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A6A07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25C39">
              <w:rPr>
                <w:b/>
                <w:color w:val="auto"/>
                <w:sz w:val="32"/>
              </w:rPr>
              <w:t>Maisie Hartley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3E7C837" w:rsidR="005A1BA3" w:rsidRDefault="00525C39" w:rsidP="00340E9A">
            <w:pPr>
              <w:overflowPunct/>
              <w:autoSpaceDE/>
              <w:autoSpaceDN/>
              <w:adjustRightInd/>
              <w:ind w:right="237"/>
              <w:textAlignment w:val="auto"/>
              <w:rPr>
                <w:b/>
                <w:color w:val="auto"/>
                <w:sz w:val="32"/>
              </w:rPr>
            </w:pPr>
            <w:r>
              <w:rPr>
                <w:b/>
                <w:color w:val="auto"/>
                <w:sz w:val="32"/>
              </w:rPr>
              <w:t>2236348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966C8FD" w:rsidR="00FF7784" w:rsidRDefault="00A45BA1" w:rsidP="0049145F">
      <w:pPr>
        <w:spacing w:line="360" w:lineRule="auto"/>
        <w:ind w:right="237"/>
        <w:jc w:val="both"/>
        <w:rPr>
          <w:sz w:val="24"/>
          <w:szCs w:val="24"/>
        </w:rPr>
      </w:pPr>
      <w:r>
        <w:rPr>
          <w:sz w:val="24"/>
          <w:szCs w:val="24"/>
        </w:rPr>
        <w:t xml:space="preserve">In this essay, I will critically evaluate the strategic role played by the college of policing (CoP) in professionalising policing in the UK. I will do this by demonstrating how I use the guidelines and support it provides to me as a professional police officer. I will also reflect on how my role as a police officer has changed as I have gained more experience and knowledge. </w:t>
      </w:r>
    </w:p>
    <w:p w14:paraId="6648D0C1" w14:textId="77777777" w:rsidR="00A45BA1" w:rsidRDefault="00A45BA1" w:rsidP="0049145F">
      <w:pPr>
        <w:spacing w:line="360" w:lineRule="auto"/>
        <w:ind w:right="237"/>
        <w:jc w:val="both"/>
        <w:rPr>
          <w:sz w:val="24"/>
          <w:szCs w:val="24"/>
        </w:rPr>
      </w:pPr>
    </w:p>
    <w:p w14:paraId="2D134286" w14:textId="77777777" w:rsidR="00A45BA1" w:rsidRDefault="00A45BA1" w:rsidP="0049145F">
      <w:pPr>
        <w:spacing w:line="360" w:lineRule="auto"/>
        <w:ind w:right="237"/>
        <w:jc w:val="both"/>
        <w:rPr>
          <w:sz w:val="24"/>
          <w:szCs w:val="24"/>
        </w:rPr>
      </w:pPr>
    </w:p>
    <w:p w14:paraId="0590AAF8" w14:textId="57A5C02F" w:rsidR="00FF7784" w:rsidRDefault="00A45BA1" w:rsidP="0049145F">
      <w:pPr>
        <w:spacing w:line="360" w:lineRule="auto"/>
        <w:ind w:right="237"/>
        <w:jc w:val="both"/>
        <w:rPr>
          <w:sz w:val="24"/>
          <w:szCs w:val="24"/>
        </w:rPr>
      </w:pPr>
      <w:r>
        <w:rPr>
          <w:sz w:val="24"/>
          <w:szCs w:val="24"/>
        </w:rPr>
        <w:t xml:space="preserve">Part </w:t>
      </w:r>
      <w:r w:rsidR="006A79A3">
        <w:rPr>
          <w:sz w:val="24"/>
          <w:szCs w:val="24"/>
        </w:rPr>
        <w:t>one</w:t>
      </w:r>
      <w:r>
        <w:rPr>
          <w:sz w:val="24"/>
          <w:szCs w:val="24"/>
        </w:rPr>
        <w:t xml:space="preserve">: The strategic role of the CoP in professionalising policing in the UK. </w:t>
      </w:r>
    </w:p>
    <w:p w14:paraId="2DB48157" w14:textId="5563F1F4" w:rsidR="00A45BA1" w:rsidRDefault="00A45BA1" w:rsidP="0049145F">
      <w:pPr>
        <w:spacing w:line="360" w:lineRule="auto"/>
        <w:ind w:right="237"/>
        <w:jc w:val="both"/>
        <w:rPr>
          <w:i/>
          <w:iCs/>
          <w:sz w:val="24"/>
          <w:szCs w:val="24"/>
        </w:rPr>
      </w:pPr>
      <w:r>
        <w:rPr>
          <w:sz w:val="24"/>
          <w:szCs w:val="24"/>
        </w:rPr>
        <w:t xml:space="preserve">The CoP was officially launched by the National Police Chief’s Council (NPCC) in February 2013 (NPCC, 2013). The specific aim of the CoP was to act as the main body of professional policing. This was to be based upon setting and maintaining standards of professional behaviour and performance at all levels within the police </w:t>
      </w:r>
      <w:r>
        <w:rPr>
          <w:sz w:val="24"/>
          <w:szCs w:val="24"/>
        </w:rPr>
        <w:lastRenderedPageBreak/>
        <w:t xml:space="preserve">force in England and Wales. The legal basis for the powers required was put in place by chapter 12, part 11 of the </w:t>
      </w:r>
      <w:r w:rsidR="00FA25EC">
        <w:rPr>
          <w:i/>
          <w:iCs/>
          <w:sz w:val="24"/>
          <w:szCs w:val="24"/>
        </w:rPr>
        <w:t>Anti-social Behaviour, Crime and Policing Act, 2014.</w:t>
      </w:r>
    </w:p>
    <w:p w14:paraId="663E01E3" w14:textId="77777777" w:rsidR="00FA25EC" w:rsidRDefault="00FA25EC" w:rsidP="0049145F">
      <w:pPr>
        <w:spacing w:line="360" w:lineRule="auto"/>
        <w:ind w:right="237"/>
        <w:jc w:val="both"/>
        <w:rPr>
          <w:i/>
          <w:iCs/>
          <w:sz w:val="24"/>
          <w:szCs w:val="24"/>
        </w:rPr>
      </w:pPr>
    </w:p>
    <w:p w14:paraId="41A375C7" w14:textId="56634EE2" w:rsidR="00FA25EC" w:rsidRDefault="00FA25EC" w:rsidP="0049145F">
      <w:pPr>
        <w:spacing w:line="360" w:lineRule="auto"/>
        <w:ind w:right="237"/>
        <w:jc w:val="both"/>
        <w:rPr>
          <w:sz w:val="24"/>
          <w:szCs w:val="24"/>
        </w:rPr>
      </w:pPr>
      <w:r>
        <w:rPr>
          <w:sz w:val="24"/>
          <w:szCs w:val="24"/>
        </w:rPr>
        <w:t>The CoP is responsible for all aspects of policing in England and Wales. It is one of the organisations that has to meet the Strategic Policing Requirement set by the Home Secretary (Home Office, 2023). This document defines the relationship between elected Police Crime Commissioners (PCC) and Chief Constables. It identifies the level of required resources and sets out objectives. To meet this, the CoP has made a Corporate Strategy (CoP 2023a)</w:t>
      </w:r>
      <w:r w:rsidR="00AB1086">
        <w:rPr>
          <w:sz w:val="24"/>
          <w:szCs w:val="24"/>
        </w:rPr>
        <w:t xml:space="preserve">. </w:t>
      </w:r>
      <w:r>
        <w:rPr>
          <w:sz w:val="24"/>
          <w:szCs w:val="24"/>
        </w:rPr>
        <w:t xml:space="preserve">This identifies improving professionalism as one of the main objectives. To achieve this, the CoP develops authorised professional practice and guidelines. It is also responsible for leadership standards, defining investigative capabilities and setting educational needs for police officers. I will consider each of these and reflect on how they have enhanced my progress over my probation. </w:t>
      </w:r>
    </w:p>
    <w:p w14:paraId="44BE7BBC" w14:textId="77777777" w:rsidR="00AB1086" w:rsidRDefault="00AB1086" w:rsidP="0049145F">
      <w:pPr>
        <w:spacing w:line="360" w:lineRule="auto"/>
        <w:ind w:right="237"/>
        <w:jc w:val="both"/>
        <w:rPr>
          <w:sz w:val="24"/>
          <w:szCs w:val="24"/>
        </w:rPr>
      </w:pPr>
    </w:p>
    <w:p w14:paraId="6F6E8F0E" w14:textId="257F5B14" w:rsidR="00AB1086" w:rsidRDefault="00AB1086" w:rsidP="0049145F">
      <w:pPr>
        <w:spacing w:line="360" w:lineRule="auto"/>
        <w:ind w:right="237"/>
        <w:jc w:val="both"/>
        <w:rPr>
          <w:sz w:val="24"/>
          <w:szCs w:val="24"/>
        </w:rPr>
      </w:pPr>
      <w:r>
        <w:rPr>
          <w:sz w:val="24"/>
          <w:szCs w:val="24"/>
        </w:rPr>
        <w:t xml:space="preserve">As a probationary police officer, I am aware of the publication of the Policing Vision 2030 (NPCC, 2024). A version of this is displayed in my police station. </w:t>
      </w:r>
    </w:p>
    <w:p w14:paraId="217EDBCD" w14:textId="13C627A8" w:rsidR="00AB1086" w:rsidRPr="00FA25EC" w:rsidRDefault="00AB1086" w:rsidP="0049145F">
      <w:pPr>
        <w:spacing w:line="360" w:lineRule="auto"/>
        <w:ind w:right="237"/>
        <w:jc w:val="both"/>
        <w:rPr>
          <w:sz w:val="24"/>
          <w:szCs w:val="24"/>
        </w:rPr>
      </w:pPr>
      <w:r>
        <w:rPr>
          <w:sz w:val="24"/>
          <w:szCs w:val="24"/>
        </w:rPr>
        <w:t xml:space="preserve">This represents an important step forward as aspects of the previous vision were questioned, mostly in terms of the steps needed to produce the required changes in police professionalism (Martin, 2021). This paper identified what was needed for the police to become more professional. Vision 2030 has been developed by the Strategic Policing Partnership Board. This is made up of senior members of police related organisations. The ambition is for the policing service to become world leading in terms of trust and engagement (NPCC 2024). The vision is presented in the form of five pillars, with the professionalisation of the police culture within the workforce forming pillar four. </w:t>
      </w:r>
      <w:r w:rsidR="00EF5C03">
        <w:rPr>
          <w:sz w:val="24"/>
          <w:szCs w:val="24"/>
        </w:rPr>
        <w:t xml:space="preserve">In considering this, I presume that this does not suggest that all of the existing culture is unprofessional, I feel this would be unfair and I feel it would be better to say the aim is to consider ways in which the current culture could be improved. </w:t>
      </w:r>
    </w:p>
    <w:p w14:paraId="670E1FB9" w14:textId="77777777" w:rsidR="00FF7784" w:rsidRDefault="00FF7784" w:rsidP="0049145F">
      <w:pPr>
        <w:spacing w:line="360" w:lineRule="auto"/>
        <w:ind w:right="237"/>
        <w:jc w:val="both"/>
        <w:rPr>
          <w:sz w:val="24"/>
          <w:szCs w:val="24"/>
        </w:rPr>
      </w:pPr>
    </w:p>
    <w:p w14:paraId="03203948" w14:textId="6809BB6C" w:rsidR="00EF5C03" w:rsidRPr="00270EEB" w:rsidRDefault="00EF5C03" w:rsidP="0049145F">
      <w:pPr>
        <w:spacing w:line="360" w:lineRule="auto"/>
        <w:ind w:right="237"/>
        <w:jc w:val="both"/>
        <w:rPr>
          <w:sz w:val="24"/>
          <w:szCs w:val="24"/>
        </w:rPr>
      </w:pPr>
      <w:r>
        <w:rPr>
          <w:sz w:val="24"/>
          <w:szCs w:val="24"/>
        </w:rPr>
        <w:t xml:space="preserve">Some doubt has been expressed as to whether the approach suggested being taken will provide the hope for results (Bacon et al 2023). This paper stated that the processes being driven from higher levels within the police. There is some concern about the changes within the more public facing police officers for example, </w:t>
      </w:r>
      <w:r>
        <w:rPr>
          <w:sz w:val="24"/>
          <w:szCs w:val="24"/>
        </w:rPr>
        <w:lastRenderedPageBreak/>
        <w:t xml:space="preserve">response officers. This is strongly linked to concerns that the changes are related more to control over what police officers do and how they do it (Bacon et al 2023). </w:t>
      </w:r>
    </w:p>
    <w:p w14:paraId="23E3F1EC" w14:textId="77777777" w:rsidR="00FF7784" w:rsidRPr="00270EEB" w:rsidRDefault="00FF7784" w:rsidP="0049145F">
      <w:pPr>
        <w:spacing w:line="360" w:lineRule="auto"/>
        <w:ind w:right="237"/>
        <w:jc w:val="both"/>
        <w:rPr>
          <w:sz w:val="24"/>
          <w:szCs w:val="24"/>
        </w:rPr>
      </w:pPr>
    </w:p>
    <w:p w14:paraId="34BBF13F" w14:textId="442CF4AB" w:rsidR="00E37876" w:rsidRDefault="00EF5C03" w:rsidP="0049145F">
      <w:pPr>
        <w:spacing w:line="360" w:lineRule="auto"/>
        <w:ind w:right="237"/>
        <w:jc w:val="both"/>
        <w:rPr>
          <w:sz w:val="24"/>
          <w:szCs w:val="24"/>
        </w:rPr>
      </w:pPr>
      <w:r>
        <w:rPr>
          <w:sz w:val="24"/>
          <w:szCs w:val="24"/>
        </w:rPr>
        <w:t xml:space="preserve">The intention is to set standards of competence and measure performance against them. This can be seen in the updated Professionalising Investigations Programmes (PIP) (CoP, 2023b). </w:t>
      </w:r>
      <w:r w:rsidR="00E37876">
        <w:rPr>
          <w:sz w:val="24"/>
          <w:szCs w:val="24"/>
        </w:rPr>
        <w:t>This relates the skills required for investigating officers against an accredited level and it also considers the issue of how officers who are currently in investigative roles are matched against one of the four levels. It is interesting to see that this process produces what are called “Grandparent Rights” which does not seem to me, to be an appropriate term. To support the aims set out in the Policing Vision 2030, the CoP and NPCC have joined together to develop the National Policing Culture and Inclusion Strategy 2025-2030 (CoP, 2024a). This outlines the statutory standards expected of professional behaviour</w:t>
      </w:r>
      <w:r w:rsidR="00620DCE">
        <w:rPr>
          <w:sz w:val="24"/>
          <w:szCs w:val="24"/>
        </w:rPr>
        <w:t xml:space="preserve">. These are legally defined in the </w:t>
      </w:r>
      <w:r w:rsidR="00620DCE">
        <w:rPr>
          <w:i/>
          <w:iCs/>
          <w:sz w:val="24"/>
          <w:szCs w:val="24"/>
        </w:rPr>
        <w:t xml:space="preserve">Police (Conduct) Regulations 2020. </w:t>
      </w:r>
      <w:r w:rsidR="00620DCE">
        <w:rPr>
          <w:sz w:val="24"/>
          <w:szCs w:val="24"/>
        </w:rPr>
        <w:t xml:space="preserve">The CoP is responsible for making sure that police services are guided towards meeting these expectations. The published CoP strategy includes recommendations for why and how things should be changed. </w:t>
      </w:r>
    </w:p>
    <w:p w14:paraId="7417FAF0" w14:textId="77777777" w:rsidR="00620DCE" w:rsidRDefault="00620DCE" w:rsidP="0049145F">
      <w:pPr>
        <w:spacing w:line="360" w:lineRule="auto"/>
        <w:ind w:right="237"/>
        <w:jc w:val="both"/>
        <w:rPr>
          <w:sz w:val="24"/>
          <w:szCs w:val="24"/>
        </w:rPr>
      </w:pPr>
    </w:p>
    <w:p w14:paraId="1FE97F2E" w14:textId="2B463462" w:rsidR="00620DCE" w:rsidRPr="00620DCE" w:rsidRDefault="00620DCE" w:rsidP="0049145F">
      <w:pPr>
        <w:spacing w:line="360" w:lineRule="auto"/>
        <w:ind w:right="237"/>
        <w:rPr>
          <w:sz w:val="24"/>
          <w:szCs w:val="24"/>
        </w:rPr>
      </w:pPr>
      <w:r>
        <w:rPr>
          <w:sz w:val="24"/>
          <w:szCs w:val="24"/>
        </w:rPr>
        <w:t>As I am following a police constable degree apprenticeship, I feel that one of the most relevant roles shown by the CoP relates to the establishment of this programme. This has been an attempt to raise the standard of recruitment into the police service to degree level. This was seen as being an important part of the Police Education Qualifications Framework which supported new entry routes. (CoP, 2024b)</w:t>
      </w:r>
      <w:r w:rsidR="00551650">
        <w:rPr>
          <w:sz w:val="24"/>
          <w:szCs w:val="24"/>
        </w:rPr>
        <w:t>. This is part of the strategic steps towards the professionalisation of the police. The intention is to standardise training and support the training of more adaptable officers with problem solving skills that can be effective in Evidence Based Policing. The contact between Universities and Police Forces was seen as being an important part of this initiative (Watkinson-Miley et al 2021). This paper showed some doubt upon how well this entry route would be received within the police force. The intention of the Policing Vision 2030 is to change the culture within the police. It was suggested that graduates would influence the future adoption of modern technology and techniques. It was intended to align the police with other professionals in terms of critical thinking and complex problem solving (T</w:t>
      </w:r>
      <w:r w:rsidR="00551650" w:rsidRPr="00551650">
        <w:rPr>
          <w:sz w:val="24"/>
          <w:szCs w:val="24"/>
        </w:rPr>
        <w:t xml:space="preserve">angen and </w:t>
      </w:r>
      <w:r w:rsidR="00551650">
        <w:rPr>
          <w:sz w:val="24"/>
          <w:szCs w:val="24"/>
        </w:rPr>
        <w:t>R</w:t>
      </w:r>
      <w:r w:rsidR="00551650" w:rsidRPr="00551650">
        <w:rPr>
          <w:sz w:val="24"/>
          <w:szCs w:val="24"/>
        </w:rPr>
        <w:t>udkin, 202</w:t>
      </w:r>
      <w:r w:rsidR="00551650">
        <w:rPr>
          <w:sz w:val="24"/>
          <w:szCs w:val="24"/>
        </w:rPr>
        <w:t>3)</w:t>
      </w:r>
      <w:r w:rsidR="007C7D53">
        <w:rPr>
          <w:sz w:val="24"/>
          <w:szCs w:val="24"/>
        </w:rPr>
        <w:t xml:space="preserve">. Questions have been raised by what is meant by the </w:t>
      </w:r>
      <w:r w:rsidR="007C7D53">
        <w:rPr>
          <w:sz w:val="24"/>
          <w:szCs w:val="24"/>
        </w:rPr>
        <w:lastRenderedPageBreak/>
        <w:t>term Professionalism in the context of police organisations and how this should be managed (</w:t>
      </w:r>
      <w:r w:rsidR="007C7D53" w:rsidRPr="007C7D53">
        <w:rPr>
          <w:sz w:val="24"/>
          <w:szCs w:val="24"/>
        </w:rPr>
        <w:t xml:space="preserve">Mccan and </w:t>
      </w:r>
      <w:r w:rsidR="007C7D53">
        <w:rPr>
          <w:sz w:val="24"/>
          <w:szCs w:val="24"/>
        </w:rPr>
        <w:t>Granter</w:t>
      </w:r>
      <w:r w:rsidR="007C7D53" w:rsidRPr="007C7D53">
        <w:rPr>
          <w:sz w:val="24"/>
          <w:szCs w:val="24"/>
        </w:rPr>
        <w:t xml:space="preserve"> 2019</w:t>
      </w:r>
      <w:r w:rsidR="007C7D53">
        <w:rPr>
          <w:sz w:val="24"/>
          <w:szCs w:val="24"/>
        </w:rPr>
        <w:t xml:space="preserve">). It is my experience that some current police officers do not see value in this relationship. The perception is that good training on the job has worked up until now, so why is there need to change? This must be set against the reported examples of poor performance in the police which led to the establishment of the CoP. This argument is discussed in the paper by Bacon et al (2023). </w:t>
      </w:r>
    </w:p>
    <w:p w14:paraId="6604579F" w14:textId="77777777" w:rsidR="00FF7784" w:rsidRPr="00270EEB" w:rsidRDefault="00FF7784" w:rsidP="0049145F">
      <w:pPr>
        <w:spacing w:line="360" w:lineRule="auto"/>
        <w:ind w:right="237"/>
        <w:jc w:val="both"/>
        <w:rPr>
          <w:sz w:val="24"/>
          <w:szCs w:val="24"/>
        </w:rPr>
      </w:pPr>
    </w:p>
    <w:p w14:paraId="6C72CEC6" w14:textId="0CCAC0CA" w:rsidR="00EC5BE7" w:rsidRDefault="007C7D53" w:rsidP="0049145F">
      <w:pPr>
        <w:spacing w:line="360" w:lineRule="auto"/>
        <w:ind w:right="237"/>
        <w:jc w:val="both"/>
        <w:rPr>
          <w:sz w:val="24"/>
          <w:szCs w:val="24"/>
        </w:rPr>
      </w:pPr>
      <w:r>
        <w:rPr>
          <w:sz w:val="24"/>
          <w:szCs w:val="24"/>
        </w:rPr>
        <w:t xml:space="preserve">Part </w:t>
      </w:r>
      <w:r w:rsidR="006A79A3">
        <w:rPr>
          <w:sz w:val="24"/>
          <w:szCs w:val="24"/>
        </w:rPr>
        <w:t>two</w:t>
      </w:r>
      <w:r>
        <w:rPr>
          <w:sz w:val="24"/>
          <w:szCs w:val="24"/>
        </w:rPr>
        <w:t xml:space="preserve">: Meeting the role of a modern professional police officer. </w:t>
      </w:r>
    </w:p>
    <w:p w14:paraId="6477878F" w14:textId="3552E85A" w:rsidR="00EC5BE7" w:rsidRDefault="00EC5BE7" w:rsidP="0049145F">
      <w:pPr>
        <w:spacing w:line="360" w:lineRule="auto"/>
        <w:ind w:right="237"/>
        <w:jc w:val="both"/>
        <w:rPr>
          <w:sz w:val="24"/>
          <w:szCs w:val="24"/>
        </w:rPr>
      </w:pPr>
      <w:r>
        <w:rPr>
          <w:sz w:val="24"/>
          <w:szCs w:val="24"/>
        </w:rPr>
        <w:t>The National Policing Culture and Inclusion Strategy 2025-2030 (CoP, 2024a) refers to the launch of an updated code of ethics. This consists of two parts addressing ethical policing principles and providing guidance for ethical and professional behaviour in policing (CoP, 2024c). I will use this guidance in this essay, to allow me to link together the way in which the CoP is approaching the professionalisation of the police with my own experiences. The guidance covers all elements of policing. It starts by considering the behaviour that is expected from a member of the police service. It recognises that professional standards of behaviour must be maintained both in and outside of work. These standards are generally higher than those expected of the public. The guideline is intended to support the development of a professional workplace environment (CoP, 2024c). Following this guideline, I would feel able to challenge unacceptable behaviour coming from fellow officers and the public.</w:t>
      </w:r>
    </w:p>
    <w:p w14:paraId="685703B7" w14:textId="77777777" w:rsidR="00EC5BE7" w:rsidRDefault="00EC5BE7" w:rsidP="0049145F">
      <w:pPr>
        <w:spacing w:line="360" w:lineRule="auto"/>
        <w:ind w:right="237"/>
        <w:jc w:val="both"/>
        <w:rPr>
          <w:sz w:val="24"/>
          <w:szCs w:val="24"/>
        </w:rPr>
      </w:pPr>
    </w:p>
    <w:p w14:paraId="5C616509" w14:textId="444953CC" w:rsidR="00EC5BE7" w:rsidRDefault="00EC5BE7" w:rsidP="0049145F">
      <w:pPr>
        <w:spacing w:line="360" w:lineRule="auto"/>
        <w:ind w:right="237"/>
        <w:jc w:val="both"/>
        <w:rPr>
          <w:sz w:val="24"/>
          <w:szCs w:val="24"/>
        </w:rPr>
      </w:pPr>
      <w:r>
        <w:rPr>
          <w:sz w:val="24"/>
          <w:szCs w:val="24"/>
        </w:rPr>
        <w:t>Another strategic role played by the CoP is in creation of Authorised Police Practice (APP). APPs and guidelines are provided by the CoP to enable professional decisions to be applied with the correct element of consistency (CoP, 2024d)</w:t>
      </w:r>
      <w:r w:rsidR="003D1757">
        <w:rPr>
          <w:sz w:val="24"/>
          <w:szCs w:val="24"/>
        </w:rPr>
        <w:t xml:space="preserve">. The use of APP should lead a police officer to do what must be done to meet relevant legislation requirements where they exist. They will also allow an officer to do what should be done where there is no relevant legislation but where there is an option to use the most effective approach or use their own discretion. </w:t>
      </w:r>
    </w:p>
    <w:p w14:paraId="19FFB6F3" w14:textId="77777777" w:rsidR="003D1757" w:rsidRDefault="003D1757" w:rsidP="0049145F">
      <w:pPr>
        <w:spacing w:line="360" w:lineRule="auto"/>
        <w:ind w:right="237"/>
        <w:jc w:val="both"/>
        <w:rPr>
          <w:sz w:val="24"/>
          <w:szCs w:val="24"/>
        </w:rPr>
      </w:pPr>
    </w:p>
    <w:p w14:paraId="467B49DE" w14:textId="4C931348" w:rsidR="003D1757" w:rsidRDefault="003D1757" w:rsidP="0049145F">
      <w:pPr>
        <w:spacing w:line="360" w:lineRule="auto"/>
        <w:ind w:right="237"/>
        <w:jc w:val="both"/>
        <w:rPr>
          <w:sz w:val="24"/>
          <w:szCs w:val="24"/>
        </w:rPr>
      </w:pPr>
      <w:r>
        <w:rPr>
          <w:sz w:val="24"/>
          <w:szCs w:val="24"/>
        </w:rPr>
        <w:t xml:space="preserve">To show how my own work as a police officer is affected, I can consider the APP that has been provided to support the investigation process (CoP 2024e). As probationary police officer I routinely attend crime scenes. As such, I would be </w:t>
      </w:r>
      <w:r>
        <w:rPr>
          <w:sz w:val="24"/>
          <w:szCs w:val="24"/>
        </w:rPr>
        <w:lastRenderedPageBreak/>
        <w:t xml:space="preserve">expected to behave in a professional manner. This can involve dealing with witnesses and victims and will also include gathering initial evidence or preserving the scene during the early stages of the investigation. As a relatively inexperienced police officer, I have faced tough situations where I have needed to consult with and follow the advice of senior officers. </w:t>
      </w:r>
    </w:p>
    <w:p w14:paraId="57C99B4E" w14:textId="18C91EB7" w:rsidR="003D1757" w:rsidRDefault="003D1757" w:rsidP="0049145F">
      <w:pPr>
        <w:spacing w:line="360" w:lineRule="auto"/>
        <w:ind w:right="237"/>
        <w:jc w:val="both"/>
        <w:rPr>
          <w:sz w:val="24"/>
          <w:szCs w:val="24"/>
        </w:rPr>
      </w:pPr>
      <w:r>
        <w:rPr>
          <w:sz w:val="24"/>
          <w:szCs w:val="24"/>
        </w:rPr>
        <w:t xml:space="preserve">As a probationary officer, my involvement in criminal investigations was initially managed by my sergeant. He would allocate me to particular calls with colleagues who had more experience, as my understanding, training and skills developed my role in these calls has become more challenging. Nearing the end of my probation, I am now acting as an independent police officer, and I am now looking out for less experienced officers and look forward to taking on a more formal mentoring role when I am eligible.  </w:t>
      </w:r>
    </w:p>
    <w:p w14:paraId="3FE91FA0" w14:textId="77777777" w:rsidR="003D1757" w:rsidRDefault="003D1757" w:rsidP="0049145F">
      <w:pPr>
        <w:spacing w:line="360" w:lineRule="auto"/>
        <w:ind w:right="237"/>
        <w:jc w:val="both"/>
        <w:rPr>
          <w:sz w:val="24"/>
          <w:szCs w:val="24"/>
        </w:rPr>
      </w:pPr>
    </w:p>
    <w:p w14:paraId="6E5D93DE" w14:textId="5952C692" w:rsidR="003D1757" w:rsidRDefault="003D1757" w:rsidP="0049145F">
      <w:pPr>
        <w:spacing w:line="360" w:lineRule="auto"/>
        <w:ind w:right="237"/>
        <w:jc w:val="both"/>
        <w:rPr>
          <w:sz w:val="24"/>
          <w:szCs w:val="24"/>
        </w:rPr>
      </w:pPr>
      <w:r>
        <w:rPr>
          <w:sz w:val="24"/>
          <w:szCs w:val="24"/>
        </w:rPr>
        <w:t xml:space="preserve">Part </w:t>
      </w:r>
      <w:r w:rsidR="006A79A3">
        <w:rPr>
          <w:sz w:val="24"/>
          <w:szCs w:val="24"/>
        </w:rPr>
        <w:t>three</w:t>
      </w:r>
      <w:r>
        <w:rPr>
          <w:sz w:val="24"/>
          <w:szCs w:val="24"/>
        </w:rPr>
        <w:t xml:space="preserve">: My current role and my continuing professional development. </w:t>
      </w:r>
    </w:p>
    <w:p w14:paraId="55EE55B6" w14:textId="46061E20" w:rsidR="003D1757" w:rsidRDefault="003D1757" w:rsidP="0049145F">
      <w:pPr>
        <w:spacing w:line="360" w:lineRule="auto"/>
        <w:ind w:right="237"/>
        <w:jc w:val="both"/>
        <w:rPr>
          <w:sz w:val="24"/>
          <w:szCs w:val="24"/>
        </w:rPr>
      </w:pPr>
      <w:r>
        <w:rPr>
          <w:sz w:val="24"/>
          <w:szCs w:val="24"/>
        </w:rPr>
        <w:t xml:space="preserve">I am committed to fulfilling the role of a modern police officer during and beyond my final year of probation. Following the code of ethics guidance is a critical part of this (CoP, 2024c). Perhaps the most obvious way in which this is shown is by my behaviour when dealing with other people. Although still in my final year of probation, I am still a police officer. As I am on response, I am required to attend incidents of a wide range in nature. These often involve members of the public who have been potential victims of or are involved in criminal activities. They may also be involved with accidents, cases of abuse, anti-social behaviour or numerous other incidents. In these circumstances, I try to behave professionally to protect the public, my police colleagues and other emergency responders. </w:t>
      </w:r>
      <w:r w:rsidR="00264E8D">
        <w:rPr>
          <w:sz w:val="24"/>
          <w:szCs w:val="24"/>
        </w:rPr>
        <w:t xml:space="preserve">This is intended to build trust and confidence. </w:t>
      </w:r>
    </w:p>
    <w:p w14:paraId="6F49CDCA" w14:textId="28055A51" w:rsidR="00264E8D" w:rsidRDefault="00264E8D" w:rsidP="0049145F">
      <w:pPr>
        <w:spacing w:line="360" w:lineRule="auto"/>
        <w:ind w:right="237"/>
        <w:jc w:val="both"/>
        <w:rPr>
          <w:sz w:val="24"/>
          <w:szCs w:val="24"/>
        </w:rPr>
      </w:pPr>
      <w:r>
        <w:rPr>
          <w:sz w:val="24"/>
          <w:szCs w:val="24"/>
        </w:rPr>
        <w:t>The final way in which I am developing my role in the police is to consider how my future understanding of my duties can be managed. Key to this, is my Continuing Professional Development (CPD). CPD is identified as a requirement within the CoP corporate strategy (CoP 2023a). For response officers like me, this consists of more than fifty training resources (CoP 2023c). These will help me as I move forward with my career. They will allow me to understand how my roles may change and allow me to update my skills. I am also able to access wellbeing resources. By showing a commitment to their staff with this material, the CoP are showing their determination to introduce and maintain professional attitudes.</w:t>
      </w:r>
    </w:p>
    <w:p w14:paraId="29680E8A" w14:textId="77777777" w:rsidR="00264E8D" w:rsidRDefault="00264E8D" w:rsidP="0049145F">
      <w:pPr>
        <w:spacing w:line="360" w:lineRule="auto"/>
        <w:ind w:right="237"/>
        <w:jc w:val="both"/>
        <w:rPr>
          <w:sz w:val="24"/>
          <w:szCs w:val="24"/>
        </w:rPr>
      </w:pPr>
    </w:p>
    <w:p w14:paraId="34654E4E" w14:textId="1D820B6B" w:rsidR="00264E8D" w:rsidRDefault="00264E8D" w:rsidP="0049145F">
      <w:pPr>
        <w:spacing w:line="360" w:lineRule="auto"/>
        <w:ind w:right="237"/>
        <w:jc w:val="both"/>
        <w:rPr>
          <w:sz w:val="24"/>
          <w:szCs w:val="24"/>
        </w:rPr>
      </w:pPr>
      <w:r>
        <w:rPr>
          <w:sz w:val="24"/>
          <w:szCs w:val="24"/>
        </w:rPr>
        <w:t xml:space="preserve">The influence of having the degree and completing a probationary period on the careers of officers such as myself will show if this approach has worked. It is interesting to report that following pressure from some police and crime commissioners the decision that entry to the police should be degree only has been reversed. This has allowed the restarting of non-degree recruitment into the police. I feel it remains to be unseen how well the CoP is able to accommodate this entry route into the planned professionalisation of the police force going forward. </w:t>
      </w:r>
    </w:p>
    <w:p w14:paraId="24E89BDE" w14:textId="77777777" w:rsidR="004648D1" w:rsidRDefault="004648D1" w:rsidP="0049145F">
      <w:pPr>
        <w:spacing w:line="360" w:lineRule="auto"/>
        <w:ind w:right="237"/>
        <w:jc w:val="both"/>
        <w:rPr>
          <w:sz w:val="24"/>
          <w:szCs w:val="24"/>
        </w:rPr>
      </w:pPr>
    </w:p>
    <w:p w14:paraId="1CAD4215" w14:textId="77777777" w:rsidR="004648D1" w:rsidRDefault="004648D1" w:rsidP="0049145F">
      <w:pPr>
        <w:spacing w:line="360" w:lineRule="auto"/>
        <w:ind w:right="237"/>
        <w:jc w:val="both"/>
        <w:rPr>
          <w:sz w:val="24"/>
          <w:szCs w:val="24"/>
        </w:rPr>
      </w:pPr>
    </w:p>
    <w:p w14:paraId="2A1DCBD9" w14:textId="4297D4DF" w:rsidR="004648D1" w:rsidRDefault="004648D1" w:rsidP="0049145F">
      <w:pPr>
        <w:spacing w:line="360" w:lineRule="auto"/>
        <w:ind w:right="237"/>
        <w:jc w:val="both"/>
        <w:rPr>
          <w:sz w:val="24"/>
          <w:szCs w:val="24"/>
        </w:rPr>
      </w:pPr>
      <w:r>
        <w:rPr>
          <w:sz w:val="24"/>
          <w:szCs w:val="24"/>
        </w:rPr>
        <w:t>Conclusion.</w:t>
      </w:r>
    </w:p>
    <w:p w14:paraId="3FBFED4C" w14:textId="407FB6C8" w:rsidR="004648D1" w:rsidRPr="00270EEB" w:rsidRDefault="004648D1" w:rsidP="0049145F">
      <w:pPr>
        <w:spacing w:line="360" w:lineRule="auto"/>
        <w:ind w:right="237"/>
        <w:jc w:val="both"/>
        <w:rPr>
          <w:sz w:val="24"/>
          <w:szCs w:val="24"/>
        </w:rPr>
      </w:pPr>
      <w:r>
        <w:rPr>
          <w:sz w:val="24"/>
          <w:szCs w:val="24"/>
        </w:rPr>
        <w:t xml:space="preserve">As highlighted above, I feel that completing tasks such as this and indeed undertaking my degree has made me more aware of the role of the CoP than would otherwise be the case. I believe that it is very important that the CoP continues to develop information and resources that are relevant to the work of the police. My role as a response officer will continue to be more challenging as I progress with my career. I will naturally rely upon the guidance and standards shown by the CoP. In this way, my career will depend upon the CoP continuing to meet its strategic role in professionalising the police. </w:t>
      </w:r>
    </w:p>
    <w:p w14:paraId="21B0B7A2" w14:textId="77777777" w:rsidR="00FF7784" w:rsidRPr="00270EEB" w:rsidRDefault="00FF7784" w:rsidP="0049145F">
      <w:pPr>
        <w:spacing w:line="360" w:lineRule="auto"/>
        <w:ind w:right="237"/>
        <w:jc w:val="both"/>
        <w:rPr>
          <w:sz w:val="24"/>
          <w:szCs w:val="24"/>
        </w:rPr>
      </w:pPr>
    </w:p>
    <w:p w14:paraId="13819134" w14:textId="77777777" w:rsidR="00FF7784" w:rsidRDefault="00FF7784" w:rsidP="0049145F">
      <w:pPr>
        <w:spacing w:line="360" w:lineRule="auto"/>
        <w:ind w:right="237"/>
        <w:jc w:val="both"/>
        <w:rPr>
          <w:sz w:val="24"/>
          <w:szCs w:val="24"/>
        </w:rPr>
      </w:pPr>
    </w:p>
    <w:p w14:paraId="5866CE89" w14:textId="77777777" w:rsidR="00264E8D" w:rsidRDefault="00264E8D" w:rsidP="0049145F">
      <w:pPr>
        <w:spacing w:line="360" w:lineRule="auto"/>
        <w:ind w:right="237"/>
        <w:jc w:val="both"/>
        <w:rPr>
          <w:sz w:val="24"/>
          <w:szCs w:val="24"/>
        </w:rPr>
      </w:pPr>
    </w:p>
    <w:p w14:paraId="6B474F8A" w14:textId="6862EBAC" w:rsidR="00264E8D" w:rsidRPr="00270EEB" w:rsidRDefault="00264E8D" w:rsidP="0049145F">
      <w:pPr>
        <w:spacing w:line="360" w:lineRule="auto"/>
        <w:ind w:right="237"/>
        <w:jc w:val="both"/>
        <w:rPr>
          <w:sz w:val="24"/>
          <w:szCs w:val="24"/>
        </w:rPr>
      </w:pPr>
      <w:r>
        <w:rPr>
          <w:sz w:val="24"/>
          <w:szCs w:val="24"/>
        </w:rPr>
        <w:t>Words: 1</w:t>
      </w:r>
      <w:r w:rsidR="004648D1">
        <w:rPr>
          <w:sz w:val="24"/>
          <w:szCs w:val="24"/>
        </w:rPr>
        <w:t>949</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18DB8E5" w14:textId="77777777" w:rsidR="00052F62" w:rsidRDefault="00052F62" w:rsidP="00340E9A">
      <w:pPr>
        <w:ind w:right="237"/>
        <w:jc w:val="both"/>
        <w:rPr>
          <w:b/>
          <w:sz w:val="24"/>
          <w:szCs w:val="24"/>
        </w:rPr>
      </w:pPr>
    </w:p>
    <w:p w14:paraId="0F4AFDA7" w14:textId="77777777" w:rsidR="00052F62" w:rsidRPr="00450C83" w:rsidRDefault="00052F62" w:rsidP="00340E9A">
      <w:pPr>
        <w:ind w:right="237"/>
        <w:jc w:val="both"/>
        <w:rPr>
          <w:b/>
          <w:sz w:val="24"/>
          <w:szCs w:val="24"/>
        </w:rPr>
      </w:pPr>
    </w:p>
    <w:p w14:paraId="6A73DBDF" w14:textId="3DB7FB8C" w:rsidR="00AA666E" w:rsidRPr="00270EEB" w:rsidRDefault="00052F62" w:rsidP="0049145F">
      <w:pPr>
        <w:spacing w:line="360" w:lineRule="auto"/>
        <w:ind w:right="237"/>
        <w:jc w:val="both"/>
        <w:rPr>
          <w:sz w:val="24"/>
          <w:szCs w:val="24"/>
        </w:rPr>
      </w:pPr>
      <w:r>
        <w:rPr>
          <w:sz w:val="24"/>
          <w:szCs w:val="24"/>
        </w:rPr>
        <w:t>Introduction:</w:t>
      </w:r>
    </w:p>
    <w:p w14:paraId="79C6F38B" w14:textId="47A94658" w:rsidR="00AA666E" w:rsidRDefault="0042795E" w:rsidP="0049145F">
      <w:pPr>
        <w:spacing w:line="360" w:lineRule="auto"/>
        <w:ind w:right="237"/>
        <w:jc w:val="both"/>
        <w:rPr>
          <w:sz w:val="24"/>
          <w:szCs w:val="24"/>
        </w:rPr>
      </w:pPr>
      <w:r>
        <w:rPr>
          <w:sz w:val="24"/>
          <w:szCs w:val="24"/>
        </w:rPr>
        <w:t xml:space="preserve">This essay will consider the use of social media by the police, as a way of engaging with communities. First, I will look at the policy covering the use of social media for policing, at the national level. I will then look at the use of different types of social media within South Wales Police (SWP) and finally I will consider the use of social media by police officers, including myself. </w:t>
      </w:r>
    </w:p>
    <w:p w14:paraId="4A72B081" w14:textId="77777777" w:rsidR="0042795E" w:rsidRDefault="0042795E" w:rsidP="0049145F">
      <w:pPr>
        <w:spacing w:line="360" w:lineRule="auto"/>
        <w:ind w:right="237"/>
        <w:jc w:val="both"/>
        <w:rPr>
          <w:sz w:val="24"/>
          <w:szCs w:val="24"/>
        </w:rPr>
      </w:pPr>
    </w:p>
    <w:p w14:paraId="2E3B1EF5" w14:textId="23296185" w:rsidR="0042795E" w:rsidRDefault="0042795E" w:rsidP="0049145F">
      <w:pPr>
        <w:spacing w:line="360" w:lineRule="auto"/>
        <w:ind w:right="237"/>
        <w:jc w:val="both"/>
        <w:rPr>
          <w:sz w:val="24"/>
          <w:szCs w:val="24"/>
        </w:rPr>
      </w:pPr>
      <w:r>
        <w:rPr>
          <w:sz w:val="24"/>
          <w:szCs w:val="24"/>
        </w:rPr>
        <w:t xml:space="preserve">Part </w:t>
      </w:r>
      <w:r w:rsidR="006A79A3">
        <w:rPr>
          <w:sz w:val="24"/>
          <w:szCs w:val="24"/>
        </w:rPr>
        <w:t>one</w:t>
      </w:r>
      <w:r>
        <w:rPr>
          <w:sz w:val="24"/>
          <w:szCs w:val="24"/>
        </w:rPr>
        <w:t xml:space="preserve">: National level police policy on the use of social media. </w:t>
      </w:r>
    </w:p>
    <w:p w14:paraId="5502683F" w14:textId="35D1DAFE" w:rsidR="0042795E" w:rsidRDefault="0042795E" w:rsidP="0049145F">
      <w:pPr>
        <w:spacing w:line="360" w:lineRule="auto"/>
        <w:ind w:right="237"/>
        <w:jc w:val="both"/>
        <w:rPr>
          <w:sz w:val="24"/>
          <w:szCs w:val="24"/>
        </w:rPr>
      </w:pPr>
      <w:r>
        <w:rPr>
          <w:sz w:val="24"/>
          <w:szCs w:val="24"/>
        </w:rPr>
        <w:t xml:space="preserve">The National Police Chief’s Council (NPCC) social media project has produced a target operating model (NPCC, 2019). This provides guidance and standards covering the police use of social media for public engagement and contact. The model offers a template upon which individual forces can create their own resources.it is very detailed but can be </w:t>
      </w:r>
      <w:r w:rsidR="00DD6CDE">
        <w:rPr>
          <w:sz w:val="24"/>
          <w:szCs w:val="24"/>
        </w:rPr>
        <w:t>shown</w:t>
      </w:r>
      <w:r>
        <w:rPr>
          <w:sz w:val="24"/>
          <w:szCs w:val="24"/>
        </w:rPr>
        <w:t xml:space="preserve"> in four key elements. </w:t>
      </w:r>
    </w:p>
    <w:p w14:paraId="5F9546A1" w14:textId="77777777" w:rsidR="00DD6CDE" w:rsidRDefault="00DD6CDE" w:rsidP="0049145F">
      <w:pPr>
        <w:spacing w:line="360" w:lineRule="auto"/>
        <w:ind w:right="237"/>
        <w:jc w:val="both"/>
        <w:rPr>
          <w:sz w:val="24"/>
          <w:szCs w:val="24"/>
        </w:rPr>
      </w:pPr>
    </w:p>
    <w:p w14:paraId="7326A66A" w14:textId="3DA504D6" w:rsidR="00DD6CDE" w:rsidRDefault="00DD6CDE" w:rsidP="0049145F">
      <w:pPr>
        <w:spacing w:line="360" w:lineRule="auto"/>
        <w:ind w:right="237"/>
        <w:jc w:val="both"/>
        <w:rPr>
          <w:sz w:val="24"/>
          <w:szCs w:val="24"/>
        </w:rPr>
      </w:pPr>
      <w:r>
        <w:rPr>
          <w:sz w:val="24"/>
          <w:szCs w:val="24"/>
        </w:rPr>
        <w:t xml:space="preserve">The first element looks at how social media must work across different teams within a force. The policy is that members of the public should be able to contact and </w:t>
      </w:r>
      <w:r>
        <w:rPr>
          <w:sz w:val="24"/>
          <w:szCs w:val="24"/>
        </w:rPr>
        <w:lastRenderedPageBreak/>
        <w:t xml:space="preserve">receive a response from the police force rather than from different teams. Methods of contact must be straight forward for the public. This is difficult as there is a large number of police teams using this facility. These teams include response policing, roads policing and neighbourhood policing teams. The offices of the Police Crime Commissioners will also want to use this facility (NPCC, 2019). </w:t>
      </w:r>
    </w:p>
    <w:p w14:paraId="6F5A24DA" w14:textId="77777777" w:rsidR="00DD6CDE" w:rsidRDefault="00DD6CDE" w:rsidP="0049145F">
      <w:pPr>
        <w:spacing w:line="360" w:lineRule="auto"/>
        <w:ind w:right="237"/>
        <w:jc w:val="both"/>
        <w:rPr>
          <w:sz w:val="24"/>
          <w:szCs w:val="24"/>
        </w:rPr>
      </w:pPr>
    </w:p>
    <w:p w14:paraId="5A7358F7" w14:textId="627DB544" w:rsidR="00DD6CDE" w:rsidRDefault="00DD6CDE" w:rsidP="0049145F">
      <w:pPr>
        <w:spacing w:line="360" w:lineRule="auto"/>
        <w:ind w:right="237"/>
        <w:jc w:val="both"/>
        <w:rPr>
          <w:sz w:val="24"/>
          <w:szCs w:val="24"/>
        </w:rPr>
      </w:pPr>
      <w:r>
        <w:rPr>
          <w:sz w:val="24"/>
          <w:szCs w:val="24"/>
        </w:rPr>
        <w:t xml:space="preserve">The model next considers how interaction with </w:t>
      </w:r>
      <w:r w:rsidR="00801012">
        <w:rPr>
          <w:sz w:val="24"/>
          <w:szCs w:val="24"/>
        </w:rPr>
        <w:t>t</w:t>
      </w:r>
      <w:r>
        <w:rPr>
          <w:sz w:val="24"/>
          <w:szCs w:val="24"/>
        </w:rPr>
        <w:t xml:space="preserve">he public should be managed. It identifies “outbound” information relating to policing policy, community engagement and the urgent release of information. The important thing is that the message is provided in the best possible way to suit the target audience (NPCC, 2019). The platforms needed to allow the delivery of “inbound” messages is also considers. It is important that messages can reach their intended targets in a fast and accurate way. This is a major challenge made more difficult by the high levels of volume of communications likely to happen. </w:t>
      </w:r>
    </w:p>
    <w:p w14:paraId="6AF6F3B5" w14:textId="77777777" w:rsidR="00DD6CDE" w:rsidRDefault="00DD6CDE" w:rsidP="0049145F">
      <w:pPr>
        <w:spacing w:line="360" w:lineRule="auto"/>
        <w:ind w:right="237"/>
        <w:jc w:val="both"/>
        <w:rPr>
          <w:sz w:val="24"/>
          <w:szCs w:val="24"/>
        </w:rPr>
      </w:pPr>
    </w:p>
    <w:p w14:paraId="055A7165" w14:textId="323B42C9" w:rsidR="00DD6CDE" w:rsidRDefault="00DD6CDE" w:rsidP="0049145F">
      <w:pPr>
        <w:spacing w:line="360" w:lineRule="auto"/>
        <w:ind w:right="237"/>
        <w:jc w:val="both"/>
        <w:rPr>
          <w:sz w:val="24"/>
          <w:szCs w:val="24"/>
        </w:rPr>
      </w:pPr>
      <w:r>
        <w:rPr>
          <w:sz w:val="24"/>
          <w:szCs w:val="24"/>
        </w:rPr>
        <w:t xml:space="preserve">The third </w:t>
      </w:r>
      <w:r w:rsidR="00F454E3">
        <w:rPr>
          <w:sz w:val="24"/>
          <w:szCs w:val="24"/>
        </w:rPr>
        <w:t>element</w:t>
      </w:r>
      <w:r>
        <w:rPr>
          <w:sz w:val="24"/>
          <w:szCs w:val="24"/>
        </w:rPr>
        <w:t xml:space="preserve"> of the model considers how forces must collect, analyse and communicate the information they receive via social media channels. This requires UK wide collaboration to make sure that all the forces are giving out the same information and are reaching the same level of service. </w:t>
      </w:r>
      <w:r w:rsidR="00F454E3">
        <w:rPr>
          <w:sz w:val="24"/>
          <w:szCs w:val="24"/>
        </w:rPr>
        <w:t xml:space="preserve">There were some concerns raised that this approach could increase the control of the police over what information is released to the public (Colbran, 2018). </w:t>
      </w:r>
    </w:p>
    <w:p w14:paraId="7DD0FBF9" w14:textId="7B564F25" w:rsidR="00F454E3" w:rsidRDefault="00F454E3" w:rsidP="0049145F">
      <w:pPr>
        <w:spacing w:line="360" w:lineRule="auto"/>
        <w:ind w:right="237"/>
        <w:jc w:val="both"/>
        <w:rPr>
          <w:sz w:val="24"/>
          <w:szCs w:val="24"/>
        </w:rPr>
      </w:pPr>
      <w:r>
        <w:rPr>
          <w:sz w:val="24"/>
          <w:szCs w:val="24"/>
        </w:rPr>
        <w:t xml:space="preserve">This issue needs to be addressed by more open policing and greater understanding about the role of social media. </w:t>
      </w:r>
    </w:p>
    <w:p w14:paraId="32D74377" w14:textId="37CEF0FE" w:rsidR="00F454E3" w:rsidRDefault="00F454E3" w:rsidP="0049145F">
      <w:pPr>
        <w:spacing w:line="360" w:lineRule="auto"/>
        <w:ind w:right="237"/>
        <w:jc w:val="both"/>
        <w:rPr>
          <w:sz w:val="24"/>
          <w:szCs w:val="24"/>
        </w:rPr>
      </w:pPr>
    </w:p>
    <w:p w14:paraId="30D78029" w14:textId="1BB5EE90" w:rsidR="00F454E3" w:rsidRDefault="00F454E3" w:rsidP="0049145F">
      <w:pPr>
        <w:spacing w:line="360" w:lineRule="auto"/>
        <w:ind w:right="237"/>
        <w:jc w:val="both"/>
        <w:rPr>
          <w:sz w:val="24"/>
          <w:szCs w:val="24"/>
        </w:rPr>
      </w:pPr>
      <w:r>
        <w:rPr>
          <w:sz w:val="24"/>
          <w:szCs w:val="24"/>
        </w:rPr>
        <w:t xml:space="preserve">The fourth element of the model considers how information provided by the public is managed. Clearly people must be able to use social media to report incidents, provide and request information and make complaints. This is in addition to the ways in which these actions have always been taken. Again, importance is placed upon how the information from the public reaches the correct team within the police (NPCC, 2019). </w:t>
      </w:r>
    </w:p>
    <w:p w14:paraId="5BE8EC1B" w14:textId="747E3530" w:rsidR="00BF65F9" w:rsidRDefault="00BF65F9" w:rsidP="0049145F">
      <w:pPr>
        <w:spacing w:line="360" w:lineRule="auto"/>
        <w:ind w:right="237"/>
        <w:jc w:val="both"/>
        <w:rPr>
          <w:sz w:val="24"/>
          <w:szCs w:val="24"/>
        </w:rPr>
      </w:pPr>
    </w:p>
    <w:p w14:paraId="1E61A1B1" w14:textId="00DE6611" w:rsidR="00BF65F9" w:rsidRDefault="00BF65F9" w:rsidP="0049145F">
      <w:pPr>
        <w:spacing w:line="360" w:lineRule="auto"/>
        <w:ind w:right="237"/>
        <w:jc w:val="both"/>
        <w:rPr>
          <w:sz w:val="24"/>
          <w:szCs w:val="24"/>
        </w:rPr>
      </w:pPr>
      <w:r>
        <w:rPr>
          <w:sz w:val="24"/>
          <w:szCs w:val="24"/>
        </w:rPr>
        <w:t xml:space="preserve">Considerable resources are needed to meet these requirements shown above. This is overseen by the Police Digital Service (PDS). All UK police forces are members of the PDS and work to develop digital services and solutions. These are outlined in </w:t>
      </w:r>
      <w:r>
        <w:rPr>
          <w:sz w:val="24"/>
          <w:szCs w:val="24"/>
        </w:rPr>
        <w:lastRenderedPageBreak/>
        <w:t>the National Policing Digital Strategy (PDS, 2025</w:t>
      </w:r>
      <w:r w:rsidR="00732DB0">
        <w:rPr>
          <w:sz w:val="24"/>
          <w:szCs w:val="24"/>
        </w:rPr>
        <w:t>a</w:t>
      </w:r>
      <w:r>
        <w:rPr>
          <w:sz w:val="24"/>
          <w:szCs w:val="24"/>
        </w:rPr>
        <w:t xml:space="preserve">). This brings together national level knowledge to provide digital solutions for policing. The intention is to provide “seamless citizen experience” allowing better communication between the police and the public. These have been summarised in terms of the need for police forces to publicise, advice, inform, warn, appeal and engage (Fielding, 2021). </w:t>
      </w:r>
      <w:r w:rsidR="00732DB0">
        <w:rPr>
          <w:sz w:val="24"/>
          <w:szCs w:val="24"/>
        </w:rPr>
        <w:t xml:space="preserve">The PDS also supports a police only facility called the knowledge hub (PDS, 2025b). Access is available to eligible users within certified organisations. This presents a national network providing mobile access to officially sensitive information. It supports across force collaboration using social media tools to allow discussion and collaboration. It currently lists over 30,000 users which have formed 800 groups (PDS, 2025b). </w:t>
      </w:r>
    </w:p>
    <w:p w14:paraId="2EECDAB6" w14:textId="2E64355B" w:rsidR="00732DB0" w:rsidRDefault="00732DB0" w:rsidP="0049145F">
      <w:pPr>
        <w:spacing w:line="360" w:lineRule="auto"/>
        <w:ind w:right="237"/>
        <w:jc w:val="both"/>
        <w:rPr>
          <w:sz w:val="24"/>
          <w:szCs w:val="24"/>
        </w:rPr>
      </w:pPr>
      <w:r>
        <w:rPr>
          <w:sz w:val="24"/>
          <w:szCs w:val="24"/>
        </w:rPr>
        <w:t xml:space="preserve">The benefits of the PDS relates to savings in cost and time that can be made for individual forces (PDS, 2025a). This relies upon the way in which social media has made a difference to the effectiveness of police communication methods. Much larger audiences can be reached, but this does require an understanding of who the audience is (Ralph and Robinson, 2023). </w:t>
      </w:r>
      <w:r w:rsidR="00170D2F">
        <w:rPr>
          <w:sz w:val="24"/>
          <w:szCs w:val="24"/>
        </w:rPr>
        <w:t>How these aims are currently being met, will be explored in the next section of my essay.</w:t>
      </w:r>
    </w:p>
    <w:p w14:paraId="53C8C074" w14:textId="77777777" w:rsidR="00170D2F" w:rsidRDefault="00170D2F" w:rsidP="0049145F">
      <w:pPr>
        <w:spacing w:line="360" w:lineRule="auto"/>
        <w:ind w:right="237"/>
        <w:jc w:val="both"/>
        <w:rPr>
          <w:sz w:val="24"/>
          <w:szCs w:val="24"/>
        </w:rPr>
      </w:pPr>
    </w:p>
    <w:p w14:paraId="749D9CEA" w14:textId="0ED8A24A" w:rsidR="00170D2F" w:rsidRDefault="00170D2F" w:rsidP="0049145F">
      <w:pPr>
        <w:spacing w:line="360" w:lineRule="auto"/>
        <w:ind w:right="237"/>
        <w:jc w:val="both"/>
        <w:rPr>
          <w:sz w:val="24"/>
          <w:szCs w:val="24"/>
        </w:rPr>
      </w:pPr>
      <w:r>
        <w:rPr>
          <w:sz w:val="24"/>
          <w:szCs w:val="24"/>
        </w:rPr>
        <w:t xml:space="preserve">Part </w:t>
      </w:r>
      <w:r w:rsidR="006A79A3">
        <w:rPr>
          <w:sz w:val="24"/>
          <w:szCs w:val="24"/>
        </w:rPr>
        <w:t>two</w:t>
      </w:r>
      <w:r>
        <w:rPr>
          <w:sz w:val="24"/>
          <w:szCs w:val="24"/>
        </w:rPr>
        <w:t xml:space="preserve">: South Wales Police use of social media. </w:t>
      </w:r>
    </w:p>
    <w:p w14:paraId="6D169CB5" w14:textId="0CA6A14B" w:rsidR="00170D2F" w:rsidRDefault="00170D2F" w:rsidP="0049145F">
      <w:pPr>
        <w:spacing w:line="360" w:lineRule="auto"/>
        <w:ind w:right="237"/>
        <w:jc w:val="both"/>
        <w:rPr>
          <w:sz w:val="24"/>
          <w:szCs w:val="24"/>
        </w:rPr>
      </w:pPr>
      <w:r>
        <w:rPr>
          <w:sz w:val="24"/>
          <w:szCs w:val="24"/>
        </w:rPr>
        <w:t xml:space="preserve">South Wales Police (SWP) social media portal can be accessed by the public (SWP, 2025a). The main platform used is Facebook with the Welsh and English language pages. These provide access to local and regional police and crime data. They provide posts which include current case related news, appeals for witnesses and missing person information, as well as the location of accidents and other incidents such as road closures. There are also links to resources that can provide support to victims of domestic abuse (SWP, 2025a). Other platforms include X, Instagram, TikTok, LinkedIn, </w:t>
      </w:r>
      <w:r w:rsidR="00801012">
        <w:rPr>
          <w:sz w:val="24"/>
          <w:szCs w:val="24"/>
        </w:rPr>
        <w:t>WhatsApp</w:t>
      </w:r>
      <w:r>
        <w:rPr>
          <w:sz w:val="24"/>
          <w:szCs w:val="24"/>
        </w:rPr>
        <w:t xml:space="preserve"> and YouTube (SWP, 2025a). information and news stories relating to the role of police officers is available. Reports of successfully resolved cases are provided. Requests for information from the public relating to ongoing investigations are issued. One concern with regard to this is the need to keep the information up to date. This uses up police resources in terms of the cost, time and effort that’s needed to update the content. </w:t>
      </w:r>
    </w:p>
    <w:p w14:paraId="6BFB06B3" w14:textId="77777777" w:rsidR="00064205" w:rsidRDefault="00064205" w:rsidP="0049145F">
      <w:pPr>
        <w:spacing w:line="360" w:lineRule="auto"/>
        <w:ind w:right="237"/>
        <w:jc w:val="both"/>
        <w:rPr>
          <w:sz w:val="24"/>
          <w:szCs w:val="24"/>
        </w:rPr>
      </w:pPr>
    </w:p>
    <w:p w14:paraId="77ACE2DF" w14:textId="02EB66D2" w:rsidR="00064205" w:rsidRDefault="00064205" w:rsidP="0049145F">
      <w:pPr>
        <w:spacing w:line="360" w:lineRule="auto"/>
        <w:ind w:right="237"/>
        <w:jc w:val="both"/>
        <w:rPr>
          <w:sz w:val="24"/>
          <w:szCs w:val="24"/>
        </w:rPr>
      </w:pPr>
      <w:r>
        <w:rPr>
          <w:sz w:val="24"/>
          <w:szCs w:val="24"/>
        </w:rPr>
        <w:t xml:space="preserve">There is also a link to “South Wales Listens” (SWP, 2025b). This asks users to register so that they can join groups centred around their local neighbourhood police </w:t>
      </w:r>
      <w:r>
        <w:rPr>
          <w:sz w:val="24"/>
          <w:szCs w:val="24"/>
        </w:rPr>
        <w:lastRenderedPageBreak/>
        <w:t xml:space="preserve">team. An important part of this is a “you said, we did” feature which reports on actions taken in response to public postings on the service. Involving frontline officers whose main role is engaging with the community is seen as being essential if this approach is to be effective (Ralph and Robinson 2023). Followers may also gain access to posts from serving officers providing their background details and thoughts of on topics of interest. These are designed to engage with the public to provide a better understanding of the roles of modern police officers. </w:t>
      </w:r>
    </w:p>
    <w:p w14:paraId="36DB8FD6" w14:textId="77777777" w:rsidR="002C0E3D" w:rsidRDefault="002C0E3D" w:rsidP="0049145F">
      <w:pPr>
        <w:spacing w:line="360" w:lineRule="auto"/>
        <w:ind w:right="237"/>
        <w:jc w:val="both"/>
        <w:rPr>
          <w:sz w:val="24"/>
          <w:szCs w:val="24"/>
        </w:rPr>
      </w:pPr>
    </w:p>
    <w:p w14:paraId="607A0D29" w14:textId="4FB2362E" w:rsidR="00AA666E" w:rsidRDefault="002C0E3D" w:rsidP="0049145F">
      <w:pPr>
        <w:spacing w:line="360" w:lineRule="auto"/>
        <w:ind w:right="237"/>
        <w:jc w:val="both"/>
        <w:rPr>
          <w:sz w:val="24"/>
          <w:szCs w:val="24"/>
        </w:rPr>
      </w:pPr>
      <w:r>
        <w:rPr>
          <w:sz w:val="24"/>
          <w:szCs w:val="24"/>
        </w:rPr>
        <w:t xml:space="preserve">Public contributions are welcomed across different platforms. This does require an element of policing with a set of “house rules” being published (SWP, 2025c). Users are told that comments are not monitored 24/7 and that this portal should not be used to report a crime or emergency. This agrees with the requirements previously set out with how the public should collaborate with the police. Warnings also cover the posting of unacceptable material with advice about the legal responsibilities of the person making the posting. The posting of unacceptable material by users is one of the risks of providing social media platforms. The policing of such content does require time and effort, and dealing with inappropriate posts has been identified as being a major risk in using social media (Fielding, 2021).  </w:t>
      </w:r>
    </w:p>
    <w:p w14:paraId="556C2546" w14:textId="77777777" w:rsidR="001C7571" w:rsidRDefault="001C7571" w:rsidP="0049145F">
      <w:pPr>
        <w:spacing w:line="360" w:lineRule="auto"/>
        <w:ind w:right="237"/>
        <w:jc w:val="both"/>
        <w:rPr>
          <w:sz w:val="24"/>
          <w:szCs w:val="24"/>
        </w:rPr>
      </w:pPr>
    </w:p>
    <w:p w14:paraId="3B231EC5" w14:textId="77777777" w:rsidR="001C7571" w:rsidRDefault="001C7571" w:rsidP="0049145F">
      <w:pPr>
        <w:spacing w:line="360" w:lineRule="auto"/>
        <w:ind w:right="237"/>
        <w:jc w:val="both"/>
        <w:rPr>
          <w:sz w:val="24"/>
          <w:szCs w:val="24"/>
        </w:rPr>
      </w:pPr>
      <w:r>
        <w:rPr>
          <w:sz w:val="24"/>
          <w:szCs w:val="24"/>
        </w:rPr>
        <w:t>The use of social media by the police means that officers need to be trained to perform their roles. It has been suggested that due to the immediate nature of the information being released, this may lead to come concerns (Ralph and Robinson, 2023). This can lead to some concern regarding the risk to the police by the release of incorrect information or messages. How each officer managed this is the subject of the next section of my essay.</w:t>
      </w:r>
    </w:p>
    <w:p w14:paraId="6EE3A328" w14:textId="51295EB5" w:rsidR="001C7571" w:rsidRDefault="001C7571" w:rsidP="0049145F">
      <w:pPr>
        <w:spacing w:line="360" w:lineRule="auto"/>
        <w:ind w:right="237"/>
        <w:jc w:val="both"/>
        <w:rPr>
          <w:sz w:val="24"/>
          <w:szCs w:val="24"/>
        </w:rPr>
      </w:pPr>
      <w:r>
        <w:rPr>
          <w:sz w:val="24"/>
          <w:szCs w:val="24"/>
        </w:rPr>
        <w:t xml:space="preserve"> </w:t>
      </w:r>
    </w:p>
    <w:p w14:paraId="09A79A5D" w14:textId="77777777" w:rsidR="001C7571" w:rsidRDefault="001C7571" w:rsidP="0049145F">
      <w:pPr>
        <w:spacing w:line="360" w:lineRule="auto"/>
        <w:ind w:right="237"/>
        <w:jc w:val="both"/>
        <w:rPr>
          <w:sz w:val="24"/>
          <w:szCs w:val="24"/>
        </w:rPr>
      </w:pPr>
    </w:p>
    <w:p w14:paraId="4557CCDD" w14:textId="70A4BB4B" w:rsidR="008B28E7" w:rsidRDefault="001C7571" w:rsidP="0049145F">
      <w:pPr>
        <w:spacing w:line="360" w:lineRule="auto"/>
        <w:ind w:right="237"/>
        <w:jc w:val="both"/>
        <w:rPr>
          <w:sz w:val="24"/>
          <w:szCs w:val="24"/>
        </w:rPr>
      </w:pPr>
      <w:r>
        <w:rPr>
          <w:sz w:val="24"/>
          <w:szCs w:val="24"/>
        </w:rPr>
        <w:t xml:space="preserve">Part </w:t>
      </w:r>
      <w:r w:rsidR="006A79A3">
        <w:rPr>
          <w:sz w:val="24"/>
          <w:szCs w:val="24"/>
        </w:rPr>
        <w:t>three</w:t>
      </w:r>
      <w:r>
        <w:rPr>
          <w:sz w:val="24"/>
          <w:szCs w:val="24"/>
        </w:rPr>
        <w:t xml:space="preserve">: My use of social media. </w:t>
      </w:r>
    </w:p>
    <w:p w14:paraId="001D066D" w14:textId="54F6612E" w:rsidR="001C7571" w:rsidRDefault="001C7571" w:rsidP="0049145F">
      <w:pPr>
        <w:spacing w:line="360" w:lineRule="auto"/>
        <w:ind w:right="237"/>
        <w:jc w:val="both"/>
        <w:rPr>
          <w:sz w:val="24"/>
          <w:szCs w:val="24"/>
        </w:rPr>
      </w:pPr>
      <w:r>
        <w:rPr>
          <w:sz w:val="24"/>
          <w:szCs w:val="24"/>
        </w:rPr>
        <w:t xml:space="preserve">I use social media as part of my everyday operation. It plays a part in the investigation of criminal activities. I can show this b y reviewing the NPCC Major Crime Investigation Manual (NPCC, 2021). This provides guidelines for Senior Investigating Officers (SIO) when they are dealing with serious crimes such as homicides. It recognises that solving the crime forms only part of a wider </w:t>
      </w:r>
      <w:r>
        <w:rPr>
          <w:sz w:val="24"/>
          <w:szCs w:val="24"/>
        </w:rPr>
        <w:lastRenderedPageBreak/>
        <w:t xml:space="preserve">commitment to engage with the effected community including bereaved families. Social media is seen as playing an important part in this process (NPCC, 2021). </w:t>
      </w:r>
    </w:p>
    <w:p w14:paraId="5929A68D" w14:textId="77777777" w:rsidR="001C7571" w:rsidRDefault="001C7571" w:rsidP="0049145F">
      <w:pPr>
        <w:spacing w:line="360" w:lineRule="auto"/>
        <w:ind w:right="237"/>
        <w:jc w:val="both"/>
        <w:rPr>
          <w:sz w:val="24"/>
          <w:szCs w:val="24"/>
        </w:rPr>
      </w:pPr>
    </w:p>
    <w:p w14:paraId="1C16060F" w14:textId="0C5C10C3" w:rsidR="001C7571" w:rsidRDefault="001C7571" w:rsidP="0049145F">
      <w:pPr>
        <w:spacing w:line="360" w:lineRule="auto"/>
        <w:ind w:right="237"/>
        <w:jc w:val="both"/>
        <w:rPr>
          <w:sz w:val="24"/>
          <w:szCs w:val="24"/>
        </w:rPr>
      </w:pPr>
      <w:r>
        <w:rPr>
          <w:sz w:val="24"/>
          <w:szCs w:val="24"/>
        </w:rPr>
        <w:t xml:space="preserve">The SIO is responsible for all aspects of the enquiry, including the management of internal and external communications (NPCC, 2021). This means that SIO’s need to understand the potential uses of social media. This is part of the “digital strategy” and requires the gathering, storing and analysis of all digital information. This covers relevant social media stored on mobile devices, on the internet and possibly uploaded from CCTV. In this context, my role has seen me seizing and downloading evidence from social media sites from individuals’ phones in support of investigations I am involved in. Similar consideration is given to the use of social media sources to gather information from witnesses and distribute updates to involved families. This allows the police to effectively manage such investigations and engagements with associated communities (NPCC, 2021). </w:t>
      </w:r>
    </w:p>
    <w:p w14:paraId="4D12B101" w14:textId="77777777" w:rsidR="00515306" w:rsidRDefault="00515306" w:rsidP="0049145F">
      <w:pPr>
        <w:spacing w:line="360" w:lineRule="auto"/>
        <w:ind w:right="237"/>
        <w:jc w:val="both"/>
        <w:rPr>
          <w:sz w:val="24"/>
          <w:szCs w:val="24"/>
        </w:rPr>
      </w:pPr>
    </w:p>
    <w:p w14:paraId="3D4FA83E" w14:textId="16BBCF9A" w:rsidR="00515306" w:rsidRDefault="00515306" w:rsidP="0049145F">
      <w:pPr>
        <w:spacing w:line="360" w:lineRule="auto"/>
        <w:ind w:right="237"/>
        <w:jc w:val="both"/>
        <w:rPr>
          <w:sz w:val="24"/>
          <w:szCs w:val="24"/>
        </w:rPr>
      </w:pPr>
      <w:r>
        <w:rPr>
          <w:sz w:val="24"/>
          <w:szCs w:val="24"/>
        </w:rPr>
        <w:t xml:space="preserve">In taking part in </w:t>
      </w:r>
      <w:r w:rsidR="006A79A3">
        <w:rPr>
          <w:sz w:val="24"/>
          <w:szCs w:val="24"/>
        </w:rPr>
        <w:t>any</w:t>
      </w:r>
      <w:r>
        <w:rPr>
          <w:sz w:val="24"/>
          <w:szCs w:val="24"/>
        </w:rPr>
        <w:t xml:space="preserve"> investigation, all police officers need to be aware of what social media resources are available to help their work. This is very challenging since innovations and developments in social medial platforms happen all the time. It has been reported that some police officers (even at a senior level) do not fully understand social media (Fielding, 2021). It is not necessary that they need to be experts in such areas but clearly, they should be aware of what expertise is available. To help this it is required that resources enabling continuing professional development (CPD) are accessible to all police officers. Interestingly, social media itself is widely used to provide access to this sort of material (CoP, 2023c). As a police officer, when I began my service, I was given a profile on a website called “BOB”. This enables me to locate specific people or departments with whom I need to contact. This information is a valuable as a way of finding out contact details of people who I need to communicate with about all aspects of my work. It also allows people who need to contact me, to find my details. </w:t>
      </w:r>
    </w:p>
    <w:p w14:paraId="4585CB46" w14:textId="77777777" w:rsidR="00515306" w:rsidRDefault="00515306" w:rsidP="0049145F">
      <w:pPr>
        <w:spacing w:line="360" w:lineRule="auto"/>
        <w:ind w:right="237"/>
        <w:jc w:val="both"/>
        <w:rPr>
          <w:sz w:val="24"/>
          <w:szCs w:val="24"/>
        </w:rPr>
      </w:pPr>
    </w:p>
    <w:p w14:paraId="3C589BE0" w14:textId="12404B87" w:rsidR="00515306" w:rsidRDefault="00515306" w:rsidP="0049145F">
      <w:pPr>
        <w:spacing w:line="360" w:lineRule="auto"/>
        <w:ind w:right="237"/>
        <w:jc w:val="both"/>
        <w:rPr>
          <w:sz w:val="24"/>
          <w:szCs w:val="24"/>
        </w:rPr>
      </w:pPr>
      <w:r>
        <w:rPr>
          <w:sz w:val="24"/>
          <w:szCs w:val="24"/>
        </w:rPr>
        <w:t xml:space="preserve">A recent incident can be used to show the impact that social media is having upon my role as a police officer. I was sent to a location to arrest a person suspected of attempting to engage in sexual communications with a child. This was part of a “paedophile sting” in which adults had used a decoy profile on a social media </w:t>
      </w:r>
      <w:r>
        <w:rPr>
          <w:sz w:val="24"/>
          <w:szCs w:val="24"/>
        </w:rPr>
        <w:lastRenderedPageBreak/>
        <w:t xml:space="preserve">website, to catch the suspect being involved in illegal acts or communications. On arrival, it became clear that people were present and were live streaming the procedure on social media. This meant my actions were being filmed lived. This exposed the suspect online. This in turn meant that his family and friends could potentially see this footage, meaning even if the suspect was not eventually charged it is possible that they would be associated with this incident forever. As a police officer I could not control this process. </w:t>
      </w:r>
    </w:p>
    <w:p w14:paraId="1E1F0CA2" w14:textId="77777777" w:rsidR="00515306" w:rsidRDefault="00515306" w:rsidP="0049145F">
      <w:pPr>
        <w:spacing w:line="360" w:lineRule="auto"/>
        <w:ind w:right="237"/>
        <w:jc w:val="both"/>
        <w:rPr>
          <w:sz w:val="24"/>
          <w:szCs w:val="24"/>
        </w:rPr>
      </w:pPr>
    </w:p>
    <w:p w14:paraId="7BB27CBE" w14:textId="67B29294" w:rsidR="00515306" w:rsidRDefault="00515306" w:rsidP="0049145F">
      <w:pPr>
        <w:spacing w:line="360" w:lineRule="auto"/>
        <w:ind w:right="237"/>
        <w:jc w:val="both"/>
        <w:rPr>
          <w:sz w:val="24"/>
          <w:szCs w:val="24"/>
        </w:rPr>
      </w:pPr>
      <w:r>
        <w:rPr>
          <w:sz w:val="24"/>
          <w:szCs w:val="24"/>
        </w:rPr>
        <w:t>My actions were also being recorded meaning I had to follow due process, whilst under pressure of being recorded live. This is not unusual</w:t>
      </w:r>
      <w:r w:rsidR="00052F62">
        <w:rPr>
          <w:sz w:val="24"/>
          <w:szCs w:val="24"/>
        </w:rPr>
        <w:t xml:space="preserve">. As a probationary police </w:t>
      </w:r>
      <w:r w:rsidR="00147103">
        <w:rPr>
          <w:sz w:val="24"/>
          <w:szCs w:val="24"/>
        </w:rPr>
        <w:t>officer,</w:t>
      </w:r>
      <w:r w:rsidR="00052F62">
        <w:rPr>
          <w:sz w:val="24"/>
          <w:szCs w:val="24"/>
        </w:rPr>
        <w:t xml:space="preserve"> I have had to develop my understanding of the procedures involved with such arrests and I am very aware of the need to behave professionally and appropriately in all circumstances whether or not they are being live streamed. </w:t>
      </w:r>
    </w:p>
    <w:p w14:paraId="3BB5C83D" w14:textId="77777777" w:rsidR="00052F62" w:rsidRDefault="00052F62" w:rsidP="0049145F">
      <w:pPr>
        <w:spacing w:line="360" w:lineRule="auto"/>
        <w:ind w:right="237"/>
        <w:jc w:val="both"/>
        <w:rPr>
          <w:sz w:val="24"/>
          <w:szCs w:val="24"/>
        </w:rPr>
      </w:pPr>
    </w:p>
    <w:p w14:paraId="03DE0E1D" w14:textId="6CFF4EAF" w:rsidR="00052F62" w:rsidRDefault="00052F62" w:rsidP="0049145F">
      <w:pPr>
        <w:spacing w:line="360" w:lineRule="auto"/>
        <w:ind w:right="237"/>
        <w:jc w:val="both"/>
        <w:rPr>
          <w:sz w:val="24"/>
          <w:szCs w:val="24"/>
        </w:rPr>
      </w:pPr>
      <w:r>
        <w:rPr>
          <w:sz w:val="24"/>
          <w:szCs w:val="24"/>
        </w:rPr>
        <w:t>Conclusion.</w:t>
      </w:r>
    </w:p>
    <w:p w14:paraId="0D5DBD74" w14:textId="5BC617DF" w:rsidR="00052F62" w:rsidRPr="00270EEB" w:rsidRDefault="00052F62" w:rsidP="0049145F">
      <w:pPr>
        <w:spacing w:line="360" w:lineRule="auto"/>
        <w:ind w:right="237"/>
        <w:jc w:val="both"/>
        <w:rPr>
          <w:sz w:val="24"/>
          <w:szCs w:val="24"/>
        </w:rPr>
      </w:pPr>
      <w:r>
        <w:rPr>
          <w:sz w:val="24"/>
          <w:szCs w:val="24"/>
        </w:rPr>
        <w:t xml:space="preserve">To help police forces to plot a course through the use of social media the Independent </w:t>
      </w:r>
      <w:r w:rsidR="00147103">
        <w:rPr>
          <w:sz w:val="24"/>
          <w:szCs w:val="24"/>
        </w:rPr>
        <w:t>O</w:t>
      </w:r>
      <w:r>
        <w:rPr>
          <w:sz w:val="24"/>
          <w:szCs w:val="24"/>
        </w:rPr>
        <w:t xml:space="preserve">ffice for Police Conduct (IPOC) produced a list of nine recommendations (IPOC, 2021). These require forces and officers to carefully manage their use of social media. They essentially provide policies and guidelines based upon the information considered in this essay. They suggest that monitoring the use of messaging is very important. It is recognised that when police officers misuse social media either inside or outside of work, trouble can occur. As such, a police wide strategy has been established (NPCC, 2022). </w:t>
      </w:r>
      <w:r w:rsidR="00147103">
        <w:rPr>
          <w:sz w:val="24"/>
          <w:szCs w:val="24"/>
        </w:rPr>
        <w:t xml:space="preserve">I feel that the most important thing is that police officers need to behave professionally and adopt the values in the code of ethics (CoP, 2024c). </w:t>
      </w:r>
    </w:p>
    <w:p w14:paraId="545B147F" w14:textId="77777777" w:rsidR="008B28E7" w:rsidRPr="00270EEB" w:rsidRDefault="008B28E7" w:rsidP="0049145F">
      <w:pPr>
        <w:spacing w:line="360" w:lineRule="auto"/>
        <w:ind w:right="237"/>
        <w:jc w:val="both"/>
        <w:rPr>
          <w:sz w:val="24"/>
          <w:szCs w:val="24"/>
        </w:rPr>
      </w:pPr>
    </w:p>
    <w:p w14:paraId="452E40A6" w14:textId="77777777" w:rsidR="008B28E7" w:rsidRPr="00270EEB" w:rsidRDefault="008B28E7" w:rsidP="0049145F">
      <w:pPr>
        <w:spacing w:line="360" w:lineRule="auto"/>
        <w:ind w:right="237"/>
        <w:jc w:val="both"/>
        <w:rPr>
          <w:sz w:val="24"/>
          <w:szCs w:val="24"/>
        </w:rPr>
      </w:pPr>
    </w:p>
    <w:p w14:paraId="58ECD1AB" w14:textId="77777777" w:rsidR="008B28E7" w:rsidRPr="00270EEB" w:rsidRDefault="008B28E7" w:rsidP="0049145F">
      <w:pPr>
        <w:spacing w:line="360" w:lineRule="auto"/>
        <w:ind w:right="237"/>
        <w:jc w:val="both"/>
        <w:rPr>
          <w:sz w:val="24"/>
          <w:szCs w:val="24"/>
        </w:rPr>
      </w:pPr>
    </w:p>
    <w:p w14:paraId="1034652A" w14:textId="78FCD516" w:rsidR="008B28E7" w:rsidRPr="00270EEB" w:rsidRDefault="002C0E3D" w:rsidP="0049145F">
      <w:pPr>
        <w:spacing w:line="360" w:lineRule="auto"/>
        <w:ind w:right="237"/>
        <w:jc w:val="both"/>
        <w:rPr>
          <w:sz w:val="24"/>
          <w:szCs w:val="24"/>
        </w:rPr>
      </w:pPr>
      <w:r>
        <w:rPr>
          <w:sz w:val="24"/>
          <w:szCs w:val="24"/>
        </w:rPr>
        <w:t xml:space="preserve">Word count: </w:t>
      </w:r>
      <w:r w:rsidR="00147103">
        <w:rPr>
          <w:sz w:val="24"/>
          <w:szCs w:val="24"/>
        </w:rPr>
        <w:t>2004</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D626A82" w:rsidR="00025650" w:rsidRDefault="001578DF" w:rsidP="0049145F">
      <w:pPr>
        <w:spacing w:line="360" w:lineRule="auto"/>
        <w:ind w:right="237"/>
        <w:jc w:val="both"/>
        <w:rPr>
          <w:sz w:val="24"/>
          <w:szCs w:val="24"/>
        </w:rPr>
      </w:pPr>
      <w:r>
        <w:rPr>
          <w:sz w:val="24"/>
          <w:szCs w:val="24"/>
        </w:rPr>
        <w:t>Introduction:</w:t>
      </w:r>
    </w:p>
    <w:p w14:paraId="7AB89F6D" w14:textId="230D205B" w:rsidR="001578DF" w:rsidRPr="00270EEB" w:rsidRDefault="001578DF" w:rsidP="0049145F">
      <w:pPr>
        <w:spacing w:line="360" w:lineRule="auto"/>
        <w:ind w:right="237"/>
        <w:jc w:val="both"/>
        <w:rPr>
          <w:sz w:val="24"/>
          <w:szCs w:val="24"/>
        </w:rPr>
      </w:pPr>
      <w:r>
        <w:rPr>
          <w:sz w:val="24"/>
          <w:szCs w:val="24"/>
        </w:rPr>
        <w:t xml:space="preserve">In this essay, I will critically analyse the strategies I apply as a leader at the early stage of my career. Firstly, I will explore the high-level leadership structure that currently operates in the UK police service. I will then review the leadership standards linked to the different levels within the current police leadership model. I will look particularly at those associated with police constables with the aim of establishing the benchmarks of my expected abilities. Finally, I will consider how I have applied leadership strategies to meet these standards with reference to an operational situation I have faced. </w:t>
      </w:r>
    </w:p>
    <w:p w14:paraId="416EFA95" w14:textId="77777777" w:rsidR="00025650" w:rsidRPr="00270EEB" w:rsidRDefault="00025650" w:rsidP="0049145F">
      <w:pPr>
        <w:spacing w:line="360" w:lineRule="auto"/>
        <w:ind w:right="237"/>
        <w:jc w:val="both"/>
        <w:rPr>
          <w:sz w:val="24"/>
          <w:szCs w:val="24"/>
        </w:rPr>
      </w:pPr>
    </w:p>
    <w:p w14:paraId="598FFEC5" w14:textId="77777777" w:rsidR="00025650" w:rsidRPr="00270EEB" w:rsidRDefault="00025650" w:rsidP="0049145F">
      <w:pPr>
        <w:spacing w:line="360" w:lineRule="auto"/>
        <w:ind w:right="237"/>
        <w:jc w:val="both"/>
        <w:rPr>
          <w:sz w:val="24"/>
          <w:szCs w:val="24"/>
        </w:rPr>
      </w:pPr>
    </w:p>
    <w:p w14:paraId="042DA0D7" w14:textId="6D13D05A" w:rsidR="00025650" w:rsidRDefault="001578DF" w:rsidP="0049145F">
      <w:pPr>
        <w:spacing w:line="360" w:lineRule="auto"/>
        <w:ind w:right="237"/>
        <w:jc w:val="both"/>
        <w:rPr>
          <w:sz w:val="24"/>
          <w:szCs w:val="24"/>
        </w:rPr>
      </w:pPr>
      <w:r>
        <w:rPr>
          <w:sz w:val="24"/>
          <w:szCs w:val="24"/>
        </w:rPr>
        <w:t xml:space="preserve">Part </w:t>
      </w:r>
      <w:r w:rsidR="006A79A3">
        <w:rPr>
          <w:sz w:val="24"/>
          <w:szCs w:val="24"/>
        </w:rPr>
        <w:t>one</w:t>
      </w:r>
      <w:r>
        <w:rPr>
          <w:sz w:val="24"/>
          <w:szCs w:val="24"/>
        </w:rPr>
        <w:t xml:space="preserve">: The higher-level police leadership structure. </w:t>
      </w:r>
    </w:p>
    <w:p w14:paraId="47731F19" w14:textId="38F39DF6" w:rsidR="001578DF" w:rsidRDefault="001578DF" w:rsidP="0049145F">
      <w:pPr>
        <w:spacing w:line="360" w:lineRule="auto"/>
        <w:ind w:right="237"/>
        <w:jc w:val="both"/>
        <w:rPr>
          <w:sz w:val="24"/>
          <w:szCs w:val="24"/>
        </w:rPr>
      </w:pPr>
      <w:r>
        <w:rPr>
          <w:sz w:val="24"/>
          <w:szCs w:val="24"/>
        </w:rPr>
        <w:t xml:space="preserve">Published CoP policy aims to produce worlds class police leadership (CoP, 2023d). This links to the leadership standards published at the same time (CoP, 2023e). </w:t>
      </w:r>
      <w:r>
        <w:rPr>
          <w:sz w:val="24"/>
          <w:szCs w:val="24"/>
        </w:rPr>
        <w:lastRenderedPageBreak/>
        <w:t xml:space="preserve">These form the basis of the leadership strategies currently deployed within the UK police service. </w:t>
      </w:r>
    </w:p>
    <w:p w14:paraId="09E30F7B" w14:textId="58580928" w:rsidR="00E569C8" w:rsidRDefault="00E569C8" w:rsidP="0049145F">
      <w:pPr>
        <w:spacing w:line="360" w:lineRule="auto"/>
        <w:ind w:right="237"/>
        <w:jc w:val="both"/>
        <w:rPr>
          <w:sz w:val="24"/>
          <w:szCs w:val="24"/>
        </w:rPr>
      </w:pPr>
      <w:r>
        <w:rPr>
          <w:sz w:val="24"/>
          <w:szCs w:val="24"/>
        </w:rPr>
        <w:t xml:space="preserve">The initiative to develop new strategies of leadership for the police has been linked to the recruitment of more qualified police officers (Martin et al 2017). These officers are expected to challenge existing leadership styles. Indeed, the changes to police education and training identified are focused on producing officers who are more willing to contribute to leadership decisions. The somewhat challenging argument put forward in another paper, suggests that rank does not indicate the capability to lead (Hoggett et al 2019). This suggests that new leadership skills may be needed to support the development of future police officers. </w:t>
      </w:r>
    </w:p>
    <w:p w14:paraId="534B4EB4" w14:textId="47821ED4" w:rsidR="00E569C8" w:rsidRPr="00270EEB" w:rsidRDefault="00E569C8" w:rsidP="0049145F">
      <w:pPr>
        <w:spacing w:line="360" w:lineRule="auto"/>
        <w:ind w:right="237"/>
        <w:jc w:val="both"/>
        <w:rPr>
          <w:sz w:val="24"/>
          <w:szCs w:val="24"/>
        </w:rPr>
      </w:pPr>
      <w:r>
        <w:rPr>
          <w:sz w:val="24"/>
          <w:szCs w:val="24"/>
        </w:rPr>
        <w:t xml:space="preserve">These arguments were based around an important review of police leadership and training undertaken by Neyroud (Home Office, 2011). This made several recommendations including the creation of the CoP. It also identified the need for a national framework for learning and development of police officers at all levels. The report suggested that police services should engage with universities to provide graduate level training programmes. He also proposed that elected Police and Crime Commissioners should be given a role in the leadership structure of police services allowing for public involvement (Home Office, 2021).  </w:t>
      </w:r>
    </w:p>
    <w:p w14:paraId="7A99F832" w14:textId="49BD25E6" w:rsidR="00025650" w:rsidRPr="00270EEB" w:rsidRDefault="00E569C8" w:rsidP="0049145F">
      <w:pPr>
        <w:spacing w:line="360" w:lineRule="auto"/>
        <w:ind w:right="237"/>
        <w:jc w:val="both"/>
        <w:rPr>
          <w:sz w:val="24"/>
          <w:szCs w:val="24"/>
        </w:rPr>
      </w:pPr>
      <w:r>
        <w:rPr>
          <w:sz w:val="24"/>
          <w:szCs w:val="24"/>
        </w:rPr>
        <w:t xml:space="preserve">More recently, the home secretary requested the development of a strategic policing requirement (SPR) (Home Office, 2023). This strengthened links between PCC’s and Chief Constables. This is the highest level of leadership in the UK police service. The home secretary has a statutory duty to identify needs and provide resources for the police. </w:t>
      </w:r>
      <w:r w:rsidR="00006C6E">
        <w:rPr>
          <w:sz w:val="24"/>
          <w:szCs w:val="24"/>
        </w:rPr>
        <w:t xml:space="preserve">The PCC’s have the legal power to define appropriate objectives and set strategic aims. Chief Constables are responsible for how their police service meets these aims. To achieve this, they must rely on the leadership of police officers within their individual forces. </w:t>
      </w:r>
    </w:p>
    <w:p w14:paraId="7FD39A42" w14:textId="77777777" w:rsidR="00025650" w:rsidRDefault="00025650" w:rsidP="0049145F">
      <w:pPr>
        <w:spacing w:line="360" w:lineRule="auto"/>
        <w:ind w:right="237"/>
        <w:jc w:val="both"/>
        <w:rPr>
          <w:sz w:val="24"/>
          <w:szCs w:val="24"/>
        </w:rPr>
      </w:pPr>
    </w:p>
    <w:p w14:paraId="273C41D2" w14:textId="3BBA262B" w:rsidR="00006C6E" w:rsidRDefault="00006C6E" w:rsidP="0049145F">
      <w:pPr>
        <w:spacing w:line="360" w:lineRule="auto"/>
        <w:ind w:right="237"/>
        <w:jc w:val="both"/>
        <w:rPr>
          <w:sz w:val="24"/>
          <w:szCs w:val="24"/>
        </w:rPr>
      </w:pPr>
      <w:r>
        <w:rPr>
          <w:sz w:val="24"/>
          <w:szCs w:val="24"/>
        </w:rPr>
        <w:t xml:space="preserve">Part </w:t>
      </w:r>
      <w:r w:rsidR="006A79A3">
        <w:rPr>
          <w:sz w:val="24"/>
          <w:szCs w:val="24"/>
        </w:rPr>
        <w:t>two</w:t>
      </w:r>
      <w:r>
        <w:rPr>
          <w:sz w:val="24"/>
          <w:szCs w:val="24"/>
        </w:rPr>
        <w:t xml:space="preserve">: Police Leadership Standards. </w:t>
      </w:r>
    </w:p>
    <w:p w14:paraId="59DA35A6" w14:textId="77777777" w:rsidR="004026DE" w:rsidRDefault="00006C6E" w:rsidP="0049145F">
      <w:pPr>
        <w:spacing w:line="360" w:lineRule="auto"/>
        <w:ind w:right="237"/>
        <w:jc w:val="both"/>
        <w:rPr>
          <w:sz w:val="24"/>
          <w:szCs w:val="24"/>
        </w:rPr>
      </w:pPr>
      <w:r>
        <w:rPr>
          <w:sz w:val="24"/>
          <w:szCs w:val="24"/>
        </w:rPr>
        <w:t xml:space="preserve">The commitment to improve the leadership in the police was made by the CoP (2023d). They provided a details assessment of what such changes mean. This recognises that all police officers must show leadership in every aspect of their work. To support this, the National Centre for Police Leadership was formed. The intention was to develop a programme to set standards for leadership and provide the necessary training. </w:t>
      </w:r>
      <w:r w:rsidR="00AD2F93">
        <w:rPr>
          <w:sz w:val="24"/>
          <w:szCs w:val="24"/>
        </w:rPr>
        <w:t xml:space="preserve">The leadership skills identified are based upon being able to </w:t>
      </w:r>
      <w:r w:rsidR="00AD2F93">
        <w:rPr>
          <w:sz w:val="24"/>
          <w:szCs w:val="24"/>
        </w:rPr>
        <w:lastRenderedPageBreak/>
        <w:t xml:space="preserve">solve problems as part of an effective team. This is supported by good communication and decision-making skills. Particular focus is on staff wellbeing to create a resilient workforce. Everyone is expected to challenge unacceptable behaviour in any form (CoP, 2023d). These skills match the requirements for critical thinkers who are able to use new approaches to support their understanding of the procedures actions and behaviour expected of police officers (Tangen and Rudkin, 2023). A set of benchmarks have been made relating to police leadership standards (CoP, 2023e). Officers who have the skills and attributes to meet these benchmarks will be given support to gain promotion. They will be helped to develop the leadership skills they need to make progress. Officers who do not wish to progress will be made aware of the performance requirements for their level. </w:t>
      </w:r>
      <w:r w:rsidR="004026DE">
        <w:rPr>
          <w:sz w:val="24"/>
          <w:szCs w:val="24"/>
        </w:rPr>
        <w:t xml:space="preserve">They will be given support and training to maintain these standards. </w:t>
      </w:r>
    </w:p>
    <w:p w14:paraId="7C80B3C6" w14:textId="19BDBCCF" w:rsidR="00006C6E" w:rsidRDefault="004026DE" w:rsidP="0049145F">
      <w:pPr>
        <w:spacing w:line="360" w:lineRule="auto"/>
        <w:ind w:right="237"/>
        <w:jc w:val="both"/>
        <w:rPr>
          <w:sz w:val="24"/>
          <w:szCs w:val="24"/>
        </w:rPr>
      </w:pPr>
      <w:r>
        <w:rPr>
          <w:sz w:val="24"/>
          <w:szCs w:val="24"/>
        </w:rPr>
        <w:t xml:space="preserve">The leadership models consists of five stages. Stage one considers the leadership skills that are to be introduced to new recruits. These are based upon “on the job training” which complements the education and understanding of each recruit. This training needs to be adapted to suit the different route which the recruit follows. My own training reflected my entry as a police constable degree apprentice. It is intended to allow me to take on leadership roles when dealing with criminal cases and being involved in police operations (CoP, 2023e). I will briefly outline the other stages in the leadership model. Stage two is first line leaders, and it provides guidance and support to police constables who want to progress to the rank of sergeant. It also provides existing sergeants with the support they need to enhance their leadership skills. This reflects their roles as frontline leaders with a focus on working with communities and supporting and mentoring members of their team (CoP, 2023e). Stage three, mid-level leaders offers support for sergeants who want to progress to become inspectors. It also provides support for current inspectors in support of their present roles. The focus is on managing teams and workplace cultures. These officers will be responsible for managing changes within police organisations. Stage four Senior Leaders is for Chief Inspectors who will be aiming to progress to superintendent roles. These roles relate to strategic organisational management. </w:t>
      </w:r>
      <w:r w:rsidR="00895980">
        <w:rPr>
          <w:sz w:val="24"/>
          <w:szCs w:val="24"/>
        </w:rPr>
        <w:t xml:space="preserve">Stage five executive leaders are chief officers. These are the most senior decision makers in the police service. They must provide the capability needed to meet the national strategic policing requirement (Home Office, 2023). </w:t>
      </w:r>
    </w:p>
    <w:p w14:paraId="074AD96F" w14:textId="1E41840A" w:rsidR="00895980" w:rsidRDefault="00895980" w:rsidP="0049145F">
      <w:pPr>
        <w:spacing w:line="360" w:lineRule="auto"/>
        <w:ind w:right="237"/>
        <w:jc w:val="both"/>
        <w:rPr>
          <w:sz w:val="24"/>
          <w:szCs w:val="24"/>
        </w:rPr>
      </w:pPr>
      <w:r>
        <w:rPr>
          <w:sz w:val="24"/>
          <w:szCs w:val="24"/>
        </w:rPr>
        <w:lastRenderedPageBreak/>
        <w:t xml:space="preserve">It is possible to relate the leadership model to previous suggested ways of improving police leadership. These include the need to provide a clear vision of leadership roles from police constable level to more senior officers. This has been linked to the need to train leaders who </w:t>
      </w:r>
      <w:r w:rsidR="00156E36">
        <w:rPr>
          <w:sz w:val="24"/>
          <w:szCs w:val="24"/>
        </w:rPr>
        <w:t>understand</w:t>
      </w:r>
      <w:r>
        <w:rPr>
          <w:sz w:val="24"/>
          <w:szCs w:val="24"/>
        </w:rPr>
        <w:t xml:space="preserve"> the problems faced by police officers (Hoggett et al</w:t>
      </w:r>
      <w:r w:rsidR="00156E36">
        <w:rPr>
          <w:sz w:val="24"/>
          <w:szCs w:val="24"/>
        </w:rPr>
        <w:t xml:space="preserve">, 2018). The aim is to produce officers who can act positively to produce the required changes. There is an associated need for the continuous development of officers, so they become more professional and better suited to their new roles. This will come at a cost in terms of resources and time. Justifying these costs can be difficult if learning and development is seen as being less important than operational priorities (Martin, 2022). </w:t>
      </w:r>
    </w:p>
    <w:p w14:paraId="2B16FC26" w14:textId="497C5B7E" w:rsidR="00156E36" w:rsidRDefault="00156E36" w:rsidP="0049145F">
      <w:pPr>
        <w:spacing w:line="360" w:lineRule="auto"/>
        <w:ind w:right="237"/>
        <w:jc w:val="both"/>
        <w:rPr>
          <w:sz w:val="24"/>
          <w:szCs w:val="24"/>
        </w:rPr>
      </w:pPr>
      <w:r>
        <w:rPr>
          <w:sz w:val="24"/>
          <w:szCs w:val="24"/>
        </w:rPr>
        <w:t xml:space="preserve">I can relate to some of these issues in my own case. I find it challenging to balance my own commitment to learning and development whilst performing my role as a response officer. I am helped by the training and education I am receiving. This is intended to support me in becoming a more effective police officer. At times, this comes at a cost of me being not available to perform my duties as a response police officer. </w:t>
      </w:r>
    </w:p>
    <w:p w14:paraId="0FCA3708" w14:textId="3A8E9ED4" w:rsidR="00156E36" w:rsidRDefault="00156E36" w:rsidP="0049145F">
      <w:pPr>
        <w:spacing w:line="360" w:lineRule="auto"/>
        <w:ind w:right="237"/>
        <w:jc w:val="both"/>
        <w:rPr>
          <w:sz w:val="24"/>
          <w:szCs w:val="24"/>
        </w:rPr>
      </w:pPr>
      <w:r>
        <w:rPr>
          <w:sz w:val="24"/>
          <w:szCs w:val="24"/>
        </w:rPr>
        <w:t>I am currently operating at stage one of the leadership model. As such, I am aware of the leadership standards which I am expected to meet (CoP, 2023e). I can summarise the statements of required leadership applicable to my current role as:</w:t>
      </w:r>
    </w:p>
    <w:p w14:paraId="3CA8A313" w14:textId="77777777" w:rsidR="00156E36" w:rsidRDefault="00156E36" w:rsidP="0049145F">
      <w:pPr>
        <w:spacing w:line="360" w:lineRule="auto"/>
        <w:ind w:right="237"/>
        <w:jc w:val="both"/>
        <w:rPr>
          <w:sz w:val="24"/>
          <w:szCs w:val="24"/>
        </w:rPr>
      </w:pPr>
    </w:p>
    <w:p w14:paraId="7E9B3723" w14:textId="71C475AF" w:rsidR="00156E36" w:rsidRDefault="00156E36" w:rsidP="0049145F">
      <w:pPr>
        <w:pStyle w:val="ListParagraph"/>
        <w:numPr>
          <w:ilvl w:val="0"/>
          <w:numId w:val="5"/>
        </w:numPr>
        <w:spacing w:line="360" w:lineRule="auto"/>
        <w:ind w:right="237"/>
        <w:jc w:val="both"/>
        <w:rPr>
          <w:sz w:val="24"/>
          <w:szCs w:val="24"/>
        </w:rPr>
      </w:pPr>
      <w:r>
        <w:rPr>
          <w:sz w:val="24"/>
          <w:szCs w:val="24"/>
        </w:rPr>
        <w:t>Acting in the interest of and engaging with the public.</w:t>
      </w:r>
    </w:p>
    <w:p w14:paraId="72CEFE0E" w14:textId="3C9E1A6B" w:rsidR="00156E36" w:rsidRDefault="00156E36" w:rsidP="0049145F">
      <w:pPr>
        <w:pStyle w:val="ListParagraph"/>
        <w:numPr>
          <w:ilvl w:val="0"/>
          <w:numId w:val="5"/>
        </w:numPr>
        <w:spacing w:line="360" w:lineRule="auto"/>
        <w:ind w:right="237"/>
        <w:jc w:val="both"/>
        <w:rPr>
          <w:sz w:val="24"/>
          <w:szCs w:val="24"/>
        </w:rPr>
      </w:pPr>
      <w:r>
        <w:rPr>
          <w:sz w:val="24"/>
          <w:szCs w:val="24"/>
        </w:rPr>
        <w:t>Supporting public wellbeing whilst tackling crime.</w:t>
      </w:r>
    </w:p>
    <w:p w14:paraId="72A99CC4" w14:textId="378C5A7F" w:rsidR="00156E36" w:rsidRDefault="00156E36" w:rsidP="0049145F">
      <w:pPr>
        <w:pStyle w:val="ListParagraph"/>
        <w:numPr>
          <w:ilvl w:val="0"/>
          <w:numId w:val="5"/>
        </w:numPr>
        <w:spacing w:line="360" w:lineRule="auto"/>
        <w:ind w:right="237"/>
        <w:jc w:val="both"/>
        <w:rPr>
          <w:sz w:val="24"/>
          <w:szCs w:val="24"/>
        </w:rPr>
      </w:pPr>
      <w:r>
        <w:rPr>
          <w:sz w:val="24"/>
          <w:szCs w:val="24"/>
        </w:rPr>
        <w:t>Upholding the police code of ethics by behaving professionally.</w:t>
      </w:r>
    </w:p>
    <w:p w14:paraId="110B83EE" w14:textId="3B117918" w:rsidR="00156E36" w:rsidRDefault="00156E36" w:rsidP="0049145F">
      <w:pPr>
        <w:pStyle w:val="ListParagraph"/>
        <w:numPr>
          <w:ilvl w:val="0"/>
          <w:numId w:val="5"/>
        </w:numPr>
        <w:spacing w:line="360" w:lineRule="auto"/>
        <w:ind w:right="237"/>
        <w:jc w:val="both"/>
        <w:rPr>
          <w:sz w:val="24"/>
          <w:szCs w:val="24"/>
        </w:rPr>
      </w:pPr>
      <w:r>
        <w:rPr>
          <w:sz w:val="24"/>
          <w:szCs w:val="24"/>
        </w:rPr>
        <w:t xml:space="preserve">Contributing to an inclusive workplace and challenging behaviour that does not do this. </w:t>
      </w:r>
    </w:p>
    <w:p w14:paraId="6DAA7AEA" w14:textId="39E025F4" w:rsidR="00156E36" w:rsidRDefault="00156E36" w:rsidP="0049145F">
      <w:pPr>
        <w:pStyle w:val="ListParagraph"/>
        <w:numPr>
          <w:ilvl w:val="0"/>
          <w:numId w:val="5"/>
        </w:numPr>
        <w:spacing w:line="360" w:lineRule="auto"/>
        <w:ind w:right="237"/>
        <w:jc w:val="both"/>
        <w:rPr>
          <w:sz w:val="24"/>
          <w:szCs w:val="24"/>
        </w:rPr>
      </w:pPr>
      <w:r>
        <w:rPr>
          <w:sz w:val="24"/>
          <w:szCs w:val="24"/>
        </w:rPr>
        <w:t xml:space="preserve">Working as part of a team demonstrating leadership skills based upon mutual trust, confidence, fairness and respect for colleagues and the public. </w:t>
      </w:r>
    </w:p>
    <w:p w14:paraId="59FA2565" w14:textId="18E30E58" w:rsidR="00156E36" w:rsidRDefault="00156E36" w:rsidP="0049145F">
      <w:pPr>
        <w:pStyle w:val="ListParagraph"/>
        <w:numPr>
          <w:ilvl w:val="0"/>
          <w:numId w:val="5"/>
        </w:numPr>
        <w:spacing w:line="360" w:lineRule="auto"/>
        <w:ind w:right="237"/>
        <w:jc w:val="both"/>
        <w:rPr>
          <w:sz w:val="24"/>
          <w:szCs w:val="24"/>
        </w:rPr>
      </w:pPr>
      <w:r>
        <w:rPr>
          <w:sz w:val="24"/>
          <w:szCs w:val="24"/>
        </w:rPr>
        <w:t xml:space="preserve">Successfully delivering results using leadership skills and problem-solving approaches. </w:t>
      </w:r>
    </w:p>
    <w:p w14:paraId="1E2AFE2D" w14:textId="6011BBB1" w:rsidR="00156E36" w:rsidRDefault="00156E36" w:rsidP="0049145F">
      <w:pPr>
        <w:pStyle w:val="ListParagraph"/>
        <w:numPr>
          <w:ilvl w:val="0"/>
          <w:numId w:val="5"/>
        </w:numPr>
        <w:spacing w:line="360" w:lineRule="auto"/>
        <w:ind w:right="237"/>
        <w:jc w:val="both"/>
        <w:rPr>
          <w:sz w:val="24"/>
          <w:szCs w:val="24"/>
        </w:rPr>
      </w:pPr>
      <w:r>
        <w:rPr>
          <w:sz w:val="24"/>
          <w:szCs w:val="24"/>
        </w:rPr>
        <w:t>Managing my own performance, resilience and wellbeing with the use of reflection and feedback.</w:t>
      </w:r>
    </w:p>
    <w:p w14:paraId="6908AF5A" w14:textId="2C575A3D" w:rsidR="00156E36" w:rsidRDefault="00156E36" w:rsidP="0049145F">
      <w:pPr>
        <w:pStyle w:val="ListParagraph"/>
        <w:numPr>
          <w:ilvl w:val="0"/>
          <w:numId w:val="5"/>
        </w:numPr>
        <w:spacing w:line="360" w:lineRule="auto"/>
        <w:ind w:right="237"/>
        <w:jc w:val="both"/>
        <w:rPr>
          <w:sz w:val="24"/>
          <w:szCs w:val="24"/>
        </w:rPr>
      </w:pPr>
      <w:r>
        <w:rPr>
          <w:sz w:val="24"/>
          <w:szCs w:val="24"/>
        </w:rPr>
        <w:t xml:space="preserve">Continuing to develop my professional capabilities as a police officer. </w:t>
      </w:r>
    </w:p>
    <w:p w14:paraId="6A06EE3F" w14:textId="77777777" w:rsidR="00156E36" w:rsidRDefault="00156E36" w:rsidP="0049145F">
      <w:pPr>
        <w:spacing w:line="360" w:lineRule="auto"/>
        <w:ind w:right="237"/>
        <w:jc w:val="both"/>
        <w:rPr>
          <w:sz w:val="24"/>
          <w:szCs w:val="24"/>
        </w:rPr>
      </w:pPr>
    </w:p>
    <w:p w14:paraId="0E7D4836" w14:textId="542A1262" w:rsidR="00156E36" w:rsidRDefault="00156E36" w:rsidP="0049145F">
      <w:pPr>
        <w:spacing w:line="360" w:lineRule="auto"/>
        <w:ind w:right="237"/>
        <w:jc w:val="both"/>
        <w:rPr>
          <w:sz w:val="24"/>
          <w:szCs w:val="24"/>
        </w:rPr>
      </w:pPr>
      <w:r>
        <w:rPr>
          <w:sz w:val="24"/>
          <w:szCs w:val="24"/>
        </w:rPr>
        <w:lastRenderedPageBreak/>
        <w:t xml:space="preserve">I can demonstrate my commitment to meeting these standards in the context of my current role. I can show how my leadership skills reflect my growing experience and increasing responsibilities.  </w:t>
      </w:r>
    </w:p>
    <w:p w14:paraId="1CBB283E" w14:textId="77777777" w:rsidR="00156E36" w:rsidRDefault="00156E36" w:rsidP="0049145F">
      <w:pPr>
        <w:spacing w:line="360" w:lineRule="auto"/>
        <w:ind w:right="237"/>
        <w:jc w:val="both"/>
        <w:rPr>
          <w:sz w:val="24"/>
          <w:szCs w:val="24"/>
        </w:rPr>
      </w:pPr>
    </w:p>
    <w:p w14:paraId="4BA563BD" w14:textId="0D1F83CB" w:rsidR="00156E36" w:rsidRDefault="00156E36" w:rsidP="0049145F">
      <w:pPr>
        <w:spacing w:line="360" w:lineRule="auto"/>
        <w:ind w:right="237"/>
        <w:jc w:val="both"/>
        <w:rPr>
          <w:sz w:val="24"/>
          <w:szCs w:val="24"/>
        </w:rPr>
      </w:pPr>
      <w:r>
        <w:rPr>
          <w:sz w:val="24"/>
          <w:szCs w:val="24"/>
        </w:rPr>
        <w:t xml:space="preserve">Part </w:t>
      </w:r>
      <w:r w:rsidR="006A79A3">
        <w:rPr>
          <w:sz w:val="24"/>
          <w:szCs w:val="24"/>
        </w:rPr>
        <w:t>three</w:t>
      </w:r>
      <w:r>
        <w:rPr>
          <w:sz w:val="24"/>
          <w:szCs w:val="24"/>
        </w:rPr>
        <w:t xml:space="preserve">: My Leadership Strategies. </w:t>
      </w:r>
    </w:p>
    <w:p w14:paraId="1522D0B5" w14:textId="139A1EB4" w:rsidR="00156E36" w:rsidRDefault="00156E36" w:rsidP="0049145F">
      <w:pPr>
        <w:spacing w:line="360" w:lineRule="auto"/>
        <w:ind w:right="237"/>
        <w:jc w:val="both"/>
        <w:rPr>
          <w:sz w:val="24"/>
          <w:szCs w:val="24"/>
        </w:rPr>
      </w:pPr>
      <w:r>
        <w:rPr>
          <w:sz w:val="24"/>
          <w:szCs w:val="24"/>
        </w:rPr>
        <w:t xml:space="preserve">Within my workplace I operate as part of a team. We work together under different conditions, some of which are stressful. I am expected to take ownership of issues and resolve them in a responsible and professional manner. In doing so, I apply the lessons learned during my training usually relating to police procedures. I also apply the learning I have gathered from my experience and call upon the knowledge of colleagues within my team. I recognise the role played by my line manager (my sergeant) who has been crucial to my development. We are honest, open and candid </w:t>
      </w:r>
      <w:r w:rsidR="00E35006">
        <w:rPr>
          <w:sz w:val="24"/>
          <w:szCs w:val="24"/>
        </w:rPr>
        <w:t xml:space="preserve">when dealing with each other as identified in the guidance for ethical and professional behaviour (CoP, 2024c). This guidance forms the most critical element in my understanding of my role whilst undertaking my day-to-day work. To illustrate how I am applying my leadership skills, I can relate to recent events. Two cases of sudden unexpected death arrived to the attention of my team at the same time. As a trained police vehicle driver, I suggested to my colleagues that I and one other officer would attend one of these and my colleagues should attend the second. The procedure for dealing with sudden unexpected death is contained in a specific police practice advice (Home Office, 2024). </w:t>
      </w:r>
    </w:p>
    <w:p w14:paraId="69612AAA" w14:textId="40DFC0E8" w:rsidR="00E35006" w:rsidRDefault="00E35006" w:rsidP="0049145F">
      <w:pPr>
        <w:spacing w:line="360" w:lineRule="auto"/>
        <w:ind w:right="237"/>
        <w:jc w:val="both"/>
        <w:rPr>
          <w:sz w:val="24"/>
          <w:szCs w:val="24"/>
        </w:rPr>
      </w:pPr>
      <w:r>
        <w:rPr>
          <w:sz w:val="24"/>
          <w:szCs w:val="24"/>
        </w:rPr>
        <w:t xml:space="preserve">The case I attended was straight forward. I dealt with the incident professionally and followed the correct procedure. My first concern was to confirm that a death had occurred. I then confirmed that it was not suspicious. I offered support to the family of the deceased. I made sure that no other persons were injured or needed medical attention. I made sure that there were no threats to any members of the public. I liaised with the people needed to complete the requirements relating to the removal of the body from the scene. </w:t>
      </w:r>
    </w:p>
    <w:p w14:paraId="6F05C87F" w14:textId="1C715DFE" w:rsidR="00E35006" w:rsidRDefault="00E35006" w:rsidP="0049145F">
      <w:pPr>
        <w:spacing w:line="360" w:lineRule="auto"/>
        <w:ind w:right="237"/>
        <w:jc w:val="both"/>
        <w:rPr>
          <w:sz w:val="24"/>
          <w:szCs w:val="24"/>
        </w:rPr>
      </w:pPr>
      <w:r>
        <w:rPr>
          <w:sz w:val="24"/>
          <w:szCs w:val="24"/>
        </w:rPr>
        <w:t xml:space="preserve">In completing this process, I believe my leadership was appropriate and professional. My actions were able to reassure all the people involved. This included members of the public, and fellow emergency responders such as paramedics. In order to make sure that the correct actions were taken I followed the operational requirements and made an evidence-based decision. I managed the scene effectively and respectfully. Having dealt with this first death, rather than returning </w:t>
      </w:r>
      <w:r>
        <w:rPr>
          <w:sz w:val="24"/>
          <w:szCs w:val="24"/>
        </w:rPr>
        <w:lastRenderedPageBreak/>
        <w:t xml:space="preserve">to the station, I drove to the scene of the second death. I wanted to see if I could help members of my team. This was a very traumatic death, and colleagues and other emergency responders had been very affected by some of the things they had seen. The PPA has a very different process for suspicious death (Home Office, 2024). There is a need for the involvement of a supervisor with appropriate investigative skills. Initial attending officers are required to take actions to preserve the integrity of the scene. We are trained to be professionally curious and follow the ABC guidelines (assume nothing, believe nothing, challenge everything) (Home Office, 2024). This requires a change in the leadership strategy towards the gathering of evidence to support the solving of a crime. </w:t>
      </w:r>
    </w:p>
    <w:p w14:paraId="6E8F895C" w14:textId="7E98420C" w:rsidR="00AF1A00" w:rsidRPr="00156E36" w:rsidRDefault="00E35006" w:rsidP="0049145F">
      <w:pPr>
        <w:spacing w:line="360" w:lineRule="auto"/>
        <w:ind w:right="237"/>
        <w:jc w:val="both"/>
        <w:rPr>
          <w:sz w:val="24"/>
          <w:szCs w:val="24"/>
        </w:rPr>
      </w:pPr>
      <w:r>
        <w:rPr>
          <w:sz w:val="24"/>
          <w:szCs w:val="24"/>
        </w:rPr>
        <w:t xml:space="preserve"> In this instance, my colleagues had started the required process. I was able to support the members of my team at the scene by providing some reassurance to members of the public is they were not alarmed by the activity. Building trust and confidence within the team and the public is an important leadership strategy. Understanding how my colleagues may be feeling, I later joined some of them to reflect upon what they had experienced. I had previously experienced some trauma in dealing with a similar incident. </w:t>
      </w:r>
      <w:r w:rsidR="00AF1A00">
        <w:rPr>
          <w:sz w:val="24"/>
          <w:szCs w:val="24"/>
        </w:rPr>
        <w:t xml:space="preserve">To help myself, I had sought support via TRIM (Trauma Risk management) counselling. I had also engaged with some reflection with close colleagues and my sergeant. This allowed me to better prepare myself for managing future incidents. In helping my colleagues with this incident, I feel I was demonstrating leadership strategies aimed at supporting my own and my colleague’s wellbeing and building resilience within the team. </w:t>
      </w:r>
    </w:p>
    <w:p w14:paraId="73D1DF2B" w14:textId="77777777" w:rsidR="00025650" w:rsidRDefault="00025650" w:rsidP="0049145F">
      <w:pPr>
        <w:spacing w:line="360" w:lineRule="auto"/>
        <w:ind w:right="237"/>
        <w:jc w:val="both"/>
        <w:rPr>
          <w:sz w:val="24"/>
          <w:szCs w:val="24"/>
        </w:rPr>
      </w:pPr>
    </w:p>
    <w:p w14:paraId="7EEAD678" w14:textId="77777777" w:rsidR="00AF1A00" w:rsidRDefault="00AF1A00" w:rsidP="0049145F">
      <w:pPr>
        <w:spacing w:line="360" w:lineRule="auto"/>
        <w:ind w:right="237"/>
        <w:jc w:val="both"/>
        <w:rPr>
          <w:sz w:val="24"/>
          <w:szCs w:val="24"/>
        </w:rPr>
      </w:pPr>
    </w:p>
    <w:p w14:paraId="2B86B14A" w14:textId="7A93D1F9" w:rsidR="00AF1A00" w:rsidRDefault="00AF1A00" w:rsidP="0049145F">
      <w:pPr>
        <w:spacing w:line="360" w:lineRule="auto"/>
        <w:ind w:right="237"/>
        <w:jc w:val="both"/>
        <w:rPr>
          <w:sz w:val="24"/>
          <w:szCs w:val="24"/>
        </w:rPr>
      </w:pPr>
      <w:r>
        <w:rPr>
          <w:sz w:val="24"/>
          <w:szCs w:val="24"/>
        </w:rPr>
        <w:t>Conclusion:</w:t>
      </w:r>
    </w:p>
    <w:p w14:paraId="43CE80F3" w14:textId="5049630E" w:rsidR="00AF1A00" w:rsidRDefault="00AF1A00" w:rsidP="0049145F">
      <w:pPr>
        <w:spacing w:line="360" w:lineRule="auto"/>
        <w:ind w:right="237"/>
        <w:jc w:val="both"/>
        <w:rPr>
          <w:sz w:val="24"/>
          <w:szCs w:val="24"/>
        </w:rPr>
      </w:pPr>
      <w:r>
        <w:rPr>
          <w:sz w:val="24"/>
          <w:szCs w:val="24"/>
        </w:rPr>
        <w:t xml:space="preserve">In developing the leadership strategies described above, I have developed the understanding needed to perform my role effectively and professionally. I will continue my professional development and manage my performance to build upon my current expertise which is meeting the requirements of my leadership level. I am determined to make progress with my career and the awareness for the leadership requirements of a sergeant will help me do so. </w:t>
      </w:r>
    </w:p>
    <w:p w14:paraId="3EB29E94" w14:textId="77777777" w:rsidR="00AF1A00" w:rsidRDefault="00AF1A00" w:rsidP="0049145F">
      <w:pPr>
        <w:spacing w:line="360" w:lineRule="auto"/>
        <w:ind w:right="237"/>
        <w:jc w:val="both"/>
        <w:rPr>
          <w:sz w:val="24"/>
          <w:szCs w:val="24"/>
        </w:rPr>
      </w:pPr>
    </w:p>
    <w:p w14:paraId="2253416F" w14:textId="00F5DBA8" w:rsidR="00AF1A00" w:rsidRPr="00270EEB" w:rsidRDefault="00AF1A00" w:rsidP="0049145F">
      <w:pPr>
        <w:spacing w:line="360" w:lineRule="auto"/>
        <w:ind w:right="237"/>
        <w:jc w:val="both"/>
        <w:rPr>
          <w:sz w:val="24"/>
          <w:szCs w:val="24"/>
        </w:rPr>
      </w:pPr>
      <w:r>
        <w:rPr>
          <w:sz w:val="24"/>
          <w:szCs w:val="24"/>
        </w:rPr>
        <w:t>Words: 2050</w:t>
      </w:r>
    </w:p>
    <w:p w14:paraId="556B64F0" w14:textId="77777777" w:rsidR="00025650" w:rsidRPr="00270EEB" w:rsidRDefault="00025650" w:rsidP="00AD2F93">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45B5A1DC" w:rsidR="00025650" w:rsidRDefault="00AF1A00" w:rsidP="0049145F">
      <w:pPr>
        <w:spacing w:line="360" w:lineRule="auto"/>
        <w:ind w:right="237"/>
        <w:jc w:val="both"/>
        <w:rPr>
          <w:sz w:val="24"/>
          <w:szCs w:val="24"/>
        </w:rPr>
      </w:pPr>
      <w:r>
        <w:rPr>
          <w:sz w:val="24"/>
          <w:szCs w:val="24"/>
        </w:rPr>
        <w:t>Introduction:</w:t>
      </w:r>
    </w:p>
    <w:p w14:paraId="37D4FCF7" w14:textId="561FB65C" w:rsidR="00AF1A00" w:rsidRDefault="00AF1A00" w:rsidP="0049145F">
      <w:pPr>
        <w:spacing w:line="360" w:lineRule="auto"/>
        <w:ind w:right="237"/>
        <w:jc w:val="both"/>
        <w:rPr>
          <w:sz w:val="24"/>
          <w:szCs w:val="24"/>
        </w:rPr>
      </w:pPr>
      <w:r>
        <w:rPr>
          <w:sz w:val="24"/>
          <w:szCs w:val="24"/>
        </w:rPr>
        <w:t xml:space="preserve">In this essay, I will critically reflect upon the completion of my three-year probation. Firstly, I will look at how the coaching associated with the academic elements of my police constable degree apprenticeship (PCDA) has helped me develop the understanding needed to become a professional police officer. I will then consider how the on the job coaching and mentoring as a probationary police officer has allowed me to develop the operational skills I require. Finally, I will bring both parts together and reflect upon the benefits they provide in allowing me to perform my current and future roles. </w:t>
      </w:r>
    </w:p>
    <w:p w14:paraId="4ADB282B" w14:textId="77777777" w:rsidR="00AF1A00" w:rsidRDefault="00AF1A00" w:rsidP="0049145F">
      <w:pPr>
        <w:spacing w:line="360" w:lineRule="auto"/>
        <w:ind w:right="237"/>
        <w:jc w:val="both"/>
        <w:rPr>
          <w:sz w:val="24"/>
          <w:szCs w:val="24"/>
        </w:rPr>
      </w:pPr>
    </w:p>
    <w:p w14:paraId="479216F6" w14:textId="53C8C986" w:rsidR="00AF1A00" w:rsidRPr="00270EEB" w:rsidRDefault="00AF1A00" w:rsidP="0049145F">
      <w:pPr>
        <w:spacing w:line="360" w:lineRule="auto"/>
        <w:ind w:right="237"/>
        <w:jc w:val="both"/>
        <w:rPr>
          <w:sz w:val="24"/>
          <w:szCs w:val="24"/>
        </w:rPr>
      </w:pPr>
      <w:r>
        <w:rPr>
          <w:sz w:val="24"/>
          <w:szCs w:val="24"/>
        </w:rPr>
        <w:t xml:space="preserve">Part one: University based PCDA elements. </w:t>
      </w:r>
    </w:p>
    <w:p w14:paraId="4C811AD3" w14:textId="79DB6D05" w:rsidR="00025650" w:rsidRDefault="00AF1A00" w:rsidP="0049145F">
      <w:pPr>
        <w:spacing w:line="360" w:lineRule="auto"/>
        <w:ind w:right="237"/>
        <w:jc w:val="both"/>
        <w:rPr>
          <w:sz w:val="24"/>
          <w:szCs w:val="24"/>
        </w:rPr>
      </w:pPr>
      <w:r>
        <w:rPr>
          <w:sz w:val="24"/>
          <w:szCs w:val="24"/>
        </w:rPr>
        <w:t>It is rather strange to be writing this essay in what will hopefully be my final assessment in my final workbook. When I joined the police, there were three entry routes. My chosen one was th</w:t>
      </w:r>
      <w:r w:rsidR="0049145F">
        <w:rPr>
          <w:sz w:val="24"/>
          <w:szCs w:val="24"/>
        </w:rPr>
        <w:t xml:space="preserve">e PCDA, the other two are the degree holder entry programme and entry via a degree in professional policing. These three programmes are all aimed at providing degree level qualifications for police constables. These are intended to produce academic and practical skills of </w:t>
      </w:r>
      <w:r w:rsidR="0049145F">
        <w:rPr>
          <w:sz w:val="24"/>
          <w:szCs w:val="24"/>
        </w:rPr>
        <w:lastRenderedPageBreak/>
        <w:t xml:space="preserve">equivalent levels upon completion (Belur et al, 2020). Since I have joined, a fourth entry route has been introduced. This is the police constable entry programme, which is a non-entry degree route. </w:t>
      </w:r>
    </w:p>
    <w:p w14:paraId="0930A6F9" w14:textId="77777777" w:rsidR="0049145F" w:rsidRDefault="0049145F" w:rsidP="0049145F">
      <w:pPr>
        <w:spacing w:line="360" w:lineRule="auto"/>
        <w:ind w:right="237"/>
        <w:jc w:val="both"/>
        <w:rPr>
          <w:sz w:val="24"/>
          <w:szCs w:val="24"/>
        </w:rPr>
      </w:pPr>
      <w:r>
        <w:rPr>
          <w:sz w:val="24"/>
          <w:szCs w:val="24"/>
        </w:rPr>
        <w:t xml:space="preserve">Since it is the pathway, I am on, I will focus on PCDA. I want to introduce early in my essay definitions of the two elements being considered. According to the chartered institute of personnel and development (CIPD, 2025): </w:t>
      </w:r>
    </w:p>
    <w:p w14:paraId="77373E9D" w14:textId="1C3049F9" w:rsidR="0049145F" w:rsidRDefault="0049145F" w:rsidP="0049145F">
      <w:pPr>
        <w:spacing w:line="360" w:lineRule="auto"/>
        <w:ind w:right="237"/>
        <w:jc w:val="both"/>
        <w:rPr>
          <w:sz w:val="24"/>
          <w:szCs w:val="24"/>
        </w:rPr>
      </w:pPr>
      <w:r>
        <w:rPr>
          <w:sz w:val="24"/>
          <w:szCs w:val="24"/>
        </w:rPr>
        <w:t>Coaching focuses upon providing specific learning to meet defined goals. These goals are usually defined in terms of outcomes such as enhancing understanding and performance. Coaching will probably last for a pre-determined period.</w:t>
      </w:r>
    </w:p>
    <w:p w14:paraId="2B1CE226" w14:textId="32247B51" w:rsidR="0049145F" w:rsidRDefault="0049145F" w:rsidP="0049145F">
      <w:pPr>
        <w:spacing w:line="360" w:lineRule="auto"/>
        <w:ind w:right="237"/>
        <w:jc w:val="both"/>
        <w:rPr>
          <w:sz w:val="24"/>
          <w:szCs w:val="24"/>
        </w:rPr>
      </w:pPr>
      <w:r>
        <w:rPr>
          <w:sz w:val="24"/>
          <w:szCs w:val="24"/>
        </w:rPr>
        <w:t xml:space="preserve">Mentoring can be described as the support offered to a less experience colleague, by someone with more experience. This implies that the knowledge and skills coming with experience can be shared. This is usually over an extended </w:t>
      </w:r>
      <w:r w:rsidR="006B51B5">
        <w:rPr>
          <w:sz w:val="24"/>
          <w:szCs w:val="24"/>
        </w:rPr>
        <w:t xml:space="preserve">time period and both parties can learn from this relationship. This definition of mentoring is in line with the one used by the CoP (2025). </w:t>
      </w:r>
    </w:p>
    <w:p w14:paraId="3C4BF171" w14:textId="373E0B9B" w:rsidR="006B51B5" w:rsidRDefault="006B51B5" w:rsidP="0049145F">
      <w:pPr>
        <w:spacing w:line="360" w:lineRule="auto"/>
        <w:ind w:right="237"/>
        <w:jc w:val="both"/>
        <w:rPr>
          <w:sz w:val="24"/>
          <w:szCs w:val="24"/>
        </w:rPr>
      </w:pPr>
      <w:r>
        <w:rPr>
          <w:sz w:val="24"/>
          <w:szCs w:val="24"/>
        </w:rPr>
        <w:t xml:space="preserve">When I joined the police service as a PCDA I spent an initial six months was spent as the South Wales Police Learning and Development Centre in Bridgend. Here, my class consisted of approximately 30 recruits. Some of these have since become close friends. We were a mixed entry group. This meant that some had already been to university, and some like me had not. I initially felt a little uneasy within my group however it soon became apparent that we had different skills, and we all shared a desire to become police officers. Some of my colleagues struggled with elements of police training and some including myself with elements of academic study. We helped each other and over the training period I became much more confident that I would be able to meet the academic challenges arising. </w:t>
      </w:r>
    </w:p>
    <w:p w14:paraId="36517B16" w14:textId="7AFBCE51" w:rsidR="006B51B5" w:rsidRDefault="006B51B5" w:rsidP="0049145F">
      <w:pPr>
        <w:spacing w:line="360" w:lineRule="auto"/>
        <w:ind w:right="237"/>
        <w:jc w:val="both"/>
        <w:rPr>
          <w:sz w:val="24"/>
          <w:szCs w:val="24"/>
        </w:rPr>
      </w:pPr>
      <w:r>
        <w:rPr>
          <w:sz w:val="24"/>
          <w:szCs w:val="24"/>
        </w:rPr>
        <w:t xml:space="preserve">The mentoring element of these relationships was important. I came to see myself as being capable of degree level study partly because of the support provided by my colleagues. My experience of perhaps not being fully prepared for the academic elements of my course, agree with other published comments. Specific concerns have been raised with regard to the need for learning and studying skills. Most specifically these relate to the finding and referencing of published papers (Watkinson-Miley et al 2022). I would consider that my technical writing skills have been massively improved by the feedback and critical comments provided by the markers. I did find some of this initially challenging but believe my skills have improved as a result of this process. I feel that it is not correct to define the academic </w:t>
      </w:r>
      <w:r>
        <w:rPr>
          <w:sz w:val="24"/>
          <w:szCs w:val="24"/>
        </w:rPr>
        <w:lastRenderedPageBreak/>
        <w:t xml:space="preserve">content of my course provided by UWSTD as coaching. I feel that perhaps learning and training would be better terms. There has been a sequence of workbooks each of which consisted of several essays such as this one. These have been well designed and sequenced to provide the understanding and skills needed to support me in my future role as a professional police officer. This reflects a course designed to provide a nationally recognised programme aimed at professionalisation of the police. This has been standardised by the CoP (Belur et al 2020). </w:t>
      </w:r>
    </w:p>
    <w:p w14:paraId="19162E98" w14:textId="7923DA1B" w:rsidR="003738BC" w:rsidRDefault="00672A71" w:rsidP="0049145F">
      <w:pPr>
        <w:spacing w:line="360" w:lineRule="auto"/>
        <w:ind w:right="237"/>
        <w:jc w:val="both"/>
        <w:rPr>
          <w:sz w:val="24"/>
          <w:szCs w:val="24"/>
        </w:rPr>
      </w:pPr>
      <w:r>
        <w:rPr>
          <w:sz w:val="24"/>
          <w:szCs w:val="24"/>
        </w:rPr>
        <w:t>To show the effect that some of the learning provided had on me, I would choose to mention reflective practice. This was introduced to us early into the course. I feel that we all struggled with some of the new concepts involved. Indeed, it is probably fair to say, had I not been coached to complete assessments on reflective practice I may not have even considered it to be important. I now consider it to be one of the vital elements of my understanding of how to manage my workplace experiences, I do in fact use reflective practice on a daily basis. To illustrate this further I would add that reflective practice is at the heart of the topic I have chosen for my project. Having experienced some personal trauma whilst attending a policing incident I undertook a sequence using Gibbs Reflective Cycle.</w:t>
      </w:r>
      <w:r w:rsidR="003738BC">
        <w:rPr>
          <w:sz w:val="24"/>
          <w:szCs w:val="24"/>
        </w:rPr>
        <w:t xml:space="preserve"> I also undertook some personal counselling which has enabled me to become more resilient and more prepared to deal with similar incidents. Without the relevant coaching, this would not have happened. </w:t>
      </w:r>
    </w:p>
    <w:p w14:paraId="35F47CC4" w14:textId="77777777" w:rsidR="003738BC" w:rsidRDefault="003738BC" w:rsidP="0049145F">
      <w:pPr>
        <w:spacing w:line="360" w:lineRule="auto"/>
        <w:ind w:right="237"/>
        <w:jc w:val="both"/>
        <w:rPr>
          <w:sz w:val="24"/>
          <w:szCs w:val="24"/>
        </w:rPr>
      </w:pPr>
      <w:r>
        <w:rPr>
          <w:sz w:val="24"/>
          <w:szCs w:val="24"/>
        </w:rPr>
        <w:t>Taking my experience as being likely to have been repeated by other new police officers, I am undertaking my research project to explore how they have responded. I hope to consider how initial training can be modified to help reduce the personal impact for some incidents. Completing this project, I feel is another cycle in my reflective practice. My hope is that I can feed my findings back to my colleagues who take part in this survey.</w:t>
      </w:r>
    </w:p>
    <w:p w14:paraId="1FB85906" w14:textId="77777777" w:rsidR="003738BC" w:rsidRDefault="003738BC" w:rsidP="0049145F">
      <w:pPr>
        <w:spacing w:line="360" w:lineRule="auto"/>
        <w:ind w:right="237"/>
        <w:jc w:val="both"/>
        <w:rPr>
          <w:sz w:val="24"/>
          <w:szCs w:val="24"/>
        </w:rPr>
      </w:pPr>
    </w:p>
    <w:p w14:paraId="309AE7CF" w14:textId="6A1E162D" w:rsidR="003738BC" w:rsidRDefault="004A2FCC" w:rsidP="0049145F">
      <w:pPr>
        <w:spacing w:line="360" w:lineRule="auto"/>
        <w:ind w:right="237"/>
        <w:jc w:val="both"/>
        <w:rPr>
          <w:sz w:val="24"/>
          <w:szCs w:val="24"/>
        </w:rPr>
      </w:pPr>
      <w:r>
        <w:rPr>
          <w:sz w:val="24"/>
          <w:szCs w:val="24"/>
        </w:rPr>
        <w:t xml:space="preserve">Part </w:t>
      </w:r>
      <w:r w:rsidR="006A79A3">
        <w:rPr>
          <w:sz w:val="24"/>
          <w:szCs w:val="24"/>
        </w:rPr>
        <w:t>two</w:t>
      </w:r>
      <w:r>
        <w:rPr>
          <w:sz w:val="24"/>
          <w:szCs w:val="24"/>
        </w:rPr>
        <w:t xml:space="preserve">: Police based experiences. </w:t>
      </w:r>
      <w:r w:rsidR="003738BC">
        <w:rPr>
          <w:sz w:val="24"/>
          <w:szCs w:val="24"/>
        </w:rPr>
        <w:t xml:space="preserve"> </w:t>
      </w:r>
    </w:p>
    <w:p w14:paraId="5096E71E" w14:textId="0965E206" w:rsidR="004A2FCC" w:rsidRDefault="004A2FCC" w:rsidP="0049145F">
      <w:pPr>
        <w:spacing w:line="360" w:lineRule="auto"/>
        <w:ind w:right="237"/>
        <w:jc w:val="both"/>
        <w:rPr>
          <w:sz w:val="24"/>
          <w:szCs w:val="24"/>
        </w:rPr>
      </w:pPr>
      <w:r>
        <w:rPr>
          <w:sz w:val="24"/>
          <w:szCs w:val="24"/>
        </w:rPr>
        <w:t xml:space="preserve">The first mentoring I benefited from was during my initial training. It was provided by a tutor constable. She was trained to help me through these initial stages. She was able to relate to the issues I faced and gave me the opportunity to understand how I could develop the knowledge and skills I needed. The role of a tutor in this context has been shown to be a mix of introducing the knowledge needed whilst preparing for the realities of being a police officer (Cockcroft et al 2025). For me, my tutor was </w:t>
      </w:r>
      <w:r>
        <w:rPr>
          <w:sz w:val="24"/>
          <w:szCs w:val="24"/>
        </w:rPr>
        <w:lastRenderedPageBreak/>
        <w:t xml:space="preserve">a good role model providing a level of self-awareness and confidence. the presence of women in such roles has been put forward as a good way of increasing the profile of women in the police (Jones, 2017 and Filstad, 2024). One of the benefits of completing this workbook has been the assessment I have been required to make regarding my current capabilities as compared to the leadership standard benchmark appropriate to a police constable. This was included in task three. I also found that the completion of task one reassured me as I am able to relate the coaching, I have undergone to the roles I am required to perform. I feel that my progress to this level has been based upon my participation in both coaching and mentoring opportunities in which I have been provided. Much of the coaching I have experienced relates to material provided by the College of Policing (CoP). This includes guidelines, Authorised Professional Practice (APP) introduction to police officer support systems and Continuing Professional Development resources (CPD). I feel that an important element within this large volume of information is the guidance for ethical and professional behaviour in policing (CoP, 2024c). In the context of this essay this guidance suggests that learning is a continual opportunity. Although it does not specifically mention mentoring, it does include some of the things that mentoring supports and improves. It requires that I be open and accountable regarding my actions. It also requires that I demonstrate honesty and must be prepared to learn from my mistakes. It also provides guidance to what feedback and support I should expect from my sergeant. This includes acting as my role model, providing encouragement and support and providing coaching and guidance. </w:t>
      </w:r>
    </w:p>
    <w:p w14:paraId="444DEAB0" w14:textId="5B6A7BE5" w:rsidR="006A79A3" w:rsidRDefault="006A79A3" w:rsidP="0049145F">
      <w:pPr>
        <w:spacing w:line="360" w:lineRule="auto"/>
        <w:ind w:right="237"/>
        <w:jc w:val="both"/>
        <w:rPr>
          <w:sz w:val="24"/>
          <w:szCs w:val="24"/>
        </w:rPr>
      </w:pPr>
      <w:r>
        <w:rPr>
          <w:sz w:val="24"/>
          <w:szCs w:val="24"/>
        </w:rPr>
        <w:t xml:space="preserve">In my case, I also consider my sergeant to be my mentor. He provides me with advice and guidance and has been responsible for the increase in responsibilities allocated to me. I see him every shift and we discuss issues or concerns, and he feeds back to me his views on my development or performance. As I have stated above, he has been very supportive. I would like to think that he also benefits from being a mentor. He takes the time to support me and gives me the opportunity to reflect on my experiences. This is an important part of my on-the-job coaching. I do wish that there was more time for this interaction, and that it could be recognised as part of our day-to-day work. The importance of such a role model has been identified (Filstad, 2025). </w:t>
      </w:r>
    </w:p>
    <w:p w14:paraId="18C7C852" w14:textId="160D4A89" w:rsidR="006A79A3" w:rsidRDefault="006A79A3" w:rsidP="0049145F">
      <w:pPr>
        <w:spacing w:line="360" w:lineRule="auto"/>
        <w:ind w:right="237"/>
        <w:jc w:val="both"/>
        <w:rPr>
          <w:sz w:val="24"/>
          <w:szCs w:val="24"/>
        </w:rPr>
      </w:pPr>
      <w:r>
        <w:rPr>
          <w:sz w:val="24"/>
          <w:szCs w:val="24"/>
        </w:rPr>
        <w:lastRenderedPageBreak/>
        <w:t>On the topic of traumatic experiences, we discussed our coping strategies. My sergeants coping strategy seems to rely on keeping such incidents shut away. Like many police officers, he is reluctant to admit the need for support. I suspect that he may have been reluctant to use reflective practice and would not consider counselling. By discussing with him my use of both of these, I have I believe given him something to think about. This touches upon the concept of reverse mentoring. Here, more experienced officers benefit from elements of mentoring from the newer officer. I believe that my contribution to my team is valued by all of my colleagues. They have supported me through my training and probation. They welcome me into their environment, I have learned from them, and I believe they have benefited from my input. Not everyone had previous knowledge of the PCDA programme. This has been a valuable learning and training experience for us all.</w:t>
      </w:r>
    </w:p>
    <w:p w14:paraId="3C016D72" w14:textId="77777777" w:rsidR="006A79A3" w:rsidRDefault="006A79A3" w:rsidP="0049145F">
      <w:pPr>
        <w:spacing w:line="360" w:lineRule="auto"/>
        <w:ind w:right="237"/>
        <w:jc w:val="both"/>
        <w:rPr>
          <w:sz w:val="24"/>
          <w:szCs w:val="24"/>
        </w:rPr>
      </w:pPr>
    </w:p>
    <w:p w14:paraId="646A6AD6" w14:textId="7A81862A" w:rsidR="006A79A3" w:rsidRDefault="006A79A3" w:rsidP="0049145F">
      <w:pPr>
        <w:spacing w:line="360" w:lineRule="auto"/>
        <w:ind w:right="237"/>
        <w:jc w:val="both"/>
        <w:rPr>
          <w:sz w:val="24"/>
          <w:szCs w:val="24"/>
        </w:rPr>
      </w:pPr>
      <w:r>
        <w:rPr>
          <w:sz w:val="24"/>
          <w:szCs w:val="24"/>
        </w:rPr>
        <w:t xml:space="preserve">Part three: PCDA current and future perspectives. </w:t>
      </w:r>
    </w:p>
    <w:p w14:paraId="2FC88F21" w14:textId="2E386B8B" w:rsidR="006A79A3" w:rsidRDefault="006A79A3" w:rsidP="0049145F">
      <w:pPr>
        <w:spacing w:line="360" w:lineRule="auto"/>
        <w:ind w:right="237"/>
        <w:jc w:val="both"/>
        <w:rPr>
          <w:sz w:val="24"/>
          <w:szCs w:val="24"/>
        </w:rPr>
      </w:pPr>
      <w:r>
        <w:rPr>
          <w:sz w:val="24"/>
          <w:szCs w:val="24"/>
        </w:rPr>
        <w:t xml:space="preserve">The benefits I have gained from my three-year training and mentoring actions have been outlined above. I have considered how this process, which has been referred to as work integrated learning, has taken me to my current level in the police. Moving forward I feel that as a PCDA graduate I will be better placed to continue to acquire knowledge. I will be motivated to continue with my progress within my chosen profession and will therefore continue to develop my skills. My use of coaching and training opportunities will allow me to improve my performance as more challenges arise. </w:t>
      </w:r>
    </w:p>
    <w:p w14:paraId="0FEEFB0E" w14:textId="5C72773D" w:rsidR="00025650" w:rsidRDefault="006A79A3" w:rsidP="006A79A3">
      <w:pPr>
        <w:spacing w:line="360" w:lineRule="auto"/>
        <w:ind w:right="237"/>
        <w:jc w:val="both"/>
        <w:rPr>
          <w:sz w:val="24"/>
          <w:szCs w:val="24"/>
        </w:rPr>
      </w:pPr>
      <w:r>
        <w:rPr>
          <w:sz w:val="24"/>
          <w:szCs w:val="24"/>
        </w:rPr>
        <w:t xml:space="preserve">I am not sure that my colleagues appreciate how much extra work is involved in completing the PCDA. This is perhaps related to a feeling that a degree may not be necessary for a police constable (Andrews, 2024). This view has been further supported by some Chief Constables who have argued that probationary police officers should spend more time on the front line and less time in the classroom. It has been suggested that some chief constables actively acted against the scheme (Andrews, 2024). </w:t>
      </w:r>
    </w:p>
    <w:p w14:paraId="17391E03" w14:textId="016511F8" w:rsidR="006A79A3" w:rsidRDefault="006A79A3" w:rsidP="006A79A3">
      <w:pPr>
        <w:spacing w:line="360" w:lineRule="auto"/>
        <w:ind w:right="237"/>
        <w:jc w:val="both"/>
        <w:rPr>
          <w:sz w:val="24"/>
          <w:szCs w:val="24"/>
        </w:rPr>
      </w:pPr>
      <w:r>
        <w:rPr>
          <w:sz w:val="24"/>
          <w:szCs w:val="24"/>
        </w:rPr>
        <w:t xml:space="preserve">My understanding of the contribution made by the CoP is formed from the combination of completing university-based training and workplace learning. I understand the concept of both and the potential benefits they can offer. This includes the accessing of CPD material (CoP, 2023c). I am also engaged with the benefits of the application of reflective practice and the use of related wellbeing </w:t>
      </w:r>
      <w:r>
        <w:rPr>
          <w:sz w:val="24"/>
          <w:szCs w:val="24"/>
        </w:rPr>
        <w:lastRenderedPageBreak/>
        <w:t xml:space="preserve">resources. I feel these will help me build my resilience and understanding of the issues facing myself and my colleagues. </w:t>
      </w:r>
    </w:p>
    <w:p w14:paraId="4565F233" w14:textId="77777777" w:rsidR="006A79A3" w:rsidRDefault="006A79A3" w:rsidP="006A79A3">
      <w:pPr>
        <w:spacing w:line="360" w:lineRule="auto"/>
        <w:ind w:right="237"/>
        <w:jc w:val="both"/>
        <w:rPr>
          <w:sz w:val="24"/>
          <w:szCs w:val="24"/>
        </w:rPr>
      </w:pPr>
    </w:p>
    <w:p w14:paraId="49B24E68" w14:textId="2B9292F6" w:rsidR="006A79A3" w:rsidRDefault="006A79A3" w:rsidP="006A79A3">
      <w:pPr>
        <w:spacing w:line="360" w:lineRule="auto"/>
        <w:ind w:right="237"/>
        <w:jc w:val="both"/>
        <w:rPr>
          <w:sz w:val="24"/>
          <w:szCs w:val="24"/>
        </w:rPr>
      </w:pPr>
      <w:r>
        <w:rPr>
          <w:sz w:val="24"/>
          <w:szCs w:val="24"/>
        </w:rPr>
        <w:t xml:space="preserve">Conclusion: </w:t>
      </w:r>
    </w:p>
    <w:p w14:paraId="3286D578" w14:textId="402B1C06" w:rsidR="006A79A3" w:rsidRPr="00270EEB" w:rsidRDefault="006A79A3" w:rsidP="006A79A3">
      <w:pPr>
        <w:spacing w:line="360" w:lineRule="auto"/>
        <w:ind w:right="237"/>
        <w:jc w:val="both"/>
        <w:rPr>
          <w:sz w:val="24"/>
          <w:szCs w:val="24"/>
        </w:rPr>
      </w:pPr>
      <w:r>
        <w:rPr>
          <w:sz w:val="24"/>
          <w:szCs w:val="24"/>
        </w:rPr>
        <w:t>Reaching this stage in my career has been challenging. The support provided by elements such as protected learning time has helped. This does however come under pressure during busy periods. I feel I now recognise the importance of continuing my development and will seek further coaching and mentoring. I hope my efforts and the considerable investment made in me by the police and the university do mean that I am better prepared for my future career.</w:t>
      </w:r>
    </w:p>
    <w:p w14:paraId="5E21F8DD" w14:textId="77777777" w:rsidR="00025650" w:rsidRPr="00270EEB" w:rsidRDefault="00025650" w:rsidP="00340E9A">
      <w:pPr>
        <w:ind w:right="237"/>
        <w:jc w:val="both"/>
        <w:rPr>
          <w:sz w:val="24"/>
          <w:szCs w:val="24"/>
        </w:rPr>
      </w:pPr>
    </w:p>
    <w:p w14:paraId="13A6C6C4" w14:textId="77777777" w:rsidR="000F7ECD" w:rsidRDefault="000F7ECD" w:rsidP="006B51B5">
      <w:pPr>
        <w:ind w:right="237"/>
      </w:pPr>
    </w:p>
    <w:p w14:paraId="592CAEBA" w14:textId="0A541B3E" w:rsidR="006A79A3" w:rsidRPr="006B51B5" w:rsidRDefault="006A79A3" w:rsidP="006B51B5">
      <w:pPr>
        <w:ind w:right="237"/>
        <w:sectPr w:rsidR="006A79A3" w:rsidRPr="006B51B5" w:rsidSect="0022001B">
          <w:pgSz w:w="11906" w:h="16838" w:code="9"/>
          <w:pgMar w:top="1440" w:right="1440" w:bottom="1440" w:left="1440" w:header="720" w:footer="720" w:gutter="0"/>
          <w:cols w:space="720"/>
          <w:docGrid w:linePitch="272"/>
        </w:sectPr>
      </w:pPr>
      <w:r>
        <w:t>Words: 1998</w:t>
      </w:r>
    </w:p>
    <w:p w14:paraId="4234F7EB" w14:textId="492F6EC4" w:rsidR="00F454E3" w:rsidRDefault="00F454E3" w:rsidP="006B51B5">
      <w:pPr>
        <w:overflowPunct/>
        <w:autoSpaceDE/>
        <w:autoSpaceDN/>
        <w:adjustRightInd/>
        <w:ind w:right="237"/>
        <w:textAlignment w:val="auto"/>
        <w:rPr>
          <w:b/>
          <w:sz w:val="24"/>
          <w:szCs w:val="24"/>
        </w:rPr>
      </w:pPr>
    </w:p>
    <w:p w14:paraId="2B4DA333" w14:textId="6397661B" w:rsidR="004923DA" w:rsidRPr="00270EEB" w:rsidRDefault="004923DA" w:rsidP="00340E9A">
      <w:pPr>
        <w:keepNext/>
        <w:spacing w:before="240" w:after="60"/>
        <w:ind w:right="237"/>
        <w:jc w:val="both"/>
        <w:rPr>
          <w:b/>
          <w:sz w:val="24"/>
          <w:szCs w:val="24"/>
        </w:rPr>
      </w:pPr>
      <w:r w:rsidRPr="00270EEB">
        <w:rPr>
          <w:b/>
          <w:sz w:val="24"/>
          <w:szCs w:val="24"/>
        </w:rPr>
        <w:t>Bibliography</w:t>
      </w:r>
    </w:p>
    <w:p w14:paraId="122A4564" w14:textId="39EEEBDD" w:rsidR="00AC3E05"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42795E">
        <w:rPr>
          <w:sz w:val="24"/>
          <w:szCs w:val="24"/>
        </w:rPr>
        <w:t xml:space="preserve"> </w:t>
      </w:r>
      <w:r w:rsidR="00147DE3" w:rsidRPr="00270EEB">
        <w:rPr>
          <w:sz w:val="24"/>
          <w:szCs w:val="24"/>
        </w:rPr>
        <w:t>that</w:t>
      </w:r>
      <w:r w:rsidR="0042795E">
        <w:rPr>
          <w:sz w:val="24"/>
          <w:szCs w:val="24"/>
        </w:rPr>
        <w:t xml:space="preserve"> </w:t>
      </w:r>
      <w:r w:rsidR="00147DE3" w:rsidRPr="00270EEB">
        <w:rPr>
          <w:sz w:val="24"/>
          <w:szCs w:val="24"/>
        </w:rPr>
        <w:t>you are aware of the importance of ensuring that the work submitted is your original work.</w:t>
      </w:r>
    </w:p>
    <w:p w14:paraId="0552399F" w14:textId="1DDB42F9" w:rsidR="00AC3E05" w:rsidRDefault="00AC3E05" w:rsidP="003A06F9">
      <w:pPr>
        <w:keepNext/>
        <w:spacing w:before="240" w:after="60"/>
        <w:ind w:right="237"/>
        <w:rPr>
          <w:sz w:val="24"/>
          <w:szCs w:val="24"/>
        </w:rPr>
      </w:pPr>
      <w:r>
        <w:rPr>
          <w:sz w:val="24"/>
          <w:szCs w:val="24"/>
        </w:rPr>
        <w:t xml:space="preserve">Andrews, T. (2023) “Perceptions of Student Officers of the Police Constable Degree </w:t>
      </w:r>
      <w:r w:rsidR="00DF572D">
        <w:rPr>
          <w:sz w:val="24"/>
          <w:szCs w:val="24"/>
        </w:rPr>
        <w:t>Apprenticeship</w:t>
      </w:r>
      <w:r>
        <w:rPr>
          <w:sz w:val="24"/>
          <w:szCs w:val="24"/>
        </w:rPr>
        <w:t xml:space="preserve">”. </w:t>
      </w:r>
      <w:r>
        <w:rPr>
          <w:i/>
          <w:iCs/>
          <w:sz w:val="24"/>
          <w:szCs w:val="24"/>
        </w:rPr>
        <w:t xml:space="preserve">The Police Journal, </w:t>
      </w:r>
      <w:r>
        <w:rPr>
          <w:sz w:val="24"/>
          <w:szCs w:val="24"/>
        </w:rPr>
        <w:t xml:space="preserve">97(4), 634-657 </w:t>
      </w:r>
      <w:hyperlink r:id="rId15" w:history="1">
        <w:r w:rsidRPr="002773D0">
          <w:rPr>
            <w:rStyle w:val="Hyperlink"/>
            <w:sz w:val="24"/>
            <w:szCs w:val="24"/>
          </w:rPr>
          <w:t>https://doi.org/10.1177/0032258X231208904</w:t>
        </w:r>
      </w:hyperlink>
    </w:p>
    <w:p w14:paraId="77415068" w14:textId="77777777" w:rsidR="003A06F9" w:rsidRDefault="003A06F9" w:rsidP="003A06F9">
      <w:pPr>
        <w:keepNext/>
        <w:spacing w:before="240" w:after="60"/>
        <w:ind w:right="237"/>
        <w:rPr>
          <w:sz w:val="24"/>
          <w:szCs w:val="24"/>
        </w:rPr>
      </w:pPr>
    </w:p>
    <w:p w14:paraId="6689D828" w14:textId="4034205E" w:rsidR="00AC3E05" w:rsidRPr="00AC3E05" w:rsidRDefault="00AC3E05" w:rsidP="00AC3E05">
      <w:pPr>
        <w:rPr>
          <w:sz w:val="24"/>
          <w:szCs w:val="24"/>
        </w:rPr>
      </w:pPr>
      <w:r>
        <w:rPr>
          <w:sz w:val="24"/>
          <w:szCs w:val="24"/>
        </w:rPr>
        <w:t xml:space="preserve">Andrews, T. (2024) “Education or Indoctrination? An exploration of the resistance towards making policing a degree level profession.” </w:t>
      </w:r>
      <w:r>
        <w:rPr>
          <w:i/>
          <w:iCs/>
          <w:sz w:val="24"/>
          <w:szCs w:val="24"/>
        </w:rPr>
        <w:t>The Police Journal</w:t>
      </w:r>
      <w:r w:rsidRPr="00AC3E05">
        <w:rPr>
          <w:sz w:val="24"/>
          <w:szCs w:val="24"/>
        </w:rPr>
        <w:t>, 98(1)</w:t>
      </w:r>
      <w:r>
        <w:rPr>
          <w:sz w:val="24"/>
          <w:szCs w:val="24"/>
        </w:rPr>
        <w:t xml:space="preserve">, 234-248 </w:t>
      </w:r>
      <w:hyperlink r:id="rId16" w:history="1">
        <w:r w:rsidRPr="002773D0">
          <w:rPr>
            <w:rStyle w:val="Hyperlink"/>
            <w:sz w:val="24"/>
            <w:szCs w:val="24"/>
          </w:rPr>
          <w:t>https://doi.org/10.1177/0032258X241264665</w:t>
        </w:r>
      </w:hyperlink>
    </w:p>
    <w:p w14:paraId="4552CBF8" w14:textId="24306399" w:rsidR="00FA25EC" w:rsidRPr="00E37876" w:rsidRDefault="00FA25EC" w:rsidP="00FA25EC">
      <w:pPr>
        <w:keepNext/>
        <w:spacing w:before="240" w:after="60"/>
        <w:ind w:right="237"/>
        <w:rPr>
          <w:sz w:val="24"/>
          <w:szCs w:val="24"/>
        </w:rPr>
      </w:pPr>
      <w:r w:rsidRPr="00E37876">
        <w:rPr>
          <w:i/>
          <w:iCs/>
          <w:sz w:val="24"/>
          <w:szCs w:val="24"/>
        </w:rPr>
        <w:t xml:space="preserve">Anti-social Behaviour, Crime and Policing Act 2014, c.12, Part 11. </w:t>
      </w:r>
      <w:r w:rsidRPr="00E37876">
        <w:rPr>
          <w:sz w:val="24"/>
          <w:szCs w:val="24"/>
        </w:rPr>
        <w:t xml:space="preserve">Available at: </w:t>
      </w:r>
      <w:hyperlink r:id="rId17" w:history="1">
        <w:r w:rsidRPr="00E37876">
          <w:rPr>
            <w:rStyle w:val="Hyperlink"/>
            <w:sz w:val="24"/>
            <w:szCs w:val="24"/>
          </w:rPr>
          <w:t>https://www.legislation.gov.uk/ukpga/2014/12/contents Accessed on 29/05/2025</w:t>
        </w:r>
      </w:hyperlink>
    </w:p>
    <w:p w14:paraId="7212623E" w14:textId="0D48CD1E" w:rsidR="00EF5C03" w:rsidRDefault="00EF5C03" w:rsidP="00FA25EC">
      <w:pPr>
        <w:keepNext/>
        <w:spacing w:before="240" w:after="60"/>
        <w:ind w:right="237"/>
      </w:pPr>
      <w:r w:rsidRPr="00EF5C03">
        <w:rPr>
          <w:bCs/>
          <w:sz w:val="24"/>
          <w:szCs w:val="24"/>
        </w:rPr>
        <w:t xml:space="preserve">Bacon, C., Hebenton, B., </w:t>
      </w:r>
      <w:r>
        <w:rPr>
          <w:bCs/>
          <w:sz w:val="24"/>
          <w:szCs w:val="24"/>
        </w:rPr>
        <w:t>and</w:t>
      </w:r>
      <w:r w:rsidRPr="00EF5C03">
        <w:rPr>
          <w:bCs/>
          <w:sz w:val="24"/>
          <w:szCs w:val="24"/>
        </w:rPr>
        <w:t xml:space="preserve"> McCann, L. (2023). The limits of ‘professionalisation from above’: On the ‘re-professionalisation’ of street-level policing in England. </w:t>
      </w:r>
      <w:r w:rsidRPr="00EF5C03">
        <w:rPr>
          <w:bCs/>
          <w:i/>
          <w:iCs/>
          <w:sz w:val="24"/>
          <w:szCs w:val="24"/>
        </w:rPr>
        <w:t>Criminology &amp; Criminal Justice</w:t>
      </w:r>
      <w:r w:rsidRPr="00EF5C03">
        <w:rPr>
          <w:bCs/>
          <w:sz w:val="24"/>
          <w:szCs w:val="24"/>
        </w:rPr>
        <w:t xml:space="preserve">, </w:t>
      </w:r>
      <w:r w:rsidRPr="00EF5C03">
        <w:rPr>
          <w:bCs/>
          <w:i/>
          <w:iCs/>
          <w:sz w:val="24"/>
          <w:szCs w:val="24"/>
        </w:rPr>
        <w:t>0</w:t>
      </w:r>
      <w:r w:rsidRPr="00EF5C03">
        <w:rPr>
          <w:bCs/>
          <w:sz w:val="24"/>
          <w:szCs w:val="24"/>
        </w:rPr>
        <w:t xml:space="preserve">(0). </w:t>
      </w:r>
      <w:hyperlink r:id="rId18" w:history="1">
        <w:r w:rsidRPr="00EF5C03">
          <w:rPr>
            <w:rStyle w:val="Hyperlink"/>
            <w:bCs/>
            <w:sz w:val="24"/>
            <w:szCs w:val="24"/>
          </w:rPr>
          <w:t>https://doi.org/10.1177/17488958231170153</w:t>
        </w:r>
      </w:hyperlink>
    </w:p>
    <w:p w14:paraId="5A658200" w14:textId="4BDC85A9" w:rsidR="00F42790" w:rsidRDefault="00F42790" w:rsidP="00FA25EC">
      <w:pPr>
        <w:keepNext/>
        <w:spacing w:before="240" w:after="60"/>
        <w:ind w:right="237"/>
        <w:rPr>
          <w:sz w:val="24"/>
          <w:szCs w:val="24"/>
        </w:rPr>
      </w:pPr>
      <w:r w:rsidRPr="00F42790">
        <w:rPr>
          <w:sz w:val="24"/>
          <w:szCs w:val="24"/>
        </w:rPr>
        <w:t>Belur,</w:t>
      </w:r>
      <w:r>
        <w:rPr>
          <w:sz w:val="24"/>
          <w:szCs w:val="24"/>
        </w:rPr>
        <w:t xml:space="preserve"> J., </w:t>
      </w:r>
      <w:r w:rsidRPr="00F42790">
        <w:rPr>
          <w:sz w:val="24"/>
          <w:szCs w:val="24"/>
        </w:rPr>
        <w:t xml:space="preserve">Agnew-Pauley, </w:t>
      </w:r>
      <w:r>
        <w:rPr>
          <w:sz w:val="24"/>
          <w:szCs w:val="24"/>
        </w:rPr>
        <w:t xml:space="preserve">W., </w:t>
      </w:r>
      <w:r w:rsidRPr="00F42790">
        <w:rPr>
          <w:sz w:val="24"/>
          <w:szCs w:val="24"/>
        </w:rPr>
        <w:t>McGinley,</w:t>
      </w:r>
      <w:r>
        <w:rPr>
          <w:sz w:val="24"/>
          <w:szCs w:val="24"/>
        </w:rPr>
        <w:t xml:space="preserve"> B. and </w:t>
      </w:r>
      <w:r w:rsidRPr="00F42790">
        <w:rPr>
          <w:sz w:val="24"/>
          <w:szCs w:val="24"/>
        </w:rPr>
        <w:t>Tompson,</w:t>
      </w:r>
      <w:r>
        <w:rPr>
          <w:sz w:val="24"/>
          <w:szCs w:val="24"/>
        </w:rPr>
        <w:t xml:space="preserve"> L. (2020)</w:t>
      </w:r>
      <w:r w:rsidRPr="00F42790">
        <w:rPr>
          <w:sz w:val="24"/>
          <w:szCs w:val="24"/>
        </w:rPr>
        <w:t xml:space="preserve"> </w:t>
      </w:r>
      <w:r>
        <w:rPr>
          <w:sz w:val="24"/>
          <w:szCs w:val="24"/>
        </w:rPr>
        <w:t>“</w:t>
      </w:r>
      <w:r w:rsidRPr="00F42790">
        <w:rPr>
          <w:sz w:val="24"/>
          <w:szCs w:val="24"/>
        </w:rPr>
        <w:t>A Systematic Review of Police Recruit Training Programmes</w:t>
      </w:r>
      <w:r>
        <w:rPr>
          <w:sz w:val="24"/>
          <w:szCs w:val="24"/>
        </w:rPr>
        <w:t>”</w:t>
      </w:r>
      <w:r w:rsidRPr="00F42790">
        <w:rPr>
          <w:sz w:val="24"/>
          <w:szCs w:val="24"/>
        </w:rPr>
        <w:t xml:space="preserve">, Policing: A Journal of Policy and Practice, Volume 14, Issue 1, March 2020, Pages 76–90, </w:t>
      </w:r>
      <w:hyperlink r:id="rId19" w:history="1">
        <w:r w:rsidRPr="00F42790">
          <w:rPr>
            <w:rStyle w:val="Hyperlink"/>
            <w:sz w:val="24"/>
            <w:szCs w:val="24"/>
          </w:rPr>
          <w:t>https://doi.org/10.1093/police/paz022</w:t>
        </w:r>
      </w:hyperlink>
    </w:p>
    <w:p w14:paraId="1446CD64" w14:textId="2DA485D9" w:rsidR="00B01E7E" w:rsidRDefault="001578DF" w:rsidP="00FA25EC">
      <w:pPr>
        <w:keepNext/>
        <w:spacing w:before="240" w:after="60"/>
        <w:ind w:right="237"/>
        <w:rPr>
          <w:sz w:val="24"/>
          <w:szCs w:val="24"/>
        </w:rPr>
      </w:pPr>
      <w:r w:rsidRPr="001578DF">
        <w:rPr>
          <w:sz w:val="24"/>
          <w:szCs w:val="24"/>
        </w:rPr>
        <w:t>CIPD (2025)</w:t>
      </w:r>
      <w:r>
        <w:rPr>
          <w:sz w:val="24"/>
          <w:szCs w:val="24"/>
        </w:rPr>
        <w:t xml:space="preserve"> “Coaching and Mentoring” Available at: </w:t>
      </w:r>
      <w:hyperlink r:id="rId20" w:history="1">
        <w:r w:rsidRPr="002773D0">
          <w:rPr>
            <w:rStyle w:val="Hyperlink"/>
            <w:sz w:val="24"/>
            <w:szCs w:val="24"/>
          </w:rPr>
          <w:t>https://www.cipd.org/uk/knowledge/factsheets/coaching-mentoring-factsheet/</w:t>
        </w:r>
      </w:hyperlink>
    </w:p>
    <w:p w14:paraId="6ED40BC8" w14:textId="4B3545A4" w:rsidR="00E15EF5" w:rsidRDefault="00E15EF5" w:rsidP="00FA25EC">
      <w:pPr>
        <w:keepNext/>
        <w:spacing w:before="240" w:after="60"/>
        <w:ind w:right="237"/>
        <w:rPr>
          <w:sz w:val="24"/>
          <w:szCs w:val="24"/>
        </w:rPr>
      </w:pPr>
      <w:r w:rsidRPr="00E15EF5">
        <w:rPr>
          <w:sz w:val="24"/>
          <w:szCs w:val="24"/>
        </w:rPr>
        <w:t xml:space="preserve">Cockcroft, T., Bowles, B., Taylor-Dunn, H., &amp; Williams, E. (2025). Knowledge, practice and professional identity: unthreading the challenges of contemporary police tutoring arrangements in England and Wales. Policing and Society, 1–17. </w:t>
      </w:r>
      <w:hyperlink r:id="rId21" w:history="1">
        <w:r w:rsidRPr="002773D0">
          <w:rPr>
            <w:rStyle w:val="Hyperlink"/>
            <w:sz w:val="24"/>
            <w:szCs w:val="24"/>
          </w:rPr>
          <w:t>https://doi.org/10.1080/10439463.2025.2455380</w:t>
        </w:r>
      </w:hyperlink>
    </w:p>
    <w:p w14:paraId="4696F940" w14:textId="29FAA237" w:rsidR="00F454E3" w:rsidRDefault="00F454E3" w:rsidP="00FA25EC">
      <w:pPr>
        <w:keepNext/>
        <w:spacing w:before="240" w:after="60"/>
        <w:ind w:right="237"/>
        <w:rPr>
          <w:bCs/>
          <w:sz w:val="24"/>
          <w:szCs w:val="24"/>
        </w:rPr>
      </w:pPr>
      <w:r w:rsidRPr="00F454E3">
        <w:rPr>
          <w:bCs/>
          <w:sz w:val="24"/>
          <w:szCs w:val="24"/>
        </w:rPr>
        <w:t>Colbran, M. P. (2018) ‘Policing, social media and the new media landscape: can the police and the traditional media ever successfully bypass each</w:t>
      </w:r>
      <w:r>
        <w:rPr>
          <w:bCs/>
          <w:sz w:val="24"/>
          <w:szCs w:val="24"/>
        </w:rPr>
        <w:t xml:space="preserve"> </w:t>
      </w:r>
      <w:r w:rsidRPr="00F454E3">
        <w:rPr>
          <w:bCs/>
          <w:sz w:val="24"/>
          <w:szCs w:val="24"/>
        </w:rPr>
        <w:t>other?’, </w:t>
      </w:r>
      <w:r w:rsidRPr="00F454E3">
        <w:rPr>
          <w:bCs/>
          <w:i/>
          <w:iCs/>
          <w:sz w:val="24"/>
          <w:szCs w:val="24"/>
        </w:rPr>
        <w:t>Policing and Society</w:t>
      </w:r>
      <w:r w:rsidRPr="00F454E3">
        <w:rPr>
          <w:bCs/>
          <w:sz w:val="24"/>
          <w:szCs w:val="24"/>
        </w:rPr>
        <w:t>, 30(3), pp. 295–309. doi:</w:t>
      </w:r>
      <w:r w:rsidR="00E15EF5">
        <w:rPr>
          <w:bCs/>
          <w:sz w:val="24"/>
          <w:szCs w:val="24"/>
        </w:rPr>
        <w:t xml:space="preserve"> </w:t>
      </w:r>
      <w:r w:rsidRPr="00F454E3">
        <w:rPr>
          <w:bCs/>
          <w:sz w:val="24"/>
          <w:szCs w:val="24"/>
        </w:rPr>
        <w:lastRenderedPageBreak/>
        <w:t>10.1080/10439463.2018.1532426.</w:t>
      </w:r>
      <w:r>
        <w:rPr>
          <w:bCs/>
          <w:sz w:val="24"/>
          <w:szCs w:val="24"/>
        </w:rPr>
        <w:t xml:space="preserve"> Available at: </w:t>
      </w:r>
      <w:hyperlink r:id="rId22" w:history="1">
        <w:r w:rsidRPr="00BB62A0">
          <w:rPr>
            <w:rStyle w:val="Hyperlink"/>
            <w:bCs/>
            <w:sz w:val="24"/>
            <w:szCs w:val="24"/>
          </w:rPr>
          <w:t>https://www.tandfonline.com/doi/full/10.1080/10439463.2018.1532426</w:t>
        </w:r>
      </w:hyperlink>
    </w:p>
    <w:p w14:paraId="6F76D712" w14:textId="1F3472C0" w:rsidR="00FA25EC" w:rsidRDefault="00FA25EC" w:rsidP="00FA25EC">
      <w:pPr>
        <w:keepNext/>
        <w:spacing w:before="240" w:after="60"/>
        <w:ind w:right="237"/>
        <w:rPr>
          <w:bCs/>
          <w:sz w:val="24"/>
          <w:szCs w:val="24"/>
        </w:rPr>
      </w:pPr>
      <w:r w:rsidRPr="00FA25EC">
        <w:rPr>
          <w:bCs/>
          <w:sz w:val="24"/>
          <w:szCs w:val="24"/>
        </w:rPr>
        <w:t>College of Policing (2023a)</w:t>
      </w:r>
      <w:r>
        <w:rPr>
          <w:bCs/>
          <w:sz w:val="24"/>
          <w:szCs w:val="24"/>
        </w:rPr>
        <w:t xml:space="preserve"> </w:t>
      </w:r>
      <w:r>
        <w:rPr>
          <w:bCs/>
          <w:i/>
          <w:iCs/>
          <w:sz w:val="24"/>
          <w:szCs w:val="24"/>
        </w:rPr>
        <w:t xml:space="preserve">Corporate Strategy 2022 – 2026 </w:t>
      </w:r>
      <w:r>
        <w:rPr>
          <w:bCs/>
          <w:sz w:val="24"/>
          <w:szCs w:val="24"/>
        </w:rPr>
        <w:t xml:space="preserve">Available at: </w:t>
      </w:r>
      <w:hyperlink r:id="rId23" w:history="1">
        <w:r w:rsidRPr="006920E9">
          <w:rPr>
            <w:rStyle w:val="Hyperlink"/>
            <w:bCs/>
            <w:sz w:val="24"/>
            <w:szCs w:val="24"/>
          </w:rPr>
          <w:t>https://www.college.police.uk/about/corporate-strategy</w:t>
        </w:r>
      </w:hyperlink>
      <w:r>
        <w:rPr>
          <w:bCs/>
          <w:sz w:val="24"/>
          <w:szCs w:val="24"/>
        </w:rPr>
        <w:t xml:space="preserve"> Accessed on: 29/05/2025</w:t>
      </w:r>
    </w:p>
    <w:p w14:paraId="520547E2" w14:textId="1A15E170" w:rsidR="00E37876" w:rsidRDefault="00E37876" w:rsidP="00FA25EC">
      <w:pPr>
        <w:keepNext/>
        <w:spacing w:before="240" w:after="60"/>
        <w:ind w:right="237"/>
        <w:rPr>
          <w:bCs/>
          <w:sz w:val="24"/>
          <w:szCs w:val="24"/>
        </w:rPr>
      </w:pPr>
      <w:r>
        <w:rPr>
          <w:bCs/>
          <w:sz w:val="24"/>
          <w:szCs w:val="24"/>
        </w:rPr>
        <w:t xml:space="preserve">College of Policing (2023b) </w:t>
      </w:r>
      <w:r>
        <w:rPr>
          <w:bCs/>
          <w:i/>
          <w:iCs/>
          <w:sz w:val="24"/>
          <w:szCs w:val="24"/>
        </w:rPr>
        <w:t xml:space="preserve">Professionalising Investigation Programme (PIP). </w:t>
      </w:r>
      <w:r>
        <w:rPr>
          <w:bCs/>
          <w:sz w:val="24"/>
          <w:szCs w:val="24"/>
        </w:rPr>
        <w:t xml:space="preserve">Available at: </w:t>
      </w:r>
      <w:hyperlink r:id="rId24" w:history="1">
        <w:r w:rsidRPr="006920E9">
          <w:rPr>
            <w:rStyle w:val="Hyperlink"/>
            <w:bCs/>
            <w:sz w:val="24"/>
            <w:szCs w:val="24"/>
          </w:rPr>
          <w:t>https://assets.college.police.uk/s3fs-public/2023-04/PIP-programme-policy-2023_0.pdf</w:t>
        </w:r>
      </w:hyperlink>
    </w:p>
    <w:p w14:paraId="4E47F8E0" w14:textId="60A8F952" w:rsidR="00264E8D" w:rsidRDefault="00264E8D" w:rsidP="00FA25EC">
      <w:pPr>
        <w:keepNext/>
        <w:spacing w:before="240" w:after="60"/>
        <w:ind w:right="237"/>
      </w:pPr>
      <w:r>
        <w:rPr>
          <w:bCs/>
          <w:sz w:val="24"/>
          <w:szCs w:val="24"/>
        </w:rPr>
        <w:t xml:space="preserve">College of Policing (2023c) </w:t>
      </w:r>
      <w:r w:rsidRPr="00264E8D">
        <w:rPr>
          <w:bCs/>
          <w:i/>
          <w:iCs/>
          <w:sz w:val="24"/>
          <w:szCs w:val="24"/>
        </w:rPr>
        <w:t>CPD Resources for Response Officers</w:t>
      </w:r>
      <w:r>
        <w:rPr>
          <w:bCs/>
          <w:sz w:val="24"/>
          <w:szCs w:val="24"/>
        </w:rPr>
        <w:t xml:space="preserve">. Available at: </w:t>
      </w:r>
      <w:hyperlink r:id="rId25" w:history="1">
        <w:r w:rsidRPr="006920E9">
          <w:rPr>
            <w:rStyle w:val="Hyperlink"/>
            <w:bCs/>
            <w:sz w:val="24"/>
            <w:szCs w:val="24"/>
          </w:rPr>
          <w:t>https://www.college.police.uk/article/cpd-resources-response-officers</w:t>
        </w:r>
      </w:hyperlink>
    </w:p>
    <w:p w14:paraId="4A55F135" w14:textId="036F532B" w:rsidR="00DF572D" w:rsidRDefault="00DF572D" w:rsidP="00FA25EC">
      <w:pPr>
        <w:keepNext/>
        <w:spacing w:before="240" w:after="60"/>
        <w:ind w:right="237"/>
        <w:rPr>
          <w:sz w:val="24"/>
          <w:szCs w:val="24"/>
        </w:rPr>
      </w:pPr>
      <w:r w:rsidRPr="00DF572D">
        <w:rPr>
          <w:sz w:val="24"/>
          <w:szCs w:val="24"/>
        </w:rPr>
        <w:t xml:space="preserve">College of Policing (2023d) </w:t>
      </w:r>
      <w:r w:rsidRPr="00DF572D">
        <w:rPr>
          <w:i/>
          <w:iCs/>
          <w:sz w:val="24"/>
          <w:szCs w:val="24"/>
        </w:rPr>
        <w:t xml:space="preserve">Commitment to Change: The future of Police leadership </w:t>
      </w:r>
      <w:r w:rsidRPr="00DF572D">
        <w:rPr>
          <w:sz w:val="24"/>
          <w:szCs w:val="24"/>
        </w:rPr>
        <w:t xml:space="preserve">Available at: </w:t>
      </w:r>
      <w:hyperlink r:id="rId26" w:history="1">
        <w:r w:rsidRPr="00DF572D">
          <w:rPr>
            <w:rStyle w:val="Hyperlink"/>
            <w:sz w:val="24"/>
            <w:szCs w:val="24"/>
          </w:rPr>
          <w:t>https://assets.college.police.uk/s3fs-public/2023-06/A-commitment-to-change-the-future-of-police-leadership.pdf</w:t>
        </w:r>
      </w:hyperlink>
    </w:p>
    <w:p w14:paraId="73D6F978" w14:textId="619C3439" w:rsidR="00DF572D" w:rsidRDefault="00DF572D" w:rsidP="00FA25EC">
      <w:pPr>
        <w:keepNext/>
        <w:spacing w:before="240" w:after="60"/>
        <w:ind w:right="237"/>
        <w:rPr>
          <w:sz w:val="24"/>
          <w:szCs w:val="24"/>
        </w:rPr>
      </w:pPr>
      <w:r>
        <w:rPr>
          <w:sz w:val="24"/>
          <w:szCs w:val="24"/>
        </w:rPr>
        <w:t xml:space="preserve">College of Policing (2023e) </w:t>
      </w:r>
      <w:r w:rsidRPr="00DF572D">
        <w:rPr>
          <w:i/>
          <w:iCs/>
          <w:sz w:val="24"/>
          <w:szCs w:val="24"/>
        </w:rPr>
        <w:t>Leadership Standards</w:t>
      </w:r>
      <w:r>
        <w:rPr>
          <w:i/>
          <w:iCs/>
          <w:sz w:val="24"/>
          <w:szCs w:val="24"/>
        </w:rPr>
        <w:t xml:space="preserve"> </w:t>
      </w:r>
      <w:hyperlink r:id="rId27" w:history="1">
        <w:r w:rsidRPr="00DF572D">
          <w:rPr>
            <w:rStyle w:val="Hyperlink"/>
            <w:sz w:val="24"/>
            <w:szCs w:val="24"/>
          </w:rPr>
          <w:t>file:///C:/Users/SWP8546/Downloads/leadership-standards--1750252612.pdf</w:t>
        </w:r>
      </w:hyperlink>
    </w:p>
    <w:p w14:paraId="66838C1C" w14:textId="2D2F1648" w:rsidR="00E37876" w:rsidRDefault="00E37876" w:rsidP="00FA25EC">
      <w:pPr>
        <w:keepNext/>
        <w:spacing w:before="240" w:after="60"/>
        <w:ind w:right="237"/>
        <w:rPr>
          <w:bCs/>
          <w:sz w:val="24"/>
          <w:szCs w:val="24"/>
        </w:rPr>
      </w:pPr>
      <w:r>
        <w:rPr>
          <w:bCs/>
          <w:sz w:val="24"/>
          <w:szCs w:val="24"/>
        </w:rPr>
        <w:t xml:space="preserve">College of Policing (2024a) </w:t>
      </w:r>
      <w:r>
        <w:rPr>
          <w:bCs/>
          <w:i/>
          <w:iCs/>
          <w:sz w:val="24"/>
          <w:szCs w:val="24"/>
        </w:rPr>
        <w:t xml:space="preserve">National Policing Culture and Inclusion Strategy 2025-2030. </w:t>
      </w:r>
      <w:r>
        <w:rPr>
          <w:bCs/>
          <w:sz w:val="24"/>
          <w:szCs w:val="24"/>
        </w:rPr>
        <w:t xml:space="preserve">Available at: </w:t>
      </w:r>
      <w:hyperlink r:id="rId28" w:history="1">
        <w:r w:rsidRPr="006920E9">
          <w:rPr>
            <w:rStyle w:val="Hyperlink"/>
            <w:bCs/>
            <w:sz w:val="24"/>
            <w:szCs w:val="24"/>
          </w:rPr>
          <w:t>https://www.college.police.uk/support-forces/diversity-and-inclusion/culture-and-inclusion-strategy</w:t>
        </w:r>
      </w:hyperlink>
      <w:r>
        <w:rPr>
          <w:bCs/>
          <w:sz w:val="24"/>
          <w:szCs w:val="24"/>
        </w:rPr>
        <w:t xml:space="preserve"> Accessed on: 29/05/2025. </w:t>
      </w:r>
    </w:p>
    <w:p w14:paraId="51CBA3C5" w14:textId="4D9FF4B9" w:rsidR="00551650" w:rsidRDefault="00551650" w:rsidP="00FA25EC">
      <w:pPr>
        <w:keepNext/>
        <w:spacing w:before="240" w:after="60"/>
        <w:ind w:right="237"/>
        <w:rPr>
          <w:bCs/>
          <w:sz w:val="24"/>
          <w:szCs w:val="24"/>
        </w:rPr>
      </w:pPr>
      <w:r>
        <w:rPr>
          <w:bCs/>
          <w:sz w:val="24"/>
          <w:szCs w:val="24"/>
        </w:rPr>
        <w:t xml:space="preserve">College of Policing (2024b) </w:t>
      </w:r>
      <w:r>
        <w:rPr>
          <w:bCs/>
          <w:i/>
          <w:iCs/>
          <w:sz w:val="24"/>
          <w:szCs w:val="24"/>
        </w:rPr>
        <w:t xml:space="preserve">Police Constable Entry Routes. </w:t>
      </w:r>
      <w:r>
        <w:rPr>
          <w:bCs/>
          <w:sz w:val="24"/>
          <w:szCs w:val="24"/>
        </w:rPr>
        <w:t xml:space="preserve">Available at: </w:t>
      </w:r>
      <w:hyperlink r:id="rId29" w:history="1">
        <w:r w:rsidRPr="006920E9">
          <w:rPr>
            <w:rStyle w:val="Hyperlink"/>
            <w:bCs/>
            <w:sz w:val="24"/>
            <w:szCs w:val="24"/>
          </w:rPr>
          <w:t>https://www.college.police.uk/support-forces/police-constable-entry-routes</w:t>
        </w:r>
      </w:hyperlink>
    </w:p>
    <w:p w14:paraId="7A27E758" w14:textId="00495D8F" w:rsidR="00EC5BE7" w:rsidRDefault="00EC5BE7" w:rsidP="00FA25EC">
      <w:pPr>
        <w:keepNext/>
        <w:spacing w:before="240" w:after="60"/>
        <w:ind w:right="237"/>
        <w:rPr>
          <w:bCs/>
          <w:sz w:val="24"/>
          <w:szCs w:val="24"/>
        </w:rPr>
      </w:pPr>
      <w:r>
        <w:rPr>
          <w:bCs/>
          <w:sz w:val="24"/>
          <w:szCs w:val="24"/>
        </w:rPr>
        <w:t xml:space="preserve">College of Policing (2024c) </w:t>
      </w:r>
      <w:r>
        <w:rPr>
          <w:bCs/>
          <w:i/>
          <w:iCs/>
          <w:sz w:val="24"/>
          <w:szCs w:val="24"/>
        </w:rPr>
        <w:t xml:space="preserve">Guidance for Ethical and Professional Behaviour in Policing. </w:t>
      </w:r>
      <w:r>
        <w:rPr>
          <w:bCs/>
          <w:sz w:val="24"/>
          <w:szCs w:val="24"/>
        </w:rPr>
        <w:t xml:space="preserve">Available at: </w:t>
      </w:r>
      <w:hyperlink r:id="rId30" w:history="1">
        <w:r w:rsidRPr="006920E9">
          <w:rPr>
            <w:rStyle w:val="Hyperlink"/>
            <w:bCs/>
            <w:sz w:val="24"/>
            <w:szCs w:val="24"/>
          </w:rPr>
          <w:t>https://www.college.police.uk/ethics/code-of-ethics/guidance</w:t>
        </w:r>
      </w:hyperlink>
    </w:p>
    <w:p w14:paraId="74AD9FE6" w14:textId="59DF08B9" w:rsidR="00EC5BE7" w:rsidRDefault="00EC5BE7" w:rsidP="00FA25EC">
      <w:pPr>
        <w:keepNext/>
        <w:spacing w:before="240" w:after="60"/>
        <w:ind w:right="237"/>
        <w:rPr>
          <w:bCs/>
          <w:sz w:val="24"/>
          <w:szCs w:val="24"/>
        </w:rPr>
      </w:pPr>
      <w:r>
        <w:rPr>
          <w:bCs/>
          <w:sz w:val="24"/>
          <w:szCs w:val="24"/>
        </w:rPr>
        <w:t xml:space="preserve">College of Policing (2024d) </w:t>
      </w:r>
      <w:r>
        <w:rPr>
          <w:bCs/>
          <w:i/>
          <w:iCs/>
          <w:sz w:val="24"/>
          <w:szCs w:val="24"/>
        </w:rPr>
        <w:t xml:space="preserve">Using APP and Guidelines. </w:t>
      </w:r>
      <w:r>
        <w:rPr>
          <w:bCs/>
          <w:sz w:val="24"/>
          <w:szCs w:val="24"/>
        </w:rPr>
        <w:t xml:space="preserve">Available at: </w:t>
      </w:r>
      <w:hyperlink r:id="rId31" w:history="1">
        <w:r w:rsidR="003D1757" w:rsidRPr="006920E9">
          <w:rPr>
            <w:rStyle w:val="Hyperlink"/>
            <w:bCs/>
            <w:sz w:val="24"/>
            <w:szCs w:val="24"/>
          </w:rPr>
          <w:t>https://www.college.police.uk/app/using-app Accessed on 29/05/2025</w:t>
        </w:r>
      </w:hyperlink>
      <w:r>
        <w:rPr>
          <w:bCs/>
          <w:sz w:val="24"/>
          <w:szCs w:val="24"/>
        </w:rPr>
        <w:t>.</w:t>
      </w:r>
    </w:p>
    <w:p w14:paraId="5EAF982B" w14:textId="0B9C7F2E" w:rsidR="003D1757" w:rsidRDefault="003D1757" w:rsidP="00FA25EC">
      <w:pPr>
        <w:keepNext/>
        <w:spacing w:before="240" w:after="60"/>
        <w:ind w:right="237"/>
        <w:rPr>
          <w:bCs/>
          <w:sz w:val="24"/>
          <w:szCs w:val="24"/>
        </w:rPr>
      </w:pPr>
      <w:r>
        <w:rPr>
          <w:bCs/>
          <w:sz w:val="24"/>
          <w:szCs w:val="24"/>
        </w:rPr>
        <w:t xml:space="preserve">College of Policing (2024e) </w:t>
      </w:r>
      <w:r>
        <w:rPr>
          <w:bCs/>
          <w:i/>
          <w:iCs/>
          <w:sz w:val="24"/>
          <w:szCs w:val="24"/>
        </w:rPr>
        <w:t>Investigation Process</w:t>
      </w:r>
      <w:r>
        <w:rPr>
          <w:bCs/>
          <w:sz w:val="24"/>
          <w:szCs w:val="24"/>
        </w:rPr>
        <w:t xml:space="preserve">. Available at: </w:t>
      </w:r>
      <w:hyperlink r:id="rId32" w:history="1">
        <w:r w:rsidRPr="006920E9">
          <w:rPr>
            <w:rStyle w:val="Hyperlink"/>
            <w:bCs/>
            <w:sz w:val="24"/>
            <w:szCs w:val="24"/>
          </w:rPr>
          <w:t>https://www.college.police.uk/app/investigation/investigation-process</w:t>
        </w:r>
      </w:hyperlink>
      <w:r>
        <w:rPr>
          <w:bCs/>
          <w:sz w:val="24"/>
          <w:szCs w:val="24"/>
        </w:rPr>
        <w:t xml:space="preserve"> Accessed on: 29/05/2025</w:t>
      </w:r>
    </w:p>
    <w:p w14:paraId="3266D025" w14:textId="4FE40A72" w:rsidR="00DF572D" w:rsidRPr="00DF572D" w:rsidRDefault="00DF572D" w:rsidP="00FA25EC">
      <w:pPr>
        <w:keepNext/>
        <w:spacing w:before="240" w:after="60"/>
        <w:ind w:right="237"/>
        <w:rPr>
          <w:i/>
          <w:iCs/>
          <w:sz w:val="24"/>
          <w:szCs w:val="24"/>
        </w:rPr>
      </w:pPr>
      <w:r>
        <w:rPr>
          <w:sz w:val="24"/>
          <w:szCs w:val="24"/>
        </w:rPr>
        <w:t xml:space="preserve">College of Policing (2025) </w:t>
      </w:r>
      <w:r>
        <w:rPr>
          <w:i/>
          <w:iCs/>
          <w:sz w:val="24"/>
          <w:szCs w:val="24"/>
        </w:rPr>
        <w:t xml:space="preserve">Mentoring. </w:t>
      </w:r>
      <w:hyperlink r:id="rId33" w:history="1">
        <w:r w:rsidRPr="002773D0">
          <w:rPr>
            <w:rStyle w:val="Hyperlink"/>
            <w:i/>
            <w:iCs/>
            <w:sz w:val="24"/>
            <w:szCs w:val="24"/>
          </w:rPr>
          <w:t>https://www.college.police.uk/career-learning/support-for-career-development/mentoring</w:t>
        </w:r>
      </w:hyperlink>
    </w:p>
    <w:p w14:paraId="1A222F0E" w14:textId="00E6B742" w:rsidR="00BF65F9" w:rsidRDefault="00BF65F9" w:rsidP="00FA25EC">
      <w:pPr>
        <w:keepNext/>
        <w:spacing w:before="240" w:after="60"/>
        <w:ind w:right="237"/>
        <w:rPr>
          <w:bCs/>
          <w:sz w:val="24"/>
          <w:szCs w:val="24"/>
        </w:rPr>
      </w:pPr>
      <w:r w:rsidRPr="00BF65F9">
        <w:rPr>
          <w:bCs/>
          <w:sz w:val="24"/>
          <w:szCs w:val="24"/>
        </w:rPr>
        <w:t xml:space="preserve">Fielding, N. G. (2021). Police communications and social media. European Journal of Criminology, 20(1), 316-334. </w:t>
      </w:r>
      <w:r>
        <w:rPr>
          <w:bCs/>
          <w:sz w:val="24"/>
          <w:szCs w:val="24"/>
        </w:rPr>
        <w:t xml:space="preserve">Available at: </w:t>
      </w:r>
      <w:hyperlink r:id="rId34" w:history="1">
        <w:r w:rsidRPr="00BB62A0">
          <w:rPr>
            <w:rStyle w:val="Hyperlink"/>
            <w:bCs/>
            <w:sz w:val="24"/>
            <w:szCs w:val="24"/>
          </w:rPr>
          <w:t>https://doi.org/10.1177/1477370821998969</w:t>
        </w:r>
      </w:hyperlink>
      <w:r w:rsidRPr="00BF65F9">
        <w:rPr>
          <w:bCs/>
          <w:sz w:val="24"/>
          <w:szCs w:val="24"/>
        </w:rPr>
        <w:t xml:space="preserve"> </w:t>
      </w:r>
    </w:p>
    <w:p w14:paraId="2B23C2DE" w14:textId="4AE669EA" w:rsidR="00F42790" w:rsidRPr="00F42790" w:rsidRDefault="00F42790" w:rsidP="00F42790">
      <w:pPr>
        <w:keepNext/>
        <w:spacing w:before="240" w:after="60"/>
        <w:ind w:right="237"/>
        <w:rPr>
          <w:bCs/>
          <w:sz w:val="24"/>
          <w:szCs w:val="24"/>
        </w:rPr>
      </w:pPr>
      <w:r w:rsidRPr="00F42790">
        <w:rPr>
          <w:bCs/>
          <w:sz w:val="24"/>
          <w:szCs w:val="24"/>
        </w:rPr>
        <w:t xml:space="preserve">Filstad, C. (2024). Role models in police leadership – When the symbolic becomes reality - Reinforcement or ways forward? </w:t>
      </w:r>
      <w:r w:rsidRPr="00F42790">
        <w:rPr>
          <w:bCs/>
          <w:i/>
          <w:iCs/>
          <w:sz w:val="24"/>
          <w:szCs w:val="24"/>
        </w:rPr>
        <w:t>The Police Journal</w:t>
      </w:r>
      <w:r w:rsidRPr="00F42790">
        <w:rPr>
          <w:bCs/>
          <w:sz w:val="24"/>
          <w:szCs w:val="24"/>
        </w:rPr>
        <w:t xml:space="preserve">, </w:t>
      </w:r>
      <w:r w:rsidRPr="00F42790">
        <w:rPr>
          <w:bCs/>
          <w:i/>
          <w:iCs/>
          <w:sz w:val="24"/>
          <w:szCs w:val="24"/>
        </w:rPr>
        <w:t>98</w:t>
      </w:r>
      <w:r w:rsidRPr="00F42790">
        <w:rPr>
          <w:bCs/>
          <w:sz w:val="24"/>
          <w:szCs w:val="24"/>
        </w:rPr>
        <w:t xml:space="preserve">(2), 290-305. </w:t>
      </w:r>
      <w:hyperlink r:id="rId35" w:history="1">
        <w:r w:rsidRPr="00F42790">
          <w:rPr>
            <w:rStyle w:val="Hyperlink"/>
            <w:bCs/>
            <w:sz w:val="24"/>
            <w:szCs w:val="24"/>
          </w:rPr>
          <w:t>https://doi.org/10.1177/0032258X241280199</w:t>
        </w:r>
      </w:hyperlink>
      <w:r w:rsidRPr="00F42790">
        <w:rPr>
          <w:bCs/>
          <w:sz w:val="24"/>
          <w:szCs w:val="24"/>
        </w:rPr>
        <w:t xml:space="preserve"> </w:t>
      </w:r>
    </w:p>
    <w:p w14:paraId="3DE4D891" w14:textId="77777777" w:rsidR="00F42790" w:rsidRDefault="00F42790" w:rsidP="00FA25EC">
      <w:pPr>
        <w:keepNext/>
        <w:spacing w:before="240" w:after="60"/>
        <w:ind w:right="237"/>
        <w:rPr>
          <w:bCs/>
          <w:sz w:val="24"/>
          <w:szCs w:val="24"/>
        </w:rPr>
      </w:pPr>
    </w:p>
    <w:p w14:paraId="04F8D77F" w14:textId="75BBE5DB" w:rsidR="00DF572D" w:rsidRDefault="00DF572D" w:rsidP="00FA25EC">
      <w:pPr>
        <w:keepNext/>
        <w:spacing w:before="240" w:after="60"/>
        <w:ind w:right="237"/>
        <w:rPr>
          <w:bCs/>
          <w:sz w:val="24"/>
          <w:szCs w:val="24"/>
        </w:rPr>
      </w:pPr>
      <w:r w:rsidRPr="00DF572D">
        <w:rPr>
          <w:bCs/>
          <w:sz w:val="24"/>
          <w:szCs w:val="24"/>
        </w:rPr>
        <w:lastRenderedPageBreak/>
        <w:t>Hoggett, J., Redford, P., Toher, D. </w:t>
      </w:r>
      <w:r w:rsidRPr="00DF572D">
        <w:rPr>
          <w:bCs/>
          <w:i/>
          <w:iCs/>
          <w:sz w:val="24"/>
          <w:szCs w:val="24"/>
        </w:rPr>
        <w:t>et al.</w:t>
      </w:r>
      <w:r w:rsidRPr="00DF572D">
        <w:rPr>
          <w:bCs/>
          <w:sz w:val="24"/>
          <w:szCs w:val="24"/>
        </w:rPr>
        <w:t> Challenges for Police Leadership: Identity, Experience, Legitimacy and Direct Entry. </w:t>
      </w:r>
      <w:r w:rsidRPr="00DF572D">
        <w:rPr>
          <w:bCs/>
          <w:i/>
          <w:iCs/>
          <w:sz w:val="24"/>
          <w:szCs w:val="24"/>
        </w:rPr>
        <w:t>J</w:t>
      </w:r>
      <w:r>
        <w:rPr>
          <w:bCs/>
          <w:i/>
          <w:iCs/>
          <w:sz w:val="24"/>
          <w:szCs w:val="24"/>
        </w:rPr>
        <w:t>ournal of</w:t>
      </w:r>
      <w:r w:rsidRPr="00DF572D">
        <w:rPr>
          <w:bCs/>
          <w:i/>
          <w:iCs/>
          <w:sz w:val="24"/>
          <w:szCs w:val="24"/>
        </w:rPr>
        <w:t xml:space="preserve"> Police</w:t>
      </w:r>
      <w:r>
        <w:rPr>
          <w:bCs/>
          <w:i/>
          <w:iCs/>
          <w:sz w:val="24"/>
          <w:szCs w:val="24"/>
        </w:rPr>
        <w:t xml:space="preserve"> and</w:t>
      </w:r>
      <w:r w:rsidRPr="00DF572D">
        <w:rPr>
          <w:bCs/>
          <w:i/>
          <w:iCs/>
          <w:sz w:val="24"/>
          <w:szCs w:val="24"/>
        </w:rPr>
        <w:t xml:space="preserve"> Crim</w:t>
      </w:r>
      <w:r>
        <w:rPr>
          <w:bCs/>
          <w:i/>
          <w:iCs/>
          <w:sz w:val="24"/>
          <w:szCs w:val="24"/>
        </w:rPr>
        <w:t xml:space="preserve">inal </w:t>
      </w:r>
      <w:r w:rsidRPr="00DF572D">
        <w:rPr>
          <w:bCs/>
          <w:i/>
          <w:iCs/>
          <w:sz w:val="24"/>
          <w:szCs w:val="24"/>
        </w:rPr>
        <w:t>Psych</w:t>
      </w:r>
      <w:r>
        <w:rPr>
          <w:bCs/>
          <w:i/>
          <w:iCs/>
          <w:sz w:val="24"/>
          <w:szCs w:val="24"/>
        </w:rPr>
        <w:t>ology</w:t>
      </w:r>
      <w:r w:rsidRPr="00DF572D">
        <w:rPr>
          <w:bCs/>
          <w:sz w:val="24"/>
          <w:szCs w:val="24"/>
        </w:rPr>
        <w:t> </w:t>
      </w:r>
      <w:r w:rsidRPr="00DF572D">
        <w:rPr>
          <w:b/>
          <w:bCs/>
          <w:sz w:val="24"/>
          <w:szCs w:val="24"/>
        </w:rPr>
        <w:t>34</w:t>
      </w:r>
      <w:r w:rsidRPr="00DF572D">
        <w:rPr>
          <w:bCs/>
          <w:sz w:val="24"/>
          <w:szCs w:val="24"/>
        </w:rPr>
        <w:t xml:space="preserve">, 145–155 (2019). </w:t>
      </w:r>
      <w:hyperlink r:id="rId36" w:history="1">
        <w:r w:rsidRPr="002773D0">
          <w:rPr>
            <w:rStyle w:val="Hyperlink"/>
            <w:bCs/>
            <w:sz w:val="24"/>
            <w:szCs w:val="24"/>
          </w:rPr>
          <w:t>https://doi.org/10.1007/s11896-018-9264-2</w:t>
        </w:r>
      </w:hyperlink>
    </w:p>
    <w:p w14:paraId="32C31FAB" w14:textId="37997F71" w:rsidR="00F42790" w:rsidRDefault="00F42790" w:rsidP="00FA25EC">
      <w:pPr>
        <w:keepNext/>
        <w:spacing w:before="240" w:after="60"/>
        <w:ind w:right="237"/>
        <w:rPr>
          <w:bCs/>
          <w:sz w:val="24"/>
          <w:szCs w:val="24"/>
        </w:rPr>
      </w:pPr>
      <w:r>
        <w:rPr>
          <w:bCs/>
          <w:sz w:val="24"/>
          <w:szCs w:val="24"/>
        </w:rPr>
        <w:t xml:space="preserve">Home Office (2011) </w:t>
      </w:r>
      <w:r w:rsidRPr="00F42790">
        <w:rPr>
          <w:bCs/>
          <w:i/>
          <w:iCs/>
          <w:sz w:val="24"/>
          <w:szCs w:val="24"/>
        </w:rPr>
        <w:t>Peter Neyroud’s review of police leadership and training</w:t>
      </w:r>
      <w:r>
        <w:rPr>
          <w:bCs/>
          <w:i/>
          <w:iCs/>
          <w:sz w:val="24"/>
          <w:szCs w:val="24"/>
        </w:rPr>
        <w:t xml:space="preserve">. </w:t>
      </w:r>
      <w:r w:rsidRPr="00F42790">
        <w:rPr>
          <w:bCs/>
          <w:sz w:val="24"/>
          <w:szCs w:val="24"/>
        </w:rPr>
        <w:t>Available at:</w:t>
      </w:r>
      <w:r>
        <w:rPr>
          <w:bCs/>
          <w:sz w:val="24"/>
          <w:szCs w:val="24"/>
        </w:rPr>
        <w:t xml:space="preserve"> </w:t>
      </w:r>
      <w:hyperlink r:id="rId37" w:history="1">
        <w:r w:rsidRPr="002773D0">
          <w:rPr>
            <w:rStyle w:val="Hyperlink"/>
            <w:bCs/>
            <w:sz w:val="24"/>
            <w:szCs w:val="24"/>
          </w:rPr>
          <w:t>https://assets.publishing.service.gov.uk/media/5a7b05bde5274a34770e8d8c/consultation-response.pdf</w:t>
        </w:r>
      </w:hyperlink>
    </w:p>
    <w:p w14:paraId="3697423C" w14:textId="56DC6FED" w:rsidR="008F7E19" w:rsidRDefault="00FA25EC" w:rsidP="00FA25EC">
      <w:pPr>
        <w:keepNext/>
        <w:spacing w:before="240" w:after="60"/>
        <w:ind w:right="237"/>
        <w:rPr>
          <w:bCs/>
          <w:sz w:val="24"/>
          <w:szCs w:val="24"/>
        </w:rPr>
      </w:pPr>
      <w:r>
        <w:rPr>
          <w:bCs/>
          <w:sz w:val="24"/>
          <w:szCs w:val="24"/>
        </w:rPr>
        <w:t xml:space="preserve">Home Office (2023) </w:t>
      </w:r>
      <w:r>
        <w:rPr>
          <w:bCs/>
          <w:i/>
          <w:iCs/>
          <w:sz w:val="24"/>
          <w:szCs w:val="24"/>
        </w:rPr>
        <w:t xml:space="preserve">Strategic Policing Requirement </w:t>
      </w:r>
      <w:r>
        <w:rPr>
          <w:bCs/>
          <w:sz w:val="24"/>
          <w:szCs w:val="24"/>
        </w:rPr>
        <w:t xml:space="preserve">Available at: </w:t>
      </w:r>
      <w:hyperlink r:id="rId38" w:history="1">
        <w:r w:rsidRPr="006920E9">
          <w:rPr>
            <w:rStyle w:val="Hyperlink"/>
            <w:bCs/>
            <w:sz w:val="24"/>
            <w:szCs w:val="24"/>
          </w:rPr>
          <w:t>https://www.gov.uk/government/publications/strategic-policing-requirement-2023</w:t>
        </w:r>
      </w:hyperlink>
      <w:r>
        <w:rPr>
          <w:bCs/>
          <w:sz w:val="24"/>
          <w:szCs w:val="24"/>
        </w:rPr>
        <w:t xml:space="preserve"> Accessed on: 29/05/2025</w:t>
      </w:r>
    </w:p>
    <w:p w14:paraId="4EC6F7B3" w14:textId="77777777" w:rsidR="008F7E19" w:rsidRDefault="008F7E19" w:rsidP="008F7E19">
      <w:pPr>
        <w:rPr>
          <w:bCs/>
          <w:sz w:val="24"/>
          <w:szCs w:val="24"/>
        </w:rPr>
      </w:pPr>
    </w:p>
    <w:p w14:paraId="3AD7B54E" w14:textId="219AE81A" w:rsidR="008F7E19" w:rsidRPr="008F7E19" w:rsidRDefault="008F7E19" w:rsidP="008F7E19">
      <w:pPr>
        <w:rPr>
          <w:sz w:val="24"/>
          <w:szCs w:val="24"/>
        </w:rPr>
      </w:pPr>
      <w:r w:rsidRPr="008F7E19">
        <w:rPr>
          <w:sz w:val="24"/>
          <w:szCs w:val="24"/>
        </w:rPr>
        <w:t xml:space="preserve">Home Office (2024) </w:t>
      </w:r>
      <w:r w:rsidRPr="008F7E19">
        <w:rPr>
          <w:i/>
          <w:iCs/>
          <w:sz w:val="24"/>
          <w:szCs w:val="24"/>
        </w:rPr>
        <w:t>Dealing with Sudden Unexpected Death Police Practice Advice</w:t>
      </w:r>
      <w:r w:rsidRPr="008F7E19">
        <w:rPr>
          <w:sz w:val="24"/>
          <w:szCs w:val="24"/>
        </w:rPr>
        <w:t xml:space="preserve">. Available at: </w:t>
      </w:r>
      <w:hyperlink r:id="rId39" w:history="1">
        <w:r w:rsidRPr="008F7E19">
          <w:rPr>
            <w:rStyle w:val="Hyperlink"/>
            <w:sz w:val="24"/>
            <w:szCs w:val="24"/>
          </w:rPr>
          <w:t>https://assets.publishing.service.gov.uk/media/65e5e7293f694514a303604d/2024+Police+Practice+Advice+-+Dealing+with+sudden+and+unexpected+death.pdf</w:t>
        </w:r>
      </w:hyperlink>
      <w:r w:rsidRPr="008F7E19">
        <w:rPr>
          <w:sz w:val="24"/>
          <w:szCs w:val="24"/>
        </w:rPr>
        <w:t xml:space="preserve"> (Accessed on 28/04/2025)</w:t>
      </w:r>
    </w:p>
    <w:p w14:paraId="07F18D97" w14:textId="1B1AC54D" w:rsidR="00052F62" w:rsidRDefault="00052F62" w:rsidP="00FA25EC">
      <w:pPr>
        <w:keepNext/>
        <w:spacing w:before="240" w:after="60"/>
        <w:ind w:right="237"/>
      </w:pPr>
      <w:r>
        <w:rPr>
          <w:bCs/>
          <w:sz w:val="24"/>
          <w:szCs w:val="24"/>
        </w:rPr>
        <w:t xml:space="preserve">Independent Office for Police Conduct (2021) </w:t>
      </w:r>
      <w:r>
        <w:rPr>
          <w:bCs/>
          <w:i/>
          <w:iCs/>
          <w:sz w:val="24"/>
          <w:szCs w:val="24"/>
        </w:rPr>
        <w:t>Nine national recommendations made regarding police officers’ use of Whatsapp messaging system</w:t>
      </w:r>
      <w:r>
        <w:rPr>
          <w:bCs/>
          <w:sz w:val="24"/>
          <w:szCs w:val="24"/>
        </w:rPr>
        <w:t xml:space="preserve">. Available at: </w:t>
      </w:r>
      <w:hyperlink r:id="rId40" w:history="1">
        <w:r w:rsidRPr="00BB62A0">
          <w:rPr>
            <w:rStyle w:val="Hyperlink"/>
            <w:bCs/>
            <w:sz w:val="24"/>
            <w:szCs w:val="24"/>
          </w:rPr>
          <w:t>https://www.wired-gov.net/wg/news.nsf/articles/Nine+national+recommendations+made+regarding+police+officers+use+of+WhatsApp+messaging+system+15062021090900</w:t>
        </w:r>
      </w:hyperlink>
    </w:p>
    <w:p w14:paraId="5608FD83" w14:textId="1B2CF95A" w:rsidR="00E15EF5" w:rsidRDefault="00E15EF5" w:rsidP="00FA25EC">
      <w:pPr>
        <w:keepNext/>
        <w:spacing w:before="240" w:after="60"/>
        <w:ind w:right="237"/>
        <w:rPr>
          <w:bCs/>
          <w:sz w:val="24"/>
          <w:szCs w:val="24"/>
        </w:rPr>
      </w:pPr>
      <w:r w:rsidRPr="00E15EF5">
        <w:rPr>
          <w:bCs/>
          <w:sz w:val="24"/>
          <w:szCs w:val="24"/>
        </w:rPr>
        <w:t xml:space="preserve">Jones, J. How can mentoring support women in a male-dominated workplace? A case study of the UK police force. </w:t>
      </w:r>
      <w:r w:rsidRPr="00E15EF5">
        <w:rPr>
          <w:bCs/>
          <w:i/>
          <w:iCs/>
          <w:sz w:val="24"/>
          <w:szCs w:val="24"/>
        </w:rPr>
        <w:t>Palgrave Communications</w:t>
      </w:r>
      <w:r w:rsidRPr="00E15EF5">
        <w:rPr>
          <w:bCs/>
          <w:sz w:val="24"/>
          <w:szCs w:val="24"/>
        </w:rPr>
        <w:t xml:space="preserve"> 3, 16103 (2017). </w:t>
      </w:r>
      <w:hyperlink r:id="rId41" w:history="1">
        <w:r w:rsidRPr="002773D0">
          <w:rPr>
            <w:rStyle w:val="Hyperlink"/>
            <w:bCs/>
            <w:sz w:val="24"/>
            <w:szCs w:val="24"/>
          </w:rPr>
          <w:t>https://doi.org/10.1057/palcomms.2016.103</w:t>
        </w:r>
      </w:hyperlink>
    </w:p>
    <w:p w14:paraId="74BC2607" w14:textId="22C99F32" w:rsidR="00264E8D" w:rsidRPr="00264E8D" w:rsidRDefault="00264E8D" w:rsidP="00FA25EC">
      <w:pPr>
        <w:keepNext/>
        <w:spacing w:before="240" w:after="60"/>
        <w:ind w:right="237"/>
        <w:rPr>
          <w:bCs/>
          <w:sz w:val="24"/>
          <w:szCs w:val="24"/>
        </w:rPr>
      </w:pPr>
      <w:r>
        <w:rPr>
          <w:bCs/>
          <w:sz w:val="24"/>
          <w:szCs w:val="24"/>
        </w:rPr>
        <w:t xml:space="preserve">Lincolnshire Police and Crime Commissioner 2022 </w:t>
      </w:r>
      <w:r>
        <w:rPr>
          <w:bCs/>
          <w:i/>
          <w:iCs/>
          <w:sz w:val="24"/>
          <w:szCs w:val="24"/>
        </w:rPr>
        <w:t xml:space="preserve">U-turn on decision for new police officers to complete a degree. </w:t>
      </w:r>
      <w:r>
        <w:rPr>
          <w:bCs/>
          <w:sz w:val="24"/>
          <w:szCs w:val="24"/>
        </w:rPr>
        <w:t xml:space="preserve">Available at: </w:t>
      </w:r>
      <w:hyperlink r:id="rId42" w:anchor=":~:text=A%20decision%20to%20demand%20all%20new%20police%20officers,in%20policing%20since%20it%20was%20announced%20in%202018" w:history="1">
        <w:r w:rsidRPr="006920E9">
          <w:rPr>
            <w:rStyle w:val="Hyperlink"/>
            <w:bCs/>
            <w:sz w:val="24"/>
            <w:szCs w:val="24"/>
          </w:rPr>
          <w:t>https://lincolnshire-pcc.gov.uk/2022/u-turn-on-decision-for-new-police-officers-to-complete-a-degree/#:~:text=A%20decision%20to%20demand%20all%20new%20police%20officers,in%20policing%20since%20it%20was%20announced%20in%202018</w:t>
        </w:r>
      </w:hyperlink>
      <w:r w:rsidRPr="00264E8D">
        <w:rPr>
          <w:bCs/>
          <w:sz w:val="24"/>
          <w:szCs w:val="24"/>
        </w:rPr>
        <w:t>.</w:t>
      </w:r>
    </w:p>
    <w:p w14:paraId="57AD589C" w14:textId="02D684EF" w:rsidR="00AB1086" w:rsidRDefault="00AB1086" w:rsidP="00FA25EC">
      <w:pPr>
        <w:keepNext/>
        <w:spacing w:before="240" w:after="60"/>
        <w:ind w:right="237"/>
        <w:rPr>
          <w:bCs/>
          <w:sz w:val="24"/>
          <w:szCs w:val="24"/>
        </w:rPr>
      </w:pPr>
      <w:r w:rsidRPr="00AB1086">
        <w:rPr>
          <w:bCs/>
          <w:sz w:val="24"/>
          <w:szCs w:val="24"/>
        </w:rPr>
        <w:t xml:space="preserve">Martin, D. (2021). </w:t>
      </w:r>
      <w:r>
        <w:rPr>
          <w:bCs/>
          <w:sz w:val="24"/>
          <w:szCs w:val="24"/>
        </w:rPr>
        <w:t>“</w:t>
      </w:r>
      <w:r w:rsidRPr="00AB1086">
        <w:rPr>
          <w:bCs/>
          <w:sz w:val="24"/>
          <w:szCs w:val="24"/>
        </w:rPr>
        <w:t>Understanding the reconstruction of police professionalism in the UK.</w:t>
      </w:r>
      <w:r>
        <w:rPr>
          <w:bCs/>
          <w:sz w:val="24"/>
          <w:szCs w:val="24"/>
        </w:rPr>
        <w:t>”</w:t>
      </w:r>
      <w:r w:rsidRPr="00AB1086">
        <w:rPr>
          <w:bCs/>
          <w:sz w:val="24"/>
          <w:szCs w:val="24"/>
        </w:rPr>
        <w:t> </w:t>
      </w:r>
      <w:r w:rsidRPr="00AB1086">
        <w:rPr>
          <w:bCs/>
          <w:i/>
          <w:iCs/>
          <w:sz w:val="24"/>
          <w:szCs w:val="24"/>
        </w:rPr>
        <w:t>Policing and Society</w:t>
      </w:r>
      <w:r w:rsidRPr="00AB1086">
        <w:rPr>
          <w:bCs/>
          <w:sz w:val="24"/>
          <w:szCs w:val="24"/>
        </w:rPr>
        <w:t>, </w:t>
      </w:r>
      <w:r w:rsidRPr="00AB1086">
        <w:rPr>
          <w:bCs/>
          <w:i/>
          <w:iCs/>
          <w:sz w:val="24"/>
          <w:szCs w:val="24"/>
        </w:rPr>
        <w:t>32</w:t>
      </w:r>
      <w:r w:rsidRPr="00AB1086">
        <w:rPr>
          <w:bCs/>
          <w:sz w:val="24"/>
          <w:szCs w:val="24"/>
        </w:rPr>
        <w:t xml:space="preserve">(7), 931–946. </w:t>
      </w:r>
      <w:r>
        <w:rPr>
          <w:bCs/>
          <w:sz w:val="24"/>
          <w:szCs w:val="24"/>
        </w:rPr>
        <w:t xml:space="preserve">Available at: </w:t>
      </w:r>
      <w:hyperlink r:id="rId43" w:history="1">
        <w:r w:rsidRPr="006920E9">
          <w:rPr>
            <w:rStyle w:val="Hyperlink"/>
            <w:bCs/>
            <w:sz w:val="24"/>
            <w:szCs w:val="24"/>
          </w:rPr>
          <w:t>https://doi.org/10.1080/10439463.2021.1999447</w:t>
        </w:r>
      </w:hyperlink>
      <w:r>
        <w:rPr>
          <w:bCs/>
          <w:sz w:val="24"/>
          <w:szCs w:val="24"/>
        </w:rPr>
        <w:t xml:space="preserve"> Accessed on: 29/05/2025. </w:t>
      </w:r>
    </w:p>
    <w:p w14:paraId="780BA0F1" w14:textId="7AC699A1" w:rsidR="009927CB" w:rsidRDefault="009927CB" w:rsidP="00FA25EC">
      <w:pPr>
        <w:keepNext/>
        <w:spacing w:before="240" w:after="60"/>
        <w:ind w:right="237"/>
        <w:rPr>
          <w:bCs/>
          <w:sz w:val="24"/>
          <w:szCs w:val="24"/>
        </w:rPr>
      </w:pPr>
      <w:r w:rsidRPr="009927CB">
        <w:rPr>
          <w:bCs/>
          <w:sz w:val="24"/>
          <w:szCs w:val="24"/>
        </w:rPr>
        <w:t>Martin, H</w:t>
      </w:r>
      <w:r>
        <w:rPr>
          <w:bCs/>
          <w:sz w:val="24"/>
          <w:szCs w:val="24"/>
        </w:rPr>
        <w:t>.,</w:t>
      </w:r>
      <w:r w:rsidRPr="009927CB">
        <w:rPr>
          <w:bCs/>
          <w:sz w:val="24"/>
          <w:szCs w:val="24"/>
        </w:rPr>
        <w:t xml:space="preserve"> Rogers, C. &amp; Samuel, A</w:t>
      </w:r>
      <w:r>
        <w:rPr>
          <w:bCs/>
          <w:sz w:val="24"/>
          <w:szCs w:val="24"/>
        </w:rPr>
        <w:t>.J.</w:t>
      </w:r>
      <w:r w:rsidRPr="009927CB">
        <w:rPr>
          <w:bCs/>
          <w:sz w:val="24"/>
          <w:szCs w:val="24"/>
        </w:rPr>
        <w:t xml:space="preserve"> &amp; Rowling, M. (2017). </w:t>
      </w:r>
      <w:r>
        <w:rPr>
          <w:bCs/>
          <w:sz w:val="24"/>
          <w:szCs w:val="24"/>
        </w:rPr>
        <w:t>“</w:t>
      </w:r>
      <w:r w:rsidRPr="009927CB">
        <w:rPr>
          <w:bCs/>
          <w:sz w:val="24"/>
          <w:szCs w:val="24"/>
        </w:rPr>
        <w:t>Serving from the top: police leadership for the 21st century</w:t>
      </w:r>
      <w:r>
        <w:rPr>
          <w:bCs/>
          <w:sz w:val="24"/>
          <w:szCs w:val="24"/>
        </w:rPr>
        <w:t>”</w:t>
      </w:r>
      <w:r w:rsidRPr="009927CB">
        <w:rPr>
          <w:bCs/>
          <w:sz w:val="24"/>
          <w:szCs w:val="24"/>
        </w:rPr>
        <w:t xml:space="preserve">. </w:t>
      </w:r>
      <w:r w:rsidRPr="009927CB">
        <w:rPr>
          <w:bCs/>
          <w:i/>
          <w:iCs/>
          <w:sz w:val="24"/>
          <w:szCs w:val="24"/>
        </w:rPr>
        <w:t>International Journal of Emergency Services</w:t>
      </w:r>
      <w:r w:rsidRPr="009927CB">
        <w:rPr>
          <w:bCs/>
          <w:sz w:val="24"/>
          <w:szCs w:val="24"/>
        </w:rPr>
        <w:t>. 6</w:t>
      </w:r>
      <w:r>
        <w:rPr>
          <w:bCs/>
          <w:sz w:val="24"/>
          <w:szCs w:val="24"/>
        </w:rPr>
        <w:t xml:space="preserve"> (3), 209-219, </w:t>
      </w:r>
      <w:r w:rsidRPr="009927CB">
        <w:rPr>
          <w:bCs/>
          <w:sz w:val="24"/>
          <w:szCs w:val="24"/>
        </w:rPr>
        <w:t>00-00. 10.1108/IJES-04-2017-0023.</w:t>
      </w:r>
    </w:p>
    <w:p w14:paraId="4F92A471" w14:textId="2FD4EA57" w:rsidR="007C7D53" w:rsidRDefault="007C7D53" w:rsidP="00FA25EC">
      <w:pPr>
        <w:keepNext/>
        <w:spacing w:before="240" w:after="60"/>
        <w:ind w:right="237"/>
        <w:rPr>
          <w:bCs/>
          <w:sz w:val="24"/>
          <w:szCs w:val="24"/>
        </w:rPr>
      </w:pPr>
      <w:r w:rsidRPr="007C7D53">
        <w:rPr>
          <w:bCs/>
          <w:sz w:val="24"/>
          <w:szCs w:val="24"/>
        </w:rPr>
        <w:t>McCann,</w:t>
      </w:r>
      <w:r>
        <w:rPr>
          <w:bCs/>
          <w:sz w:val="24"/>
          <w:szCs w:val="24"/>
        </w:rPr>
        <w:t xml:space="preserve"> L. and </w:t>
      </w:r>
      <w:r w:rsidRPr="007C7D53">
        <w:rPr>
          <w:bCs/>
          <w:sz w:val="24"/>
          <w:szCs w:val="24"/>
        </w:rPr>
        <w:t>Granter,</w:t>
      </w:r>
      <w:r>
        <w:rPr>
          <w:bCs/>
          <w:sz w:val="24"/>
          <w:szCs w:val="24"/>
        </w:rPr>
        <w:t xml:space="preserve"> E.</w:t>
      </w:r>
      <w:r w:rsidRPr="007C7D53">
        <w:rPr>
          <w:bCs/>
          <w:sz w:val="24"/>
          <w:szCs w:val="24"/>
        </w:rPr>
        <w:t xml:space="preserve"> </w:t>
      </w:r>
      <w:r>
        <w:rPr>
          <w:bCs/>
          <w:sz w:val="24"/>
          <w:szCs w:val="24"/>
        </w:rPr>
        <w:t>“</w:t>
      </w:r>
      <w:r w:rsidRPr="007C7D53">
        <w:rPr>
          <w:bCs/>
          <w:sz w:val="24"/>
          <w:szCs w:val="24"/>
        </w:rPr>
        <w:t>Beyond ‘blue-collar professionalism’: Continuity and change in the professionalization of uniformed emergency services work</w:t>
      </w:r>
      <w:r>
        <w:rPr>
          <w:bCs/>
          <w:sz w:val="24"/>
          <w:szCs w:val="24"/>
        </w:rPr>
        <w:t>”</w:t>
      </w:r>
      <w:r w:rsidRPr="007C7D53">
        <w:rPr>
          <w:bCs/>
          <w:sz w:val="24"/>
          <w:szCs w:val="24"/>
        </w:rPr>
        <w:t xml:space="preserve">, </w:t>
      </w:r>
      <w:r w:rsidRPr="007C7D53">
        <w:rPr>
          <w:bCs/>
          <w:i/>
          <w:iCs/>
          <w:sz w:val="24"/>
          <w:szCs w:val="24"/>
        </w:rPr>
        <w:t xml:space="preserve">Journal of Professions and Organization, </w:t>
      </w:r>
      <w:r w:rsidRPr="007C7D53">
        <w:rPr>
          <w:bCs/>
          <w:sz w:val="24"/>
          <w:szCs w:val="24"/>
        </w:rPr>
        <w:t xml:space="preserve">Volume 6, Issue 2, July 2019, Pages 213–232, </w:t>
      </w:r>
      <w:hyperlink r:id="rId44" w:history="1">
        <w:r w:rsidRPr="006920E9">
          <w:rPr>
            <w:rStyle w:val="Hyperlink"/>
            <w:bCs/>
            <w:sz w:val="24"/>
            <w:szCs w:val="24"/>
          </w:rPr>
          <w:t>https://doi.org/10.1093/jpo/joz006</w:t>
        </w:r>
      </w:hyperlink>
    </w:p>
    <w:p w14:paraId="6706116D" w14:textId="77777777" w:rsidR="00390074" w:rsidRPr="00270EEB" w:rsidRDefault="00390074" w:rsidP="00FA25EC">
      <w:pPr>
        <w:ind w:right="237"/>
        <w:rPr>
          <w:b/>
          <w:sz w:val="24"/>
          <w:szCs w:val="24"/>
        </w:rPr>
      </w:pPr>
    </w:p>
    <w:p w14:paraId="0EDAA2BA" w14:textId="421A22BD" w:rsidR="00A45BA1" w:rsidRDefault="00A45BA1" w:rsidP="00FA25EC">
      <w:pPr>
        <w:keepNext/>
        <w:ind w:right="237"/>
        <w:rPr>
          <w:bCs/>
          <w:sz w:val="24"/>
          <w:szCs w:val="24"/>
        </w:rPr>
      </w:pPr>
      <w:r>
        <w:rPr>
          <w:bCs/>
          <w:sz w:val="24"/>
          <w:szCs w:val="24"/>
        </w:rPr>
        <w:lastRenderedPageBreak/>
        <w:t xml:space="preserve">National Police Chief’s Council (2013) </w:t>
      </w:r>
      <w:r>
        <w:rPr>
          <w:bCs/>
          <w:i/>
          <w:iCs/>
          <w:sz w:val="24"/>
          <w:szCs w:val="24"/>
        </w:rPr>
        <w:t xml:space="preserve">Official launch of the College of Policing. </w:t>
      </w:r>
      <w:r>
        <w:rPr>
          <w:bCs/>
          <w:sz w:val="24"/>
          <w:szCs w:val="24"/>
        </w:rPr>
        <w:t xml:space="preserve">Available at: </w:t>
      </w:r>
      <w:hyperlink r:id="rId45" w:history="1">
        <w:r w:rsidRPr="006920E9">
          <w:rPr>
            <w:rStyle w:val="Hyperlink"/>
            <w:bCs/>
            <w:sz w:val="24"/>
            <w:szCs w:val="24"/>
          </w:rPr>
          <w:t>https://news.npcc.police.uk/releases/official-launch-of-the-college-of-policing</w:t>
        </w:r>
      </w:hyperlink>
      <w:r>
        <w:rPr>
          <w:bCs/>
          <w:sz w:val="24"/>
          <w:szCs w:val="24"/>
        </w:rPr>
        <w:t xml:space="preserve"> Accessed on: 29/05/2025</w:t>
      </w:r>
    </w:p>
    <w:p w14:paraId="6C590EBA" w14:textId="77777777" w:rsidR="0042795E" w:rsidRDefault="0042795E" w:rsidP="00FA25EC">
      <w:pPr>
        <w:keepNext/>
        <w:ind w:right="237"/>
        <w:rPr>
          <w:bCs/>
          <w:sz w:val="24"/>
          <w:szCs w:val="24"/>
        </w:rPr>
      </w:pPr>
    </w:p>
    <w:p w14:paraId="4B15190F" w14:textId="6ACB76D0" w:rsidR="0042795E" w:rsidRDefault="0042795E" w:rsidP="00FA25EC">
      <w:pPr>
        <w:keepNext/>
        <w:ind w:right="237"/>
        <w:rPr>
          <w:bCs/>
          <w:sz w:val="24"/>
          <w:szCs w:val="24"/>
        </w:rPr>
      </w:pPr>
      <w:r>
        <w:rPr>
          <w:bCs/>
          <w:sz w:val="24"/>
          <w:szCs w:val="24"/>
        </w:rPr>
        <w:t xml:space="preserve">National Police Chief’s Council (2019) </w:t>
      </w:r>
      <w:r>
        <w:rPr>
          <w:bCs/>
          <w:i/>
          <w:iCs/>
          <w:sz w:val="24"/>
          <w:szCs w:val="24"/>
        </w:rPr>
        <w:t xml:space="preserve">Social Media Project: Target Operating model. </w:t>
      </w:r>
      <w:r>
        <w:rPr>
          <w:bCs/>
          <w:sz w:val="24"/>
          <w:szCs w:val="24"/>
        </w:rPr>
        <w:t xml:space="preserve">Available at: </w:t>
      </w:r>
      <w:hyperlink r:id="rId46" w:history="1">
        <w:r w:rsidRPr="00BB62A0">
          <w:rPr>
            <w:rStyle w:val="Hyperlink"/>
            <w:bCs/>
            <w:sz w:val="24"/>
            <w:szCs w:val="24"/>
          </w:rPr>
          <w:t>https://www.npcc.police.uk/SysSiteAssets/media/downloads/publications/publications-log/2019/npcc-police-social-media-target-operating-model.pdf</w:t>
        </w:r>
      </w:hyperlink>
    </w:p>
    <w:p w14:paraId="7363360A" w14:textId="77777777" w:rsidR="001C7571" w:rsidRDefault="001C7571" w:rsidP="00FA25EC">
      <w:pPr>
        <w:keepNext/>
        <w:ind w:right="237"/>
        <w:rPr>
          <w:bCs/>
          <w:sz w:val="24"/>
          <w:szCs w:val="24"/>
        </w:rPr>
      </w:pPr>
    </w:p>
    <w:p w14:paraId="37031898" w14:textId="6EC02AA2" w:rsidR="001C7571" w:rsidRDefault="001C7571" w:rsidP="00FA25EC">
      <w:pPr>
        <w:keepNext/>
        <w:ind w:right="237"/>
        <w:rPr>
          <w:bCs/>
          <w:sz w:val="24"/>
          <w:szCs w:val="24"/>
        </w:rPr>
      </w:pPr>
      <w:r>
        <w:rPr>
          <w:bCs/>
          <w:sz w:val="24"/>
          <w:szCs w:val="24"/>
        </w:rPr>
        <w:t xml:space="preserve">National Police Chief’s Council (2021) </w:t>
      </w:r>
      <w:r w:rsidRPr="001C7571">
        <w:rPr>
          <w:bCs/>
          <w:i/>
          <w:iCs/>
          <w:sz w:val="24"/>
          <w:szCs w:val="24"/>
        </w:rPr>
        <w:t>Major Crime Investigation Manual</w:t>
      </w:r>
      <w:r>
        <w:rPr>
          <w:bCs/>
          <w:sz w:val="24"/>
          <w:szCs w:val="24"/>
        </w:rPr>
        <w:t xml:space="preserve">. Available at: </w:t>
      </w:r>
      <w:hyperlink r:id="rId47" w:history="1">
        <w:r w:rsidRPr="00BB62A0">
          <w:rPr>
            <w:rStyle w:val="Hyperlink"/>
            <w:bCs/>
            <w:sz w:val="24"/>
            <w:szCs w:val="24"/>
          </w:rPr>
          <w:t>https://library.college.police.uk/docs/NPCC/Major-Crime-Investigation-Manual-Nov-2021.pdf?trk=public_post_comment-text</w:t>
        </w:r>
      </w:hyperlink>
    </w:p>
    <w:p w14:paraId="6E24ED83" w14:textId="77777777" w:rsidR="00147103" w:rsidRDefault="00147103" w:rsidP="00FA25EC">
      <w:pPr>
        <w:keepNext/>
        <w:ind w:right="237"/>
        <w:rPr>
          <w:bCs/>
          <w:sz w:val="24"/>
          <w:szCs w:val="24"/>
        </w:rPr>
      </w:pPr>
    </w:p>
    <w:p w14:paraId="5CB248A3" w14:textId="48F81086" w:rsidR="00147103" w:rsidRDefault="00147103" w:rsidP="00FA25EC">
      <w:pPr>
        <w:keepNext/>
        <w:ind w:right="237"/>
        <w:rPr>
          <w:bCs/>
          <w:sz w:val="24"/>
          <w:szCs w:val="24"/>
        </w:rPr>
      </w:pPr>
      <w:r>
        <w:rPr>
          <w:bCs/>
          <w:sz w:val="24"/>
          <w:szCs w:val="24"/>
        </w:rPr>
        <w:t xml:space="preserve">National Police Chief’s Council (2022) </w:t>
      </w:r>
      <w:r>
        <w:rPr>
          <w:bCs/>
          <w:i/>
          <w:iCs/>
          <w:sz w:val="24"/>
          <w:szCs w:val="24"/>
        </w:rPr>
        <w:t>Misuse of instant messaging and Social Media</w:t>
      </w:r>
      <w:r>
        <w:rPr>
          <w:bCs/>
          <w:sz w:val="24"/>
          <w:szCs w:val="24"/>
        </w:rPr>
        <w:t xml:space="preserve">. Available at: </w:t>
      </w:r>
      <w:hyperlink r:id="rId48" w:history="1">
        <w:r w:rsidRPr="00BB62A0">
          <w:rPr>
            <w:rStyle w:val="Hyperlink"/>
            <w:bCs/>
            <w:sz w:val="24"/>
            <w:szCs w:val="24"/>
          </w:rPr>
          <w:t>https://www.npcc.police.uk/SysSiteAssets/media/downloads/publications/disclosure-logs/national-crime-coordination-committee/2024/02-139-2024-iauosm--sm-08022023-att-b---c.pdf</w:t>
        </w:r>
      </w:hyperlink>
    </w:p>
    <w:p w14:paraId="23B79FA2" w14:textId="77777777" w:rsidR="00A45BA1" w:rsidRDefault="00A45BA1" w:rsidP="00FA25EC">
      <w:pPr>
        <w:keepNext/>
        <w:ind w:right="237"/>
        <w:rPr>
          <w:bCs/>
          <w:sz w:val="24"/>
          <w:szCs w:val="24"/>
        </w:rPr>
      </w:pPr>
    </w:p>
    <w:p w14:paraId="3D864382" w14:textId="0EA4889A" w:rsidR="00AB1086" w:rsidRDefault="00AB1086" w:rsidP="00FA25EC">
      <w:pPr>
        <w:keepNext/>
        <w:ind w:right="237"/>
        <w:rPr>
          <w:bCs/>
          <w:sz w:val="24"/>
          <w:szCs w:val="24"/>
        </w:rPr>
      </w:pPr>
      <w:r>
        <w:rPr>
          <w:bCs/>
          <w:sz w:val="24"/>
          <w:szCs w:val="24"/>
        </w:rPr>
        <w:t xml:space="preserve">National Police Chief’s Council (2024) </w:t>
      </w:r>
      <w:r>
        <w:rPr>
          <w:bCs/>
          <w:i/>
          <w:iCs/>
          <w:sz w:val="24"/>
          <w:szCs w:val="24"/>
        </w:rPr>
        <w:t xml:space="preserve">Policing Vision 2030. </w:t>
      </w:r>
      <w:r>
        <w:rPr>
          <w:bCs/>
          <w:sz w:val="24"/>
          <w:szCs w:val="24"/>
        </w:rPr>
        <w:t xml:space="preserve">Available at: </w:t>
      </w:r>
      <w:hyperlink r:id="rId49" w:history="1">
        <w:r w:rsidRPr="006920E9">
          <w:rPr>
            <w:rStyle w:val="Hyperlink"/>
            <w:bCs/>
            <w:sz w:val="24"/>
            <w:szCs w:val="24"/>
          </w:rPr>
          <w:t>https://www.npcc.police.uk/SysSiteAssets/media/downloads/publications/policing-vision/policing-vision-2030.pdf</w:t>
        </w:r>
      </w:hyperlink>
      <w:r>
        <w:rPr>
          <w:bCs/>
          <w:sz w:val="24"/>
          <w:szCs w:val="24"/>
        </w:rPr>
        <w:t xml:space="preserve"> Accessed on: 29/05/2025</w:t>
      </w:r>
    </w:p>
    <w:p w14:paraId="1FE5D37D" w14:textId="77777777" w:rsidR="00672A71" w:rsidRDefault="00672A71" w:rsidP="00FA25EC">
      <w:pPr>
        <w:keepNext/>
        <w:ind w:right="237"/>
        <w:rPr>
          <w:bCs/>
          <w:sz w:val="24"/>
          <w:szCs w:val="24"/>
        </w:rPr>
      </w:pPr>
    </w:p>
    <w:p w14:paraId="7FEF6354" w14:textId="77777777" w:rsidR="00672A71" w:rsidRDefault="00672A71" w:rsidP="00672A71">
      <w:pPr>
        <w:ind w:right="237"/>
        <w:rPr>
          <w:bCs/>
          <w:sz w:val="24"/>
          <w:szCs w:val="24"/>
        </w:rPr>
      </w:pPr>
      <w:r>
        <w:rPr>
          <w:bCs/>
          <w:sz w:val="24"/>
          <w:szCs w:val="24"/>
        </w:rPr>
        <w:t>Police Digital Service (2025a), “</w:t>
      </w:r>
      <w:r w:rsidRPr="00BF65F9">
        <w:rPr>
          <w:bCs/>
          <w:i/>
          <w:iCs/>
          <w:sz w:val="24"/>
          <w:szCs w:val="24"/>
        </w:rPr>
        <w:t>National Policing Digital Strategy</w:t>
      </w:r>
      <w:r>
        <w:rPr>
          <w:bCs/>
          <w:i/>
          <w:iCs/>
          <w:sz w:val="24"/>
          <w:szCs w:val="24"/>
        </w:rPr>
        <w:t xml:space="preserve">” </w:t>
      </w:r>
      <w:r>
        <w:rPr>
          <w:bCs/>
          <w:sz w:val="24"/>
          <w:szCs w:val="24"/>
        </w:rPr>
        <w:t xml:space="preserve">Available at: </w:t>
      </w:r>
      <w:hyperlink r:id="rId50" w:history="1">
        <w:r w:rsidRPr="00BB62A0">
          <w:rPr>
            <w:rStyle w:val="Hyperlink"/>
            <w:bCs/>
            <w:sz w:val="24"/>
            <w:szCs w:val="24"/>
          </w:rPr>
          <w:t>https://pds.police.uk/wp-content/uploads/2025/05/250519-NPCC-Digital-Strategy_FINAL.pdf</w:t>
        </w:r>
      </w:hyperlink>
    </w:p>
    <w:p w14:paraId="1DC2948A" w14:textId="77777777" w:rsidR="00672A71" w:rsidRDefault="00672A71" w:rsidP="00672A71">
      <w:pPr>
        <w:ind w:right="237"/>
        <w:rPr>
          <w:bCs/>
          <w:sz w:val="24"/>
          <w:szCs w:val="24"/>
        </w:rPr>
      </w:pPr>
    </w:p>
    <w:p w14:paraId="4CC931E5" w14:textId="77777777" w:rsidR="00672A71" w:rsidRDefault="00672A71" w:rsidP="00672A71">
      <w:pPr>
        <w:ind w:right="237"/>
      </w:pPr>
      <w:r>
        <w:rPr>
          <w:bCs/>
          <w:sz w:val="24"/>
          <w:szCs w:val="24"/>
        </w:rPr>
        <w:t xml:space="preserve">Police Digital Service (2025b), </w:t>
      </w:r>
      <w:r w:rsidRPr="00732DB0">
        <w:rPr>
          <w:bCs/>
          <w:i/>
          <w:iCs/>
          <w:sz w:val="24"/>
          <w:szCs w:val="24"/>
        </w:rPr>
        <w:t>Knowledge Hub</w:t>
      </w:r>
      <w:r>
        <w:rPr>
          <w:bCs/>
          <w:i/>
          <w:iCs/>
          <w:sz w:val="24"/>
          <w:szCs w:val="24"/>
        </w:rPr>
        <w:t xml:space="preserve">. </w:t>
      </w:r>
      <w:r>
        <w:rPr>
          <w:bCs/>
          <w:sz w:val="24"/>
          <w:szCs w:val="24"/>
        </w:rPr>
        <w:t xml:space="preserve">Available at: </w:t>
      </w:r>
      <w:hyperlink r:id="rId51" w:history="1">
        <w:r w:rsidRPr="00BB62A0">
          <w:rPr>
            <w:rStyle w:val="Hyperlink"/>
            <w:bCs/>
            <w:sz w:val="24"/>
            <w:szCs w:val="24"/>
          </w:rPr>
          <w:t>https://pds.police.uk/knowledge-hub/</w:t>
        </w:r>
      </w:hyperlink>
    </w:p>
    <w:p w14:paraId="4801964A" w14:textId="77777777" w:rsidR="00672A71" w:rsidRDefault="00672A71" w:rsidP="00FA25EC">
      <w:pPr>
        <w:keepNext/>
        <w:ind w:right="237"/>
        <w:rPr>
          <w:bCs/>
          <w:sz w:val="24"/>
          <w:szCs w:val="24"/>
        </w:rPr>
      </w:pPr>
    </w:p>
    <w:p w14:paraId="4855CB7F" w14:textId="77777777" w:rsidR="00AB1086" w:rsidRDefault="00AB1086" w:rsidP="00FA25EC">
      <w:pPr>
        <w:keepNext/>
        <w:ind w:right="237"/>
        <w:rPr>
          <w:bCs/>
          <w:sz w:val="24"/>
          <w:szCs w:val="24"/>
        </w:rPr>
      </w:pPr>
    </w:p>
    <w:p w14:paraId="3E836E09" w14:textId="77777777" w:rsidR="00551650" w:rsidRDefault="00620DCE" w:rsidP="00620DCE">
      <w:pPr>
        <w:ind w:right="237"/>
        <w:rPr>
          <w:sz w:val="24"/>
          <w:szCs w:val="24"/>
        </w:rPr>
      </w:pPr>
      <w:r>
        <w:rPr>
          <w:i/>
          <w:iCs/>
          <w:sz w:val="24"/>
          <w:szCs w:val="24"/>
        </w:rPr>
        <w:t xml:space="preserve">Police (Conduct) Regulations 2020. </w:t>
      </w:r>
      <w:r>
        <w:rPr>
          <w:sz w:val="24"/>
          <w:szCs w:val="24"/>
        </w:rPr>
        <w:t xml:space="preserve">Available at: </w:t>
      </w:r>
    </w:p>
    <w:p w14:paraId="501C8E7D" w14:textId="4DF9E9EE" w:rsidR="00620DCE" w:rsidRDefault="00551650" w:rsidP="00620DCE">
      <w:pPr>
        <w:ind w:right="237"/>
      </w:pPr>
      <w:hyperlink r:id="rId52" w:history="1">
        <w:r w:rsidRPr="006920E9">
          <w:rPr>
            <w:rStyle w:val="Hyperlink"/>
            <w:bCs/>
            <w:sz w:val="24"/>
            <w:szCs w:val="24"/>
          </w:rPr>
          <w:t>https://www.legislation.gov.uk/uksi/2020/4</w:t>
        </w:r>
      </w:hyperlink>
    </w:p>
    <w:p w14:paraId="65B9F56D" w14:textId="77777777" w:rsidR="00672A71" w:rsidRDefault="00672A71" w:rsidP="00620DCE">
      <w:pPr>
        <w:ind w:right="237"/>
      </w:pPr>
    </w:p>
    <w:p w14:paraId="145B4795" w14:textId="77777777" w:rsidR="00170D2F" w:rsidRDefault="00170D2F" w:rsidP="00620DCE">
      <w:pPr>
        <w:ind w:right="237"/>
      </w:pPr>
    </w:p>
    <w:p w14:paraId="07D89570" w14:textId="77777777" w:rsidR="00732DB0" w:rsidRDefault="00732DB0" w:rsidP="00620DCE">
      <w:pPr>
        <w:ind w:right="237"/>
      </w:pPr>
    </w:p>
    <w:p w14:paraId="0618A4E2" w14:textId="662D7558" w:rsidR="00732DB0" w:rsidRDefault="00732DB0" w:rsidP="00732DB0">
      <w:pPr>
        <w:ind w:right="237"/>
        <w:rPr>
          <w:sz w:val="24"/>
          <w:szCs w:val="24"/>
        </w:rPr>
      </w:pPr>
      <w:r w:rsidRPr="00732DB0">
        <w:rPr>
          <w:sz w:val="24"/>
          <w:szCs w:val="24"/>
        </w:rPr>
        <w:t xml:space="preserve">Ralph, L., &amp; Robinson, P. (2023). Assessing police social media practices through a democratic policing lens. </w:t>
      </w:r>
      <w:r w:rsidRPr="00732DB0">
        <w:rPr>
          <w:i/>
          <w:iCs/>
          <w:sz w:val="24"/>
          <w:szCs w:val="24"/>
        </w:rPr>
        <w:t>International Journal of Police Science &amp; Management</w:t>
      </w:r>
      <w:r w:rsidRPr="00732DB0">
        <w:rPr>
          <w:sz w:val="24"/>
          <w:szCs w:val="24"/>
        </w:rPr>
        <w:t xml:space="preserve">, </w:t>
      </w:r>
      <w:r w:rsidRPr="00732DB0">
        <w:rPr>
          <w:i/>
          <w:iCs/>
          <w:sz w:val="24"/>
          <w:szCs w:val="24"/>
        </w:rPr>
        <w:t>25</w:t>
      </w:r>
      <w:r w:rsidRPr="00732DB0">
        <w:rPr>
          <w:sz w:val="24"/>
          <w:szCs w:val="24"/>
        </w:rPr>
        <w:t>(3), 237-249.</w:t>
      </w:r>
      <w:r>
        <w:rPr>
          <w:sz w:val="24"/>
          <w:szCs w:val="24"/>
        </w:rPr>
        <w:t xml:space="preserve"> Available at:</w:t>
      </w:r>
      <w:r w:rsidRPr="00732DB0">
        <w:rPr>
          <w:sz w:val="24"/>
          <w:szCs w:val="24"/>
        </w:rPr>
        <w:t xml:space="preserve"> </w:t>
      </w:r>
      <w:hyperlink r:id="rId53" w:history="1">
        <w:r w:rsidRPr="00732DB0">
          <w:rPr>
            <w:rStyle w:val="Hyperlink"/>
            <w:sz w:val="24"/>
            <w:szCs w:val="24"/>
          </w:rPr>
          <w:t>https://doi.org/10.1177/14613557231169391</w:t>
        </w:r>
      </w:hyperlink>
      <w:r w:rsidRPr="00732DB0">
        <w:rPr>
          <w:sz w:val="24"/>
          <w:szCs w:val="24"/>
        </w:rPr>
        <w:t xml:space="preserve"> </w:t>
      </w:r>
    </w:p>
    <w:p w14:paraId="12FF0BC8" w14:textId="77777777" w:rsidR="00170D2F" w:rsidRDefault="00170D2F" w:rsidP="00732DB0">
      <w:pPr>
        <w:ind w:right="237"/>
        <w:rPr>
          <w:sz w:val="24"/>
          <w:szCs w:val="24"/>
        </w:rPr>
      </w:pPr>
    </w:p>
    <w:p w14:paraId="3BD1CDFF" w14:textId="0ECFE272" w:rsidR="00170D2F" w:rsidRDefault="00170D2F" w:rsidP="00732DB0">
      <w:pPr>
        <w:ind w:right="237"/>
        <w:rPr>
          <w:sz w:val="24"/>
          <w:szCs w:val="24"/>
        </w:rPr>
      </w:pPr>
      <w:r>
        <w:rPr>
          <w:sz w:val="24"/>
          <w:szCs w:val="24"/>
        </w:rPr>
        <w:t>South Wales Police (2025a) “</w:t>
      </w:r>
      <w:r w:rsidRPr="00064205">
        <w:rPr>
          <w:i/>
          <w:iCs/>
          <w:sz w:val="24"/>
          <w:szCs w:val="24"/>
        </w:rPr>
        <w:t>Social Media</w:t>
      </w:r>
      <w:r>
        <w:rPr>
          <w:sz w:val="24"/>
          <w:szCs w:val="24"/>
        </w:rPr>
        <w:t xml:space="preserve">” Available at: </w:t>
      </w:r>
      <w:hyperlink r:id="rId54" w:history="1">
        <w:r w:rsidRPr="00BB62A0">
          <w:rPr>
            <w:rStyle w:val="Hyperlink"/>
            <w:sz w:val="24"/>
            <w:szCs w:val="24"/>
          </w:rPr>
          <w:t>https://www.south-wales.police.uk/</w:t>
        </w:r>
      </w:hyperlink>
    </w:p>
    <w:p w14:paraId="50DAA2A0" w14:textId="77777777" w:rsidR="00BF65F9" w:rsidRDefault="00BF65F9" w:rsidP="00620DCE">
      <w:pPr>
        <w:ind w:right="237"/>
      </w:pPr>
    </w:p>
    <w:p w14:paraId="7B020244" w14:textId="78365604" w:rsidR="00064205" w:rsidRDefault="00064205" w:rsidP="00620DCE">
      <w:pPr>
        <w:ind w:right="237"/>
        <w:rPr>
          <w:sz w:val="24"/>
          <w:szCs w:val="24"/>
        </w:rPr>
      </w:pPr>
      <w:r w:rsidRPr="00064205">
        <w:rPr>
          <w:sz w:val="24"/>
          <w:szCs w:val="24"/>
        </w:rPr>
        <w:t xml:space="preserve">South Wales Police (2025b) </w:t>
      </w:r>
      <w:r w:rsidR="002C0E3D">
        <w:rPr>
          <w:sz w:val="24"/>
          <w:szCs w:val="24"/>
        </w:rPr>
        <w:t>“</w:t>
      </w:r>
      <w:r w:rsidRPr="00064205">
        <w:rPr>
          <w:i/>
          <w:iCs/>
          <w:sz w:val="24"/>
          <w:szCs w:val="24"/>
        </w:rPr>
        <w:t>South Wales Listens</w:t>
      </w:r>
      <w:r w:rsidR="002C0E3D">
        <w:rPr>
          <w:i/>
          <w:iCs/>
          <w:sz w:val="24"/>
          <w:szCs w:val="24"/>
        </w:rPr>
        <w:t>”</w:t>
      </w:r>
      <w:r w:rsidRPr="00064205">
        <w:rPr>
          <w:sz w:val="24"/>
          <w:szCs w:val="24"/>
        </w:rPr>
        <w:t xml:space="preserve">. Available at: </w:t>
      </w:r>
      <w:hyperlink r:id="rId55" w:history="1">
        <w:r w:rsidRPr="00064205">
          <w:rPr>
            <w:rStyle w:val="Hyperlink"/>
            <w:sz w:val="24"/>
            <w:szCs w:val="24"/>
          </w:rPr>
          <w:t>https://www.southwaleslistens.co.uk/</w:t>
        </w:r>
      </w:hyperlink>
    </w:p>
    <w:p w14:paraId="1910C449" w14:textId="77777777" w:rsidR="002C0E3D" w:rsidRDefault="002C0E3D" w:rsidP="00620DCE">
      <w:pPr>
        <w:ind w:right="237"/>
        <w:rPr>
          <w:sz w:val="24"/>
          <w:szCs w:val="24"/>
        </w:rPr>
      </w:pPr>
    </w:p>
    <w:p w14:paraId="40745C53" w14:textId="58F40EA8" w:rsidR="002C0E3D" w:rsidRDefault="002C0E3D" w:rsidP="00620DCE">
      <w:pPr>
        <w:ind w:right="237"/>
        <w:rPr>
          <w:sz w:val="24"/>
          <w:szCs w:val="24"/>
        </w:rPr>
      </w:pPr>
      <w:r>
        <w:rPr>
          <w:sz w:val="24"/>
          <w:szCs w:val="24"/>
        </w:rPr>
        <w:t>South Wales Police (2025c) “</w:t>
      </w:r>
      <w:r w:rsidRPr="002C0E3D">
        <w:rPr>
          <w:i/>
          <w:iCs/>
          <w:sz w:val="24"/>
          <w:szCs w:val="24"/>
        </w:rPr>
        <w:t>Social Media House Rules</w:t>
      </w:r>
      <w:r>
        <w:rPr>
          <w:sz w:val="24"/>
          <w:szCs w:val="24"/>
        </w:rPr>
        <w:t xml:space="preserve">” Available at: </w:t>
      </w:r>
      <w:hyperlink r:id="rId56" w:history="1">
        <w:r w:rsidRPr="00BB62A0">
          <w:rPr>
            <w:rStyle w:val="Hyperlink"/>
            <w:sz w:val="24"/>
            <w:szCs w:val="24"/>
          </w:rPr>
          <w:t>https://www.south-wales.police.uk/police-forces/south-wales-police/areas/about-us/about-us/social-media/social-media-house-rules/</w:t>
        </w:r>
      </w:hyperlink>
    </w:p>
    <w:p w14:paraId="627E4647" w14:textId="77777777" w:rsidR="002C0E3D" w:rsidRPr="00064205" w:rsidRDefault="002C0E3D" w:rsidP="00620DCE">
      <w:pPr>
        <w:ind w:right="237"/>
        <w:rPr>
          <w:sz w:val="24"/>
          <w:szCs w:val="24"/>
        </w:rPr>
      </w:pPr>
    </w:p>
    <w:p w14:paraId="35EAA314" w14:textId="356345D9" w:rsidR="00BF65F9" w:rsidRDefault="00BF65F9" w:rsidP="00620DCE">
      <w:pPr>
        <w:ind w:right="237"/>
      </w:pPr>
    </w:p>
    <w:p w14:paraId="1442EA8C" w14:textId="77777777" w:rsidR="00672A71" w:rsidRDefault="00672A71" w:rsidP="00620DCE">
      <w:pPr>
        <w:ind w:right="237"/>
      </w:pPr>
    </w:p>
    <w:p w14:paraId="041FEBC0" w14:textId="77777777" w:rsidR="00672A71" w:rsidRDefault="00672A71" w:rsidP="00672A71">
      <w:pPr>
        <w:ind w:right="237"/>
      </w:pPr>
      <w:r>
        <w:rPr>
          <w:bCs/>
          <w:sz w:val="24"/>
          <w:szCs w:val="24"/>
        </w:rPr>
        <w:t xml:space="preserve">Tangen, G and Rudkin, P. 2023 “The policing education qualifications framework: A block to recruitment or a natural evolution?” </w:t>
      </w:r>
      <w:r>
        <w:rPr>
          <w:bCs/>
          <w:i/>
          <w:iCs/>
          <w:sz w:val="24"/>
          <w:szCs w:val="24"/>
        </w:rPr>
        <w:t>Policing insight</w:t>
      </w:r>
      <w:r>
        <w:rPr>
          <w:bCs/>
          <w:sz w:val="24"/>
          <w:szCs w:val="24"/>
        </w:rPr>
        <w:t xml:space="preserve">. Available at: </w:t>
      </w:r>
      <w:hyperlink r:id="rId57" w:history="1">
        <w:r w:rsidRPr="006920E9">
          <w:rPr>
            <w:rStyle w:val="Hyperlink"/>
            <w:bCs/>
            <w:sz w:val="24"/>
            <w:szCs w:val="24"/>
          </w:rPr>
          <w:t>https://policinginsight.com/feature/opinion/the-policing-education-qualifications-framework-a-block-to-recruitment-or-a-natural-evolution/</w:t>
        </w:r>
      </w:hyperlink>
    </w:p>
    <w:p w14:paraId="57A3D873" w14:textId="77777777" w:rsidR="00672A71" w:rsidRDefault="00672A71" w:rsidP="00672A71">
      <w:pPr>
        <w:ind w:right="237"/>
      </w:pPr>
    </w:p>
    <w:p w14:paraId="6A9C4270" w14:textId="5C356215" w:rsidR="00551650" w:rsidRPr="00672A71" w:rsidRDefault="00672A71" w:rsidP="00672A71">
      <w:pPr>
        <w:rPr>
          <w:sz w:val="24"/>
          <w:szCs w:val="24"/>
        </w:rPr>
      </w:pPr>
      <w:r w:rsidRPr="00672A71">
        <w:rPr>
          <w:sz w:val="24"/>
          <w:szCs w:val="24"/>
        </w:rPr>
        <w:t xml:space="preserve">University of Cumbria (2020) </w:t>
      </w:r>
      <w:r w:rsidRPr="00672A71">
        <w:rPr>
          <w:i/>
          <w:iCs/>
          <w:sz w:val="24"/>
          <w:szCs w:val="24"/>
        </w:rPr>
        <w:t xml:space="preserve">Gibbs’ reflective cycle. </w:t>
      </w:r>
      <w:r w:rsidRPr="00672A71">
        <w:rPr>
          <w:sz w:val="24"/>
          <w:szCs w:val="24"/>
        </w:rPr>
        <w:t xml:space="preserve">Available at: </w:t>
      </w:r>
      <w:hyperlink r:id="rId58" w:history="1">
        <w:r w:rsidRPr="00672A71">
          <w:rPr>
            <w:rStyle w:val="Hyperlink"/>
            <w:sz w:val="24"/>
            <w:szCs w:val="24"/>
          </w:rPr>
          <w:t>https://my.cumbria.ac.uk/media/MyCumbria/Documents/ReflectiveCycleGibbs.pdf</w:t>
        </w:r>
        <w:r w:rsidRPr="00672A71">
          <w:rPr>
            <w:rStyle w:val="Hyperlink"/>
            <w:rFonts w:cstheme="minorBidi"/>
            <w:sz w:val="24"/>
            <w:szCs w:val="24"/>
          </w:rPr>
          <w:t xml:space="preserve"> Accessed on 19/02/2025</w:t>
        </w:r>
      </w:hyperlink>
      <w:r w:rsidRPr="00672A71">
        <w:rPr>
          <w:sz w:val="24"/>
          <w:szCs w:val="24"/>
        </w:rPr>
        <w:t>)</w:t>
      </w:r>
    </w:p>
    <w:p w14:paraId="2CC79CC8" w14:textId="77777777" w:rsidR="00551650" w:rsidRDefault="00551650" w:rsidP="00620DCE">
      <w:pPr>
        <w:ind w:right="237"/>
        <w:rPr>
          <w:bCs/>
          <w:sz w:val="24"/>
          <w:szCs w:val="24"/>
        </w:rPr>
      </w:pPr>
    </w:p>
    <w:p w14:paraId="467E14C5" w14:textId="179576B1" w:rsidR="00551650" w:rsidRDefault="00551650" w:rsidP="00620DCE">
      <w:pPr>
        <w:ind w:right="237"/>
        <w:rPr>
          <w:sz w:val="24"/>
          <w:szCs w:val="24"/>
        </w:rPr>
      </w:pPr>
      <w:r w:rsidRPr="00551650">
        <w:rPr>
          <w:sz w:val="24"/>
          <w:szCs w:val="24"/>
        </w:rPr>
        <w:t>Watkinson-Miley</w:t>
      </w:r>
      <w:r>
        <w:rPr>
          <w:sz w:val="24"/>
          <w:szCs w:val="24"/>
        </w:rPr>
        <w:t>, C.</w:t>
      </w:r>
      <w:r w:rsidRPr="00551650">
        <w:rPr>
          <w:sz w:val="24"/>
          <w:szCs w:val="24"/>
        </w:rPr>
        <w:t>,</w:t>
      </w:r>
      <w:r>
        <w:rPr>
          <w:sz w:val="24"/>
          <w:szCs w:val="24"/>
        </w:rPr>
        <w:t xml:space="preserve"> </w:t>
      </w:r>
      <w:r w:rsidRPr="00551650">
        <w:rPr>
          <w:sz w:val="24"/>
          <w:szCs w:val="24"/>
        </w:rPr>
        <w:t>Cox</w:t>
      </w:r>
      <w:r>
        <w:rPr>
          <w:sz w:val="24"/>
          <w:szCs w:val="24"/>
        </w:rPr>
        <w:t xml:space="preserve">, C. and </w:t>
      </w:r>
      <w:r w:rsidRPr="00551650">
        <w:rPr>
          <w:sz w:val="24"/>
          <w:szCs w:val="24"/>
        </w:rPr>
        <w:t xml:space="preserve">Deshpande, </w:t>
      </w:r>
      <w:r>
        <w:rPr>
          <w:sz w:val="24"/>
          <w:szCs w:val="24"/>
        </w:rPr>
        <w:t>M. “</w:t>
      </w:r>
      <w:r w:rsidRPr="00551650">
        <w:rPr>
          <w:sz w:val="24"/>
          <w:szCs w:val="24"/>
        </w:rPr>
        <w:t>A New Generation of Police Officers: Experiences of Student Officers Undertaking the Police Constable Degree Apprenticeship in One UK Police Force</w:t>
      </w:r>
      <w:r>
        <w:rPr>
          <w:sz w:val="24"/>
          <w:szCs w:val="24"/>
        </w:rPr>
        <w:t>”</w:t>
      </w:r>
      <w:r w:rsidRPr="00551650">
        <w:rPr>
          <w:sz w:val="24"/>
          <w:szCs w:val="24"/>
        </w:rPr>
        <w:t xml:space="preserve">, </w:t>
      </w:r>
      <w:r w:rsidRPr="00551650">
        <w:rPr>
          <w:i/>
          <w:iCs/>
          <w:sz w:val="24"/>
          <w:szCs w:val="24"/>
        </w:rPr>
        <w:t>Policing: A Journal of Policy and Practice,</w:t>
      </w:r>
      <w:r w:rsidRPr="00551650">
        <w:rPr>
          <w:sz w:val="24"/>
          <w:szCs w:val="24"/>
        </w:rPr>
        <w:t xml:space="preserve"> Volume 16, Issue 1, March 2022, Pages 122–134, </w:t>
      </w:r>
      <w:hyperlink r:id="rId59" w:history="1">
        <w:r w:rsidRPr="006920E9">
          <w:rPr>
            <w:rStyle w:val="Hyperlink"/>
            <w:sz w:val="24"/>
            <w:szCs w:val="24"/>
          </w:rPr>
          <w:t>https://doi.org/10.1093/police/paab062</w:t>
        </w:r>
      </w:hyperlink>
    </w:p>
    <w:p w14:paraId="59FE243B" w14:textId="77777777" w:rsidR="00551650" w:rsidRDefault="00551650" w:rsidP="00620DCE">
      <w:pPr>
        <w:ind w:right="237"/>
        <w:rPr>
          <w:sz w:val="24"/>
          <w:szCs w:val="24"/>
        </w:rPr>
      </w:pPr>
    </w:p>
    <w:p w14:paraId="1FE9FA6A" w14:textId="77777777" w:rsidR="00551650" w:rsidRPr="00620DCE" w:rsidRDefault="00551650" w:rsidP="00620DCE">
      <w:pPr>
        <w:ind w:right="237"/>
        <w:rPr>
          <w:sz w:val="24"/>
          <w:szCs w:val="24"/>
        </w:rPr>
      </w:pPr>
    </w:p>
    <w:p w14:paraId="6B16E2F6" w14:textId="77777777" w:rsidR="00620DCE" w:rsidRPr="00AB1086" w:rsidRDefault="00620DCE" w:rsidP="00FA25EC">
      <w:pPr>
        <w:keepNext/>
        <w:ind w:right="237"/>
        <w:rPr>
          <w:bCs/>
          <w:sz w:val="24"/>
          <w:szCs w:val="24"/>
        </w:rPr>
      </w:pPr>
    </w:p>
    <w:p w14:paraId="34077099" w14:textId="77777777" w:rsidR="00A45BA1" w:rsidRDefault="00A45BA1" w:rsidP="00FA25EC">
      <w:pPr>
        <w:keepNext/>
        <w:ind w:right="237"/>
        <w:rPr>
          <w:bCs/>
          <w:sz w:val="24"/>
          <w:szCs w:val="24"/>
        </w:rPr>
      </w:pPr>
    </w:p>
    <w:p w14:paraId="6ED77802" w14:textId="2A4AB3A6" w:rsidR="0093018C" w:rsidRPr="00294868" w:rsidRDefault="00BC5725" w:rsidP="00A45BA1">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2AE72E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2795E">
        <w:rPr>
          <w:rFonts w:eastAsia="Arial"/>
          <w:b/>
          <w:bCs/>
          <w:color w:val="000000" w:themeColor="text1"/>
          <w:sz w:val="24"/>
          <w:szCs w:val="24"/>
          <w:highlight w:val="yellow"/>
        </w:rPr>
        <w:t xml:space="preserve"> </w:t>
      </w:r>
      <w:r w:rsidR="003A06F9">
        <w:rPr>
          <w:rFonts w:eastAsia="Arial"/>
          <w:b/>
          <w:bCs/>
          <w:color w:val="000000" w:themeColor="text1"/>
          <w:sz w:val="24"/>
          <w:szCs w:val="24"/>
          <w:highlight w:val="yellow"/>
        </w:rPr>
        <w:t>– Maisie HARTLEY</w:t>
      </w:r>
    </w:p>
    <w:p w14:paraId="574DF1C8" w14:textId="1C0C00AA" w:rsidR="28D1B5E1" w:rsidRDefault="28D1B5E1" w:rsidP="28D1B5E1">
      <w:pPr>
        <w:jc w:val="both"/>
        <w:rPr>
          <w:b/>
          <w:bCs/>
          <w:color w:val="000000" w:themeColor="text1"/>
          <w:sz w:val="24"/>
          <w:szCs w:val="24"/>
          <w:highlight w:val="yellow"/>
        </w:rPr>
      </w:pPr>
    </w:p>
    <w:p w14:paraId="6AF6F333" w14:textId="19410FA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A06F9">
        <w:rPr>
          <w:rFonts w:eastAsia="Arial"/>
          <w:b/>
          <w:bCs/>
          <w:color w:val="000000" w:themeColor="text1"/>
          <w:sz w:val="24"/>
          <w:szCs w:val="24"/>
          <w:highlight w:val="yellow"/>
        </w:rPr>
        <w:t xml:space="preserve"> </w:t>
      </w:r>
      <w:r w:rsidR="00801012">
        <w:rPr>
          <w:rFonts w:eastAsia="Arial"/>
          <w:b/>
          <w:bCs/>
          <w:color w:val="000000" w:themeColor="text1"/>
          <w:sz w:val="24"/>
          <w:szCs w:val="24"/>
          <w:highlight w:val="yellow"/>
        </w:rPr>
        <w:t>26</w:t>
      </w:r>
      <w:r w:rsidR="003A06F9">
        <w:rPr>
          <w:rFonts w:eastAsia="Arial"/>
          <w:b/>
          <w:bCs/>
          <w:color w:val="000000" w:themeColor="text1"/>
          <w:sz w:val="24"/>
          <w:szCs w:val="24"/>
          <w:highlight w:val="yellow"/>
        </w:rPr>
        <w:t xml:space="preserve">/06/2025.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62CB0"/>
    <w:multiLevelType w:val="hybridMultilevel"/>
    <w:tmpl w:val="260E67CA"/>
    <w:lvl w:ilvl="0" w:tplc="8A5456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26052601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C6E"/>
    <w:rsid w:val="00020EEC"/>
    <w:rsid w:val="00025650"/>
    <w:rsid w:val="00026FAB"/>
    <w:rsid w:val="00027B1F"/>
    <w:rsid w:val="0003088B"/>
    <w:rsid w:val="000325D9"/>
    <w:rsid w:val="000372B2"/>
    <w:rsid w:val="0004079F"/>
    <w:rsid w:val="00045B87"/>
    <w:rsid w:val="00045C07"/>
    <w:rsid w:val="00052F62"/>
    <w:rsid w:val="00055D43"/>
    <w:rsid w:val="00056FAC"/>
    <w:rsid w:val="00057751"/>
    <w:rsid w:val="00062E39"/>
    <w:rsid w:val="00064205"/>
    <w:rsid w:val="00080E58"/>
    <w:rsid w:val="000836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401"/>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103"/>
    <w:rsid w:val="00147DE3"/>
    <w:rsid w:val="00150794"/>
    <w:rsid w:val="00156E36"/>
    <w:rsid w:val="001578DF"/>
    <w:rsid w:val="001608C4"/>
    <w:rsid w:val="00170D2F"/>
    <w:rsid w:val="00171418"/>
    <w:rsid w:val="00190913"/>
    <w:rsid w:val="001961CF"/>
    <w:rsid w:val="001A59BB"/>
    <w:rsid w:val="001A6A51"/>
    <w:rsid w:val="001A79C4"/>
    <w:rsid w:val="001B331A"/>
    <w:rsid w:val="001C0E74"/>
    <w:rsid w:val="001C321F"/>
    <w:rsid w:val="001C6CEC"/>
    <w:rsid w:val="001C7571"/>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4E8D"/>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0E3D"/>
    <w:rsid w:val="002C256A"/>
    <w:rsid w:val="002C496D"/>
    <w:rsid w:val="002D05EB"/>
    <w:rsid w:val="002D2F29"/>
    <w:rsid w:val="002D2FD3"/>
    <w:rsid w:val="002E7017"/>
    <w:rsid w:val="002F399D"/>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38BC"/>
    <w:rsid w:val="0037490C"/>
    <w:rsid w:val="00375AF5"/>
    <w:rsid w:val="003761BD"/>
    <w:rsid w:val="003769F6"/>
    <w:rsid w:val="00385414"/>
    <w:rsid w:val="00390074"/>
    <w:rsid w:val="0039762B"/>
    <w:rsid w:val="003A06F9"/>
    <w:rsid w:val="003A0C37"/>
    <w:rsid w:val="003A1B6B"/>
    <w:rsid w:val="003A2F82"/>
    <w:rsid w:val="003A46C0"/>
    <w:rsid w:val="003A600E"/>
    <w:rsid w:val="003A6513"/>
    <w:rsid w:val="003B16C7"/>
    <w:rsid w:val="003C19F1"/>
    <w:rsid w:val="003C4186"/>
    <w:rsid w:val="003C458C"/>
    <w:rsid w:val="003C6185"/>
    <w:rsid w:val="003D0ABC"/>
    <w:rsid w:val="003D0D2D"/>
    <w:rsid w:val="003D1757"/>
    <w:rsid w:val="003D4710"/>
    <w:rsid w:val="003E16D7"/>
    <w:rsid w:val="003E197E"/>
    <w:rsid w:val="004026DE"/>
    <w:rsid w:val="004046F0"/>
    <w:rsid w:val="0040668F"/>
    <w:rsid w:val="00412677"/>
    <w:rsid w:val="00417925"/>
    <w:rsid w:val="0042795E"/>
    <w:rsid w:val="004348AE"/>
    <w:rsid w:val="004376C0"/>
    <w:rsid w:val="0044115F"/>
    <w:rsid w:val="0044223A"/>
    <w:rsid w:val="00446792"/>
    <w:rsid w:val="00446F80"/>
    <w:rsid w:val="00450C83"/>
    <w:rsid w:val="00451851"/>
    <w:rsid w:val="00453343"/>
    <w:rsid w:val="004608B9"/>
    <w:rsid w:val="00460ADB"/>
    <w:rsid w:val="004648D1"/>
    <w:rsid w:val="00465947"/>
    <w:rsid w:val="00470BB1"/>
    <w:rsid w:val="004718F7"/>
    <w:rsid w:val="00473153"/>
    <w:rsid w:val="004743AF"/>
    <w:rsid w:val="00482C17"/>
    <w:rsid w:val="004911B4"/>
    <w:rsid w:val="0049145F"/>
    <w:rsid w:val="0049196A"/>
    <w:rsid w:val="004923DA"/>
    <w:rsid w:val="00493434"/>
    <w:rsid w:val="004962F9"/>
    <w:rsid w:val="004968E2"/>
    <w:rsid w:val="004A2A49"/>
    <w:rsid w:val="004A2FCC"/>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0D2B"/>
    <w:rsid w:val="004F1E21"/>
    <w:rsid w:val="004F740D"/>
    <w:rsid w:val="004F7B8F"/>
    <w:rsid w:val="00500748"/>
    <w:rsid w:val="005011D6"/>
    <w:rsid w:val="0050167A"/>
    <w:rsid w:val="005042F1"/>
    <w:rsid w:val="00513C7D"/>
    <w:rsid w:val="00515306"/>
    <w:rsid w:val="005169D1"/>
    <w:rsid w:val="00521123"/>
    <w:rsid w:val="00521221"/>
    <w:rsid w:val="00525A32"/>
    <w:rsid w:val="00525C39"/>
    <w:rsid w:val="00536FA9"/>
    <w:rsid w:val="005414F4"/>
    <w:rsid w:val="00546187"/>
    <w:rsid w:val="005463F1"/>
    <w:rsid w:val="00551650"/>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0DC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2A71"/>
    <w:rsid w:val="006733CC"/>
    <w:rsid w:val="00674FC2"/>
    <w:rsid w:val="00677E42"/>
    <w:rsid w:val="00681E69"/>
    <w:rsid w:val="00682334"/>
    <w:rsid w:val="00684B16"/>
    <w:rsid w:val="00690C40"/>
    <w:rsid w:val="006924D4"/>
    <w:rsid w:val="00694C00"/>
    <w:rsid w:val="00696F65"/>
    <w:rsid w:val="006A79A3"/>
    <w:rsid w:val="006A7A6D"/>
    <w:rsid w:val="006B51B5"/>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2DB0"/>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0C0B"/>
    <w:rsid w:val="007C1634"/>
    <w:rsid w:val="007C1D94"/>
    <w:rsid w:val="007C2879"/>
    <w:rsid w:val="007C6A87"/>
    <w:rsid w:val="007C705D"/>
    <w:rsid w:val="007C7D53"/>
    <w:rsid w:val="007D0A07"/>
    <w:rsid w:val="007D0C96"/>
    <w:rsid w:val="007D133D"/>
    <w:rsid w:val="007D3EB4"/>
    <w:rsid w:val="007D3F16"/>
    <w:rsid w:val="007D78CC"/>
    <w:rsid w:val="007E2846"/>
    <w:rsid w:val="007E4FC2"/>
    <w:rsid w:val="007F3F7E"/>
    <w:rsid w:val="007F5497"/>
    <w:rsid w:val="00801012"/>
    <w:rsid w:val="00813730"/>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A60"/>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980"/>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8F7E19"/>
    <w:rsid w:val="009079BD"/>
    <w:rsid w:val="00912BD9"/>
    <w:rsid w:val="00920E5B"/>
    <w:rsid w:val="00926436"/>
    <w:rsid w:val="0093018C"/>
    <w:rsid w:val="00932CCA"/>
    <w:rsid w:val="00953E15"/>
    <w:rsid w:val="009544C0"/>
    <w:rsid w:val="00954FA4"/>
    <w:rsid w:val="00956AE9"/>
    <w:rsid w:val="00964CC6"/>
    <w:rsid w:val="00991FDA"/>
    <w:rsid w:val="009927A1"/>
    <w:rsid w:val="009927CB"/>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5BA1"/>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47CD"/>
    <w:rsid w:val="00AA666E"/>
    <w:rsid w:val="00AB1086"/>
    <w:rsid w:val="00AB5518"/>
    <w:rsid w:val="00AC01D4"/>
    <w:rsid w:val="00AC3E05"/>
    <w:rsid w:val="00AC4A04"/>
    <w:rsid w:val="00AC6620"/>
    <w:rsid w:val="00AD2F93"/>
    <w:rsid w:val="00AD336F"/>
    <w:rsid w:val="00AD3550"/>
    <w:rsid w:val="00AD4DB4"/>
    <w:rsid w:val="00AE2564"/>
    <w:rsid w:val="00AE301F"/>
    <w:rsid w:val="00AE3302"/>
    <w:rsid w:val="00AE7077"/>
    <w:rsid w:val="00AF1A00"/>
    <w:rsid w:val="00AF61C2"/>
    <w:rsid w:val="00AF6CC6"/>
    <w:rsid w:val="00B011CD"/>
    <w:rsid w:val="00B01E7E"/>
    <w:rsid w:val="00B0296A"/>
    <w:rsid w:val="00B12295"/>
    <w:rsid w:val="00B137BE"/>
    <w:rsid w:val="00B17FA0"/>
    <w:rsid w:val="00B24344"/>
    <w:rsid w:val="00B26769"/>
    <w:rsid w:val="00B31C91"/>
    <w:rsid w:val="00B344D2"/>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5F9"/>
    <w:rsid w:val="00C01D14"/>
    <w:rsid w:val="00C025B4"/>
    <w:rsid w:val="00C11752"/>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6CDE"/>
    <w:rsid w:val="00DE556F"/>
    <w:rsid w:val="00DF4CF5"/>
    <w:rsid w:val="00DF572D"/>
    <w:rsid w:val="00E03B6D"/>
    <w:rsid w:val="00E15EF5"/>
    <w:rsid w:val="00E17160"/>
    <w:rsid w:val="00E27E98"/>
    <w:rsid w:val="00E35006"/>
    <w:rsid w:val="00E35BEC"/>
    <w:rsid w:val="00E37876"/>
    <w:rsid w:val="00E50821"/>
    <w:rsid w:val="00E50EF8"/>
    <w:rsid w:val="00E51F91"/>
    <w:rsid w:val="00E569C8"/>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5BE7"/>
    <w:rsid w:val="00EC7925"/>
    <w:rsid w:val="00ED1B30"/>
    <w:rsid w:val="00ED250E"/>
    <w:rsid w:val="00ED6535"/>
    <w:rsid w:val="00EE149A"/>
    <w:rsid w:val="00EE1AC1"/>
    <w:rsid w:val="00EE39D6"/>
    <w:rsid w:val="00EE413C"/>
    <w:rsid w:val="00EE52AD"/>
    <w:rsid w:val="00EF214A"/>
    <w:rsid w:val="00EF5C03"/>
    <w:rsid w:val="00F01F92"/>
    <w:rsid w:val="00F10A08"/>
    <w:rsid w:val="00F139CF"/>
    <w:rsid w:val="00F22AC5"/>
    <w:rsid w:val="00F254D1"/>
    <w:rsid w:val="00F32B82"/>
    <w:rsid w:val="00F4043E"/>
    <w:rsid w:val="00F40CB5"/>
    <w:rsid w:val="00F41BBC"/>
    <w:rsid w:val="00F42790"/>
    <w:rsid w:val="00F43B9D"/>
    <w:rsid w:val="00F444F0"/>
    <w:rsid w:val="00F454E3"/>
    <w:rsid w:val="00F50590"/>
    <w:rsid w:val="00F50847"/>
    <w:rsid w:val="00F53F27"/>
    <w:rsid w:val="00F546D1"/>
    <w:rsid w:val="00F6513F"/>
    <w:rsid w:val="00F66272"/>
    <w:rsid w:val="00F709C0"/>
    <w:rsid w:val="00F927A1"/>
    <w:rsid w:val="00F92E4D"/>
    <w:rsid w:val="00FA25EC"/>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69B3"/>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45BA1"/>
    <w:rPr>
      <w:color w:val="605E5C"/>
      <w:shd w:val="clear" w:color="auto" w:fill="E1DFDD"/>
    </w:rPr>
  </w:style>
  <w:style w:type="character" w:styleId="FollowedHyperlink">
    <w:name w:val="FollowedHyperlink"/>
    <w:basedOn w:val="DefaultParagraphFont"/>
    <w:uiPriority w:val="99"/>
    <w:semiHidden/>
    <w:unhideWhenUsed/>
    <w:rsid w:val="006A79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930592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4398697">
      <w:bodyDiv w:val="1"/>
      <w:marLeft w:val="0"/>
      <w:marRight w:val="0"/>
      <w:marTop w:val="0"/>
      <w:marBottom w:val="0"/>
      <w:divBdr>
        <w:top w:val="none" w:sz="0" w:space="0" w:color="auto"/>
        <w:left w:val="none" w:sz="0" w:space="0" w:color="auto"/>
        <w:bottom w:val="none" w:sz="0" w:space="0" w:color="auto"/>
        <w:right w:val="none" w:sz="0" w:space="0" w:color="auto"/>
      </w:divBdr>
      <w:divsChild>
        <w:div w:id="1652904014">
          <w:marLeft w:val="0"/>
          <w:marRight w:val="0"/>
          <w:marTop w:val="0"/>
          <w:marBottom w:val="0"/>
          <w:divBdr>
            <w:top w:val="none" w:sz="0" w:space="0" w:color="auto"/>
            <w:left w:val="none" w:sz="0" w:space="0" w:color="auto"/>
            <w:bottom w:val="none" w:sz="0" w:space="0" w:color="auto"/>
            <w:right w:val="none" w:sz="0" w:space="0" w:color="auto"/>
          </w:divBdr>
          <w:divsChild>
            <w:div w:id="784007227">
              <w:marLeft w:val="0"/>
              <w:marRight w:val="0"/>
              <w:marTop w:val="0"/>
              <w:marBottom w:val="0"/>
              <w:divBdr>
                <w:top w:val="none" w:sz="0" w:space="0" w:color="auto"/>
                <w:left w:val="none" w:sz="0" w:space="0" w:color="auto"/>
                <w:bottom w:val="none" w:sz="0" w:space="0" w:color="auto"/>
                <w:right w:val="none" w:sz="0" w:space="0" w:color="auto"/>
              </w:divBdr>
              <w:divsChild>
                <w:div w:id="191682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9362850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4243609">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475797">
      <w:bodyDiv w:val="1"/>
      <w:marLeft w:val="0"/>
      <w:marRight w:val="0"/>
      <w:marTop w:val="0"/>
      <w:marBottom w:val="0"/>
      <w:divBdr>
        <w:top w:val="none" w:sz="0" w:space="0" w:color="auto"/>
        <w:left w:val="none" w:sz="0" w:space="0" w:color="auto"/>
        <w:bottom w:val="none" w:sz="0" w:space="0" w:color="auto"/>
        <w:right w:val="none" w:sz="0" w:space="0" w:color="auto"/>
      </w:divBdr>
      <w:divsChild>
        <w:div w:id="2057389108">
          <w:marLeft w:val="0"/>
          <w:marRight w:val="0"/>
          <w:marTop w:val="0"/>
          <w:marBottom w:val="0"/>
          <w:divBdr>
            <w:top w:val="none" w:sz="0" w:space="0" w:color="auto"/>
            <w:left w:val="none" w:sz="0" w:space="0" w:color="auto"/>
            <w:bottom w:val="none" w:sz="0" w:space="0" w:color="auto"/>
            <w:right w:val="none" w:sz="0" w:space="0" w:color="auto"/>
          </w:divBdr>
          <w:divsChild>
            <w:div w:id="1678657921">
              <w:marLeft w:val="0"/>
              <w:marRight w:val="0"/>
              <w:marTop w:val="0"/>
              <w:marBottom w:val="0"/>
              <w:divBdr>
                <w:top w:val="none" w:sz="0" w:space="0" w:color="auto"/>
                <w:left w:val="none" w:sz="0" w:space="0" w:color="auto"/>
                <w:bottom w:val="none" w:sz="0" w:space="0" w:color="auto"/>
                <w:right w:val="none" w:sz="0" w:space="0" w:color="auto"/>
              </w:divBdr>
              <w:divsChild>
                <w:div w:id="4136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915948">
      <w:bodyDiv w:val="1"/>
      <w:marLeft w:val="0"/>
      <w:marRight w:val="0"/>
      <w:marTop w:val="0"/>
      <w:marBottom w:val="0"/>
      <w:divBdr>
        <w:top w:val="none" w:sz="0" w:space="0" w:color="auto"/>
        <w:left w:val="none" w:sz="0" w:space="0" w:color="auto"/>
        <w:bottom w:val="none" w:sz="0" w:space="0" w:color="auto"/>
        <w:right w:val="none" w:sz="0" w:space="0" w:color="auto"/>
      </w:divBdr>
    </w:div>
    <w:div w:id="11733764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069655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5716255">
      <w:bodyDiv w:val="1"/>
      <w:marLeft w:val="0"/>
      <w:marRight w:val="0"/>
      <w:marTop w:val="0"/>
      <w:marBottom w:val="0"/>
      <w:divBdr>
        <w:top w:val="none" w:sz="0" w:space="0" w:color="auto"/>
        <w:left w:val="none" w:sz="0" w:space="0" w:color="auto"/>
        <w:bottom w:val="none" w:sz="0" w:space="0" w:color="auto"/>
        <w:right w:val="none" w:sz="0" w:space="0" w:color="auto"/>
      </w:divBdr>
    </w:div>
    <w:div w:id="138086289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9172592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17488958231170153" TargetMode="External"/><Relationship Id="rId26" Type="http://schemas.openxmlformats.org/officeDocument/2006/relationships/hyperlink" Target="https://assets.college.police.uk/s3fs-public/2023-06/A-commitment-to-change-the-future-of-police-leadership.pdf" TargetMode="External"/><Relationship Id="rId39" Type="http://schemas.openxmlformats.org/officeDocument/2006/relationships/hyperlink" Target="https://assets.publishing.service.gov.uk/media/65e5e7293f694514a303604d/2024+Police+Practice+Advice+-+Dealing+with+sudden+and+unexpected+death.pdf" TargetMode="External"/><Relationship Id="rId21" Type="http://schemas.openxmlformats.org/officeDocument/2006/relationships/hyperlink" Target="https://doi.org/10.1080/10439463.2025.2455380" TargetMode="External"/><Relationship Id="rId34" Type="http://schemas.openxmlformats.org/officeDocument/2006/relationships/hyperlink" Target="https://doi.org/10.1177/1477370821998969" TargetMode="External"/><Relationship Id="rId42" Type="http://schemas.openxmlformats.org/officeDocument/2006/relationships/hyperlink" Target="https://lincolnshire-pcc.gov.uk/2022/u-turn-on-decision-for-new-police-officers-to-complete-a-degree/" TargetMode="External"/><Relationship Id="rId47" Type="http://schemas.openxmlformats.org/officeDocument/2006/relationships/hyperlink" Target="https://library.college.police.uk/docs/NPCC/Major-Crime-Investigation-Manual-Nov-2021.pdf?trk=public_post_comment-text" TargetMode="External"/><Relationship Id="rId50" Type="http://schemas.openxmlformats.org/officeDocument/2006/relationships/hyperlink" Target="https://pds.police.uk/wp-content/uploads/2025/05/250519-NPCC-Digital-Strategy_FINAL.pdf" TargetMode="External"/><Relationship Id="rId55" Type="http://schemas.openxmlformats.org/officeDocument/2006/relationships/hyperlink" Target="https://www.southwaleslistens.co.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77/0032258X241264665" TargetMode="External"/><Relationship Id="rId29" Type="http://schemas.openxmlformats.org/officeDocument/2006/relationships/hyperlink" Target="https://www.college.police.uk/support-forces/police-constable-entry-routes" TargetMode="External"/><Relationship Id="rId11" Type="http://schemas.openxmlformats.org/officeDocument/2006/relationships/image" Target="media/image1.png"/><Relationship Id="rId24" Type="http://schemas.openxmlformats.org/officeDocument/2006/relationships/hyperlink" Target="https://assets.college.police.uk/s3fs-public/2023-04/PIP-programme-policy-2023_0.pdf" TargetMode="External"/><Relationship Id="rId32" Type="http://schemas.openxmlformats.org/officeDocument/2006/relationships/hyperlink" Target="https://www.college.police.uk/app/investigation/investigation-process" TargetMode="External"/><Relationship Id="rId37" Type="http://schemas.openxmlformats.org/officeDocument/2006/relationships/hyperlink" Target="https://assets.publishing.service.gov.uk/media/5a7b05bde5274a34770e8d8c/consultation-response.pdf" TargetMode="External"/><Relationship Id="rId40" Type="http://schemas.openxmlformats.org/officeDocument/2006/relationships/hyperlink" Target="https://www.wired-gov.net/wg/news.nsf/articles/Nine+national+recommendations+made+regarding+police+officers+use+of+WhatsApp+messaging+system+15062021090900" TargetMode="External"/><Relationship Id="rId45" Type="http://schemas.openxmlformats.org/officeDocument/2006/relationships/hyperlink" Target="https://news.npcc.police.uk/releases/official-launch-of-the-college-of-policing" TargetMode="External"/><Relationship Id="rId53" Type="http://schemas.openxmlformats.org/officeDocument/2006/relationships/hyperlink" Target="https://doi.org/10.1177/14613557231169391" TargetMode="External"/><Relationship Id="rId58" Type="http://schemas.openxmlformats.org/officeDocument/2006/relationships/hyperlink" Target="https://my.cumbria.ac.uk/media/MyCumbria/Documents/ReflectiveCycleGibbs.pdf%20Accessed%20on%2019/02/2025"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doi.org/10.1093/police/paz022" TargetMode="External"/><Relationship Id="rId14" Type="http://schemas.openxmlformats.org/officeDocument/2006/relationships/footer" Target="footer1.xml"/><Relationship Id="rId22" Type="http://schemas.openxmlformats.org/officeDocument/2006/relationships/hyperlink" Target="https://www.tandfonline.com/doi/full/10.1080/10439463.2018.1532426" TargetMode="External"/><Relationship Id="rId27" Type="http://schemas.openxmlformats.org/officeDocument/2006/relationships/hyperlink" Target="file:///C:/Users/SWP8546/Downloads/leadership-standards--1750252612.pdf" TargetMode="External"/><Relationship Id="rId30" Type="http://schemas.openxmlformats.org/officeDocument/2006/relationships/hyperlink" Target="https://www.college.police.uk/ethics/code-of-ethics/guidance" TargetMode="External"/><Relationship Id="rId35" Type="http://schemas.openxmlformats.org/officeDocument/2006/relationships/hyperlink" Target="https://doi.org/10.1177/0032258X241280199" TargetMode="External"/><Relationship Id="rId43" Type="http://schemas.openxmlformats.org/officeDocument/2006/relationships/hyperlink" Target="https://doi.org/10.1080/10439463.2021.1999447" TargetMode="External"/><Relationship Id="rId48" Type="http://schemas.openxmlformats.org/officeDocument/2006/relationships/hyperlink" Target="https://www.npcc.police.uk/SysSiteAssets/media/downloads/publications/disclosure-logs/national-crime-coordination-committee/2024/02-139-2024-iauosm--sm-08022023-att-b---c.pdf" TargetMode="External"/><Relationship Id="rId56" Type="http://schemas.openxmlformats.org/officeDocument/2006/relationships/hyperlink" Target="https://www.south-wales.police.uk/police-forces/south-wales-police/areas/about-us/about-us/social-media/social-media-house-rules/" TargetMode="External"/><Relationship Id="rId8" Type="http://schemas.openxmlformats.org/officeDocument/2006/relationships/webSettings" Target="webSettings.xml"/><Relationship Id="rId51" Type="http://schemas.openxmlformats.org/officeDocument/2006/relationships/hyperlink" Target="https://pds.police.uk/knowledge-hub/"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2014/12/contents%20Accessed%20on%2029/05/2025" TargetMode="External"/><Relationship Id="rId25" Type="http://schemas.openxmlformats.org/officeDocument/2006/relationships/hyperlink" Target="https://www.college.police.uk/article/cpd-resources-response-officers" TargetMode="External"/><Relationship Id="rId33" Type="http://schemas.openxmlformats.org/officeDocument/2006/relationships/hyperlink" Target="https://www.college.police.uk/career-learning/support-for-career-development/mentoring" TargetMode="External"/><Relationship Id="rId38" Type="http://schemas.openxmlformats.org/officeDocument/2006/relationships/hyperlink" Target="https://www.gov.uk/government/publications/strategic-policing-requirement-2023" TargetMode="External"/><Relationship Id="rId46" Type="http://schemas.openxmlformats.org/officeDocument/2006/relationships/hyperlink" Target="https://www.npcc.police.uk/SysSiteAssets/media/downloads/publications/publications-log/2019/npcc-police-social-media-target-operating-model.pdf" TargetMode="External"/><Relationship Id="rId59" Type="http://schemas.openxmlformats.org/officeDocument/2006/relationships/hyperlink" Target="https://doi.org/10.1093/police/paab062" TargetMode="External"/><Relationship Id="rId20" Type="http://schemas.openxmlformats.org/officeDocument/2006/relationships/hyperlink" Target="https://www.cipd.org/uk/knowledge/factsheets/coaching-mentoring-factsheet/" TargetMode="External"/><Relationship Id="rId41" Type="http://schemas.openxmlformats.org/officeDocument/2006/relationships/hyperlink" Target="https://doi.org/10.1057/palcomms.2016.103" TargetMode="External"/><Relationship Id="rId54" Type="http://schemas.openxmlformats.org/officeDocument/2006/relationships/hyperlink" Target="https://www.south-wales.police.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77/0032258X231208904" TargetMode="External"/><Relationship Id="rId23" Type="http://schemas.openxmlformats.org/officeDocument/2006/relationships/hyperlink" Target="https://www.college.police.uk/about/corporate-strategy" TargetMode="External"/><Relationship Id="rId28" Type="http://schemas.openxmlformats.org/officeDocument/2006/relationships/hyperlink" Target="https://www.college.police.uk/support-forces/diversity-and-inclusion/culture-and-inclusion-strategy" TargetMode="External"/><Relationship Id="rId36" Type="http://schemas.openxmlformats.org/officeDocument/2006/relationships/hyperlink" Target="https://doi.org/10.1007/s11896-018-9264-2" TargetMode="External"/><Relationship Id="rId49" Type="http://schemas.openxmlformats.org/officeDocument/2006/relationships/hyperlink" Target="https://www.npcc.police.uk/SysSiteAssets/media/downloads/publications/policing-vision/policing-vision-2030.pdf" TargetMode="External"/><Relationship Id="rId57" Type="http://schemas.openxmlformats.org/officeDocument/2006/relationships/hyperlink" Target="https://policinginsight.com/feature/opinion/the-policing-education-qualifications-framework-a-block-to-recruitment-or-a-natural-evolution/" TargetMode="External"/><Relationship Id="rId10" Type="http://schemas.openxmlformats.org/officeDocument/2006/relationships/endnotes" Target="endnotes.xml"/><Relationship Id="rId31" Type="http://schemas.openxmlformats.org/officeDocument/2006/relationships/hyperlink" Target="https://www.college.police.uk/app/using-app%20Accessed%20on%2029/05/2025" TargetMode="External"/><Relationship Id="rId44" Type="http://schemas.openxmlformats.org/officeDocument/2006/relationships/hyperlink" Target="https://doi.org/10.1093/jpo/joz006" TargetMode="External"/><Relationship Id="rId52" Type="http://schemas.openxmlformats.org/officeDocument/2006/relationships/hyperlink" Target="https://www.legislation.gov.uk/uksi/2020/4"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36</Pages>
  <Words>10180</Words>
  <Characters>61873</Characters>
  <Application>Microsoft Office Word</Application>
  <DocSecurity>0</DocSecurity>
  <Lines>515</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Hartley,Maisie swp8546</cp:lastModifiedBy>
  <cp:revision>14</cp:revision>
  <cp:lastPrinted>2014-08-26T08:55:00Z</cp:lastPrinted>
  <dcterms:created xsi:type="dcterms:W3CDTF">2025-02-05T15:43:00Z</dcterms:created>
  <dcterms:modified xsi:type="dcterms:W3CDTF">2025-06-26T22:28:00Z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2025-02-05T15:43:47Z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e360f030-a912-48e6-8420-53be97d8dc89</vt:lpwstr>
  </property>
  <property fmtid="{D5CDD505-2E9C-101B-9397-08002B2CF9AE}" pid="9" name="MSIP_Label_66cf8fe5-b7b7-4df7-b38d-1c61ac2f6639_ContentBits">
    <vt:lpwstr>0</vt:lpwstr>
  </property>
</Properties>
</file>