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97930" w14:textId="77777777" w:rsidR="007125A4" w:rsidRPr="00AD1341" w:rsidRDefault="007125A4" w:rsidP="001B4AB8">
      <w:pPr>
        <w:pStyle w:val="NoSpacing"/>
        <w:rPr>
          <w:rFonts w:ascii="Times New Roman" w:hAnsi="Times New Roman" w:cs="Times New Roman"/>
          <w:sz w:val="24"/>
          <w:szCs w:val="24"/>
        </w:rPr>
      </w:pPr>
    </w:p>
    <w:p w14:paraId="458D59CD" w14:textId="77777777" w:rsidR="007125A4" w:rsidRPr="00AD1341" w:rsidRDefault="007125A4" w:rsidP="007125A4">
      <w:pPr>
        <w:jc w:val="center"/>
        <w:rPr>
          <w:rFonts w:ascii="Times New Roman" w:hAnsi="Times New Roman" w:cs="Times New Roman"/>
          <w:sz w:val="24"/>
          <w:szCs w:val="24"/>
        </w:rPr>
      </w:pPr>
    </w:p>
    <w:p w14:paraId="516AE129" w14:textId="77777777" w:rsidR="007125A4" w:rsidRPr="00AD1341" w:rsidRDefault="007125A4" w:rsidP="007125A4">
      <w:pPr>
        <w:jc w:val="center"/>
        <w:rPr>
          <w:rFonts w:ascii="Times New Roman" w:hAnsi="Times New Roman" w:cs="Times New Roman"/>
          <w:sz w:val="24"/>
          <w:szCs w:val="24"/>
        </w:rPr>
      </w:pPr>
    </w:p>
    <w:p w14:paraId="7A1DC6AF" w14:textId="77777777" w:rsidR="007125A4" w:rsidRPr="00AD1341" w:rsidRDefault="007125A4" w:rsidP="007125A4">
      <w:pPr>
        <w:jc w:val="center"/>
        <w:rPr>
          <w:rFonts w:ascii="Times New Roman" w:hAnsi="Times New Roman" w:cs="Times New Roman"/>
          <w:sz w:val="24"/>
          <w:szCs w:val="24"/>
        </w:rPr>
      </w:pPr>
    </w:p>
    <w:p w14:paraId="4DB31342" w14:textId="77777777" w:rsidR="007125A4" w:rsidRPr="00AD1341" w:rsidRDefault="007125A4" w:rsidP="007125A4">
      <w:pPr>
        <w:jc w:val="center"/>
        <w:rPr>
          <w:rFonts w:ascii="Times New Roman" w:hAnsi="Times New Roman" w:cs="Times New Roman"/>
          <w:sz w:val="24"/>
          <w:szCs w:val="24"/>
        </w:rPr>
      </w:pPr>
    </w:p>
    <w:p w14:paraId="6288825D" w14:textId="77777777" w:rsidR="007125A4" w:rsidRPr="00AD1341" w:rsidRDefault="007125A4" w:rsidP="007125A4">
      <w:pPr>
        <w:jc w:val="center"/>
        <w:rPr>
          <w:rFonts w:ascii="Times New Roman" w:hAnsi="Times New Roman" w:cs="Times New Roman"/>
          <w:sz w:val="24"/>
          <w:szCs w:val="24"/>
        </w:rPr>
      </w:pPr>
    </w:p>
    <w:p w14:paraId="148F9840" w14:textId="77777777" w:rsidR="007125A4" w:rsidRPr="00AD1341" w:rsidRDefault="007125A4" w:rsidP="007125A4">
      <w:pPr>
        <w:jc w:val="center"/>
        <w:rPr>
          <w:rFonts w:ascii="Times New Roman" w:hAnsi="Times New Roman" w:cs="Times New Roman"/>
          <w:sz w:val="24"/>
          <w:szCs w:val="24"/>
        </w:rPr>
      </w:pPr>
    </w:p>
    <w:p w14:paraId="54EB606F" w14:textId="6480C15F" w:rsidR="007125A4" w:rsidRPr="00AD1341" w:rsidRDefault="00F31562" w:rsidP="007125A4">
      <w:pPr>
        <w:spacing w:after="0" w:line="480" w:lineRule="auto"/>
        <w:jc w:val="center"/>
        <w:rPr>
          <w:rFonts w:ascii="Times New Roman" w:hAnsi="Times New Roman" w:cs="Times New Roman"/>
          <w:sz w:val="24"/>
          <w:szCs w:val="24"/>
        </w:rPr>
      </w:pPr>
      <w:r w:rsidRPr="00AD1341">
        <w:rPr>
          <w:rFonts w:ascii="Times New Roman" w:hAnsi="Times New Roman" w:cs="Times New Roman"/>
          <w:sz w:val="24"/>
          <w:szCs w:val="24"/>
        </w:rPr>
        <w:t>Accounting Fundamentals (LCBB4001)</w:t>
      </w:r>
    </w:p>
    <w:p w14:paraId="2CA025CD" w14:textId="77777777" w:rsidR="007125A4" w:rsidRPr="00AD1341" w:rsidRDefault="007125A4" w:rsidP="007125A4">
      <w:pPr>
        <w:spacing w:after="0" w:line="480" w:lineRule="auto"/>
        <w:jc w:val="center"/>
        <w:rPr>
          <w:rFonts w:ascii="Times New Roman" w:hAnsi="Times New Roman" w:cs="Times New Roman"/>
          <w:b/>
          <w:bCs/>
          <w:sz w:val="24"/>
          <w:szCs w:val="24"/>
        </w:rPr>
      </w:pPr>
    </w:p>
    <w:p w14:paraId="671501B8" w14:textId="77777777" w:rsidR="007125A4" w:rsidRPr="00162F48" w:rsidRDefault="007125A4" w:rsidP="007125A4">
      <w:pPr>
        <w:spacing w:after="0" w:line="480" w:lineRule="auto"/>
        <w:jc w:val="center"/>
        <w:rPr>
          <w:rFonts w:ascii="Times New Roman" w:hAnsi="Times New Roman" w:cs="Times New Roman"/>
          <w:b/>
          <w:bCs/>
          <w:sz w:val="36"/>
          <w:szCs w:val="36"/>
        </w:rPr>
      </w:pPr>
    </w:p>
    <w:p w14:paraId="6002C364" w14:textId="77777777" w:rsidR="00162F48" w:rsidRPr="00162F48" w:rsidRDefault="00162F48" w:rsidP="00162F48">
      <w:pPr>
        <w:jc w:val="center"/>
        <w:rPr>
          <w:b/>
          <w:bCs/>
          <w:sz w:val="32"/>
          <w:szCs w:val="32"/>
        </w:rPr>
      </w:pPr>
      <w:r w:rsidRPr="00162F48">
        <w:rPr>
          <w:b/>
          <w:bCs/>
          <w:sz w:val="32"/>
          <w:szCs w:val="32"/>
        </w:rPr>
        <w:t>Student Name: BOLDEANU MARIUS</w:t>
      </w:r>
    </w:p>
    <w:p w14:paraId="650EC78A" w14:textId="77777777" w:rsidR="00162F48" w:rsidRPr="00162F48" w:rsidRDefault="00162F48" w:rsidP="00162F48">
      <w:pPr>
        <w:jc w:val="center"/>
        <w:rPr>
          <w:b/>
          <w:bCs/>
          <w:sz w:val="32"/>
          <w:szCs w:val="32"/>
        </w:rPr>
      </w:pPr>
      <w:r w:rsidRPr="00162F48">
        <w:rPr>
          <w:b/>
          <w:bCs/>
          <w:sz w:val="32"/>
          <w:szCs w:val="32"/>
        </w:rPr>
        <w:t>Student ID: 2224837</w:t>
      </w:r>
    </w:p>
    <w:p w14:paraId="558B24B0" w14:textId="77777777" w:rsidR="007125A4" w:rsidRDefault="007125A4" w:rsidP="007125A4">
      <w:pPr>
        <w:rPr>
          <w:rFonts w:ascii="Times New Roman" w:hAnsi="Times New Roman" w:cs="Times New Roman"/>
          <w:sz w:val="24"/>
          <w:szCs w:val="24"/>
        </w:rPr>
      </w:pPr>
    </w:p>
    <w:p w14:paraId="1DAFDDC3" w14:textId="77777777" w:rsidR="00162F48" w:rsidRDefault="00162F48" w:rsidP="007125A4">
      <w:pPr>
        <w:rPr>
          <w:rFonts w:ascii="Times New Roman" w:hAnsi="Times New Roman" w:cs="Times New Roman"/>
          <w:sz w:val="24"/>
          <w:szCs w:val="24"/>
        </w:rPr>
      </w:pPr>
    </w:p>
    <w:p w14:paraId="3B9BEA75" w14:textId="77777777" w:rsidR="00162F48" w:rsidRDefault="00162F48" w:rsidP="007125A4">
      <w:pPr>
        <w:rPr>
          <w:rFonts w:ascii="Times New Roman" w:hAnsi="Times New Roman" w:cs="Times New Roman"/>
          <w:sz w:val="24"/>
          <w:szCs w:val="24"/>
        </w:rPr>
      </w:pPr>
    </w:p>
    <w:p w14:paraId="78B3C06E" w14:textId="77777777" w:rsidR="00162F48" w:rsidRDefault="00162F48" w:rsidP="007125A4">
      <w:pPr>
        <w:rPr>
          <w:rFonts w:ascii="Times New Roman" w:hAnsi="Times New Roman" w:cs="Times New Roman"/>
          <w:sz w:val="24"/>
          <w:szCs w:val="24"/>
        </w:rPr>
      </w:pPr>
    </w:p>
    <w:p w14:paraId="0B7552A7" w14:textId="77777777" w:rsidR="00162F48" w:rsidRDefault="00162F48" w:rsidP="007125A4">
      <w:pPr>
        <w:rPr>
          <w:rFonts w:ascii="Times New Roman" w:hAnsi="Times New Roman" w:cs="Times New Roman"/>
          <w:sz w:val="24"/>
          <w:szCs w:val="24"/>
        </w:rPr>
      </w:pPr>
    </w:p>
    <w:p w14:paraId="5AA8C105" w14:textId="77777777" w:rsidR="00162F48" w:rsidRDefault="00162F48" w:rsidP="007125A4">
      <w:pPr>
        <w:rPr>
          <w:rFonts w:ascii="Times New Roman" w:hAnsi="Times New Roman" w:cs="Times New Roman"/>
          <w:sz w:val="24"/>
          <w:szCs w:val="24"/>
        </w:rPr>
      </w:pPr>
    </w:p>
    <w:p w14:paraId="38F12F62" w14:textId="77777777" w:rsidR="00162F48" w:rsidRDefault="00162F48" w:rsidP="007125A4">
      <w:pPr>
        <w:rPr>
          <w:rFonts w:ascii="Times New Roman" w:hAnsi="Times New Roman" w:cs="Times New Roman"/>
          <w:sz w:val="24"/>
          <w:szCs w:val="24"/>
        </w:rPr>
      </w:pPr>
    </w:p>
    <w:p w14:paraId="601551C4" w14:textId="77777777" w:rsidR="00162F48" w:rsidRDefault="00162F48" w:rsidP="007125A4">
      <w:pPr>
        <w:rPr>
          <w:rFonts w:ascii="Times New Roman" w:hAnsi="Times New Roman" w:cs="Times New Roman"/>
          <w:sz w:val="24"/>
          <w:szCs w:val="24"/>
        </w:rPr>
      </w:pPr>
    </w:p>
    <w:p w14:paraId="5B6A59E6" w14:textId="77777777" w:rsidR="00162F48" w:rsidRDefault="00162F48" w:rsidP="007125A4">
      <w:pPr>
        <w:rPr>
          <w:rFonts w:ascii="Times New Roman" w:hAnsi="Times New Roman" w:cs="Times New Roman"/>
          <w:sz w:val="24"/>
          <w:szCs w:val="24"/>
        </w:rPr>
      </w:pPr>
    </w:p>
    <w:p w14:paraId="33C09445" w14:textId="77777777" w:rsidR="00162F48" w:rsidRPr="00AD1341" w:rsidRDefault="00162F48" w:rsidP="007125A4">
      <w:pPr>
        <w:rPr>
          <w:rFonts w:ascii="Times New Roman" w:hAnsi="Times New Roman" w:cs="Times New Roman"/>
          <w:sz w:val="24"/>
          <w:szCs w:val="24"/>
        </w:rPr>
      </w:pPr>
    </w:p>
    <w:p w14:paraId="0D2640C6" w14:textId="77777777" w:rsidR="007125A4" w:rsidRPr="00AD1341" w:rsidRDefault="007125A4" w:rsidP="007125A4">
      <w:pPr>
        <w:rPr>
          <w:rFonts w:ascii="Times New Roman" w:hAnsi="Times New Roman" w:cs="Times New Roman"/>
          <w:sz w:val="24"/>
          <w:szCs w:val="24"/>
        </w:rPr>
      </w:pPr>
    </w:p>
    <w:p w14:paraId="172A84B1" w14:textId="77777777" w:rsidR="007125A4" w:rsidRPr="00AD1341" w:rsidRDefault="007125A4" w:rsidP="007125A4">
      <w:pPr>
        <w:rPr>
          <w:rFonts w:ascii="Times New Roman" w:hAnsi="Times New Roman" w:cs="Times New Roman"/>
          <w:sz w:val="24"/>
          <w:szCs w:val="24"/>
        </w:rPr>
      </w:pPr>
    </w:p>
    <w:p w14:paraId="2CB3E7A0" w14:textId="77777777" w:rsidR="00F31562" w:rsidRPr="00AD1341" w:rsidRDefault="00F31562" w:rsidP="007125A4">
      <w:pPr>
        <w:rPr>
          <w:rFonts w:ascii="Times New Roman" w:hAnsi="Times New Roman" w:cs="Times New Roman"/>
          <w:sz w:val="24"/>
          <w:szCs w:val="24"/>
        </w:rPr>
      </w:pPr>
    </w:p>
    <w:p w14:paraId="30B8D209" w14:textId="77777777" w:rsidR="00F31562" w:rsidRPr="00AD1341" w:rsidRDefault="00F31562" w:rsidP="007125A4">
      <w:pPr>
        <w:rPr>
          <w:rFonts w:ascii="Times New Roman" w:hAnsi="Times New Roman" w:cs="Times New Roman"/>
          <w:sz w:val="24"/>
          <w:szCs w:val="24"/>
        </w:rPr>
      </w:pPr>
    </w:p>
    <w:p w14:paraId="6BB91AF0" w14:textId="77777777" w:rsidR="00F31562" w:rsidRPr="00AD1341" w:rsidRDefault="00F31562" w:rsidP="007125A4">
      <w:pPr>
        <w:rPr>
          <w:rFonts w:ascii="Times New Roman" w:hAnsi="Times New Roman" w:cs="Times New Roman"/>
          <w:sz w:val="24"/>
          <w:szCs w:val="24"/>
        </w:rPr>
      </w:pPr>
    </w:p>
    <w:p w14:paraId="6159670B" w14:textId="77777777" w:rsidR="00F31562" w:rsidRPr="00AD1341" w:rsidRDefault="00F31562" w:rsidP="007125A4">
      <w:pPr>
        <w:rPr>
          <w:rFonts w:ascii="Times New Roman" w:hAnsi="Times New Roman" w:cs="Times New Roman"/>
          <w:sz w:val="24"/>
          <w:szCs w:val="24"/>
        </w:rPr>
      </w:pPr>
    </w:p>
    <w:sdt>
      <w:sdtPr>
        <w:rPr>
          <w:rFonts w:eastAsiaTheme="minorHAnsi"/>
          <w:kern w:val="2"/>
          <w14:ligatures w14:val="standardContextual"/>
        </w:rPr>
        <w:id w:val="197897010"/>
        <w:docPartObj>
          <w:docPartGallery w:val="Table of Contents"/>
          <w:docPartUnique/>
        </w:docPartObj>
      </w:sdtPr>
      <w:sdtEndPr>
        <w:rPr>
          <w:rFonts w:ascii="Times New Roman" w:hAnsi="Times New Roman"/>
          <w:noProof/>
          <w:color w:val="auto"/>
          <w:sz w:val="24"/>
        </w:rPr>
      </w:sdtEndPr>
      <w:sdtContent>
        <w:p w14:paraId="4734B119" w14:textId="2E5B76B4" w:rsidR="00AD1341" w:rsidRPr="00AD1341" w:rsidRDefault="00AD1341" w:rsidP="00162F48">
          <w:pPr>
            <w:pStyle w:val="TOCHeading"/>
          </w:pPr>
          <w:r w:rsidRPr="00AD1341">
            <w:t>Table of Contents</w:t>
          </w:r>
        </w:p>
        <w:p w14:paraId="0F3DD0BC" w14:textId="5DDE03A3" w:rsidR="00C344C5" w:rsidRPr="00C344C5" w:rsidRDefault="00AD1341" w:rsidP="00C344C5">
          <w:pPr>
            <w:pStyle w:val="TOC1"/>
            <w:tabs>
              <w:tab w:val="right" w:leader="dot" w:pos="9350"/>
            </w:tabs>
            <w:spacing w:line="480" w:lineRule="auto"/>
            <w:rPr>
              <w:rFonts w:ascii="Times New Roman" w:eastAsiaTheme="minorEastAsia" w:hAnsi="Times New Roman" w:cs="Times New Roman"/>
              <w:noProof/>
              <w:sz w:val="24"/>
              <w:szCs w:val="24"/>
              <w:lang/>
            </w:rPr>
          </w:pPr>
          <w:r w:rsidRPr="00AD1341">
            <w:rPr>
              <w:rFonts w:ascii="Times New Roman" w:hAnsi="Times New Roman" w:cs="Times New Roman"/>
              <w:sz w:val="24"/>
              <w:szCs w:val="24"/>
            </w:rPr>
            <w:fldChar w:fldCharType="begin"/>
          </w:r>
          <w:r w:rsidRPr="00AD1341">
            <w:rPr>
              <w:rFonts w:ascii="Times New Roman" w:hAnsi="Times New Roman" w:cs="Times New Roman"/>
              <w:sz w:val="24"/>
              <w:szCs w:val="24"/>
            </w:rPr>
            <w:instrText xml:space="preserve"> TOC \o "1-3" \h \z \u </w:instrText>
          </w:r>
          <w:r w:rsidRPr="00AD1341">
            <w:rPr>
              <w:rFonts w:ascii="Times New Roman" w:hAnsi="Times New Roman" w:cs="Times New Roman"/>
              <w:sz w:val="24"/>
              <w:szCs w:val="24"/>
            </w:rPr>
            <w:fldChar w:fldCharType="separate"/>
          </w:r>
          <w:hyperlink w:anchor="_Toc149430387" w:history="1">
            <w:r w:rsidR="00C344C5" w:rsidRPr="00C344C5">
              <w:rPr>
                <w:rStyle w:val="Hyperlink"/>
                <w:rFonts w:ascii="Times New Roman" w:hAnsi="Times New Roman" w:cs="Times New Roman"/>
                <w:noProof/>
                <w:sz w:val="24"/>
                <w:szCs w:val="24"/>
              </w:rPr>
              <w:t>Task 1: Cooper Gloceries</w:t>
            </w:r>
            <w:r w:rsidR="00C344C5" w:rsidRPr="00C344C5">
              <w:rPr>
                <w:rFonts w:ascii="Times New Roman" w:hAnsi="Times New Roman" w:cs="Times New Roman"/>
                <w:noProof/>
                <w:webHidden/>
                <w:sz w:val="24"/>
                <w:szCs w:val="24"/>
              </w:rPr>
              <w:tab/>
            </w:r>
            <w:r w:rsidR="00C344C5" w:rsidRPr="00C344C5">
              <w:rPr>
                <w:rFonts w:ascii="Times New Roman" w:hAnsi="Times New Roman" w:cs="Times New Roman"/>
                <w:noProof/>
                <w:webHidden/>
                <w:sz w:val="24"/>
                <w:szCs w:val="24"/>
              </w:rPr>
              <w:fldChar w:fldCharType="begin"/>
            </w:r>
            <w:r w:rsidR="00C344C5" w:rsidRPr="00C344C5">
              <w:rPr>
                <w:rFonts w:ascii="Times New Roman" w:hAnsi="Times New Roman" w:cs="Times New Roman"/>
                <w:noProof/>
                <w:webHidden/>
                <w:sz w:val="24"/>
                <w:szCs w:val="24"/>
              </w:rPr>
              <w:instrText xml:space="preserve"> PAGEREF _Toc149430387 \h </w:instrText>
            </w:r>
            <w:r w:rsidR="00C344C5" w:rsidRPr="00C344C5">
              <w:rPr>
                <w:rFonts w:ascii="Times New Roman" w:hAnsi="Times New Roman" w:cs="Times New Roman"/>
                <w:noProof/>
                <w:webHidden/>
                <w:sz w:val="24"/>
                <w:szCs w:val="24"/>
              </w:rPr>
            </w:r>
            <w:r w:rsidR="00C344C5" w:rsidRPr="00C344C5">
              <w:rPr>
                <w:rFonts w:ascii="Times New Roman" w:hAnsi="Times New Roman" w:cs="Times New Roman"/>
                <w:noProof/>
                <w:webHidden/>
                <w:sz w:val="24"/>
                <w:szCs w:val="24"/>
              </w:rPr>
              <w:fldChar w:fldCharType="separate"/>
            </w:r>
            <w:r w:rsidR="00C344C5" w:rsidRPr="00C344C5">
              <w:rPr>
                <w:rFonts w:ascii="Times New Roman" w:hAnsi="Times New Roman" w:cs="Times New Roman"/>
                <w:noProof/>
                <w:webHidden/>
                <w:sz w:val="24"/>
                <w:szCs w:val="24"/>
              </w:rPr>
              <w:t>4</w:t>
            </w:r>
            <w:r w:rsidR="00C344C5" w:rsidRPr="00C344C5">
              <w:rPr>
                <w:rFonts w:ascii="Times New Roman" w:hAnsi="Times New Roman" w:cs="Times New Roman"/>
                <w:noProof/>
                <w:webHidden/>
                <w:sz w:val="24"/>
                <w:szCs w:val="24"/>
              </w:rPr>
              <w:fldChar w:fldCharType="end"/>
            </w:r>
          </w:hyperlink>
        </w:p>
        <w:p w14:paraId="517D8739" w14:textId="1A155A1F" w:rsidR="00C344C5" w:rsidRPr="00C344C5" w:rsidRDefault="00000000" w:rsidP="00C344C5">
          <w:pPr>
            <w:pStyle w:val="TOC2"/>
            <w:tabs>
              <w:tab w:val="right" w:leader="dot" w:pos="9350"/>
            </w:tabs>
            <w:spacing w:line="480" w:lineRule="auto"/>
            <w:rPr>
              <w:rFonts w:ascii="Times New Roman" w:eastAsiaTheme="minorEastAsia" w:hAnsi="Times New Roman" w:cs="Times New Roman"/>
              <w:noProof/>
              <w:sz w:val="24"/>
              <w:szCs w:val="24"/>
              <w:lang/>
            </w:rPr>
          </w:pPr>
          <w:hyperlink w:anchor="_Toc149430388" w:history="1">
            <w:r w:rsidR="00C344C5" w:rsidRPr="00C344C5">
              <w:rPr>
                <w:rStyle w:val="Hyperlink"/>
                <w:rFonts w:ascii="Times New Roman" w:hAnsi="Times New Roman" w:cs="Times New Roman"/>
                <w:noProof/>
                <w:sz w:val="24"/>
                <w:szCs w:val="24"/>
              </w:rPr>
              <w:t>Income Statement</w:t>
            </w:r>
            <w:r w:rsidR="00C344C5" w:rsidRPr="00C344C5">
              <w:rPr>
                <w:rFonts w:ascii="Times New Roman" w:hAnsi="Times New Roman" w:cs="Times New Roman"/>
                <w:noProof/>
                <w:webHidden/>
                <w:sz w:val="24"/>
                <w:szCs w:val="24"/>
              </w:rPr>
              <w:tab/>
            </w:r>
            <w:r w:rsidR="00C344C5" w:rsidRPr="00C344C5">
              <w:rPr>
                <w:rFonts w:ascii="Times New Roman" w:hAnsi="Times New Roman" w:cs="Times New Roman"/>
                <w:noProof/>
                <w:webHidden/>
                <w:sz w:val="24"/>
                <w:szCs w:val="24"/>
              </w:rPr>
              <w:fldChar w:fldCharType="begin"/>
            </w:r>
            <w:r w:rsidR="00C344C5" w:rsidRPr="00C344C5">
              <w:rPr>
                <w:rFonts w:ascii="Times New Roman" w:hAnsi="Times New Roman" w:cs="Times New Roman"/>
                <w:noProof/>
                <w:webHidden/>
                <w:sz w:val="24"/>
                <w:szCs w:val="24"/>
              </w:rPr>
              <w:instrText xml:space="preserve"> PAGEREF _Toc149430388 \h </w:instrText>
            </w:r>
            <w:r w:rsidR="00C344C5" w:rsidRPr="00C344C5">
              <w:rPr>
                <w:rFonts w:ascii="Times New Roman" w:hAnsi="Times New Roman" w:cs="Times New Roman"/>
                <w:noProof/>
                <w:webHidden/>
                <w:sz w:val="24"/>
                <w:szCs w:val="24"/>
              </w:rPr>
            </w:r>
            <w:r w:rsidR="00C344C5" w:rsidRPr="00C344C5">
              <w:rPr>
                <w:rFonts w:ascii="Times New Roman" w:hAnsi="Times New Roman" w:cs="Times New Roman"/>
                <w:noProof/>
                <w:webHidden/>
                <w:sz w:val="24"/>
                <w:szCs w:val="24"/>
              </w:rPr>
              <w:fldChar w:fldCharType="separate"/>
            </w:r>
            <w:r w:rsidR="00C344C5" w:rsidRPr="00C344C5">
              <w:rPr>
                <w:rFonts w:ascii="Times New Roman" w:hAnsi="Times New Roman" w:cs="Times New Roman"/>
                <w:noProof/>
                <w:webHidden/>
                <w:sz w:val="24"/>
                <w:szCs w:val="24"/>
              </w:rPr>
              <w:t>4</w:t>
            </w:r>
            <w:r w:rsidR="00C344C5" w:rsidRPr="00C344C5">
              <w:rPr>
                <w:rFonts w:ascii="Times New Roman" w:hAnsi="Times New Roman" w:cs="Times New Roman"/>
                <w:noProof/>
                <w:webHidden/>
                <w:sz w:val="24"/>
                <w:szCs w:val="24"/>
              </w:rPr>
              <w:fldChar w:fldCharType="end"/>
            </w:r>
          </w:hyperlink>
        </w:p>
        <w:p w14:paraId="57B9881F" w14:textId="5B137E78" w:rsidR="00C344C5" w:rsidRPr="00C344C5" w:rsidRDefault="00000000" w:rsidP="00C344C5">
          <w:pPr>
            <w:pStyle w:val="TOC2"/>
            <w:tabs>
              <w:tab w:val="right" w:leader="dot" w:pos="9350"/>
            </w:tabs>
            <w:spacing w:line="480" w:lineRule="auto"/>
            <w:rPr>
              <w:rFonts w:ascii="Times New Roman" w:eastAsiaTheme="minorEastAsia" w:hAnsi="Times New Roman" w:cs="Times New Roman"/>
              <w:noProof/>
              <w:sz w:val="24"/>
              <w:szCs w:val="24"/>
              <w:lang/>
            </w:rPr>
          </w:pPr>
          <w:hyperlink w:anchor="_Toc149430389" w:history="1">
            <w:r w:rsidR="00C344C5" w:rsidRPr="00C344C5">
              <w:rPr>
                <w:rStyle w:val="Hyperlink"/>
                <w:rFonts w:ascii="Times New Roman" w:hAnsi="Times New Roman" w:cs="Times New Roman"/>
                <w:bCs/>
                <w:noProof/>
                <w:sz w:val="24"/>
                <w:szCs w:val="24"/>
              </w:rPr>
              <w:t>Balance</w:t>
            </w:r>
            <w:r w:rsidR="00C344C5" w:rsidRPr="00C344C5">
              <w:rPr>
                <w:rStyle w:val="Hyperlink"/>
                <w:rFonts w:ascii="Times New Roman" w:hAnsi="Times New Roman" w:cs="Times New Roman"/>
                <w:b/>
                <w:noProof/>
                <w:sz w:val="24"/>
                <w:szCs w:val="24"/>
              </w:rPr>
              <w:t xml:space="preserve"> </w:t>
            </w:r>
            <w:r w:rsidR="00C344C5" w:rsidRPr="00C344C5">
              <w:rPr>
                <w:rStyle w:val="Hyperlink"/>
                <w:rFonts w:ascii="Times New Roman" w:hAnsi="Times New Roman" w:cs="Times New Roman"/>
                <w:bCs/>
                <w:noProof/>
                <w:sz w:val="24"/>
                <w:szCs w:val="24"/>
              </w:rPr>
              <w:t>Sheet</w:t>
            </w:r>
            <w:r w:rsidR="00C344C5" w:rsidRPr="00C344C5">
              <w:rPr>
                <w:rFonts w:ascii="Times New Roman" w:hAnsi="Times New Roman" w:cs="Times New Roman"/>
                <w:noProof/>
                <w:webHidden/>
                <w:sz w:val="24"/>
                <w:szCs w:val="24"/>
              </w:rPr>
              <w:tab/>
            </w:r>
            <w:r w:rsidR="00C344C5" w:rsidRPr="00C344C5">
              <w:rPr>
                <w:rFonts w:ascii="Times New Roman" w:hAnsi="Times New Roman" w:cs="Times New Roman"/>
                <w:noProof/>
                <w:webHidden/>
                <w:sz w:val="24"/>
                <w:szCs w:val="24"/>
              </w:rPr>
              <w:fldChar w:fldCharType="begin"/>
            </w:r>
            <w:r w:rsidR="00C344C5" w:rsidRPr="00C344C5">
              <w:rPr>
                <w:rFonts w:ascii="Times New Roman" w:hAnsi="Times New Roman" w:cs="Times New Roman"/>
                <w:noProof/>
                <w:webHidden/>
                <w:sz w:val="24"/>
                <w:szCs w:val="24"/>
              </w:rPr>
              <w:instrText xml:space="preserve"> PAGEREF _Toc149430389 \h </w:instrText>
            </w:r>
            <w:r w:rsidR="00C344C5" w:rsidRPr="00C344C5">
              <w:rPr>
                <w:rFonts w:ascii="Times New Roman" w:hAnsi="Times New Roman" w:cs="Times New Roman"/>
                <w:noProof/>
                <w:webHidden/>
                <w:sz w:val="24"/>
                <w:szCs w:val="24"/>
              </w:rPr>
            </w:r>
            <w:r w:rsidR="00C344C5" w:rsidRPr="00C344C5">
              <w:rPr>
                <w:rFonts w:ascii="Times New Roman" w:hAnsi="Times New Roman" w:cs="Times New Roman"/>
                <w:noProof/>
                <w:webHidden/>
                <w:sz w:val="24"/>
                <w:szCs w:val="24"/>
              </w:rPr>
              <w:fldChar w:fldCharType="separate"/>
            </w:r>
            <w:r w:rsidR="00C344C5" w:rsidRPr="00C344C5">
              <w:rPr>
                <w:rFonts w:ascii="Times New Roman" w:hAnsi="Times New Roman" w:cs="Times New Roman"/>
                <w:noProof/>
                <w:webHidden/>
                <w:sz w:val="24"/>
                <w:szCs w:val="24"/>
              </w:rPr>
              <w:t>5</w:t>
            </w:r>
            <w:r w:rsidR="00C344C5" w:rsidRPr="00C344C5">
              <w:rPr>
                <w:rFonts w:ascii="Times New Roman" w:hAnsi="Times New Roman" w:cs="Times New Roman"/>
                <w:noProof/>
                <w:webHidden/>
                <w:sz w:val="24"/>
                <w:szCs w:val="24"/>
              </w:rPr>
              <w:fldChar w:fldCharType="end"/>
            </w:r>
          </w:hyperlink>
        </w:p>
        <w:p w14:paraId="03A7F51E" w14:textId="37A5A6F7" w:rsidR="00C344C5" w:rsidRPr="00C344C5" w:rsidRDefault="00000000" w:rsidP="00C344C5">
          <w:pPr>
            <w:pStyle w:val="TOC1"/>
            <w:tabs>
              <w:tab w:val="right" w:leader="dot" w:pos="9350"/>
            </w:tabs>
            <w:spacing w:line="480" w:lineRule="auto"/>
            <w:rPr>
              <w:rFonts w:ascii="Times New Roman" w:eastAsiaTheme="minorEastAsia" w:hAnsi="Times New Roman" w:cs="Times New Roman"/>
              <w:noProof/>
              <w:sz w:val="24"/>
              <w:szCs w:val="24"/>
              <w:lang/>
            </w:rPr>
          </w:pPr>
          <w:hyperlink w:anchor="_Toc149430390" w:history="1">
            <w:r w:rsidR="00C344C5" w:rsidRPr="00C344C5">
              <w:rPr>
                <w:rStyle w:val="Hyperlink"/>
                <w:rFonts w:ascii="Times New Roman" w:hAnsi="Times New Roman" w:cs="Times New Roman"/>
                <w:noProof/>
                <w:sz w:val="24"/>
                <w:szCs w:val="24"/>
              </w:rPr>
              <w:t>Task 2: Sonai’s Business</w:t>
            </w:r>
            <w:r w:rsidR="00C344C5" w:rsidRPr="00C344C5">
              <w:rPr>
                <w:rFonts w:ascii="Times New Roman" w:hAnsi="Times New Roman" w:cs="Times New Roman"/>
                <w:noProof/>
                <w:webHidden/>
                <w:sz w:val="24"/>
                <w:szCs w:val="24"/>
              </w:rPr>
              <w:tab/>
            </w:r>
            <w:r w:rsidR="00C344C5" w:rsidRPr="00C344C5">
              <w:rPr>
                <w:rFonts w:ascii="Times New Roman" w:hAnsi="Times New Roman" w:cs="Times New Roman"/>
                <w:noProof/>
                <w:webHidden/>
                <w:sz w:val="24"/>
                <w:szCs w:val="24"/>
              </w:rPr>
              <w:fldChar w:fldCharType="begin"/>
            </w:r>
            <w:r w:rsidR="00C344C5" w:rsidRPr="00C344C5">
              <w:rPr>
                <w:rFonts w:ascii="Times New Roman" w:hAnsi="Times New Roman" w:cs="Times New Roman"/>
                <w:noProof/>
                <w:webHidden/>
                <w:sz w:val="24"/>
                <w:szCs w:val="24"/>
              </w:rPr>
              <w:instrText xml:space="preserve"> PAGEREF _Toc149430390 \h </w:instrText>
            </w:r>
            <w:r w:rsidR="00C344C5" w:rsidRPr="00C344C5">
              <w:rPr>
                <w:rFonts w:ascii="Times New Roman" w:hAnsi="Times New Roman" w:cs="Times New Roman"/>
                <w:noProof/>
                <w:webHidden/>
                <w:sz w:val="24"/>
                <w:szCs w:val="24"/>
              </w:rPr>
            </w:r>
            <w:r w:rsidR="00C344C5" w:rsidRPr="00C344C5">
              <w:rPr>
                <w:rFonts w:ascii="Times New Roman" w:hAnsi="Times New Roman" w:cs="Times New Roman"/>
                <w:noProof/>
                <w:webHidden/>
                <w:sz w:val="24"/>
                <w:szCs w:val="24"/>
              </w:rPr>
              <w:fldChar w:fldCharType="separate"/>
            </w:r>
            <w:r w:rsidR="00C344C5" w:rsidRPr="00C344C5">
              <w:rPr>
                <w:rFonts w:ascii="Times New Roman" w:hAnsi="Times New Roman" w:cs="Times New Roman"/>
                <w:noProof/>
                <w:webHidden/>
                <w:sz w:val="24"/>
                <w:szCs w:val="24"/>
              </w:rPr>
              <w:t>5</w:t>
            </w:r>
            <w:r w:rsidR="00C344C5" w:rsidRPr="00C344C5">
              <w:rPr>
                <w:rFonts w:ascii="Times New Roman" w:hAnsi="Times New Roman" w:cs="Times New Roman"/>
                <w:noProof/>
                <w:webHidden/>
                <w:sz w:val="24"/>
                <w:szCs w:val="24"/>
              </w:rPr>
              <w:fldChar w:fldCharType="end"/>
            </w:r>
          </w:hyperlink>
        </w:p>
        <w:p w14:paraId="5D7329EF" w14:textId="66741457" w:rsidR="00C344C5" w:rsidRPr="00C344C5" w:rsidRDefault="00000000" w:rsidP="00C344C5">
          <w:pPr>
            <w:pStyle w:val="TOC2"/>
            <w:tabs>
              <w:tab w:val="right" w:leader="dot" w:pos="9350"/>
            </w:tabs>
            <w:spacing w:line="480" w:lineRule="auto"/>
            <w:rPr>
              <w:rFonts w:ascii="Times New Roman" w:eastAsiaTheme="minorEastAsia" w:hAnsi="Times New Roman" w:cs="Times New Roman"/>
              <w:noProof/>
              <w:sz w:val="24"/>
              <w:szCs w:val="24"/>
              <w:lang/>
            </w:rPr>
          </w:pPr>
          <w:hyperlink w:anchor="_Toc149430391" w:history="1">
            <w:r w:rsidR="00C344C5" w:rsidRPr="00C344C5">
              <w:rPr>
                <w:rStyle w:val="Hyperlink"/>
                <w:rFonts w:ascii="Times New Roman" w:hAnsi="Times New Roman" w:cs="Times New Roman"/>
                <w:bCs/>
                <w:noProof/>
                <w:sz w:val="24"/>
                <w:szCs w:val="24"/>
              </w:rPr>
              <w:t>T</w:t>
            </w:r>
            <w:r w:rsidR="00C344C5" w:rsidRPr="00C344C5">
              <w:rPr>
                <w:rStyle w:val="Hyperlink"/>
                <w:rFonts w:ascii="Times New Roman" w:hAnsi="Times New Roman" w:cs="Times New Roman"/>
                <w:b/>
                <w:noProof/>
                <w:sz w:val="24"/>
                <w:szCs w:val="24"/>
              </w:rPr>
              <w:t>-</w:t>
            </w:r>
            <w:r w:rsidR="00C344C5" w:rsidRPr="00C344C5">
              <w:rPr>
                <w:rStyle w:val="Hyperlink"/>
                <w:rFonts w:ascii="Times New Roman" w:hAnsi="Times New Roman" w:cs="Times New Roman"/>
                <w:bCs/>
                <w:noProof/>
                <w:sz w:val="24"/>
                <w:szCs w:val="24"/>
              </w:rPr>
              <w:t>Ledger</w:t>
            </w:r>
            <w:r w:rsidR="00C344C5" w:rsidRPr="00C344C5">
              <w:rPr>
                <w:rStyle w:val="Hyperlink"/>
                <w:rFonts w:ascii="Times New Roman" w:hAnsi="Times New Roman" w:cs="Times New Roman"/>
                <w:b/>
                <w:noProof/>
                <w:sz w:val="24"/>
                <w:szCs w:val="24"/>
              </w:rPr>
              <w:t xml:space="preserve"> </w:t>
            </w:r>
            <w:r w:rsidR="00C344C5" w:rsidRPr="00C344C5">
              <w:rPr>
                <w:rStyle w:val="Hyperlink"/>
                <w:rFonts w:ascii="Times New Roman" w:hAnsi="Times New Roman" w:cs="Times New Roman"/>
                <w:bCs/>
                <w:noProof/>
                <w:sz w:val="24"/>
                <w:szCs w:val="24"/>
              </w:rPr>
              <w:t>Accounts</w:t>
            </w:r>
            <w:r w:rsidR="00C344C5" w:rsidRPr="00C344C5">
              <w:rPr>
                <w:rFonts w:ascii="Times New Roman" w:hAnsi="Times New Roman" w:cs="Times New Roman"/>
                <w:noProof/>
                <w:webHidden/>
                <w:sz w:val="24"/>
                <w:szCs w:val="24"/>
              </w:rPr>
              <w:tab/>
            </w:r>
            <w:r w:rsidR="00C344C5" w:rsidRPr="00C344C5">
              <w:rPr>
                <w:rFonts w:ascii="Times New Roman" w:hAnsi="Times New Roman" w:cs="Times New Roman"/>
                <w:noProof/>
                <w:webHidden/>
                <w:sz w:val="24"/>
                <w:szCs w:val="24"/>
              </w:rPr>
              <w:fldChar w:fldCharType="begin"/>
            </w:r>
            <w:r w:rsidR="00C344C5" w:rsidRPr="00C344C5">
              <w:rPr>
                <w:rFonts w:ascii="Times New Roman" w:hAnsi="Times New Roman" w:cs="Times New Roman"/>
                <w:noProof/>
                <w:webHidden/>
                <w:sz w:val="24"/>
                <w:szCs w:val="24"/>
              </w:rPr>
              <w:instrText xml:space="preserve"> PAGEREF _Toc149430391 \h </w:instrText>
            </w:r>
            <w:r w:rsidR="00C344C5" w:rsidRPr="00C344C5">
              <w:rPr>
                <w:rFonts w:ascii="Times New Roman" w:hAnsi="Times New Roman" w:cs="Times New Roman"/>
                <w:noProof/>
                <w:webHidden/>
                <w:sz w:val="24"/>
                <w:szCs w:val="24"/>
              </w:rPr>
            </w:r>
            <w:r w:rsidR="00C344C5" w:rsidRPr="00C344C5">
              <w:rPr>
                <w:rFonts w:ascii="Times New Roman" w:hAnsi="Times New Roman" w:cs="Times New Roman"/>
                <w:noProof/>
                <w:webHidden/>
                <w:sz w:val="24"/>
                <w:szCs w:val="24"/>
              </w:rPr>
              <w:fldChar w:fldCharType="separate"/>
            </w:r>
            <w:r w:rsidR="00C344C5" w:rsidRPr="00C344C5">
              <w:rPr>
                <w:rFonts w:ascii="Times New Roman" w:hAnsi="Times New Roman" w:cs="Times New Roman"/>
                <w:noProof/>
                <w:webHidden/>
                <w:sz w:val="24"/>
                <w:szCs w:val="24"/>
              </w:rPr>
              <w:t>5</w:t>
            </w:r>
            <w:r w:rsidR="00C344C5" w:rsidRPr="00C344C5">
              <w:rPr>
                <w:rFonts w:ascii="Times New Roman" w:hAnsi="Times New Roman" w:cs="Times New Roman"/>
                <w:noProof/>
                <w:webHidden/>
                <w:sz w:val="24"/>
                <w:szCs w:val="24"/>
              </w:rPr>
              <w:fldChar w:fldCharType="end"/>
            </w:r>
          </w:hyperlink>
        </w:p>
        <w:p w14:paraId="261C8BD8" w14:textId="2C4E47C8" w:rsidR="00C344C5" w:rsidRPr="00C344C5" w:rsidRDefault="00000000" w:rsidP="00C344C5">
          <w:pPr>
            <w:pStyle w:val="TOC2"/>
            <w:tabs>
              <w:tab w:val="right" w:leader="dot" w:pos="9350"/>
            </w:tabs>
            <w:spacing w:line="480" w:lineRule="auto"/>
            <w:rPr>
              <w:rFonts w:ascii="Times New Roman" w:eastAsiaTheme="minorEastAsia" w:hAnsi="Times New Roman" w:cs="Times New Roman"/>
              <w:noProof/>
              <w:sz w:val="24"/>
              <w:szCs w:val="24"/>
              <w:lang/>
            </w:rPr>
          </w:pPr>
          <w:hyperlink w:anchor="_Toc149430392" w:history="1">
            <w:r w:rsidR="00C344C5" w:rsidRPr="00C344C5">
              <w:rPr>
                <w:rStyle w:val="Hyperlink"/>
                <w:rFonts w:ascii="Times New Roman" w:hAnsi="Times New Roman" w:cs="Times New Roman"/>
                <w:noProof/>
                <w:sz w:val="24"/>
                <w:szCs w:val="24"/>
              </w:rPr>
              <w:t>Trial Balance</w:t>
            </w:r>
            <w:r w:rsidR="00C344C5" w:rsidRPr="00C344C5">
              <w:rPr>
                <w:rFonts w:ascii="Times New Roman" w:hAnsi="Times New Roman" w:cs="Times New Roman"/>
                <w:noProof/>
                <w:webHidden/>
                <w:sz w:val="24"/>
                <w:szCs w:val="24"/>
              </w:rPr>
              <w:tab/>
            </w:r>
            <w:r w:rsidR="00C344C5" w:rsidRPr="00C344C5">
              <w:rPr>
                <w:rFonts w:ascii="Times New Roman" w:hAnsi="Times New Roman" w:cs="Times New Roman"/>
                <w:noProof/>
                <w:webHidden/>
                <w:sz w:val="24"/>
                <w:szCs w:val="24"/>
              </w:rPr>
              <w:fldChar w:fldCharType="begin"/>
            </w:r>
            <w:r w:rsidR="00C344C5" w:rsidRPr="00C344C5">
              <w:rPr>
                <w:rFonts w:ascii="Times New Roman" w:hAnsi="Times New Roman" w:cs="Times New Roman"/>
                <w:noProof/>
                <w:webHidden/>
                <w:sz w:val="24"/>
                <w:szCs w:val="24"/>
              </w:rPr>
              <w:instrText xml:space="preserve"> PAGEREF _Toc149430392 \h </w:instrText>
            </w:r>
            <w:r w:rsidR="00C344C5" w:rsidRPr="00C344C5">
              <w:rPr>
                <w:rFonts w:ascii="Times New Roman" w:hAnsi="Times New Roman" w:cs="Times New Roman"/>
                <w:noProof/>
                <w:webHidden/>
                <w:sz w:val="24"/>
                <w:szCs w:val="24"/>
              </w:rPr>
            </w:r>
            <w:r w:rsidR="00C344C5" w:rsidRPr="00C344C5">
              <w:rPr>
                <w:rFonts w:ascii="Times New Roman" w:hAnsi="Times New Roman" w:cs="Times New Roman"/>
                <w:noProof/>
                <w:webHidden/>
                <w:sz w:val="24"/>
                <w:szCs w:val="24"/>
              </w:rPr>
              <w:fldChar w:fldCharType="separate"/>
            </w:r>
            <w:r w:rsidR="00C344C5" w:rsidRPr="00C344C5">
              <w:rPr>
                <w:rFonts w:ascii="Times New Roman" w:hAnsi="Times New Roman" w:cs="Times New Roman"/>
                <w:noProof/>
                <w:webHidden/>
                <w:sz w:val="24"/>
                <w:szCs w:val="24"/>
              </w:rPr>
              <w:t>8</w:t>
            </w:r>
            <w:r w:rsidR="00C344C5" w:rsidRPr="00C344C5">
              <w:rPr>
                <w:rFonts w:ascii="Times New Roman" w:hAnsi="Times New Roman" w:cs="Times New Roman"/>
                <w:noProof/>
                <w:webHidden/>
                <w:sz w:val="24"/>
                <w:szCs w:val="24"/>
              </w:rPr>
              <w:fldChar w:fldCharType="end"/>
            </w:r>
          </w:hyperlink>
        </w:p>
        <w:p w14:paraId="302DA507" w14:textId="3EBD457B" w:rsidR="00C344C5" w:rsidRPr="00C344C5" w:rsidRDefault="00000000" w:rsidP="00C344C5">
          <w:pPr>
            <w:pStyle w:val="TOC1"/>
            <w:tabs>
              <w:tab w:val="right" w:leader="dot" w:pos="9350"/>
            </w:tabs>
            <w:spacing w:line="480" w:lineRule="auto"/>
            <w:rPr>
              <w:rFonts w:ascii="Times New Roman" w:eastAsiaTheme="minorEastAsia" w:hAnsi="Times New Roman" w:cs="Times New Roman"/>
              <w:noProof/>
              <w:sz w:val="24"/>
              <w:szCs w:val="24"/>
              <w:lang/>
            </w:rPr>
          </w:pPr>
          <w:hyperlink w:anchor="_Toc149430393" w:history="1">
            <w:r w:rsidR="00C344C5" w:rsidRPr="00C344C5">
              <w:rPr>
                <w:rStyle w:val="Hyperlink"/>
                <w:rFonts w:ascii="Times New Roman" w:hAnsi="Times New Roman" w:cs="Times New Roman"/>
                <w:noProof/>
                <w:sz w:val="24"/>
                <w:szCs w:val="24"/>
              </w:rPr>
              <w:t>Describe The Concept, Application, And Evolution Of 'Double Entry' Accounting.</w:t>
            </w:r>
            <w:r w:rsidR="00C344C5" w:rsidRPr="00C344C5">
              <w:rPr>
                <w:rFonts w:ascii="Times New Roman" w:hAnsi="Times New Roman" w:cs="Times New Roman"/>
                <w:noProof/>
                <w:webHidden/>
                <w:sz w:val="24"/>
                <w:szCs w:val="24"/>
              </w:rPr>
              <w:tab/>
            </w:r>
            <w:r w:rsidR="00C344C5" w:rsidRPr="00C344C5">
              <w:rPr>
                <w:rFonts w:ascii="Times New Roman" w:hAnsi="Times New Roman" w:cs="Times New Roman"/>
                <w:noProof/>
                <w:webHidden/>
                <w:sz w:val="24"/>
                <w:szCs w:val="24"/>
              </w:rPr>
              <w:fldChar w:fldCharType="begin"/>
            </w:r>
            <w:r w:rsidR="00C344C5" w:rsidRPr="00C344C5">
              <w:rPr>
                <w:rFonts w:ascii="Times New Roman" w:hAnsi="Times New Roman" w:cs="Times New Roman"/>
                <w:noProof/>
                <w:webHidden/>
                <w:sz w:val="24"/>
                <w:szCs w:val="24"/>
              </w:rPr>
              <w:instrText xml:space="preserve"> PAGEREF _Toc149430393 \h </w:instrText>
            </w:r>
            <w:r w:rsidR="00C344C5" w:rsidRPr="00C344C5">
              <w:rPr>
                <w:rFonts w:ascii="Times New Roman" w:hAnsi="Times New Roman" w:cs="Times New Roman"/>
                <w:noProof/>
                <w:webHidden/>
                <w:sz w:val="24"/>
                <w:szCs w:val="24"/>
              </w:rPr>
            </w:r>
            <w:r w:rsidR="00C344C5" w:rsidRPr="00C344C5">
              <w:rPr>
                <w:rFonts w:ascii="Times New Roman" w:hAnsi="Times New Roman" w:cs="Times New Roman"/>
                <w:noProof/>
                <w:webHidden/>
                <w:sz w:val="24"/>
                <w:szCs w:val="24"/>
              </w:rPr>
              <w:fldChar w:fldCharType="separate"/>
            </w:r>
            <w:r w:rsidR="00C344C5" w:rsidRPr="00C344C5">
              <w:rPr>
                <w:rFonts w:ascii="Times New Roman" w:hAnsi="Times New Roman" w:cs="Times New Roman"/>
                <w:noProof/>
                <w:webHidden/>
                <w:sz w:val="24"/>
                <w:szCs w:val="24"/>
              </w:rPr>
              <w:t>9</w:t>
            </w:r>
            <w:r w:rsidR="00C344C5" w:rsidRPr="00C344C5">
              <w:rPr>
                <w:rFonts w:ascii="Times New Roman" w:hAnsi="Times New Roman" w:cs="Times New Roman"/>
                <w:noProof/>
                <w:webHidden/>
                <w:sz w:val="24"/>
                <w:szCs w:val="24"/>
              </w:rPr>
              <w:fldChar w:fldCharType="end"/>
            </w:r>
          </w:hyperlink>
        </w:p>
        <w:p w14:paraId="6220C2ED" w14:textId="52D748A5" w:rsidR="00C344C5" w:rsidRPr="00C344C5" w:rsidRDefault="00000000" w:rsidP="00C344C5">
          <w:pPr>
            <w:pStyle w:val="TOC1"/>
            <w:tabs>
              <w:tab w:val="right" w:leader="dot" w:pos="9350"/>
            </w:tabs>
            <w:spacing w:line="480" w:lineRule="auto"/>
            <w:rPr>
              <w:rFonts w:ascii="Times New Roman" w:eastAsiaTheme="minorEastAsia" w:hAnsi="Times New Roman" w:cs="Times New Roman"/>
              <w:noProof/>
              <w:sz w:val="24"/>
              <w:szCs w:val="24"/>
              <w:lang/>
            </w:rPr>
          </w:pPr>
          <w:hyperlink w:anchor="_Toc149430394" w:history="1">
            <w:r w:rsidR="00C344C5" w:rsidRPr="00C344C5">
              <w:rPr>
                <w:rStyle w:val="Hyperlink"/>
                <w:rFonts w:ascii="Times New Roman" w:hAnsi="Times New Roman" w:cs="Times New Roman"/>
                <w:noProof/>
                <w:sz w:val="24"/>
                <w:szCs w:val="24"/>
              </w:rPr>
              <w:t>Bibliography</w:t>
            </w:r>
            <w:r w:rsidR="00C344C5" w:rsidRPr="00C344C5">
              <w:rPr>
                <w:rFonts w:ascii="Times New Roman" w:hAnsi="Times New Roman" w:cs="Times New Roman"/>
                <w:noProof/>
                <w:webHidden/>
                <w:sz w:val="24"/>
                <w:szCs w:val="24"/>
              </w:rPr>
              <w:tab/>
            </w:r>
            <w:r w:rsidR="00C344C5" w:rsidRPr="00C344C5">
              <w:rPr>
                <w:rFonts w:ascii="Times New Roman" w:hAnsi="Times New Roman" w:cs="Times New Roman"/>
                <w:noProof/>
                <w:webHidden/>
                <w:sz w:val="24"/>
                <w:szCs w:val="24"/>
              </w:rPr>
              <w:fldChar w:fldCharType="begin"/>
            </w:r>
            <w:r w:rsidR="00C344C5" w:rsidRPr="00C344C5">
              <w:rPr>
                <w:rFonts w:ascii="Times New Roman" w:hAnsi="Times New Roman" w:cs="Times New Roman"/>
                <w:noProof/>
                <w:webHidden/>
                <w:sz w:val="24"/>
                <w:szCs w:val="24"/>
              </w:rPr>
              <w:instrText xml:space="preserve"> PAGEREF _Toc149430394 \h </w:instrText>
            </w:r>
            <w:r w:rsidR="00C344C5" w:rsidRPr="00C344C5">
              <w:rPr>
                <w:rFonts w:ascii="Times New Roman" w:hAnsi="Times New Roman" w:cs="Times New Roman"/>
                <w:noProof/>
                <w:webHidden/>
                <w:sz w:val="24"/>
                <w:szCs w:val="24"/>
              </w:rPr>
            </w:r>
            <w:r w:rsidR="00C344C5" w:rsidRPr="00C344C5">
              <w:rPr>
                <w:rFonts w:ascii="Times New Roman" w:hAnsi="Times New Roman" w:cs="Times New Roman"/>
                <w:noProof/>
                <w:webHidden/>
                <w:sz w:val="24"/>
                <w:szCs w:val="24"/>
              </w:rPr>
              <w:fldChar w:fldCharType="separate"/>
            </w:r>
            <w:r w:rsidR="00C344C5" w:rsidRPr="00C344C5">
              <w:rPr>
                <w:rFonts w:ascii="Times New Roman" w:hAnsi="Times New Roman" w:cs="Times New Roman"/>
                <w:noProof/>
                <w:webHidden/>
                <w:sz w:val="24"/>
                <w:szCs w:val="24"/>
              </w:rPr>
              <w:t>11</w:t>
            </w:r>
            <w:r w:rsidR="00C344C5" w:rsidRPr="00C344C5">
              <w:rPr>
                <w:rFonts w:ascii="Times New Roman" w:hAnsi="Times New Roman" w:cs="Times New Roman"/>
                <w:noProof/>
                <w:webHidden/>
                <w:sz w:val="24"/>
                <w:szCs w:val="24"/>
              </w:rPr>
              <w:fldChar w:fldCharType="end"/>
            </w:r>
          </w:hyperlink>
        </w:p>
        <w:p w14:paraId="4B7AE938" w14:textId="1DE2DF95" w:rsidR="00AD1341" w:rsidRPr="00AD1341" w:rsidRDefault="00AD1341" w:rsidP="00AD1341">
          <w:pPr>
            <w:spacing w:line="360" w:lineRule="auto"/>
            <w:rPr>
              <w:rFonts w:ascii="Times New Roman" w:hAnsi="Times New Roman" w:cs="Times New Roman"/>
              <w:sz w:val="24"/>
              <w:szCs w:val="24"/>
            </w:rPr>
          </w:pPr>
          <w:r w:rsidRPr="00AD1341">
            <w:rPr>
              <w:rFonts w:ascii="Times New Roman" w:hAnsi="Times New Roman" w:cs="Times New Roman"/>
              <w:b/>
              <w:bCs/>
              <w:noProof/>
              <w:sz w:val="24"/>
              <w:szCs w:val="24"/>
            </w:rPr>
            <w:fldChar w:fldCharType="end"/>
          </w:r>
        </w:p>
      </w:sdtContent>
    </w:sdt>
    <w:p w14:paraId="6333DB1F" w14:textId="77777777" w:rsidR="00F31562" w:rsidRPr="00AD1341" w:rsidRDefault="00F31562" w:rsidP="007125A4">
      <w:pPr>
        <w:rPr>
          <w:rFonts w:ascii="Times New Roman" w:hAnsi="Times New Roman" w:cs="Times New Roman"/>
          <w:sz w:val="24"/>
          <w:szCs w:val="24"/>
        </w:rPr>
      </w:pPr>
    </w:p>
    <w:p w14:paraId="591BAC8F" w14:textId="77777777" w:rsidR="00AD1341" w:rsidRPr="00AD1341" w:rsidRDefault="00AD1341" w:rsidP="007125A4">
      <w:pPr>
        <w:rPr>
          <w:rFonts w:ascii="Times New Roman" w:hAnsi="Times New Roman" w:cs="Times New Roman"/>
          <w:sz w:val="24"/>
          <w:szCs w:val="24"/>
        </w:rPr>
      </w:pPr>
    </w:p>
    <w:p w14:paraId="4A4E5AF8" w14:textId="77777777" w:rsidR="00AD1341" w:rsidRPr="00AD1341" w:rsidRDefault="00AD1341" w:rsidP="007125A4">
      <w:pPr>
        <w:rPr>
          <w:rFonts w:ascii="Times New Roman" w:hAnsi="Times New Roman" w:cs="Times New Roman"/>
          <w:sz w:val="24"/>
          <w:szCs w:val="24"/>
        </w:rPr>
      </w:pPr>
    </w:p>
    <w:p w14:paraId="41F79EA3" w14:textId="77777777" w:rsidR="00AD1341" w:rsidRPr="00AD1341" w:rsidRDefault="00AD1341" w:rsidP="007125A4">
      <w:pPr>
        <w:rPr>
          <w:rFonts w:ascii="Times New Roman" w:hAnsi="Times New Roman" w:cs="Times New Roman"/>
          <w:sz w:val="24"/>
          <w:szCs w:val="24"/>
        </w:rPr>
      </w:pPr>
    </w:p>
    <w:p w14:paraId="7F59CB0E" w14:textId="77777777" w:rsidR="00AD1341" w:rsidRPr="00AD1341" w:rsidRDefault="00AD1341" w:rsidP="007125A4">
      <w:pPr>
        <w:rPr>
          <w:rFonts w:ascii="Times New Roman" w:hAnsi="Times New Roman" w:cs="Times New Roman"/>
          <w:sz w:val="24"/>
          <w:szCs w:val="24"/>
        </w:rPr>
      </w:pPr>
    </w:p>
    <w:p w14:paraId="679E639A" w14:textId="77777777" w:rsidR="00AD1341" w:rsidRPr="00AD1341" w:rsidRDefault="00AD1341" w:rsidP="007125A4">
      <w:pPr>
        <w:rPr>
          <w:rFonts w:ascii="Times New Roman" w:hAnsi="Times New Roman" w:cs="Times New Roman"/>
          <w:sz w:val="24"/>
          <w:szCs w:val="24"/>
        </w:rPr>
      </w:pPr>
    </w:p>
    <w:p w14:paraId="746B5E18" w14:textId="77777777" w:rsidR="00AD1341" w:rsidRPr="00AD1341" w:rsidRDefault="00AD1341" w:rsidP="007125A4">
      <w:pPr>
        <w:rPr>
          <w:rFonts w:ascii="Times New Roman" w:hAnsi="Times New Roman" w:cs="Times New Roman"/>
          <w:sz w:val="24"/>
          <w:szCs w:val="24"/>
        </w:rPr>
      </w:pPr>
    </w:p>
    <w:p w14:paraId="32A8B5DE" w14:textId="77777777" w:rsidR="00AD1341" w:rsidRPr="00AD1341" w:rsidRDefault="00AD1341" w:rsidP="007125A4">
      <w:pPr>
        <w:rPr>
          <w:rFonts w:ascii="Times New Roman" w:hAnsi="Times New Roman" w:cs="Times New Roman"/>
          <w:sz w:val="24"/>
          <w:szCs w:val="24"/>
        </w:rPr>
      </w:pPr>
    </w:p>
    <w:p w14:paraId="3223B351" w14:textId="77777777" w:rsidR="00AD1341" w:rsidRPr="00AD1341" w:rsidRDefault="00AD1341" w:rsidP="007125A4">
      <w:pPr>
        <w:rPr>
          <w:rFonts w:ascii="Times New Roman" w:hAnsi="Times New Roman" w:cs="Times New Roman"/>
          <w:sz w:val="24"/>
          <w:szCs w:val="24"/>
        </w:rPr>
      </w:pPr>
    </w:p>
    <w:p w14:paraId="6D076BF8" w14:textId="77777777" w:rsidR="00AD1341" w:rsidRPr="00AD1341" w:rsidRDefault="00AD1341" w:rsidP="007125A4">
      <w:pPr>
        <w:rPr>
          <w:rFonts w:ascii="Times New Roman" w:hAnsi="Times New Roman" w:cs="Times New Roman"/>
          <w:sz w:val="24"/>
          <w:szCs w:val="24"/>
        </w:rPr>
      </w:pPr>
    </w:p>
    <w:p w14:paraId="57F51F37" w14:textId="77777777" w:rsidR="00AD1341" w:rsidRPr="00AD1341" w:rsidRDefault="00AD1341" w:rsidP="007125A4">
      <w:pPr>
        <w:rPr>
          <w:rFonts w:ascii="Times New Roman" w:hAnsi="Times New Roman" w:cs="Times New Roman"/>
          <w:sz w:val="24"/>
          <w:szCs w:val="24"/>
        </w:rPr>
      </w:pPr>
    </w:p>
    <w:p w14:paraId="3D78065D" w14:textId="77777777" w:rsidR="00AD1341" w:rsidRPr="00AD1341" w:rsidRDefault="00AD1341" w:rsidP="007125A4">
      <w:pPr>
        <w:rPr>
          <w:rFonts w:ascii="Times New Roman" w:hAnsi="Times New Roman" w:cs="Times New Roman"/>
          <w:sz w:val="24"/>
          <w:szCs w:val="24"/>
        </w:rPr>
      </w:pPr>
    </w:p>
    <w:p w14:paraId="47AB436F" w14:textId="77777777" w:rsidR="00AD1341" w:rsidRPr="00AD1341" w:rsidRDefault="00AD1341" w:rsidP="007125A4">
      <w:pPr>
        <w:rPr>
          <w:rFonts w:ascii="Times New Roman" w:hAnsi="Times New Roman" w:cs="Times New Roman"/>
          <w:sz w:val="24"/>
          <w:szCs w:val="24"/>
        </w:rPr>
      </w:pPr>
    </w:p>
    <w:p w14:paraId="093F3700" w14:textId="77777777" w:rsidR="00AD1341" w:rsidRPr="00AD1341" w:rsidRDefault="00AD1341" w:rsidP="007125A4">
      <w:pPr>
        <w:rPr>
          <w:rFonts w:ascii="Times New Roman" w:hAnsi="Times New Roman" w:cs="Times New Roman"/>
          <w:sz w:val="24"/>
          <w:szCs w:val="24"/>
        </w:rPr>
      </w:pPr>
    </w:p>
    <w:p w14:paraId="49F57FB2" w14:textId="77777777" w:rsidR="00AD1341" w:rsidRPr="00AD1341" w:rsidRDefault="00AD1341" w:rsidP="007125A4">
      <w:pPr>
        <w:rPr>
          <w:rFonts w:ascii="Times New Roman" w:hAnsi="Times New Roman" w:cs="Times New Roman"/>
          <w:sz w:val="24"/>
          <w:szCs w:val="24"/>
        </w:rPr>
      </w:pPr>
    </w:p>
    <w:p w14:paraId="7342E999" w14:textId="68A4CB9D" w:rsidR="003E34FA" w:rsidRPr="00AD1341" w:rsidRDefault="003E34FA" w:rsidP="00162F48">
      <w:pPr>
        <w:pStyle w:val="Heading1"/>
      </w:pPr>
      <w:bookmarkStart w:id="0" w:name="_Toc149430387"/>
      <w:r w:rsidRPr="00AD1341">
        <w:t>Task 1</w:t>
      </w:r>
      <w:r w:rsidR="00F31562" w:rsidRPr="00AD1341">
        <w:t xml:space="preserve">: Cooper </w:t>
      </w:r>
      <w:proofErr w:type="spellStart"/>
      <w:r w:rsidR="00F31562" w:rsidRPr="00AD1341">
        <w:t>Gloceries</w:t>
      </w:r>
      <w:bookmarkEnd w:id="0"/>
      <w:proofErr w:type="spellEnd"/>
    </w:p>
    <w:p w14:paraId="0146760E" w14:textId="55EB5074" w:rsidR="003E34FA" w:rsidRPr="00AD1341" w:rsidRDefault="003E34FA" w:rsidP="00162F48">
      <w:pPr>
        <w:pStyle w:val="Heading2"/>
      </w:pPr>
      <w:bookmarkStart w:id="1" w:name="_Toc149430388"/>
      <w:r w:rsidRPr="00AD1341">
        <w:t>Income Statement</w:t>
      </w:r>
      <w:bookmarkEnd w:id="1"/>
    </w:p>
    <w:p w14:paraId="34B732E9" w14:textId="481AA0DA" w:rsidR="003E34FA" w:rsidRPr="00AD1341" w:rsidRDefault="003E34FA" w:rsidP="003E34FA">
      <w:pPr>
        <w:spacing w:after="0" w:line="480" w:lineRule="auto"/>
        <w:rPr>
          <w:rFonts w:ascii="Times New Roman" w:hAnsi="Times New Roman" w:cs="Times New Roman"/>
          <w:sz w:val="24"/>
          <w:szCs w:val="24"/>
        </w:rPr>
      </w:pPr>
      <w:r w:rsidRPr="00AD1341">
        <w:rPr>
          <w:rFonts w:ascii="Times New Roman" w:hAnsi="Times New Roman" w:cs="Times New Roman"/>
          <w:noProof/>
          <w:sz w:val="24"/>
          <w:szCs w:val="24"/>
        </w:rPr>
        <w:drawing>
          <wp:inline distT="0" distB="0" distL="0" distR="0" wp14:anchorId="44E4E7BE" wp14:editId="16454BAF">
            <wp:extent cx="6334125" cy="5219700"/>
            <wp:effectExtent l="0" t="0" r="9525" b="0"/>
            <wp:docPr id="6315988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34125" cy="5219700"/>
                    </a:xfrm>
                    <a:prstGeom prst="rect">
                      <a:avLst/>
                    </a:prstGeom>
                    <a:noFill/>
                    <a:ln>
                      <a:noFill/>
                    </a:ln>
                  </pic:spPr>
                </pic:pic>
              </a:graphicData>
            </a:graphic>
          </wp:inline>
        </w:drawing>
      </w:r>
    </w:p>
    <w:p w14:paraId="08FC9A75" w14:textId="7184EF05" w:rsidR="003E34FA" w:rsidRPr="00AD1341" w:rsidRDefault="003E34FA" w:rsidP="00162F48">
      <w:pPr>
        <w:pStyle w:val="Heading2"/>
      </w:pPr>
      <w:bookmarkStart w:id="2" w:name="_Toc149430389"/>
      <w:r w:rsidRPr="00AD1341">
        <w:lastRenderedPageBreak/>
        <w:t>Balance Sheet</w:t>
      </w:r>
      <w:bookmarkEnd w:id="2"/>
    </w:p>
    <w:p w14:paraId="1A29EC8C" w14:textId="61393CE3" w:rsidR="003E34FA" w:rsidRPr="00AD1341" w:rsidRDefault="003E34FA" w:rsidP="00162F48">
      <w:pPr>
        <w:pStyle w:val="Heading1"/>
      </w:pPr>
      <w:bookmarkStart w:id="3" w:name="_Toc149430390"/>
      <w:r w:rsidRPr="00AD1341">
        <w:rPr>
          <w:noProof/>
        </w:rPr>
        <w:drawing>
          <wp:inline distT="0" distB="0" distL="0" distR="0" wp14:anchorId="5621FD06" wp14:editId="7C40E90B">
            <wp:extent cx="5943600" cy="3219450"/>
            <wp:effectExtent l="0" t="0" r="0" b="0"/>
            <wp:docPr id="14527899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219450"/>
                    </a:xfrm>
                    <a:prstGeom prst="rect">
                      <a:avLst/>
                    </a:prstGeom>
                    <a:noFill/>
                    <a:ln>
                      <a:noFill/>
                    </a:ln>
                  </pic:spPr>
                </pic:pic>
              </a:graphicData>
            </a:graphic>
          </wp:inline>
        </w:drawing>
      </w:r>
      <w:r w:rsidRPr="00AD1341">
        <w:t>Task 2: Sonai’s Business</w:t>
      </w:r>
      <w:bookmarkEnd w:id="3"/>
    </w:p>
    <w:p w14:paraId="0044944E" w14:textId="624ED1E9" w:rsidR="003E34FA" w:rsidRPr="00AD1341" w:rsidRDefault="00F31562" w:rsidP="00162F48">
      <w:pPr>
        <w:pStyle w:val="Heading2"/>
      </w:pPr>
      <w:bookmarkStart w:id="4" w:name="_Toc149430391"/>
      <w:r w:rsidRPr="00AD1341">
        <w:t>T-Ledger Accounts</w:t>
      </w:r>
      <w:bookmarkEnd w:id="4"/>
    </w:p>
    <w:p w14:paraId="65CE6508" w14:textId="200B1053" w:rsidR="00F31562" w:rsidRPr="00AD1341" w:rsidRDefault="00F31562" w:rsidP="003E34FA">
      <w:pPr>
        <w:spacing w:after="0" w:line="480" w:lineRule="auto"/>
        <w:rPr>
          <w:rFonts w:ascii="Times New Roman" w:hAnsi="Times New Roman" w:cs="Times New Roman"/>
          <w:b/>
          <w:bCs/>
          <w:sz w:val="24"/>
          <w:szCs w:val="24"/>
        </w:rPr>
      </w:pPr>
      <w:r w:rsidRPr="00AD1341">
        <w:rPr>
          <w:rFonts w:ascii="Times New Roman" w:hAnsi="Times New Roman" w:cs="Times New Roman"/>
          <w:noProof/>
          <w:sz w:val="24"/>
          <w:szCs w:val="24"/>
        </w:rPr>
        <w:drawing>
          <wp:inline distT="0" distB="0" distL="0" distR="0" wp14:anchorId="1F642572" wp14:editId="59206AA9">
            <wp:extent cx="6124575" cy="3552825"/>
            <wp:effectExtent l="0" t="0" r="9525" b="9525"/>
            <wp:docPr id="19664131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26251" cy="3553797"/>
                    </a:xfrm>
                    <a:prstGeom prst="rect">
                      <a:avLst/>
                    </a:prstGeom>
                    <a:noFill/>
                    <a:ln>
                      <a:noFill/>
                    </a:ln>
                  </pic:spPr>
                </pic:pic>
              </a:graphicData>
            </a:graphic>
          </wp:inline>
        </w:drawing>
      </w:r>
    </w:p>
    <w:p w14:paraId="0FB5F035" w14:textId="496D8B9D" w:rsidR="00F31562" w:rsidRPr="00AD1341" w:rsidRDefault="00F31562" w:rsidP="003E34FA">
      <w:pPr>
        <w:spacing w:after="0" w:line="480" w:lineRule="auto"/>
        <w:rPr>
          <w:rFonts w:ascii="Times New Roman" w:hAnsi="Times New Roman" w:cs="Times New Roman"/>
          <w:b/>
          <w:bCs/>
          <w:sz w:val="24"/>
          <w:szCs w:val="24"/>
        </w:rPr>
      </w:pPr>
      <w:r w:rsidRPr="00AD1341">
        <w:rPr>
          <w:rFonts w:ascii="Times New Roman" w:hAnsi="Times New Roman" w:cs="Times New Roman"/>
          <w:noProof/>
          <w:sz w:val="24"/>
          <w:szCs w:val="24"/>
        </w:rPr>
        <w:lastRenderedPageBreak/>
        <w:drawing>
          <wp:inline distT="0" distB="0" distL="0" distR="0" wp14:anchorId="46B9FBA7" wp14:editId="14CD3A80">
            <wp:extent cx="6515100" cy="7534275"/>
            <wp:effectExtent l="0" t="0" r="0" b="9525"/>
            <wp:docPr id="16556309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15100" cy="7534275"/>
                    </a:xfrm>
                    <a:prstGeom prst="rect">
                      <a:avLst/>
                    </a:prstGeom>
                    <a:noFill/>
                    <a:ln>
                      <a:noFill/>
                    </a:ln>
                  </pic:spPr>
                </pic:pic>
              </a:graphicData>
            </a:graphic>
          </wp:inline>
        </w:drawing>
      </w:r>
    </w:p>
    <w:p w14:paraId="528B93B0" w14:textId="6031E6CC" w:rsidR="00F31562" w:rsidRPr="00AD1341" w:rsidRDefault="00F31562" w:rsidP="003E34FA">
      <w:pPr>
        <w:spacing w:after="0" w:line="480" w:lineRule="auto"/>
        <w:rPr>
          <w:rFonts w:ascii="Times New Roman" w:hAnsi="Times New Roman" w:cs="Times New Roman"/>
          <w:b/>
          <w:bCs/>
          <w:sz w:val="24"/>
          <w:szCs w:val="24"/>
        </w:rPr>
      </w:pPr>
      <w:r w:rsidRPr="00AD1341">
        <w:rPr>
          <w:rFonts w:ascii="Times New Roman" w:hAnsi="Times New Roman" w:cs="Times New Roman"/>
          <w:noProof/>
          <w:sz w:val="24"/>
          <w:szCs w:val="24"/>
        </w:rPr>
        <w:lastRenderedPageBreak/>
        <w:drawing>
          <wp:inline distT="0" distB="0" distL="0" distR="0" wp14:anchorId="6097B99F" wp14:editId="116EFAB5">
            <wp:extent cx="6677025" cy="8029575"/>
            <wp:effectExtent l="0" t="0" r="9525" b="9525"/>
            <wp:docPr id="4817669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77025" cy="8029575"/>
                    </a:xfrm>
                    <a:prstGeom prst="rect">
                      <a:avLst/>
                    </a:prstGeom>
                    <a:noFill/>
                    <a:ln>
                      <a:noFill/>
                    </a:ln>
                  </pic:spPr>
                </pic:pic>
              </a:graphicData>
            </a:graphic>
          </wp:inline>
        </w:drawing>
      </w:r>
    </w:p>
    <w:p w14:paraId="05ADA475" w14:textId="15217F35" w:rsidR="00F31562" w:rsidRPr="00AD1341" w:rsidRDefault="00F31562" w:rsidP="003E34FA">
      <w:pPr>
        <w:spacing w:after="0" w:line="480" w:lineRule="auto"/>
        <w:rPr>
          <w:rFonts w:ascii="Times New Roman" w:hAnsi="Times New Roman" w:cs="Times New Roman"/>
          <w:b/>
          <w:bCs/>
          <w:sz w:val="24"/>
          <w:szCs w:val="24"/>
        </w:rPr>
      </w:pPr>
      <w:r w:rsidRPr="00AD1341">
        <w:rPr>
          <w:rFonts w:ascii="Times New Roman" w:hAnsi="Times New Roman" w:cs="Times New Roman"/>
          <w:noProof/>
          <w:sz w:val="24"/>
          <w:szCs w:val="24"/>
        </w:rPr>
        <w:lastRenderedPageBreak/>
        <w:drawing>
          <wp:inline distT="0" distB="0" distL="0" distR="0" wp14:anchorId="3C149940" wp14:editId="0A65F7E2">
            <wp:extent cx="6362700" cy="4019550"/>
            <wp:effectExtent l="0" t="0" r="0" b="0"/>
            <wp:docPr id="14481748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62700" cy="4019550"/>
                    </a:xfrm>
                    <a:prstGeom prst="rect">
                      <a:avLst/>
                    </a:prstGeom>
                    <a:noFill/>
                    <a:ln>
                      <a:noFill/>
                    </a:ln>
                  </pic:spPr>
                </pic:pic>
              </a:graphicData>
            </a:graphic>
          </wp:inline>
        </w:drawing>
      </w:r>
    </w:p>
    <w:p w14:paraId="1D8DABFE" w14:textId="63516F4B" w:rsidR="00F31562" w:rsidRPr="00162F48" w:rsidRDefault="00F31562" w:rsidP="00162F48">
      <w:pPr>
        <w:pStyle w:val="Heading2"/>
      </w:pPr>
      <w:bookmarkStart w:id="5" w:name="_Toc149430392"/>
      <w:r w:rsidRPr="00162F48">
        <w:t>Trial Balance</w:t>
      </w:r>
      <w:bookmarkEnd w:id="5"/>
    </w:p>
    <w:p w14:paraId="71799B86" w14:textId="0D44C1F0" w:rsidR="00F31562" w:rsidRPr="00AD1341" w:rsidRDefault="00F31562" w:rsidP="00AD1341">
      <w:pPr>
        <w:spacing w:after="0" w:line="480" w:lineRule="auto"/>
        <w:jc w:val="center"/>
        <w:rPr>
          <w:rFonts w:ascii="Times New Roman" w:hAnsi="Times New Roman" w:cs="Times New Roman"/>
          <w:b/>
          <w:bCs/>
          <w:sz w:val="24"/>
          <w:szCs w:val="24"/>
        </w:rPr>
      </w:pPr>
      <w:r w:rsidRPr="00AD1341">
        <w:rPr>
          <w:rFonts w:ascii="Times New Roman" w:hAnsi="Times New Roman" w:cs="Times New Roman"/>
          <w:noProof/>
          <w:sz w:val="24"/>
          <w:szCs w:val="24"/>
        </w:rPr>
        <w:drawing>
          <wp:inline distT="0" distB="0" distL="0" distR="0" wp14:anchorId="1A192E75" wp14:editId="2168D98C">
            <wp:extent cx="5553075" cy="3171190"/>
            <wp:effectExtent l="0" t="0" r="9525" b="0"/>
            <wp:docPr id="19259699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64238" cy="3177565"/>
                    </a:xfrm>
                    <a:prstGeom prst="rect">
                      <a:avLst/>
                    </a:prstGeom>
                    <a:noFill/>
                    <a:ln>
                      <a:noFill/>
                    </a:ln>
                  </pic:spPr>
                </pic:pic>
              </a:graphicData>
            </a:graphic>
          </wp:inline>
        </w:drawing>
      </w:r>
    </w:p>
    <w:p w14:paraId="4CC4D551" w14:textId="77777777" w:rsidR="003E34FA" w:rsidRPr="00AD1341" w:rsidRDefault="003E34FA" w:rsidP="00B378D9">
      <w:pPr>
        <w:spacing w:after="0" w:line="480" w:lineRule="auto"/>
        <w:jc w:val="center"/>
        <w:rPr>
          <w:rFonts w:ascii="Times New Roman" w:hAnsi="Times New Roman" w:cs="Times New Roman"/>
          <w:sz w:val="24"/>
          <w:szCs w:val="24"/>
        </w:rPr>
      </w:pPr>
    </w:p>
    <w:p w14:paraId="65478C96" w14:textId="326E4FA7" w:rsidR="00B378D9" w:rsidRDefault="00B378D9" w:rsidP="00162F48">
      <w:pPr>
        <w:pStyle w:val="Heading1"/>
      </w:pPr>
      <w:bookmarkStart w:id="6" w:name="_Toc149430393"/>
      <w:r w:rsidRPr="00162F48">
        <w:lastRenderedPageBreak/>
        <w:t xml:space="preserve">Describe </w:t>
      </w:r>
      <w:r w:rsidR="00F31562" w:rsidRPr="00162F48">
        <w:t>The Concept, Application, And Evolution Of 'Double Entry' Accounting.</w:t>
      </w:r>
      <w:bookmarkEnd w:id="6"/>
    </w:p>
    <w:p w14:paraId="45F9ED71" w14:textId="77777777" w:rsidR="00162F48" w:rsidRPr="00162F48" w:rsidRDefault="00162F48" w:rsidP="00162F48"/>
    <w:p w14:paraId="04E9513B" w14:textId="77777777" w:rsidR="00B378D9" w:rsidRPr="00AD1341" w:rsidRDefault="00B378D9" w:rsidP="00B378D9">
      <w:pPr>
        <w:spacing w:after="0" w:line="480" w:lineRule="auto"/>
        <w:ind w:firstLine="720"/>
        <w:rPr>
          <w:rFonts w:ascii="Times New Roman" w:hAnsi="Times New Roman" w:cs="Times New Roman"/>
          <w:sz w:val="24"/>
          <w:szCs w:val="24"/>
        </w:rPr>
      </w:pPr>
      <w:r w:rsidRPr="00AD1341">
        <w:rPr>
          <w:rFonts w:ascii="Times New Roman" w:hAnsi="Times New Roman" w:cs="Times New Roman"/>
          <w:sz w:val="24"/>
          <w:szCs w:val="24"/>
        </w:rPr>
        <w:t xml:space="preserve">To ensure that the accounting model remains balanced, accountants often use the double-entry booking system for recording monetary transactions (Beretta &amp; </w:t>
      </w:r>
      <w:proofErr w:type="spellStart"/>
      <w:r w:rsidRPr="00AD1341">
        <w:rPr>
          <w:rFonts w:ascii="Times New Roman" w:hAnsi="Times New Roman" w:cs="Times New Roman"/>
          <w:sz w:val="24"/>
          <w:szCs w:val="24"/>
        </w:rPr>
        <w:t>Cencini</w:t>
      </w:r>
      <w:proofErr w:type="spellEnd"/>
      <w:r w:rsidRPr="00AD1341">
        <w:rPr>
          <w:rFonts w:ascii="Times New Roman" w:hAnsi="Times New Roman" w:cs="Times New Roman"/>
          <w:sz w:val="24"/>
          <w:szCs w:val="24"/>
        </w:rPr>
        <w:t>, 2020). This concept recognizes that every trade has two sides, tracked in at least two ledgers. Debit and credit must constantly cancel each other out to maintain equilibrium. In other words, it recognizes that reciprocity in the form of an equal exchange is required. This strategy, which forms the basis of modern accounting, offers a systematic way to track financial transactions accurately.</w:t>
      </w:r>
    </w:p>
    <w:p w14:paraId="05DDFCC9" w14:textId="77777777" w:rsidR="00B378D9" w:rsidRPr="00AD1341" w:rsidRDefault="00B378D9" w:rsidP="00B378D9">
      <w:pPr>
        <w:spacing w:after="0" w:line="480" w:lineRule="auto"/>
        <w:ind w:firstLine="720"/>
        <w:rPr>
          <w:rFonts w:ascii="Times New Roman" w:hAnsi="Times New Roman" w:cs="Times New Roman"/>
          <w:sz w:val="24"/>
          <w:szCs w:val="24"/>
        </w:rPr>
      </w:pPr>
      <w:r w:rsidRPr="00AD1341">
        <w:rPr>
          <w:rFonts w:ascii="Times New Roman" w:hAnsi="Times New Roman" w:cs="Times New Roman"/>
          <w:sz w:val="24"/>
          <w:szCs w:val="24"/>
        </w:rPr>
        <w:t xml:space="preserve">Double-entry bookkeeping is often utilized in business settings. It's the backbone of the financial statements that reveal an organization's fiscal fitness, including the balance sheet, income account, and cash flow reports (Beretta &amp; </w:t>
      </w:r>
      <w:proofErr w:type="spellStart"/>
      <w:r w:rsidRPr="00AD1341">
        <w:rPr>
          <w:rFonts w:ascii="Times New Roman" w:hAnsi="Times New Roman" w:cs="Times New Roman"/>
          <w:sz w:val="24"/>
          <w:szCs w:val="24"/>
        </w:rPr>
        <w:t>Cencini</w:t>
      </w:r>
      <w:proofErr w:type="spellEnd"/>
      <w:r w:rsidRPr="00AD1341">
        <w:rPr>
          <w:rFonts w:ascii="Times New Roman" w:hAnsi="Times New Roman" w:cs="Times New Roman"/>
          <w:sz w:val="24"/>
          <w:szCs w:val="24"/>
        </w:rPr>
        <w:t>, 2020). This method allows businesses to ensure compliance with regulations, detect anomalies, and closely monitor their finances. Additionally, it enables businesses to make choices supported by reliable economic data, which helps in both strategic planning and effective financial oversight.</w:t>
      </w:r>
    </w:p>
    <w:p w14:paraId="30374EE9" w14:textId="77777777" w:rsidR="00B378D9" w:rsidRPr="00AD1341" w:rsidRDefault="00B378D9" w:rsidP="00B378D9">
      <w:pPr>
        <w:spacing w:after="0" w:line="480" w:lineRule="auto"/>
        <w:ind w:firstLine="720"/>
        <w:rPr>
          <w:rFonts w:ascii="Times New Roman" w:hAnsi="Times New Roman" w:cs="Times New Roman"/>
          <w:sz w:val="24"/>
          <w:szCs w:val="24"/>
        </w:rPr>
      </w:pPr>
      <w:r w:rsidRPr="00AD1341">
        <w:rPr>
          <w:rFonts w:ascii="Times New Roman" w:hAnsi="Times New Roman" w:cs="Times New Roman"/>
          <w:sz w:val="24"/>
          <w:szCs w:val="24"/>
        </w:rPr>
        <w:t xml:space="preserve">Documents from the past indicate that the double-entry accounting technique dates back to the early Middle Ages, predating the 12th century (Beretta &amp; </w:t>
      </w:r>
      <w:proofErr w:type="spellStart"/>
      <w:r w:rsidRPr="00AD1341">
        <w:rPr>
          <w:rFonts w:ascii="Times New Roman" w:hAnsi="Times New Roman" w:cs="Times New Roman"/>
          <w:sz w:val="24"/>
          <w:szCs w:val="24"/>
        </w:rPr>
        <w:t>Cencini</w:t>
      </w:r>
      <w:proofErr w:type="spellEnd"/>
      <w:r w:rsidRPr="00AD1341">
        <w:rPr>
          <w:rFonts w:ascii="Times New Roman" w:hAnsi="Times New Roman" w:cs="Times New Roman"/>
          <w:sz w:val="24"/>
          <w:szCs w:val="24"/>
        </w:rPr>
        <w:t xml:space="preserve">, 2020). Italian mathematician Luca Pacioli developed the widely used double-entry system. He submitted a thesis outlining its foundational concepts (Beretta &amp; </w:t>
      </w:r>
      <w:proofErr w:type="spellStart"/>
      <w:r w:rsidRPr="00AD1341">
        <w:rPr>
          <w:rFonts w:ascii="Times New Roman" w:hAnsi="Times New Roman" w:cs="Times New Roman"/>
          <w:sz w:val="24"/>
          <w:szCs w:val="24"/>
        </w:rPr>
        <w:t>Cencini</w:t>
      </w:r>
      <w:proofErr w:type="spellEnd"/>
      <w:r w:rsidRPr="00AD1341">
        <w:rPr>
          <w:rFonts w:ascii="Times New Roman" w:hAnsi="Times New Roman" w:cs="Times New Roman"/>
          <w:sz w:val="24"/>
          <w:szCs w:val="24"/>
        </w:rPr>
        <w:t xml:space="preserve">, 2020). Although Pacioli did not create the design, his thorough description and distribution greatly aided in its eventual broad acceptance. Since then, the double entry technique has become standard practice, and businesses can keep track of a wider variety of transactions than only those involving cash. Because it constantly yields dependable data, the double-entry bookkeeping system is one of the greatest </w:t>
      </w:r>
      <w:r w:rsidRPr="00AD1341">
        <w:rPr>
          <w:rFonts w:ascii="Times New Roman" w:hAnsi="Times New Roman" w:cs="Times New Roman"/>
          <w:sz w:val="24"/>
          <w:szCs w:val="24"/>
        </w:rPr>
        <w:lastRenderedPageBreak/>
        <w:t>and most widely used methods of transaction tracking currently. There is now less room for human mistakes, thanks to advancements in accounting software.</w:t>
      </w:r>
    </w:p>
    <w:p w14:paraId="64C1AB69" w14:textId="38CB3887" w:rsidR="00526C29" w:rsidRPr="00AD1341" w:rsidRDefault="00526C29" w:rsidP="007125A4">
      <w:pPr>
        <w:spacing w:after="0" w:line="480" w:lineRule="auto"/>
        <w:ind w:firstLine="720"/>
        <w:rPr>
          <w:rFonts w:ascii="Times New Roman" w:hAnsi="Times New Roman" w:cs="Times New Roman"/>
          <w:sz w:val="24"/>
          <w:szCs w:val="24"/>
        </w:rPr>
      </w:pPr>
    </w:p>
    <w:p w14:paraId="67446683" w14:textId="77777777" w:rsidR="00526C29" w:rsidRPr="00AD1341" w:rsidRDefault="00526C29">
      <w:pPr>
        <w:rPr>
          <w:rFonts w:ascii="Times New Roman" w:hAnsi="Times New Roman" w:cs="Times New Roman"/>
          <w:sz w:val="24"/>
          <w:szCs w:val="24"/>
        </w:rPr>
      </w:pPr>
      <w:r w:rsidRPr="00AD1341">
        <w:rPr>
          <w:rFonts w:ascii="Times New Roman" w:hAnsi="Times New Roman" w:cs="Times New Roman"/>
          <w:sz w:val="24"/>
          <w:szCs w:val="24"/>
        </w:rPr>
        <w:br w:type="page"/>
      </w:r>
    </w:p>
    <w:p w14:paraId="638D24D7" w14:textId="4BEED2BC" w:rsidR="00526C29" w:rsidRPr="00AD1341" w:rsidRDefault="00DD00E3" w:rsidP="00162F48">
      <w:pPr>
        <w:pStyle w:val="Heading1"/>
      </w:pPr>
      <w:bookmarkStart w:id="7" w:name="_Toc149430394"/>
      <w:r w:rsidRPr="00AD1341">
        <w:lastRenderedPageBreak/>
        <w:t>Bibliography</w:t>
      </w:r>
      <w:bookmarkEnd w:id="7"/>
    </w:p>
    <w:p w14:paraId="7929D143" w14:textId="1D1B26D0" w:rsidR="00A14527" w:rsidRPr="00AD1341" w:rsidRDefault="00A14527" w:rsidP="00A14527">
      <w:pPr>
        <w:pStyle w:val="NormalWeb"/>
        <w:spacing w:before="0" w:beforeAutospacing="0" w:after="0" w:afterAutospacing="0" w:line="480" w:lineRule="auto"/>
        <w:ind w:left="567" w:hanging="567"/>
      </w:pPr>
      <w:r w:rsidRPr="00AD1341">
        <w:t xml:space="preserve">Beretta, E. and </w:t>
      </w:r>
      <w:proofErr w:type="spellStart"/>
      <w:r w:rsidRPr="00AD1341">
        <w:t>Cencini</w:t>
      </w:r>
      <w:proofErr w:type="spellEnd"/>
      <w:r w:rsidRPr="00AD1341">
        <w:t xml:space="preserve">, A. (2020) 'Double-Entry Bookkeeping and Balance of Payments: The Need for Developing a New Approach,' </w:t>
      </w:r>
      <w:r w:rsidRPr="00AD1341">
        <w:rPr>
          <w:i/>
          <w:iCs/>
        </w:rPr>
        <w:t>Insights into Regional Development</w:t>
      </w:r>
      <w:r w:rsidRPr="00AD1341">
        <w:t xml:space="preserve">, 2(3), pp. 610–629. doi:10.9770/ird.2020.2.3(1). </w:t>
      </w:r>
    </w:p>
    <w:p w14:paraId="5ED3E560" w14:textId="77777777" w:rsidR="00526C29" w:rsidRPr="00AD1341" w:rsidRDefault="00526C29" w:rsidP="00526C29">
      <w:pPr>
        <w:spacing w:after="0" w:line="480" w:lineRule="auto"/>
        <w:rPr>
          <w:rFonts w:ascii="Times New Roman" w:hAnsi="Times New Roman" w:cs="Times New Roman"/>
          <w:b/>
          <w:bCs/>
          <w:sz w:val="24"/>
          <w:szCs w:val="24"/>
        </w:rPr>
      </w:pPr>
    </w:p>
    <w:p w14:paraId="69B7562C" w14:textId="77777777" w:rsidR="00526C29" w:rsidRPr="00AD1341" w:rsidRDefault="00526C29" w:rsidP="00526C29">
      <w:pPr>
        <w:spacing w:after="0" w:line="480" w:lineRule="auto"/>
        <w:ind w:firstLine="720"/>
        <w:rPr>
          <w:rFonts w:ascii="Times New Roman" w:hAnsi="Times New Roman" w:cs="Times New Roman"/>
          <w:b/>
          <w:bCs/>
          <w:sz w:val="24"/>
          <w:szCs w:val="24"/>
        </w:rPr>
      </w:pPr>
    </w:p>
    <w:sectPr w:rsidR="00526C29" w:rsidRPr="00AD1341">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32E95" w14:textId="77777777" w:rsidR="00336644" w:rsidRDefault="00336644" w:rsidP="007125A4">
      <w:pPr>
        <w:spacing w:after="0" w:line="240" w:lineRule="auto"/>
      </w:pPr>
      <w:r>
        <w:separator/>
      </w:r>
    </w:p>
  </w:endnote>
  <w:endnote w:type="continuationSeparator" w:id="0">
    <w:p w14:paraId="288BDB6F" w14:textId="77777777" w:rsidR="00336644" w:rsidRDefault="00336644" w:rsidP="007125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11FF9" w14:textId="77777777" w:rsidR="00336644" w:rsidRDefault="00336644" w:rsidP="007125A4">
      <w:pPr>
        <w:spacing w:after="0" w:line="240" w:lineRule="auto"/>
      </w:pPr>
      <w:r>
        <w:separator/>
      </w:r>
    </w:p>
  </w:footnote>
  <w:footnote w:type="continuationSeparator" w:id="0">
    <w:p w14:paraId="33E7EB32" w14:textId="77777777" w:rsidR="00336644" w:rsidRDefault="00336644" w:rsidP="007125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1A3B08" w14:textId="40783207" w:rsidR="001B4AB8" w:rsidRPr="001B4AB8" w:rsidRDefault="001B4AB8" w:rsidP="001B4AB8">
    <w:pPr>
      <w:pStyle w:val="Header"/>
      <w:spacing w:line="480" w:lineRule="auto"/>
      <w:jc w:val="right"/>
      <w:rPr>
        <w:rFonts w:ascii="Times New Roman" w:hAnsi="Times New Roman" w:cs="Times New Roman"/>
        <w:sz w:val="24"/>
        <w:szCs w:val="24"/>
      </w:rPr>
    </w:pPr>
    <w:r w:rsidRPr="001B4AB8">
      <w:rPr>
        <w:rFonts w:ascii="Times New Roman" w:hAnsi="Times New Roman" w:cs="Times New Roman"/>
        <w:sz w:val="24"/>
        <w:szCs w:val="24"/>
      </w:rPr>
      <w:t xml:space="preserve"> Double Entry Accounting  </w:t>
    </w:r>
    <w:sdt>
      <w:sdtPr>
        <w:rPr>
          <w:rFonts w:ascii="Times New Roman" w:hAnsi="Times New Roman" w:cs="Times New Roman"/>
          <w:sz w:val="24"/>
          <w:szCs w:val="24"/>
        </w:rPr>
        <w:id w:val="-513066629"/>
        <w:docPartObj>
          <w:docPartGallery w:val="Page Numbers (Top of Page)"/>
          <w:docPartUnique/>
        </w:docPartObj>
      </w:sdtPr>
      <w:sdtEndPr>
        <w:rPr>
          <w:noProof/>
        </w:rPr>
      </w:sdtEndPr>
      <w:sdtContent>
        <w:r w:rsidRPr="001B4AB8">
          <w:rPr>
            <w:rFonts w:ascii="Times New Roman" w:hAnsi="Times New Roman" w:cs="Times New Roman"/>
            <w:sz w:val="24"/>
            <w:szCs w:val="24"/>
          </w:rPr>
          <w:fldChar w:fldCharType="begin"/>
        </w:r>
        <w:r w:rsidRPr="001B4AB8">
          <w:rPr>
            <w:rFonts w:ascii="Times New Roman" w:hAnsi="Times New Roman" w:cs="Times New Roman"/>
            <w:sz w:val="24"/>
            <w:szCs w:val="24"/>
          </w:rPr>
          <w:instrText xml:space="preserve"> PAGE   \* MERGEFORMAT </w:instrText>
        </w:r>
        <w:r w:rsidRPr="001B4AB8">
          <w:rPr>
            <w:rFonts w:ascii="Times New Roman" w:hAnsi="Times New Roman" w:cs="Times New Roman"/>
            <w:sz w:val="24"/>
            <w:szCs w:val="24"/>
          </w:rPr>
          <w:fldChar w:fldCharType="separate"/>
        </w:r>
        <w:r w:rsidRPr="001B4AB8">
          <w:rPr>
            <w:rFonts w:ascii="Times New Roman" w:hAnsi="Times New Roman" w:cs="Times New Roman"/>
            <w:noProof/>
            <w:sz w:val="24"/>
            <w:szCs w:val="24"/>
          </w:rPr>
          <w:t>2</w:t>
        </w:r>
        <w:r w:rsidRPr="001B4AB8">
          <w:rPr>
            <w:rFonts w:ascii="Times New Roman" w:hAnsi="Times New Roman" w:cs="Times New Roman"/>
            <w:noProof/>
            <w:sz w:val="24"/>
            <w:szCs w:val="24"/>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1676B8"/>
    <w:multiLevelType w:val="hybridMultilevel"/>
    <w:tmpl w:val="75FEFC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76655227">
    <w:abstractNumId w:val="0"/>
  </w:num>
  <w:num w:numId="2" w16cid:durableId="38622402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K0NLI0MDc2MzO3NLRU0lEKTi0uzszPAykwrQUAIHCUwSwAAAA="/>
  </w:docVars>
  <w:rsids>
    <w:rsidRoot w:val="007125A4"/>
    <w:rsid w:val="0006754F"/>
    <w:rsid w:val="00126B30"/>
    <w:rsid w:val="00162F48"/>
    <w:rsid w:val="001B4AB8"/>
    <w:rsid w:val="003146E7"/>
    <w:rsid w:val="00336644"/>
    <w:rsid w:val="003901A0"/>
    <w:rsid w:val="003E2BE2"/>
    <w:rsid w:val="003E34FA"/>
    <w:rsid w:val="003F17A5"/>
    <w:rsid w:val="00526C29"/>
    <w:rsid w:val="007125A4"/>
    <w:rsid w:val="00712D10"/>
    <w:rsid w:val="00783F2C"/>
    <w:rsid w:val="00796460"/>
    <w:rsid w:val="007E01CE"/>
    <w:rsid w:val="00833DE5"/>
    <w:rsid w:val="0087264A"/>
    <w:rsid w:val="009405F4"/>
    <w:rsid w:val="00A14527"/>
    <w:rsid w:val="00A53EA7"/>
    <w:rsid w:val="00AD1341"/>
    <w:rsid w:val="00B378D9"/>
    <w:rsid w:val="00BE031A"/>
    <w:rsid w:val="00BE04ED"/>
    <w:rsid w:val="00C24890"/>
    <w:rsid w:val="00C344C5"/>
    <w:rsid w:val="00CA6F9F"/>
    <w:rsid w:val="00DC02B3"/>
    <w:rsid w:val="00DD00E3"/>
    <w:rsid w:val="00E07A8F"/>
    <w:rsid w:val="00E604DB"/>
    <w:rsid w:val="00F31562"/>
    <w:rsid w:val="00F319A6"/>
    <w:rsid w:val="00F658F7"/>
    <w:rsid w:val="00F962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A47F1"/>
  <w15:chartTrackingRefBased/>
  <w15:docId w15:val="{AC66ED12-9B4D-4F6E-9FDA-1924A49BA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62F48"/>
    <w:pPr>
      <w:keepNext/>
      <w:keepLines/>
      <w:spacing w:before="240" w:after="0" w:line="480" w:lineRule="auto"/>
      <w:jc w:val="center"/>
      <w:outlineLvl w:val="0"/>
    </w:pPr>
    <w:rPr>
      <w:rFonts w:ascii="Times New Roman" w:eastAsiaTheme="majorEastAsia" w:hAnsi="Times New Roman" w:cs="Times New Roman"/>
      <w:b/>
      <w:bCs/>
      <w:sz w:val="24"/>
      <w:szCs w:val="24"/>
    </w:rPr>
  </w:style>
  <w:style w:type="paragraph" w:styleId="Heading2">
    <w:name w:val="heading 2"/>
    <w:basedOn w:val="Normal"/>
    <w:next w:val="Normal"/>
    <w:link w:val="Heading2Char"/>
    <w:autoRedefine/>
    <w:uiPriority w:val="9"/>
    <w:unhideWhenUsed/>
    <w:qFormat/>
    <w:rsid w:val="00162F48"/>
    <w:pPr>
      <w:keepNext/>
      <w:keepLines/>
      <w:spacing w:before="40" w:after="0" w:line="480" w:lineRule="auto"/>
      <w:outlineLvl w:val="1"/>
    </w:pPr>
    <w:rPr>
      <w:rFonts w:ascii="Times New Roman" w:eastAsiaTheme="majorEastAsia" w:hAnsi="Times New Roman" w:cs="Times New Roman"/>
      <w:b/>
      <w:bCs/>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25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25A4"/>
  </w:style>
  <w:style w:type="paragraph" w:styleId="Footer">
    <w:name w:val="footer"/>
    <w:basedOn w:val="Normal"/>
    <w:link w:val="FooterChar"/>
    <w:uiPriority w:val="99"/>
    <w:unhideWhenUsed/>
    <w:rsid w:val="007125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25A4"/>
  </w:style>
  <w:style w:type="paragraph" w:styleId="NormalWeb">
    <w:name w:val="Normal (Web)"/>
    <w:basedOn w:val="Normal"/>
    <w:uiPriority w:val="99"/>
    <w:semiHidden/>
    <w:unhideWhenUsed/>
    <w:rsid w:val="00526C2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526C29"/>
    <w:rPr>
      <w:color w:val="0563C1" w:themeColor="hyperlink"/>
      <w:u w:val="single"/>
    </w:rPr>
  </w:style>
  <w:style w:type="character" w:styleId="UnresolvedMention">
    <w:name w:val="Unresolved Mention"/>
    <w:basedOn w:val="DefaultParagraphFont"/>
    <w:uiPriority w:val="99"/>
    <w:semiHidden/>
    <w:unhideWhenUsed/>
    <w:rsid w:val="00526C29"/>
    <w:rPr>
      <w:color w:val="605E5C"/>
      <w:shd w:val="clear" w:color="auto" w:fill="E1DFDD"/>
    </w:rPr>
  </w:style>
  <w:style w:type="paragraph" w:styleId="ListParagraph">
    <w:name w:val="List Paragraph"/>
    <w:basedOn w:val="Normal"/>
    <w:uiPriority w:val="34"/>
    <w:qFormat/>
    <w:rsid w:val="003E2BE2"/>
    <w:pPr>
      <w:ind w:left="720"/>
      <w:contextualSpacing/>
    </w:pPr>
  </w:style>
  <w:style w:type="paragraph" w:styleId="NoSpacing">
    <w:name w:val="No Spacing"/>
    <w:uiPriority w:val="1"/>
    <w:qFormat/>
    <w:rsid w:val="001B4AB8"/>
    <w:pPr>
      <w:spacing w:after="0" w:line="240" w:lineRule="auto"/>
    </w:pPr>
  </w:style>
  <w:style w:type="character" w:customStyle="1" w:styleId="Heading1Char">
    <w:name w:val="Heading 1 Char"/>
    <w:basedOn w:val="DefaultParagraphFont"/>
    <w:link w:val="Heading1"/>
    <w:uiPriority w:val="9"/>
    <w:rsid w:val="00162F48"/>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rsid w:val="00162F48"/>
    <w:rPr>
      <w:rFonts w:ascii="Times New Roman" w:eastAsiaTheme="majorEastAsia" w:hAnsi="Times New Roman" w:cs="Times New Roman"/>
      <w:b/>
      <w:bCs/>
      <w:i/>
      <w:sz w:val="24"/>
      <w:szCs w:val="24"/>
    </w:rPr>
  </w:style>
  <w:style w:type="paragraph" w:styleId="TOCHeading">
    <w:name w:val="TOC Heading"/>
    <w:basedOn w:val="Heading1"/>
    <w:next w:val="Normal"/>
    <w:uiPriority w:val="39"/>
    <w:unhideWhenUsed/>
    <w:qFormat/>
    <w:rsid w:val="00AD1341"/>
    <w:pPr>
      <w:spacing w:line="259" w:lineRule="auto"/>
      <w:jc w:val="left"/>
      <w:outlineLvl w:val="9"/>
    </w:pPr>
    <w:rPr>
      <w:rFonts w:asciiTheme="majorHAnsi" w:hAnsiTheme="majorHAnsi"/>
      <w:color w:val="2F5496" w:themeColor="accent1" w:themeShade="BF"/>
      <w:kern w:val="0"/>
      <w:sz w:val="32"/>
      <w14:ligatures w14:val="none"/>
    </w:rPr>
  </w:style>
  <w:style w:type="paragraph" w:styleId="TOC1">
    <w:name w:val="toc 1"/>
    <w:basedOn w:val="Normal"/>
    <w:next w:val="Normal"/>
    <w:autoRedefine/>
    <w:uiPriority w:val="39"/>
    <w:unhideWhenUsed/>
    <w:rsid w:val="00AD1341"/>
    <w:pPr>
      <w:spacing w:after="100"/>
    </w:pPr>
  </w:style>
  <w:style w:type="paragraph" w:styleId="TOC2">
    <w:name w:val="toc 2"/>
    <w:basedOn w:val="Normal"/>
    <w:next w:val="Normal"/>
    <w:autoRedefine/>
    <w:uiPriority w:val="39"/>
    <w:unhideWhenUsed/>
    <w:rsid w:val="00AD134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284087">
      <w:bodyDiv w:val="1"/>
      <w:marLeft w:val="0"/>
      <w:marRight w:val="0"/>
      <w:marTop w:val="0"/>
      <w:marBottom w:val="0"/>
      <w:divBdr>
        <w:top w:val="none" w:sz="0" w:space="0" w:color="auto"/>
        <w:left w:val="none" w:sz="0" w:space="0" w:color="auto"/>
        <w:bottom w:val="none" w:sz="0" w:space="0" w:color="auto"/>
        <w:right w:val="none" w:sz="0" w:space="0" w:color="auto"/>
      </w:divBdr>
    </w:div>
    <w:div w:id="490173506">
      <w:bodyDiv w:val="1"/>
      <w:marLeft w:val="0"/>
      <w:marRight w:val="0"/>
      <w:marTop w:val="0"/>
      <w:marBottom w:val="0"/>
      <w:divBdr>
        <w:top w:val="none" w:sz="0" w:space="0" w:color="auto"/>
        <w:left w:val="none" w:sz="0" w:space="0" w:color="auto"/>
        <w:bottom w:val="none" w:sz="0" w:space="0" w:color="auto"/>
        <w:right w:val="none" w:sz="0" w:space="0" w:color="auto"/>
      </w:divBdr>
    </w:div>
    <w:div w:id="850342873">
      <w:bodyDiv w:val="1"/>
      <w:marLeft w:val="0"/>
      <w:marRight w:val="0"/>
      <w:marTop w:val="0"/>
      <w:marBottom w:val="0"/>
      <w:divBdr>
        <w:top w:val="none" w:sz="0" w:space="0" w:color="auto"/>
        <w:left w:val="none" w:sz="0" w:space="0" w:color="auto"/>
        <w:bottom w:val="none" w:sz="0" w:space="0" w:color="auto"/>
        <w:right w:val="none" w:sz="0" w:space="0" w:color="auto"/>
      </w:divBdr>
    </w:div>
    <w:div w:id="1454707836">
      <w:bodyDiv w:val="1"/>
      <w:marLeft w:val="0"/>
      <w:marRight w:val="0"/>
      <w:marTop w:val="0"/>
      <w:marBottom w:val="0"/>
      <w:divBdr>
        <w:top w:val="none" w:sz="0" w:space="0" w:color="auto"/>
        <w:left w:val="none" w:sz="0" w:space="0" w:color="auto"/>
        <w:bottom w:val="none" w:sz="0" w:space="0" w:color="auto"/>
        <w:right w:val="none" w:sz="0" w:space="0" w:color="auto"/>
      </w:divBdr>
    </w:div>
    <w:div w:id="1527719773">
      <w:bodyDiv w:val="1"/>
      <w:marLeft w:val="0"/>
      <w:marRight w:val="0"/>
      <w:marTop w:val="0"/>
      <w:marBottom w:val="0"/>
      <w:divBdr>
        <w:top w:val="none" w:sz="0" w:space="0" w:color="auto"/>
        <w:left w:val="none" w:sz="0" w:space="0" w:color="auto"/>
        <w:bottom w:val="none" w:sz="0" w:space="0" w:color="auto"/>
        <w:right w:val="none" w:sz="0" w:space="0" w:color="auto"/>
      </w:divBdr>
    </w:div>
    <w:div w:id="1564490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574D63-07FA-42E9-8B38-1BF5A05E4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10</Pages>
  <Words>495</Words>
  <Characters>2822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JAIRAS ABWAO</dc:creator>
  <cp:keywords/>
  <dc:description/>
  <cp:lastModifiedBy>Ionut Cristian Badica</cp:lastModifiedBy>
  <cp:revision>5</cp:revision>
  <dcterms:created xsi:type="dcterms:W3CDTF">2023-10-28T20:31:00Z</dcterms:created>
  <dcterms:modified xsi:type="dcterms:W3CDTF">2023-10-28T21:31:00Z</dcterms:modified>
</cp:coreProperties>
</file>