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33269D68" w:rsidR="00AD4EBD" w:rsidRDefault="00E36B9D" w:rsidP="00AE1A4C">
            <w:pPr>
              <w:pStyle w:val="AssignBody"/>
            </w:pPr>
            <w:r w:rsidRPr="00046C20">
              <w:t>Continue to read a range of literature to support and sustain future discussions. Paraphrase the work of more than 1 author to indicate the breadth of your knowledge.</w:t>
            </w:r>
          </w:p>
        </w:tc>
        <w:tc>
          <w:tcPr>
            <w:tcW w:w="3647" w:type="dxa"/>
          </w:tcPr>
          <w:p w14:paraId="5F7F611A" w14:textId="732414B4" w:rsidR="00AD4EBD" w:rsidRDefault="0073280D" w:rsidP="00AE1A4C">
            <w:pPr>
              <w:pStyle w:val="AssignBody"/>
            </w:pPr>
            <w:r>
              <w:t xml:space="preserve">In this assignment, I have included a wider range of literature </w:t>
            </w:r>
            <w:r w:rsidR="00917A6E">
              <w:t>to support my arguments and</w:t>
            </w:r>
            <w:r w:rsidR="00D5068B">
              <w:t xml:space="preserve"> </w:t>
            </w:r>
            <w:r w:rsidR="005064AA">
              <w:t>emphasise</w:t>
            </w:r>
            <w:r w:rsidR="00D5068B">
              <w:t xml:space="preserve"> </w:t>
            </w:r>
            <w:r w:rsidR="001306E2">
              <w:t>the scope of my</w:t>
            </w:r>
            <w:r w:rsidR="00414124">
              <w:t xml:space="preserve"> </w:t>
            </w:r>
            <w:r w:rsidR="003A03F8">
              <w:t xml:space="preserve">knowledge and </w:t>
            </w:r>
            <w:r w:rsidR="00414124">
              <w:t>understanding</w:t>
            </w:r>
            <w:r w:rsidR="005064AA">
              <w:t xml:space="preserve">.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661F4A26" w:rsidR="00AD4EBD" w:rsidRDefault="00E36B9D" w:rsidP="00AE1A4C">
            <w:pPr>
              <w:pStyle w:val="AssignBody"/>
            </w:pPr>
            <w:r w:rsidRPr="00046C20">
              <w:t>Give more consideration to alternative views or contradictory stances in order to develop your critical thinking skills.</w:t>
            </w:r>
          </w:p>
        </w:tc>
        <w:tc>
          <w:tcPr>
            <w:tcW w:w="3647" w:type="dxa"/>
          </w:tcPr>
          <w:p w14:paraId="54F0029C" w14:textId="496FA5DE" w:rsidR="00AD4EBD" w:rsidRDefault="001306E2" w:rsidP="00AE1A4C">
            <w:pPr>
              <w:pStyle w:val="AssignBody"/>
            </w:pPr>
            <w:r>
              <w:t>I have tried to be critical as much as possible throughout my assignment</w:t>
            </w:r>
            <w:r w:rsidR="007F5C04">
              <w:t xml:space="preserve"> by </w:t>
            </w:r>
            <w:r>
              <w:t xml:space="preserve">offering a balanced argument </w:t>
            </w:r>
            <w:r w:rsidR="007F5C04">
              <w:t xml:space="preserve">and including literature to support this. </w:t>
            </w:r>
          </w:p>
        </w:tc>
      </w:tr>
    </w:tbl>
    <w:p w14:paraId="45E34BBD" w14:textId="77777777" w:rsidR="002229F0" w:rsidRDefault="002229F0" w:rsidP="00E611D9">
      <w:pPr>
        <w:pStyle w:val="AssignBody"/>
      </w:pPr>
    </w:p>
    <w:p w14:paraId="4B6E7099" w14:textId="77777777" w:rsidR="00D73EB4" w:rsidRDefault="00D73EB4" w:rsidP="00D73EB4">
      <w:pPr>
        <w:pStyle w:val="AssignBody"/>
      </w:pPr>
    </w:p>
    <w:p w14:paraId="59228097" w14:textId="77777777" w:rsidR="00C14284" w:rsidRDefault="00C14284" w:rsidP="00E611D9">
      <w:pPr>
        <w:pStyle w:val="AssignBody"/>
      </w:pPr>
    </w:p>
    <w:p w14:paraId="799DFB2B" w14:textId="77777777" w:rsidR="007C217E" w:rsidRDefault="007C217E" w:rsidP="00E611D9">
      <w:pPr>
        <w:pStyle w:val="AssignBody"/>
      </w:pPr>
    </w:p>
    <w:p w14:paraId="37F13543" w14:textId="77777777" w:rsidR="007C217E" w:rsidRDefault="007C217E" w:rsidP="00E611D9">
      <w:pPr>
        <w:pStyle w:val="AssignBody"/>
      </w:pPr>
    </w:p>
    <w:p w14:paraId="5FE07400" w14:textId="77777777" w:rsidR="007C217E" w:rsidRDefault="007C217E" w:rsidP="00E611D9">
      <w:pPr>
        <w:pStyle w:val="AssignBody"/>
      </w:pPr>
    </w:p>
    <w:p w14:paraId="6034CF8B" w14:textId="77777777" w:rsidR="007C217E" w:rsidRDefault="007C217E" w:rsidP="00E611D9">
      <w:pPr>
        <w:pStyle w:val="AssignBody"/>
      </w:pPr>
    </w:p>
    <w:p w14:paraId="6F30FDDE" w14:textId="77777777" w:rsidR="007C217E" w:rsidRDefault="007C217E" w:rsidP="00E611D9">
      <w:pPr>
        <w:pStyle w:val="AssignBody"/>
      </w:pPr>
    </w:p>
    <w:p w14:paraId="108561B6" w14:textId="77777777" w:rsidR="007C217E" w:rsidRDefault="007C217E" w:rsidP="00E611D9">
      <w:pPr>
        <w:pStyle w:val="AssignBody"/>
      </w:pPr>
    </w:p>
    <w:p w14:paraId="3A483C1F" w14:textId="77777777" w:rsidR="007C217E" w:rsidRDefault="007C217E" w:rsidP="00E611D9">
      <w:pPr>
        <w:pStyle w:val="AssignBody"/>
      </w:pPr>
    </w:p>
    <w:p w14:paraId="62DBE68A" w14:textId="77777777" w:rsidR="007C217E" w:rsidRDefault="007C217E" w:rsidP="00E611D9">
      <w:pPr>
        <w:pStyle w:val="AssignBody"/>
      </w:pPr>
    </w:p>
    <w:p w14:paraId="058047BF" w14:textId="77777777" w:rsidR="007C217E" w:rsidRDefault="007C217E" w:rsidP="00E611D9">
      <w:pPr>
        <w:pStyle w:val="AssignBody"/>
      </w:pPr>
    </w:p>
    <w:p w14:paraId="1B73CDF8" w14:textId="77777777" w:rsidR="007C217E" w:rsidRDefault="007C217E" w:rsidP="00E611D9">
      <w:pPr>
        <w:pStyle w:val="AssignBody"/>
      </w:pPr>
    </w:p>
    <w:p w14:paraId="61811A26" w14:textId="77777777" w:rsidR="007C217E" w:rsidRDefault="007C217E" w:rsidP="00E611D9">
      <w:pPr>
        <w:pStyle w:val="AssignBody"/>
      </w:pPr>
    </w:p>
    <w:p w14:paraId="7AD91DA6" w14:textId="77777777" w:rsidR="007C217E" w:rsidRDefault="007C217E" w:rsidP="00E611D9">
      <w:pPr>
        <w:pStyle w:val="AssignBody"/>
      </w:pPr>
    </w:p>
    <w:p w14:paraId="752F3E25" w14:textId="77777777" w:rsidR="007C217E" w:rsidRDefault="007C217E" w:rsidP="00E611D9">
      <w:pPr>
        <w:pStyle w:val="AssignBody"/>
      </w:pPr>
    </w:p>
    <w:p w14:paraId="564AB9B9" w14:textId="77777777" w:rsidR="007C217E" w:rsidRDefault="007C217E" w:rsidP="00E611D9">
      <w:pPr>
        <w:pStyle w:val="AssignBody"/>
      </w:pPr>
    </w:p>
    <w:p w14:paraId="4AAAE3B6" w14:textId="77777777" w:rsidR="007C217E" w:rsidRDefault="007C217E" w:rsidP="00E611D9">
      <w:pPr>
        <w:pStyle w:val="AssignBody"/>
      </w:pPr>
    </w:p>
    <w:p w14:paraId="58E54BF9" w14:textId="0B941308" w:rsidR="00EE438F" w:rsidRDefault="006C5493" w:rsidP="00E611D9">
      <w:pPr>
        <w:pStyle w:val="AssignBody"/>
      </w:pPr>
      <w:r>
        <w:lastRenderedPageBreak/>
        <w:t xml:space="preserve">I acknowledge the use of </w:t>
      </w:r>
      <w:r w:rsidR="00F20BC3">
        <w:t xml:space="preserve">ChatGPT </w:t>
      </w:r>
      <w:r w:rsidR="00F20BC3">
        <w:t>(</w:t>
      </w:r>
      <w:hyperlink r:id="rId10" w:history="1">
        <w:r w:rsidR="00FC7F2E" w:rsidRPr="00A43800">
          <w:rPr>
            <w:rStyle w:val="Hyperlink"/>
          </w:rPr>
          <w:t>https://chatgpt.com</w:t>
        </w:r>
      </w:hyperlink>
      <w:r w:rsidR="00F20BC3">
        <w:t>)</w:t>
      </w:r>
      <w:r w:rsidR="00FC7F2E">
        <w:t xml:space="preserve"> on </w:t>
      </w:r>
      <w:r w:rsidR="00B82382" w:rsidRPr="00B82382">
        <w:t>Wednesday 19th February 2025</w:t>
      </w:r>
      <w:r w:rsidR="00B82382">
        <w:t xml:space="preserve"> to </w:t>
      </w:r>
      <w:r w:rsidR="001D5B82">
        <w:t>support my research using the following prompts:</w:t>
      </w:r>
    </w:p>
    <w:p w14:paraId="4A077DB8" w14:textId="181CF0E0" w:rsidR="001D5B82" w:rsidRDefault="004E21B9" w:rsidP="00276F73">
      <w:pPr>
        <w:pStyle w:val="AssignBody"/>
        <w:numPr>
          <w:ilvl w:val="0"/>
          <w:numId w:val="10"/>
        </w:numPr>
      </w:pPr>
      <w:r>
        <w:t xml:space="preserve">Please find me a paper that aligns with </w:t>
      </w:r>
      <w:r w:rsidR="004B1891">
        <w:t xml:space="preserve">my argument. </w:t>
      </w:r>
    </w:p>
    <w:p w14:paraId="10968844" w14:textId="6B0DB5F4" w:rsidR="000C06A6" w:rsidRDefault="000C06A6" w:rsidP="00276F73">
      <w:pPr>
        <w:pStyle w:val="AssignBody"/>
        <w:numPr>
          <w:ilvl w:val="0"/>
          <w:numId w:val="10"/>
        </w:numPr>
      </w:pPr>
      <w:r>
        <w:t>Is there a paper that would support this argument</w:t>
      </w:r>
      <w:r w:rsidR="00900AA5">
        <w:t>?</w:t>
      </w:r>
    </w:p>
    <w:p w14:paraId="3EAF05C5" w14:textId="2280F3AF" w:rsidR="003F60E8" w:rsidRDefault="003F60E8" w:rsidP="00276F73">
      <w:pPr>
        <w:pStyle w:val="AssignBody"/>
        <w:numPr>
          <w:ilvl w:val="0"/>
          <w:numId w:val="10"/>
        </w:numPr>
      </w:pPr>
      <w:r>
        <w:t>Can you give me some references for these arguments?</w:t>
      </w:r>
    </w:p>
    <w:p w14:paraId="37D10BC8" w14:textId="77777777" w:rsidR="004B1891" w:rsidRDefault="004B1891" w:rsidP="004B1891">
      <w:pPr>
        <w:pStyle w:val="AssignBody"/>
      </w:pPr>
    </w:p>
    <w:p w14:paraId="139F1B7E" w14:textId="48ED9BD1" w:rsidR="004B1891" w:rsidRDefault="004B1891" w:rsidP="004B1891">
      <w:pPr>
        <w:pStyle w:val="AssignBody"/>
      </w:pPr>
      <w:r>
        <w:t>I acknowledge the use of ChatGPT (</w:t>
      </w:r>
      <w:hyperlink r:id="rId11" w:history="1">
        <w:r w:rsidRPr="00A43800">
          <w:rPr>
            <w:rStyle w:val="Hyperlink"/>
          </w:rPr>
          <w:t>https://chatgpt.com</w:t>
        </w:r>
      </w:hyperlink>
      <w:r>
        <w:t xml:space="preserve">) on </w:t>
      </w:r>
      <w:r w:rsidRPr="00B82382">
        <w:t>Wednesday 19th February 2025</w:t>
      </w:r>
      <w:r>
        <w:t xml:space="preserve"> to </w:t>
      </w:r>
      <w:r w:rsidR="00F66436">
        <w:t>summarise materials using the following prompts:</w:t>
      </w:r>
    </w:p>
    <w:p w14:paraId="5A78EFAD" w14:textId="31E043FB" w:rsidR="00F66436" w:rsidRDefault="00276F73" w:rsidP="00F66436">
      <w:pPr>
        <w:pStyle w:val="AssignBody"/>
        <w:numPr>
          <w:ilvl w:val="0"/>
          <w:numId w:val="9"/>
        </w:numPr>
      </w:pPr>
      <w:r>
        <w:t xml:space="preserve">Summarise this article </w:t>
      </w:r>
    </w:p>
    <w:p w14:paraId="323079D9" w14:textId="77777777" w:rsidR="005C254E" w:rsidRDefault="005C254E" w:rsidP="005C254E">
      <w:pPr>
        <w:pStyle w:val="AssignBody"/>
      </w:pPr>
    </w:p>
    <w:p w14:paraId="2B2D0821" w14:textId="7FBD7A30" w:rsidR="005C254E" w:rsidRDefault="005C254E" w:rsidP="005C254E">
      <w:pPr>
        <w:pStyle w:val="AssignBody"/>
      </w:pPr>
      <w:r>
        <w:t>I acknowledge the use of ChatGPT (</w:t>
      </w:r>
      <w:hyperlink r:id="rId12" w:history="1">
        <w:r w:rsidRPr="00A43800">
          <w:rPr>
            <w:rStyle w:val="Hyperlink"/>
          </w:rPr>
          <w:t>https://chatgpt.com</w:t>
        </w:r>
      </w:hyperlink>
      <w:r>
        <w:t xml:space="preserve">) on </w:t>
      </w:r>
      <w:r w:rsidRPr="00B82382">
        <w:t>Wednesday 19th February 2025</w:t>
      </w:r>
      <w:r>
        <w:t xml:space="preserve"> to </w:t>
      </w:r>
      <w:r w:rsidR="009B6532">
        <w:t xml:space="preserve">support me with </w:t>
      </w:r>
      <w:r>
        <w:t>s</w:t>
      </w:r>
      <w:r>
        <w:t>tructure</w:t>
      </w:r>
      <w:r>
        <w:t xml:space="preserve"> using the following prompts:</w:t>
      </w:r>
    </w:p>
    <w:p w14:paraId="254D3FB0" w14:textId="12C1382A" w:rsidR="009B6532" w:rsidRDefault="009B6532" w:rsidP="009B6532">
      <w:pPr>
        <w:pStyle w:val="AssignBody"/>
        <w:numPr>
          <w:ilvl w:val="0"/>
          <w:numId w:val="9"/>
        </w:numPr>
      </w:pPr>
      <w:r>
        <w:t>What key point have I made here</w:t>
      </w:r>
      <w:r w:rsidR="00900AA5">
        <w:t>?</w:t>
      </w:r>
    </w:p>
    <w:p w14:paraId="0DEA0FAE" w14:textId="62A6AF23" w:rsidR="00FE402A" w:rsidRDefault="00FE402A" w:rsidP="009B6532">
      <w:pPr>
        <w:pStyle w:val="AssignBody"/>
        <w:numPr>
          <w:ilvl w:val="0"/>
          <w:numId w:val="9"/>
        </w:numPr>
      </w:pPr>
      <w:r>
        <w:t>What could be the limitations for teaching Welsh in a school with EAL?</w:t>
      </w:r>
    </w:p>
    <w:p w14:paraId="0428C57D" w14:textId="77777777" w:rsidR="005C254E" w:rsidRDefault="005C254E" w:rsidP="005C254E">
      <w:pPr>
        <w:pStyle w:val="AssignBody"/>
      </w:pPr>
    </w:p>
    <w:p w14:paraId="2E144536" w14:textId="6D98A6C6" w:rsidR="004B1891" w:rsidRDefault="00DB0BC4" w:rsidP="004B1891">
      <w:pPr>
        <w:pStyle w:val="AssignBody"/>
      </w:pPr>
      <w:r w:rsidRPr="00DB0BC4">
        <w:t>I confirm that I have not presented any AI generated text as my own work. I confirm I have copies of my drafts, notes, and other resources I used before, and after the use of AI tools which I may be asked to provide in evidence.</w:t>
      </w:r>
    </w:p>
    <w:p w14:paraId="33A2C376" w14:textId="77777777" w:rsidR="00C14284" w:rsidRDefault="00C14284" w:rsidP="00E611D9">
      <w:pPr>
        <w:pStyle w:val="AssignBody"/>
      </w:pPr>
    </w:p>
    <w:p w14:paraId="2D8AE770" w14:textId="77777777" w:rsidR="00C14284" w:rsidRDefault="00C14284" w:rsidP="00E611D9">
      <w:pPr>
        <w:pStyle w:val="AssignBody"/>
      </w:pPr>
    </w:p>
    <w:p w14:paraId="01467455" w14:textId="77777777" w:rsidR="00C14284" w:rsidRDefault="00C14284" w:rsidP="00E611D9">
      <w:pPr>
        <w:pStyle w:val="AssignBody"/>
      </w:pPr>
    </w:p>
    <w:p w14:paraId="4AA81053" w14:textId="77777777" w:rsidR="00C14284" w:rsidRDefault="00C14284" w:rsidP="00E611D9">
      <w:pPr>
        <w:pStyle w:val="AssignBody"/>
      </w:pPr>
    </w:p>
    <w:p w14:paraId="57BED2AB" w14:textId="77777777" w:rsidR="00C14284" w:rsidRDefault="00C14284" w:rsidP="00E611D9">
      <w:pPr>
        <w:pStyle w:val="AssignBody"/>
      </w:pPr>
    </w:p>
    <w:p w14:paraId="227D005A" w14:textId="77777777" w:rsidR="00C14284" w:rsidRDefault="00C14284" w:rsidP="00E611D9">
      <w:pPr>
        <w:pStyle w:val="AssignBody"/>
      </w:pPr>
    </w:p>
    <w:p w14:paraId="355D0854" w14:textId="77777777" w:rsidR="00C14284" w:rsidRDefault="00C14284" w:rsidP="00E611D9">
      <w:pPr>
        <w:pStyle w:val="AssignBody"/>
      </w:pPr>
    </w:p>
    <w:p w14:paraId="449587A1" w14:textId="77777777" w:rsidR="00C14284" w:rsidRDefault="00C14284" w:rsidP="00E611D9">
      <w:pPr>
        <w:pStyle w:val="AssignBody"/>
      </w:pPr>
    </w:p>
    <w:p w14:paraId="6D9EE333" w14:textId="77777777" w:rsidR="00C14284" w:rsidRDefault="00C14284" w:rsidP="00E611D9">
      <w:pPr>
        <w:pStyle w:val="AssignBody"/>
      </w:pPr>
    </w:p>
    <w:p w14:paraId="7D0E3457" w14:textId="77777777" w:rsidR="00DD08D2" w:rsidRDefault="00DD08D2" w:rsidP="00D22A6E">
      <w:pPr>
        <w:spacing w:line="360" w:lineRule="auto"/>
        <w:rPr>
          <w:rFonts w:ascii="Arial" w:hAnsi="Arial" w:cs="Arial"/>
        </w:rPr>
      </w:pPr>
    </w:p>
    <w:p w14:paraId="492BB3D3" w14:textId="77777777" w:rsidR="00DD08D2" w:rsidRDefault="00DD08D2" w:rsidP="00D22A6E">
      <w:pPr>
        <w:spacing w:line="360" w:lineRule="auto"/>
        <w:rPr>
          <w:rFonts w:ascii="Arial" w:hAnsi="Arial" w:cs="Arial"/>
        </w:rPr>
      </w:pPr>
    </w:p>
    <w:p w14:paraId="59CF9C73" w14:textId="77777777" w:rsidR="00DD08D2" w:rsidRDefault="00DD08D2" w:rsidP="00D22A6E">
      <w:pPr>
        <w:spacing w:line="360" w:lineRule="auto"/>
        <w:rPr>
          <w:rFonts w:ascii="Arial" w:hAnsi="Arial" w:cs="Arial"/>
        </w:rPr>
      </w:pPr>
    </w:p>
    <w:p w14:paraId="1CA521D2" w14:textId="77777777" w:rsidR="00DD08D2" w:rsidRDefault="00DD08D2" w:rsidP="00D22A6E">
      <w:pPr>
        <w:spacing w:line="360" w:lineRule="auto"/>
        <w:rPr>
          <w:rFonts w:ascii="Arial" w:hAnsi="Arial" w:cs="Arial"/>
        </w:rPr>
      </w:pPr>
    </w:p>
    <w:p w14:paraId="0FA70CDA" w14:textId="77777777" w:rsidR="00DD08D2" w:rsidRDefault="00DD08D2" w:rsidP="00D22A6E">
      <w:pPr>
        <w:spacing w:line="360" w:lineRule="auto"/>
        <w:rPr>
          <w:rFonts w:ascii="Arial" w:hAnsi="Arial" w:cs="Arial"/>
        </w:rPr>
      </w:pPr>
    </w:p>
    <w:p w14:paraId="48974A49" w14:textId="77777777" w:rsidR="00DD08D2" w:rsidRDefault="00DD08D2" w:rsidP="00D22A6E">
      <w:pPr>
        <w:spacing w:line="360" w:lineRule="auto"/>
        <w:rPr>
          <w:rFonts w:ascii="Arial" w:hAnsi="Arial" w:cs="Arial"/>
        </w:rPr>
      </w:pPr>
    </w:p>
    <w:p w14:paraId="5176EFA9" w14:textId="77777777" w:rsidR="007C217E" w:rsidRPr="00D22A6E" w:rsidRDefault="007C217E" w:rsidP="00D22A6E">
      <w:pPr>
        <w:spacing w:line="360" w:lineRule="auto"/>
        <w:rPr>
          <w:rFonts w:ascii="Arial" w:hAnsi="Arial" w:cs="Arial"/>
        </w:rPr>
      </w:pPr>
    </w:p>
    <w:p w14:paraId="471F1480" w14:textId="33D6C8CD" w:rsidR="00C14284" w:rsidRPr="00D22A6E" w:rsidRDefault="00C14284" w:rsidP="00D22A6E">
      <w:pPr>
        <w:spacing w:line="360" w:lineRule="auto"/>
        <w:rPr>
          <w:rFonts w:ascii="Arial" w:hAnsi="Arial" w:cs="Arial"/>
        </w:rPr>
      </w:pPr>
      <w:r w:rsidRPr="00D22A6E">
        <w:rPr>
          <w:rFonts w:ascii="Arial" w:hAnsi="Arial" w:cs="Arial"/>
        </w:rPr>
        <w:lastRenderedPageBreak/>
        <w:t xml:space="preserve">A school development plan </w:t>
      </w:r>
      <w:r w:rsidRPr="002C4A21">
        <w:rPr>
          <w:rFonts w:ascii="Arial" w:hAnsi="Arial" w:cs="Arial"/>
        </w:rPr>
        <w:t>(</w:t>
      </w:r>
      <w:r w:rsidRPr="00D22A6E">
        <w:rPr>
          <w:rFonts w:ascii="Arial" w:hAnsi="Arial" w:cs="Arial"/>
        </w:rPr>
        <w:t xml:space="preserve">SDP) is defined as a school’s strategic plan for improvement of their learner’s outcomes that is continuously self-evaluated and reviewed </w:t>
      </w:r>
      <w:r w:rsidRPr="002C4A21">
        <w:rPr>
          <w:rFonts w:ascii="Arial" w:hAnsi="Arial" w:cs="Arial"/>
        </w:rPr>
        <w:t>(</w:t>
      </w:r>
      <w:r w:rsidRPr="00D22A6E">
        <w:rPr>
          <w:rFonts w:ascii="Arial" w:hAnsi="Arial" w:cs="Arial"/>
        </w:rPr>
        <w:t xml:space="preserve">Welsh Government, 2014) . It contains short and long-term targets of the school and how they aim to achieve these. A school </w:t>
      </w:r>
      <w:r w:rsidR="007D43A2">
        <w:rPr>
          <w:rFonts w:ascii="Arial" w:hAnsi="Arial" w:cs="Arial"/>
        </w:rPr>
        <w:t>may</w:t>
      </w:r>
      <w:r w:rsidRPr="00D22A6E">
        <w:rPr>
          <w:rFonts w:ascii="Arial" w:hAnsi="Arial" w:cs="Arial"/>
        </w:rPr>
        <w:t xml:space="preserve"> decide on its priorities based on data, ESTYN reports and</w:t>
      </w:r>
      <w:r w:rsidR="007D43A2">
        <w:rPr>
          <w:rFonts w:ascii="Arial" w:hAnsi="Arial" w:cs="Arial"/>
        </w:rPr>
        <w:t xml:space="preserve"> </w:t>
      </w:r>
      <w:r w:rsidRPr="00D22A6E">
        <w:rPr>
          <w:rFonts w:ascii="Arial" w:hAnsi="Arial" w:cs="Arial"/>
        </w:rPr>
        <w:t>self-</w:t>
      </w:r>
      <w:r w:rsidR="007D43A2">
        <w:rPr>
          <w:rFonts w:ascii="Arial" w:hAnsi="Arial" w:cs="Arial"/>
        </w:rPr>
        <w:t>evaluation</w:t>
      </w:r>
      <w:r w:rsidRPr="00D22A6E">
        <w:rPr>
          <w:rFonts w:ascii="Arial" w:hAnsi="Arial" w:cs="Arial"/>
        </w:rPr>
        <w:t xml:space="preserve"> on </w:t>
      </w:r>
      <w:r w:rsidR="007D43A2">
        <w:rPr>
          <w:rFonts w:ascii="Arial" w:hAnsi="Arial" w:cs="Arial"/>
        </w:rPr>
        <w:t xml:space="preserve">strengths </w:t>
      </w:r>
      <w:r w:rsidRPr="00D22A6E">
        <w:rPr>
          <w:rFonts w:ascii="Arial" w:hAnsi="Arial" w:cs="Arial"/>
        </w:rPr>
        <w:t xml:space="preserve">and </w:t>
      </w:r>
      <w:r w:rsidR="007D43A2">
        <w:rPr>
          <w:rFonts w:ascii="Arial" w:hAnsi="Arial" w:cs="Arial"/>
        </w:rPr>
        <w:t>areas for development</w:t>
      </w:r>
      <w:r w:rsidRPr="00D22A6E">
        <w:rPr>
          <w:rFonts w:ascii="Arial" w:hAnsi="Arial" w:cs="Arial"/>
        </w:rPr>
        <w:t xml:space="preserve">. </w:t>
      </w:r>
      <w:r w:rsidR="007D43A2" w:rsidRPr="00D22A6E">
        <w:rPr>
          <w:rFonts w:ascii="Arial" w:hAnsi="Arial" w:cs="Arial"/>
        </w:rPr>
        <w:t>An</w:t>
      </w:r>
      <w:r w:rsidRPr="00D22A6E">
        <w:rPr>
          <w:rFonts w:ascii="Arial" w:hAnsi="Arial" w:cs="Arial"/>
        </w:rPr>
        <w:t xml:space="preserve"> SDP </w:t>
      </w:r>
      <w:r w:rsidR="009C0B0A">
        <w:rPr>
          <w:rFonts w:ascii="Arial" w:hAnsi="Arial" w:cs="Arial"/>
        </w:rPr>
        <w:t xml:space="preserve">in Wales </w:t>
      </w:r>
      <w:r w:rsidR="009322F1">
        <w:rPr>
          <w:rFonts w:ascii="Arial" w:hAnsi="Arial" w:cs="Arial"/>
        </w:rPr>
        <w:t>should</w:t>
      </w:r>
      <w:r w:rsidRPr="00D22A6E">
        <w:rPr>
          <w:rFonts w:ascii="Arial" w:hAnsi="Arial" w:cs="Arial"/>
        </w:rPr>
        <w:t xml:space="preserve"> consider</w:t>
      </w:r>
      <w:r w:rsidR="009C0B0A">
        <w:rPr>
          <w:rFonts w:ascii="Arial" w:hAnsi="Arial" w:cs="Arial"/>
        </w:rPr>
        <w:t xml:space="preserve"> </w:t>
      </w:r>
      <w:r w:rsidR="00C719F5">
        <w:rPr>
          <w:rFonts w:ascii="Arial" w:hAnsi="Arial" w:cs="Arial"/>
        </w:rPr>
        <w:t xml:space="preserve">wider national missions as well as specific school targets by </w:t>
      </w:r>
      <w:r w:rsidR="005853DD">
        <w:rPr>
          <w:rFonts w:ascii="Arial" w:hAnsi="Arial" w:cs="Arial"/>
        </w:rPr>
        <w:t>including how the school will raise the standards of education</w:t>
      </w:r>
      <w:r w:rsidRPr="00D22A6E">
        <w:rPr>
          <w:rFonts w:ascii="Arial" w:hAnsi="Arial" w:cs="Arial"/>
        </w:rPr>
        <w:t xml:space="preserve"> </w:t>
      </w:r>
      <w:r w:rsidRPr="002C4A21">
        <w:rPr>
          <w:rFonts w:ascii="Arial" w:hAnsi="Arial" w:cs="Arial"/>
        </w:rPr>
        <w:t>(</w:t>
      </w:r>
      <w:r w:rsidRPr="00D22A6E">
        <w:rPr>
          <w:rFonts w:ascii="Arial" w:hAnsi="Arial" w:cs="Arial"/>
        </w:rPr>
        <w:t xml:space="preserve">Welsh Government, 2024. In this essay, I will be critically evaluating one target from </w:t>
      </w:r>
      <w:r w:rsidR="00A02276">
        <w:rPr>
          <w:rFonts w:ascii="Arial" w:hAnsi="Arial" w:cs="Arial"/>
        </w:rPr>
        <w:t xml:space="preserve">a school’s </w:t>
      </w:r>
      <w:r w:rsidRPr="00D22A6E">
        <w:rPr>
          <w:rFonts w:ascii="Arial" w:hAnsi="Arial" w:cs="Arial"/>
        </w:rPr>
        <w:t>SDP, which is Welsh and Bilingualism.</w:t>
      </w:r>
      <w:r w:rsidR="00AA2A5F">
        <w:rPr>
          <w:rFonts w:ascii="Arial" w:hAnsi="Arial" w:cs="Arial"/>
        </w:rPr>
        <w:t xml:space="preserve"> </w:t>
      </w:r>
      <w:r w:rsidR="00AA2A5F" w:rsidRPr="00AA2A5F">
        <w:rPr>
          <w:rFonts w:ascii="Arial" w:hAnsi="Arial" w:cs="Arial"/>
        </w:rPr>
        <w:t xml:space="preserve">Following BERA </w:t>
      </w:r>
      <w:r w:rsidR="00A070BD" w:rsidRPr="002C4A21">
        <w:rPr>
          <w:rFonts w:ascii="Arial" w:hAnsi="Arial" w:cs="Arial"/>
        </w:rPr>
        <w:t>(</w:t>
      </w:r>
      <w:r w:rsidR="00AA2A5F" w:rsidRPr="00AA2A5F">
        <w:rPr>
          <w:rFonts w:ascii="Arial" w:hAnsi="Arial" w:cs="Arial"/>
        </w:rPr>
        <w:t>2024</w:t>
      </w:r>
      <w:r w:rsidR="00A070BD">
        <w:rPr>
          <w:rFonts w:ascii="Arial" w:hAnsi="Arial" w:cs="Arial"/>
        </w:rPr>
        <w:t>)</w:t>
      </w:r>
      <w:r w:rsidR="00AA2A5F" w:rsidRPr="00AA2A5F">
        <w:rPr>
          <w:rFonts w:ascii="Arial" w:hAnsi="Arial" w:cs="Arial"/>
        </w:rPr>
        <w:t xml:space="preserve"> guidelines, I will refer to the school as School A.</w:t>
      </w:r>
      <w:r w:rsidRPr="00D22A6E">
        <w:rPr>
          <w:rFonts w:ascii="Arial" w:hAnsi="Arial" w:cs="Arial"/>
        </w:rPr>
        <w:t xml:space="preserve">The priority states that they will continue to </w:t>
      </w:r>
      <w:r w:rsidR="00225C12">
        <w:rPr>
          <w:rFonts w:ascii="Arial" w:hAnsi="Arial" w:cs="Arial"/>
        </w:rPr>
        <w:t xml:space="preserve">encourage </w:t>
      </w:r>
      <w:r w:rsidRPr="00D22A6E">
        <w:rPr>
          <w:rFonts w:ascii="Arial" w:hAnsi="Arial" w:cs="Arial"/>
        </w:rPr>
        <w:t xml:space="preserve">Welsh and bilingualism skills among the primary students. The Welsh skills priority is categorised into nine specific targets </w:t>
      </w:r>
      <w:r w:rsidR="00DE7B37">
        <w:rPr>
          <w:rFonts w:ascii="Arial" w:hAnsi="Arial" w:cs="Arial"/>
        </w:rPr>
        <w:t>in school A’s SDP, which</w:t>
      </w:r>
      <w:r w:rsidRPr="00D22A6E">
        <w:rPr>
          <w:rFonts w:ascii="Arial" w:hAnsi="Arial" w:cs="Arial"/>
        </w:rPr>
        <w:t xml:space="preserve"> outline</w:t>
      </w:r>
      <w:r w:rsidR="00DE7B37">
        <w:rPr>
          <w:rFonts w:ascii="Arial" w:hAnsi="Arial" w:cs="Arial"/>
        </w:rPr>
        <w:t>s</w:t>
      </w:r>
      <w:r w:rsidRPr="00D22A6E">
        <w:rPr>
          <w:rFonts w:ascii="Arial" w:hAnsi="Arial" w:cs="Arial"/>
        </w:rPr>
        <w:t xml:space="preserve"> how teachers and staff can work towards achieving their aim and what can be implemented. The ethnicity at</w:t>
      </w:r>
      <w:r w:rsidR="00DE7B37">
        <w:rPr>
          <w:rFonts w:ascii="Arial" w:hAnsi="Arial" w:cs="Arial"/>
        </w:rPr>
        <w:t xml:space="preserve"> school A </w:t>
      </w:r>
      <w:r w:rsidRPr="00D22A6E">
        <w:rPr>
          <w:rFonts w:ascii="Arial" w:hAnsi="Arial" w:cs="Arial"/>
        </w:rPr>
        <w:t xml:space="preserve">is mainly White British with </w:t>
      </w:r>
      <w:r w:rsidR="008A02B1" w:rsidRPr="008A02B1">
        <w:rPr>
          <w:rFonts w:ascii="Arial" w:hAnsi="Arial" w:cs="Arial"/>
        </w:rPr>
        <w:t>5</w:t>
      </w:r>
      <w:r w:rsidR="00B83904" w:rsidRPr="00B83904">
        <w:rPr>
          <w:rFonts w:ascii="Arial" w:hAnsi="Arial" w:cs="Arial"/>
        </w:rPr>
        <w:t>%</w:t>
      </w:r>
      <w:r w:rsidRPr="00D22A6E">
        <w:rPr>
          <w:rFonts w:ascii="Arial" w:hAnsi="Arial" w:cs="Arial"/>
        </w:rPr>
        <w:t xml:space="preserve"> EAL</w:t>
      </w:r>
      <w:r w:rsidR="00DE7B37">
        <w:rPr>
          <w:rFonts w:ascii="Arial" w:hAnsi="Arial" w:cs="Arial"/>
        </w:rPr>
        <w:t xml:space="preserve"> pupils,</w:t>
      </w:r>
      <w:r w:rsidRPr="00D22A6E">
        <w:rPr>
          <w:rFonts w:ascii="Arial" w:hAnsi="Arial" w:cs="Arial"/>
        </w:rPr>
        <w:t xml:space="preserve"> and an influx of new pupils from a range of countries, meaning there is already some bilingual pupils in the school who speak their native language.  This essay will also include more key literature that outlines the SDP process and the specific target of Welsh and bilingualism in a wider context. It will analyse the school</w:t>
      </w:r>
      <w:r w:rsidR="00A02276">
        <w:rPr>
          <w:rFonts w:ascii="Arial" w:hAnsi="Arial" w:cs="Arial"/>
        </w:rPr>
        <w:t xml:space="preserve">’s </w:t>
      </w:r>
      <w:r w:rsidRPr="00D22A6E">
        <w:rPr>
          <w:rFonts w:ascii="Arial" w:hAnsi="Arial" w:cs="Arial"/>
        </w:rPr>
        <w:t xml:space="preserve">approaches to working towards their target as well as a reflection on how my practice supported this. </w:t>
      </w:r>
    </w:p>
    <w:p w14:paraId="5E937DFE" w14:textId="0162858C" w:rsidR="003D5640" w:rsidRDefault="00C14284" w:rsidP="003D5640">
      <w:pPr>
        <w:spacing w:line="360" w:lineRule="auto"/>
        <w:ind w:firstLine="720"/>
        <w:rPr>
          <w:rFonts w:ascii="Arial" w:hAnsi="Arial" w:cs="Arial"/>
        </w:rPr>
      </w:pPr>
      <w:r w:rsidRPr="00D22A6E">
        <w:rPr>
          <w:rFonts w:ascii="Arial" w:hAnsi="Arial" w:cs="Arial"/>
        </w:rPr>
        <w:t>School development planning sets a timescale of three years to aim for improvement, with the first year focusing on addressing priorities for the current school year, and the second and third year working on high level priorities and targets. It is a continuous cycle</w:t>
      </w:r>
      <w:r w:rsidR="00581E4B">
        <w:rPr>
          <w:rFonts w:ascii="Arial" w:hAnsi="Arial" w:cs="Arial"/>
        </w:rPr>
        <w:t xml:space="preserve"> meaning there will always be a </w:t>
      </w:r>
      <w:r w:rsidR="00405694">
        <w:rPr>
          <w:rFonts w:ascii="Arial" w:hAnsi="Arial" w:cs="Arial"/>
        </w:rPr>
        <w:t>three-year</w:t>
      </w:r>
      <w:r w:rsidR="00581E4B">
        <w:rPr>
          <w:rFonts w:ascii="Arial" w:hAnsi="Arial" w:cs="Arial"/>
        </w:rPr>
        <w:t xml:space="preserve"> plan that is updated.</w:t>
      </w:r>
      <w:r w:rsidR="00405694">
        <w:rPr>
          <w:rFonts w:ascii="Arial" w:hAnsi="Arial" w:cs="Arial"/>
        </w:rPr>
        <w:t xml:space="preserve"> It </w:t>
      </w:r>
      <w:r w:rsidRPr="00D22A6E">
        <w:rPr>
          <w:rFonts w:ascii="Arial" w:hAnsi="Arial" w:cs="Arial"/>
        </w:rPr>
        <w:t xml:space="preserve">should be regularly reflected on to ensure the school is making progress and prioritising </w:t>
      </w:r>
      <w:r w:rsidR="00405694">
        <w:rPr>
          <w:rFonts w:ascii="Arial" w:hAnsi="Arial" w:cs="Arial"/>
        </w:rPr>
        <w:t>appropriately</w:t>
      </w:r>
      <w:r w:rsidRPr="00D22A6E">
        <w:rPr>
          <w:rFonts w:ascii="Arial" w:hAnsi="Arial" w:cs="Arial"/>
        </w:rPr>
        <w:t>. Welsh Government</w:t>
      </w:r>
      <w:r w:rsidR="00405694">
        <w:rPr>
          <w:rFonts w:ascii="Arial" w:hAnsi="Arial" w:cs="Arial"/>
        </w:rPr>
        <w:t xml:space="preserve"> </w:t>
      </w:r>
      <w:r w:rsidRPr="002C4A21">
        <w:rPr>
          <w:rFonts w:ascii="Arial" w:hAnsi="Arial" w:cs="Arial"/>
        </w:rPr>
        <w:t>(</w:t>
      </w:r>
      <w:r w:rsidRPr="00D22A6E">
        <w:rPr>
          <w:rFonts w:ascii="Arial" w:hAnsi="Arial" w:cs="Arial"/>
        </w:rPr>
        <w:t xml:space="preserve">2014) identifies successful school development planning through characteristics such as using learners’ outcomes as a measure of SDP effectiveness, including all school partners and stakeholders, </w:t>
      </w:r>
      <w:r w:rsidR="00E57DFF">
        <w:rPr>
          <w:rFonts w:ascii="Arial" w:hAnsi="Arial" w:cs="Arial"/>
        </w:rPr>
        <w:t xml:space="preserve">and </w:t>
      </w:r>
      <w:r w:rsidRPr="00D22A6E">
        <w:rPr>
          <w:rFonts w:ascii="Arial" w:hAnsi="Arial" w:cs="Arial"/>
        </w:rPr>
        <w:t>self-evaluation to inform planning</w:t>
      </w:r>
      <w:r w:rsidR="00E57DFF">
        <w:rPr>
          <w:rFonts w:ascii="Arial" w:hAnsi="Arial" w:cs="Arial"/>
        </w:rPr>
        <w:t>.</w:t>
      </w:r>
      <w:r w:rsidRPr="00D22A6E">
        <w:rPr>
          <w:rFonts w:ascii="Arial" w:hAnsi="Arial" w:cs="Arial"/>
        </w:rPr>
        <w:t xml:space="preserve"> The stages to creating </w:t>
      </w:r>
      <w:r w:rsidR="003B1229" w:rsidRPr="00D22A6E">
        <w:rPr>
          <w:rFonts w:ascii="Arial" w:hAnsi="Arial" w:cs="Arial"/>
        </w:rPr>
        <w:t>an</w:t>
      </w:r>
      <w:r w:rsidRPr="00D22A6E">
        <w:rPr>
          <w:rFonts w:ascii="Arial" w:hAnsi="Arial" w:cs="Arial"/>
        </w:rPr>
        <w:t xml:space="preserve"> SDP are categorised into self-evaluation, strategic planning, making improvement and reviewing impact </w:t>
      </w:r>
      <w:r w:rsidRPr="002C4A21">
        <w:rPr>
          <w:rFonts w:ascii="Arial" w:hAnsi="Arial" w:cs="Arial"/>
        </w:rPr>
        <w:t>(</w:t>
      </w:r>
      <w:r w:rsidRPr="00D22A6E">
        <w:rPr>
          <w:rFonts w:ascii="Arial" w:hAnsi="Arial" w:cs="Arial"/>
        </w:rPr>
        <w:t xml:space="preserve">Welsh Government, 2014) .The self-evaluation stage is when schools should reflect on their practice and use this to inform their targets and priorities. Schools should identify their strengths and areas for improvement, and what needs to be </w:t>
      </w:r>
      <w:r w:rsidR="0086067D">
        <w:rPr>
          <w:rFonts w:ascii="Arial" w:hAnsi="Arial" w:cs="Arial"/>
        </w:rPr>
        <w:t>implemented</w:t>
      </w:r>
      <w:r w:rsidRPr="00D22A6E">
        <w:rPr>
          <w:rFonts w:ascii="Arial" w:hAnsi="Arial" w:cs="Arial"/>
        </w:rPr>
        <w:t xml:space="preserve"> to address this. Schools can use data from the context of the school and processes such as observations, staff meetings,  book scrutiny and attainment results of learners to effectively self-evaluate. They may also use ESTYN reports and national Programme for International Student Assessment </w:t>
      </w:r>
      <w:r w:rsidRPr="002C4A21">
        <w:rPr>
          <w:rFonts w:ascii="Arial" w:hAnsi="Arial" w:cs="Arial"/>
        </w:rPr>
        <w:t>(</w:t>
      </w:r>
      <w:r w:rsidRPr="00D22A6E">
        <w:rPr>
          <w:rFonts w:ascii="Arial" w:hAnsi="Arial" w:cs="Arial"/>
        </w:rPr>
        <w:t xml:space="preserve">PISA) results. </w:t>
      </w:r>
    </w:p>
    <w:p w14:paraId="0E624E37" w14:textId="737DAFF7" w:rsidR="00C14284" w:rsidRPr="00D22A6E" w:rsidRDefault="00C14284" w:rsidP="003D5640">
      <w:pPr>
        <w:spacing w:line="360" w:lineRule="auto"/>
        <w:ind w:firstLine="720"/>
        <w:rPr>
          <w:rFonts w:ascii="Arial" w:hAnsi="Arial" w:cs="Arial"/>
        </w:rPr>
      </w:pPr>
      <w:r w:rsidRPr="00D22A6E">
        <w:rPr>
          <w:rFonts w:ascii="Arial" w:hAnsi="Arial" w:cs="Arial"/>
        </w:rPr>
        <w:t>The strategic planning stage refers to schools involving all stakeholders</w:t>
      </w:r>
      <w:r w:rsidR="00473ABC">
        <w:rPr>
          <w:rFonts w:ascii="Arial" w:hAnsi="Arial" w:cs="Arial"/>
        </w:rPr>
        <w:t xml:space="preserve"> in planning</w:t>
      </w:r>
      <w:r w:rsidRPr="00D22A6E">
        <w:rPr>
          <w:rFonts w:ascii="Arial" w:hAnsi="Arial" w:cs="Arial"/>
        </w:rPr>
        <w:t xml:space="preserve"> to ensure the schools improvement is the responsibility of all. This includes the governors </w:t>
      </w:r>
      <w:r w:rsidRPr="00D22A6E">
        <w:rPr>
          <w:rFonts w:ascii="Arial" w:hAnsi="Arial" w:cs="Arial"/>
        </w:rPr>
        <w:lastRenderedPageBreak/>
        <w:t>work</w:t>
      </w:r>
      <w:r w:rsidR="00432983">
        <w:rPr>
          <w:rFonts w:ascii="Arial" w:hAnsi="Arial" w:cs="Arial"/>
        </w:rPr>
        <w:t>ing</w:t>
      </w:r>
      <w:r w:rsidRPr="00D22A6E">
        <w:rPr>
          <w:rFonts w:ascii="Arial" w:hAnsi="Arial" w:cs="Arial"/>
        </w:rPr>
        <w:t xml:space="preserve"> alongside the headteacher, school staff, learners, and parents/carers</w:t>
      </w:r>
      <w:r w:rsidR="00163A1D">
        <w:rPr>
          <w:rFonts w:ascii="Arial" w:hAnsi="Arial" w:cs="Arial"/>
        </w:rPr>
        <w:t xml:space="preserve"> by approving to create and work towards the SDP. </w:t>
      </w:r>
      <w:r w:rsidRPr="00D22A6E">
        <w:rPr>
          <w:rFonts w:ascii="Arial" w:hAnsi="Arial" w:cs="Arial"/>
        </w:rPr>
        <w:t>Schools should work collaboratively with other schools to share best practice and support all learners within their community by striving for</w:t>
      </w:r>
      <w:r w:rsidR="00163A1D">
        <w:rPr>
          <w:rFonts w:ascii="Arial" w:hAnsi="Arial" w:cs="Arial"/>
        </w:rPr>
        <w:t xml:space="preserve"> the</w:t>
      </w:r>
      <w:r w:rsidRPr="00D22A6E">
        <w:rPr>
          <w:rFonts w:ascii="Arial" w:hAnsi="Arial" w:cs="Arial"/>
        </w:rPr>
        <w:t xml:space="preserve"> improvement of</w:t>
      </w:r>
      <w:r w:rsidR="00163A1D">
        <w:rPr>
          <w:rFonts w:ascii="Arial" w:hAnsi="Arial" w:cs="Arial"/>
        </w:rPr>
        <w:t xml:space="preserve"> </w:t>
      </w:r>
      <w:r w:rsidRPr="00D22A6E">
        <w:rPr>
          <w:rFonts w:ascii="Arial" w:hAnsi="Arial" w:cs="Arial"/>
        </w:rPr>
        <w:t>learning experiences</w:t>
      </w:r>
      <w:r w:rsidR="00163A1D">
        <w:rPr>
          <w:rFonts w:ascii="Arial" w:hAnsi="Arial" w:cs="Arial"/>
        </w:rPr>
        <w:t xml:space="preserve"> for all</w:t>
      </w:r>
      <w:r w:rsidRPr="00D22A6E">
        <w:rPr>
          <w:rFonts w:ascii="Arial" w:hAnsi="Arial" w:cs="Arial"/>
        </w:rPr>
        <w:t>. Another important feature to consider for a schools’ development plan is to ensure all teaching staff have the essential and professional skills to work towards the priorities outlined</w:t>
      </w:r>
      <w:r w:rsidR="0007379A">
        <w:rPr>
          <w:rFonts w:ascii="Arial" w:hAnsi="Arial" w:cs="Arial"/>
        </w:rPr>
        <w:t xml:space="preserve"> </w:t>
      </w:r>
      <w:r w:rsidRPr="002C4A21">
        <w:rPr>
          <w:rFonts w:ascii="Arial" w:hAnsi="Arial" w:cs="Arial"/>
        </w:rPr>
        <w:t>(</w:t>
      </w:r>
      <w:r w:rsidR="00291278">
        <w:rPr>
          <w:rFonts w:ascii="Arial" w:hAnsi="Arial" w:cs="Arial"/>
        </w:rPr>
        <w:t xml:space="preserve">Welsh Government, </w:t>
      </w:r>
      <w:r w:rsidRPr="00D22A6E">
        <w:rPr>
          <w:rFonts w:ascii="Arial" w:hAnsi="Arial" w:cs="Arial"/>
        </w:rPr>
        <w:t>2014)</w:t>
      </w:r>
      <w:r w:rsidR="00291278">
        <w:rPr>
          <w:rFonts w:ascii="Arial" w:hAnsi="Arial" w:cs="Arial"/>
        </w:rPr>
        <w:t xml:space="preserve">. </w:t>
      </w:r>
      <w:r w:rsidRPr="00D22A6E">
        <w:rPr>
          <w:rFonts w:ascii="Arial" w:hAnsi="Arial" w:cs="Arial"/>
        </w:rPr>
        <w:t>The third stage of making improvement is the process of putting the plan into practice</w:t>
      </w:r>
      <w:r w:rsidR="00833300">
        <w:rPr>
          <w:rFonts w:ascii="Arial" w:hAnsi="Arial" w:cs="Arial"/>
        </w:rPr>
        <w:t>. The</w:t>
      </w:r>
      <w:r w:rsidRPr="00D22A6E">
        <w:rPr>
          <w:rFonts w:ascii="Arial" w:hAnsi="Arial" w:cs="Arial"/>
        </w:rPr>
        <w:t xml:space="preserve"> fourth stage refers to the regular monitoring of the SDP and a formal annual review to ensure the priorities in place </w:t>
      </w:r>
      <w:r w:rsidR="00916562">
        <w:rPr>
          <w:rFonts w:ascii="Arial" w:hAnsi="Arial" w:cs="Arial"/>
        </w:rPr>
        <w:t xml:space="preserve">for the three years ahead </w:t>
      </w:r>
      <w:r w:rsidRPr="00D22A6E">
        <w:rPr>
          <w:rFonts w:ascii="Arial" w:hAnsi="Arial" w:cs="Arial"/>
        </w:rPr>
        <w:t>are stil</w:t>
      </w:r>
      <w:r w:rsidR="00916562">
        <w:rPr>
          <w:rFonts w:ascii="Arial" w:hAnsi="Arial" w:cs="Arial"/>
        </w:rPr>
        <w:t xml:space="preserve">l </w:t>
      </w:r>
      <w:r w:rsidRPr="00D22A6E">
        <w:rPr>
          <w:rFonts w:ascii="Arial" w:hAnsi="Arial" w:cs="Arial"/>
        </w:rPr>
        <w:t>appropriate</w:t>
      </w:r>
      <w:r w:rsidR="00916562">
        <w:rPr>
          <w:rFonts w:ascii="Arial" w:hAnsi="Arial" w:cs="Arial"/>
        </w:rPr>
        <w:t xml:space="preserve">. </w:t>
      </w:r>
    </w:p>
    <w:p w14:paraId="735B0B8D" w14:textId="7E66A2BF" w:rsidR="00C14284" w:rsidRDefault="00C14284" w:rsidP="00AC0172">
      <w:pPr>
        <w:spacing w:line="360" w:lineRule="auto"/>
        <w:ind w:firstLine="720"/>
        <w:rPr>
          <w:rFonts w:ascii="Arial" w:hAnsi="Arial" w:cs="Arial"/>
          <w:color w:val="000000" w:themeColor="text1"/>
        </w:rPr>
      </w:pPr>
      <w:r w:rsidRPr="00D22A6E">
        <w:rPr>
          <w:rFonts w:ascii="Arial" w:hAnsi="Arial" w:cs="Arial"/>
        </w:rPr>
        <w:t xml:space="preserve">It is often debated in literature whether a schools development plan should be driven by data in the form of summative assessment and statistical </w:t>
      </w:r>
      <w:r w:rsidR="00561610" w:rsidRPr="00D22A6E">
        <w:rPr>
          <w:rFonts w:ascii="Arial" w:hAnsi="Arial" w:cs="Arial"/>
        </w:rPr>
        <w:t>goal setting</w:t>
      </w:r>
      <w:r w:rsidRPr="00D22A6E">
        <w:rPr>
          <w:rFonts w:ascii="Arial" w:hAnsi="Arial" w:cs="Arial"/>
        </w:rPr>
        <w:t xml:space="preserve">. Some research suggests that data-based decision making for school improvement can lead to increased student achievement (Schildkamp, 2019). </w:t>
      </w:r>
      <w:r w:rsidR="00A73B37">
        <w:rPr>
          <w:rFonts w:ascii="Arial" w:hAnsi="Arial" w:cs="Arial"/>
        </w:rPr>
        <w:t xml:space="preserve">Schildkamp </w:t>
      </w:r>
      <w:r w:rsidR="00A73B37" w:rsidRPr="00D22A6E">
        <w:rPr>
          <w:rFonts w:ascii="Arial" w:hAnsi="Arial" w:cs="Arial"/>
        </w:rPr>
        <w:t>(2019)</w:t>
      </w:r>
      <w:r w:rsidR="00A73B37">
        <w:rPr>
          <w:rFonts w:ascii="Arial" w:hAnsi="Arial" w:cs="Arial"/>
        </w:rPr>
        <w:t xml:space="preserve"> </w:t>
      </w:r>
      <w:r w:rsidRPr="00D22A6E">
        <w:rPr>
          <w:rFonts w:ascii="Arial" w:hAnsi="Arial" w:cs="Arial"/>
        </w:rPr>
        <w:t>argue</w:t>
      </w:r>
      <w:r w:rsidR="00A73B37">
        <w:rPr>
          <w:rFonts w:ascii="Arial" w:hAnsi="Arial" w:cs="Arial"/>
        </w:rPr>
        <w:t>s</w:t>
      </w:r>
      <w:r w:rsidRPr="00D22A6E">
        <w:rPr>
          <w:rFonts w:ascii="Arial" w:hAnsi="Arial" w:cs="Arial"/>
        </w:rPr>
        <w:t xml:space="preserve"> that clear, specific goals should be set at the beginning of school improvement planning, and data collection is crucial for these goals to be achieved. This data can include both summative and formative assessment, such as assessment results and informal classroom observations, respectively. This data collection would allow schools to recognise their strengths and improvement points, and regularly assess their progress (Schildkamp, 2019). Looking at national PISA results could also inform decision-making for a</w:t>
      </w:r>
      <w:r w:rsidR="00A73B37">
        <w:rPr>
          <w:rFonts w:ascii="Arial" w:hAnsi="Arial" w:cs="Arial"/>
        </w:rPr>
        <w:t>n</w:t>
      </w:r>
      <w:r w:rsidRPr="00D22A6E">
        <w:rPr>
          <w:rFonts w:ascii="Arial" w:hAnsi="Arial" w:cs="Arial"/>
        </w:rPr>
        <w:t xml:space="preserve"> SDP, some would argue, as Wales’ performance in 2022 showed that scores have decreased since 2018, and that they were the lowest they had been since their first participation in PISA</w:t>
      </w:r>
      <w:r w:rsidR="0026383F">
        <w:rPr>
          <w:rFonts w:ascii="Arial" w:hAnsi="Arial" w:cs="Arial"/>
        </w:rPr>
        <w:t xml:space="preserve"> </w:t>
      </w:r>
      <w:r w:rsidR="0026383F" w:rsidRPr="00D22A6E">
        <w:rPr>
          <w:rFonts w:ascii="Arial" w:hAnsi="Arial" w:cs="Arial"/>
        </w:rPr>
        <w:t>(Senedd, 2023).</w:t>
      </w:r>
      <w:r w:rsidR="0026383F">
        <w:rPr>
          <w:rFonts w:ascii="Arial" w:hAnsi="Arial" w:cs="Arial"/>
        </w:rPr>
        <w:t xml:space="preserve"> </w:t>
      </w:r>
      <w:r w:rsidRPr="00D22A6E">
        <w:rPr>
          <w:rFonts w:ascii="Arial" w:hAnsi="Arial" w:cs="Arial"/>
        </w:rPr>
        <w:t xml:space="preserve">This led to the Welsh Government focusing on school improvement frameworks and creating a roadmap to set clear priorities that should </w:t>
      </w:r>
      <w:r w:rsidR="0026383F">
        <w:rPr>
          <w:rFonts w:ascii="Arial" w:hAnsi="Arial" w:cs="Arial"/>
        </w:rPr>
        <w:t xml:space="preserve">be </w:t>
      </w:r>
      <w:r w:rsidRPr="00D22A6E">
        <w:rPr>
          <w:rFonts w:ascii="Arial" w:hAnsi="Arial" w:cs="Arial"/>
        </w:rPr>
        <w:t xml:space="preserve">a whole nation’s effort (Senedd, 2023). It could be debated that PISA results in mathematics, English, and Science should impact the </w:t>
      </w:r>
      <w:r w:rsidR="005A5E07">
        <w:rPr>
          <w:rFonts w:ascii="Arial" w:hAnsi="Arial" w:cs="Arial"/>
        </w:rPr>
        <w:t xml:space="preserve">creation of SDPs, </w:t>
      </w:r>
      <w:r w:rsidRPr="00D22A6E">
        <w:rPr>
          <w:rFonts w:ascii="Arial" w:hAnsi="Arial" w:cs="Arial"/>
        </w:rPr>
        <w:t xml:space="preserve">as this would be </w:t>
      </w:r>
      <w:r w:rsidR="0026383F">
        <w:rPr>
          <w:rFonts w:ascii="Arial" w:hAnsi="Arial" w:cs="Arial"/>
        </w:rPr>
        <w:t>evidence-based</w:t>
      </w:r>
      <w:r w:rsidRPr="00D22A6E">
        <w:rPr>
          <w:rFonts w:ascii="Arial" w:hAnsi="Arial" w:cs="Arial"/>
        </w:rPr>
        <w:t xml:space="preserve"> and </w:t>
      </w:r>
      <w:r w:rsidR="005A5E07">
        <w:rPr>
          <w:rFonts w:ascii="Arial" w:hAnsi="Arial" w:cs="Arial"/>
        </w:rPr>
        <w:t>consider the priorities of the nation</w:t>
      </w:r>
      <w:r w:rsidRPr="00D22A6E">
        <w:rPr>
          <w:rFonts w:ascii="Arial" w:hAnsi="Arial" w:cs="Arial"/>
        </w:rPr>
        <w:t xml:space="preserve">. However, some critics would argue quantitative data does not provide </w:t>
      </w:r>
      <w:r w:rsidR="00D940F6">
        <w:rPr>
          <w:rFonts w:ascii="Arial" w:hAnsi="Arial" w:cs="Arial"/>
        </w:rPr>
        <w:t>context</w:t>
      </w:r>
      <w:r w:rsidR="00F94364">
        <w:rPr>
          <w:rFonts w:ascii="Arial" w:hAnsi="Arial" w:cs="Arial"/>
        </w:rPr>
        <w:t xml:space="preserve"> </w:t>
      </w:r>
      <w:r w:rsidRPr="00D22A6E">
        <w:rPr>
          <w:rFonts w:ascii="Arial" w:hAnsi="Arial" w:cs="Arial"/>
        </w:rPr>
        <w:t xml:space="preserve">for what needs to be prioritised in </w:t>
      </w:r>
      <w:r w:rsidR="005A5E07" w:rsidRPr="00D22A6E">
        <w:rPr>
          <w:rFonts w:ascii="Arial" w:hAnsi="Arial" w:cs="Arial"/>
        </w:rPr>
        <w:t>a</w:t>
      </w:r>
      <w:r w:rsidR="00F94364">
        <w:rPr>
          <w:rFonts w:ascii="Arial" w:hAnsi="Arial" w:cs="Arial"/>
        </w:rPr>
        <w:t xml:space="preserve"> specific school</w:t>
      </w:r>
      <w:r w:rsidRPr="00D22A6E">
        <w:rPr>
          <w:rFonts w:ascii="Arial" w:hAnsi="Arial" w:cs="Arial"/>
        </w:rPr>
        <w:t>. PISA has faced criticism on its lack of acknowledgement that different societies around the world have a varied idea of what skills and knowledge are important; it is not a one size fits all (</w:t>
      </w:r>
      <w:proofErr w:type="spellStart"/>
      <w:r w:rsidRPr="00D22A6E">
        <w:rPr>
          <w:rFonts w:ascii="Arial" w:hAnsi="Arial" w:cs="Arial"/>
          <w:color w:val="000000" w:themeColor="text1"/>
        </w:rPr>
        <w:t>Sjøberg</w:t>
      </w:r>
      <w:proofErr w:type="spellEnd"/>
      <w:r w:rsidRPr="00D22A6E">
        <w:rPr>
          <w:rFonts w:ascii="Arial" w:hAnsi="Arial" w:cs="Arial"/>
          <w:color w:val="000000" w:themeColor="text1"/>
        </w:rPr>
        <w:t>, 2015)</w:t>
      </w:r>
      <w:r w:rsidRPr="00D22A6E">
        <w:rPr>
          <w:rFonts w:ascii="Arial" w:hAnsi="Arial" w:cs="Arial"/>
        </w:rPr>
        <w:t xml:space="preserve">. </w:t>
      </w:r>
      <w:r w:rsidR="003B1F07">
        <w:rPr>
          <w:rFonts w:ascii="Arial" w:hAnsi="Arial" w:cs="Arial"/>
        </w:rPr>
        <w:t>PISA</w:t>
      </w:r>
      <w:r w:rsidRPr="00D22A6E">
        <w:rPr>
          <w:rFonts w:ascii="Arial" w:hAnsi="Arial" w:cs="Arial"/>
        </w:rPr>
        <w:t xml:space="preserve"> has also been criticised for having a Western view of societies, with some critics stating that its tests are made for modern and rich countries and does not represent the diversity of the world (</w:t>
      </w:r>
      <w:r w:rsidRPr="00D22A6E">
        <w:rPr>
          <w:rFonts w:ascii="Arial" w:hAnsi="Arial" w:cs="Arial"/>
          <w:color w:val="000000" w:themeColor="text1"/>
        </w:rPr>
        <w:t>Zhao, 2020)</w:t>
      </w:r>
      <w:r w:rsidR="003B1F07">
        <w:rPr>
          <w:rFonts w:ascii="Arial" w:hAnsi="Arial" w:cs="Arial"/>
          <w:color w:val="000000" w:themeColor="text1"/>
        </w:rPr>
        <w:t xml:space="preserve">. </w:t>
      </w:r>
    </w:p>
    <w:p w14:paraId="17AE2870" w14:textId="333A4768" w:rsidR="00D47142" w:rsidRPr="00D47142" w:rsidRDefault="00D47142" w:rsidP="00D47142">
      <w:pPr>
        <w:spacing w:line="360" w:lineRule="auto"/>
        <w:ind w:firstLine="720"/>
        <w:rPr>
          <w:rFonts w:ascii="Arial" w:hAnsi="Arial" w:cs="Arial"/>
        </w:rPr>
      </w:pPr>
      <w:r w:rsidRPr="00D22A6E">
        <w:rPr>
          <w:rFonts w:ascii="Arial" w:hAnsi="Arial" w:cs="Arial"/>
        </w:rPr>
        <w:t xml:space="preserve">Our national mission in Wales is to have high standards and aspirations for all by tackling the impact of poverty on educational attainment and supporting all learners (Welsh Government, 2024) . The curriculum for Wales sets out to provide an accessible and equitable education system, which is guided by the four core purposes, making the curriculum purpose-led in learners outcomes. In order to achieve this, the government has </w:t>
      </w:r>
      <w:r w:rsidRPr="00D22A6E">
        <w:rPr>
          <w:rFonts w:ascii="Arial" w:hAnsi="Arial" w:cs="Arial"/>
        </w:rPr>
        <w:lastRenderedPageBreak/>
        <w:t xml:space="preserve">created a roadmap containing six objectives. Objective six; Cymraeg belongs to us all, aligns with the aspect of </w:t>
      </w:r>
      <w:r>
        <w:rPr>
          <w:rFonts w:ascii="Arial" w:hAnsi="Arial" w:cs="Arial"/>
        </w:rPr>
        <w:t>school A’s</w:t>
      </w:r>
      <w:r w:rsidRPr="00D22A6E">
        <w:rPr>
          <w:rFonts w:ascii="Arial" w:hAnsi="Arial" w:cs="Arial"/>
        </w:rPr>
        <w:t xml:space="preserve"> development plan that I will be focusing on. </w:t>
      </w:r>
      <w:proofErr w:type="gramStart"/>
      <w:r w:rsidRPr="00D22A6E">
        <w:rPr>
          <w:rFonts w:ascii="Arial" w:hAnsi="Arial" w:cs="Arial"/>
        </w:rPr>
        <w:t>This objective states</w:t>
      </w:r>
      <w:proofErr w:type="gramEnd"/>
      <w:r w:rsidRPr="00D22A6E">
        <w:rPr>
          <w:rFonts w:ascii="Arial" w:hAnsi="Arial" w:cs="Arial"/>
        </w:rPr>
        <w:t xml:space="preserve"> that every learner will have equal access to the language and the opportunity to reach their potential. The national mission is to encourage the use of Welsh and incorporate the language as an integral part of the curriculum, with an aim to have one million Welsh speakers by 2050 </w:t>
      </w:r>
      <w:r w:rsidRPr="00D22A6E">
        <w:rPr>
          <w:rFonts w:ascii="Arial" w:hAnsi="Arial" w:cs="Arial"/>
          <w:color w:val="000000" w:themeColor="text1"/>
        </w:rPr>
        <w:t>(Welsh Government, 2024) </w:t>
      </w:r>
      <w:r w:rsidRPr="00D22A6E">
        <w:rPr>
          <w:rFonts w:ascii="Arial" w:hAnsi="Arial" w:cs="Arial"/>
        </w:rPr>
        <w:t xml:space="preserve">. To do this, Welsh must be integrated into the education system and encouraged in </w:t>
      </w:r>
      <w:r>
        <w:rPr>
          <w:rFonts w:ascii="Arial" w:hAnsi="Arial" w:cs="Arial"/>
        </w:rPr>
        <w:t xml:space="preserve">both Welsh and </w:t>
      </w:r>
      <w:r w:rsidRPr="00D22A6E">
        <w:rPr>
          <w:rFonts w:ascii="Arial" w:hAnsi="Arial" w:cs="Arial"/>
        </w:rPr>
        <w:t xml:space="preserve">English-medium schools. </w:t>
      </w:r>
      <w:r>
        <w:rPr>
          <w:rFonts w:ascii="Arial" w:hAnsi="Arial" w:cs="Arial"/>
        </w:rPr>
        <w:t>The aim of this is to increase the number of learners who develop Welsh language skills.</w:t>
      </w:r>
      <w:r w:rsidRPr="00D22A6E">
        <w:rPr>
          <w:rFonts w:ascii="Arial" w:hAnsi="Arial" w:cs="Arial"/>
        </w:rPr>
        <w:t xml:space="preserve"> </w:t>
      </w:r>
      <w:r>
        <w:rPr>
          <w:rFonts w:ascii="Arial" w:hAnsi="Arial" w:cs="Arial"/>
        </w:rPr>
        <w:t>School A</w:t>
      </w:r>
      <w:r w:rsidRPr="00D22A6E">
        <w:rPr>
          <w:rFonts w:ascii="Arial" w:hAnsi="Arial" w:cs="Arial"/>
        </w:rPr>
        <w:t xml:space="preserve"> has integrated this objective of our national mission to their SDP, with improvement actions including parental involvement, staff training, and embedding the use of Welsh across the curriculum.</w:t>
      </w:r>
    </w:p>
    <w:p w14:paraId="150871C7" w14:textId="77777777" w:rsidR="00DD0545" w:rsidRDefault="00C14284" w:rsidP="00113862">
      <w:pPr>
        <w:spacing w:line="360" w:lineRule="auto"/>
        <w:ind w:firstLine="720"/>
        <w:rPr>
          <w:rFonts w:ascii="Arial" w:hAnsi="Arial" w:cs="Arial"/>
          <w:b/>
          <w:bCs/>
        </w:rPr>
      </w:pPr>
      <w:r w:rsidRPr="00D22A6E">
        <w:rPr>
          <w:rFonts w:ascii="Arial" w:hAnsi="Arial" w:cs="Arial"/>
        </w:rPr>
        <w:t xml:space="preserve">The strategic target of increasing Welsh and bilingualism in </w:t>
      </w:r>
      <w:r w:rsidR="00350AEB">
        <w:rPr>
          <w:rFonts w:ascii="Arial" w:hAnsi="Arial" w:cs="Arial"/>
        </w:rPr>
        <w:t>school A</w:t>
      </w:r>
      <w:r w:rsidRPr="00D22A6E">
        <w:rPr>
          <w:rFonts w:ascii="Arial" w:hAnsi="Arial" w:cs="Arial"/>
        </w:rPr>
        <w:t xml:space="preserve"> </w:t>
      </w:r>
      <w:r w:rsidR="00350AEB">
        <w:rPr>
          <w:rFonts w:ascii="Arial" w:hAnsi="Arial" w:cs="Arial"/>
        </w:rPr>
        <w:t>may bring</w:t>
      </w:r>
      <w:r w:rsidRPr="00D22A6E">
        <w:rPr>
          <w:rFonts w:ascii="Arial" w:hAnsi="Arial" w:cs="Arial"/>
        </w:rPr>
        <w:t xml:space="preserve"> certain challenges. Firstly, as there are </w:t>
      </w:r>
      <w:r w:rsidR="008A02B1" w:rsidRPr="008A02B1">
        <w:rPr>
          <w:rFonts w:ascii="Arial" w:hAnsi="Arial" w:cs="Arial"/>
        </w:rPr>
        <w:t>5%</w:t>
      </w:r>
      <w:r w:rsidR="008A02B1">
        <w:rPr>
          <w:rFonts w:ascii="Arial" w:hAnsi="Arial" w:cs="Arial"/>
        </w:rPr>
        <w:t xml:space="preserve"> </w:t>
      </w:r>
      <w:r w:rsidRPr="00D22A6E">
        <w:rPr>
          <w:rFonts w:ascii="Arial" w:hAnsi="Arial" w:cs="Arial"/>
        </w:rPr>
        <w:t xml:space="preserve">EAL children, </w:t>
      </w:r>
      <w:r w:rsidR="00437519">
        <w:rPr>
          <w:rFonts w:ascii="Arial" w:hAnsi="Arial" w:cs="Arial"/>
        </w:rPr>
        <w:t>learning Welsh</w:t>
      </w:r>
      <w:r w:rsidR="00EC2E1F">
        <w:rPr>
          <w:rFonts w:ascii="Arial" w:hAnsi="Arial" w:cs="Arial"/>
        </w:rPr>
        <w:t xml:space="preserve"> </w:t>
      </w:r>
      <w:r w:rsidRPr="00D22A6E">
        <w:rPr>
          <w:rFonts w:ascii="Arial" w:hAnsi="Arial" w:cs="Arial"/>
        </w:rPr>
        <w:t>may cause</w:t>
      </w:r>
      <w:r w:rsidR="005C5847">
        <w:rPr>
          <w:rFonts w:ascii="Arial" w:hAnsi="Arial" w:cs="Arial"/>
        </w:rPr>
        <w:t xml:space="preserve"> </w:t>
      </w:r>
      <w:r w:rsidRPr="00D22A6E">
        <w:rPr>
          <w:rFonts w:ascii="Arial" w:hAnsi="Arial" w:cs="Arial"/>
        </w:rPr>
        <w:t xml:space="preserve">confusion, stress, and </w:t>
      </w:r>
      <w:r w:rsidR="00113862">
        <w:rPr>
          <w:rFonts w:ascii="Arial" w:hAnsi="Arial" w:cs="Arial"/>
        </w:rPr>
        <w:t>overwhelming feelings</w:t>
      </w:r>
      <w:r w:rsidRPr="00D22A6E">
        <w:rPr>
          <w:rFonts w:ascii="Arial" w:hAnsi="Arial" w:cs="Arial"/>
        </w:rPr>
        <w:t>, especially for children who are new to learning English</w:t>
      </w:r>
      <w:r w:rsidR="00113862">
        <w:rPr>
          <w:rFonts w:ascii="Arial" w:hAnsi="Arial" w:cs="Arial"/>
        </w:rPr>
        <w:t xml:space="preserve">. </w:t>
      </w:r>
      <w:r w:rsidRPr="00D22A6E">
        <w:rPr>
          <w:rFonts w:ascii="Arial" w:hAnsi="Arial" w:cs="Arial"/>
        </w:rPr>
        <w:t>This can lead to cognitive or information overload, which Hoq (2014) has suggested can be caused by receiving too much information, difficulty to manage information, irrelevance of information, or lack of time to understand information. This could also pose a further detriment to children with EAL and ALN. However, research sugges</w:t>
      </w:r>
      <w:r w:rsidR="007E0DD0">
        <w:rPr>
          <w:rFonts w:ascii="Arial" w:hAnsi="Arial" w:cs="Arial"/>
        </w:rPr>
        <w:t>ts</w:t>
      </w:r>
      <w:r w:rsidRPr="00D22A6E">
        <w:rPr>
          <w:rFonts w:ascii="Arial" w:hAnsi="Arial" w:cs="Arial"/>
          <w:b/>
          <w:bCs/>
        </w:rPr>
        <w:t xml:space="preserve"> </w:t>
      </w:r>
      <w:r w:rsidRPr="00D22A6E">
        <w:rPr>
          <w:rFonts w:ascii="Arial" w:hAnsi="Arial" w:cs="Arial"/>
        </w:rPr>
        <w:t>that children learn languages best when they are surrounded by it (</w:t>
      </w:r>
      <w:proofErr w:type="spellStart"/>
      <w:r w:rsidRPr="00D22A6E">
        <w:rPr>
          <w:rFonts w:ascii="Arial" w:hAnsi="Arial" w:cs="Arial"/>
        </w:rPr>
        <w:t>Lightbown</w:t>
      </w:r>
      <w:proofErr w:type="spellEnd"/>
      <w:r w:rsidRPr="00D22A6E">
        <w:rPr>
          <w:rFonts w:ascii="Arial" w:hAnsi="Arial" w:cs="Arial"/>
        </w:rPr>
        <w:t>, 2008). Thus, if they are brought up to be bilingual in Welsh and English, this will less likely lead to cognitive overload as it is gradual and continuous acquisition.</w:t>
      </w:r>
      <w:r w:rsidRPr="00D22A6E">
        <w:rPr>
          <w:rFonts w:ascii="Arial" w:hAnsi="Arial" w:cs="Arial"/>
          <w:b/>
          <w:bCs/>
        </w:rPr>
        <w:t xml:space="preserve"> </w:t>
      </w:r>
    </w:p>
    <w:p w14:paraId="06D711E5" w14:textId="72799C68" w:rsidR="00C14284" w:rsidRPr="00F539E8" w:rsidRDefault="00C14284" w:rsidP="00F539E8">
      <w:pPr>
        <w:spacing w:line="360" w:lineRule="auto"/>
        <w:ind w:firstLine="720"/>
        <w:rPr>
          <w:rFonts w:ascii="Arial" w:hAnsi="Arial" w:cs="Arial"/>
          <w:color w:val="000000" w:themeColor="text1"/>
        </w:rPr>
      </w:pPr>
      <w:r w:rsidRPr="00D22A6E">
        <w:rPr>
          <w:rFonts w:ascii="Arial" w:hAnsi="Arial" w:cs="Arial"/>
        </w:rPr>
        <w:t>Another barrier that may</w:t>
      </w:r>
      <w:r w:rsidR="00DD0545">
        <w:rPr>
          <w:rFonts w:ascii="Arial" w:hAnsi="Arial" w:cs="Arial"/>
        </w:rPr>
        <w:t xml:space="preserve"> be presented</w:t>
      </w:r>
      <w:r w:rsidRPr="00D22A6E">
        <w:rPr>
          <w:rFonts w:ascii="Arial" w:hAnsi="Arial" w:cs="Arial"/>
        </w:rPr>
        <w:t xml:space="preserve"> is teachers’ ability to speak Welsh, confidence to teach Welsh, and their pedagogy and attitudes towards promoting Welsh in the classroom. It is crucial for teaching staff to ensure </w:t>
      </w:r>
      <w:r w:rsidR="004318BA">
        <w:rPr>
          <w:rFonts w:ascii="Arial" w:hAnsi="Arial" w:cs="Arial"/>
        </w:rPr>
        <w:t>Welsh</w:t>
      </w:r>
      <w:r w:rsidRPr="00D22A6E">
        <w:rPr>
          <w:rFonts w:ascii="Arial" w:hAnsi="Arial" w:cs="Arial"/>
        </w:rPr>
        <w:t xml:space="preserve"> is embedded into their cross-curricular lessons and integrated into their pedagogy</w:t>
      </w:r>
      <w:r w:rsidR="00DD0545">
        <w:rPr>
          <w:rFonts w:ascii="Arial" w:hAnsi="Arial" w:cs="Arial"/>
        </w:rPr>
        <w:t xml:space="preserve">. </w:t>
      </w:r>
      <w:r w:rsidR="009E3A10">
        <w:rPr>
          <w:rFonts w:ascii="Arial" w:hAnsi="Arial" w:cs="Arial"/>
        </w:rPr>
        <w:t>It is important for teachers to utilise</w:t>
      </w:r>
      <w:r w:rsidRPr="00D22A6E">
        <w:rPr>
          <w:rFonts w:ascii="Arial" w:hAnsi="Arial" w:cs="Arial"/>
        </w:rPr>
        <w:t xml:space="preserve"> strategies that will encourage consistent, confident Welsh speakers. Some teachers may not have strong Welsh</w:t>
      </w:r>
      <w:r w:rsidR="009E3A10">
        <w:rPr>
          <w:rFonts w:ascii="Arial" w:hAnsi="Arial" w:cs="Arial"/>
        </w:rPr>
        <w:t xml:space="preserve"> language skills</w:t>
      </w:r>
      <w:r w:rsidR="009E3A10" w:rsidRPr="00D22A6E">
        <w:rPr>
          <w:rFonts w:ascii="Arial" w:hAnsi="Arial" w:cs="Arial"/>
        </w:rPr>
        <w:t>,</w:t>
      </w:r>
      <w:r w:rsidRPr="00D22A6E">
        <w:rPr>
          <w:rFonts w:ascii="Arial" w:hAnsi="Arial" w:cs="Arial"/>
        </w:rPr>
        <w:t xml:space="preserve"> and this could affect the use of Welsh in the classroom. </w:t>
      </w:r>
      <w:r w:rsidRPr="007B337F">
        <w:rPr>
          <w:rFonts w:ascii="Arial" w:hAnsi="Arial" w:cs="Arial"/>
          <w:color w:val="000000" w:themeColor="text1"/>
        </w:rPr>
        <w:t xml:space="preserve">However, this </w:t>
      </w:r>
      <w:r w:rsidRPr="00D22A6E">
        <w:rPr>
          <w:rFonts w:ascii="Arial" w:hAnsi="Arial" w:cs="Arial"/>
        </w:rPr>
        <w:t xml:space="preserve">is partially combatted by student teachers in Wales having to take part in compulsory Welsh lessons that focus on Welsh </w:t>
      </w:r>
      <w:r w:rsidR="009F516A">
        <w:rPr>
          <w:rFonts w:ascii="Arial" w:hAnsi="Arial" w:cs="Arial"/>
        </w:rPr>
        <w:t>skills</w:t>
      </w:r>
      <w:r w:rsidRPr="00D22A6E">
        <w:rPr>
          <w:rFonts w:ascii="Arial" w:hAnsi="Arial" w:cs="Arial"/>
        </w:rPr>
        <w:t xml:space="preserve"> and pedagogy</w:t>
      </w:r>
      <w:r w:rsidR="009F516A">
        <w:rPr>
          <w:rFonts w:ascii="Arial" w:hAnsi="Arial" w:cs="Arial"/>
        </w:rPr>
        <w:t xml:space="preserve">. </w:t>
      </w:r>
      <w:r w:rsidR="009017B6" w:rsidRPr="00D22A6E">
        <w:rPr>
          <w:rFonts w:ascii="Arial" w:hAnsi="Arial" w:cs="Arial"/>
        </w:rPr>
        <w:t>Welsh Government</w:t>
      </w:r>
      <w:r w:rsidR="009017B6" w:rsidRPr="00D22A6E">
        <w:rPr>
          <w:rFonts w:ascii="Arial" w:hAnsi="Arial" w:cs="Arial"/>
          <w:color w:val="000000" w:themeColor="text1"/>
        </w:rPr>
        <w:t xml:space="preserve"> (n.d.) </w:t>
      </w:r>
      <w:r w:rsidR="009017B6" w:rsidRPr="00D22A6E">
        <w:rPr>
          <w:rFonts w:ascii="Arial" w:hAnsi="Arial" w:cs="Arial"/>
        </w:rPr>
        <w:t xml:space="preserve">have highlighted the importance of the development of Welsh language skills </w:t>
      </w:r>
      <w:r w:rsidR="009017B6">
        <w:rPr>
          <w:rFonts w:ascii="Arial" w:hAnsi="Arial" w:cs="Arial"/>
        </w:rPr>
        <w:t>of</w:t>
      </w:r>
      <w:r w:rsidR="009017B6" w:rsidRPr="00D22A6E">
        <w:rPr>
          <w:rFonts w:ascii="Arial" w:hAnsi="Arial" w:cs="Arial"/>
        </w:rPr>
        <w:t xml:space="preserve"> practitioners in Wales and their </w:t>
      </w:r>
      <w:r w:rsidR="009017B6">
        <w:rPr>
          <w:rFonts w:ascii="Arial" w:hAnsi="Arial" w:cs="Arial"/>
        </w:rPr>
        <w:t>Welsh ethos</w:t>
      </w:r>
      <w:r w:rsidR="009017B6" w:rsidRPr="00D22A6E">
        <w:rPr>
          <w:rFonts w:ascii="Arial" w:hAnsi="Arial" w:cs="Arial"/>
        </w:rPr>
        <w:t xml:space="preserve"> for achieving our national mission of increasing the number of Welsh speakers. Therefore, they have created a Welsh language competency framework for practitioners to support the implementation of the professional standards for teaching and leadership and for teachers to document their development of Welsh throughout their career. This framework is accessible to all teachers within Wales and is located in their Professional Learning Passport. An education practitioner can either be at </w:t>
      </w:r>
      <w:r w:rsidR="009017B6" w:rsidRPr="00D22A6E">
        <w:rPr>
          <w:rFonts w:ascii="Arial" w:hAnsi="Arial" w:cs="Arial"/>
        </w:rPr>
        <w:lastRenderedPageBreak/>
        <w:t xml:space="preserve">the level of no Welsh language skills, pre-entry, entry, foundation, intermediate, advanced or proficient </w:t>
      </w:r>
      <w:r w:rsidR="009017B6" w:rsidRPr="00D22A6E">
        <w:rPr>
          <w:rFonts w:ascii="Arial" w:hAnsi="Arial" w:cs="Arial"/>
          <w:color w:val="000000" w:themeColor="text1"/>
        </w:rPr>
        <w:t xml:space="preserve"> (Welsh Government, n.d.)</w:t>
      </w:r>
      <w:r w:rsidR="000B6CD5">
        <w:rPr>
          <w:rFonts w:ascii="Arial" w:hAnsi="Arial" w:cs="Arial"/>
          <w:color w:val="000000" w:themeColor="text1"/>
        </w:rPr>
        <w:t xml:space="preserve">. </w:t>
      </w:r>
      <w:r w:rsidR="00D56982">
        <w:rPr>
          <w:rFonts w:ascii="Arial" w:hAnsi="Arial" w:cs="Arial"/>
        </w:rPr>
        <w:t xml:space="preserve">This barrier is also addressed through </w:t>
      </w:r>
      <w:r w:rsidR="00581AAC">
        <w:rPr>
          <w:rFonts w:ascii="Arial" w:hAnsi="Arial" w:cs="Arial"/>
        </w:rPr>
        <w:t>some</w:t>
      </w:r>
      <w:r w:rsidRPr="00D22A6E">
        <w:rPr>
          <w:rFonts w:ascii="Arial" w:hAnsi="Arial" w:cs="Arial"/>
        </w:rPr>
        <w:t xml:space="preserve"> of the improvement action</w:t>
      </w:r>
      <w:r w:rsidR="00581AAC">
        <w:rPr>
          <w:rFonts w:ascii="Arial" w:hAnsi="Arial" w:cs="Arial"/>
        </w:rPr>
        <w:t>s</w:t>
      </w:r>
      <w:r w:rsidRPr="00D22A6E">
        <w:rPr>
          <w:rFonts w:ascii="Arial" w:hAnsi="Arial" w:cs="Arial"/>
        </w:rPr>
        <w:t xml:space="preserve"> </w:t>
      </w:r>
      <w:r w:rsidR="00D56982">
        <w:rPr>
          <w:rFonts w:ascii="Arial" w:hAnsi="Arial" w:cs="Arial"/>
        </w:rPr>
        <w:t>in the SDP</w:t>
      </w:r>
      <w:r w:rsidR="00581AAC">
        <w:rPr>
          <w:rFonts w:ascii="Arial" w:hAnsi="Arial" w:cs="Arial"/>
        </w:rPr>
        <w:t>,</w:t>
      </w:r>
      <w:r w:rsidR="00D56982">
        <w:rPr>
          <w:rFonts w:ascii="Arial" w:hAnsi="Arial" w:cs="Arial"/>
        </w:rPr>
        <w:t xml:space="preserve"> which </w:t>
      </w:r>
      <w:r w:rsidRPr="00D22A6E">
        <w:rPr>
          <w:rFonts w:ascii="Arial" w:hAnsi="Arial" w:cs="Arial"/>
        </w:rPr>
        <w:t xml:space="preserve">involves staff having personalised training </w:t>
      </w:r>
      <w:r w:rsidR="00581AAC">
        <w:rPr>
          <w:rFonts w:ascii="Arial" w:hAnsi="Arial" w:cs="Arial"/>
        </w:rPr>
        <w:t xml:space="preserve">and regular use of Duolingo </w:t>
      </w:r>
      <w:r w:rsidRPr="00D22A6E">
        <w:rPr>
          <w:rFonts w:ascii="Arial" w:hAnsi="Arial" w:cs="Arial"/>
        </w:rPr>
        <w:t>to increase their confidence with Welsh language</w:t>
      </w:r>
      <w:r w:rsidR="009F7D7A">
        <w:rPr>
          <w:rFonts w:ascii="Arial" w:hAnsi="Arial" w:cs="Arial"/>
        </w:rPr>
        <w:t xml:space="preserve">. </w:t>
      </w:r>
      <w:r w:rsidRPr="00D22A6E">
        <w:rPr>
          <w:rFonts w:ascii="Arial" w:hAnsi="Arial" w:cs="Arial"/>
        </w:rPr>
        <w:t xml:space="preserve">Although there are Welsh Governmental publications </w:t>
      </w:r>
      <w:r w:rsidR="00F44FEB">
        <w:rPr>
          <w:rFonts w:ascii="Arial" w:hAnsi="Arial" w:cs="Arial"/>
        </w:rPr>
        <w:t>encouraging</w:t>
      </w:r>
      <w:r w:rsidRPr="00D22A6E">
        <w:rPr>
          <w:rFonts w:ascii="Arial" w:hAnsi="Arial" w:cs="Arial"/>
        </w:rPr>
        <w:t xml:space="preserve"> </w:t>
      </w:r>
      <w:r w:rsidR="00A72633">
        <w:rPr>
          <w:rFonts w:ascii="Arial" w:hAnsi="Arial" w:cs="Arial"/>
        </w:rPr>
        <w:t>the i</w:t>
      </w:r>
      <w:r w:rsidR="00F44FEB">
        <w:rPr>
          <w:rFonts w:ascii="Arial" w:hAnsi="Arial" w:cs="Arial"/>
        </w:rPr>
        <w:t xml:space="preserve">ncreased use of </w:t>
      </w:r>
      <w:r w:rsidRPr="00D22A6E">
        <w:rPr>
          <w:rFonts w:ascii="Arial" w:hAnsi="Arial" w:cs="Arial"/>
        </w:rPr>
        <w:t xml:space="preserve">Welsh </w:t>
      </w:r>
      <w:r w:rsidR="00F44FEB">
        <w:rPr>
          <w:rFonts w:ascii="Arial" w:hAnsi="Arial" w:cs="Arial"/>
        </w:rPr>
        <w:t>in education</w:t>
      </w:r>
      <w:r w:rsidRPr="00D22A6E">
        <w:rPr>
          <w:rFonts w:ascii="Arial" w:hAnsi="Arial" w:cs="Arial"/>
        </w:rPr>
        <w:t xml:space="preserve">, there is little limited </w:t>
      </w:r>
      <w:r w:rsidR="00F44FEB">
        <w:rPr>
          <w:rFonts w:ascii="Arial" w:hAnsi="Arial" w:cs="Arial"/>
        </w:rPr>
        <w:t>literature</w:t>
      </w:r>
      <w:r w:rsidRPr="00D22A6E">
        <w:rPr>
          <w:rFonts w:ascii="Arial" w:hAnsi="Arial" w:cs="Arial"/>
        </w:rPr>
        <w:t xml:space="preserve"> </w:t>
      </w:r>
      <w:r w:rsidR="00F44FEB">
        <w:rPr>
          <w:rFonts w:ascii="Arial" w:hAnsi="Arial" w:cs="Arial"/>
        </w:rPr>
        <w:t xml:space="preserve">or case studies </w:t>
      </w:r>
      <w:r w:rsidRPr="00D22A6E">
        <w:rPr>
          <w:rFonts w:ascii="Arial" w:hAnsi="Arial" w:cs="Arial"/>
        </w:rPr>
        <w:t>relating to the specific focus of Welsh in a</w:t>
      </w:r>
      <w:r w:rsidR="00F539E8">
        <w:rPr>
          <w:rFonts w:ascii="Arial" w:hAnsi="Arial" w:cs="Arial"/>
        </w:rPr>
        <w:t>n SDP</w:t>
      </w:r>
      <w:r w:rsidRPr="00D22A6E">
        <w:rPr>
          <w:rFonts w:ascii="Arial" w:hAnsi="Arial" w:cs="Arial"/>
        </w:rPr>
        <w:t xml:space="preserve">. Therefore, there is an opportunity for further </w:t>
      </w:r>
      <w:r w:rsidR="00F539E8">
        <w:rPr>
          <w:rFonts w:ascii="Arial" w:hAnsi="Arial" w:cs="Arial"/>
        </w:rPr>
        <w:t>literature</w:t>
      </w:r>
      <w:r w:rsidRPr="00D22A6E">
        <w:rPr>
          <w:rFonts w:ascii="Arial" w:hAnsi="Arial" w:cs="Arial"/>
        </w:rPr>
        <w:t xml:space="preserve"> </w:t>
      </w:r>
      <w:r w:rsidR="00F539E8">
        <w:rPr>
          <w:rFonts w:ascii="Arial" w:hAnsi="Arial" w:cs="Arial"/>
        </w:rPr>
        <w:t>exploring how</w:t>
      </w:r>
      <w:r w:rsidRPr="00D22A6E">
        <w:rPr>
          <w:rFonts w:ascii="Arial" w:hAnsi="Arial" w:cs="Arial"/>
        </w:rPr>
        <w:t xml:space="preserve"> to adapt a successful approach to integrating Welsh language skills into school improvement planning and using effective practice to meet this priority. </w:t>
      </w:r>
    </w:p>
    <w:p w14:paraId="3D8ABD4E" w14:textId="3B8B38F3" w:rsidR="00C14284" w:rsidRPr="00D22A6E" w:rsidRDefault="00F539E8" w:rsidP="00F539E8">
      <w:pPr>
        <w:spacing w:line="360" w:lineRule="auto"/>
        <w:ind w:firstLine="720"/>
        <w:rPr>
          <w:rFonts w:ascii="Arial" w:hAnsi="Arial" w:cs="Arial"/>
          <w:color w:val="000000" w:themeColor="text1"/>
        </w:rPr>
      </w:pPr>
      <w:r>
        <w:rPr>
          <w:rFonts w:ascii="Arial" w:hAnsi="Arial" w:cs="Arial"/>
          <w:color w:val="000000" w:themeColor="text1"/>
        </w:rPr>
        <w:t>School A’s</w:t>
      </w:r>
      <w:r w:rsidR="00C14284" w:rsidRPr="00D22A6E">
        <w:rPr>
          <w:rFonts w:ascii="Arial" w:hAnsi="Arial" w:cs="Arial"/>
          <w:color w:val="000000" w:themeColor="text1"/>
        </w:rPr>
        <w:t xml:space="preserve"> broader goal regarding the Welsh and Bilingualism target on their SDP is to complete the implementation of the action plan to meet target areas for the </w:t>
      </w:r>
      <w:proofErr w:type="spellStart"/>
      <w:r w:rsidR="00C14284" w:rsidRPr="00D22A6E">
        <w:rPr>
          <w:rFonts w:ascii="Arial" w:hAnsi="Arial" w:cs="Arial"/>
          <w:color w:val="000000" w:themeColor="text1"/>
        </w:rPr>
        <w:t>Siarter</w:t>
      </w:r>
      <w:proofErr w:type="spellEnd"/>
      <w:r w:rsidR="00C14284" w:rsidRPr="00D22A6E">
        <w:rPr>
          <w:rFonts w:ascii="Arial" w:hAnsi="Arial" w:cs="Arial"/>
          <w:color w:val="000000" w:themeColor="text1"/>
        </w:rPr>
        <w:t xml:space="preserve"> Iaith Cymraeg Campus gold award (Welsh Government,</w:t>
      </w:r>
      <w:r w:rsidR="001631D3">
        <w:rPr>
          <w:rFonts w:ascii="Arial" w:hAnsi="Arial" w:cs="Arial"/>
          <w:color w:val="000000" w:themeColor="text1"/>
        </w:rPr>
        <w:t xml:space="preserve"> </w:t>
      </w:r>
      <w:r w:rsidR="00C14284" w:rsidRPr="00D22A6E">
        <w:rPr>
          <w:rFonts w:ascii="Arial" w:hAnsi="Arial" w:cs="Arial"/>
          <w:color w:val="000000" w:themeColor="text1"/>
        </w:rPr>
        <w:t xml:space="preserve">2025). The purpose of this is to inspire children to use Welsh in their everyday lives and for everyone in the community to have a role in this encouragement. Schools can receive a bronze, silver, or gold award depending on their level of Welsh ethos. This creates appropriate targets for schools that ultimately promotes the use of Welsh language, providing them with clear goals and motivation to strive for the gold </w:t>
      </w:r>
      <w:r w:rsidR="001841D9">
        <w:rPr>
          <w:rFonts w:ascii="Arial" w:hAnsi="Arial" w:cs="Arial"/>
          <w:color w:val="000000" w:themeColor="text1"/>
        </w:rPr>
        <w:t>a</w:t>
      </w:r>
      <w:r w:rsidR="00C14284" w:rsidRPr="00D22A6E">
        <w:rPr>
          <w:rFonts w:ascii="Arial" w:hAnsi="Arial" w:cs="Arial"/>
          <w:color w:val="000000" w:themeColor="text1"/>
        </w:rPr>
        <w:t xml:space="preserve">ward. </w:t>
      </w:r>
      <w:proofErr w:type="spellStart"/>
      <w:r w:rsidR="001841D9">
        <w:rPr>
          <w:rFonts w:ascii="Arial" w:hAnsi="Arial" w:cs="Arial"/>
          <w:color w:val="000000" w:themeColor="text1"/>
        </w:rPr>
        <w:t>Siarter</w:t>
      </w:r>
      <w:proofErr w:type="spellEnd"/>
      <w:r w:rsidR="001841D9">
        <w:rPr>
          <w:rFonts w:ascii="Arial" w:hAnsi="Arial" w:cs="Arial"/>
          <w:color w:val="000000" w:themeColor="text1"/>
        </w:rPr>
        <w:t xml:space="preserve"> Iaith</w:t>
      </w:r>
      <w:r w:rsidR="00C14284" w:rsidRPr="00D22A6E">
        <w:rPr>
          <w:rFonts w:ascii="Arial" w:hAnsi="Arial" w:cs="Arial"/>
          <w:color w:val="000000" w:themeColor="text1"/>
        </w:rPr>
        <w:t xml:space="preserve"> outline that ‘</w:t>
      </w:r>
      <w:proofErr w:type="spellStart"/>
      <w:r w:rsidR="00C14284" w:rsidRPr="00D22A6E">
        <w:rPr>
          <w:rFonts w:ascii="Arial" w:hAnsi="Arial" w:cs="Arial"/>
          <w:color w:val="000000" w:themeColor="text1"/>
        </w:rPr>
        <w:t>Criw</w:t>
      </w:r>
      <w:proofErr w:type="spellEnd"/>
      <w:r w:rsidR="00C14284" w:rsidRPr="00D22A6E">
        <w:rPr>
          <w:rFonts w:ascii="Arial" w:hAnsi="Arial" w:cs="Arial"/>
          <w:color w:val="000000" w:themeColor="text1"/>
        </w:rPr>
        <w:t xml:space="preserve"> Cymraeg’ should play an essential role in the implementation, which is a small number of pupils that represent their year groups when </w:t>
      </w:r>
      <w:r w:rsidR="001841D9">
        <w:rPr>
          <w:rFonts w:ascii="Arial" w:hAnsi="Arial" w:cs="Arial"/>
          <w:color w:val="000000" w:themeColor="text1"/>
        </w:rPr>
        <w:t>collaborating</w:t>
      </w:r>
      <w:r w:rsidR="00C14284" w:rsidRPr="00D22A6E">
        <w:rPr>
          <w:rFonts w:ascii="Arial" w:hAnsi="Arial" w:cs="Arial"/>
          <w:color w:val="000000" w:themeColor="text1"/>
        </w:rPr>
        <w:t xml:space="preserve"> with the Welsh lead teacher to track progress and create new ideas. The schools target of obtaining the gold award has been prioritised as a response to their current silver status, as they want to improve their Welsh ethos to aim for that next step.</w:t>
      </w:r>
      <w:r w:rsidR="000D3C9B">
        <w:rPr>
          <w:rFonts w:ascii="Arial" w:hAnsi="Arial" w:cs="Arial"/>
          <w:color w:val="000000" w:themeColor="text1"/>
        </w:rPr>
        <w:t xml:space="preserve"> </w:t>
      </w:r>
    </w:p>
    <w:p w14:paraId="08F25AB1" w14:textId="006805E1" w:rsidR="00EB5059" w:rsidRDefault="00C14284" w:rsidP="00D25925">
      <w:pPr>
        <w:spacing w:line="360" w:lineRule="auto"/>
        <w:ind w:firstLine="720"/>
        <w:rPr>
          <w:rFonts w:ascii="Arial" w:hAnsi="Arial" w:cs="Arial"/>
          <w:color w:val="000000" w:themeColor="text1"/>
        </w:rPr>
      </w:pPr>
      <w:r w:rsidRPr="00D22A6E">
        <w:rPr>
          <w:rFonts w:ascii="Arial" w:hAnsi="Arial" w:cs="Arial"/>
          <w:color w:val="000000" w:themeColor="text1"/>
        </w:rPr>
        <w:t>The school evaluates success of the</w:t>
      </w:r>
      <w:r w:rsidR="009252EC">
        <w:rPr>
          <w:rFonts w:ascii="Arial" w:hAnsi="Arial" w:cs="Arial"/>
          <w:color w:val="000000" w:themeColor="text1"/>
        </w:rPr>
        <w:t>ir</w:t>
      </w:r>
      <w:r w:rsidRPr="00D22A6E">
        <w:rPr>
          <w:rFonts w:ascii="Arial" w:hAnsi="Arial" w:cs="Arial"/>
          <w:color w:val="000000" w:themeColor="text1"/>
        </w:rPr>
        <w:t xml:space="preserve"> Welsh </w:t>
      </w:r>
      <w:r w:rsidR="009252EC">
        <w:rPr>
          <w:rFonts w:ascii="Arial" w:hAnsi="Arial" w:cs="Arial"/>
          <w:color w:val="000000" w:themeColor="text1"/>
        </w:rPr>
        <w:t xml:space="preserve">and bilingualism </w:t>
      </w:r>
      <w:r w:rsidRPr="00D22A6E">
        <w:rPr>
          <w:rFonts w:ascii="Arial" w:hAnsi="Arial" w:cs="Arial"/>
          <w:color w:val="000000" w:themeColor="text1"/>
        </w:rPr>
        <w:t xml:space="preserve">target by referring to the </w:t>
      </w:r>
      <w:r w:rsidR="009252EC">
        <w:rPr>
          <w:rFonts w:ascii="Arial" w:hAnsi="Arial" w:cs="Arial"/>
          <w:color w:val="000000" w:themeColor="text1"/>
        </w:rPr>
        <w:t>‘</w:t>
      </w:r>
      <w:r w:rsidRPr="00D22A6E">
        <w:rPr>
          <w:rFonts w:ascii="Arial" w:hAnsi="Arial" w:cs="Arial"/>
          <w:color w:val="000000" w:themeColor="text1"/>
        </w:rPr>
        <w:t>Cymraeg Campus</w:t>
      </w:r>
      <w:r w:rsidR="009252EC">
        <w:rPr>
          <w:rFonts w:ascii="Arial" w:hAnsi="Arial" w:cs="Arial"/>
          <w:color w:val="000000" w:themeColor="text1"/>
        </w:rPr>
        <w:t>’</w:t>
      </w:r>
      <w:r w:rsidRPr="00D22A6E">
        <w:rPr>
          <w:rFonts w:ascii="Arial" w:hAnsi="Arial" w:cs="Arial"/>
          <w:color w:val="000000" w:themeColor="text1"/>
        </w:rPr>
        <w:t xml:space="preserve"> success criteria for the gold award</w:t>
      </w:r>
      <w:r w:rsidR="009252EC" w:rsidRPr="00D22A6E">
        <w:rPr>
          <w:rFonts w:ascii="Arial" w:hAnsi="Arial" w:cs="Arial"/>
          <w:color w:val="000000" w:themeColor="text1"/>
        </w:rPr>
        <w:t xml:space="preserve"> (</w:t>
      </w:r>
      <w:r w:rsidR="009252EC">
        <w:rPr>
          <w:rFonts w:ascii="Arial" w:hAnsi="Arial" w:cs="Arial"/>
          <w:color w:val="000000" w:themeColor="text1"/>
        </w:rPr>
        <w:t xml:space="preserve">Welsh Government, </w:t>
      </w:r>
      <w:r w:rsidR="009252EC" w:rsidRPr="00D22A6E">
        <w:rPr>
          <w:rFonts w:ascii="Arial" w:hAnsi="Arial" w:cs="Arial"/>
          <w:color w:val="000000" w:themeColor="text1"/>
        </w:rPr>
        <w:t>2025)</w:t>
      </w:r>
      <w:r w:rsidRPr="00D22A6E">
        <w:rPr>
          <w:rFonts w:ascii="Arial" w:hAnsi="Arial" w:cs="Arial"/>
          <w:color w:val="000000" w:themeColor="text1"/>
        </w:rPr>
        <w:t xml:space="preserve">. They regularly ensure that they are maintaining the standards for the silver award which they already obtain, and try to implement what is necessary to hit the gold criteria. Also, they </w:t>
      </w:r>
      <w:r w:rsidR="009252EC">
        <w:rPr>
          <w:rFonts w:ascii="Arial" w:hAnsi="Arial" w:cs="Arial"/>
          <w:color w:val="000000" w:themeColor="text1"/>
        </w:rPr>
        <w:t>perform</w:t>
      </w:r>
      <w:r w:rsidRPr="00D22A6E">
        <w:rPr>
          <w:rFonts w:ascii="Arial" w:hAnsi="Arial" w:cs="Arial"/>
          <w:color w:val="000000" w:themeColor="text1"/>
        </w:rPr>
        <w:t xml:space="preserve"> book </w:t>
      </w:r>
      <w:r w:rsidR="009252EC" w:rsidRPr="00D22A6E">
        <w:rPr>
          <w:rFonts w:ascii="Arial" w:hAnsi="Arial" w:cs="Arial"/>
          <w:color w:val="000000" w:themeColor="text1"/>
        </w:rPr>
        <w:t>scrutiny</w:t>
      </w:r>
      <w:r w:rsidRPr="00D22A6E">
        <w:rPr>
          <w:rFonts w:ascii="Arial" w:hAnsi="Arial" w:cs="Arial"/>
          <w:color w:val="000000" w:themeColor="text1"/>
        </w:rPr>
        <w:t xml:space="preserve"> and observe lessons to evaluate the use of Welsh embedded across the </w:t>
      </w:r>
      <w:r w:rsidR="009252EC">
        <w:rPr>
          <w:rFonts w:ascii="Arial" w:hAnsi="Arial" w:cs="Arial"/>
          <w:color w:val="000000" w:themeColor="text1"/>
        </w:rPr>
        <w:t>c</w:t>
      </w:r>
      <w:r w:rsidRPr="00D22A6E">
        <w:rPr>
          <w:rFonts w:ascii="Arial" w:hAnsi="Arial" w:cs="Arial"/>
          <w:color w:val="000000" w:themeColor="text1"/>
        </w:rPr>
        <w:t xml:space="preserve">urriculum. They also </w:t>
      </w:r>
      <w:r w:rsidR="00A10231">
        <w:rPr>
          <w:rFonts w:ascii="Arial" w:hAnsi="Arial" w:cs="Arial"/>
          <w:color w:val="000000" w:themeColor="text1"/>
        </w:rPr>
        <w:t>measure</w:t>
      </w:r>
      <w:r w:rsidRPr="00D22A6E">
        <w:rPr>
          <w:rFonts w:ascii="Arial" w:hAnsi="Arial" w:cs="Arial"/>
          <w:color w:val="000000" w:themeColor="text1"/>
        </w:rPr>
        <w:t xml:space="preserve"> success through pupil voice, by asking </w:t>
      </w:r>
      <w:r w:rsidR="00A10231">
        <w:rPr>
          <w:rFonts w:ascii="Arial" w:hAnsi="Arial" w:cs="Arial"/>
          <w:color w:val="000000" w:themeColor="text1"/>
        </w:rPr>
        <w:t>learners</w:t>
      </w:r>
      <w:r w:rsidRPr="00D22A6E">
        <w:rPr>
          <w:rFonts w:ascii="Arial" w:hAnsi="Arial" w:cs="Arial"/>
          <w:color w:val="000000" w:themeColor="text1"/>
        </w:rPr>
        <w:t xml:space="preserve"> to evaluate their own use of Welsh</w:t>
      </w:r>
      <w:r w:rsidR="00A10231">
        <w:rPr>
          <w:rFonts w:ascii="Arial" w:hAnsi="Arial" w:cs="Arial"/>
          <w:color w:val="000000" w:themeColor="text1"/>
        </w:rPr>
        <w:t xml:space="preserve">, </w:t>
      </w:r>
      <w:r w:rsidRPr="00D22A6E">
        <w:rPr>
          <w:rFonts w:ascii="Arial" w:hAnsi="Arial" w:cs="Arial"/>
          <w:color w:val="000000" w:themeColor="text1"/>
        </w:rPr>
        <w:t>how Welsh is used around the school, and</w:t>
      </w:r>
      <w:r w:rsidR="00A10231">
        <w:rPr>
          <w:rFonts w:ascii="Arial" w:hAnsi="Arial" w:cs="Arial"/>
          <w:color w:val="000000" w:themeColor="text1"/>
        </w:rPr>
        <w:t xml:space="preserve"> </w:t>
      </w:r>
      <w:r w:rsidRPr="00D22A6E">
        <w:rPr>
          <w:rFonts w:ascii="Arial" w:hAnsi="Arial" w:cs="Arial"/>
          <w:color w:val="000000" w:themeColor="text1"/>
        </w:rPr>
        <w:t xml:space="preserve">their attitudes towards speaking Welsh. </w:t>
      </w:r>
      <w:r w:rsidR="00C24114">
        <w:rPr>
          <w:rFonts w:ascii="Arial" w:hAnsi="Arial" w:cs="Arial"/>
          <w:color w:val="000000" w:themeColor="text1"/>
        </w:rPr>
        <w:t xml:space="preserve">School A’s </w:t>
      </w:r>
      <w:r w:rsidRPr="00D22A6E">
        <w:rPr>
          <w:rFonts w:ascii="Arial" w:hAnsi="Arial" w:cs="Arial"/>
          <w:color w:val="000000" w:themeColor="text1"/>
        </w:rPr>
        <w:t xml:space="preserve">approach to achieving their Welsh target is effective because it is evident that they are continuously reviewing and self-evaluating their progress. The Welsh lead, along with </w:t>
      </w:r>
      <w:r w:rsidR="00C24114">
        <w:rPr>
          <w:rFonts w:ascii="Arial" w:hAnsi="Arial" w:cs="Arial"/>
          <w:color w:val="000000" w:themeColor="text1"/>
        </w:rPr>
        <w:t>‘</w:t>
      </w:r>
      <w:proofErr w:type="spellStart"/>
      <w:r w:rsidRPr="00D22A6E">
        <w:rPr>
          <w:rFonts w:ascii="Arial" w:hAnsi="Arial" w:cs="Arial"/>
          <w:color w:val="000000" w:themeColor="text1"/>
        </w:rPr>
        <w:t>Criw</w:t>
      </w:r>
      <w:proofErr w:type="spellEnd"/>
      <w:r w:rsidRPr="00D22A6E">
        <w:rPr>
          <w:rFonts w:ascii="Arial" w:hAnsi="Arial" w:cs="Arial"/>
          <w:color w:val="000000" w:themeColor="text1"/>
        </w:rPr>
        <w:t xml:space="preserve"> Cymraeg</w:t>
      </w:r>
      <w:r w:rsidR="00C24114">
        <w:rPr>
          <w:rFonts w:ascii="Arial" w:hAnsi="Arial" w:cs="Arial"/>
          <w:color w:val="000000" w:themeColor="text1"/>
        </w:rPr>
        <w:t>’</w:t>
      </w:r>
      <w:r w:rsidRPr="00D22A6E">
        <w:rPr>
          <w:rFonts w:ascii="Arial" w:hAnsi="Arial" w:cs="Arial"/>
          <w:color w:val="000000" w:themeColor="text1"/>
        </w:rPr>
        <w:t>, are constantly assessing</w:t>
      </w:r>
      <w:r w:rsidR="00C24114">
        <w:rPr>
          <w:rFonts w:ascii="Arial" w:hAnsi="Arial" w:cs="Arial"/>
          <w:color w:val="000000" w:themeColor="text1"/>
        </w:rPr>
        <w:t xml:space="preserve"> the school’s strengths </w:t>
      </w:r>
      <w:r w:rsidRPr="00D22A6E">
        <w:rPr>
          <w:rFonts w:ascii="Arial" w:hAnsi="Arial" w:cs="Arial"/>
          <w:color w:val="000000" w:themeColor="text1"/>
        </w:rPr>
        <w:t xml:space="preserve">and </w:t>
      </w:r>
      <w:r w:rsidR="00D840A2">
        <w:rPr>
          <w:rFonts w:ascii="Arial" w:hAnsi="Arial" w:cs="Arial"/>
          <w:color w:val="000000" w:themeColor="text1"/>
        </w:rPr>
        <w:t>potential</w:t>
      </w:r>
      <w:r w:rsidRPr="00D22A6E">
        <w:rPr>
          <w:rFonts w:ascii="Arial" w:hAnsi="Arial" w:cs="Arial"/>
          <w:color w:val="000000" w:themeColor="text1"/>
        </w:rPr>
        <w:t xml:space="preserve"> new initiatives </w:t>
      </w:r>
      <w:r w:rsidR="00D840A2">
        <w:rPr>
          <w:rFonts w:ascii="Arial" w:hAnsi="Arial" w:cs="Arial"/>
          <w:color w:val="000000" w:themeColor="text1"/>
        </w:rPr>
        <w:t xml:space="preserve">that </w:t>
      </w:r>
      <w:r w:rsidRPr="00D22A6E">
        <w:rPr>
          <w:rFonts w:ascii="Arial" w:hAnsi="Arial" w:cs="Arial"/>
          <w:color w:val="000000" w:themeColor="text1"/>
        </w:rPr>
        <w:t xml:space="preserve">could be implemented to obtain the gold award. They are passionate about achieving their broader </w:t>
      </w:r>
      <w:r w:rsidR="00C24114" w:rsidRPr="00D22A6E">
        <w:rPr>
          <w:rFonts w:ascii="Arial" w:hAnsi="Arial" w:cs="Arial"/>
          <w:color w:val="000000" w:themeColor="text1"/>
        </w:rPr>
        <w:t>goal and</w:t>
      </w:r>
      <w:r w:rsidRPr="00D22A6E">
        <w:rPr>
          <w:rFonts w:ascii="Arial" w:hAnsi="Arial" w:cs="Arial"/>
          <w:color w:val="000000" w:themeColor="text1"/>
        </w:rPr>
        <w:t xml:space="preserve"> make best efforts to align their practice with the </w:t>
      </w:r>
      <w:r w:rsidR="00C24114">
        <w:rPr>
          <w:rFonts w:ascii="Arial" w:hAnsi="Arial" w:cs="Arial"/>
          <w:color w:val="000000" w:themeColor="text1"/>
        </w:rPr>
        <w:t>‘</w:t>
      </w:r>
      <w:r w:rsidRPr="00D22A6E">
        <w:rPr>
          <w:rFonts w:ascii="Arial" w:hAnsi="Arial" w:cs="Arial"/>
          <w:color w:val="000000" w:themeColor="text1"/>
        </w:rPr>
        <w:t>Campus Cymraeg</w:t>
      </w:r>
      <w:r w:rsidR="00C24114">
        <w:rPr>
          <w:rFonts w:ascii="Arial" w:hAnsi="Arial" w:cs="Arial"/>
          <w:color w:val="000000" w:themeColor="text1"/>
        </w:rPr>
        <w:t>’</w:t>
      </w:r>
      <w:r w:rsidRPr="00D22A6E">
        <w:rPr>
          <w:rFonts w:ascii="Arial" w:hAnsi="Arial" w:cs="Arial"/>
          <w:color w:val="000000" w:themeColor="text1"/>
        </w:rPr>
        <w:t xml:space="preserve"> criteria. They also use a more informal Welsh reward system within the school</w:t>
      </w:r>
      <w:r w:rsidR="00D25925">
        <w:rPr>
          <w:rFonts w:ascii="Arial" w:hAnsi="Arial" w:cs="Arial"/>
          <w:color w:val="000000" w:themeColor="text1"/>
        </w:rPr>
        <w:t xml:space="preserve"> called </w:t>
      </w:r>
      <w:r w:rsidR="00D25925" w:rsidRPr="00D25925">
        <w:rPr>
          <w:rFonts w:ascii="Arial" w:hAnsi="Arial" w:cs="Arial"/>
          <w:i/>
          <w:iCs/>
          <w:color w:val="000000" w:themeColor="text1"/>
        </w:rPr>
        <w:t>Tocyn Cymraeg</w:t>
      </w:r>
      <w:r w:rsidR="00D25925">
        <w:rPr>
          <w:rFonts w:ascii="Arial" w:hAnsi="Arial" w:cs="Arial"/>
          <w:color w:val="000000" w:themeColor="text1"/>
        </w:rPr>
        <w:t xml:space="preserve">, </w:t>
      </w:r>
      <w:r w:rsidR="00D25925" w:rsidRPr="00D22A6E">
        <w:rPr>
          <w:rFonts w:ascii="Arial" w:hAnsi="Arial" w:cs="Arial"/>
          <w:color w:val="000000" w:themeColor="text1"/>
        </w:rPr>
        <w:t>where pupils would receive a token for speaking Welsh and</w:t>
      </w:r>
      <w:r w:rsidR="00D25925">
        <w:rPr>
          <w:rFonts w:ascii="Arial" w:hAnsi="Arial" w:cs="Arial"/>
          <w:color w:val="000000" w:themeColor="text1"/>
        </w:rPr>
        <w:t xml:space="preserve">, </w:t>
      </w:r>
      <w:r w:rsidR="00D25925" w:rsidRPr="00D22A6E">
        <w:rPr>
          <w:rFonts w:ascii="Arial" w:hAnsi="Arial" w:cs="Arial"/>
          <w:color w:val="000000" w:themeColor="text1"/>
        </w:rPr>
        <w:t>in turn</w:t>
      </w:r>
      <w:r w:rsidR="00D25925">
        <w:rPr>
          <w:rFonts w:ascii="Arial" w:hAnsi="Arial" w:cs="Arial"/>
          <w:color w:val="000000" w:themeColor="text1"/>
        </w:rPr>
        <w:t>,</w:t>
      </w:r>
      <w:r w:rsidR="00D25925" w:rsidRPr="00D22A6E">
        <w:rPr>
          <w:rFonts w:ascii="Arial" w:hAnsi="Arial" w:cs="Arial"/>
          <w:color w:val="000000" w:themeColor="text1"/>
        </w:rPr>
        <w:t xml:space="preserve"> a chance to win a prize in the Welsh assembly</w:t>
      </w:r>
      <w:r w:rsidR="00D25925">
        <w:rPr>
          <w:rFonts w:ascii="Arial" w:hAnsi="Arial" w:cs="Arial"/>
          <w:color w:val="000000" w:themeColor="text1"/>
        </w:rPr>
        <w:t xml:space="preserve">. </w:t>
      </w:r>
      <w:r w:rsidRPr="00D22A6E">
        <w:rPr>
          <w:rFonts w:ascii="Arial" w:hAnsi="Arial" w:cs="Arial"/>
          <w:color w:val="000000" w:themeColor="text1"/>
        </w:rPr>
        <w:t>This</w:t>
      </w:r>
      <w:r w:rsidR="00D25925">
        <w:rPr>
          <w:rFonts w:ascii="Arial" w:hAnsi="Arial" w:cs="Arial"/>
          <w:color w:val="000000" w:themeColor="text1"/>
        </w:rPr>
        <w:t xml:space="preserve"> </w:t>
      </w:r>
      <w:r w:rsidRPr="00D22A6E">
        <w:rPr>
          <w:rFonts w:ascii="Arial" w:hAnsi="Arial" w:cs="Arial"/>
          <w:color w:val="000000" w:themeColor="text1"/>
        </w:rPr>
        <w:t xml:space="preserve">elicits pupil </w:t>
      </w:r>
      <w:r w:rsidRPr="00D22A6E">
        <w:rPr>
          <w:rFonts w:ascii="Arial" w:hAnsi="Arial" w:cs="Arial"/>
          <w:color w:val="000000" w:themeColor="text1"/>
        </w:rPr>
        <w:lastRenderedPageBreak/>
        <w:t xml:space="preserve">motivation and is effective for increasing conversational Welsh throughout the school day. </w:t>
      </w:r>
      <w:r w:rsidR="00E93D97">
        <w:rPr>
          <w:rFonts w:ascii="Arial" w:hAnsi="Arial" w:cs="Arial"/>
          <w:color w:val="000000" w:themeColor="text1"/>
        </w:rPr>
        <w:t xml:space="preserve">The use </w:t>
      </w:r>
      <w:r w:rsidRPr="00D22A6E">
        <w:rPr>
          <w:rFonts w:ascii="Arial" w:hAnsi="Arial" w:cs="Arial"/>
          <w:color w:val="000000" w:themeColor="text1"/>
        </w:rPr>
        <w:t>of Welsh is thoroughly encouraged during staff briefings</w:t>
      </w:r>
      <w:r w:rsidR="00E93D97">
        <w:rPr>
          <w:rFonts w:ascii="Arial" w:hAnsi="Arial" w:cs="Arial"/>
          <w:color w:val="000000" w:themeColor="text1"/>
        </w:rPr>
        <w:t xml:space="preserve"> and </w:t>
      </w:r>
      <w:r w:rsidRPr="00D22A6E">
        <w:rPr>
          <w:rFonts w:ascii="Arial" w:hAnsi="Arial" w:cs="Arial"/>
          <w:color w:val="000000" w:themeColor="text1"/>
        </w:rPr>
        <w:t>staff are enthusiastic about helping each other to increase their confidence in using Welsh</w:t>
      </w:r>
      <w:r w:rsidR="00736009">
        <w:rPr>
          <w:rFonts w:ascii="Arial" w:hAnsi="Arial" w:cs="Arial"/>
          <w:color w:val="000000" w:themeColor="text1"/>
        </w:rPr>
        <w:t>. R</w:t>
      </w:r>
      <w:r w:rsidRPr="00D22A6E">
        <w:rPr>
          <w:rFonts w:ascii="Arial" w:hAnsi="Arial" w:cs="Arial"/>
          <w:color w:val="000000" w:themeColor="text1"/>
        </w:rPr>
        <w:t xml:space="preserve">esources are easily accessible for all teachers and pupils in the school to aid Welsh sessions. Critically, some aspects of the Welsh improvement planning I have not seen implemented as regularly. For example, developing cluster links between primary and secondary </w:t>
      </w:r>
      <w:r w:rsidR="00736009">
        <w:rPr>
          <w:rFonts w:ascii="Arial" w:hAnsi="Arial" w:cs="Arial"/>
          <w:color w:val="000000" w:themeColor="text1"/>
        </w:rPr>
        <w:t>‘</w:t>
      </w:r>
      <w:proofErr w:type="spellStart"/>
      <w:r w:rsidRPr="00D22A6E">
        <w:rPr>
          <w:rFonts w:ascii="Arial" w:hAnsi="Arial" w:cs="Arial"/>
          <w:color w:val="000000" w:themeColor="text1"/>
        </w:rPr>
        <w:t>Criw</w:t>
      </w:r>
      <w:proofErr w:type="spellEnd"/>
      <w:r w:rsidRPr="00D22A6E">
        <w:rPr>
          <w:rFonts w:ascii="Arial" w:hAnsi="Arial" w:cs="Arial"/>
          <w:color w:val="000000" w:themeColor="text1"/>
        </w:rPr>
        <w:t xml:space="preserve"> Cymraeg</w:t>
      </w:r>
      <w:r w:rsidR="00736009">
        <w:rPr>
          <w:rFonts w:ascii="Arial" w:hAnsi="Arial" w:cs="Arial"/>
          <w:color w:val="000000" w:themeColor="text1"/>
        </w:rPr>
        <w:t>’</w:t>
      </w:r>
      <w:r w:rsidRPr="00D22A6E">
        <w:rPr>
          <w:rFonts w:ascii="Arial" w:hAnsi="Arial" w:cs="Arial"/>
          <w:color w:val="000000" w:themeColor="text1"/>
        </w:rPr>
        <w:t xml:space="preserve"> groups through regular meetings has not taken place during my time at </w:t>
      </w:r>
      <w:r w:rsidR="00736009">
        <w:rPr>
          <w:rFonts w:ascii="Arial" w:hAnsi="Arial" w:cs="Arial"/>
          <w:color w:val="000000" w:themeColor="text1"/>
        </w:rPr>
        <w:t>school A</w:t>
      </w:r>
      <w:r w:rsidRPr="00D22A6E">
        <w:rPr>
          <w:rFonts w:ascii="Arial" w:hAnsi="Arial" w:cs="Arial"/>
          <w:color w:val="000000" w:themeColor="text1"/>
        </w:rPr>
        <w:t xml:space="preserve">. I also did not observe the parent Welsh sessions that were proposed to be planned as part of family engagement. This may be because I was only placed in school </w:t>
      </w:r>
      <w:r w:rsidR="00736009">
        <w:rPr>
          <w:rFonts w:ascii="Arial" w:hAnsi="Arial" w:cs="Arial"/>
          <w:color w:val="000000" w:themeColor="text1"/>
        </w:rPr>
        <w:t xml:space="preserve">A </w:t>
      </w:r>
      <w:r w:rsidRPr="00D22A6E">
        <w:rPr>
          <w:rFonts w:ascii="Arial" w:hAnsi="Arial" w:cs="Arial"/>
          <w:color w:val="000000" w:themeColor="text1"/>
        </w:rPr>
        <w:t xml:space="preserve">for three-four months so I did not get the chance to see these improvements in action, however a more strategic plan for these external targets could make an impact on the progression of these goals. </w:t>
      </w:r>
    </w:p>
    <w:p w14:paraId="571604EB" w14:textId="74EDD795" w:rsidR="00EB6A6D" w:rsidRDefault="001A408D" w:rsidP="00EB6A6D">
      <w:pPr>
        <w:spacing w:line="360" w:lineRule="auto"/>
        <w:ind w:firstLine="720"/>
        <w:rPr>
          <w:rFonts w:ascii="Arial" w:hAnsi="Arial" w:cs="Arial"/>
          <w:color w:val="000000" w:themeColor="text1"/>
        </w:rPr>
      </w:pPr>
      <w:r w:rsidRPr="00D22A6E">
        <w:rPr>
          <w:rFonts w:ascii="Arial" w:hAnsi="Arial" w:cs="Arial"/>
          <w:color w:val="000000" w:themeColor="text1"/>
        </w:rPr>
        <w:t xml:space="preserve">During my practice, I have embedded Welsh into my pedagogy to </w:t>
      </w:r>
      <w:r>
        <w:rPr>
          <w:rFonts w:ascii="Arial" w:hAnsi="Arial" w:cs="Arial"/>
          <w:color w:val="000000" w:themeColor="text1"/>
        </w:rPr>
        <w:t>work towards</w:t>
      </w:r>
      <w:r w:rsidRPr="00D22A6E">
        <w:rPr>
          <w:rFonts w:ascii="Arial" w:hAnsi="Arial" w:cs="Arial"/>
          <w:color w:val="000000" w:themeColor="text1"/>
        </w:rPr>
        <w:t xml:space="preserve"> </w:t>
      </w:r>
      <w:r>
        <w:rPr>
          <w:rFonts w:ascii="Arial" w:hAnsi="Arial" w:cs="Arial"/>
          <w:color w:val="000000" w:themeColor="text1"/>
        </w:rPr>
        <w:t>school A’s improvement plan</w:t>
      </w:r>
      <w:r w:rsidRPr="00D22A6E">
        <w:rPr>
          <w:rFonts w:ascii="Arial" w:hAnsi="Arial" w:cs="Arial"/>
          <w:color w:val="000000" w:themeColor="text1"/>
        </w:rPr>
        <w:t>. I focused on increasing my personal use of Welsh in the classroom to encourage the learners to use it more in</w:t>
      </w:r>
      <w:r>
        <w:rPr>
          <w:rFonts w:ascii="Arial" w:hAnsi="Arial" w:cs="Arial"/>
          <w:color w:val="000000" w:themeColor="text1"/>
        </w:rPr>
        <w:t>dependently</w:t>
      </w:r>
      <w:r w:rsidRPr="00D22A6E">
        <w:rPr>
          <w:rFonts w:ascii="Arial" w:hAnsi="Arial" w:cs="Arial"/>
          <w:color w:val="000000" w:themeColor="text1"/>
        </w:rPr>
        <w:t xml:space="preserve"> outside of Welsh lessons. I also tried to </w:t>
      </w:r>
      <w:r>
        <w:rPr>
          <w:rFonts w:ascii="Arial" w:hAnsi="Arial" w:cs="Arial"/>
          <w:color w:val="000000" w:themeColor="text1"/>
        </w:rPr>
        <w:t xml:space="preserve">regularly </w:t>
      </w:r>
      <w:r w:rsidRPr="00D22A6E">
        <w:rPr>
          <w:rFonts w:ascii="Arial" w:hAnsi="Arial" w:cs="Arial"/>
          <w:color w:val="000000" w:themeColor="text1"/>
        </w:rPr>
        <w:t>incorporate Welsh in</w:t>
      </w:r>
      <w:r>
        <w:rPr>
          <w:rFonts w:ascii="Arial" w:hAnsi="Arial" w:cs="Arial"/>
          <w:color w:val="000000" w:themeColor="text1"/>
        </w:rPr>
        <w:t xml:space="preserve">to </w:t>
      </w:r>
      <w:r w:rsidRPr="00D22A6E">
        <w:rPr>
          <w:rFonts w:ascii="Arial" w:hAnsi="Arial" w:cs="Arial"/>
          <w:color w:val="000000" w:themeColor="text1"/>
        </w:rPr>
        <w:t>topic lessons while using my planning template, as there is a section designated to strategies to support learners’ Welsh development. This aligns with one of the improvement actions in</w:t>
      </w:r>
      <w:r>
        <w:rPr>
          <w:rFonts w:ascii="Arial" w:hAnsi="Arial" w:cs="Arial"/>
          <w:color w:val="000000" w:themeColor="text1"/>
        </w:rPr>
        <w:t xml:space="preserve"> SDP of school A</w:t>
      </w:r>
      <w:r w:rsidRPr="00D22A6E">
        <w:rPr>
          <w:rFonts w:ascii="Arial" w:hAnsi="Arial" w:cs="Arial"/>
          <w:color w:val="000000" w:themeColor="text1"/>
        </w:rPr>
        <w:t>, where it states that Welsh vocabulary should be used in all projects. I also focused on the target o</w:t>
      </w:r>
      <w:r>
        <w:rPr>
          <w:rFonts w:ascii="Arial" w:hAnsi="Arial" w:cs="Arial"/>
          <w:color w:val="000000" w:themeColor="text1"/>
        </w:rPr>
        <w:t xml:space="preserve">f </w:t>
      </w:r>
      <w:r w:rsidRPr="00D22A6E">
        <w:rPr>
          <w:rFonts w:ascii="Arial" w:hAnsi="Arial" w:cs="Arial"/>
          <w:color w:val="000000" w:themeColor="text1"/>
        </w:rPr>
        <w:t xml:space="preserve">increasing pupil confidence in asking and answering questions so they can hold a conversation. I implemented a Welsh game whereby pupils had the opportunity to use their conversational skills while still being engaged and entertained. This game was effective because it </w:t>
      </w:r>
      <w:r>
        <w:rPr>
          <w:rFonts w:ascii="Arial" w:hAnsi="Arial" w:cs="Arial"/>
          <w:color w:val="000000" w:themeColor="text1"/>
        </w:rPr>
        <w:t>was played consistently meaning</w:t>
      </w:r>
      <w:r w:rsidRPr="00D22A6E">
        <w:rPr>
          <w:rFonts w:ascii="Arial" w:hAnsi="Arial" w:cs="Arial"/>
          <w:color w:val="000000" w:themeColor="text1"/>
        </w:rPr>
        <w:t xml:space="preserve"> the children could progress</w:t>
      </w:r>
      <w:r>
        <w:rPr>
          <w:rFonts w:ascii="Arial" w:hAnsi="Arial" w:cs="Arial"/>
          <w:color w:val="000000" w:themeColor="text1"/>
        </w:rPr>
        <w:t xml:space="preserve"> with certain language patterns and phrases and</w:t>
      </w:r>
      <w:r w:rsidRPr="00D22A6E">
        <w:rPr>
          <w:rFonts w:ascii="Arial" w:hAnsi="Arial" w:cs="Arial"/>
          <w:color w:val="000000" w:themeColor="text1"/>
        </w:rPr>
        <w:t xml:space="preserve"> increas</w:t>
      </w:r>
      <w:r>
        <w:rPr>
          <w:rFonts w:ascii="Arial" w:hAnsi="Arial" w:cs="Arial"/>
          <w:color w:val="000000" w:themeColor="text1"/>
        </w:rPr>
        <w:t>e their</w:t>
      </w:r>
      <w:r w:rsidRPr="00D22A6E">
        <w:rPr>
          <w:rFonts w:ascii="Arial" w:hAnsi="Arial" w:cs="Arial"/>
          <w:color w:val="000000" w:themeColor="text1"/>
        </w:rPr>
        <w:t xml:space="preserve"> confidence </w:t>
      </w:r>
      <w:r>
        <w:rPr>
          <w:rFonts w:ascii="Arial" w:hAnsi="Arial" w:cs="Arial"/>
          <w:color w:val="000000" w:themeColor="text1"/>
        </w:rPr>
        <w:t xml:space="preserve">in </w:t>
      </w:r>
      <w:r w:rsidRPr="00D22A6E">
        <w:rPr>
          <w:rFonts w:ascii="Arial" w:hAnsi="Arial" w:cs="Arial"/>
          <w:color w:val="000000" w:themeColor="text1"/>
        </w:rPr>
        <w:t>Welsh oracy, as some learners were unsure on some pronunciation. I also helped to promote the school’s Welsh reward system</w:t>
      </w:r>
      <w:r w:rsidR="00AF275A">
        <w:rPr>
          <w:rFonts w:ascii="Arial" w:hAnsi="Arial" w:cs="Arial"/>
          <w:color w:val="000000" w:themeColor="text1"/>
        </w:rPr>
        <w:t xml:space="preserve">; </w:t>
      </w:r>
      <w:r w:rsidRPr="00585769">
        <w:rPr>
          <w:rFonts w:ascii="Arial" w:hAnsi="Arial" w:cs="Arial"/>
          <w:i/>
          <w:iCs/>
          <w:color w:val="000000" w:themeColor="text1"/>
        </w:rPr>
        <w:t>Tocyn Cymrae</w:t>
      </w:r>
      <w:r w:rsidR="00AF275A">
        <w:rPr>
          <w:rFonts w:ascii="Arial" w:hAnsi="Arial" w:cs="Arial"/>
          <w:i/>
          <w:iCs/>
          <w:color w:val="000000" w:themeColor="text1"/>
        </w:rPr>
        <w:t xml:space="preserve">g. </w:t>
      </w:r>
      <w:r w:rsidRPr="00D22A6E">
        <w:rPr>
          <w:rFonts w:ascii="Arial" w:hAnsi="Arial" w:cs="Arial"/>
          <w:color w:val="000000" w:themeColor="text1"/>
        </w:rPr>
        <w:t xml:space="preserve"> I used positive praise to announce when </w:t>
      </w:r>
      <w:r>
        <w:rPr>
          <w:rFonts w:ascii="Arial" w:hAnsi="Arial" w:cs="Arial"/>
          <w:color w:val="000000" w:themeColor="text1"/>
        </w:rPr>
        <w:t>a pupil had</w:t>
      </w:r>
      <w:r w:rsidRPr="00D22A6E">
        <w:rPr>
          <w:rFonts w:ascii="Arial" w:hAnsi="Arial" w:cs="Arial"/>
          <w:color w:val="000000" w:themeColor="text1"/>
        </w:rPr>
        <w:t xml:space="preserve"> received a token, which prompted most learners to engage in the system. Burnett (2002) suggests that positive praise can also improve classroom behaviour management, which I find can be the case in my practice. However, Moore et al. (2019)  argue that there is not enough high-quality evidence to base effective practice on this. Reflecting critically on my practice, I found that with there was a risk of improper use of </w:t>
      </w:r>
      <w:r w:rsidRPr="007364F5">
        <w:rPr>
          <w:rFonts w:ascii="Arial" w:hAnsi="Arial" w:cs="Arial"/>
          <w:i/>
          <w:iCs/>
          <w:color w:val="000000" w:themeColor="text1"/>
        </w:rPr>
        <w:t>Tocyn Cymraeg</w:t>
      </w:r>
      <w:r w:rsidRPr="00D22A6E">
        <w:rPr>
          <w:rFonts w:ascii="Arial" w:hAnsi="Arial" w:cs="Arial"/>
          <w:color w:val="000000" w:themeColor="text1"/>
        </w:rPr>
        <w:t xml:space="preserve">, as some learners were repeating the same phrases or questions in Welsh just to receive a token. To address this, I would create a </w:t>
      </w:r>
      <w:proofErr w:type="gramStart"/>
      <w:r w:rsidRPr="00D22A6E">
        <w:rPr>
          <w:rFonts w:ascii="Arial" w:hAnsi="Arial" w:cs="Arial"/>
          <w:color w:val="000000" w:themeColor="text1"/>
        </w:rPr>
        <w:t>criteria</w:t>
      </w:r>
      <w:proofErr w:type="gramEnd"/>
      <w:r w:rsidRPr="00D22A6E">
        <w:rPr>
          <w:rFonts w:ascii="Arial" w:hAnsi="Arial" w:cs="Arial"/>
          <w:color w:val="000000" w:themeColor="text1"/>
        </w:rPr>
        <w:t xml:space="preserve"> for the tokens that could include a phrase of the week so that different language patterns were being practised. I could also implement a limit on how many tokens could be received a day, and that the basic phrases that learners should be using </w:t>
      </w:r>
      <w:r>
        <w:rPr>
          <w:rFonts w:ascii="Arial" w:hAnsi="Arial" w:cs="Arial"/>
          <w:color w:val="000000" w:themeColor="text1"/>
        </w:rPr>
        <w:t>daily</w:t>
      </w:r>
      <w:r w:rsidRPr="00D22A6E">
        <w:rPr>
          <w:rFonts w:ascii="Arial" w:hAnsi="Arial" w:cs="Arial"/>
          <w:color w:val="000000" w:themeColor="text1"/>
        </w:rPr>
        <w:t xml:space="preserve"> would not grant a token. For a recommendation for the school’s practice on school improvement planning, I would suggest that a wider focus is necessary on involving </w:t>
      </w:r>
      <w:r w:rsidRPr="00D22A6E">
        <w:rPr>
          <w:rFonts w:ascii="Arial" w:hAnsi="Arial" w:cs="Arial"/>
          <w:color w:val="000000" w:themeColor="text1"/>
        </w:rPr>
        <w:lastRenderedPageBreak/>
        <w:t xml:space="preserve">the parents and carers in the implementation of the Welsh strategic target. It is outlined by the Welsh Government (2024) that schools need to ensure parents, carers, and learners understand the relevance of the language and the importance of its use in everyday life and the workplace. This is crucial to ensure that promoting Welsh speaking is a national effort and is encouraged at home as well as in school. </w:t>
      </w:r>
    </w:p>
    <w:p w14:paraId="7E2893FB" w14:textId="6B8117C2" w:rsidR="00C14284" w:rsidRPr="00D22A6E" w:rsidRDefault="004154C1" w:rsidP="00EB6A6D">
      <w:pPr>
        <w:spacing w:line="360" w:lineRule="auto"/>
        <w:ind w:firstLine="720"/>
        <w:rPr>
          <w:rFonts w:ascii="Arial" w:hAnsi="Arial" w:cs="Arial"/>
          <w:color w:val="000000" w:themeColor="text1"/>
        </w:rPr>
      </w:pPr>
      <w:r>
        <w:rPr>
          <w:rFonts w:ascii="Arial" w:hAnsi="Arial" w:cs="Arial"/>
          <w:color w:val="000000" w:themeColor="text1"/>
        </w:rPr>
        <w:t>Throughout</w:t>
      </w:r>
      <w:r w:rsidR="00C14284" w:rsidRPr="00D22A6E">
        <w:rPr>
          <w:rFonts w:ascii="Arial" w:hAnsi="Arial" w:cs="Arial"/>
          <w:color w:val="000000" w:themeColor="text1"/>
        </w:rPr>
        <w:t xml:space="preserve"> </w:t>
      </w:r>
      <w:r>
        <w:rPr>
          <w:rFonts w:ascii="Arial" w:hAnsi="Arial" w:cs="Arial"/>
          <w:color w:val="000000" w:themeColor="text1"/>
        </w:rPr>
        <w:t>this experience</w:t>
      </w:r>
      <w:r w:rsidR="00C14284" w:rsidRPr="00D22A6E">
        <w:rPr>
          <w:rFonts w:ascii="Arial" w:hAnsi="Arial" w:cs="Arial"/>
          <w:color w:val="000000" w:themeColor="text1"/>
        </w:rPr>
        <w:t xml:space="preserve">, I have concluded that school development is more likely to be successful if it is continuously reviewed and self-evaluated, so that progress and areas for improvement are always monitored closely. While implementing strategies to work towards </w:t>
      </w:r>
      <w:r w:rsidR="00C535DB">
        <w:rPr>
          <w:rFonts w:ascii="Arial" w:hAnsi="Arial" w:cs="Arial"/>
          <w:color w:val="000000" w:themeColor="text1"/>
        </w:rPr>
        <w:t xml:space="preserve">school A’s </w:t>
      </w:r>
      <w:r w:rsidR="00C14284" w:rsidRPr="00D22A6E">
        <w:rPr>
          <w:rFonts w:ascii="Arial" w:hAnsi="Arial" w:cs="Arial"/>
          <w:color w:val="000000" w:themeColor="text1"/>
        </w:rPr>
        <w:t xml:space="preserve">target of Welsh and Bilingualism, I found that engaging and consistent </w:t>
      </w:r>
      <w:r w:rsidR="00C535DB">
        <w:rPr>
          <w:rFonts w:ascii="Arial" w:hAnsi="Arial" w:cs="Arial"/>
          <w:color w:val="000000" w:themeColor="text1"/>
        </w:rPr>
        <w:t>techniques</w:t>
      </w:r>
      <w:r w:rsidR="00C14284" w:rsidRPr="00D22A6E">
        <w:rPr>
          <w:rFonts w:ascii="Arial" w:hAnsi="Arial" w:cs="Arial"/>
          <w:color w:val="000000" w:themeColor="text1"/>
        </w:rPr>
        <w:t xml:space="preserve"> lead to</w:t>
      </w:r>
      <w:r w:rsidR="00C535DB">
        <w:rPr>
          <w:rFonts w:ascii="Arial" w:hAnsi="Arial" w:cs="Arial"/>
          <w:color w:val="000000" w:themeColor="text1"/>
        </w:rPr>
        <w:t xml:space="preserve"> </w:t>
      </w:r>
      <w:r w:rsidR="00C14284" w:rsidRPr="00D22A6E">
        <w:rPr>
          <w:rFonts w:ascii="Arial" w:hAnsi="Arial" w:cs="Arial"/>
          <w:color w:val="000000" w:themeColor="text1"/>
        </w:rPr>
        <w:t xml:space="preserve">increased </w:t>
      </w:r>
      <w:r w:rsidR="00C535DB">
        <w:rPr>
          <w:rFonts w:ascii="Arial" w:hAnsi="Arial" w:cs="Arial"/>
          <w:color w:val="000000" w:themeColor="text1"/>
        </w:rPr>
        <w:t xml:space="preserve">learner </w:t>
      </w:r>
      <w:r w:rsidR="00C14284" w:rsidRPr="00D22A6E">
        <w:rPr>
          <w:rFonts w:ascii="Arial" w:hAnsi="Arial" w:cs="Arial"/>
          <w:color w:val="000000" w:themeColor="text1"/>
        </w:rPr>
        <w:t>confidence and a positive attitude to</w:t>
      </w:r>
      <w:r w:rsidR="00C535DB">
        <w:rPr>
          <w:rFonts w:ascii="Arial" w:hAnsi="Arial" w:cs="Arial"/>
          <w:color w:val="000000" w:themeColor="text1"/>
        </w:rPr>
        <w:t>wards</w:t>
      </w:r>
      <w:r w:rsidR="00C14284" w:rsidRPr="00D22A6E">
        <w:rPr>
          <w:rFonts w:ascii="Arial" w:hAnsi="Arial" w:cs="Arial"/>
          <w:color w:val="000000" w:themeColor="text1"/>
        </w:rPr>
        <w:t xml:space="preserve"> Welsh. I have learnt that evidence-based decision-making is crucial </w:t>
      </w:r>
      <w:r w:rsidR="00C535DB">
        <w:rPr>
          <w:rFonts w:ascii="Arial" w:hAnsi="Arial" w:cs="Arial"/>
          <w:color w:val="000000" w:themeColor="text1"/>
        </w:rPr>
        <w:t>for creating</w:t>
      </w:r>
      <w:r w:rsidR="00C14284" w:rsidRPr="00D22A6E">
        <w:rPr>
          <w:rFonts w:ascii="Arial" w:hAnsi="Arial" w:cs="Arial"/>
          <w:color w:val="000000" w:themeColor="text1"/>
        </w:rPr>
        <w:t xml:space="preserve"> an effective SDP, as research suggests that using data for decisions within education can improve student learning and achievement </w:t>
      </w:r>
      <w:r w:rsidR="00C14284" w:rsidRPr="00D22A6E">
        <w:rPr>
          <w:rFonts w:ascii="Arial" w:hAnsi="Arial" w:cs="Arial"/>
        </w:rPr>
        <w:t>(</w:t>
      </w:r>
      <w:r w:rsidR="00C14284" w:rsidRPr="00D22A6E">
        <w:rPr>
          <w:rFonts w:ascii="Arial" w:hAnsi="Arial" w:cs="Arial"/>
          <w:color w:val="000000" w:themeColor="text1"/>
        </w:rPr>
        <w:t xml:space="preserve">Schildkamp et al., 2012). I have also considered arguments that oppose this, which suggests that data is not always appropriate for decision making as it may not take into consideration contextual information and interschool differences </w:t>
      </w:r>
      <w:r w:rsidR="00C14284" w:rsidRPr="00D22A6E">
        <w:rPr>
          <w:rFonts w:ascii="Arial" w:hAnsi="Arial" w:cs="Arial"/>
        </w:rPr>
        <w:t>(</w:t>
      </w:r>
      <w:r w:rsidR="00C14284" w:rsidRPr="00D22A6E">
        <w:rPr>
          <w:rFonts w:ascii="Arial" w:hAnsi="Arial" w:cs="Arial"/>
          <w:color w:val="000000" w:themeColor="text1"/>
        </w:rPr>
        <w:t xml:space="preserve">Isaacs, 2021). This experience </w:t>
      </w:r>
      <w:r w:rsidR="00A63B02">
        <w:rPr>
          <w:rFonts w:ascii="Arial" w:hAnsi="Arial" w:cs="Arial"/>
          <w:color w:val="000000" w:themeColor="text1"/>
        </w:rPr>
        <w:t xml:space="preserve">has allowed me to be a </w:t>
      </w:r>
      <w:r w:rsidR="00C14284" w:rsidRPr="00D22A6E">
        <w:rPr>
          <w:rFonts w:ascii="Arial" w:hAnsi="Arial" w:cs="Arial"/>
          <w:color w:val="000000" w:themeColor="text1"/>
        </w:rPr>
        <w:t>reflective</w:t>
      </w:r>
      <w:r w:rsidR="00A63B02">
        <w:rPr>
          <w:rFonts w:ascii="Arial" w:hAnsi="Arial" w:cs="Arial"/>
          <w:color w:val="000000" w:themeColor="text1"/>
        </w:rPr>
        <w:t xml:space="preserve"> </w:t>
      </w:r>
      <w:r w:rsidR="00C14284" w:rsidRPr="00D22A6E">
        <w:rPr>
          <w:rFonts w:ascii="Arial" w:hAnsi="Arial" w:cs="Arial"/>
          <w:color w:val="000000" w:themeColor="text1"/>
        </w:rPr>
        <w:t>practitioner</w:t>
      </w:r>
      <w:r w:rsidR="00A63B02">
        <w:rPr>
          <w:rFonts w:ascii="Arial" w:hAnsi="Arial" w:cs="Arial"/>
          <w:color w:val="000000" w:themeColor="text1"/>
        </w:rPr>
        <w:t xml:space="preserve"> and </w:t>
      </w:r>
      <w:r w:rsidR="00C14284" w:rsidRPr="00D22A6E">
        <w:rPr>
          <w:rFonts w:ascii="Arial" w:hAnsi="Arial" w:cs="Arial"/>
          <w:color w:val="000000" w:themeColor="text1"/>
        </w:rPr>
        <w:t xml:space="preserve">will </w:t>
      </w:r>
      <w:r w:rsidR="008C3AE9">
        <w:rPr>
          <w:rFonts w:ascii="Arial" w:hAnsi="Arial" w:cs="Arial"/>
          <w:color w:val="000000" w:themeColor="text1"/>
        </w:rPr>
        <w:t>further encourage</w:t>
      </w:r>
      <w:r w:rsidR="00C14284" w:rsidRPr="00D22A6E">
        <w:rPr>
          <w:rFonts w:ascii="Arial" w:hAnsi="Arial" w:cs="Arial"/>
          <w:color w:val="000000" w:themeColor="text1"/>
        </w:rPr>
        <w:t xml:space="preserve"> me to be collaborative and innovative by working closely with other stakeholders</w:t>
      </w:r>
      <w:r w:rsidR="008C6327">
        <w:rPr>
          <w:rFonts w:ascii="Arial" w:hAnsi="Arial" w:cs="Arial"/>
          <w:color w:val="000000" w:themeColor="text1"/>
        </w:rPr>
        <w:t xml:space="preserve"> on school improvement planning</w:t>
      </w:r>
      <w:r w:rsidR="00C14284" w:rsidRPr="00D22A6E">
        <w:rPr>
          <w:rFonts w:ascii="Arial" w:hAnsi="Arial" w:cs="Arial"/>
          <w:color w:val="000000" w:themeColor="text1"/>
        </w:rPr>
        <w:t xml:space="preserve">. Reflecting on my own practice will improve my pedagogy and expand my professional learning, which will support me in maintaining professional standards as a practitioner in education. </w:t>
      </w:r>
    </w:p>
    <w:p w14:paraId="75C2050F" w14:textId="77777777" w:rsidR="00C14284" w:rsidRPr="00D22A6E" w:rsidRDefault="00C14284" w:rsidP="00D22A6E">
      <w:pPr>
        <w:spacing w:line="360" w:lineRule="auto"/>
        <w:rPr>
          <w:rFonts w:ascii="Arial" w:hAnsi="Arial" w:cs="Arial"/>
          <w:color w:val="000000" w:themeColor="text1"/>
        </w:rPr>
      </w:pPr>
    </w:p>
    <w:p w14:paraId="2F48FA79" w14:textId="77777777" w:rsidR="00C14284" w:rsidRPr="00D22A6E" w:rsidRDefault="00C14284" w:rsidP="00D22A6E">
      <w:pPr>
        <w:spacing w:line="360" w:lineRule="auto"/>
        <w:rPr>
          <w:rFonts w:ascii="Arial" w:hAnsi="Arial" w:cs="Arial"/>
          <w:color w:val="000000" w:themeColor="text1"/>
        </w:rPr>
      </w:pPr>
    </w:p>
    <w:p w14:paraId="1DBDCEB3" w14:textId="77777777" w:rsidR="00C14284" w:rsidRPr="00D22A6E" w:rsidRDefault="00C14284" w:rsidP="00D22A6E">
      <w:pPr>
        <w:spacing w:line="360" w:lineRule="auto"/>
        <w:rPr>
          <w:rFonts w:ascii="Arial" w:hAnsi="Arial" w:cs="Arial"/>
          <w:color w:val="000000" w:themeColor="text1"/>
        </w:rPr>
      </w:pPr>
    </w:p>
    <w:p w14:paraId="15AF5B3B" w14:textId="77777777" w:rsidR="00C14284" w:rsidRPr="00D22A6E" w:rsidRDefault="00C14284" w:rsidP="00D22A6E">
      <w:pPr>
        <w:spacing w:line="360" w:lineRule="auto"/>
        <w:rPr>
          <w:rFonts w:ascii="Arial" w:hAnsi="Arial" w:cs="Arial"/>
          <w:color w:val="000000" w:themeColor="text1"/>
        </w:rPr>
      </w:pPr>
    </w:p>
    <w:p w14:paraId="034BB4BD" w14:textId="77777777" w:rsidR="00C14284" w:rsidRPr="00D22A6E" w:rsidRDefault="00C14284" w:rsidP="00D22A6E">
      <w:pPr>
        <w:spacing w:line="360" w:lineRule="auto"/>
        <w:rPr>
          <w:rFonts w:ascii="Arial" w:hAnsi="Arial" w:cs="Arial"/>
          <w:color w:val="000000" w:themeColor="text1"/>
        </w:rPr>
      </w:pPr>
    </w:p>
    <w:p w14:paraId="0A616305" w14:textId="77777777" w:rsidR="00C14284" w:rsidRPr="00D22A6E" w:rsidRDefault="00C14284" w:rsidP="00D22A6E">
      <w:pPr>
        <w:spacing w:line="360" w:lineRule="auto"/>
        <w:rPr>
          <w:rFonts w:ascii="Arial" w:hAnsi="Arial" w:cs="Arial"/>
          <w:color w:val="000000" w:themeColor="text1"/>
        </w:rPr>
      </w:pPr>
    </w:p>
    <w:p w14:paraId="55207EAD" w14:textId="77777777" w:rsidR="00C14284" w:rsidRDefault="00C14284" w:rsidP="00D22A6E">
      <w:pPr>
        <w:spacing w:line="360" w:lineRule="auto"/>
        <w:rPr>
          <w:rFonts w:ascii="Arial" w:hAnsi="Arial" w:cs="Arial"/>
          <w:color w:val="000000" w:themeColor="text1"/>
        </w:rPr>
      </w:pPr>
    </w:p>
    <w:p w14:paraId="2D967311" w14:textId="77777777" w:rsidR="00A070BD" w:rsidRPr="00D22A6E" w:rsidRDefault="00A070BD" w:rsidP="00D22A6E">
      <w:pPr>
        <w:spacing w:line="360" w:lineRule="auto"/>
        <w:rPr>
          <w:rFonts w:ascii="Arial" w:hAnsi="Arial" w:cs="Arial"/>
          <w:color w:val="000000" w:themeColor="text1"/>
        </w:rPr>
      </w:pPr>
    </w:p>
    <w:p w14:paraId="3F396D28" w14:textId="77777777" w:rsidR="00EB6A6D" w:rsidRDefault="00EB6A6D" w:rsidP="00D22A6E">
      <w:pPr>
        <w:spacing w:line="360" w:lineRule="auto"/>
        <w:rPr>
          <w:rFonts w:ascii="Arial" w:hAnsi="Arial" w:cs="Arial"/>
          <w:color w:val="000000" w:themeColor="text1"/>
        </w:rPr>
      </w:pPr>
    </w:p>
    <w:p w14:paraId="16B0736D" w14:textId="77777777" w:rsidR="00EB6A6D" w:rsidRDefault="00EB6A6D" w:rsidP="00D22A6E">
      <w:pPr>
        <w:spacing w:line="360" w:lineRule="auto"/>
        <w:rPr>
          <w:rFonts w:ascii="Arial" w:hAnsi="Arial" w:cs="Arial"/>
          <w:color w:val="000000" w:themeColor="text1"/>
        </w:rPr>
      </w:pPr>
    </w:p>
    <w:p w14:paraId="3B1D654E" w14:textId="77777777" w:rsidR="00AC0172" w:rsidRDefault="00AC0172" w:rsidP="00D22A6E">
      <w:pPr>
        <w:spacing w:line="360" w:lineRule="auto"/>
        <w:rPr>
          <w:rFonts w:ascii="Arial" w:hAnsi="Arial" w:cs="Arial"/>
          <w:color w:val="000000" w:themeColor="text1"/>
        </w:rPr>
      </w:pPr>
    </w:p>
    <w:p w14:paraId="5AA884BC" w14:textId="6B371494" w:rsidR="00C14284" w:rsidRPr="00D22A6E" w:rsidRDefault="00A070BD" w:rsidP="00D22A6E">
      <w:pPr>
        <w:spacing w:line="360" w:lineRule="auto"/>
        <w:rPr>
          <w:rFonts w:ascii="Arial" w:hAnsi="Arial" w:cs="Arial"/>
          <w:color w:val="000000" w:themeColor="text1"/>
        </w:rPr>
      </w:pPr>
      <w:r w:rsidRPr="00A070BD">
        <w:rPr>
          <w:rFonts w:ascii="Arial" w:hAnsi="Arial" w:cs="Arial"/>
          <w:color w:val="000000" w:themeColor="text1"/>
        </w:rPr>
        <w:lastRenderedPageBreak/>
        <w:t>British Educational Research Association (BERA) (2024) Ethical guidelines for educational research. 5</w:t>
      </w:r>
      <w:r w:rsidRPr="00A070BD">
        <w:rPr>
          <w:rFonts w:ascii="Arial" w:hAnsi="Arial" w:cs="Arial"/>
          <w:color w:val="000000" w:themeColor="text1"/>
          <w:vertAlign w:val="superscript"/>
        </w:rPr>
        <w:t>th</w:t>
      </w:r>
      <w:r w:rsidRPr="00A070BD">
        <w:rPr>
          <w:rFonts w:ascii="Arial" w:hAnsi="Arial" w:cs="Arial"/>
          <w:color w:val="000000" w:themeColor="text1"/>
        </w:rPr>
        <w:t xml:space="preserve"> </w:t>
      </w:r>
      <w:proofErr w:type="spellStart"/>
      <w:r w:rsidRPr="00A070BD">
        <w:rPr>
          <w:rFonts w:ascii="Arial" w:hAnsi="Arial" w:cs="Arial"/>
          <w:color w:val="000000" w:themeColor="text1"/>
        </w:rPr>
        <w:t>edn</w:t>
      </w:r>
      <w:proofErr w:type="spellEnd"/>
      <w:r w:rsidRPr="00A070BD">
        <w:rPr>
          <w:rFonts w:ascii="Arial" w:hAnsi="Arial" w:cs="Arial"/>
          <w:color w:val="000000" w:themeColor="text1"/>
        </w:rPr>
        <w:t>. London: BERA </w:t>
      </w:r>
    </w:p>
    <w:p w14:paraId="0DF8FF4F" w14:textId="77777777" w:rsidR="00C14284" w:rsidRPr="00D22A6E" w:rsidRDefault="00C14284" w:rsidP="00D22A6E">
      <w:pPr>
        <w:spacing w:line="360" w:lineRule="auto"/>
        <w:rPr>
          <w:rFonts w:ascii="Arial" w:hAnsi="Arial" w:cs="Arial"/>
          <w:color w:val="000000" w:themeColor="text1"/>
        </w:rPr>
      </w:pPr>
    </w:p>
    <w:p w14:paraId="24673977"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Burnett, P.C., 2002. Teacher praise and feedback and students' perceptions of the classroom environment. </w:t>
      </w:r>
      <w:r w:rsidRPr="00D22A6E">
        <w:rPr>
          <w:rFonts w:ascii="Arial" w:hAnsi="Arial" w:cs="Arial"/>
          <w:i/>
          <w:iCs/>
          <w:color w:val="000000" w:themeColor="text1"/>
        </w:rPr>
        <w:t>Educational psychology</w:t>
      </w:r>
      <w:r w:rsidRPr="00D22A6E">
        <w:rPr>
          <w:rFonts w:ascii="Arial" w:hAnsi="Arial" w:cs="Arial"/>
          <w:color w:val="000000" w:themeColor="text1"/>
        </w:rPr>
        <w:t>, </w:t>
      </w:r>
      <w:r w:rsidRPr="00D22A6E">
        <w:rPr>
          <w:rFonts w:ascii="Arial" w:hAnsi="Arial" w:cs="Arial"/>
          <w:i/>
          <w:iCs/>
          <w:color w:val="000000" w:themeColor="text1"/>
        </w:rPr>
        <w:t>22</w:t>
      </w:r>
      <w:r w:rsidRPr="00D22A6E">
        <w:rPr>
          <w:rFonts w:ascii="Arial" w:hAnsi="Arial" w:cs="Arial"/>
          <w:color w:val="000000" w:themeColor="text1"/>
        </w:rPr>
        <w:t>(1), pp.5-16.</w:t>
      </w:r>
    </w:p>
    <w:p w14:paraId="271453D0" w14:textId="77777777" w:rsidR="00C14284" w:rsidRPr="00D22A6E" w:rsidRDefault="00C14284" w:rsidP="00D22A6E">
      <w:pPr>
        <w:spacing w:line="360" w:lineRule="auto"/>
        <w:rPr>
          <w:rFonts w:ascii="Arial" w:hAnsi="Arial" w:cs="Arial"/>
          <w:color w:val="000000" w:themeColor="text1"/>
        </w:rPr>
      </w:pPr>
    </w:p>
    <w:p w14:paraId="51E01446" w14:textId="77777777" w:rsidR="00C14284" w:rsidRPr="00D22A6E" w:rsidRDefault="00C14284" w:rsidP="00D22A6E">
      <w:pPr>
        <w:spacing w:line="360" w:lineRule="auto"/>
        <w:rPr>
          <w:rFonts w:ascii="Arial" w:hAnsi="Arial" w:cs="Arial"/>
        </w:rPr>
      </w:pPr>
      <w:r w:rsidRPr="00D22A6E">
        <w:rPr>
          <w:rFonts w:ascii="Arial" w:hAnsi="Arial" w:cs="Arial"/>
        </w:rPr>
        <w:t>Hoq, K.M.G., 2014. Information overload: Causes, consequences and remedies-A study. </w:t>
      </w:r>
      <w:r w:rsidRPr="00D22A6E">
        <w:rPr>
          <w:rFonts w:ascii="Arial" w:hAnsi="Arial" w:cs="Arial"/>
          <w:i/>
          <w:iCs/>
        </w:rPr>
        <w:t>Philosophy and progress</w:t>
      </w:r>
      <w:r w:rsidRPr="00D22A6E">
        <w:rPr>
          <w:rFonts w:ascii="Arial" w:hAnsi="Arial" w:cs="Arial"/>
        </w:rPr>
        <w:t>, pp.49-68.</w:t>
      </w:r>
    </w:p>
    <w:p w14:paraId="1C76A6BC" w14:textId="77777777" w:rsidR="00C14284" w:rsidRPr="00D22A6E" w:rsidRDefault="00C14284" w:rsidP="00D22A6E">
      <w:pPr>
        <w:spacing w:line="360" w:lineRule="auto"/>
        <w:rPr>
          <w:rFonts w:ascii="Arial" w:hAnsi="Arial" w:cs="Arial"/>
        </w:rPr>
      </w:pPr>
    </w:p>
    <w:p w14:paraId="0EE743F4"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Isaacs, J., 2021. The problem with data-driven decision making in education. </w:t>
      </w:r>
      <w:r w:rsidRPr="00D22A6E">
        <w:rPr>
          <w:rFonts w:ascii="Arial" w:hAnsi="Arial" w:cs="Arial"/>
          <w:i/>
          <w:iCs/>
          <w:color w:val="000000" w:themeColor="text1"/>
        </w:rPr>
        <w:t xml:space="preserve">The Journal of Educational Thought (JET)/Revue de la Pensée </w:t>
      </w:r>
      <w:proofErr w:type="spellStart"/>
      <w:r w:rsidRPr="00D22A6E">
        <w:rPr>
          <w:rFonts w:ascii="Arial" w:hAnsi="Arial" w:cs="Arial"/>
          <w:i/>
          <w:iCs/>
          <w:color w:val="000000" w:themeColor="text1"/>
        </w:rPr>
        <w:t>Éducative</w:t>
      </w:r>
      <w:proofErr w:type="spellEnd"/>
      <w:r w:rsidRPr="00D22A6E">
        <w:rPr>
          <w:rFonts w:ascii="Arial" w:hAnsi="Arial" w:cs="Arial"/>
          <w:color w:val="000000" w:themeColor="text1"/>
        </w:rPr>
        <w:t>, </w:t>
      </w:r>
      <w:r w:rsidRPr="00D22A6E">
        <w:rPr>
          <w:rFonts w:ascii="Arial" w:hAnsi="Arial" w:cs="Arial"/>
          <w:i/>
          <w:iCs/>
          <w:color w:val="000000" w:themeColor="text1"/>
        </w:rPr>
        <w:t>54</w:t>
      </w:r>
      <w:r w:rsidRPr="00D22A6E">
        <w:rPr>
          <w:rFonts w:ascii="Arial" w:hAnsi="Arial" w:cs="Arial"/>
          <w:color w:val="000000" w:themeColor="text1"/>
        </w:rPr>
        <w:t>(1), pp.77-98.</w:t>
      </w:r>
    </w:p>
    <w:p w14:paraId="5926B052" w14:textId="77777777" w:rsidR="00C14284" w:rsidRPr="00D22A6E" w:rsidRDefault="00C14284" w:rsidP="00D22A6E">
      <w:pPr>
        <w:spacing w:line="360" w:lineRule="auto"/>
        <w:rPr>
          <w:rFonts w:ascii="Arial" w:hAnsi="Arial" w:cs="Arial"/>
          <w:color w:val="000000" w:themeColor="text1"/>
        </w:rPr>
      </w:pPr>
    </w:p>
    <w:p w14:paraId="3C471AF9" w14:textId="77777777" w:rsidR="00C14284" w:rsidRPr="00D22A6E" w:rsidRDefault="00C14284" w:rsidP="00D22A6E">
      <w:pPr>
        <w:spacing w:line="360" w:lineRule="auto"/>
        <w:rPr>
          <w:rFonts w:ascii="Arial" w:hAnsi="Arial" w:cs="Arial"/>
        </w:rPr>
      </w:pPr>
      <w:proofErr w:type="spellStart"/>
      <w:r w:rsidRPr="00D22A6E">
        <w:rPr>
          <w:rFonts w:ascii="Arial" w:hAnsi="Arial" w:cs="Arial"/>
        </w:rPr>
        <w:t>Lightbown</w:t>
      </w:r>
      <w:proofErr w:type="spellEnd"/>
      <w:r w:rsidRPr="00D22A6E">
        <w:rPr>
          <w:rFonts w:ascii="Arial" w:hAnsi="Arial" w:cs="Arial"/>
        </w:rPr>
        <w:t>, P., 2008. Easy as pie? Children learning languages. </w:t>
      </w:r>
      <w:r w:rsidRPr="00D22A6E">
        <w:rPr>
          <w:rFonts w:ascii="Arial" w:hAnsi="Arial" w:cs="Arial"/>
          <w:i/>
          <w:iCs/>
        </w:rPr>
        <w:t>Concordia Working Papers in Applied Linguistics</w:t>
      </w:r>
      <w:r w:rsidRPr="00D22A6E">
        <w:rPr>
          <w:rFonts w:ascii="Arial" w:hAnsi="Arial" w:cs="Arial"/>
        </w:rPr>
        <w:t>, </w:t>
      </w:r>
      <w:r w:rsidRPr="00D22A6E">
        <w:rPr>
          <w:rFonts w:ascii="Arial" w:hAnsi="Arial" w:cs="Arial"/>
          <w:i/>
          <w:iCs/>
        </w:rPr>
        <w:t>1</w:t>
      </w:r>
      <w:r w:rsidRPr="00D22A6E">
        <w:rPr>
          <w:rFonts w:ascii="Arial" w:hAnsi="Arial" w:cs="Arial"/>
        </w:rPr>
        <w:t>, pp.1-25.</w:t>
      </w:r>
    </w:p>
    <w:p w14:paraId="0EE28C7D" w14:textId="77777777" w:rsidR="00C14284" w:rsidRPr="00D22A6E" w:rsidRDefault="00C14284" w:rsidP="00D22A6E">
      <w:pPr>
        <w:spacing w:line="360" w:lineRule="auto"/>
        <w:rPr>
          <w:rFonts w:ascii="Arial" w:hAnsi="Arial" w:cs="Arial"/>
        </w:rPr>
      </w:pPr>
    </w:p>
    <w:p w14:paraId="24345C92"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 xml:space="preserve">Moore, T.C., </w:t>
      </w:r>
      <w:proofErr w:type="spellStart"/>
      <w:r w:rsidRPr="00D22A6E">
        <w:rPr>
          <w:rFonts w:ascii="Arial" w:hAnsi="Arial" w:cs="Arial"/>
          <w:color w:val="000000" w:themeColor="text1"/>
        </w:rPr>
        <w:t>Maggin</w:t>
      </w:r>
      <w:proofErr w:type="spellEnd"/>
      <w:r w:rsidRPr="00D22A6E">
        <w:rPr>
          <w:rFonts w:ascii="Arial" w:hAnsi="Arial" w:cs="Arial"/>
          <w:color w:val="000000" w:themeColor="text1"/>
        </w:rPr>
        <w:t xml:space="preserve">, D.M., Thompson, K.M., Gordon, J.R., Daniels, S. and Lang, L.E., 2019. Evidence </w:t>
      </w:r>
      <w:proofErr w:type="gramStart"/>
      <w:r w:rsidRPr="00D22A6E">
        <w:rPr>
          <w:rFonts w:ascii="Arial" w:hAnsi="Arial" w:cs="Arial"/>
          <w:color w:val="000000" w:themeColor="text1"/>
        </w:rPr>
        <w:t>review</w:t>
      </w:r>
      <w:proofErr w:type="gramEnd"/>
      <w:r w:rsidRPr="00D22A6E">
        <w:rPr>
          <w:rFonts w:ascii="Arial" w:hAnsi="Arial" w:cs="Arial"/>
          <w:color w:val="000000" w:themeColor="text1"/>
        </w:rPr>
        <w:t xml:space="preserve"> for teacher praise to improve students’ classroom </w:t>
      </w:r>
      <w:proofErr w:type="spellStart"/>
      <w:r w:rsidRPr="00D22A6E">
        <w:rPr>
          <w:rFonts w:ascii="Arial" w:hAnsi="Arial" w:cs="Arial"/>
          <w:color w:val="000000" w:themeColor="text1"/>
        </w:rPr>
        <w:t>behavior</w:t>
      </w:r>
      <w:proofErr w:type="spellEnd"/>
      <w:r w:rsidRPr="00D22A6E">
        <w:rPr>
          <w:rFonts w:ascii="Arial" w:hAnsi="Arial" w:cs="Arial"/>
          <w:color w:val="000000" w:themeColor="text1"/>
        </w:rPr>
        <w:t>. </w:t>
      </w:r>
      <w:r w:rsidRPr="00D22A6E">
        <w:rPr>
          <w:rFonts w:ascii="Arial" w:hAnsi="Arial" w:cs="Arial"/>
          <w:i/>
          <w:iCs/>
          <w:color w:val="000000" w:themeColor="text1"/>
        </w:rPr>
        <w:t xml:space="preserve">Journal of Positive </w:t>
      </w:r>
      <w:proofErr w:type="spellStart"/>
      <w:r w:rsidRPr="00D22A6E">
        <w:rPr>
          <w:rFonts w:ascii="Arial" w:hAnsi="Arial" w:cs="Arial"/>
          <w:i/>
          <w:iCs/>
          <w:color w:val="000000" w:themeColor="text1"/>
        </w:rPr>
        <w:t>Behavior</w:t>
      </w:r>
      <w:proofErr w:type="spellEnd"/>
      <w:r w:rsidRPr="00D22A6E">
        <w:rPr>
          <w:rFonts w:ascii="Arial" w:hAnsi="Arial" w:cs="Arial"/>
          <w:i/>
          <w:iCs/>
          <w:color w:val="000000" w:themeColor="text1"/>
        </w:rPr>
        <w:t xml:space="preserve"> Interventions</w:t>
      </w:r>
      <w:r w:rsidRPr="00D22A6E">
        <w:rPr>
          <w:rFonts w:ascii="Arial" w:hAnsi="Arial" w:cs="Arial"/>
          <w:color w:val="000000" w:themeColor="text1"/>
        </w:rPr>
        <w:t>, </w:t>
      </w:r>
      <w:r w:rsidRPr="00D22A6E">
        <w:rPr>
          <w:rFonts w:ascii="Arial" w:hAnsi="Arial" w:cs="Arial"/>
          <w:i/>
          <w:iCs/>
          <w:color w:val="000000" w:themeColor="text1"/>
        </w:rPr>
        <w:t>21</w:t>
      </w:r>
      <w:r w:rsidRPr="00D22A6E">
        <w:rPr>
          <w:rFonts w:ascii="Arial" w:hAnsi="Arial" w:cs="Arial"/>
          <w:color w:val="000000" w:themeColor="text1"/>
        </w:rPr>
        <w:t>(1), pp.3-18.</w:t>
      </w:r>
    </w:p>
    <w:p w14:paraId="07D0199F" w14:textId="77777777" w:rsidR="00C14284" w:rsidRPr="00D22A6E" w:rsidRDefault="00C14284" w:rsidP="00D22A6E">
      <w:pPr>
        <w:spacing w:line="360" w:lineRule="auto"/>
        <w:rPr>
          <w:rFonts w:ascii="Arial" w:hAnsi="Arial" w:cs="Arial"/>
        </w:rPr>
      </w:pPr>
    </w:p>
    <w:p w14:paraId="55738E4D"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Schildkamp, K., Lai, M.K. and Earl, L. eds., 2012. Data-based decision making in education: Challenges and opportunities.</w:t>
      </w:r>
    </w:p>
    <w:p w14:paraId="4D26F9E3" w14:textId="77777777" w:rsidR="00C14284" w:rsidRPr="00D22A6E" w:rsidRDefault="00C14284" w:rsidP="00D22A6E">
      <w:pPr>
        <w:spacing w:line="360" w:lineRule="auto"/>
        <w:rPr>
          <w:rFonts w:ascii="Arial" w:hAnsi="Arial" w:cs="Arial"/>
          <w:color w:val="000000" w:themeColor="text1"/>
        </w:rPr>
      </w:pPr>
    </w:p>
    <w:p w14:paraId="6B4D521A" w14:textId="77777777" w:rsidR="00C14284" w:rsidRPr="00D22A6E" w:rsidRDefault="00C14284" w:rsidP="00D22A6E">
      <w:pPr>
        <w:spacing w:line="360" w:lineRule="auto"/>
        <w:rPr>
          <w:rFonts w:ascii="Arial" w:hAnsi="Arial" w:cs="Arial"/>
        </w:rPr>
      </w:pPr>
      <w:r w:rsidRPr="00D22A6E">
        <w:rPr>
          <w:rFonts w:ascii="Arial" w:hAnsi="Arial" w:cs="Arial"/>
        </w:rPr>
        <w:t>Schildkamp, K. (2019) ‘Data-based decision-making for school improvement: Research insights and gaps’, </w:t>
      </w:r>
      <w:r w:rsidRPr="00D22A6E">
        <w:rPr>
          <w:rFonts w:ascii="Arial" w:hAnsi="Arial" w:cs="Arial"/>
          <w:i/>
          <w:iCs/>
        </w:rPr>
        <w:t>Educational Research</w:t>
      </w:r>
      <w:r w:rsidRPr="00D22A6E">
        <w:rPr>
          <w:rFonts w:ascii="Arial" w:hAnsi="Arial" w:cs="Arial"/>
        </w:rPr>
        <w:t xml:space="preserve">, 61(3), pp. 257–273. </w:t>
      </w:r>
      <w:proofErr w:type="spellStart"/>
      <w:r w:rsidRPr="00D22A6E">
        <w:rPr>
          <w:rFonts w:ascii="Arial" w:hAnsi="Arial" w:cs="Arial"/>
        </w:rPr>
        <w:t>doi</w:t>
      </w:r>
      <w:proofErr w:type="spellEnd"/>
      <w:r w:rsidRPr="00D22A6E">
        <w:rPr>
          <w:rFonts w:ascii="Arial" w:hAnsi="Arial" w:cs="Arial"/>
        </w:rPr>
        <w:t>: 10.1080/00131881.2019.1625716.</w:t>
      </w:r>
    </w:p>
    <w:p w14:paraId="1053AB15" w14:textId="77777777" w:rsidR="00C14284" w:rsidRPr="00D22A6E" w:rsidRDefault="00C14284" w:rsidP="00D22A6E">
      <w:pPr>
        <w:spacing w:line="360" w:lineRule="auto"/>
        <w:rPr>
          <w:rFonts w:ascii="Arial" w:hAnsi="Arial" w:cs="Arial"/>
        </w:rPr>
      </w:pPr>
    </w:p>
    <w:p w14:paraId="74D6ED03" w14:textId="77777777" w:rsidR="00C14284" w:rsidRPr="00D22A6E" w:rsidRDefault="00C14284" w:rsidP="00D22A6E">
      <w:pPr>
        <w:spacing w:line="360" w:lineRule="auto"/>
        <w:rPr>
          <w:rFonts w:ascii="Arial" w:hAnsi="Arial" w:cs="Arial"/>
        </w:rPr>
      </w:pPr>
      <w:proofErr w:type="spellStart"/>
      <w:r w:rsidRPr="00D22A6E">
        <w:rPr>
          <w:rFonts w:ascii="Arial" w:hAnsi="Arial" w:cs="Arial"/>
        </w:rPr>
        <w:t>Sjøberg</w:t>
      </w:r>
      <w:proofErr w:type="spellEnd"/>
      <w:r w:rsidRPr="00D22A6E">
        <w:rPr>
          <w:rFonts w:ascii="Arial" w:hAnsi="Arial" w:cs="Arial"/>
        </w:rPr>
        <w:t>, S., 2015. PISA and global educational governance–A critique of the project, its uses and implications. </w:t>
      </w:r>
      <w:r w:rsidRPr="00D22A6E">
        <w:rPr>
          <w:rFonts w:ascii="Arial" w:hAnsi="Arial" w:cs="Arial"/>
          <w:i/>
          <w:iCs/>
        </w:rPr>
        <w:t>Eurasia Journal of Mathematics, Science and Technology Education</w:t>
      </w:r>
      <w:r w:rsidRPr="00D22A6E">
        <w:rPr>
          <w:rFonts w:ascii="Arial" w:hAnsi="Arial" w:cs="Arial"/>
        </w:rPr>
        <w:t>, </w:t>
      </w:r>
      <w:r w:rsidRPr="00D22A6E">
        <w:rPr>
          <w:rFonts w:ascii="Arial" w:hAnsi="Arial" w:cs="Arial"/>
          <w:i/>
          <w:iCs/>
        </w:rPr>
        <w:t>11</w:t>
      </w:r>
      <w:r w:rsidRPr="00D22A6E">
        <w:rPr>
          <w:rFonts w:ascii="Arial" w:hAnsi="Arial" w:cs="Arial"/>
        </w:rPr>
        <w:t>(1), pp.111-127.</w:t>
      </w:r>
    </w:p>
    <w:p w14:paraId="744F889E" w14:textId="77777777" w:rsidR="00C14284" w:rsidRPr="00D22A6E" w:rsidRDefault="00C14284" w:rsidP="00D22A6E">
      <w:pPr>
        <w:spacing w:line="360" w:lineRule="auto"/>
        <w:rPr>
          <w:rFonts w:ascii="Arial" w:hAnsi="Arial" w:cs="Arial"/>
        </w:rPr>
      </w:pPr>
    </w:p>
    <w:p w14:paraId="2A391168" w14:textId="77777777" w:rsidR="00C14284" w:rsidRPr="00D22A6E" w:rsidRDefault="00C14284" w:rsidP="00D22A6E">
      <w:pPr>
        <w:spacing w:line="360" w:lineRule="auto"/>
        <w:rPr>
          <w:rFonts w:ascii="Arial" w:hAnsi="Arial" w:cs="Arial"/>
        </w:rPr>
      </w:pPr>
      <w:r w:rsidRPr="00D22A6E">
        <w:rPr>
          <w:rFonts w:ascii="Arial" w:hAnsi="Arial" w:cs="Arial"/>
        </w:rPr>
        <w:t>Senedd (2023) </w:t>
      </w:r>
      <w:r w:rsidRPr="00D22A6E">
        <w:rPr>
          <w:rFonts w:ascii="Arial" w:hAnsi="Arial" w:cs="Arial"/>
          <w:i/>
          <w:iCs/>
        </w:rPr>
        <w:t xml:space="preserve">How did Wales perform in PISA </w:t>
      </w:r>
      <w:proofErr w:type="gramStart"/>
      <w:r w:rsidRPr="00D22A6E">
        <w:rPr>
          <w:rFonts w:ascii="Arial" w:hAnsi="Arial" w:cs="Arial"/>
          <w:i/>
          <w:iCs/>
        </w:rPr>
        <w:t>2022?.</w:t>
      </w:r>
      <w:proofErr w:type="gramEnd"/>
      <w:r w:rsidRPr="00D22A6E">
        <w:rPr>
          <w:rFonts w:ascii="Arial" w:hAnsi="Arial" w:cs="Arial"/>
          <w:i/>
          <w:iCs/>
        </w:rPr>
        <w:t xml:space="preserve"> </w:t>
      </w:r>
      <w:r w:rsidRPr="00D22A6E">
        <w:rPr>
          <w:rFonts w:ascii="Arial" w:hAnsi="Arial" w:cs="Arial"/>
        </w:rPr>
        <w:t>Available at: https://research.senedd.wales/research-articles/how-did-wales-perform-in-pisa-2022/ (Accessed: 19th February 2025).</w:t>
      </w:r>
    </w:p>
    <w:p w14:paraId="6A5D8DEF" w14:textId="77777777" w:rsidR="00C14284" w:rsidRPr="00D22A6E" w:rsidRDefault="00C14284" w:rsidP="00D22A6E">
      <w:pPr>
        <w:spacing w:line="360" w:lineRule="auto"/>
        <w:rPr>
          <w:rFonts w:ascii="Arial" w:hAnsi="Arial" w:cs="Arial"/>
        </w:rPr>
      </w:pPr>
    </w:p>
    <w:p w14:paraId="221AEAC9"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 xml:space="preserve">Welsh Government (n.d.) </w:t>
      </w:r>
      <w:r w:rsidRPr="00D22A6E">
        <w:rPr>
          <w:rFonts w:ascii="Arial" w:hAnsi="Arial" w:cs="Arial"/>
          <w:i/>
          <w:iCs/>
          <w:color w:val="000000" w:themeColor="text1"/>
        </w:rPr>
        <w:t>Developing the Welsh Language within your school.</w:t>
      </w:r>
      <w:r w:rsidRPr="00D22A6E">
        <w:rPr>
          <w:rFonts w:ascii="Arial" w:hAnsi="Arial" w:cs="Arial"/>
          <w:color w:val="000000" w:themeColor="text1"/>
        </w:rPr>
        <w:t xml:space="preserve"> Available at: </w:t>
      </w:r>
      <w:hyperlink r:id="rId13" w:history="1">
        <w:r w:rsidRPr="00D22A6E">
          <w:rPr>
            <w:rStyle w:val="Hyperlink"/>
            <w:rFonts w:ascii="Arial" w:hAnsi="Arial" w:cs="Arial"/>
          </w:rPr>
          <w:t>https://hwb.gov.wales/professional-learning/developing-welsh-in-your-school/developing-the-welsh-language-within-your-school/welsh-language-professional-learning/</w:t>
        </w:r>
      </w:hyperlink>
      <w:r w:rsidRPr="00D22A6E">
        <w:rPr>
          <w:rFonts w:ascii="Arial" w:hAnsi="Arial" w:cs="Arial"/>
          <w:color w:val="000000" w:themeColor="text1"/>
        </w:rPr>
        <w:t xml:space="preserve"> (Accessed: 19th February 2025).</w:t>
      </w:r>
    </w:p>
    <w:p w14:paraId="7DADD624" w14:textId="77777777" w:rsidR="00C14284" w:rsidRPr="00D22A6E" w:rsidRDefault="00C14284" w:rsidP="00D22A6E">
      <w:pPr>
        <w:spacing w:line="360" w:lineRule="auto"/>
        <w:rPr>
          <w:rFonts w:ascii="Arial" w:hAnsi="Arial" w:cs="Arial"/>
          <w:color w:val="000000" w:themeColor="text1"/>
        </w:rPr>
      </w:pPr>
    </w:p>
    <w:p w14:paraId="10FD1AF7" w14:textId="77777777" w:rsidR="00C14284" w:rsidRPr="00D22A6E" w:rsidRDefault="00C14284" w:rsidP="00D22A6E">
      <w:pPr>
        <w:spacing w:line="360" w:lineRule="auto"/>
        <w:rPr>
          <w:rFonts w:ascii="Arial" w:hAnsi="Arial" w:cs="Arial"/>
        </w:rPr>
      </w:pPr>
      <w:r w:rsidRPr="00D22A6E">
        <w:rPr>
          <w:rFonts w:ascii="Arial" w:hAnsi="Arial" w:cs="Arial"/>
        </w:rPr>
        <w:t>Welsh Government (2014) </w:t>
      </w:r>
      <w:r w:rsidRPr="00D22A6E">
        <w:rPr>
          <w:rFonts w:ascii="Arial" w:hAnsi="Arial" w:cs="Arial"/>
          <w:i/>
          <w:iCs/>
        </w:rPr>
        <w:t>School development plans</w:t>
      </w:r>
      <w:r w:rsidRPr="00D22A6E">
        <w:rPr>
          <w:rFonts w:ascii="Arial" w:hAnsi="Arial" w:cs="Arial"/>
        </w:rPr>
        <w:t>. Available at: https://www.gov.wales/sites/default/files/publications/2018-03/school-development-plans.pdf (Accessed:19th February 2025).</w:t>
      </w:r>
    </w:p>
    <w:p w14:paraId="5900412F" w14:textId="77777777" w:rsidR="00C14284" w:rsidRPr="00D22A6E" w:rsidRDefault="00C14284" w:rsidP="00D22A6E">
      <w:pPr>
        <w:spacing w:line="360" w:lineRule="auto"/>
        <w:rPr>
          <w:rFonts w:ascii="Arial" w:hAnsi="Arial" w:cs="Arial"/>
          <w:color w:val="000000" w:themeColor="text1"/>
        </w:rPr>
      </w:pPr>
    </w:p>
    <w:p w14:paraId="74F0657F"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Welsh Government (2024) </w:t>
      </w:r>
      <w:r w:rsidRPr="00D22A6E">
        <w:rPr>
          <w:rFonts w:ascii="Arial" w:hAnsi="Arial" w:cs="Arial"/>
          <w:i/>
          <w:iCs/>
          <w:color w:val="000000" w:themeColor="text1"/>
          <w:sz w:val="24"/>
          <w:szCs w:val="24"/>
        </w:rPr>
        <w:t>Cymraeg 2050: Welsh language strategy action plan 2024 to 2025</w:t>
      </w:r>
      <w:r w:rsidRPr="00D22A6E">
        <w:rPr>
          <w:rFonts w:ascii="Arial" w:hAnsi="Arial" w:cs="Arial"/>
          <w:i/>
          <w:iCs/>
          <w:color w:val="000000" w:themeColor="text1"/>
        </w:rPr>
        <w:t>.</w:t>
      </w:r>
      <w:r w:rsidRPr="00D22A6E">
        <w:rPr>
          <w:rFonts w:ascii="Arial" w:hAnsi="Arial" w:cs="Arial"/>
          <w:color w:val="000000" w:themeColor="text1"/>
        </w:rPr>
        <w:t xml:space="preserve"> Available at: https://www.gov.wales/cymraeg-2050-welsh-language-strategy-action-plan-2024-2025-html (Accessed:19th February 2025).</w:t>
      </w:r>
    </w:p>
    <w:p w14:paraId="168B509D" w14:textId="77777777" w:rsidR="00252E87" w:rsidRDefault="00252E87" w:rsidP="00D22A6E">
      <w:pPr>
        <w:spacing w:line="360" w:lineRule="auto"/>
        <w:rPr>
          <w:rFonts w:ascii="Arial" w:hAnsi="Arial" w:cs="Arial"/>
          <w:color w:val="000000" w:themeColor="text1"/>
        </w:rPr>
      </w:pPr>
    </w:p>
    <w:p w14:paraId="5C3A5BFD" w14:textId="57EC126A" w:rsidR="00C14284" w:rsidRPr="00D22A6E" w:rsidRDefault="00C14284" w:rsidP="00D22A6E">
      <w:pPr>
        <w:spacing w:line="360" w:lineRule="auto"/>
        <w:rPr>
          <w:rFonts w:ascii="Arial" w:hAnsi="Arial" w:cs="Arial"/>
        </w:rPr>
      </w:pPr>
      <w:r w:rsidRPr="00D22A6E">
        <w:rPr>
          <w:rFonts w:ascii="Arial" w:hAnsi="Arial" w:cs="Arial"/>
        </w:rPr>
        <w:t>Welsh Government (2024) </w:t>
      </w:r>
      <w:r w:rsidRPr="00D22A6E">
        <w:rPr>
          <w:rFonts w:ascii="Arial" w:hAnsi="Arial" w:cs="Arial"/>
          <w:i/>
          <w:iCs/>
        </w:rPr>
        <w:t>Oral Statement: Tackling the impact of poverty on attainment</w:t>
      </w:r>
      <w:r w:rsidRPr="00D22A6E">
        <w:rPr>
          <w:rFonts w:ascii="Arial" w:hAnsi="Arial" w:cs="Arial"/>
        </w:rPr>
        <w:t>. Available at: https://record.senedd.wales/Plenary/13682#A84935 (Accessed: 10th February 2025).</w:t>
      </w:r>
    </w:p>
    <w:p w14:paraId="45E7F2E5" w14:textId="77777777" w:rsidR="00C14284" w:rsidRPr="00D22A6E" w:rsidRDefault="00C14284" w:rsidP="00D22A6E">
      <w:pPr>
        <w:spacing w:line="360" w:lineRule="auto"/>
        <w:rPr>
          <w:rFonts w:ascii="Arial" w:hAnsi="Arial" w:cs="Arial"/>
        </w:rPr>
      </w:pPr>
    </w:p>
    <w:p w14:paraId="6E5E09F0"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 xml:space="preserve">Welsh Government (2025) </w:t>
      </w:r>
      <w:proofErr w:type="spellStart"/>
      <w:r w:rsidRPr="00D22A6E">
        <w:rPr>
          <w:rFonts w:ascii="Arial" w:hAnsi="Arial" w:cs="Arial"/>
          <w:i/>
          <w:iCs/>
          <w:color w:val="000000" w:themeColor="text1"/>
        </w:rPr>
        <w:t>Siarter</w:t>
      </w:r>
      <w:proofErr w:type="spellEnd"/>
      <w:r w:rsidRPr="00D22A6E">
        <w:rPr>
          <w:rFonts w:ascii="Arial" w:hAnsi="Arial" w:cs="Arial"/>
          <w:i/>
          <w:iCs/>
          <w:color w:val="000000" w:themeColor="text1"/>
        </w:rPr>
        <w:t xml:space="preserve"> Iaith.</w:t>
      </w:r>
      <w:r w:rsidRPr="00D22A6E">
        <w:rPr>
          <w:rFonts w:ascii="Arial" w:hAnsi="Arial" w:cs="Arial"/>
          <w:color w:val="000000" w:themeColor="text1"/>
        </w:rPr>
        <w:t xml:space="preserve"> Available at: </w:t>
      </w:r>
      <w:hyperlink r:id="rId14" w:history="1">
        <w:r w:rsidRPr="00D22A6E">
          <w:rPr>
            <w:rStyle w:val="Hyperlink"/>
            <w:rFonts w:ascii="Arial" w:hAnsi="Arial" w:cs="Arial"/>
          </w:rPr>
          <w:t>https://hwb.gov.wales/siarter-iaith</w:t>
        </w:r>
      </w:hyperlink>
      <w:r w:rsidRPr="00D22A6E">
        <w:rPr>
          <w:rFonts w:ascii="Arial" w:hAnsi="Arial" w:cs="Arial"/>
          <w:color w:val="000000" w:themeColor="text1"/>
        </w:rPr>
        <w:t xml:space="preserve"> (Accessed: 19th February 2025).</w:t>
      </w:r>
    </w:p>
    <w:p w14:paraId="28B038B8" w14:textId="77777777" w:rsidR="00C14284" w:rsidRPr="00D22A6E" w:rsidRDefault="00C14284" w:rsidP="00D22A6E">
      <w:pPr>
        <w:spacing w:line="360" w:lineRule="auto"/>
        <w:rPr>
          <w:rFonts w:ascii="Arial" w:hAnsi="Arial" w:cs="Arial"/>
        </w:rPr>
      </w:pPr>
    </w:p>
    <w:p w14:paraId="0B7CC07E" w14:textId="77777777" w:rsidR="00C14284" w:rsidRPr="00D22A6E" w:rsidRDefault="00C14284" w:rsidP="00D22A6E">
      <w:pPr>
        <w:spacing w:line="360" w:lineRule="auto"/>
        <w:rPr>
          <w:rFonts w:ascii="Arial" w:hAnsi="Arial" w:cs="Arial"/>
          <w:color w:val="000000" w:themeColor="text1"/>
        </w:rPr>
      </w:pPr>
      <w:r w:rsidRPr="00D22A6E">
        <w:rPr>
          <w:rFonts w:ascii="Arial" w:hAnsi="Arial" w:cs="Arial"/>
          <w:color w:val="000000" w:themeColor="text1"/>
        </w:rPr>
        <w:t>Zhao, Y., 2020. Two decades of havoc: A synthesis of criticism against PISA. </w:t>
      </w:r>
      <w:r w:rsidRPr="00D22A6E">
        <w:rPr>
          <w:rFonts w:ascii="Arial" w:hAnsi="Arial" w:cs="Arial"/>
          <w:i/>
          <w:iCs/>
          <w:color w:val="000000" w:themeColor="text1"/>
        </w:rPr>
        <w:t>Journal of Educational Change</w:t>
      </w:r>
      <w:r w:rsidRPr="00D22A6E">
        <w:rPr>
          <w:rFonts w:ascii="Arial" w:hAnsi="Arial" w:cs="Arial"/>
          <w:color w:val="000000" w:themeColor="text1"/>
        </w:rPr>
        <w:t>, </w:t>
      </w:r>
      <w:r w:rsidRPr="00D22A6E">
        <w:rPr>
          <w:rFonts w:ascii="Arial" w:hAnsi="Arial" w:cs="Arial"/>
          <w:i/>
          <w:iCs/>
          <w:color w:val="000000" w:themeColor="text1"/>
        </w:rPr>
        <w:t>21</w:t>
      </w:r>
      <w:r w:rsidRPr="00D22A6E">
        <w:rPr>
          <w:rFonts w:ascii="Arial" w:hAnsi="Arial" w:cs="Arial"/>
          <w:color w:val="000000" w:themeColor="text1"/>
        </w:rPr>
        <w:t>(2), pp.245-266.</w:t>
      </w:r>
    </w:p>
    <w:p w14:paraId="4BF1467D" w14:textId="77777777" w:rsidR="00C14284" w:rsidRPr="00D22A6E" w:rsidRDefault="00C14284" w:rsidP="00D22A6E">
      <w:pPr>
        <w:spacing w:line="360" w:lineRule="auto"/>
        <w:rPr>
          <w:rFonts w:ascii="Arial" w:hAnsi="Arial" w:cs="Arial"/>
          <w:color w:val="000000" w:themeColor="text1"/>
        </w:rPr>
      </w:pPr>
    </w:p>
    <w:p w14:paraId="3CC538C9" w14:textId="77777777" w:rsidR="00C14284" w:rsidRPr="00D22A6E" w:rsidRDefault="00C14284" w:rsidP="00D22A6E">
      <w:pPr>
        <w:pStyle w:val="AssignBody"/>
        <w:rPr>
          <w:rFonts w:cs="Arial"/>
        </w:rPr>
      </w:pPr>
    </w:p>
    <w:sectPr w:rsidR="00C14284" w:rsidRPr="00D22A6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A4C97" w14:textId="77777777" w:rsidR="00902057" w:rsidRDefault="00902057" w:rsidP="00E611D9">
      <w:pPr>
        <w:spacing w:after="0" w:line="240" w:lineRule="auto"/>
      </w:pPr>
      <w:r>
        <w:separator/>
      </w:r>
    </w:p>
  </w:endnote>
  <w:endnote w:type="continuationSeparator" w:id="0">
    <w:p w14:paraId="4A87C3E5" w14:textId="77777777" w:rsidR="00902057" w:rsidRDefault="0090205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60810" w14:textId="77777777" w:rsidR="00902057" w:rsidRDefault="00902057" w:rsidP="00E611D9">
      <w:pPr>
        <w:spacing w:after="0" w:line="240" w:lineRule="auto"/>
      </w:pPr>
      <w:r>
        <w:separator/>
      </w:r>
    </w:p>
  </w:footnote>
  <w:footnote w:type="continuationSeparator" w:id="0">
    <w:p w14:paraId="76667770" w14:textId="77777777" w:rsidR="00902057" w:rsidRDefault="0090205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00ED2ECA" w14:textId="32874178" w:rsidR="00B851D6" w:rsidRPr="00B851D6" w:rsidRDefault="00E611D9" w:rsidP="00B851D6">
          <w:pPr>
            <w:pStyle w:val="Header"/>
            <w:rPr>
              <w:rFonts w:ascii="Arial" w:hAnsi="Arial" w:cs="Arial"/>
            </w:rPr>
          </w:pPr>
          <w:r w:rsidRPr="00B851D6">
            <w:rPr>
              <w:rFonts w:ascii="Arial" w:hAnsi="Arial" w:cs="Arial"/>
            </w:rPr>
            <w:t>ECAD</w:t>
          </w:r>
          <w:r w:rsidR="00B851D6" w:rsidRPr="00B851D6">
            <w:rPr>
              <w:rFonts w:ascii="Arial" w:hAnsi="Arial" w:cs="Arial"/>
            </w:rPr>
            <w:t>7005</w:t>
          </w:r>
        </w:p>
        <w:p w14:paraId="739FBAFA" w14:textId="262899E1" w:rsidR="00E611D9" w:rsidRPr="00E611D9" w:rsidRDefault="00E611D9">
          <w:pPr>
            <w:pStyle w:val="Header"/>
            <w:rPr>
              <w:rFonts w:ascii="Arial" w:hAnsi="Arial" w:cs="Arial"/>
            </w:rPr>
          </w:pPr>
        </w:p>
      </w:tc>
      <w:tc>
        <w:tcPr>
          <w:tcW w:w="4508" w:type="dxa"/>
        </w:tcPr>
        <w:p w14:paraId="51D506A0" w14:textId="69C873E5" w:rsidR="00E611D9" w:rsidRPr="00E611D9" w:rsidRDefault="00E611D9" w:rsidP="00042EBF">
          <w:pPr>
            <w:pStyle w:val="Header"/>
            <w:jc w:val="right"/>
            <w:rPr>
              <w:rFonts w:ascii="Arial" w:hAnsi="Arial" w:cs="Arial"/>
            </w:rPr>
          </w:pPr>
          <w:r>
            <w:rPr>
              <w:rFonts w:ascii="Arial" w:hAnsi="Arial" w:cs="Arial"/>
            </w:rPr>
            <w:t>Student Number:</w:t>
          </w:r>
          <w:r w:rsidR="00042EBF" w:rsidRPr="00042EBF">
            <w:rPr>
              <w:rFonts w:ascii="Arial" w:hAnsi="Arial" w:cs="Arial"/>
            </w:rPr>
            <w:t>2405086</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150D3"/>
    <w:multiLevelType w:val="hybridMultilevel"/>
    <w:tmpl w:val="0D84B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067BD"/>
    <w:multiLevelType w:val="hybridMultilevel"/>
    <w:tmpl w:val="974A928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A92164"/>
    <w:multiLevelType w:val="multilevel"/>
    <w:tmpl w:val="77A4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BF7642"/>
    <w:multiLevelType w:val="multilevel"/>
    <w:tmpl w:val="146A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FA2AAC"/>
    <w:multiLevelType w:val="hybridMultilevel"/>
    <w:tmpl w:val="A07AE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4547C4"/>
    <w:multiLevelType w:val="multilevel"/>
    <w:tmpl w:val="FB3E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9434B1"/>
    <w:multiLevelType w:val="multilevel"/>
    <w:tmpl w:val="394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696B87"/>
    <w:multiLevelType w:val="hybridMultilevel"/>
    <w:tmpl w:val="6458E758"/>
    <w:lvl w:ilvl="0" w:tplc="2ADA4FD8">
      <w:start w:val="1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F1572F"/>
    <w:multiLevelType w:val="multilevel"/>
    <w:tmpl w:val="BD92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D8253E"/>
    <w:multiLevelType w:val="hybridMultilevel"/>
    <w:tmpl w:val="66321BA8"/>
    <w:lvl w:ilvl="0" w:tplc="16ECCF32">
      <w:start w:val="1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144013">
    <w:abstractNumId w:val="6"/>
  </w:num>
  <w:num w:numId="2" w16cid:durableId="1018694781">
    <w:abstractNumId w:val="5"/>
  </w:num>
  <w:num w:numId="3" w16cid:durableId="37241274">
    <w:abstractNumId w:val="8"/>
  </w:num>
  <w:num w:numId="4" w16cid:durableId="1311447461">
    <w:abstractNumId w:val="9"/>
  </w:num>
  <w:num w:numId="5" w16cid:durableId="215361776">
    <w:abstractNumId w:val="2"/>
  </w:num>
  <w:num w:numId="6" w16cid:durableId="1317875141">
    <w:abstractNumId w:val="7"/>
  </w:num>
  <w:num w:numId="7" w16cid:durableId="850535032">
    <w:abstractNumId w:val="3"/>
  </w:num>
  <w:num w:numId="8" w16cid:durableId="1515875132">
    <w:abstractNumId w:val="4"/>
  </w:num>
  <w:num w:numId="9" w16cid:durableId="2050102272">
    <w:abstractNumId w:val="0"/>
  </w:num>
  <w:num w:numId="10" w16cid:durableId="2070414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2B9D"/>
    <w:rsid w:val="00042EBF"/>
    <w:rsid w:val="00044331"/>
    <w:rsid w:val="00046C20"/>
    <w:rsid w:val="0007379A"/>
    <w:rsid w:val="00074C8B"/>
    <w:rsid w:val="00081E75"/>
    <w:rsid w:val="00087FFD"/>
    <w:rsid w:val="0009371B"/>
    <w:rsid w:val="000B6CD5"/>
    <w:rsid w:val="000C06A6"/>
    <w:rsid w:val="000D3C9B"/>
    <w:rsid w:val="00113862"/>
    <w:rsid w:val="001306E2"/>
    <w:rsid w:val="001631D3"/>
    <w:rsid w:val="00163A1D"/>
    <w:rsid w:val="001826BC"/>
    <w:rsid w:val="001841D9"/>
    <w:rsid w:val="001A408D"/>
    <w:rsid w:val="001D5B82"/>
    <w:rsid w:val="001F6A2C"/>
    <w:rsid w:val="002229F0"/>
    <w:rsid w:val="00225C12"/>
    <w:rsid w:val="00234E88"/>
    <w:rsid w:val="00252E87"/>
    <w:rsid w:val="0026383F"/>
    <w:rsid w:val="002710F2"/>
    <w:rsid w:val="00276F73"/>
    <w:rsid w:val="00291278"/>
    <w:rsid w:val="00293C53"/>
    <w:rsid w:val="002B2367"/>
    <w:rsid w:val="0030439E"/>
    <w:rsid w:val="0032675B"/>
    <w:rsid w:val="0034567D"/>
    <w:rsid w:val="00350AEB"/>
    <w:rsid w:val="0036160B"/>
    <w:rsid w:val="00384F13"/>
    <w:rsid w:val="003A03F8"/>
    <w:rsid w:val="003B1229"/>
    <w:rsid w:val="003B1F07"/>
    <w:rsid w:val="003D52A1"/>
    <w:rsid w:val="003D5640"/>
    <w:rsid w:val="003E55AE"/>
    <w:rsid w:val="003F60E8"/>
    <w:rsid w:val="00402BEC"/>
    <w:rsid w:val="00405694"/>
    <w:rsid w:val="00414124"/>
    <w:rsid w:val="004154C1"/>
    <w:rsid w:val="004249F5"/>
    <w:rsid w:val="004318BA"/>
    <w:rsid w:val="00432983"/>
    <w:rsid w:val="00433F17"/>
    <w:rsid w:val="00437519"/>
    <w:rsid w:val="00473ABC"/>
    <w:rsid w:val="004B1891"/>
    <w:rsid w:val="004B43E3"/>
    <w:rsid w:val="004C4A0A"/>
    <w:rsid w:val="004E21B9"/>
    <w:rsid w:val="004F17CC"/>
    <w:rsid w:val="004F2D3F"/>
    <w:rsid w:val="004F6224"/>
    <w:rsid w:val="005064AA"/>
    <w:rsid w:val="00514CF2"/>
    <w:rsid w:val="00561610"/>
    <w:rsid w:val="005622EC"/>
    <w:rsid w:val="00581AAC"/>
    <w:rsid w:val="00581E4B"/>
    <w:rsid w:val="005853DD"/>
    <w:rsid w:val="00585769"/>
    <w:rsid w:val="005A5E07"/>
    <w:rsid w:val="005C254E"/>
    <w:rsid w:val="005C5847"/>
    <w:rsid w:val="006419C3"/>
    <w:rsid w:val="00691A46"/>
    <w:rsid w:val="006B5861"/>
    <w:rsid w:val="006C5493"/>
    <w:rsid w:val="006E7F1E"/>
    <w:rsid w:val="006F79C3"/>
    <w:rsid w:val="00712E31"/>
    <w:rsid w:val="0072263F"/>
    <w:rsid w:val="0073280D"/>
    <w:rsid w:val="00736009"/>
    <w:rsid w:val="007364F5"/>
    <w:rsid w:val="00792B93"/>
    <w:rsid w:val="007B337F"/>
    <w:rsid w:val="007C217E"/>
    <w:rsid w:val="007D43A2"/>
    <w:rsid w:val="007E0DD0"/>
    <w:rsid w:val="007E1036"/>
    <w:rsid w:val="007F0D3C"/>
    <w:rsid w:val="007F5C04"/>
    <w:rsid w:val="00817F7A"/>
    <w:rsid w:val="00833300"/>
    <w:rsid w:val="0086067D"/>
    <w:rsid w:val="00875388"/>
    <w:rsid w:val="0087618C"/>
    <w:rsid w:val="008A02B1"/>
    <w:rsid w:val="008B2161"/>
    <w:rsid w:val="008C3AE9"/>
    <w:rsid w:val="008C6327"/>
    <w:rsid w:val="008D216B"/>
    <w:rsid w:val="008D2C9D"/>
    <w:rsid w:val="00900AA5"/>
    <w:rsid w:val="009017B6"/>
    <w:rsid w:val="00902057"/>
    <w:rsid w:val="00910062"/>
    <w:rsid w:val="00916562"/>
    <w:rsid w:val="00917A6E"/>
    <w:rsid w:val="009252EC"/>
    <w:rsid w:val="009322F1"/>
    <w:rsid w:val="009B6532"/>
    <w:rsid w:val="009C002B"/>
    <w:rsid w:val="009C0B0A"/>
    <w:rsid w:val="009E1D26"/>
    <w:rsid w:val="009E3A10"/>
    <w:rsid w:val="009F516A"/>
    <w:rsid w:val="009F7D7A"/>
    <w:rsid w:val="00A02276"/>
    <w:rsid w:val="00A070BD"/>
    <w:rsid w:val="00A10231"/>
    <w:rsid w:val="00A51C81"/>
    <w:rsid w:val="00A63B02"/>
    <w:rsid w:val="00A72633"/>
    <w:rsid w:val="00A73B37"/>
    <w:rsid w:val="00AA2A5F"/>
    <w:rsid w:val="00AB52BE"/>
    <w:rsid w:val="00AC0172"/>
    <w:rsid w:val="00AD4EBD"/>
    <w:rsid w:val="00AF24DE"/>
    <w:rsid w:val="00AF275A"/>
    <w:rsid w:val="00B22DDD"/>
    <w:rsid w:val="00B40B89"/>
    <w:rsid w:val="00B4321E"/>
    <w:rsid w:val="00B82382"/>
    <w:rsid w:val="00B83904"/>
    <w:rsid w:val="00B851D6"/>
    <w:rsid w:val="00BC651E"/>
    <w:rsid w:val="00BD1014"/>
    <w:rsid w:val="00BD6130"/>
    <w:rsid w:val="00C14284"/>
    <w:rsid w:val="00C24114"/>
    <w:rsid w:val="00C34CAC"/>
    <w:rsid w:val="00C535DB"/>
    <w:rsid w:val="00C719F5"/>
    <w:rsid w:val="00CD1240"/>
    <w:rsid w:val="00D22A6E"/>
    <w:rsid w:val="00D25925"/>
    <w:rsid w:val="00D35547"/>
    <w:rsid w:val="00D47142"/>
    <w:rsid w:val="00D5068B"/>
    <w:rsid w:val="00D56982"/>
    <w:rsid w:val="00D73EB4"/>
    <w:rsid w:val="00D754FF"/>
    <w:rsid w:val="00D840A2"/>
    <w:rsid w:val="00D940F6"/>
    <w:rsid w:val="00DB0BC4"/>
    <w:rsid w:val="00DD0545"/>
    <w:rsid w:val="00DD08D2"/>
    <w:rsid w:val="00DE7B37"/>
    <w:rsid w:val="00E36B9D"/>
    <w:rsid w:val="00E57DFF"/>
    <w:rsid w:val="00E611D9"/>
    <w:rsid w:val="00E633E0"/>
    <w:rsid w:val="00E93D97"/>
    <w:rsid w:val="00EB42AB"/>
    <w:rsid w:val="00EB5059"/>
    <w:rsid w:val="00EB6A6D"/>
    <w:rsid w:val="00EC2E1F"/>
    <w:rsid w:val="00EE438F"/>
    <w:rsid w:val="00F01F7B"/>
    <w:rsid w:val="00F20BC3"/>
    <w:rsid w:val="00F25636"/>
    <w:rsid w:val="00F44FEB"/>
    <w:rsid w:val="00F539E8"/>
    <w:rsid w:val="00F66436"/>
    <w:rsid w:val="00F81970"/>
    <w:rsid w:val="00F94364"/>
    <w:rsid w:val="00FC7F2E"/>
    <w:rsid w:val="00FE0DB9"/>
    <w:rsid w:val="00FE40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284"/>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4284"/>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4284"/>
    <w:pPr>
      <w:keepNext/>
      <w:keepLines/>
      <w:spacing w:before="160" w:after="80" w:line="240"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4284"/>
    <w:pPr>
      <w:keepNext/>
      <w:keepLines/>
      <w:spacing w:before="80" w:after="40" w:line="240"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C14284"/>
    <w:pPr>
      <w:keepNext/>
      <w:keepLines/>
      <w:spacing w:before="80" w:after="40" w:line="240"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C14284"/>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C14284"/>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14284"/>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C14284"/>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142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42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42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4284"/>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C14284"/>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C14284"/>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C14284"/>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14284"/>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C14284"/>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C142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2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284"/>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2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284"/>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C14284"/>
    <w:rPr>
      <w:i/>
      <w:iCs/>
      <w:color w:val="404040" w:themeColor="text1" w:themeTint="BF"/>
      <w:sz w:val="24"/>
      <w:szCs w:val="24"/>
    </w:rPr>
  </w:style>
  <w:style w:type="paragraph" w:styleId="ListParagraph">
    <w:name w:val="List Paragraph"/>
    <w:basedOn w:val="Normal"/>
    <w:uiPriority w:val="34"/>
    <w:qFormat/>
    <w:rsid w:val="00C14284"/>
    <w:pPr>
      <w:spacing w:after="0" w:line="240" w:lineRule="auto"/>
      <w:ind w:left="720"/>
      <w:contextualSpacing/>
    </w:pPr>
    <w:rPr>
      <w:sz w:val="24"/>
      <w:szCs w:val="24"/>
    </w:rPr>
  </w:style>
  <w:style w:type="character" w:styleId="IntenseEmphasis">
    <w:name w:val="Intense Emphasis"/>
    <w:basedOn w:val="DefaultParagraphFont"/>
    <w:uiPriority w:val="21"/>
    <w:qFormat/>
    <w:rsid w:val="00C14284"/>
    <w:rPr>
      <w:i/>
      <w:iCs/>
      <w:color w:val="2F5496" w:themeColor="accent1" w:themeShade="BF"/>
    </w:rPr>
  </w:style>
  <w:style w:type="paragraph" w:styleId="IntenseQuote">
    <w:name w:val="Intense Quote"/>
    <w:basedOn w:val="Normal"/>
    <w:next w:val="Normal"/>
    <w:link w:val="IntenseQuoteChar"/>
    <w:uiPriority w:val="30"/>
    <w:qFormat/>
    <w:rsid w:val="00C14284"/>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C14284"/>
    <w:rPr>
      <w:i/>
      <w:iCs/>
      <w:color w:val="2F5496" w:themeColor="accent1" w:themeShade="BF"/>
      <w:sz w:val="24"/>
      <w:szCs w:val="24"/>
    </w:rPr>
  </w:style>
  <w:style w:type="character" w:styleId="IntenseReference">
    <w:name w:val="Intense Reference"/>
    <w:basedOn w:val="DefaultParagraphFont"/>
    <w:uiPriority w:val="32"/>
    <w:qFormat/>
    <w:rsid w:val="00C14284"/>
    <w:rPr>
      <w:b/>
      <w:bCs/>
      <w:smallCaps/>
      <w:color w:val="2F5496" w:themeColor="accent1" w:themeShade="BF"/>
      <w:spacing w:val="5"/>
    </w:rPr>
  </w:style>
  <w:style w:type="character" w:styleId="Hyperlink">
    <w:name w:val="Hyperlink"/>
    <w:basedOn w:val="DefaultParagraphFont"/>
    <w:uiPriority w:val="99"/>
    <w:unhideWhenUsed/>
    <w:rsid w:val="00C14284"/>
    <w:rPr>
      <w:color w:val="0563C1" w:themeColor="hyperlink"/>
      <w:u w:val="single"/>
    </w:rPr>
  </w:style>
  <w:style w:type="character" w:styleId="UnresolvedMention">
    <w:name w:val="Unresolved Mention"/>
    <w:basedOn w:val="DefaultParagraphFont"/>
    <w:uiPriority w:val="99"/>
    <w:semiHidden/>
    <w:unhideWhenUsed/>
    <w:rsid w:val="00C14284"/>
    <w:rPr>
      <w:color w:val="605E5C"/>
      <w:shd w:val="clear" w:color="auto" w:fill="E1DFDD"/>
    </w:rPr>
  </w:style>
  <w:style w:type="character" w:styleId="FollowedHyperlink">
    <w:name w:val="FollowedHyperlink"/>
    <w:basedOn w:val="DefaultParagraphFont"/>
    <w:uiPriority w:val="99"/>
    <w:semiHidden/>
    <w:unhideWhenUsed/>
    <w:rsid w:val="00C142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976757">
      <w:bodyDiv w:val="1"/>
      <w:marLeft w:val="0"/>
      <w:marRight w:val="0"/>
      <w:marTop w:val="0"/>
      <w:marBottom w:val="0"/>
      <w:divBdr>
        <w:top w:val="none" w:sz="0" w:space="0" w:color="auto"/>
        <w:left w:val="none" w:sz="0" w:space="0" w:color="auto"/>
        <w:bottom w:val="none" w:sz="0" w:space="0" w:color="auto"/>
        <w:right w:val="none" w:sz="0" w:space="0" w:color="auto"/>
      </w:divBdr>
    </w:div>
    <w:div w:id="979577160">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55905288">
      <w:bodyDiv w:val="1"/>
      <w:marLeft w:val="0"/>
      <w:marRight w:val="0"/>
      <w:marTop w:val="0"/>
      <w:marBottom w:val="0"/>
      <w:divBdr>
        <w:top w:val="none" w:sz="0" w:space="0" w:color="auto"/>
        <w:left w:val="none" w:sz="0" w:space="0" w:color="auto"/>
        <w:bottom w:val="none" w:sz="0" w:space="0" w:color="auto"/>
        <w:right w:val="none" w:sz="0" w:space="0" w:color="auto"/>
      </w:divBdr>
    </w:div>
    <w:div w:id="1534270752">
      <w:bodyDiv w:val="1"/>
      <w:marLeft w:val="0"/>
      <w:marRight w:val="0"/>
      <w:marTop w:val="0"/>
      <w:marBottom w:val="0"/>
      <w:divBdr>
        <w:top w:val="none" w:sz="0" w:space="0" w:color="auto"/>
        <w:left w:val="none" w:sz="0" w:space="0" w:color="auto"/>
        <w:bottom w:val="none" w:sz="0" w:space="0" w:color="auto"/>
        <w:right w:val="none" w:sz="0" w:space="0" w:color="auto"/>
      </w:divBdr>
    </w:div>
    <w:div w:id="1748451637">
      <w:bodyDiv w:val="1"/>
      <w:marLeft w:val="0"/>
      <w:marRight w:val="0"/>
      <w:marTop w:val="0"/>
      <w:marBottom w:val="0"/>
      <w:divBdr>
        <w:top w:val="none" w:sz="0" w:space="0" w:color="auto"/>
        <w:left w:val="none" w:sz="0" w:space="0" w:color="auto"/>
        <w:bottom w:val="none" w:sz="0" w:space="0" w:color="auto"/>
        <w:right w:val="none" w:sz="0" w:space="0" w:color="auto"/>
      </w:divBdr>
    </w:div>
    <w:div w:id="202724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professional-learning/developing-welsh-in-your-school/developing-the-welsh-language-within-your-school/welsh-language-professional-learn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hatgpt.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tgpt.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siarter-ia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10</Pages>
  <Words>3379</Words>
  <Characters>19063</Characters>
  <Application>Microsoft Office Word</Application>
  <DocSecurity>0</DocSecurity>
  <Lines>353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Tilly Miller (2405086)</cp:lastModifiedBy>
  <cp:revision>160</cp:revision>
  <dcterms:created xsi:type="dcterms:W3CDTF">2025-02-19T19:30:00Z</dcterms:created>
  <dcterms:modified xsi:type="dcterms:W3CDTF">2025-02-20T16:37:00Z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