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F6712B" w14:textId="77777777" w:rsidR="00884300" w:rsidRPr="001955FA" w:rsidRDefault="00884300" w:rsidP="00884300">
      <w:pPr>
        <w:spacing w:line="480" w:lineRule="auto"/>
        <w:rPr>
          <w:rFonts w:cstheme="minorHAnsi"/>
          <w:sz w:val="28"/>
          <w:szCs w:val="28"/>
          <w:u w:val="single"/>
        </w:rPr>
      </w:pPr>
      <w:r w:rsidRPr="001955FA">
        <w:rPr>
          <w:rFonts w:cstheme="minorHAnsi"/>
          <w:sz w:val="28"/>
          <w:szCs w:val="28"/>
          <w:u w:val="single"/>
        </w:rPr>
        <w:t>Describe and discuss the counselling skills areas of competence that will be required for the role based on the Counselling Skills areas of competence document.</w:t>
      </w:r>
    </w:p>
    <w:p w14:paraId="40D793C9" w14:textId="2FBB5974" w:rsidR="009952B3" w:rsidRPr="0074771C" w:rsidRDefault="00694C15" w:rsidP="007711F3">
      <w:pPr>
        <w:spacing w:line="480" w:lineRule="auto"/>
        <w:rPr>
          <w:rFonts w:cstheme="minorHAnsi"/>
          <w:sz w:val="28"/>
          <w:szCs w:val="28"/>
        </w:rPr>
      </w:pPr>
      <w:r w:rsidRPr="005C4512">
        <w:rPr>
          <w:rFonts w:cstheme="minorHAnsi"/>
          <w:sz w:val="28"/>
          <w:szCs w:val="28"/>
        </w:rPr>
        <w:t>“Counselling skills are a combination of values, ethics, knowledge and communication skills that are used to support another person’s emotional health and wellbeing. They are not exclusive to counsellors since a wide range of people use them, often to enhance a primary role. Their use is therefore dependent on who is using them and the setting in which they’re used</w:t>
      </w:r>
      <w:r w:rsidRPr="00DD3594">
        <w:rPr>
          <w:rFonts w:cstheme="minorHAnsi"/>
          <w:sz w:val="28"/>
          <w:szCs w:val="28"/>
        </w:rPr>
        <w:t>”.</w:t>
      </w:r>
      <w:r w:rsidR="009952B3" w:rsidRPr="00DD3594">
        <w:rPr>
          <w:rFonts w:cstheme="minorHAnsi"/>
          <w:sz w:val="28"/>
          <w:szCs w:val="28"/>
        </w:rPr>
        <w:t xml:space="preserve"> </w:t>
      </w:r>
      <w:r w:rsidR="00447E6F" w:rsidRPr="00DD3594">
        <w:rPr>
          <w:rFonts w:cstheme="minorHAnsi"/>
          <w:sz w:val="28"/>
          <w:szCs w:val="28"/>
        </w:rPr>
        <w:t>(</w:t>
      </w:r>
      <w:r w:rsidR="005C4512" w:rsidRPr="00DD3594">
        <w:rPr>
          <w:rFonts w:cstheme="minorHAnsi"/>
          <w:sz w:val="28"/>
          <w:szCs w:val="28"/>
        </w:rPr>
        <w:t>BACP,</w:t>
      </w:r>
      <w:r w:rsidR="009952B3" w:rsidRPr="00DD3594">
        <w:rPr>
          <w:rFonts w:cstheme="minorHAnsi"/>
          <w:sz w:val="28"/>
          <w:szCs w:val="28"/>
        </w:rPr>
        <w:t xml:space="preserve"> 2020</w:t>
      </w:r>
      <w:r w:rsidR="005C4512" w:rsidRPr="00DD3594">
        <w:rPr>
          <w:rFonts w:cstheme="minorHAnsi"/>
          <w:sz w:val="28"/>
          <w:szCs w:val="28"/>
        </w:rPr>
        <w:t xml:space="preserve">a </w:t>
      </w:r>
      <w:r w:rsidR="00447E6F" w:rsidRPr="00DD3594">
        <w:rPr>
          <w:rFonts w:cstheme="minorHAnsi"/>
          <w:sz w:val="28"/>
          <w:szCs w:val="28"/>
        </w:rPr>
        <w:t>)</w:t>
      </w:r>
    </w:p>
    <w:p w14:paraId="23F07F0F" w14:textId="415521AC" w:rsidR="00447E6F" w:rsidRPr="0074771C" w:rsidRDefault="00D07DA6" w:rsidP="00D07DA6">
      <w:pPr>
        <w:spacing w:line="48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         </w:t>
      </w:r>
      <w:r w:rsidR="00447E6F" w:rsidRPr="0074771C">
        <w:rPr>
          <w:rFonts w:cstheme="minorHAnsi"/>
          <w:sz w:val="28"/>
          <w:szCs w:val="28"/>
        </w:rPr>
        <w:t>The c</w:t>
      </w:r>
      <w:r w:rsidR="009952B3" w:rsidRPr="0074771C">
        <w:rPr>
          <w:rFonts w:cstheme="minorHAnsi"/>
          <w:sz w:val="28"/>
          <w:szCs w:val="28"/>
        </w:rPr>
        <w:t xml:space="preserve">hosen </w:t>
      </w:r>
      <w:r w:rsidR="005939FE" w:rsidRPr="0074771C">
        <w:rPr>
          <w:rFonts w:cstheme="minorHAnsi"/>
          <w:sz w:val="28"/>
          <w:szCs w:val="28"/>
        </w:rPr>
        <w:t>vignette</w:t>
      </w:r>
      <w:r w:rsidR="009952B3" w:rsidRPr="0074771C">
        <w:rPr>
          <w:rFonts w:cstheme="minorHAnsi"/>
          <w:sz w:val="28"/>
          <w:szCs w:val="28"/>
        </w:rPr>
        <w:t xml:space="preserve"> </w:t>
      </w:r>
      <w:r w:rsidR="00447E6F" w:rsidRPr="0074771C">
        <w:rPr>
          <w:rFonts w:cstheme="minorHAnsi"/>
          <w:sz w:val="28"/>
          <w:szCs w:val="28"/>
        </w:rPr>
        <w:t>is P</w:t>
      </w:r>
      <w:r w:rsidR="005C7626">
        <w:rPr>
          <w:rFonts w:cstheme="minorHAnsi"/>
          <w:sz w:val="28"/>
          <w:szCs w:val="28"/>
        </w:rPr>
        <w:t xml:space="preserve">, </w:t>
      </w:r>
      <w:r w:rsidR="005939FE" w:rsidRPr="0074771C">
        <w:rPr>
          <w:rFonts w:cstheme="minorHAnsi"/>
          <w:sz w:val="28"/>
          <w:szCs w:val="28"/>
        </w:rPr>
        <w:t>who</w:t>
      </w:r>
      <w:r w:rsidR="00447E6F" w:rsidRPr="0074771C">
        <w:rPr>
          <w:rFonts w:cstheme="minorHAnsi"/>
          <w:sz w:val="28"/>
          <w:szCs w:val="28"/>
        </w:rPr>
        <w:t xml:space="preserve"> has been working as a </w:t>
      </w:r>
      <w:r w:rsidR="00447E6F" w:rsidRPr="003A6CE6">
        <w:rPr>
          <w:rFonts w:cstheme="minorHAnsi"/>
          <w:color w:val="000000" w:themeColor="text1"/>
          <w:sz w:val="28"/>
          <w:szCs w:val="28"/>
        </w:rPr>
        <w:t xml:space="preserve">social prescriber in a </w:t>
      </w:r>
      <w:r w:rsidR="00447E6F" w:rsidRPr="005F1C4C">
        <w:rPr>
          <w:rFonts w:cstheme="minorHAnsi"/>
          <w:color w:val="000000" w:themeColor="text1"/>
          <w:sz w:val="28"/>
          <w:szCs w:val="28"/>
        </w:rPr>
        <w:t>local mental health charity in Wales</w:t>
      </w:r>
      <w:r w:rsidR="006E0C71">
        <w:rPr>
          <w:rFonts w:cstheme="minorHAnsi"/>
          <w:sz w:val="28"/>
          <w:szCs w:val="28"/>
        </w:rPr>
        <w:t xml:space="preserve"> </w:t>
      </w:r>
      <w:r w:rsidR="00447E6F" w:rsidRPr="005F1C4C">
        <w:rPr>
          <w:rFonts w:cstheme="minorHAnsi"/>
          <w:sz w:val="28"/>
          <w:szCs w:val="28"/>
        </w:rPr>
        <w:t>for</w:t>
      </w:r>
      <w:r w:rsidR="00447E6F" w:rsidRPr="0074771C">
        <w:rPr>
          <w:rFonts w:cstheme="minorHAnsi"/>
          <w:sz w:val="28"/>
          <w:szCs w:val="28"/>
        </w:rPr>
        <w:t xml:space="preserve"> several years, where social prescribing is being offered to some of its clients. </w:t>
      </w:r>
      <w:r w:rsidR="00447E6F" w:rsidRPr="003A6CE6">
        <w:rPr>
          <w:rFonts w:cstheme="minorHAnsi"/>
          <w:sz w:val="28"/>
          <w:szCs w:val="28"/>
        </w:rPr>
        <w:t>One</w:t>
      </w:r>
      <w:r w:rsidR="00447E6F" w:rsidRPr="0074771C">
        <w:rPr>
          <w:rFonts w:cstheme="minorHAnsi"/>
          <w:sz w:val="28"/>
          <w:szCs w:val="28"/>
        </w:rPr>
        <w:t xml:space="preserve"> of </w:t>
      </w:r>
      <w:r w:rsidR="00884300">
        <w:rPr>
          <w:rFonts w:cstheme="minorHAnsi"/>
          <w:sz w:val="28"/>
          <w:szCs w:val="28"/>
        </w:rPr>
        <w:t>P's many skill sets</w:t>
      </w:r>
      <w:r w:rsidR="00447E6F" w:rsidRPr="0074771C">
        <w:rPr>
          <w:rFonts w:cstheme="minorHAnsi"/>
          <w:sz w:val="28"/>
          <w:szCs w:val="28"/>
        </w:rPr>
        <w:t xml:space="preserve"> is </w:t>
      </w:r>
      <w:r w:rsidR="00447E6F" w:rsidRPr="003A6CE6">
        <w:rPr>
          <w:rFonts w:cstheme="minorHAnsi"/>
          <w:sz w:val="28"/>
          <w:szCs w:val="28"/>
        </w:rPr>
        <w:t>embedded counselling skills</w:t>
      </w:r>
      <w:r w:rsidR="00447E6F" w:rsidRPr="0074771C">
        <w:rPr>
          <w:rFonts w:cstheme="minorHAnsi"/>
          <w:sz w:val="28"/>
          <w:szCs w:val="28"/>
        </w:rPr>
        <w:t xml:space="preserve"> within the role. </w:t>
      </w:r>
    </w:p>
    <w:p w14:paraId="2B54F37D" w14:textId="77777777" w:rsidR="00A7252D" w:rsidRDefault="00F20D27" w:rsidP="00A7252D">
      <w:pPr>
        <w:spacing w:line="480" w:lineRule="auto"/>
        <w:rPr>
          <w:rFonts w:ascii="Calibri" w:hAnsi="Calibri" w:cs="Calibri"/>
          <w:sz w:val="28"/>
          <w:szCs w:val="28"/>
          <w:lang w:eastAsia="en-GB"/>
        </w:rPr>
      </w:pPr>
      <w:r w:rsidRPr="00F20D27">
        <w:rPr>
          <w:rFonts w:ascii="Calibri" w:hAnsi="Calibri" w:cs="Calibri"/>
          <w:sz w:val="28"/>
          <w:szCs w:val="28"/>
          <w:lang w:eastAsia="en-GB"/>
        </w:rPr>
        <w:t xml:space="preserve">The role of a social prescriber involves connecting individuals with community services and support to improve their health and well-being. </w:t>
      </w:r>
    </w:p>
    <w:p w14:paraId="4E8EE470" w14:textId="73CAA67A" w:rsidR="009A2EA2" w:rsidRDefault="00A7252D" w:rsidP="00A7252D">
      <w:pPr>
        <w:spacing w:line="480" w:lineRule="auto"/>
        <w:rPr>
          <w:rFonts w:ascii="Calibri" w:hAnsi="Calibri" w:cs="Calibri"/>
          <w:sz w:val="28"/>
          <w:szCs w:val="28"/>
          <w:lang w:eastAsia="en-GB"/>
        </w:rPr>
      </w:pPr>
      <w:r>
        <w:rPr>
          <w:rFonts w:ascii="Calibri" w:hAnsi="Calibri" w:cs="Calibri"/>
          <w:sz w:val="28"/>
          <w:szCs w:val="28"/>
          <w:lang w:eastAsia="en-GB"/>
        </w:rPr>
        <w:t xml:space="preserve">          </w:t>
      </w:r>
      <w:r w:rsidR="00F20D27" w:rsidRPr="00F20D27">
        <w:rPr>
          <w:rFonts w:ascii="Calibri" w:hAnsi="Calibri" w:cs="Calibri"/>
          <w:sz w:val="28"/>
          <w:szCs w:val="28"/>
          <w:lang w:eastAsia="en-GB"/>
        </w:rPr>
        <w:t>Based on the British Association for Counselling and Psychotherapy (BACP) Counselling Skills Competence Framework, several key areas of competence are essential for this role:</w:t>
      </w:r>
      <w:r w:rsidR="009A2EA2">
        <w:rPr>
          <w:rFonts w:ascii="Calibri" w:hAnsi="Calibri" w:cs="Calibri"/>
          <w:sz w:val="28"/>
          <w:szCs w:val="28"/>
          <w:lang w:eastAsia="en-GB"/>
        </w:rPr>
        <w:t xml:space="preserve">   </w:t>
      </w:r>
    </w:p>
    <w:p w14:paraId="2436ABE2" w14:textId="77777777" w:rsidR="007E11EC" w:rsidRDefault="007E11EC" w:rsidP="009A2EA2">
      <w:pPr>
        <w:spacing w:line="480" w:lineRule="auto"/>
      </w:pPr>
    </w:p>
    <w:p w14:paraId="417388C5" w14:textId="76D9190C" w:rsidR="00F20D27" w:rsidRPr="009F3AAC" w:rsidRDefault="007E11EC" w:rsidP="009A2EA2">
      <w:pPr>
        <w:spacing w:line="480" w:lineRule="auto"/>
        <w:rPr>
          <w:rFonts w:ascii="Calibri" w:hAnsi="Calibri" w:cs="Calibri"/>
          <w:sz w:val="28"/>
          <w:szCs w:val="28"/>
          <w:lang w:eastAsia="en-GB"/>
        </w:rPr>
      </w:pPr>
      <w:r>
        <w:lastRenderedPageBreak/>
        <w:t xml:space="preserve">  </w:t>
      </w:r>
      <w:hyperlink r:id="rId5" w:tgtFrame="_blank" w:history="1">
        <w:r w:rsidR="00295F45">
          <w:rPr>
            <w:rStyle w:val="Hyperlink"/>
            <w:rFonts w:ascii="Calibri" w:hAnsi="Calibri" w:cs="Calibri"/>
            <w:color w:val="000000" w:themeColor="text1"/>
            <w:sz w:val="28"/>
            <w:szCs w:val="28"/>
            <w:u w:val="none"/>
            <w:lang w:eastAsia="en-GB"/>
          </w:rPr>
          <w:t xml:space="preserve">Social prescribers must adhere to the framework's legal, professional and ethical standards, ensuring confidentiality and professional boundary maintenance. </w:t>
        </w:r>
      </w:hyperlink>
      <w:r w:rsidR="00453227" w:rsidRPr="00DD3594">
        <w:rPr>
          <w:rFonts w:ascii="Calibri" w:hAnsi="Calibri" w:cs="Calibri"/>
          <w:color w:val="000000" w:themeColor="text1"/>
          <w:sz w:val="28"/>
          <w:szCs w:val="28"/>
          <w:lang w:eastAsia="en-GB"/>
        </w:rPr>
        <w:t>(BACP,</w:t>
      </w:r>
      <w:r w:rsidR="00C93159" w:rsidRPr="00DD3594">
        <w:rPr>
          <w:rFonts w:ascii="Calibri" w:hAnsi="Calibri" w:cs="Calibri"/>
          <w:color w:val="000000" w:themeColor="text1"/>
          <w:sz w:val="28"/>
          <w:szCs w:val="28"/>
          <w:lang w:eastAsia="en-GB"/>
        </w:rPr>
        <w:t xml:space="preserve"> </w:t>
      </w:r>
      <w:r w:rsidR="00453227" w:rsidRPr="00DD3594">
        <w:rPr>
          <w:rFonts w:ascii="Calibri" w:hAnsi="Calibri" w:cs="Calibri"/>
          <w:color w:val="000000" w:themeColor="text1"/>
          <w:sz w:val="28"/>
          <w:szCs w:val="28"/>
          <w:lang w:eastAsia="en-GB"/>
        </w:rPr>
        <w:t>202</w:t>
      </w:r>
      <w:r w:rsidR="00C93159" w:rsidRPr="00DD3594">
        <w:rPr>
          <w:rFonts w:ascii="Calibri" w:hAnsi="Calibri" w:cs="Calibri"/>
          <w:color w:val="000000" w:themeColor="text1"/>
          <w:sz w:val="28"/>
          <w:szCs w:val="28"/>
          <w:lang w:eastAsia="en-GB"/>
        </w:rPr>
        <w:t>0a)</w:t>
      </w:r>
    </w:p>
    <w:p w14:paraId="450D5672" w14:textId="68EAAEE5" w:rsidR="00F20D27" w:rsidRPr="00F20D27" w:rsidRDefault="00F20D27" w:rsidP="007E11EC">
      <w:pPr>
        <w:spacing w:line="480" w:lineRule="auto"/>
        <w:rPr>
          <w:rFonts w:ascii="Calibri" w:hAnsi="Calibri" w:cs="Calibri"/>
          <w:sz w:val="28"/>
          <w:szCs w:val="28"/>
          <w:lang w:eastAsia="en-GB"/>
        </w:rPr>
      </w:pPr>
      <w:r w:rsidRPr="00F20D27">
        <w:rPr>
          <w:rFonts w:ascii="Calibri" w:hAnsi="Calibri" w:cs="Calibri"/>
          <w:sz w:val="28"/>
          <w:szCs w:val="28"/>
          <w:lang w:eastAsia="en-GB"/>
        </w:rPr>
        <w:t>The ability to communicate empathically</w:t>
      </w:r>
      <w:r w:rsidR="00C93159">
        <w:rPr>
          <w:rFonts w:ascii="Calibri" w:hAnsi="Calibri" w:cs="Calibri"/>
          <w:sz w:val="28"/>
          <w:szCs w:val="28"/>
          <w:lang w:eastAsia="en-GB"/>
        </w:rPr>
        <w:t xml:space="preserve"> without </w:t>
      </w:r>
      <w:r w:rsidR="005C12A3">
        <w:rPr>
          <w:rFonts w:ascii="Calibri" w:hAnsi="Calibri" w:cs="Calibri"/>
          <w:sz w:val="28"/>
          <w:szCs w:val="28"/>
          <w:lang w:eastAsia="en-GB"/>
        </w:rPr>
        <w:t>judgment</w:t>
      </w:r>
      <w:r w:rsidR="00C93159">
        <w:rPr>
          <w:rFonts w:ascii="Calibri" w:hAnsi="Calibri" w:cs="Calibri"/>
          <w:sz w:val="28"/>
          <w:szCs w:val="28"/>
          <w:lang w:eastAsia="en-GB"/>
        </w:rPr>
        <w:t xml:space="preserve"> </w:t>
      </w:r>
      <w:r w:rsidRPr="00F20D27">
        <w:rPr>
          <w:rFonts w:ascii="Calibri" w:hAnsi="Calibri" w:cs="Calibri"/>
          <w:sz w:val="28"/>
          <w:szCs w:val="28"/>
          <w:lang w:eastAsia="en-GB"/>
        </w:rPr>
        <w:t>is vital.</w:t>
      </w:r>
    </w:p>
    <w:p w14:paraId="207267C5" w14:textId="5479A3DE" w:rsidR="00F20D27" w:rsidRPr="00F20D27" w:rsidRDefault="00253AFF" w:rsidP="007E11EC">
      <w:pPr>
        <w:spacing w:line="480" w:lineRule="auto"/>
        <w:rPr>
          <w:rFonts w:ascii="Calibri" w:hAnsi="Calibri" w:cs="Calibri"/>
          <w:sz w:val="28"/>
          <w:szCs w:val="28"/>
          <w:lang w:eastAsia="en-GB"/>
        </w:rPr>
      </w:pPr>
      <w:hyperlink r:id="rId6" w:tgtFrame="_blank" w:history="1">
        <w:r>
          <w:rPr>
            <w:rStyle w:val="Hyperlink"/>
            <w:rFonts w:ascii="Calibri" w:hAnsi="Calibri" w:cs="Calibri"/>
            <w:color w:val="000000" w:themeColor="text1"/>
            <w:sz w:val="28"/>
            <w:szCs w:val="28"/>
            <w:u w:val="none"/>
            <w:lang w:eastAsia="en-GB"/>
          </w:rPr>
          <w:t>Effective use of listening and responding skills is essential to understanding clients' needs and providing appropriate support</w:t>
        </w:r>
      </w:hyperlink>
      <w:r w:rsidR="00CA2092">
        <w:rPr>
          <w:rFonts w:ascii="Calibri" w:hAnsi="Calibri" w:cs="Calibri"/>
          <w:sz w:val="28"/>
          <w:szCs w:val="28"/>
          <w:lang w:eastAsia="en-GB"/>
        </w:rPr>
        <w:t>.</w:t>
      </w:r>
    </w:p>
    <w:p w14:paraId="6003B978" w14:textId="6459148A" w:rsidR="00F20D27" w:rsidRPr="00F20D27" w:rsidRDefault="00032E94" w:rsidP="007E11EC">
      <w:pPr>
        <w:spacing w:line="480" w:lineRule="auto"/>
        <w:rPr>
          <w:rFonts w:ascii="Calibri" w:hAnsi="Calibri" w:cs="Calibri"/>
          <w:color w:val="000000" w:themeColor="text1"/>
          <w:sz w:val="28"/>
          <w:szCs w:val="28"/>
          <w:lang w:eastAsia="en-GB"/>
        </w:rPr>
      </w:pPr>
      <w:hyperlink r:id="rId7" w:tgtFrame="_blank" w:history="1">
        <w:r>
          <w:rPr>
            <w:rFonts w:ascii="Calibri" w:hAnsi="Calibri" w:cs="Calibri"/>
            <w:color w:val="000000" w:themeColor="text1"/>
            <w:sz w:val="28"/>
            <w:szCs w:val="28"/>
            <w:lang w:eastAsia="en-GB"/>
          </w:rPr>
          <w:t>Being able to identify and respond to risks and emergencies quickly and effectively</w:t>
        </w:r>
        <w:r w:rsidR="00C73EF3">
          <w:rPr>
            <w:rFonts w:ascii="Calibri" w:hAnsi="Calibri" w:cs="Calibri"/>
            <w:color w:val="000000" w:themeColor="text1"/>
            <w:sz w:val="28"/>
            <w:szCs w:val="28"/>
            <w:lang w:eastAsia="en-GB"/>
          </w:rPr>
          <w:t xml:space="preserve"> is crucial</w:t>
        </w:r>
        <w:r w:rsidR="00557D72">
          <w:rPr>
            <w:rFonts w:ascii="Calibri" w:hAnsi="Calibri" w:cs="Calibri"/>
            <w:color w:val="000000" w:themeColor="text1"/>
            <w:sz w:val="28"/>
            <w:szCs w:val="28"/>
            <w:lang w:eastAsia="en-GB"/>
          </w:rPr>
          <w:t xml:space="preserve"> BACP, 2020a).</w:t>
        </w:r>
        <w:r w:rsidR="00E44CDF">
          <w:rPr>
            <w:rStyle w:val="Hyperlink"/>
            <w:rFonts w:ascii="Calibri" w:hAnsi="Calibri" w:cs="Calibri"/>
            <w:color w:val="000000" w:themeColor="text1"/>
            <w:sz w:val="28"/>
            <w:szCs w:val="28"/>
            <w:u w:val="none"/>
            <w:lang w:eastAsia="en-GB"/>
          </w:rPr>
          <w:t xml:space="preserve">       </w:t>
        </w:r>
      </w:hyperlink>
    </w:p>
    <w:p w14:paraId="65F927D0" w14:textId="01A2DA13" w:rsidR="007A6D7C" w:rsidRDefault="00F20D27" w:rsidP="0021791B">
      <w:pPr>
        <w:spacing w:line="480" w:lineRule="auto"/>
        <w:ind w:firstLine="720"/>
        <w:rPr>
          <w:rFonts w:ascii="Calibri" w:hAnsi="Calibri" w:cs="Calibri"/>
          <w:sz w:val="28"/>
          <w:szCs w:val="28"/>
          <w:lang w:eastAsia="en-GB"/>
        </w:rPr>
      </w:pPr>
      <w:r w:rsidRPr="00F20D27">
        <w:rPr>
          <w:rFonts w:ascii="Calibri" w:hAnsi="Calibri" w:cs="Calibri"/>
          <w:sz w:val="28"/>
          <w:szCs w:val="28"/>
          <w:lang w:eastAsia="en-GB"/>
        </w:rPr>
        <w:t xml:space="preserve">Establishing and Maintaining </w:t>
      </w:r>
      <w:r w:rsidR="00DD640C">
        <w:rPr>
          <w:rFonts w:ascii="Calibri" w:hAnsi="Calibri" w:cs="Calibri"/>
          <w:sz w:val="28"/>
          <w:szCs w:val="28"/>
          <w:lang w:eastAsia="en-GB"/>
        </w:rPr>
        <w:t>good Relationships with clients, establishing trust</w:t>
      </w:r>
      <w:r w:rsidR="00361724">
        <w:rPr>
          <w:rFonts w:ascii="Calibri" w:hAnsi="Calibri" w:cs="Calibri"/>
          <w:sz w:val="28"/>
          <w:szCs w:val="28"/>
          <w:lang w:eastAsia="en-GB"/>
        </w:rPr>
        <w:t>, and providing a safe space to open up</w:t>
      </w:r>
      <w:r w:rsidR="00BE0224">
        <w:rPr>
          <w:rFonts w:ascii="Calibri" w:hAnsi="Calibri" w:cs="Calibri"/>
          <w:sz w:val="28"/>
          <w:szCs w:val="28"/>
          <w:lang w:eastAsia="en-GB"/>
        </w:rPr>
        <w:t xml:space="preserve"> are important</w:t>
      </w:r>
      <w:r w:rsidR="006B21B3">
        <w:rPr>
          <w:rFonts w:ascii="Calibri" w:hAnsi="Calibri" w:cs="Calibri"/>
          <w:sz w:val="28"/>
          <w:szCs w:val="28"/>
          <w:lang w:eastAsia="en-GB"/>
        </w:rPr>
        <w:t xml:space="preserve">. </w:t>
      </w:r>
      <w:r w:rsidR="00361724">
        <w:rPr>
          <w:rFonts w:ascii="Calibri" w:hAnsi="Calibri" w:cs="Calibri"/>
          <w:sz w:val="28"/>
          <w:szCs w:val="28"/>
          <w:lang w:eastAsia="en-GB"/>
        </w:rPr>
        <w:t xml:space="preserve">Good communication </w:t>
      </w:r>
      <w:r w:rsidR="006B21B3">
        <w:rPr>
          <w:rFonts w:ascii="Calibri" w:hAnsi="Calibri" w:cs="Calibri"/>
          <w:sz w:val="28"/>
          <w:szCs w:val="28"/>
          <w:lang w:eastAsia="en-GB"/>
        </w:rPr>
        <w:t xml:space="preserve">both </w:t>
      </w:r>
      <w:r w:rsidR="00361724">
        <w:rPr>
          <w:rFonts w:ascii="Calibri" w:hAnsi="Calibri" w:cs="Calibri"/>
          <w:sz w:val="28"/>
          <w:szCs w:val="28"/>
          <w:lang w:eastAsia="en-GB"/>
        </w:rPr>
        <w:t>verbally and nonverbally, using active listening skills alongside interpersonal skills with the client, other professionals,</w:t>
      </w:r>
      <w:r w:rsidR="000605AB">
        <w:rPr>
          <w:rFonts w:ascii="Calibri" w:hAnsi="Calibri" w:cs="Calibri"/>
          <w:sz w:val="28"/>
          <w:szCs w:val="28"/>
          <w:lang w:eastAsia="en-GB"/>
        </w:rPr>
        <w:t xml:space="preserve"> </w:t>
      </w:r>
      <w:r w:rsidR="005C12A3">
        <w:rPr>
          <w:rFonts w:ascii="Calibri" w:hAnsi="Calibri" w:cs="Calibri"/>
          <w:sz w:val="28"/>
          <w:szCs w:val="28"/>
          <w:lang w:eastAsia="en-GB"/>
        </w:rPr>
        <w:t>and family members where necessary</w:t>
      </w:r>
      <w:r w:rsidR="00295F45">
        <w:rPr>
          <w:rFonts w:ascii="Calibri" w:hAnsi="Calibri" w:cs="Calibri"/>
          <w:sz w:val="28"/>
          <w:szCs w:val="28"/>
          <w:lang w:eastAsia="en-GB"/>
        </w:rPr>
        <w:t>,</w:t>
      </w:r>
      <w:r w:rsidR="00D82876">
        <w:rPr>
          <w:rFonts w:ascii="Calibri" w:hAnsi="Calibri" w:cs="Calibri"/>
          <w:sz w:val="28"/>
          <w:szCs w:val="28"/>
          <w:lang w:eastAsia="en-GB"/>
        </w:rPr>
        <w:t xml:space="preserve"> is essential.</w:t>
      </w:r>
      <w:r w:rsidR="005C12A3">
        <w:rPr>
          <w:rFonts w:ascii="Calibri" w:hAnsi="Calibri" w:cs="Calibri"/>
          <w:sz w:val="28"/>
          <w:szCs w:val="28"/>
          <w:lang w:eastAsia="en-GB"/>
        </w:rPr>
        <w:t xml:space="preserve"> Being </w:t>
      </w:r>
      <w:r w:rsidR="003900A2">
        <w:rPr>
          <w:rFonts w:ascii="Calibri" w:hAnsi="Calibri" w:cs="Calibri"/>
          <w:sz w:val="28"/>
          <w:szCs w:val="28"/>
          <w:lang w:eastAsia="en-GB"/>
        </w:rPr>
        <w:t>self-aware</w:t>
      </w:r>
      <w:r w:rsidR="005C12A3">
        <w:rPr>
          <w:rFonts w:ascii="Calibri" w:hAnsi="Calibri" w:cs="Calibri"/>
          <w:sz w:val="28"/>
          <w:szCs w:val="28"/>
          <w:lang w:eastAsia="en-GB"/>
        </w:rPr>
        <w:t xml:space="preserve"> </w:t>
      </w:r>
      <w:r w:rsidR="003900A2">
        <w:rPr>
          <w:rFonts w:ascii="Calibri" w:hAnsi="Calibri" w:cs="Calibri"/>
          <w:sz w:val="28"/>
          <w:szCs w:val="28"/>
          <w:lang w:eastAsia="en-GB"/>
        </w:rPr>
        <w:t xml:space="preserve">and </w:t>
      </w:r>
      <w:r w:rsidR="00EC0A26">
        <w:rPr>
          <w:rFonts w:ascii="Calibri" w:hAnsi="Calibri" w:cs="Calibri"/>
          <w:sz w:val="28"/>
          <w:szCs w:val="28"/>
          <w:lang w:eastAsia="en-GB"/>
        </w:rPr>
        <w:t>reflective are also essential attributes in this helping profession</w:t>
      </w:r>
      <w:r w:rsidR="002C3720">
        <w:rPr>
          <w:rFonts w:ascii="Calibri" w:hAnsi="Calibri" w:cs="Calibri"/>
          <w:sz w:val="28"/>
          <w:szCs w:val="28"/>
          <w:lang w:eastAsia="en-GB"/>
        </w:rPr>
        <w:t xml:space="preserve"> (BACP, 2020a).</w:t>
      </w:r>
    </w:p>
    <w:p w14:paraId="6C288113" w14:textId="21974398" w:rsidR="00F20D27" w:rsidRPr="00F20D27" w:rsidRDefault="00F20D27" w:rsidP="0021791B">
      <w:pPr>
        <w:spacing w:line="480" w:lineRule="auto"/>
        <w:ind w:firstLine="720"/>
        <w:rPr>
          <w:rFonts w:ascii="Calibri" w:hAnsi="Calibri" w:cs="Calibri"/>
          <w:sz w:val="28"/>
          <w:szCs w:val="28"/>
          <w:lang w:eastAsia="en-GB"/>
        </w:rPr>
      </w:pPr>
      <w:r w:rsidRPr="00F20D27">
        <w:rPr>
          <w:rFonts w:ascii="Calibri" w:hAnsi="Calibri" w:cs="Calibri"/>
          <w:sz w:val="28"/>
          <w:szCs w:val="28"/>
          <w:lang w:eastAsia="en-GB"/>
        </w:rPr>
        <w:t xml:space="preserve">These competencies ensure that social </w:t>
      </w:r>
      <w:r w:rsidR="00EC0A26">
        <w:rPr>
          <w:rFonts w:ascii="Calibri" w:hAnsi="Calibri" w:cs="Calibri"/>
          <w:sz w:val="28"/>
          <w:szCs w:val="28"/>
          <w:lang w:eastAsia="en-GB"/>
        </w:rPr>
        <w:t>prescribers</w:t>
      </w:r>
      <w:r w:rsidRPr="00F20D27">
        <w:rPr>
          <w:rFonts w:ascii="Calibri" w:hAnsi="Calibri" w:cs="Calibri"/>
          <w:sz w:val="28"/>
          <w:szCs w:val="28"/>
          <w:lang w:eastAsia="en-GB"/>
        </w:rPr>
        <w:t xml:space="preserve"> can provide safe, ethical, and effective support to their clients, helping them navigate community resources and improve their </w:t>
      </w:r>
      <w:r w:rsidR="0080378B">
        <w:rPr>
          <w:rFonts w:ascii="Calibri" w:hAnsi="Calibri" w:cs="Calibri"/>
          <w:sz w:val="28"/>
          <w:szCs w:val="28"/>
          <w:lang w:eastAsia="en-GB"/>
        </w:rPr>
        <w:t xml:space="preserve">overall </w:t>
      </w:r>
      <w:r w:rsidRPr="00F20D27">
        <w:rPr>
          <w:rFonts w:ascii="Calibri" w:hAnsi="Calibri" w:cs="Calibri"/>
          <w:sz w:val="28"/>
          <w:szCs w:val="28"/>
          <w:lang w:eastAsia="en-GB"/>
        </w:rPr>
        <w:t>well-being</w:t>
      </w:r>
      <w:r w:rsidR="0018374F">
        <w:rPr>
          <w:rFonts w:ascii="Calibri" w:hAnsi="Calibri" w:cs="Calibri"/>
          <w:sz w:val="28"/>
          <w:szCs w:val="28"/>
          <w:lang w:eastAsia="en-GB"/>
        </w:rPr>
        <w:t xml:space="preserve"> </w:t>
      </w:r>
      <w:r w:rsidR="0080378B" w:rsidRPr="00DD3594">
        <w:rPr>
          <w:rFonts w:ascii="Calibri" w:hAnsi="Calibri" w:cs="Calibri"/>
          <w:sz w:val="28"/>
          <w:szCs w:val="28"/>
          <w:lang w:eastAsia="en-GB"/>
        </w:rPr>
        <w:t>(BACP, 2020b</w:t>
      </w:r>
      <w:r w:rsidR="002E718C" w:rsidRPr="00DD3594">
        <w:rPr>
          <w:rFonts w:ascii="Calibri" w:hAnsi="Calibri" w:cs="Calibri"/>
          <w:sz w:val="28"/>
          <w:szCs w:val="28"/>
          <w:lang w:eastAsia="en-GB"/>
        </w:rPr>
        <w:t>)</w:t>
      </w:r>
      <w:r w:rsidR="0018374F">
        <w:rPr>
          <w:rFonts w:ascii="Calibri" w:hAnsi="Calibri" w:cs="Calibri"/>
          <w:sz w:val="28"/>
          <w:szCs w:val="28"/>
          <w:lang w:eastAsia="en-GB"/>
        </w:rPr>
        <w:t>.</w:t>
      </w:r>
    </w:p>
    <w:p w14:paraId="57A121F6" w14:textId="77777777" w:rsidR="009952B3" w:rsidRPr="001955FA" w:rsidRDefault="009952B3" w:rsidP="0021791B">
      <w:pPr>
        <w:ind w:firstLine="720"/>
        <w:rPr>
          <w:rFonts w:ascii="Calibri" w:hAnsi="Calibri" w:cs="Calibri"/>
          <w:sz w:val="28"/>
          <w:szCs w:val="28"/>
          <w:highlight w:val="magenta"/>
        </w:rPr>
      </w:pPr>
    </w:p>
    <w:p w14:paraId="207BA553" w14:textId="7991A489" w:rsidR="00694C15" w:rsidRPr="0074771C" w:rsidRDefault="00074064" w:rsidP="00074064">
      <w:pPr>
        <w:spacing w:line="480" w:lineRule="auto"/>
        <w:rPr>
          <w:rFonts w:cstheme="minorHAnsi"/>
          <w:sz w:val="28"/>
          <w:szCs w:val="28"/>
        </w:rPr>
      </w:pPr>
      <w:r>
        <w:lastRenderedPageBreak/>
        <w:t xml:space="preserve"> </w:t>
      </w:r>
      <w:r w:rsidR="005939FE" w:rsidRPr="0074771C">
        <w:rPr>
          <w:rFonts w:cstheme="minorHAnsi"/>
          <w:sz w:val="28"/>
          <w:szCs w:val="28"/>
        </w:rPr>
        <w:t>Social prescribing skills include r</w:t>
      </w:r>
      <w:r w:rsidR="00694C15" w:rsidRPr="0074771C">
        <w:rPr>
          <w:rFonts w:cstheme="minorHAnsi"/>
          <w:sz w:val="28"/>
          <w:szCs w:val="28"/>
        </w:rPr>
        <w:t>ecognis</w:t>
      </w:r>
      <w:r w:rsidR="005939FE" w:rsidRPr="0074771C">
        <w:rPr>
          <w:rFonts w:cstheme="minorHAnsi"/>
          <w:sz w:val="28"/>
          <w:szCs w:val="28"/>
        </w:rPr>
        <w:t>ing</w:t>
      </w:r>
      <w:r w:rsidR="00694C15" w:rsidRPr="0074771C">
        <w:rPr>
          <w:rFonts w:cstheme="minorHAnsi"/>
          <w:sz w:val="28"/>
          <w:szCs w:val="28"/>
        </w:rPr>
        <w:t xml:space="preserve"> when someone needs to talk</w:t>
      </w:r>
      <w:r w:rsidR="005939FE" w:rsidRPr="0074771C">
        <w:rPr>
          <w:rFonts w:cstheme="minorHAnsi"/>
          <w:sz w:val="28"/>
          <w:szCs w:val="28"/>
        </w:rPr>
        <w:t>, responding</w:t>
      </w:r>
      <w:r w:rsidR="00694C15" w:rsidRPr="0074771C">
        <w:rPr>
          <w:rFonts w:cstheme="minorHAnsi"/>
          <w:sz w:val="28"/>
          <w:szCs w:val="28"/>
        </w:rPr>
        <w:t xml:space="preserve"> using appropriate skills</w:t>
      </w:r>
      <w:r w:rsidR="005939FE" w:rsidRPr="0074771C">
        <w:rPr>
          <w:rFonts w:cstheme="minorHAnsi"/>
          <w:sz w:val="28"/>
          <w:szCs w:val="28"/>
        </w:rPr>
        <w:t xml:space="preserve">, providing </w:t>
      </w:r>
      <w:r w:rsidR="00694C15" w:rsidRPr="0074771C">
        <w:rPr>
          <w:rFonts w:cstheme="minorHAnsi"/>
          <w:sz w:val="28"/>
          <w:szCs w:val="28"/>
        </w:rPr>
        <w:t xml:space="preserve">a safe listening space </w:t>
      </w:r>
      <w:r w:rsidR="005939FE" w:rsidRPr="0074771C">
        <w:rPr>
          <w:rFonts w:cstheme="minorHAnsi"/>
          <w:sz w:val="28"/>
          <w:szCs w:val="28"/>
        </w:rPr>
        <w:t xml:space="preserve">and </w:t>
      </w:r>
      <w:r w:rsidR="00694C15" w:rsidRPr="0074771C">
        <w:rPr>
          <w:rFonts w:cstheme="minorHAnsi"/>
          <w:sz w:val="28"/>
          <w:szCs w:val="28"/>
        </w:rPr>
        <w:t>referring when someone needs further help or assistance</w:t>
      </w:r>
      <w:r w:rsidR="005939FE" w:rsidRPr="00DD3594">
        <w:rPr>
          <w:rFonts w:cstheme="minorHAnsi"/>
          <w:sz w:val="28"/>
          <w:szCs w:val="28"/>
        </w:rPr>
        <w:t>. (BACP</w:t>
      </w:r>
      <w:r w:rsidR="00D51691" w:rsidRPr="00DD3594">
        <w:rPr>
          <w:rFonts w:cstheme="minorHAnsi"/>
          <w:sz w:val="28"/>
          <w:szCs w:val="28"/>
        </w:rPr>
        <w:t>,</w:t>
      </w:r>
      <w:r w:rsidR="005939FE" w:rsidRPr="00DD3594">
        <w:rPr>
          <w:rFonts w:cstheme="minorHAnsi"/>
          <w:sz w:val="28"/>
          <w:szCs w:val="28"/>
        </w:rPr>
        <w:t xml:space="preserve"> </w:t>
      </w:r>
      <w:r w:rsidR="00D51691" w:rsidRPr="00DD3594">
        <w:rPr>
          <w:rFonts w:cstheme="minorHAnsi"/>
          <w:sz w:val="28"/>
          <w:szCs w:val="28"/>
        </w:rPr>
        <w:t>2020a)</w:t>
      </w:r>
    </w:p>
    <w:p w14:paraId="1634AD93" w14:textId="6DFDC483" w:rsidR="003A6CE6" w:rsidRPr="0074771C" w:rsidRDefault="00694C15" w:rsidP="00EB3259">
      <w:pPr>
        <w:spacing w:line="480" w:lineRule="auto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 xml:space="preserve">The </w:t>
      </w:r>
      <w:r w:rsidR="00385CD6" w:rsidRPr="0074771C">
        <w:rPr>
          <w:rFonts w:cstheme="minorHAnsi"/>
          <w:sz w:val="28"/>
          <w:szCs w:val="28"/>
        </w:rPr>
        <w:t>BACP</w:t>
      </w:r>
      <w:r w:rsidRPr="0074771C">
        <w:rPr>
          <w:rFonts w:cstheme="minorHAnsi"/>
          <w:sz w:val="28"/>
          <w:szCs w:val="28"/>
        </w:rPr>
        <w:t xml:space="preserve"> framework identifies five key ‘areas of competence’ that are required </w:t>
      </w:r>
      <w:r w:rsidR="005939FE" w:rsidRPr="0074771C">
        <w:rPr>
          <w:rFonts w:cstheme="minorHAnsi"/>
          <w:sz w:val="28"/>
          <w:szCs w:val="28"/>
        </w:rPr>
        <w:t xml:space="preserve">when </w:t>
      </w:r>
      <w:r w:rsidRPr="0074771C">
        <w:rPr>
          <w:rFonts w:cstheme="minorHAnsi"/>
          <w:sz w:val="28"/>
          <w:szCs w:val="28"/>
        </w:rPr>
        <w:t>us</w:t>
      </w:r>
      <w:r w:rsidR="005939FE" w:rsidRPr="0074771C">
        <w:rPr>
          <w:rFonts w:cstheme="minorHAnsi"/>
          <w:sz w:val="28"/>
          <w:szCs w:val="28"/>
        </w:rPr>
        <w:t xml:space="preserve">ing embedded </w:t>
      </w:r>
      <w:r w:rsidRPr="0074771C">
        <w:rPr>
          <w:rFonts w:cstheme="minorHAnsi"/>
          <w:sz w:val="28"/>
          <w:szCs w:val="28"/>
        </w:rPr>
        <w:t xml:space="preserve"> counselling skills safely and effectively in a primary professional role:  Professional context</w:t>
      </w:r>
      <w:r w:rsidR="003D4E0B">
        <w:rPr>
          <w:rFonts w:cstheme="minorHAnsi"/>
          <w:sz w:val="28"/>
          <w:szCs w:val="28"/>
        </w:rPr>
        <w:t xml:space="preserve">, </w:t>
      </w:r>
      <w:r w:rsidRPr="0074771C">
        <w:rPr>
          <w:rFonts w:cstheme="minorHAnsi"/>
          <w:sz w:val="28"/>
          <w:szCs w:val="28"/>
        </w:rPr>
        <w:t xml:space="preserve"> </w:t>
      </w:r>
      <w:r w:rsidR="003D4E0B">
        <w:rPr>
          <w:rFonts w:cstheme="minorHAnsi"/>
          <w:sz w:val="28"/>
          <w:szCs w:val="28"/>
        </w:rPr>
        <w:t>l</w:t>
      </w:r>
      <w:r w:rsidRPr="0074771C">
        <w:rPr>
          <w:rFonts w:cstheme="minorHAnsi"/>
          <w:sz w:val="28"/>
          <w:szCs w:val="28"/>
        </w:rPr>
        <w:t>istening and responding skills</w:t>
      </w:r>
      <w:r w:rsidR="003D4E0B">
        <w:rPr>
          <w:rFonts w:cstheme="minorHAnsi"/>
          <w:sz w:val="28"/>
          <w:szCs w:val="28"/>
        </w:rPr>
        <w:t>, e</w:t>
      </w:r>
      <w:r w:rsidRPr="0074771C">
        <w:rPr>
          <w:rFonts w:cstheme="minorHAnsi"/>
          <w:sz w:val="28"/>
          <w:szCs w:val="28"/>
        </w:rPr>
        <w:t>mpathy</w:t>
      </w:r>
      <w:r w:rsidR="003D4E0B">
        <w:rPr>
          <w:rFonts w:cstheme="minorHAnsi"/>
          <w:sz w:val="28"/>
          <w:szCs w:val="28"/>
        </w:rPr>
        <w:t>, w</w:t>
      </w:r>
      <w:r w:rsidRPr="0074771C">
        <w:rPr>
          <w:rFonts w:cstheme="minorHAnsi"/>
          <w:sz w:val="28"/>
          <w:szCs w:val="28"/>
        </w:rPr>
        <w:t xml:space="preserve">orking alliance </w:t>
      </w:r>
      <w:r w:rsidR="00533B31">
        <w:rPr>
          <w:rFonts w:cstheme="minorHAnsi"/>
          <w:sz w:val="28"/>
          <w:szCs w:val="28"/>
        </w:rPr>
        <w:t>and p</w:t>
      </w:r>
      <w:r w:rsidRPr="0074771C">
        <w:rPr>
          <w:rFonts w:cstheme="minorHAnsi"/>
          <w:sz w:val="28"/>
          <w:szCs w:val="28"/>
        </w:rPr>
        <w:t xml:space="preserve">ersonal </w:t>
      </w:r>
      <w:r w:rsidRPr="00DD3594">
        <w:rPr>
          <w:rFonts w:cstheme="minorHAnsi"/>
          <w:sz w:val="28"/>
          <w:szCs w:val="28"/>
        </w:rPr>
        <w:t>qualities</w:t>
      </w:r>
      <w:r w:rsidR="003A6CE6" w:rsidRPr="00DD3594">
        <w:rPr>
          <w:rFonts w:cstheme="minorHAnsi"/>
          <w:sz w:val="28"/>
          <w:szCs w:val="28"/>
        </w:rPr>
        <w:t xml:space="preserve"> (BACP, 2020a) </w:t>
      </w:r>
    </w:p>
    <w:p w14:paraId="41CB04FE" w14:textId="7DF39E97" w:rsidR="00694C15" w:rsidRPr="0074771C" w:rsidRDefault="00694C15" w:rsidP="0021791B">
      <w:pPr>
        <w:spacing w:line="480" w:lineRule="auto"/>
        <w:ind w:firstLine="720"/>
        <w:rPr>
          <w:rFonts w:cstheme="minorHAnsi"/>
          <w:sz w:val="28"/>
          <w:szCs w:val="28"/>
        </w:rPr>
      </w:pPr>
    </w:p>
    <w:p w14:paraId="5D10E7FB" w14:textId="3AAB17A0" w:rsidR="00385CD6" w:rsidRPr="0074771C" w:rsidRDefault="00694C15" w:rsidP="0021791B">
      <w:pPr>
        <w:spacing w:line="480" w:lineRule="auto"/>
        <w:ind w:firstLine="720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 xml:space="preserve">Most professionals will already </w:t>
      </w:r>
      <w:r w:rsidR="00C72F9D">
        <w:rPr>
          <w:rFonts w:cstheme="minorHAnsi"/>
          <w:sz w:val="28"/>
          <w:szCs w:val="28"/>
        </w:rPr>
        <w:t>po</w:t>
      </w:r>
      <w:r w:rsidR="0087351D">
        <w:rPr>
          <w:rFonts w:cstheme="minorHAnsi"/>
          <w:sz w:val="28"/>
          <w:szCs w:val="28"/>
        </w:rPr>
        <w:t>ssess</w:t>
      </w:r>
      <w:r w:rsidRPr="0074771C">
        <w:rPr>
          <w:rFonts w:cstheme="minorHAnsi"/>
          <w:sz w:val="28"/>
          <w:szCs w:val="28"/>
        </w:rPr>
        <w:t xml:space="preserve"> the skills, knowledge and abilities related to their role</w:t>
      </w:r>
      <w:r w:rsidR="0087351D">
        <w:rPr>
          <w:rFonts w:cstheme="minorHAnsi"/>
          <w:sz w:val="28"/>
          <w:szCs w:val="28"/>
        </w:rPr>
        <w:t>s</w:t>
      </w:r>
      <w:r w:rsidRPr="0074771C">
        <w:rPr>
          <w:rFonts w:cstheme="minorHAnsi"/>
          <w:sz w:val="28"/>
          <w:szCs w:val="28"/>
        </w:rPr>
        <w:t>; the framework offers counselling skills and values to enhance the relational aspects. The competence framework define</w:t>
      </w:r>
      <w:r w:rsidR="005939FE" w:rsidRPr="0074771C">
        <w:rPr>
          <w:rFonts w:cstheme="minorHAnsi"/>
          <w:sz w:val="28"/>
          <w:szCs w:val="28"/>
        </w:rPr>
        <w:t>s</w:t>
      </w:r>
      <w:r w:rsidRPr="0074771C">
        <w:rPr>
          <w:rFonts w:cstheme="minorHAnsi"/>
          <w:sz w:val="28"/>
          <w:szCs w:val="28"/>
        </w:rPr>
        <w:t xml:space="preserve"> the knowledge, skills, abilities, behaviours and attitudes needed to use counselling skills safely and effectively within relevant professional roles and settings.</w:t>
      </w:r>
    </w:p>
    <w:p w14:paraId="0053C8C0" w14:textId="394B5D4F" w:rsidR="00EF11E7" w:rsidRPr="0074771C" w:rsidRDefault="00385CD6" w:rsidP="00CD1EB1">
      <w:pPr>
        <w:spacing w:line="480" w:lineRule="auto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>It enable</w:t>
      </w:r>
      <w:r w:rsidR="00CD1EB1">
        <w:rPr>
          <w:rFonts w:cstheme="minorHAnsi"/>
          <w:sz w:val="28"/>
          <w:szCs w:val="28"/>
        </w:rPr>
        <w:t>s</w:t>
      </w:r>
      <w:r w:rsidRPr="0074771C">
        <w:rPr>
          <w:rFonts w:cstheme="minorHAnsi"/>
          <w:sz w:val="28"/>
          <w:szCs w:val="28"/>
        </w:rPr>
        <w:t xml:space="preserve"> the helping professions to recognise the needs of the person being supported and </w:t>
      </w:r>
      <w:r w:rsidR="005939FE" w:rsidRPr="0074771C">
        <w:rPr>
          <w:rFonts w:cstheme="minorHAnsi"/>
          <w:sz w:val="28"/>
          <w:szCs w:val="28"/>
        </w:rPr>
        <w:t xml:space="preserve">the </w:t>
      </w:r>
      <w:r w:rsidRPr="0074771C">
        <w:rPr>
          <w:rFonts w:cstheme="minorHAnsi"/>
          <w:sz w:val="28"/>
          <w:szCs w:val="28"/>
        </w:rPr>
        <w:t xml:space="preserve">limits of </w:t>
      </w:r>
      <w:r w:rsidR="005939FE" w:rsidRPr="0074771C">
        <w:rPr>
          <w:rFonts w:cstheme="minorHAnsi"/>
          <w:sz w:val="28"/>
          <w:szCs w:val="28"/>
        </w:rPr>
        <w:t xml:space="preserve">their </w:t>
      </w:r>
      <w:r w:rsidRPr="0074771C">
        <w:rPr>
          <w:rFonts w:cstheme="minorHAnsi"/>
          <w:sz w:val="28"/>
          <w:szCs w:val="28"/>
        </w:rPr>
        <w:t>ability. This ensure</w:t>
      </w:r>
      <w:r w:rsidR="00CD1EB1">
        <w:rPr>
          <w:rFonts w:cstheme="minorHAnsi"/>
          <w:sz w:val="28"/>
          <w:szCs w:val="28"/>
        </w:rPr>
        <w:t>s</w:t>
      </w:r>
      <w:r w:rsidRPr="0074771C">
        <w:rPr>
          <w:rFonts w:cstheme="minorHAnsi"/>
          <w:sz w:val="28"/>
          <w:szCs w:val="28"/>
        </w:rPr>
        <w:t xml:space="preserve"> they can work effectively or refer to another service</w:t>
      </w:r>
      <w:r w:rsidR="00286CD7">
        <w:rPr>
          <w:rFonts w:cstheme="minorHAnsi"/>
          <w:sz w:val="28"/>
          <w:szCs w:val="28"/>
        </w:rPr>
        <w:t>,</w:t>
      </w:r>
      <w:r w:rsidRPr="0074771C">
        <w:rPr>
          <w:rFonts w:cstheme="minorHAnsi"/>
          <w:sz w:val="28"/>
          <w:szCs w:val="28"/>
        </w:rPr>
        <w:t xml:space="preserve"> such as counselling and psychotherapy. </w:t>
      </w:r>
      <w:r w:rsidR="00DF6E6B">
        <w:rPr>
          <w:rFonts w:cstheme="minorHAnsi"/>
          <w:sz w:val="28"/>
          <w:szCs w:val="28"/>
        </w:rPr>
        <w:t xml:space="preserve">The counsellor must </w:t>
      </w:r>
      <w:r w:rsidR="0064690A">
        <w:rPr>
          <w:rFonts w:cstheme="minorHAnsi"/>
          <w:sz w:val="28"/>
          <w:szCs w:val="28"/>
        </w:rPr>
        <w:t>have the following value</w:t>
      </w:r>
      <w:r w:rsidR="00286CD7">
        <w:rPr>
          <w:rFonts w:cstheme="minorHAnsi"/>
          <w:sz w:val="28"/>
          <w:szCs w:val="28"/>
        </w:rPr>
        <w:t>s</w:t>
      </w:r>
      <w:r w:rsidR="00883AA4">
        <w:rPr>
          <w:rFonts w:cstheme="minorHAnsi"/>
          <w:sz w:val="28"/>
          <w:szCs w:val="28"/>
        </w:rPr>
        <w:t>:</w:t>
      </w:r>
      <w:r w:rsidR="0064690A">
        <w:rPr>
          <w:rFonts w:cstheme="minorHAnsi"/>
          <w:sz w:val="28"/>
          <w:szCs w:val="28"/>
        </w:rPr>
        <w:t xml:space="preserve"> respect for the </w:t>
      </w:r>
      <w:r w:rsidR="00883AA4">
        <w:rPr>
          <w:rFonts w:cstheme="minorHAnsi"/>
          <w:sz w:val="28"/>
          <w:szCs w:val="28"/>
        </w:rPr>
        <w:t>client's</w:t>
      </w:r>
      <w:r w:rsidR="0064690A">
        <w:rPr>
          <w:rFonts w:cstheme="minorHAnsi"/>
          <w:sz w:val="28"/>
          <w:szCs w:val="28"/>
        </w:rPr>
        <w:t xml:space="preserve"> rights, commitment to alleviating </w:t>
      </w:r>
      <w:r w:rsidR="00070449">
        <w:rPr>
          <w:rFonts w:cstheme="minorHAnsi"/>
          <w:sz w:val="28"/>
          <w:szCs w:val="28"/>
        </w:rPr>
        <w:t xml:space="preserve">their stress and </w:t>
      </w:r>
      <w:r w:rsidR="00883AA4">
        <w:rPr>
          <w:rFonts w:cstheme="minorHAnsi"/>
          <w:sz w:val="28"/>
          <w:szCs w:val="28"/>
        </w:rPr>
        <w:t>enhancing their</w:t>
      </w:r>
      <w:r w:rsidR="00070449">
        <w:rPr>
          <w:rFonts w:cstheme="minorHAnsi"/>
          <w:sz w:val="28"/>
          <w:szCs w:val="28"/>
        </w:rPr>
        <w:t xml:space="preserve"> wellbeing. </w:t>
      </w:r>
      <w:r w:rsidR="005939FE" w:rsidRPr="00DD3594">
        <w:rPr>
          <w:rFonts w:cstheme="minorHAnsi"/>
          <w:sz w:val="28"/>
          <w:szCs w:val="28"/>
        </w:rPr>
        <w:t>(BACP</w:t>
      </w:r>
      <w:r w:rsidR="00D51691" w:rsidRPr="00DD3594">
        <w:rPr>
          <w:rFonts w:cstheme="minorHAnsi"/>
          <w:sz w:val="28"/>
          <w:szCs w:val="28"/>
        </w:rPr>
        <w:t>, 2020a)</w:t>
      </w:r>
      <w:r w:rsidR="005939FE" w:rsidRPr="00DD3594">
        <w:rPr>
          <w:rFonts w:cstheme="minorHAnsi"/>
          <w:sz w:val="28"/>
          <w:szCs w:val="28"/>
        </w:rPr>
        <w:t xml:space="preserve"> </w:t>
      </w:r>
    </w:p>
    <w:p w14:paraId="3A50CC6F" w14:textId="77777777" w:rsidR="00385CD6" w:rsidRPr="0074771C" w:rsidRDefault="00385CD6" w:rsidP="0021791B">
      <w:pPr>
        <w:spacing w:line="480" w:lineRule="auto"/>
        <w:ind w:firstLine="720"/>
        <w:rPr>
          <w:rFonts w:cstheme="minorHAnsi"/>
          <w:sz w:val="28"/>
          <w:szCs w:val="28"/>
        </w:rPr>
      </w:pPr>
    </w:p>
    <w:p w14:paraId="57B46E4E" w14:textId="624CE632" w:rsidR="00385CD6" w:rsidRPr="0074771C" w:rsidRDefault="00385CD6" w:rsidP="0021791B">
      <w:pPr>
        <w:spacing w:line="480" w:lineRule="auto"/>
        <w:ind w:firstLine="720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>Professional conduct</w:t>
      </w:r>
      <w:r w:rsidR="00295F45">
        <w:rPr>
          <w:rFonts w:cstheme="minorHAnsi"/>
          <w:sz w:val="28"/>
          <w:szCs w:val="28"/>
        </w:rPr>
        <w:t>,</w:t>
      </w:r>
      <w:r w:rsidRPr="0074771C">
        <w:rPr>
          <w:rFonts w:cstheme="minorHAnsi"/>
          <w:sz w:val="28"/>
          <w:szCs w:val="28"/>
        </w:rPr>
        <w:t xml:space="preserve"> which </w:t>
      </w:r>
      <w:r w:rsidR="00295F45">
        <w:rPr>
          <w:rFonts w:cstheme="minorHAnsi"/>
          <w:sz w:val="28"/>
          <w:szCs w:val="28"/>
        </w:rPr>
        <w:t xml:space="preserve">is </w:t>
      </w:r>
      <w:r w:rsidRPr="0074771C">
        <w:rPr>
          <w:rFonts w:cstheme="minorHAnsi"/>
          <w:sz w:val="28"/>
          <w:szCs w:val="28"/>
        </w:rPr>
        <w:t xml:space="preserve">embedded </w:t>
      </w:r>
      <w:r w:rsidR="00295F45">
        <w:rPr>
          <w:rFonts w:cstheme="minorHAnsi"/>
          <w:sz w:val="28"/>
          <w:szCs w:val="28"/>
        </w:rPr>
        <w:t xml:space="preserve">with </w:t>
      </w:r>
      <w:r w:rsidRPr="0074771C">
        <w:rPr>
          <w:rFonts w:cstheme="minorHAnsi"/>
          <w:sz w:val="28"/>
          <w:szCs w:val="28"/>
        </w:rPr>
        <w:t>counselling skills</w:t>
      </w:r>
      <w:r w:rsidR="00295F45">
        <w:rPr>
          <w:rFonts w:cstheme="minorHAnsi"/>
          <w:sz w:val="28"/>
          <w:szCs w:val="28"/>
        </w:rPr>
        <w:t>,</w:t>
      </w:r>
      <w:r w:rsidRPr="0074771C">
        <w:rPr>
          <w:rFonts w:cstheme="minorHAnsi"/>
          <w:sz w:val="28"/>
          <w:szCs w:val="28"/>
        </w:rPr>
        <w:t xml:space="preserve"> can enhance</w:t>
      </w:r>
      <w:r w:rsidR="00A1154D">
        <w:rPr>
          <w:rFonts w:cstheme="minorHAnsi"/>
          <w:sz w:val="28"/>
          <w:szCs w:val="28"/>
        </w:rPr>
        <w:t>,</w:t>
      </w:r>
      <w:r w:rsidRPr="0074771C">
        <w:rPr>
          <w:rFonts w:cstheme="minorHAnsi"/>
          <w:sz w:val="28"/>
          <w:szCs w:val="28"/>
        </w:rPr>
        <w:t xml:space="preserve"> </w:t>
      </w:r>
      <w:r w:rsidR="00295F45">
        <w:rPr>
          <w:rFonts w:cstheme="minorHAnsi"/>
          <w:sz w:val="28"/>
          <w:szCs w:val="28"/>
        </w:rPr>
        <w:t>including</w:t>
      </w:r>
      <w:r w:rsidR="00A1154D">
        <w:rPr>
          <w:rFonts w:cstheme="minorHAnsi"/>
          <w:sz w:val="28"/>
          <w:szCs w:val="28"/>
        </w:rPr>
        <w:t xml:space="preserve"> adhering to l</w:t>
      </w:r>
      <w:r w:rsidRPr="0074771C">
        <w:rPr>
          <w:rFonts w:cstheme="minorHAnsi"/>
          <w:sz w:val="28"/>
          <w:szCs w:val="28"/>
        </w:rPr>
        <w:t>egal requirements</w:t>
      </w:r>
      <w:r w:rsidR="00A1154D">
        <w:rPr>
          <w:rFonts w:cstheme="minorHAnsi"/>
          <w:sz w:val="28"/>
          <w:szCs w:val="28"/>
        </w:rPr>
        <w:t xml:space="preserve"> such as </w:t>
      </w:r>
      <w:r w:rsidRPr="0074771C">
        <w:rPr>
          <w:rFonts w:cstheme="minorHAnsi"/>
          <w:sz w:val="28"/>
          <w:szCs w:val="28"/>
        </w:rPr>
        <w:t xml:space="preserve">equality and discrimination, mental health capacities and consent, data </w:t>
      </w:r>
      <w:r w:rsidR="00831F49">
        <w:rPr>
          <w:rFonts w:cstheme="minorHAnsi"/>
          <w:sz w:val="28"/>
          <w:szCs w:val="28"/>
        </w:rPr>
        <w:t>protection</w:t>
      </w:r>
      <w:r w:rsidRPr="0074771C">
        <w:rPr>
          <w:rFonts w:cstheme="minorHAnsi"/>
          <w:sz w:val="28"/>
          <w:szCs w:val="28"/>
        </w:rPr>
        <w:t xml:space="preserve"> and confidentiality. </w:t>
      </w:r>
    </w:p>
    <w:p w14:paraId="7A47FFA2" w14:textId="5628BABE" w:rsidR="00632A1B" w:rsidRPr="0074771C" w:rsidRDefault="004F25CB" w:rsidP="00831F49">
      <w:pPr>
        <w:spacing w:line="480" w:lineRule="auto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 xml:space="preserve">Empathy is </w:t>
      </w:r>
      <w:r w:rsidR="00217F49">
        <w:rPr>
          <w:rFonts w:cstheme="minorHAnsi"/>
          <w:sz w:val="28"/>
          <w:szCs w:val="28"/>
        </w:rPr>
        <w:t xml:space="preserve">especially </w:t>
      </w:r>
      <w:r w:rsidRPr="0074771C">
        <w:rPr>
          <w:rFonts w:cstheme="minorHAnsi"/>
          <w:sz w:val="28"/>
          <w:szCs w:val="28"/>
        </w:rPr>
        <w:t>important</w:t>
      </w:r>
      <w:r w:rsidR="00217F49">
        <w:rPr>
          <w:rFonts w:cstheme="minorHAnsi"/>
          <w:sz w:val="28"/>
          <w:szCs w:val="28"/>
        </w:rPr>
        <w:t xml:space="preserve">; </w:t>
      </w:r>
      <w:r w:rsidRPr="0074771C">
        <w:rPr>
          <w:rFonts w:cstheme="minorHAnsi"/>
          <w:sz w:val="28"/>
          <w:szCs w:val="28"/>
        </w:rPr>
        <w:t xml:space="preserve">to work appropriately and sensitively </w:t>
      </w:r>
      <w:r w:rsidR="005939FE" w:rsidRPr="0074771C">
        <w:rPr>
          <w:rFonts w:cstheme="minorHAnsi"/>
          <w:sz w:val="28"/>
          <w:szCs w:val="28"/>
        </w:rPr>
        <w:t xml:space="preserve">using </w:t>
      </w:r>
      <w:r w:rsidR="004719A1">
        <w:rPr>
          <w:rFonts w:cstheme="minorHAnsi"/>
          <w:sz w:val="28"/>
          <w:szCs w:val="28"/>
        </w:rPr>
        <w:t>emotional</w:t>
      </w:r>
      <w:r w:rsidR="005939FE" w:rsidRPr="0074771C">
        <w:rPr>
          <w:rFonts w:cstheme="minorHAnsi"/>
          <w:sz w:val="28"/>
          <w:szCs w:val="28"/>
        </w:rPr>
        <w:t xml:space="preserve"> skills</w:t>
      </w:r>
      <w:r w:rsidRPr="0074771C">
        <w:rPr>
          <w:rFonts w:cstheme="minorHAnsi"/>
          <w:sz w:val="28"/>
          <w:szCs w:val="28"/>
        </w:rPr>
        <w:t>, within the limits of personal and professional ability. Using counselling skills with a diversity of persons, settings and situations requires understanding</w:t>
      </w:r>
      <w:r w:rsidR="00240042">
        <w:rPr>
          <w:rFonts w:cstheme="minorHAnsi"/>
          <w:sz w:val="28"/>
          <w:szCs w:val="28"/>
        </w:rPr>
        <w:t xml:space="preserve"> </w:t>
      </w:r>
      <w:r w:rsidRPr="0074771C">
        <w:rPr>
          <w:rFonts w:cstheme="minorHAnsi"/>
          <w:sz w:val="28"/>
          <w:szCs w:val="28"/>
        </w:rPr>
        <w:t xml:space="preserve">both of self and others. </w:t>
      </w:r>
      <w:r w:rsidR="00240042">
        <w:rPr>
          <w:rFonts w:cstheme="minorHAnsi"/>
          <w:sz w:val="28"/>
          <w:szCs w:val="28"/>
        </w:rPr>
        <w:t>Working</w:t>
      </w:r>
      <w:r w:rsidRPr="0074771C">
        <w:rPr>
          <w:rFonts w:cstheme="minorHAnsi"/>
          <w:sz w:val="28"/>
          <w:szCs w:val="28"/>
        </w:rPr>
        <w:t xml:space="preserve"> with others </w:t>
      </w:r>
      <w:r w:rsidR="00C8668C">
        <w:rPr>
          <w:rFonts w:cstheme="minorHAnsi"/>
          <w:sz w:val="28"/>
          <w:szCs w:val="28"/>
        </w:rPr>
        <w:t xml:space="preserve">necessitates </w:t>
      </w:r>
      <w:r w:rsidRPr="0074771C">
        <w:rPr>
          <w:rFonts w:cstheme="minorHAnsi"/>
          <w:sz w:val="28"/>
          <w:szCs w:val="28"/>
        </w:rPr>
        <w:t xml:space="preserve">the knowledge that other people’s values, beliefs and principles may differ from our </w:t>
      </w:r>
      <w:r w:rsidRPr="00DD3594">
        <w:rPr>
          <w:rFonts w:cstheme="minorHAnsi"/>
          <w:sz w:val="28"/>
          <w:szCs w:val="28"/>
        </w:rPr>
        <w:t>own</w:t>
      </w:r>
      <w:r w:rsidR="00632A1B" w:rsidRPr="00DD3594">
        <w:rPr>
          <w:rFonts w:cstheme="minorHAnsi"/>
          <w:sz w:val="28"/>
          <w:szCs w:val="28"/>
        </w:rPr>
        <w:t xml:space="preserve"> (BACP, 2020a) </w:t>
      </w:r>
    </w:p>
    <w:p w14:paraId="023791C5" w14:textId="3726ED20" w:rsidR="004F25CB" w:rsidRPr="0074771C" w:rsidRDefault="004F25CB" w:rsidP="0021791B">
      <w:pPr>
        <w:spacing w:line="480" w:lineRule="auto"/>
        <w:ind w:firstLine="720"/>
        <w:rPr>
          <w:rFonts w:cstheme="minorHAnsi"/>
          <w:sz w:val="28"/>
          <w:szCs w:val="28"/>
        </w:rPr>
      </w:pPr>
    </w:p>
    <w:p w14:paraId="26BDCD88" w14:textId="673F60C6" w:rsidR="0060405C" w:rsidRPr="00227D72" w:rsidRDefault="004F25CB" w:rsidP="0021791B">
      <w:pPr>
        <w:spacing w:line="480" w:lineRule="auto"/>
        <w:ind w:firstLine="720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 xml:space="preserve">Skills </w:t>
      </w:r>
      <w:r w:rsidR="00705A8F">
        <w:rPr>
          <w:rFonts w:cstheme="minorHAnsi"/>
          <w:sz w:val="28"/>
          <w:szCs w:val="28"/>
        </w:rPr>
        <w:t xml:space="preserve">such as </w:t>
      </w:r>
      <w:r w:rsidR="00BF3155">
        <w:rPr>
          <w:rFonts w:cstheme="minorHAnsi"/>
          <w:sz w:val="28"/>
          <w:szCs w:val="28"/>
        </w:rPr>
        <w:t xml:space="preserve">professional </w:t>
      </w:r>
      <w:r w:rsidRPr="0074771C">
        <w:rPr>
          <w:rFonts w:cstheme="minorHAnsi"/>
          <w:sz w:val="28"/>
          <w:szCs w:val="28"/>
        </w:rPr>
        <w:t xml:space="preserve">counselling skills, active listening skills, helping skills, counselling micro-skills, </w:t>
      </w:r>
      <w:r w:rsidR="002D7787" w:rsidRPr="0074771C">
        <w:rPr>
          <w:rFonts w:cstheme="minorHAnsi"/>
          <w:sz w:val="28"/>
          <w:szCs w:val="28"/>
        </w:rPr>
        <w:t xml:space="preserve">and </w:t>
      </w:r>
      <w:r w:rsidRPr="0074771C">
        <w:rPr>
          <w:rFonts w:cstheme="minorHAnsi"/>
          <w:sz w:val="28"/>
          <w:szCs w:val="28"/>
        </w:rPr>
        <w:t xml:space="preserve">communication </w:t>
      </w:r>
      <w:r w:rsidR="002D7787" w:rsidRPr="0074771C">
        <w:rPr>
          <w:rFonts w:cstheme="minorHAnsi"/>
          <w:sz w:val="28"/>
          <w:szCs w:val="28"/>
        </w:rPr>
        <w:t>skills include</w:t>
      </w:r>
      <w:r w:rsidR="00F90A3A" w:rsidRPr="0074771C">
        <w:rPr>
          <w:rFonts w:cstheme="minorHAnsi"/>
          <w:sz w:val="28"/>
          <w:szCs w:val="28"/>
        </w:rPr>
        <w:t xml:space="preserve"> the core conditions from person-centred theory as outlined by </w:t>
      </w:r>
      <w:r w:rsidR="00F90A3A" w:rsidRPr="00B84D81">
        <w:rPr>
          <w:rFonts w:cstheme="minorHAnsi"/>
          <w:sz w:val="28"/>
          <w:szCs w:val="28"/>
        </w:rPr>
        <w:t>Carl Rogers</w:t>
      </w:r>
      <w:r w:rsidR="009F43C5">
        <w:rPr>
          <w:rFonts w:cstheme="minorHAnsi"/>
          <w:sz w:val="28"/>
          <w:szCs w:val="28"/>
        </w:rPr>
        <w:t xml:space="preserve"> in his humanistic</w:t>
      </w:r>
      <w:r w:rsidR="008B7D81">
        <w:rPr>
          <w:rFonts w:cstheme="minorHAnsi"/>
          <w:sz w:val="28"/>
          <w:szCs w:val="28"/>
        </w:rPr>
        <w:t xml:space="preserve"> client-centred</w:t>
      </w:r>
      <w:r w:rsidR="009F43C5">
        <w:rPr>
          <w:rFonts w:cstheme="minorHAnsi"/>
          <w:sz w:val="28"/>
          <w:szCs w:val="28"/>
        </w:rPr>
        <w:t xml:space="preserve"> approach to counselling</w:t>
      </w:r>
      <w:r w:rsidR="00F90A3A" w:rsidRPr="00B84D81">
        <w:rPr>
          <w:rFonts w:cstheme="minorHAnsi"/>
          <w:sz w:val="28"/>
          <w:szCs w:val="28"/>
        </w:rPr>
        <w:t>. Carl</w:t>
      </w:r>
      <w:r w:rsidR="00F90A3A" w:rsidRPr="0074771C">
        <w:rPr>
          <w:rFonts w:cstheme="minorHAnsi"/>
          <w:sz w:val="28"/>
          <w:szCs w:val="28"/>
        </w:rPr>
        <w:t xml:space="preserve"> Rogers identified the core conditions as empathy, unconditional positive </w:t>
      </w:r>
      <w:r w:rsidR="001E1DD3">
        <w:rPr>
          <w:rFonts w:cstheme="minorHAnsi"/>
          <w:sz w:val="28"/>
          <w:szCs w:val="28"/>
        </w:rPr>
        <w:t>regard</w:t>
      </w:r>
      <w:r w:rsidR="00D42FEA">
        <w:rPr>
          <w:rFonts w:cstheme="minorHAnsi"/>
          <w:sz w:val="28"/>
          <w:szCs w:val="28"/>
        </w:rPr>
        <w:t xml:space="preserve"> for others</w:t>
      </w:r>
      <w:r w:rsidR="001E1DD3">
        <w:rPr>
          <w:rFonts w:cstheme="minorHAnsi"/>
          <w:sz w:val="28"/>
          <w:szCs w:val="28"/>
        </w:rPr>
        <w:t xml:space="preserve">, </w:t>
      </w:r>
      <w:r w:rsidR="00295F45">
        <w:rPr>
          <w:rFonts w:cstheme="minorHAnsi"/>
          <w:sz w:val="28"/>
          <w:szCs w:val="28"/>
        </w:rPr>
        <w:t xml:space="preserve">and </w:t>
      </w:r>
      <w:r w:rsidR="001E1DD3">
        <w:rPr>
          <w:rFonts w:cstheme="minorHAnsi"/>
          <w:sz w:val="28"/>
          <w:szCs w:val="28"/>
        </w:rPr>
        <w:t xml:space="preserve">working with </w:t>
      </w:r>
      <w:r w:rsidR="009F08D3">
        <w:rPr>
          <w:rFonts w:cstheme="minorHAnsi"/>
          <w:sz w:val="28"/>
          <w:szCs w:val="28"/>
        </w:rPr>
        <w:t xml:space="preserve">empathy </w:t>
      </w:r>
      <w:r w:rsidR="00F90A3A" w:rsidRPr="0074771C">
        <w:rPr>
          <w:rFonts w:cstheme="minorHAnsi"/>
          <w:sz w:val="28"/>
          <w:szCs w:val="28"/>
        </w:rPr>
        <w:t>and congruence</w:t>
      </w:r>
      <w:r w:rsidR="006644E1">
        <w:rPr>
          <w:rFonts w:cstheme="minorHAnsi"/>
          <w:sz w:val="28"/>
          <w:szCs w:val="28"/>
        </w:rPr>
        <w:t xml:space="preserve">. </w:t>
      </w:r>
      <w:r w:rsidR="00F90A3A" w:rsidRPr="0074771C">
        <w:rPr>
          <w:rFonts w:cstheme="minorHAnsi"/>
          <w:sz w:val="28"/>
          <w:szCs w:val="28"/>
        </w:rPr>
        <w:t xml:space="preserve"> The conditions of un</w:t>
      </w:r>
      <w:r w:rsidR="0067075A">
        <w:rPr>
          <w:rFonts w:cstheme="minorHAnsi"/>
          <w:sz w:val="28"/>
          <w:szCs w:val="28"/>
        </w:rPr>
        <w:t>conditional positive regard</w:t>
      </w:r>
      <w:r w:rsidR="00F90A3A" w:rsidRPr="0074771C">
        <w:rPr>
          <w:rFonts w:cstheme="minorHAnsi"/>
          <w:sz w:val="28"/>
          <w:szCs w:val="28"/>
        </w:rPr>
        <w:t xml:space="preserve">, acceptance and genuineness are </w:t>
      </w:r>
      <w:r w:rsidR="000D617A">
        <w:rPr>
          <w:rFonts w:cstheme="minorHAnsi"/>
          <w:sz w:val="28"/>
          <w:szCs w:val="28"/>
        </w:rPr>
        <w:t xml:space="preserve">highly </w:t>
      </w:r>
      <w:r w:rsidR="00F90A3A" w:rsidRPr="0074771C">
        <w:rPr>
          <w:rFonts w:cstheme="minorHAnsi"/>
          <w:sz w:val="28"/>
          <w:szCs w:val="28"/>
        </w:rPr>
        <w:t xml:space="preserve">relevant and helpful in </w:t>
      </w:r>
      <w:r w:rsidR="00F90A3A" w:rsidRPr="0074771C">
        <w:rPr>
          <w:rFonts w:cstheme="minorHAnsi"/>
          <w:sz w:val="28"/>
          <w:szCs w:val="28"/>
        </w:rPr>
        <w:lastRenderedPageBreak/>
        <w:t>all human interactions</w:t>
      </w:r>
      <w:r w:rsidR="0060405C">
        <w:rPr>
          <w:rFonts w:cstheme="minorHAnsi"/>
          <w:sz w:val="28"/>
          <w:szCs w:val="28"/>
        </w:rPr>
        <w:t>,</w:t>
      </w:r>
      <w:r w:rsidR="000A6BB4">
        <w:rPr>
          <w:rFonts w:cstheme="minorHAnsi"/>
          <w:sz w:val="28"/>
          <w:szCs w:val="28"/>
        </w:rPr>
        <w:t xml:space="preserve"> </w:t>
      </w:r>
      <w:r w:rsidR="00503C38">
        <w:rPr>
          <w:rFonts w:cstheme="minorHAnsi"/>
          <w:sz w:val="28"/>
          <w:szCs w:val="28"/>
        </w:rPr>
        <w:t>facilitating</w:t>
      </w:r>
      <w:r w:rsidR="000A6BB4">
        <w:rPr>
          <w:rFonts w:cstheme="minorHAnsi"/>
          <w:sz w:val="28"/>
          <w:szCs w:val="28"/>
        </w:rPr>
        <w:t xml:space="preserve"> </w:t>
      </w:r>
      <w:r w:rsidR="00503C38">
        <w:rPr>
          <w:rFonts w:cstheme="minorHAnsi"/>
          <w:sz w:val="28"/>
          <w:szCs w:val="28"/>
        </w:rPr>
        <w:t>the self-discovery and growth of the client</w:t>
      </w:r>
      <w:r w:rsidR="00503C38" w:rsidRPr="00DD3594">
        <w:rPr>
          <w:rFonts w:cstheme="minorHAnsi"/>
          <w:sz w:val="28"/>
          <w:szCs w:val="28"/>
        </w:rPr>
        <w:t xml:space="preserve">. </w:t>
      </w:r>
      <w:r w:rsidR="00F90A3A" w:rsidRPr="00DD3594">
        <w:rPr>
          <w:rFonts w:cstheme="minorHAnsi"/>
          <w:sz w:val="28"/>
          <w:szCs w:val="28"/>
        </w:rPr>
        <w:t xml:space="preserve"> </w:t>
      </w:r>
      <w:r w:rsidR="002E406A" w:rsidRPr="00DD3594">
        <w:rPr>
          <w:rFonts w:cstheme="minorHAnsi"/>
          <w:sz w:val="28"/>
          <w:szCs w:val="28"/>
        </w:rPr>
        <w:t xml:space="preserve">(Rogers, </w:t>
      </w:r>
      <w:r w:rsidR="002E406A" w:rsidRPr="00227D72">
        <w:rPr>
          <w:rFonts w:cstheme="minorHAnsi"/>
          <w:sz w:val="28"/>
          <w:szCs w:val="28"/>
        </w:rPr>
        <w:t>1957</w:t>
      </w:r>
      <w:r w:rsidR="000A6BB4" w:rsidRPr="00227D72">
        <w:rPr>
          <w:rFonts w:cstheme="minorHAnsi"/>
          <w:sz w:val="28"/>
          <w:szCs w:val="28"/>
        </w:rPr>
        <w:t>)</w:t>
      </w:r>
      <w:r w:rsidR="00F90A3A" w:rsidRPr="00227D72">
        <w:rPr>
          <w:rFonts w:cstheme="minorHAnsi"/>
          <w:sz w:val="28"/>
          <w:szCs w:val="28"/>
        </w:rPr>
        <w:t>.</w:t>
      </w:r>
      <w:r w:rsidR="0060405C" w:rsidRPr="00227D72">
        <w:rPr>
          <w:rFonts w:cstheme="minorHAnsi"/>
          <w:sz w:val="28"/>
          <w:szCs w:val="28"/>
        </w:rPr>
        <w:t xml:space="preserve"> </w:t>
      </w:r>
    </w:p>
    <w:p w14:paraId="72CAE6AD" w14:textId="7078F928" w:rsidR="00F90A3A" w:rsidRPr="00B84D81" w:rsidRDefault="007B46A2" w:rsidP="0021791B">
      <w:pPr>
        <w:spacing w:line="480" w:lineRule="auto"/>
        <w:ind w:firstLine="720"/>
        <w:rPr>
          <w:rFonts w:cstheme="minorHAnsi"/>
          <w:sz w:val="28"/>
          <w:szCs w:val="28"/>
          <w:highlight w:val="green"/>
        </w:rPr>
      </w:pPr>
      <w:r w:rsidRPr="00227D72">
        <w:rPr>
          <w:rFonts w:cstheme="minorHAnsi"/>
          <w:sz w:val="28"/>
          <w:szCs w:val="28"/>
        </w:rPr>
        <w:t xml:space="preserve">Egan (1998) states </w:t>
      </w:r>
      <w:r w:rsidR="003A29A9" w:rsidRPr="00227D72">
        <w:rPr>
          <w:rFonts w:cstheme="minorHAnsi"/>
          <w:sz w:val="28"/>
          <w:szCs w:val="28"/>
        </w:rPr>
        <w:t xml:space="preserve">that </w:t>
      </w:r>
      <w:r w:rsidR="009A65CD" w:rsidRPr="00227D72">
        <w:rPr>
          <w:rFonts w:cstheme="minorHAnsi"/>
          <w:sz w:val="28"/>
          <w:szCs w:val="28"/>
        </w:rPr>
        <w:t>it</w:t>
      </w:r>
      <w:r w:rsidR="00F90A3A" w:rsidRPr="00DD3594">
        <w:rPr>
          <w:rFonts w:cstheme="minorHAnsi"/>
          <w:sz w:val="28"/>
          <w:szCs w:val="28"/>
        </w:rPr>
        <w:t xml:space="preserve"> is important</w:t>
      </w:r>
      <w:r w:rsidR="00F90A3A" w:rsidRPr="0074771C">
        <w:rPr>
          <w:rFonts w:cstheme="minorHAnsi"/>
          <w:sz w:val="28"/>
          <w:szCs w:val="28"/>
        </w:rPr>
        <w:t xml:space="preserve"> to acknowledge that many roles could benefit from understanding and </w:t>
      </w:r>
      <w:r w:rsidR="003A29A9">
        <w:rPr>
          <w:rFonts w:cstheme="minorHAnsi"/>
          <w:sz w:val="28"/>
          <w:szCs w:val="28"/>
        </w:rPr>
        <w:t>working</w:t>
      </w:r>
      <w:r>
        <w:rPr>
          <w:rFonts w:cstheme="minorHAnsi"/>
          <w:sz w:val="28"/>
          <w:szCs w:val="28"/>
        </w:rPr>
        <w:t xml:space="preserve"> </w:t>
      </w:r>
      <w:r w:rsidR="00F90A3A" w:rsidRPr="0074771C">
        <w:rPr>
          <w:rFonts w:cstheme="minorHAnsi"/>
          <w:sz w:val="28"/>
          <w:szCs w:val="28"/>
        </w:rPr>
        <w:t xml:space="preserve">within a particular counselling or helping </w:t>
      </w:r>
      <w:r w:rsidR="002D7787" w:rsidRPr="0074771C">
        <w:rPr>
          <w:rFonts w:cstheme="minorHAnsi"/>
          <w:sz w:val="28"/>
          <w:szCs w:val="28"/>
        </w:rPr>
        <w:t>skills</w:t>
      </w:r>
      <w:r w:rsidR="00F90A3A" w:rsidRPr="0074771C">
        <w:rPr>
          <w:rFonts w:cstheme="minorHAnsi"/>
          <w:sz w:val="28"/>
          <w:szCs w:val="28"/>
        </w:rPr>
        <w:t xml:space="preserve"> approach. e.g</w:t>
      </w:r>
      <w:r w:rsidR="00F90A3A" w:rsidRPr="002A57B1">
        <w:rPr>
          <w:rFonts w:cstheme="minorHAnsi"/>
          <w:sz w:val="28"/>
          <w:szCs w:val="28"/>
        </w:rPr>
        <w:t>. Egan’s Skilled Helper Model</w:t>
      </w:r>
      <w:r w:rsidR="00B84D81" w:rsidRPr="002A57B1">
        <w:rPr>
          <w:rFonts w:cstheme="minorHAnsi"/>
          <w:sz w:val="28"/>
          <w:szCs w:val="28"/>
        </w:rPr>
        <w:t>.</w:t>
      </w:r>
      <w:r w:rsidR="00F90A3A" w:rsidRPr="002A57B1">
        <w:rPr>
          <w:rFonts w:cstheme="minorHAnsi"/>
          <w:sz w:val="28"/>
          <w:szCs w:val="28"/>
        </w:rPr>
        <w:t xml:space="preserve"> </w:t>
      </w:r>
      <w:r w:rsidR="00FA573D">
        <w:rPr>
          <w:rFonts w:cstheme="minorHAnsi"/>
          <w:sz w:val="28"/>
          <w:szCs w:val="28"/>
        </w:rPr>
        <w:t xml:space="preserve">This basic </w:t>
      </w:r>
      <w:r w:rsidR="003C2297">
        <w:rPr>
          <w:rFonts w:cstheme="minorHAnsi"/>
          <w:sz w:val="28"/>
          <w:szCs w:val="28"/>
        </w:rPr>
        <w:t>three-stage</w:t>
      </w:r>
      <w:r w:rsidR="00FA573D">
        <w:rPr>
          <w:rFonts w:cstheme="minorHAnsi"/>
          <w:sz w:val="28"/>
          <w:szCs w:val="28"/>
        </w:rPr>
        <w:t xml:space="preserve"> model </w:t>
      </w:r>
      <w:r w:rsidR="00BC1FCE">
        <w:rPr>
          <w:rFonts w:cstheme="minorHAnsi"/>
          <w:sz w:val="28"/>
          <w:szCs w:val="28"/>
        </w:rPr>
        <w:t xml:space="preserve">is </w:t>
      </w:r>
      <w:r w:rsidR="00FA573D">
        <w:rPr>
          <w:rFonts w:cstheme="minorHAnsi"/>
          <w:sz w:val="28"/>
          <w:szCs w:val="28"/>
        </w:rPr>
        <w:t xml:space="preserve">useful in helping a client </w:t>
      </w:r>
      <w:r w:rsidR="00C41473">
        <w:rPr>
          <w:rFonts w:cstheme="minorHAnsi"/>
          <w:sz w:val="28"/>
          <w:szCs w:val="28"/>
        </w:rPr>
        <w:t xml:space="preserve">actively </w:t>
      </w:r>
      <w:r w:rsidR="00FA573D">
        <w:rPr>
          <w:rFonts w:cstheme="minorHAnsi"/>
          <w:sz w:val="28"/>
          <w:szCs w:val="28"/>
        </w:rPr>
        <w:t>tell their story and understand their situation</w:t>
      </w:r>
      <w:r w:rsidR="006F4A78">
        <w:rPr>
          <w:rFonts w:cstheme="minorHAnsi"/>
          <w:sz w:val="28"/>
          <w:szCs w:val="28"/>
        </w:rPr>
        <w:t xml:space="preserve"> </w:t>
      </w:r>
      <w:r w:rsidR="00BC1FCE">
        <w:rPr>
          <w:rFonts w:cstheme="minorHAnsi"/>
          <w:sz w:val="28"/>
          <w:szCs w:val="28"/>
        </w:rPr>
        <w:t xml:space="preserve">through </w:t>
      </w:r>
      <w:r w:rsidR="006F4A78">
        <w:rPr>
          <w:rFonts w:cstheme="minorHAnsi"/>
          <w:sz w:val="28"/>
          <w:szCs w:val="28"/>
        </w:rPr>
        <w:t xml:space="preserve">the stages of identifying </w:t>
      </w:r>
      <w:r w:rsidR="000A23FE">
        <w:rPr>
          <w:rFonts w:cstheme="minorHAnsi"/>
          <w:sz w:val="28"/>
          <w:szCs w:val="28"/>
        </w:rPr>
        <w:t>the issues, envisioning desired goals</w:t>
      </w:r>
      <w:r w:rsidR="00740C77">
        <w:rPr>
          <w:rFonts w:cstheme="minorHAnsi"/>
          <w:sz w:val="28"/>
          <w:szCs w:val="28"/>
        </w:rPr>
        <w:t>,</w:t>
      </w:r>
      <w:r w:rsidR="000A23FE">
        <w:rPr>
          <w:rFonts w:cstheme="minorHAnsi"/>
          <w:sz w:val="28"/>
          <w:szCs w:val="28"/>
        </w:rPr>
        <w:t xml:space="preserve"> </w:t>
      </w:r>
      <w:r w:rsidR="0095574B">
        <w:rPr>
          <w:rFonts w:cstheme="minorHAnsi"/>
          <w:sz w:val="28"/>
          <w:szCs w:val="28"/>
        </w:rPr>
        <w:t xml:space="preserve">and developing a plan to </w:t>
      </w:r>
      <w:r w:rsidR="003C2297">
        <w:rPr>
          <w:rFonts w:cstheme="minorHAnsi"/>
          <w:sz w:val="28"/>
          <w:szCs w:val="28"/>
        </w:rPr>
        <w:t>achieve</w:t>
      </w:r>
      <w:r w:rsidR="0095574B">
        <w:rPr>
          <w:rFonts w:cstheme="minorHAnsi"/>
          <w:sz w:val="28"/>
          <w:szCs w:val="28"/>
        </w:rPr>
        <w:t xml:space="preserve"> </w:t>
      </w:r>
      <w:r w:rsidR="003C2297">
        <w:rPr>
          <w:rFonts w:cstheme="minorHAnsi"/>
          <w:sz w:val="28"/>
          <w:szCs w:val="28"/>
        </w:rPr>
        <w:t>them</w:t>
      </w:r>
      <w:r w:rsidR="0042487B">
        <w:rPr>
          <w:rFonts w:cstheme="minorHAnsi"/>
          <w:sz w:val="28"/>
          <w:szCs w:val="28"/>
        </w:rPr>
        <w:t xml:space="preserve"> by building on their </w:t>
      </w:r>
      <w:r w:rsidR="003E5A7D">
        <w:rPr>
          <w:rFonts w:cstheme="minorHAnsi"/>
          <w:sz w:val="28"/>
          <w:szCs w:val="28"/>
        </w:rPr>
        <w:t xml:space="preserve">personal </w:t>
      </w:r>
      <w:r w:rsidR="0042487B">
        <w:rPr>
          <w:rFonts w:cstheme="minorHAnsi"/>
          <w:sz w:val="28"/>
          <w:szCs w:val="28"/>
        </w:rPr>
        <w:t xml:space="preserve">strengths, abilities and </w:t>
      </w:r>
      <w:r w:rsidR="0042487B" w:rsidRPr="00DD3594">
        <w:rPr>
          <w:rFonts w:cstheme="minorHAnsi"/>
          <w:sz w:val="28"/>
          <w:szCs w:val="28"/>
        </w:rPr>
        <w:t>resources.</w:t>
      </w:r>
      <w:r w:rsidR="003C2297" w:rsidRPr="00DD3594">
        <w:rPr>
          <w:rFonts w:cstheme="minorHAnsi"/>
          <w:sz w:val="28"/>
          <w:szCs w:val="28"/>
        </w:rPr>
        <w:t xml:space="preserve"> </w:t>
      </w:r>
    </w:p>
    <w:p w14:paraId="629F6653" w14:textId="2B0F6A08" w:rsidR="00AF6720" w:rsidRPr="0074771C" w:rsidRDefault="00740C77" w:rsidP="00227D72">
      <w:pPr>
        <w:spacing w:line="480" w:lineRule="auto"/>
        <w:ind w:firstLine="72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Egan (1998) also states </w:t>
      </w:r>
      <w:r w:rsidR="00F437D7">
        <w:rPr>
          <w:rFonts w:cstheme="minorHAnsi"/>
          <w:sz w:val="28"/>
          <w:szCs w:val="28"/>
        </w:rPr>
        <w:t>that to effectively implement this model, it is crucial to identify</w:t>
      </w:r>
      <w:r w:rsidR="00F90A3A" w:rsidRPr="0074771C">
        <w:rPr>
          <w:rFonts w:cstheme="minorHAnsi"/>
          <w:sz w:val="28"/>
          <w:szCs w:val="28"/>
        </w:rPr>
        <w:t xml:space="preserve"> and use listening and responding skills,</w:t>
      </w:r>
      <w:r w:rsidR="007D4D5E">
        <w:rPr>
          <w:rFonts w:cstheme="minorHAnsi"/>
          <w:sz w:val="28"/>
          <w:szCs w:val="28"/>
        </w:rPr>
        <w:t xml:space="preserve"> maintain</w:t>
      </w:r>
      <w:r w:rsidR="00F90A3A" w:rsidRPr="0074771C">
        <w:rPr>
          <w:rFonts w:cstheme="minorHAnsi"/>
          <w:sz w:val="28"/>
          <w:szCs w:val="28"/>
        </w:rPr>
        <w:t xml:space="preserve"> a good communication style</w:t>
      </w:r>
      <w:r w:rsidR="007D4D5E">
        <w:rPr>
          <w:rFonts w:cstheme="minorHAnsi"/>
          <w:sz w:val="28"/>
          <w:szCs w:val="28"/>
        </w:rPr>
        <w:t>,</w:t>
      </w:r>
      <w:r w:rsidR="00F90A3A" w:rsidRPr="0074771C">
        <w:rPr>
          <w:rFonts w:cstheme="minorHAnsi"/>
          <w:sz w:val="28"/>
          <w:szCs w:val="28"/>
        </w:rPr>
        <w:t xml:space="preserve"> and</w:t>
      </w:r>
      <w:r w:rsidR="007D4D5E">
        <w:rPr>
          <w:rFonts w:cstheme="minorHAnsi"/>
          <w:sz w:val="28"/>
          <w:szCs w:val="28"/>
        </w:rPr>
        <w:t xml:space="preserve"> practice</w:t>
      </w:r>
      <w:r w:rsidR="00BA2E04" w:rsidRPr="0074771C">
        <w:rPr>
          <w:rFonts w:cstheme="minorHAnsi"/>
          <w:sz w:val="28"/>
          <w:szCs w:val="28"/>
        </w:rPr>
        <w:t xml:space="preserve"> </w:t>
      </w:r>
      <w:r w:rsidR="00F90A3A" w:rsidRPr="0074771C">
        <w:rPr>
          <w:rFonts w:cstheme="minorHAnsi"/>
          <w:sz w:val="28"/>
          <w:szCs w:val="28"/>
        </w:rPr>
        <w:t>self-awareness</w:t>
      </w:r>
      <w:r w:rsidR="000778F1" w:rsidRPr="0074771C">
        <w:rPr>
          <w:rFonts w:cstheme="minorHAnsi"/>
          <w:sz w:val="28"/>
          <w:szCs w:val="28"/>
        </w:rPr>
        <w:t>.</w:t>
      </w:r>
      <w:r w:rsidR="00F90A3A" w:rsidRPr="0074771C">
        <w:rPr>
          <w:rFonts w:cstheme="minorHAnsi"/>
          <w:sz w:val="28"/>
          <w:szCs w:val="28"/>
        </w:rPr>
        <w:t xml:space="preserve"> </w:t>
      </w:r>
      <w:r w:rsidR="00BA2E04" w:rsidRPr="0074771C">
        <w:rPr>
          <w:rFonts w:cstheme="minorHAnsi"/>
          <w:sz w:val="28"/>
          <w:szCs w:val="28"/>
        </w:rPr>
        <w:t>Provid</w:t>
      </w:r>
      <w:r w:rsidR="009C73F4">
        <w:rPr>
          <w:rFonts w:cstheme="minorHAnsi"/>
          <w:sz w:val="28"/>
          <w:szCs w:val="28"/>
        </w:rPr>
        <w:t>ing</w:t>
      </w:r>
      <w:r w:rsidR="00BA2E04" w:rsidRPr="0074771C">
        <w:rPr>
          <w:rFonts w:cstheme="minorHAnsi"/>
          <w:sz w:val="28"/>
          <w:szCs w:val="28"/>
        </w:rPr>
        <w:t xml:space="preserve"> </w:t>
      </w:r>
      <w:r w:rsidR="00F90A3A" w:rsidRPr="0074771C">
        <w:rPr>
          <w:rFonts w:cstheme="minorHAnsi"/>
          <w:sz w:val="28"/>
          <w:szCs w:val="28"/>
        </w:rPr>
        <w:t>personal and professional support</w:t>
      </w:r>
      <w:r w:rsidR="009C73F4">
        <w:rPr>
          <w:rFonts w:cstheme="minorHAnsi"/>
          <w:sz w:val="28"/>
          <w:szCs w:val="28"/>
        </w:rPr>
        <w:t xml:space="preserve">, as well as </w:t>
      </w:r>
      <w:r w:rsidR="00F90A3A" w:rsidRPr="0074771C">
        <w:rPr>
          <w:rFonts w:cstheme="minorHAnsi"/>
          <w:sz w:val="28"/>
          <w:szCs w:val="28"/>
        </w:rPr>
        <w:t xml:space="preserve">a safe and accepting listening space. </w:t>
      </w:r>
      <w:r w:rsidR="00227D72">
        <w:rPr>
          <w:rFonts w:cstheme="minorHAnsi"/>
          <w:sz w:val="28"/>
          <w:szCs w:val="28"/>
        </w:rPr>
        <w:t>This enables</w:t>
      </w:r>
      <w:r w:rsidR="00D13A0B" w:rsidRPr="0074771C">
        <w:rPr>
          <w:rFonts w:cstheme="minorHAnsi"/>
          <w:sz w:val="28"/>
          <w:szCs w:val="28"/>
        </w:rPr>
        <w:t xml:space="preserve"> </w:t>
      </w:r>
      <w:r w:rsidR="00BF74E5">
        <w:rPr>
          <w:rFonts w:cstheme="minorHAnsi"/>
          <w:sz w:val="28"/>
          <w:szCs w:val="28"/>
        </w:rPr>
        <w:t xml:space="preserve">the </w:t>
      </w:r>
      <w:r w:rsidR="00A03986">
        <w:rPr>
          <w:rFonts w:cstheme="minorHAnsi"/>
          <w:sz w:val="28"/>
          <w:szCs w:val="28"/>
        </w:rPr>
        <w:t>development</w:t>
      </w:r>
      <w:r w:rsidR="00BF74E5">
        <w:rPr>
          <w:rFonts w:cstheme="minorHAnsi"/>
          <w:sz w:val="28"/>
          <w:szCs w:val="28"/>
        </w:rPr>
        <w:t xml:space="preserve"> of a </w:t>
      </w:r>
      <w:r w:rsidR="00D13A0B" w:rsidRPr="0074771C">
        <w:rPr>
          <w:rFonts w:cstheme="minorHAnsi"/>
          <w:sz w:val="28"/>
          <w:szCs w:val="28"/>
        </w:rPr>
        <w:t>supportive t</w:t>
      </w:r>
      <w:r w:rsidR="000778F1" w:rsidRPr="0074771C">
        <w:rPr>
          <w:rFonts w:cstheme="minorHAnsi"/>
          <w:sz w:val="28"/>
          <w:szCs w:val="28"/>
        </w:rPr>
        <w:t>herapeutic relationshi</w:t>
      </w:r>
      <w:r w:rsidR="00D443D4">
        <w:rPr>
          <w:rFonts w:cstheme="minorHAnsi"/>
          <w:sz w:val="28"/>
          <w:szCs w:val="28"/>
        </w:rPr>
        <w:t>p that focuses</w:t>
      </w:r>
      <w:r w:rsidR="00D13A0B" w:rsidRPr="0074771C">
        <w:rPr>
          <w:rFonts w:cstheme="minorHAnsi"/>
          <w:sz w:val="28"/>
          <w:szCs w:val="28"/>
        </w:rPr>
        <w:t xml:space="preserve"> </w:t>
      </w:r>
      <w:r w:rsidR="000778F1" w:rsidRPr="0074771C">
        <w:rPr>
          <w:rFonts w:cstheme="minorHAnsi"/>
          <w:sz w:val="28"/>
          <w:szCs w:val="28"/>
        </w:rPr>
        <w:t xml:space="preserve">on the person’s wants, needs and abilities, </w:t>
      </w:r>
      <w:r w:rsidR="00D443D4">
        <w:rPr>
          <w:rFonts w:cstheme="minorHAnsi"/>
          <w:sz w:val="28"/>
          <w:szCs w:val="28"/>
        </w:rPr>
        <w:t>while</w:t>
      </w:r>
      <w:r w:rsidR="00A03986">
        <w:rPr>
          <w:rFonts w:cstheme="minorHAnsi"/>
          <w:sz w:val="28"/>
          <w:szCs w:val="28"/>
        </w:rPr>
        <w:t xml:space="preserve"> being respectful</w:t>
      </w:r>
      <w:r w:rsidR="003E5A7D">
        <w:rPr>
          <w:rFonts w:cstheme="minorHAnsi"/>
          <w:sz w:val="28"/>
          <w:szCs w:val="28"/>
        </w:rPr>
        <w:t xml:space="preserve"> </w:t>
      </w:r>
      <w:r w:rsidR="000778F1" w:rsidRPr="0074771C">
        <w:rPr>
          <w:rFonts w:cstheme="minorHAnsi"/>
          <w:sz w:val="28"/>
          <w:szCs w:val="28"/>
        </w:rPr>
        <w:t>and ethical</w:t>
      </w:r>
      <w:r w:rsidR="00A03986">
        <w:rPr>
          <w:rFonts w:cstheme="minorHAnsi"/>
          <w:sz w:val="28"/>
          <w:szCs w:val="28"/>
        </w:rPr>
        <w:t>.</w:t>
      </w:r>
    </w:p>
    <w:p w14:paraId="5598E5CC" w14:textId="08FD43C6" w:rsidR="000E671B" w:rsidRPr="0074771C" w:rsidRDefault="000778F1" w:rsidP="0021791B">
      <w:pPr>
        <w:spacing w:line="480" w:lineRule="auto"/>
        <w:ind w:firstLine="720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 xml:space="preserve"> </w:t>
      </w:r>
      <w:r w:rsidR="00DE6B70" w:rsidRPr="0074771C">
        <w:rPr>
          <w:rFonts w:cstheme="minorHAnsi"/>
          <w:sz w:val="28"/>
          <w:szCs w:val="28"/>
        </w:rPr>
        <w:t xml:space="preserve">Ongoing </w:t>
      </w:r>
      <w:r w:rsidRPr="0074771C">
        <w:rPr>
          <w:rFonts w:cstheme="minorHAnsi"/>
          <w:sz w:val="28"/>
          <w:szCs w:val="28"/>
        </w:rPr>
        <w:t>Self-care is integral to th</w:t>
      </w:r>
      <w:r w:rsidR="003630AB" w:rsidRPr="0074771C">
        <w:rPr>
          <w:rFonts w:cstheme="minorHAnsi"/>
          <w:sz w:val="28"/>
          <w:szCs w:val="28"/>
        </w:rPr>
        <w:t>e</w:t>
      </w:r>
      <w:r w:rsidRPr="0074771C">
        <w:rPr>
          <w:rFonts w:cstheme="minorHAnsi"/>
          <w:sz w:val="28"/>
          <w:szCs w:val="28"/>
        </w:rPr>
        <w:t xml:space="preserve"> competence </w:t>
      </w:r>
      <w:r w:rsidR="00A218D0" w:rsidRPr="0074771C">
        <w:rPr>
          <w:rFonts w:cstheme="minorHAnsi"/>
          <w:sz w:val="28"/>
          <w:szCs w:val="28"/>
        </w:rPr>
        <w:t>framework</w:t>
      </w:r>
      <w:r w:rsidR="00A03986">
        <w:rPr>
          <w:rFonts w:cstheme="minorHAnsi"/>
          <w:sz w:val="28"/>
          <w:szCs w:val="28"/>
        </w:rPr>
        <w:t>, as it allows professionals</w:t>
      </w:r>
      <w:r w:rsidR="002C122A">
        <w:rPr>
          <w:rFonts w:cstheme="minorHAnsi"/>
          <w:sz w:val="28"/>
          <w:szCs w:val="28"/>
        </w:rPr>
        <w:t xml:space="preserve"> </w:t>
      </w:r>
      <w:r w:rsidR="002E707D" w:rsidRPr="0074771C">
        <w:rPr>
          <w:rFonts w:cstheme="minorHAnsi"/>
          <w:sz w:val="28"/>
          <w:szCs w:val="28"/>
        </w:rPr>
        <w:t>to</w:t>
      </w:r>
      <w:r w:rsidR="008C0013" w:rsidRPr="0074771C">
        <w:rPr>
          <w:rFonts w:cstheme="minorHAnsi"/>
          <w:sz w:val="28"/>
          <w:szCs w:val="28"/>
        </w:rPr>
        <w:t xml:space="preserve"> offer care and esteem to </w:t>
      </w:r>
      <w:r w:rsidR="002E707D" w:rsidRPr="0074771C">
        <w:rPr>
          <w:rFonts w:cstheme="minorHAnsi"/>
          <w:sz w:val="28"/>
          <w:szCs w:val="28"/>
        </w:rPr>
        <w:t>others. Personal</w:t>
      </w:r>
      <w:r w:rsidR="008C0013" w:rsidRPr="0074771C">
        <w:rPr>
          <w:rFonts w:cstheme="minorHAnsi"/>
          <w:sz w:val="28"/>
          <w:szCs w:val="28"/>
        </w:rPr>
        <w:t xml:space="preserve"> development enhances self-awareness</w:t>
      </w:r>
      <w:r w:rsidR="002C122A">
        <w:rPr>
          <w:rFonts w:cstheme="minorHAnsi"/>
          <w:sz w:val="28"/>
          <w:szCs w:val="28"/>
        </w:rPr>
        <w:t xml:space="preserve">, which is </w:t>
      </w:r>
      <w:r w:rsidR="00007584">
        <w:rPr>
          <w:rFonts w:cstheme="minorHAnsi"/>
          <w:sz w:val="28"/>
          <w:szCs w:val="28"/>
        </w:rPr>
        <w:t>a</w:t>
      </w:r>
      <w:r w:rsidR="002C122A">
        <w:rPr>
          <w:rFonts w:cstheme="minorHAnsi"/>
          <w:sz w:val="28"/>
          <w:szCs w:val="28"/>
        </w:rPr>
        <w:t xml:space="preserve"> </w:t>
      </w:r>
      <w:r w:rsidR="00BB54FA">
        <w:rPr>
          <w:rFonts w:cstheme="minorHAnsi"/>
          <w:sz w:val="28"/>
          <w:szCs w:val="28"/>
        </w:rPr>
        <w:t xml:space="preserve">key </w:t>
      </w:r>
      <w:r w:rsidR="005656BC">
        <w:rPr>
          <w:rFonts w:cstheme="minorHAnsi"/>
          <w:sz w:val="28"/>
          <w:szCs w:val="28"/>
        </w:rPr>
        <w:t xml:space="preserve">feature </w:t>
      </w:r>
      <w:r w:rsidR="007E2C82">
        <w:rPr>
          <w:rFonts w:cstheme="minorHAnsi"/>
          <w:sz w:val="28"/>
          <w:szCs w:val="28"/>
        </w:rPr>
        <w:t>of this</w:t>
      </w:r>
      <w:r w:rsidR="008C0013" w:rsidRPr="0074771C">
        <w:rPr>
          <w:rFonts w:cstheme="minorHAnsi"/>
          <w:sz w:val="28"/>
          <w:szCs w:val="28"/>
        </w:rPr>
        <w:t xml:space="preserve"> framework</w:t>
      </w:r>
      <w:r w:rsidR="007E2C82">
        <w:rPr>
          <w:rFonts w:cstheme="minorHAnsi"/>
          <w:sz w:val="28"/>
          <w:szCs w:val="28"/>
        </w:rPr>
        <w:t xml:space="preserve">. </w:t>
      </w:r>
      <w:r w:rsidR="002B297C">
        <w:rPr>
          <w:rFonts w:cstheme="minorHAnsi"/>
          <w:sz w:val="28"/>
          <w:szCs w:val="28"/>
        </w:rPr>
        <w:t>T</w:t>
      </w:r>
      <w:r w:rsidR="007E2C82">
        <w:rPr>
          <w:rFonts w:cstheme="minorHAnsi"/>
          <w:sz w:val="28"/>
          <w:szCs w:val="28"/>
        </w:rPr>
        <w:t>his</w:t>
      </w:r>
      <w:r w:rsidR="002B297C">
        <w:rPr>
          <w:rFonts w:cstheme="minorHAnsi"/>
          <w:sz w:val="28"/>
          <w:szCs w:val="28"/>
        </w:rPr>
        <w:t xml:space="preserve"> competence framework ensures that professionals have the knowledge</w:t>
      </w:r>
      <w:r w:rsidR="006D4D2F">
        <w:rPr>
          <w:rFonts w:cstheme="minorHAnsi"/>
          <w:sz w:val="28"/>
          <w:szCs w:val="28"/>
        </w:rPr>
        <w:t xml:space="preserve">, skills, and understanding to recognise and </w:t>
      </w:r>
      <w:r w:rsidR="00C655F2">
        <w:rPr>
          <w:rFonts w:cstheme="minorHAnsi"/>
          <w:sz w:val="28"/>
          <w:szCs w:val="28"/>
        </w:rPr>
        <w:t xml:space="preserve">effectively </w:t>
      </w:r>
      <w:r w:rsidR="00351587">
        <w:rPr>
          <w:rFonts w:cstheme="minorHAnsi"/>
          <w:sz w:val="28"/>
          <w:szCs w:val="28"/>
        </w:rPr>
        <w:t>meet</w:t>
      </w:r>
      <w:r w:rsidR="00C655F2">
        <w:rPr>
          <w:rFonts w:cstheme="minorHAnsi"/>
          <w:sz w:val="28"/>
          <w:szCs w:val="28"/>
        </w:rPr>
        <w:t xml:space="preserve"> clients’ needs</w:t>
      </w:r>
      <w:r w:rsidR="004463BC">
        <w:rPr>
          <w:rFonts w:cstheme="minorHAnsi"/>
          <w:sz w:val="28"/>
          <w:szCs w:val="28"/>
        </w:rPr>
        <w:t xml:space="preserve"> </w:t>
      </w:r>
      <w:r w:rsidR="00E22B98" w:rsidRPr="0074771C">
        <w:rPr>
          <w:rFonts w:cstheme="minorHAnsi"/>
          <w:sz w:val="28"/>
          <w:szCs w:val="28"/>
        </w:rPr>
        <w:t xml:space="preserve">and refer </w:t>
      </w:r>
      <w:r w:rsidR="004463BC">
        <w:rPr>
          <w:rFonts w:cstheme="minorHAnsi"/>
          <w:sz w:val="28"/>
          <w:szCs w:val="28"/>
        </w:rPr>
        <w:lastRenderedPageBreak/>
        <w:t xml:space="preserve">them </w:t>
      </w:r>
      <w:r w:rsidR="00E22B98" w:rsidRPr="0074771C">
        <w:rPr>
          <w:rFonts w:cstheme="minorHAnsi"/>
          <w:sz w:val="28"/>
          <w:szCs w:val="28"/>
        </w:rPr>
        <w:t xml:space="preserve">to the </w:t>
      </w:r>
      <w:r w:rsidR="00351587">
        <w:rPr>
          <w:rFonts w:cstheme="minorHAnsi"/>
          <w:sz w:val="28"/>
          <w:szCs w:val="28"/>
        </w:rPr>
        <w:t>appropriate</w:t>
      </w:r>
      <w:r w:rsidR="00E22B98" w:rsidRPr="0074771C">
        <w:rPr>
          <w:rFonts w:cstheme="minorHAnsi"/>
          <w:sz w:val="28"/>
          <w:szCs w:val="28"/>
        </w:rPr>
        <w:t xml:space="preserve"> </w:t>
      </w:r>
      <w:r w:rsidR="000541C2" w:rsidRPr="0074771C">
        <w:rPr>
          <w:rFonts w:cstheme="minorHAnsi"/>
          <w:sz w:val="28"/>
          <w:szCs w:val="28"/>
        </w:rPr>
        <w:t>people</w:t>
      </w:r>
      <w:r w:rsidR="003F3968" w:rsidRPr="0074771C">
        <w:rPr>
          <w:rFonts w:cstheme="minorHAnsi"/>
          <w:sz w:val="28"/>
          <w:szCs w:val="28"/>
        </w:rPr>
        <w:t xml:space="preserve">, authorities and </w:t>
      </w:r>
      <w:r w:rsidR="000541C2" w:rsidRPr="0074771C">
        <w:rPr>
          <w:rFonts w:cstheme="minorHAnsi"/>
          <w:sz w:val="28"/>
          <w:szCs w:val="28"/>
        </w:rPr>
        <w:t xml:space="preserve">establishments </w:t>
      </w:r>
      <w:r w:rsidR="00E22B98" w:rsidRPr="0074771C">
        <w:rPr>
          <w:rFonts w:cstheme="minorHAnsi"/>
          <w:sz w:val="28"/>
          <w:szCs w:val="28"/>
        </w:rPr>
        <w:t>whe</w:t>
      </w:r>
      <w:r w:rsidR="00351587">
        <w:rPr>
          <w:rFonts w:cstheme="minorHAnsi"/>
          <w:sz w:val="28"/>
          <w:szCs w:val="28"/>
        </w:rPr>
        <w:t>n</w:t>
      </w:r>
      <w:r w:rsidR="00E22B98" w:rsidRPr="0074771C">
        <w:rPr>
          <w:rFonts w:cstheme="minorHAnsi"/>
          <w:sz w:val="28"/>
          <w:szCs w:val="28"/>
        </w:rPr>
        <w:t xml:space="preserve"> </w:t>
      </w:r>
      <w:r w:rsidR="00E22B98" w:rsidRPr="00DD3594">
        <w:rPr>
          <w:rFonts w:cstheme="minorHAnsi"/>
          <w:sz w:val="28"/>
          <w:szCs w:val="28"/>
        </w:rPr>
        <w:t xml:space="preserve">necessary </w:t>
      </w:r>
      <w:r w:rsidR="002F0008" w:rsidRPr="00DD3594">
        <w:rPr>
          <w:rFonts w:cstheme="minorHAnsi"/>
          <w:sz w:val="28"/>
          <w:szCs w:val="28"/>
        </w:rPr>
        <w:t>(BACP</w:t>
      </w:r>
      <w:r w:rsidR="00D51691" w:rsidRPr="00DD3594">
        <w:rPr>
          <w:rFonts w:cstheme="minorHAnsi"/>
          <w:sz w:val="28"/>
          <w:szCs w:val="28"/>
        </w:rPr>
        <w:t>, 2020a)</w:t>
      </w:r>
    </w:p>
    <w:p w14:paraId="0E42D143" w14:textId="1201EC1C" w:rsidR="00905CA3" w:rsidRPr="0074771C" w:rsidRDefault="000E671B" w:rsidP="0021791B">
      <w:pPr>
        <w:spacing w:line="480" w:lineRule="auto"/>
        <w:ind w:firstLine="720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 xml:space="preserve"> </w:t>
      </w:r>
      <w:r w:rsidR="00687A4E">
        <w:rPr>
          <w:rFonts w:cstheme="minorHAnsi"/>
          <w:sz w:val="28"/>
          <w:szCs w:val="28"/>
        </w:rPr>
        <w:t>The a</w:t>
      </w:r>
      <w:r w:rsidRPr="0074771C">
        <w:rPr>
          <w:rFonts w:cstheme="minorHAnsi"/>
          <w:sz w:val="28"/>
          <w:szCs w:val="28"/>
        </w:rPr>
        <w:t xml:space="preserve">bility to use counselling skills </w:t>
      </w:r>
      <w:r w:rsidR="00D508B3" w:rsidRPr="0074771C">
        <w:rPr>
          <w:rFonts w:cstheme="minorHAnsi"/>
          <w:sz w:val="28"/>
          <w:szCs w:val="28"/>
        </w:rPr>
        <w:t xml:space="preserve">safely and </w:t>
      </w:r>
      <w:r w:rsidRPr="0074771C">
        <w:rPr>
          <w:rFonts w:cstheme="minorHAnsi"/>
          <w:sz w:val="28"/>
          <w:szCs w:val="28"/>
        </w:rPr>
        <w:t>with</w:t>
      </w:r>
      <w:r w:rsidR="00B02DE2" w:rsidRPr="0074771C">
        <w:rPr>
          <w:rFonts w:cstheme="minorHAnsi"/>
          <w:sz w:val="28"/>
          <w:szCs w:val="28"/>
        </w:rPr>
        <w:t xml:space="preserve">in the </w:t>
      </w:r>
      <w:r w:rsidRPr="0074771C">
        <w:rPr>
          <w:rFonts w:cstheme="minorHAnsi"/>
          <w:sz w:val="28"/>
          <w:szCs w:val="28"/>
        </w:rPr>
        <w:t>legal, ethical and professional</w:t>
      </w:r>
      <w:r w:rsidR="00C56E8C" w:rsidRPr="0074771C">
        <w:rPr>
          <w:rFonts w:cstheme="minorHAnsi"/>
          <w:sz w:val="28"/>
          <w:szCs w:val="28"/>
        </w:rPr>
        <w:t xml:space="preserve"> framework</w:t>
      </w:r>
      <w:r w:rsidR="00BF4EBE">
        <w:rPr>
          <w:rFonts w:cstheme="minorHAnsi"/>
          <w:sz w:val="28"/>
          <w:szCs w:val="28"/>
        </w:rPr>
        <w:t xml:space="preserve"> is crucial.</w:t>
      </w:r>
      <w:r w:rsidR="000A0746">
        <w:rPr>
          <w:rFonts w:cstheme="minorHAnsi"/>
          <w:sz w:val="28"/>
          <w:szCs w:val="28"/>
        </w:rPr>
        <w:t xml:space="preserve"> </w:t>
      </w:r>
      <w:r w:rsidR="00BF4EBE">
        <w:rPr>
          <w:rFonts w:cstheme="minorHAnsi"/>
          <w:sz w:val="28"/>
          <w:szCs w:val="28"/>
        </w:rPr>
        <w:t>This i</w:t>
      </w:r>
      <w:r w:rsidR="000A0746">
        <w:rPr>
          <w:rFonts w:cstheme="minorHAnsi"/>
          <w:sz w:val="28"/>
          <w:szCs w:val="28"/>
        </w:rPr>
        <w:t>nclud</w:t>
      </w:r>
      <w:r w:rsidR="00BF4EBE">
        <w:rPr>
          <w:rFonts w:cstheme="minorHAnsi"/>
          <w:sz w:val="28"/>
          <w:szCs w:val="28"/>
        </w:rPr>
        <w:t xml:space="preserve">es </w:t>
      </w:r>
      <w:r w:rsidR="000A0746">
        <w:rPr>
          <w:rFonts w:cstheme="minorHAnsi"/>
          <w:sz w:val="28"/>
          <w:szCs w:val="28"/>
        </w:rPr>
        <w:t>the correct u</w:t>
      </w:r>
      <w:r w:rsidR="00C56E8C" w:rsidRPr="0074771C">
        <w:rPr>
          <w:rFonts w:cstheme="minorHAnsi"/>
          <w:sz w:val="28"/>
          <w:szCs w:val="28"/>
        </w:rPr>
        <w:t xml:space="preserve">se of </w:t>
      </w:r>
      <w:r w:rsidR="00D508B3" w:rsidRPr="0074771C">
        <w:rPr>
          <w:rFonts w:cstheme="minorHAnsi"/>
          <w:sz w:val="28"/>
          <w:szCs w:val="28"/>
        </w:rPr>
        <w:t>boundaries</w:t>
      </w:r>
      <w:r w:rsidR="00255018">
        <w:rPr>
          <w:rFonts w:cstheme="minorHAnsi"/>
          <w:sz w:val="28"/>
          <w:szCs w:val="28"/>
        </w:rPr>
        <w:t xml:space="preserve">, </w:t>
      </w:r>
      <w:r w:rsidR="00A1078B">
        <w:rPr>
          <w:rFonts w:cstheme="minorHAnsi"/>
          <w:sz w:val="28"/>
          <w:szCs w:val="28"/>
        </w:rPr>
        <w:t>confidentiality and data protection</w:t>
      </w:r>
      <w:r w:rsidR="00255018">
        <w:rPr>
          <w:rFonts w:cstheme="minorHAnsi"/>
          <w:sz w:val="28"/>
          <w:szCs w:val="28"/>
        </w:rPr>
        <w:t xml:space="preserve"> requirements</w:t>
      </w:r>
      <w:r w:rsidR="00093B02" w:rsidRPr="0074771C">
        <w:rPr>
          <w:rFonts w:cstheme="minorHAnsi"/>
          <w:sz w:val="28"/>
          <w:szCs w:val="28"/>
        </w:rPr>
        <w:t>.</w:t>
      </w:r>
      <w:r w:rsidR="00D508B3" w:rsidRPr="0074771C">
        <w:rPr>
          <w:rFonts w:cstheme="minorHAnsi"/>
          <w:sz w:val="28"/>
          <w:szCs w:val="28"/>
        </w:rPr>
        <w:t xml:space="preserve"> </w:t>
      </w:r>
      <w:r w:rsidR="006D6DA9">
        <w:rPr>
          <w:rFonts w:cstheme="minorHAnsi"/>
          <w:sz w:val="28"/>
          <w:szCs w:val="28"/>
        </w:rPr>
        <w:t>It is important to communicate</w:t>
      </w:r>
      <w:r w:rsidRPr="0074771C">
        <w:rPr>
          <w:rFonts w:cstheme="minorHAnsi"/>
          <w:sz w:val="28"/>
          <w:szCs w:val="28"/>
        </w:rPr>
        <w:t xml:space="preserve"> and work within</w:t>
      </w:r>
      <w:r w:rsidR="00093B02" w:rsidRPr="0074771C">
        <w:rPr>
          <w:rFonts w:cstheme="minorHAnsi"/>
          <w:sz w:val="28"/>
          <w:szCs w:val="28"/>
        </w:rPr>
        <w:t xml:space="preserve"> </w:t>
      </w:r>
      <w:r w:rsidRPr="0074771C">
        <w:rPr>
          <w:rFonts w:cstheme="minorHAnsi"/>
          <w:sz w:val="28"/>
          <w:szCs w:val="28"/>
        </w:rPr>
        <w:t>professional limits of ability,</w:t>
      </w:r>
      <w:r w:rsidR="006D6DA9">
        <w:rPr>
          <w:rFonts w:cstheme="minorHAnsi"/>
          <w:sz w:val="28"/>
          <w:szCs w:val="28"/>
        </w:rPr>
        <w:t xml:space="preserve"> while maintaining</w:t>
      </w:r>
      <w:r w:rsidR="00350C6B" w:rsidRPr="0074771C">
        <w:rPr>
          <w:rFonts w:cstheme="minorHAnsi"/>
          <w:sz w:val="28"/>
          <w:szCs w:val="28"/>
        </w:rPr>
        <w:t xml:space="preserve"> </w:t>
      </w:r>
      <w:r w:rsidRPr="0074771C">
        <w:rPr>
          <w:rFonts w:cstheme="minorHAnsi"/>
          <w:sz w:val="28"/>
          <w:szCs w:val="28"/>
        </w:rPr>
        <w:t xml:space="preserve">personal awareness of </w:t>
      </w:r>
      <w:r w:rsidR="00350C6B" w:rsidRPr="0074771C">
        <w:rPr>
          <w:rFonts w:cstheme="minorHAnsi"/>
          <w:sz w:val="28"/>
          <w:szCs w:val="28"/>
        </w:rPr>
        <w:t xml:space="preserve">one’s </w:t>
      </w:r>
      <w:r w:rsidRPr="0074771C">
        <w:rPr>
          <w:rFonts w:cstheme="minorHAnsi"/>
          <w:sz w:val="28"/>
          <w:szCs w:val="28"/>
        </w:rPr>
        <w:t xml:space="preserve">limitations. </w:t>
      </w:r>
      <w:r w:rsidR="00ED4756">
        <w:rPr>
          <w:rFonts w:cstheme="minorHAnsi"/>
          <w:sz w:val="28"/>
          <w:szCs w:val="28"/>
        </w:rPr>
        <w:t>Professionals must be able</w:t>
      </w:r>
      <w:r w:rsidRPr="0074771C">
        <w:rPr>
          <w:rFonts w:cstheme="minorHAnsi"/>
          <w:sz w:val="28"/>
          <w:szCs w:val="28"/>
        </w:rPr>
        <w:t xml:space="preserve"> to establish </w:t>
      </w:r>
      <w:r w:rsidR="00350C6B" w:rsidRPr="0074771C">
        <w:rPr>
          <w:rFonts w:cstheme="minorHAnsi"/>
          <w:sz w:val="28"/>
          <w:szCs w:val="28"/>
        </w:rPr>
        <w:t xml:space="preserve">and </w:t>
      </w:r>
      <w:r w:rsidRPr="0074771C">
        <w:rPr>
          <w:rFonts w:cstheme="minorHAnsi"/>
          <w:sz w:val="28"/>
          <w:szCs w:val="28"/>
        </w:rPr>
        <w:t xml:space="preserve">explain </w:t>
      </w:r>
      <w:r w:rsidR="009A7216">
        <w:rPr>
          <w:rFonts w:cstheme="minorHAnsi"/>
          <w:sz w:val="28"/>
          <w:szCs w:val="28"/>
        </w:rPr>
        <w:t xml:space="preserve">the importance of </w:t>
      </w:r>
      <w:r w:rsidRPr="0074771C">
        <w:rPr>
          <w:rFonts w:cstheme="minorHAnsi"/>
          <w:sz w:val="28"/>
          <w:szCs w:val="28"/>
        </w:rPr>
        <w:t>boundaries</w:t>
      </w:r>
      <w:r w:rsidR="00134F71">
        <w:rPr>
          <w:rFonts w:cstheme="minorHAnsi"/>
          <w:sz w:val="28"/>
          <w:szCs w:val="28"/>
        </w:rPr>
        <w:t xml:space="preserve">, </w:t>
      </w:r>
      <w:r w:rsidR="00220D9F" w:rsidRPr="0074771C">
        <w:rPr>
          <w:rFonts w:cstheme="minorHAnsi"/>
          <w:sz w:val="28"/>
          <w:szCs w:val="28"/>
        </w:rPr>
        <w:t xml:space="preserve">understand, </w:t>
      </w:r>
      <w:r w:rsidRPr="0074771C">
        <w:rPr>
          <w:rFonts w:cstheme="minorHAnsi"/>
          <w:sz w:val="28"/>
          <w:szCs w:val="28"/>
        </w:rPr>
        <w:t xml:space="preserve">explain and maintain </w:t>
      </w:r>
      <w:r w:rsidR="00587C3A" w:rsidRPr="0074771C">
        <w:rPr>
          <w:rFonts w:cstheme="minorHAnsi"/>
          <w:sz w:val="28"/>
          <w:szCs w:val="28"/>
        </w:rPr>
        <w:t>confidentiality</w:t>
      </w:r>
      <w:r w:rsidR="00134F71">
        <w:rPr>
          <w:rFonts w:cstheme="minorHAnsi"/>
          <w:sz w:val="28"/>
          <w:szCs w:val="28"/>
        </w:rPr>
        <w:t>,</w:t>
      </w:r>
      <w:r w:rsidR="00704043">
        <w:rPr>
          <w:rFonts w:cstheme="minorHAnsi"/>
          <w:sz w:val="28"/>
          <w:szCs w:val="28"/>
        </w:rPr>
        <w:t xml:space="preserve"> and ensure</w:t>
      </w:r>
      <w:r w:rsidR="00587C3A" w:rsidRPr="0074771C">
        <w:rPr>
          <w:rFonts w:cstheme="minorHAnsi"/>
          <w:sz w:val="28"/>
          <w:szCs w:val="28"/>
        </w:rPr>
        <w:t xml:space="preserve"> safeguarding </w:t>
      </w:r>
      <w:r w:rsidR="00220D9F" w:rsidRPr="0074771C">
        <w:rPr>
          <w:rFonts w:cstheme="minorHAnsi"/>
          <w:sz w:val="28"/>
          <w:szCs w:val="28"/>
        </w:rPr>
        <w:t>as</w:t>
      </w:r>
      <w:r w:rsidRPr="0074771C">
        <w:rPr>
          <w:rFonts w:cstheme="minorHAnsi"/>
          <w:sz w:val="28"/>
          <w:szCs w:val="28"/>
        </w:rPr>
        <w:t xml:space="preserve"> necessary</w:t>
      </w:r>
      <w:r w:rsidR="00220D9F" w:rsidRPr="0074771C">
        <w:rPr>
          <w:rFonts w:cstheme="minorHAnsi"/>
          <w:sz w:val="28"/>
          <w:szCs w:val="28"/>
        </w:rPr>
        <w:t xml:space="preserve">. </w:t>
      </w:r>
      <w:r w:rsidR="00C068D5">
        <w:rPr>
          <w:rFonts w:cstheme="minorHAnsi"/>
          <w:sz w:val="28"/>
          <w:szCs w:val="28"/>
        </w:rPr>
        <w:t>Working</w:t>
      </w:r>
      <w:r w:rsidRPr="0074771C">
        <w:rPr>
          <w:rFonts w:cstheme="minorHAnsi"/>
          <w:sz w:val="28"/>
          <w:szCs w:val="28"/>
        </w:rPr>
        <w:t xml:space="preserve"> together to access appropriate services</w:t>
      </w:r>
      <w:r w:rsidR="00C068D5">
        <w:rPr>
          <w:rFonts w:cstheme="minorHAnsi"/>
          <w:sz w:val="28"/>
          <w:szCs w:val="28"/>
        </w:rPr>
        <w:t xml:space="preserve"> is essential</w:t>
      </w:r>
      <w:r w:rsidRPr="0074771C">
        <w:rPr>
          <w:rFonts w:cstheme="minorHAnsi"/>
          <w:sz w:val="28"/>
          <w:szCs w:val="28"/>
        </w:rPr>
        <w:t xml:space="preserve">. </w:t>
      </w:r>
      <w:r w:rsidR="00C068D5">
        <w:rPr>
          <w:rFonts w:cstheme="minorHAnsi"/>
          <w:sz w:val="28"/>
          <w:szCs w:val="28"/>
        </w:rPr>
        <w:t xml:space="preserve">Complying </w:t>
      </w:r>
      <w:r w:rsidRPr="0074771C">
        <w:rPr>
          <w:rFonts w:cstheme="minorHAnsi"/>
          <w:sz w:val="28"/>
          <w:szCs w:val="28"/>
        </w:rPr>
        <w:t>with data protection law</w:t>
      </w:r>
      <w:r w:rsidR="00905CA3" w:rsidRPr="0074771C">
        <w:rPr>
          <w:rFonts w:cstheme="minorHAnsi"/>
          <w:sz w:val="28"/>
          <w:szCs w:val="28"/>
        </w:rPr>
        <w:t>s</w:t>
      </w:r>
      <w:r w:rsidRPr="0074771C">
        <w:rPr>
          <w:rFonts w:cstheme="minorHAnsi"/>
          <w:sz w:val="28"/>
          <w:szCs w:val="28"/>
        </w:rPr>
        <w:t xml:space="preserve"> and </w:t>
      </w:r>
      <w:r w:rsidR="00905CA3" w:rsidRPr="0074771C">
        <w:rPr>
          <w:rFonts w:cstheme="minorHAnsi"/>
          <w:sz w:val="28"/>
          <w:szCs w:val="28"/>
        </w:rPr>
        <w:t xml:space="preserve">client </w:t>
      </w:r>
      <w:r w:rsidR="00905CA3" w:rsidRPr="00DD3594">
        <w:rPr>
          <w:rFonts w:cstheme="minorHAnsi"/>
          <w:sz w:val="28"/>
          <w:szCs w:val="28"/>
        </w:rPr>
        <w:t>confidentiality</w:t>
      </w:r>
      <w:r w:rsidR="00C068D5">
        <w:rPr>
          <w:rFonts w:cstheme="minorHAnsi"/>
          <w:sz w:val="28"/>
          <w:szCs w:val="28"/>
        </w:rPr>
        <w:t xml:space="preserve"> is mandatory</w:t>
      </w:r>
      <w:r w:rsidR="00905CA3" w:rsidRPr="00DD3594">
        <w:rPr>
          <w:rFonts w:cstheme="minorHAnsi"/>
          <w:sz w:val="28"/>
          <w:szCs w:val="28"/>
        </w:rPr>
        <w:t>.</w:t>
      </w:r>
      <w:r w:rsidR="003F0008" w:rsidRPr="00DD3594">
        <w:rPr>
          <w:rFonts w:cstheme="minorHAnsi"/>
          <w:sz w:val="28"/>
          <w:szCs w:val="28"/>
        </w:rPr>
        <w:t xml:space="preserve"> (BACP, 2020b)</w:t>
      </w:r>
    </w:p>
    <w:p w14:paraId="35267829" w14:textId="77777777" w:rsidR="00207742" w:rsidRDefault="007444A1" w:rsidP="00E75520">
      <w:pPr>
        <w:spacing w:line="480" w:lineRule="auto"/>
        <w:ind w:firstLine="72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</w:t>
      </w:r>
      <w:r w:rsidR="002D6CB5" w:rsidRPr="0074771C">
        <w:rPr>
          <w:rFonts w:cstheme="minorHAnsi"/>
          <w:sz w:val="28"/>
          <w:szCs w:val="28"/>
        </w:rPr>
        <w:t>c</w:t>
      </w:r>
      <w:r w:rsidR="000E671B" w:rsidRPr="0074771C">
        <w:rPr>
          <w:rFonts w:cstheme="minorHAnsi"/>
          <w:sz w:val="28"/>
          <w:szCs w:val="28"/>
        </w:rPr>
        <w:t>ounselling skills competence framework</w:t>
      </w:r>
      <w:r w:rsidR="00450DA7">
        <w:rPr>
          <w:rFonts w:cstheme="minorHAnsi"/>
          <w:sz w:val="28"/>
          <w:szCs w:val="28"/>
        </w:rPr>
        <w:t xml:space="preserve"> can be used</w:t>
      </w:r>
      <w:r w:rsidR="000E671B" w:rsidRPr="0074771C">
        <w:rPr>
          <w:rFonts w:cstheme="minorHAnsi"/>
          <w:sz w:val="28"/>
          <w:szCs w:val="28"/>
        </w:rPr>
        <w:t xml:space="preserve"> </w:t>
      </w:r>
      <w:r w:rsidR="00213AA6" w:rsidRPr="0074771C">
        <w:rPr>
          <w:rFonts w:cstheme="minorHAnsi"/>
          <w:sz w:val="28"/>
          <w:szCs w:val="28"/>
        </w:rPr>
        <w:t xml:space="preserve">when </w:t>
      </w:r>
      <w:r w:rsidR="00866BD9">
        <w:rPr>
          <w:rFonts w:cstheme="minorHAnsi"/>
          <w:sz w:val="28"/>
          <w:szCs w:val="28"/>
        </w:rPr>
        <w:t xml:space="preserve">providing </w:t>
      </w:r>
      <w:r w:rsidR="000E671B" w:rsidRPr="0074771C">
        <w:rPr>
          <w:rFonts w:cstheme="minorHAnsi"/>
          <w:sz w:val="28"/>
          <w:szCs w:val="28"/>
        </w:rPr>
        <w:t>counselling</w:t>
      </w:r>
      <w:r w:rsidR="00213AA6" w:rsidRPr="0074771C">
        <w:rPr>
          <w:rFonts w:cstheme="minorHAnsi"/>
          <w:sz w:val="28"/>
          <w:szCs w:val="28"/>
        </w:rPr>
        <w:t xml:space="preserve"> </w:t>
      </w:r>
      <w:r w:rsidR="00F3606D" w:rsidRPr="0074771C">
        <w:rPr>
          <w:rFonts w:cstheme="minorHAnsi"/>
          <w:sz w:val="28"/>
          <w:szCs w:val="28"/>
        </w:rPr>
        <w:t>support</w:t>
      </w:r>
      <w:r w:rsidR="000E671B" w:rsidRPr="0074771C">
        <w:rPr>
          <w:rFonts w:cstheme="minorHAnsi"/>
          <w:sz w:val="28"/>
          <w:szCs w:val="28"/>
        </w:rPr>
        <w:t xml:space="preserve"> </w:t>
      </w:r>
      <w:r w:rsidR="00F3606D" w:rsidRPr="0074771C">
        <w:rPr>
          <w:rFonts w:cstheme="minorHAnsi"/>
          <w:sz w:val="28"/>
          <w:szCs w:val="28"/>
        </w:rPr>
        <w:t xml:space="preserve">and advice </w:t>
      </w:r>
      <w:r w:rsidR="00695252">
        <w:rPr>
          <w:rFonts w:cstheme="minorHAnsi"/>
          <w:sz w:val="28"/>
          <w:szCs w:val="28"/>
        </w:rPr>
        <w:t>to clients</w:t>
      </w:r>
      <w:r w:rsidR="00450DA7">
        <w:rPr>
          <w:rFonts w:cstheme="minorHAnsi"/>
          <w:sz w:val="28"/>
          <w:szCs w:val="28"/>
        </w:rPr>
        <w:t>, to help</w:t>
      </w:r>
      <w:r w:rsidR="00F3606D" w:rsidRPr="0074771C">
        <w:rPr>
          <w:rFonts w:cstheme="minorHAnsi"/>
          <w:sz w:val="28"/>
          <w:szCs w:val="28"/>
        </w:rPr>
        <w:t xml:space="preserve"> </w:t>
      </w:r>
      <w:r w:rsidR="000E671B" w:rsidRPr="0074771C">
        <w:rPr>
          <w:rFonts w:cstheme="minorHAnsi"/>
          <w:sz w:val="28"/>
          <w:szCs w:val="28"/>
        </w:rPr>
        <w:t>identify what they need and want</w:t>
      </w:r>
      <w:r w:rsidR="00CF5F7C" w:rsidRPr="0074771C">
        <w:rPr>
          <w:rFonts w:cstheme="minorHAnsi"/>
          <w:sz w:val="28"/>
          <w:szCs w:val="28"/>
        </w:rPr>
        <w:t xml:space="preserve"> </w:t>
      </w:r>
      <w:r w:rsidR="00C26434" w:rsidRPr="0074771C">
        <w:rPr>
          <w:rFonts w:cstheme="minorHAnsi"/>
          <w:sz w:val="28"/>
          <w:szCs w:val="28"/>
        </w:rPr>
        <w:t>to ensure</w:t>
      </w:r>
      <w:r w:rsidR="00CF5F7C" w:rsidRPr="0074771C">
        <w:rPr>
          <w:rFonts w:cstheme="minorHAnsi"/>
          <w:sz w:val="28"/>
          <w:szCs w:val="28"/>
        </w:rPr>
        <w:t xml:space="preserve"> </w:t>
      </w:r>
      <w:r w:rsidR="000E671B" w:rsidRPr="0074771C">
        <w:rPr>
          <w:rFonts w:cstheme="minorHAnsi"/>
          <w:sz w:val="28"/>
          <w:szCs w:val="28"/>
        </w:rPr>
        <w:t xml:space="preserve">appropriate </w:t>
      </w:r>
      <w:r w:rsidR="00450DA7">
        <w:rPr>
          <w:rFonts w:cstheme="minorHAnsi"/>
          <w:sz w:val="28"/>
          <w:szCs w:val="28"/>
        </w:rPr>
        <w:t>care</w:t>
      </w:r>
      <w:r w:rsidR="009D7739">
        <w:rPr>
          <w:rFonts w:cstheme="minorHAnsi"/>
          <w:sz w:val="28"/>
          <w:szCs w:val="28"/>
        </w:rPr>
        <w:t xml:space="preserve">, appropriate </w:t>
      </w:r>
      <w:r w:rsidR="00695252">
        <w:rPr>
          <w:rFonts w:cstheme="minorHAnsi"/>
          <w:sz w:val="28"/>
          <w:szCs w:val="28"/>
        </w:rPr>
        <w:t>referrals</w:t>
      </w:r>
      <w:r w:rsidR="000E671B" w:rsidRPr="0074771C">
        <w:rPr>
          <w:rFonts w:cstheme="minorHAnsi"/>
          <w:sz w:val="28"/>
          <w:szCs w:val="28"/>
        </w:rPr>
        <w:t xml:space="preserve"> and signposting</w:t>
      </w:r>
      <w:r w:rsidR="009D7739">
        <w:rPr>
          <w:rFonts w:cstheme="minorHAnsi"/>
          <w:sz w:val="28"/>
          <w:szCs w:val="28"/>
        </w:rPr>
        <w:t xml:space="preserve"> clients to appropriate </w:t>
      </w:r>
      <w:r w:rsidR="000E671B" w:rsidRPr="0074771C">
        <w:rPr>
          <w:rFonts w:cstheme="minorHAnsi"/>
          <w:sz w:val="28"/>
          <w:szCs w:val="28"/>
        </w:rPr>
        <w:t xml:space="preserve">agencies and </w:t>
      </w:r>
      <w:r w:rsidR="00DF5220" w:rsidRPr="0074771C">
        <w:rPr>
          <w:rFonts w:cstheme="minorHAnsi"/>
          <w:sz w:val="28"/>
          <w:szCs w:val="28"/>
        </w:rPr>
        <w:t>organisations to make</w:t>
      </w:r>
      <w:r w:rsidR="000E671B" w:rsidRPr="0074771C">
        <w:rPr>
          <w:rFonts w:cstheme="minorHAnsi"/>
          <w:sz w:val="28"/>
          <w:szCs w:val="28"/>
        </w:rPr>
        <w:t xml:space="preserve"> the best use of these </w:t>
      </w:r>
      <w:r w:rsidR="00AB696A" w:rsidRPr="0074771C">
        <w:rPr>
          <w:rFonts w:cstheme="minorHAnsi"/>
          <w:sz w:val="28"/>
          <w:szCs w:val="28"/>
        </w:rPr>
        <w:t>resources</w:t>
      </w:r>
      <w:r w:rsidR="00695252">
        <w:rPr>
          <w:rFonts w:cstheme="minorHAnsi"/>
          <w:sz w:val="28"/>
          <w:szCs w:val="28"/>
        </w:rPr>
        <w:t>,</w:t>
      </w:r>
      <w:r w:rsidR="00C64B82" w:rsidRPr="0074771C">
        <w:rPr>
          <w:rFonts w:cstheme="minorHAnsi"/>
          <w:sz w:val="28"/>
          <w:szCs w:val="28"/>
        </w:rPr>
        <w:t xml:space="preserve"> including knowledge of crisis referral management.</w:t>
      </w:r>
      <w:r w:rsidR="00D6129E" w:rsidRPr="0074771C">
        <w:rPr>
          <w:rFonts w:cstheme="minorHAnsi"/>
          <w:sz w:val="28"/>
          <w:szCs w:val="28"/>
        </w:rPr>
        <w:t xml:space="preserve"> </w:t>
      </w:r>
      <w:r w:rsidR="001A4F0D">
        <w:rPr>
          <w:rFonts w:cstheme="minorHAnsi"/>
          <w:sz w:val="28"/>
          <w:szCs w:val="28"/>
        </w:rPr>
        <w:t>Social prescribers need to u</w:t>
      </w:r>
      <w:r w:rsidR="000E671B" w:rsidRPr="0074771C">
        <w:rPr>
          <w:rFonts w:cstheme="minorHAnsi"/>
          <w:sz w:val="28"/>
          <w:szCs w:val="28"/>
        </w:rPr>
        <w:t>nderstand and work within the  Equality Act 2010, by</w:t>
      </w:r>
      <w:r w:rsidR="00F85849" w:rsidRPr="0074771C">
        <w:rPr>
          <w:rFonts w:cstheme="minorHAnsi"/>
          <w:sz w:val="28"/>
          <w:szCs w:val="28"/>
        </w:rPr>
        <w:t xml:space="preserve"> r</w:t>
      </w:r>
      <w:r w:rsidR="000E671B" w:rsidRPr="0074771C">
        <w:rPr>
          <w:rFonts w:cstheme="minorHAnsi"/>
          <w:sz w:val="28"/>
          <w:szCs w:val="28"/>
        </w:rPr>
        <w:t xml:space="preserve">ecognising and addressing </w:t>
      </w:r>
      <w:r w:rsidR="00F85849" w:rsidRPr="0074771C">
        <w:rPr>
          <w:rFonts w:cstheme="minorHAnsi"/>
          <w:sz w:val="28"/>
          <w:szCs w:val="28"/>
        </w:rPr>
        <w:t xml:space="preserve">any </w:t>
      </w:r>
      <w:r w:rsidR="000E671B" w:rsidRPr="0074771C">
        <w:rPr>
          <w:rFonts w:cstheme="minorHAnsi"/>
          <w:sz w:val="28"/>
          <w:szCs w:val="28"/>
        </w:rPr>
        <w:t>prejudice</w:t>
      </w:r>
      <w:r w:rsidR="00F85849" w:rsidRPr="0074771C">
        <w:rPr>
          <w:rFonts w:cstheme="minorHAnsi"/>
          <w:sz w:val="28"/>
          <w:szCs w:val="28"/>
        </w:rPr>
        <w:t xml:space="preserve"> or </w:t>
      </w:r>
      <w:r w:rsidR="002231DC" w:rsidRPr="0074771C">
        <w:rPr>
          <w:rFonts w:cstheme="minorHAnsi"/>
          <w:sz w:val="28"/>
          <w:szCs w:val="28"/>
        </w:rPr>
        <w:t>biased</w:t>
      </w:r>
      <w:r w:rsidR="00F85849" w:rsidRPr="0074771C">
        <w:rPr>
          <w:rFonts w:cstheme="minorHAnsi"/>
          <w:sz w:val="28"/>
          <w:szCs w:val="28"/>
        </w:rPr>
        <w:t xml:space="preserve"> beliefs</w:t>
      </w:r>
      <w:r w:rsidR="009B5A13" w:rsidRPr="0074771C">
        <w:rPr>
          <w:rFonts w:cstheme="minorHAnsi"/>
          <w:sz w:val="28"/>
          <w:szCs w:val="28"/>
        </w:rPr>
        <w:t xml:space="preserve">, helping with </w:t>
      </w:r>
      <w:r w:rsidR="000E671B" w:rsidRPr="0074771C">
        <w:rPr>
          <w:rFonts w:cstheme="minorHAnsi"/>
          <w:sz w:val="28"/>
          <w:szCs w:val="28"/>
        </w:rPr>
        <w:t>an open mind</w:t>
      </w:r>
      <w:r w:rsidR="00E75520">
        <w:rPr>
          <w:rFonts w:cstheme="minorHAnsi"/>
          <w:sz w:val="28"/>
          <w:szCs w:val="28"/>
        </w:rPr>
        <w:t>,</w:t>
      </w:r>
      <w:r w:rsidR="000E671B" w:rsidRPr="0074771C">
        <w:rPr>
          <w:rFonts w:cstheme="minorHAnsi"/>
          <w:sz w:val="28"/>
          <w:szCs w:val="28"/>
        </w:rPr>
        <w:t xml:space="preserve"> without judgment</w:t>
      </w:r>
      <w:r w:rsidR="00295F45">
        <w:rPr>
          <w:rFonts w:cstheme="minorHAnsi"/>
          <w:sz w:val="28"/>
          <w:szCs w:val="28"/>
        </w:rPr>
        <w:t>,</w:t>
      </w:r>
      <w:r w:rsidR="002231DC" w:rsidRPr="0074771C">
        <w:rPr>
          <w:rFonts w:cstheme="minorHAnsi"/>
          <w:sz w:val="28"/>
          <w:szCs w:val="28"/>
        </w:rPr>
        <w:t xml:space="preserve"> </w:t>
      </w:r>
      <w:r w:rsidR="00E75520">
        <w:rPr>
          <w:rFonts w:cstheme="minorHAnsi"/>
          <w:sz w:val="28"/>
          <w:szCs w:val="28"/>
        </w:rPr>
        <w:t xml:space="preserve">and within </w:t>
      </w:r>
      <w:r w:rsidR="000E671B" w:rsidRPr="0074771C">
        <w:rPr>
          <w:rFonts w:cstheme="minorHAnsi"/>
          <w:sz w:val="28"/>
          <w:szCs w:val="28"/>
        </w:rPr>
        <w:t>the boundaries of confidentiality</w:t>
      </w:r>
      <w:r w:rsidR="002231DC" w:rsidRPr="0074771C">
        <w:rPr>
          <w:rFonts w:cstheme="minorHAnsi"/>
          <w:sz w:val="28"/>
          <w:szCs w:val="28"/>
        </w:rPr>
        <w:t xml:space="preserve"> and</w:t>
      </w:r>
      <w:r w:rsidR="000E671B" w:rsidRPr="0074771C">
        <w:rPr>
          <w:rFonts w:cstheme="minorHAnsi"/>
          <w:sz w:val="28"/>
          <w:szCs w:val="28"/>
        </w:rPr>
        <w:t xml:space="preserve"> consent</w:t>
      </w:r>
      <w:r w:rsidR="008B239D" w:rsidRPr="0074771C">
        <w:rPr>
          <w:rFonts w:cstheme="minorHAnsi"/>
          <w:sz w:val="28"/>
          <w:szCs w:val="28"/>
        </w:rPr>
        <w:t xml:space="preserve">. </w:t>
      </w:r>
      <w:r w:rsidR="00A029D2" w:rsidRPr="00DD3594">
        <w:rPr>
          <w:rFonts w:cstheme="minorHAnsi"/>
          <w:sz w:val="28"/>
          <w:szCs w:val="28"/>
        </w:rPr>
        <w:t>(BACP</w:t>
      </w:r>
      <w:r w:rsidR="00D51691" w:rsidRPr="00DD3594">
        <w:rPr>
          <w:rFonts w:cstheme="minorHAnsi"/>
          <w:sz w:val="28"/>
          <w:szCs w:val="28"/>
        </w:rPr>
        <w:t>, 2020b)</w:t>
      </w:r>
      <w:r w:rsidR="00A029D2" w:rsidRPr="00DD3594">
        <w:rPr>
          <w:rFonts w:cstheme="minorHAnsi"/>
          <w:sz w:val="28"/>
          <w:szCs w:val="28"/>
        </w:rPr>
        <w:t xml:space="preserve"> </w:t>
      </w:r>
    </w:p>
    <w:p w14:paraId="7CF0A127" w14:textId="10FA257C" w:rsidR="00D951C9" w:rsidRPr="00DD3594" w:rsidRDefault="0091384D" w:rsidP="00E75520">
      <w:pPr>
        <w:spacing w:line="480" w:lineRule="auto"/>
        <w:ind w:firstLine="720"/>
        <w:rPr>
          <w:rFonts w:cstheme="minorHAnsi"/>
          <w:sz w:val="28"/>
          <w:szCs w:val="28"/>
        </w:rPr>
      </w:pP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lastRenderedPageBreak/>
        <w:t xml:space="preserve">Social prescribers </w:t>
      </w:r>
      <w:r w:rsidR="00A965F7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help with 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mental health needs</w:t>
      </w:r>
      <w:r w:rsidR="00DE1300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,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 isolat</w:t>
      </w:r>
      <w:r w:rsidR="003D64AC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ion</w:t>
      </w:r>
      <w:r w:rsidR="00E92A0B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, 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health </w:t>
      </w:r>
      <w:r w:rsidR="00DE1300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issues</w:t>
      </w:r>
      <w:r w:rsidR="000C7040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,</w:t>
      </w:r>
      <w:r w:rsidR="00DE1300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 </w:t>
      </w:r>
      <w:r w:rsidR="003D64AC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and 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complex social needs</w:t>
      </w:r>
      <w:r w:rsidR="00295F45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,</w:t>
      </w:r>
      <w:r w:rsidR="00E92A0B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 providing 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link</w:t>
      </w:r>
      <w:r w:rsidR="00E92A0B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s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 to </w:t>
      </w:r>
      <w:r w:rsidR="00A965F7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well-being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 activities, community</w:t>
      </w:r>
      <w:r w:rsidR="00E92A0B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, 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personal care</w:t>
      </w:r>
      <w:r w:rsidR="00E92A0B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,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 </w:t>
      </w:r>
      <w:r w:rsidR="00267FE5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and 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health and wellbeing </w:t>
      </w:r>
      <w:r w:rsidR="00DB72BE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services. They work 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as part of a</w:t>
      </w:r>
      <w:r w:rsidR="00262763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 </w:t>
      </w:r>
      <w:r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multidisciplinary team</w:t>
      </w:r>
      <w:r w:rsidR="00A318CA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. </w:t>
      </w:r>
      <w:r w:rsidR="00D951C9" w:rsidRPr="0074771C">
        <w:rPr>
          <w:rFonts w:cstheme="minorHAnsi"/>
          <w:color w:val="202A30"/>
          <w:sz w:val="28"/>
          <w:szCs w:val="28"/>
          <w:shd w:val="clear" w:color="auto" w:fill="FFFFFF"/>
        </w:rPr>
        <w:t xml:space="preserve">Social </w:t>
      </w:r>
      <w:r w:rsidR="00A318CA" w:rsidRPr="0074771C">
        <w:rPr>
          <w:rFonts w:cstheme="minorHAnsi"/>
          <w:color w:val="202A30"/>
          <w:sz w:val="28"/>
          <w:szCs w:val="28"/>
          <w:shd w:val="clear" w:color="auto" w:fill="FFFFFF"/>
        </w:rPr>
        <w:t>prescribing</w:t>
      </w:r>
      <w:r w:rsidR="00D951C9" w:rsidRPr="0074771C">
        <w:rPr>
          <w:rFonts w:cstheme="minorHAnsi"/>
          <w:color w:val="202A30"/>
          <w:sz w:val="28"/>
          <w:szCs w:val="28"/>
          <w:shd w:val="clear" w:color="auto" w:fill="FFFFFF"/>
        </w:rPr>
        <w:t xml:space="preserve"> is a way to connect </w:t>
      </w:r>
      <w:r w:rsidR="00F66355" w:rsidRPr="0074771C">
        <w:rPr>
          <w:rFonts w:cstheme="minorHAnsi"/>
          <w:color w:val="202A30"/>
          <w:sz w:val="28"/>
          <w:szCs w:val="28"/>
          <w:shd w:val="clear" w:color="auto" w:fill="FFFFFF"/>
        </w:rPr>
        <w:t>the client</w:t>
      </w:r>
      <w:r w:rsidR="00D951C9" w:rsidRPr="0074771C">
        <w:rPr>
          <w:rFonts w:cstheme="minorHAnsi"/>
          <w:color w:val="202A30"/>
          <w:sz w:val="28"/>
          <w:szCs w:val="28"/>
          <w:shd w:val="clear" w:color="auto" w:fill="FFFFFF"/>
        </w:rPr>
        <w:t xml:space="preserve"> with community-based services, groups and activities that meet practical, social, and emotional needs</w:t>
      </w:r>
      <w:r w:rsidR="00854A32">
        <w:rPr>
          <w:rFonts w:cstheme="minorHAnsi"/>
          <w:color w:val="202A30"/>
          <w:sz w:val="28"/>
          <w:szCs w:val="28"/>
          <w:shd w:val="clear" w:color="auto" w:fill="FFFFFF"/>
        </w:rPr>
        <w:t xml:space="preserve">, thereby </w:t>
      </w:r>
      <w:r w:rsidR="00DF4F56">
        <w:rPr>
          <w:rFonts w:cstheme="minorHAnsi"/>
          <w:color w:val="202A30"/>
          <w:sz w:val="28"/>
          <w:szCs w:val="28"/>
          <w:shd w:val="clear" w:color="auto" w:fill="FFFFFF"/>
        </w:rPr>
        <w:t>improving</w:t>
      </w:r>
      <w:r w:rsidR="00D951C9" w:rsidRPr="0074771C">
        <w:rPr>
          <w:rFonts w:cstheme="minorHAnsi"/>
          <w:color w:val="202A30"/>
          <w:sz w:val="28"/>
          <w:szCs w:val="28"/>
          <w:shd w:val="clear" w:color="auto" w:fill="FFFFFF"/>
        </w:rPr>
        <w:t xml:space="preserve"> their health and </w:t>
      </w:r>
      <w:r w:rsidR="00A318CA" w:rsidRPr="0074771C">
        <w:rPr>
          <w:rFonts w:cstheme="minorHAnsi"/>
          <w:color w:val="202A30"/>
          <w:sz w:val="28"/>
          <w:szCs w:val="28"/>
          <w:shd w:val="clear" w:color="auto" w:fill="FFFFFF"/>
        </w:rPr>
        <w:t>well-being</w:t>
      </w:r>
      <w:r w:rsidR="00F66355" w:rsidRPr="0074771C">
        <w:rPr>
          <w:rFonts w:cstheme="minorHAnsi"/>
          <w:color w:val="202A30"/>
          <w:sz w:val="28"/>
          <w:szCs w:val="28"/>
          <w:shd w:val="clear" w:color="auto" w:fill="FFFFFF"/>
        </w:rPr>
        <w:t>, and</w:t>
      </w:r>
      <w:r w:rsidR="00DF4F56">
        <w:rPr>
          <w:rFonts w:cstheme="minorHAnsi"/>
          <w:color w:val="202A30"/>
          <w:sz w:val="28"/>
          <w:szCs w:val="28"/>
          <w:shd w:val="clear" w:color="auto" w:fill="FFFFFF"/>
        </w:rPr>
        <w:t xml:space="preserve"> reducing </w:t>
      </w:r>
      <w:r w:rsidR="00235E22">
        <w:rPr>
          <w:rFonts w:cstheme="minorHAnsi"/>
          <w:color w:val="202A30"/>
          <w:sz w:val="28"/>
          <w:szCs w:val="28"/>
          <w:shd w:val="clear" w:color="auto" w:fill="FFFFFF"/>
        </w:rPr>
        <w:t xml:space="preserve">isolation. This promotes an </w:t>
      </w:r>
      <w:r w:rsidR="00DF4F56">
        <w:rPr>
          <w:rFonts w:cstheme="minorHAnsi"/>
          <w:color w:val="202A30"/>
          <w:sz w:val="28"/>
          <w:szCs w:val="28"/>
          <w:shd w:val="clear" w:color="auto" w:fill="FFFFFF"/>
        </w:rPr>
        <w:t>increas</w:t>
      </w:r>
      <w:r w:rsidR="00235E22">
        <w:rPr>
          <w:rFonts w:cstheme="minorHAnsi"/>
          <w:color w:val="202A30"/>
          <w:sz w:val="28"/>
          <w:szCs w:val="28"/>
          <w:shd w:val="clear" w:color="auto" w:fill="FFFFFF"/>
        </w:rPr>
        <w:t>ed</w:t>
      </w:r>
      <w:r w:rsidR="007C47F3">
        <w:rPr>
          <w:rFonts w:cstheme="minorHAnsi"/>
          <w:color w:val="202A30"/>
          <w:sz w:val="28"/>
          <w:szCs w:val="28"/>
          <w:shd w:val="clear" w:color="auto" w:fill="FFFFFF"/>
        </w:rPr>
        <w:t>,</w:t>
      </w:r>
      <w:r w:rsidR="00F66355" w:rsidRPr="0074771C">
        <w:rPr>
          <w:rFonts w:cstheme="minorHAnsi"/>
          <w:color w:val="202A30"/>
          <w:sz w:val="28"/>
          <w:szCs w:val="28"/>
          <w:shd w:val="clear" w:color="auto" w:fill="FFFFFF"/>
        </w:rPr>
        <w:t xml:space="preserve"> </w:t>
      </w:r>
      <w:r w:rsidR="00D951C9" w:rsidRPr="0074771C">
        <w:rPr>
          <w:rFonts w:cstheme="minorHAnsi"/>
          <w:color w:val="202A30"/>
          <w:sz w:val="28"/>
          <w:szCs w:val="28"/>
          <w:shd w:val="clear" w:color="auto" w:fill="FFFFFF"/>
        </w:rPr>
        <w:t>active involvement with</w:t>
      </w:r>
      <w:r w:rsidR="00332B82">
        <w:rPr>
          <w:rFonts w:cstheme="minorHAnsi"/>
          <w:color w:val="202A30"/>
          <w:sz w:val="28"/>
          <w:szCs w:val="28"/>
          <w:shd w:val="clear" w:color="auto" w:fill="FFFFFF"/>
        </w:rPr>
        <w:t xml:space="preserve"> one's </w:t>
      </w:r>
      <w:r w:rsidR="00F66355" w:rsidRPr="0074771C">
        <w:rPr>
          <w:rFonts w:cstheme="minorHAnsi"/>
          <w:color w:val="202A30"/>
          <w:sz w:val="28"/>
          <w:szCs w:val="28"/>
          <w:shd w:val="clear" w:color="auto" w:fill="FFFFFF"/>
        </w:rPr>
        <w:t xml:space="preserve">physical and mental </w:t>
      </w:r>
      <w:r w:rsidR="00390E8E">
        <w:rPr>
          <w:rFonts w:cstheme="minorHAnsi"/>
          <w:color w:val="202A30"/>
          <w:sz w:val="28"/>
          <w:szCs w:val="28"/>
          <w:shd w:val="clear" w:color="auto" w:fill="FFFFFF"/>
        </w:rPr>
        <w:t xml:space="preserve">wellbeing </w:t>
      </w:r>
      <w:r w:rsidR="00F66355" w:rsidRPr="0074771C">
        <w:rPr>
          <w:rFonts w:cstheme="minorHAnsi"/>
          <w:color w:val="202A30"/>
          <w:sz w:val="28"/>
          <w:szCs w:val="28"/>
          <w:shd w:val="clear" w:color="auto" w:fill="FFFFFF"/>
        </w:rPr>
        <w:t xml:space="preserve">and </w:t>
      </w:r>
      <w:r w:rsidR="00390E8E">
        <w:rPr>
          <w:rFonts w:cstheme="minorHAnsi"/>
          <w:color w:val="202A30"/>
          <w:sz w:val="28"/>
          <w:szCs w:val="28"/>
          <w:shd w:val="clear" w:color="auto" w:fill="FFFFFF"/>
        </w:rPr>
        <w:t xml:space="preserve">links to </w:t>
      </w:r>
      <w:r w:rsidR="00D951C9" w:rsidRPr="0074771C">
        <w:rPr>
          <w:rFonts w:cstheme="minorHAnsi"/>
          <w:color w:val="202A30"/>
          <w:sz w:val="28"/>
          <w:szCs w:val="28"/>
          <w:shd w:val="clear" w:color="auto" w:fill="FFFFFF"/>
        </w:rPr>
        <w:t>their community</w:t>
      </w:r>
      <w:r w:rsidR="000732B2" w:rsidRPr="0074771C">
        <w:rPr>
          <w:rFonts w:cstheme="minorHAnsi"/>
          <w:color w:val="202A30"/>
          <w:sz w:val="28"/>
          <w:szCs w:val="28"/>
          <w:shd w:val="clear" w:color="auto" w:fill="FFFFFF"/>
        </w:rPr>
        <w:t>.</w:t>
      </w:r>
      <w:r w:rsidR="000732B2" w:rsidRPr="0074771C">
        <w:rPr>
          <w:rFonts w:cstheme="minorHAnsi"/>
          <w:sz w:val="28"/>
          <w:szCs w:val="28"/>
        </w:rPr>
        <w:t xml:space="preserve"> Social prescribing is a means for healthcare professionals to </w:t>
      </w:r>
      <w:r w:rsidR="000732B2" w:rsidRPr="003A6CE6">
        <w:rPr>
          <w:rFonts w:cstheme="minorHAnsi"/>
          <w:sz w:val="28"/>
          <w:szCs w:val="28"/>
        </w:rPr>
        <w:t>refer patients via a link worker to non-clinical services in the local community. Social</w:t>
      </w:r>
      <w:r w:rsidR="000732B2" w:rsidRPr="0074771C">
        <w:rPr>
          <w:rFonts w:cstheme="minorHAnsi"/>
          <w:sz w:val="28"/>
          <w:szCs w:val="28"/>
        </w:rPr>
        <w:t xml:space="preserve"> prescribing helps people to understand the underlying issues affecting </w:t>
      </w:r>
      <w:r w:rsidR="000732B2" w:rsidRPr="003A6CE6">
        <w:rPr>
          <w:rFonts w:cstheme="minorHAnsi"/>
          <w:sz w:val="28"/>
          <w:szCs w:val="28"/>
        </w:rPr>
        <w:t xml:space="preserve">their health and well-being. </w:t>
      </w:r>
      <w:r w:rsidR="00D951C9" w:rsidRPr="0074771C">
        <w:rPr>
          <w:rFonts w:cstheme="minorHAnsi"/>
          <w:color w:val="202A30"/>
          <w:sz w:val="28"/>
          <w:szCs w:val="28"/>
          <w:shd w:val="clear" w:color="auto" w:fill="FFFFFF"/>
        </w:rPr>
        <w:t> </w:t>
      </w:r>
      <w:r w:rsidR="00B56037" w:rsidRPr="0074771C">
        <w:rPr>
          <w:rFonts w:cstheme="minorHAnsi"/>
          <w:color w:val="202A30"/>
          <w:sz w:val="28"/>
          <w:szCs w:val="28"/>
          <w:shd w:val="clear" w:color="auto" w:fill="FFFFFF"/>
        </w:rPr>
        <w:t>An important</w:t>
      </w:r>
      <w:r w:rsidR="00CC3831" w:rsidRPr="0074771C">
        <w:rPr>
          <w:rFonts w:cstheme="minorHAnsi"/>
          <w:color w:val="202A30"/>
          <w:sz w:val="28"/>
          <w:szCs w:val="28"/>
          <w:shd w:val="clear" w:color="auto" w:fill="FFFFFF"/>
        </w:rPr>
        <w:t xml:space="preserve"> </w:t>
      </w:r>
      <w:r w:rsidR="00753452" w:rsidRPr="0074771C">
        <w:rPr>
          <w:rFonts w:cstheme="minorHAnsi"/>
          <w:color w:val="202A30"/>
          <w:sz w:val="28"/>
          <w:szCs w:val="28"/>
          <w:shd w:val="clear" w:color="auto" w:fill="FFFFFF"/>
        </w:rPr>
        <w:t xml:space="preserve">role in </w:t>
      </w:r>
      <w:r w:rsidR="00CC3831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h</w:t>
      </w:r>
      <w:r w:rsidR="00D951C9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elp</w:t>
      </w:r>
      <w:r w:rsidR="00B56037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ing </w:t>
      </w:r>
      <w:r w:rsidR="00D951C9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people</w:t>
      </w:r>
      <w:r w:rsidR="00095950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 is </w:t>
      </w:r>
      <w:r w:rsidR="00D951C9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to identify issues that affect their health and </w:t>
      </w:r>
      <w:r w:rsidR="00753452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well-being</w:t>
      </w:r>
      <w:r w:rsidR="00D951C9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, and co-produce a </w:t>
      </w:r>
      <w:r w:rsidR="00753452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personalised care plan</w:t>
      </w:r>
      <w:r w:rsidR="00EB23E4" w:rsidRPr="0074771C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 xml:space="preserve">. </w:t>
      </w:r>
      <w:r w:rsidR="00F22675" w:rsidRPr="0074771C">
        <w:rPr>
          <w:rFonts w:cstheme="minorHAnsi"/>
          <w:sz w:val="28"/>
          <w:szCs w:val="28"/>
        </w:rPr>
        <w:t xml:space="preserve">In Wales, social prescribing has been described as connecting citizens to community support to better manage their health and </w:t>
      </w:r>
      <w:r w:rsidR="00966503" w:rsidRPr="0074771C">
        <w:rPr>
          <w:rFonts w:cstheme="minorHAnsi"/>
          <w:sz w:val="28"/>
          <w:szCs w:val="28"/>
        </w:rPr>
        <w:t>well-being</w:t>
      </w:r>
      <w:r w:rsidR="00F22675" w:rsidRPr="0074771C">
        <w:rPr>
          <w:rFonts w:cstheme="minorHAnsi"/>
          <w:sz w:val="28"/>
          <w:szCs w:val="28"/>
        </w:rPr>
        <w:t>. The emphasis is on treating a person holistically, not just treating the condition or disease.</w:t>
      </w:r>
      <w:r w:rsidR="0073513B">
        <w:rPr>
          <w:rFonts w:cstheme="minorHAnsi"/>
          <w:sz w:val="28"/>
          <w:szCs w:val="28"/>
        </w:rPr>
        <w:t xml:space="preserve"> </w:t>
      </w:r>
      <w:r w:rsidR="00D834CD" w:rsidRPr="00DD3594"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  <w:t>(Senedd Cymru, 2021)</w:t>
      </w:r>
    </w:p>
    <w:p w14:paraId="3DFD1468" w14:textId="77777777" w:rsidR="00262763" w:rsidRPr="0074771C" w:rsidRDefault="00262763" w:rsidP="0021791B">
      <w:pPr>
        <w:shd w:val="clear" w:color="auto" w:fill="FFFFFF"/>
        <w:spacing w:after="0" w:line="480" w:lineRule="auto"/>
        <w:ind w:firstLine="720"/>
        <w:textAlignment w:val="baseline"/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</w:pPr>
    </w:p>
    <w:p w14:paraId="18DF554E" w14:textId="77777777" w:rsidR="00262763" w:rsidRPr="0074771C" w:rsidRDefault="00262763" w:rsidP="0021791B">
      <w:pPr>
        <w:shd w:val="clear" w:color="auto" w:fill="FFFFFF"/>
        <w:spacing w:after="0" w:line="480" w:lineRule="auto"/>
        <w:ind w:firstLine="720"/>
        <w:textAlignment w:val="baseline"/>
        <w:rPr>
          <w:rFonts w:eastAsia="Times New Roman" w:cstheme="minorHAnsi"/>
          <w:color w:val="202A30"/>
          <w:kern w:val="0"/>
          <w:sz w:val="28"/>
          <w:szCs w:val="28"/>
          <w:lang w:eastAsia="en-GB"/>
          <w14:ligatures w14:val="none"/>
        </w:rPr>
      </w:pPr>
    </w:p>
    <w:p w14:paraId="665866BA" w14:textId="153146FE" w:rsidR="00CC10E6" w:rsidRPr="0074771C" w:rsidRDefault="00CC10E6" w:rsidP="0021791B">
      <w:pPr>
        <w:spacing w:after="0" w:line="480" w:lineRule="auto"/>
        <w:ind w:firstLine="720"/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</w:pPr>
      <w:r w:rsidRPr="0074771C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lastRenderedPageBreak/>
        <w:t xml:space="preserve"> The social prescribing model in Wales is holistic, person-centred, and integrates with </w:t>
      </w:r>
      <w:r w:rsidR="00CB5DD7" w:rsidRPr="0074771C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multi-disciplinary</w:t>
      </w:r>
      <w:r w:rsidRPr="0074771C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services to provide a proactive approach</w:t>
      </w:r>
      <w:r w:rsidR="00CB5DD7" w:rsidRPr="0074771C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.</w:t>
      </w:r>
      <w:r w:rsidRPr="0074771C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The Welsh Government is </w:t>
      </w:r>
      <w:r w:rsidR="00CE752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currently </w:t>
      </w:r>
      <w:r w:rsidRPr="0074771C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committing to the rollout of social prescribing across Wales. </w:t>
      </w:r>
      <w:r w:rsidR="00CE752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The Welsh social prescribing model </w:t>
      </w:r>
      <w:r w:rsidR="00BD49B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establishes</w:t>
      </w:r>
      <w:r w:rsidRPr="0074771C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standards and guidance on how socially prescribed activities should be delivered across Wales a</w:t>
      </w:r>
      <w:r w:rsidR="00BD49B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nd is </w:t>
      </w:r>
      <w:r w:rsidR="001167F4" w:rsidRPr="0074771C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currently </w:t>
      </w:r>
      <w:r w:rsidRPr="0074771C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being developed to improve people’s mental health and wellbeing and ease pressures on the NH</w:t>
      </w:r>
      <w:r w:rsidRPr="00BD49B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S. </w:t>
      </w:r>
      <w:r w:rsidR="009805F7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The model contains useful information </w:t>
      </w:r>
      <w:r w:rsidR="000858AB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on how to connect individuals to their local communities</w:t>
      </w:r>
      <w:r w:rsidR="00295F45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,</w:t>
      </w:r>
      <w:r w:rsidR="000858AB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</w:t>
      </w:r>
      <w:r w:rsidR="00AD580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empowering them to recognise and utili</w:t>
      </w:r>
      <w:r w:rsidR="00CE74B0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s</w:t>
      </w:r>
      <w:r w:rsidR="00AD580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e their own needs</w:t>
      </w:r>
      <w:r w:rsidR="00755548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. The framework provides clarity</w:t>
      </w:r>
      <w:r w:rsidR="00295F45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,</w:t>
      </w:r>
      <w:r w:rsidR="00755548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</w:t>
      </w:r>
      <w:r w:rsidR="005F12F1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guidance</w:t>
      </w:r>
      <w:r w:rsidR="00295F45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,</w:t>
      </w:r>
      <w:r w:rsidR="005F12F1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support</w:t>
      </w:r>
      <w:r w:rsidR="00295F45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,</w:t>
      </w:r>
      <w:r w:rsidR="005F12F1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</w:t>
      </w:r>
      <w:r w:rsidR="008E6D8A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and legal requirements for social prescribing with an emphasis on the importance of </w:t>
      </w:r>
      <w:r w:rsidR="000241D3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integrated community care and empowerment supported by the social prescriber. </w:t>
      </w:r>
      <w:r w:rsidR="005F6B2E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Supported by key </w:t>
      </w:r>
      <w:r w:rsidR="00B0164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Leg</w:t>
      </w:r>
      <w:r w:rsidR="005F6B2E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is</w:t>
      </w:r>
      <w:r w:rsidR="00B0164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l</w:t>
      </w:r>
      <w:r w:rsidR="005F6B2E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ation</w:t>
      </w:r>
      <w:r w:rsidR="00090DF1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to be aware of by social prescribers </w:t>
      </w:r>
      <w:r w:rsidR="005F6B2E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such as the </w:t>
      </w:r>
      <w:r w:rsidR="00263C23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Well-being of Future Generations(Wales) Act 2015</w:t>
      </w:r>
      <w:r w:rsidR="00F4765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,</w:t>
      </w:r>
      <w:r w:rsidR="00263C23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</w:t>
      </w:r>
      <w:r w:rsidR="00EF6B80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which places a duty on </w:t>
      </w:r>
      <w:r w:rsidR="000D1DAD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working standards </w:t>
      </w:r>
      <w:r w:rsidR="00E56F79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and a collaborative approach to </w:t>
      </w:r>
      <w:r w:rsidR="002035E5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improving the social</w:t>
      </w:r>
      <w:r w:rsidR="00295F45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,</w:t>
      </w:r>
      <w:r w:rsidR="002035E5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economic and cultural </w:t>
      </w:r>
      <w:r w:rsidR="00372FB2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well-being</w:t>
      </w:r>
      <w:r w:rsidR="002035E5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of individuals</w:t>
      </w:r>
      <w:r w:rsidR="00372FB2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in </w:t>
      </w:r>
      <w:r w:rsidR="00F4765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Wales. The</w:t>
      </w:r>
      <w:r w:rsidR="009C4008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Social Services and Well-being (</w:t>
      </w:r>
      <w:r w:rsidR="00F4765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Wales</w:t>
      </w:r>
      <w:r w:rsidR="009C4008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) Act 2014</w:t>
      </w:r>
      <w:r w:rsidR="005267E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, </w:t>
      </w:r>
      <w:r w:rsidR="00077CC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</w:t>
      </w:r>
      <w:r w:rsidR="00972E71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provides</w:t>
      </w:r>
      <w:r w:rsidR="005267E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a </w:t>
      </w:r>
      <w:r w:rsidR="00077CC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legal </w:t>
      </w:r>
      <w:r w:rsidR="005267E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framework </w:t>
      </w:r>
      <w:r w:rsidR="00EE048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with an</w:t>
      </w:r>
      <w:r w:rsidR="0040571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emphasis on early interventions</w:t>
      </w:r>
      <w:r w:rsidR="00295F45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,</w:t>
      </w:r>
      <w:r w:rsidR="0040571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</w:t>
      </w:r>
      <w:r w:rsidR="00077CC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improving </w:t>
      </w:r>
      <w:r w:rsidR="0040571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the </w:t>
      </w:r>
      <w:r w:rsidR="003739F7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support </w:t>
      </w:r>
      <w:r w:rsidR="0040571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available </w:t>
      </w:r>
      <w:r w:rsidR="005267E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and </w:t>
      </w:r>
      <w:r w:rsidR="00EE048F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the </w:t>
      </w:r>
      <w:r w:rsidR="0040571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early usage of community-based</w:t>
      </w:r>
      <w:r w:rsidR="005267E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service</w:t>
      </w:r>
      <w:r w:rsidR="0040571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s</w:t>
      </w:r>
      <w:r w:rsidR="005267E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. </w:t>
      </w:r>
      <w:r w:rsidR="00F4765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</w:t>
      </w:r>
      <w:r w:rsidR="0040571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The Public Health (Wales) Act 2017 </w:t>
      </w:r>
      <w:r w:rsidR="00E932F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and </w:t>
      </w:r>
      <w:r w:rsidR="00E66E4E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T</w:t>
      </w:r>
      <w:r w:rsidR="00E932F6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he </w:t>
      </w:r>
      <w:r w:rsidR="008903C8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Healthier Wales Plan for Health and Social Care (2018) </w:t>
      </w:r>
      <w:r w:rsidR="00E66E4E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also provide </w:t>
      </w:r>
      <w:r w:rsidR="00E66E4E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lastRenderedPageBreak/>
        <w:t xml:space="preserve">frameworks for </w:t>
      </w:r>
      <w:r w:rsidR="00904743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improving the </w:t>
      </w:r>
      <w:r w:rsidR="00E66E4E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health and well-</w:t>
      </w:r>
      <w:r w:rsidR="00904743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being of individuals </w:t>
      </w:r>
      <w:r w:rsidR="00506D52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and </w:t>
      </w:r>
      <w:r w:rsidR="00991A71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the </w:t>
      </w:r>
      <w:r w:rsidR="00506D52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quality of support provided</w:t>
      </w:r>
      <w:r w:rsidR="00991A71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 by social prescribers and other helping </w:t>
      </w:r>
      <w:r w:rsidR="00991A71" w:rsidRPr="00DD3594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professions</w:t>
      </w:r>
      <w:r w:rsidR="00904743" w:rsidRPr="00DD3594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 xml:space="preserve">. </w:t>
      </w:r>
      <w:r w:rsidR="001167F4" w:rsidRPr="00DD3594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(</w:t>
      </w:r>
      <w:r w:rsidR="00D834CD" w:rsidRPr="00DD3594">
        <w:rPr>
          <w:rFonts w:eastAsia="Times New Roman" w:cstheme="minorHAnsi"/>
          <w:color w:val="444444"/>
          <w:kern w:val="0"/>
          <w:sz w:val="28"/>
          <w:szCs w:val="28"/>
          <w:lang w:eastAsia="en-GB"/>
          <w14:ligatures w14:val="none"/>
        </w:rPr>
        <w:t>Welsh Government, 2024)</w:t>
      </w:r>
    </w:p>
    <w:p w14:paraId="7868D793" w14:textId="77777777" w:rsidR="005F1C4C" w:rsidRDefault="005F1C4C" w:rsidP="0021791B">
      <w:pPr>
        <w:spacing w:line="480" w:lineRule="auto"/>
        <w:ind w:firstLine="720"/>
        <w:rPr>
          <w:rFonts w:cstheme="minorHAnsi"/>
          <w:sz w:val="28"/>
          <w:szCs w:val="28"/>
          <w:u w:val="single"/>
        </w:rPr>
      </w:pPr>
    </w:p>
    <w:p w14:paraId="4C514335" w14:textId="77777777" w:rsidR="00B75BD6" w:rsidRDefault="00B75BD6" w:rsidP="0021791B">
      <w:pPr>
        <w:spacing w:line="480" w:lineRule="auto"/>
        <w:ind w:firstLine="720"/>
        <w:rPr>
          <w:rFonts w:cstheme="minorHAnsi"/>
          <w:sz w:val="28"/>
          <w:szCs w:val="28"/>
          <w:u w:val="single"/>
        </w:rPr>
      </w:pPr>
    </w:p>
    <w:p w14:paraId="70215796" w14:textId="77777777" w:rsidR="00B75BD6" w:rsidRDefault="00B75BD6" w:rsidP="0021791B">
      <w:pPr>
        <w:spacing w:line="480" w:lineRule="auto"/>
        <w:ind w:firstLine="720"/>
        <w:rPr>
          <w:rFonts w:cstheme="minorHAnsi"/>
          <w:sz w:val="28"/>
          <w:szCs w:val="28"/>
          <w:u w:val="single"/>
        </w:rPr>
      </w:pPr>
    </w:p>
    <w:p w14:paraId="47D7AA25" w14:textId="77777777" w:rsidR="00B75BD6" w:rsidRDefault="00B75BD6" w:rsidP="0021791B">
      <w:pPr>
        <w:spacing w:line="480" w:lineRule="auto"/>
        <w:ind w:firstLine="720"/>
        <w:rPr>
          <w:rFonts w:cstheme="minorHAnsi"/>
          <w:sz w:val="28"/>
          <w:szCs w:val="28"/>
          <w:u w:val="single"/>
        </w:rPr>
      </w:pPr>
    </w:p>
    <w:p w14:paraId="49802761" w14:textId="4A29FCE5" w:rsidR="000E671B" w:rsidRPr="0074771C" w:rsidRDefault="008C0013" w:rsidP="0074771C">
      <w:pPr>
        <w:spacing w:line="480" w:lineRule="auto"/>
        <w:rPr>
          <w:rFonts w:cstheme="minorHAnsi"/>
          <w:sz w:val="28"/>
          <w:szCs w:val="28"/>
          <w:u w:val="single"/>
        </w:rPr>
      </w:pPr>
      <w:r w:rsidRPr="0074771C">
        <w:rPr>
          <w:rFonts w:cstheme="minorHAnsi"/>
          <w:sz w:val="28"/>
          <w:szCs w:val="28"/>
          <w:u w:val="single"/>
        </w:rPr>
        <w:t xml:space="preserve">References </w:t>
      </w:r>
    </w:p>
    <w:p w14:paraId="276EA483" w14:textId="12513EA6" w:rsidR="00EF57F7" w:rsidRPr="0074771C" w:rsidRDefault="00EF57F7" w:rsidP="00B75BD6">
      <w:pPr>
        <w:spacing w:line="480" w:lineRule="auto"/>
        <w:ind w:left="720" w:hanging="720"/>
        <w:rPr>
          <w:rFonts w:cstheme="minorHAnsi"/>
          <w:sz w:val="28"/>
          <w:szCs w:val="28"/>
        </w:rPr>
      </w:pPr>
      <w:r w:rsidRPr="000A1EEA">
        <w:rPr>
          <w:rFonts w:cstheme="minorHAnsi"/>
          <w:sz w:val="28"/>
          <w:szCs w:val="28"/>
        </w:rPr>
        <w:t>British Association for Counselling and Psychotherapy</w:t>
      </w:r>
      <w:r w:rsidRPr="0074771C">
        <w:rPr>
          <w:rFonts w:cstheme="minorHAnsi"/>
          <w:sz w:val="28"/>
          <w:szCs w:val="28"/>
        </w:rPr>
        <w:t>. (2020a</w:t>
      </w:r>
      <w:r w:rsidRPr="00CB1B26">
        <w:rPr>
          <w:rFonts w:cstheme="minorHAnsi"/>
          <w:i/>
          <w:iCs/>
          <w:sz w:val="28"/>
          <w:szCs w:val="28"/>
        </w:rPr>
        <w:t xml:space="preserve">). A counselling skills competence framework. </w:t>
      </w:r>
      <w:r w:rsidR="00EB23E4" w:rsidRPr="00CB1B26">
        <w:rPr>
          <w:rFonts w:cstheme="minorHAnsi"/>
          <w:i/>
          <w:iCs/>
          <w:sz w:val="28"/>
          <w:szCs w:val="28"/>
        </w:rPr>
        <w:t>BACP.</w:t>
      </w:r>
      <w:r w:rsidR="00EB23E4" w:rsidRPr="0074771C">
        <w:rPr>
          <w:rFonts w:cstheme="minorHAnsi"/>
          <w:sz w:val="28"/>
          <w:szCs w:val="28"/>
        </w:rPr>
        <w:t xml:space="preserve"> Retrieved</w:t>
      </w:r>
      <w:r w:rsidRPr="0074771C">
        <w:rPr>
          <w:rFonts w:cstheme="minorHAnsi"/>
          <w:sz w:val="28"/>
          <w:szCs w:val="28"/>
        </w:rPr>
        <w:t xml:space="preserve"> from https://www.bacp.co.uk/media/2041/bacp-counselling-skills-competence-framework-oct20.pdf</w:t>
      </w:r>
    </w:p>
    <w:p w14:paraId="3627EFAD" w14:textId="77777777" w:rsidR="0074771C" w:rsidRPr="0074771C" w:rsidRDefault="00EF57F7" w:rsidP="00B75BD6">
      <w:pPr>
        <w:spacing w:line="480" w:lineRule="auto"/>
        <w:ind w:left="720" w:hanging="720"/>
        <w:rPr>
          <w:rFonts w:cstheme="minorHAnsi"/>
          <w:sz w:val="28"/>
          <w:szCs w:val="28"/>
        </w:rPr>
      </w:pPr>
      <w:r w:rsidRPr="000A1EEA">
        <w:rPr>
          <w:rFonts w:cstheme="minorHAnsi"/>
          <w:sz w:val="28"/>
          <w:szCs w:val="28"/>
        </w:rPr>
        <w:t>British Association for Counselling and Psychotherapy</w:t>
      </w:r>
      <w:r w:rsidRPr="0074771C">
        <w:rPr>
          <w:rFonts w:cstheme="minorHAnsi"/>
          <w:sz w:val="28"/>
          <w:szCs w:val="28"/>
        </w:rPr>
        <w:t>. (2020b). </w:t>
      </w:r>
      <w:r w:rsidRPr="000A1EEA">
        <w:rPr>
          <w:rFonts w:cstheme="minorHAnsi"/>
          <w:i/>
          <w:iCs/>
          <w:sz w:val="28"/>
          <w:szCs w:val="28"/>
        </w:rPr>
        <w:t xml:space="preserve">A guide to the counselling skills competency framework. </w:t>
      </w:r>
      <w:r w:rsidR="00EB23E4" w:rsidRPr="000A1EEA">
        <w:rPr>
          <w:rFonts w:cstheme="minorHAnsi"/>
          <w:i/>
          <w:iCs/>
          <w:sz w:val="28"/>
          <w:szCs w:val="28"/>
        </w:rPr>
        <w:t>BACP</w:t>
      </w:r>
      <w:r w:rsidR="00EB23E4" w:rsidRPr="0074771C">
        <w:rPr>
          <w:rFonts w:cstheme="minorHAnsi"/>
          <w:sz w:val="28"/>
          <w:szCs w:val="28"/>
        </w:rPr>
        <w:t>. Retrieved</w:t>
      </w:r>
      <w:r w:rsidRPr="0074771C">
        <w:rPr>
          <w:rFonts w:cstheme="minorHAnsi"/>
          <w:sz w:val="28"/>
          <w:szCs w:val="28"/>
        </w:rPr>
        <w:t xml:space="preserve"> from </w:t>
      </w:r>
      <w:hyperlink r:id="rId8" w:history="1">
        <w:r w:rsidRPr="0074771C">
          <w:rPr>
            <w:rStyle w:val="Hyperlink"/>
            <w:rFonts w:cstheme="minorHAnsi"/>
            <w:sz w:val="28"/>
            <w:szCs w:val="28"/>
          </w:rPr>
          <w:t>https://www.bacp.co.uk/media/2042/bacp-guide-to-counselling-skills-competency-framework-oct20.pdf</w:t>
        </w:r>
      </w:hyperlink>
    </w:p>
    <w:p w14:paraId="381CFC82" w14:textId="1D990911" w:rsidR="004B302D" w:rsidRDefault="00387D55" w:rsidP="00B75BD6">
      <w:pPr>
        <w:spacing w:line="480" w:lineRule="auto"/>
        <w:ind w:left="720" w:hanging="720"/>
        <w:rPr>
          <w:rFonts w:cstheme="minorHAnsi"/>
          <w:sz w:val="28"/>
          <w:szCs w:val="28"/>
        </w:rPr>
      </w:pPr>
      <w:r w:rsidRPr="00CE0F19">
        <w:rPr>
          <w:rFonts w:cstheme="minorHAnsi"/>
          <w:sz w:val="28"/>
          <w:szCs w:val="28"/>
        </w:rPr>
        <w:t>Ega</w:t>
      </w:r>
      <w:r>
        <w:rPr>
          <w:rFonts w:cstheme="minorHAnsi"/>
          <w:sz w:val="28"/>
          <w:szCs w:val="28"/>
        </w:rPr>
        <w:t>n, G.</w:t>
      </w:r>
      <w:r w:rsidR="0074771C" w:rsidRPr="00CE0F19">
        <w:rPr>
          <w:rFonts w:cstheme="minorHAnsi"/>
          <w:sz w:val="28"/>
          <w:szCs w:val="28"/>
        </w:rPr>
        <w:t xml:space="preserve"> (1998). </w:t>
      </w:r>
      <w:r w:rsidR="0074771C" w:rsidRPr="00CE0F19">
        <w:rPr>
          <w:rFonts w:cstheme="minorHAnsi"/>
          <w:i/>
          <w:iCs/>
          <w:sz w:val="28"/>
          <w:szCs w:val="28"/>
        </w:rPr>
        <w:t>The Skilled Helper – a problem management approach to helping</w:t>
      </w:r>
      <w:r w:rsidR="00120058">
        <w:rPr>
          <w:rFonts w:cstheme="minorHAnsi"/>
          <w:i/>
          <w:iCs/>
          <w:sz w:val="28"/>
          <w:szCs w:val="28"/>
        </w:rPr>
        <w:t>(</w:t>
      </w:r>
      <w:r w:rsidR="0074771C" w:rsidRPr="00CE0F19">
        <w:rPr>
          <w:rFonts w:cstheme="minorHAnsi"/>
          <w:i/>
          <w:iCs/>
          <w:sz w:val="28"/>
          <w:szCs w:val="28"/>
        </w:rPr>
        <w:t xml:space="preserve"> </w:t>
      </w:r>
      <w:r w:rsidR="0074771C" w:rsidRPr="00CE0F19">
        <w:rPr>
          <w:rFonts w:cstheme="minorHAnsi"/>
          <w:sz w:val="28"/>
          <w:szCs w:val="28"/>
        </w:rPr>
        <w:t>6</w:t>
      </w:r>
      <w:r w:rsidR="00120058" w:rsidRPr="00120058">
        <w:rPr>
          <w:rFonts w:cstheme="minorHAnsi"/>
          <w:sz w:val="28"/>
          <w:szCs w:val="28"/>
          <w:vertAlign w:val="superscript"/>
        </w:rPr>
        <w:t>th</w:t>
      </w:r>
      <w:r w:rsidR="00120058">
        <w:rPr>
          <w:rFonts w:cstheme="minorHAnsi"/>
          <w:sz w:val="28"/>
          <w:szCs w:val="28"/>
        </w:rPr>
        <w:t xml:space="preserve"> </w:t>
      </w:r>
      <w:r w:rsidR="0074771C" w:rsidRPr="00CE0F19">
        <w:rPr>
          <w:rFonts w:cstheme="minorHAnsi"/>
          <w:sz w:val="28"/>
          <w:szCs w:val="28"/>
        </w:rPr>
        <w:t>ed</w:t>
      </w:r>
      <w:r w:rsidR="00120058">
        <w:rPr>
          <w:rFonts w:cstheme="minorHAnsi"/>
          <w:sz w:val="28"/>
          <w:szCs w:val="28"/>
        </w:rPr>
        <w:t>)</w:t>
      </w:r>
      <w:r>
        <w:rPr>
          <w:rFonts w:cstheme="minorHAnsi"/>
          <w:sz w:val="28"/>
          <w:szCs w:val="28"/>
        </w:rPr>
        <w:t>.</w:t>
      </w:r>
      <w:r w:rsidR="0074771C" w:rsidRPr="00CE0F19">
        <w:rPr>
          <w:rFonts w:cstheme="minorHAnsi"/>
          <w:sz w:val="28"/>
          <w:szCs w:val="28"/>
        </w:rPr>
        <w:t xml:space="preserve"> California: Brooks Cole, </w:t>
      </w:r>
    </w:p>
    <w:p w14:paraId="47CAD85D" w14:textId="7ABCCD4D" w:rsidR="0074771C" w:rsidRPr="004B302D" w:rsidRDefault="0074771C" w:rsidP="00B75BD6">
      <w:pPr>
        <w:spacing w:line="480" w:lineRule="auto"/>
        <w:ind w:left="720" w:hanging="720"/>
        <w:rPr>
          <w:rFonts w:cstheme="minorHAnsi"/>
          <w:sz w:val="28"/>
          <w:szCs w:val="28"/>
        </w:rPr>
      </w:pPr>
      <w:r w:rsidRPr="00CE0F19">
        <w:rPr>
          <w:rFonts w:cstheme="minorHAnsi"/>
          <w:sz w:val="28"/>
          <w:szCs w:val="28"/>
        </w:rPr>
        <w:lastRenderedPageBreak/>
        <w:t xml:space="preserve"> Rogers, C. (1957</w:t>
      </w:r>
      <w:r w:rsidRPr="00CE0F19">
        <w:rPr>
          <w:rFonts w:cstheme="minorHAnsi"/>
          <w:i/>
          <w:iCs/>
          <w:sz w:val="28"/>
          <w:szCs w:val="28"/>
        </w:rPr>
        <w:t xml:space="preserve">) The necessary and sufficient conditions of therapeutic personality change. </w:t>
      </w:r>
      <w:r w:rsidRPr="00CE0F19">
        <w:rPr>
          <w:rFonts w:cstheme="minorHAnsi"/>
          <w:sz w:val="28"/>
          <w:szCs w:val="28"/>
        </w:rPr>
        <w:t>Journal of Consulting Psychology, Vol. 21(2), pp.95-103</w:t>
      </w:r>
    </w:p>
    <w:p w14:paraId="1BF639D8" w14:textId="77777777" w:rsidR="0074771C" w:rsidRDefault="0074771C" w:rsidP="00B75BD6">
      <w:pPr>
        <w:spacing w:line="480" w:lineRule="auto"/>
        <w:ind w:left="720" w:hanging="720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>Senedd Cymru. (2021). </w:t>
      </w:r>
      <w:r w:rsidRPr="003A6CE6">
        <w:rPr>
          <w:rFonts w:cstheme="minorHAnsi"/>
          <w:i/>
          <w:iCs/>
          <w:sz w:val="28"/>
          <w:szCs w:val="28"/>
        </w:rPr>
        <w:t>Social prescribing research briefing</w:t>
      </w:r>
      <w:r w:rsidRPr="0074771C">
        <w:rPr>
          <w:rFonts w:cstheme="minorHAnsi"/>
          <w:sz w:val="28"/>
          <w:szCs w:val="28"/>
        </w:rPr>
        <w:t>. Retrieved from </w:t>
      </w:r>
      <w:hyperlink r:id="rId9" w:tgtFrame="_blank" w:history="1">
        <w:r w:rsidRPr="0074771C">
          <w:rPr>
            <w:rStyle w:val="Hyperlink"/>
            <w:rFonts w:cstheme="minorHAnsi"/>
            <w:sz w:val="28"/>
            <w:szCs w:val="28"/>
          </w:rPr>
          <w:t>https://senedd.wales/committees/health-and-social-care-committee/social-prescribing/</w:t>
        </w:r>
      </w:hyperlink>
    </w:p>
    <w:p w14:paraId="26AA4257" w14:textId="6B35B681" w:rsidR="00EF57F7" w:rsidRPr="0074771C" w:rsidRDefault="00447E6F" w:rsidP="00B75BD6">
      <w:pPr>
        <w:spacing w:line="480" w:lineRule="auto"/>
        <w:ind w:left="720" w:hanging="720"/>
        <w:rPr>
          <w:rFonts w:cstheme="minorHAnsi"/>
          <w:sz w:val="28"/>
          <w:szCs w:val="28"/>
        </w:rPr>
      </w:pPr>
      <w:r w:rsidRPr="0074771C">
        <w:rPr>
          <w:rFonts w:cstheme="minorHAnsi"/>
          <w:sz w:val="28"/>
          <w:szCs w:val="28"/>
        </w:rPr>
        <w:t>Welsh Government. (2024). </w:t>
      </w:r>
      <w:r w:rsidRPr="003A6CE6">
        <w:rPr>
          <w:rFonts w:cstheme="minorHAnsi"/>
          <w:i/>
          <w:iCs/>
          <w:sz w:val="28"/>
          <w:szCs w:val="28"/>
        </w:rPr>
        <w:t xml:space="preserve">National framework for social prescribing. </w:t>
      </w:r>
      <w:r w:rsidRPr="0074771C">
        <w:rPr>
          <w:rFonts w:cstheme="minorHAnsi"/>
          <w:sz w:val="28"/>
          <w:szCs w:val="28"/>
        </w:rPr>
        <w:t>Retrieved from </w:t>
      </w:r>
      <w:hyperlink r:id="rId10" w:tgtFrame="_blank" w:history="1">
        <w:r w:rsidRPr="0074771C">
          <w:rPr>
            <w:rStyle w:val="Hyperlink"/>
            <w:rFonts w:cstheme="minorHAnsi"/>
            <w:sz w:val="28"/>
            <w:szCs w:val="28"/>
          </w:rPr>
          <w:t>https://www.gov.wales/national-framework-social-prescribing-html</w:t>
        </w:r>
      </w:hyperlink>
    </w:p>
    <w:p w14:paraId="79B138C9" w14:textId="6CBFBEDF" w:rsidR="00EF57F7" w:rsidRPr="0074771C" w:rsidRDefault="00EF57F7" w:rsidP="00B75BD6">
      <w:pPr>
        <w:spacing w:line="480" w:lineRule="auto"/>
        <w:ind w:left="720" w:hanging="720"/>
        <w:rPr>
          <w:rFonts w:cstheme="minorHAnsi"/>
          <w:sz w:val="28"/>
          <w:szCs w:val="28"/>
          <w:highlight w:val="magenta"/>
        </w:rPr>
      </w:pPr>
    </w:p>
    <w:sectPr w:rsidR="00EF57F7" w:rsidRPr="007477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67348"/>
    <w:multiLevelType w:val="multilevel"/>
    <w:tmpl w:val="E488E9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8A10F5"/>
    <w:multiLevelType w:val="multilevel"/>
    <w:tmpl w:val="61FA19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5681207"/>
    <w:multiLevelType w:val="multilevel"/>
    <w:tmpl w:val="8A2E7C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5B0632D"/>
    <w:multiLevelType w:val="multilevel"/>
    <w:tmpl w:val="16D40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60E744E"/>
    <w:multiLevelType w:val="multilevel"/>
    <w:tmpl w:val="350801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73D677E"/>
    <w:multiLevelType w:val="multilevel"/>
    <w:tmpl w:val="1AB4D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B3A43F0"/>
    <w:multiLevelType w:val="multilevel"/>
    <w:tmpl w:val="12F6BE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EF65EAA"/>
    <w:multiLevelType w:val="multilevel"/>
    <w:tmpl w:val="B47696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7091943"/>
    <w:multiLevelType w:val="multilevel"/>
    <w:tmpl w:val="96A81D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CC508FA"/>
    <w:multiLevelType w:val="multilevel"/>
    <w:tmpl w:val="3DFC42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3BD5FD3"/>
    <w:multiLevelType w:val="multilevel"/>
    <w:tmpl w:val="E1DC3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8C6295F"/>
    <w:multiLevelType w:val="multilevel"/>
    <w:tmpl w:val="B7280E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47531822">
    <w:abstractNumId w:val="0"/>
  </w:num>
  <w:num w:numId="2" w16cid:durableId="1501387287">
    <w:abstractNumId w:val="9"/>
  </w:num>
  <w:num w:numId="3" w16cid:durableId="1486705748">
    <w:abstractNumId w:val="5"/>
  </w:num>
  <w:num w:numId="4" w16cid:durableId="756055880">
    <w:abstractNumId w:val="10"/>
  </w:num>
  <w:num w:numId="5" w16cid:durableId="1169784202">
    <w:abstractNumId w:val="4"/>
  </w:num>
  <w:num w:numId="6" w16cid:durableId="329672882">
    <w:abstractNumId w:val="8"/>
  </w:num>
  <w:num w:numId="7" w16cid:durableId="1663898683">
    <w:abstractNumId w:val="3"/>
  </w:num>
  <w:num w:numId="8" w16cid:durableId="1399354537">
    <w:abstractNumId w:val="6"/>
  </w:num>
  <w:num w:numId="9" w16cid:durableId="324012879">
    <w:abstractNumId w:val="1"/>
  </w:num>
  <w:num w:numId="10" w16cid:durableId="1645891294">
    <w:abstractNumId w:val="2"/>
  </w:num>
  <w:num w:numId="11" w16cid:durableId="1070037531">
    <w:abstractNumId w:val="11"/>
  </w:num>
  <w:num w:numId="12" w16cid:durableId="205685580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4C15"/>
    <w:rsid w:val="00004F7A"/>
    <w:rsid w:val="00007584"/>
    <w:rsid w:val="00022DCC"/>
    <w:rsid w:val="000241D3"/>
    <w:rsid w:val="00032E94"/>
    <w:rsid w:val="00043A7B"/>
    <w:rsid w:val="000541C2"/>
    <w:rsid w:val="00054A1E"/>
    <w:rsid w:val="000605AB"/>
    <w:rsid w:val="00070449"/>
    <w:rsid w:val="000732B2"/>
    <w:rsid w:val="00074064"/>
    <w:rsid w:val="000778F1"/>
    <w:rsid w:val="00077CCF"/>
    <w:rsid w:val="000858AB"/>
    <w:rsid w:val="00090DF1"/>
    <w:rsid w:val="00093B02"/>
    <w:rsid w:val="00095950"/>
    <w:rsid w:val="000A0746"/>
    <w:rsid w:val="000A1EEA"/>
    <w:rsid w:val="000A23FE"/>
    <w:rsid w:val="000A36FB"/>
    <w:rsid w:val="000A6BB4"/>
    <w:rsid w:val="000C7040"/>
    <w:rsid w:val="000D1DAD"/>
    <w:rsid w:val="000D617A"/>
    <w:rsid w:val="000E671B"/>
    <w:rsid w:val="001167F4"/>
    <w:rsid w:val="00120058"/>
    <w:rsid w:val="001267B3"/>
    <w:rsid w:val="00131818"/>
    <w:rsid w:val="0013321A"/>
    <w:rsid w:val="00134F71"/>
    <w:rsid w:val="0017063E"/>
    <w:rsid w:val="0018374F"/>
    <w:rsid w:val="001955FA"/>
    <w:rsid w:val="001A4F0D"/>
    <w:rsid w:val="001D4C9D"/>
    <w:rsid w:val="001E1DD3"/>
    <w:rsid w:val="001F4FE2"/>
    <w:rsid w:val="002035E5"/>
    <w:rsid w:val="00207742"/>
    <w:rsid w:val="00213AA6"/>
    <w:rsid w:val="0021791B"/>
    <w:rsid w:val="00217F49"/>
    <w:rsid w:val="00220D9F"/>
    <w:rsid w:val="002231DC"/>
    <w:rsid w:val="00227D72"/>
    <w:rsid w:val="00235E22"/>
    <w:rsid w:val="00240042"/>
    <w:rsid w:val="00245637"/>
    <w:rsid w:val="00253AFF"/>
    <w:rsid w:val="00255018"/>
    <w:rsid w:val="00262763"/>
    <w:rsid w:val="00263C23"/>
    <w:rsid w:val="00267FE5"/>
    <w:rsid w:val="00286CD7"/>
    <w:rsid w:val="00295F45"/>
    <w:rsid w:val="002A57B1"/>
    <w:rsid w:val="002B297C"/>
    <w:rsid w:val="002C122A"/>
    <w:rsid w:val="002C3720"/>
    <w:rsid w:val="002D6CB5"/>
    <w:rsid w:val="002D7787"/>
    <w:rsid w:val="002E406A"/>
    <w:rsid w:val="002E707D"/>
    <w:rsid w:val="002E718C"/>
    <w:rsid w:val="002F0008"/>
    <w:rsid w:val="00332B82"/>
    <w:rsid w:val="00350C6B"/>
    <w:rsid w:val="00351587"/>
    <w:rsid w:val="00355A0D"/>
    <w:rsid w:val="00361724"/>
    <w:rsid w:val="003630AB"/>
    <w:rsid w:val="00372FB2"/>
    <w:rsid w:val="003739F7"/>
    <w:rsid w:val="00385CD6"/>
    <w:rsid w:val="00387D55"/>
    <w:rsid w:val="003900A2"/>
    <w:rsid w:val="00390E8E"/>
    <w:rsid w:val="003A29A9"/>
    <w:rsid w:val="003A6CE6"/>
    <w:rsid w:val="003C2297"/>
    <w:rsid w:val="003C7CF9"/>
    <w:rsid w:val="003D4E0B"/>
    <w:rsid w:val="003D64AC"/>
    <w:rsid w:val="003E3FFF"/>
    <w:rsid w:val="003E5A7D"/>
    <w:rsid w:val="003F0008"/>
    <w:rsid w:val="003F3968"/>
    <w:rsid w:val="003F4904"/>
    <w:rsid w:val="00405716"/>
    <w:rsid w:val="0040594E"/>
    <w:rsid w:val="004117D0"/>
    <w:rsid w:val="0042487B"/>
    <w:rsid w:val="004463BC"/>
    <w:rsid w:val="00447E6F"/>
    <w:rsid w:val="00450DA7"/>
    <w:rsid w:val="00453227"/>
    <w:rsid w:val="004719A1"/>
    <w:rsid w:val="00475BB2"/>
    <w:rsid w:val="004B302D"/>
    <w:rsid w:val="004C7507"/>
    <w:rsid w:val="004F25CB"/>
    <w:rsid w:val="005026FC"/>
    <w:rsid w:val="00503C38"/>
    <w:rsid w:val="00506D52"/>
    <w:rsid w:val="005267E6"/>
    <w:rsid w:val="00533B31"/>
    <w:rsid w:val="00544599"/>
    <w:rsid w:val="00550BEE"/>
    <w:rsid w:val="00557D72"/>
    <w:rsid w:val="005656BC"/>
    <w:rsid w:val="00576F2E"/>
    <w:rsid w:val="00587C3A"/>
    <w:rsid w:val="00591B0D"/>
    <w:rsid w:val="00592D95"/>
    <w:rsid w:val="005939FE"/>
    <w:rsid w:val="005A5DFE"/>
    <w:rsid w:val="005C12A3"/>
    <w:rsid w:val="005C4512"/>
    <w:rsid w:val="005C7315"/>
    <w:rsid w:val="005C7626"/>
    <w:rsid w:val="005E019B"/>
    <w:rsid w:val="005F12F1"/>
    <w:rsid w:val="005F1C4C"/>
    <w:rsid w:val="005F6B2E"/>
    <w:rsid w:val="0060405C"/>
    <w:rsid w:val="006108A4"/>
    <w:rsid w:val="00612283"/>
    <w:rsid w:val="00632A1B"/>
    <w:rsid w:val="00641A9E"/>
    <w:rsid w:val="00642A4F"/>
    <w:rsid w:val="00643784"/>
    <w:rsid w:val="0064690A"/>
    <w:rsid w:val="00651EEA"/>
    <w:rsid w:val="006644E1"/>
    <w:rsid w:val="006676C4"/>
    <w:rsid w:val="0067075A"/>
    <w:rsid w:val="00687A4E"/>
    <w:rsid w:val="00694C15"/>
    <w:rsid w:val="00695252"/>
    <w:rsid w:val="006B21B3"/>
    <w:rsid w:val="006B7AC0"/>
    <w:rsid w:val="006D0FD5"/>
    <w:rsid w:val="006D4D2F"/>
    <w:rsid w:val="006D6DA9"/>
    <w:rsid w:val="006E0C71"/>
    <w:rsid w:val="006F124F"/>
    <w:rsid w:val="006F4A78"/>
    <w:rsid w:val="006F649A"/>
    <w:rsid w:val="00704043"/>
    <w:rsid w:val="00705A8F"/>
    <w:rsid w:val="00721EDC"/>
    <w:rsid w:val="007258B5"/>
    <w:rsid w:val="0073513B"/>
    <w:rsid w:val="00740C77"/>
    <w:rsid w:val="007444A1"/>
    <w:rsid w:val="0074771C"/>
    <w:rsid w:val="00753452"/>
    <w:rsid w:val="00755548"/>
    <w:rsid w:val="007637F0"/>
    <w:rsid w:val="007711F3"/>
    <w:rsid w:val="007731F3"/>
    <w:rsid w:val="007A0828"/>
    <w:rsid w:val="007A4BC1"/>
    <w:rsid w:val="007A6D7C"/>
    <w:rsid w:val="007B46A2"/>
    <w:rsid w:val="007C47F3"/>
    <w:rsid w:val="007D2DE3"/>
    <w:rsid w:val="007D4D5E"/>
    <w:rsid w:val="007E11EC"/>
    <w:rsid w:val="007E2C82"/>
    <w:rsid w:val="007F24AB"/>
    <w:rsid w:val="007F6626"/>
    <w:rsid w:val="0080378B"/>
    <w:rsid w:val="00831F49"/>
    <w:rsid w:val="00844D52"/>
    <w:rsid w:val="00854A32"/>
    <w:rsid w:val="00866BD9"/>
    <w:rsid w:val="0087351D"/>
    <w:rsid w:val="00877703"/>
    <w:rsid w:val="00883AA4"/>
    <w:rsid w:val="00884300"/>
    <w:rsid w:val="008903C8"/>
    <w:rsid w:val="008B239D"/>
    <w:rsid w:val="008B7D81"/>
    <w:rsid w:val="008C0013"/>
    <w:rsid w:val="008E6D8A"/>
    <w:rsid w:val="00901843"/>
    <w:rsid w:val="00904743"/>
    <w:rsid w:val="00905CA3"/>
    <w:rsid w:val="00905F21"/>
    <w:rsid w:val="00911819"/>
    <w:rsid w:val="0091384D"/>
    <w:rsid w:val="00946646"/>
    <w:rsid w:val="0095574B"/>
    <w:rsid w:val="00966503"/>
    <w:rsid w:val="00972E71"/>
    <w:rsid w:val="009805F7"/>
    <w:rsid w:val="00991A71"/>
    <w:rsid w:val="009952B3"/>
    <w:rsid w:val="009A2EA2"/>
    <w:rsid w:val="009A65CD"/>
    <w:rsid w:val="009A7216"/>
    <w:rsid w:val="009B5A13"/>
    <w:rsid w:val="009C4008"/>
    <w:rsid w:val="009C73F4"/>
    <w:rsid w:val="009D7739"/>
    <w:rsid w:val="009E7957"/>
    <w:rsid w:val="009F08D3"/>
    <w:rsid w:val="009F3AAC"/>
    <w:rsid w:val="009F43C5"/>
    <w:rsid w:val="00A029D2"/>
    <w:rsid w:val="00A03986"/>
    <w:rsid w:val="00A1078B"/>
    <w:rsid w:val="00A1154D"/>
    <w:rsid w:val="00A128D3"/>
    <w:rsid w:val="00A218D0"/>
    <w:rsid w:val="00A22AF3"/>
    <w:rsid w:val="00A318CA"/>
    <w:rsid w:val="00A47F1A"/>
    <w:rsid w:val="00A7252D"/>
    <w:rsid w:val="00A84ABA"/>
    <w:rsid w:val="00A9054F"/>
    <w:rsid w:val="00A965F7"/>
    <w:rsid w:val="00AB696A"/>
    <w:rsid w:val="00AD580F"/>
    <w:rsid w:val="00AD7380"/>
    <w:rsid w:val="00AE1137"/>
    <w:rsid w:val="00AE2B97"/>
    <w:rsid w:val="00AE345E"/>
    <w:rsid w:val="00AF26A2"/>
    <w:rsid w:val="00AF6720"/>
    <w:rsid w:val="00B01646"/>
    <w:rsid w:val="00B02DE2"/>
    <w:rsid w:val="00B344D8"/>
    <w:rsid w:val="00B37D5F"/>
    <w:rsid w:val="00B56037"/>
    <w:rsid w:val="00B60323"/>
    <w:rsid w:val="00B61F43"/>
    <w:rsid w:val="00B75BD6"/>
    <w:rsid w:val="00B84D81"/>
    <w:rsid w:val="00BA2E04"/>
    <w:rsid w:val="00BB20EE"/>
    <w:rsid w:val="00BB45B2"/>
    <w:rsid w:val="00BB54FA"/>
    <w:rsid w:val="00BC1FCE"/>
    <w:rsid w:val="00BD49BF"/>
    <w:rsid w:val="00BE0224"/>
    <w:rsid w:val="00BF3155"/>
    <w:rsid w:val="00BF4EBE"/>
    <w:rsid w:val="00BF74E5"/>
    <w:rsid w:val="00C068D5"/>
    <w:rsid w:val="00C16D0E"/>
    <w:rsid w:val="00C26434"/>
    <w:rsid w:val="00C41473"/>
    <w:rsid w:val="00C47946"/>
    <w:rsid w:val="00C56E8C"/>
    <w:rsid w:val="00C607FD"/>
    <w:rsid w:val="00C64B82"/>
    <w:rsid w:val="00C655F2"/>
    <w:rsid w:val="00C729A2"/>
    <w:rsid w:val="00C72F9D"/>
    <w:rsid w:val="00C73EF3"/>
    <w:rsid w:val="00C8668C"/>
    <w:rsid w:val="00C93159"/>
    <w:rsid w:val="00CA2092"/>
    <w:rsid w:val="00CB1B26"/>
    <w:rsid w:val="00CB5DD7"/>
    <w:rsid w:val="00CB6D1C"/>
    <w:rsid w:val="00CC10E6"/>
    <w:rsid w:val="00CC3831"/>
    <w:rsid w:val="00CD1EB1"/>
    <w:rsid w:val="00CE0F19"/>
    <w:rsid w:val="00CE74B0"/>
    <w:rsid w:val="00CE7526"/>
    <w:rsid w:val="00CF5F7C"/>
    <w:rsid w:val="00D07DA6"/>
    <w:rsid w:val="00D13A0B"/>
    <w:rsid w:val="00D15548"/>
    <w:rsid w:val="00D25320"/>
    <w:rsid w:val="00D35F01"/>
    <w:rsid w:val="00D37761"/>
    <w:rsid w:val="00D42FEA"/>
    <w:rsid w:val="00D443D4"/>
    <w:rsid w:val="00D508B3"/>
    <w:rsid w:val="00D51691"/>
    <w:rsid w:val="00D6129E"/>
    <w:rsid w:val="00D672EE"/>
    <w:rsid w:val="00D82876"/>
    <w:rsid w:val="00D834CD"/>
    <w:rsid w:val="00D938D0"/>
    <w:rsid w:val="00D951C9"/>
    <w:rsid w:val="00DB72BE"/>
    <w:rsid w:val="00DD3594"/>
    <w:rsid w:val="00DD640C"/>
    <w:rsid w:val="00DD7438"/>
    <w:rsid w:val="00DE1300"/>
    <w:rsid w:val="00DE6B70"/>
    <w:rsid w:val="00DF3F3F"/>
    <w:rsid w:val="00DF4F56"/>
    <w:rsid w:val="00DF5220"/>
    <w:rsid w:val="00DF6E6B"/>
    <w:rsid w:val="00E22B98"/>
    <w:rsid w:val="00E23CA5"/>
    <w:rsid w:val="00E27C0F"/>
    <w:rsid w:val="00E44CDF"/>
    <w:rsid w:val="00E5167D"/>
    <w:rsid w:val="00E56F79"/>
    <w:rsid w:val="00E66E4E"/>
    <w:rsid w:val="00E75520"/>
    <w:rsid w:val="00E85791"/>
    <w:rsid w:val="00E92A0B"/>
    <w:rsid w:val="00E932F6"/>
    <w:rsid w:val="00EB23E4"/>
    <w:rsid w:val="00EB3259"/>
    <w:rsid w:val="00EC0A26"/>
    <w:rsid w:val="00ED4756"/>
    <w:rsid w:val="00EE048F"/>
    <w:rsid w:val="00EF11E7"/>
    <w:rsid w:val="00EF57F7"/>
    <w:rsid w:val="00EF5C48"/>
    <w:rsid w:val="00EF6B80"/>
    <w:rsid w:val="00F03B85"/>
    <w:rsid w:val="00F20D27"/>
    <w:rsid w:val="00F22675"/>
    <w:rsid w:val="00F24A64"/>
    <w:rsid w:val="00F3606D"/>
    <w:rsid w:val="00F437D7"/>
    <w:rsid w:val="00F47656"/>
    <w:rsid w:val="00F60D9F"/>
    <w:rsid w:val="00F66355"/>
    <w:rsid w:val="00F66644"/>
    <w:rsid w:val="00F747FE"/>
    <w:rsid w:val="00F85849"/>
    <w:rsid w:val="00F90A3A"/>
    <w:rsid w:val="00FA5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5B7D1CF"/>
  <w15:chartTrackingRefBased/>
  <w15:docId w15:val="{648A8F97-AB0D-4F29-B227-28D8E1DA27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4C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4C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4C1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4C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4C1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4C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4C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4C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4C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4C1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4C1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4C1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4C1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4C1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4C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4C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4C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4C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4C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4C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4C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4C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4C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4C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4C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4C1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4C1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4C1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4C1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57F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57F7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EF57F7"/>
    <w:rPr>
      <w:i/>
      <w:iCs/>
    </w:rPr>
  </w:style>
  <w:style w:type="character" w:styleId="Strong">
    <w:name w:val="Strong"/>
    <w:basedOn w:val="DefaultParagraphFont"/>
    <w:uiPriority w:val="22"/>
    <w:qFormat/>
    <w:rsid w:val="00CC10E6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032E9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32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54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1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7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8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97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782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92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706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66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7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5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1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3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27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9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9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cp.co.uk/media/2042/bacp-guide-to-counselling-skills-competency-framework-oct20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acp.co.uk/media/8889/bacp-counselling-skills-framework-user-guide-may20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acp.co.uk/media/8889/bacp-counselling-skills-framework-user-guide-may20.pdf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bacp.co.uk/media/8889/bacp-counselling-skills-framework-user-guide-may20.pdf" TargetMode="External"/><Relationship Id="rId10" Type="http://schemas.openxmlformats.org/officeDocument/2006/relationships/hyperlink" Target="https://www.gov.wales/national-framework-social-prescribing-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enedd.wales/committees/health-and-social-care-committee/social-prescrib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1672</Words>
  <Characters>10503</Characters>
  <Application>Microsoft Office Word</Application>
  <DocSecurity>0</DocSecurity>
  <Lines>194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rebecca</dc:creator>
  <cp:keywords/>
  <dc:description/>
  <cp:lastModifiedBy>rebecca rebecca</cp:lastModifiedBy>
  <cp:revision>119</cp:revision>
  <dcterms:created xsi:type="dcterms:W3CDTF">2025-02-24T12:37:00Z</dcterms:created>
  <dcterms:modified xsi:type="dcterms:W3CDTF">2025-02-27T16:58:00Z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4a27602c-f801-4751-82a9-8df558a7167c</vt:lpwstr>
  </property>
</Properties>
</file>