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4F5C60" w14:textId="035F9EDB" w:rsidR="00E33E8C" w:rsidRPr="00E33E8C" w:rsidRDefault="00E33E8C" w:rsidP="00E33E8C">
      <w:pPr>
        <w:spacing w:after="0" w:line="240" w:lineRule="auto"/>
        <w:ind w:left="-180" w:right="-334"/>
        <w:rPr>
          <w:rFonts w:ascii="Georgia" w:eastAsia="SimSun" w:hAnsi="Georgia" w:cs="Times New Roman"/>
          <w:color w:val="000000"/>
          <w:kern w:val="0"/>
          <w:sz w:val="21"/>
          <w:szCs w:val="21"/>
          <w:lang w:val="en-GB" w:eastAsia="zh-CN"/>
          <w14:ligatures w14:val="none"/>
        </w:rPr>
      </w:pPr>
      <w:bookmarkStart w:id="0" w:name="_Hlk127525438"/>
    </w:p>
    <w:p w14:paraId="2C978FD7" w14:textId="77777777" w:rsidR="00E33E8C" w:rsidRPr="00E33E8C" w:rsidRDefault="00E33E8C" w:rsidP="00E33E8C">
      <w:pPr>
        <w:spacing w:after="0" w:line="240" w:lineRule="auto"/>
        <w:ind w:left="-180" w:right="-334"/>
        <w:rPr>
          <w:rFonts w:ascii="Georgia" w:eastAsia="SimSun" w:hAnsi="Georgia" w:cs="Times New Roman"/>
          <w:color w:val="000000"/>
          <w:kern w:val="0"/>
          <w:sz w:val="21"/>
          <w:szCs w:val="21"/>
          <w:lang w:val="en-GB" w:eastAsia="zh-CN"/>
          <w14:ligatures w14:val="none"/>
        </w:rPr>
      </w:pPr>
    </w:p>
    <w:p w14:paraId="4D75F117" w14:textId="1072EA14" w:rsidR="00E33E8C" w:rsidRPr="00E33E8C" w:rsidRDefault="00B8198F" w:rsidP="00E33E8C">
      <w:pPr>
        <w:spacing w:after="0" w:line="240" w:lineRule="auto"/>
        <w:ind w:left="-180" w:right="-334"/>
        <w:rPr>
          <w:rFonts w:ascii="Georgia" w:eastAsia="SimSun" w:hAnsi="Georgia" w:cs="Times New Roman"/>
          <w:color w:val="000000"/>
          <w:kern w:val="0"/>
          <w:sz w:val="21"/>
          <w:szCs w:val="21"/>
          <w:lang w:val="en-GB" w:eastAsia="zh-CN"/>
          <w14:ligatures w14:val="none"/>
        </w:rPr>
      </w:pPr>
      <w:r w:rsidRPr="00E33E8C">
        <w:rPr>
          <w:rFonts w:ascii="Georgia" w:eastAsia="SimSun" w:hAnsi="Georgia" w:cs="Times New Roman"/>
          <w:noProof/>
          <w:color w:val="000000"/>
          <w:kern w:val="0"/>
          <w:sz w:val="21"/>
          <w:szCs w:val="21"/>
          <w:lang w:val="en-GB" w:eastAsia="zh-CN"/>
          <w14:ligatures w14:val="none"/>
        </w:rPr>
        <w:drawing>
          <wp:inline distT="0" distB="0" distL="0" distR="0" wp14:anchorId="7FE9F27D" wp14:editId="4D08AA2F">
            <wp:extent cx="1905000" cy="632460"/>
            <wp:effectExtent l="19050" t="19050" r="19050" b="1524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000000"/>
                      </a:solidFill>
                      <a:miter lim="800000"/>
                      <a:headEnd/>
                      <a:tailEnd/>
                    </a:ln>
                    <a:effectLst/>
                  </pic:spPr>
                </pic:pic>
              </a:graphicData>
            </a:graphic>
          </wp:inline>
        </w:drawing>
      </w:r>
    </w:p>
    <w:p w14:paraId="40AECBDC" w14:textId="77777777" w:rsidR="00E33E8C" w:rsidRPr="00E33E8C" w:rsidRDefault="00E33E8C" w:rsidP="00E33E8C">
      <w:pPr>
        <w:spacing w:after="0" w:line="240" w:lineRule="auto"/>
        <w:ind w:left="-180" w:right="-334"/>
        <w:jc w:val="center"/>
        <w:rPr>
          <w:rFonts w:ascii="Arial" w:eastAsia="SimSun" w:hAnsi="Arial" w:cs="Arial"/>
          <w:b/>
          <w:color w:val="000000"/>
          <w:kern w:val="0"/>
          <w:sz w:val="28"/>
          <w:szCs w:val="28"/>
          <w:lang w:val="cy-GB" w:eastAsia="zh-CN"/>
          <w14:ligatures w14:val="none"/>
        </w:rPr>
      </w:pPr>
      <w:r w:rsidRPr="00E33E8C">
        <w:rPr>
          <w:rFonts w:ascii="Arial" w:eastAsia="SimSun" w:hAnsi="Arial" w:cs="Arial"/>
          <w:b/>
          <w:color w:val="000000"/>
          <w:kern w:val="0"/>
          <w:sz w:val="28"/>
          <w:szCs w:val="28"/>
          <w:lang w:val="cy-GB" w:eastAsia="zh-CN"/>
          <w14:ligatures w14:val="none"/>
        </w:rPr>
        <w:t xml:space="preserve">Postgraduate/Distance Learning </w:t>
      </w:r>
    </w:p>
    <w:p w14:paraId="0CCF7BDC" w14:textId="77777777" w:rsidR="00E33E8C" w:rsidRPr="00E33E8C" w:rsidRDefault="00E33E8C" w:rsidP="00E33E8C">
      <w:pPr>
        <w:spacing w:after="0" w:line="240" w:lineRule="auto"/>
        <w:ind w:left="-180" w:right="-334"/>
        <w:jc w:val="center"/>
        <w:rPr>
          <w:rFonts w:ascii="Arial" w:eastAsia="SimSun" w:hAnsi="Arial" w:cs="Arial"/>
          <w:b/>
          <w:color w:val="000000"/>
          <w:kern w:val="0"/>
          <w:sz w:val="28"/>
          <w:szCs w:val="28"/>
          <w:lang w:val="en-GB" w:eastAsia="zh-CN"/>
          <w14:ligatures w14:val="none"/>
        </w:rPr>
      </w:pPr>
      <w:r w:rsidRPr="00E33E8C">
        <w:rPr>
          <w:rFonts w:ascii="Arial" w:eastAsia="SimSun" w:hAnsi="Arial" w:cs="Arial"/>
          <w:b/>
          <w:color w:val="000000"/>
          <w:kern w:val="0"/>
          <w:sz w:val="28"/>
          <w:szCs w:val="28"/>
          <w:lang w:val="cy-GB" w:eastAsia="zh-CN"/>
          <w14:ligatures w14:val="none"/>
        </w:rPr>
        <w:t>Assignment coversheet &amp; feedback form</w:t>
      </w:r>
    </w:p>
    <w:p w14:paraId="0ECF5E99" w14:textId="77777777" w:rsidR="00E33E8C" w:rsidRPr="00E33E8C" w:rsidRDefault="00E33E8C" w:rsidP="00E33E8C">
      <w:pPr>
        <w:spacing w:after="0" w:line="240" w:lineRule="auto"/>
        <w:rPr>
          <w:rFonts w:ascii="Arial" w:eastAsia="SimSun" w:hAnsi="Arial" w:cs="Arial"/>
          <w:kern w:val="0"/>
          <w:sz w:val="28"/>
          <w:szCs w:val="28"/>
          <w:lang w:val="cy-GB" w:eastAsia="zh-CN"/>
          <w14:ligatures w14:val="none"/>
        </w:rPr>
      </w:pPr>
    </w:p>
    <w:p w14:paraId="446CC57C" w14:textId="77777777" w:rsidR="00E33E8C" w:rsidRPr="00E33E8C" w:rsidRDefault="00E33E8C" w:rsidP="00E33E8C">
      <w:pPr>
        <w:keepNext/>
        <w:spacing w:after="0" w:line="240" w:lineRule="auto"/>
        <w:ind w:left="720"/>
        <w:jc w:val="center"/>
        <w:outlineLvl w:val="2"/>
        <w:rPr>
          <w:rFonts w:ascii="Tahoma" w:eastAsia="SimSun" w:hAnsi="Tahoma" w:cs="Tahoma"/>
          <w:b/>
          <w:bCs/>
          <w:kern w:val="0"/>
          <w:sz w:val="20"/>
          <w:szCs w:val="20"/>
          <w:lang w:val="cy-GB" w:eastAsia="zh-CN"/>
          <w14:ligatures w14:val="none"/>
        </w:rPr>
      </w:pPr>
      <w:r w:rsidRPr="00E33E8C">
        <w:rPr>
          <w:rFonts w:ascii="Tahoma" w:eastAsia="SimSun" w:hAnsi="Tahoma" w:cs="Tahoma"/>
          <w:b/>
          <w:bCs/>
          <w:kern w:val="0"/>
          <w:sz w:val="20"/>
          <w:szCs w:val="20"/>
          <w:lang w:val="cy-GB" w:eastAsia="zh-CN"/>
          <w14:ligatures w14:val="none"/>
        </w:rPr>
        <w:t>THIS SHEET MUST BE THE FIRST PAGE OF THE ASSIGNMENT YOU ARE SUBMITTING  (DO NOT SEND AS A SEPARATE FILE)</w:t>
      </w:r>
    </w:p>
    <w:p w14:paraId="1BE0FED7" w14:textId="77777777" w:rsidR="00E33E8C" w:rsidRPr="00E33E8C" w:rsidRDefault="00E33E8C" w:rsidP="00E33E8C">
      <w:pPr>
        <w:keepNext/>
        <w:spacing w:after="0" w:line="240" w:lineRule="auto"/>
        <w:ind w:left="720"/>
        <w:jc w:val="center"/>
        <w:outlineLvl w:val="2"/>
        <w:rPr>
          <w:rFonts w:ascii="Trebuchet MS" w:eastAsia="SimSun" w:hAnsi="Trebuchet MS" w:cs="Tahoma"/>
          <w:b/>
          <w:bCs/>
          <w:kern w:val="0"/>
          <w:sz w:val="20"/>
          <w:szCs w:val="20"/>
          <w:lang w:val="en-GB" w:eastAsia="zh-CN"/>
          <w14:ligatures w14:val="none"/>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25"/>
        <w:gridCol w:w="423"/>
        <w:gridCol w:w="1513"/>
        <w:gridCol w:w="284"/>
        <w:gridCol w:w="1791"/>
      </w:tblGrid>
      <w:tr w:rsidR="00E33E8C" w:rsidRPr="00E33E8C" w14:paraId="27EB42A3" w14:textId="77777777" w:rsidTr="006C5649">
        <w:trPr>
          <w:trHeight w:val="614"/>
        </w:trPr>
        <w:tc>
          <w:tcPr>
            <w:tcW w:w="8856" w:type="dxa"/>
            <w:gridSpan w:val="5"/>
          </w:tcPr>
          <w:p w14:paraId="219D3AF3" w14:textId="77777777" w:rsidR="00E33E8C" w:rsidRPr="00E33E8C" w:rsidRDefault="00E33E8C" w:rsidP="00E33E8C">
            <w:pPr>
              <w:spacing w:after="0" w:line="240" w:lineRule="auto"/>
              <w:ind w:right="34"/>
              <w:rPr>
                <w:rFonts w:ascii="Arial" w:eastAsia="SimSun" w:hAnsi="Arial" w:cs="Arial"/>
                <w:color w:val="000000"/>
                <w:kern w:val="0"/>
                <w:lang w:val="en-GB" w:eastAsia="zh-CN"/>
                <w14:ligatures w14:val="none"/>
              </w:rPr>
            </w:pPr>
            <w:r w:rsidRPr="00E33E8C">
              <w:rPr>
                <w:rFonts w:ascii="Arial" w:eastAsia="SimSun" w:hAnsi="Arial" w:cs="Arial"/>
                <w:b/>
                <w:color w:val="000000"/>
                <w:kern w:val="0"/>
                <w:lang w:val="en-GB" w:eastAsia="zh-CN"/>
                <w14:ligatures w14:val="none"/>
              </w:rPr>
              <w:t>For completion by the student</w:t>
            </w:r>
            <w:r w:rsidRPr="00E33E8C">
              <w:rPr>
                <w:rFonts w:ascii="Arial" w:eastAsia="SimSun" w:hAnsi="Arial" w:cs="Arial"/>
                <w:color w:val="000000"/>
                <w:kern w:val="0"/>
                <w:lang w:val="en-GB" w:eastAsia="zh-CN"/>
                <w14:ligatures w14:val="none"/>
              </w:rPr>
              <w:t>:</w:t>
            </w:r>
          </w:p>
        </w:tc>
      </w:tr>
      <w:tr w:rsidR="00E33E8C" w:rsidRPr="00E33E8C" w14:paraId="0245E579" w14:textId="77777777" w:rsidTr="006C5649">
        <w:trPr>
          <w:trHeight w:val="718"/>
        </w:trPr>
        <w:tc>
          <w:tcPr>
            <w:tcW w:w="8856" w:type="dxa"/>
            <w:gridSpan w:val="5"/>
          </w:tcPr>
          <w:p w14:paraId="07683033" w14:textId="77777777" w:rsidR="00E33E8C" w:rsidRPr="00E33E8C" w:rsidRDefault="00E33E8C" w:rsidP="00E33E8C">
            <w:pPr>
              <w:spacing w:after="0" w:line="240" w:lineRule="auto"/>
              <w:ind w:right="34"/>
              <w:rPr>
                <w:rFonts w:ascii="Arial" w:eastAsia="SimSun" w:hAnsi="Arial" w:cs="Arial"/>
                <w:color w:val="000000"/>
                <w:kern w:val="0"/>
                <w:lang w:val="en-GB" w:eastAsia="zh-CN"/>
                <w14:ligatures w14:val="none"/>
              </w:rPr>
            </w:pPr>
            <w:r w:rsidRPr="00E33E8C">
              <w:rPr>
                <w:rFonts w:ascii="Arial" w:eastAsia="SimSun" w:hAnsi="Arial" w:cs="Arial"/>
                <w:color w:val="000000"/>
                <w:kern w:val="0"/>
                <w:lang w:val="en-GB" w:eastAsia="zh-CN"/>
                <w14:ligatures w14:val="none"/>
              </w:rPr>
              <w:t>Student Name:</w:t>
            </w:r>
          </w:p>
          <w:p w14:paraId="430DC4DB" w14:textId="77777777" w:rsidR="00E33E8C" w:rsidRPr="00E33E8C" w:rsidRDefault="00E33E8C" w:rsidP="00E33E8C">
            <w:pPr>
              <w:spacing w:after="0" w:line="240" w:lineRule="auto"/>
              <w:ind w:right="34"/>
              <w:rPr>
                <w:rFonts w:ascii="Arial" w:eastAsia="SimSun" w:hAnsi="Arial" w:cs="Arial"/>
                <w:color w:val="000000"/>
                <w:kern w:val="0"/>
                <w:lang w:val="en-GB" w:eastAsia="zh-CN"/>
                <w14:ligatures w14:val="none"/>
              </w:rPr>
            </w:pPr>
            <w:r w:rsidRPr="00E33E8C">
              <w:rPr>
                <w:rFonts w:ascii="Arial" w:eastAsia="SimSun" w:hAnsi="Arial" w:cs="Arial"/>
                <w:color w:val="000000"/>
                <w:kern w:val="0"/>
                <w:lang w:val="en-GB" w:eastAsia="zh-CN"/>
                <w14:ligatures w14:val="none"/>
              </w:rPr>
              <w:t>Christine Shields</w:t>
            </w:r>
          </w:p>
        </w:tc>
      </w:tr>
      <w:tr w:rsidR="00E33E8C" w:rsidRPr="00E33E8C" w14:paraId="4993612C" w14:textId="77777777" w:rsidTr="006C5649">
        <w:trPr>
          <w:trHeight w:val="849"/>
        </w:trPr>
        <w:tc>
          <w:tcPr>
            <w:tcW w:w="4788" w:type="dxa"/>
          </w:tcPr>
          <w:p w14:paraId="4E80F340" w14:textId="77777777" w:rsidR="00E33E8C" w:rsidRPr="00E33E8C" w:rsidRDefault="00E33E8C" w:rsidP="00E33E8C">
            <w:pPr>
              <w:spacing w:after="0" w:line="240" w:lineRule="auto"/>
              <w:rPr>
                <w:rFonts w:ascii="Segoe UI" w:eastAsia="Times New Roman" w:hAnsi="Segoe UI" w:cs="Segoe UI"/>
                <w:color w:val="212529"/>
                <w:kern w:val="0"/>
                <w:sz w:val="23"/>
                <w:szCs w:val="23"/>
                <w14:ligatures w14:val="none"/>
              </w:rPr>
            </w:pPr>
            <w:r w:rsidRPr="00E33E8C">
              <w:rPr>
                <w:rFonts w:ascii="Arial" w:eastAsia="SimSun" w:hAnsi="Arial" w:cs="Arial"/>
                <w:kern w:val="0"/>
                <w:lang w:val="en-GB" w:eastAsia="zh-CN"/>
                <w14:ligatures w14:val="none"/>
              </w:rPr>
              <w:t>Module code:</w:t>
            </w:r>
            <w:r w:rsidRPr="00E33E8C">
              <w:rPr>
                <w:rFonts w:ascii="Times New Roman" w:eastAsia="Times New Roman" w:hAnsi="Times New Roman" w:cs="Times New Roman"/>
                <w:kern w:val="0"/>
                <w:sz w:val="24"/>
                <w:szCs w:val="24"/>
                <w14:ligatures w14:val="none"/>
              </w:rPr>
              <w:fldChar w:fldCharType="begin"/>
            </w:r>
            <w:r w:rsidRPr="00E33E8C">
              <w:rPr>
                <w:rFonts w:ascii="Times New Roman" w:eastAsia="Times New Roman" w:hAnsi="Times New Roman" w:cs="Times New Roman"/>
                <w:kern w:val="0"/>
                <w:sz w:val="24"/>
                <w:szCs w:val="24"/>
                <w14:ligatures w14:val="none"/>
              </w:rPr>
              <w:instrText xml:space="preserve"> HYPERLINK "https://moodle.uwtsd.ac.uk/course/view.php?id=1685" </w:instrText>
            </w:r>
            <w:r w:rsidRPr="00E33E8C">
              <w:rPr>
                <w:rFonts w:ascii="Times New Roman" w:eastAsia="Times New Roman" w:hAnsi="Times New Roman" w:cs="Times New Roman"/>
                <w:kern w:val="0"/>
                <w:sz w:val="24"/>
                <w:szCs w:val="24"/>
                <w14:ligatures w14:val="none"/>
              </w:rPr>
            </w:r>
            <w:r w:rsidRPr="00E33E8C">
              <w:rPr>
                <w:rFonts w:ascii="Times New Roman" w:eastAsia="Times New Roman" w:hAnsi="Times New Roman" w:cs="Times New Roman"/>
                <w:kern w:val="0"/>
                <w:sz w:val="24"/>
                <w:szCs w:val="24"/>
                <w14:ligatures w14:val="none"/>
              </w:rPr>
              <w:fldChar w:fldCharType="separate"/>
            </w:r>
          </w:p>
          <w:p w14:paraId="4400C31B" w14:textId="77777777" w:rsidR="00E33E8C" w:rsidRPr="00E33E8C" w:rsidRDefault="00E33E8C" w:rsidP="00E33E8C">
            <w:pPr>
              <w:spacing w:after="100" w:afterAutospacing="1" w:line="240" w:lineRule="auto"/>
              <w:textAlignment w:val="center"/>
              <w:outlineLvl w:val="0"/>
              <w:rPr>
                <w:rFonts w:ascii="Times New Roman" w:eastAsia="Times New Roman" w:hAnsi="Times New Roman" w:cs="Times New Roman"/>
                <w:kern w:val="36"/>
                <w:sz w:val="24"/>
                <w:szCs w:val="24"/>
                <w14:ligatures w14:val="none"/>
              </w:rPr>
            </w:pPr>
            <w:r w:rsidRPr="00E33E8C">
              <w:rPr>
                <w:rFonts w:ascii="Segoe UI" w:eastAsia="Times New Roman" w:hAnsi="Segoe UI" w:cs="Segoe UI"/>
                <w:color w:val="212529"/>
                <w:kern w:val="36"/>
                <w:sz w:val="24"/>
                <w:szCs w:val="24"/>
                <w14:ligatures w14:val="none"/>
              </w:rPr>
              <w:t>(HPMS7006)</w:t>
            </w:r>
          </w:p>
          <w:p w14:paraId="6C49C004" w14:textId="77777777" w:rsidR="00E33E8C" w:rsidRPr="00E33E8C" w:rsidRDefault="00E33E8C" w:rsidP="00E33E8C">
            <w:pPr>
              <w:spacing w:after="0" w:line="240" w:lineRule="auto"/>
              <w:ind w:right="34"/>
              <w:rPr>
                <w:rFonts w:ascii="Arial" w:eastAsia="SimSun" w:hAnsi="Arial" w:cs="Arial"/>
                <w:color w:val="000000"/>
                <w:kern w:val="0"/>
                <w:lang w:val="en-GB" w:eastAsia="zh-CN"/>
                <w14:ligatures w14:val="none"/>
              </w:rPr>
            </w:pPr>
            <w:r w:rsidRPr="00E33E8C">
              <w:rPr>
                <w:rFonts w:ascii="Times New Roman" w:eastAsia="Times New Roman" w:hAnsi="Times New Roman" w:cs="Times New Roman"/>
                <w:kern w:val="0"/>
                <w:sz w:val="24"/>
                <w:szCs w:val="24"/>
                <w14:ligatures w14:val="none"/>
              </w:rPr>
              <w:fldChar w:fldCharType="end"/>
            </w:r>
          </w:p>
          <w:p w14:paraId="64585828" w14:textId="77777777" w:rsidR="00E33E8C" w:rsidRPr="00E33E8C" w:rsidRDefault="00E33E8C" w:rsidP="00E33E8C">
            <w:pPr>
              <w:spacing w:after="0" w:line="240" w:lineRule="auto"/>
              <w:ind w:right="34"/>
              <w:rPr>
                <w:rFonts w:ascii="Arial" w:eastAsia="SimSun" w:hAnsi="Arial" w:cs="Arial"/>
                <w:color w:val="000000"/>
                <w:kern w:val="0"/>
                <w:lang w:val="en-GB" w:eastAsia="zh-CN"/>
                <w14:ligatures w14:val="none"/>
              </w:rPr>
            </w:pPr>
          </w:p>
          <w:p w14:paraId="2C3AD65E" w14:textId="77777777" w:rsidR="00E33E8C" w:rsidRPr="00E33E8C" w:rsidRDefault="00E33E8C" w:rsidP="00E33E8C">
            <w:pPr>
              <w:spacing w:after="0" w:line="240" w:lineRule="auto"/>
              <w:ind w:right="34"/>
              <w:rPr>
                <w:rFonts w:ascii="Arial" w:eastAsia="SimSun" w:hAnsi="Arial" w:cs="Arial"/>
                <w:color w:val="000000"/>
                <w:kern w:val="0"/>
                <w:lang w:val="en-GB" w:eastAsia="zh-CN"/>
                <w14:ligatures w14:val="none"/>
              </w:rPr>
            </w:pPr>
            <w:r w:rsidRPr="00E33E8C">
              <w:rPr>
                <w:rFonts w:ascii="Arial" w:eastAsia="SimSun" w:hAnsi="Arial" w:cs="Arial"/>
                <w:color w:val="000000"/>
                <w:kern w:val="0"/>
                <w:lang w:val="en-GB" w:eastAsia="zh-CN"/>
                <w14:ligatures w14:val="none"/>
              </w:rPr>
              <w:t>Module title:</w:t>
            </w:r>
          </w:p>
          <w:p w14:paraId="683E93D6" w14:textId="77777777" w:rsidR="00E33E8C" w:rsidRPr="00E33E8C" w:rsidRDefault="00E33E8C" w:rsidP="00E33E8C">
            <w:pPr>
              <w:spacing w:after="0" w:line="240" w:lineRule="auto"/>
              <w:ind w:right="34"/>
              <w:rPr>
                <w:rFonts w:ascii="Arial" w:eastAsia="SimSun" w:hAnsi="Arial" w:cs="Arial"/>
                <w:color w:val="000000"/>
                <w:kern w:val="0"/>
                <w:lang w:val="en-GB" w:eastAsia="zh-CN"/>
                <w14:ligatures w14:val="none"/>
              </w:rPr>
            </w:pPr>
            <w:r w:rsidRPr="00E33E8C">
              <w:rPr>
                <w:rFonts w:ascii="Arial" w:eastAsia="SimSun" w:hAnsi="Arial" w:cs="Arial"/>
                <w:color w:val="000000"/>
                <w:kern w:val="0"/>
                <w:lang w:val="en-GB" w:eastAsia="zh-CN"/>
                <w14:ligatures w14:val="none"/>
              </w:rPr>
              <w:t>Thomas Becket</w:t>
            </w:r>
          </w:p>
          <w:p w14:paraId="43BA61B8" w14:textId="77777777" w:rsidR="00E33E8C" w:rsidRPr="00E33E8C" w:rsidRDefault="00E33E8C" w:rsidP="00E33E8C">
            <w:pPr>
              <w:spacing w:after="0" w:line="240" w:lineRule="auto"/>
              <w:ind w:right="34"/>
              <w:rPr>
                <w:rFonts w:ascii="Arial" w:eastAsia="SimSun" w:hAnsi="Arial" w:cs="Arial"/>
                <w:color w:val="000000"/>
                <w:kern w:val="0"/>
                <w:lang w:val="en-GB" w:eastAsia="zh-CN"/>
                <w14:ligatures w14:val="none"/>
              </w:rPr>
            </w:pPr>
          </w:p>
        </w:tc>
        <w:tc>
          <w:tcPr>
            <w:tcW w:w="2266" w:type="dxa"/>
            <w:gridSpan w:val="3"/>
          </w:tcPr>
          <w:p w14:paraId="604395AD" w14:textId="77777777" w:rsidR="00E33E8C" w:rsidRPr="00E33E8C" w:rsidRDefault="00E33E8C" w:rsidP="00E33E8C">
            <w:pPr>
              <w:spacing w:after="0" w:line="240" w:lineRule="auto"/>
              <w:ind w:right="34"/>
              <w:rPr>
                <w:rFonts w:ascii="Arial" w:eastAsia="SimSun" w:hAnsi="Arial" w:cs="Arial"/>
                <w:color w:val="000000"/>
                <w:kern w:val="0"/>
                <w:lang w:val="en-GB" w:eastAsia="zh-CN"/>
                <w14:ligatures w14:val="none"/>
              </w:rPr>
            </w:pPr>
            <w:r w:rsidRPr="00E33E8C">
              <w:rPr>
                <w:rFonts w:ascii="Arial" w:eastAsia="SimSun" w:hAnsi="Arial" w:cs="Arial"/>
                <w:color w:val="000000"/>
                <w:kern w:val="0"/>
                <w:lang w:val="en-GB" w:eastAsia="zh-CN"/>
                <w14:ligatures w14:val="none"/>
              </w:rPr>
              <w:t>Student ID number:</w:t>
            </w:r>
          </w:p>
          <w:p w14:paraId="1BD1F2C7" w14:textId="77777777" w:rsidR="00E33E8C" w:rsidRPr="00E33E8C" w:rsidRDefault="00E33E8C" w:rsidP="00E33E8C">
            <w:pPr>
              <w:spacing w:after="0" w:line="240" w:lineRule="auto"/>
              <w:ind w:right="34"/>
              <w:rPr>
                <w:rFonts w:ascii="Arial" w:eastAsia="SimSun" w:hAnsi="Arial" w:cs="Arial"/>
                <w:color w:val="000000"/>
                <w:kern w:val="0"/>
                <w:lang w:val="en-GB" w:eastAsia="zh-CN"/>
                <w14:ligatures w14:val="none"/>
              </w:rPr>
            </w:pPr>
          </w:p>
          <w:p w14:paraId="605B8978" w14:textId="77777777" w:rsidR="00E33E8C" w:rsidRPr="00E33E8C" w:rsidRDefault="00E33E8C" w:rsidP="00E33E8C">
            <w:pPr>
              <w:spacing w:after="0" w:line="240" w:lineRule="auto"/>
              <w:ind w:right="34"/>
              <w:rPr>
                <w:rFonts w:ascii="Arial" w:eastAsia="SimSun" w:hAnsi="Arial" w:cs="Arial"/>
                <w:color w:val="000000"/>
                <w:kern w:val="0"/>
                <w:lang w:val="en-GB" w:eastAsia="zh-CN"/>
                <w14:ligatures w14:val="none"/>
              </w:rPr>
            </w:pPr>
            <w:r w:rsidRPr="00E33E8C">
              <w:rPr>
                <w:rFonts w:ascii="Arial" w:eastAsia="SimSun" w:hAnsi="Arial" w:cs="Arial"/>
                <w:color w:val="000000"/>
                <w:kern w:val="0"/>
                <w:lang w:val="en-GB" w:eastAsia="zh-CN"/>
                <w14:ligatures w14:val="none"/>
              </w:rPr>
              <w:t>2110921</w:t>
            </w:r>
          </w:p>
        </w:tc>
        <w:tc>
          <w:tcPr>
            <w:tcW w:w="1802" w:type="dxa"/>
          </w:tcPr>
          <w:p w14:paraId="32B59DE1" w14:textId="77777777" w:rsidR="00E33E8C" w:rsidRPr="00E33E8C" w:rsidRDefault="00E33E8C" w:rsidP="00E33E8C">
            <w:pPr>
              <w:spacing w:after="0" w:line="240" w:lineRule="auto"/>
              <w:ind w:right="34"/>
              <w:rPr>
                <w:rFonts w:ascii="Arial" w:eastAsia="SimSun" w:hAnsi="Arial" w:cs="Arial"/>
                <w:color w:val="000000"/>
                <w:kern w:val="0"/>
                <w:lang w:val="en-GB" w:eastAsia="zh-CN"/>
                <w14:ligatures w14:val="none"/>
              </w:rPr>
            </w:pPr>
            <w:r w:rsidRPr="00E33E8C">
              <w:rPr>
                <w:rFonts w:ascii="Arial" w:eastAsia="SimSun" w:hAnsi="Arial" w:cs="Arial"/>
                <w:color w:val="000000"/>
                <w:kern w:val="0"/>
                <w:lang w:val="en-GB" w:eastAsia="zh-CN"/>
                <w14:ligatures w14:val="none"/>
              </w:rPr>
              <w:t>Educational support needs:</w:t>
            </w:r>
          </w:p>
          <w:p w14:paraId="7C76A00B" w14:textId="77777777" w:rsidR="00E33E8C" w:rsidRPr="00E33E8C" w:rsidRDefault="00E33E8C" w:rsidP="00E33E8C">
            <w:pPr>
              <w:spacing w:after="0" w:line="240" w:lineRule="auto"/>
              <w:ind w:right="34"/>
              <w:rPr>
                <w:rFonts w:ascii="Arial" w:eastAsia="SimSun" w:hAnsi="Arial" w:cs="Arial"/>
                <w:color w:val="000000"/>
                <w:kern w:val="0"/>
                <w:lang w:val="en-GB" w:eastAsia="zh-CN"/>
                <w14:ligatures w14:val="none"/>
              </w:rPr>
            </w:pPr>
            <w:r w:rsidRPr="00E33E8C">
              <w:rPr>
                <w:rFonts w:ascii="Arial" w:eastAsia="SimSun" w:hAnsi="Arial" w:cs="Arial"/>
                <w:color w:val="000000"/>
                <w:kern w:val="0"/>
                <w:lang w:val="en-GB" w:eastAsia="zh-CN"/>
                <w14:ligatures w14:val="none"/>
              </w:rPr>
              <w:t>Yes/No</w:t>
            </w:r>
          </w:p>
          <w:p w14:paraId="6DE6C7FF" w14:textId="77777777" w:rsidR="00E33E8C" w:rsidRPr="00E33E8C" w:rsidRDefault="00E33E8C" w:rsidP="00E33E8C">
            <w:pPr>
              <w:spacing w:after="0" w:line="240" w:lineRule="auto"/>
              <w:ind w:right="34"/>
              <w:rPr>
                <w:rFonts w:ascii="Arial" w:eastAsia="SimSun" w:hAnsi="Arial" w:cs="Arial"/>
                <w:color w:val="000000"/>
                <w:kern w:val="0"/>
                <w:lang w:val="en-GB" w:eastAsia="zh-CN"/>
                <w14:ligatures w14:val="none"/>
              </w:rPr>
            </w:pPr>
            <w:r w:rsidRPr="00E33E8C">
              <w:rPr>
                <w:rFonts w:ascii="Arial" w:eastAsia="SimSun" w:hAnsi="Arial" w:cs="Arial"/>
                <w:color w:val="000000"/>
                <w:kern w:val="0"/>
                <w:lang w:val="en-GB" w:eastAsia="zh-CN"/>
                <w14:ligatures w14:val="none"/>
              </w:rPr>
              <w:t>No</w:t>
            </w:r>
          </w:p>
        </w:tc>
      </w:tr>
      <w:tr w:rsidR="00E33E8C" w:rsidRPr="00E33E8C" w14:paraId="5DDDF135" w14:textId="77777777" w:rsidTr="006C5649">
        <w:trPr>
          <w:trHeight w:val="1139"/>
        </w:trPr>
        <w:tc>
          <w:tcPr>
            <w:tcW w:w="8856" w:type="dxa"/>
            <w:gridSpan w:val="5"/>
          </w:tcPr>
          <w:p w14:paraId="36039F3D" w14:textId="77777777" w:rsidR="00E33E8C" w:rsidRPr="00E33E8C" w:rsidRDefault="00E33E8C" w:rsidP="00E33E8C">
            <w:pPr>
              <w:spacing w:after="0" w:line="240" w:lineRule="auto"/>
              <w:ind w:right="34"/>
              <w:rPr>
                <w:rFonts w:ascii="Arial" w:eastAsia="SimSun" w:hAnsi="Arial" w:cs="Arial"/>
                <w:color w:val="000000"/>
                <w:kern w:val="0"/>
                <w:lang w:val="en-GB" w:eastAsia="zh-CN"/>
                <w14:ligatures w14:val="none"/>
              </w:rPr>
            </w:pPr>
            <w:r w:rsidRPr="00E33E8C">
              <w:rPr>
                <w:rFonts w:ascii="Arial" w:eastAsia="SimSun" w:hAnsi="Arial" w:cs="Arial"/>
                <w:color w:val="000000"/>
                <w:kern w:val="0"/>
                <w:lang w:val="en-GB" w:eastAsia="zh-CN"/>
                <w14:ligatures w14:val="none"/>
              </w:rPr>
              <w:t>Module tutor:</w:t>
            </w:r>
          </w:p>
          <w:p w14:paraId="4400C139" w14:textId="77777777" w:rsidR="00E33E8C" w:rsidRPr="00E33E8C" w:rsidRDefault="00E33E8C" w:rsidP="00E33E8C">
            <w:pPr>
              <w:spacing w:after="0" w:line="240" w:lineRule="auto"/>
              <w:ind w:right="34"/>
              <w:rPr>
                <w:rFonts w:ascii="Arial" w:eastAsia="SimSun" w:hAnsi="Arial" w:cs="Arial"/>
                <w:color w:val="000000"/>
                <w:kern w:val="0"/>
                <w:lang w:val="en-GB" w:eastAsia="zh-CN"/>
                <w14:ligatures w14:val="none"/>
              </w:rPr>
            </w:pPr>
            <w:r w:rsidRPr="00E33E8C">
              <w:rPr>
                <w:rFonts w:ascii="Arial" w:eastAsia="SimSun" w:hAnsi="Arial" w:cs="Arial"/>
                <w:color w:val="000000"/>
                <w:kern w:val="0"/>
                <w:lang w:val="en-GB" w:eastAsia="zh-CN"/>
                <w14:ligatures w14:val="none"/>
              </w:rPr>
              <w:t>Professor Janet Burton</w:t>
            </w:r>
          </w:p>
          <w:p w14:paraId="6C018E48" w14:textId="77777777" w:rsidR="00E33E8C" w:rsidRPr="00E33E8C" w:rsidRDefault="00E33E8C" w:rsidP="00E33E8C">
            <w:pPr>
              <w:spacing w:after="0" w:line="240" w:lineRule="auto"/>
              <w:ind w:right="34"/>
              <w:rPr>
                <w:rFonts w:ascii="Arial" w:eastAsia="SimSun" w:hAnsi="Arial" w:cs="Arial"/>
                <w:color w:val="000000"/>
                <w:kern w:val="0"/>
                <w:lang w:val="en-GB" w:eastAsia="zh-CN"/>
                <w14:ligatures w14:val="none"/>
              </w:rPr>
            </w:pPr>
          </w:p>
          <w:p w14:paraId="12BC538D" w14:textId="77777777" w:rsidR="00E33E8C" w:rsidRPr="00E33E8C" w:rsidRDefault="00E33E8C" w:rsidP="00E33E8C">
            <w:pPr>
              <w:spacing w:after="0" w:line="240" w:lineRule="auto"/>
              <w:ind w:right="34"/>
              <w:rPr>
                <w:rFonts w:ascii="Arial" w:eastAsia="SimSun" w:hAnsi="Arial" w:cs="Arial"/>
                <w:color w:val="000000"/>
                <w:kern w:val="0"/>
                <w:lang w:val="en-GB" w:eastAsia="zh-CN"/>
                <w14:ligatures w14:val="none"/>
              </w:rPr>
            </w:pPr>
            <w:r w:rsidRPr="00E33E8C">
              <w:rPr>
                <w:rFonts w:ascii="Arial" w:eastAsia="SimSun" w:hAnsi="Arial" w:cs="Arial"/>
                <w:color w:val="000000"/>
                <w:kern w:val="0"/>
                <w:lang w:val="en-GB" w:eastAsia="zh-CN"/>
                <w14:ligatures w14:val="none"/>
              </w:rPr>
              <w:t xml:space="preserve">Assignment due date: 7 April 2023 </w:t>
            </w:r>
          </w:p>
        </w:tc>
      </w:tr>
      <w:tr w:rsidR="00E33E8C" w:rsidRPr="00E33E8C" w14:paraId="0ABE092E" w14:textId="77777777" w:rsidTr="006C5649">
        <w:trPr>
          <w:trHeight w:val="978"/>
        </w:trPr>
        <w:tc>
          <w:tcPr>
            <w:tcW w:w="8856" w:type="dxa"/>
            <w:gridSpan w:val="5"/>
            <w:tcBorders>
              <w:bottom w:val="single" w:sz="4" w:space="0" w:color="000000"/>
            </w:tcBorders>
          </w:tcPr>
          <w:p w14:paraId="267B65CF" w14:textId="77777777" w:rsidR="00E33E8C" w:rsidRPr="00E33E8C" w:rsidRDefault="00E33E8C" w:rsidP="00E33E8C">
            <w:pPr>
              <w:spacing w:after="0" w:line="240" w:lineRule="auto"/>
              <w:rPr>
                <w:rFonts w:ascii="Arial" w:eastAsia="SimSun" w:hAnsi="Arial" w:cs="Arial"/>
                <w:kern w:val="0"/>
                <w:lang w:val="en-GB" w:eastAsia="zh-CN"/>
                <w14:ligatures w14:val="none"/>
              </w:rPr>
            </w:pPr>
            <w:r w:rsidRPr="00E33E8C">
              <w:rPr>
                <w:rFonts w:ascii="Arial" w:eastAsia="SimSun" w:hAnsi="Arial" w:cs="Arial"/>
                <w:kern w:val="0"/>
                <w:lang w:val="en-GB" w:eastAsia="zh-CN"/>
                <w14:ligatures w14:val="none"/>
              </w:rPr>
              <w:t>If your module has multiple submissions please indicate which piece of work this is.</w:t>
            </w:r>
          </w:p>
          <w:p w14:paraId="66FD6AB9" w14:textId="77777777" w:rsidR="00E33E8C" w:rsidRPr="00E33E8C" w:rsidRDefault="00E33E8C" w:rsidP="00E33E8C">
            <w:pPr>
              <w:spacing w:after="0" w:line="240" w:lineRule="auto"/>
              <w:rPr>
                <w:rFonts w:ascii="Arial" w:eastAsia="SimSun" w:hAnsi="Arial" w:cs="Arial"/>
                <w:kern w:val="0"/>
                <w:lang w:val="en-GB" w:eastAsia="zh-CN"/>
                <w14:ligatures w14:val="none"/>
              </w:rPr>
            </w:pPr>
            <w:r w:rsidRPr="00E33E8C">
              <w:rPr>
                <w:rFonts w:ascii="Arial" w:eastAsia="SimSun" w:hAnsi="Arial" w:cs="Arial"/>
                <w:kern w:val="0"/>
                <w:lang w:val="en-GB" w:eastAsia="zh-CN"/>
                <w14:ligatures w14:val="none"/>
              </w:rPr>
              <w:t>Second</w:t>
            </w:r>
          </w:p>
          <w:p w14:paraId="22F421B6" w14:textId="77777777" w:rsidR="00E33E8C" w:rsidRPr="00E33E8C" w:rsidRDefault="00E33E8C" w:rsidP="00E33E8C">
            <w:pPr>
              <w:spacing w:after="0" w:line="240" w:lineRule="auto"/>
              <w:rPr>
                <w:rFonts w:ascii="Arial" w:eastAsia="SimSun" w:hAnsi="Arial" w:cs="Arial"/>
                <w:kern w:val="0"/>
                <w:lang w:val="en-GB" w:eastAsia="zh-CN"/>
                <w14:ligatures w14:val="none"/>
              </w:rPr>
            </w:pPr>
            <w:r w:rsidRPr="00E33E8C">
              <w:rPr>
                <w:rFonts w:ascii="Arial" w:eastAsia="SimSun" w:hAnsi="Arial" w:cs="Arial"/>
                <w:kern w:val="0"/>
                <w:lang w:val="en-GB" w:eastAsia="zh-CN"/>
                <w14:ligatures w14:val="none"/>
              </w:rPr>
              <w:t>1</w:t>
            </w:r>
            <w:r w:rsidRPr="00E33E8C">
              <w:rPr>
                <w:rFonts w:ascii="Arial" w:eastAsia="SimSun" w:hAnsi="Arial" w:cs="Arial"/>
                <w:kern w:val="0"/>
                <w:vertAlign w:val="superscript"/>
                <w:lang w:val="en-GB" w:eastAsia="zh-CN"/>
                <w14:ligatures w14:val="none"/>
              </w:rPr>
              <w:t xml:space="preserve">st </w:t>
            </w:r>
            <w:r w:rsidRPr="00E33E8C">
              <w:rPr>
                <w:rFonts w:ascii="Arial" w:eastAsia="SimSun" w:hAnsi="Arial" w:cs="Arial"/>
                <w:kern w:val="0"/>
                <w:lang w:val="en-GB" w:eastAsia="zh-CN"/>
                <w14:ligatures w14:val="none"/>
              </w:rPr>
              <w:fldChar w:fldCharType="begin">
                <w:ffData>
                  <w:name w:val="Check13"/>
                  <w:enabled/>
                  <w:calcOnExit w:val="0"/>
                  <w:checkBox>
                    <w:sizeAuto/>
                    <w:default w:val="0"/>
                  </w:checkBox>
                </w:ffData>
              </w:fldChar>
            </w:r>
            <w:bookmarkStart w:id="1" w:name="Check13"/>
            <w:r w:rsidRPr="00E33E8C">
              <w:rPr>
                <w:rFonts w:ascii="Arial" w:eastAsia="SimSun" w:hAnsi="Arial" w:cs="Arial"/>
                <w:kern w:val="0"/>
                <w:lang w:val="en-GB" w:eastAsia="zh-CN"/>
                <w14:ligatures w14:val="none"/>
              </w:rPr>
              <w:instrText xml:space="preserve"> FORMCHECKBOX </w:instrText>
            </w:r>
            <w:r w:rsidR="00337BE6">
              <w:rPr>
                <w:rFonts w:ascii="Arial" w:eastAsia="SimSun" w:hAnsi="Arial" w:cs="Arial"/>
                <w:kern w:val="0"/>
                <w:lang w:val="en-GB" w:eastAsia="zh-CN"/>
                <w14:ligatures w14:val="none"/>
              </w:rPr>
            </w:r>
            <w:r w:rsidR="00337BE6">
              <w:rPr>
                <w:rFonts w:ascii="Arial" w:eastAsia="SimSun" w:hAnsi="Arial" w:cs="Arial"/>
                <w:kern w:val="0"/>
                <w:lang w:val="en-GB" w:eastAsia="zh-CN"/>
                <w14:ligatures w14:val="none"/>
              </w:rPr>
              <w:fldChar w:fldCharType="separate"/>
            </w:r>
            <w:r w:rsidRPr="00E33E8C">
              <w:rPr>
                <w:rFonts w:ascii="Arial" w:eastAsia="SimSun" w:hAnsi="Arial" w:cs="Arial"/>
                <w:kern w:val="0"/>
                <w:lang w:val="en-GB" w:eastAsia="zh-CN"/>
                <w14:ligatures w14:val="none"/>
              </w:rPr>
              <w:fldChar w:fldCharType="end"/>
            </w:r>
            <w:bookmarkEnd w:id="1"/>
            <w:r w:rsidRPr="00E33E8C">
              <w:rPr>
                <w:rFonts w:ascii="Arial" w:eastAsia="SimSun" w:hAnsi="Arial" w:cs="Arial"/>
                <w:kern w:val="0"/>
                <w:lang w:val="en-GB" w:eastAsia="zh-CN"/>
                <w14:ligatures w14:val="none"/>
              </w:rPr>
              <w:t xml:space="preserve">    2</w:t>
            </w:r>
            <w:r w:rsidRPr="00E33E8C">
              <w:rPr>
                <w:rFonts w:ascii="Arial" w:eastAsia="SimSun" w:hAnsi="Arial" w:cs="Arial"/>
                <w:kern w:val="0"/>
                <w:vertAlign w:val="superscript"/>
                <w:lang w:val="en-GB" w:eastAsia="zh-CN"/>
                <w14:ligatures w14:val="none"/>
              </w:rPr>
              <w:t>nd</w:t>
            </w:r>
            <w:r w:rsidRPr="00E33E8C">
              <w:rPr>
                <w:rFonts w:ascii="Arial" w:eastAsia="SimSun" w:hAnsi="Arial" w:cs="Arial"/>
                <w:kern w:val="0"/>
                <w:lang w:val="en-GB" w:eastAsia="zh-CN"/>
                <w14:ligatures w14:val="none"/>
              </w:rPr>
              <w:t xml:space="preserve">  x</w:t>
            </w:r>
            <w:r w:rsidRPr="00E33E8C">
              <w:rPr>
                <w:rFonts w:ascii="Arial" w:eastAsia="SimSun" w:hAnsi="Arial" w:cs="Arial"/>
                <w:kern w:val="0"/>
                <w:lang w:val="en-GB" w:eastAsia="zh-CN"/>
                <w14:ligatures w14:val="none"/>
              </w:rPr>
              <w:fldChar w:fldCharType="begin">
                <w:ffData>
                  <w:name w:val="Check14"/>
                  <w:enabled/>
                  <w:calcOnExit w:val="0"/>
                  <w:checkBox>
                    <w:sizeAuto/>
                    <w:default w:val="0"/>
                  </w:checkBox>
                </w:ffData>
              </w:fldChar>
            </w:r>
            <w:bookmarkStart w:id="2" w:name="Check14"/>
            <w:r w:rsidRPr="00E33E8C">
              <w:rPr>
                <w:rFonts w:ascii="Arial" w:eastAsia="SimSun" w:hAnsi="Arial" w:cs="Arial"/>
                <w:kern w:val="0"/>
                <w:lang w:val="en-GB" w:eastAsia="zh-CN"/>
                <w14:ligatures w14:val="none"/>
              </w:rPr>
              <w:instrText xml:space="preserve"> FORMCHECKBOX </w:instrText>
            </w:r>
            <w:r w:rsidR="00337BE6">
              <w:rPr>
                <w:rFonts w:ascii="Arial" w:eastAsia="SimSun" w:hAnsi="Arial" w:cs="Arial"/>
                <w:kern w:val="0"/>
                <w:lang w:val="en-GB" w:eastAsia="zh-CN"/>
                <w14:ligatures w14:val="none"/>
              </w:rPr>
            </w:r>
            <w:r w:rsidR="00337BE6">
              <w:rPr>
                <w:rFonts w:ascii="Arial" w:eastAsia="SimSun" w:hAnsi="Arial" w:cs="Arial"/>
                <w:kern w:val="0"/>
                <w:lang w:val="en-GB" w:eastAsia="zh-CN"/>
                <w14:ligatures w14:val="none"/>
              </w:rPr>
              <w:fldChar w:fldCharType="separate"/>
            </w:r>
            <w:r w:rsidRPr="00E33E8C">
              <w:rPr>
                <w:rFonts w:ascii="Arial" w:eastAsia="SimSun" w:hAnsi="Arial" w:cs="Arial"/>
                <w:kern w:val="0"/>
                <w:lang w:val="en-GB" w:eastAsia="zh-CN"/>
                <w14:ligatures w14:val="none"/>
              </w:rPr>
              <w:fldChar w:fldCharType="end"/>
            </w:r>
            <w:bookmarkEnd w:id="2"/>
            <w:r w:rsidRPr="00E33E8C">
              <w:rPr>
                <w:rFonts w:ascii="Arial" w:eastAsia="SimSun" w:hAnsi="Arial" w:cs="Arial"/>
                <w:kern w:val="0"/>
                <w:lang w:val="en-GB" w:eastAsia="zh-CN"/>
                <w14:ligatures w14:val="none"/>
              </w:rPr>
              <w:t xml:space="preserve">     3</w:t>
            </w:r>
            <w:r w:rsidRPr="00E33E8C">
              <w:rPr>
                <w:rFonts w:ascii="Arial" w:eastAsia="SimSun" w:hAnsi="Arial" w:cs="Arial"/>
                <w:kern w:val="0"/>
                <w:vertAlign w:val="superscript"/>
                <w:lang w:val="en-GB" w:eastAsia="zh-CN"/>
                <w14:ligatures w14:val="none"/>
              </w:rPr>
              <w:t>rd</w:t>
            </w:r>
            <w:r w:rsidRPr="00E33E8C">
              <w:rPr>
                <w:rFonts w:ascii="Arial" w:eastAsia="SimSun" w:hAnsi="Arial" w:cs="Arial"/>
                <w:kern w:val="0"/>
                <w:lang w:val="en-GB" w:eastAsia="zh-CN"/>
                <w14:ligatures w14:val="none"/>
              </w:rPr>
              <w:t xml:space="preserve">  </w:t>
            </w:r>
            <w:r w:rsidRPr="00E33E8C">
              <w:rPr>
                <w:rFonts w:ascii="Arial" w:eastAsia="SimSun" w:hAnsi="Arial" w:cs="Arial"/>
                <w:kern w:val="0"/>
                <w:lang w:val="en-GB" w:eastAsia="zh-CN"/>
                <w14:ligatures w14:val="none"/>
              </w:rPr>
              <w:fldChar w:fldCharType="begin">
                <w:ffData>
                  <w:name w:val="Check15"/>
                  <w:enabled/>
                  <w:calcOnExit w:val="0"/>
                  <w:checkBox>
                    <w:sizeAuto/>
                    <w:default w:val="0"/>
                  </w:checkBox>
                </w:ffData>
              </w:fldChar>
            </w:r>
            <w:bookmarkStart w:id="3" w:name="Check15"/>
            <w:r w:rsidRPr="00E33E8C">
              <w:rPr>
                <w:rFonts w:ascii="Arial" w:eastAsia="SimSun" w:hAnsi="Arial" w:cs="Arial"/>
                <w:kern w:val="0"/>
                <w:lang w:val="en-GB" w:eastAsia="zh-CN"/>
                <w14:ligatures w14:val="none"/>
              </w:rPr>
              <w:instrText xml:space="preserve"> FORMCHECKBOX </w:instrText>
            </w:r>
            <w:r w:rsidR="00337BE6">
              <w:rPr>
                <w:rFonts w:ascii="Arial" w:eastAsia="SimSun" w:hAnsi="Arial" w:cs="Arial"/>
                <w:kern w:val="0"/>
                <w:lang w:val="en-GB" w:eastAsia="zh-CN"/>
                <w14:ligatures w14:val="none"/>
              </w:rPr>
            </w:r>
            <w:r w:rsidR="00337BE6">
              <w:rPr>
                <w:rFonts w:ascii="Arial" w:eastAsia="SimSun" w:hAnsi="Arial" w:cs="Arial"/>
                <w:kern w:val="0"/>
                <w:lang w:val="en-GB" w:eastAsia="zh-CN"/>
                <w14:ligatures w14:val="none"/>
              </w:rPr>
              <w:fldChar w:fldCharType="separate"/>
            </w:r>
            <w:r w:rsidRPr="00E33E8C">
              <w:rPr>
                <w:rFonts w:ascii="Arial" w:eastAsia="SimSun" w:hAnsi="Arial" w:cs="Arial"/>
                <w:kern w:val="0"/>
                <w:lang w:val="en-GB" w:eastAsia="zh-CN"/>
                <w14:ligatures w14:val="none"/>
              </w:rPr>
              <w:fldChar w:fldCharType="end"/>
            </w:r>
            <w:bookmarkEnd w:id="3"/>
            <w:r w:rsidRPr="00E33E8C">
              <w:rPr>
                <w:rFonts w:ascii="Arial" w:eastAsia="SimSun" w:hAnsi="Arial" w:cs="Arial"/>
                <w:kern w:val="0"/>
                <w:lang w:val="en-GB" w:eastAsia="zh-CN"/>
                <w14:ligatures w14:val="none"/>
              </w:rPr>
              <w:t xml:space="preserve">      4</w:t>
            </w:r>
            <w:r w:rsidRPr="00E33E8C">
              <w:rPr>
                <w:rFonts w:ascii="Arial" w:eastAsia="SimSun" w:hAnsi="Arial" w:cs="Arial"/>
                <w:kern w:val="0"/>
                <w:vertAlign w:val="superscript"/>
                <w:lang w:val="en-GB" w:eastAsia="zh-CN"/>
                <w14:ligatures w14:val="none"/>
              </w:rPr>
              <w:t>th</w:t>
            </w:r>
            <w:r w:rsidRPr="00E33E8C">
              <w:rPr>
                <w:rFonts w:ascii="Arial" w:eastAsia="SimSun" w:hAnsi="Arial" w:cs="Arial"/>
                <w:kern w:val="0"/>
                <w:lang w:val="en-GB" w:eastAsia="zh-CN"/>
                <w14:ligatures w14:val="none"/>
              </w:rPr>
              <w:t xml:space="preserve"> </w:t>
            </w:r>
            <w:r w:rsidRPr="00E33E8C">
              <w:rPr>
                <w:rFonts w:ascii="Arial" w:eastAsia="SimSun" w:hAnsi="Arial" w:cs="Arial"/>
                <w:kern w:val="0"/>
                <w:lang w:val="en-GB" w:eastAsia="zh-CN"/>
                <w14:ligatures w14:val="none"/>
              </w:rPr>
              <w:fldChar w:fldCharType="begin">
                <w:ffData>
                  <w:name w:val="Check16"/>
                  <w:enabled/>
                  <w:calcOnExit w:val="0"/>
                  <w:checkBox>
                    <w:sizeAuto/>
                    <w:default w:val="0"/>
                  </w:checkBox>
                </w:ffData>
              </w:fldChar>
            </w:r>
            <w:bookmarkStart w:id="4" w:name="Check16"/>
            <w:r w:rsidRPr="00E33E8C">
              <w:rPr>
                <w:rFonts w:ascii="Arial" w:eastAsia="SimSun" w:hAnsi="Arial" w:cs="Arial"/>
                <w:kern w:val="0"/>
                <w:lang w:val="en-GB" w:eastAsia="zh-CN"/>
                <w14:ligatures w14:val="none"/>
              </w:rPr>
              <w:instrText xml:space="preserve"> FORMCHECKBOX </w:instrText>
            </w:r>
            <w:r w:rsidR="00337BE6">
              <w:rPr>
                <w:rFonts w:ascii="Arial" w:eastAsia="SimSun" w:hAnsi="Arial" w:cs="Arial"/>
                <w:kern w:val="0"/>
                <w:lang w:val="en-GB" w:eastAsia="zh-CN"/>
                <w14:ligatures w14:val="none"/>
              </w:rPr>
            </w:r>
            <w:r w:rsidR="00337BE6">
              <w:rPr>
                <w:rFonts w:ascii="Arial" w:eastAsia="SimSun" w:hAnsi="Arial" w:cs="Arial"/>
                <w:kern w:val="0"/>
                <w:lang w:val="en-GB" w:eastAsia="zh-CN"/>
                <w14:ligatures w14:val="none"/>
              </w:rPr>
              <w:fldChar w:fldCharType="separate"/>
            </w:r>
            <w:r w:rsidRPr="00E33E8C">
              <w:rPr>
                <w:rFonts w:ascii="Arial" w:eastAsia="SimSun" w:hAnsi="Arial" w:cs="Arial"/>
                <w:kern w:val="0"/>
                <w:lang w:val="en-GB" w:eastAsia="zh-CN"/>
                <w14:ligatures w14:val="none"/>
              </w:rPr>
              <w:fldChar w:fldCharType="end"/>
            </w:r>
            <w:bookmarkEnd w:id="4"/>
            <w:r w:rsidRPr="00E33E8C">
              <w:rPr>
                <w:rFonts w:ascii="Arial" w:eastAsia="SimSun" w:hAnsi="Arial" w:cs="Arial"/>
                <w:kern w:val="0"/>
                <w:lang w:val="en-GB" w:eastAsia="zh-CN"/>
                <w14:ligatures w14:val="none"/>
              </w:rPr>
              <w:t xml:space="preserve">      5</w:t>
            </w:r>
            <w:r w:rsidRPr="00E33E8C">
              <w:rPr>
                <w:rFonts w:ascii="Arial" w:eastAsia="SimSun" w:hAnsi="Arial" w:cs="Arial"/>
                <w:kern w:val="0"/>
                <w:vertAlign w:val="superscript"/>
                <w:lang w:val="en-GB" w:eastAsia="zh-CN"/>
                <w14:ligatures w14:val="none"/>
              </w:rPr>
              <w:t>th</w:t>
            </w:r>
            <w:r w:rsidRPr="00E33E8C">
              <w:rPr>
                <w:rFonts w:ascii="Arial" w:eastAsia="SimSun" w:hAnsi="Arial" w:cs="Arial"/>
                <w:kern w:val="0"/>
                <w:lang w:val="en-GB" w:eastAsia="zh-CN"/>
                <w14:ligatures w14:val="none"/>
              </w:rPr>
              <w:t xml:space="preserve"> </w:t>
            </w:r>
            <w:r w:rsidRPr="00E33E8C">
              <w:rPr>
                <w:rFonts w:ascii="Arial" w:eastAsia="SimSun" w:hAnsi="Arial" w:cs="Arial"/>
                <w:kern w:val="0"/>
                <w:lang w:val="en-GB" w:eastAsia="zh-CN"/>
                <w14:ligatures w14:val="none"/>
              </w:rPr>
              <w:fldChar w:fldCharType="begin">
                <w:ffData>
                  <w:name w:val="Check17"/>
                  <w:enabled/>
                  <w:calcOnExit w:val="0"/>
                  <w:checkBox>
                    <w:sizeAuto/>
                    <w:default w:val="0"/>
                  </w:checkBox>
                </w:ffData>
              </w:fldChar>
            </w:r>
            <w:bookmarkStart w:id="5" w:name="Check17"/>
            <w:r w:rsidRPr="00E33E8C">
              <w:rPr>
                <w:rFonts w:ascii="Arial" w:eastAsia="SimSun" w:hAnsi="Arial" w:cs="Arial"/>
                <w:kern w:val="0"/>
                <w:lang w:val="en-GB" w:eastAsia="zh-CN"/>
                <w14:ligatures w14:val="none"/>
              </w:rPr>
              <w:instrText xml:space="preserve"> FORMCHECKBOX </w:instrText>
            </w:r>
            <w:r w:rsidR="00337BE6">
              <w:rPr>
                <w:rFonts w:ascii="Arial" w:eastAsia="SimSun" w:hAnsi="Arial" w:cs="Arial"/>
                <w:kern w:val="0"/>
                <w:lang w:val="en-GB" w:eastAsia="zh-CN"/>
                <w14:ligatures w14:val="none"/>
              </w:rPr>
            </w:r>
            <w:r w:rsidR="00337BE6">
              <w:rPr>
                <w:rFonts w:ascii="Arial" w:eastAsia="SimSun" w:hAnsi="Arial" w:cs="Arial"/>
                <w:kern w:val="0"/>
                <w:lang w:val="en-GB" w:eastAsia="zh-CN"/>
                <w14:ligatures w14:val="none"/>
              </w:rPr>
              <w:fldChar w:fldCharType="separate"/>
            </w:r>
            <w:r w:rsidRPr="00E33E8C">
              <w:rPr>
                <w:rFonts w:ascii="Arial" w:eastAsia="SimSun" w:hAnsi="Arial" w:cs="Arial"/>
                <w:kern w:val="0"/>
                <w:lang w:val="en-GB" w:eastAsia="zh-CN"/>
                <w14:ligatures w14:val="none"/>
              </w:rPr>
              <w:fldChar w:fldCharType="end"/>
            </w:r>
            <w:bookmarkEnd w:id="5"/>
            <w:r w:rsidRPr="00E33E8C">
              <w:rPr>
                <w:rFonts w:ascii="Arial" w:eastAsia="SimSun" w:hAnsi="Arial" w:cs="Arial"/>
                <w:kern w:val="0"/>
                <w:lang w:val="en-GB" w:eastAsia="zh-CN"/>
                <w14:ligatures w14:val="none"/>
              </w:rPr>
              <w:t xml:space="preserve">      6</w:t>
            </w:r>
            <w:r w:rsidRPr="00E33E8C">
              <w:rPr>
                <w:rFonts w:ascii="Arial" w:eastAsia="SimSun" w:hAnsi="Arial" w:cs="Arial"/>
                <w:kern w:val="0"/>
                <w:vertAlign w:val="superscript"/>
                <w:lang w:val="en-GB" w:eastAsia="zh-CN"/>
                <w14:ligatures w14:val="none"/>
              </w:rPr>
              <w:t>th</w:t>
            </w:r>
            <w:r w:rsidRPr="00E33E8C">
              <w:rPr>
                <w:rFonts w:ascii="Arial" w:eastAsia="SimSun" w:hAnsi="Arial" w:cs="Arial"/>
                <w:kern w:val="0"/>
                <w:lang w:val="en-GB" w:eastAsia="zh-CN"/>
                <w14:ligatures w14:val="none"/>
              </w:rPr>
              <w:t xml:space="preserve"> </w:t>
            </w:r>
            <w:r w:rsidRPr="00E33E8C">
              <w:rPr>
                <w:rFonts w:ascii="Arial" w:eastAsia="SimSun" w:hAnsi="Arial" w:cs="Arial"/>
                <w:kern w:val="0"/>
                <w:lang w:val="en-GB" w:eastAsia="zh-CN"/>
                <w14:ligatures w14:val="none"/>
              </w:rPr>
              <w:fldChar w:fldCharType="begin">
                <w:ffData>
                  <w:name w:val="Check18"/>
                  <w:enabled/>
                  <w:calcOnExit w:val="0"/>
                  <w:checkBox>
                    <w:sizeAuto/>
                    <w:default w:val="0"/>
                  </w:checkBox>
                </w:ffData>
              </w:fldChar>
            </w:r>
            <w:bookmarkStart w:id="6" w:name="Check18"/>
            <w:r w:rsidRPr="00E33E8C">
              <w:rPr>
                <w:rFonts w:ascii="Arial" w:eastAsia="SimSun" w:hAnsi="Arial" w:cs="Arial"/>
                <w:kern w:val="0"/>
                <w:lang w:val="en-GB" w:eastAsia="zh-CN"/>
                <w14:ligatures w14:val="none"/>
              </w:rPr>
              <w:instrText xml:space="preserve"> FORMCHECKBOX </w:instrText>
            </w:r>
            <w:r w:rsidR="00337BE6">
              <w:rPr>
                <w:rFonts w:ascii="Arial" w:eastAsia="SimSun" w:hAnsi="Arial" w:cs="Arial"/>
                <w:kern w:val="0"/>
                <w:lang w:val="en-GB" w:eastAsia="zh-CN"/>
                <w14:ligatures w14:val="none"/>
              </w:rPr>
            </w:r>
            <w:r w:rsidR="00337BE6">
              <w:rPr>
                <w:rFonts w:ascii="Arial" w:eastAsia="SimSun" w:hAnsi="Arial" w:cs="Arial"/>
                <w:kern w:val="0"/>
                <w:lang w:val="en-GB" w:eastAsia="zh-CN"/>
                <w14:ligatures w14:val="none"/>
              </w:rPr>
              <w:fldChar w:fldCharType="separate"/>
            </w:r>
            <w:r w:rsidRPr="00E33E8C">
              <w:rPr>
                <w:rFonts w:ascii="Arial" w:eastAsia="SimSun" w:hAnsi="Arial" w:cs="Arial"/>
                <w:kern w:val="0"/>
                <w:lang w:val="en-GB" w:eastAsia="zh-CN"/>
                <w14:ligatures w14:val="none"/>
              </w:rPr>
              <w:fldChar w:fldCharType="end"/>
            </w:r>
            <w:bookmarkEnd w:id="6"/>
          </w:p>
        </w:tc>
      </w:tr>
      <w:tr w:rsidR="00E33E8C" w:rsidRPr="00E33E8C" w14:paraId="26B1B086" w14:textId="77777777" w:rsidTr="006C5649">
        <w:trPr>
          <w:trHeight w:val="978"/>
        </w:trPr>
        <w:tc>
          <w:tcPr>
            <w:tcW w:w="8856" w:type="dxa"/>
            <w:gridSpan w:val="5"/>
            <w:shd w:val="clear" w:color="auto" w:fill="D9D9D9"/>
          </w:tcPr>
          <w:p w14:paraId="3772D6D2" w14:textId="77777777" w:rsidR="00E33E8C" w:rsidRPr="00E33E8C" w:rsidRDefault="00E33E8C" w:rsidP="00E33E8C">
            <w:pPr>
              <w:spacing w:after="0" w:line="240" w:lineRule="auto"/>
              <w:ind w:right="34"/>
              <w:rPr>
                <w:rFonts w:ascii="Arial" w:eastAsia="SimSun" w:hAnsi="Arial" w:cs="Arial"/>
                <w:color w:val="000000"/>
                <w:kern w:val="0"/>
                <w:lang w:val="en-GB" w:eastAsia="zh-CN"/>
                <w14:ligatures w14:val="none"/>
              </w:rPr>
            </w:pPr>
            <w:r w:rsidRPr="00E33E8C">
              <w:rPr>
                <w:rFonts w:ascii="Arial" w:eastAsia="SimSun" w:hAnsi="Arial" w:cs="Arial"/>
                <w:color w:val="000000"/>
                <w:kern w:val="0"/>
                <w:lang w:val="en-GB" w:eastAsia="zh-CN"/>
                <w14:ligatures w14:val="none"/>
              </w:rPr>
              <w:t>I confirm that this is my original work and that I have adhered to the University policy on plagiarism.</w:t>
            </w:r>
          </w:p>
          <w:p w14:paraId="4BA7F71A" w14:textId="77777777" w:rsidR="00E33E8C" w:rsidRPr="00E33E8C" w:rsidRDefault="00E33E8C" w:rsidP="00E33E8C">
            <w:pPr>
              <w:spacing w:after="0" w:line="240" w:lineRule="auto"/>
              <w:ind w:right="34"/>
              <w:rPr>
                <w:rFonts w:ascii="Arial" w:eastAsia="SimSun" w:hAnsi="Arial" w:cs="Arial"/>
                <w:color w:val="000000"/>
                <w:kern w:val="0"/>
                <w:lang w:val="en-GB" w:eastAsia="zh-CN"/>
                <w14:ligatures w14:val="none"/>
              </w:rPr>
            </w:pPr>
            <w:r w:rsidRPr="00E33E8C">
              <w:rPr>
                <w:rFonts w:ascii="Arial" w:eastAsia="SimSun" w:hAnsi="Arial" w:cs="Arial"/>
                <w:color w:val="000000"/>
                <w:kern w:val="0"/>
                <w:lang w:val="en-GB" w:eastAsia="zh-CN"/>
                <w14:ligatures w14:val="none"/>
              </w:rPr>
              <w:t>Signed …Christine Shields……X……………………………………………………</w:t>
            </w:r>
          </w:p>
          <w:p w14:paraId="05BF7EDC" w14:textId="77777777" w:rsidR="00E33E8C" w:rsidRPr="00E33E8C" w:rsidRDefault="00E33E8C" w:rsidP="00E33E8C">
            <w:pPr>
              <w:spacing w:after="0" w:line="240" w:lineRule="auto"/>
              <w:ind w:right="34"/>
              <w:rPr>
                <w:rFonts w:ascii="Calibri" w:eastAsia="SimSun" w:hAnsi="Calibri" w:cs="Calibri"/>
                <w:b/>
                <w:color w:val="000000"/>
                <w:kern w:val="0"/>
                <w:sz w:val="44"/>
                <w:szCs w:val="44"/>
                <w:lang w:val="en-GB" w:eastAsia="zh-CN"/>
                <w14:ligatures w14:val="none"/>
              </w:rPr>
            </w:pPr>
            <w:r w:rsidRPr="00E33E8C">
              <w:rPr>
                <w:rFonts w:ascii="Calibri" w:eastAsia="SimSun" w:hAnsi="Calibri" w:cs="Tahoma"/>
                <w:b/>
                <w:color w:val="000000"/>
                <w:kern w:val="0"/>
                <w:sz w:val="24"/>
                <w:szCs w:val="24"/>
                <w:lang w:val="en-GB" w:eastAsia="zh-CN"/>
                <w14:ligatures w14:val="none"/>
              </w:rPr>
              <w:t>Email submission: if you are submitting this form via email, please tick this box [X]</w:t>
            </w:r>
          </w:p>
          <w:p w14:paraId="1E726C4E" w14:textId="77777777" w:rsidR="00E33E8C" w:rsidRPr="00E33E8C" w:rsidRDefault="00E33E8C" w:rsidP="00E33E8C">
            <w:pPr>
              <w:spacing w:after="0" w:line="240" w:lineRule="auto"/>
              <w:ind w:right="34"/>
              <w:rPr>
                <w:rFonts w:ascii="Arial" w:eastAsia="SimSun" w:hAnsi="Arial" w:cs="Arial"/>
                <w:color w:val="000000"/>
                <w:kern w:val="0"/>
                <w:lang w:val="en-GB" w:eastAsia="zh-CN"/>
                <w14:ligatures w14:val="none"/>
              </w:rPr>
            </w:pPr>
            <w:r w:rsidRPr="00E33E8C">
              <w:rPr>
                <w:rFonts w:ascii="Calibri" w:eastAsia="SimSun" w:hAnsi="Calibri" w:cs="Tahoma"/>
                <w:b/>
                <w:color w:val="000000"/>
                <w:kern w:val="0"/>
                <w:sz w:val="24"/>
                <w:szCs w:val="24"/>
                <w:lang w:val="en-GB" w:eastAsia="zh-CN"/>
                <w14:ligatures w14:val="none"/>
              </w:rPr>
              <w:t>(</w:t>
            </w:r>
            <w:proofErr w:type="gramStart"/>
            <w:r w:rsidRPr="00E33E8C">
              <w:rPr>
                <w:rFonts w:ascii="Calibri" w:eastAsia="SimSun" w:hAnsi="Calibri" w:cs="Tahoma"/>
                <w:b/>
                <w:color w:val="000000"/>
                <w:kern w:val="0"/>
                <w:sz w:val="24"/>
                <w:szCs w:val="24"/>
                <w:lang w:val="en-GB" w:eastAsia="zh-CN"/>
                <w14:ligatures w14:val="none"/>
              </w:rPr>
              <w:t>as</w:t>
            </w:r>
            <w:proofErr w:type="gramEnd"/>
            <w:r w:rsidRPr="00E33E8C">
              <w:rPr>
                <w:rFonts w:ascii="Calibri" w:eastAsia="SimSun" w:hAnsi="Calibri" w:cs="Tahoma"/>
                <w:b/>
                <w:color w:val="000000"/>
                <w:kern w:val="0"/>
                <w:sz w:val="24"/>
                <w:szCs w:val="24"/>
                <w:lang w:val="en-GB" w:eastAsia="zh-CN"/>
                <w14:ligatures w14:val="none"/>
              </w:rPr>
              <w:t xml:space="preserve"> a substitute for your signature) to confirm that you agree to the above declaration.</w:t>
            </w:r>
          </w:p>
        </w:tc>
      </w:tr>
      <w:tr w:rsidR="00E33E8C" w:rsidRPr="00E33E8C" w14:paraId="65176E8E" w14:textId="77777777" w:rsidTr="006C5649">
        <w:trPr>
          <w:trHeight w:val="3972"/>
        </w:trPr>
        <w:tc>
          <w:tcPr>
            <w:tcW w:w="8856" w:type="dxa"/>
            <w:gridSpan w:val="5"/>
          </w:tcPr>
          <w:p w14:paraId="09CDC366" w14:textId="77777777" w:rsidR="00E33E8C" w:rsidRPr="00E33E8C" w:rsidRDefault="00E33E8C" w:rsidP="00E33E8C">
            <w:pPr>
              <w:spacing w:after="0" w:line="240" w:lineRule="auto"/>
              <w:rPr>
                <w:rFonts w:ascii="Arial" w:eastAsia="SimSun" w:hAnsi="Arial" w:cs="Times New Roman"/>
                <w:b/>
                <w:kern w:val="0"/>
                <w:sz w:val="24"/>
                <w:szCs w:val="24"/>
                <w:lang w:val="en-GB" w:eastAsia="zh-CN"/>
                <w14:ligatures w14:val="none"/>
              </w:rPr>
            </w:pPr>
          </w:p>
          <w:p w14:paraId="35CDD4CE" w14:textId="77777777" w:rsidR="00E33E8C" w:rsidRPr="00E33E8C" w:rsidRDefault="00E33E8C" w:rsidP="00E33E8C">
            <w:pPr>
              <w:spacing w:after="0" w:line="240" w:lineRule="auto"/>
              <w:rPr>
                <w:rFonts w:ascii="Arial" w:eastAsia="SimSun" w:hAnsi="Arial" w:cs="Times New Roman"/>
                <w:kern w:val="0"/>
                <w:sz w:val="24"/>
                <w:szCs w:val="24"/>
                <w:lang w:val="en-GB" w:eastAsia="zh-CN"/>
                <w14:ligatures w14:val="none"/>
              </w:rPr>
            </w:pPr>
            <w:r w:rsidRPr="00E33E8C">
              <w:rPr>
                <w:rFonts w:ascii="Arial" w:eastAsia="SimSun" w:hAnsi="Arial" w:cs="Times New Roman"/>
                <w:b/>
                <w:kern w:val="0"/>
                <w:sz w:val="24"/>
                <w:szCs w:val="24"/>
                <w:lang w:val="en-GB" w:eastAsia="zh-CN"/>
                <w14:ligatures w14:val="none"/>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E33E8C" w:rsidRPr="00E33E8C" w14:paraId="43280601" w14:textId="77777777" w:rsidTr="006C5649">
              <w:tc>
                <w:tcPr>
                  <w:tcW w:w="6970" w:type="dxa"/>
                </w:tcPr>
                <w:p w14:paraId="3469B7E1" w14:textId="77777777" w:rsidR="00E33E8C" w:rsidRPr="00E33E8C" w:rsidRDefault="00E33E8C" w:rsidP="00E33E8C">
                  <w:pPr>
                    <w:spacing w:after="0" w:line="240" w:lineRule="auto"/>
                    <w:rPr>
                      <w:rFonts w:ascii="Arial" w:eastAsia="SimSun" w:hAnsi="Arial" w:cs="Times New Roman"/>
                      <w:kern w:val="0"/>
                      <w:sz w:val="20"/>
                      <w:szCs w:val="20"/>
                      <w:lang w:val="en-GB" w:eastAsia="zh-CN"/>
                      <w14:ligatures w14:val="none"/>
                    </w:rPr>
                  </w:pPr>
                </w:p>
                <w:p w14:paraId="56C012CC" w14:textId="77777777" w:rsidR="00E33E8C" w:rsidRPr="00E33E8C" w:rsidRDefault="00E33E8C" w:rsidP="00E33E8C">
                  <w:pPr>
                    <w:spacing w:after="0" w:line="240" w:lineRule="auto"/>
                    <w:rPr>
                      <w:rFonts w:ascii="Arial" w:eastAsia="SimSun" w:hAnsi="Arial" w:cs="Times New Roman"/>
                      <w:kern w:val="0"/>
                      <w:sz w:val="20"/>
                      <w:szCs w:val="20"/>
                      <w:lang w:val="en-GB" w:eastAsia="zh-CN"/>
                      <w14:ligatures w14:val="none"/>
                    </w:rPr>
                  </w:pPr>
                  <w:r w:rsidRPr="00E33E8C">
                    <w:rPr>
                      <w:rFonts w:ascii="Arial" w:eastAsia="SimSun" w:hAnsi="Arial" w:cs="Times New Roman"/>
                      <w:kern w:val="0"/>
                      <w:sz w:val="20"/>
                      <w:szCs w:val="20"/>
                      <w:lang w:val="en-GB" w:eastAsia="zh-CN"/>
                      <w14:ligatures w14:val="none"/>
                    </w:rPr>
                    <w:t>1</w:t>
                  </w:r>
                  <w:r w:rsidRPr="00E33E8C">
                    <w:rPr>
                      <w:rFonts w:ascii="Arial" w:eastAsia="SimSun" w:hAnsi="Arial" w:cs="Times New Roman"/>
                      <w:kern w:val="0"/>
                      <w:sz w:val="20"/>
                      <w:szCs w:val="20"/>
                      <w:vertAlign w:val="superscript"/>
                      <w:lang w:val="en-GB" w:eastAsia="zh-CN"/>
                      <w14:ligatures w14:val="none"/>
                    </w:rPr>
                    <w:t>st</w:t>
                  </w:r>
                  <w:r w:rsidRPr="00E33E8C">
                    <w:rPr>
                      <w:rFonts w:ascii="Arial" w:eastAsia="SimSun" w:hAnsi="Arial" w:cs="Times New Roman"/>
                      <w:kern w:val="0"/>
                      <w:sz w:val="20"/>
                      <w:szCs w:val="20"/>
                      <w:lang w:val="en-GB" w:eastAsia="zh-CN"/>
                      <w14:ligatures w14:val="none"/>
                    </w:rPr>
                    <w:t xml:space="preserve"> Marker’s Provisional mark</w:t>
                  </w:r>
                </w:p>
              </w:tc>
              <w:tc>
                <w:tcPr>
                  <w:tcW w:w="1660" w:type="dxa"/>
                </w:tcPr>
                <w:p w14:paraId="219DF0B5" w14:textId="77777777" w:rsidR="00E33E8C" w:rsidRPr="00E33E8C" w:rsidRDefault="00E33E8C" w:rsidP="00E33E8C">
                  <w:pPr>
                    <w:spacing w:after="0" w:line="240" w:lineRule="auto"/>
                    <w:rPr>
                      <w:rFonts w:ascii="Arial" w:eastAsia="SimSun" w:hAnsi="Arial" w:cs="Times New Roman"/>
                      <w:kern w:val="0"/>
                      <w:sz w:val="20"/>
                      <w:szCs w:val="20"/>
                      <w:lang w:val="en-GB" w:eastAsia="zh-CN"/>
                      <w14:ligatures w14:val="none"/>
                    </w:rPr>
                  </w:pPr>
                </w:p>
              </w:tc>
            </w:tr>
            <w:tr w:rsidR="00E33E8C" w:rsidRPr="00E33E8C" w14:paraId="0F708F43" w14:textId="77777777" w:rsidTr="006C5649">
              <w:tc>
                <w:tcPr>
                  <w:tcW w:w="6970" w:type="dxa"/>
                </w:tcPr>
                <w:p w14:paraId="717B1B51" w14:textId="77777777" w:rsidR="00E33E8C" w:rsidRPr="00E33E8C" w:rsidRDefault="00E33E8C" w:rsidP="00E33E8C">
                  <w:pPr>
                    <w:spacing w:after="0" w:line="240" w:lineRule="auto"/>
                    <w:rPr>
                      <w:rFonts w:ascii="Arial" w:eastAsia="SimSun" w:hAnsi="Arial" w:cs="Times New Roman"/>
                      <w:kern w:val="0"/>
                      <w:sz w:val="20"/>
                      <w:szCs w:val="20"/>
                      <w:lang w:val="en-GB" w:eastAsia="zh-CN"/>
                      <w14:ligatures w14:val="none"/>
                    </w:rPr>
                  </w:pPr>
                </w:p>
                <w:p w14:paraId="1AD3F328" w14:textId="77777777" w:rsidR="00E33E8C" w:rsidRPr="00E33E8C" w:rsidRDefault="00E33E8C" w:rsidP="00E33E8C">
                  <w:pPr>
                    <w:spacing w:after="0" w:line="240" w:lineRule="auto"/>
                    <w:rPr>
                      <w:rFonts w:ascii="Arial" w:eastAsia="SimSun" w:hAnsi="Arial" w:cs="Times New Roman"/>
                      <w:kern w:val="0"/>
                      <w:sz w:val="20"/>
                      <w:szCs w:val="20"/>
                      <w:lang w:val="en-GB" w:eastAsia="zh-CN"/>
                      <w14:ligatures w14:val="none"/>
                    </w:rPr>
                  </w:pPr>
                  <w:r w:rsidRPr="00E33E8C">
                    <w:rPr>
                      <w:rFonts w:ascii="Arial" w:eastAsia="SimSun" w:hAnsi="Arial" w:cs="Times New Roman"/>
                      <w:kern w:val="0"/>
                      <w:sz w:val="20"/>
                      <w:szCs w:val="20"/>
                      <w:lang w:val="en-GB" w:eastAsia="zh-CN"/>
                      <w14:ligatures w14:val="none"/>
                    </w:rPr>
                    <w:t>2</w:t>
                  </w:r>
                  <w:r w:rsidRPr="00E33E8C">
                    <w:rPr>
                      <w:rFonts w:ascii="Arial" w:eastAsia="SimSun" w:hAnsi="Arial" w:cs="Times New Roman"/>
                      <w:kern w:val="0"/>
                      <w:sz w:val="20"/>
                      <w:szCs w:val="20"/>
                      <w:vertAlign w:val="superscript"/>
                      <w:lang w:val="en-GB" w:eastAsia="zh-CN"/>
                      <w14:ligatures w14:val="none"/>
                    </w:rPr>
                    <w:t>nd</w:t>
                  </w:r>
                  <w:r w:rsidRPr="00E33E8C">
                    <w:rPr>
                      <w:rFonts w:ascii="Arial" w:eastAsia="SimSun" w:hAnsi="Arial" w:cs="Times New Roman"/>
                      <w:kern w:val="0"/>
                      <w:sz w:val="20"/>
                      <w:szCs w:val="20"/>
                      <w:lang w:val="en-GB" w:eastAsia="zh-CN"/>
                      <w14:ligatures w14:val="none"/>
                    </w:rPr>
                    <w:t xml:space="preserve"> Marker’s/Moderator’s provisional mark</w:t>
                  </w:r>
                </w:p>
              </w:tc>
              <w:tc>
                <w:tcPr>
                  <w:tcW w:w="1660" w:type="dxa"/>
                </w:tcPr>
                <w:p w14:paraId="5023FB67" w14:textId="77777777" w:rsidR="00E33E8C" w:rsidRPr="00E33E8C" w:rsidRDefault="00E33E8C" w:rsidP="00E33E8C">
                  <w:pPr>
                    <w:spacing w:after="0" w:line="240" w:lineRule="auto"/>
                    <w:rPr>
                      <w:rFonts w:ascii="Arial" w:eastAsia="SimSun" w:hAnsi="Arial" w:cs="Times New Roman"/>
                      <w:kern w:val="0"/>
                      <w:sz w:val="20"/>
                      <w:szCs w:val="20"/>
                      <w:lang w:val="en-GB" w:eastAsia="zh-CN"/>
                      <w14:ligatures w14:val="none"/>
                    </w:rPr>
                  </w:pPr>
                </w:p>
              </w:tc>
            </w:tr>
            <w:tr w:rsidR="00E33E8C" w:rsidRPr="00E33E8C" w14:paraId="47AB50DD" w14:textId="77777777" w:rsidTr="006C5649">
              <w:tc>
                <w:tcPr>
                  <w:tcW w:w="6970" w:type="dxa"/>
                </w:tcPr>
                <w:p w14:paraId="6C34C5F1" w14:textId="77777777" w:rsidR="00E33E8C" w:rsidRPr="00E33E8C" w:rsidRDefault="00E33E8C" w:rsidP="00E33E8C">
                  <w:pPr>
                    <w:spacing w:after="0" w:line="240" w:lineRule="auto"/>
                    <w:rPr>
                      <w:rFonts w:ascii="Arial" w:eastAsia="SimSun" w:hAnsi="Arial" w:cs="Times New Roman"/>
                      <w:kern w:val="0"/>
                      <w:sz w:val="20"/>
                      <w:szCs w:val="20"/>
                      <w:lang w:val="en-GB" w:eastAsia="zh-CN"/>
                      <w14:ligatures w14:val="none"/>
                    </w:rPr>
                  </w:pPr>
                </w:p>
                <w:p w14:paraId="3F9AAF21" w14:textId="77777777" w:rsidR="00E33E8C" w:rsidRPr="00E33E8C" w:rsidRDefault="00E33E8C" w:rsidP="00E33E8C">
                  <w:pPr>
                    <w:spacing w:after="0" w:line="240" w:lineRule="auto"/>
                    <w:rPr>
                      <w:rFonts w:ascii="Arial" w:eastAsia="SimSun" w:hAnsi="Arial" w:cs="Times New Roman"/>
                      <w:kern w:val="0"/>
                      <w:sz w:val="20"/>
                      <w:szCs w:val="20"/>
                      <w:lang w:val="en-GB" w:eastAsia="zh-CN"/>
                      <w14:ligatures w14:val="none"/>
                    </w:rPr>
                  </w:pPr>
                  <w:r w:rsidRPr="00E33E8C">
                    <w:rPr>
                      <w:rFonts w:ascii="Arial" w:eastAsia="SimSun" w:hAnsi="Arial" w:cs="Times New Roman"/>
                      <w:kern w:val="0"/>
                      <w:sz w:val="20"/>
                      <w:szCs w:val="20"/>
                      <w:lang w:val="en-GB" w:eastAsia="zh-CN"/>
                      <w14:ligatures w14:val="none"/>
                    </w:rPr>
                    <w:t>External Examiner’s mark (if relevant)</w:t>
                  </w:r>
                </w:p>
              </w:tc>
              <w:tc>
                <w:tcPr>
                  <w:tcW w:w="1660" w:type="dxa"/>
                </w:tcPr>
                <w:p w14:paraId="2C3D5324" w14:textId="77777777" w:rsidR="00E33E8C" w:rsidRPr="00E33E8C" w:rsidRDefault="00E33E8C" w:rsidP="00E33E8C">
                  <w:pPr>
                    <w:spacing w:after="0" w:line="240" w:lineRule="auto"/>
                    <w:rPr>
                      <w:rFonts w:ascii="Arial" w:eastAsia="SimSun" w:hAnsi="Arial" w:cs="Times New Roman"/>
                      <w:kern w:val="0"/>
                      <w:sz w:val="20"/>
                      <w:szCs w:val="20"/>
                      <w:lang w:val="en-GB" w:eastAsia="zh-CN"/>
                      <w14:ligatures w14:val="none"/>
                    </w:rPr>
                  </w:pPr>
                </w:p>
              </w:tc>
            </w:tr>
            <w:tr w:rsidR="00E33E8C" w:rsidRPr="00E33E8C" w14:paraId="0E5C72DB" w14:textId="77777777" w:rsidTr="006C5649">
              <w:tc>
                <w:tcPr>
                  <w:tcW w:w="6970" w:type="dxa"/>
                </w:tcPr>
                <w:p w14:paraId="1249FE63" w14:textId="77777777" w:rsidR="00E33E8C" w:rsidRPr="00E33E8C" w:rsidRDefault="00E33E8C" w:rsidP="00E33E8C">
                  <w:pPr>
                    <w:spacing w:after="0" w:line="240" w:lineRule="auto"/>
                    <w:rPr>
                      <w:rFonts w:ascii="Arial" w:eastAsia="SimSun" w:hAnsi="Arial" w:cs="Times New Roman"/>
                      <w:kern w:val="0"/>
                      <w:sz w:val="20"/>
                      <w:szCs w:val="20"/>
                      <w:lang w:val="en-GB" w:eastAsia="zh-CN"/>
                      <w14:ligatures w14:val="none"/>
                    </w:rPr>
                  </w:pPr>
                </w:p>
                <w:p w14:paraId="3BB0D61C" w14:textId="77777777" w:rsidR="00E33E8C" w:rsidRPr="00E33E8C" w:rsidRDefault="00E33E8C" w:rsidP="00E33E8C">
                  <w:pPr>
                    <w:spacing w:after="0" w:line="240" w:lineRule="auto"/>
                    <w:rPr>
                      <w:rFonts w:ascii="Arial" w:eastAsia="SimSun" w:hAnsi="Arial" w:cs="Times New Roman"/>
                      <w:b/>
                      <w:kern w:val="0"/>
                      <w:sz w:val="20"/>
                      <w:szCs w:val="20"/>
                      <w:lang w:val="en-GB" w:eastAsia="zh-CN"/>
                      <w14:ligatures w14:val="none"/>
                    </w:rPr>
                  </w:pPr>
                  <w:r w:rsidRPr="00E33E8C">
                    <w:rPr>
                      <w:rFonts w:ascii="Arial" w:eastAsia="SimSun" w:hAnsi="Arial" w:cs="Times New Roman"/>
                      <w:b/>
                      <w:kern w:val="0"/>
                      <w:sz w:val="20"/>
                      <w:szCs w:val="20"/>
                      <w:lang w:val="en-GB" w:eastAsia="zh-CN"/>
                      <w14:ligatures w14:val="none"/>
                    </w:rPr>
                    <w:t>Final Mark</w:t>
                  </w:r>
                </w:p>
                <w:p w14:paraId="0A12C837" w14:textId="77777777" w:rsidR="00E33E8C" w:rsidRPr="00E33E8C" w:rsidRDefault="00E33E8C" w:rsidP="00E33E8C">
                  <w:pPr>
                    <w:spacing w:after="0" w:line="240" w:lineRule="auto"/>
                    <w:rPr>
                      <w:rFonts w:ascii="Arial" w:eastAsia="SimSun" w:hAnsi="Arial" w:cs="Times New Roman"/>
                      <w:kern w:val="0"/>
                      <w:sz w:val="20"/>
                      <w:szCs w:val="20"/>
                      <w:lang w:val="en-GB" w:eastAsia="zh-CN"/>
                      <w14:ligatures w14:val="none"/>
                    </w:rPr>
                  </w:pPr>
                </w:p>
              </w:tc>
              <w:tc>
                <w:tcPr>
                  <w:tcW w:w="1660" w:type="dxa"/>
                </w:tcPr>
                <w:p w14:paraId="0D97A9DE" w14:textId="77777777" w:rsidR="00E33E8C" w:rsidRPr="00E33E8C" w:rsidRDefault="00E33E8C" w:rsidP="00E33E8C">
                  <w:pPr>
                    <w:spacing w:after="0" w:line="240" w:lineRule="auto"/>
                    <w:rPr>
                      <w:rFonts w:ascii="Arial" w:eastAsia="SimSun" w:hAnsi="Arial" w:cs="Times New Roman"/>
                      <w:kern w:val="0"/>
                      <w:sz w:val="20"/>
                      <w:szCs w:val="20"/>
                      <w:lang w:val="en-GB" w:eastAsia="zh-CN"/>
                      <w14:ligatures w14:val="none"/>
                    </w:rPr>
                  </w:pPr>
                </w:p>
              </w:tc>
            </w:tr>
          </w:tbl>
          <w:p w14:paraId="0BAF00CC" w14:textId="77777777" w:rsidR="00E33E8C" w:rsidRPr="00E33E8C" w:rsidRDefault="00E33E8C" w:rsidP="00E33E8C">
            <w:pPr>
              <w:spacing w:after="0" w:line="240" w:lineRule="auto"/>
              <w:ind w:left="142" w:right="34"/>
              <w:rPr>
                <w:rFonts w:ascii="Arial" w:eastAsia="SimSun" w:hAnsi="Arial" w:cs="Arial"/>
                <w:b/>
                <w:color w:val="000000"/>
                <w:kern w:val="0"/>
                <w:lang w:val="en-GB" w:eastAsia="zh-CN"/>
                <w14:ligatures w14:val="none"/>
              </w:rPr>
            </w:pPr>
          </w:p>
          <w:p w14:paraId="53BE3F4A" w14:textId="77777777" w:rsidR="00E33E8C" w:rsidRPr="00E33E8C" w:rsidRDefault="00E33E8C" w:rsidP="00E33E8C">
            <w:pPr>
              <w:spacing w:after="0" w:line="240" w:lineRule="auto"/>
              <w:ind w:left="142" w:right="34"/>
              <w:rPr>
                <w:rFonts w:ascii="Arial" w:eastAsia="SimSun" w:hAnsi="Arial" w:cs="Arial"/>
                <w:color w:val="000000"/>
                <w:kern w:val="0"/>
                <w:lang w:val="en-GB" w:eastAsia="zh-CN"/>
                <w14:ligatures w14:val="none"/>
              </w:rPr>
            </w:pPr>
            <w:r w:rsidRPr="00E33E8C">
              <w:rPr>
                <w:rFonts w:ascii="Arial" w:eastAsia="SimSun" w:hAnsi="Arial" w:cs="Arial"/>
                <w:b/>
                <w:color w:val="000000"/>
                <w:kern w:val="0"/>
                <w:lang w:val="en-GB" w:eastAsia="zh-CN"/>
                <w14:ligatures w14:val="none"/>
              </w:rPr>
              <w:t>NB.</w:t>
            </w:r>
            <w:r w:rsidRPr="00E33E8C">
              <w:rPr>
                <w:rFonts w:ascii="Arial" w:eastAsia="SimSun" w:hAnsi="Arial" w:cs="Arial"/>
                <w:color w:val="000000"/>
                <w:kern w:val="0"/>
                <w:lang w:val="en-GB" w:eastAsia="zh-CN"/>
                <w14:ligatures w14:val="none"/>
              </w:rPr>
              <w:t xml:space="preserve">  All marks are provisional until confirmed by the Final Examination Board.</w:t>
            </w:r>
          </w:p>
          <w:p w14:paraId="448EE807" w14:textId="77777777" w:rsidR="00E33E8C" w:rsidRPr="00E33E8C" w:rsidRDefault="00E33E8C" w:rsidP="00E33E8C">
            <w:pPr>
              <w:spacing w:after="0" w:line="240" w:lineRule="auto"/>
              <w:rPr>
                <w:rFonts w:ascii="Arial" w:eastAsia="SimSun" w:hAnsi="Arial" w:cs="Arial"/>
                <w:b/>
                <w:color w:val="000000"/>
                <w:kern w:val="0"/>
                <w:lang w:val="en-GB" w:eastAsia="zh-CN"/>
                <w14:ligatures w14:val="none"/>
              </w:rPr>
            </w:pPr>
          </w:p>
          <w:p w14:paraId="39682ED5" w14:textId="77777777" w:rsidR="00E33E8C" w:rsidRPr="00E33E8C" w:rsidRDefault="00E33E8C" w:rsidP="00E33E8C">
            <w:pPr>
              <w:spacing w:after="0" w:line="240" w:lineRule="auto"/>
              <w:rPr>
                <w:rFonts w:ascii="Arial" w:eastAsia="SimSun" w:hAnsi="Arial" w:cs="Arial"/>
                <w:b/>
                <w:color w:val="000000"/>
                <w:kern w:val="0"/>
                <w:lang w:val="en-GB" w:eastAsia="zh-CN"/>
                <w14:ligatures w14:val="none"/>
              </w:rPr>
            </w:pPr>
          </w:p>
          <w:p w14:paraId="6CD9767F" w14:textId="77777777" w:rsidR="00E33E8C" w:rsidRPr="00E33E8C" w:rsidRDefault="00E33E8C" w:rsidP="00E33E8C">
            <w:pPr>
              <w:spacing w:after="0" w:line="240" w:lineRule="auto"/>
              <w:rPr>
                <w:rFonts w:ascii="Arial" w:eastAsia="SimSun" w:hAnsi="Arial" w:cs="Arial"/>
                <w:b/>
                <w:color w:val="000000"/>
                <w:kern w:val="0"/>
                <w:lang w:val="en-GB" w:eastAsia="zh-CN"/>
                <w14:ligatures w14:val="none"/>
              </w:rPr>
            </w:pPr>
          </w:p>
          <w:p w14:paraId="6DA3CD29" w14:textId="77777777" w:rsidR="00E33E8C" w:rsidRPr="00E33E8C" w:rsidRDefault="00E33E8C" w:rsidP="00E33E8C">
            <w:pPr>
              <w:spacing w:after="0" w:line="240" w:lineRule="auto"/>
              <w:rPr>
                <w:rFonts w:ascii="Arial" w:eastAsia="SimSun" w:hAnsi="Arial" w:cs="Arial"/>
                <w:b/>
                <w:color w:val="000000"/>
                <w:kern w:val="0"/>
                <w:lang w:val="en-GB" w:eastAsia="zh-CN"/>
                <w14:ligatures w14:val="none"/>
              </w:rPr>
            </w:pPr>
          </w:p>
          <w:p w14:paraId="400294CE" w14:textId="77777777" w:rsidR="00E33E8C" w:rsidRPr="00E33E8C" w:rsidRDefault="00E33E8C" w:rsidP="00E33E8C">
            <w:pPr>
              <w:spacing w:after="0" w:line="240" w:lineRule="auto"/>
              <w:rPr>
                <w:rFonts w:ascii="Arial" w:eastAsia="SimSun" w:hAnsi="Arial" w:cs="Arial"/>
                <w:b/>
                <w:color w:val="000000"/>
                <w:kern w:val="0"/>
                <w:lang w:val="en-GB" w:eastAsia="zh-CN"/>
                <w14:ligatures w14:val="none"/>
              </w:rPr>
            </w:pPr>
          </w:p>
          <w:p w14:paraId="3E1386DE" w14:textId="77777777" w:rsidR="00E33E8C" w:rsidRPr="00E33E8C" w:rsidRDefault="00E33E8C" w:rsidP="00E33E8C">
            <w:pPr>
              <w:spacing w:after="0" w:line="240" w:lineRule="auto"/>
              <w:rPr>
                <w:rFonts w:ascii="Arial" w:eastAsia="SimSun" w:hAnsi="Arial" w:cs="Arial"/>
                <w:b/>
                <w:color w:val="000000"/>
                <w:kern w:val="0"/>
                <w:lang w:val="en-GB" w:eastAsia="zh-CN"/>
                <w14:ligatures w14:val="none"/>
              </w:rPr>
            </w:pPr>
            <w:r w:rsidRPr="00E33E8C">
              <w:rPr>
                <w:rFonts w:ascii="Arial" w:eastAsia="SimSun" w:hAnsi="Arial" w:cs="Arial"/>
                <w:b/>
                <w:color w:val="000000"/>
                <w:kern w:val="0"/>
                <w:lang w:val="en-GB" w:eastAsia="zh-CN"/>
                <w14:ligatures w14:val="none"/>
              </w:rPr>
              <w:t xml:space="preserve">For completion by Marker </w:t>
            </w:r>
            <w:proofErr w:type="gramStart"/>
            <w:r w:rsidRPr="00E33E8C">
              <w:rPr>
                <w:rFonts w:ascii="Arial" w:eastAsia="SimSun" w:hAnsi="Arial" w:cs="Arial"/>
                <w:b/>
                <w:color w:val="000000"/>
                <w:kern w:val="0"/>
                <w:lang w:val="en-GB" w:eastAsia="zh-CN"/>
                <w14:ligatures w14:val="none"/>
              </w:rPr>
              <w:t>1 :</w:t>
            </w:r>
            <w:proofErr w:type="gramEnd"/>
          </w:p>
          <w:p w14:paraId="0E29B8EF" w14:textId="77777777" w:rsidR="00E33E8C" w:rsidRPr="00E33E8C" w:rsidRDefault="00E33E8C" w:rsidP="00E33E8C">
            <w:pPr>
              <w:spacing w:before="100" w:beforeAutospacing="1" w:after="100" w:afterAutospacing="1" w:line="240" w:lineRule="auto"/>
              <w:rPr>
                <w:rFonts w:ascii="Arial" w:eastAsia="SimSun" w:hAnsi="Arial" w:cs="Arial"/>
                <w:color w:val="000000"/>
                <w:kern w:val="0"/>
                <w:lang w:val="en-GB" w:eastAsia="zh-CN"/>
                <w14:ligatures w14:val="none"/>
              </w:rPr>
            </w:pPr>
            <w:r w:rsidRPr="00E33E8C">
              <w:rPr>
                <w:rFonts w:ascii="Arial" w:eastAsia="SimSun" w:hAnsi="Arial" w:cs="Arial"/>
                <w:color w:val="000000"/>
                <w:kern w:val="0"/>
                <w:lang w:val="en-GB" w:eastAsia="zh-CN"/>
                <w14:ligatures w14:val="none"/>
              </w:rPr>
              <w:t>Comments:</w:t>
            </w:r>
          </w:p>
          <w:p w14:paraId="71A86AD5" w14:textId="77777777" w:rsidR="00E33E8C" w:rsidRPr="00E33E8C" w:rsidRDefault="00E33E8C" w:rsidP="00E33E8C">
            <w:pPr>
              <w:spacing w:before="100" w:beforeAutospacing="1" w:after="100" w:afterAutospacing="1" w:line="240" w:lineRule="auto"/>
              <w:rPr>
                <w:rFonts w:ascii="Arial" w:eastAsia="SimSun" w:hAnsi="Arial" w:cs="Arial"/>
                <w:color w:val="000000"/>
                <w:kern w:val="0"/>
                <w:lang w:val="en-GB" w:eastAsia="zh-CN"/>
                <w14:ligatures w14:val="none"/>
              </w:rPr>
            </w:pPr>
          </w:p>
        </w:tc>
      </w:tr>
      <w:tr w:rsidR="00E33E8C" w:rsidRPr="00E33E8C" w14:paraId="15EDDA26" w14:textId="77777777" w:rsidTr="006C5649">
        <w:trPr>
          <w:trHeight w:val="492"/>
        </w:trPr>
        <w:tc>
          <w:tcPr>
            <w:tcW w:w="6768" w:type="dxa"/>
            <w:gridSpan w:val="3"/>
          </w:tcPr>
          <w:p w14:paraId="4EF91D1E" w14:textId="77777777" w:rsidR="00E33E8C" w:rsidRPr="00E33E8C" w:rsidRDefault="00E33E8C" w:rsidP="00E33E8C">
            <w:pPr>
              <w:spacing w:before="100" w:beforeAutospacing="1" w:after="100" w:afterAutospacing="1" w:line="240" w:lineRule="auto"/>
              <w:ind w:left="142" w:right="34"/>
              <w:rPr>
                <w:rFonts w:ascii="Arial" w:eastAsia="SimSun" w:hAnsi="Arial" w:cs="Arial"/>
                <w:color w:val="000000"/>
                <w:kern w:val="0"/>
                <w:lang w:val="en-GB" w:eastAsia="zh-CN"/>
                <w14:ligatures w14:val="none"/>
              </w:rPr>
            </w:pPr>
            <w:r w:rsidRPr="00E33E8C">
              <w:rPr>
                <w:rFonts w:ascii="Arial" w:eastAsia="SimSun" w:hAnsi="Arial" w:cs="Arial"/>
                <w:color w:val="000000"/>
                <w:kern w:val="0"/>
                <w:lang w:val="en-GB" w:eastAsia="zh-CN"/>
                <w14:ligatures w14:val="none"/>
              </w:rPr>
              <w:t>Marker’s signature:</w:t>
            </w:r>
          </w:p>
        </w:tc>
        <w:tc>
          <w:tcPr>
            <w:tcW w:w="2088" w:type="dxa"/>
            <w:gridSpan w:val="2"/>
          </w:tcPr>
          <w:p w14:paraId="45DEF871" w14:textId="77777777" w:rsidR="00E33E8C" w:rsidRPr="00E33E8C" w:rsidRDefault="00E33E8C" w:rsidP="00E33E8C">
            <w:pPr>
              <w:spacing w:before="100" w:beforeAutospacing="1" w:after="0" w:afterAutospacing="1" w:line="240" w:lineRule="auto"/>
              <w:ind w:left="142" w:right="34"/>
              <w:rPr>
                <w:rFonts w:ascii="Arial" w:eastAsia="SimSun" w:hAnsi="Arial" w:cs="Arial"/>
                <w:color w:val="000000"/>
                <w:kern w:val="0"/>
                <w:lang w:val="en-GB" w:eastAsia="zh-CN"/>
                <w14:ligatures w14:val="none"/>
              </w:rPr>
            </w:pPr>
            <w:r w:rsidRPr="00E33E8C">
              <w:rPr>
                <w:rFonts w:ascii="Arial" w:eastAsia="SimSun" w:hAnsi="Arial" w:cs="Arial"/>
                <w:color w:val="000000"/>
                <w:kern w:val="0"/>
                <w:lang w:val="en-GB" w:eastAsia="zh-CN"/>
                <w14:ligatures w14:val="none"/>
              </w:rPr>
              <w:t>Date:</w:t>
            </w:r>
          </w:p>
        </w:tc>
      </w:tr>
      <w:tr w:rsidR="00E33E8C" w:rsidRPr="00E33E8C" w14:paraId="2C4D1A37" w14:textId="77777777" w:rsidTr="006C5649">
        <w:tc>
          <w:tcPr>
            <w:tcW w:w="8856" w:type="dxa"/>
            <w:gridSpan w:val="5"/>
          </w:tcPr>
          <w:p w14:paraId="60D6A823" w14:textId="77777777" w:rsidR="00E33E8C" w:rsidRPr="00E33E8C" w:rsidRDefault="00E33E8C" w:rsidP="00E33E8C">
            <w:pPr>
              <w:spacing w:after="0" w:line="240" w:lineRule="auto"/>
              <w:ind w:right="-334"/>
              <w:rPr>
                <w:rFonts w:ascii="Arial" w:eastAsia="SimSun" w:hAnsi="Arial" w:cs="Arial"/>
                <w:bCs/>
                <w:i/>
                <w:color w:val="000000"/>
                <w:kern w:val="0"/>
                <w:lang w:val="en-GB" w:eastAsia="zh-CN"/>
                <w14:ligatures w14:val="none"/>
              </w:rPr>
            </w:pPr>
          </w:p>
          <w:p w14:paraId="25FD39BB" w14:textId="77777777" w:rsidR="00E33E8C" w:rsidRPr="00E33E8C" w:rsidRDefault="00E33E8C" w:rsidP="00E33E8C">
            <w:pPr>
              <w:spacing w:after="0" w:line="240" w:lineRule="auto"/>
              <w:ind w:right="-334"/>
              <w:rPr>
                <w:rFonts w:ascii="Arial" w:eastAsia="SimSun" w:hAnsi="Arial" w:cs="Arial"/>
                <w:b/>
                <w:bCs/>
                <w:color w:val="000000"/>
                <w:kern w:val="0"/>
                <w:lang w:val="en-GB" w:eastAsia="zh-CN"/>
                <w14:ligatures w14:val="none"/>
              </w:rPr>
            </w:pPr>
            <w:r w:rsidRPr="00E33E8C">
              <w:rPr>
                <w:rFonts w:ascii="Arial" w:eastAsia="SimSun" w:hAnsi="Arial" w:cs="Arial"/>
                <w:b/>
                <w:bCs/>
                <w:color w:val="000000"/>
                <w:kern w:val="0"/>
                <w:lang w:val="en-GB" w:eastAsia="zh-CN"/>
                <w14:ligatures w14:val="none"/>
              </w:rPr>
              <w:t>For completion by Marker 2/Moderator:</w:t>
            </w:r>
          </w:p>
          <w:p w14:paraId="7E9C8DCD" w14:textId="77777777" w:rsidR="00E33E8C" w:rsidRPr="00E33E8C" w:rsidRDefault="00E33E8C" w:rsidP="00E33E8C">
            <w:pPr>
              <w:spacing w:after="0" w:line="240" w:lineRule="auto"/>
              <w:ind w:right="-334"/>
              <w:rPr>
                <w:rFonts w:ascii="Arial" w:eastAsia="SimSun" w:hAnsi="Arial" w:cs="Arial"/>
                <w:b/>
                <w:bCs/>
                <w:color w:val="000000"/>
                <w:kern w:val="0"/>
                <w:lang w:val="en-GB" w:eastAsia="zh-CN"/>
                <w14:ligatures w14:val="none"/>
              </w:rPr>
            </w:pPr>
          </w:p>
          <w:p w14:paraId="56F8EDA1" w14:textId="77777777" w:rsidR="00E33E8C" w:rsidRPr="00E33E8C" w:rsidRDefault="00E33E8C" w:rsidP="00E33E8C">
            <w:pPr>
              <w:spacing w:after="0" w:line="240" w:lineRule="auto"/>
              <w:ind w:right="-334"/>
              <w:rPr>
                <w:rFonts w:ascii="Arial" w:eastAsia="SimSun" w:hAnsi="Arial" w:cs="Arial"/>
                <w:bCs/>
                <w:color w:val="000000"/>
                <w:kern w:val="0"/>
                <w:lang w:val="en-GB" w:eastAsia="zh-CN"/>
                <w14:ligatures w14:val="none"/>
              </w:rPr>
            </w:pPr>
            <w:r w:rsidRPr="00E33E8C">
              <w:rPr>
                <w:rFonts w:ascii="Arial" w:eastAsia="SimSun" w:hAnsi="Arial" w:cs="Arial"/>
                <w:bCs/>
                <w:color w:val="000000"/>
                <w:kern w:val="0"/>
                <w:lang w:val="en-GB" w:eastAsia="zh-CN"/>
                <w14:ligatures w14:val="none"/>
              </w:rPr>
              <w:t>Comments:</w:t>
            </w:r>
          </w:p>
          <w:p w14:paraId="26C11294" w14:textId="77777777" w:rsidR="00E33E8C" w:rsidRPr="00E33E8C" w:rsidRDefault="00E33E8C" w:rsidP="00E33E8C">
            <w:pPr>
              <w:spacing w:after="0" w:line="240" w:lineRule="auto"/>
              <w:ind w:right="-334"/>
              <w:rPr>
                <w:rFonts w:ascii="Arial" w:eastAsia="SimSun" w:hAnsi="Arial" w:cs="Arial"/>
                <w:bCs/>
                <w:color w:val="000000"/>
                <w:kern w:val="0"/>
                <w:lang w:val="en-GB" w:eastAsia="zh-CN"/>
                <w14:ligatures w14:val="none"/>
              </w:rPr>
            </w:pPr>
          </w:p>
          <w:p w14:paraId="57F2907B" w14:textId="77777777" w:rsidR="00E33E8C" w:rsidRPr="00E33E8C" w:rsidRDefault="00E33E8C" w:rsidP="00E33E8C">
            <w:pPr>
              <w:spacing w:after="0" w:line="240" w:lineRule="auto"/>
              <w:ind w:right="-334"/>
              <w:rPr>
                <w:rFonts w:ascii="Arial" w:eastAsia="SimSun" w:hAnsi="Arial" w:cs="Arial"/>
                <w:bCs/>
                <w:color w:val="000000"/>
                <w:kern w:val="0"/>
                <w:lang w:val="en-GB" w:eastAsia="zh-CN"/>
                <w14:ligatures w14:val="none"/>
              </w:rPr>
            </w:pPr>
          </w:p>
          <w:p w14:paraId="0F9D9AEC" w14:textId="77777777" w:rsidR="00E33E8C" w:rsidRPr="00E33E8C" w:rsidRDefault="00E33E8C" w:rsidP="00E33E8C">
            <w:pPr>
              <w:spacing w:after="0" w:line="240" w:lineRule="auto"/>
              <w:ind w:right="-334"/>
              <w:rPr>
                <w:rFonts w:ascii="Arial" w:eastAsia="SimSun" w:hAnsi="Arial" w:cs="Arial"/>
                <w:bCs/>
                <w:color w:val="000000"/>
                <w:kern w:val="0"/>
                <w:lang w:val="en-GB" w:eastAsia="zh-CN"/>
                <w14:ligatures w14:val="none"/>
              </w:rPr>
            </w:pPr>
          </w:p>
        </w:tc>
      </w:tr>
      <w:tr w:rsidR="00E33E8C" w:rsidRPr="00E33E8C" w14:paraId="0036A9E9" w14:textId="77777777" w:rsidTr="006C5649">
        <w:trPr>
          <w:trHeight w:val="720"/>
        </w:trPr>
        <w:tc>
          <w:tcPr>
            <w:tcW w:w="5211" w:type="dxa"/>
            <w:gridSpan w:val="2"/>
          </w:tcPr>
          <w:p w14:paraId="24F37897" w14:textId="77777777" w:rsidR="00E33E8C" w:rsidRPr="00E33E8C" w:rsidRDefault="00E33E8C" w:rsidP="00E33E8C">
            <w:pPr>
              <w:spacing w:after="0" w:line="240" w:lineRule="auto"/>
              <w:ind w:right="-334"/>
              <w:rPr>
                <w:rFonts w:ascii="Arial" w:eastAsia="SimSun" w:hAnsi="Arial" w:cs="Arial"/>
                <w:bCs/>
                <w:color w:val="000000"/>
                <w:kern w:val="0"/>
                <w:lang w:val="en-GB" w:eastAsia="zh-CN"/>
                <w14:ligatures w14:val="none"/>
              </w:rPr>
            </w:pPr>
            <w:r w:rsidRPr="00E33E8C">
              <w:rPr>
                <w:rFonts w:ascii="Arial" w:eastAsia="SimSun" w:hAnsi="Arial" w:cs="Arial"/>
                <w:bCs/>
                <w:color w:val="000000"/>
                <w:kern w:val="0"/>
                <w:lang w:val="en-GB" w:eastAsia="zh-CN"/>
                <w14:ligatures w14:val="none"/>
              </w:rPr>
              <w:t>Marker’s Signature:</w:t>
            </w:r>
          </w:p>
        </w:tc>
        <w:tc>
          <w:tcPr>
            <w:tcW w:w="3645" w:type="dxa"/>
            <w:gridSpan w:val="3"/>
          </w:tcPr>
          <w:p w14:paraId="2B65ECB5" w14:textId="77777777" w:rsidR="00E33E8C" w:rsidRPr="00E33E8C" w:rsidRDefault="00E33E8C" w:rsidP="00E33E8C">
            <w:pPr>
              <w:spacing w:after="0" w:line="240" w:lineRule="auto"/>
              <w:ind w:right="-334"/>
              <w:rPr>
                <w:rFonts w:ascii="Arial" w:eastAsia="SimSun" w:hAnsi="Arial" w:cs="Arial"/>
                <w:bCs/>
                <w:color w:val="000000"/>
                <w:kern w:val="0"/>
                <w:lang w:val="en-GB" w:eastAsia="zh-CN"/>
                <w14:ligatures w14:val="none"/>
              </w:rPr>
            </w:pPr>
            <w:r w:rsidRPr="00E33E8C">
              <w:rPr>
                <w:rFonts w:ascii="Arial" w:eastAsia="SimSun" w:hAnsi="Arial" w:cs="Arial"/>
                <w:bCs/>
                <w:color w:val="000000"/>
                <w:kern w:val="0"/>
                <w:lang w:val="en-GB" w:eastAsia="zh-CN"/>
                <w14:ligatures w14:val="none"/>
              </w:rPr>
              <w:t>Date:</w:t>
            </w:r>
          </w:p>
        </w:tc>
      </w:tr>
      <w:tr w:rsidR="00E33E8C" w:rsidRPr="00E33E8C" w14:paraId="592C5853" w14:textId="77777777" w:rsidTr="006C5649">
        <w:trPr>
          <w:trHeight w:val="720"/>
        </w:trPr>
        <w:tc>
          <w:tcPr>
            <w:tcW w:w="8856" w:type="dxa"/>
            <w:gridSpan w:val="5"/>
          </w:tcPr>
          <w:p w14:paraId="4C20EE11" w14:textId="77777777" w:rsidR="00E33E8C" w:rsidRPr="00E33E8C" w:rsidRDefault="00E33E8C" w:rsidP="00E33E8C">
            <w:pPr>
              <w:spacing w:after="0" w:line="240" w:lineRule="auto"/>
              <w:rPr>
                <w:rFonts w:ascii="Arial" w:eastAsia="SimSun" w:hAnsi="Arial" w:cs="Arial"/>
                <w:b/>
                <w:kern w:val="0"/>
                <w:lang w:val="en-GB" w:eastAsia="zh-CN"/>
                <w14:ligatures w14:val="none"/>
              </w:rPr>
            </w:pPr>
            <w:r w:rsidRPr="00E33E8C">
              <w:rPr>
                <w:rFonts w:ascii="Arial" w:eastAsia="SimSun" w:hAnsi="Arial" w:cs="Arial"/>
                <w:b/>
                <w:kern w:val="0"/>
                <w:lang w:val="en-GB" w:eastAsia="zh-CN"/>
                <w14:ligatures w14:val="none"/>
              </w:rPr>
              <w:t>External Examiner’s comments (if relevant)</w:t>
            </w:r>
          </w:p>
          <w:p w14:paraId="2659D247" w14:textId="77777777" w:rsidR="00E33E8C" w:rsidRPr="00E33E8C" w:rsidRDefault="00E33E8C" w:rsidP="00E33E8C">
            <w:pPr>
              <w:spacing w:after="0" w:line="240" w:lineRule="auto"/>
              <w:ind w:right="-334"/>
              <w:rPr>
                <w:rFonts w:ascii="Arial" w:eastAsia="SimSun" w:hAnsi="Arial" w:cs="Arial"/>
                <w:bCs/>
                <w:color w:val="000000"/>
                <w:kern w:val="0"/>
                <w:lang w:val="en-GB" w:eastAsia="zh-CN"/>
                <w14:ligatures w14:val="none"/>
              </w:rPr>
            </w:pPr>
          </w:p>
          <w:p w14:paraId="5EE4B652" w14:textId="77777777" w:rsidR="00E33E8C" w:rsidRPr="00E33E8C" w:rsidRDefault="00E33E8C" w:rsidP="00E33E8C">
            <w:pPr>
              <w:spacing w:after="0" w:line="240" w:lineRule="auto"/>
              <w:ind w:right="-334"/>
              <w:rPr>
                <w:rFonts w:ascii="Arial" w:eastAsia="SimSun" w:hAnsi="Arial" w:cs="Arial"/>
                <w:bCs/>
                <w:color w:val="000000"/>
                <w:kern w:val="0"/>
                <w:lang w:val="en-GB" w:eastAsia="zh-CN"/>
                <w14:ligatures w14:val="none"/>
              </w:rPr>
            </w:pPr>
          </w:p>
          <w:p w14:paraId="07336167" w14:textId="77777777" w:rsidR="00E33E8C" w:rsidRPr="00E33E8C" w:rsidRDefault="00E33E8C" w:rsidP="00E33E8C">
            <w:pPr>
              <w:spacing w:after="0" w:line="240" w:lineRule="auto"/>
              <w:ind w:right="-334"/>
              <w:rPr>
                <w:rFonts w:ascii="Arial" w:eastAsia="SimSun" w:hAnsi="Arial" w:cs="Arial"/>
                <w:bCs/>
                <w:color w:val="000000"/>
                <w:kern w:val="0"/>
                <w:lang w:val="en-GB" w:eastAsia="zh-CN"/>
                <w14:ligatures w14:val="none"/>
              </w:rPr>
            </w:pPr>
          </w:p>
        </w:tc>
      </w:tr>
      <w:tr w:rsidR="00E33E8C" w:rsidRPr="00E33E8C" w14:paraId="37995E98" w14:textId="77777777" w:rsidTr="006C5649">
        <w:trPr>
          <w:trHeight w:val="720"/>
        </w:trPr>
        <w:tc>
          <w:tcPr>
            <w:tcW w:w="5211" w:type="dxa"/>
            <w:gridSpan w:val="2"/>
          </w:tcPr>
          <w:p w14:paraId="154552EE" w14:textId="77777777" w:rsidR="00E33E8C" w:rsidRPr="00E33E8C" w:rsidRDefault="00E33E8C" w:rsidP="00E33E8C">
            <w:pPr>
              <w:spacing w:after="0" w:line="240" w:lineRule="auto"/>
              <w:rPr>
                <w:rFonts w:ascii="Arial" w:eastAsia="SimSun" w:hAnsi="Arial" w:cs="Arial"/>
                <w:kern w:val="0"/>
                <w:lang w:val="en-GB" w:eastAsia="zh-CN"/>
                <w14:ligatures w14:val="none"/>
              </w:rPr>
            </w:pPr>
            <w:r w:rsidRPr="00E33E8C">
              <w:rPr>
                <w:rFonts w:ascii="Arial" w:eastAsia="SimSun" w:hAnsi="Arial" w:cs="Arial"/>
                <w:kern w:val="0"/>
                <w:lang w:val="en-GB" w:eastAsia="zh-CN"/>
                <w14:ligatures w14:val="none"/>
              </w:rPr>
              <w:t>External Examiner’s Signature:</w:t>
            </w:r>
          </w:p>
        </w:tc>
        <w:tc>
          <w:tcPr>
            <w:tcW w:w="3645" w:type="dxa"/>
            <w:gridSpan w:val="3"/>
          </w:tcPr>
          <w:p w14:paraId="1F8B21B8" w14:textId="77777777" w:rsidR="00E33E8C" w:rsidRPr="00E33E8C" w:rsidRDefault="00E33E8C" w:rsidP="00E33E8C">
            <w:pPr>
              <w:spacing w:after="0" w:line="240" w:lineRule="auto"/>
              <w:rPr>
                <w:rFonts w:ascii="Arial" w:eastAsia="SimSun" w:hAnsi="Arial" w:cs="Arial"/>
                <w:kern w:val="0"/>
                <w:lang w:val="en-GB" w:eastAsia="zh-CN"/>
                <w14:ligatures w14:val="none"/>
              </w:rPr>
            </w:pPr>
            <w:r w:rsidRPr="00E33E8C">
              <w:rPr>
                <w:rFonts w:ascii="Arial" w:eastAsia="SimSun" w:hAnsi="Arial" w:cs="Arial"/>
                <w:kern w:val="0"/>
                <w:lang w:val="en-GB" w:eastAsia="zh-CN"/>
                <w14:ligatures w14:val="none"/>
              </w:rPr>
              <w:t>Date:</w:t>
            </w:r>
          </w:p>
        </w:tc>
      </w:tr>
      <w:bookmarkEnd w:id="0"/>
    </w:tbl>
    <w:p w14:paraId="11CEC364" w14:textId="77777777" w:rsidR="00E33E8C" w:rsidRPr="00E33E8C" w:rsidRDefault="00E33E8C" w:rsidP="00E33E8C">
      <w:pPr>
        <w:spacing w:after="0" w:line="240" w:lineRule="auto"/>
        <w:ind w:right="-334"/>
        <w:rPr>
          <w:rFonts w:ascii="Trebuchet MS" w:eastAsia="SimSun" w:hAnsi="Trebuchet MS" w:cs="Tahoma"/>
          <w:bCs/>
          <w:color w:val="000000"/>
          <w:kern w:val="0"/>
          <w:sz w:val="24"/>
          <w:szCs w:val="24"/>
          <w:lang w:val="en-GB" w:eastAsia="zh-CN"/>
          <w14:ligatures w14:val="none"/>
        </w:rPr>
      </w:pPr>
    </w:p>
    <w:p w14:paraId="442A8275" w14:textId="77777777" w:rsidR="00E33E8C" w:rsidRPr="00E33E8C" w:rsidRDefault="00E33E8C" w:rsidP="00E33E8C">
      <w:pPr>
        <w:spacing w:after="0" w:line="240" w:lineRule="auto"/>
        <w:ind w:right="-334"/>
        <w:rPr>
          <w:rFonts w:ascii="Trebuchet MS" w:eastAsia="SimSun" w:hAnsi="Trebuchet MS" w:cs="Tahoma"/>
          <w:bCs/>
          <w:color w:val="000000"/>
          <w:kern w:val="0"/>
          <w:sz w:val="24"/>
          <w:szCs w:val="24"/>
          <w:lang w:val="en-GB" w:eastAsia="zh-CN"/>
          <w14:ligatures w14:val="none"/>
        </w:rPr>
      </w:pPr>
    </w:p>
    <w:p w14:paraId="2DDBA603" w14:textId="77777777" w:rsidR="00E33E8C" w:rsidRPr="00E33E8C" w:rsidRDefault="00E33E8C" w:rsidP="00E33E8C">
      <w:pPr>
        <w:spacing w:after="0" w:line="240" w:lineRule="auto"/>
        <w:ind w:right="-334"/>
        <w:rPr>
          <w:rFonts w:ascii="Trebuchet MS" w:eastAsia="SimSun" w:hAnsi="Trebuchet MS" w:cs="Tahoma"/>
          <w:bCs/>
          <w:color w:val="000000"/>
          <w:kern w:val="0"/>
          <w:sz w:val="24"/>
          <w:szCs w:val="24"/>
          <w:lang w:val="en-GB" w:eastAsia="zh-CN"/>
          <w14:ligatures w14:val="none"/>
        </w:rPr>
      </w:pPr>
    </w:p>
    <w:p w14:paraId="5E7C7CF5" w14:textId="77777777" w:rsidR="00E33E8C" w:rsidRPr="00E33E8C" w:rsidRDefault="00E33E8C" w:rsidP="00E33E8C">
      <w:pPr>
        <w:spacing w:after="0" w:line="240" w:lineRule="auto"/>
        <w:ind w:right="-334"/>
        <w:rPr>
          <w:rFonts w:ascii="Trebuchet MS" w:eastAsia="SimSun" w:hAnsi="Trebuchet MS" w:cs="Tahoma"/>
          <w:bCs/>
          <w:color w:val="000000"/>
          <w:kern w:val="0"/>
          <w:sz w:val="24"/>
          <w:szCs w:val="24"/>
          <w:lang w:val="en-GB" w:eastAsia="zh-CN"/>
          <w14:ligatures w14:val="none"/>
        </w:rPr>
      </w:pPr>
    </w:p>
    <w:p w14:paraId="68D2A1DC" w14:textId="77777777" w:rsidR="00E33E8C" w:rsidRPr="00E33E8C" w:rsidRDefault="00E33E8C" w:rsidP="00E33E8C">
      <w:pPr>
        <w:spacing w:after="0" w:line="240" w:lineRule="auto"/>
        <w:ind w:right="-334"/>
        <w:rPr>
          <w:rFonts w:ascii="Trebuchet MS" w:eastAsia="SimSun" w:hAnsi="Trebuchet MS" w:cs="Tahoma"/>
          <w:bCs/>
          <w:color w:val="000000"/>
          <w:kern w:val="0"/>
          <w:sz w:val="24"/>
          <w:szCs w:val="24"/>
          <w:lang w:val="en-GB" w:eastAsia="zh-CN"/>
          <w14:ligatures w14:val="none"/>
        </w:rPr>
      </w:pPr>
    </w:p>
    <w:p w14:paraId="73987379" w14:textId="77777777" w:rsidR="00E33E8C" w:rsidRPr="00E33E8C" w:rsidRDefault="00E33E8C" w:rsidP="00E33E8C">
      <w:pPr>
        <w:spacing w:after="0" w:line="240" w:lineRule="auto"/>
        <w:ind w:right="-334"/>
        <w:rPr>
          <w:rFonts w:ascii="Trebuchet MS" w:eastAsia="SimSun" w:hAnsi="Trebuchet MS" w:cs="Tahoma"/>
          <w:bCs/>
          <w:color w:val="000000"/>
          <w:kern w:val="0"/>
          <w:sz w:val="24"/>
          <w:szCs w:val="24"/>
          <w:lang w:val="en-GB" w:eastAsia="zh-CN"/>
          <w14:ligatures w14:val="none"/>
        </w:rPr>
      </w:pPr>
    </w:p>
    <w:p w14:paraId="3A92E125" w14:textId="77777777" w:rsidR="00E33E8C" w:rsidRPr="00E33E8C" w:rsidRDefault="00E33E8C" w:rsidP="00E33E8C">
      <w:pPr>
        <w:spacing w:after="0" w:line="240" w:lineRule="auto"/>
        <w:ind w:right="-334"/>
        <w:rPr>
          <w:rFonts w:ascii="Trebuchet MS" w:eastAsia="SimSun" w:hAnsi="Trebuchet MS" w:cs="Tahoma"/>
          <w:bCs/>
          <w:color w:val="000000"/>
          <w:kern w:val="0"/>
          <w:sz w:val="24"/>
          <w:szCs w:val="24"/>
          <w:lang w:val="en-GB" w:eastAsia="zh-CN"/>
          <w14:ligatures w14:val="none"/>
        </w:rPr>
      </w:pPr>
    </w:p>
    <w:p w14:paraId="2FD40968" w14:textId="77777777" w:rsidR="00E33E8C" w:rsidRPr="00E33E8C" w:rsidRDefault="00E33E8C" w:rsidP="00E33E8C">
      <w:pPr>
        <w:spacing w:after="0" w:line="240" w:lineRule="auto"/>
        <w:ind w:right="-334"/>
        <w:rPr>
          <w:rFonts w:ascii="Trebuchet MS" w:eastAsia="SimSun" w:hAnsi="Trebuchet MS" w:cs="Tahoma"/>
          <w:bCs/>
          <w:color w:val="000000"/>
          <w:kern w:val="0"/>
          <w:sz w:val="24"/>
          <w:szCs w:val="24"/>
          <w:lang w:val="en-GB" w:eastAsia="zh-CN"/>
          <w14:ligatures w14:val="none"/>
        </w:rPr>
      </w:pPr>
    </w:p>
    <w:p w14:paraId="7479A0C3" w14:textId="77777777" w:rsidR="00E33E8C" w:rsidRPr="00E33E8C" w:rsidRDefault="00E33E8C" w:rsidP="00E33E8C">
      <w:pPr>
        <w:spacing w:after="0" w:line="240" w:lineRule="auto"/>
        <w:ind w:right="-334"/>
        <w:rPr>
          <w:rFonts w:ascii="Trebuchet MS" w:eastAsia="SimSun" w:hAnsi="Trebuchet MS" w:cs="Tahoma"/>
          <w:bCs/>
          <w:color w:val="000000"/>
          <w:kern w:val="0"/>
          <w:sz w:val="24"/>
          <w:szCs w:val="24"/>
          <w:lang w:val="en-GB" w:eastAsia="zh-CN"/>
          <w14:ligatures w14:val="none"/>
        </w:rPr>
      </w:pPr>
    </w:p>
    <w:p w14:paraId="79194BB4" w14:textId="77777777" w:rsidR="00E33E8C" w:rsidRPr="00E33E8C" w:rsidRDefault="00E33E8C" w:rsidP="00E33E8C">
      <w:pPr>
        <w:spacing w:after="0" w:line="240" w:lineRule="auto"/>
        <w:ind w:right="-334"/>
        <w:rPr>
          <w:rFonts w:ascii="Trebuchet MS" w:eastAsia="SimSun" w:hAnsi="Trebuchet MS" w:cs="Tahoma"/>
          <w:bCs/>
          <w:color w:val="000000"/>
          <w:kern w:val="0"/>
          <w:sz w:val="24"/>
          <w:szCs w:val="24"/>
          <w:lang w:val="en-GB" w:eastAsia="zh-CN"/>
          <w14:ligatures w14:val="none"/>
        </w:rPr>
      </w:pPr>
    </w:p>
    <w:p w14:paraId="5A7A23C3" w14:textId="77777777" w:rsidR="00E33E8C" w:rsidRPr="00E33E8C" w:rsidRDefault="00E33E8C" w:rsidP="00E33E8C">
      <w:pPr>
        <w:spacing w:after="0" w:line="240" w:lineRule="auto"/>
        <w:ind w:right="-334"/>
        <w:rPr>
          <w:rFonts w:ascii="Trebuchet MS" w:eastAsia="SimSun" w:hAnsi="Trebuchet MS" w:cs="Tahoma"/>
          <w:bCs/>
          <w:color w:val="000000"/>
          <w:kern w:val="0"/>
          <w:sz w:val="24"/>
          <w:szCs w:val="24"/>
          <w:lang w:val="en-GB" w:eastAsia="zh-CN"/>
          <w14:ligatures w14:val="none"/>
        </w:rPr>
      </w:pPr>
    </w:p>
    <w:p w14:paraId="1ABAD4EC" w14:textId="77777777" w:rsidR="00E33E8C" w:rsidRPr="00E33E8C" w:rsidRDefault="00E33E8C" w:rsidP="00E33E8C">
      <w:pPr>
        <w:spacing w:after="0" w:line="240" w:lineRule="auto"/>
        <w:ind w:right="-334"/>
        <w:rPr>
          <w:rFonts w:ascii="Trebuchet MS" w:eastAsia="SimSun" w:hAnsi="Trebuchet MS" w:cs="Tahoma"/>
          <w:bCs/>
          <w:color w:val="000000"/>
          <w:kern w:val="0"/>
          <w:sz w:val="24"/>
          <w:szCs w:val="24"/>
          <w:lang w:val="en-GB" w:eastAsia="zh-CN"/>
          <w14:ligatures w14:val="none"/>
        </w:rPr>
      </w:pPr>
    </w:p>
    <w:p w14:paraId="0C87167D" w14:textId="77777777" w:rsidR="00E33E8C" w:rsidRPr="00E33E8C" w:rsidRDefault="00E33E8C" w:rsidP="00E33E8C">
      <w:pPr>
        <w:spacing w:after="0" w:line="240" w:lineRule="auto"/>
        <w:ind w:right="-334"/>
        <w:rPr>
          <w:rFonts w:ascii="Trebuchet MS" w:eastAsia="SimSun" w:hAnsi="Trebuchet MS" w:cs="Tahoma"/>
          <w:bCs/>
          <w:color w:val="000000"/>
          <w:kern w:val="0"/>
          <w:sz w:val="24"/>
          <w:szCs w:val="24"/>
          <w:lang w:val="en-GB" w:eastAsia="zh-CN"/>
          <w14:ligatures w14:val="none"/>
        </w:rPr>
      </w:pPr>
    </w:p>
    <w:p w14:paraId="35766817" w14:textId="77777777" w:rsidR="00E33E8C" w:rsidRPr="00E33E8C" w:rsidRDefault="00E33E8C" w:rsidP="00E33E8C">
      <w:pPr>
        <w:spacing w:after="0" w:line="240" w:lineRule="auto"/>
        <w:ind w:right="-334"/>
        <w:rPr>
          <w:rFonts w:ascii="Trebuchet MS" w:eastAsia="SimSun" w:hAnsi="Trebuchet MS" w:cs="Tahoma"/>
          <w:bCs/>
          <w:color w:val="000000"/>
          <w:kern w:val="0"/>
          <w:sz w:val="24"/>
          <w:szCs w:val="24"/>
          <w:lang w:val="en-GB" w:eastAsia="zh-CN"/>
          <w14:ligatures w14:val="none"/>
        </w:rPr>
      </w:pPr>
    </w:p>
    <w:p w14:paraId="1A841A6B" w14:textId="3427289A" w:rsidR="00E33E8C" w:rsidRPr="00174F14" w:rsidRDefault="00E33E8C" w:rsidP="00E33E8C">
      <w:pPr>
        <w:spacing w:after="0" w:line="240" w:lineRule="auto"/>
        <w:ind w:right="-334"/>
        <w:jc w:val="center"/>
        <w:rPr>
          <w:rFonts w:ascii="Times New Roman" w:eastAsia="SimSun" w:hAnsi="Times New Roman" w:cs="Times New Roman"/>
          <w:bCs/>
          <w:color w:val="000000"/>
          <w:kern w:val="0"/>
          <w:sz w:val="24"/>
          <w:szCs w:val="24"/>
          <w:u w:val="single"/>
          <w:lang w:val="en-GB" w:eastAsia="zh-CN"/>
          <w14:ligatures w14:val="none"/>
        </w:rPr>
      </w:pPr>
      <w:r w:rsidRPr="00174F14">
        <w:rPr>
          <w:rFonts w:ascii="Times New Roman" w:eastAsia="SimSun" w:hAnsi="Times New Roman" w:cs="Times New Roman"/>
          <w:bCs/>
          <w:color w:val="000000"/>
          <w:kern w:val="0"/>
          <w:sz w:val="24"/>
          <w:szCs w:val="24"/>
          <w:u w:val="single"/>
          <w:lang w:val="en-GB" w:eastAsia="zh-CN"/>
          <w14:ligatures w14:val="none"/>
        </w:rPr>
        <w:t>The Life of Saint Thomas Becket as Told by Ed Grim</w:t>
      </w:r>
      <w:r w:rsidR="005B0870">
        <w:rPr>
          <w:rFonts w:ascii="Times New Roman" w:eastAsia="SimSun" w:hAnsi="Times New Roman" w:cs="Times New Roman"/>
          <w:bCs/>
          <w:color w:val="000000"/>
          <w:kern w:val="0"/>
          <w:sz w:val="24"/>
          <w:szCs w:val="24"/>
          <w:u w:val="single"/>
          <w:lang w:val="en-GB" w:eastAsia="zh-CN"/>
          <w14:ligatures w14:val="none"/>
        </w:rPr>
        <w:t>:</w:t>
      </w:r>
      <w:r w:rsidRPr="00174F14">
        <w:rPr>
          <w:rFonts w:ascii="Times New Roman" w:eastAsia="SimSun" w:hAnsi="Times New Roman" w:cs="Times New Roman"/>
          <w:bCs/>
          <w:color w:val="000000"/>
          <w:kern w:val="0"/>
          <w:sz w:val="24"/>
          <w:szCs w:val="24"/>
          <w:u w:val="single"/>
          <w:lang w:val="en-GB" w:eastAsia="zh-CN"/>
          <w14:ligatures w14:val="none"/>
        </w:rPr>
        <w:t xml:space="preserve"> Different Than the </w:t>
      </w:r>
      <w:r w:rsidR="00A869DD" w:rsidRPr="00174F14">
        <w:rPr>
          <w:rFonts w:ascii="Times New Roman" w:eastAsia="SimSun" w:hAnsi="Times New Roman" w:cs="Times New Roman"/>
          <w:bCs/>
          <w:color w:val="000000"/>
          <w:kern w:val="0"/>
          <w:sz w:val="24"/>
          <w:szCs w:val="24"/>
          <w:u w:val="single"/>
          <w:lang w:val="en-GB" w:eastAsia="zh-CN"/>
          <w14:ligatures w14:val="none"/>
        </w:rPr>
        <w:t>Other Lives</w:t>
      </w:r>
      <w:r w:rsidRPr="00174F14">
        <w:rPr>
          <w:rFonts w:ascii="Times New Roman" w:eastAsia="SimSun" w:hAnsi="Times New Roman" w:cs="Times New Roman"/>
          <w:bCs/>
          <w:color w:val="000000"/>
          <w:kern w:val="0"/>
          <w:sz w:val="24"/>
          <w:szCs w:val="24"/>
          <w:u w:val="single"/>
          <w:lang w:val="en-GB" w:eastAsia="zh-CN"/>
          <w14:ligatures w14:val="none"/>
        </w:rPr>
        <w:t xml:space="preserve"> </w:t>
      </w:r>
      <w:r w:rsidR="005B0870">
        <w:rPr>
          <w:rFonts w:ascii="Times New Roman" w:eastAsia="SimSun" w:hAnsi="Times New Roman" w:cs="Times New Roman"/>
          <w:bCs/>
          <w:color w:val="000000"/>
          <w:kern w:val="0"/>
          <w:sz w:val="24"/>
          <w:szCs w:val="24"/>
          <w:u w:val="single"/>
          <w:lang w:val="en-GB" w:eastAsia="zh-CN"/>
          <w14:ligatures w14:val="none"/>
        </w:rPr>
        <w:t xml:space="preserve">and Adding Value </w:t>
      </w:r>
      <w:r w:rsidRPr="00174F14">
        <w:rPr>
          <w:rFonts w:ascii="Times New Roman" w:eastAsia="SimSun" w:hAnsi="Times New Roman" w:cs="Times New Roman"/>
          <w:bCs/>
          <w:color w:val="000000"/>
          <w:kern w:val="0"/>
          <w:sz w:val="24"/>
          <w:szCs w:val="24"/>
          <w:u w:val="single"/>
          <w:lang w:val="en-GB" w:eastAsia="zh-CN"/>
          <w14:ligatures w14:val="none"/>
        </w:rPr>
        <w:t xml:space="preserve">in </w:t>
      </w:r>
      <w:r w:rsidR="005B0870">
        <w:rPr>
          <w:rFonts w:ascii="Times New Roman" w:eastAsia="SimSun" w:hAnsi="Times New Roman" w:cs="Times New Roman"/>
          <w:bCs/>
          <w:color w:val="000000"/>
          <w:kern w:val="0"/>
          <w:sz w:val="24"/>
          <w:szCs w:val="24"/>
          <w:u w:val="single"/>
          <w:lang w:val="en-GB" w:eastAsia="zh-CN"/>
          <w14:ligatures w14:val="none"/>
        </w:rPr>
        <w:t>I</w:t>
      </w:r>
      <w:r w:rsidRPr="00174F14">
        <w:rPr>
          <w:rFonts w:ascii="Times New Roman" w:eastAsia="SimSun" w:hAnsi="Times New Roman" w:cs="Times New Roman"/>
          <w:bCs/>
          <w:color w:val="000000"/>
          <w:kern w:val="0"/>
          <w:sz w:val="24"/>
          <w:szCs w:val="24"/>
          <w:u w:val="single"/>
          <w:lang w:val="en-GB" w:eastAsia="zh-CN"/>
          <w14:ligatures w14:val="none"/>
        </w:rPr>
        <w:t>mportant Way</w:t>
      </w:r>
      <w:r w:rsidR="005B0870">
        <w:rPr>
          <w:rFonts w:ascii="Times New Roman" w:eastAsia="SimSun" w:hAnsi="Times New Roman" w:cs="Times New Roman"/>
          <w:bCs/>
          <w:color w:val="000000"/>
          <w:kern w:val="0"/>
          <w:sz w:val="24"/>
          <w:szCs w:val="24"/>
          <w:u w:val="single"/>
          <w:lang w:val="en-GB" w:eastAsia="zh-CN"/>
          <w14:ligatures w14:val="none"/>
        </w:rPr>
        <w:t>s</w:t>
      </w:r>
    </w:p>
    <w:p w14:paraId="58F6291A" w14:textId="77777777" w:rsidR="00E33E8C" w:rsidRPr="00174F14" w:rsidRDefault="00E33E8C" w:rsidP="00E33E8C">
      <w:pPr>
        <w:spacing w:after="0" w:line="240" w:lineRule="auto"/>
        <w:ind w:right="-334"/>
        <w:jc w:val="center"/>
        <w:rPr>
          <w:rFonts w:ascii="Times New Roman" w:eastAsia="SimSun" w:hAnsi="Times New Roman" w:cs="Times New Roman"/>
          <w:bCs/>
          <w:color w:val="000000"/>
          <w:kern w:val="0"/>
          <w:sz w:val="24"/>
          <w:szCs w:val="24"/>
          <w:u w:val="single"/>
          <w:lang w:val="en-GB" w:eastAsia="zh-CN"/>
          <w14:ligatures w14:val="none"/>
        </w:rPr>
      </w:pPr>
    </w:p>
    <w:p w14:paraId="7693A70E" w14:textId="77777777" w:rsidR="00E33E8C" w:rsidRPr="00174F14" w:rsidRDefault="00E33E8C" w:rsidP="00E33E8C">
      <w:pPr>
        <w:spacing w:after="0" w:line="240" w:lineRule="auto"/>
        <w:ind w:right="-334"/>
        <w:rPr>
          <w:rFonts w:ascii="Times New Roman" w:eastAsia="SimSun" w:hAnsi="Times New Roman" w:cs="Times New Roman"/>
          <w:bCs/>
          <w:color w:val="000000"/>
          <w:kern w:val="0"/>
          <w:sz w:val="24"/>
          <w:szCs w:val="24"/>
          <w:u w:val="single"/>
          <w:lang w:val="en-GB" w:eastAsia="zh-CN"/>
          <w14:ligatures w14:val="none"/>
        </w:rPr>
      </w:pPr>
    </w:p>
    <w:p w14:paraId="197CB169" w14:textId="5AA5A616" w:rsidR="00E33E8C" w:rsidRPr="00174F14" w:rsidRDefault="00E33E8C" w:rsidP="00E33E8C">
      <w:pPr>
        <w:spacing w:after="0" w:line="240" w:lineRule="auto"/>
        <w:ind w:right="-334"/>
        <w:rPr>
          <w:rFonts w:ascii="Times New Roman" w:eastAsia="SimSun" w:hAnsi="Times New Roman" w:cs="Times New Roman"/>
          <w:bCs/>
          <w:color w:val="000000"/>
          <w:kern w:val="0"/>
          <w:sz w:val="24"/>
          <w:szCs w:val="24"/>
          <w:lang w:val="en-GB" w:eastAsia="zh-CN"/>
          <w14:ligatures w14:val="none"/>
        </w:rPr>
      </w:pPr>
      <w:r w:rsidRPr="00174F14">
        <w:rPr>
          <w:rFonts w:ascii="Times New Roman" w:eastAsia="SimSun" w:hAnsi="Times New Roman" w:cs="Times New Roman"/>
          <w:bCs/>
          <w:color w:val="000000"/>
          <w:kern w:val="0"/>
          <w:sz w:val="24"/>
          <w:szCs w:val="24"/>
          <w:lang w:val="en-GB" w:eastAsia="zh-CN"/>
          <w14:ligatures w14:val="none"/>
        </w:rPr>
        <w:t xml:space="preserve">Ed Grim was an unlikely candidate to be one of the most important writers of the Life of Saint Thomas Becket. It was chance that </w:t>
      </w:r>
      <w:r w:rsidR="00922638">
        <w:rPr>
          <w:rFonts w:ascii="Times New Roman" w:eastAsia="SimSun" w:hAnsi="Times New Roman" w:cs="Times New Roman"/>
          <w:bCs/>
          <w:color w:val="000000"/>
          <w:kern w:val="0"/>
          <w:sz w:val="24"/>
          <w:szCs w:val="24"/>
          <w:lang w:val="en-GB" w:eastAsia="zh-CN"/>
          <w14:ligatures w14:val="none"/>
        </w:rPr>
        <w:t>found him</w:t>
      </w:r>
      <w:r w:rsidRPr="00174F14">
        <w:rPr>
          <w:rFonts w:ascii="Times New Roman" w:eastAsia="SimSun" w:hAnsi="Times New Roman" w:cs="Times New Roman"/>
          <w:bCs/>
          <w:color w:val="000000"/>
          <w:kern w:val="0"/>
          <w:sz w:val="24"/>
          <w:szCs w:val="24"/>
          <w:lang w:val="en-GB" w:eastAsia="zh-CN"/>
          <w14:ligatures w14:val="none"/>
        </w:rPr>
        <w:t xml:space="preserve"> there on the night of 29 December 1170 at the Cathedral when four knights burst into the Cathedral demanding that Thomas lif</w:t>
      </w:r>
      <w:r w:rsidR="00811563" w:rsidRPr="00174F14">
        <w:rPr>
          <w:rFonts w:ascii="Times New Roman" w:eastAsia="SimSun" w:hAnsi="Times New Roman" w:cs="Times New Roman"/>
          <w:bCs/>
          <w:color w:val="000000"/>
          <w:kern w:val="0"/>
          <w:sz w:val="24"/>
          <w:szCs w:val="24"/>
          <w:lang w:val="en-GB" w:eastAsia="zh-CN"/>
          <w14:ligatures w14:val="none"/>
        </w:rPr>
        <w:t>t</w:t>
      </w:r>
      <w:r w:rsidRPr="00174F14">
        <w:rPr>
          <w:rFonts w:ascii="Times New Roman" w:eastAsia="SimSun" w:hAnsi="Times New Roman" w:cs="Times New Roman"/>
          <w:bCs/>
          <w:color w:val="000000"/>
          <w:kern w:val="0"/>
          <w:sz w:val="24"/>
          <w:szCs w:val="24"/>
          <w:lang w:val="en-GB" w:eastAsia="zh-CN"/>
          <w14:ligatures w14:val="none"/>
        </w:rPr>
        <w:t xml:space="preserve"> the sanctions placed on the bishops.</w:t>
      </w:r>
      <w:r w:rsidR="00BC23FC" w:rsidRPr="00174F14">
        <w:rPr>
          <w:rStyle w:val="FootnoteReference"/>
          <w:rFonts w:ascii="Times New Roman" w:eastAsia="SimSun" w:hAnsi="Times New Roman" w:cs="Times New Roman"/>
          <w:bCs/>
          <w:color w:val="000000"/>
          <w:kern w:val="0"/>
          <w:sz w:val="24"/>
          <w:szCs w:val="24"/>
          <w:lang w:val="en-GB" w:eastAsia="zh-CN"/>
          <w14:ligatures w14:val="none"/>
        </w:rPr>
        <w:footnoteReference w:id="1"/>
      </w:r>
      <w:r w:rsidR="00B25E69" w:rsidRPr="00174F14">
        <w:rPr>
          <w:rFonts w:ascii="Times New Roman" w:eastAsia="SimSun" w:hAnsi="Times New Roman" w:cs="Times New Roman"/>
          <w:bCs/>
          <w:color w:val="000000"/>
          <w:kern w:val="0"/>
          <w:sz w:val="24"/>
          <w:szCs w:val="24"/>
          <w:lang w:val="en-GB" w:eastAsia="zh-CN"/>
          <w14:ligatures w14:val="none"/>
        </w:rPr>
        <w:t xml:space="preserve"> </w:t>
      </w:r>
      <w:r w:rsidRPr="00174F14">
        <w:rPr>
          <w:rFonts w:ascii="Times New Roman" w:eastAsia="SimSun" w:hAnsi="Times New Roman" w:cs="Times New Roman"/>
          <w:bCs/>
          <w:color w:val="000000"/>
          <w:kern w:val="0"/>
          <w:sz w:val="24"/>
          <w:szCs w:val="24"/>
          <w:lang w:val="en-GB" w:eastAsia="zh-CN"/>
          <w14:ligatures w14:val="none"/>
        </w:rPr>
        <w:t>But it was not chance that made him stay valiantly at the Archbishop Becket’s side while all others ran from the room. Eyewitness testimony is the gold standard of storytelling and judicial proceedings alike and here we have a hagiographer who not only witnessed the martyrdom but he himself tried to prevent it</w:t>
      </w:r>
      <w:r w:rsidR="00917A64" w:rsidRPr="00174F14">
        <w:rPr>
          <w:rFonts w:ascii="Times New Roman" w:eastAsia="SimSun" w:hAnsi="Times New Roman" w:cs="Times New Roman"/>
          <w:bCs/>
          <w:color w:val="000000"/>
          <w:kern w:val="0"/>
          <w:sz w:val="24"/>
          <w:szCs w:val="24"/>
          <w:lang w:val="en-GB" w:eastAsia="zh-CN"/>
          <w14:ligatures w14:val="none"/>
        </w:rPr>
        <w:t xml:space="preserve"> and in doing so suffered at the hands of the conspirators a serious wound</w:t>
      </w:r>
      <w:r w:rsidR="00236F01" w:rsidRPr="00174F14">
        <w:rPr>
          <w:rFonts w:ascii="Times New Roman" w:eastAsia="SimSun" w:hAnsi="Times New Roman" w:cs="Times New Roman"/>
          <w:bCs/>
          <w:color w:val="000000"/>
          <w:kern w:val="0"/>
          <w:sz w:val="24"/>
          <w:szCs w:val="24"/>
          <w:lang w:val="en-GB" w:eastAsia="zh-CN"/>
          <w14:ligatures w14:val="none"/>
        </w:rPr>
        <w:t xml:space="preserve"> with his arm </w:t>
      </w:r>
      <w:r w:rsidR="0017559E">
        <w:rPr>
          <w:rFonts w:ascii="Times New Roman" w:eastAsia="SimSun" w:hAnsi="Times New Roman" w:cs="Times New Roman"/>
          <w:bCs/>
          <w:color w:val="000000"/>
          <w:kern w:val="0"/>
          <w:sz w:val="24"/>
          <w:szCs w:val="24"/>
          <w:lang w:val="en-GB" w:eastAsia="zh-CN"/>
          <w14:ligatures w14:val="none"/>
        </w:rPr>
        <w:t>being nearly</w:t>
      </w:r>
      <w:r w:rsidR="00236F01" w:rsidRPr="00174F14">
        <w:rPr>
          <w:rFonts w:ascii="Times New Roman" w:eastAsia="SimSun" w:hAnsi="Times New Roman" w:cs="Times New Roman"/>
          <w:bCs/>
          <w:color w:val="000000"/>
          <w:kern w:val="0"/>
          <w:sz w:val="24"/>
          <w:szCs w:val="24"/>
          <w:lang w:val="en-GB" w:eastAsia="zh-CN"/>
          <w14:ligatures w14:val="none"/>
        </w:rPr>
        <w:t xml:space="preserve"> severed</w:t>
      </w:r>
      <w:r w:rsidRPr="00174F14">
        <w:rPr>
          <w:rFonts w:ascii="Times New Roman" w:eastAsia="SimSun" w:hAnsi="Times New Roman" w:cs="Times New Roman"/>
          <w:bCs/>
          <w:color w:val="000000"/>
          <w:kern w:val="0"/>
          <w:sz w:val="24"/>
          <w:szCs w:val="24"/>
          <w:lang w:val="en-GB" w:eastAsia="zh-CN"/>
          <w14:ligatures w14:val="none"/>
        </w:rPr>
        <w:t>.</w:t>
      </w:r>
      <w:r w:rsidR="009A0533" w:rsidRPr="00174F14">
        <w:rPr>
          <w:rStyle w:val="FootnoteReference"/>
          <w:rFonts w:ascii="Times New Roman" w:eastAsia="SimSun" w:hAnsi="Times New Roman" w:cs="Times New Roman"/>
          <w:bCs/>
          <w:color w:val="000000"/>
          <w:kern w:val="0"/>
          <w:sz w:val="24"/>
          <w:szCs w:val="24"/>
          <w:lang w:val="en-GB" w:eastAsia="zh-CN"/>
          <w14:ligatures w14:val="none"/>
        </w:rPr>
        <w:footnoteReference w:id="2"/>
      </w:r>
      <w:r w:rsidR="00B23918" w:rsidRPr="00174F14">
        <w:rPr>
          <w:rFonts w:ascii="Times New Roman" w:eastAsia="SimSun" w:hAnsi="Times New Roman" w:cs="Times New Roman"/>
          <w:bCs/>
          <w:color w:val="000000"/>
          <w:kern w:val="0"/>
          <w:sz w:val="24"/>
          <w:szCs w:val="24"/>
          <w:lang w:val="en-GB" w:eastAsia="zh-CN"/>
          <w14:ligatures w14:val="none"/>
        </w:rPr>
        <w:t xml:space="preserve"> It is this that made his version different from the others, he was a participant</w:t>
      </w:r>
      <w:r w:rsidR="009F5031" w:rsidRPr="00174F14">
        <w:rPr>
          <w:rFonts w:ascii="Times New Roman" w:eastAsia="SimSun" w:hAnsi="Times New Roman" w:cs="Times New Roman"/>
          <w:bCs/>
          <w:color w:val="000000"/>
          <w:kern w:val="0"/>
          <w:sz w:val="24"/>
          <w:szCs w:val="24"/>
          <w:lang w:val="en-GB" w:eastAsia="zh-CN"/>
          <w14:ligatures w14:val="none"/>
        </w:rPr>
        <w:t xml:space="preserve"> and was </w:t>
      </w:r>
      <w:r w:rsidR="00CF1DC5" w:rsidRPr="00174F14">
        <w:rPr>
          <w:rFonts w:ascii="Times New Roman" w:hAnsi="Times New Roman" w:cs="Times New Roman"/>
          <w:sz w:val="24"/>
          <w:szCs w:val="24"/>
        </w:rPr>
        <w:t xml:space="preserve">with </w:t>
      </w:r>
      <w:r w:rsidR="00002969" w:rsidRPr="00174F14">
        <w:rPr>
          <w:rFonts w:ascii="Times New Roman" w:hAnsi="Times New Roman" w:cs="Times New Roman"/>
          <w:sz w:val="24"/>
          <w:szCs w:val="24"/>
        </w:rPr>
        <w:t>Becket</w:t>
      </w:r>
      <w:r w:rsidR="00CF1DC5" w:rsidRPr="00174F14">
        <w:rPr>
          <w:rFonts w:ascii="Times New Roman" w:hAnsi="Times New Roman" w:cs="Times New Roman"/>
          <w:sz w:val="24"/>
          <w:szCs w:val="24"/>
        </w:rPr>
        <w:t xml:space="preserve"> throughout his last moments</w:t>
      </w:r>
      <w:r w:rsidR="00CE7E49" w:rsidRPr="00174F14">
        <w:rPr>
          <w:rFonts w:ascii="Times New Roman" w:hAnsi="Times New Roman" w:cs="Times New Roman"/>
          <w:sz w:val="24"/>
          <w:szCs w:val="24"/>
        </w:rPr>
        <w:t xml:space="preserve"> </w:t>
      </w:r>
      <w:r w:rsidR="00ED03ED" w:rsidRPr="00174F14">
        <w:rPr>
          <w:rFonts w:ascii="Times New Roman" w:hAnsi="Times New Roman" w:cs="Times New Roman"/>
          <w:sz w:val="24"/>
          <w:szCs w:val="24"/>
        </w:rPr>
        <w:t>making</w:t>
      </w:r>
      <w:r w:rsidR="00CE7E49" w:rsidRPr="00174F14">
        <w:rPr>
          <w:rFonts w:ascii="Times New Roman" w:hAnsi="Times New Roman" w:cs="Times New Roman"/>
          <w:sz w:val="24"/>
          <w:szCs w:val="24"/>
        </w:rPr>
        <w:t xml:space="preserve"> Grim a cause celeb</w:t>
      </w:r>
      <w:r w:rsidR="007214F0" w:rsidRPr="00174F14">
        <w:rPr>
          <w:rFonts w:ascii="Times New Roman" w:hAnsi="Times New Roman" w:cs="Times New Roman"/>
          <w:sz w:val="24"/>
          <w:szCs w:val="24"/>
        </w:rPr>
        <w:t>re</w:t>
      </w:r>
      <w:r w:rsidR="00CE7E49" w:rsidRPr="00174F14">
        <w:rPr>
          <w:rFonts w:ascii="Times New Roman" w:hAnsi="Times New Roman" w:cs="Times New Roman"/>
          <w:sz w:val="24"/>
          <w:szCs w:val="24"/>
        </w:rPr>
        <w:t xml:space="preserve"> for years to come</w:t>
      </w:r>
      <w:r w:rsidR="00E00690" w:rsidRPr="00174F14">
        <w:rPr>
          <w:rFonts w:ascii="Times New Roman" w:hAnsi="Times New Roman" w:cs="Times New Roman"/>
          <w:sz w:val="24"/>
          <w:szCs w:val="24"/>
        </w:rPr>
        <w:t xml:space="preserve"> </w:t>
      </w:r>
      <w:r w:rsidR="005F2C8B" w:rsidRPr="00174F14">
        <w:rPr>
          <w:rFonts w:ascii="Times New Roman" w:hAnsi="Times New Roman" w:cs="Times New Roman"/>
          <w:sz w:val="24"/>
          <w:szCs w:val="24"/>
        </w:rPr>
        <w:t xml:space="preserve">with </w:t>
      </w:r>
      <w:r w:rsidR="00E00690" w:rsidRPr="00174F14">
        <w:rPr>
          <w:rFonts w:ascii="Times New Roman" w:hAnsi="Times New Roman" w:cs="Times New Roman"/>
          <w:sz w:val="24"/>
          <w:szCs w:val="24"/>
        </w:rPr>
        <w:t>i</w:t>
      </w:r>
      <w:r w:rsidR="00A03A1A" w:rsidRPr="00174F14">
        <w:rPr>
          <w:rFonts w:ascii="Times New Roman" w:hAnsi="Times New Roman" w:cs="Times New Roman"/>
          <w:sz w:val="24"/>
          <w:szCs w:val="24"/>
        </w:rPr>
        <w:t xml:space="preserve">mages of Grim ubiquitous </w:t>
      </w:r>
      <w:r w:rsidR="00A03A1A" w:rsidRPr="00174F14">
        <w:rPr>
          <w:rFonts w:ascii="Times New Roman" w:eastAsia="Times New Roman" w:hAnsi="Times New Roman" w:cs="Times New Roman"/>
          <w:kern w:val="0"/>
          <w:sz w:val="24"/>
          <w:szCs w:val="24"/>
          <w14:ligatures w14:val="none"/>
        </w:rPr>
        <w:t xml:space="preserve">in historical </w:t>
      </w:r>
      <w:r w:rsidR="00A03A1A" w:rsidRPr="00174F14">
        <w:rPr>
          <w:rFonts w:ascii="Times New Roman" w:eastAsia="Times New Roman" w:hAnsi="Times New Roman" w:cs="Times New Roman"/>
          <w:spacing w:val="15"/>
          <w:kern w:val="0"/>
          <w:sz w:val="24"/>
          <w:szCs w:val="24"/>
          <w14:ligatures w14:val="none"/>
        </w:rPr>
        <w:t>image</w:t>
      </w:r>
      <w:r w:rsidR="00302FA0" w:rsidRPr="00174F14">
        <w:rPr>
          <w:rFonts w:ascii="Times New Roman" w:eastAsia="Times New Roman" w:hAnsi="Times New Roman" w:cs="Times New Roman"/>
          <w:spacing w:val="15"/>
          <w:kern w:val="0"/>
          <w:sz w:val="24"/>
          <w:szCs w:val="24"/>
          <w14:ligatures w14:val="none"/>
        </w:rPr>
        <w:t>ry</w:t>
      </w:r>
      <w:r w:rsidR="00A03A1A" w:rsidRPr="00174F14">
        <w:rPr>
          <w:rFonts w:ascii="Times New Roman" w:eastAsia="Times New Roman" w:hAnsi="Times New Roman" w:cs="Times New Roman"/>
          <w:spacing w:val="15"/>
          <w:kern w:val="0"/>
          <w:sz w:val="24"/>
          <w:szCs w:val="24"/>
          <w14:ligatures w14:val="none"/>
        </w:rPr>
        <w:t xml:space="preserve"> of the martyr</w:t>
      </w:r>
      <w:r w:rsidR="00CE7E49" w:rsidRPr="00174F14">
        <w:rPr>
          <w:rFonts w:ascii="Times New Roman" w:hAnsi="Times New Roman" w:cs="Times New Roman"/>
          <w:sz w:val="24"/>
          <w:szCs w:val="24"/>
        </w:rPr>
        <w:t>.</w:t>
      </w:r>
      <w:r w:rsidR="00CE7E49" w:rsidRPr="00174F14">
        <w:rPr>
          <w:rStyle w:val="FootnoteReference"/>
          <w:rFonts w:ascii="Times New Roman" w:hAnsi="Times New Roman" w:cs="Times New Roman"/>
          <w:sz w:val="24"/>
          <w:szCs w:val="24"/>
        </w:rPr>
        <w:footnoteReference w:id="3"/>
      </w:r>
      <w:r w:rsidR="005D3D13" w:rsidRPr="00174F14">
        <w:rPr>
          <w:rFonts w:ascii="Times New Roman" w:hAnsi="Times New Roman" w:cs="Times New Roman"/>
          <w:sz w:val="24"/>
          <w:szCs w:val="24"/>
        </w:rPr>
        <w:t xml:space="preserve">  This paper will examine </w:t>
      </w:r>
      <w:r w:rsidR="0024451C" w:rsidRPr="00174F14">
        <w:rPr>
          <w:rFonts w:ascii="Times New Roman" w:hAnsi="Times New Roman" w:cs="Times New Roman"/>
          <w:sz w:val="24"/>
          <w:szCs w:val="24"/>
        </w:rPr>
        <w:t xml:space="preserve">the </w:t>
      </w:r>
      <w:r w:rsidR="005D3D13" w:rsidRPr="00174F14">
        <w:rPr>
          <w:rFonts w:ascii="Times New Roman" w:hAnsi="Times New Roman" w:cs="Times New Roman"/>
          <w:sz w:val="24"/>
          <w:szCs w:val="24"/>
        </w:rPr>
        <w:t>strengths and limitations of Grim as author</w:t>
      </w:r>
      <w:r w:rsidR="004619A7" w:rsidRPr="00174F14">
        <w:rPr>
          <w:rFonts w:ascii="Times New Roman" w:hAnsi="Times New Roman" w:cs="Times New Roman"/>
          <w:sz w:val="24"/>
          <w:szCs w:val="24"/>
        </w:rPr>
        <w:t xml:space="preserve"> based on who he was, his role at the time of the murder and when he wrote.</w:t>
      </w:r>
    </w:p>
    <w:p w14:paraId="5FAEBD38" w14:textId="77777777" w:rsidR="00E33E8C" w:rsidRPr="00E33E8C" w:rsidRDefault="00E33E8C" w:rsidP="00E33E8C">
      <w:pPr>
        <w:spacing w:after="0" w:line="240" w:lineRule="auto"/>
        <w:ind w:right="-334"/>
        <w:rPr>
          <w:rFonts w:ascii="Times New Roman" w:eastAsia="SimSun" w:hAnsi="Times New Roman" w:cs="Times New Roman"/>
          <w:bCs/>
          <w:color w:val="000000"/>
          <w:kern w:val="0"/>
          <w:sz w:val="28"/>
          <w:szCs w:val="28"/>
          <w:lang w:val="en-GB" w:eastAsia="zh-CN"/>
          <w14:ligatures w14:val="none"/>
        </w:rPr>
      </w:pPr>
    </w:p>
    <w:p w14:paraId="2F0CBE54" w14:textId="75902B60" w:rsidR="00E2465B" w:rsidRPr="00174F14" w:rsidRDefault="00E33E8C" w:rsidP="00E33E8C">
      <w:pPr>
        <w:spacing w:after="0" w:line="240" w:lineRule="auto"/>
        <w:ind w:right="-334"/>
        <w:rPr>
          <w:rFonts w:ascii="Times New Roman" w:hAnsi="Times New Roman" w:cs="Times New Roman"/>
          <w:sz w:val="24"/>
          <w:szCs w:val="24"/>
        </w:rPr>
      </w:pPr>
      <w:r w:rsidRPr="00174F14">
        <w:rPr>
          <w:rFonts w:ascii="Times New Roman" w:eastAsia="SimSun" w:hAnsi="Times New Roman" w:cs="Times New Roman"/>
          <w:bCs/>
          <w:color w:val="000000"/>
          <w:kern w:val="0"/>
          <w:sz w:val="24"/>
          <w:szCs w:val="24"/>
          <w:lang w:val="en-GB" w:eastAsia="zh-CN"/>
          <w14:ligatures w14:val="none"/>
        </w:rPr>
        <w:t>Ed Grim</w:t>
      </w:r>
      <w:r w:rsidR="00DD78EF" w:rsidRPr="00174F14">
        <w:rPr>
          <w:rFonts w:ascii="Times New Roman" w:eastAsia="SimSun" w:hAnsi="Times New Roman" w:cs="Times New Roman"/>
          <w:bCs/>
          <w:color w:val="000000"/>
          <w:kern w:val="0"/>
          <w:sz w:val="24"/>
          <w:szCs w:val="24"/>
          <w:lang w:val="en-GB" w:eastAsia="zh-CN"/>
          <w14:ligatures w14:val="none"/>
        </w:rPr>
        <w:t xml:space="preserve"> was </w:t>
      </w:r>
      <w:r w:rsidRPr="00174F14">
        <w:rPr>
          <w:rFonts w:ascii="Times New Roman" w:eastAsia="SimSun" w:hAnsi="Times New Roman" w:cs="Times New Roman"/>
          <w:bCs/>
          <w:color w:val="000000"/>
          <w:kern w:val="0"/>
          <w:sz w:val="24"/>
          <w:szCs w:val="24"/>
          <w:lang w:val="en-GB" w:eastAsia="zh-CN"/>
          <w14:ligatures w14:val="none"/>
        </w:rPr>
        <w:t>a visiting</w:t>
      </w:r>
      <w:r w:rsidR="007A72DD" w:rsidRPr="00174F14">
        <w:rPr>
          <w:rFonts w:ascii="Times New Roman" w:eastAsia="SimSun" w:hAnsi="Times New Roman" w:cs="Times New Roman"/>
          <w:bCs/>
          <w:color w:val="000000"/>
          <w:kern w:val="0"/>
          <w:sz w:val="24"/>
          <w:szCs w:val="24"/>
          <w:lang w:val="en-GB" w:eastAsia="zh-CN"/>
          <w14:ligatures w14:val="none"/>
        </w:rPr>
        <w:t xml:space="preserve"> clerk who was usually at Cambridge</w:t>
      </w:r>
      <w:r w:rsidR="0067222F" w:rsidRPr="00174F14">
        <w:rPr>
          <w:rFonts w:ascii="Times New Roman" w:eastAsia="SimSun" w:hAnsi="Times New Roman" w:cs="Times New Roman"/>
          <w:bCs/>
          <w:color w:val="000000"/>
          <w:kern w:val="0"/>
          <w:sz w:val="24"/>
          <w:szCs w:val="24"/>
          <w:lang w:val="en-GB" w:eastAsia="zh-CN"/>
          <w14:ligatures w14:val="none"/>
        </w:rPr>
        <w:t xml:space="preserve">, possibly </w:t>
      </w:r>
      <w:r w:rsidR="007A72DD" w:rsidRPr="00174F14">
        <w:rPr>
          <w:rFonts w:ascii="Times New Roman" w:hAnsi="Times New Roman" w:cs="Times New Roman"/>
          <w:sz w:val="24"/>
          <w:szCs w:val="24"/>
        </w:rPr>
        <w:t xml:space="preserve">a student at a religious house that developed after his time to become one of the colleges of Cambridge University. On the day of the </w:t>
      </w:r>
      <w:r w:rsidR="00C679A3" w:rsidRPr="00174F14">
        <w:rPr>
          <w:rFonts w:ascii="Times New Roman" w:hAnsi="Times New Roman" w:cs="Times New Roman"/>
          <w:sz w:val="24"/>
          <w:szCs w:val="24"/>
        </w:rPr>
        <w:t>murder,</w:t>
      </w:r>
      <w:r w:rsidR="007A72DD" w:rsidRPr="00174F14">
        <w:rPr>
          <w:rFonts w:ascii="Times New Roman" w:hAnsi="Times New Roman" w:cs="Times New Roman"/>
          <w:sz w:val="24"/>
          <w:szCs w:val="24"/>
        </w:rPr>
        <w:t xml:space="preserve"> he happened to be visiting Canterbury and was in the Cathedral</w:t>
      </w:r>
      <w:r w:rsidR="00671199" w:rsidRPr="00174F14">
        <w:rPr>
          <w:rFonts w:ascii="Times New Roman" w:hAnsi="Times New Roman" w:cs="Times New Roman"/>
          <w:sz w:val="24"/>
          <w:szCs w:val="24"/>
        </w:rPr>
        <w:t>.</w:t>
      </w:r>
      <w:r w:rsidR="007A72DD" w:rsidRPr="00174F14">
        <w:rPr>
          <w:rFonts w:ascii="Times New Roman" w:hAnsi="Times New Roman" w:cs="Times New Roman"/>
          <w:sz w:val="24"/>
          <w:szCs w:val="24"/>
        </w:rPr>
        <w:t xml:space="preserve"> </w:t>
      </w:r>
      <w:r w:rsidR="004861E4" w:rsidRPr="00174F14">
        <w:rPr>
          <w:rFonts w:ascii="Times New Roman" w:hAnsi="Times New Roman" w:cs="Times New Roman"/>
          <w:sz w:val="24"/>
          <w:szCs w:val="24"/>
        </w:rPr>
        <w:t xml:space="preserve"> </w:t>
      </w:r>
      <w:r w:rsidR="007C7A96" w:rsidRPr="00174F14">
        <w:rPr>
          <w:rFonts w:ascii="Times New Roman" w:hAnsi="Times New Roman" w:cs="Times New Roman"/>
          <w:sz w:val="24"/>
          <w:szCs w:val="24"/>
        </w:rPr>
        <w:t>C</w:t>
      </w:r>
      <w:r w:rsidR="004861E4" w:rsidRPr="00174F14">
        <w:rPr>
          <w:rFonts w:ascii="Times New Roman" w:hAnsi="Times New Roman" w:cs="Times New Roman"/>
          <w:sz w:val="24"/>
          <w:szCs w:val="24"/>
        </w:rPr>
        <w:t>alled “</w:t>
      </w:r>
      <w:r w:rsidR="00B00A01" w:rsidRPr="00174F14">
        <w:rPr>
          <w:rFonts w:ascii="Times New Roman" w:hAnsi="Times New Roman" w:cs="Times New Roman"/>
          <w:sz w:val="24"/>
          <w:szCs w:val="24"/>
        </w:rPr>
        <w:t>Master Edward Grim</w:t>
      </w:r>
      <w:r w:rsidR="0090027B" w:rsidRPr="00174F14">
        <w:rPr>
          <w:rFonts w:ascii="Times New Roman" w:hAnsi="Times New Roman" w:cs="Times New Roman"/>
          <w:sz w:val="24"/>
          <w:szCs w:val="24"/>
        </w:rPr>
        <w:t>’</w:t>
      </w:r>
      <w:r w:rsidR="00B00A01" w:rsidRPr="00174F14">
        <w:rPr>
          <w:rFonts w:ascii="Times New Roman" w:hAnsi="Times New Roman" w:cs="Times New Roman"/>
          <w:sz w:val="24"/>
          <w:szCs w:val="24"/>
        </w:rPr>
        <w:t xml:space="preserve"> </w:t>
      </w:r>
      <w:r w:rsidR="005A7015" w:rsidRPr="00174F14">
        <w:rPr>
          <w:rFonts w:ascii="Times New Roman" w:hAnsi="Times New Roman" w:cs="Times New Roman"/>
          <w:sz w:val="24"/>
          <w:szCs w:val="24"/>
        </w:rPr>
        <w:t xml:space="preserve">he </w:t>
      </w:r>
      <w:r w:rsidR="00B00A01" w:rsidRPr="00174F14">
        <w:rPr>
          <w:rFonts w:ascii="Times New Roman" w:hAnsi="Times New Roman" w:cs="Times New Roman"/>
          <w:sz w:val="24"/>
          <w:szCs w:val="24"/>
        </w:rPr>
        <w:t xml:space="preserve">seems to be a </w:t>
      </w:r>
      <w:r w:rsidR="00C57189" w:rsidRPr="00174F14">
        <w:rPr>
          <w:rFonts w:ascii="Times New Roman" w:hAnsi="Times New Roman" w:cs="Times New Roman"/>
          <w:sz w:val="24"/>
          <w:szCs w:val="24"/>
        </w:rPr>
        <w:t xml:space="preserve">graduate of one of the nascent universities and </w:t>
      </w:r>
      <w:r w:rsidR="00873040" w:rsidRPr="00174F14">
        <w:rPr>
          <w:rFonts w:ascii="Times New Roman" w:hAnsi="Times New Roman" w:cs="Times New Roman"/>
          <w:sz w:val="24"/>
          <w:szCs w:val="24"/>
        </w:rPr>
        <w:t>a native of Cambridge</w:t>
      </w:r>
      <w:r w:rsidR="0024451C" w:rsidRPr="00174F14">
        <w:rPr>
          <w:rFonts w:ascii="Times New Roman" w:hAnsi="Times New Roman" w:cs="Times New Roman"/>
          <w:sz w:val="24"/>
          <w:szCs w:val="24"/>
        </w:rPr>
        <w:t>.</w:t>
      </w:r>
      <w:r w:rsidR="007B3FAB" w:rsidRPr="00174F14">
        <w:rPr>
          <w:rStyle w:val="FootnoteReference"/>
          <w:rFonts w:ascii="Times New Roman" w:hAnsi="Times New Roman" w:cs="Times New Roman"/>
          <w:sz w:val="24"/>
          <w:szCs w:val="24"/>
        </w:rPr>
        <w:footnoteReference w:id="4"/>
      </w:r>
      <w:r w:rsidR="00671199" w:rsidRPr="00174F14">
        <w:rPr>
          <w:rFonts w:ascii="Times New Roman" w:hAnsi="Times New Roman" w:cs="Times New Roman"/>
          <w:sz w:val="24"/>
          <w:szCs w:val="24"/>
        </w:rPr>
        <w:t xml:space="preserve"> </w:t>
      </w:r>
      <w:r w:rsidR="007C37CC">
        <w:rPr>
          <w:rFonts w:ascii="Times New Roman" w:hAnsi="Times New Roman" w:cs="Times New Roman"/>
          <w:sz w:val="24"/>
          <w:szCs w:val="24"/>
        </w:rPr>
        <w:t xml:space="preserve"> </w:t>
      </w:r>
      <w:r w:rsidR="00E2465B" w:rsidRPr="00174F14">
        <w:rPr>
          <w:rFonts w:ascii="Times New Roman" w:hAnsi="Times New Roman" w:cs="Times New Roman"/>
          <w:sz w:val="24"/>
          <w:szCs w:val="24"/>
        </w:rPr>
        <w:t>Grim</w:t>
      </w:r>
      <w:r w:rsidR="00E73146" w:rsidRPr="00174F14">
        <w:rPr>
          <w:rFonts w:ascii="Times New Roman" w:hAnsi="Times New Roman" w:cs="Times New Roman"/>
          <w:sz w:val="24"/>
          <w:szCs w:val="24"/>
        </w:rPr>
        <w:t xml:space="preserve">, </w:t>
      </w:r>
      <w:r w:rsidR="000C2701" w:rsidRPr="00174F14">
        <w:rPr>
          <w:rFonts w:ascii="Times New Roman" w:hAnsi="Times New Roman" w:cs="Times New Roman"/>
          <w:sz w:val="24"/>
          <w:szCs w:val="24"/>
        </w:rPr>
        <w:t>onc</w:t>
      </w:r>
      <w:r w:rsidR="002742C9" w:rsidRPr="00174F14">
        <w:rPr>
          <w:rFonts w:ascii="Times New Roman" w:hAnsi="Times New Roman" w:cs="Times New Roman"/>
          <w:sz w:val="24"/>
          <w:szCs w:val="24"/>
        </w:rPr>
        <w:t>e rector of the parish of Saltwood in Kent</w:t>
      </w:r>
      <w:r w:rsidR="002742C9" w:rsidRPr="00174F14">
        <w:rPr>
          <w:rStyle w:val="FootnoteReference"/>
          <w:rFonts w:ascii="Times New Roman" w:hAnsi="Times New Roman" w:cs="Times New Roman"/>
          <w:sz w:val="24"/>
          <w:szCs w:val="24"/>
        </w:rPr>
        <w:footnoteReference w:id="5"/>
      </w:r>
      <w:r w:rsidR="00E14AEA" w:rsidRPr="00174F14">
        <w:rPr>
          <w:rFonts w:ascii="Times New Roman" w:hAnsi="Times New Roman" w:cs="Times New Roman"/>
          <w:sz w:val="24"/>
          <w:szCs w:val="24"/>
        </w:rPr>
        <w:t xml:space="preserve"> </w:t>
      </w:r>
      <w:r w:rsidR="00934098" w:rsidRPr="00174F14">
        <w:rPr>
          <w:rFonts w:ascii="Times New Roman" w:hAnsi="Times New Roman" w:cs="Times New Roman"/>
          <w:sz w:val="24"/>
          <w:szCs w:val="24"/>
        </w:rPr>
        <w:t>lost his position when Henry of Essex lost an ordeal by battle and his lands went to Henry</w:t>
      </w:r>
      <w:r w:rsidR="004847C9" w:rsidRPr="00174F14">
        <w:rPr>
          <w:rFonts w:ascii="Times New Roman" w:hAnsi="Times New Roman" w:cs="Times New Roman"/>
          <w:sz w:val="24"/>
          <w:szCs w:val="24"/>
        </w:rPr>
        <w:t xml:space="preserve"> II</w:t>
      </w:r>
      <w:r w:rsidR="00182D05" w:rsidRPr="00174F14">
        <w:rPr>
          <w:rFonts w:ascii="Times New Roman" w:hAnsi="Times New Roman" w:cs="Times New Roman"/>
          <w:sz w:val="24"/>
          <w:szCs w:val="24"/>
        </w:rPr>
        <w:t xml:space="preserve"> through confiscation.</w:t>
      </w:r>
      <w:r w:rsidR="00182D05" w:rsidRPr="00174F14">
        <w:rPr>
          <w:rStyle w:val="FootnoteReference"/>
          <w:rFonts w:ascii="Times New Roman" w:hAnsi="Times New Roman" w:cs="Times New Roman"/>
          <w:sz w:val="24"/>
          <w:szCs w:val="24"/>
        </w:rPr>
        <w:footnoteReference w:id="6"/>
      </w:r>
      <w:r w:rsidR="00680C96" w:rsidRPr="00174F14">
        <w:rPr>
          <w:rFonts w:ascii="Times New Roman" w:hAnsi="Times New Roman" w:cs="Times New Roman"/>
          <w:sz w:val="24"/>
          <w:szCs w:val="24"/>
        </w:rPr>
        <w:t xml:space="preserve"> </w:t>
      </w:r>
      <w:r w:rsidR="00523402" w:rsidRPr="00174F14">
        <w:rPr>
          <w:rFonts w:ascii="Times New Roman" w:hAnsi="Times New Roman" w:cs="Times New Roman"/>
          <w:sz w:val="24"/>
          <w:szCs w:val="24"/>
        </w:rPr>
        <w:t>At the time of the murder Saltwood had not been restored</w:t>
      </w:r>
      <w:r w:rsidR="00672D46" w:rsidRPr="00174F14">
        <w:rPr>
          <w:rFonts w:ascii="Times New Roman" w:hAnsi="Times New Roman" w:cs="Times New Roman"/>
          <w:sz w:val="24"/>
          <w:szCs w:val="24"/>
        </w:rPr>
        <w:t>.</w:t>
      </w:r>
      <w:r w:rsidR="00672D46" w:rsidRPr="00174F14">
        <w:rPr>
          <w:rStyle w:val="FootnoteReference"/>
          <w:rFonts w:ascii="Times New Roman" w:hAnsi="Times New Roman" w:cs="Times New Roman"/>
          <w:sz w:val="24"/>
          <w:szCs w:val="24"/>
        </w:rPr>
        <w:footnoteReference w:id="7"/>
      </w:r>
    </w:p>
    <w:p w14:paraId="40E5BD28" w14:textId="77777777" w:rsidR="00E5108B" w:rsidRDefault="00E5108B" w:rsidP="00E33E8C">
      <w:pPr>
        <w:spacing w:after="0" w:line="240" w:lineRule="auto"/>
        <w:ind w:right="-334"/>
        <w:rPr>
          <w:rFonts w:ascii="Times New Roman" w:hAnsi="Times New Roman" w:cs="Times New Roman"/>
          <w:b/>
          <w:bCs/>
          <w:sz w:val="28"/>
          <w:szCs w:val="28"/>
        </w:rPr>
      </w:pPr>
    </w:p>
    <w:p w14:paraId="148E0409" w14:textId="38AFC961" w:rsidR="00233A27" w:rsidRPr="00174F14" w:rsidRDefault="00D01D31" w:rsidP="00E33E8C">
      <w:pPr>
        <w:spacing w:after="0" w:line="240" w:lineRule="auto"/>
        <w:ind w:right="-334"/>
        <w:rPr>
          <w:rFonts w:ascii="Times New Roman" w:eastAsia="Times New Roman" w:hAnsi="Times New Roman" w:cs="Times New Roman"/>
          <w:kern w:val="0"/>
          <w:sz w:val="24"/>
          <w:szCs w:val="24"/>
          <w14:ligatures w14:val="none"/>
        </w:rPr>
      </w:pPr>
      <w:r w:rsidRPr="00174F14">
        <w:rPr>
          <w:rFonts w:ascii="Times New Roman" w:hAnsi="Times New Roman" w:cs="Times New Roman"/>
          <w:sz w:val="24"/>
          <w:szCs w:val="24"/>
        </w:rPr>
        <w:t xml:space="preserve">Unsurprisingly after what had transpired </w:t>
      </w:r>
      <w:r w:rsidR="00881A51" w:rsidRPr="00174F14">
        <w:rPr>
          <w:rFonts w:ascii="Times New Roman" w:hAnsi="Times New Roman" w:cs="Times New Roman"/>
          <w:sz w:val="24"/>
          <w:szCs w:val="24"/>
        </w:rPr>
        <w:t xml:space="preserve">in Canterbury Cathedral </w:t>
      </w:r>
      <w:r w:rsidR="000F6E27" w:rsidRPr="00174F14">
        <w:rPr>
          <w:rFonts w:ascii="Times New Roman" w:hAnsi="Times New Roman" w:cs="Times New Roman"/>
          <w:sz w:val="24"/>
          <w:szCs w:val="24"/>
        </w:rPr>
        <w:t>Grim was not a fan of Henry II or his retinue, rather he saw the administration of the throne as</w:t>
      </w:r>
      <w:r w:rsidR="000F6E27" w:rsidRPr="002E28A6">
        <w:rPr>
          <w:rFonts w:ascii="Times New Roman" w:hAnsi="Times New Roman" w:cs="Times New Roman"/>
          <w:sz w:val="28"/>
          <w:szCs w:val="28"/>
        </w:rPr>
        <w:t xml:space="preserve"> </w:t>
      </w:r>
      <w:r w:rsidR="000F6E27" w:rsidRPr="00174F14">
        <w:rPr>
          <w:rFonts w:ascii="Times New Roman" w:hAnsi="Times New Roman" w:cs="Times New Roman"/>
          <w:sz w:val="24"/>
          <w:szCs w:val="24"/>
        </w:rPr>
        <w:t>evil,</w:t>
      </w:r>
      <w:r w:rsidR="00BF2125" w:rsidRPr="00174F14">
        <w:rPr>
          <w:rFonts w:ascii="Times New Roman" w:hAnsi="Times New Roman" w:cs="Times New Roman"/>
          <w:sz w:val="24"/>
          <w:szCs w:val="24"/>
        </w:rPr>
        <w:t xml:space="preserve"> stating</w:t>
      </w:r>
      <w:r w:rsidR="000F6E27" w:rsidRPr="00174F14">
        <w:rPr>
          <w:rFonts w:ascii="Times New Roman" w:hAnsi="Times New Roman" w:cs="Times New Roman"/>
          <w:sz w:val="24"/>
          <w:szCs w:val="24"/>
        </w:rPr>
        <w:t xml:space="preserve"> </w:t>
      </w:r>
      <w:r w:rsidR="004174E8" w:rsidRPr="00174F14">
        <w:rPr>
          <w:rFonts w:ascii="Times New Roman" w:hAnsi="Times New Roman" w:cs="Times New Roman"/>
          <w:sz w:val="24"/>
          <w:szCs w:val="24"/>
        </w:rPr>
        <w:t xml:space="preserve">of the king </w:t>
      </w:r>
      <w:r w:rsidR="000F6E27" w:rsidRPr="00174F14">
        <w:rPr>
          <w:rFonts w:ascii="Times New Roman" w:hAnsi="Times New Roman" w:cs="Times New Roman"/>
          <w:sz w:val="24"/>
          <w:szCs w:val="24"/>
        </w:rPr>
        <w:t>“</w:t>
      </w:r>
      <w:r w:rsidR="000F6E27" w:rsidRPr="00174F14">
        <w:rPr>
          <w:rFonts w:ascii="Times New Roman" w:eastAsia="Times New Roman" w:hAnsi="Times New Roman" w:cs="Times New Roman"/>
          <w:kern w:val="0"/>
          <w:sz w:val="24"/>
          <w:szCs w:val="24"/>
          <w14:ligatures w14:val="none"/>
        </w:rPr>
        <w:t xml:space="preserve">Finally, he infected the bishops and princes of the kingdom and the king's ministers and domestics with poisonous breaths, so as to make the part of the holy archbishop inferior and more easily oppress him, </w:t>
      </w:r>
      <w:r w:rsidR="001E20B4" w:rsidRPr="00174F14">
        <w:rPr>
          <w:rFonts w:ascii="Times New Roman" w:eastAsia="Times New Roman" w:hAnsi="Times New Roman" w:cs="Times New Roman"/>
          <w:kern w:val="0"/>
          <w:sz w:val="24"/>
          <w:szCs w:val="24"/>
          <w14:ligatures w14:val="none"/>
        </w:rPr>
        <w:t xml:space="preserve">these </w:t>
      </w:r>
      <w:r w:rsidR="000F6E27" w:rsidRPr="00174F14">
        <w:rPr>
          <w:rFonts w:ascii="Times New Roman" w:eastAsia="Times New Roman" w:hAnsi="Times New Roman" w:cs="Times New Roman"/>
          <w:kern w:val="0"/>
          <w:sz w:val="24"/>
          <w:szCs w:val="24"/>
          <w14:ligatures w14:val="none"/>
        </w:rPr>
        <w:t xml:space="preserve">are sly Satans, these circling slippery serpents, who do not rest except when they have done evil, and obstructed the way by which he goes to the </w:t>
      </w:r>
      <w:r w:rsidR="000F6E27" w:rsidRPr="00174F14">
        <w:rPr>
          <w:rFonts w:ascii="Times New Roman" w:eastAsia="Times New Roman" w:hAnsi="Times New Roman" w:cs="Times New Roman"/>
          <w:kern w:val="0"/>
          <w:sz w:val="24"/>
          <w:szCs w:val="24"/>
          <w14:ligatures w14:val="none"/>
        </w:rPr>
        <w:lastRenderedPageBreak/>
        <w:t>Lord.</w:t>
      </w:r>
      <w:r w:rsidR="002E28A6" w:rsidRPr="00174F14">
        <w:rPr>
          <w:rFonts w:ascii="Times New Roman" w:eastAsia="Times New Roman" w:hAnsi="Times New Roman" w:cs="Times New Roman"/>
          <w:kern w:val="0"/>
          <w:sz w:val="24"/>
          <w:szCs w:val="24"/>
          <w14:ligatures w14:val="none"/>
        </w:rPr>
        <w:t>”</w:t>
      </w:r>
      <w:r w:rsidR="00D6271C" w:rsidRPr="00174F14">
        <w:rPr>
          <w:rFonts w:ascii="Times New Roman" w:eastAsia="Times New Roman" w:hAnsi="Times New Roman" w:cs="Times New Roman"/>
          <w:kern w:val="0"/>
          <w:sz w:val="24"/>
          <w:szCs w:val="24"/>
          <w14:ligatures w14:val="none"/>
        </w:rPr>
        <w:t xml:space="preserve"> </w:t>
      </w:r>
      <w:r w:rsidR="00D720E8" w:rsidRPr="00174F14">
        <w:rPr>
          <w:rStyle w:val="FootnoteReference"/>
          <w:rFonts w:ascii="Times New Roman" w:eastAsia="Times New Roman" w:hAnsi="Times New Roman" w:cs="Times New Roman"/>
          <w:kern w:val="0"/>
          <w:sz w:val="24"/>
          <w:szCs w:val="24"/>
          <w14:ligatures w14:val="none"/>
        </w:rPr>
        <w:footnoteReference w:id="8"/>
      </w:r>
      <w:r w:rsidR="00233A27" w:rsidRPr="00174F14">
        <w:rPr>
          <w:rFonts w:ascii="Times New Roman" w:eastAsia="Times New Roman" w:hAnsi="Times New Roman" w:cs="Times New Roman"/>
          <w:kern w:val="0"/>
          <w:sz w:val="24"/>
          <w:szCs w:val="24"/>
          <w14:ligatures w14:val="none"/>
        </w:rPr>
        <w:t xml:space="preserve"> </w:t>
      </w:r>
      <w:r w:rsidR="00A04331">
        <w:rPr>
          <w:rFonts w:ascii="Times New Roman" w:eastAsia="Times New Roman" w:hAnsi="Times New Roman" w:cs="Times New Roman"/>
          <w:kern w:val="0"/>
          <w:sz w:val="24"/>
          <w:szCs w:val="24"/>
          <w14:ligatures w14:val="none"/>
        </w:rPr>
        <w:t xml:space="preserve">So </w:t>
      </w:r>
      <w:r w:rsidR="00233A27" w:rsidRPr="00174F14">
        <w:rPr>
          <w:rFonts w:ascii="Times New Roman" w:eastAsia="Times New Roman" w:hAnsi="Times New Roman" w:cs="Times New Roman"/>
          <w:kern w:val="0"/>
          <w:sz w:val="24"/>
          <w:szCs w:val="24"/>
          <w14:ligatures w14:val="none"/>
        </w:rPr>
        <w:t>Grim casts this as a spiritual battle with Satan, “</w:t>
      </w:r>
      <w:r w:rsidR="00753F34" w:rsidRPr="00174F14">
        <w:rPr>
          <w:rFonts w:ascii="Times New Roman" w:eastAsia="Times New Roman" w:hAnsi="Times New Roman" w:cs="Times New Roman"/>
          <w:kern w:val="0"/>
          <w:sz w:val="24"/>
          <w:szCs w:val="24"/>
          <w14:ligatures w14:val="none"/>
        </w:rPr>
        <w:t>the accuser of the brethren, the instigator of hatred, the hearty persecutor, not ignorant of the king's agitation, since he traverses the earth and goes about seeking whom he may devour and reduce to his own possession. Therefore</w:t>
      </w:r>
      <w:r w:rsidR="000620C8" w:rsidRPr="00174F14">
        <w:rPr>
          <w:rFonts w:ascii="Times New Roman" w:eastAsia="Times New Roman" w:hAnsi="Times New Roman" w:cs="Times New Roman"/>
          <w:kern w:val="0"/>
          <w:sz w:val="24"/>
          <w:szCs w:val="24"/>
          <w14:ligatures w14:val="none"/>
        </w:rPr>
        <w:t>,</w:t>
      </w:r>
      <w:r w:rsidR="00753F34" w:rsidRPr="00174F14">
        <w:rPr>
          <w:rFonts w:ascii="Times New Roman" w:eastAsia="Times New Roman" w:hAnsi="Times New Roman" w:cs="Times New Roman"/>
          <w:kern w:val="0"/>
          <w:sz w:val="24"/>
          <w:szCs w:val="24"/>
          <w14:ligatures w14:val="none"/>
        </w:rPr>
        <w:t xml:space="preserve"> he increases hatred, sows the seeds of discord, he serves the fodder of quarrels, and the holy archbishop is attacked with his forces”</w:t>
      </w:r>
      <w:r w:rsidR="00C6286E" w:rsidRPr="00174F14">
        <w:rPr>
          <w:rFonts w:ascii="Times New Roman" w:eastAsia="Times New Roman" w:hAnsi="Times New Roman" w:cs="Times New Roman"/>
          <w:kern w:val="0"/>
          <w:sz w:val="24"/>
          <w:szCs w:val="24"/>
          <w14:ligatures w14:val="none"/>
        </w:rPr>
        <w:t>.</w:t>
      </w:r>
      <w:r w:rsidR="00CD2A0E" w:rsidRPr="00174F14">
        <w:rPr>
          <w:rStyle w:val="FootnoteReference"/>
          <w:rFonts w:ascii="Times New Roman" w:eastAsia="Times New Roman" w:hAnsi="Times New Roman" w:cs="Times New Roman"/>
          <w:kern w:val="0"/>
          <w:sz w:val="24"/>
          <w:szCs w:val="24"/>
          <w14:ligatures w14:val="none"/>
        </w:rPr>
        <w:footnoteReference w:id="9"/>
      </w:r>
      <w:r w:rsidR="009E60B2" w:rsidRPr="00174F14">
        <w:rPr>
          <w:rFonts w:ascii="Times New Roman" w:eastAsia="Times New Roman" w:hAnsi="Times New Roman" w:cs="Times New Roman"/>
          <w:kern w:val="0"/>
          <w:sz w:val="24"/>
          <w:szCs w:val="24"/>
          <w14:ligatures w14:val="none"/>
        </w:rPr>
        <w:t xml:space="preserve"> The very gates of hell rise up against Thomas.</w:t>
      </w:r>
      <w:r w:rsidR="00FE7E0A" w:rsidRPr="00174F14">
        <w:rPr>
          <w:rFonts w:ascii="Times New Roman" w:eastAsia="Times New Roman" w:hAnsi="Times New Roman" w:cs="Times New Roman"/>
          <w:kern w:val="0"/>
          <w:sz w:val="24"/>
          <w:szCs w:val="24"/>
          <w14:ligatures w14:val="none"/>
        </w:rPr>
        <w:t xml:space="preserve"> </w:t>
      </w:r>
    </w:p>
    <w:p w14:paraId="25E20E40" w14:textId="77777777" w:rsidR="00C6286E" w:rsidRPr="00174F14" w:rsidRDefault="00C6286E" w:rsidP="00E33E8C">
      <w:pPr>
        <w:spacing w:after="0" w:line="240" w:lineRule="auto"/>
        <w:ind w:right="-334"/>
        <w:rPr>
          <w:rFonts w:ascii="Times New Roman" w:eastAsia="Times New Roman" w:hAnsi="Times New Roman" w:cs="Times New Roman"/>
          <w:kern w:val="0"/>
          <w:sz w:val="24"/>
          <w:szCs w:val="24"/>
          <w14:ligatures w14:val="none"/>
        </w:rPr>
      </w:pPr>
    </w:p>
    <w:p w14:paraId="587A9570" w14:textId="4772A596" w:rsidR="00C6286E" w:rsidRPr="00174F14" w:rsidRDefault="00C6286E" w:rsidP="00E33E8C">
      <w:pPr>
        <w:spacing w:after="0" w:line="240" w:lineRule="auto"/>
        <w:ind w:right="-334"/>
        <w:rPr>
          <w:rFonts w:ascii="Times New Roman" w:eastAsia="Times New Roman" w:hAnsi="Times New Roman" w:cs="Times New Roman"/>
          <w:kern w:val="0"/>
          <w:sz w:val="24"/>
          <w:szCs w:val="24"/>
          <w14:ligatures w14:val="none"/>
        </w:rPr>
      </w:pPr>
      <w:r w:rsidRPr="00174F14">
        <w:rPr>
          <w:rFonts w:ascii="Times New Roman" w:eastAsia="Times New Roman" w:hAnsi="Times New Roman" w:cs="Times New Roman"/>
          <w:kern w:val="0"/>
          <w:sz w:val="24"/>
          <w:szCs w:val="24"/>
          <w14:ligatures w14:val="none"/>
        </w:rPr>
        <w:t>In what is perhaps a</w:t>
      </w:r>
      <w:r w:rsidR="00AB3E50" w:rsidRPr="00174F14">
        <w:rPr>
          <w:rFonts w:ascii="Times New Roman" w:eastAsia="Times New Roman" w:hAnsi="Times New Roman" w:cs="Times New Roman"/>
          <w:kern w:val="0"/>
          <w:sz w:val="24"/>
          <w:szCs w:val="24"/>
          <w14:ligatures w14:val="none"/>
        </w:rPr>
        <w:t xml:space="preserve"> reference</w:t>
      </w:r>
      <w:r w:rsidRPr="00174F14">
        <w:rPr>
          <w:rFonts w:ascii="Times New Roman" w:eastAsia="Times New Roman" w:hAnsi="Times New Roman" w:cs="Times New Roman"/>
          <w:kern w:val="0"/>
          <w:sz w:val="24"/>
          <w:szCs w:val="24"/>
          <w14:ligatures w14:val="none"/>
        </w:rPr>
        <w:t xml:space="preserve"> to another despot</w:t>
      </w:r>
      <w:r w:rsidR="00CD2A0E" w:rsidRPr="00174F14">
        <w:rPr>
          <w:rFonts w:ascii="Times New Roman" w:eastAsia="Times New Roman" w:hAnsi="Times New Roman" w:cs="Times New Roman"/>
          <w:kern w:val="0"/>
          <w:sz w:val="24"/>
          <w:szCs w:val="24"/>
          <w14:ligatures w14:val="none"/>
        </w:rPr>
        <w:t xml:space="preserve"> vs. servant of God, </w:t>
      </w:r>
      <w:r w:rsidR="0081240C" w:rsidRPr="00174F14">
        <w:rPr>
          <w:rFonts w:ascii="Times New Roman" w:eastAsia="Times New Roman" w:hAnsi="Times New Roman" w:cs="Times New Roman"/>
          <w:kern w:val="0"/>
          <w:sz w:val="24"/>
          <w:szCs w:val="24"/>
          <w14:ligatures w14:val="none"/>
        </w:rPr>
        <w:t>Pharaoh</w:t>
      </w:r>
      <w:r w:rsidR="00CD2A0E" w:rsidRPr="00174F14">
        <w:rPr>
          <w:rFonts w:ascii="Times New Roman" w:eastAsia="Times New Roman" w:hAnsi="Times New Roman" w:cs="Times New Roman"/>
          <w:kern w:val="0"/>
          <w:sz w:val="24"/>
          <w:szCs w:val="24"/>
          <w14:ligatures w14:val="none"/>
        </w:rPr>
        <w:t xml:space="preserve"> vs. Moses</w:t>
      </w:r>
      <w:r w:rsidR="00AF6FEC" w:rsidRPr="00174F14">
        <w:rPr>
          <w:rFonts w:ascii="Times New Roman" w:eastAsia="Times New Roman" w:hAnsi="Times New Roman" w:cs="Times New Roman"/>
          <w:kern w:val="0"/>
          <w:sz w:val="24"/>
          <w:szCs w:val="24"/>
          <w14:ligatures w14:val="none"/>
        </w:rPr>
        <w:t>,</w:t>
      </w:r>
      <w:r w:rsidR="0098325C" w:rsidRPr="00174F14">
        <w:rPr>
          <w:rStyle w:val="FootnoteReference"/>
          <w:rFonts w:ascii="Times New Roman" w:eastAsia="Times New Roman" w:hAnsi="Times New Roman" w:cs="Times New Roman"/>
          <w:kern w:val="0"/>
          <w:sz w:val="24"/>
          <w:szCs w:val="24"/>
          <w14:ligatures w14:val="none"/>
        </w:rPr>
        <w:footnoteReference w:id="10"/>
      </w:r>
      <w:r w:rsidR="00CD2A0E" w:rsidRPr="00174F14">
        <w:rPr>
          <w:rFonts w:ascii="Times New Roman" w:eastAsia="Times New Roman" w:hAnsi="Times New Roman" w:cs="Times New Roman"/>
          <w:kern w:val="0"/>
          <w:sz w:val="24"/>
          <w:szCs w:val="24"/>
          <w14:ligatures w14:val="none"/>
        </w:rPr>
        <w:t xml:space="preserve"> Grim tells us, “the king's heart both by his own hidden inward inspiration, and then externally by the wickedness of his ministers, he kindled anger in his soul against his spiritual father and shepherd, armed himself with malice, and at last hardened with deadly hatred</w:t>
      </w:r>
      <w:r w:rsidR="0025191D" w:rsidRPr="00174F14">
        <w:rPr>
          <w:rFonts w:ascii="Times New Roman" w:eastAsia="Times New Roman" w:hAnsi="Times New Roman" w:cs="Times New Roman"/>
          <w:kern w:val="0"/>
          <w:sz w:val="24"/>
          <w:szCs w:val="24"/>
          <w14:ligatures w14:val="none"/>
        </w:rPr>
        <w:t>.”</w:t>
      </w:r>
      <w:r w:rsidR="0025191D" w:rsidRPr="00174F14">
        <w:rPr>
          <w:rStyle w:val="FootnoteReference"/>
          <w:rFonts w:ascii="Times New Roman" w:eastAsia="Times New Roman" w:hAnsi="Times New Roman" w:cs="Times New Roman"/>
          <w:kern w:val="0"/>
          <w:sz w:val="24"/>
          <w:szCs w:val="24"/>
          <w14:ligatures w14:val="none"/>
        </w:rPr>
        <w:footnoteReference w:id="11"/>
      </w:r>
      <w:r w:rsidR="00CA15F3" w:rsidRPr="00174F14">
        <w:rPr>
          <w:rFonts w:ascii="Times New Roman" w:eastAsia="Times New Roman" w:hAnsi="Times New Roman" w:cs="Times New Roman"/>
          <w:kern w:val="0"/>
          <w:sz w:val="24"/>
          <w:szCs w:val="24"/>
          <w14:ligatures w14:val="none"/>
        </w:rPr>
        <w:t xml:space="preserve"> </w:t>
      </w:r>
      <w:r w:rsidR="003F1D9F" w:rsidRPr="00174F14">
        <w:rPr>
          <w:rFonts w:ascii="Times New Roman" w:eastAsia="Times New Roman" w:hAnsi="Times New Roman" w:cs="Times New Roman"/>
          <w:kern w:val="0"/>
          <w:sz w:val="24"/>
          <w:szCs w:val="24"/>
          <w14:ligatures w14:val="none"/>
        </w:rPr>
        <w:t xml:space="preserve">In </w:t>
      </w:r>
      <w:r w:rsidR="0009332B" w:rsidRPr="00174F14">
        <w:rPr>
          <w:rFonts w:ascii="Times New Roman" w:eastAsia="Times New Roman" w:hAnsi="Times New Roman" w:cs="Times New Roman"/>
          <w:kern w:val="0"/>
          <w:sz w:val="24"/>
          <w:szCs w:val="24"/>
          <w14:ligatures w14:val="none"/>
        </w:rPr>
        <w:t>the book of E</w:t>
      </w:r>
      <w:r w:rsidR="003F1D9F" w:rsidRPr="00174F14">
        <w:rPr>
          <w:rFonts w:ascii="Times New Roman" w:eastAsia="Times New Roman" w:hAnsi="Times New Roman" w:cs="Times New Roman"/>
          <w:kern w:val="0"/>
          <w:sz w:val="24"/>
          <w:szCs w:val="24"/>
          <w14:ligatures w14:val="none"/>
        </w:rPr>
        <w:t xml:space="preserve">xodus Pharoah, </w:t>
      </w:r>
      <w:r w:rsidR="00A75FF0" w:rsidRPr="00174F14">
        <w:rPr>
          <w:rFonts w:ascii="Times New Roman" w:eastAsia="Times New Roman" w:hAnsi="Times New Roman" w:cs="Times New Roman"/>
          <w:kern w:val="0"/>
          <w:sz w:val="24"/>
          <w:szCs w:val="24"/>
          <w14:ligatures w14:val="none"/>
        </w:rPr>
        <w:t xml:space="preserve">the great ruler and </w:t>
      </w:r>
      <w:r w:rsidR="003F1D9F" w:rsidRPr="00174F14">
        <w:rPr>
          <w:rFonts w:ascii="Times New Roman" w:eastAsia="Times New Roman" w:hAnsi="Times New Roman" w:cs="Times New Roman"/>
          <w:kern w:val="0"/>
          <w:sz w:val="24"/>
          <w:szCs w:val="24"/>
          <w14:ligatures w14:val="none"/>
        </w:rPr>
        <w:t xml:space="preserve">oppressor of </w:t>
      </w:r>
      <w:r w:rsidR="00FF38EA" w:rsidRPr="00174F14">
        <w:rPr>
          <w:rFonts w:ascii="Times New Roman" w:eastAsia="Times New Roman" w:hAnsi="Times New Roman" w:cs="Times New Roman"/>
          <w:kern w:val="0"/>
          <w:sz w:val="24"/>
          <w:szCs w:val="24"/>
          <w14:ligatures w14:val="none"/>
        </w:rPr>
        <w:t>the people of God ha</w:t>
      </w:r>
      <w:r w:rsidR="00E809AC" w:rsidRPr="00174F14">
        <w:rPr>
          <w:rFonts w:ascii="Times New Roman" w:eastAsia="Times New Roman" w:hAnsi="Times New Roman" w:cs="Times New Roman"/>
          <w:kern w:val="0"/>
          <w:sz w:val="24"/>
          <w:szCs w:val="24"/>
          <w14:ligatures w14:val="none"/>
        </w:rPr>
        <w:t>s</w:t>
      </w:r>
      <w:r w:rsidR="00FF38EA" w:rsidRPr="00174F14">
        <w:rPr>
          <w:rFonts w:ascii="Times New Roman" w:eastAsia="Times New Roman" w:hAnsi="Times New Roman" w:cs="Times New Roman"/>
          <w:kern w:val="0"/>
          <w:sz w:val="24"/>
          <w:szCs w:val="24"/>
          <w14:ligatures w14:val="none"/>
        </w:rPr>
        <w:t xml:space="preserve"> his heart hardened. Once that happened there was no turning back for Moses or the Israelites, and as Henry’s heart was hardened there was no turning back for Thomas.</w:t>
      </w:r>
      <w:r w:rsidR="00C162AC" w:rsidRPr="00174F14">
        <w:rPr>
          <w:rFonts w:ascii="Times New Roman" w:eastAsia="Times New Roman" w:hAnsi="Times New Roman" w:cs="Times New Roman"/>
          <w:kern w:val="0"/>
          <w:sz w:val="24"/>
          <w:szCs w:val="24"/>
          <w14:ligatures w14:val="none"/>
        </w:rPr>
        <w:t xml:space="preserve"> Scriptural </w:t>
      </w:r>
      <w:r w:rsidR="00E809AC" w:rsidRPr="00174F14">
        <w:rPr>
          <w:rFonts w:ascii="Times New Roman" w:eastAsia="Times New Roman" w:hAnsi="Times New Roman" w:cs="Times New Roman"/>
          <w:kern w:val="0"/>
          <w:sz w:val="24"/>
          <w:szCs w:val="24"/>
          <w14:ligatures w14:val="none"/>
        </w:rPr>
        <w:t>comparisons</w:t>
      </w:r>
      <w:r w:rsidR="00C162AC" w:rsidRPr="00174F14">
        <w:rPr>
          <w:rFonts w:ascii="Times New Roman" w:eastAsia="Times New Roman" w:hAnsi="Times New Roman" w:cs="Times New Roman"/>
          <w:kern w:val="0"/>
          <w:sz w:val="24"/>
          <w:szCs w:val="24"/>
          <w14:ligatures w14:val="none"/>
        </w:rPr>
        <w:t xml:space="preserve"> are commonplace in hagiography.</w:t>
      </w:r>
      <w:r w:rsidR="00FC2335" w:rsidRPr="00174F14">
        <w:rPr>
          <w:rFonts w:ascii="Times New Roman" w:eastAsia="Times New Roman" w:hAnsi="Times New Roman" w:cs="Times New Roman"/>
          <w:kern w:val="0"/>
          <w:sz w:val="24"/>
          <w:szCs w:val="24"/>
          <w14:ligatures w14:val="none"/>
        </w:rPr>
        <w:t xml:space="preserve"> </w:t>
      </w:r>
      <w:r w:rsidR="007E3E4D" w:rsidRPr="00174F14">
        <w:rPr>
          <w:rStyle w:val="FootnoteReference"/>
          <w:rFonts w:ascii="Times New Roman" w:eastAsia="Times New Roman" w:hAnsi="Times New Roman" w:cs="Times New Roman"/>
          <w:kern w:val="0"/>
          <w:sz w:val="24"/>
          <w:szCs w:val="24"/>
          <w14:ligatures w14:val="none"/>
        </w:rPr>
        <w:footnoteReference w:id="12"/>
      </w:r>
    </w:p>
    <w:p w14:paraId="695410B5" w14:textId="77777777" w:rsidR="002776E2" w:rsidRPr="00174F14" w:rsidRDefault="002776E2" w:rsidP="00E33E8C">
      <w:pPr>
        <w:spacing w:after="0" w:line="240" w:lineRule="auto"/>
        <w:ind w:right="-334"/>
        <w:rPr>
          <w:rFonts w:ascii="Times New Roman" w:eastAsia="Times New Roman" w:hAnsi="Times New Roman" w:cs="Times New Roman"/>
          <w:kern w:val="0"/>
          <w:sz w:val="24"/>
          <w:szCs w:val="24"/>
          <w14:ligatures w14:val="none"/>
        </w:rPr>
      </w:pPr>
    </w:p>
    <w:p w14:paraId="34402348" w14:textId="1CFDB725" w:rsidR="009C14E3" w:rsidRPr="00174F14" w:rsidRDefault="002776E2" w:rsidP="00CA2702">
      <w:pPr>
        <w:rPr>
          <w:rFonts w:ascii="Times New Roman" w:hAnsi="Times New Roman" w:cs="Times New Roman"/>
          <w:color w:val="121212"/>
          <w:sz w:val="24"/>
          <w:szCs w:val="24"/>
          <w:shd w:val="clear" w:color="auto" w:fill="FFFFFF"/>
        </w:rPr>
      </w:pPr>
      <w:r w:rsidRPr="00174F14">
        <w:rPr>
          <w:rFonts w:ascii="Times New Roman" w:eastAsia="Times New Roman" w:hAnsi="Times New Roman" w:cs="Times New Roman"/>
          <w:kern w:val="0"/>
          <w:sz w:val="24"/>
          <w:szCs w:val="24"/>
          <w14:ligatures w14:val="none"/>
        </w:rPr>
        <w:t xml:space="preserve">Grim’s version </w:t>
      </w:r>
      <w:r w:rsidR="00D02E07">
        <w:rPr>
          <w:rFonts w:ascii="Times New Roman" w:eastAsia="Times New Roman" w:hAnsi="Times New Roman" w:cs="Times New Roman"/>
          <w:kern w:val="0"/>
          <w:sz w:val="24"/>
          <w:szCs w:val="24"/>
          <w14:ligatures w14:val="none"/>
        </w:rPr>
        <w:t>and</w:t>
      </w:r>
      <w:r w:rsidR="00200BFC" w:rsidRPr="00174F14">
        <w:rPr>
          <w:rFonts w:ascii="Times New Roman" w:eastAsia="Times New Roman" w:hAnsi="Times New Roman" w:cs="Times New Roman"/>
          <w:kern w:val="0"/>
          <w:sz w:val="24"/>
          <w:szCs w:val="24"/>
          <w14:ligatures w14:val="none"/>
        </w:rPr>
        <w:t xml:space="preserve"> unique perspective is </w:t>
      </w:r>
      <w:r w:rsidRPr="00174F14">
        <w:rPr>
          <w:rFonts w:ascii="Times New Roman" w:eastAsia="Times New Roman" w:hAnsi="Times New Roman" w:cs="Times New Roman"/>
          <w:kern w:val="0"/>
          <w:sz w:val="24"/>
          <w:szCs w:val="24"/>
          <w14:ligatures w14:val="none"/>
        </w:rPr>
        <w:t>of course</w:t>
      </w:r>
      <w:r w:rsidR="00200BFC" w:rsidRPr="00174F14">
        <w:rPr>
          <w:rFonts w:ascii="Times New Roman" w:eastAsia="Times New Roman" w:hAnsi="Times New Roman" w:cs="Times New Roman"/>
          <w:kern w:val="0"/>
          <w:sz w:val="24"/>
          <w:szCs w:val="24"/>
          <w14:ligatures w14:val="none"/>
        </w:rPr>
        <w:t xml:space="preserve"> </w:t>
      </w:r>
      <w:r w:rsidRPr="00174F14">
        <w:rPr>
          <w:rFonts w:ascii="Times New Roman" w:eastAsia="Times New Roman" w:hAnsi="Times New Roman" w:cs="Times New Roman"/>
          <w:kern w:val="0"/>
          <w:sz w:val="24"/>
          <w:szCs w:val="24"/>
          <w14:ligatures w14:val="none"/>
        </w:rPr>
        <w:t xml:space="preserve">most quoted for </w:t>
      </w:r>
      <w:r w:rsidR="00BA5BC1" w:rsidRPr="00174F14">
        <w:rPr>
          <w:rFonts w:ascii="Times New Roman" w:eastAsia="Times New Roman" w:hAnsi="Times New Roman" w:cs="Times New Roman"/>
          <w:kern w:val="0"/>
          <w:sz w:val="24"/>
          <w:szCs w:val="24"/>
          <w14:ligatures w14:val="none"/>
        </w:rPr>
        <w:t xml:space="preserve">the </w:t>
      </w:r>
      <w:r w:rsidRPr="00174F14">
        <w:rPr>
          <w:rFonts w:ascii="Times New Roman" w:eastAsia="Times New Roman" w:hAnsi="Times New Roman" w:cs="Times New Roman"/>
          <w:kern w:val="0"/>
          <w:sz w:val="24"/>
          <w:szCs w:val="24"/>
          <w14:ligatures w14:val="none"/>
        </w:rPr>
        <w:t xml:space="preserve">depiction of the murder. </w:t>
      </w:r>
      <w:r w:rsidR="003F7C00">
        <w:rPr>
          <w:rFonts w:ascii="Times New Roman" w:eastAsia="Times New Roman" w:hAnsi="Times New Roman" w:cs="Times New Roman"/>
          <w:kern w:val="0"/>
          <w:sz w:val="24"/>
          <w:szCs w:val="24"/>
          <w14:ligatures w14:val="none"/>
        </w:rPr>
        <w:t xml:space="preserve">We are told </w:t>
      </w:r>
      <w:r w:rsidR="004561C4" w:rsidRPr="00174F14">
        <w:rPr>
          <w:rFonts w:ascii="Times New Roman" w:eastAsia="Times New Roman" w:hAnsi="Times New Roman" w:cs="Times New Roman"/>
          <w:kern w:val="0"/>
          <w:sz w:val="24"/>
          <w:szCs w:val="24"/>
          <w14:ligatures w14:val="none"/>
        </w:rPr>
        <w:t xml:space="preserve">Vespers were just beginning </w:t>
      </w:r>
      <w:r w:rsidR="00A9784D">
        <w:rPr>
          <w:rFonts w:ascii="Times New Roman" w:eastAsia="Times New Roman" w:hAnsi="Times New Roman" w:cs="Times New Roman"/>
          <w:kern w:val="0"/>
          <w:sz w:val="24"/>
          <w:szCs w:val="24"/>
          <w14:ligatures w14:val="none"/>
        </w:rPr>
        <w:t>so we know it is evening</w:t>
      </w:r>
      <w:r w:rsidR="004561C4" w:rsidRPr="00174F14">
        <w:rPr>
          <w:rStyle w:val="FootnoteReference"/>
          <w:rFonts w:ascii="Times New Roman" w:eastAsia="Times New Roman" w:hAnsi="Times New Roman" w:cs="Times New Roman"/>
          <w:kern w:val="0"/>
          <w:sz w:val="24"/>
          <w:szCs w:val="24"/>
          <w14:ligatures w14:val="none"/>
        </w:rPr>
        <w:footnoteReference w:id="13"/>
      </w:r>
      <w:r w:rsidR="008408AF" w:rsidRPr="00174F14">
        <w:rPr>
          <w:rFonts w:ascii="Times New Roman" w:eastAsia="Times New Roman" w:hAnsi="Times New Roman" w:cs="Times New Roman"/>
          <w:kern w:val="0"/>
          <w:sz w:val="24"/>
          <w:szCs w:val="24"/>
          <w14:ligatures w14:val="none"/>
        </w:rPr>
        <w:t xml:space="preserve"> </w:t>
      </w:r>
      <w:r w:rsidR="00EA7B3D">
        <w:rPr>
          <w:rFonts w:ascii="Times New Roman" w:eastAsia="Times New Roman" w:hAnsi="Times New Roman" w:cs="Times New Roman"/>
          <w:kern w:val="0"/>
          <w:sz w:val="24"/>
          <w:szCs w:val="24"/>
          <w14:ligatures w14:val="none"/>
        </w:rPr>
        <w:t xml:space="preserve">next </w:t>
      </w:r>
      <w:r w:rsidR="00A41299" w:rsidRPr="00174F14">
        <w:rPr>
          <w:rFonts w:ascii="Times New Roman" w:eastAsia="Times New Roman" w:hAnsi="Times New Roman" w:cs="Times New Roman"/>
          <w:kern w:val="0"/>
          <w:sz w:val="24"/>
          <w:szCs w:val="24"/>
          <w14:ligatures w14:val="none"/>
        </w:rPr>
        <w:t>w</w:t>
      </w:r>
      <w:r w:rsidRPr="00174F14">
        <w:rPr>
          <w:rFonts w:ascii="Times New Roman" w:eastAsia="Times New Roman" w:hAnsi="Times New Roman" w:cs="Times New Roman"/>
          <w:kern w:val="0"/>
          <w:sz w:val="24"/>
          <w:szCs w:val="24"/>
          <w14:ligatures w14:val="none"/>
        </w:rPr>
        <w:t xml:space="preserve">e can hear the clanging of the shields and the raucous and brutish voices of the four knights as they </w:t>
      </w:r>
      <w:r w:rsidR="00B73E16">
        <w:rPr>
          <w:rFonts w:ascii="Times New Roman" w:eastAsia="Times New Roman" w:hAnsi="Times New Roman" w:cs="Times New Roman"/>
          <w:kern w:val="0"/>
          <w:sz w:val="24"/>
          <w:szCs w:val="24"/>
          <w14:ligatures w14:val="none"/>
        </w:rPr>
        <w:t xml:space="preserve">arrive to </w:t>
      </w:r>
      <w:r w:rsidRPr="00174F14">
        <w:rPr>
          <w:rFonts w:ascii="Times New Roman" w:eastAsia="Times New Roman" w:hAnsi="Times New Roman" w:cs="Times New Roman"/>
          <w:kern w:val="0"/>
          <w:sz w:val="24"/>
          <w:szCs w:val="24"/>
          <w14:ligatures w14:val="none"/>
        </w:rPr>
        <w:t>do the unthinkable in God’s house.</w:t>
      </w:r>
      <w:r w:rsidR="005E43D3" w:rsidRPr="00174F14">
        <w:rPr>
          <w:rFonts w:ascii="Times New Roman" w:eastAsia="Times New Roman" w:hAnsi="Times New Roman" w:cs="Times New Roman"/>
          <w:kern w:val="0"/>
          <w:sz w:val="24"/>
          <w:szCs w:val="24"/>
          <w14:ligatures w14:val="none"/>
        </w:rPr>
        <w:t xml:space="preserve"> </w:t>
      </w:r>
      <w:r w:rsidR="00395550">
        <w:rPr>
          <w:rFonts w:ascii="Times New Roman" w:eastAsia="Times New Roman" w:hAnsi="Times New Roman" w:cs="Times New Roman"/>
          <w:kern w:val="0"/>
          <w:sz w:val="24"/>
          <w:szCs w:val="24"/>
          <w14:ligatures w14:val="none"/>
        </w:rPr>
        <w:t>We sense the alignment of good versus evil</w:t>
      </w:r>
      <w:r w:rsidR="005E43D3" w:rsidRPr="00174F14">
        <w:rPr>
          <w:rFonts w:ascii="Times New Roman" w:eastAsia="Times New Roman" w:hAnsi="Times New Roman" w:cs="Times New Roman"/>
          <w:kern w:val="0"/>
          <w:sz w:val="24"/>
          <w:szCs w:val="24"/>
          <w14:ligatures w14:val="none"/>
        </w:rPr>
        <w:t xml:space="preserve"> </w:t>
      </w:r>
      <w:r w:rsidR="004A50A7">
        <w:rPr>
          <w:rFonts w:ascii="Times New Roman" w:eastAsia="Times New Roman" w:hAnsi="Times New Roman" w:cs="Times New Roman"/>
          <w:kern w:val="0"/>
          <w:sz w:val="24"/>
          <w:szCs w:val="24"/>
          <w14:ligatures w14:val="none"/>
        </w:rPr>
        <w:t xml:space="preserve">as </w:t>
      </w:r>
      <w:r w:rsidR="002F314F" w:rsidRPr="00174F14">
        <w:rPr>
          <w:rFonts w:ascii="Times New Roman" w:eastAsia="Times New Roman" w:hAnsi="Times New Roman" w:cs="Times New Roman"/>
          <w:kern w:val="0"/>
          <w:sz w:val="24"/>
          <w:szCs w:val="24"/>
          <w14:ligatures w14:val="none"/>
        </w:rPr>
        <w:t>“</w:t>
      </w:r>
      <w:r w:rsidR="009C14E3" w:rsidRPr="00174F14">
        <w:rPr>
          <w:rFonts w:ascii="Times New Roman" w:eastAsia="Times New Roman" w:hAnsi="Times New Roman" w:cs="Times New Roman"/>
          <w:kern w:val="0"/>
          <w:sz w:val="24"/>
          <w:szCs w:val="24"/>
          <w14:ligatures w14:val="none"/>
        </w:rPr>
        <w:t xml:space="preserve">Edward Grim says that Becket’s attitude facing death was impeccable. He faced the assassins with no resistance; he showed </w:t>
      </w:r>
      <w:r w:rsidR="00327BBD" w:rsidRPr="00174F14">
        <w:rPr>
          <w:rFonts w:ascii="Times New Roman" w:eastAsia="Times New Roman" w:hAnsi="Times New Roman" w:cs="Times New Roman"/>
          <w:kern w:val="0"/>
          <w:sz w:val="24"/>
          <w:szCs w:val="24"/>
          <w14:ligatures w14:val="none"/>
        </w:rPr>
        <w:t>“</w:t>
      </w:r>
      <w:r w:rsidR="009C14E3" w:rsidRPr="00174F14">
        <w:rPr>
          <w:rFonts w:ascii="Times New Roman" w:eastAsia="Times New Roman" w:hAnsi="Times New Roman" w:cs="Times New Roman"/>
          <w:i/>
          <w:iCs/>
          <w:kern w:val="0"/>
          <w:sz w:val="24"/>
          <w:szCs w:val="24"/>
          <w14:ligatures w14:val="none"/>
        </w:rPr>
        <w:t>constantia</w:t>
      </w:r>
      <w:r w:rsidR="009C14E3" w:rsidRPr="00174F14">
        <w:rPr>
          <w:rFonts w:ascii="Times New Roman" w:eastAsia="Times New Roman" w:hAnsi="Times New Roman" w:cs="Times New Roman"/>
          <w:kern w:val="0"/>
          <w:sz w:val="24"/>
          <w:szCs w:val="24"/>
          <w14:ligatures w14:val="none"/>
        </w:rPr>
        <w:t xml:space="preserve"> and </w:t>
      </w:r>
      <w:proofErr w:type="spellStart"/>
      <w:r w:rsidR="009C14E3" w:rsidRPr="00174F14">
        <w:rPr>
          <w:rFonts w:ascii="Times New Roman" w:eastAsia="Times New Roman" w:hAnsi="Times New Roman" w:cs="Times New Roman"/>
          <w:i/>
          <w:iCs/>
          <w:kern w:val="0"/>
          <w:sz w:val="24"/>
          <w:szCs w:val="24"/>
          <w14:ligatures w14:val="none"/>
        </w:rPr>
        <w:t>dignitas</w:t>
      </w:r>
      <w:proofErr w:type="spellEnd"/>
      <w:r w:rsidR="009C14E3" w:rsidRPr="00174F14">
        <w:rPr>
          <w:rFonts w:ascii="Times New Roman" w:eastAsia="Times New Roman" w:hAnsi="Times New Roman" w:cs="Times New Roman"/>
          <w:kern w:val="0"/>
          <w:sz w:val="24"/>
          <w:szCs w:val="24"/>
          <w14:ligatures w14:val="none"/>
        </w:rPr>
        <w:t xml:space="preserve">, </w:t>
      </w:r>
      <w:r w:rsidR="009C14E3" w:rsidRPr="00174F14">
        <w:rPr>
          <w:rFonts w:ascii="Times New Roman" w:eastAsia="Times New Roman" w:hAnsi="Times New Roman" w:cs="Times New Roman"/>
          <w:spacing w:val="-15"/>
          <w:kern w:val="0"/>
          <w:sz w:val="24"/>
          <w:szCs w:val="24"/>
          <w14:ligatures w14:val="none"/>
        </w:rPr>
        <w:t xml:space="preserve">like the martyrs of old who refused to worship pagan </w:t>
      </w:r>
      <w:r w:rsidR="009C14E3" w:rsidRPr="00174F14">
        <w:rPr>
          <w:rFonts w:ascii="Times New Roman" w:eastAsia="Times New Roman" w:hAnsi="Times New Roman" w:cs="Times New Roman"/>
          <w:kern w:val="0"/>
          <w:sz w:val="24"/>
          <w:szCs w:val="24"/>
          <w14:ligatures w14:val="none"/>
        </w:rPr>
        <w:t>gods</w:t>
      </w:r>
      <w:r w:rsidR="002F314F" w:rsidRPr="00174F14">
        <w:rPr>
          <w:rFonts w:ascii="Times New Roman" w:eastAsia="Times New Roman" w:hAnsi="Times New Roman" w:cs="Times New Roman"/>
          <w:kern w:val="0"/>
          <w:sz w:val="24"/>
          <w:szCs w:val="24"/>
          <w14:ligatures w14:val="none"/>
        </w:rPr>
        <w:t>”</w:t>
      </w:r>
      <w:r w:rsidR="00FC6C70" w:rsidRPr="00174F14">
        <w:rPr>
          <w:rStyle w:val="FootnoteReference"/>
          <w:rFonts w:ascii="Times New Roman" w:eastAsia="Times New Roman" w:hAnsi="Times New Roman" w:cs="Times New Roman"/>
          <w:kern w:val="0"/>
          <w:sz w:val="24"/>
          <w:szCs w:val="24"/>
          <w14:ligatures w14:val="none"/>
        </w:rPr>
        <w:footnoteReference w:id="14"/>
      </w:r>
      <w:r w:rsidR="005171A2" w:rsidRPr="00174F14">
        <w:rPr>
          <w:rFonts w:ascii="Times New Roman" w:eastAsia="Times New Roman" w:hAnsi="Times New Roman" w:cs="Times New Roman"/>
          <w:kern w:val="0"/>
          <w:sz w:val="24"/>
          <w:szCs w:val="24"/>
          <w14:ligatures w14:val="none"/>
        </w:rPr>
        <w:t xml:space="preserve"> </w:t>
      </w:r>
      <w:r w:rsidR="003D460E">
        <w:rPr>
          <w:rFonts w:ascii="Times New Roman" w:eastAsia="Times New Roman" w:hAnsi="Times New Roman" w:cs="Times New Roman"/>
          <w:kern w:val="0"/>
          <w:sz w:val="24"/>
          <w:szCs w:val="24"/>
          <w14:ligatures w14:val="none"/>
        </w:rPr>
        <w:t xml:space="preserve">perhaps </w:t>
      </w:r>
      <w:r w:rsidR="009B543A">
        <w:rPr>
          <w:rFonts w:ascii="Times New Roman" w:eastAsia="Times New Roman" w:hAnsi="Times New Roman" w:cs="Times New Roman"/>
          <w:kern w:val="0"/>
          <w:sz w:val="24"/>
          <w:szCs w:val="24"/>
          <w14:ligatures w14:val="none"/>
        </w:rPr>
        <w:t>r</w:t>
      </w:r>
      <w:r w:rsidR="00CE4FA2">
        <w:rPr>
          <w:rFonts w:ascii="Times New Roman" w:eastAsia="Times New Roman" w:hAnsi="Times New Roman" w:cs="Times New Roman"/>
          <w:kern w:val="0"/>
          <w:sz w:val="24"/>
          <w:szCs w:val="24"/>
          <w14:ligatures w14:val="none"/>
        </w:rPr>
        <w:t>eminiscent</w:t>
      </w:r>
      <w:r w:rsidR="005171A2" w:rsidRPr="00174F14">
        <w:rPr>
          <w:rFonts w:ascii="Times New Roman" w:eastAsia="Times New Roman" w:hAnsi="Times New Roman" w:cs="Times New Roman"/>
          <w:kern w:val="0"/>
          <w:sz w:val="24"/>
          <w:szCs w:val="24"/>
          <w14:ligatures w14:val="none"/>
        </w:rPr>
        <w:t xml:space="preserve"> </w:t>
      </w:r>
      <w:r w:rsidR="00A52DA0" w:rsidRPr="00174F14">
        <w:rPr>
          <w:rFonts w:ascii="Times New Roman" w:eastAsia="Times New Roman" w:hAnsi="Times New Roman" w:cs="Times New Roman"/>
          <w:kern w:val="0"/>
          <w:sz w:val="24"/>
          <w:szCs w:val="24"/>
          <w14:ligatures w14:val="none"/>
        </w:rPr>
        <w:t>of the</w:t>
      </w:r>
      <w:r w:rsidR="00E83B65" w:rsidRPr="00174F14">
        <w:rPr>
          <w:rFonts w:ascii="Times New Roman" w:eastAsia="Times New Roman" w:hAnsi="Times New Roman" w:cs="Times New Roman"/>
          <w:kern w:val="0"/>
          <w:sz w:val="24"/>
          <w:szCs w:val="24"/>
          <w14:ligatures w14:val="none"/>
        </w:rPr>
        <w:t xml:space="preserve"> three</w:t>
      </w:r>
      <w:r w:rsidR="00DD46E7" w:rsidRPr="00174F14">
        <w:rPr>
          <w:rFonts w:ascii="Times New Roman" w:eastAsia="Times New Roman" w:hAnsi="Times New Roman" w:cs="Times New Roman"/>
          <w:kern w:val="0"/>
          <w:sz w:val="24"/>
          <w:szCs w:val="24"/>
          <w14:ligatures w14:val="none"/>
        </w:rPr>
        <w:t xml:space="preserve"> </w:t>
      </w:r>
      <w:r w:rsidR="00E4655E" w:rsidRPr="00174F14">
        <w:rPr>
          <w:rFonts w:ascii="Times New Roman" w:eastAsia="Times New Roman" w:hAnsi="Times New Roman" w:cs="Times New Roman"/>
          <w:kern w:val="0"/>
          <w:sz w:val="24"/>
          <w:szCs w:val="24"/>
          <w14:ligatures w14:val="none"/>
        </w:rPr>
        <w:t>martyrs</w:t>
      </w:r>
      <w:r w:rsidR="00E83B65" w:rsidRPr="00174F14">
        <w:rPr>
          <w:rFonts w:ascii="Times New Roman" w:eastAsia="Times New Roman" w:hAnsi="Times New Roman" w:cs="Times New Roman"/>
          <w:kern w:val="0"/>
          <w:sz w:val="24"/>
          <w:szCs w:val="24"/>
          <w14:ligatures w14:val="none"/>
        </w:rPr>
        <w:t xml:space="preserve"> </w:t>
      </w:r>
      <w:r w:rsidR="00502617" w:rsidRPr="00174F14">
        <w:rPr>
          <w:rFonts w:ascii="Times New Roman" w:eastAsia="Times New Roman" w:hAnsi="Times New Roman" w:cs="Times New Roman"/>
          <w:kern w:val="0"/>
          <w:sz w:val="24"/>
          <w:szCs w:val="24"/>
          <w14:ligatures w14:val="none"/>
        </w:rPr>
        <w:t xml:space="preserve">Shadrach, Meshach and </w:t>
      </w:r>
      <w:proofErr w:type="spellStart"/>
      <w:r w:rsidR="00502617" w:rsidRPr="00174F14">
        <w:rPr>
          <w:rFonts w:ascii="Times New Roman" w:eastAsia="Times New Roman" w:hAnsi="Times New Roman" w:cs="Times New Roman"/>
          <w:kern w:val="0"/>
          <w:sz w:val="24"/>
          <w:szCs w:val="24"/>
          <w14:ligatures w14:val="none"/>
        </w:rPr>
        <w:t>Abendego</w:t>
      </w:r>
      <w:proofErr w:type="spellEnd"/>
      <w:r w:rsidR="00502617" w:rsidRPr="00174F14">
        <w:rPr>
          <w:rFonts w:ascii="Times New Roman" w:eastAsia="Times New Roman" w:hAnsi="Times New Roman" w:cs="Times New Roman"/>
          <w:kern w:val="0"/>
          <w:sz w:val="24"/>
          <w:szCs w:val="24"/>
          <w14:ligatures w14:val="none"/>
        </w:rPr>
        <w:t xml:space="preserve"> who would not </w:t>
      </w:r>
      <w:r w:rsidR="0073234D" w:rsidRPr="00174F14">
        <w:rPr>
          <w:rFonts w:ascii="Times New Roman" w:eastAsia="Times New Roman" w:hAnsi="Times New Roman" w:cs="Times New Roman"/>
          <w:kern w:val="0"/>
          <w:sz w:val="24"/>
          <w:szCs w:val="24"/>
          <w14:ligatures w14:val="none"/>
        </w:rPr>
        <w:t xml:space="preserve">worship idols although commanded to do so by the great </w:t>
      </w:r>
      <w:r w:rsidR="00524FC7" w:rsidRPr="00174F14">
        <w:rPr>
          <w:rFonts w:ascii="Times New Roman" w:eastAsia="Times New Roman" w:hAnsi="Times New Roman" w:cs="Times New Roman"/>
          <w:kern w:val="0"/>
          <w:sz w:val="24"/>
          <w:szCs w:val="24"/>
          <w14:ligatures w14:val="none"/>
        </w:rPr>
        <w:t>King Nebuchadnezzar</w:t>
      </w:r>
      <w:r w:rsidR="00FF2D1A">
        <w:rPr>
          <w:rFonts w:ascii="Times New Roman" w:eastAsia="Times New Roman" w:hAnsi="Times New Roman" w:cs="Times New Roman"/>
          <w:kern w:val="0"/>
          <w:sz w:val="24"/>
          <w:szCs w:val="24"/>
          <w14:ligatures w14:val="none"/>
        </w:rPr>
        <w:t xml:space="preserve"> who </w:t>
      </w:r>
      <w:r w:rsidR="00A45666" w:rsidRPr="00174F14">
        <w:rPr>
          <w:rFonts w:ascii="Times New Roman" w:eastAsia="Times New Roman" w:hAnsi="Times New Roman" w:cs="Times New Roman"/>
          <w:kern w:val="0"/>
          <w:sz w:val="24"/>
          <w:szCs w:val="24"/>
          <w14:ligatures w14:val="none"/>
        </w:rPr>
        <w:t>had them bound and thrown into a blazing furnace</w:t>
      </w:r>
      <w:r w:rsidR="00E76A31" w:rsidRPr="00174F14">
        <w:rPr>
          <w:rFonts w:ascii="Times New Roman" w:eastAsia="Times New Roman" w:hAnsi="Times New Roman" w:cs="Times New Roman"/>
          <w:kern w:val="0"/>
          <w:sz w:val="24"/>
          <w:szCs w:val="24"/>
          <w14:ligatures w14:val="none"/>
        </w:rPr>
        <w:t xml:space="preserve"> as</w:t>
      </w:r>
      <w:r w:rsidR="000454A4" w:rsidRPr="00174F14">
        <w:rPr>
          <w:rFonts w:ascii="Times New Roman" w:eastAsia="Times New Roman" w:hAnsi="Times New Roman" w:cs="Times New Roman"/>
          <w:kern w:val="0"/>
          <w:sz w:val="24"/>
          <w:szCs w:val="24"/>
          <w14:ligatures w14:val="none"/>
        </w:rPr>
        <w:t>, like Becket,</w:t>
      </w:r>
      <w:r w:rsidR="00E76A31" w:rsidRPr="00174F14">
        <w:rPr>
          <w:rFonts w:ascii="Times New Roman" w:eastAsia="Times New Roman" w:hAnsi="Times New Roman" w:cs="Times New Roman"/>
          <w:kern w:val="0"/>
          <w:sz w:val="24"/>
          <w:szCs w:val="24"/>
          <w14:ligatures w14:val="none"/>
        </w:rPr>
        <w:t xml:space="preserve"> they would rather die than renounce their God.</w:t>
      </w:r>
      <w:r w:rsidR="00E76A31" w:rsidRPr="00174F14">
        <w:rPr>
          <w:rStyle w:val="FootnoteReference"/>
          <w:rFonts w:ascii="Times New Roman" w:eastAsia="Times New Roman" w:hAnsi="Times New Roman" w:cs="Times New Roman"/>
          <w:kern w:val="0"/>
          <w:sz w:val="24"/>
          <w:szCs w:val="24"/>
          <w14:ligatures w14:val="none"/>
        </w:rPr>
        <w:footnoteReference w:id="15"/>
      </w:r>
      <w:r w:rsidR="00E4655E" w:rsidRPr="00174F14">
        <w:rPr>
          <w:rFonts w:ascii="Times New Roman" w:eastAsia="Times New Roman" w:hAnsi="Times New Roman" w:cs="Times New Roman"/>
          <w:kern w:val="0"/>
          <w:sz w:val="24"/>
          <w:szCs w:val="24"/>
          <w14:ligatures w14:val="none"/>
        </w:rPr>
        <w:t xml:space="preserve"> </w:t>
      </w:r>
      <w:r w:rsidR="006E1BC7" w:rsidRPr="00174F14">
        <w:rPr>
          <w:rFonts w:ascii="Times New Roman" w:eastAsia="Times New Roman" w:hAnsi="Times New Roman" w:cs="Times New Roman"/>
          <w:kern w:val="0"/>
          <w:sz w:val="24"/>
          <w:szCs w:val="24"/>
          <w14:ligatures w14:val="none"/>
        </w:rPr>
        <w:t xml:space="preserve">Unlike Becket they miraculously survived their </w:t>
      </w:r>
      <w:r w:rsidR="004778F0" w:rsidRPr="00174F14">
        <w:rPr>
          <w:rFonts w:ascii="Times New Roman" w:eastAsia="Times New Roman" w:hAnsi="Times New Roman" w:cs="Times New Roman"/>
          <w:kern w:val="0"/>
          <w:sz w:val="24"/>
          <w:szCs w:val="24"/>
          <w14:ligatures w14:val="none"/>
        </w:rPr>
        <w:t>ordeal,</w:t>
      </w:r>
      <w:r w:rsidR="006E1BC7" w:rsidRPr="00174F14">
        <w:rPr>
          <w:rFonts w:ascii="Times New Roman" w:eastAsia="Times New Roman" w:hAnsi="Times New Roman" w:cs="Times New Roman"/>
          <w:kern w:val="0"/>
          <w:sz w:val="24"/>
          <w:szCs w:val="24"/>
          <w14:ligatures w14:val="none"/>
        </w:rPr>
        <w:t xml:space="preserve"> but the similarity is in the </w:t>
      </w:r>
      <w:r w:rsidR="007900E6">
        <w:rPr>
          <w:rFonts w:ascii="Times New Roman" w:eastAsia="Times New Roman" w:hAnsi="Times New Roman" w:cs="Times New Roman"/>
          <w:kern w:val="0"/>
          <w:sz w:val="24"/>
          <w:szCs w:val="24"/>
          <w14:ligatures w14:val="none"/>
        </w:rPr>
        <w:t xml:space="preserve">willing </w:t>
      </w:r>
      <w:r w:rsidR="006E1BC7" w:rsidRPr="00174F14">
        <w:rPr>
          <w:rFonts w:ascii="Times New Roman" w:eastAsia="Times New Roman" w:hAnsi="Times New Roman" w:cs="Times New Roman"/>
          <w:kern w:val="0"/>
          <w:sz w:val="24"/>
          <w:szCs w:val="24"/>
          <w14:ligatures w14:val="none"/>
        </w:rPr>
        <w:t>sacrifice, in the deep abiding faith and the fearlessness in the face of martyrdom</w:t>
      </w:r>
      <w:r w:rsidR="003B5065">
        <w:rPr>
          <w:rFonts w:ascii="Times New Roman" w:eastAsia="Times New Roman" w:hAnsi="Times New Roman" w:cs="Times New Roman"/>
          <w:kern w:val="0"/>
          <w:sz w:val="24"/>
          <w:szCs w:val="24"/>
          <w14:ligatures w14:val="none"/>
        </w:rPr>
        <w:t xml:space="preserve"> and adherence to God despite </w:t>
      </w:r>
      <w:r w:rsidR="00473EFD">
        <w:rPr>
          <w:rFonts w:ascii="Times New Roman" w:eastAsia="Times New Roman" w:hAnsi="Times New Roman" w:cs="Times New Roman"/>
          <w:kern w:val="0"/>
          <w:sz w:val="24"/>
          <w:szCs w:val="24"/>
          <w14:ligatures w14:val="none"/>
        </w:rPr>
        <w:t>tyranny</w:t>
      </w:r>
      <w:r w:rsidR="00473EFD" w:rsidRPr="00174F14">
        <w:rPr>
          <w:rFonts w:ascii="Times New Roman" w:eastAsia="Times New Roman" w:hAnsi="Times New Roman" w:cs="Times New Roman"/>
          <w:kern w:val="0"/>
          <w:sz w:val="24"/>
          <w:szCs w:val="24"/>
          <w14:ligatures w14:val="none"/>
        </w:rPr>
        <w:t xml:space="preserve"> Christians</w:t>
      </w:r>
      <w:r w:rsidR="004A63BC" w:rsidRPr="00174F14">
        <w:rPr>
          <w:rFonts w:ascii="Times New Roman" w:eastAsia="Times New Roman" w:hAnsi="Times New Roman" w:cs="Times New Roman"/>
          <w:kern w:val="0"/>
          <w:sz w:val="24"/>
          <w:szCs w:val="24"/>
          <w14:ligatures w14:val="none"/>
        </w:rPr>
        <w:t xml:space="preserve"> are told</w:t>
      </w:r>
      <w:r w:rsidR="00295B5B" w:rsidRPr="00174F14">
        <w:rPr>
          <w:rFonts w:ascii="Times New Roman" w:eastAsia="Times New Roman" w:hAnsi="Times New Roman" w:cs="Times New Roman"/>
          <w:kern w:val="0"/>
          <w:sz w:val="24"/>
          <w:szCs w:val="24"/>
          <w14:ligatures w14:val="none"/>
        </w:rPr>
        <w:t xml:space="preserve"> “</w:t>
      </w:r>
      <w:r w:rsidR="00FC53AE" w:rsidRPr="00174F14">
        <w:rPr>
          <w:rFonts w:ascii="Times New Roman" w:hAnsi="Times New Roman" w:cs="Times New Roman"/>
          <w:color w:val="121212"/>
          <w:sz w:val="24"/>
          <w:szCs w:val="24"/>
          <w:shd w:val="clear" w:color="auto" w:fill="FFFFFF"/>
        </w:rPr>
        <w:t>when troubles of any kind come your way, consider it an opportunity for great joy.</w:t>
      </w:r>
      <w:r w:rsidR="00DD46E7" w:rsidRPr="00174F14">
        <w:rPr>
          <w:rStyle w:val="FootnoteReference"/>
          <w:rFonts w:ascii="Times New Roman" w:eastAsia="Times New Roman" w:hAnsi="Times New Roman" w:cs="Times New Roman"/>
          <w:kern w:val="0"/>
          <w:sz w:val="24"/>
          <w:szCs w:val="24"/>
          <w14:ligatures w14:val="none"/>
        </w:rPr>
        <w:footnoteReference w:id="16"/>
      </w:r>
    </w:p>
    <w:p w14:paraId="025CE270" w14:textId="3724192C" w:rsidR="00FE4572" w:rsidRPr="00174F14" w:rsidRDefault="002F314F" w:rsidP="00A130C7">
      <w:pPr>
        <w:pStyle w:val="NormalWeb"/>
      </w:pPr>
      <w:r w:rsidRPr="00174F14">
        <w:t xml:space="preserve">Grim </w:t>
      </w:r>
      <w:r w:rsidR="00CA2702" w:rsidRPr="00174F14">
        <w:t xml:space="preserve">hears the </w:t>
      </w:r>
      <w:r w:rsidR="005E43D3" w:rsidRPr="00174F14">
        <w:t xml:space="preserve">demands of the knights, </w:t>
      </w:r>
      <w:r w:rsidR="00327BBD" w:rsidRPr="00174F14">
        <w:t xml:space="preserve">he hears </w:t>
      </w:r>
      <w:r w:rsidR="005E43D3" w:rsidRPr="00174F14">
        <w:t xml:space="preserve">Thomas’s </w:t>
      </w:r>
      <w:r w:rsidR="00B75B71" w:rsidRPr="00174F14">
        <w:t xml:space="preserve">Godly answers and then finally the attack.  </w:t>
      </w:r>
      <w:r w:rsidR="00FB72FE" w:rsidRPr="00174F14">
        <w:t xml:space="preserve">Thomas makes an </w:t>
      </w:r>
      <w:r w:rsidR="00743456" w:rsidRPr="00174F14">
        <w:t>argument</w:t>
      </w:r>
      <w:r w:rsidR="00FB72FE" w:rsidRPr="00174F14">
        <w:t xml:space="preserve"> to the </w:t>
      </w:r>
      <w:r w:rsidR="00866561" w:rsidRPr="00174F14">
        <w:t xml:space="preserve">knights that although they demand </w:t>
      </w:r>
      <w:r w:rsidR="00866561" w:rsidRPr="00174F14">
        <w:lastRenderedPageBreak/>
        <w:t xml:space="preserve">that Thomas lift </w:t>
      </w:r>
      <w:r w:rsidR="00190E17" w:rsidRPr="00174F14">
        <w:t>anathema placed upon the bishops</w:t>
      </w:r>
      <w:r w:rsidR="005C0B81" w:rsidRPr="00174F14">
        <w:t xml:space="preserve"> </w:t>
      </w:r>
      <w:r w:rsidR="004B201F" w:rsidRPr="00174F14">
        <w:t>he himself is powerless to d</w:t>
      </w:r>
      <w:r w:rsidR="00A86200" w:rsidRPr="00174F14">
        <w:t xml:space="preserve">o </w:t>
      </w:r>
      <w:r w:rsidR="004B201F" w:rsidRPr="00174F14">
        <w:t xml:space="preserve">anything </w:t>
      </w:r>
      <w:r w:rsidR="00B74DC0" w:rsidRPr="00174F14">
        <w:t xml:space="preserve">saying, “it was by no means by me, </w:t>
      </w:r>
      <w:r w:rsidR="0086335E" w:rsidRPr="00174F14">
        <w:t>but my lord pope, that the bishops were suspended from office</w:t>
      </w:r>
      <w:r w:rsidR="00CA3D8B" w:rsidRPr="00174F14">
        <w:t>.”</w:t>
      </w:r>
      <w:r w:rsidR="00CA3D8B" w:rsidRPr="00174F14">
        <w:rPr>
          <w:rStyle w:val="FootnoteReference"/>
        </w:rPr>
        <w:footnoteReference w:id="17"/>
      </w:r>
      <w:r w:rsidR="00E350AE" w:rsidRPr="00174F14">
        <w:t xml:space="preserve">  </w:t>
      </w:r>
      <w:r w:rsidR="00C84D9C" w:rsidRPr="00174F14">
        <w:t xml:space="preserve">Becket says "The righteous will be like a bold lion and free from fear,"  "Here I am, not a traitor of the king but a priest; why do you seek me?" "Here I am ready to suffer in the name of He who redeemed me with His blood; God forbid that I should flee on account of your swords or that I should depart from righteousness." </w:t>
      </w:r>
      <w:r w:rsidR="00D95EE4" w:rsidRPr="00174F14">
        <w:rPr>
          <w:rStyle w:val="FootnoteReference"/>
        </w:rPr>
        <w:footnoteReference w:id="18"/>
      </w:r>
      <w:r w:rsidR="004778F0" w:rsidRPr="00174F14">
        <w:t xml:space="preserve">  This echoes the martyrs of the Old </w:t>
      </w:r>
      <w:r w:rsidR="00DD7BDC" w:rsidRPr="00174F14">
        <w:t xml:space="preserve">and the New </w:t>
      </w:r>
      <w:r w:rsidR="004778F0" w:rsidRPr="00174F14">
        <w:t xml:space="preserve">Testament and </w:t>
      </w:r>
      <w:r w:rsidR="00DD7BDC" w:rsidRPr="00174F14">
        <w:t>of Christ himself.</w:t>
      </w:r>
      <w:r w:rsidR="00144D5C" w:rsidRPr="00174F14">
        <w:t xml:space="preserve"> </w:t>
      </w:r>
      <w:r w:rsidR="003949AD" w:rsidRPr="00174F14">
        <w:t xml:space="preserve"> Similar to Christ he could have escaped</w:t>
      </w:r>
      <w:r w:rsidR="003158F1" w:rsidRPr="00174F14">
        <w:t xml:space="preserve"> </w:t>
      </w:r>
      <w:r w:rsidR="00DE7914" w:rsidRPr="00174F14">
        <w:t xml:space="preserve">his fate, Becket could have </w:t>
      </w:r>
      <w:r w:rsidR="003158F1" w:rsidRPr="00174F14">
        <w:t>bolt</w:t>
      </w:r>
      <w:r w:rsidR="00DE7914" w:rsidRPr="00174F14">
        <w:t>ed</w:t>
      </w:r>
      <w:r w:rsidR="003158F1" w:rsidRPr="00174F14">
        <w:t xml:space="preserve"> the doors or</w:t>
      </w:r>
      <w:r w:rsidR="0039452B" w:rsidRPr="00174F14">
        <w:t xml:space="preserve"> fled </w:t>
      </w:r>
      <w:r w:rsidR="003158F1" w:rsidRPr="00174F14">
        <w:t xml:space="preserve"> but he embraced his martyrdom, Grim </w:t>
      </w:r>
      <w:r w:rsidR="00CF4208" w:rsidRPr="00174F14">
        <w:t>“left no doubts on thi</w:t>
      </w:r>
      <w:r w:rsidR="00AE5C98" w:rsidRPr="00174F14">
        <w:t>s score”</w:t>
      </w:r>
      <w:r w:rsidR="0039452B" w:rsidRPr="00174F14">
        <w:t>.</w:t>
      </w:r>
      <w:r w:rsidR="00AE5C98" w:rsidRPr="00174F14">
        <w:rPr>
          <w:rStyle w:val="FootnoteReference"/>
        </w:rPr>
        <w:footnoteReference w:id="19"/>
      </w:r>
      <w:r w:rsidR="00A130C7">
        <w:t xml:space="preserve"> </w:t>
      </w:r>
      <w:r w:rsidR="0090339F" w:rsidRPr="00174F14">
        <w:t>Grim’s depiction of Becket’s demeanor</w:t>
      </w:r>
      <w:r w:rsidR="00897D44" w:rsidRPr="00174F14">
        <w:t>, his</w:t>
      </w:r>
      <w:r w:rsidR="002B03EB" w:rsidRPr="00174F14">
        <w:t xml:space="preserve"> stated</w:t>
      </w:r>
      <w:r w:rsidR="00897D44" w:rsidRPr="00174F14">
        <w:t xml:space="preserve"> acquiescence to the wishes and power of the Papacy even to the point of death would all have contributed to the quick canonization of Becket</w:t>
      </w:r>
      <w:r w:rsidR="002B03EB" w:rsidRPr="00174F14">
        <w:t>.</w:t>
      </w:r>
      <w:r w:rsidR="00CF0F4D" w:rsidRPr="00174F14">
        <w:t xml:space="preserve">  This is important to note as Grim wrote so early on </w:t>
      </w:r>
      <w:r w:rsidR="00A52DA0" w:rsidRPr="00174F14">
        <w:t>(1171-1172)</w:t>
      </w:r>
      <w:r w:rsidR="00A52DA0" w:rsidRPr="00174F14">
        <w:rPr>
          <w:rStyle w:val="FootnoteReference"/>
        </w:rPr>
        <w:footnoteReference w:id="20"/>
      </w:r>
      <w:r w:rsidR="00A52DA0" w:rsidRPr="00174F14">
        <w:t xml:space="preserve"> </w:t>
      </w:r>
      <w:r w:rsidR="00CF0F4D" w:rsidRPr="00174F14">
        <w:t xml:space="preserve">and his </w:t>
      </w:r>
      <w:r w:rsidR="000B1631" w:rsidRPr="00174F14">
        <w:t>perspective would have been influential and compelling.</w:t>
      </w:r>
    </w:p>
    <w:p w14:paraId="084E6EF1" w14:textId="02F3094F" w:rsidR="009C524F" w:rsidRPr="00174F14" w:rsidRDefault="00CE210E" w:rsidP="009C524F">
      <w:pPr>
        <w:spacing w:after="0" w:line="240" w:lineRule="auto"/>
        <w:ind w:right="-334"/>
        <w:rPr>
          <w:rFonts w:ascii="Times New Roman" w:eastAsia="Times New Roman" w:hAnsi="Times New Roman" w:cs="Times New Roman"/>
          <w:kern w:val="0"/>
          <w:sz w:val="24"/>
          <w:szCs w:val="24"/>
          <w14:ligatures w14:val="none"/>
        </w:rPr>
      </w:pPr>
      <w:r w:rsidRPr="00174F14">
        <w:rPr>
          <w:rFonts w:ascii="Times New Roman" w:eastAsia="Times New Roman" w:hAnsi="Times New Roman" w:cs="Times New Roman"/>
          <w:kern w:val="0"/>
          <w:sz w:val="24"/>
          <w:szCs w:val="24"/>
          <w14:ligatures w14:val="none"/>
        </w:rPr>
        <w:t xml:space="preserve">Grim tells that all the other monks flee the swords of the knights save him.  How like Christ to be betrayed by those </w:t>
      </w:r>
      <w:r w:rsidR="005A53AD" w:rsidRPr="00174F14">
        <w:rPr>
          <w:rFonts w:ascii="Times New Roman" w:eastAsia="Times New Roman" w:hAnsi="Times New Roman" w:cs="Times New Roman"/>
          <w:kern w:val="0"/>
          <w:sz w:val="24"/>
          <w:szCs w:val="24"/>
          <w14:ligatures w14:val="none"/>
        </w:rPr>
        <w:t xml:space="preserve">nearest to you, even as </w:t>
      </w:r>
      <w:r w:rsidR="00F55ADC" w:rsidRPr="00174F14">
        <w:rPr>
          <w:rFonts w:ascii="Times New Roman" w:eastAsia="Times New Roman" w:hAnsi="Times New Roman" w:cs="Times New Roman"/>
          <w:kern w:val="0"/>
          <w:sz w:val="24"/>
          <w:szCs w:val="24"/>
          <w14:ligatures w14:val="none"/>
        </w:rPr>
        <w:t xml:space="preserve">Jesus </w:t>
      </w:r>
      <w:r w:rsidR="00B52155" w:rsidRPr="00174F14">
        <w:rPr>
          <w:rFonts w:ascii="Times New Roman" w:eastAsia="Times New Roman" w:hAnsi="Times New Roman" w:cs="Times New Roman"/>
          <w:kern w:val="0"/>
          <w:sz w:val="24"/>
          <w:szCs w:val="24"/>
          <w14:ligatures w14:val="none"/>
        </w:rPr>
        <w:t xml:space="preserve">was betrayed by Peter </w:t>
      </w:r>
      <w:r w:rsidR="00D92822" w:rsidRPr="00174F14">
        <w:rPr>
          <w:rFonts w:ascii="Times New Roman" w:eastAsia="Times New Roman" w:hAnsi="Times New Roman" w:cs="Times New Roman"/>
          <w:kern w:val="0"/>
          <w:sz w:val="24"/>
          <w:szCs w:val="24"/>
          <w14:ligatures w14:val="none"/>
        </w:rPr>
        <w:t xml:space="preserve">three </w:t>
      </w:r>
      <w:r w:rsidR="00D6222B" w:rsidRPr="00174F14">
        <w:rPr>
          <w:rFonts w:ascii="Times New Roman" w:eastAsia="Times New Roman" w:hAnsi="Times New Roman" w:cs="Times New Roman"/>
          <w:kern w:val="0"/>
          <w:sz w:val="24"/>
          <w:szCs w:val="24"/>
          <w14:ligatures w14:val="none"/>
        </w:rPr>
        <w:t>times,</w:t>
      </w:r>
      <w:r w:rsidR="00D92822" w:rsidRPr="00174F14">
        <w:rPr>
          <w:rFonts w:ascii="Times New Roman" w:eastAsia="Times New Roman" w:hAnsi="Times New Roman" w:cs="Times New Roman"/>
          <w:kern w:val="0"/>
          <w:sz w:val="24"/>
          <w:szCs w:val="24"/>
          <w14:ligatures w14:val="none"/>
        </w:rPr>
        <w:t xml:space="preserve"> and was left to stand alone before his persecutors</w:t>
      </w:r>
      <w:r w:rsidR="00F55ADC" w:rsidRPr="00174F14">
        <w:rPr>
          <w:rFonts w:ascii="Times New Roman" w:eastAsia="Times New Roman" w:hAnsi="Times New Roman" w:cs="Times New Roman"/>
          <w:kern w:val="0"/>
          <w:sz w:val="24"/>
          <w:szCs w:val="24"/>
          <w14:ligatures w14:val="none"/>
        </w:rPr>
        <w:t>.</w:t>
      </w:r>
      <w:r w:rsidR="00F55ADC" w:rsidRPr="00174F14">
        <w:rPr>
          <w:rStyle w:val="FootnoteReference"/>
          <w:rFonts w:ascii="Times New Roman" w:eastAsia="Times New Roman" w:hAnsi="Times New Roman" w:cs="Times New Roman"/>
          <w:kern w:val="0"/>
          <w:sz w:val="24"/>
          <w:szCs w:val="24"/>
          <w14:ligatures w14:val="none"/>
        </w:rPr>
        <w:footnoteReference w:id="21"/>
      </w:r>
      <w:r w:rsidR="00F55ADC" w:rsidRPr="00174F14">
        <w:rPr>
          <w:rFonts w:ascii="Times New Roman" w:eastAsia="Times New Roman" w:hAnsi="Times New Roman" w:cs="Times New Roman"/>
          <w:kern w:val="0"/>
          <w:sz w:val="24"/>
          <w:szCs w:val="24"/>
          <w14:ligatures w14:val="none"/>
        </w:rPr>
        <w:t xml:space="preserve"> Becket stood firm despite being nearly alone to face his persecution.  Grim’s presence made Becket’s sacrifice less than that of Christ who stood </w:t>
      </w:r>
      <w:r w:rsidR="00507250" w:rsidRPr="00174F14">
        <w:rPr>
          <w:rFonts w:ascii="Times New Roman" w:eastAsia="Times New Roman" w:hAnsi="Times New Roman" w:cs="Times New Roman"/>
          <w:kern w:val="0"/>
          <w:sz w:val="24"/>
          <w:szCs w:val="24"/>
          <w14:ligatures w14:val="none"/>
        </w:rPr>
        <w:t xml:space="preserve">entirely </w:t>
      </w:r>
      <w:r w:rsidR="00F55ADC" w:rsidRPr="00174F14">
        <w:rPr>
          <w:rFonts w:ascii="Times New Roman" w:eastAsia="Times New Roman" w:hAnsi="Times New Roman" w:cs="Times New Roman"/>
          <w:kern w:val="0"/>
          <w:sz w:val="24"/>
          <w:szCs w:val="24"/>
          <w14:ligatures w14:val="none"/>
        </w:rPr>
        <w:t xml:space="preserve">alone before his persecutors. But it is the ultimate humility to </w:t>
      </w:r>
      <w:r w:rsidR="0069771C" w:rsidRPr="00174F14">
        <w:rPr>
          <w:rFonts w:ascii="Times New Roman" w:eastAsia="Times New Roman" w:hAnsi="Times New Roman" w:cs="Times New Roman"/>
          <w:kern w:val="0"/>
          <w:sz w:val="24"/>
          <w:szCs w:val="24"/>
          <w14:ligatures w14:val="none"/>
        </w:rPr>
        <w:t>bow before God and not liken yourself to Him</w:t>
      </w:r>
      <w:r w:rsidR="00030E55" w:rsidRPr="00174F14">
        <w:rPr>
          <w:rFonts w:ascii="Times New Roman" w:eastAsia="Times New Roman" w:hAnsi="Times New Roman" w:cs="Times New Roman"/>
          <w:kern w:val="0"/>
          <w:sz w:val="24"/>
          <w:szCs w:val="24"/>
          <w14:ligatures w14:val="none"/>
        </w:rPr>
        <w:t>, no matter what your sacrifice.</w:t>
      </w:r>
      <w:r w:rsidR="0069771C" w:rsidRPr="00174F14">
        <w:rPr>
          <w:rFonts w:ascii="Times New Roman" w:eastAsia="Times New Roman" w:hAnsi="Times New Roman" w:cs="Times New Roman"/>
          <w:kern w:val="0"/>
          <w:sz w:val="24"/>
          <w:szCs w:val="24"/>
          <w14:ligatures w14:val="none"/>
        </w:rPr>
        <w:t xml:space="preserve">  </w:t>
      </w:r>
      <w:r w:rsidR="00B82639" w:rsidRPr="00174F14">
        <w:rPr>
          <w:rFonts w:ascii="Times New Roman" w:eastAsia="Times New Roman" w:hAnsi="Times New Roman" w:cs="Times New Roman"/>
          <w:kern w:val="0"/>
          <w:sz w:val="24"/>
          <w:szCs w:val="24"/>
          <w14:ligatures w14:val="none"/>
        </w:rPr>
        <w:t xml:space="preserve">Stories tell that </w:t>
      </w:r>
      <w:r w:rsidR="00507250" w:rsidRPr="00174F14">
        <w:rPr>
          <w:rFonts w:ascii="Times New Roman" w:eastAsia="Times New Roman" w:hAnsi="Times New Roman" w:cs="Times New Roman"/>
          <w:kern w:val="0"/>
          <w:sz w:val="24"/>
          <w:szCs w:val="24"/>
          <w14:ligatures w14:val="none"/>
        </w:rPr>
        <w:t>Saint Peter had himself crucified upside down because he did not deserve the Savior’s death.</w:t>
      </w:r>
      <w:r w:rsidR="00EE7047" w:rsidRPr="00174F14">
        <w:rPr>
          <w:rStyle w:val="FootnoteReference"/>
          <w:rFonts w:ascii="Times New Roman" w:eastAsia="Times New Roman" w:hAnsi="Times New Roman" w:cs="Times New Roman"/>
          <w:kern w:val="0"/>
          <w:sz w:val="24"/>
          <w:szCs w:val="24"/>
          <w14:ligatures w14:val="none"/>
        </w:rPr>
        <w:footnoteReference w:id="22"/>
      </w:r>
      <w:r w:rsidR="00074EEC" w:rsidRPr="00174F14">
        <w:rPr>
          <w:rFonts w:ascii="Times New Roman" w:eastAsia="Times New Roman" w:hAnsi="Times New Roman" w:cs="Times New Roman"/>
          <w:kern w:val="0"/>
          <w:sz w:val="24"/>
          <w:szCs w:val="24"/>
          <w14:ligatures w14:val="none"/>
        </w:rPr>
        <w:t xml:space="preserve"> Grim also serves God’s important purpose of being a witness and being able to detail the momentous event to the glory of God.</w:t>
      </w:r>
    </w:p>
    <w:p w14:paraId="12824C22" w14:textId="77777777" w:rsidR="009C524F" w:rsidRPr="00174F14" w:rsidRDefault="009C524F" w:rsidP="009C524F">
      <w:pPr>
        <w:spacing w:after="0" w:line="240" w:lineRule="auto"/>
        <w:ind w:right="-334"/>
        <w:rPr>
          <w:rFonts w:ascii="Times New Roman" w:eastAsia="Times New Roman" w:hAnsi="Times New Roman" w:cs="Times New Roman"/>
          <w:kern w:val="0"/>
          <w:sz w:val="24"/>
          <w:szCs w:val="24"/>
          <w14:ligatures w14:val="none"/>
        </w:rPr>
      </w:pPr>
    </w:p>
    <w:p w14:paraId="262BAEC9" w14:textId="65DCF25E" w:rsidR="00E622D2" w:rsidRPr="00174F14" w:rsidRDefault="00FF2F36">
      <w:pPr>
        <w:rPr>
          <w:rFonts w:ascii="Times New Roman" w:hAnsi="Times New Roman" w:cs="Times New Roman"/>
          <w:sz w:val="24"/>
          <w:szCs w:val="24"/>
        </w:rPr>
      </w:pPr>
      <w:r w:rsidRPr="00174F14">
        <w:rPr>
          <w:rFonts w:ascii="Times New Roman" w:hAnsi="Times New Roman" w:cs="Times New Roman"/>
          <w:sz w:val="24"/>
          <w:szCs w:val="24"/>
        </w:rPr>
        <w:t>M</w:t>
      </w:r>
      <w:r w:rsidR="00F60FCA" w:rsidRPr="00174F14">
        <w:rPr>
          <w:rFonts w:ascii="Times New Roman" w:hAnsi="Times New Roman" w:cs="Times New Roman"/>
          <w:sz w:val="24"/>
          <w:szCs w:val="24"/>
        </w:rPr>
        <w:t xml:space="preserve">any miracles </w:t>
      </w:r>
      <w:r w:rsidRPr="00174F14">
        <w:rPr>
          <w:rFonts w:ascii="Times New Roman" w:hAnsi="Times New Roman" w:cs="Times New Roman"/>
          <w:sz w:val="24"/>
          <w:szCs w:val="24"/>
        </w:rPr>
        <w:t xml:space="preserve">are </w:t>
      </w:r>
      <w:r w:rsidR="00F60FCA" w:rsidRPr="00174F14">
        <w:rPr>
          <w:rFonts w:ascii="Times New Roman" w:hAnsi="Times New Roman" w:cs="Times New Roman"/>
          <w:sz w:val="24"/>
          <w:szCs w:val="24"/>
        </w:rPr>
        <w:t>attributed to Thomas</w:t>
      </w:r>
      <w:r w:rsidRPr="00174F14">
        <w:rPr>
          <w:rFonts w:ascii="Times New Roman" w:hAnsi="Times New Roman" w:cs="Times New Roman"/>
          <w:sz w:val="24"/>
          <w:szCs w:val="24"/>
        </w:rPr>
        <w:t xml:space="preserve"> </w:t>
      </w:r>
      <w:r w:rsidR="00F60FCA" w:rsidRPr="00174F14">
        <w:rPr>
          <w:rFonts w:ascii="Times New Roman" w:hAnsi="Times New Roman" w:cs="Times New Roman"/>
          <w:sz w:val="24"/>
          <w:szCs w:val="24"/>
        </w:rPr>
        <w:t>serv</w:t>
      </w:r>
      <w:r w:rsidR="00544B51">
        <w:rPr>
          <w:rFonts w:ascii="Times New Roman" w:hAnsi="Times New Roman" w:cs="Times New Roman"/>
          <w:sz w:val="24"/>
          <w:szCs w:val="24"/>
        </w:rPr>
        <w:t>ing</w:t>
      </w:r>
      <w:r w:rsidR="00F60FCA" w:rsidRPr="00174F14">
        <w:rPr>
          <w:rFonts w:ascii="Times New Roman" w:hAnsi="Times New Roman" w:cs="Times New Roman"/>
          <w:sz w:val="24"/>
          <w:szCs w:val="24"/>
        </w:rPr>
        <w:t xml:space="preserve"> multiple purposes. They establish the legitimacy and the sanctity of Saint Thomas through demonstration of power and through </w:t>
      </w:r>
      <w:r w:rsidR="00F60FCA" w:rsidRPr="00174F14">
        <w:rPr>
          <w:rFonts w:ascii="Times New Roman" w:hAnsi="Times New Roman" w:cs="Times New Roman"/>
          <w:sz w:val="24"/>
          <w:szCs w:val="24"/>
        </w:rPr>
        <w:lastRenderedPageBreak/>
        <w:t>the exemplification of scripture.</w:t>
      </w:r>
      <w:r w:rsidR="0055052F" w:rsidRPr="00174F14">
        <w:rPr>
          <w:rStyle w:val="FootnoteReference"/>
          <w:rFonts w:ascii="Times New Roman" w:hAnsi="Times New Roman" w:cs="Times New Roman"/>
          <w:sz w:val="24"/>
          <w:szCs w:val="24"/>
        </w:rPr>
        <w:footnoteReference w:id="23"/>
      </w:r>
      <w:r w:rsidR="009C524F" w:rsidRPr="00174F14">
        <w:rPr>
          <w:rFonts w:ascii="Times New Roman" w:hAnsi="Times New Roman" w:cs="Times New Roman"/>
          <w:sz w:val="24"/>
          <w:szCs w:val="24"/>
        </w:rPr>
        <w:t xml:space="preserve"> </w:t>
      </w:r>
      <w:r w:rsidR="00E02381" w:rsidRPr="00174F14">
        <w:rPr>
          <w:rFonts w:ascii="Times New Roman" w:eastAsia="Times New Roman" w:hAnsi="Times New Roman" w:cs="Times New Roman"/>
          <w:color w:val="000000"/>
          <w:sz w:val="24"/>
          <w:szCs w:val="24"/>
        </w:rPr>
        <w:t>A</w:t>
      </w:r>
      <w:r w:rsidR="00094849" w:rsidRPr="00174F14">
        <w:rPr>
          <w:rFonts w:ascii="Times New Roman" w:eastAsia="Times New Roman" w:hAnsi="Times New Roman" w:cs="Times New Roman"/>
          <w:color w:val="000000"/>
          <w:sz w:val="24"/>
          <w:szCs w:val="24"/>
        </w:rPr>
        <w:t>s regar</w:t>
      </w:r>
      <w:r w:rsidR="00544B51">
        <w:rPr>
          <w:rFonts w:ascii="Times New Roman" w:eastAsia="Times New Roman" w:hAnsi="Times New Roman" w:cs="Times New Roman"/>
          <w:color w:val="000000"/>
          <w:sz w:val="24"/>
          <w:szCs w:val="24"/>
        </w:rPr>
        <w:t>ds</w:t>
      </w:r>
      <w:r w:rsidR="00094849" w:rsidRPr="00174F14">
        <w:rPr>
          <w:rFonts w:ascii="Times New Roman" w:eastAsia="Times New Roman" w:hAnsi="Times New Roman" w:cs="Times New Roman"/>
          <w:color w:val="000000"/>
          <w:sz w:val="24"/>
          <w:szCs w:val="24"/>
        </w:rPr>
        <w:t xml:space="preserve"> hagiography “the primary aim of the authors was not to compose a biographical record of the saint, but rather to portray the subject as an exemplar of Christian virtue.”</w:t>
      </w:r>
      <w:r w:rsidR="00794C6E" w:rsidRPr="00174F14">
        <w:rPr>
          <w:rStyle w:val="FootnoteReference"/>
          <w:rFonts w:ascii="Times New Roman" w:eastAsia="Times New Roman" w:hAnsi="Times New Roman" w:cs="Times New Roman"/>
          <w:color w:val="000000"/>
          <w:sz w:val="24"/>
          <w:szCs w:val="24"/>
        </w:rPr>
        <w:footnoteReference w:id="24"/>
      </w:r>
    </w:p>
    <w:p w14:paraId="1E12AF00" w14:textId="6AF1C014" w:rsidR="00570C93" w:rsidRPr="00174F14" w:rsidRDefault="00654759">
      <w:pPr>
        <w:rPr>
          <w:rFonts w:ascii="Times New Roman" w:eastAsia="Times New Roman" w:hAnsi="Times New Roman" w:cs="Times New Roman"/>
          <w:color w:val="000000"/>
          <w:sz w:val="24"/>
          <w:szCs w:val="24"/>
        </w:rPr>
      </w:pPr>
      <w:r w:rsidRPr="00174F14">
        <w:rPr>
          <w:rFonts w:ascii="Times New Roman" w:eastAsia="Times New Roman" w:hAnsi="Times New Roman" w:cs="Times New Roman"/>
          <w:color w:val="000000"/>
          <w:sz w:val="24"/>
          <w:szCs w:val="24"/>
        </w:rPr>
        <w:t xml:space="preserve">To conclude, </w:t>
      </w:r>
      <w:r w:rsidR="001060BD" w:rsidRPr="00174F14">
        <w:rPr>
          <w:rFonts w:ascii="Times New Roman" w:eastAsia="Times New Roman" w:hAnsi="Times New Roman" w:cs="Times New Roman"/>
          <w:color w:val="000000"/>
          <w:sz w:val="24"/>
          <w:szCs w:val="24"/>
        </w:rPr>
        <w:t xml:space="preserve">there are three strengths to </w:t>
      </w:r>
      <w:r w:rsidRPr="00174F14">
        <w:rPr>
          <w:rFonts w:ascii="Times New Roman" w:eastAsia="Times New Roman" w:hAnsi="Times New Roman" w:cs="Times New Roman"/>
          <w:color w:val="000000"/>
          <w:sz w:val="24"/>
          <w:szCs w:val="24"/>
        </w:rPr>
        <w:t>Grim’s v</w:t>
      </w:r>
      <w:r w:rsidR="001060BD" w:rsidRPr="00174F14">
        <w:rPr>
          <w:rFonts w:ascii="Times New Roman" w:eastAsia="Times New Roman" w:hAnsi="Times New Roman" w:cs="Times New Roman"/>
          <w:color w:val="000000"/>
          <w:sz w:val="24"/>
          <w:szCs w:val="24"/>
        </w:rPr>
        <w:t xml:space="preserve">ersion, </w:t>
      </w:r>
      <w:r w:rsidR="00216F20" w:rsidRPr="00174F14">
        <w:rPr>
          <w:rFonts w:ascii="Times New Roman" w:eastAsia="Times New Roman" w:hAnsi="Times New Roman" w:cs="Times New Roman"/>
          <w:color w:val="000000"/>
          <w:sz w:val="24"/>
          <w:szCs w:val="24"/>
        </w:rPr>
        <w:t xml:space="preserve">first that he was an </w:t>
      </w:r>
      <w:r w:rsidR="0028286A" w:rsidRPr="00174F14">
        <w:rPr>
          <w:rFonts w:ascii="Times New Roman" w:eastAsia="Times New Roman" w:hAnsi="Times New Roman" w:cs="Times New Roman"/>
          <w:color w:val="000000"/>
          <w:sz w:val="24"/>
          <w:szCs w:val="24"/>
        </w:rPr>
        <w:t>eyewitness</w:t>
      </w:r>
      <w:r w:rsidR="00216F20" w:rsidRPr="00174F14">
        <w:rPr>
          <w:rFonts w:ascii="Times New Roman" w:eastAsia="Times New Roman" w:hAnsi="Times New Roman" w:cs="Times New Roman"/>
          <w:color w:val="000000"/>
          <w:sz w:val="24"/>
          <w:szCs w:val="24"/>
        </w:rPr>
        <w:t xml:space="preserve"> and participant in the event, secondly that he wrote very early after the event</w:t>
      </w:r>
      <w:r w:rsidR="007D23AC" w:rsidRPr="00174F14">
        <w:rPr>
          <w:rFonts w:ascii="Times New Roman" w:eastAsia="Times New Roman" w:hAnsi="Times New Roman" w:cs="Times New Roman"/>
          <w:color w:val="000000"/>
          <w:sz w:val="24"/>
          <w:szCs w:val="24"/>
        </w:rPr>
        <w:t xml:space="preserve">, </w:t>
      </w:r>
      <w:r w:rsidR="001060BD" w:rsidRPr="00174F14">
        <w:rPr>
          <w:rFonts w:ascii="Times New Roman" w:eastAsia="Times New Roman" w:hAnsi="Times New Roman" w:cs="Times New Roman"/>
          <w:color w:val="000000"/>
          <w:sz w:val="24"/>
          <w:szCs w:val="24"/>
        </w:rPr>
        <w:t xml:space="preserve">both </w:t>
      </w:r>
      <w:r w:rsidR="006E0219" w:rsidRPr="00174F14">
        <w:rPr>
          <w:rFonts w:ascii="Times New Roman" w:eastAsia="Times New Roman" w:hAnsi="Times New Roman" w:cs="Times New Roman"/>
          <w:color w:val="000000"/>
          <w:sz w:val="24"/>
          <w:szCs w:val="24"/>
        </w:rPr>
        <w:t xml:space="preserve">of these </w:t>
      </w:r>
      <w:r w:rsidR="007D23AC" w:rsidRPr="00174F14">
        <w:rPr>
          <w:rFonts w:ascii="Times New Roman" w:eastAsia="Times New Roman" w:hAnsi="Times New Roman" w:cs="Times New Roman"/>
          <w:color w:val="000000"/>
          <w:sz w:val="24"/>
          <w:szCs w:val="24"/>
        </w:rPr>
        <w:t>bolster</w:t>
      </w:r>
      <w:r w:rsidR="006E0219" w:rsidRPr="00174F14">
        <w:rPr>
          <w:rFonts w:ascii="Times New Roman" w:eastAsia="Times New Roman" w:hAnsi="Times New Roman" w:cs="Times New Roman"/>
          <w:color w:val="000000"/>
          <w:sz w:val="24"/>
          <w:szCs w:val="24"/>
        </w:rPr>
        <w:t>ed</w:t>
      </w:r>
      <w:r w:rsidR="0048041A" w:rsidRPr="00174F14">
        <w:rPr>
          <w:rFonts w:ascii="Times New Roman" w:eastAsia="Times New Roman" w:hAnsi="Times New Roman" w:cs="Times New Roman"/>
          <w:color w:val="000000"/>
          <w:sz w:val="24"/>
          <w:szCs w:val="24"/>
        </w:rPr>
        <w:t xml:space="preserve"> </w:t>
      </w:r>
      <w:r w:rsidR="007D23AC" w:rsidRPr="00174F14">
        <w:rPr>
          <w:rFonts w:ascii="Times New Roman" w:eastAsia="Times New Roman" w:hAnsi="Times New Roman" w:cs="Times New Roman"/>
          <w:color w:val="000000"/>
          <w:sz w:val="24"/>
          <w:szCs w:val="24"/>
        </w:rPr>
        <w:t xml:space="preserve">his credibility and therefore the credibility of his </w:t>
      </w:r>
      <w:r w:rsidR="007D23AC" w:rsidRPr="00174F14">
        <w:rPr>
          <w:rFonts w:ascii="Times New Roman" w:eastAsia="Times New Roman" w:hAnsi="Times New Roman" w:cs="Times New Roman"/>
          <w:i/>
          <w:iCs/>
          <w:color w:val="000000"/>
          <w:sz w:val="24"/>
          <w:szCs w:val="24"/>
        </w:rPr>
        <w:t xml:space="preserve">Life </w:t>
      </w:r>
      <w:r w:rsidR="00DB762F" w:rsidRPr="00174F14">
        <w:rPr>
          <w:rFonts w:ascii="Times New Roman" w:eastAsia="Times New Roman" w:hAnsi="Times New Roman" w:cs="Times New Roman"/>
          <w:color w:val="000000"/>
          <w:sz w:val="24"/>
          <w:szCs w:val="24"/>
        </w:rPr>
        <w:t xml:space="preserve">and </w:t>
      </w:r>
      <w:r w:rsidR="007D23AC" w:rsidRPr="00174F14">
        <w:rPr>
          <w:rFonts w:ascii="Times New Roman" w:eastAsia="Times New Roman" w:hAnsi="Times New Roman" w:cs="Times New Roman"/>
          <w:color w:val="000000"/>
          <w:sz w:val="24"/>
          <w:szCs w:val="24"/>
        </w:rPr>
        <w:t>quite possibly aid</w:t>
      </w:r>
      <w:r w:rsidR="00DA169B">
        <w:rPr>
          <w:rFonts w:ascii="Times New Roman" w:eastAsia="Times New Roman" w:hAnsi="Times New Roman" w:cs="Times New Roman"/>
          <w:color w:val="000000"/>
          <w:sz w:val="24"/>
          <w:szCs w:val="24"/>
        </w:rPr>
        <w:t>ed</w:t>
      </w:r>
      <w:r w:rsidR="007D23AC" w:rsidRPr="00174F14">
        <w:rPr>
          <w:rFonts w:ascii="Times New Roman" w:eastAsia="Times New Roman" w:hAnsi="Times New Roman" w:cs="Times New Roman"/>
          <w:color w:val="000000"/>
          <w:sz w:val="24"/>
          <w:szCs w:val="24"/>
        </w:rPr>
        <w:t xml:space="preserve"> in the quick canonization by Pope </w:t>
      </w:r>
      <w:r w:rsidR="0084525F" w:rsidRPr="00174F14">
        <w:rPr>
          <w:rFonts w:ascii="Times New Roman" w:eastAsia="Times New Roman" w:hAnsi="Times New Roman" w:cs="Times New Roman"/>
          <w:color w:val="000000"/>
          <w:sz w:val="24"/>
          <w:szCs w:val="24"/>
        </w:rPr>
        <w:t>A</w:t>
      </w:r>
      <w:r w:rsidR="007D23AC" w:rsidRPr="00174F14">
        <w:rPr>
          <w:rFonts w:ascii="Times New Roman" w:eastAsia="Times New Roman" w:hAnsi="Times New Roman" w:cs="Times New Roman"/>
          <w:color w:val="000000"/>
          <w:sz w:val="24"/>
          <w:szCs w:val="24"/>
        </w:rPr>
        <w:t>lexander III</w:t>
      </w:r>
      <w:r w:rsidR="002C24CB" w:rsidRPr="00174F14">
        <w:rPr>
          <w:rFonts w:ascii="Times New Roman" w:eastAsia="Times New Roman" w:hAnsi="Times New Roman" w:cs="Times New Roman"/>
          <w:color w:val="000000"/>
          <w:sz w:val="24"/>
          <w:szCs w:val="24"/>
        </w:rPr>
        <w:t xml:space="preserve"> in February 1173 with the ecclesiastical world ready to embrace Thomas</w:t>
      </w:r>
      <w:r w:rsidR="00F30A8D" w:rsidRPr="00174F14">
        <w:rPr>
          <w:rFonts w:ascii="Times New Roman" w:eastAsia="Times New Roman" w:hAnsi="Times New Roman" w:cs="Times New Roman"/>
          <w:color w:val="000000"/>
          <w:sz w:val="24"/>
          <w:szCs w:val="24"/>
        </w:rPr>
        <w:t xml:space="preserve">’s </w:t>
      </w:r>
      <w:r w:rsidR="002C24CB" w:rsidRPr="00174F14">
        <w:rPr>
          <w:rFonts w:ascii="Times New Roman" w:eastAsia="Times New Roman" w:hAnsi="Times New Roman" w:cs="Times New Roman"/>
          <w:color w:val="000000"/>
          <w:sz w:val="24"/>
          <w:szCs w:val="24"/>
        </w:rPr>
        <w:t>sainthood</w:t>
      </w:r>
      <w:r w:rsidR="002C24CB" w:rsidRPr="00174F14">
        <w:rPr>
          <w:rFonts w:ascii="Times New Roman" w:eastAsia="Times New Roman" w:hAnsi="Times New Roman" w:cs="Times New Roman"/>
          <w:i/>
          <w:iCs/>
          <w:color w:val="000000"/>
          <w:sz w:val="24"/>
          <w:szCs w:val="24"/>
        </w:rPr>
        <w:t>.</w:t>
      </w:r>
      <w:r w:rsidR="002C24CB" w:rsidRPr="00174F14">
        <w:rPr>
          <w:rStyle w:val="FootnoteReference"/>
          <w:rFonts w:ascii="Times New Roman" w:eastAsia="Times New Roman" w:hAnsi="Times New Roman" w:cs="Times New Roman"/>
          <w:i/>
          <w:iCs/>
          <w:color w:val="000000"/>
          <w:sz w:val="24"/>
          <w:szCs w:val="24"/>
        </w:rPr>
        <w:footnoteReference w:id="25"/>
      </w:r>
      <w:r w:rsidR="0048041A" w:rsidRPr="00174F14">
        <w:rPr>
          <w:rFonts w:ascii="Times New Roman" w:eastAsia="Times New Roman" w:hAnsi="Times New Roman" w:cs="Times New Roman"/>
          <w:i/>
          <w:iCs/>
          <w:color w:val="000000"/>
          <w:sz w:val="24"/>
          <w:szCs w:val="24"/>
        </w:rPr>
        <w:t xml:space="preserve"> </w:t>
      </w:r>
      <w:r w:rsidR="002B0DCE" w:rsidRPr="00174F14">
        <w:rPr>
          <w:rFonts w:ascii="Times New Roman" w:eastAsia="Times New Roman" w:hAnsi="Times New Roman" w:cs="Times New Roman"/>
          <w:color w:val="000000"/>
          <w:sz w:val="24"/>
          <w:szCs w:val="24"/>
        </w:rPr>
        <w:t xml:space="preserve">The explosion </w:t>
      </w:r>
      <w:r w:rsidR="006D1D71">
        <w:rPr>
          <w:rFonts w:ascii="Times New Roman" w:eastAsia="Times New Roman" w:hAnsi="Times New Roman" w:cs="Times New Roman"/>
          <w:color w:val="000000"/>
          <w:sz w:val="24"/>
          <w:szCs w:val="24"/>
        </w:rPr>
        <w:t>of</w:t>
      </w:r>
      <w:r w:rsidR="002B0DCE" w:rsidRPr="00174F14">
        <w:rPr>
          <w:rFonts w:ascii="Times New Roman" w:eastAsia="Times New Roman" w:hAnsi="Times New Roman" w:cs="Times New Roman"/>
          <w:color w:val="000000"/>
          <w:sz w:val="24"/>
          <w:szCs w:val="24"/>
        </w:rPr>
        <w:t xml:space="preserve"> the cult </w:t>
      </w:r>
      <w:r w:rsidR="006E0219" w:rsidRPr="00174F14">
        <w:rPr>
          <w:rFonts w:ascii="Times New Roman" w:eastAsia="Times New Roman" w:hAnsi="Times New Roman" w:cs="Times New Roman"/>
          <w:color w:val="000000"/>
          <w:sz w:val="24"/>
          <w:szCs w:val="24"/>
        </w:rPr>
        <w:t xml:space="preserve">of </w:t>
      </w:r>
      <w:r w:rsidR="0025600E" w:rsidRPr="00174F14">
        <w:rPr>
          <w:rFonts w:ascii="Times New Roman" w:eastAsia="Times New Roman" w:hAnsi="Times New Roman" w:cs="Times New Roman"/>
          <w:color w:val="000000"/>
          <w:sz w:val="24"/>
          <w:szCs w:val="24"/>
        </w:rPr>
        <w:t>St. Thomas may have also been partially propelled by this early</w:t>
      </w:r>
      <w:r w:rsidR="0025600E" w:rsidRPr="00174F14">
        <w:rPr>
          <w:rFonts w:ascii="Times New Roman" w:eastAsia="Times New Roman" w:hAnsi="Times New Roman" w:cs="Times New Roman"/>
          <w:i/>
          <w:iCs/>
          <w:color w:val="000000"/>
          <w:sz w:val="24"/>
          <w:szCs w:val="24"/>
        </w:rPr>
        <w:t xml:space="preserve"> Life.</w:t>
      </w:r>
      <w:r w:rsidR="00141D1A" w:rsidRPr="00174F14">
        <w:rPr>
          <w:rFonts w:ascii="Times New Roman" w:eastAsia="Times New Roman" w:hAnsi="Times New Roman" w:cs="Times New Roman"/>
          <w:i/>
          <w:iCs/>
          <w:color w:val="000000"/>
          <w:sz w:val="24"/>
          <w:szCs w:val="24"/>
        </w:rPr>
        <w:t xml:space="preserve"> </w:t>
      </w:r>
      <w:r w:rsidR="00141D1A" w:rsidRPr="00174F14">
        <w:rPr>
          <w:rFonts w:ascii="Times New Roman" w:eastAsia="Times New Roman" w:hAnsi="Times New Roman" w:cs="Times New Roman"/>
          <w:color w:val="000000"/>
          <w:sz w:val="24"/>
          <w:szCs w:val="24"/>
        </w:rPr>
        <w:t>“The cult grew and prospered</w:t>
      </w:r>
      <w:r w:rsidR="0073377B" w:rsidRPr="00174F14">
        <w:rPr>
          <w:rFonts w:ascii="Times New Roman" w:eastAsia="Times New Roman" w:hAnsi="Times New Roman" w:cs="Times New Roman"/>
          <w:color w:val="000000"/>
          <w:sz w:val="24"/>
          <w:szCs w:val="24"/>
        </w:rPr>
        <w:t>: antiphons were composed…miracle</w:t>
      </w:r>
      <w:r w:rsidR="00C6465B" w:rsidRPr="00174F14">
        <w:rPr>
          <w:rFonts w:ascii="Times New Roman" w:eastAsia="Times New Roman" w:hAnsi="Times New Roman" w:cs="Times New Roman"/>
          <w:color w:val="000000"/>
          <w:sz w:val="24"/>
          <w:szCs w:val="24"/>
        </w:rPr>
        <w:t>s…</w:t>
      </w:r>
      <w:r w:rsidR="0073377B" w:rsidRPr="00174F14">
        <w:rPr>
          <w:rFonts w:ascii="Times New Roman" w:eastAsia="Times New Roman" w:hAnsi="Times New Roman" w:cs="Times New Roman"/>
          <w:color w:val="000000"/>
          <w:sz w:val="24"/>
          <w:szCs w:val="24"/>
        </w:rPr>
        <w:t>were attributed to h</w:t>
      </w:r>
      <w:r w:rsidR="005D0DA6" w:rsidRPr="00174F14">
        <w:rPr>
          <w:rFonts w:ascii="Times New Roman" w:eastAsia="Times New Roman" w:hAnsi="Times New Roman" w:cs="Times New Roman"/>
          <w:color w:val="000000"/>
          <w:sz w:val="24"/>
          <w:szCs w:val="24"/>
        </w:rPr>
        <w:t xml:space="preserve">im, churches were dedicated to him; and </w:t>
      </w:r>
      <w:r w:rsidR="005D3015" w:rsidRPr="00174F14">
        <w:rPr>
          <w:rFonts w:ascii="Times New Roman" w:eastAsia="Times New Roman" w:hAnsi="Times New Roman" w:cs="Times New Roman"/>
          <w:color w:val="000000"/>
          <w:sz w:val="24"/>
          <w:szCs w:val="24"/>
        </w:rPr>
        <w:t>representations</w:t>
      </w:r>
      <w:r w:rsidR="005D0DA6" w:rsidRPr="00174F14">
        <w:rPr>
          <w:rFonts w:ascii="Times New Roman" w:eastAsia="Times New Roman" w:hAnsi="Times New Roman" w:cs="Times New Roman"/>
          <w:color w:val="000000"/>
          <w:sz w:val="24"/>
          <w:szCs w:val="24"/>
        </w:rPr>
        <w:t xml:space="preserve"> of him </w:t>
      </w:r>
      <w:r w:rsidR="00ED1DA0" w:rsidRPr="00174F14">
        <w:rPr>
          <w:rFonts w:ascii="Times New Roman" w:eastAsia="Times New Roman" w:hAnsi="Times New Roman" w:cs="Times New Roman"/>
          <w:color w:val="000000"/>
          <w:sz w:val="24"/>
          <w:szCs w:val="24"/>
        </w:rPr>
        <w:t>appear in every medium, in every European country</w:t>
      </w:r>
      <w:r w:rsidR="005D3015" w:rsidRPr="00174F14">
        <w:rPr>
          <w:rFonts w:ascii="Times New Roman" w:eastAsia="Times New Roman" w:hAnsi="Times New Roman" w:cs="Times New Roman"/>
          <w:color w:val="000000"/>
          <w:sz w:val="24"/>
          <w:szCs w:val="24"/>
        </w:rPr>
        <w:t>, in every age until the reformation.”</w:t>
      </w:r>
      <w:r w:rsidR="005D3015" w:rsidRPr="00174F14">
        <w:rPr>
          <w:rStyle w:val="FootnoteReference"/>
          <w:rFonts w:ascii="Times New Roman" w:eastAsia="Times New Roman" w:hAnsi="Times New Roman" w:cs="Times New Roman"/>
          <w:color w:val="000000"/>
          <w:sz w:val="24"/>
          <w:szCs w:val="24"/>
        </w:rPr>
        <w:footnoteReference w:id="26"/>
      </w:r>
      <w:r w:rsidR="00C6465B" w:rsidRPr="00174F14">
        <w:rPr>
          <w:rFonts w:ascii="Times New Roman" w:eastAsia="Times New Roman" w:hAnsi="Times New Roman" w:cs="Times New Roman"/>
          <w:color w:val="000000"/>
          <w:sz w:val="24"/>
          <w:szCs w:val="24"/>
        </w:rPr>
        <w:t xml:space="preserve"> </w:t>
      </w:r>
      <w:r w:rsidR="00BA64FF" w:rsidRPr="00174F14">
        <w:rPr>
          <w:rFonts w:ascii="Times New Roman" w:eastAsia="Times New Roman" w:hAnsi="Times New Roman" w:cs="Times New Roman"/>
          <w:color w:val="000000"/>
          <w:sz w:val="24"/>
          <w:szCs w:val="24"/>
        </w:rPr>
        <w:t xml:space="preserve"> </w:t>
      </w:r>
      <w:r w:rsidR="00634783" w:rsidRPr="00174F14">
        <w:rPr>
          <w:rFonts w:ascii="Times New Roman" w:eastAsia="Times New Roman" w:hAnsi="Times New Roman" w:cs="Times New Roman"/>
          <w:color w:val="000000"/>
          <w:sz w:val="24"/>
          <w:szCs w:val="24"/>
        </w:rPr>
        <w:t>Royal participation occurred in the literate twelfth century.</w:t>
      </w:r>
      <w:r w:rsidR="00634783" w:rsidRPr="00174F14">
        <w:rPr>
          <w:rStyle w:val="FootnoteReference"/>
          <w:rFonts w:ascii="Times New Roman" w:eastAsia="Times New Roman" w:hAnsi="Times New Roman" w:cs="Times New Roman"/>
          <w:color w:val="000000"/>
          <w:sz w:val="24"/>
          <w:szCs w:val="24"/>
        </w:rPr>
        <w:footnoteReference w:id="27"/>
      </w:r>
      <w:r w:rsidR="00CB062C" w:rsidRPr="00174F14">
        <w:rPr>
          <w:rFonts w:ascii="Times New Roman" w:eastAsia="Times New Roman" w:hAnsi="Times New Roman" w:cs="Times New Roman"/>
          <w:color w:val="000000"/>
          <w:sz w:val="24"/>
          <w:szCs w:val="24"/>
        </w:rPr>
        <w:t xml:space="preserve"> </w:t>
      </w:r>
      <w:r w:rsidR="00BA64FF" w:rsidRPr="00174F14">
        <w:rPr>
          <w:rFonts w:ascii="Times New Roman" w:eastAsia="Times New Roman" w:hAnsi="Times New Roman" w:cs="Times New Roman"/>
          <w:color w:val="000000"/>
          <w:sz w:val="24"/>
          <w:szCs w:val="24"/>
        </w:rPr>
        <w:t xml:space="preserve">The cult of Becket likewise spawned a </w:t>
      </w:r>
      <w:r w:rsidR="00D35506" w:rsidRPr="00174F14">
        <w:rPr>
          <w:rFonts w:ascii="Times New Roman" w:eastAsia="Times New Roman" w:hAnsi="Times New Roman" w:cs="Times New Roman"/>
          <w:color w:val="000000"/>
          <w:sz w:val="24"/>
          <w:szCs w:val="24"/>
        </w:rPr>
        <w:t xml:space="preserve">significant new </w:t>
      </w:r>
      <w:r w:rsidR="00BA64FF" w:rsidRPr="00174F14">
        <w:rPr>
          <w:rFonts w:ascii="Times New Roman" w:eastAsia="Times New Roman" w:hAnsi="Times New Roman" w:cs="Times New Roman"/>
          <w:color w:val="000000"/>
          <w:sz w:val="24"/>
          <w:szCs w:val="24"/>
        </w:rPr>
        <w:t xml:space="preserve">interest in </w:t>
      </w:r>
      <w:r w:rsidR="00D35506" w:rsidRPr="00174F14">
        <w:rPr>
          <w:rFonts w:ascii="Times New Roman" w:eastAsia="Times New Roman" w:hAnsi="Times New Roman" w:cs="Times New Roman"/>
          <w:color w:val="000000"/>
          <w:sz w:val="24"/>
          <w:szCs w:val="24"/>
        </w:rPr>
        <w:t xml:space="preserve">local saints in England </w:t>
      </w:r>
      <w:r w:rsidR="00E4722E" w:rsidRPr="00174F14">
        <w:rPr>
          <w:rFonts w:ascii="Times New Roman" w:eastAsia="Times New Roman" w:hAnsi="Times New Roman" w:cs="Times New Roman"/>
          <w:color w:val="000000"/>
          <w:sz w:val="24"/>
          <w:szCs w:val="24"/>
        </w:rPr>
        <w:t>w</w:t>
      </w:r>
      <w:r w:rsidR="007B69A8" w:rsidRPr="00174F14">
        <w:rPr>
          <w:rFonts w:ascii="Times New Roman" w:eastAsia="Times New Roman" w:hAnsi="Times New Roman" w:cs="Times New Roman"/>
          <w:color w:val="000000"/>
          <w:sz w:val="24"/>
          <w:szCs w:val="24"/>
        </w:rPr>
        <w:t>here</w:t>
      </w:r>
      <w:r w:rsidR="00E4722E" w:rsidRPr="00174F14">
        <w:rPr>
          <w:rFonts w:ascii="Times New Roman" w:eastAsia="Times New Roman" w:hAnsi="Times New Roman" w:cs="Times New Roman"/>
          <w:color w:val="000000"/>
          <w:sz w:val="24"/>
          <w:szCs w:val="24"/>
        </w:rPr>
        <w:t xml:space="preserve"> “</w:t>
      </w:r>
      <w:r w:rsidR="00F32CB2" w:rsidRPr="00174F14">
        <w:rPr>
          <w:rFonts w:ascii="Times New Roman" w:eastAsia="Times New Roman" w:hAnsi="Times New Roman" w:cs="Times New Roman"/>
          <w:color w:val="000000"/>
          <w:sz w:val="24"/>
          <w:szCs w:val="24"/>
        </w:rPr>
        <w:t xml:space="preserve">churchmen and laity </w:t>
      </w:r>
      <w:r w:rsidR="007B69A8" w:rsidRPr="00174F14">
        <w:rPr>
          <w:rFonts w:ascii="Times New Roman" w:eastAsia="Times New Roman" w:hAnsi="Times New Roman" w:cs="Times New Roman"/>
          <w:color w:val="000000"/>
          <w:sz w:val="24"/>
          <w:szCs w:val="24"/>
        </w:rPr>
        <w:t xml:space="preserve">moved from </w:t>
      </w:r>
      <w:r w:rsidR="00A04929" w:rsidRPr="00174F14">
        <w:rPr>
          <w:rFonts w:ascii="Times New Roman" w:eastAsia="Times New Roman" w:hAnsi="Times New Roman" w:cs="Times New Roman"/>
          <w:color w:val="000000"/>
          <w:sz w:val="24"/>
          <w:szCs w:val="24"/>
        </w:rPr>
        <w:t>one splendid translation to another in a breathless whirl of hagiographical frenzy.”</w:t>
      </w:r>
      <w:r w:rsidR="00B816F5" w:rsidRPr="00174F14">
        <w:rPr>
          <w:rStyle w:val="FootnoteReference"/>
          <w:rFonts w:ascii="Times New Roman" w:eastAsia="Times New Roman" w:hAnsi="Times New Roman" w:cs="Times New Roman"/>
          <w:color w:val="000000"/>
          <w:sz w:val="24"/>
          <w:szCs w:val="24"/>
        </w:rPr>
        <w:footnoteReference w:id="28"/>
      </w:r>
      <w:r w:rsidR="00E32621" w:rsidRPr="00174F14">
        <w:rPr>
          <w:rFonts w:ascii="Times New Roman" w:eastAsia="Times New Roman" w:hAnsi="Times New Roman" w:cs="Times New Roman"/>
          <w:color w:val="000000"/>
          <w:sz w:val="24"/>
          <w:szCs w:val="24"/>
        </w:rPr>
        <w:t xml:space="preserve"> Grim’s narrative contributed to this shift as</w:t>
      </w:r>
      <w:r w:rsidR="00093503">
        <w:rPr>
          <w:rFonts w:ascii="Times New Roman" w:eastAsia="Times New Roman" w:hAnsi="Times New Roman" w:cs="Times New Roman"/>
          <w:color w:val="000000"/>
          <w:sz w:val="24"/>
          <w:szCs w:val="24"/>
        </w:rPr>
        <w:t xml:space="preserve"> his narrative sparked an interest in </w:t>
      </w:r>
      <w:r w:rsidR="00BF11B3">
        <w:rPr>
          <w:rFonts w:ascii="Times New Roman" w:eastAsia="Times New Roman" w:hAnsi="Times New Roman" w:cs="Times New Roman"/>
          <w:color w:val="000000"/>
          <w:sz w:val="24"/>
          <w:szCs w:val="24"/>
        </w:rPr>
        <w:t xml:space="preserve">saints </w:t>
      </w:r>
      <w:r w:rsidR="00473EFD">
        <w:rPr>
          <w:rFonts w:ascii="Times New Roman" w:eastAsia="Times New Roman" w:hAnsi="Times New Roman" w:cs="Times New Roman"/>
          <w:color w:val="000000"/>
          <w:sz w:val="24"/>
          <w:szCs w:val="24"/>
        </w:rPr>
        <w:t>in general.</w:t>
      </w:r>
    </w:p>
    <w:p w14:paraId="3B5B48C2" w14:textId="42E67304" w:rsidR="000936F3" w:rsidRPr="00174F14" w:rsidRDefault="00D06400">
      <w:pPr>
        <w:rPr>
          <w:rFonts w:ascii="Times New Roman" w:eastAsia="Times New Roman" w:hAnsi="Times New Roman" w:cs="Times New Roman"/>
          <w:color w:val="000000"/>
          <w:sz w:val="24"/>
          <w:szCs w:val="24"/>
        </w:rPr>
      </w:pPr>
      <w:r w:rsidRPr="00174F14">
        <w:rPr>
          <w:rFonts w:ascii="Times New Roman" w:eastAsia="Times New Roman" w:hAnsi="Times New Roman" w:cs="Times New Roman"/>
          <w:color w:val="000000"/>
          <w:sz w:val="24"/>
          <w:szCs w:val="24"/>
        </w:rPr>
        <w:t xml:space="preserve">The third </w:t>
      </w:r>
      <w:r w:rsidR="00F30A8D" w:rsidRPr="00174F14">
        <w:rPr>
          <w:rFonts w:ascii="Times New Roman" w:eastAsia="Times New Roman" w:hAnsi="Times New Roman" w:cs="Times New Roman"/>
          <w:color w:val="000000"/>
          <w:sz w:val="24"/>
          <w:szCs w:val="24"/>
        </w:rPr>
        <w:t>strength</w:t>
      </w:r>
      <w:r w:rsidR="007D54D5" w:rsidRPr="00174F14">
        <w:rPr>
          <w:rFonts w:ascii="Times New Roman" w:eastAsia="Times New Roman" w:hAnsi="Times New Roman" w:cs="Times New Roman"/>
          <w:color w:val="000000"/>
          <w:sz w:val="24"/>
          <w:szCs w:val="24"/>
        </w:rPr>
        <w:t xml:space="preserve"> </w:t>
      </w:r>
      <w:r w:rsidR="00594D43" w:rsidRPr="00174F14">
        <w:rPr>
          <w:rFonts w:ascii="Times New Roman" w:eastAsia="Times New Roman" w:hAnsi="Times New Roman" w:cs="Times New Roman"/>
          <w:color w:val="000000"/>
          <w:sz w:val="24"/>
          <w:szCs w:val="24"/>
        </w:rPr>
        <w:t xml:space="preserve">is </w:t>
      </w:r>
      <w:r w:rsidRPr="00174F14">
        <w:rPr>
          <w:rFonts w:ascii="Times New Roman" w:eastAsia="Times New Roman" w:hAnsi="Times New Roman" w:cs="Times New Roman"/>
          <w:color w:val="000000"/>
          <w:sz w:val="24"/>
          <w:szCs w:val="24"/>
        </w:rPr>
        <w:t xml:space="preserve">the passion with which </w:t>
      </w:r>
      <w:r w:rsidR="001758B4" w:rsidRPr="00174F14">
        <w:rPr>
          <w:rFonts w:ascii="Times New Roman" w:eastAsia="Times New Roman" w:hAnsi="Times New Roman" w:cs="Times New Roman"/>
          <w:color w:val="000000"/>
          <w:sz w:val="24"/>
          <w:szCs w:val="24"/>
        </w:rPr>
        <w:t>Grim</w:t>
      </w:r>
      <w:r w:rsidRPr="00174F14">
        <w:rPr>
          <w:rFonts w:ascii="Times New Roman" w:eastAsia="Times New Roman" w:hAnsi="Times New Roman" w:cs="Times New Roman"/>
          <w:color w:val="000000"/>
          <w:sz w:val="24"/>
          <w:szCs w:val="24"/>
        </w:rPr>
        <w:t xml:space="preserve"> portrayed Becket’s </w:t>
      </w:r>
      <w:r w:rsidR="008F502E" w:rsidRPr="00174F14">
        <w:rPr>
          <w:rFonts w:ascii="Times New Roman" w:eastAsia="Times New Roman" w:hAnsi="Times New Roman" w:cs="Times New Roman"/>
          <w:color w:val="000000"/>
          <w:sz w:val="24"/>
          <w:szCs w:val="24"/>
        </w:rPr>
        <w:t>martyrdom</w:t>
      </w:r>
      <w:r w:rsidR="00393D6F" w:rsidRPr="00174F14">
        <w:rPr>
          <w:rFonts w:ascii="Times New Roman" w:eastAsia="Times New Roman" w:hAnsi="Times New Roman" w:cs="Times New Roman"/>
          <w:color w:val="000000"/>
          <w:sz w:val="24"/>
          <w:szCs w:val="24"/>
        </w:rPr>
        <w:t xml:space="preserve">; </w:t>
      </w:r>
      <w:r w:rsidR="008F502E" w:rsidRPr="00174F14">
        <w:rPr>
          <w:rFonts w:ascii="Times New Roman" w:eastAsia="Times New Roman" w:hAnsi="Times New Roman" w:cs="Times New Roman"/>
          <w:color w:val="000000"/>
          <w:sz w:val="24"/>
          <w:szCs w:val="24"/>
        </w:rPr>
        <w:t>n</w:t>
      </w:r>
      <w:r w:rsidR="00996172" w:rsidRPr="00174F14">
        <w:rPr>
          <w:rFonts w:ascii="Times New Roman" w:eastAsia="Times New Roman" w:hAnsi="Times New Roman" w:cs="Times New Roman"/>
          <w:color w:val="000000"/>
          <w:sz w:val="24"/>
          <w:szCs w:val="24"/>
        </w:rPr>
        <w:t xml:space="preserve">ot a dry recitation of the facts but </w:t>
      </w:r>
      <w:r w:rsidR="008F502E" w:rsidRPr="00174F14">
        <w:rPr>
          <w:rFonts w:ascii="Times New Roman" w:eastAsia="Times New Roman" w:hAnsi="Times New Roman" w:cs="Times New Roman"/>
          <w:color w:val="000000"/>
          <w:sz w:val="24"/>
          <w:szCs w:val="24"/>
        </w:rPr>
        <w:t xml:space="preserve">an </w:t>
      </w:r>
      <w:r w:rsidR="00996172" w:rsidRPr="00174F14">
        <w:rPr>
          <w:rFonts w:ascii="Times New Roman" w:eastAsia="Times New Roman" w:hAnsi="Times New Roman" w:cs="Times New Roman"/>
          <w:color w:val="000000"/>
          <w:sz w:val="24"/>
          <w:szCs w:val="24"/>
        </w:rPr>
        <w:t xml:space="preserve">enlivened </w:t>
      </w:r>
      <w:r w:rsidR="00F30A8D" w:rsidRPr="00174F14">
        <w:rPr>
          <w:rFonts w:ascii="Times New Roman" w:eastAsia="Times New Roman" w:hAnsi="Times New Roman" w:cs="Times New Roman"/>
          <w:color w:val="000000"/>
          <w:sz w:val="24"/>
          <w:szCs w:val="24"/>
        </w:rPr>
        <w:t xml:space="preserve">and dramatic </w:t>
      </w:r>
      <w:r w:rsidR="00996172" w:rsidRPr="00174F14">
        <w:rPr>
          <w:rFonts w:ascii="Times New Roman" w:eastAsia="Times New Roman" w:hAnsi="Times New Roman" w:cs="Times New Roman"/>
          <w:color w:val="000000"/>
          <w:sz w:val="24"/>
          <w:szCs w:val="24"/>
        </w:rPr>
        <w:t xml:space="preserve">recounting </w:t>
      </w:r>
      <w:r w:rsidR="00F30A8D" w:rsidRPr="00174F14">
        <w:rPr>
          <w:rFonts w:ascii="Times New Roman" w:eastAsia="Times New Roman" w:hAnsi="Times New Roman" w:cs="Times New Roman"/>
          <w:color w:val="000000"/>
          <w:sz w:val="24"/>
          <w:szCs w:val="24"/>
        </w:rPr>
        <w:t>that provides</w:t>
      </w:r>
      <w:r w:rsidR="005208DB" w:rsidRPr="00174F14">
        <w:rPr>
          <w:rFonts w:ascii="Times New Roman" w:eastAsia="Times New Roman" w:hAnsi="Times New Roman" w:cs="Times New Roman"/>
          <w:color w:val="000000"/>
          <w:sz w:val="24"/>
          <w:szCs w:val="24"/>
        </w:rPr>
        <w:t xml:space="preserve"> a mental map of the site which no doubt contributed to the pilgrim’s desire to be in that space.</w:t>
      </w:r>
      <w:r w:rsidR="002720F5" w:rsidRPr="00174F14">
        <w:rPr>
          <w:rFonts w:ascii="Times New Roman" w:eastAsia="Times New Roman" w:hAnsi="Times New Roman" w:cs="Times New Roman"/>
          <w:color w:val="000000"/>
          <w:sz w:val="24"/>
          <w:szCs w:val="24"/>
        </w:rPr>
        <w:t xml:space="preserve">  </w:t>
      </w:r>
      <w:r w:rsidR="00C36587" w:rsidRPr="00174F14">
        <w:rPr>
          <w:rFonts w:ascii="Times New Roman" w:eastAsia="Times New Roman" w:hAnsi="Times New Roman" w:cs="Times New Roman"/>
          <w:color w:val="000000"/>
          <w:sz w:val="24"/>
          <w:szCs w:val="24"/>
        </w:rPr>
        <w:t>According to h</w:t>
      </w:r>
      <w:r w:rsidR="002720F5" w:rsidRPr="00174F14">
        <w:rPr>
          <w:rFonts w:ascii="Times New Roman" w:eastAsia="Times New Roman" w:hAnsi="Times New Roman" w:cs="Times New Roman"/>
          <w:color w:val="000000"/>
          <w:sz w:val="24"/>
          <w:szCs w:val="24"/>
        </w:rPr>
        <w:t xml:space="preserve">istorian Sarah Foot, </w:t>
      </w:r>
      <w:r w:rsidR="00AF5ECA" w:rsidRPr="00174F14">
        <w:rPr>
          <w:rFonts w:ascii="Times New Roman" w:eastAsia="Times New Roman" w:hAnsi="Times New Roman" w:cs="Times New Roman"/>
          <w:color w:val="000000"/>
          <w:sz w:val="24"/>
          <w:szCs w:val="24"/>
        </w:rPr>
        <w:t>“</w:t>
      </w:r>
      <w:r w:rsidR="00AF5ECA" w:rsidRPr="00174F14">
        <w:rPr>
          <w:rFonts w:ascii="Times New Roman" w:hAnsi="Times New Roman" w:cs="Times New Roman"/>
          <w:sz w:val="24"/>
          <w:szCs w:val="24"/>
        </w:rPr>
        <w:t>consider</w:t>
      </w:r>
      <w:r w:rsidR="0014327E" w:rsidRPr="00174F14">
        <w:rPr>
          <w:rFonts w:ascii="Times New Roman" w:hAnsi="Times New Roman" w:cs="Times New Roman"/>
          <w:sz w:val="24"/>
          <w:szCs w:val="24"/>
        </w:rPr>
        <w:t xml:space="preserve"> the evidence for the idea of place provided by Lives of English saints</w:t>
      </w:r>
      <w:r w:rsidR="002720F5" w:rsidRPr="00174F14">
        <w:rPr>
          <w:rFonts w:ascii="Times New Roman" w:hAnsi="Times New Roman" w:cs="Times New Roman"/>
          <w:sz w:val="24"/>
          <w:szCs w:val="24"/>
        </w:rPr>
        <w:t xml:space="preserve">.” </w:t>
      </w:r>
      <w:r w:rsidR="005208DB" w:rsidRPr="00174F14">
        <w:rPr>
          <w:rStyle w:val="FootnoteReference"/>
          <w:rFonts w:ascii="Times New Roman" w:eastAsia="Times New Roman" w:hAnsi="Times New Roman" w:cs="Times New Roman"/>
          <w:color w:val="000000"/>
          <w:sz w:val="24"/>
          <w:szCs w:val="24"/>
        </w:rPr>
        <w:footnoteReference w:id="29"/>
      </w:r>
      <w:r w:rsidR="00C36587" w:rsidRPr="00174F14">
        <w:rPr>
          <w:rFonts w:ascii="Times New Roman" w:hAnsi="Times New Roman" w:cs="Times New Roman"/>
          <w:sz w:val="24"/>
          <w:szCs w:val="24"/>
        </w:rPr>
        <w:t xml:space="preserve"> </w:t>
      </w:r>
      <w:r w:rsidR="00C36587" w:rsidRPr="00174F14">
        <w:rPr>
          <w:rFonts w:ascii="Times New Roman" w:hAnsi="Times New Roman" w:cs="Times New Roman"/>
          <w:i/>
          <w:iCs/>
          <w:sz w:val="24"/>
          <w:szCs w:val="24"/>
        </w:rPr>
        <w:t xml:space="preserve">Lives </w:t>
      </w:r>
      <w:r w:rsidR="00E13DC4" w:rsidRPr="00174F14">
        <w:rPr>
          <w:rFonts w:ascii="Times New Roman" w:hAnsi="Times New Roman" w:cs="Times New Roman"/>
          <w:sz w:val="24"/>
          <w:szCs w:val="24"/>
        </w:rPr>
        <w:t xml:space="preserve">are </w:t>
      </w:r>
      <w:r w:rsidR="00C36587" w:rsidRPr="00174F14">
        <w:rPr>
          <w:rFonts w:ascii="Times New Roman" w:hAnsi="Times New Roman" w:cs="Times New Roman"/>
          <w:sz w:val="24"/>
          <w:szCs w:val="24"/>
        </w:rPr>
        <w:t xml:space="preserve">stories </w:t>
      </w:r>
      <w:r w:rsidR="00E13DC4" w:rsidRPr="00174F14">
        <w:rPr>
          <w:rFonts w:ascii="Times New Roman" w:hAnsi="Times New Roman" w:cs="Times New Roman"/>
          <w:sz w:val="24"/>
          <w:szCs w:val="24"/>
        </w:rPr>
        <w:t xml:space="preserve">often </w:t>
      </w:r>
      <w:r w:rsidR="00C36587" w:rsidRPr="00174F14">
        <w:rPr>
          <w:rFonts w:ascii="Times New Roman" w:hAnsi="Times New Roman" w:cs="Times New Roman"/>
          <w:sz w:val="24"/>
          <w:szCs w:val="24"/>
        </w:rPr>
        <w:t>grounded in place and Grim’s story is in one of the grandest of all.</w:t>
      </w:r>
      <w:r w:rsidR="00235F8D" w:rsidRPr="00174F14">
        <w:rPr>
          <w:rStyle w:val="FootnoteReference"/>
          <w:rFonts w:ascii="Times New Roman" w:hAnsi="Times New Roman" w:cs="Times New Roman"/>
          <w:sz w:val="24"/>
          <w:szCs w:val="24"/>
        </w:rPr>
        <w:footnoteReference w:id="30"/>
      </w:r>
    </w:p>
    <w:p w14:paraId="5CC72C84" w14:textId="38902DC9" w:rsidR="00942954" w:rsidRPr="00174F14" w:rsidRDefault="00E13DC4" w:rsidP="00C90A38">
      <w:pPr>
        <w:rPr>
          <w:sz w:val="24"/>
          <w:szCs w:val="24"/>
        </w:rPr>
      </w:pPr>
      <w:r w:rsidRPr="00174F14">
        <w:rPr>
          <w:rFonts w:ascii="Times New Roman" w:eastAsia="Times New Roman" w:hAnsi="Times New Roman" w:cs="Times New Roman"/>
          <w:color w:val="000000"/>
          <w:sz w:val="24"/>
          <w:szCs w:val="24"/>
        </w:rPr>
        <w:t xml:space="preserve">Grim’s </w:t>
      </w:r>
      <w:r w:rsidR="00C544F2" w:rsidRPr="00174F14">
        <w:rPr>
          <w:rFonts w:ascii="Times New Roman" w:eastAsia="Times New Roman" w:hAnsi="Times New Roman" w:cs="Times New Roman"/>
          <w:color w:val="000000"/>
          <w:sz w:val="24"/>
          <w:szCs w:val="24"/>
        </w:rPr>
        <w:t xml:space="preserve">limitation </w:t>
      </w:r>
      <w:r w:rsidR="00127F92" w:rsidRPr="00174F14">
        <w:rPr>
          <w:rFonts w:ascii="Times New Roman" w:eastAsia="Times New Roman" w:hAnsi="Times New Roman" w:cs="Times New Roman"/>
          <w:color w:val="000000"/>
          <w:sz w:val="24"/>
          <w:szCs w:val="24"/>
        </w:rPr>
        <w:t xml:space="preserve">was </w:t>
      </w:r>
      <w:r w:rsidR="00C544F2" w:rsidRPr="00174F14">
        <w:rPr>
          <w:rFonts w:ascii="Times New Roman" w:eastAsia="Times New Roman" w:hAnsi="Times New Roman" w:cs="Times New Roman"/>
          <w:color w:val="000000"/>
          <w:sz w:val="24"/>
          <w:szCs w:val="24"/>
        </w:rPr>
        <w:t>that unlike Herbert of Bosham</w:t>
      </w:r>
      <w:r w:rsidR="002744E8" w:rsidRPr="00174F14">
        <w:rPr>
          <w:rFonts w:ascii="Times New Roman" w:eastAsia="Times New Roman" w:hAnsi="Times New Roman" w:cs="Times New Roman"/>
          <w:color w:val="000000"/>
          <w:sz w:val="24"/>
          <w:szCs w:val="24"/>
        </w:rPr>
        <w:t>, a companion and friend and loyal servant of Becket</w:t>
      </w:r>
      <w:r w:rsidR="005F6B19" w:rsidRPr="00174F14">
        <w:rPr>
          <w:rFonts w:ascii="Times New Roman" w:eastAsia="Times New Roman" w:hAnsi="Times New Roman" w:cs="Times New Roman"/>
          <w:color w:val="000000"/>
          <w:sz w:val="24"/>
          <w:szCs w:val="24"/>
        </w:rPr>
        <w:t xml:space="preserve"> having been his clerk when he was chancellor, remaining in his employ after he became archbishop and following him into exile and back,</w:t>
      </w:r>
      <w:r w:rsidR="00681EEA" w:rsidRPr="00174F14">
        <w:rPr>
          <w:rStyle w:val="FootnoteReference"/>
          <w:rFonts w:ascii="Times New Roman" w:eastAsia="Times New Roman" w:hAnsi="Times New Roman" w:cs="Times New Roman"/>
          <w:color w:val="000000"/>
          <w:sz w:val="24"/>
          <w:szCs w:val="24"/>
        </w:rPr>
        <w:footnoteReference w:id="31"/>
      </w:r>
      <w:r w:rsidR="00AE543A" w:rsidRPr="00174F14">
        <w:rPr>
          <w:rFonts w:ascii="Times New Roman" w:eastAsia="Times New Roman" w:hAnsi="Times New Roman" w:cs="Times New Roman"/>
          <w:color w:val="000000"/>
          <w:sz w:val="24"/>
          <w:szCs w:val="24"/>
        </w:rPr>
        <w:t xml:space="preserve"> </w:t>
      </w:r>
      <w:r w:rsidR="00C544F2" w:rsidRPr="00174F14">
        <w:rPr>
          <w:rFonts w:ascii="Times New Roman" w:eastAsia="Times New Roman" w:hAnsi="Times New Roman" w:cs="Times New Roman"/>
          <w:color w:val="000000"/>
          <w:sz w:val="24"/>
          <w:szCs w:val="24"/>
        </w:rPr>
        <w:t xml:space="preserve">his actual </w:t>
      </w:r>
      <w:r w:rsidR="005F6B19" w:rsidRPr="00174F14">
        <w:rPr>
          <w:rFonts w:ascii="Times New Roman" w:eastAsia="Times New Roman" w:hAnsi="Times New Roman" w:cs="Times New Roman"/>
          <w:color w:val="000000"/>
          <w:sz w:val="24"/>
          <w:szCs w:val="24"/>
        </w:rPr>
        <w:t xml:space="preserve">firsthand </w:t>
      </w:r>
      <w:r w:rsidR="00C544F2" w:rsidRPr="00174F14">
        <w:rPr>
          <w:rFonts w:ascii="Times New Roman" w:eastAsia="Times New Roman" w:hAnsi="Times New Roman" w:cs="Times New Roman"/>
          <w:color w:val="000000"/>
          <w:sz w:val="24"/>
          <w:szCs w:val="24"/>
        </w:rPr>
        <w:t xml:space="preserve">knowledge was limited to </w:t>
      </w:r>
      <w:r w:rsidR="0050225D" w:rsidRPr="00174F14">
        <w:rPr>
          <w:rFonts w:ascii="Times New Roman" w:eastAsia="Times New Roman" w:hAnsi="Times New Roman" w:cs="Times New Roman"/>
          <w:color w:val="000000"/>
          <w:sz w:val="24"/>
          <w:szCs w:val="24"/>
        </w:rPr>
        <w:t>the even</w:t>
      </w:r>
      <w:r w:rsidR="00BB4310" w:rsidRPr="00174F14">
        <w:rPr>
          <w:rFonts w:ascii="Times New Roman" w:eastAsia="Times New Roman" w:hAnsi="Times New Roman" w:cs="Times New Roman"/>
          <w:color w:val="000000"/>
          <w:sz w:val="24"/>
          <w:szCs w:val="24"/>
        </w:rPr>
        <w:t>t of the murder</w:t>
      </w:r>
      <w:r w:rsidR="00F43F9C" w:rsidRPr="00174F14">
        <w:rPr>
          <w:rFonts w:ascii="Times New Roman" w:eastAsia="Times New Roman" w:hAnsi="Times New Roman" w:cs="Times New Roman"/>
          <w:color w:val="000000"/>
          <w:sz w:val="24"/>
          <w:szCs w:val="24"/>
        </w:rPr>
        <w:t xml:space="preserve">. He had to </w:t>
      </w:r>
      <w:r w:rsidR="0050225D" w:rsidRPr="00174F14">
        <w:rPr>
          <w:rFonts w:ascii="Times New Roman" w:eastAsia="Times New Roman" w:hAnsi="Times New Roman" w:cs="Times New Roman"/>
          <w:color w:val="000000"/>
          <w:sz w:val="24"/>
          <w:szCs w:val="24"/>
        </w:rPr>
        <w:t xml:space="preserve">draw upon the knowledge of others to construct Becket’s early life.  The later </w:t>
      </w:r>
      <w:r w:rsidR="0050225D" w:rsidRPr="00174F14">
        <w:rPr>
          <w:rFonts w:ascii="Times New Roman" w:eastAsia="Times New Roman" w:hAnsi="Times New Roman" w:cs="Times New Roman"/>
          <w:i/>
          <w:iCs/>
          <w:color w:val="000000"/>
          <w:sz w:val="24"/>
          <w:szCs w:val="24"/>
        </w:rPr>
        <w:t xml:space="preserve">Lives </w:t>
      </w:r>
      <w:r w:rsidR="0050225D" w:rsidRPr="00174F14">
        <w:rPr>
          <w:rFonts w:ascii="Times New Roman" w:eastAsia="Times New Roman" w:hAnsi="Times New Roman" w:cs="Times New Roman"/>
          <w:color w:val="000000"/>
          <w:sz w:val="24"/>
          <w:szCs w:val="24"/>
        </w:rPr>
        <w:t xml:space="preserve">show that Grim got it right. </w:t>
      </w:r>
      <w:r w:rsidR="00A26B53" w:rsidRPr="00174F14">
        <w:rPr>
          <w:rFonts w:ascii="Times New Roman" w:eastAsia="Times New Roman" w:hAnsi="Times New Roman" w:cs="Times New Roman"/>
          <w:color w:val="000000"/>
          <w:sz w:val="24"/>
          <w:szCs w:val="24"/>
        </w:rPr>
        <w:t xml:space="preserve">His version </w:t>
      </w:r>
      <w:r w:rsidR="008A7B2E" w:rsidRPr="00174F14">
        <w:rPr>
          <w:rFonts w:ascii="Times New Roman" w:eastAsia="Times New Roman" w:hAnsi="Times New Roman" w:cs="Times New Roman"/>
          <w:color w:val="000000"/>
          <w:sz w:val="24"/>
          <w:szCs w:val="24"/>
        </w:rPr>
        <w:t>is credited with “providing the framework for those by Guernes of Pont-St-</w:t>
      </w:r>
      <w:r w:rsidR="008A7B2E" w:rsidRPr="00174F14">
        <w:rPr>
          <w:rFonts w:ascii="Times New Roman" w:eastAsia="Times New Roman" w:hAnsi="Times New Roman" w:cs="Times New Roman"/>
          <w:color w:val="000000"/>
          <w:sz w:val="24"/>
          <w:szCs w:val="24"/>
        </w:rPr>
        <w:lastRenderedPageBreak/>
        <w:t>Max</w:t>
      </w:r>
      <w:r w:rsidR="002B7907" w:rsidRPr="00174F14">
        <w:rPr>
          <w:rFonts w:ascii="Times New Roman" w:eastAsia="Times New Roman" w:hAnsi="Times New Roman" w:cs="Times New Roman"/>
          <w:color w:val="000000"/>
          <w:sz w:val="24"/>
          <w:szCs w:val="24"/>
        </w:rPr>
        <w:t>ence and Anonymous</w:t>
      </w:r>
      <w:r w:rsidR="004B4906" w:rsidRPr="00174F14">
        <w:rPr>
          <w:rFonts w:ascii="Times New Roman" w:eastAsia="Times New Roman" w:hAnsi="Times New Roman" w:cs="Times New Roman"/>
          <w:color w:val="000000"/>
          <w:sz w:val="24"/>
          <w:szCs w:val="24"/>
        </w:rPr>
        <w:t xml:space="preserve"> I</w:t>
      </w:r>
      <w:r w:rsidR="00B17733" w:rsidRPr="00174F14">
        <w:rPr>
          <w:rFonts w:ascii="Times New Roman" w:eastAsia="Times New Roman" w:hAnsi="Times New Roman" w:cs="Times New Roman"/>
          <w:color w:val="000000"/>
          <w:sz w:val="24"/>
          <w:szCs w:val="24"/>
        </w:rPr>
        <w:t>”.</w:t>
      </w:r>
      <w:r w:rsidR="002A49B1" w:rsidRPr="00174F14">
        <w:rPr>
          <w:rStyle w:val="FootnoteReference"/>
          <w:rFonts w:ascii="Times New Roman" w:eastAsia="Times New Roman" w:hAnsi="Times New Roman" w:cs="Times New Roman"/>
          <w:color w:val="000000"/>
          <w:sz w:val="24"/>
          <w:szCs w:val="24"/>
        </w:rPr>
        <w:footnoteReference w:id="32"/>
      </w:r>
      <w:r w:rsidR="002B7907" w:rsidRPr="00174F14">
        <w:rPr>
          <w:rFonts w:ascii="Times New Roman" w:eastAsia="Times New Roman" w:hAnsi="Times New Roman" w:cs="Times New Roman"/>
          <w:color w:val="000000"/>
          <w:sz w:val="24"/>
          <w:szCs w:val="24"/>
        </w:rPr>
        <w:t xml:space="preserve"> </w:t>
      </w:r>
      <w:r w:rsidR="000753C7">
        <w:rPr>
          <w:rFonts w:ascii="Times New Roman" w:eastAsia="Times New Roman" w:hAnsi="Times New Roman" w:cs="Times New Roman"/>
          <w:color w:val="000000"/>
          <w:sz w:val="24"/>
          <w:szCs w:val="24"/>
        </w:rPr>
        <w:t>Grim’s</w:t>
      </w:r>
      <w:r w:rsidR="00FE15FF" w:rsidRPr="00174F14">
        <w:rPr>
          <w:rFonts w:ascii="Times New Roman" w:eastAsia="Times New Roman" w:hAnsi="Times New Roman" w:cs="Times New Roman"/>
          <w:color w:val="000000"/>
          <w:sz w:val="24"/>
          <w:szCs w:val="24"/>
        </w:rPr>
        <w:t xml:space="preserve"> </w:t>
      </w:r>
      <w:r w:rsidR="00FE15FF" w:rsidRPr="00174F14">
        <w:rPr>
          <w:rFonts w:ascii="Times New Roman" w:eastAsia="Times New Roman" w:hAnsi="Times New Roman" w:cs="Times New Roman"/>
          <w:i/>
          <w:iCs/>
          <w:color w:val="000000"/>
          <w:sz w:val="24"/>
          <w:szCs w:val="24"/>
        </w:rPr>
        <w:t>Life</w:t>
      </w:r>
      <w:r w:rsidR="00FE15FF" w:rsidRPr="00174F14">
        <w:rPr>
          <w:rFonts w:ascii="Times New Roman" w:eastAsia="Times New Roman" w:hAnsi="Times New Roman" w:cs="Times New Roman"/>
          <w:color w:val="000000"/>
          <w:sz w:val="24"/>
          <w:szCs w:val="24"/>
        </w:rPr>
        <w:t xml:space="preserve"> is a seminal work relied upon </w:t>
      </w:r>
      <w:r w:rsidR="00174F14">
        <w:rPr>
          <w:rFonts w:ascii="Times New Roman" w:eastAsia="Times New Roman" w:hAnsi="Times New Roman" w:cs="Times New Roman"/>
          <w:color w:val="000000"/>
          <w:sz w:val="24"/>
          <w:szCs w:val="24"/>
        </w:rPr>
        <w:t>un</w:t>
      </w:r>
      <w:r w:rsidR="00FE15FF" w:rsidRPr="00174F14">
        <w:rPr>
          <w:rFonts w:ascii="Times New Roman" w:eastAsia="Times New Roman" w:hAnsi="Times New Roman" w:cs="Times New Roman"/>
          <w:color w:val="000000"/>
          <w:sz w:val="24"/>
          <w:szCs w:val="24"/>
        </w:rPr>
        <w:t>til the present time.</w:t>
      </w:r>
      <w:r w:rsidR="00FE15FF" w:rsidRPr="00174F14">
        <w:rPr>
          <w:rStyle w:val="FootnoteReference"/>
          <w:rFonts w:ascii="Times New Roman" w:eastAsia="Times New Roman" w:hAnsi="Times New Roman" w:cs="Times New Roman"/>
          <w:color w:val="000000"/>
          <w:sz w:val="24"/>
          <w:szCs w:val="24"/>
        </w:rPr>
        <w:footnoteReference w:id="33"/>
      </w:r>
      <w:r w:rsidR="00937DE8">
        <w:rPr>
          <w:rFonts w:ascii="Times New Roman" w:eastAsia="Times New Roman" w:hAnsi="Times New Roman" w:cs="Times New Roman"/>
          <w:color w:val="000000"/>
          <w:sz w:val="24"/>
          <w:szCs w:val="24"/>
        </w:rPr>
        <w:t xml:space="preserve"> It is </w:t>
      </w:r>
      <w:r w:rsidR="007C38DB">
        <w:rPr>
          <w:rFonts w:ascii="Times New Roman" w:eastAsia="Times New Roman" w:hAnsi="Times New Roman" w:cs="Times New Roman"/>
          <w:color w:val="000000"/>
          <w:sz w:val="24"/>
          <w:szCs w:val="24"/>
        </w:rPr>
        <w:t>likely</w:t>
      </w:r>
      <w:r w:rsidR="00937DE8">
        <w:rPr>
          <w:rFonts w:ascii="Times New Roman" w:eastAsia="Times New Roman" w:hAnsi="Times New Roman" w:cs="Times New Roman"/>
          <w:color w:val="000000"/>
          <w:sz w:val="24"/>
          <w:szCs w:val="24"/>
        </w:rPr>
        <w:t xml:space="preserve"> that he </w:t>
      </w:r>
      <w:r w:rsidR="0050225D" w:rsidRPr="00174F14">
        <w:rPr>
          <w:rFonts w:ascii="Times New Roman" w:eastAsia="Times New Roman" w:hAnsi="Times New Roman" w:cs="Times New Roman"/>
          <w:color w:val="000000"/>
          <w:sz w:val="24"/>
          <w:szCs w:val="24"/>
        </w:rPr>
        <w:t xml:space="preserve">had conversations with </w:t>
      </w:r>
      <w:r w:rsidR="007C38DB">
        <w:rPr>
          <w:rFonts w:ascii="Times New Roman" w:eastAsia="Times New Roman" w:hAnsi="Times New Roman" w:cs="Times New Roman"/>
          <w:color w:val="000000"/>
          <w:sz w:val="24"/>
          <w:szCs w:val="24"/>
        </w:rPr>
        <w:t xml:space="preserve">the </w:t>
      </w:r>
      <w:r w:rsidR="0050225D" w:rsidRPr="00174F14">
        <w:rPr>
          <w:rFonts w:ascii="Times New Roman" w:eastAsia="Times New Roman" w:hAnsi="Times New Roman" w:cs="Times New Roman"/>
          <w:color w:val="000000"/>
          <w:sz w:val="24"/>
          <w:szCs w:val="24"/>
        </w:rPr>
        <w:t>other authors and a wider circle of those who knew Becket’s story well as the stories all comport with one another.</w:t>
      </w:r>
      <w:r w:rsidR="00AE543A" w:rsidRPr="00174F14">
        <w:rPr>
          <w:rFonts w:ascii="Times New Roman" w:eastAsia="Times New Roman" w:hAnsi="Times New Roman" w:cs="Times New Roman"/>
          <w:color w:val="000000"/>
          <w:sz w:val="24"/>
          <w:szCs w:val="24"/>
        </w:rPr>
        <w:t xml:space="preserve"> </w:t>
      </w:r>
      <w:r w:rsidR="009A6F86" w:rsidRPr="00174F14">
        <w:rPr>
          <w:rFonts w:ascii="Times New Roman" w:eastAsia="Times New Roman" w:hAnsi="Times New Roman" w:cs="Times New Roman"/>
          <w:color w:val="000000"/>
          <w:sz w:val="24"/>
          <w:szCs w:val="24"/>
        </w:rPr>
        <w:t>Another</w:t>
      </w:r>
      <w:r w:rsidR="00AE543A" w:rsidRPr="00174F14">
        <w:rPr>
          <w:rFonts w:ascii="Times New Roman" w:eastAsia="Times New Roman" w:hAnsi="Times New Roman" w:cs="Times New Roman"/>
          <w:color w:val="000000"/>
          <w:sz w:val="24"/>
          <w:szCs w:val="24"/>
        </w:rPr>
        <w:t xml:space="preserve"> limitation might be bias toward Henry I</w:t>
      </w:r>
      <w:r w:rsidR="00321A40" w:rsidRPr="00174F14">
        <w:rPr>
          <w:rFonts w:ascii="Times New Roman" w:eastAsia="Times New Roman" w:hAnsi="Times New Roman" w:cs="Times New Roman"/>
          <w:color w:val="000000"/>
          <w:sz w:val="24"/>
          <w:szCs w:val="24"/>
        </w:rPr>
        <w:t xml:space="preserve">I from loss of his position at </w:t>
      </w:r>
      <w:r w:rsidR="000936F3" w:rsidRPr="00174F14">
        <w:rPr>
          <w:rFonts w:ascii="Times New Roman" w:eastAsia="Times New Roman" w:hAnsi="Times New Roman" w:cs="Times New Roman"/>
          <w:color w:val="000000"/>
          <w:sz w:val="24"/>
          <w:szCs w:val="24"/>
        </w:rPr>
        <w:t>Saltwood,</w:t>
      </w:r>
      <w:r w:rsidR="00321A40" w:rsidRPr="00174F14">
        <w:rPr>
          <w:rFonts w:ascii="Times New Roman" w:eastAsia="Times New Roman" w:hAnsi="Times New Roman" w:cs="Times New Roman"/>
          <w:color w:val="000000"/>
          <w:sz w:val="24"/>
          <w:szCs w:val="24"/>
        </w:rPr>
        <w:t xml:space="preserve"> but it is unknown how much of that he blamed on Henry and how much on the other participants in the controversy.</w:t>
      </w:r>
      <w:r w:rsidR="001614E4" w:rsidRPr="00174F14">
        <w:rPr>
          <w:rFonts w:ascii="Times New Roman" w:eastAsia="Times New Roman" w:hAnsi="Times New Roman" w:cs="Times New Roman"/>
          <w:color w:val="000000"/>
          <w:sz w:val="24"/>
          <w:szCs w:val="24"/>
        </w:rPr>
        <w:t xml:space="preserve"> </w:t>
      </w:r>
      <w:r w:rsidR="00347E20" w:rsidRPr="00174F14">
        <w:rPr>
          <w:rFonts w:ascii="Times New Roman" w:eastAsia="Times New Roman" w:hAnsi="Times New Roman" w:cs="Times New Roman"/>
          <w:color w:val="000000"/>
          <w:sz w:val="24"/>
          <w:szCs w:val="24"/>
        </w:rPr>
        <w:t>A</w:t>
      </w:r>
      <w:r w:rsidR="001614E4" w:rsidRPr="00174F14">
        <w:rPr>
          <w:rFonts w:ascii="Times New Roman" w:eastAsia="Times New Roman" w:hAnsi="Times New Roman" w:cs="Times New Roman"/>
          <w:color w:val="000000"/>
          <w:sz w:val="24"/>
          <w:szCs w:val="24"/>
        </w:rPr>
        <w:t xml:space="preserve">ll in </w:t>
      </w:r>
      <w:r w:rsidR="00010CC8" w:rsidRPr="00174F14">
        <w:rPr>
          <w:rFonts w:ascii="Times New Roman" w:eastAsia="Times New Roman" w:hAnsi="Times New Roman" w:cs="Times New Roman"/>
          <w:color w:val="000000"/>
          <w:sz w:val="24"/>
          <w:szCs w:val="24"/>
        </w:rPr>
        <w:t>all,</w:t>
      </w:r>
      <w:r w:rsidR="001614E4" w:rsidRPr="00174F14">
        <w:rPr>
          <w:rFonts w:ascii="Times New Roman" w:eastAsia="Times New Roman" w:hAnsi="Times New Roman" w:cs="Times New Roman"/>
          <w:color w:val="000000"/>
          <w:sz w:val="24"/>
          <w:szCs w:val="24"/>
        </w:rPr>
        <w:t xml:space="preserve"> Grim provided th</w:t>
      </w:r>
      <w:r w:rsidRPr="00174F14">
        <w:rPr>
          <w:rFonts w:ascii="Times New Roman" w:eastAsia="Times New Roman" w:hAnsi="Times New Roman" w:cs="Times New Roman"/>
          <w:color w:val="000000"/>
          <w:sz w:val="24"/>
          <w:szCs w:val="24"/>
        </w:rPr>
        <w:t>is</w:t>
      </w:r>
      <w:r w:rsidR="001614E4" w:rsidRPr="00174F14">
        <w:rPr>
          <w:rFonts w:ascii="Times New Roman" w:eastAsia="Times New Roman" w:hAnsi="Times New Roman" w:cs="Times New Roman"/>
          <w:color w:val="000000"/>
          <w:sz w:val="24"/>
          <w:szCs w:val="24"/>
        </w:rPr>
        <w:t xml:space="preserve"> story</w:t>
      </w:r>
      <w:r w:rsidRPr="00174F14">
        <w:rPr>
          <w:rFonts w:ascii="Times New Roman" w:eastAsia="Times New Roman" w:hAnsi="Times New Roman" w:cs="Times New Roman"/>
          <w:color w:val="000000"/>
          <w:sz w:val="24"/>
          <w:szCs w:val="24"/>
        </w:rPr>
        <w:t xml:space="preserve">, the </w:t>
      </w:r>
      <w:r w:rsidRPr="00174F14">
        <w:rPr>
          <w:rFonts w:ascii="Times New Roman" w:eastAsia="Times New Roman" w:hAnsi="Times New Roman" w:cs="Times New Roman"/>
          <w:i/>
          <w:iCs/>
          <w:color w:val="000000"/>
          <w:sz w:val="24"/>
          <w:szCs w:val="24"/>
        </w:rPr>
        <w:t>Life</w:t>
      </w:r>
      <w:r w:rsidR="00AF5ECA" w:rsidRPr="00174F14">
        <w:rPr>
          <w:rFonts w:ascii="Times New Roman" w:eastAsia="Times New Roman" w:hAnsi="Times New Roman" w:cs="Times New Roman"/>
          <w:i/>
          <w:iCs/>
          <w:color w:val="000000"/>
          <w:sz w:val="24"/>
          <w:szCs w:val="24"/>
        </w:rPr>
        <w:t>,</w:t>
      </w:r>
      <w:r w:rsidR="001614E4" w:rsidRPr="00174F14">
        <w:rPr>
          <w:rFonts w:ascii="Times New Roman" w:eastAsia="Times New Roman" w:hAnsi="Times New Roman" w:cs="Times New Roman"/>
          <w:color w:val="000000"/>
          <w:sz w:val="24"/>
          <w:szCs w:val="24"/>
        </w:rPr>
        <w:t xml:space="preserve"> as no other human being could.</w:t>
      </w:r>
    </w:p>
    <w:p w14:paraId="080DEC4C" w14:textId="77777777" w:rsidR="00942954" w:rsidRPr="00174F14" w:rsidRDefault="00942954" w:rsidP="00942954">
      <w:pPr>
        <w:ind w:left="2160" w:firstLine="720"/>
        <w:rPr>
          <w:rFonts w:ascii="Times New Roman" w:hAnsi="Times New Roman" w:cs="Times New Roman"/>
          <w:sz w:val="24"/>
          <w:szCs w:val="24"/>
          <w:u w:val="single"/>
        </w:rPr>
      </w:pPr>
    </w:p>
    <w:p w14:paraId="66A7EA2B" w14:textId="77777777" w:rsidR="00410EBF" w:rsidRDefault="00410EBF" w:rsidP="00942954">
      <w:pPr>
        <w:ind w:left="2160" w:firstLine="720"/>
        <w:rPr>
          <w:rFonts w:ascii="Times New Roman" w:hAnsi="Times New Roman" w:cs="Times New Roman"/>
          <w:sz w:val="28"/>
          <w:szCs w:val="28"/>
          <w:u w:val="single"/>
        </w:rPr>
      </w:pPr>
    </w:p>
    <w:p w14:paraId="24E292BD" w14:textId="77777777" w:rsidR="009F59B2" w:rsidRDefault="009F59B2" w:rsidP="00BA6937">
      <w:pPr>
        <w:jc w:val="center"/>
        <w:rPr>
          <w:rFonts w:ascii="Times New Roman" w:hAnsi="Times New Roman" w:cs="Times New Roman"/>
          <w:sz w:val="28"/>
          <w:szCs w:val="28"/>
          <w:u w:val="single"/>
        </w:rPr>
      </w:pPr>
    </w:p>
    <w:p w14:paraId="3E57492A" w14:textId="77777777" w:rsidR="009F59B2" w:rsidRDefault="009F59B2" w:rsidP="00BA6937">
      <w:pPr>
        <w:jc w:val="center"/>
        <w:rPr>
          <w:rFonts w:ascii="Times New Roman" w:hAnsi="Times New Roman" w:cs="Times New Roman"/>
          <w:sz w:val="28"/>
          <w:szCs w:val="28"/>
          <w:u w:val="single"/>
        </w:rPr>
      </w:pPr>
    </w:p>
    <w:p w14:paraId="62493EEB" w14:textId="77777777" w:rsidR="001758B4" w:rsidRDefault="001758B4" w:rsidP="00BA6937">
      <w:pPr>
        <w:jc w:val="center"/>
        <w:rPr>
          <w:rFonts w:ascii="Times New Roman" w:hAnsi="Times New Roman" w:cs="Times New Roman"/>
          <w:sz w:val="28"/>
          <w:szCs w:val="28"/>
          <w:u w:val="single"/>
        </w:rPr>
      </w:pPr>
    </w:p>
    <w:p w14:paraId="23944806" w14:textId="77777777" w:rsidR="001758B4" w:rsidRDefault="001758B4" w:rsidP="00BA6937">
      <w:pPr>
        <w:jc w:val="center"/>
        <w:rPr>
          <w:rFonts w:ascii="Times New Roman" w:hAnsi="Times New Roman" w:cs="Times New Roman"/>
          <w:sz w:val="28"/>
          <w:szCs w:val="28"/>
          <w:u w:val="single"/>
        </w:rPr>
      </w:pPr>
    </w:p>
    <w:p w14:paraId="19B95E26" w14:textId="77777777" w:rsidR="001758B4" w:rsidRDefault="001758B4" w:rsidP="00BA6937">
      <w:pPr>
        <w:jc w:val="center"/>
        <w:rPr>
          <w:rFonts w:ascii="Times New Roman" w:hAnsi="Times New Roman" w:cs="Times New Roman"/>
          <w:sz w:val="28"/>
          <w:szCs w:val="28"/>
          <w:u w:val="single"/>
        </w:rPr>
      </w:pPr>
    </w:p>
    <w:p w14:paraId="59E06466" w14:textId="77777777" w:rsidR="001758B4" w:rsidRDefault="001758B4" w:rsidP="00BA6937">
      <w:pPr>
        <w:jc w:val="center"/>
        <w:rPr>
          <w:rFonts w:ascii="Times New Roman" w:hAnsi="Times New Roman" w:cs="Times New Roman"/>
          <w:sz w:val="28"/>
          <w:szCs w:val="28"/>
          <w:u w:val="single"/>
        </w:rPr>
      </w:pPr>
    </w:p>
    <w:p w14:paraId="781A0500" w14:textId="77777777" w:rsidR="001758B4" w:rsidRDefault="001758B4" w:rsidP="00BA6937">
      <w:pPr>
        <w:jc w:val="center"/>
        <w:rPr>
          <w:rFonts w:ascii="Times New Roman" w:hAnsi="Times New Roman" w:cs="Times New Roman"/>
          <w:sz w:val="28"/>
          <w:szCs w:val="28"/>
          <w:u w:val="single"/>
        </w:rPr>
      </w:pPr>
    </w:p>
    <w:p w14:paraId="169F6FA9" w14:textId="77777777" w:rsidR="001758B4" w:rsidRDefault="001758B4" w:rsidP="00BA6937">
      <w:pPr>
        <w:jc w:val="center"/>
        <w:rPr>
          <w:rFonts w:ascii="Times New Roman" w:hAnsi="Times New Roman" w:cs="Times New Roman"/>
          <w:sz w:val="28"/>
          <w:szCs w:val="28"/>
          <w:u w:val="single"/>
        </w:rPr>
      </w:pPr>
    </w:p>
    <w:p w14:paraId="6A563FE4" w14:textId="77777777" w:rsidR="001758B4" w:rsidRDefault="001758B4" w:rsidP="00BA6937">
      <w:pPr>
        <w:jc w:val="center"/>
        <w:rPr>
          <w:rFonts w:ascii="Times New Roman" w:hAnsi="Times New Roman" w:cs="Times New Roman"/>
          <w:sz w:val="28"/>
          <w:szCs w:val="28"/>
          <w:u w:val="single"/>
        </w:rPr>
      </w:pPr>
    </w:p>
    <w:p w14:paraId="24B0B2E5" w14:textId="77777777" w:rsidR="001758B4" w:rsidRDefault="001758B4" w:rsidP="00BA6937">
      <w:pPr>
        <w:jc w:val="center"/>
        <w:rPr>
          <w:rFonts w:ascii="Times New Roman" w:hAnsi="Times New Roman" w:cs="Times New Roman"/>
          <w:sz w:val="28"/>
          <w:szCs w:val="28"/>
          <w:u w:val="single"/>
        </w:rPr>
      </w:pPr>
    </w:p>
    <w:p w14:paraId="0706DBA4" w14:textId="77777777" w:rsidR="001758B4" w:rsidRDefault="001758B4" w:rsidP="00BA6937">
      <w:pPr>
        <w:jc w:val="center"/>
        <w:rPr>
          <w:rFonts w:ascii="Times New Roman" w:hAnsi="Times New Roman" w:cs="Times New Roman"/>
          <w:sz w:val="28"/>
          <w:szCs w:val="28"/>
          <w:u w:val="single"/>
        </w:rPr>
      </w:pPr>
    </w:p>
    <w:p w14:paraId="7893AFFF" w14:textId="77777777" w:rsidR="001758B4" w:rsidRDefault="001758B4" w:rsidP="00BA6937">
      <w:pPr>
        <w:jc w:val="center"/>
        <w:rPr>
          <w:rFonts w:ascii="Times New Roman" w:hAnsi="Times New Roman" w:cs="Times New Roman"/>
          <w:sz w:val="28"/>
          <w:szCs w:val="28"/>
          <w:u w:val="single"/>
        </w:rPr>
      </w:pPr>
    </w:p>
    <w:p w14:paraId="5BF8CE98" w14:textId="77777777" w:rsidR="001758B4" w:rsidRDefault="001758B4" w:rsidP="00BA6937">
      <w:pPr>
        <w:jc w:val="center"/>
        <w:rPr>
          <w:rFonts w:ascii="Times New Roman" w:hAnsi="Times New Roman" w:cs="Times New Roman"/>
          <w:sz w:val="28"/>
          <w:szCs w:val="28"/>
          <w:u w:val="single"/>
        </w:rPr>
      </w:pPr>
    </w:p>
    <w:p w14:paraId="59142F18" w14:textId="77777777" w:rsidR="001758B4" w:rsidRDefault="001758B4" w:rsidP="00BA6937">
      <w:pPr>
        <w:jc w:val="center"/>
        <w:rPr>
          <w:rFonts w:ascii="Times New Roman" w:hAnsi="Times New Roman" w:cs="Times New Roman"/>
          <w:sz w:val="28"/>
          <w:szCs w:val="28"/>
          <w:u w:val="single"/>
        </w:rPr>
      </w:pPr>
    </w:p>
    <w:p w14:paraId="4C39F21A" w14:textId="77777777" w:rsidR="001758B4" w:rsidRDefault="001758B4" w:rsidP="00BA6937">
      <w:pPr>
        <w:jc w:val="center"/>
        <w:rPr>
          <w:rFonts w:ascii="Times New Roman" w:hAnsi="Times New Roman" w:cs="Times New Roman"/>
          <w:sz w:val="28"/>
          <w:szCs w:val="28"/>
          <w:u w:val="single"/>
        </w:rPr>
      </w:pPr>
    </w:p>
    <w:p w14:paraId="199F3EFD" w14:textId="77777777" w:rsidR="001758B4" w:rsidRDefault="001758B4" w:rsidP="00BA6937">
      <w:pPr>
        <w:jc w:val="center"/>
        <w:rPr>
          <w:rFonts w:ascii="Times New Roman" w:hAnsi="Times New Roman" w:cs="Times New Roman"/>
          <w:sz w:val="28"/>
          <w:szCs w:val="28"/>
          <w:u w:val="single"/>
        </w:rPr>
      </w:pPr>
    </w:p>
    <w:p w14:paraId="74EFECB7" w14:textId="77777777" w:rsidR="001758B4" w:rsidRDefault="001758B4" w:rsidP="00BA6937">
      <w:pPr>
        <w:jc w:val="center"/>
        <w:rPr>
          <w:rFonts w:ascii="Times New Roman" w:hAnsi="Times New Roman" w:cs="Times New Roman"/>
          <w:sz w:val="28"/>
          <w:szCs w:val="28"/>
          <w:u w:val="single"/>
        </w:rPr>
      </w:pPr>
    </w:p>
    <w:p w14:paraId="7BBD32E0" w14:textId="77777777" w:rsidR="001758B4" w:rsidRDefault="001758B4" w:rsidP="00BA6937">
      <w:pPr>
        <w:jc w:val="center"/>
        <w:rPr>
          <w:rFonts w:ascii="Times New Roman" w:hAnsi="Times New Roman" w:cs="Times New Roman"/>
          <w:sz w:val="28"/>
          <w:szCs w:val="28"/>
          <w:u w:val="single"/>
        </w:rPr>
      </w:pPr>
    </w:p>
    <w:p w14:paraId="047AB796" w14:textId="77777777" w:rsidR="001758B4" w:rsidRDefault="001758B4" w:rsidP="00BA6937">
      <w:pPr>
        <w:jc w:val="center"/>
        <w:rPr>
          <w:rFonts w:ascii="Times New Roman" w:hAnsi="Times New Roman" w:cs="Times New Roman"/>
          <w:sz w:val="28"/>
          <w:szCs w:val="28"/>
          <w:u w:val="single"/>
        </w:rPr>
      </w:pPr>
    </w:p>
    <w:p w14:paraId="586F08FE" w14:textId="77777777" w:rsidR="001758B4" w:rsidRDefault="001758B4" w:rsidP="00BA6937">
      <w:pPr>
        <w:jc w:val="center"/>
        <w:rPr>
          <w:rFonts w:ascii="Times New Roman" w:hAnsi="Times New Roman" w:cs="Times New Roman"/>
          <w:sz w:val="28"/>
          <w:szCs w:val="28"/>
          <w:u w:val="single"/>
        </w:rPr>
      </w:pPr>
    </w:p>
    <w:p w14:paraId="419C3480" w14:textId="77777777" w:rsidR="001758B4" w:rsidRDefault="001758B4" w:rsidP="004E0C05">
      <w:pPr>
        <w:rPr>
          <w:rFonts w:ascii="Times New Roman" w:hAnsi="Times New Roman" w:cs="Times New Roman"/>
          <w:sz w:val="28"/>
          <w:szCs w:val="28"/>
          <w:u w:val="single"/>
        </w:rPr>
      </w:pPr>
    </w:p>
    <w:p w14:paraId="644F52F1" w14:textId="5D1D2188" w:rsidR="00E622D2" w:rsidRPr="00153503" w:rsidRDefault="00E622D2" w:rsidP="00BA6937">
      <w:pPr>
        <w:jc w:val="center"/>
        <w:rPr>
          <w:sz w:val="24"/>
          <w:szCs w:val="24"/>
        </w:rPr>
      </w:pPr>
      <w:r w:rsidRPr="00153503">
        <w:rPr>
          <w:rFonts w:ascii="Times New Roman" w:hAnsi="Times New Roman" w:cs="Times New Roman"/>
          <w:sz w:val="24"/>
          <w:szCs w:val="24"/>
          <w:u w:val="single"/>
        </w:rPr>
        <w:t>Bibliography</w:t>
      </w:r>
    </w:p>
    <w:p w14:paraId="1CEEC084" w14:textId="77777777" w:rsidR="00E622D2" w:rsidRPr="00153503" w:rsidRDefault="00E622D2">
      <w:pPr>
        <w:rPr>
          <w:rFonts w:ascii="Times New Roman" w:hAnsi="Times New Roman" w:cs="Times New Roman"/>
          <w:sz w:val="24"/>
          <w:szCs w:val="24"/>
        </w:rPr>
      </w:pPr>
    </w:p>
    <w:p w14:paraId="3321A54A" w14:textId="27CDC597" w:rsidR="00DD6E20" w:rsidRPr="00153503" w:rsidRDefault="00DD6E20">
      <w:pPr>
        <w:rPr>
          <w:rFonts w:ascii="Times New Roman" w:hAnsi="Times New Roman" w:cs="Times New Roman"/>
          <w:sz w:val="24"/>
          <w:szCs w:val="24"/>
        </w:rPr>
      </w:pPr>
      <w:bookmarkStart w:id="19" w:name="_Hlk128912098"/>
      <w:r w:rsidRPr="00153503">
        <w:rPr>
          <w:rFonts w:ascii="Times New Roman" w:hAnsi="Times New Roman" w:cs="Times New Roman"/>
          <w:sz w:val="24"/>
          <w:szCs w:val="24"/>
        </w:rPr>
        <w:t xml:space="preserve">Barlow, Frank, </w:t>
      </w:r>
      <w:r w:rsidRPr="00153503">
        <w:rPr>
          <w:rFonts w:ascii="Times New Roman" w:hAnsi="Times New Roman" w:cs="Times New Roman"/>
          <w:i/>
          <w:iCs/>
          <w:sz w:val="24"/>
          <w:szCs w:val="24"/>
        </w:rPr>
        <w:t>Thomas Becket</w:t>
      </w:r>
      <w:r w:rsidRPr="00153503">
        <w:rPr>
          <w:rFonts w:ascii="Times New Roman" w:hAnsi="Times New Roman" w:cs="Times New Roman"/>
          <w:sz w:val="24"/>
          <w:szCs w:val="24"/>
        </w:rPr>
        <w:t xml:space="preserve">, (Berkely: University of California Press, 1986).                                                            </w:t>
      </w:r>
    </w:p>
    <w:p w14:paraId="3D2827A0" w14:textId="59FF51F8" w:rsidR="00DD6E20" w:rsidRPr="00153503" w:rsidRDefault="0080624F">
      <w:pPr>
        <w:rPr>
          <w:rFonts w:ascii="Times New Roman" w:hAnsi="Times New Roman" w:cs="Times New Roman"/>
          <w:sz w:val="24"/>
          <w:szCs w:val="24"/>
        </w:rPr>
      </w:pPr>
      <w:r w:rsidRPr="00153503">
        <w:rPr>
          <w:rFonts w:ascii="Times New Roman" w:hAnsi="Times New Roman" w:cs="Times New Roman"/>
          <w:sz w:val="24"/>
          <w:szCs w:val="24"/>
        </w:rPr>
        <w:t xml:space="preserve">Bible, </w:t>
      </w:r>
      <w:r w:rsidR="002F7286" w:rsidRPr="00153503">
        <w:rPr>
          <w:rFonts w:ascii="Times New Roman" w:hAnsi="Times New Roman" w:cs="Times New Roman"/>
          <w:sz w:val="24"/>
          <w:szCs w:val="24"/>
        </w:rPr>
        <w:t>New Revised Standard Version</w:t>
      </w:r>
      <w:r w:rsidR="009407B2" w:rsidRPr="00153503">
        <w:rPr>
          <w:rFonts w:ascii="Times New Roman" w:hAnsi="Times New Roman" w:cs="Times New Roman"/>
          <w:sz w:val="24"/>
          <w:szCs w:val="24"/>
        </w:rPr>
        <w:t xml:space="preserve">, Anglicized </w:t>
      </w:r>
      <w:r w:rsidR="00822780" w:rsidRPr="00153503">
        <w:rPr>
          <w:rFonts w:ascii="Times New Roman" w:hAnsi="Times New Roman" w:cs="Times New Roman"/>
          <w:sz w:val="24"/>
          <w:szCs w:val="24"/>
        </w:rPr>
        <w:t>Ve</w:t>
      </w:r>
      <w:r w:rsidR="009407B2" w:rsidRPr="00153503">
        <w:rPr>
          <w:rFonts w:ascii="Times New Roman" w:hAnsi="Times New Roman" w:cs="Times New Roman"/>
          <w:sz w:val="24"/>
          <w:szCs w:val="24"/>
        </w:rPr>
        <w:t>rsion</w:t>
      </w:r>
      <w:r w:rsidR="00204E43" w:rsidRPr="00153503">
        <w:rPr>
          <w:rFonts w:ascii="Times New Roman" w:hAnsi="Times New Roman" w:cs="Times New Roman"/>
          <w:sz w:val="24"/>
          <w:szCs w:val="24"/>
        </w:rPr>
        <w:t xml:space="preserve"> has been used for all biblical references.</w:t>
      </w:r>
    </w:p>
    <w:p w14:paraId="404F6829" w14:textId="4B6EEFB2" w:rsidR="00095E66" w:rsidRPr="00153503" w:rsidRDefault="00095E66">
      <w:pPr>
        <w:rPr>
          <w:rFonts w:ascii="Times New Roman" w:hAnsi="Times New Roman" w:cs="Times New Roman"/>
          <w:sz w:val="24"/>
          <w:szCs w:val="24"/>
        </w:rPr>
      </w:pPr>
      <w:r w:rsidRPr="00153503">
        <w:rPr>
          <w:rFonts w:ascii="Times New Roman" w:hAnsi="Times New Roman" w:cs="Times New Roman"/>
          <w:sz w:val="24"/>
          <w:szCs w:val="24"/>
        </w:rPr>
        <w:t xml:space="preserve">Butler, Alan, </w:t>
      </w:r>
      <w:r w:rsidRPr="00153503">
        <w:rPr>
          <w:rFonts w:ascii="Times New Roman" w:hAnsi="Times New Roman" w:cs="Times New Roman"/>
          <w:i/>
          <w:iCs/>
          <w:sz w:val="24"/>
          <w:szCs w:val="24"/>
        </w:rPr>
        <w:t>Lives of the Saints</w:t>
      </w:r>
      <w:r w:rsidRPr="00153503">
        <w:rPr>
          <w:rFonts w:ascii="Times New Roman" w:hAnsi="Times New Roman" w:cs="Times New Roman"/>
          <w:sz w:val="24"/>
          <w:szCs w:val="24"/>
        </w:rPr>
        <w:t>, (Charl</w:t>
      </w:r>
      <w:r w:rsidR="00337BE6">
        <w:rPr>
          <w:rFonts w:ascii="Times New Roman" w:hAnsi="Times New Roman" w:cs="Times New Roman"/>
          <w:sz w:val="24"/>
          <w:szCs w:val="24"/>
        </w:rPr>
        <w:t>o</w:t>
      </w:r>
      <w:r w:rsidRPr="00153503">
        <w:rPr>
          <w:rFonts w:ascii="Times New Roman" w:hAnsi="Times New Roman" w:cs="Times New Roman"/>
          <w:sz w:val="24"/>
          <w:szCs w:val="24"/>
        </w:rPr>
        <w:t>tte, North Carolina: Tan Books, 2013)</w:t>
      </w:r>
      <w:r w:rsidR="0063034E">
        <w:rPr>
          <w:rFonts w:ascii="Times New Roman" w:hAnsi="Times New Roman" w:cs="Times New Roman"/>
          <w:sz w:val="24"/>
          <w:szCs w:val="24"/>
        </w:rPr>
        <w:t>.</w:t>
      </w:r>
    </w:p>
    <w:p w14:paraId="30F51C79" w14:textId="2A38706A" w:rsidR="005F7480" w:rsidRPr="00153503" w:rsidRDefault="005F7480">
      <w:pPr>
        <w:rPr>
          <w:rFonts w:ascii="Times New Roman" w:hAnsi="Times New Roman" w:cs="Times New Roman"/>
          <w:sz w:val="24"/>
          <w:szCs w:val="24"/>
        </w:rPr>
      </w:pPr>
      <w:r w:rsidRPr="00153503">
        <w:rPr>
          <w:rFonts w:ascii="Times New Roman" w:hAnsi="Times New Roman" w:cs="Times New Roman"/>
          <w:sz w:val="24"/>
          <w:szCs w:val="24"/>
        </w:rPr>
        <w:t xml:space="preserve">Crook, John, </w:t>
      </w:r>
      <w:r w:rsidRPr="00153503">
        <w:rPr>
          <w:rFonts w:ascii="Times New Roman" w:hAnsi="Times New Roman" w:cs="Times New Roman"/>
          <w:i/>
          <w:iCs/>
          <w:sz w:val="24"/>
          <w:szCs w:val="24"/>
        </w:rPr>
        <w:t>English Medieval Shrines</w:t>
      </w:r>
      <w:r w:rsidRPr="00153503">
        <w:rPr>
          <w:rFonts w:ascii="Times New Roman" w:hAnsi="Times New Roman" w:cs="Times New Roman"/>
          <w:sz w:val="24"/>
          <w:szCs w:val="24"/>
        </w:rPr>
        <w:t>, (Woodbridge: Boydell and Brewer, 2016).</w:t>
      </w:r>
    </w:p>
    <w:p w14:paraId="0EAF66C5" w14:textId="44277726" w:rsidR="00935DE2" w:rsidRPr="00153503" w:rsidRDefault="00935DE2">
      <w:pPr>
        <w:rPr>
          <w:rFonts w:ascii="Times New Roman" w:hAnsi="Times New Roman" w:cs="Times New Roman"/>
          <w:sz w:val="24"/>
          <w:szCs w:val="24"/>
        </w:rPr>
      </w:pPr>
      <w:r w:rsidRPr="00153503">
        <w:rPr>
          <w:rFonts w:ascii="Times New Roman" w:hAnsi="Times New Roman" w:cs="Times New Roman"/>
          <w:sz w:val="24"/>
          <w:szCs w:val="24"/>
        </w:rPr>
        <w:t xml:space="preserve">Duggan, Anne, Becket </w:t>
      </w:r>
      <w:r w:rsidR="00CB062C" w:rsidRPr="00153503">
        <w:rPr>
          <w:rFonts w:ascii="Times New Roman" w:hAnsi="Times New Roman" w:cs="Times New Roman"/>
          <w:sz w:val="24"/>
          <w:szCs w:val="24"/>
        </w:rPr>
        <w:t>I</w:t>
      </w:r>
      <w:r w:rsidRPr="00153503">
        <w:rPr>
          <w:rFonts w:ascii="Times New Roman" w:hAnsi="Times New Roman" w:cs="Times New Roman"/>
          <w:sz w:val="24"/>
          <w:szCs w:val="24"/>
        </w:rPr>
        <w:t xml:space="preserve">s </w:t>
      </w:r>
      <w:r w:rsidR="00CB062C" w:rsidRPr="00153503">
        <w:rPr>
          <w:rFonts w:ascii="Times New Roman" w:hAnsi="Times New Roman" w:cs="Times New Roman"/>
          <w:sz w:val="24"/>
          <w:szCs w:val="24"/>
        </w:rPr>
        <w:t>D</w:t>
      </w:r>
      <w:r w:rsidRPr="00153503">
        <w:rPr>
          <w:rFonts w:ascii="Times New Roman" w:hAnsi="Times New Roman" w:cs="Times New Roman"/>
          <w:sz w:val="24"/>
          <w:szCs w:val="24"/>
        </w:rPr>
        <w:t xml:space="preserve">ead! Long Live St. Thomas, Ed. Paul Webster and Marie-Pierre </w:t>
      </w:r>
      <w:proofErr w:type="spellStart"/>
      <w:r w:rsidRPr="00153503">
        <w:rPr>
          <w:rFonts w:ascii="Times New Roman" w:hAnsi="Times New Roman" w:cs="Times New Roman"/>
          <w:sz w:val="24"/>
          <w:szCs w:val="24"/>
        </w:rPr>
        <w:t>Gelin</w:t>
      </w:r>
      <w:proofErr w:type="spellEnd"/>
      <w:r w:rsidRPr="00153503">
        <w:rPr>
          <w:rFonts w:ascii="Times New Roman" w:hAnsi="Times New Roman" w:cs="Times New Roman"/>
          <w:sz w:val="24"/>
          <w:szCs w:val="24"/>
        </w:rPr>
        <w:t xml:space="preserve">, </w:t>
      </w:r>
      <w:r w:rsidRPr="00153503">
        <w:rPr>
          <w:rFonts w:ascii="Times New Roman" w:hAnsi="Times New Roman" w:cs="Times New Roman"/>
          <w:i/>
          <w:iCs/>
          <w:sz w:val="24"/>
          <w:szCs w:val="24"/>
        </w:rPr>
        <w:t>The Cult of St Thomas Becket in the Plantagenet World, c. 1170-c.1220</w:t>
      </w:r>
      <w:r w:rsidRPr="00153503">
        <w:rPr>
          <w:rFonts w:ascii="Times New Roman" w:hAnsi="Times New Roman" w:cs="Times New Roman"/>
          <w:sz w:val="24"/>
          <w:szCs w:val="24"/>
        </w:rPr>
        <w:t xml:space="preserve">, </w:t>
      </w:r>
      <w:r w:rsidR="00CB062C" w:rsidRPr="00153503">
        <w:rPr>
          <w:rFonts w:ascii="Times New Roman" w:hAnsi="Times New Roman" w:cs="Times New Roman"/>
          <w:sz w:val="24"/>
          <w:szCs w:val="24"/>
        </w:rPr>
        <w:t>(Woodbridge</w:t>
      </w:r>
      <w:r w:rsidRPr="00153503">
        <w:rPr>
          <w:rFonts w:ascii="Times New Roman" w:hAnsi="Times New Roman" w:cs="Times New Roman"/>
          <w:sz w:val="24"/>
          <w:szCs w:val="24"/>
        </w:rPr>
        <w:t>: Boydell and Brewer, 2016).</w:t>
      </w:r>
    </w:p>
    <w:p w14:paraId="6774D108" w14:textId="07841CBE" w:rsidR="00822BE9" w:rsidRPr="00153503" w:rsidRDefault="00822BE9">
      <w:pPr>
        <w:rPr>
          <w:rFonts w:ascii="Times New Roman" w:hAnsi="Times New Roman" w:cs="Times New Roman"/>
          <w:sz w:val="24"/>
          <w:szCs w:val="24"/>
        </w:rPr>
      </w:pPr>
      <w:r w:rsidRPr="00153503">
        <w:rPr>
          <w:rFonts w:ascii="Times New Roman" w:hAnsi="Times New Roman" w:cs="Times New Roman"/>
          <w:sz w:val="24"/>
          <w:szCs w:val="24"/>
        </w:rPr>
        <w:t xml:space="preserve">Duggan, Anne, </w:t>
      </w:r>
      <w:r w:rsidRPr="00153503">
        <w:rPr>
          <w:rFonts w:ascii="Times New Roman" w:hAnsi="Times New Roman" w:cs="Times New Roman"/>
          <w:i/>
          <w:iCs/>
          <w:sz w:val="24"/>
          <w:szCs w:val="24"/>
        </w:rPr>
        <w:t>Thomas Becket</w:t>
      </w:r>
      <w:r w:rsidRPr="00153503">
        <w:rPr>
          <w:rFonts w:ascii="Times New Roman" w:hAnsi="Times New Roman" w:cs="Times New Roman"/>
          <w:sz w:val="24"/>
          <w:szCs w:val="24"/>
        </w:rPr>
        <w:t>, (London: Hodder Education, Hachette Livre UK 2004).</w:t>
      </w:r>
    </w:p>
    <w:p w14:paraId="4DE38B49" w14:textId="3865736F" w:rsidR="0011222B" w:rsidRPr="00153503" w:rsidRDefault="0011222B">
      <w:pPr>
        <w:rPr>
          <w:rFonts w:ascii="Times New Roman" w:hAnsi="Times New Roman" w:cs="Times New Roman"/>
          <w:sz w:val="24"/>
          <w:szCs w:val="24"/>
        </w:rPr>
      </w:pPr>
      <w:r w:rsidRPr="00153503">
        <w:rPr>
          <w:rFonts w:ascii="Times New Roman" w:hAnsi="Times New Roman" w:cs="Times New Roman"/>
          <w:sz w:val="24"/>
          <w:szCs w:val="24"/>
        </w:rPr>
        <w:t xml:space="preserve">Farmer, David, </w:t>
      </w:r>
      <w:r w:rsidRPr="00153503">
        <w:rPr>
          <w:rFonts w:ascii="Times New Roman" w:hAnsi="Times New Roman" w:cs="Times New Roman"/>
          <w:i/>
          <w:iCs/>
          <w:sz w:val="24"/>
          <w:szCs w:val="24"/>
        </w:rPr>
        <w:t>Oxford Dictionary of Saints</w:t>
      </w:r>
      <w:r w:rsidRPr="00153503">
        <w:rPr>
          <w:rFonts w:ascii="Times New Roman" w:hAnsi="Times New Roman" w:cs="Times New Roman"/>
          <w:sz w:val="24"/>
          <w:szCs w:val="24"/>
        </w:rPr>
        <w:t xml:space="preserve">, </w:t>
      </w:r>
      <w:r w:rsidR="00B2604F" w:rsidRPr="00153503">
        <w:rPr>
          <w:rFonts w:ascii="Times New Roman" w:hAnsi="Times New Roman" w:cs="Times New Roman"/>
          <w:sz w:val="24"/>
          <w:szCs w:val="24"/>
        </w:rPr>
        <w:t>(Oxford: Oxford University Press, 20</w:t>
      </w:r>
      <w:r w:rsidR="00892882" w:rsidRPr="00153503">
        <w:rPr>
          <w:rFonts w:ascii="Times New Roman" w:hAnsi="Times New Roman" w:cs="Times New Roman"/>
          <w:sz w:val="24"/>
          <w:szCs w:val="24"/>
        </w:rPr>
        <w:t>11).</w:t>
      </w:r>
    </w:p>
    <w:p w14:paraId="71DE7970" w14:textId="513EF5E9" w:rsidR="00BF3755" w:rsidRPr="00153503" w:rsidRDefault="00BF3755" w:rsidP="00531512">
      <w:pPr>
        <w:spacing w:after="0" w:line="240" w:lineRule="auto"/>
        <w:rPr>
          <w:rFonts w:ascii="Times New Roman" w:eastAsia="Times New Roman" w:hAnsi="Times New Roman" w:cs="Times New Roman"/>
          <w:kern w:val="0"/>
          <w:sz w:val="24"/>
          <w:szCs w:val="24"/>
          <w14:ligatures w14:val="none"/>
        </w:rPr>
      </w:pPr>
      <w:bookmarkStart w:id="20" w:name="_Hlk131249193"/>
      <w:r w:rsidRPr="00153503">
        <w:rPr>
          <w:rFonts w:ascii="Times New Roman" w:eastAsia="Times New Roman" w:hAnsi="Times New Roman" w:cs="Times New Roman"/>
          <w:kern w:val="0"/>
          <w:sz w:val="24"/>
          <w:szCs w:val="24"/>
          <w14:ligatures w14:val="none"/>
        </w:rPr>
        <w:t xml:space="preserve">Foot, Sarah (2019). Mental Maps: Sense of Place in Medieval British Historical Writing. In J. </w:t>
      </w:r>
      <w:proofErr w:type="spellStart"/>
      <w:r w:rsidRPr="00153503">
        <w:rPr>
          <w:rFonts w:ascii="Times New Roman" w:eastAsia="Times New Roman" w:hAnsi="Times New Roman" w:cs="Times New Roman"/>
          <w:kern w:val="0"/>
          <w:sz w:val="24"/>
          <w:szCs w:val="24"/>
          <w14:ligatures w14:val="none"/>
        </w:rPr>
        <w:t>Jahner</w:t>
      </w:r>
      <w:proofErr w:type="spellEnd"/>
      <w:r w:rsidRPr="00153503">
        <w:rPr>
          <w:rFonts w:ascii="Times New Roman" w:eastAsia="Times New Roman" w:hAnsi="Times New Roman" w:cs="Times New Roman"/>
          <w:kern w:val="0"/>
          <w:sz w:val="24"/>
          <w:szCs w:val="24"/>
          <w14:ligatures w14:val="none"/>
        </w:rPr>
        <w:t xml:space="preserve">, E. Steiner, &amp; E. Tyler (Eds.), </w:t>
      </w:r>
      <w:r w:rsidRPr="00153503">
        <w:rPr>
          <w:rFonts w:ascii="Times New Roman" w:eastAsia="Times New Roman" w:hAnsi="Times New Roman" w:cs="Times New Roman"/>
          <w:i/>
          <w:iCs/>
          <w:kern w:val="0"/>
          <w:sz w:val="24"/>
          <w:szCs w:val="24"/>
          <w14:ligatures w14:val="none"/>
        </w:rPr>
        <w:t>Medieval Historical Writing: Britain and Ireland, 500–1500</w:t>
      </w:r>
      <w:r w:rsidRPr="00153503">
        <w:rPr>
          <w:rFonts w:ascii="Times New Roman" w:eastAsia="Times New Roman" w:hAnsi="Times New Roman" w:cs="Times New Roman"/>
          <w:kern w:val="0"/>
          <w:sz w:val="24"/>
          <w:szCs w:val="24"/>
          <w14:ligatures w14:val="none"/>
        </w:rPr>
        <w:t xml:space="preserve"> (pp. 139-156). </w:t>
      </w:r>
      <w:r w:rsidR="00531512" w:rsidRPr="00153503">
        <w:rPr>
          <w:rFonts w:ascii="Times New Roman" w:eastAsia="Times New Roman" w:hAnsi="Times New Roman" w:cs="Times New Roman"/>
          <w:kern w:val="0"/>
          <w:sz w:val="24"/>
          <w:szCs w:val="24"/>
          <w14:ligatures w14:val="none"/>
        </w:rPr>
        <w:t>(</w:t>
      </w:r>
      <w:r w:rsidRPr="00153503">
        <w:rPr>
          <w:rFonts w:ascii="Times New Roman" w:eastAsia="Times New Roman" w:hAnsi="Times New Roman" w:cs="Times New Roman"/>
          <w:kern w:val="0"/>
          <w:sz w:val="24"/>
          <w:szCs w:val="24"/>
          <w14:ligatures w14:val="none"/>
        </w:rPr>
        <w:t>Cambridge: Cambridge University Press</w:t>
      </w:r>
      <w:r w:rsidR="00531512" w:rsidRPr="00153503">
        <w:rPr>
          <w:rFonts w:ascii="Times New Roman" w:eastAsia="Times New Roman" w:hAnsi="Times New Roman" w:cs="Times New Roman"/>
          <w:kern w:val="0"/>
          <w:sz w:val="24"/>
          <w:szCs w:val="24"/>
          <w14:ligatures w14:val="none"/>
        </w:rPr>
        <w:t>, 2019</w:t>
      </w:r>
      <w:r w:rsidR="004E0C05" w:rsidRPr="00153503">
        <w:rPr>
          <w:rFonts w:ascii="Times New Roman" w:eastAsia="Times New Roman" w:hAnsi="Times New Roman" w:cs="Times New Roman"/>
          <w:kern w:val="0"/>
          <w:sz w:val="24"/>
          <w:szCs w:val="24"/>
          <w14:ligatures w14:val="none"/>
        </w:rPr>
        <w:t>)</w:t>
      </w:r>
      <w:r w:rsidR="00531512" w:rsidRPr="00153503">
        <w:rPr>
          <w:rFonts w:ascii="Times New Roman" w:eastAsia="Times New Roman" w:hAnsi="Times New Roman" w:cs="Times New Roman"/>
          <w:kern w:val="0"/>
          <w:sz w:val="24"/>
          <w:szCs w:val="24"/>
          <w14:ligatures w14:val="none"/>
        </w:rPr>
        <w:t>.</w:t>
      </w:r>
    </w:p>
    <w:bookmarkEnd w:id="20"/>
    <w:p w14:paraId="0B125A14" w14:textId="77777777" w:rsidR="00531512" w:rsidRPr="00153503" w:rsidRDefault="00531512" w:rsidP="00531512">
      <w:pPr>
        <w:spacing w:after="0" w:line="240" w:lineRule="auto"/>
        <w:rPr>
          <w:rFonts w:ascii="Times New Roman" w:eastAsia="Times New Roman" w:hAnsi="Times New Roman" w:cs="Times New Roman"/>
          <w:kern w:val="0"/>
          <w:sz w:val="24"/>
          <w:szCs w:val="24"/>
          <w14:ligatures w14:val="none"/>
        </w:rPr>
      </w:pPr>
    </w:p>
    <w:p w14:paraId="12AC1E7F" w14:textId="2353F899" w:rsidR="005C6B8F" w:rsidRPr="00153503" w:rsidRDefault="005C6B8F">
      <w:pPr>
        <w:rPr>
          <w:rFonts w:ascii="Times New Roman" w:hAnsi="Times New Roman" w:cs="Times New Roman"/>
          <w:sz w:val="24"/>
          <w:szCs w:val="24"/>
        </w:rPr>
      </w:pPr>
      <w:r w:rsidRPr="00153503">
        <w:rPr>
          <w:rFonts w:ascii="Times New Roman" w:hAnsi="Times New Roman" w:cs="Times New Roman"/>
          <w:sz w:val="24"/>
          <w:szCs w:val="24"/>
        </w:rPr>
        <w:t>Guy</w:t>
      </w:r>
      <w:r w:rsidR="002168ED" w:rsidRPr="00153503">
        <w:rPr>
          <w:rFonts w:ascii="Times New Roman" w:hAnsi="Times New Roman" w:cs="Times New Roman"/>
          <w:sz w:val="24"/>
          <w:szCs w:val="24"/>
        </w:rPr>
        <w:t xml:space="preserve">, John, </w:t>
      </w:r>
      <w:r w:rsidR="002168ED" w:rsidRPr="00153503">
        <w:rPr>
          <w:rFonts w:ascii="Times New Roman" w:hAnsi="Times New Roman" w:cs="Times New Roman"/>
          <w:i/>
          <w:iCs/>
          <w:sz w:val="24"/>
          <w:szCs w:val="24"/>
        </w:rPr>
        <w:t xml:space="preserve">Thomas Becket, Warrior, Priest, Rebel, </w:t>
      </w:r>
      <w:r w:rsidR="004766CA" w:rsidRPr="00153503">
        <w:rPr>
          <w:rFonts w:ascii="Times New Roman" w:hAnsi="Times New Roman" w:cs="Times New Roman"/>
          <w:i/>
          <w:iCs/>
          <w:sz w:val="24"/>
          <w:szCs w:val="24"/>
        </w:rPr>
        <w:t>A Nine-Hundred-Year-Old- Story, Retold,</w:t>
      </w:r>
      <w:r w:rsidR="004766CA" w:rsidRPr="00153503">
        <w:rPr>
          <w:rFonts w:ascii="Times New Roman" w:hAnsi="Times New Roman" w:cs="Times New Roman"/>
          <w:sz w:val="24"/>
          <w:szCs w:val="24"/>
        </w:rPr>
        <w:t xml:space="preserve"> (</w:t>
      </w:r>
      <w:r w:rsidR="006D2042" w:rsidRPr="00153503">
        <w:rPr>
          <w:rFonts w:ascii="Times New Roman" w:hAnsi="Times New Roman" w:cs="Times New Roman"/>
          <w:sz w:val="24"/>
          <w:szCs w:val="24"/>
        </w:rPr>
        <w:t>New York: Random House</w:t>
      </w:r>
      <w:r w:rsidR="007265F6" w:rsidRPr="00153503">
        <w:rPr>
          <w:rFonts w:ascii="Times New Roman" w:hAnsi="Times New Roman" w:cs="Times New Roman"/>
          <w:sz w:val="24"/>
          <w:szCs w:val="24"/>
        </w:rPr>
        <w:t>, 2012)</w:t>
      </w:r>
      <w:r w:rsidR="000C2701" w:rsidRPr="00153503">
        <w:rPr>
          <w:rFonts w:ascii="Times New Roman" w:hAnsi="Times New Roman" w:cs="Times New Roman"/>
          <w:sz w:val="24"/>
          <w:szCs w:val="24"/>
        </w:rPr>
        <w:t>.</w:t>
      </w:r>
    </w:p>
    <w:p w14:paraId="6F570D73" w14:textId="6753CA39" w:rsidR="00CF7E2D" w:rsidRPr="00153503" w:rsidRDefault="00CF7E2D">
      <w:pPr>
        <w:rPr>
          <w:rFonts w:ascii="Times New Roman" w:hAnsi="Times New Roman" w:cs="Times New Roman"/>
          <w:sz w:val="24"/>
          <w:szCs w:val="24"/>
        </w:rPr>
      </w:pPr>
      <w:r w:rsidRPr="00153503">
        <w:rPr>
          <w:rFonts w:ascii="Times New Roman" w:hAnsi="Times New Roman" w:cs="Times New Roman"/>
          <w:sz w:val="24"/>
          <w:szCs w:val="24"/>
        </w:rPr>
        <w:t xml:space="preserve">Head, Thomas, </w:t>
      </w:r>
      <w:r w:rsidRPr="00153503">
        <w:rPr>
          <w:rFonts w:ascii="Times New Roman" w:hAnsi="Times New Roman" w:cs="Times New Roman"/>
          <w:i/>
          <w:iCs/>
          <w:sz w:val="24"/>
          <w:szCs w:val="24"/>
        </w:rPr>
        <w:t>Hagiography</w:t>
      </w:r>
      <w:r w:rsidRPr="00153503">
        <w:rPr>
          <w:rFonts w:ascii="Times New Roman" w:hAnsi="Times New Roman" w:cs="Times New Roman"/>
          <w:sz w:val="24"/>
          <w:szCs w:val="24"/>
        </w:rPr>
        <w:t>, (</w:t>
      </w:r>
      <w:r w:rsidR="00311DB8" w:rsidRPr="00153503">
        <w:rPr>
          <w:rFonts w:ascii="Times New Roman" w:hAnsi="Times New Roman" w:cs="Times New Roman"/>
          <w:sz w:val="24"/>
          <w:szCs w:val="24"/>
        </w:rPr>
        <w:t xml:space="preserve">New York: </w:t>
      </w:r>
      <w:r w:rsidR="00F549FB" w:rsidRPr="00153503">
        <w:rPr>
          <w:rFonts w:ascii="Times New Roman" w:hAnsi="Times New Roman" w:cs="Times New Roman"/>
          <w:color w:val="000000" w:themeColor="text1"/>
          <w:sz w:val="24"/>
          <w:szCs w:val="24"/>
        </w:rPr>
        <w:t>Online Reference Book For Medieval Studie</w:t>
      </w:r>
      <w:r w:rsidR="00311DB8" w:rsidRPr="00153503">
        <w:rPr>
          <w:rFonts w:ascii="Times New Roman" w:hAnsi="Times New Roman" w:cs="Times New Roman"/>
          <w:color w:val="000000" w:themeColor="text1"/>
          <w:sz w:val="24"/>
          <w:szCs w:val="24"/>
        </w:rPr>
        <w:t>s,</w:t>
      </w:r>
      <w:r w:rsidR="002024EC" w:rsidRPr="00153503">
        <w:rPr>
          <w:rFonts w:ascii="Times New Roman" w:hAnsi="Times New Roman" w:cs="Times New Roman"/>
          <w:sz w:val="24"/>
          <w:szCs w:val="24"/>
        </w:rPr>
        <w:t>1999).</w:t>
      </w:r>
      <w:r w:rsidR="000015B7" w:rsidRPr="00153503">
        <w:rPr>
          <w:rFonts w:ascii="Times New Roman" w:hAnsi="Times New Roman" w:cs="Times New Roman"/>
          <w:sz w:val="24"/>
          <w:szCs w:val="24"/>
        </w:rPr>
        <w:t xml:space="preserve"> </w:t>
      </w:r>
    </w:p>
    <w:p w14:paraId="4A13A5D1" w14:textId="0ADACB66" w:rsidR="008156C9" w:rsidRPr="00153503" w:rsidRDefault="008156C9">
      <w:pPr>
        <w:rPr>
          <w:rFonts w:ascii="Times New Roman" w:hAnsi="Times New Roman" w:cs="Times New Roman"/>
          <w:sz w:val="24"/>
          <w:szCs w:val="24"/>
        </w:rPr>
      </w:pPr>
      <w:r w:rsidRPr="00153503">
        <w:rPr>
          <w:rFonts w:ascii="Times New Roman" w:hAnsi="Times New Roman" w:cs="Times New Roman"/>
          <w:sz w:val="24"/>
          <w:szCs w:val="24"/>
        </w:rPr>
        <w:t xml:space="preserve">Hogan, </w:t>
      </w:r>
      <w:r w:rsidR="00E20C35" w:rsidRPr="00153503">
        <w:rPr>
          <w:rFonts w:ascii="Times New Roman" w:hAnsi="Times New Roman" w:cs="Times New Roman"/>
          <w:sz w:val="24"/>
          <w:szCs w:val="24"/>
        </w:rPr>
        <w:t xml:space="preserve">Father </w:t>
      </w:r>
      <w:r w:rsidRPr="00153503">
        <w:rPr>
          <w:rFonts w:ascii="Times New Roman" w:hAnsi="Times New Roman" w:cs="Times New Roman"/>
          <w:sz w:val="24"/>
          <w:szCs w:val="24"/>
        </w:rPr>
        <w:t xml:space="preserve">John S. </w:t>
      </w:r>
      <w:r w:rsidRPr="00153503">
        <w:rPr>
          <w:rFonts w:ascii="Times New Roman" w:hAnsi="Times New Roman" w:cs="Times New Roman"/>
          <w:i/>
          <w:iCs/>
          <w:sz w:val="24"/>
          <w:szCs w:val="24"/>
        </w:rPr>
        <w:t xml:space="preserve">Thomas Becket Defender of the </w:t>
      </w:r>
      <w:r w:rsidR="00597C5F" w:rsidRPr="00153503">
        <w:rPr>
          <w:rFonts w:ascii="Times New Roman" w:hAnsi="Times New Roman" w:cs="Times New Roman"/>
          <w:i/>
          <w:iCs/>
          <w:sz w:val="24"/>
          <w:szCs w:val="24"/>
        </w:rPr>
        <w:t>Church</w:t>
      </w:r>
      <w:r w:rsidR="00597C5F" w:rsidRPr="00153503">
        <w:rPr>
          <w:rFonts w:ascii="Times New Roman" w:hAnsi="Times New Roman" w:cs="Times New Roman"/>
          <w:sz w:val="24"/>
          <w:szCs w:val="24"/>
        </w:rPr>
        <w:t>, (</w:t>
      </w:r>
      <w:r w:rsidRPr="00153503">
        <w:rPr>
          <w:rFonts w:ascii="Times New Roman" w:hAnsi="Times New Roman" w:cs="Times New Roman"/>
          <w:sz w:val="24"/>
          <w:szCs w:val="24"/>
        </w:rPr>
        <w:t>Huntington, Indiana: Our Sunday Visitor, 2020).</w:t>
      </w:r>
    </w:p>
    <w:p w14:paraId="635F31A9" w14:textId="32173069" w:rsidR="00FF1AFD" w:rsidRPr="00153503" w:rsidRDefault="00FF1AFD">
      <w:pPr>
        <w:rPr>
          <w:rFonts w:ascii="Times New Roman" w:eastAsia="Times New Roman" w:hAnsi="Times New Roman" w:cs="Times New Roman"/>
          <w:kern w:val="0"/>
          <w:sz w:val="24"/>
          <w:szCs w:val="24"/>
          <w14:ligatures w14:val="none"/>
        </w:rPr>
      </w:pPr>
      <w:r w:rsidRPr="00153503">
        <w:rPr>
          <w:rFonts w:ascii="Times New Roman" w:eastAsia="Times New Roman" w:hAnsi="Times New Roman" w:cs="Times New Roman"/>
          <w:kern w:val="0"/>
          <w:sz w:val="24"/>
          <w:szCs w:val="24"/>
          <w14:ligatures w14:val="none"/>
        </w:rPr>
        <w:t xml:space="preserve">Jaeger, Stephen. 2022. ‘Ch 14 The Death of Thomas Becket’, </w:t>
      </w:r>
      <w:r w:rsidRPr="00153503">
        <w:rPr>
          <w:rFonts w:ascii="Times New Roman" w:eastAsia="Times New Roman" w:hAnsi="Times New Roman" w:cs="Times New Roman"/>
          <w:i/>
          <w:iCs/>
          <w:kern w:val="0"/>
          <w:sz w:val="24"/>
          <w:szCs w:val="24"/>
          <w14:ligatures w14:val="none"/>
        </w:rPr>
        <w:t xml:space="preserve">Sense of the </w:t>
      </w:r>
      <w:r w:rsidR="00256933" w:rsidRPr="00153503">
        <w:rPr>
          <w:rFonts w:ascii="Times New Roman" w:eastAsia="Times New Roman" w:hAnsi="Times New Roman" w:cs="Times New Roman"/>
          <w:i/>
          <w:iCs/>
          <w:kern w:val="0"/>
          <w:sz w:val="24"/>
          <w:szCs w:val="24"/>
          <w14:ligatures w14:val="none"/>
        </w:rPr>
        <w:t>Sublime</w:t>
      </w:r>
      <w:r w:rsidR="00256933" w:rsidRPr="00153503">
        <w:rPr>
          <w:rFonts w:ascii="Times New Roman" w:eastAsia="Times New Roman" w:hAnsi="Times New Roman" w:cs="Times New Roman"/>
          <w:kern w:val="0"/>
          <w:sz w:val="24"/>
          <w:szCs w:val="24"/>
          <w14:ligatures w14:val="none"/>
        </w:rPr>
        <w:t>,&lt;</w:t>
      </w:r>
      <w:r w:rsidRPr="00153503">
        <w:rPr>
          <w:rFonts w:ascii="Times New Roman" w:eastAsia="Times New Roman" w:hAnsi="Times New Roman" w:cs="Times New Roman"/>
          <w:kern w:val="0"/>
          <w:sz w:val="24"/>
          <w:szCs w:val="24"/>
          <w14:ligatures w14:val="none"/>
        </w:rPr>
        <w:t>https://www.academia.edu/73130520/Ch_14_The_Death_of_Thomas_Becket&gt; [accessed 22 March 2023]</w:t>
      </w:r>
      <w:r w:rsidR="001B0EB7" w:rsidRPr="00153503">
        <w:rPr>
          <w:rFonts w:ascii="Times New Roman" w:eastAsia="Times New Roman" w:hAnsi="Times New Roman" w:cs="Times New Roman"/>
          <w:kern w:val="0"/>
          <w:sz w:val="24"/>
          <w:szCs w:val="24"/>
          <w14:ligatures w14:val="none"/>
        </w:rPr>
        <w:t>.</w:t>
      </w:r>
    </w:p>
    <w:p w14:paraId="67A2F3ED" w14:textId="3128D5D8" w:rsidR="001B0EB7" w:rsidRPr="00153503" w:rsidRDefault="001B0EB7" w:rsidP="00D60A38">
      <w:pPr>
        <w:spacing w:after="0" w:line="240" w:lineRule="auto"/>
        <w:ind w:hanging="240"/>
        <w:rPr>
          <w:rFonts w:ascii="Times New Roman" w:eastAsia="Times New Roman" w:hAnsi="Times New Roman" w:cs="Times New Roman"/>
          <w:kern w:val="0"/>
          <w:sz w:val="24"/>
          <w:szCs w:val="24"/>
          <w14:ligatures w14:val="none"/>
        </w:rPr>
      </w:pPr>
      <w:r w:rsidRPr="00153503">
        <w:rPr>
          <w:rFonts w:ascii="Times New Roman" w:eastAsia="Times New Roman" w:hAnsi="Times New Roman" w:cs="Times New Roman"/>
          <w:kern w:val="0"/>
          <w:sz w:val="24"/>
          <w:szCs w:val="24"/>
          <w14:ligatures w14:val="none"/>
        </w:rPr>
        <w:t xml:space="preserve">     </w:t>
      </w:r>
      <w:proofErr w:type="spellStart"/>
      <w:r w:rsidRPr="00153503">
        <w:rPr>
          <w:rFonts w:ascii="Times New Roman" w:eastAsia="Times New Roman" w:hAnsi="Times New Roman" w:cs="Times New Roman"/>
          <w:kern w:val="0"/>
          <w:sz w:val="24"/>
          <w:szCs w:val="24"/>
          <w14:ligatures w14:val="none"/>
        </w:rPr>
        <w:t>Luel</w:t>
      </w:r>
      <w:proofErr w:type="spellEnd"/>
      <w:r w:rsidRPr="00153503">
        <w:rPr>
          <w:rFonts w:ascii="Times New Roman" w:eastAsia="Times New Roman" w:hAnsi="Times New Roman" w:cs="Times New Roman"/>
          <w:kern w:val="0"/>
          <w:sz w:val="24"/>
          <w:szCs w:val="24"/>
          <w14:ligatures w14:val="none"/>
        </w:rPr>
        <w:t xml:space="preserve">, Nathalie Le. 2022. ‘Embroidering the Life of Thomas Becket during the Middle Ages: Cult and Devotion in Liturgical Vestments’, </w:t>
      </w:r>
      <w:r w:rsidRPr="00153503">
        <w:rPr>
          <w:rFonts w:ascii="Times New Roman" w:eastAsia="Times New Roman" w:hAnsi="Times New Roman" w:cs="Times New Roman"/>
          <w:i/>
          <w:iCs/>
          <w:kern w:val="0"/>
          <w:sz w:val="24"/>
          <w:szCs w:val="24"/>
          <w14:ligatures w14:val="none"/>
        </w:rPr>
        <w:t>Arts</w:t>
      </w:r>
      <w:r w:rsidRPr="00153503">
        <w:rPr>
          <w:rFonts w:ascii="Times New Roman" w:eastAsia="Times New Roman" w:hAnsi="Times New Roman" w:cs="Times New Roman"/>
          <w:kern w:val="0"/>
          <w:sz w:val="24"/>
          <w:szCs w:val="24"/>
          <w14:ligatures w14:val="none"/>
        </w:rPr>
        <w:t>, 11.4: 73 &lt;https://www.academia.edu/88400633/Embroidering_the_Life_of_Thomas_Becket_during_the_Middle_Ages_Cult_and_Devotion_in_Liturgical_Vestments&gt; [accessed 23 March 2023]</w:t>
      </w:r>
    </w:p>
    <w:p w14:paraId="2DC7583F" w14:textId="77777777" w:rsidR="006A12FA" w:rsidRPr="00153503" w:rsidRDefault="006A12FA" w:rsidP="00D60A38">
      <w:pPr>
        <w:spacing w:after="0" w:line="240" w:lineRule="auto"/>
        <w:ind w:hanging="240"/>
        <w:rPr>
          <w:rFonts w:ascii="Times New Roman" w:eastAsia="Times New Roman" w:hAnsi="Times New Roman" w:cs="Times New Roman"/>
          <w:kern w:val="0"/>
          <w:sz w:val="24"/>
          <w:szCs w:val="24"/>
          <w14:ligatures w14:val="none"/>
        </w:rPr>
      </w:pPr>
    </w:p>
    <w:p w14:paraId="1E751C07" w14:textId="7747EE5E" w:rsidR="00EB0D51" w:rsidRPr="00153503" w:rsidRDefault="00410EBF" w:rsidP="00942954">
      <w:pPr>
        <w:pStyle w:val="Heading1"/>
        <w:rPr>
          <w:rFonts w:ascii="Times New Roman" w:hAnsi="Times New Roman" w:cs="Times New Roman"/>
          <w:color w:val="auto"/>
          <w:sz w:val="24"/>
          <w:szCs w:val="24"/>
        </w:rPr>
      </w:pPr>
      <w:r w:rsidRPr="00153503">
        <w:rPr>
          <w:rFonts w:ascii="Times New Roman" w:hAnsi="Times New Roman" w:cs="Times New Roman"/>
          <w:color w:val="2A2A2A"/>
          <w:sz w:val="24"/>
          <w:szCs w:val="24"/>
          <w:bdr w:val="none" w:sz="0" w:space="0" w:color="auto" w:frame="1"/>
          <w:shd w:val="clear" w:color="auto" w:fill="FFFFFF"/>
        </w:rPr>
        <w:lastRenderedPageBreak/>
        <w:t>Neil, Bronwen,</w:t>
      </w:r>
      <w:r w:rsidR="00EB0D51" w:rsidRPr="00153503">
        <w:rPr>
          <w:rFonts w:ascii="Times New Roman" w:hAnsi="Times New Roman" w:cs="Times New Roman"/>
          <w:color w:val="2A2A2A"/>
          <w:sz w:val="24"/>
          <w:szCs w:val="24"/>
          <w:bdr w:val="none" w:sz="0" w:space="0" w:color="auto" w:frame="1"/>
          <w:shd w:val="clear" w:color="auto" w:fill="FFFFFF"/>
        </w:rPr>
        <w:t> 'Hagiography'</w:t>
      </w:r>
      <w:r w:rsidR="00EB0D51" w:rsidRPr="00153503">
        <w:rPr>
          <w:rFonts w:ascii="Times New Roman" w:hAnsi="Times New Roman" w:cs="Times New Roman"/>
          <w:color w:val="2A2A2A"/>
          <w:sz w:val="24"/>
          <w:szCs w:val="24"/>
          <w:shd w:val="clear" w:color="auto" w:fill="FFFFFF"/>
        </w:rPr>
        <w:t>,</w:t>
      </w:r>
      <w:r w:rsidR="00EB0D51" w:rsidRPr="00153503">
        <w:rPr>
          <w:rFonts w:ascii="Times New Roman" w:hAnsi="Times New Roman" w:cs="Times New Roman"/>
          <w:color w:val="2A2A2A"/>
          <w:sz w:val="24"/>
          <w:szCs w:val="24"/>
          <w:bdr w:val="none" w:sz="0" w:space="0" w:color="auto" w:frame="1"/>
          <w:shd w:val="clear" w:color="auto" w:fill="FFFFFF"/>
        </w:rPr>
        <w:t> Paul M. Blowers, and Peter W. Martens (eds)</w:t>
      </w:r>
      <w:r w:rsidR="00EB0D51" w:rsidRPr="00153503">
        <w:rPr>
          <w:rFonts w:ascii="Times New Roman" w:hAnsi="Times New Roman" w:cs="Times New Roman"/>
          <w:color w:val="2A2A2A"/>
          <w:sz w:val="24"/>
          <w:szCs w:val="24"/>
          <w:shd w:val="clear" w:color="auto" w:fill="FFFFFF"/>
        </w:rPr>
        <w:t>, </w:t>
      </w:r>
      <w:r w:rsidR="00EB0D51" w:rsidRPr="00153503">
        <w:rPr>
          <w:rFonts w:ascii="Times New Roman" w:hAnsi="Times New Roman" w:cs="Times New Roman"/>
          <w:i/>
          <w:iCs/>
          <w:color w:val="2A2A2A"/>
          <w:sz w:val="24"/>
          <w:szCs w:val="24"/>
          <w:bdr w:val="none" w:sz="0" w:space="0" w:color="auto" w:frame="1"/>
          <w:shd w:val="clear" w:color="auto" w:fill="FFFFFF"/>
        </w:rPr>
        <w:t>The Oxford Handbook of Early Christian Biblical Interpretation</w:t>
      </w:r>
      <w:r w:rsidR="00EB0D51" w:rsidRPr="00153503">
        <w:rPr>
          <w:rFonts w:ascii="Times New Roman" w:hAnsi="Times New Roman" w:cs="Times New Roman"/>
          <w:color w:val="2A2A2A"/>
          <w:sz w:val="24"/>
          <w:szCs w:val="24"/>
          <w:bdr w:val="none" w:sz="0" w:space="0" w:color="auto" w:frame="1"/>
          <w:shd w:val="clear" w:color="auto" w:fill="FFFFFF"/>
        </w:rPr>
        <w:t>, Oxford Handbooks</w:t>
      </w:r>
      <w:r w:rsidR="00EB0D51" w:rsidRPr="00153503">
        <w:rPr>
          <w:rFonts w:ascii="Times New Roman" w:hAnsi="Times New Roman" w:cs="Times New Roman"/>
          <w:color w:val="2A2A2A"/>
          <w:sz w:val="24"/>
          <w:szCs w:val="24"/>
          <w:shd w:val="clear" w:color="auto" w:fill="FFFFFF"/>
        </w:rPr>
        <w:t xml:space="preserve"> (Oxford: Oxford University Press </w:t>
      </w:r>
      <w:r w:rsidR="00EB0D51" w:rsidRPr="00153503">
        <w:rPr>
          <w:rFonts w:ascii="Times New Roman" w:hAnsi="Times New Roman" w:cs="Times New Roman"/>
          <w:color w:val="2A2A2A"/>
          <w:sz w:val="24"/>
          <w:szCs w:val="24"/>
          <w:bdr w:val="none" w:sz="0" w:space="0" w:color="auto" w:frame="1"/>
          <w:shd w:val="clear" w:color="auto" w:fill="FFFFFF"/>
        </w:rPr>
        <w:t>2019</w:t>
      </w:r>
      <w:r w:rsidRPr="00153503">
        <w:rPr>
          <w:rFonts w:ascii="Times New Roman" w:hAnsi="Times New Roman" w:cs="Times New Roman"/>
          <w:color w:val="2A2A2A"/>
          <w:sz w:val="24"/>
          <w:szCs w:val="24"/>
          <w:bdr w:val="none" w:sz="0" w:space="0" w:color="auto" w:frame="1"/>
          <w:shd w:val="clear" w:color="auto" w:fill="FFFFFF"/>
        </w:rPr>
        <w:t>).</w:t>
      </w:r>
    </w:p>
    <w:p w14:paraId="7606BA49" w14:textId="1C665FC7" w:rsidR="00042A61" w:rsidRPr="00153503" w:rsidRDefault="006A12FA" w:rsidP="00942954">
      <w:pPr>
        <w:pStyle w:val="Heading1"/>
        <w:rPr>
          <w:rFonts w:ascii="Times New Roman" w:hAnsi="Times New Roman" w:cs="Times New Roman"/>
          <w:color w:val="auto"/>
          <w:sz w:val="24"/>
          <w:szCs w:val="24"/>
        </w:rPr>
      </w:pPr>
      <w:r w:rsidRPr="00153503">
        <w:rPr>
          <w:rFonts w:ascii="Times New Roman" w:hAnsi="Times New Roman" w:cs="Times New Roman"/>
          <w:color w:val="auto"/>
          <w:sz w:val="24"/>
          <w:szCs w:val="24"/>
        </w:rPr>
        <w:t>Otter</w:t>
      </w:r>
      <w:r w:rsidRPr="00153503">
        <w:rPr>
          <w:rFonts w:ascii="Times New Roman" w:hAnsi="Times New Roman" w:cs="Times New Roman"/>
          <w:i/>
          <w:iCs/>
          <w:color w:val="auto"/>
          <w:sz w:val="24"/>
          <w:szCs w:val="24"/>
        </w:rPr>
        <w:t xml:space="preserve">, </w:t>
      </w:r>
      <w:r w:rsidRPr="00153503">
        <w:rPr>
          <w:rFonts w:ascii="Times New Roman" w:hAnsi="Times New Roman" w:cs="Times New Roman"/>
          <w:color w:val="auto"/>
          <w:sz w:val="24"/>
          <w:szCs w:val="24"/>
        </w:rPr>
        <w:t>Monika</w:t>
      </w:r>
      <w:r w:rsidRPr="00153503">
        <w:rPr>
          <w:rFonts w:ascii="Times New Roman" w:hAnsi="Times New Roman" w:cs="Times New Roman"/>
          <w:i/>
          <w:iCs/>
          <w:color w:val="auto"/>
          <w:sz w:val="24"/>
          <w:szCs w:val="24"/>
        </w:rPr>
        <w:t>, Inventiones</w:t>
      </w:r>
      <w:r w:rsidRPr="00153503">
        <w:rPr>
          <w:rFonts w:ascii="Times New Roman" w:eastAsia="Times New Roman" w:hAnsi="Times New Roman" w:cs="Times New Roman"/>
          <w:i/>
          <w:iCs/>
          <w:color w:val="auto"/>
          <w:kern w:val="36"/>
          <w:sz w:val="24"/>
          <w:szCs w:val="24"/>
          <w14:ligatures w14:val="none"/>
        </w:rPr>
        <w:t>: Fiction and Referentiality in Twelfth-Century English Historical Writin</w:t>
      </w:r>
      <w:r w:rsidR="00D62F3A" w:rsidRPr="00153503">
        <w:rPr>
          <w:rFonts w:ascii="Times New Roman" w:eastAsia="Times New Roman" w:hAnsi="Times New Roman" w:cs="Times New Roman"/>
          <w:i/>
          <w:iCs/>
          <w:color w:val="auto"/>
          <w:kern w:val="36"/>
          <w:sz w:val="24"/>
          <w:szCs w:val="24"/>
          <w14:ligatures w14:val="none"/>
        </w:rPr>
        <w:t xml:space="preserve">g, </w:t>
      </w:r>
      <w:r w:rsidRPr="00153503">
        <w:rPr>
          <w:rFonts w:ascii="Times New Roman" w:hAnsi="Times New Roman" w:cs="Times New Roman"/>
          <w:color w:val="auto"/>
          <w:sz w:val="24"/>
          <w:szCs w:val="24"/>
        </w:rPr>
        <w:t>(Chapel Hill: University of North Carolina Press, 1996)</w:t>
      </w:r>
      <w:r w:rsidR="00D62F3A" w:rsidRPr="00153503">
        <w:rPr>
          <w:rFonts w:ascii="Times New Roman" w:hAnsi="Times New Roman" w:cs="Times New Roman"/>
          <w:color w:val="auto"/>
          <w:sz w:val="24"/>
          <w:szCs w:val="24"/>
        </w:rPr>
        <w:t>.</w:t>
      </w:r>
    </w:p>
    <w:p w14:paraId="59390045" w14:textId="77777777" w:rsidR="00942954" w:rsidRPr="00153503" w:rsidRDefault="00942954" w:rsidP="00942954">
      <w:pPr>
        <w:rPr>
          <w:sz w:val="24"/>
          <w:szCs w:val="24"/>
        </w:rPr>
      </w:pPr>
    </w:p>
    <w:p w14:paraId="668B222E" w14:textId="156BCD6E" w:rsidR="00042A61" w:rsidRPr="00153503" w:rsidRDefault="00042A61" w:rsidP="00042A61">
      <w:pPr>
        <w:rPr>
          <w:sz w:val="24"/>
          <w:szCs w:val="24"/>
        </w:rPr>
      </w:pPr>
      <w:r w:rsidRPr="00153503">
        <w:rPr>
          <w:rFonts w:ascii="Times New Roman" w:hAnsi="Times New Roman" w:cs="Times New Roman"/>
          <w:sz w:val="24"/>
          <w:szCs w:val="24"/>
        </w:rPr>
        <w:t xml:space="preserve">Poole, A.L., </w:t>
      </w:r>
      <w:r w:rsidRPr="00153503">
        <w:rPr>
          <w:rFonts w:ascii="Times New Roman" w:hAnsi="Times New Roman" w:cs="Times New Roman"/>
          <w:i/>
          <w:iCs/>
          <w:sz w:val="24"/>
          <w:szCs w:val="24"/>
        </w:rPr>
        <w:t>The Oxford History of England, Domesday Book to Magna Carta, 1087-1216</w:t>
      </w:r>
      <w:r w:rsidRPr="00153503">
        <w:rPr>
          <w:rFonts w:ascii="Times New Roman" w:hAnsi="Times New Roman" w:cs="Times New Roman"/>
          <w:sz w:val="24"/>
          <w:szCs w:val="24"/>
        </w:rPr>
        <w:t>, (Oxford: The Clarendon Press,1951).</w:t>
      </w:r>
    </w:p>
    <w:p w14:paraId="57E7573C" w14:textId="77777777" w:rsidR="00D60A38" w:rsidRPr="00153503" w:rsidRDefault="00D60A38" w:rsidP="00D60A38">
      <w:pPr>
        <w:spacing w:after="0" w:line="240" w:lineRule="auto"/>
        <w:ind w:hanging="240"/>
        <w:rPr>
          <w:rFonts w:ascii="Times New Roman" w:eastAsia="Times New Roman" w:hAnsi="Times New Roman" w:cs="Times New Roman"/>
          <w:kern w:val="0"/>
          <w:sz w:val="24"/>
          <w:szCs w:val="24"/>
          <w14:ligatures w14:val="none"/>
        </w:rPr>
      </w:pPr>
    </w:p>
    <w:p w14:paraId="45BC0D50" w14:textId="4C529913" w:rsidR="00E622D2" w:rsidRPr="00153503" w:rsidRDefault="001B78FF">
      <w:pPr>
        <w:rPr>
          <w:rFonts w:ascii="Times New Roman" w:hAnsi="Times New Roman" w:cs="Times New Roman"/>
          <w:sz w:val="24"/>
          <w:szCs w:val="24"/>
        </w:rPr>
      </w:pPr>
      <w:r w:rsidRPr="00153503">
        <w:rPr>
          <w:rFonts w:ascii="Times New Roman" w:hAnsi="Times New Roman" w:cs="Times New Roman"/>
          <w:sz w:val="24"/>
          <w:szCs w:val="24"/>
        </w:rPr>
        <w:t xml:space="preserve">Robertson, James Craigie, </w:t>
      </w:r>
      <w:r w:rsidR="00E622D2" w:rsidRPr="00153503">
        <w:rPr>
          <w:rFonts w:ascii="Times New Roman" w:hAnsi="Times New Roman" w:cs="Times New Roman"/>
          <w:sz w:val="24"/>
          <w:szCs w:val="24"/>
        </w:rPr>
        <w:t>"</w:t>
      </w:r>
      <w:r w:rsidR="00E622D2" w:rsidRPr="00153503">
        <w:rPr>
          <w:rFonts w:ascii="Times New Roman" w:hAnsi="Times New Roman" w:cs="Times New Roman"/>
          <w:i/>
          <w:iCs/>
          <w:sz w:val="24"/>
          <w:szCs w:val="24"/>
        </w:rPr>
        <w:t>Materials for the history of Thomas Becket, Archbishop of Canterbury (canonized by Pope Alexander III., A.D. 1173</w:t>
      </w:r>
      <w:r w:rsidR="00E622D2" w:rsidRPr="00153503">
        <w:rPr>
          <w:rFonts w:ascii="Times New Roman" w:hAnsi="Times New Roman" w:cs="Times New Roman"/>
          <w:sz w:val="24"/>
          <w:szCs w:val="24"/>
        </w:rPr>
        <w:t>): 1813-1882 Internet Archive."</w:t>
      </w:r>
      <w:bookmarkEnd w:id="19"/>
    </w:p>
    <w:p w14:paraId="6AC59345" w14:textId="13E26AA6" w:rsidR="00E622D2" w:rsidRPr="00153503" w:rsidRDefault="00B25E69">
      <w:pPr>
        <w:rPr>
          <w:rFonts w:ascii="Times New Roman" w:hAnsi="Times New Roman" w:cs="Times New Roman"/>
          <w:sz w:val="24"/>
          <w:szCs w:val="24"/>
        </w:rPr>
      </w:pPr>
      <w:r w:rsidRPr="00153503">
        <w:rPr>
          <w:rFonts w:ascii="Times New Roman" w:hAnsi="Times New Roman" w:cs="Times New Roman"/>
          <w:sz w:val="24"/>
          <w:szCs w:val="24"/>
        </w:rPr>
        <w:t xml:space="preserve">Staunton, Michael, </w:t>
      </w:r>
      <w:r w:rsidRPr="00153503">
        <w:rPr>
          <w:rFonts w:ascii="Times New Roman" w:hAnsi="Times New Roman" w:cs="Times New Roman"/>
          <w:i/>
          <w:iCs/>
          <w:sz w:val="24"/>
          <w:szCs w:val="24"/>
        </w:rPr>
        <w:t>The Lives of Thomas Becket</w:t>
      </w:r>
      <w:r w:rsidR="00526B74" w:rsidRPr="00153503">
        <w:rPr>
          <w:rFonts w:ascii="Times New Roman" w:hAnsi="Times New Roman" w:cs="Times New Roman"/>
          <w:sz w:val="24"/>
          <w:szCs w:val="24"/>
        </w:rPr>
        <w:t>, (</w:t>
      </w:r>
      <w:r w:rsidR="004F4C8E" w:rsidRPr="00153503">
        <w:rPr>
          <w:rFonts w:ascii="Times New Roman" w:hAnsi="Times New Roman" w:cs="Times New Roman"/>
          <w:sz w:val="24"/>
          <w:szCs w:val="24"/>
        </w:rPr>
        <w:t xml:space="preserve">Manchester: </w:t>
      </w:r>
      <w:r w:rsidR="00526B74" w:rsidRPr="00153503">
        <w:rPr>
          <w:rFonts w:ascii="Times New Roman" w:hAnsi="Times New Roman" w:cs="Times New Roman"/>
          <w:sz w:val="24"/>
          <w:szCs w:val="24"/>
        </w:rPr>
        <w:t>Manchester</w:t>
      </w:r>
      <w:r w:rsidR="004F4C8E" w:rsidRPr="00153503">
        <w:rPr>
          <w:rFonts w:ascii="Times New Roman" w:hAnsi="Times New Roman" w:cs="Times New Roman"/>
          <w:sz w:val="24"/>
          <w:szCs w:val="24"/>
        </w:rPr>
        <w:t xml:space="preserve"> University Press,</w:t>
      </w:r>
      <w:r w:rsidR="00D949F3" w:rsidRPr="00153503">
        <w:rPr>
          <w:rFonts w:ascii="Times New Roman" w:hAnsi="Times New Roman" w:cs="Times New Roman"/>
          <w:sz w:val="24"/>
          <w:szCs w:val="24"/>
        </w:rPr>
        <w:t xml:space="preserve"> 2001).</w:t>
      </w:r>
    </w:p>
    <w:p w14:paraId="6CCFA1F5" w14:textId="09437A2A" w:rsidR="008409A5" w:rsidRPr="00153503" w:rsidRDefault="008409A5" w:rsidP="008409A5">
      <w:pPr>
        <w:spacing w:after="0" w:line="240" w:lineRule="auto"/>
        <w:rPr>
          <w:rFonts w:ascii="Times New Roman" w:eastAsia="Times New Roman" w:hAnsi="Times New Roman" w:cs="Times New Roman"/>
          <w:kern w:val="0"/>
          <w:sz w:val="24"/>
          <w:szCs w:val="24"/>
          <w14:ligatures w14:val="none"/>
        </w:rPr>
      </w:pPr>
      <w:bookmarkStart w:id="21" w:name="_Hlk131068230"/>
      <w:r w:rsidRPr="00153503">
        <w:rPr>
          <w:rFonts w:ascii="Times New Roman" w:eastAsia="Times New Roman" w:hAnsi="Times New Roman" w:cs="Times New Roman"/>
          <w:kern w:val="0"/>
          <w:sz w:val="24"/>
          <w:szCs w:val="24"/>
          <w14:ligatures w14:val="none"/>
        </w:rPr>
        <w:t>S</w:t>
      </w:r>
      <w:r w:rsidR="00920506" w:rsidRPr="00153503">
        <w:rPr>
          <w:rFonts w:ascii="Times New Roman" w:eastAsia="Times New Roman" w:hAnsi="Times New Roman" w:cs="Times New Roman"/>
          <w:kern w:val="0"/>
          <w:sz w:val="24"/>
          <w:szCs w:val="24"/>
          <w14:ligatures w14:val="none"/>
        </w:rPr>
        <w:t>taunton</w:t>
      </w:r>
      <w:r w:rsidRPr="00153503">
        <w:rPr>
          <w:rFonts w:ascii="Times New Roman" w:eastAsia="Times New Roman" w:hAnsi="Times New Roman" w:cs="Times New Roman"/>
          <w:kern w:val="0"/>
          <w:sz w:val="24"/>
          <w:szCs w:val="24"/>
          <w14:ligatures w14:val="none"/>
        </w:rPr>
        <w:t>, M</w:t>
      </w:r>
      <w:r w:rsidR="00920506" w:rsidRPr="00153503">
        <w:rPr>
          <w:rFonts w:ascii="Times New Roman" w:eastAsia="Times New Roman" w:hAnsi="Times New Roman" w:cs="Times New Roman"/>
          <w:kern w:val="0"/>
          <w:sz w:val="24"/>
          <w:szCs w:val="24"/>
          <w14:ligatures w14:val="none"/>
        </w:rPr>
        <w:t>ichael</w:t>
      </w:r>
      <w:r w:rsidRPr="00153503">
        <w:rPr>
          <w:rFonts w:ascii="Times New Roman" w:eastAsia="Times New Roman" w:hAnsi="Times New Roman" w:cs="Times New Roman"/>
          <w:kern w:val="0"/>
          <w:sz w:val="24"/>
          <w:szCs w:val="24"/>
          <w14:ligatures w14:val="none"/>
        </w:rPr>
        <w:t xml:space="preserve">. “Telling the Story: Edward Grim, Guernes and Anonymous I.” In </w:t>
      </w:r>
      <w:r w:rsidRPr="00153503">
        <w:rPr>
          <w:rFonts w:ascii="Times New Roman" w:eastAsia="Times New Roman" w:hAnsi="Times New Roman" w:cs="Times New Roman"/>
          <w:i/>
          <w:iCs/>
          <w:kern w:val="0"/>
          <w:sz w:val="24"/>
          <w:szCs w:val="24"/>
          <w14:ligatures w14:val="none"/>
        </w:rPr>
        <w:t>Thomas Becket and His Biographers</w:t>
      </w:r>
      <w:r w:rsidRPr="00153503">
        <w:rPr>
          <w:rFonts w:ascii="Times New Roman" w:eastAsia="Times New Roman" w:hAnsi="Times New Roman" w:cs="Times New Roman"/>
          <w:kern w:val="0"/>
          <w:sz w:val="24"/>
          <w:szCs w:val="24"/>
          <w14:ligatures w14:val="none"/>
        </w:rPr>
        <w:t xml:space="preserve">, 28:28–37. </w:t>
      </w:r>
      <w:r w:rsidR="007B2C26" w:rsidRPr="00153503">
        <w:rPr>
          <w:rFonts w:ascii="Times New Roman" w:eastAsia="Times New Roman" w:hAnsi="Times New Roman" w:cs="Times New Roman"/>
          <w:kern w:val="0"/>
          <w:sz w:val="24"/>
          <w:szCs w:val="24"/>
          <w14:ligatures w14:val="none"/>
        </w:rPr>
        <w:t xml:space="preserve">(Woodridge: </w:t>
      </w:r>
      <w:r w:rsidRPr="00153503">
        <w:rPr>
          <w:rFonts w:ascii="Times New Roman" w:eastAsia="Times New Roman" w:hAnsi="Times New Roman" w:cs="Times New Roman"/>
          <w:kern w:val="0"/>
          <w:sz w:val="24"/>
          <w:szCs w:val="24"/>
          <w14:ligatures w14:val="none"/>
        </w:rPr>
        <w:t>Boydell &amp; Brewer, 2006</w:t>
      </w:r>
      <w:bookmarkEnd w:id="21"/>
      <w:r w:rsidR="007B2C26" w:rsidRPr="00153503">
        <w:rPr>
          <w:rFonts w:ascii="Times New Roman" w:eastAsia="Times New Roman" w:hAnsi="Times New Roman" w:cs="Times New Roman"/>
          <w:kern w:val="0"/>
          <w:sz w:val="24"/>
          <w:szCs w:val="24"/>
          <w14:ligatures w14:val="none"/>
        </w:rPr>
        <w:t>)</w:t>
      </w:r>
      <w:r w:rsidRPr="00153503">
        <w:rPr>
          <w:rFonts w:ascii="Times New Roman" w:eastAsia="Times New Roman" w:hAnsi="Times New Roman" w:cs="Times New Roman"/>
          <w:kern w:val="0"/>
          <w:sz w:val="24"/>
          <w:szCs w:val="24"/>
          <w14:ligatures w14:val="none"/>
        </w:rPr>
        <w:t xml:space="preserve">. </w:t>
      </w:r>
    </w:p>
    <w:p w14:paraId="4BCC85A0" w14:textId="77777777" w:rsidR="00703593" w:rsidRPr="00153503" w:rsidRDefault="00703593" w:rsidP="008409A5">
      <w:pPr>
        <w:spacing w:after="0" w:line="240" w:lineRule="auto"/>
        <w:rPr>
          <w:rFonts w:ascii="Times New Roman" w:eastAsia="Times New Roman" w:hAnsi="Times New Roman" w:cs="Times New Roman"/>
          <w:kern w:val="0"/>
          <w:sz w:val="24"/>
          <w:szCs w:val="24"/>
          <w14:ligatures w14:val="none"/>
        </w:rPr>
      </w:pPr>
    </w:p>
    <w:p w14:paraId="47F31453" w14:textId="73A622BD" w:rsidR="00347BDD" w:rsidRDefault="00703593" w:rsidP="0063034E">
      <w:pPr>
        <w:spacing w:after="0" w:line="240" w:lineRule="auto"/>
        <w:rPr>
          <w:rFonts w:ascii="Times New Roman" w:eastAsia="Times New Roman" w:hAnsi="Times New Roman" w:cs="Times New Roman"/>
          <w:kern w:val="0"/>
          <w:sz w:val="24"/>
          <w:szCs w:val="24"/>
          <w14:ligatures w14:val="none"/>
        </w:rPr>
      </w:pPr>
      <w:bookmarkStart w:id="22" w:name="_Hlk130475285"/>
      <w:r w:rsidRPr="00153503">
        <w:rPr>
          <w:rFonts w:ascii="Times New Roman" w:eastAsia="Times New Roman" w:hAnsi="Times New Roman" w:cs="Times New Roman"/>
          <w:kern w:val="0"/>
          <w:sz w:val="24"/>
          <w:szCs w:val="24"/>
          <w14:ligatures w14:val="none"/>
        </w:rPr>
        <w:t xml:space="preserve">Urry, William, </w:t>
      </w:r>
      <w:r w:rsidRPr="00153503">
        <w:rPr>
          <w:rFonts w:ascii="Times New Roman" w:eastAsia="Times New Roman" w:hAnsi="Times New Roman" w:cs="Times New Roman"/>
          <w:i/>
          <w:iCs/>
          <w:kern w:val="0"/>
          <w:sz w:val="24"/>
          <w:szCs w:val="24"/>
          <w14:ligatures w14:val="none"/>
        </w:rPr>
        <w:t>Thomas Becket, His Last Days</w:t>
      </w:r>
      <w:r w:rsidRPr="00153503">
        <w:rPr>
          <w:rFonts w:ascii="Times New Roman" w:eastAsia="Times New Roman" w:hAnsi="Times New Roman" w:cs="Times New Roman"/>
          <w:kern w:val="0"/>
          <w:sz w:val="24"/>
          <w:szCs w:val="24"/>
          <w14:ligatures w14:val="none"/>
        </w:rPr>
        <w:t>. (</w:t>
      </w:r>
      <w:r w:rsidR="00256933" w:rsidRPr="00153503">
        <w:rPr>
          <w:rFonts w:ascii="Times New Roman" w:eastAsia="Times New Roman" w:hAnsi="Times New Roman" w:cs="Times New Roman"/>
          <w:kern w:val="0"/>
          <w:sz w:val="24"/>
          <w:szCs w:val="24"/>
          <w14:ligatures w14:val="none"/>
        </w:rPr>
        <w:t>Gloucestershire</w:t>
      </w:r>
      <w:r w:rsidR="002A08F3" w:rsidRPr="00153503">
        <w:rPr>
          <w:rFonts w:ascii="Times New Roman" w:eastAsia="Times New Roman" w:hAnsi="Times New Roman" w:cs="Times New Roman"/>
          <w:kern w:val="0"/>
          <w:sz w:val="24"/>
          <w:szCs w:val="24"/>
          <w14:ligatures w14:val="none"/>
        </w:rPr>
        <w:t>: Sutton Publishing Limited 1999)</w:t>
      </w:r>
      <w:r w:rsidR="00153503">
        <w:rPr>
          <w:rFonts w:ascii="Times New Roman" w:eastAsia="Times New Roman" w:hAnsi="Times New Roman" w:cs="Times New Roman"/>
          <w:kern w:val="0"/>
          <w:sz w:val="24"/>
          <w:szCs w:val="24"/>
          <w14:ligatures w14:val="none"/>
        </w:rPr>
        <w:t>.</w:t>
      </w:r>
      <w:bookmarkEnd w:id="22"/>
    </w:p>
    <w:p w14:paraId="708B0384" w14:textId="77777777" w:rsidR="0063034E" w:rsidRPr="0063034E" w:rsidRDefault="0063034E" w:rsidP="0063034E">
      <w:pPr>
        <w:spacing w:after="0" w:line="240" w:lineRule="auto"/>
        <w:rPr>
          <w:rFonts w:ascii="Times New Roman" w:eastAsia="Times New Roman" w:hAnsi="Times New Roman" w:cs="Times New Roman"/>
          <w:kern w:val="0"/>
          <w:sz w:val="24"/>
          <w:szCs w:val="24"/>
          <w14:ligatures w14:val="none"/>
        </w:rPr>
      </w:pPr>
    </w:p>
    <w:p w14:paraId="07D9718F" w14:textId="7D40CDC8" w:rsidR="00E11B98" w:rsidRPr="00153503" w:rsidRDefault="00E11B98">
      <w:pPr>
        <w:rPr>
          <w:rFonts w:ascii="Times New Roman" w:hAnsi="Times New Roman" w:cs="Times New Roman"/>
          <w:sz w:val="24"/>
          <w:szCs w:val="24"/>
        </w:rPr>
      </w:pPr>
      <w:r w:rsidRPr="00153503">
        <w:rPr>
          <w:rFonts w:ascii="Times New Roman" w:hAnsi="Times New Roman" w:cs="Times New Roman"/>
          <w:sz w:val="24"/>
          <w:szCs w:val="24"/>
        </w:rPr>
        <w:t>Warren, W.L.</w:t>
      </w:r>
      <w:r w:rsidR="0024624E" w:rsidRPr="00153503">
        <w:rPr>
          <w:rFonts w:ascii="Times New Roman" w:hAnsi="Times New Roman" w:cs="Times New Roman"/>
          <w:sz w:val="24"/>
          <w:szCs w:val="24"/>
        </w:rPr>
        <w:t>,</w:t>
      </w:r>
      <w:r w:rsidRPr="00153503">
        <w:rPr>
          <w:rFonts w:ascii="Times New Roman" w:hAnsi="Times New Roman" w:cs="Times New Roman"/>
          <w:sz w:val="24"/>
          <w:szCs w:val="24"/>
        </w:rPr>
        <w:t xml:space="preserve"> </w:t>
      </w:r>
      <w:r w:rsidR="00C50690" w:rsidRPr="00153503">
        <w:rPr>
          <w:rFonts w:ascii="Times New Roman" w:hAnsi="Times New Roman" w:cs="Times New Roman"/>
          <w:i/>
          <w:iCs/>
          <w:sz w:val="24"/>
          <w:szCs w:val="24"/>
        </w:rPr>
        <w:t xml:space="preserve">Henry </w:t>
      </w:r>
      <w:r w:rsidR="00AC64BF" w:rsidRPr="00153503">
        <w:rPr>
          <w:rFonts w:ascii="Times New Roman" w:hAnsi="Times New Roman" w:cs="Times New Roman"/>
          <w:i/>
          <w:iCs/>
          <w:sz w:val="24"/>
          <w:szCs w:val="24"/>
        </w:rPr>
        <w:t>II</w:t>
      </w:r>
      <w:r w:rsidR="00CF7050" w:rsidRPr="00153503">
        <w:rPr>
          <w:rFonts w:ascii="Times New Roman" w:hAnsi="Times New Roman" w:cs="Times New Roman"/>
          <w:i/>
          <w:iCs/>
          <w:sz w:val="24"/>
          <w:szCs w:val="24"/>
        </w:rPr>
        <w:t>,</w:t>
      </w:r>
      <w:r w:rsidR="00375595" w:rsidRPr="00153503">
        <w:rPr>
          <w:rFonts w:ascii="Times New Roman" w:hAnsi="Times New Roman" w:cs="Times New Roman"/>
          <w:sz w:val="24"/>
          <w:szCs w:val="24"/>
        </w:rPr>
        <w:t xml:space="preserve"> (Berkley: University of California</w:t>
      </w:r>
      <w:r w:rsidR="0024624E" w:rsidRPr="00153503">
        <w:rPr>
          <w:rFonts w:ascii="Times New Roman" w:hAnsi="Times New Roman" w:cs="Times New Roman"/>
          <w:sz w:val="24"/>
          <w:szCs w:val="24"/>
        </w:rPr>
        <w:t>, 1973).</w:t>
      </w:r>
    </w:p>
    <w:p w14:paraId="484018F4" w14:textId="77777777" w:rsidR="00E622D2" w:rsidRPr="00153503" w:rsidRDefault="00E622D2">
      <w:pPr>
        <w:rPr>
          <w:sz w:val="24"/>
          <w:szCs w:val="24"/>
        </w:rPr>
      </w:pPr>
    </w:p>
    <w:p w14:paraId="48941AEE" w14:textId="77777777" w:rsidR="00E622D2" w:rsidRPr="00153503" w:rsidRDefault="00E622D2">
      <w:pPr>
        <w:rPr>
          <w:sz w:val="24"/>
          <w:szCs w:val="24"/>
        </w:rPr>
      </w:pPr>
    </w:p>
    <w:p w14:paraId="68212146" w14:textId="77777777" w:rsidR="00E622D2" w:rsidRPr="00153503" w:rsidRDefault="00E622D2">
      <w:pPr>
        <w:rPr>
          <w:sz w:val="24"/>
          <w:szCs w:val="24"/>
        </w:rPr>
      </w:pPr>
    </w:p>
    <w:p w14:paraId="41BE9703" w14:textId="77777777" w:rsidR="00E622D2" w:rsidRPr="00153503" w:rsidRDefault="00E622D2">
      <w:pPr>
        <w:rPr>
          <w:sz w:val="24"/>
          <w:szCs w:val="24"/>
        </w:rPr>
      </w:pPr>
    </w:p>
    <w:p w14:paraId="65166B03" w14:textId="77777777" w:rsidR="00E622D2" w:rsidRPr="00153503" w:rsidRDefault="00E622D2">
      <w:pPr>
        <w:rPr>
          <w:sz w:val="24"/>
          <w:szCs w:val="24"/>
        </w:rPr>
      </w:pPr>
    </w:p>
    <w:p w14:paraId="2A1C8D2B" w14:textId="77777777" w:rsidR="00E622D2" w:rsidRPr="00153503" w:rsidRDefault="00E622D2">
      <w:pPr>
        <w:rPr>
          <w:sz w:val="24"/>
          <w:szCs w:val="24"/>
        </w:rPr>
      </w:pPr>
    </w:p>
    <w:sectPr w:rsidR="00E622D2" w:rsidRPr="00153503" w:rsidSect="00B462B1">
      <w:footerReference w:type="default" r:id="rId8"/>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D1594F" w14:textId="77777777" w:rsidR="001015D9" w:rsidRDefault="001015D9">
      <w:pPr>
        <w:spacing w:after="0" w:line="240" w:lineRule="auto"/>
      </w:pPr>
      <w:r>
        <w:separator/>
      </w:r>
    </w:p>
  </w:endnote>
  <w:endnote w:type="continuationSeparator" w:id="0">
    <w:p w14:paraId="769A6AC8" w14:textId="77777777" w:rsidR="001015D9" w:rsidRDefault="001015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1C57D7" w14:textId="77777777" w:rsidR="009C1A08" w:rsidRPr="00337A70" w:rsidRDefault="00B4217E">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90FE51" w14:textId="77777777" w:rsidR="001015D9" w:rsidRDefault="001015D9">
      <w:pPr>
        <w:spacing w:after="0" w:line="240" w:lineRule="auto"/>
      </w:pPr>
      <w:r>
        <w:separator/>
      </w:r>
    </w:p>
  </w:footnote>
  <w:footnote w:type="continuationSeparator" w:id="0">
    <w:p w14:paraId="2CD410D7" w14:textId="77777777" w:rsidR="001015D9" w:rsidRDefault="001015D9">
      <w:pPr>
        <w:spacing w:after="0" w:line="240" w:lineRule="auto"/>
      </w:pPr>
      <w:r>
        <w:continuationSeparator/>
      </w:r>
    </w:p>
  </w:footnote>
  <w:footnote w:id="1">
    <w:p w14:paraId="12461DEF" w14:textId="54C74399" w:rsidR="00BC23FC" w:rsidRPr="007C37CC" w:rsidRDefault="00BC23FC">
      <w:pPr>
        <w:pStyle w:val="FootnoteText"/>
        <w:rPr>
          <w:rFonts w:ascii="Times New Roman" w:hAnsi="Times New Roman" w:cs="Times New Roman"/>
          <w:sz w:val="22"/>
          <w:szCs w:val="22"/>
        </w:rPr>
      </w:pPr>
      <w:r w:rsidRPr="007C37CC">
        <w:rPr>
          <w:rStyle w:val="FootnoteReference"/>
          <w:rFonts w:ascii="Times New Roman" w:hAnsi="Times New Roman" w:cs="Times New Roman"/>
          <w:sz w:val="22"/>
          <w:szCs w:val="22"/>
        </w:rPr>
        <w:footnoteRef/>
      </w:r>
      <w:r w:rsidRPr="007C37CC">
        <w:rPr>
          <w:rFonts w:ascii="Times New Roman" w:hAnsi="Times New Roman" w:cs="Times New Roman"/>
          <w:sz w:val="22"/>
          <w:szCs w:val="22"/>
        </w:rPr>
        <w:t xml:space="preserve"> </w:t>
      </w:r>
      <w:r w:rsidR="00E022BE" w:rsidRPr="007C37CC">
        <w:rPr>
          <w:rFonts w:ascii="Times New Roman" w:hAnsi="Times New Roman" w:cs="Times New Roman"/>
          <w:sz w:val="22"/>
          <w:szCs w:val="22"/>
        </w:rPr>
        <w:t xml:space="preserve">Michael Staunton, </w:t>
      </w:r>
      <w:r w:rsidR="00E022BE" w:rsidRPr="007C37CC">
        <w:rPr>
          <w:rFonts w:ascii="Times New Roman" w:hAnsi="Times New Roman" w:cs="Times New Roman"/>
          <w:i/>
          <w:iCs/>
          <w:sz w:val="22"/>
          <w:szCs w:val="22"/>
        </w:rPr>
        <w:t>The Lives of Thomas Becket</w:t>
      </w:r>
      <w:r w:rsidR="00E022BE" w:rsidRPr="007C37CC">
        <w:rPr>
          <w:rFonts w:ascii="Times New Roman" w:hAnsi="Times New Roman" w:cs="Times New Roman"/>
          <w:sz w:val="22"/>
          <w:szCs w:val="22"/>
        </w:rPr>
        <w:t>, (Manchester: Manchester University Press, 2001). P.</w:t>
      </w:r>
      <w:r w:rsidR="00931D0F" w:rsidRPr="007C37CC">
        <w:rPr>
          <w:rFonts w:ascii="Times New Roman" w:hAnsi="Times New Roman" w:cs="Times New Roman"/>
          <w:sz w:val="22"/>
          <w:szCs w:val="22"/>
        </w:rPr>
        <w:t xml:space="preserve"> 196</w:t>
      </w:r>
    </w:p>
  </w:footnote>
  <w:footnote w:id="2">
    <w:p w14:paraId="042EFA82" w14:textId="775209FA" w:rsidR="009A0533" w:rsidRPr="007C37CC" w:rsidRDefault="009A0533">
      <w:pPr>
        <w:pStyle w:val="FootnoteText"/>
        <w:rPr>
          <w:rFonts w:ascii="Times New Roman" w:hAnsi="Times New Roman" w:cs="Times New Roman"/>
          <w:sz w:val="22"/>
          <w:szCs w:val="22"/>
        </w:rPr>
      </w:pPr>
      <w:r w:rsidRPr="007C37CC">
        <w:rPr>
          <w:rStyle w:val="FootnoteReference"/>
          <w:rFonts w:ascii="Times New Roman" w:hAnsi="Times New Roman" w:cs="Times New Roman"/>
          <w:sz w:val="22"/>
          <w:szCs w:val="22"/>
        </w:rPr>
        <w:footnoteRef/>
      </w:r>
      <w:r w:rsidRPr="007C37CC">
        <w:rPr>
          <w:rFonts w:ascii="Times New Roman" w:hAnsi="Times New Roman" w:cs="Times New Roman"/>
          <w:sz w:val="22"/>
          <w:szCs w:val="22"/>
        </w:rPr>
        <w:t xml:space="preserve"> </w:t>
      </w:r>
      <w:r w:rsidR="001333B4" w:rsidRPr="007C37CC">
        <w:rPr>
          <w:rFonts w:ascii="Times New Roman" w:hAnsi="Times New Roman" w:cs="Times New Roman"/>
          <w:sz w:val="22"/>
          <w:szCs w:val="22"/>
        </w:rPr>
        <w:t xml:space="preserve">Anne Duggan, </w:t>
      </w:r>
      <w:r w:rsidR="001333B4" w:rsidRPr="007C37CC">
        <w:rPr>
          <w:rFonts w:ascii="Times New Roman" w:hAnsi="Times New Roman" w:cs="Times New Roman"/>
          <w:i/>
          <w:iCs/>
          <w:sz w:val="22"/>
          <w:szCs w:val="22"/>
        </w:rPr>
        <w:t>Thomas Becket</w:t>
      </w:r>
      <w:r w:rsidR="001333B4" w:rsidRPr="007C37CC">
        <w:rPr>
          <w:rFonts w:ascii="Times New Roman" w:hAnsi="Times New Roman" w:cs="Times New Roman"/>
          <w:sz w:val="22"/>
          <w:szCs w:val="22"/>
        </w:rPr>
        <w:t xml:space="preserve">, (London: Hodder Education, Hachette Livre UK 2004) p. </w:t>
      </w:r>
      <w:r w:rsidR="00494408" w:rsidRPr="007C37CC">
        <w:rPr>
          <w:rFonts w:ascii="Times New Roman" w:hAnsi="Times New Roman" w:cs="Times New Roman"/>
          <w:sz w:val="22"/>
          <w:szCs w:val="22"/>
        </w:rPr>
        <w:t>212</w:t>
      </w:r>
    </w:p>
  </w:footnote>
  <w:footnote w:id="3">
    <w:p w14:paraId="21CAF6BB" w14:textId="578BC060" w:rsidR="00CE7E49" w:rsidRPr="007C37CC" w:rsidRDefault="00AF494F" w:rsidP="00477E33">
      <w:pPr>
        <w:spacing w:after="0"/>
        <w:ind w:hanging="240"/>
        <w:rPr>
          <w:rFonts w:ascii="Times New Roman" w:eastAsia="Times New Roman" w:hAnsi="Times New Roman" w:cs="Times New Roman"/>
          <w:kern w:val="0"/>
          <w14:ligatures w14:val="none"/>
        </w:rPr>
      </w:pPr>
      <w:r w:rsidRPr="007C37CC">
        <w:rPr>
          <w:rFonts w:ascii="Times New Roman" w:hAnsi="Times New Roman" w:cs="Times New Roman"/>
        </w:rPr>
        <w:t xml:space="preserve">    </w:t>
      </w:r>
      <w:r w:rsidR="00CE7E49" w:rsidRPr="007C37CC">
        <w:rPr>
          <w:rStyle w:val="FootnoteReference"/>
          <w:rFonts w:ascii="Times New Roman" w:hAnsi="Times New Roman" w:cs="Times New Roman"/>
        </w:rPr>
        <w:footnoteRef/>
      </w:r>
      <w:r w:rsidR="00A03A1A" w:rsidRPr="007C37CC">
        <w:rPr>
          <w:rFonts w:ascii="Times New Roman" w:eastAsia="Times New Roman" w:hAnsi="Times New Roman" w:cs="Times New Roman"/>
          <w:spacing w:val="15"/>
          <w:kern w:val="0"/>
          <w14:ligatures w14:val="none"/>
        </w:rPr>
        <w:t xml:space="preserve">. </w:t>
      </w:r>
      <w:proofErr w:type="spellStart"/>
      <w:r w:rsidR="00270502" w:rsidRPr="007C37CC">
        <w:rPr>
          <w:rFonts w:ascii="Times New Roman" w:eastAsia="Times New Roman" w:hAnsi="Times New Roman" w:cs="Times New Roman"/>
          <w:kern w:val="0"/>
          <w14:ligatures w14:val="none"/>
        </w:rPr>
        <w:t>Luel</w:t>
      </w:r>
      <w:proofErr w:type="spellEnd"/>
      <w:r w:rsidR="00270502" w:rsidRPr="007C37CC">
        <w:rPr>
          <w:rFonts w:ascii="Times New Roman" w:eastAsia="Times New Roman" w:hAnsi="Times New Roman" w:cs="Times New Roman"/>
          <w:kern w:val="0"/>
          <w14:ligatures w14:val="none"/>
        </w:rPr>
        <w:t xml:space="preserve">, Nathalie Le. 2022. ‘Embroidering the Life of Thomas Becket during the Middle Ages: Cult and Devotion in Liturgical Vestments’, </w:t>
      </w:r>
      <w:r w:rsidR="00270502" w:rsidRPr="007C37CC">
        <w:rPr>
          <w:rFonts w:ascii="Times New Roman" w:eastAsia="Times New Roman" w:hAnsi="Times New Roman" w:cs="Times New Roman"/>
          <w:i/>
          <w:iCs/>
          <w:kern w:val="0"/>
          <w14:ligatures w14:val="none"/>
        </w:rPr>
        <w:t>Arts</w:t>
      </w:r>
      <w:r w:rsidR="00270502" w:rsidRPr="007C37CC">
        <w:rPr>
          <w:rFonts w:ascii="Times New Roman" w:eastAsia="Times New Roman" w:hAnsi="Times New Roman" w:cs="Times New Roman"/>
          <w:kern w:val="0"/>
          <w14:ligatures w14:val="none"/>
        </w:rPr>
        <w:t>, 11.4: 73 &lt;https://www.academia.edu/88400633/Embroidering_the_Life_of_Thomas_Becket_during_the_Middle_Ages_Cult_and_Devotion_in_Liturgical_Vestments&gt; [accessed 23 March 2023]</w:t>
      </w:r>
    </w:p>
  </w:footnote>
  <w:footnote w:id="4">
    <w:p w14:paraId="7CBD06C4" w14:textId="182E74A8" w:rsidR="007B3FAB" w:rsidRPr="007C37CC" w:rsidRDefault="007B3FAB" w:rsidP="00477E33">
      <w:pPr>
        <w:spacing w:after="0" w:line="240" w:lineRule="auto"/>
        <w:rPr>
          <w:rFonts w:ascii="Times New Roman" w:eastAsia="Times New Roman" w:hAnsi="Times New Roman" w:cs="Times New Roman"/>
          <w:kern w:val="0"/>
          <w14:ligatures w14:val="none"/>
        </w:rPr>
      </w:pPr>
      <w:r w:rsidRPr="007C37CC">
        <w:rPr>
          <w:rStyle w:val="FootnoteReference"/>
          <w:rFonts w:ascii="Times New Roman" w:hAnsi="Times New Roman" w:cs="Times New Roman"/>
        </w:rPr>
        <w:footnoteRef/>
      </w:r>
      <w:r w:rsidRPr="007C37CC">
        <w:rPr>
          <w:rFonts w:ascii="Times New Roman" w:hAnsi="Times New Roman" w:cs="Times New Roman"/>
        </w:rPr>
        <w:t xml:space="preserve"> </w:t>
      </w:r>
      <w:r w:rsidRPr="007C37CC">
        <w:rPr>
          <w:rFonts w:ascii="Times New Roman" w:eastAsia="Times New Roman" w:hAnsi="Times New Roman" w:cs="Times New Roman"/>
          <w:kern w:val="0"/>
          <w14:ligatures w14:val="none"/>
        </w:rPr>
        <w:t xml:space="preserve">William </w:t>
      </w:r>
      <w:proofErr w:type="spellStart"/>
      <w:r w:rsidRPr="007C37CC">
        <w:rPr>
          <w:rFonts w:ascii="Times New Roman" w:eastAsia="Times New Roman" w:hAnsi="Times New Roman" w:cs="Times New Roman"/>
          <w:kern w:val="0"/>
          <w14:ligatures w14:val="none"/>
        </w:rPr>
        <w:t>Urry</w:t>
      </w:r>
      <w:proofErr w:type="spellEnd"/>
      <w:r w:rsidRPr="007C37CC">
        <w:rPr>
          <w:rFonts w:ascii="Times New Roman" w:eastAsia="Times New Roman" w:hAnsi="Times New Roman" w:cs="Times New Roman"/>
          <w:kern w:val="0"/>
          <w14:ligatures w14:val="none"/>
        </w:rPr>
        <w:t xml:space="preserve">, </w:t>
      </w:r>
      <w:r w:rsidRPr="007C37CC">
        <w:rPr>
          <w:rFonts w:ascii="Times New Roman" w:eastAsia="Times New Roman" w:hAnsi="Times New Roman" w:cs="Times New Roman"/>
          <w:i/>
          <w:iCs/>
          <w:kern w:val="0"/>
          <w14:ligatures w14:val="none"/>
        </w:rPr>
        <w:t>Thomas Becket, His Last Days</w:t>
      </w:r>
      <w:r w:rsidRPr="007C37CC">
        <w:rPr>
          <w:rFonts w:ascii="Times New Roman" w:eastAsia="Times New Roman" w:hAnsi="Times New Roman" w:cs="Times New Roman"/>
          <w:kern w:val="0"/>
          <w14:ligatures w14:val="none"/>
        </w:rPr>
        <w:t>. (</w:t>
      </w:r>
      <w:r w:rsidR="007C37CC" w:rsidRPr="007C37CC">
        <w:rPr>
          <w:rFonts w:ascii="Times New Roman" w:eastAsia="Times New Roman" w:hAnsi="Times New Roman" w:cs="Times New Roman"/>
          <w:kern w:val="0"/>
          <w14:ligatures w14:val="none"/>
        </w:rPr>
        <w:t>Gloucestershire</w:t>
      </w:r>
      <w:r w:rsidRPr="007C37CC">
        <w:rPr>
          <w:rFonts w:ascii="Times New Roman" w:eastAsia="Times New Roman" w:hAnsi="Times New Roman" w:cs="Times New Roman"/>
          <w:kern w:val="0"/>
          <w14:ligatures w14:val="none"/>
        </w:rPr>
        <w:t>: Sutton Publishing Limited 1999).</w:t>
      </w:r>
      <w:r w:rsidR="00302FA0" w:rsidRPr="007C37CC">
        <w:rPr>
          <w:rFonts w:ascii="Times New Roman" w:eastAsia="Times New Roman" w:hAnsi="Times New Roman" w:cs="Times New Roman"/>
          <w:kern w:val="0"/>
          <w14:ligatures w14:val="none"/>
        </w:rPr>
        <w:t xml:space="preserve"> p </w:t>
      </w:r>
      <w:r w:rsidR="006C50F5" w:rsidRPr="007C37CC">
        <w:rPr>
          <w:rFonts w:ascii="Times New Roman" w:eastAsia="Times New Roman" w:hAnsi="Times New Roman" w:cs="Times New Roman"/>
          <w:kern w:val="0"/>
          <w14:ligatures w14:val="none"/>
        </w:rPr>
        <w:t>87-88.</w:t>
      </w:r>
      <w:r w:rsidR="002C435E" w:rsidRPr="007C37CC">
        <w:rPr>
          <w:rFonts w:ascii="Times New Roman" w:hAnsi="Times New Roman" w:cs="Times New Roman"/>
        </w:rPr>
        <w:t xml:space="preserve"> Two others named Grim, brothers John and Geoffrey were teachers at Cambridge at some point after the Becket affair, they may have been kin</w:t>
      </w:r>
      <w:r w:rsidR="005C21DA" w:rsidRPr="007C37CC">
        <w:rPr>
          <w:rFonts w:ascii="Times New Roman" w:hAnsi="Times New Roman" w:cs="Times New Roman"/>
        </w:rPr>
        <w:t xml:space="preserve"> leading to the speculation that perhaps he knew</w:t>
      </w:r>
      <w:r w:rsidR="007F05C1" w:rsidRPr="007C37CC">
        <w:rPr>
          <w:rFonts w:ascii="Times New Roman" w:hAnsi="Times New Roman" w:cs="Times New Roman"/>
        </w:rPr>
        <w:t xml:space="preserve"> more of Becket than it was thought</w:t>
      </w:r>
      <w:r w:rsidR="00982CF9">
        <w:rPr>
          <w:rFonts w:ascii="Times New Roman" w:hAnsi="Times New Roman" w:cs="Times New Roman"/>
        </w:rPr>
        <w:t xml:space="preserve"> as there was a wider presence of his family in the scholastic community.</w:t>
      </w:r>
    </w:p>
  </w:footnote>
  <w:footnote w:id="5">
    <w:p w14:paraId="4C8277DD" w14:textId="7C8DA99A" w:rsidR="002742C9" w:rsidRPr="007C37CC" w:rsidRDefault="002742C9" w:rsidP="00B82639">
      <w:pPr>
        <w:spacing w:after="0"/>
        <w:rPr>
          <w:rFonts w:ascii="Times New Roman" w:hAnsi="Times New Roman" w:cs="Times New Roman"/>
        </w:rPr>
      </w:pPr>
      <w:r w:rsidRPr="007C37CC">
        <w:rPr>
          <w:rStyle w:val="FootnoteReference"/>
          <w:rFonts w:ascii="Times New Roman" w:hAnsi="Times New Roman" w:cs="Times New Roman"/>
        </w:rPr>
        <w:footnoteRef/>
      </w:r>
      <w:r w:rsidRPr="007C37CC">
        <w:rPr>
          <w:rFonts w:ascii="Times New Roman" w:hAnsi="Times New Roman" w:cs="Times New Roman"/>
        </w:rPr>
        <w:t xml:space="preserve"> John Guy. </w:t>
      </w:r>
      <w:r w:rsidRPr="007C37CC">
        <w:rPr>
          <w:rFonts w:ascii="Times New Roman" w:hAnsi="Times New Roman" w:cs="Times New Roman"/>
          <w:i/>
          <w:iCs/>
        </w:rPr>
        <w:t>Thomas Becket, Warrior, Priest, Rebel, A Nine-Hundred-Year-Old- Story,</w:t>
      </w:r>
      <w:r w:rsidRPr="007C37CC">
        <w:rPr>
          <w:rFonts w:ascii="Times New Roman" w:hAnsi="Times New Roman" w:cs="Times New Roman"/>
        </w:rPr>
        <w:t xml:space="preserve"> </w:t>
      </w:r>
      <w:r w:rsidRPr="007C37CC">
        <w:rPr>
          <w:rFonts w:ascii="Times New Roman" w:hAnsi="Times New Roman" w:cs="Times New Roman"/>
          <w:i/>
          <w:iCs/>
        </w:rPr>
        <w:t>Retold,</w:t>
      </w:r>
      <w:r w:rsidRPr="007C37CC">
        <w:rPr>
          <w:rFonts w:ascii="Times New Roman" w:hAnsi="Times New Roman" w:cs="Times New Roman"/>
        </w:rPr>
        <w:t xml:space="preserve"> (New York: Random House, 2012). P. 6</w:t>
      </w:r>
    </w:p>
  </w:footnote>
  <w:footnote w:id="6">
    <w:p w14:paraId="0BAE286D" w14:textId="753D13A0" w:rsidR="00182D05" w:rsidRPr="007C37CC" w:rsidRDefault="00182D05">
      <w:pPr>
        <w:pStyle w:val="FootnoteText"/>
        <w:rPr>
          <w:rFonts w:ascii="Times New Roman" w:hAnsi="Times New Roman" w:cs="Times New Roman"/>
          <w:sz w:val="22"/>
          <w:szCs w:val="22"/>
        </w:rPr>
      </w:pPr>
      <w:r w:rsidRPr="007C37CC">
        <w:rPr>
          <w:rStyle w:val="FootnoteReference"/>
          <w:rFonts w:ascii="Times New Roman" w:hAnsi="Times New Roman" w:cs="Times New Roman"/>
          <w:sz w:val="22"/>
          <w:szCs w:val="22"/>
        </w:rPr>
        <w:footnoteRef/>
      </w:r>
      <w:r w:rsidRPr="007C37CC">
        <w:rPr>
          <w:rFonts w:ascii="Times New Roman" w:hAnsi="Times New Roman" w:cs="Times New Roman"/>
          <w:sz w:val="22"/>
          <w:szCs w:val="22"/>
        </w:rPr>
        <w:t xml:space="preserve"> </w:t>
      </w:r>
      <w:r w:rsidR="00563F4C" w:rsidRPr="007C37CC">
        <w:rPr>
          <w:rFonts w:ascii="Times New Roman" w:eastAsia="Times New Roman" w:hAnsi="Times New Roman" w:cs="Times New Roman"/>
          <w:kern w:val="0"/>
          <w:sz w:val="22"/>
          <w:szCs w:val="22"/>
          <w14:ligatures w14:val="none"/>
        </w:rPr>
        <w:t xml:space="preserve">Michael Staunton. </w:t>
      </w:r>
      <w:r w:rsidR="00563F4C" w:rsidRPr="00F934BE">
        <w:rPr>
          <w:rFonts w:ascii="Times New Roman" w:eastAsia="Times New Roman" w:hAnsi="Times New Roman" w:cs="Times New Roman"/>
          <w:i/>
          <w:iCs/>
          <w:kern w:val="0"/>
          <w:sz w:val="22"/>
          <w:szCs w:val="22"/>
          <w14:ligatures w14:val="none"/>
        </w:rPr>
        <w:t>Telling the Story: Edward Grim, Guernes and Anonymous</w:t>
      </w:r>
      <w:r w:rsidR="00F934BE">
        <w:rPr>
          <w:rFonts w:ascii="Times New Roman" w:eastAsia="Times New Roman" w:hAnsi="Times New Roman" w:cs="Times New Roman"/>
          <w:i/>
          <w:iCs/>
          <w:kern w:val="0"/>
          <w:sz w:val="22"/>
          <w:szCs w:val="22"/>
          <w14:ligatures w14:val="none"/>
        </w:rPr>
        <w:t xml:space="preserve">, </w:t>
      </w:r>
      <w:r w:rsidR="00563F4C" w:rsidRPr="00F934BE">
        <w:rPr>
          <w:rFonts w:ascii="Times New Roman" w:eastAsia="Times New Roman" w:hAnsi="Times New Roman" w:cs="Times New Roman"/>
          <w:i/>
          <w:iCs/>
          <w:kern w:val="0"/>
          <w:sz w:val="22"/>
          <w:szCs w:val="22"/>
          <w14:ligatures w14:val="none"/>
        </w:rPr>
        <w:t>Thomas Becket and His Biographers,</w:t>
      </w:r>
      <w:r w:rsidR="00563F4C" w:rsidRPr="007C37CC">
        <w:rPr>
          <w:rFonts w:ascii="Times New Roman" w:eastAsia="Times New Roman" w:hAnsi="Times New Roman" w:cs="Times New Roman"/>
          <w:kern w:val="0"/>
          <w:sz w:val="22"/>
          <w:szCs w:val="22"/>
          <w14:ligatures w14:val="none"/>
        </w:rPr>
        <w:t xml:space="preserve"> (Woodbridge: Boydell &amp; Brewer, 2006</w:t>
      </w:r>
      <w:r w:rsidR="00563F4C" w:rsidRPr="007C37CC">
        <w:rPr>
          <w:rFonts w:ascii="Times New Roman" w:hAnsi="Times New Roman" w:cs="Times New Roman"/>
          <w:sz w:val="22"/>
          <w:szCs w:val="22"/>
        </w:rPr>
        <w:t xml:space="preserve">) </w:t>
      </w:r>
      <w:r w:rsidR="00D17BC3" w:rsidRPr="007C37CC">
        <w:rPr>
          <w:rFonts w:ascii="Times New Roman" w:hAnsi="Times New Roman" w:cs="Times New Roman"/>
          <w:sz w:val="22"/>
          <w:szCs w:val="22"/>
        </w:rPr>
        <w:t>p. 29</w:t>
      </w:r>
    </w:p>
  </w:footnote>
  <w:footnote w:id="7">
    <w:p w14:paraId="650A6990" w14:textId="0C2D6E76" w:rsidR="00672D46" w:rsidRPr="007C37CC" w:rsidRDefault="00672D46">
      <w:pPr>
        <w:pStyle w:val="FootnoteText"/>
        <w:rPr>
          <w:rFonts w:ascii="Times New Roman" w:hAnsi="Times New Roman" w:cs="Times New Roman"/>
          <w:sz w:val="22"/>
          <w:szCs w:val="22"/>
        </w:rPr>
      </w:pPr>
      <w:r w:rsidRPr="007C37CC">
        <w:rPr>
          <w:rStyle w:val="FootnoteReference"/>
          <w:rFonts w:ascii="Times New Roman" w:hAnsi="Times New Roman" w:cs="Times New Roman"/>
          <w:sz w:val="22"/>
          <w:szCs w:val="22"/>
        </w:rPr>
        <w:footnoteRef/>
      </w:r>
      <w:r w:rsidRPr="007C37CC">
        <w:rPr>
          <w:rFonts w:ascii="Times New Roman" w:hAnsi="Times New Roman" w:cs="Times New Roman"/>
          <w:sz w:val="22"/>
          <w:szCs w:val="22"/>
        </w:rPr>
        <w:t xml:space="preserve"> Anne Duggan, </w:t>
      </w:r>
      <w:r w:rsidRPr="007C37CC">
        <w:rPr>
          <w:rFonts w:ascii="Times New Roman" w:hAnsi="Times New Roman" w:cs="Times New Roman"/>
          <w:i/>
          <w:iCs/>
          <w:sz w:val="22"/>
          <w:szCs w:val="22"/>
        </w:rPr>
        <w:t>Thomas Becket</w:t>
      </w:r>
      <w:r w:rsidR="00F934BE">
        <w:rPr>
          <w:rFonts w:ascii="Times New Roman" w:hAnsi="Times New Roman" w:cs="Times New Roman"/>
          <w:i/>
          <w:iCs/>
          <w:sz w:val="22"/>
          <w:szCs w:val="22"/>
        </w:rPr>
        <w:t xml:space="preserve"> </w:t>
      </w:r>
      <w:r w:rsidR="00E925D8" w:rsidRPr="007C37CC">
        <w:rPr>
          <w:rFonts w:ascii="Times New Roman" w:hAnsi="Times New Roman" w:cs="Times New Roman"/>
          <w:sz w:val="22"/>
          <w:szCs w:val="22"/>
        </w:rPr>
        <w:t>p. 204.</w:t>
      </w:r>
    </w:p>
  </w:footnote>
  <w:footnote w:id="8">
    <w:p w14:paraId="6B3895BE" w14:textId="7361165C" w:rsidR="00D720E8" w:rsidRPr="007C37CC" w:rsidRDefault="00D720E8" w:rsidP="00E4655E">
      <w:pPr>
        <w:spacing w:after="0"/>
        <w:rPr>
          <w:rFonts w:ascii="Times New Roman" w:hAnsi="Times New Roman" w:cs="Times New Roman"/>
        </w:rPr>
      </w:pPr>
      <w:r w:rsidRPr="007C37CC">
        <w:rPr>
          <w:rStyle w:val="FootnoteReference"/>
          <w:rFonts w:ascii="Times New Roman" w:hAnsi="Times New Roman" w:cs="Times New Roman"/>
        </w:rPr>
        <w:footnoteRef/>
      </w:r>
      <w:r w:rsidRPr="007C37CC">
        <w:rPr>
          <w:rFonts w:ascii="Times New Roman" w:hAnsi="Times New Roman" w:cs="Times New Roman"/>
        </w:rPr>
        <w:t xml:space="preserve"> </w:t>
      </w:r>
      <w:r w:rsidR="00B266ED" w:rsidRPr="007C37CC">
        <w:rPr>
          <w:rFonts w:ascii="Times New Roman" w:hAnsi="Times New Roman" w:cs="Times New Roman"/>
        </w:rPr>
        <w:t>Robertson, James Craigie, "Materials for the history of Thomas Becket, Archbishop of Canterbury</w:t>
      </w:r>
      <w:r w:rsidR="00B6714F" w:rsidRPr="007C37CC">
        <w:rPr>
          <w:rFonts w:ascii="Times New Roman" w:hAnsi="Times New Roman" w:cs="Times New Roman"/>
        </w:rPr>
        <w:t xml:space="preserve">, Ed Grim </w:t>
      </w:r>
      <w:r w:rsidR="00B266ED" w:rsidRPr="007C37CC">
        <w:rPr>
          <w:rFonts w:ascii="Times New Roman" w:hAnsi="Times New Roman" w:cs="Times New Roman"/>
        </w:rPr>
        <w:t>(canonized by Pope Alexander III., A.D. 1173</w:t>
      </w:r>
      <w:r w:rsidR="003F2E3F" w:rsidRPr="007C37CC">
        <w:rPr>
          <w:rFonts w:ascii="Times New Roman" w:hAnsi="Times New Roman" w:cs="Times New Roman"/>
        </w:rPr>
        <w:t>):</w:t>
      </w:r>
      <w:r w:rsidR="00B266ED" w:rsidRPr="007C37CC">
        <w:rPr>
          <w:rFonts w:ascii="Times New Roman" w:hAnsi="Times New Roman" w:cs="Times New Roman"/>
        </w:rPr>
        <w:t xml:space="preserve"> 1813-</w:t>
      </w:r>
      <w:r w:rsidR="00A75FF0" w:rsidRPr="007C37CC">
        <w:rPr>
          <w:rFonts w:ascii="Times New Roman" w:hAnsi="Times New Roman" w:cs="Times New Roman"/>
        </w:rPr>
        <w:t>1882:</w:t>
      </w:r>
      <w:r w:rsidR="00B266ED" w:rsidRPr="007C37CC">
        <w:rPr>
          <w:rFonts w:ascii="Times New Roman" w:hAnsi="Times New Roman" w:cs="Times New Roman"/>
        </w:rPr>
        <w:t xml:space="preserve"> Free </w:t>
      </w:r>
      <w:r w:rsidR="0090516A" w:rsidRPr="007C37CC">
        <w:rPr>
          <w:rFonts w:ascii="Times New Roman" w:hAnsi="Times New Roman" w:cs="Times New Roman"/>
        </w:rPr>
        <w:t>“Materials for the Study of Thomas Becket, Download</w:t>
      </w:r>
      <w:r w:rsidR="00B266ED" w:rsidRPr="007C37CC">
        <w:rPr>
          <w:rFonts w:ascii="Times New Roman" w:hAnsi="Times New Roman" w:cs="Times New Roman"/>
        </w:rPr>
        <w:t xml:space="preserve">, Borrow, and </w:t>
      </w:r>
      <w:r w:rsidR="00BC4408" w:rsidRPr="007C37CC">
        <w:rPr>
          <w:rFonts w:ascii="Times New Roman" w:hAnsi="Times New Roman" w:cs="Times New Roman"/>
        </w:rPr>
        <w:t>Streaming:</w:t>
      </w:r>
      <w:r w:rsidR="00B266ED" w:rsidRPr="007C37CC">
        <w:rPr>
          <w:rFonts w:ascii="Times New Roman" w:hAnsi="Times New Roman" w:cs="Times New Roman"/>
        </w:rPr>
        <w:t xml:space="preserve"> Internet Archive.". </w:t>
      </w:r>
      <w:r w:rsidR="00627DCC" w:rsidRPr="007C37CC">
        <w:rPr>
          <w:rFonts w:ascii="Times New Roman" w:hAnsi="Times New Roman" w:cs="Times New Roman"/>
        </w:rPr>
        <w:t xml:space="preserve">(hereinafter </w:t>
      </w:r>
      <w:r w:rsidR="00E86A07" w:rsidRPr="007C37CC">
        <w:rPr>
          <w:rFonts w:ascii="Times New Roman" w:hAnsi="Times New Roman" w:cs="Times New Roman"/>
        </w:rPr>
        <w:t>“</w:t>
      </w:r>
      <w:r w:rsidR="00627DCC" w:rsidRPr="007C37CC">
        <w:rPr>
          <w:rFonts w:ascii="Times New Roman" w:hAnsi="Times New Roman" w:cs="Times New Roman"/>
        </w:rPr>
        <w:t>MTB”</w:t>
      </w:r>
      <w:r w:rsidR="00E86A07" w:rsidRPr="007C37CC">
        <w:rPr>
          <w:rFonts w:ascii="Times New Roman" w:hAnsi="Times New Roman" w:cs="Times New Roman"/>
        </w:rPr>
        <w:t xml:space="preserve">) </w:t>
      </w:r>
      <w:r w:rsidR="008D683A" w:rsidRPr="007C37CC">
        <w:rPr>
          <w:rFonts w:ascii="Times New Roman" w:hAnsi="Times New Roman" w:cs="Times New Roman"/>
        </w:rPr>
        <w:t xml:space="preserve">sec. </w:t>
      </w:r>
      <w:r w:rsidR="00627DCC" w:rsidRPr="007C37CC">
        <w:rPr>
          <w:rFonts w:ascii="Times New Roman" w:hAnsi="Times New Roman" w:cs="Times New Roman"/>
        </w:rPr>
        <w:t>373</w:t>
      </w:r>
      <w:r w:rsidR="00E86A07" w:rsidRPr="007C37CC">
        <w:rPr>
          <w:rFonts w:ascii="Times New Roman" w:hAnsi="Times New Roman" w:cs="Times New Roman"/>
        </w:rPr>
        <w:t>.</w:t>
      </w:r>
      <w:r w:rsidR="00E4655E" w:rsidRPr="007C37CC">
        <w:rPr>
          <w:rFonts w:ascii="Times New Roman" w:hAnsi="Times New Roman" w:cs="Times New Roman"/>
        </w:rPr>
        <w:t xml:space="preserve"> Translated via Microsoft </w:t>
      </w:r>
      <w:r w:rsidR="00711843">
        <w:rPr>
          <w:rFonts w:ascii="Times New Roman" w:hAnsi="Times New Roman" w:cs="Times New Roman"/>
        </w:rPr>
        <w:t>Translator.</w:t>
      </w:r>
    </w:p>
  </w:footnote>
  <w:footnote w:id="9">
    <w:p w14:paraId="7AF8B6A2" w14:textId="6EA3BAE2" w:rsidR="00CD2A0E" w:rsidRPr="007C37CC" w:rsidRDefault="00CD2A0E">
      <w:pPr>
        <w:pStyle w:val="FootnoteText"/>
        <w:rPr>
          <w:rFonts w:ascii="Times New Roman" w:hAnsi="Times New Roman" w:cs="Times New Roman"/>
          <w:sz w:val="22"/>
          <w:szCs w:val="22"/>
        </w:rPr>
      </w:pPr>
      <w:r w:rsidRPr="007C37CC">
        <w:rPr>
          <w:rStyle w:val="FootnoteReference"/>
          <w:rFonts w:ascii="Times New Roman" w:hAnsi="Times New Roman" w:cs="Times New Roman"/>
          <w:sz w:val="22"/>
          <w:szCs w:val="22"/>
        </w:rPr>
        <w:footnoteRef/>
      </w:r>
      <w:r w:rsidRPr="007C37CC">
        <w:rPr>
          <w:rFonts w:ascii="Times New Roman" w:hAnsi="Times New Roman" w:cs="Times New Roman"/>
          <w:sz w:val="22"/>
          <w:szCs w:val="22"/>
        </w:rPr>
        <w:t xml:space="preserve"> </w:t>
      </w:r>
      <w:r w:rsidR="0025191D" w:rsidRPr="007C37CC">
        <w:rPr>
          <w:rFonts w:ascii="Times New Roman" w:hAnsi="Times New Roman" w:cs="Times New Roman"/>
          <w:sz w:val="22"/>
          <w:szCs w:val="22"/>
        </w:rPr>
        <w:t>MT</w:t>
      </w:r>
      <w:r w:rsidR="00251527" w:rsidRPr="007C37CC">
        <w:rPr>
          <w:rFonts w:ascii="Times New Roman" w:hAnsi="Times New Roman" w:cs="Times New Roman"/>
          <w:sz w:val="22"/>
          <w:szCs w:val="22"/>
        </w:rPr>
        <w:t>B</w:t>
      </w:r>
      <w:r w:rsidR="0025191D" w:rsidRPr="007C37CC">
        <w:rPr>
          <w:rFonts w:ascii="Times New Roman" w:hAnsi="Times New Roman" w:cs="Times New Roman"/>
          <w:sz w:val="22"/>
          <w:szCs w:val="22"/>
        </w:rPr>
        <w:t xml:space="preserve"> 372</w:t>
      </w:r>
      <w:r w:rsidR="00CE2583" w:rsidRPr="007C37CC">
        <w:rPr>
          <w:rFonts w:ascii="Times New Roman" w:hAnsi="Times New Roman" w:cs="Times New Roman"/>
          <w:sz w:val="22"/>
          <w:szCs w:val="22"/>
        </w:rPr>
        <w:t xml:space="preserve"> Translated via Microsoft Translator</w:t>
      </w:r>
      <w:r w:rsidR="00711843">
        <w:rPr>
          <w:rFonts w:ascii="Times New Roman" w:hAnsi="Times New Roman" w:cs="Times New Roman"/>
          <w:sz w:val="22"/>
          <w:szCs w:val="22"/>
        </w:rPr>
        <w:t>.</w:t>
      </w:r>
    </w:p>
  </w:footnote>
  <w:footnote w:id="10">
    <w:p w14:paraId="77251A26" w14:textId="288CF280" w:rsidR="0098325C" w:rsidRPr="007C37CC" w:rsidRDefault="0098325C">
      <w:pPr>
        <w:pStyle w:val="FootnoteText"/>
        <w:rPr>
          <w:rFonts w:ascii="Times New Roman" w:hAnsi="Times New Roman" w:cs="Times New Roman"/>
          <w:sz w:val="22"/>
          <w:szCs w:val="22"/>
        </w:rPr>
      </w:pPr>
      <w:r w:rsidRPr="007C37CC">
        <w:rPr>
          <w:rStyle w:val="FootnoteReference"/>
          <w:rFonts w:ascii="Times New Roman" w:hAnsi="Times New Roman" w:cs="Times New Roman"/>
          <w:sz w:val="22"/>
          <w:szCs w:val="22"/>
        </w:rPr>
        <w:footnoteRef/>
      </w:r>
      <w:r w:rsidRPr="007C37CC">
        <w:rPr>
          <w:rFonts w:ascii="Times New Roman" w:hAnsi="Times New Roman" w:cs="Times New Roman"/>
          <w:sz w:val="22"/>
          <w:szCs w:val="22"/>
        </w:rPr>
        <w:t xml:space="preserve"> Exodus 9:12</w:t>
      </w:r>
      <w:r w:rsidR="00082945" w:rsidRPr="007C37CC">
        <w:rPr>
          <w:rFonts w:ascii="Times New Roman" w:hAnsi="Times New Roman" w:cs="Times New Roman"/>
          <w:sz w:val="22"/>
          <w:szCs w:val="22"/>
        </w:rPr>
        <w:t>, “</w:t>
      </w:r>
      <w:r w:rsidR="00330A1A" w:rsidRPr="007C37CC">
        <w:rPr>
          <w:rFonts w:ascii="Times New Roman" w:hAnsi="Times New Roman" w:cs="Times New Roman"/>
          <w:sz w:val="22"/>
          <w:szCs w:val="22"/>
        </w:rPr>
        <w:t xml:space="preserve">But the Lord hardened the heart of Pharaoh, and he would not listen to </w:t>
      </w:r>
      <w:r w:rsidR="00B40702" w:rsidRPr="007C37CC">
        <w:rPr>
          <w:rFonts w:ascii="Times New Roman" w:hAnsi="Times New Roman" w:cs="Times New Roman"/>
          <w:sz w:val="22"/>
          <w:szCs w:val="22"/>
        </w:rPr>
        <w:t>them, just as the Lord had spoken to Moses.”</w:t>
      </w:r>
      <w:r w:rsidR="00087215" w:rsidRPr="007C37CC">
        <w:rPr>
          <w:rFonts w:ascii="Times New Roman" w:hAnsi="Times New Roman" w:cs="Times New Roman"/>
          <w:sz w:val="22"/>
          <w:szCs w:val="22"/>
        </w:rPr>
        <w:t xml:space="preserve"> NRSV Bible, Anglicized version</w:t>
      </w:r>
      <w:r w:rsidR="002F7286" w:rsidRPr="007C37CC">
        <w:rPr>
          <w:rFonts w:ascii="Times New Roman" w:hAnsi="Times New Roman" w:cs="Times New Roman"/>
          <w:sz w:val="22"/>
          <w:szCs w:val="22"/>
        </w:rPr>
        <w:t xml:space="preserve">. </w:t>
      </w:r>
    </w:p>
  </w:footnote>
  <w:footnote w:id="11">
    <w:p w14:paraId="10EC0BE9" w14:textId="2C66670D" w:rsidR="0025191D" w:rsidRPr="007C37CC" w:rsidRDefault="0025191D">
      <w:pPr>
        <w:pStyle w:val="FootnoteText"/>
        <w:rPr>
          <w:rFonts w:ascii="Times New Roman" w:hAnsi="Times New Roman" w:cs="Times New Roman"/>
          <w:sz w:val="22"/>
          <w:szCs w:val="22"/>
        </w:rPr>
      </w:pPr>
      <w:r w:rsidRPr="007C37CC">
        <w:rPr>
          <w:rStyle w:val="FootnoteReference"/>
          <w:rFonts w:ascii="Times New Roman" w:hAnsi="Times New Roman" w:cs="Times New Roman"/>
          <w:sz w:val="22"/>
          <w:szCs w:val="22"/>
        </w:rPr>
        <w:footnoteRef/>
      </w:r>
      <w:r w:rsidRPr="007C37CC">
        <w:rPr>
          <w:rFonts w:ascii="Times New Roman" w:hAnsi="Times New Roman" w:cs="Times New Roman"/>
          <w:sz w:val="22"/>
          <w:szCs w:val="22"/>
        </w:rPr>
        <w:t xml:space="preserve"> </w:t>
      </w:r>
      <w:r w:rsidR="00FA48FA" w:rsidRPr="007C37CC">
        <w:rPr>
          <w:rFonts w:ascii="Times New Roman" w:hAnsi="Times New Roman" w:cs="Times New Roman"/>
          <w:sz w:val="22"/>
          <w:szCs w:val="22"/>
        </w:rPr>
        <w:t>MTB 372</w:t>
      </w:r>
      <w:r w:rsidR="002B03EB" w:rsidRPr="007C37CC">
        <w:rPr>
          <w:rFonts w:ascii="Times New Roman" w:hAnsi="Times New Roman" w:cs="Times New Roman"/>
          <w:sz w:val="22"/>
          <w:szCs w:val="22"/>
        </w:rPr>
        <w:t xml:space="preserve"> Translated via Micros</w:t>
      </w:r>
      <w:r w:rsidR="00CE2583" w:rsidRPr="007C37CC">
        <w:rPr>
          <w:rFonts w:ascii="Times New Roman" w:hAnsi="Times New Roman" w:cs="Times New Roman"/>
          <w:sz w:val="22"/>
          <w:szCs w:val="22"/>
        </w:rPr>
        <w:t>oft Translator</w:t>
      </w:r>
    </w:p>
  </w:footnote>
  <w:footnote w:id="12">
    <w:p w14:paraId="0B73DB57" w14:textId="4B8DC94E" w:rsidR="007E3E4D" w:rsidRPr="007C37CC" w:rsidRDefault="007E3E4D">
      <w:pPr>
        <w:pStyle w:val="FootnoteText"/>
        <w:rPr>
          <w:rFonts w:ascii="Times New Roman" w:hAnsi="Times New Roman" w:cs="Times New Roman"/>
          <w:sz w:val="22"/>
          <w:szCs w:val="22"/>
        </w:rPr>
      </w:pPr>
      <w:r w:rsidRPr="007C37CC">
        <w:rPr>
          <w:rStyle w:val="FootnoteReference"/>
          <w:rFonts w:ascii="Times New Roman" w:hAnsi="Times New Roman" w:cs="Times New Roman"/>
          <w:sz w:val="22"/>
          <w:szCs w:val="22"/>
        </w:rPr>
        <w:footnoteRef/>
      </w:r>
      <w:r w:rsidR="002C73D4" w:rsidRPr="007C37CC">
        <w:rPr>
          <w:rFonts w:ascii="Times New Roman" w:hAnsi="Times New Roman" w:cs="Times New Roman"/>
          <w:sz w:val="22"/>
          <w:szCs w:val="22"/>
        </w:rPr>
        <w:t xml:space="preserve"> </w:t>
      </w:r>
      <w:r w:rsidRPr="007C37CC">
        <w:rPr>
          <w:rFonts w:ascii="Times New Roman" w:hAnsi="Times New Roman" w:cs="Times New Roman"/>
          <w:color w:val="2A2A2A"/>
          <w:sz w:val="22"/>
          <w:szCs w:val="22"/>
          <w:bdr w:val="none" w:sz="0" w:space="0" w:color="auto" w:frame="1"/>
          <w:shd w:val="clear" w:color="auto" w:fill="FFFFFF"/>
        </w:rPr>
        <w:t>Bronwen</w:t>
      </w:r>
      <w:r w:rsidR="002C73D4" w:rsidRPr="007C37CC">
        <w:rPr>
          <w:rFonts w:ascii="Times New Roman" w:hAnsi="Times New Roman" w:cs="Times New Roman"/>
          <w:color w:val="2A2A2A"/>
          <w:sz w:val="22"/>
          <w:szCs w:val="22"/>
          <w:bdr w:val="none" w:sz="0" w:space="0" w:color="auto" w:frame="1"/>
          <w:shd w:val="clear" w:color="auto" w:fill="FFFFFF"/>
        </w:rPr>
        <w:t xml:space="preserve"> </w:t>
      </w:r>
      <w:bookmarkStart w:id="7" w:name="_Hlk131340100"/>
      <w:r w:rsidR="002C73D4" w:rsidRPr="007C37CC">
        <w:rPr>
          <w:rFonts w:ascii="Times New Roman" w:hAnsi="Times New Roman" w:cs="Times New Roman"/>
          <w:color w:val="2A2A2A"/>
          <w:sz w:val="22"/>
          <w:szCs w:val="22"/>
          <w:bdr w:val="none" w:sz="0" w:space="0" w:color="auto" w:frame="1"/>
          <w:shd w:val="clear" w:color="auto" w:fill="FFFFFF"/>
        </w:rPr>
        <w:t>Neil,</w:t>
      </w:r>
      <w:r w:rsidRPr="007C37CC">
        <w:rPr>
          <w:rFonts w:ascii="Times New Roman" w:hAnsi="Times New Roman" w:cs="Times New Roman"/>
          <w:color w:val="2A2A2A"/>
          <w:sz w:val="22"/>
          <w:szCs w:val="22"/>
          <w:bdr w:val="none" w:sz="0" w:space="0" w:color="auto" w:frame="1"/>
          <w:shd w:val="clear" w:color="auto" w:fill="FFFFFF"/>
        </w:rPr>
        <w:t> 'Hagiography'</w:t>
      </w:r>
      <w:r w:rsidRPr="007C37CC">
        <w:rPr>
          <w:rFonts w:ascii="Times New Roman" w:hAnsi="Times New Roman" w:cs="Times New Roman"/>
          <w:color w:val="2A2A2A"/>
          <w:sz w:val="22"/>
          <w:szCs w:val="22"/>
          <w:shd w:val="clear" w:color="auto" w:fill="FFFFFF"/>
        </w:rPr>
        <w:t>,</w:t>
      </w:r>
      <w:r w:rsidRPr="007C37CC">
        <w:rPr>
          <w:rFonts w:ascii="Times New Roman" w:hAnsi="Times New Roman" w:cs="Times New Roman"/>
          <w:color w:val="2A2A2A"/>
          <w:sz w:val="22"/>
          <w:szCs w:val="22"/>
          <w:bdr w:val="none" w:sz="0" w:space="0" w:color="auto" w:frame="1"/>
          <w:shd w:val="clear" w:color="auto" w:fill="FFFFFF"/>
        </w:rPr>
        <w:t> Paul M. Blowers, and Peter W. Martens (eds)</w:t>
      </w:r>
      <w:r w:rsidRPr="007C37CC">
        <w:rPr>
          <w:rFonts w:ascii="Times New Roman" w:hAnsi="Times New Roman" w:cs="Times New Roman"/>
          <w:color w:val="2A2A2A"/>
          <w:sz w:val="22"/>
          <w:szCs w:val="22"/>
          <w:shd w:val="clear" w:color="auto" w:fill="FFFFFF"/>
        </w:rPr>
        <w:t>, </w:t>
      </w:r>
      <w:r w:rsidRPr="007C37CC">
        <w:rPr>
          <w:rFonts w:ascii="Times New Roman" w:hAnsi="Times New Roman" w:cs="Times New Roman"/>
          <w:i/>
          <w:iCs/>
          <w:color w:val="2A2A2A"/>
          <w:sz w:val="22"/>
          <w:szCs w:val="22"/>
          <w:bdr w:val="none" w:sz="0" w:space="0" w:color="auto" w:frame="1"/>
          <w:shd w:val="clear" w:color="auto" w:fill="FFFFFF"/>
        </w:rPr>
        <w:t>The Oxford Handbook of Early Christian Biblical Interpretation</w:t>
      </w:r>
      <w:r w:rsidRPr="007C37CC">
        <w:rPr>
          <w:rFonts w:ascii="Times New Roman" w:hAnsi="Times New Roman" w:cs="Times New Roman"/>
          <w:color w:val="2A2A2A"/>
          <w:sz w:val="22"/>
          <w:szCs w:val="22"/>
          <w:bdr w:val="none" w:sz="0" w:space="0" w:color="auto" w:frame="1"/>
          <w:shd w:val="clear" w:color="auto" w:fill="FFFFFF"/>
        </w:rPr>
        <w:t>, Oxford Handbooks</w:t>
      </w:r>
      <w:r w:rsidRPr="007C37CC">
        <w:rPr>
          <w:rFonts w:ascii="Times New Roman" w:hAnsi="Times New Roman" w:cs="Times New Roman"/>
          <w:color w:val="2A2A2A"/>
          <w:sz w:val="22"/>
          <w:szCs w:val="22"/>
          <w:shd w:val="clear" w:color="auto" w:fill="FFFFFF"/>
        </w:rPr>
        <w:t> (</w:t>
      </w:r>
      <w:r w:rsidR="009C474C" w:rsidRPr="007C37CC">
        <w:rPr>
          <w:rFonts w:ascii="Times New Roman" w:hAnsi="Times New Roman" w:cs="Times New Roman"/>
          <w:color w:val="2A2A2A"/>
          <w:sz w:val="22"/>
          <w:szCs w:val="22"/>
          <w:shd w:val="clear" w:color="auto" w:fill="FFFFFF"/>
        </w:rPr>
        <w:t xml:space="preserve">Oxford: Oxford University Press </w:t>
      </w:r>
      <w:r w:rsidRPr="007C37CC">
        <w:rPr>
          <w:rFonts w:ascii="Times New Roman" w:hAnsi="Times New Roman" w:cs="Times New Roman"/>
          <w:color w:val="2A2A2A"/>
          <w:sz w:val="22"/>
          <w:szCs w:val="22"/>
          <w:bdr w:val="none" w:sz="0" w:space="0" w:color="auto" w:frame="1"/>
          <w:shd w:val="clear" w:color="auto" w:fill="FFFFFF"/>
        </w:rPr>
        <w:t>2019</w:t>
      </w:r>
      <w:bookmarkEnd w:id="7"/>
      <w:r w:rsidR="008E1C42" w:rsidRPr="007C37CC">
        <w:rPr>
          <w:rFonts w:ascii="Times New Roman" w:hAnsi="Times New Roman" w:cs="Times New Roman"/>
          <w:color w:val="2A2A2A"/>
          <w:sz w:val="22"/>
          <w:szCs w:val="22"/>
          <w:bdr w:val="none" w:sz="0" w:space="0" w:color="auto" w:frame="1"/>
          <w:shd w:val="clear" w:color="auto" w:fill="FFFFFF"/>
        </w:rPr>
        <w:t>)</w:t>
      </w:r>
      <w:r w:rsidRPr="007C37CC">
        <w:rPr>
          <w:rFonts w:ascii="Times New Roman" w:hAnsi="Times New Roman" w:cs="Times New Roman"/>
          <w:color w:val="2A2A2A"/>
          <w:sz w:val="22"/>
          <w:szCs w:val="22"/>
          <w:bdr w:val="none" w:sz="0" w:space="0" w:color="auto" w:frame="1"/>
          <w:shd w:val="clear" w:color="auto" w:fill="FFFFFF"/>
        </w:rPr>
        <w:t> </w:t>
      </w:r>
      <w:r w:rsidR="00212D25" w:rsidRPr="007C37CC">
        <w:rPr>
          <w:rFonts w:ascii="Times New Roman" w:hAnsi="Times New Roman" w:cs="Times New Roman"/>
          <w:color w:val="2A2A2A"/>
          <w:sz w:val="22"/>
          <w:szCs w:val="22"/>
          <w:shd w:val="clear" w:color="auto" w:fill="FFFFFF"/>
        </w:rPr>
        <w:t>p. 303.</w:t>
      </w:r>
      <w:r w:rsidR="003247AD" w:rsidRPr="007C37CC">
        <w:rPr>
          <w:rFonts w:ascii="Times New Roman" w:hAnsi="Times New Roman" w:cs="Times New Roman"/>
          <w:sz w:val="22"/>
          <w:szCs w:val="22"/>
        </w:rPr>
        <w:t xml:space="preserve"> </w:t>
      </w:r>
    </w:p>
  </w:footnote>
  <w:footnote w:id="13">
    <w:p w14:paraId="7A7D7356" w14:textId="6BDDB4C3" w:rsidR="004561C4" w:rsidRPr="007C37CC" w:rsidRDefault="004561C4">
      <w:pPr>
        <w:pStyle w:val="FootnoteText"/>
        <w:rPr>
          <w:rFonts w:ascii="Times New Roman" w:hAnsi="Times New Roman" w:cs="Times New Roman"/>
          <w:sz w:val="22"/>
          <w:szCs w:val="22"/>
        </w:rPr>
      </w:pPr>
      <w:r w:rsidRPr="007C37CC">
        <w:rPr>
          <w:rStyle w:val="FootnoteReference"/>
          <w:rFonts w:ascii="Times New Roman" w:hAnsi="Times New Roman" w:cs="Times New Roman"/>
          <w:sz w:val="22"/>
          <w:szCs w:val="22"/>
        </w:rPr>
        <w:footnoteRef/>
      </w:r>
      <w:r w:rsidRPr="007C37CC">
        <w:rPr>
          <w:rFonts w:ascii="Times New Roman" w:hAnsi="Times New Roman" w:cs="Times New Roman"/>
          <w:sz w:val="22"/>
          <w:szCs w:val="22"/>
        </w:rPr>
        <w:t xml:space="preserve"> Alan </w:t>
      </w:r>
      <w:bookmarkStart w:id="8" w:name="_Hlk131581597"/>
      <w:r w:rsidRPr="007C37CC">
        <w:rPr>
          <w:rFonts w:ascii="Times New Roman" w:hAnsi="Times New Roman" w:cs="Times New Roman"/>
          <w:sz w:val="22"/>
          <w:szCs w:val="22"/>
        </w:rPr>
        <w:t xml:space="preserve">Butler, </w:t>
      </w:r>
      <w:r w:rsidRPr="00095E66">
        <w:rPr>
          <w:rFonts w:ascii="Times New Roman" w:hAnsi="Times New Roman" w:cs="Times New Roman"/>
          <w:i/>
          <w:iCs/>
          <w:sz w:val="22"/>
          <w:szCs w:val="22"/>
        </w:rPr>
        <w:t>Lives of the Saints</w:t>
      </w:r>
      <w:r w:rsidRPr="007C37CC">
        <w:rPr>
          <w:rFonts w:ascii="Times New Roman" w:hAnsi="Times New Roman" w:cs="Times New Roman"/>
          <w:sz w:val="22"/>
          <w:szCs w:val="22"/>
        </w:rPr>
        <w:t xml:space="preserve">, (Charolette, North </w:t>
      </w:r>
      <w:r w:rsidR="008408AF" w:rsidRPr="007C37CC">
        <w:rPr>
          <w:rFonts w:ascii="Times New Roman" w:hAnsi="Times New Roman" w:cs="Times New Roman"/>
          <w:sz w:val="22"/>
          <w:szCs w:val="22"/>
        </w:rPr>
        <w:t>Carolina: Tan</w:t>
      </w:r>
      <w:r w:rsidRPr="007C37CC">
        <w:rPr>
          <w:rFonts w:ascii="Times New Roman" w:hAnsi="Times New Roman" w:cs="Times New Roman"/>
          <w:sz w:val="22"/>
          <w:szCs w:val="22"/>
        </w:rPr>
        <w:t xml:space="preserve"> Books, </w:t>
      </w:r>
      <w:r w:rsidR="0039452B" w:rsidRPr="007C37CC">
        <w:rPr>
          <w:rFonts w:ascii="Times New Roman" w:hAnsi="Times New Roman" w:cs="Times New Roman"/>
          <w:sz w:val="22"/>
          <w:szCs w:val="22"/>
        </w:rPr>
        <w:t>2013)</w:t>
      </w:r>
      <w:r w:rsidRPr="007C37CC">
        <w:rPr>
          <w:rFonts w:ascii="Times New Roman" w:hAnsi="Times New Roman" w:cs="Times New Roman"/>
          <w:sz w:val="22"/>
          <w:szCs w:val="22"/>
        </w:rPr>
        <w:t xml:space="preserve"> </w:t>
      </w:r>
      <w:bookmarkEnd w:id="8"/>
      <w:r w:rsidRPr="007C37CC">
        <w:rPr>
          <w:rFonts w:ascii="Times New Roman" w:hAnsi="Times New Roman" w:cs="Times New Roman"/>
          <w:sz w:val="22"/>
          <w:szCs w:val="22"/>
        </w:rPr>
        <w:t>p. 397</w:t>
      </w:r>
    </w:p>
  </w:footnote>
  <w:footnote w:id="14">
    <w:p w14:paraId="45263EB6" w14:textId="08C1B501" w:rsidR="00FC6C70" w:rsidRPr="007C37CC" w:rsidRDefault="00FF1AFD" w:rsidP="004778F0">
      <w:pPr>
        <w:spacing w:after="0"/>
        <w:ind w:hanging="240"/>
        <w:rPr>
          <w:rFonts w:ascii="Times New Roman" w:eastAsia="Times New Roman" w:hAnsi="Times New Roman" w:cs="Times New Roman"/>
          <w:kern w:val="0"/>
          <w14:ligatures w14:val="none"/>
        </w:rPr>
      </w:pPr>
      <w:r w:rsidRPr="007C37CC">
        <w:rPr>
          <w:rFonts w:ascii="Times New Roman" w:hAnsi="Times New Roman" w:cs="Times New Roman"/>
        </w:rPr>
        <w:t xml:space="preserve">    </w:t>
      </w:r>
      <w:r w:rsidR="00FC6C70" w:rsidRPr="007C37CC">
        <w:rPr>
          <w:rStyle w:val="FootnoteReference"/>
          <w:rFonts w:ascii="Times New Roman" w:hAnsi="Times New Roman" w:cs="Times New Roman"/>
        </w:rPr>
        <w:footnoteRef/>
      </w:r>
      <w:r w:rsidR="00FC6C70" w:rsidRPr="007C37CC">
        <w:rPr>
          <w:rFonts w:ascii="Times New Roman" w:hAnsi="Times New Roman" w:cs="Times New Roman"/>
        </w:rPr>
        <w:t xml:space="preserve"> </w:t>
      </w:r>
      <w:bookmarkStart w:id="9" w:name="_Hlk130392994"/>
      <w:r w:rsidR="00A76C3F" w:rsidRPr="007C37CC">
        <w:rPr>
          <w:rFonts w:ascii="Times New Roman" w:eastAsia="Times New Roman" w:hAnsi="Times New Roman" w:cs="Times New Roman"/>
          <w:kern w:val="0"/>
          <w14:ligatures w14:val="none"/>
        </w:rPr>
        <w:t>Stephen</w:t>
      </w:r>
      <w:r w:rsidR="00AA665B" w:rsidRPr="007C37CC">
        <w:rPr>
          <w:rFonts w:ascii="Times New Roman" w:eastAsia="Times New Roman" w:hAnsi="Times New Roman" w:cs="Times New Roman"/>
          <w:kern w:val="0"/>
          <w14:ligatures w14:val="none"/>
        </w:rPr>
        <w:t xml:space="preserve"> </w:t>
      </w:r>
      <w:r w:rsidR="004778F0" w:rsidRPr="007C37CC">
        <w:rPr>
          <w:rFonts w:ascii="Times New Roman" w:eastAsia="Times New Roman" w:hAnsi="Times New Roman" w:cs="Times New Roman"/>
          <w:kern w:val="0"/>
          <w14:ligatures w14:val="none"/>
        </w:rPr>
        <w:t>Jaeger, The</w:t>
      </w:r>
      <w:r w:rsidR="00A76C3F" w:rsidRPr="007C37CC">
        <w:rPr>
          <w:rFonts w:ascii="Times New Roman" w:eastAsia="Times New Roman" w:hAnsi="Times New Roman" w:cs="Times New Roman"/>
          <w:kern w:val="0"/>
          <w14:ligatures w14:val="none"/>
        </w:rPr>
        <w:t xml:space="preserve"> Death of Thomas Becket’, </w:t>
      </w:r>
      <w:r w:rsidR="00A76C3F" w:rsidRPr="007C37CC">
        <w:rPr>
          <w:rFonts w:ascii="Times New Roman" w:eastAsia="Times New Roman" w:hAnsi="Times New Roman" w:cs="Times New Roman"/>
          <w:i/>
          <w:iCs/>
          <w:kern w:val="0"/>
          <w14:ligatures w14:val="none"/>
        </w:rPr>
        <w:t>Sense of the Sublime</w:t>
      </w:r>
      <w:r w:rsidR="00AA665B" w:rsidRPr="007C37CC">
        <w:rPr>
          <w:rFonts w:ascii="Times New Roman" w:eastAsia="Times New Roman" w:hAnsi="Times New Roman" w:cs="Times New Roman"/>
          <w:kern w:val="0"/>
          <w14:ligatures w14:val="none"/>
        </w:rPr>
        <w:t xml:space="preserve">, 2022 </w:t>
      </w:r>
      <w:r w:rsidR="00A76C3F" w:rsidRPr="007C37CC">
        <w:rPr>
          <w:rFonts w:ascii="Times New Roman" w:eastAsia="Times New Roman" w:hAnsi="Times New Roman" w:cs="Times New Roman"/>
          <w:kern w:val="0"/>
          <w14:ligatures w14:val="none"/>
        </w:rPr>
        <w:t>&lt;https://www.academia.edu/73130520/Ch_14_The_Death_of_Thomas_Becket&gt; [accessed 22 March 2023]</w:t>
      </w:r>
      <w:bookmarkEnd w:id="9"/>
    </w:p>
  </w:footnote>
  <w:footnote w:id="15">
    <w:p w14:paraId="0CBF5E1B" w14:textId="3ED8C6E5" w:rsidR="00E76A31" w:rsidRPr="007C37CC" w:rsidRDefault="00E76A31" w:rsidP="004778F0">
      <w:pPr>
        <w:pStyle w:val="FootnoteText"/>
        <w:rPr>
          <w:rFonts w:ascii="Times New Roman" w:hAnsi="Times New Roman" w:cs="Times New Roman"/>
          <w:sz w:val="22"/>
          <w:szCs w:val="22"/>
        </w:rPr>
      </w:pPr>
      <w:r w:rsidRPr="007C37CC">
        <w:rPr>
          <w:rStyle w:val="FootnoteReference"/>
          <w:rFonts w:ascii="Times New Roman" w:hAnsi="Times New Roman" w:cs="Times New Roman"/>
          <w:sz w:val="22"/>
          <w:szCs w:val="22"/>
        </w:rPr>
        <w:footnoteRef/>
      </w:r>
      <w:r w:rsidRPr="007C37CC">
        <w:rPr>
          <w:rFonts w:ascii="Times New Roman" w:hAnsi="Times New Roman" w:cs="Times New Roman"/>
          <w:sz w:val="22"/>
          <w:szCs w:val="22"/>
        </w:rPr>
        <w:t xml:space="preserve"> Daniel 3</w:t>
      </w:r>
      <w:r w:rsidR="00755EC3" w:rsidRPr="007C37CC">
        <w:rPr>
          <w:rFonts w:ascii="Times New Roman" w:hAnsi="Times New Roman" w:cs="Times New Roman"/>
          <w:sz w:val="22"/>
          <w:szCs w:val="22"/>
        </w:rPr>
        <w:t>:18</w:t>
      </w:r>
      <w:r w:rsidR="00204E43" w:rsidRPr="007C37CC">
        <w:rPr>
          <w:rFonts w:ascii="Times New Roman" w:hAnsi="Times New Roman" w:cs="Times New Roman"/>
          <w:sz w:val="22"/>
          <w:szCs w:val="22"/>
        </w:rPr>
        <w:t>-30</w:t>
      </w:r>
    </w:p>
  </w:footnote>
  <w:footnote w:id="16">
    <w:p w14:paraId="0BC04AE9" w14:textId="124EF63B" w:rsidR="00DD46E7" w:rsidRPr="00AA4F3C" w:rsidRDefault="00DD46E7" w:rsidP="004778F0">
      <w:pPr>
        <w:pStyle w:val="FootnoteText"/>
        <w:rPr>
          <w:rFonts w:ascii="Times New Roman" w:hAnsi="Times New Roman" w:cs="Times New Roman"/>
          <w:sz w:val="22"/>
          <w:szCs w:val="22"/>
        </w:rPr>
      </w:pPr>
      <w:r w:rsidRPr="00AA4F3C">
        <w:rPr>
          <w:rStyle w:val="FootnoteReference"/>
          <w:rFonts w:ascii="Times New Roman" w:hAnsi="Times New Roman" w:cs="Times New Roman"/>
          <w:sz w:val="22"/>
          <w:szCs w:val="22"/>
        </w:rPr>
        <w:footnoteRef/>
      </w:r>
      <w:r w:rsidR="001010F7" w:rsidRPr="00AA4F3C">
        <w:rPr>
          <w:rFonts w:ascii="Times New Roman" w:hAnsi="Times New Roman" w:cs="Times New Roman"/>
          <w:sz w:val="22"/>
          <w:szCs w:val="22"/>
        </w:rPr>
        <w:t xml:space="preserve"> </w:t>
      </w:r>
      <w:r w:rsidRPr="00AA4F3C">
        <w:rPr>
          <w:rFonts w:ascii="Times New Roman" w:hAnsi="Times New Roman" w:cs="Times New Roman"/>
          <w:sz w:val="22"/>
          <w:szCs w:val="22"/>
        </w:rPr>
        <w:t>James 1:2</w:t>
      </w:r>
    </w:p>
  </w:footnote>
  <w:footnote w:id="17">
    <w:p w14:paraId="6B8FA767" w14:textId="187E06FF" w:rsidR="00CA3D8B" w:rsidRPr="00AA4F3C" w:rsidRDefault="00CA3D8B" w:rsidP="004778F0">
      <w:pPr>
        <w:spacing w:after="0"/>
        <w:rPr>
          <w:rFonts w:ascii="Times New Roman" w:hAnsi="Times New Roman" w:cs="Times New Roman"/>
        </w:rPr>
      </w:pPr>
      <w:r w:rsidRPr="00AA4F3C">
        <w:rPr>
          <w:rStyle w:val="FootnoteReference"/>
          <w:rFonts w:ascii="Times New Roman" w:hAnsi="Times New Roman" w:cs="Times New Roman"/>
        </w:rPr>
        <w:footnoteRef/>
      </w:r>
      <w:r w:rsidRPr="00AA4F3C">
        <w:rPr>
          <w:rFonts w:ascii="Times New Roman" w:hAnsi="Times New Roman" w:cs="Times New Roman"/>
        </w:rPr>
        <w:t xml:space="preserve"> </w:t>
      </w:r>
      <w:bookmarkStart w:id="10" w:name="_Hlk131069547"/>
      <w:r w:rsidR="005373C5" w:rsidRPr="00AA4F3C">
        <w:rPr>
          <w:rFonts w:ascii="Times New Roman" w:hAnsi="Times New Roman" w:cs="Times New Roman"/>
        </w:rPr>
        <w:t xml:space="preserve">Michael Staunton, </w:t>
      </w:r>
      <w:r w:rsidR="005373C5" w:rsidRPr="00AA4F3C">
        <w:rPr>
          <w:rFonts w:ascii="Times New Roman" w:hAnsi="Times New Roman" w:cs="Times New Roman"/>
          <w:i/>
          <w:iCs/>
        </w:rPr>
        <w:t>The Lives of Thomas Becket</w:t>
      </w:r>
      <w:r w:rsidR="005373C5" w:rsidRPr="00AA4F3C">
        <w:rPr>
          <w:rFonts w:ascii="Times New Roman" w:hAnsi="Times New Roman" w:cs="Times New Roman"/>
        </w:rPr>
        <w:t xml:space="preserve">, (Manchester: Manchester University Press, 2001). </w:t>
      </w:r>
      <w:bookmarkEnd w:id="10"/>
      <w:r w:rsidR="005373C5" w:rsidRPr="00AA4F3C">
        <w:rPr>
          <w:rFonts w:ascii="Times New Roman" w:hAnsi="Times New Roman" w:cs="Times New Roman"/>
        </w:rPr>
        <w:t>P. 197</w:t>
      </w:r>
    </w:p>
  </w:footnote>
  <w:footnote w:id="18">
    <w:p w14:paraId="3B1C1A37" w14:textId="0091CA1E" w:rsidR="00D95EE4" w:rsidRPr="00AA4F3C" w:rsidRDefault="00C700FE" w:rsidP="0039452B">
      <w:pPr>
        <w:spacing w:after="0"/>
        <w:ind w:hanging="240"/>
        <w:rPr>
          <w:rFonts w:ascii="Times New Roman" w:eastAsia="Times New Roman" w:hAnsi="Times New Roman" w:cs="Times New Roman"/>
          <w:kern w:val="0"/>
          <w14:ligatures w14:val="none"/>
        </w:rPr>
      </w:pPr>
      <w:r w:rsidRPr="00AA4F3C">
        <w:rPr>
          <w:rFonts w:ascii="Times New Roman" w:hAnsi="Times New Roman" w:cs="Times New Roman"/>
        </w:rPr>
        <w:t xml:space="preserve">     </w:t>
      </w:r>
      <w:r w:rsidR="00D95EE4" w:rsidRPr="00AA4F3C">
        <w:rPr>
          <w:rStyle w:val="FootnoteReference"/>
          <w:rFonts w:ascii="Times New Roman" w:hAnsi="Times New Roman" w:cs="Times New Roman"/>
        </w:rPr>
        <w:footnoteRef/>
      </w:r>
      <w:r w:rsidR="00D95EE4" w:rsidRPr="00AA4F3C">
        <w:rPr>
          <w:rFonts w:ascii="Times New Roman" w:hAnsi="Times New Roman" w:cs="Times New Roman"/>
        </w:rPr>
        <w:t xml:space="preserve"> </w:t>
      </w:r>
      <w:r w:rsidR="00D53368" w:rsidRPr="00AA4F3C">
        <w:rPr>
          <w:rFonts w:ascii="Times New Roman" w:eastAsia="Times New Roman" w:hAnsi="Times New Roman" w:cs="Times New Roman"/>
          <w:kern w:val="0"/>
          <w14:ligatures w14:val="none"/>
        </w:rPr>
        <w:t>‘Internet History Sourcebooks Project’. [n.d.]. &lt;https://sourcebooks.fordham.edu/source/cclarendon.asp&gt; [accessed 22 February 2023]</w:t>
      </w:r>
    </w:p>
  </w:footnote>
  <w:footnote w:id="19">
    <w:p w14:paraId="1BB33285" w14:textId="23FF28FC" w:rsidR="00AE5C98" w:rsidRPr="00AA4F3C" w:rsidRDefault="00AE5C98">
      <w:pPr>
        <w:pStyle w:val="FootnoteText"/>
        <w:rPr>
          <w:rFonts w:ascii="Times New Roman" w:hAnsi="Times New Roman" w:cs="Times New Roman"/>
          <w:sz w:val="22"/>
          <w:szCs w:val="22"/>
        </w:rPr>
      </w:pPr>
      <w:r w:rsidRPr="00AA4F3C">
        <w:rPr>
          <w:rStyle w:val="FootnoteReference"/>
          <w:rFonts w:ascii="Times New Roman" w:hAnsi="Times New Roman" w:cs="Times New Roman"/>
          <w:sz w:val="22"/>
          <w:szCs w:val="22"/>
        </w:rPr>
        <w:footnoteRef/>
      </w:r>
      <w:r w:rsidRPr="00AA4F3C">
        <w:rPr>
          <w:rFonts w:ascii="Times New Roman" w:hAnsi="Times New Roman" w:cs="Times New Roman"/>
          <w:sz w:val="22"/>
          <w:szCs w:val="22"/>
        </w:rPr>
        <w:t xml:space="preserve"> W.L. Warren, </w:t>
      </w:r>
      <w:r w:rsidRPr="00AA4F3C">
        <w:rPr>
          <w:rFonts w:ascii="Times New Roman" w:hAnsi="Times New Roman" w:cs="Times New Roman"/>
          <w:i/>
          <w:iCs/>
          <w:sz w:val="22"/>
          <w:szCs w:val="22"/>
        </w:rPr>
        <w:t>Henry II</w:t>
      </w:r>
      <w:r w:rsidRPr="00AA4F3C">
        <w:rPr>
          <w:rFonts w:ascii="Times New Roman" w:hAnsi="Times New Roman" w:cs="Times New Roman"/>
          <w:sz w:val="22"/>
          <w:szCs w:val="22"/>
        </w:rPr>
        <w:t>, (Berkley: University of California Press, 1973</w:t>
      </w:r>
      <w:r w:rsidR="00505D6C" w:rsidRPr="00AA4F3C">
        <w:rPr>
          <w:rFonts w:ascii="Times New Roman" w:hAnsi="Times New Roman" w:cs="Times New Roman"/>
          <w:sz w:val="22"/>
          <w:szCs w:val="22"/>
        </w:rPr>
        <w:t>) p 511 and p 511 n</w:t>
      </w:r>
      <w:r w:rsidR="00DE7914" w:rsidRPr="00AA4F3C">
        <w:rPr>
          <w:rFonts w:ascii="Times New Roman" w:hAnsi="Times New Roman" w:cs="Times New Roman"/>
          <w:sz w:val="22"/>
          <w:szCs w:val="22"/>
        </w:rPr>
        <w:t>. 2.</w:t>
      </w:r>
    </w:p>
  </w:footnote>
  <w:footnote w:id="20">
    <w:p w14:paraId="79B692E9" w14:textId="51F34428" w:rsidR="00A52DA0" w:rsidRPr="00AA4F3C" w:rsidRDefault="00A52DA0">
      <w:pPr>
        <w:pStyle w:val="FootnoteText"/>
        <w:rPr>
          <w:rFonts w:ascii="Times New Roman" w:hAnsi="Times New Roman" w:cs="Times New Roman"/>
          <w:sz w:val="22"/>
          <w:szCs w:val="22"/>
        </w:rPr>
      </w:pPr>
      <w:r w:rsidRPr="00AA4F3C">
        <w:rPr>
          <w:rStyle w:val="FootnoteReference"/>
          <w:rFonts w:ascii="Times New Roman" w:hAnsi="Times New Roman" w:cs="Times New Roman"/>
          <w:sz w:val="22"/>
          <w:szCs w:val="22"/>
        </w:rPr>
        <w:footnoteRef/>
      </w:r>
      <w:r w:rsidRPr="00AA4F3C">
        <w:rPr>
          <w:rFonts w:ascii="Times New Roman" w:hAnsi="Times New Roman" w:cs="Times New Roman"/>
          <w:sz w:val="22"/>
          <w:szCs w:val="22"/>
        </w:rPr>
        <w:t xml:space="preserve"> Staunton</w:t>
      </w:r>
      <w:r w:rsidR="00EF1285" w:rsidRPr="00AA4F3C">
        <w:rPr>
          <w:rFonts w:ascii="Times New Roman" w:hAnsi="Times New Roman" w:cs="Times New Roman"/>
          <w:sz w:val="22"/>
          <w:szCs w:val="22"/>
        </w:rPr>
        <w:t xml:space="preserve">, </w:t>
      </w:r>
      <w:r w:rsidR="00EF1285" w:rsidRPr="00AA4F3C">
        <w:rPr>
          <w:rFonts w:ascii="Times New Roman" w:hAnsi="Times New Roman" w:cs="Times New Roman"/>
          <w:i/>
          <w:iCs/>
          <w:sz w:val="22"/>
          <w:szCs w:val="22"/>
        </w:rPr>
        <w:t>The Lives</w:t>
      </w:r>
      <w:r w:rsidR="007F6FBE" w:rsidRPr="00AA4F3C">
        <w:rPr>
          <w:rFonts w:ascii="Times New Roman" w:hAnsi="Times New Roman" w:cs="Times New Roman"/>
          <w:i/>
          <w:iCs/>
          <w:sz w:val="22"/>
          <w:szCs w:val="22"/>
        </w:rPr>
        <w:t xml:space="preserve"> Of Thomas Becket,</w:t>
      </w:r>
      <w:r w:rsidR="002546F6" w:rsidRPr="00AA4F3C">
        <w:rPr>
          <w:rFonts w:ascii="Times New Roman" w:hAnsi="Times New Roman" w:cs="Times New Roman"/>
          <w:i/>
          <w:iCs/>
          <w:sz w:val="22"/>
          <w:szCs w:val="22"/>
        </w:rPr>
        <w:t xml:space="preserve"> </w:t>
      </w:r>
      <w:r w:rsidR="002546F6" w:rsidRPr="00AA4F3C">
        <w:rPr>
          <w:rFonts w:ascii="Times New Roman" w:hAnsi="Times New Roman" w:cs="Times New Roman"/>
          <w:sz w:val="22"/>
          <w:szCs w:val="22"/>
        </w:rPr>
        <w:t>p.7</w:t>
      </w:r>
    </w:p>
  </w:footnote>
  <w:footnote w:id="21">
    <w:p w14:paraId="210C0F42" w14:textId="26965AD8" w:rsidR="00F55ADC" w:rsidRPr="00AA4F3C" w:rsidRDefault="00F55ADC">
      <w:pPr>
        <w:pStyle w:val="FootnoteText"/>
        <w:rPr>
          <w:rFonts w:ascii="Times New Roman" w:hAnsi="Times New Roman" w:cs="Times New Roman"/>
          <w:sz w:val="22"/>
          <w:szCs w:val="22"/>
        </w:rPr>
      </w:pPr>
      <w:r w:rsidRPr="00AA4F3C">
        <w:rPr>
          <w:rStyle w:val="FootnoteReference"/>
          <w:rFonts w:ascii="Times New Roman" w:hAnsi="Times New Roman" w:cs="Times New Roman"/>
          <w:sz w:val="22"/>
          <w:szCs w:val="22"/>
        </w:rPr>
        <w:footnoteRef/>
      </w:r>
      <w:r w:rsidRPr="00AA4F3C">
        <w:rPr>
          <w:rFonts w:ascii="Times New Roman" w:hAnsi="Times New Roman" w:cs="Times New Roman"/>
          <w:sz w:val="22"/>
          <w:szCs w:val="22"/>
        </w:rPr>
        <w:t xml:space="preserve"> </w:t>
      </w:r>
      <w:r w:rsidR="0028286A" w:rsidRPr="00AA4F3C">
        <w:rPr>
          <w:rFonts w:ascii="Times New Roman" w:hAnsi="Times New Roman" w:cs="Times New Roman"/>
          <w:color w:val="000000"/>
          <w:sz w:val="22"/>
          <w:szCs w:val="22"/>
          <w:shd w:val="clear" w:color="auto" w:fill="FFFFFF"/>
        </w:rPr>
        <w:t>Matthew 26:69-75.</w:t>
      </w:r>
    </w:p>
  </w:footnote>
  <w:footnote w:id="22">
    <w:p w14:paraId="2FEAA5E4" w14:textId="39AA7E79" w:rsidR="00CB51DC" w:rsidRPr="00E51EEE" w:rsidRDefault="00EE7047" w:rsidP="00E51EEE">
      <w:pPr>
        <w:pStyle w:val="c47"/>
      </w:pPr>
      <w:r w:rsidRPr="00711C02">
        <w:rPr>
          <w:rStyle w:val="FootnoteReference"/>
          <w:sz w:val="22"/>
          <w:szCs w:val="22"/>
        </w:rPr>
        <w:footnoteRef/>
      </w:r>
      <w:r w:rsidRPr="00711C02">
        <w:rPr>
          <w:sz w:val="22"/>
          <w:szCs w:val="22"/>
        </w:rPr>
        <w:t xml:space="preserve"> </w:t>
      </w:r>
      <w:r w:rsidR="004F55D0" w:rsidRPr="00711C02">
        <w:rPr>
          <w:sz w:val="22"/>
          <w:szCs w:val="22"/>
        </w:rPr>
        <w:t xml:space="preserve">The early church fathers are unanimous in claiming that Peter died in Rome, by crucifixion, during the persecution of Nero in AD 64.  The apocryphal </w:t>
      </w:r>
      <w:r w:rsidR="004F55D0" w:rsidRPr="00711C02">
        <w:rPr>
          <w:rStyle w:val="Emphasis"/>
          <w:sz w:val="22"/>
          <w:szCs w:val="22"/>
        </w:rPr>
        <w:t xml:space="preserve">Acts of Peter </w:t>
      </w:r>
      <w:r w:rsidR="004F55D0" w:rsidRPr="00711C02">
        <w:rPr>
          <w:sz w:val="22"/>
          <w:szCs w:val="22"/>
        </w:rPr>
        <w:t xml:space="preserve">is the earliest reference to crucifixion of Peter upside down. </w:t>
      </w:r>
      <w:r w:rsidR="00BD5A11" w:rsidRPr="00711C02">
        <w:rPr>
          <w:sz w:val="22"/>
          <w:szCs w:val="22"/>
        </w:rPr>
        <w:br/>
      </w:r>
      <w:r w:rsidR="00FC2C3F">
        <w:rPr>
          <w:sz w:val="22"/>
          <w:szCs w:val="22"/>
        </w:rPr>
        <w:t xml:space="preserve">see </w:t>
      </w:r>
      <w:r w:rsidR="00BD5A11" w:rsidRPr="00711C02">
        <w:rPr>
          <w:sz w:val="22"/>
          <w:szCs w:val="22"/>
        </w:rPr>
        <w:t>Eusebius of Caesaria</w:t>
      </w:r>
      <w:r w:rsidR="00711C02">
        <w:t xml:space="preserve">, </w:t>
      </w:r>
      <w:r w:rsidR="00557901" w:rsidRPr="00711C02">
        <w:rPr>
          <w:i/>
          <w:iCs/>
          <w:sz w:val="22"/>
          <w:szCs w:val="22"/>
        </w:rPr>
        <w:t>The Persecution under Nero in which Paul and Peter were honored at Rome with Martyrdom</w:t>
      </w:r>
      <w:r w:rsidR="00F25E9F" w:rsidRPr="00711C02">
        <w:rPr>
          <w:i/>
          <w:iCs/>
          <w:sz w:val="22"/>
          <w:szCs w:val="22"/>
        </w:rPr>
        <w:t xml:space="preserve"> </w:t>
      </w:r>
      <w:r w:rsidR="007F6FBE" w:rsidRPr="00711C02">
        <w:rPr>
          <w:i/>
          <w:iCs/>
          <w:sz w:val="22"/>
          <w:szCs w:val="22"/>
        </w:rPr>
        <w:t>on</w:t>
      </w:r>
      <w:r w:rsidR="00F25E9F" w:rsidRPr="00711C02">
        <w:rPr>
          <w:i/>
          <w:iCs/>
          <w:sz w:val="22"/>
          <w:szCs w:val="22"/>
        </w:rPr>
        <w:t xml:space="preserve"> Behalf of Religion</w:t>
      </w:r>
      <w:r w:rsidR="00F25E9F" w:rsidRPr="00711C02">
        <w:rPr>
          <w:sz w:val="22"/>
          <w:szCs w:val="22"/>
        </w:rPr>
        <w:t>.</w:t>
      </w:r>
      <w:r w:rsidR="00230191" w:rsidRPr="00711C02">
        <w:rPr>
          <w:sz w:val="22"/>
          <w:szCs w:val="22"/>
        </w:rPr>
        <w:t xml:space="preserve"> ‘The Acts of Peter’. [n.d.]. &lt;http://www.earlychristianwritings.com/text/actspeter.html&gt; [accessed </w:t>
      </w:r>
      <w:r w:rsidR="00283D07" w:rsidRPr="00711C02">
        <w:rPr>
          <w:sz w:val="22"/>
          <w:szCs w:val="22"/>
        </w:rPr>
        <w:t>22 March</w:t>
      </w:r>
      <w:r w:rsidR="00230191" w:rsidRPr="00711C02">
        <w:rPr>
          <w:sz w:val="22"/>
          <w:szCs w:val="22"/>
        </w:rPr>
        <w:t xml:space="preserve"> 2023]</w:t>
      </w:r>
      <w:r w:rsidR="00CB51DC" w:rsidRPr="00711C02">
        <w:rPr>
          <w:sz w:val="22"/>
          <w:szCs w:val="22"/>
        </w:rPr>
        <w:t xml:space="preserve">. ‘Philip Schaff: NPNF2-01. Eusebius </w:t>
      </w:r>
      <w:proofErr w:type="spellStart"/>
      <w:r w:rsidR="00CB51DC" w:rsidRPr="00711C02">
        <w:rPr>
          <w:sz w:val="22"/>
          <w:szCs w:val="22"/>
        </w:rPr>
        <w:t>Pamphilius</w:t>
      </w:r>
      <w:proofErr w:type="spellEnd"/>
      <w:r w:rsidR="00CB51DC" w:rsidRPr="00711C02">
        <w:rPr>
          <w:sz w:val="22"/>
          <w:szCs w:val="22"/>
        </w:rPr>
        <w:t xml:space="preserve">: Church History, Life of Constantine, Oration in Praise of Constantine - Christian Classics Ethereal Library’. </w:t>
      </w:r>
      <w:r w:rsidR="00CF011C">
        <w:rPr>
          <w:rStyle w:val="c11"/>
        </w:rPr>
        <w:t xml:space="preserve">Chapter </w:t>
      </w:r>
      <w:r w:rsidR="00E51EEE">
        <w:rPr>
          <w:rStyle w:val="c11"/>
        </w:rPr>
        <w:t>XXV. —</w:t>
      </w:r>
      <w:r w:rsidR="00CF011C">
        <w:rPr>
          <w:i/>
          <w:iCs/>
        </w:rPr>
        <w:t xml:space="preserve">The Persecution under Nero in which Paul and Peter were honored at Rome with Martyrdom </w:t>
      </w:r>
      <w:proofErr w:type="gramStart"/>
      <w:r w:rsidR="00CF011C">
        <w:rPr>
          <w:i/>
          <w:iCs/>
        </w:rPr>
        <w:t>in</w:t>
      </w:r>
      <w:proofErr w:type="gramEnd"/>
      <w:r w:rsidR="00CF011C">
        <w:rPr>
          <w:i/>
          <w:iCs/>
        </w:rPr>
        <w:t xml:space="preserve"> Behalf of </w:t>
      </w:r>
      <w:r w:rsidR="0070750D">
        <w:rPr>
          <w:i/>
          <w:iCs/>
        </w:rPr>
        <w:t>Religion.</w:t>
      </w:r>
      <w:r w:rsidR="0070750D" w:rsidRPr="00711C02">
        <w:rPr>
          <w:sz w:val="22"/>
          <w:szCs w:val="22"/>
        </w:rPr>
        <w:t xml:space="preserve"> &lt;</w:t>
      </w:r>
      <w:r w:rsidR="00CB51DC" w:rsidRPr="00711C02">
        <w:rPr>
          <w:sz w:val="22"/>
          <w:szCs w:val="22"/>
        </w:rPr>
        <w:t xml:space="preserve">https://www.ccel.org/ccel/schaff/npnf201.iii.vii.xxvi.html&gt; [accessed </w:t>
      </w:r>
      <w:r w:rsidR="00711C02" w:rsidRPr="00711C02">
        <w:rPr>
          <w:sz w:val="22"/>
          <w:szCs w:val="22"/>
        </w:rPr>
        <w:t xml:space="preserve">22 March </w:t>
      </w:r>
      <w:r w:rsidR="00CB51DC" w:rsidRPr="00711C02">
        <w:rPr>
          <w:sz w:val="22"/>
          <w:szCs w:val="22"/>
        </w:rPr>
        <w:t>2023]</w:t>
      </w:r>
      <w:r w:rsidR="0070750D">
        <w:rPr>
          <w:sz w:val="22"/>
          <w:szCs w:val="22"/>
        </w:rPr>
        <w:t>.</w:t>
      </w:r>
    </w:p>
    <w:p w14:paraId="41B93612" w14:textId="57EADD04" w:rsidR="00230191" w:rsidRPr="00230191" w:rsidRDefault="00230191" w:rsidP="00230191">
      <w:pPr>
        <w:ind w:hanging="240"/>
        <w:rPr>
          <w:rFonts w:ascii="Times New Roman" w:eastAsia="Times New Roman" w:hAnsi="Times New Roman" w:cs="Times New Roman"/>
          <w:kern w:val="0"/>
          <w:sz w:val="24"/>
          <w:szCs w:val="24"/>
          <w14:ligatures w14:val="none"/>
        </w:rPr>
      </w:pPr>
    </w:p>
    <w:p w14:paraId="7FFADB42" w14:textId="795C1758" w:rsidR="00BD5A11" w:rsidRPr="00AA4F3C" w:rsidRDefault="00BD5A11" w:rsidP="00751765">
      <w:pPr>
        <w:pStyle w:val="Heading3"/>
        <w:spacing w:before="0" w:line="240" w:lineRule="auto"/>
        <w:jc w:val="both"/>
        <w:rPr>
          <w:rFonts w:ascii="Times New Roman" w:eastAsia="Times New Roman" w:hAnsi="Times New Roman" w:cs="Times New Roman"/>
          <w:color w:val="auto"/>
          <w:kern w:val="0"/>
          <w:sz w:val="22"/>
          <w:szCs w:val="22"/>
          <w14:ligatures w14:val="none"/>
        </w:rPr>
      </w:pPr>
    </w:p>
    <w:tbl>
      <w:tblPr>
        <w:tblW w:w="12000" w:type="dxa"/>
        <w:tblCellSpacing w:w="0" w:type="dxa"/>
        <w:tblCellMar>
          <w:top w:w="24" w:type="dxa"/>
          <w:left w:w="24" w:type="dxa"/>
          <w:bottom w:w="24" w:type="dxa"/>
          <w:right w:w="24" w:type="dxa"/>
        </w:tblCellMar>
        <w:tblLook w:val="04A0" w:firstRow="1" w:lastRow="0" w:firstColumn="1" w:lastColumn="0" w:noHBand="0" w:noVBand="1"/>
      </w:tblPr>
      <w:tblGrid>
        <w:gridCol w:w="1500"/>
        <w:gridCol w:w="10500"/>
      </w:tblGrid>
      <w:tr w:rsidR="007C7807" w:rsidRPr="007C7807" w14:paraId="21B8CED7" w14:textId="77777777" w:rsidTr="00BD5A11">
        <w:trPr>
          <w:tblCellSpacing w:w="0" w:type="dxa"/>
        </w:trPr>
        <w:tc>
          <w:tcPr>
            <w:tcW w:w="1500" w:type="dxa"/>
            <w:vAlign w:val="center"/>
            <w:hideMark/>
          </w:tcPr>
          <w:p w14:paraId="55BA6E4F" w14:textId="77777777" w:rsidR="00BD5A11" w:rsidRPr="007C7807" w:rsidRDefault="00BD5A11" w:rsidP="00DD78EF">
            <w:pPr>
              <w:spacing w:after="0" w:line="240" w:lineRule="auto"/>
              <w:jc w:val="both"/>
              <w:rPr>
                <w:rFonts w:ascii="Times New Roman" w:eastAsia="Times New Roman" w:hAnsi="Times New Roman" w:cs="Times New Roman"/>
                <w:kern w:val="0"/>
                <w:sz w:val="24"/>
                <w:szCs w:val="24"/>
                <w14:ligatures w14:val="none"/>
              </w:rPr>
            </w:pPr>
          </w:p>
        </w:tc>
        <w:tc>
          <w:tcPr>
            <w:tcW w:w="0" w:type="auto"/>
            <w:vAlign w:val="center"/>
            <w:hideMark/>
          </w:tcPr>
          <w:p w14:paraId="6C26A5F0" w14:textId="4F459D6C" w:rsidR="00BD5A11" w:rsidRPr="007C7807" w:rsidRDefault="00BD5A11" w:rsidP="00DD78EF">
            <w:pPr>
              <w:spacing w:after="0" w:line="240" w:lineRule="auto"/>
              <w:jc w:val="both"/>
              <w:rPr>
                <w:rFonts w:ascii="Times New Roman" w:eastAsia="Times New Roman" w:hAnsi="Times New Roman" w:cs="Times New Roman"/>
                <w:kern w:val="0"/>
                <w:sz w:val="24"/>
                <w:szCs w:val="24"/>
                <w14:ligatures w14:val="none"/>
              </w:rPr>
            </w:pPr>
          </w:p>
        </w:tc>
      </w:tr>
    </w:tbl>
    <w:p w14:paraId="1160C1AB" w14:textId="49E3E240" w:rsidR="00EE7047" w:rsidRDefault="00EE7047" w:rsidP="00DD78EF">
      <w:pPr>
        <w:pStyle w:val="FootnoteText"/>
      </w:pPr>
    </w:p>
  </w:footnote>
  <w:footnote w:id="23">
    <w:p w14:paraId="3925A49B" w14:textId="49FD0A91" w:rsidR="0055052F" w:rsidRPr="00174F14" w:rsidRDefault="0055052F" w:rsidP="00DD78EF">
      <w:pPr>
        <w:pStyle w:val="FootnoteText"/>
        <w:rPr>
          <w:rFonts w:ascii="Times New Roman" w:hAnsi="Times New Roman" w:cs="Times New Roman"/>
          <w:sz w:val="22"/>
          <w:szCs w:val="22"/>
        </w:rPr>
      </w:pPr>
      <w:r w:rsidRPr="00174F14">
        <w:rPr>
          <w:rStyle w:val="FootnoteReference"/>
          <w:rFonts w:ascii="Times New Roman" w:hAnsi="Times New Roman" w:cs="Times New Roman"/>
          <w:sz w:val="22"/>
          <w:szCs w:val="22"/>
        </w:rPr>
        <w:footnoteRef/>
      </w:r>
      <w:r w:rsidRPr="00174F14">
        <w:rPr>
          <w:rFonts w:ascii="Times New Roman" w:hAnsi="Times New Roman" w:cs="Times New Roman"/>
          <w:sz w:val="22"/>
          <w:szCs w:val="22"/>
        </w:rPr>
        <w:t xml:space="preserve"> </w:t>
      </w:r>
      <w:r w:rsidRPr="00174F14">
        <w:rPr>
          <w:rFonts w:ascii="Times New Roman" w:hAnsi="Times New Roman" w:cs="Times New Roman"/>
          <w:color w:val="000000" w:themeColor="text1"/>
          <w:sz w:val="22"/>
          <w:szCs w:val="22"/>
        </w:rPr>
        <w:t xml:space="preserve">Thomas Head </w:t>
      </w:r>
      <w:r w:rsidRPr="00174F14">
        <w:rPr>
          <w:rFonts w:ascii="Times New Roman" w:hAnsi="Times New Roman" w:cs="Times New Roman"/>
          <w:i/>
          <w:iCs/>
          <w:color w:val="000000" w:themeColor="text1"/>
          <w:sz w:val="22"/>
          <w:szCs w:val="22"/>
        </w:rPr>
        <w:t>Hagiography</w:t>
      </w:r>
      <w:r w:rsidR="00FC2335" w:rsidRPr="00174F14">
        <w:rPr>
          <w:rFonts w:ascii="Times New Roman" w:hAnsi="Times New Roman" w:cs="Times New Roman"/>
          <w:i/>
          <w:iCs/>
          <w:color w:val="000000" w:themeColor="text1"/>
          <w:sz w:val="22"/>
          <w:szCs w:val="22"/>
        </w:rPr>
        <w:t xml:space="preserve">, </w:t>
      </w:r>
      <w:r w:rsidR="00C14ECB" w:rsidRPr="00174F14">
        <w:rPr>
          <w:rFonts w:ascii="Times New Roman" w:hAnsi="Times New Roman" w:cs="Times New Roman"/>
          <w:color w:val="000000" w:themeColor="text1"/>
          <w:sz w:val="22"/>
          <w:szCs w:val="22"/>
        </w:rPr>
        <w:t>(New York:</w:t>
      </w:r>
      <w:r w:rsidR="00080DE8" w:rsidRPr="00174F14">
        <w:rPr>
          <w:rFonts w:ascii="Times New Roman" w:hAnsi="Times New Roman" w:cs="Times New Roman"/>
          <w:color w:val="000000" w:themeColor="text1"/>
          <w:sz w:val="22"/>
          <w:szCs w:val="22"/>
        </w:rPr>
        <w:t xml:space="preserve"> </w:t>
      </w:r>
      <w:bookmarkStart w:id="11" w:name="_Hlk129773542"/>
      <w:r w:rsidR="00080DE8" w:rsidRPr="00174F14">
        <w:rPr>
          <w:rFonts w:ascii="Times New Roman" w:hAnsi="Times New Roman" w:cs="Times New Roman"/>
          <w:color w:val="000000" w:themeColor="text1"/>
          <w:sz w:val="22"/>
          <w:szCs w:val="22"/>
        </w:rPr>
        <w:t xml:space="preserve">Online </w:t>
      </w:r>
      <w:r w:rsidR="00DF0E9F" w:rsidRPr="00174F14">
        <w:rPr>
          <w:rFonts w:ascii="Times New Roman" w:hAnsi="Times New Roman" w:cs="Times New Roman"/>
          <w:color w:val="000000" w:themeColor="text1"/>
          <w:sz w:val="22"/>
          <w:szCs w:val="22"/>
        </w:rPr>
        <w:t>Reference Book For Medieval Studies</w:t>
      </w:r>
      <w:bookmarkEnd w:id="11"/>
      <w:r w:rsidR="00F549FB" w:rsidRPr="00174F14">
        <w:rPr>
          <w:rFonts w:ascii="Times New Roman" w:hAnsi="Times New Roman" w:cs="Times New Roman"/>
          <w:color w:val="000000" w:themeColor="text1"/>
          <w:sz w:val="22"/>
          <w:szCs w:val="22"/>
        </w:rPr>
        <w:t>, 1999</w:t>
      </w:r>
      <w:r w:rsidR="00CF7E2D" w:rsidRPr="00174F14">
        <w:rPr>
          <w:rFonts w:ascii="Times New Roman" w:hAnsi="Times New Roman" w:cs="Times New Roman"/>
          <w:color w:val="000000" w:themeColor="text1"/>
          <w:sz w:val="22"/>
          <w:szCs w:val="22"/>
        </w:rPr>
        <w:t>)</w:t>
      </w:r>
      <w:r w:rsidR="00F549FB" w:rsidRPr="00174F14">
        <w:rPr>
          <w:rFonts w:ascii="Times New Roman" w:hAnsi="Times New Roman" w:cs="Times New Roman"/>
          <w:color w:val="000000" w:themeColor="text1"/>
          <w:sz w:val="22"/>
          <w:szCs w:val="22"/>
        </w:rPr>
        <w:t>.</w:t>
      </w:r>
      <w:r w:rsidR="00C83587" w:rsidRPr="00174F14">
        <w:rPr>
          <w:rFonts w:ascii="Times New Roman" w:hAnsi="Times New Roman" w:cs="Times New Roman"/>
          <w:color w:val="000000" w:themeColor="text1"/>
          <w:sz w:val="22"/>
          <w:szCs w:val="22"/>
        </w:rPr>
        <w:t xml:space="preserve"> </w:t>
      </w:r>
      <w:r w:rsidR="00803F7B" w:rsidRPr="00174F14">
        <w:rPr>
          <w:rFonts w:ascii="Times New Roman" w:hAnsi="Times New Roman" w:cs="Times New Roman"/>
          <w:color w:val="000000" w:themeColor="text1"/>
          <w:sz w:val="22"/>
          <w:szCs w:val="22"/>
        </w:rPr>
        <w:t>Non-paginated.</w:t>
      </w:r>
    </w:p>
  </w:footnote>
  <w:footnote w:id="24">
    <w:p w14:paraId="507C39B6" w14:textId="034D0B9C" w:rsidR="00794C6E" w:rsidRPr="00174F14" w:rsidRDefault="00794C6E" w:rsidP="00F25E9F">
      <w:pPr>
        <w:pStyle w:val="FootnoteText"/>
        <w:rPr>
          <w:rFonts w:ascii="Times New Roman" w:hAnsi="Times New Roman" w:cs="Times New Roman"/>
          <w:sz w:val="22"/>
          <w:szCs w:val="22"/>
        </w:rPr>
      </w:pPr>
      <w:r w:rsidRPr="00174F14">
        <w:rPr>
          <w:rStyle w:val="FootnoteReference"/>
          <w:rFonts w:ascii="Times New Roman" w:hAnsi="Times New Roman" w:cs="Times New Roman"/>
          <w:sz w:val="22"/>
          <w:szCs w:val="22"/>
        </w:rPr>
        <w:footnoteRef/>
      </w:r>
      <w:r w:rsidRPr="00174F14">
        <w:rPr>
          <w:rFonts w:ascii="Times New Roman" w:hAnsi="Times New Roman" w:cs="Times New Roman"/>
          <w:sz w:val="22"/>
          <w:szCs w:val="22"/>
        </w:rPr>
        <w:t xml:space="preserve"> Thomas Head</w:t>
      </w:r>
      <w:r w:rsidR="00F549FB" w:rsidRPr="00174F14">
        <w:rPr>
          <w:rFonts w:ascii="Times New Roman" w:hAnsi="Times New Roman" w:cs="Times New Roman"/>
          <w:sz w:val="22"/>
          <w:szCs w:val="22"/>
        </w:rPr>
        <w:t>,</w:t>
      </w:r>
      <w:r w:rsidRPr="00174F14">
        <w:rPr>
          <w:rFonts w:ascii="Times New Roman" w:hAnsi="Times New Roman" w:cs="Times New Roman"/>
          <w:sz w:val="22"/>
          <w:szCs w:val="22"/>
        </w:rPr>
        <w:t xml:space="preserve"> </w:t>
      </w:r>
      <w:r w:rsidRPr="00174F14">
        <w:rPr>
          <w:rFonts w:ascii="Times New Roman" w:hAnsi="Times New Roman" w:cs="Times New Roman"/>
          <w:i/>
          <w:iCs/>
          <w:sz w:val="22"/>
          <w:szCs w:val="22"/>
        </w:rPr>
        <w:t>Hagiography</w:t>
      </w:r>
      <w:r w:rsidR="00F549FB" w:rsidRPr="00174F14">
        <w:rPr>
          <w:rFonts w:ascii="Times New Roman" w:hAnsi="Times New Roman" w:cs="Times New Roman"/>
          <w:sz w:val="22"/>
          <w:szCs w:val="22"/>
        </w:rPr>
        <w:t>.</w:t>
      </w:r>
      <w:r w:rsidR="00C83587" w:rsidRPr="00174F14">
        <w:rPr>
          <w:rFonts w:ascii="Times New Roman" w:hAnsi="Times New Roman" w:cs="Times New Roman"/>
          <w:sz w:val="22"/>
          <w:szCs w:val="22"/>
        </w:rPr>
        <w:t xml:space="preserve"> </w:t>
      </w:r>
    </w:p>
  </w:footnote>
  <w:footnote w:id="25">
    <w:p w14:paraId="0DE64DA6" w14:textId="13687DA7" w:rsidR="002C24CB" w:rsidRPr="00174F14" w:rsidRDefault="002C24CB">
      <w:pPr>
        <w:pStyle w:val="FootnoteText"/>
        <w:rPr>
          <w:rFonts w:ascii="Times New Roman" w:hAnsi="Times New Roman" w:cs="Times New Roman"/>
          <w:sz w:val="22"/>
          <w:szCs w:val="22"/>
        </w:rPr>
      </w:pPr>
      <w:r w:rsidRPr="00174F14">
        <w:rPr>
          <w:rStyle w:val="FootnoteReference"/>
          <w:rFonts w:ascii="Times New Roman" w:hAnsi="Times New Roman" w:cs="Times New Roman"/>
          <w:sz w:val="22"/>
          <w:szCs w:val="22"/>
        </w:rPr>
        <w:footnoteRef/>
      </w:r>
      <w:r w:rsidRPr="00174F14">
        <w:rPr>
          <w:rFonts w:ascii="Times New Roman" w:hAnsi="Times New Roman" w:cs="Times New Roman"/>
          <w:sz w:val="22"/>
          <w:szCs w:val="22"/>
        </w:rPr>
        <w:t xml:space="preserve"> </w:t>
      </w:r>
      <w:r w:rsidR="00DE7BF9" w:rsidRPr="00174F14">
        <w:rPr>
          <w:rFonts w:ascii="Times New Roman" w:hAnsi="Times New Roman" w:cs="Times New Roman"/>
          <w:sz w:val="22"/>
          <w:szCs w:val="22"/>
        </w:rPr>
        <w:t>Anne</w:t>
      </w:r>
      <w:r w:rsidR="00822BE9" w:rsidRPr="00174F14">
        <w:rPr>
          <w:rFonts w:ascii="Times New Roman" w:hAnsi="Times New Roman" w:cs="Times New Roman"/>
          <w:sz w:val="22"/>
          <w:szCs w:val="22"/>
        </w:rPr>
        <w:t xml:space="preserve"> </w:t>
      </w:r>
      <w:bookmarkStart w:id="12" w:name="_Hlk131236439"/>
      <w:r w:rsidR="00822BE9" w:rsidRPr="00174F14">
        <w:rPr>
          <w:rFonts w:ascii="Times New Roman" w:hAnsi="Times New Roman" w:cs="Times New Roman"/>
          <w:sz w:val="22"/>
          <w:szCs w:val="22"/>
        </w:rPr>
        <w:t>Duggan</w:t>
      </w:r>
      <w:r w:rsidR="00DE7BF9" w:rsidRPr="00174F14">
        <w:rPr>
          <w:rFonts w:ascii="Times New Roman" w:hAnsi="Times New Roman" w:cs="Times New Roman"/>
          <w:sz w:val="22"/>
          <w:szCs w:val="22"/>
        </w:rPr>
        <w:t xml:space="preserve">, </w:t>
      </w:r>
      <w:r w:rsidR="00DE7BF9" w:rsidRPr="00174F14">
        <w:rPr>
          <w:rFonts w:ascii="Times New Roman" w:hAnsi="Times New Roman" w:cs="Times New Roman"/>
          <w:i/>
          <w:iCs/>
          <w:sz w:val="22"/>
          <w:szCs w:val="22"/>
        </w:rPr>
        <w:t>Thomas Becket</w:t>
      </w:r>
      <w:r w:rsidR="00F1729F" w:rsidRPr="00174F14">
        <w:rPr>
          <w:rFonts w:ascii="Times New Roman" w:hAnsi="Times New Roman" w:cs="Times New Roman"/>
          <w:sz w:val="22"/>
          <w:szCs w:val="22"/>
        </w:rPr>
        <w:t xml:space="preserve"> </w:t>
      </w:r>
      <w:r w:rsidR="00DE7BF9" w:rsidRPr="00174F14">
        <w:rPr>
          <w:rFonts w:ascii="Times New Roman" w:hAnsi="Times New Roman" w:cs="Times New Roman"/>
          <w:sz w:val="22"/>
          <w:szCs w:val="22"/>
        </w:rPr>
        <w:t>p</w:t>
      </w:r>
      <w:bookmarkEnd w:id="12"/>
      <w:r w:rsidR="00DE7BF9" w:rsidRPr="00174F14">
        <w:rPr>
          <w:rFonts w:ascii="Times New Roman" w:hAnsi="Times New Roman" w:cs="Times New Roman"/>
          <w:sz w:val="22"/>
          <w:szCs w:val="22"/>
        </w:rPr>
        <w:t>.225</w:t>
      </w:r>
    </w:p>
  </w:footnote>
  <w:footnote w:id="26">
    <w:p w14:paraId="1106AABF" w14:textId="3F805155" w:rsidR="005D3015" w:rsidRPr="00174F14" w:rsidRDefault="005D3015">
      <w:pPr>
        <w:pStyle w:val="FootnoteText"/>
        <w:rPr>
          <w:rFonts w:ascii="Times New Roman" w:hAnsi="Times New Roman" w:cs="Times New Roman"/>
          <w:sz w:val="22"/>
          <w:szCs w:val="22"/>
        </w:rPr>
      </w:pPr>
      <w:r w:rsidRPr="00174F14">
        <w:rPr>
          <w:rStyle w:val="FootnoteReference"/>
          <w:rFonts w:ascii="Times New Roman" w:hAnsi="Times New Roman" w:cs="Times New Roman"/>
          <w:sz w:val="22"/>
          <w:szCs w:val="22"/>
        </w:rPr>
        <w:footnoteRef/>
      </w:r>
      <w:r w:rsidRPr="00174F14">
        <w:rPr>
          <w:rFonts w:ascii="Times New Roman" w:hAnsi="Times New Roman" w:cs="Times New Roman"/>
          <w:sz w:val="22"/>
          <w:szCs w:val="22"/>
        </w:rPr>
        <w:t xml:space="preserve"> </w:t>
      </w:r>
      <w:r w:rsidR="00CF4B36" w:rsidRPr="00174F14">
        <w:rPr>
          <w:rFonts w:ascii="Times New Roman" w:hAnsi="Times New Roman" w:cs="Times New Roman"/>
          <w:sz w:val="22"/>
          <w:szCs w:val="22"/>
        </w:rPr>
        <w:t xml:space="preserve"> </w:t>
      </w:r>
      <w:bookmarkStart w:id="13" w:name="_Hlk131338132"/>
      <w:r w:rsidR="00CF4B36" w:rsidRPr="00174F14">
        <w:rPr>
          <w:rFonts w:ascii="Times New Roman" w:hAnsi="Times New Roman" w:cs="Times New Roman"/>
          <w:sz w:val="22"/>
          <w:szCs w:val="22"/>
        </w:rPr>
        <w:t>A.L. Poole</w:t>
      </w:r>
      <w:r w:rsidR="00976BFE" w:rsidRPr="00174F14">
        <w:rPr>
          <w:rFonts w:ascii="Times New Roman" w:hAnsi="Times New Roman" w:cs="Times New Roman"/>
          <w:sz w:val="22"/>
          <w:szCs w:val="22"/>
        </w:rPr>
        <w:t xml:space="preserve">, </w:t>
      </w:r>
      <w:r w:rsidR="00976BFE" w:rsidRPr="00174F14">
        <w:rPr>
          <w:rFonts w:ascii="Times New Roman" w:hAnsi="Times New Roman" w:cs="Times New Roman"/>
          <w:i/>
          <w:iCs/>
          <w:sz w:val="22"/>
          <w:szCs w:val="22"/>
        </w:rPr>
        <w:t>The Oxford History of England, Domesday Book to Magna Carta, 1087-1216,</w:t>
      </w:r>
      <w:r w:rsidR="00976BFE" w:rsidRPr="00174F14">
        <w:rPr>
          <w:rFonts w:ascii="Times New Roman" w:hAnsi="Times New Roman" w:cs="Times New Roman"/>
          <w:sz w:val="22"/>
          <w:szCs w:val="22"/>
        </w:rPr>
        <w:t xml:space="preserve"> (Oxford:</w:t>
      </w:r>
      <w:r w:rsidR="002A5CB6" w:rsidRPr="00174F14">
        <w:rPr>
          <w:rFonts w:ascii="Times New Roman" w:hAnsi="Times New Roman" w:cs="Times New Roman"/>
          <w:sz w:val="22"/>
          <w:szCs w:val="22"/>
        </w:rPr>
        <w:t xml:space="preserve"> The Clarendon Press, </w:t>
      </w:r>
      <w:r w:rsidR="00C655CE" w:rsidRPr="00174F14">
        <w:rPr>
          <w:rFonts w:ascii="Times New Roman" w:hAnsi="Times New Roman" w:cs="Times New Roman"/>
          <w:sz w:val="22"/>
          <w:szCs w:val="22"/>
        </w:rPr>
        <w:t>First Edition 1951</w:t>
      </w:r>
      <w:r w:rsidR="00042A61" w:rsidRPr="00174F14">
        <w:rPr>
          <w:rFonts w:ascii="Times New Roman" w:hAnsi="Times New Roman" w:cs="Times New Roman"/>
          <w:sz w:val="22"/>
          <w:szCs w:val="22"/>
        </w:rPr>
        <w:t>).</w:t>
      </w:r>
      <w:r w:rsidR="00CF4B36" w:rsidRPr="00174F14">
        <w:rPr>
          <w:rFonts w:ascii="Times New Roman" w:hAnsi="Times New Roman" w:cs="Times New Roman"/>
          <w:sz w:val="22"/>
          <w:szCs w:val="22"/>
        </w:rPr>
        <w:t xml:space="preserve"> </w:t>
      </w:r>
      <w:bookmarkEnd w:id="13"/>
      <w:r w:rsidR="00042A61" w:rsidRPr="00174F14">
        <w:rPr>
          <w:rFonts w:ascii="Times New Roman" w:hAnsi="Times New Roman" w:cs="Times New Roman"/>
          <w:sz w:val="22"/>
          <w:szCs w:val="22"/>
        </w:rPr>
        <w:t>p</w:t>
      </w:r>
      <w:r w:rsidR="00CF4B36" w:rsidRPr="00174F14">
        <w:rPr>
          <w:rFonts w:ascii="Times New Roman" w:hAnsi="Times New Roman" w:cs="Times New Roman"/>
          <w:sz w:val="22"/>
          <w:szCs w:val="22"/>
        </w:rPr>
        <w:t>. 215</w:t>
      </w:r>
    </w:p>
  </w:footnote>
  <w:footnote w:id="27">
    <w:p w14:paraId="41ED1F08" w14:textId="318AEC66" w:rsidR="00634783" w:rsidRPr="00174F14" w:rsidRDefault="00634783">
      <w:pPr>
        <w:pStyle w:val="FootnoteText"/>
        <w:rPr>
          <w:rFonts w:ascii="Times New Roman" w:hAnsi="Times New Roman" w:cs="Times New Roman"/>
          <w:sz w:val="22"/>
          <w:szCs w:val="22"/>
        </w:rPr>
      </w:pPr>
      <w:r w:rsidRPr="00174F14">
        <w:rPr>
          <w:rStyle w:val="FootnoteReference"/>
          <w:rFonts w:ascii="Times New Roman" w:hAnsi="Times New Roman" w:cs="Times New Roman"/>
          <w:sz w:val="22"/>
          <w:szCs w:val="22"/>
        </w:rPr>
        <w:footnoteRef/>
      </w:r>
      <w:r w:rsidRPr="00174F14">
        <w:rPr>
          <w:rFonts w:ascii="Times New Roman" w:hAnsi="Times New Roman" w:cs="Times New Roman"/>
          <w:sz w:val="22"/>
          <w:szCs w:val="22"/>
        </w:rPr>
        <w:t xml:space="preserve"> </w:t>
      </w:r>
      <w:bookmarkStart w:id="14" w:name="_Hlk131574567"/>
      <w:r w:rsidR="009058EF" w:rsidRPr="00174F14">
        <w:rPr>
          <w:rFonts w:ascii="Times New Roman" w:hAnsi="Times New Roman" w:cs="Times New Roman"/>
          <w:sz w:val="22"/>
          <w:szCs w:val="22"/>
        </w:rPr>
        <w:t xml:space="preserve">Anne Duggan, Becket </w:t>
      </w:r>
      <w:r w:rsidR="003E211F" w:rsidRPr="00174F14">
        <w:rPr>
          <w:rFonts w:ascii="Times New Roman" w:hAnsi="Times New Roman" w:cs="Times New Roman"/>
          <w:sz w:val="22"/>
          <w:szCs w:val="22"/>
        </w:rPr>
        <w:t>Is D</w:t>
      </w:r>
      <w:r w:rsidR="009058EF" w:rsidRPr="00174F14">
        <w:rPr>
          <w:rFonts w:ascii="Times New Roman" w:hAnsi="Times New Roman" w:cs="Times New Roman"/>
          <w:sz w:val="22"/>
          <w:szCs w:val="22"/>
        </w:rPr>
        <w:t>ead</w:t>
      </w:r>
      <w:r w:rsidR="00092AC1" w:rsidRPr="00174F14">
        <w:rPr>
          <w:rFonts w:ascii="Times New Roman" w:hAnsi="Times New Roman" w:cs="Times New Roman"/>
          <w:sz w:val="22"/>
          <w:szCs w:val="22"/>
        </w:rPr>
        <w:t>! Long Live St</w:t>
      </w:r>
      <w:r w:rsidR="009D3CB2" w:rsidRPr="00174F14">
        <w:rPr>
          <w:rFonts w:ascii="Times New Roman" w:hAnsi="Times New Roman" w:cs="Times New Roman"/>
          <w:sz w:val="22"/>
          <w:szCs w:val="22"/>
        </w:rPr>
        <w:t xml:space="preserve">. </w:t>
      </w:r>
      <w:r w:rsidR="00092AC1" w:rsidRPr="00174F14">
        <w:rPr>
          <w:rFonts w:ascii="Times New Roman" w:hAnsi="Times New Roman" w:cs="Times New Roman"/>
          <w:sz w:val="22"/>
          <w:szCs w:val="22"/>
        </w:rPr>
        <w:t>Thomas</w:t>
      </w:r>
      <w:r w:rsidR="009D3CB2" w:rsidRPr="00174F14">
        <w:rPr>
          <w:rFonts w:ascii="Times New Roman" w:hAnsi="Times New Roman" w:cs="Times New Roman"/>
          <w:sz w:val="22"/>
          <w:szCs w:val="22"/>
        </w:rPr>
        <w:t>, Ed. Paul Webster</w:t>
      </w:r>
      <w:r w:rsidR="00E7364B" w:rsidRPr="00174F14">
        <w:rPr>
          <w:rFonts w:ascii="Times New Roman" w:hAnsi="Times New Roman" w:cs="Times New Roman"/>
          <w:sz w:val="22"/>
          <w:szCs w:val="22"/>
        </w:rPr>
        <w:t xml:space="preserve"> and Marie-Pierre </w:t>
      </w:r>
      <w:proofErr w:type="spellStart"/>
      <w:r w:rsidR="00E7364B" w:rsidRPr="00174F14">
        <w:rPr>
          <w:rFonts w:ascii="Times New Roman" w:hAnsi="Times New Roman" w:cs="Times New Roman"/>
          <w:sz w:val="22"/>
          <w:szCs w:val="22"/>
        </w:rPr>
        <w:t>Gelin</w:t>
      </w:r>
      <w:proofErr w:type="spellEnd"/>
      <w:r w:rsidR="00E7364B" w:rsidRPr="00174F14">
        <w:rPr>
          <w:rFonts w:ascii="Times New Roman" w:hAnsi="Times New Roman" w:cs="Times New Roman"/>
          <w:sz w:val="22"/>
          <w:szCs w:val="22"/>
        </w:rPr>
        <w:t xml:space="preserve">, </w:t>
      </w:r>
      <w:r w:rsidR="00E7364B" w:rsidRPr="009457CD">
        <w:rPr>
          <w:rFonts w:ascii="Times New Roman" w:hAnsi="Times New Roman" w:cs="Times New Roman"/>
          <w:i/>
          <w:iCs/>
          <w:sz w:val="22"/>
          <w:szCs w:val="22"/>
        </w:rPr>
        <w:t>The Cult of St Thomas Becket in the Plantagenet World, c. 1170-c.1220,</w:t>
      </w:r>
      <w:r w:rsidR="00E7364B" w:rsidRPr="00174F14">
        <w:rPr>
          <w:rFonts w:ascii="Times New Roman" w:hAnsi="Times New Roman" w:cs="Times New Roman"/>
          <w:sz w:val="22"/>
          <w:szCs w:val="22"/>
        </w:rPr>
        <w:t xml:space="preserve"> </w:t>
      </w:r>
      <w:r w:rsidR="003E211F" w:rsidRPr="00174F14">
        <w:rPr>
          <w:rFonts w:ascii="Times New Roman" w:hAnsi="Times New Roman" w:cs="Times New Roman"/>
          <w:sz w:val="22"/>
          <w:szCs w:val="22"/>
        </w:rPr>
        <w:t>(Woodbridge</w:t>
      </w:r>
      <w:r w:rsidR="00BB386F" w:rsidRPr="00174F14">
        <w:rPr>
          <w:rFonts w:ascii="Times New Roman" w:hAnsi="Times New Roman" w:cs="Times New Roman"/>
          <w:sz w:val="22"/>
          <w:szCs w:val="22"/>
        </w:rPr>
        <w:t>: Boydell and Brewer, 2016</w:t>
      </w:r>
      <w:proofErr w:type="gramStart"/>
      <w:r w:rsidR="00BB386F" w:rsidRPr="00174F14">
        <w:rPr>
          <w:rFonts w:ascii="Times New Roman" w:hAnsi="Times New Roman" w:cs="Times New Roman"/>
          <w:sz w:val="22"/>
          <w:szCs w:val="22"/>
        </w:rPr>
        <w:t>)</w:t>
      </w:r>
      <w:r w:rsidR="002614E1" w:rsidRPr="00174F14">
        <w:rPr>
          <w:rFonts w:ascii="Times New Roman" w:hAnsi="Times New Roman" w:cs="Times New Roman"/>
          <w:sz w:val="22"/>
          <w:szCs w:val="22"/>
        </w:rPr>
        <w:t xml:space="preserve">  </w:t>
      </w:r>
      <w:bookmarkEnd w:id="14"/>
      <w:r w:rsidR="002614E1" w:rsidRPr="00174F14">
        <w:rPr>
          <w:rFonts w:ascii="Times New Roman" w:hAnsi="Times New Roman" w:cs="Times New Roman"/>
          <w:sz w:val="22"/>
          <w:szCs w:val="22"/>
        </w:rPr>
        <w:t>p.41</w:t>
      </w:r>
      <w:proofErr w:type="gramEnd"/>
      <w:r w:rsidR="002614E1" w:rsidRPr="00174F14">
        <w:rPr>
          <w:rFonts w:ascii="Times New Roman" w:hAnsi="Times New Roman" w:cs="Times New Roman"/>
          <w:sz w:val="22"/>
          <w:szCs w:val="22"/>
        </w:rPr>
        <w:t>-44</w:t>
      </w:r>
    </w:p>
  </w:footnote>
  <w:footnote w:id="28">
    <w:p w14:paraId="371ECC87" w14:textId="7E9F1337" w:rsidR="00B816F5" w:rsidRPr="00174F14" w:rsidRDefault="00B816F5">
      <w:pPr>
        <w:pStyle w:val="FootnoteText"/>
        <w:rPr>
          <w:rFonts w:ascii="Times New Roman" w:hAnsi="Times New Roman" w:cs="Times New Roman"/>
          <w:sz w:val="22"/>
          <w:szCs w:val="22"/>
        </w:rPr>
      </w:pPr>
      <w:r w:rsidRPr="00174F14">
        <w:rPr>
          <w:rStyle w:val="FootnoteReference"/>
          <w:rFonts w:ascii="Times New Roman" w:hAnsi="Times New Roman" w:cs="Times New Roman"/>
          <w:sz w:val="22"/>
          <w:szCs w:val="22"/>
        </w:rPr>
        <w:footnoteRef/>
      </w:r>
      <w:r w:rsidRPr="00174F14">
        <w:rPr>
          <w:rFonts w:ascii="Times New Roman" w:hAnsi="Times New Roman" w:cs="Times New Roman"/>
          <w:sz w:val="22"/>
          <w:szCs w:val="22"/>
        </w:rPr>
        <w:t xml:space="preserve"> John </w:t>
      </w:r>
      <w:bookmarkStart w:id="15" w:name="_Hlk131572435"/>
      <w:r w:rsidRPr="00174F14">
        <w:rPr>
          <w:rFonts w:ascii="Times New Roman" w:hAnsi="Times New Roman" w:cs="Times New Roman"/>
          <w:sz w:val="22"/>
          <w:szCs w:val="22"/>
        </w:rPr>
        <w:t xml:space="preserve">Crook, </w:t>
      </w:r>
      <w:r w:rsidRPr="00174F14">
        <w:rPr>
          <w:rFonts w:ascii="Times New Roman" w:hAnsi="Times New Roman" w:cs="Times New Roman"/>
          <w:i/>
          <w:iCs/>
          <w:sz w:val="22"/>
          <w:szCs w:val="22"/>
        </w:rPr>
        <w:t>English Medieval Shrines,</w:t>
      </w:r>
      <w:r w:rsidRPr="00174F14">
        <w:rPr>
          <w:rFonts w:ascii="Times New Roman" w:hAnsi="Times New Roman" w:cs="Times New Roman"/>
          <w:sz w:val="22"/>
          <w:szCs w:val="22"/>
        </w:rPr>
        <w:t xml:space="preserve"> </w:t>
      </w:r>
      <w:r w:rsidR="009D477D" w:rsidRPr="00174F14">
        <w:rPr>
          <w:rFonts w:ascii="Times New Roman" w:hAnsi="Times New Roman" w:cs="Times New Roman"/>
          <w:sz w:val="22"/>
          <w:szCs w:val="22"/>
        </w:rPr>
        <w:t xml:space="preserve">(Woodbridge: Boydell and Brewer, </w:t>
      </w:r>
      <w:r w:rsidR="000B772F" w:rsidRPr="00174F14">
        <w:rPr>
          <w:rFonts w:ascii="Times New Roman" w:hAnsi="Times New Roman" w:cs="Times New Roman"/>
          <w:sz w:val="22"/>
          <w:szCs w:val="22"/>
        </w:rPr>
        <w:t xml:space="preserve">2016) </w:t>
      </w:r>
      <w:bookmarkEnd w:id="15"/>
      <w:r w:rsidR="000B772F" w:rsidRPr="00174F14">
        <w:rPr>
          <w:rFonts w:ascii="Times New Roman" w:hAnsi="Times New Roman" w:cs="Times New Roman"/>
          <w:sz w:val="22"/>
          <w:szCs w:val="22"/>
        </w:rPr>
        <w:t>p.170</w:t>
      </w:r>
    </w:p>
  </w:footnote>
  <w:footnote w:id="29">
    <w:p w14:paraId="777A8E11" w14:textId="4511094E" w:rsidR="005208DB" w:rsidRPr="00174F14" w:rsidRDefault="005208DB" w:rsidP="00D92158">
      <w:pPr>
        <w:spacing w:after="0" w:line="240" w:lineRule="auto"/>
        <w:rPr>
          <w:rFonts w:ascii="Times New Roman" w:eastAsia="Times New Roman" w:hAnsi="Times New Roman" w:cs="Times New Roman"/>
          <w:kern w:val="0"/>
          <w14:ligatures w14:val="none"/>
        </w:rPr>
      </w:pPr>
      <w:r w:rsidRPr="00174F14">
        <w:rPr>
          <w:rStyle w:val="FootnoteReference"/>
          <w:rFonts w:ascii="Times New Roman" w:hAnsi="Times New Roman" w:cs="Times New Roman"/>
        </w:rPr>
        <w:footnoteRef/>
      </w:r>
      <w:r w:rsidRPr="00174F14">
        <w:rPr>
          <w:rFonts w:ascii="Times New Roman" w:hAnsi="Times New Roman" w:cs="Times New Roman"/>
        </w:rPr>
        <w:t xml:space="preserve"> </w:t>
      </w:r>
      <w:r w:rsidRPr="00174F14">
        <w:rPr>
          <w:rFonts w:ascii="Times New Roman" w:eastAsia="Times New Roman" w:hAnsi="Times New Roman" w:cs="Times New Roman"/>
          <w:kern w:val="0"/>
          <w14:ligatures w14:val="none"/>
        </w:rPr>
        <w:t xml:space="preserve">Foot, Sarah (2019). Mental Maps: Sense of Place in Medieval British Historical Writing. In J. </w:t>
      </w:r>
      <w:proofErr w:type="spellStart"/>
      <w:r w:rsidRPr="00174F14">
        <w:rPr>
          <w:rFonts w:ascii="Times New Roman" w:eastAsia="Times New Roman" w:hAnsi="Times New Roman" w:cs="Times New Roman"/>
          <w:kern w:val="0"/>
          <w14:ligatures w14:val="none"/>
        </w:rPr>
        <w:t>Jahner</w:t>
      </w:r>
      <w:proofErr w:type="spellEnd"/>
      <w:r w:rsidRPr="00174F14">
        <w:rPr>
          <w:rFonts w:ascii="Times New Roman" w:eastAsia="Times New Roman" w:hAnsi="Times New Roman" w:cs="Times New Roman"/>
          <w:kern w:val="0"/>
          <w14:ligatures w14:val="none"/>
        </w:rPr>
        <w:t xml:space="preserve">, E. Steiner, &amp; E. Tyler (Eds.), </w:t>
      </w:r>
      <w:r w:rsidRPr="00174F14">
        <w:rPr>
          <w:rFonts w:ascii="Times New Roman" w:eastAsia="Times New Roman" w:hAnsi="Times New Roman" w:cs="Times New Roman"/>
          <w:i/>
          <w:iCs/>
          <w:kern w:val="0"/>
          <w14:ligatures w14:val="none"/>
        </w:rPr>
        <w:t>Medieval Historical Writing: Britain and Ireland, 500–1500</w:t>
      </w:r>
      <w:r w:rsidRPr="00174F14">
        <w:rPr>
          <w:rFonts w:ascii="Times New Roman" w:eastAsia="Times New Roman" w:hAnsi="Times New Roman" w:cs="Times New Roman"/>
          <w:kern w:val="0"/>
          <w14:ligatures w14:val="none"/>
        </w:rPr>
        <w:t xml:space="preserve"> (pp. 139-156). (Cambridge: Cambridge University Press, 2019.</w:t>
      </w:r>
      <w:r w:rsidR="003C5E43" w:rsidRPr="00174F14">
        <w:rPr>
          <w:rFonts w:ascii="Times New Roman" w:eastAsia="Times New Roman" w:hAnsi="Times New Roman" w:cs="Times New Roman"/>
          <w:kern w:val="0"/>
          <w14:ligatures w14:val="none"/>
        </w:rPr>
        <w:t xml:space="preserve"> </w:t>
      </w:r>
      <w:r w:rsidR="00635311" w:rsidRPr="00174F14">
        <w:rPr>
          <w:rFonts w:ascii="Times New Roman" w:eastAsia="Times New Roman" w:hAnsi="Times New Roman" w:cs="Times New Roman"/>
          <w:kern w:val="0"/>
          <w14:ligatures w14:val="none"/>
        </w:rPr>
        <w:t xml:space="preserve">pp. </w:t>
      </w:r>
      <w:r w:rsidR="003C5E43" w:rsidRPr="00174F14">
        <w:rPr>
          <w:rFonts w:ascii="Times New Roman" w:eastAsia="Times New Roman" w:hAnsi="Times New Roman" w:cs="Times New Roman"/>
          <w:kern w:val="0"/>
          <w14:ligatures w14:val="none"/>
        </w:rPr>
        <w:t>139</w:t>
      </w:r>
      <w:r w:rsidR="00635311" w:rsidRPr="00174F14">
        <w:rPr>
          <w:rFonts w:ascii="Times New Roman" w:eastAsia="Times New Roman" w:hAnsi="Times New Roman" w:cs="Times New Roman"/>
          <w:kern w:val="0"/>
          <w14:ligatures w14:val="none"/>
        </w:rPr>
        <w:t>-140.</w:t>
      </w:r>
    </w:p>
  </w:footnote>
  <w:footnote w:id="30">
    <w:p w14:paraId="5607862F" w14:textId="61CF572A" w:rsidR="00235F8D" w:rsidRPr="004E0C05" w:rsidRDefault="00235F8D" w:rsidP="004E0C05">
      <w:pPr>
        <w:pStyle w:val="Heading1"/>
        <w:spacing w:before="0" w:line="240" w:lineRule="auto"/>
        <w:rPr>
          <w:rFonts w:ascii="Times New Roman" w:eastAsia="Times New Roman" w:hAnsi="Times New Roman" w:cs="Times New Roman"/>
          <w:color w:val="000000" w:themeColor="text1"/>
          <w:kern w:val="36"/>
          <w:sz w:val="22"/>
          <w:szCs w:val="22"/>
          <w14:ligatures w14:val="none"/>
        </w:rPr>
      </w:pPr>
      <w:r w:rsidRPr="004E0C05">
        <w:rPr>
          <w:rStyle w:val="FootnoteReference"/>
          <w:rFonts w:ascii="Times New Roman" w:hAnsi="Times New Roman" w:cs="Times New Roman"/>
          <w:color w:val="000000" w:themeColor="text1"/>
          <w:sz w:val="22"/>
          <w:szCs w:val="22"/>
        </w:rPr>
        <w:footnoteRef/>
      </w:r>
      <w:r w:rsidRPr="004E0C05">
        <w:rPr>
          <w:rFonts w:ascii="Times New Roman" w:hAnsi="Times New Roman" w:cs="Times New Roman"/>
          <w:color w:val="000000" w:themeColor="text1"/>
          <w:sz w:val="22"/>
          <w:szCs w:val="22"/>
        </w:rPr>
        <w:t xml:space="preserve"> For discussion of spatial settings in hagiography see</w:t>
      </w:r>
      <w:r w:rsidR="00F86FE1" w:rsidRPr="004E0C05">
        <w:rPr>
          <w:rFonts w:ascii="Times New Roman" w:hAnsi="Times New Roman" w:cs="Times New Roman"/>
          <w:color w:val="000000" w:themeColor="text1"/>
          <w:sz w:val="22"/>
          <w:szCs w:val="22"/>
        </w:rPr>
        <w:t xml:space="preserve"> </w:t>
      </w:r>
      <w:bookmarkStart w:id="16" w:name="_Hlk131252047"/>
      <w:r w:rsidR="00F86FE1" w:rsidRPr="004E0C05">
        <w:rPr>
          <w:rFonts w:ascii="Times New Roman" w:hAnsi="Times New Roman" w:cs="Times New Roman"/>
          <w:color w:val="000000" w:themeColor="text1"/>
          <w:sz w:val="22"/>
          <w:szCs w:val="22"/>
        </w:rPr>
        <w:t xml:space="preserve">Monika </w:t>
      </w:r>
      <w:r w:rsidR="006A12FA" w:rsidRPr="004E0C05">
        <w:rPr>
          <w:rFonts w:ascii="Times New Roman" w:hAnsi="Times New Roman" w:cs="Times New Roman"/>
          <w:color w:val="000000" w:themeColor="text1"/>
          <w:sz w:val="22"/>
          <w:szCs w:val="22"/>
        </w:rPr>
        <w:t>Otter</w:t>
      </w:r>
      <w:r w:rsidR="006A12FA" w:rsidRPr="004E0C05">
        <w:rPr>
          <w:rFonts w:ascii="Times New Roman" w:hAnsi="Times New Roman" w:cs="Times New Roman"/>
          <w:i/>
          <w:iCs/>
          <w:color w:val="000000" w:themeColor="text1"/>
          <w:sz w:val="22"/>
          <w:szCs w:val="22"/>
        </w:rPr>
        <w:t>, Inventiones</w:t>
      </w:r>
      <w:r w:rsidR="007A4E67" w:rsidRPr="004E0C05">
        <w:rPr>
          <w:rFonts w:ascii="Times New Roman" w:eastAsia="Times New Roman" w:hAnsi="Times New Roman" w:cs="Times New Roman"/>
          <w:i/>
          <w:iCs/>
          <w:color w:val="000000" w:themeColor="text1"/>
          <w:kern w:val="36"/>
          <w:sz w:val="22"/>
          <w:szCs w:val="22"/>
          <w14:ligatures w14:val="none"/>
        </w:rPr>
        <w:t>: Fiction and Referentiality in Twelfth-Century English Historical Writing</w:t>
      </w:r>
      <w:r w:rsidR="004A53F3" w:rsidRPr="004E0C05">
        <w:rPr>
          <w:rFonts w:ascii="Times New Roman" w:eastAsia="Times New Roman" w:hAnsi="Times New Roman" w:cs="Times New Roman"/>
          <w:color w:val="000000" w:themeColor="text1"/>
          <w:kern w:val="36"/>
          <w:sz w:val="22"/>
          <w:szCs w:val="22"/>
          <w14:ligatures w14:val="none"/>
        </w:rPr>
        <w:t>.</w:t>
      </w:r>
      <w:r w:rsidR="00DD1254" w:rsidRPr="004E0C05">
        <w:rPr>
          <w:rFonts w:ascii="Times New Roman" w:eastAsia="Times New Roman" w:hAnsi="Times New Roman" w:cs="Times New Roman"/>
          <w:color w:val="000000" w:themeColor="text1"/>
          <w:kern w:val="36"/>
          <w:sz w:val="22"/>
          <w:szCs w:val="22"/>
          <w14:ligatures w14:val="none"/>
        </w:rPr>
        <w:t xml:space="preserve"> </w:t>
      </w:r>
      <w:r w:rsidR="00DF0364" w:rsidRPr="004E0C05">
        <w:rPr>
          <w:rFonts w:ascii="Times New Roman" w:hAnsi="Times New Roman" w:cs="Times New Roman"/>
          <w:color w:val="000000" w:themeColor="text1"/>
          <w:sz w:val="22"/>
          <w:szCs w:val="22"/>
        </w:rPr>
        <w:t xml:space="preserve">(Chapel Hill: </w:t>
      </w:r>
      <w:r w:rsidR="00C5789F" w:rsidRPr="004E0C05">
        <w:rPr>
          <w:rFonts w:ascii="Times New Roman" w:hAnsi="Times New Roman" w:cs="Times New Roman"/>
          <w:color w:val="000000" w:themeColor="text1"/>
          <w:sz w:val="22"/>
          <w:szCs w:val="22"/>
        </w:rPr>
        <w:t xml:space="preserve">University of </w:t>
      </w:r>
      <w:r w:rsidR="00DF0364" w:rsidRPr="004E0C05">
        <w:rPr>
          <w:rFonts w:ascii="Times New Roman" w:hAnsi="Times New Roman" w:cs="Times New Roman"/>
          <w:color w:val="000000" w:themeColor="text1"/>
          <w:sz w:val="22"/>
          <w:szCs w:val="22"/>
        </w:rPr>
        <w:t xml:space="preserve">North Carolina Press, </w:t>
      </w:r>
      <w:r w:rsidR="00991A65" w:rsidRPr="004E0C05">
        <w:rPr>
          <w:rFonts w:ascii="Times New Roman" w:hAnsi="Times New Roman" w:cs="Times New Roman"/>
          <w:color w:val="000000" w:themeColor="text1"/>
          <w:sz w:val="22"/>
          <w:szCs w:val="22"/>
        </w:rPr>
        <w:t>1996)</w:t>
      </w:r>
      <w:r w:rsidR="00FE2DC5" w:rsidRPr="004E0C05">
        <w:rPr>
          <w:rFonts w:ascii="Times New Roman" w:hAnsi="Times New Roman" w:cs="Times New Roman"/>
          <w:color w:val="000000" w:themeColor="text1"/>
          <w:sz w:val="22"/>
          <w:szCs w:val="22"/>
        </w:rPr>
        <w:t xml:space="preserve"> </w:t>
      </w:r>
      <w:bookmarkEnd w:id="16"/>
      <w:r w:rsidR="00FE2DC5" w:rsidRPr="004E0C05">
        <w:rPr>
          <w:rFonts w:ascii="Times New Roman" w:hAnsi="Times New Roman" w:cs="Times New Roman"/>
          <w:color w:val="000000" w:themeColor="text1"/>
          <w:sz w:val="22"/>
          <w:szCs w:val="22"/>
        </w:rPr>
        <w:t>p. 2</w:t>
      </w:r>
      <w:r w:rsidR="00DD1254" w:rsidRPr="004E0C05">
        <w:rPr>
          <w:rFonts w:ascii="Times New Roman" w:hAnsi="Times New Roman" w:cs="Times New Roman"/>
          <w:color w:val="000000" w:themeColor="text1"/>
          <w:sz w:val="22"/>
          <w:szCs w:val="22"/>
        </w:rPr>
        <w:t>-4. 41-43</w:t>
      </w:r>
    </w:p>
  </w:footnote>
  <w:footnote w:id="31">
    <w:p w14:paraId="0F994C05" w14:textId="54A12CC6" w:rsidR="00681EEA" w:rsidRPr="004E0C05" w:rsidRDefault="00681EEA" w:rsidP="004E0C05">
      <w:pPr>
        <w:pStyle w:val="FootnoteText"/>
        <w:rPr>
          <w:rFonts w:ascii="Times New Roman" w:hAnsi="Times New Roman" w:cs="Times New Roman"/>
          <w:color w:val="000000" w:themeColor="text1"/>
          <w:sz w:val="22"/>
          <w:szCs w:val="22"/>
        </w:rPr>
      </w:pPr>
      <w:r w:rsidRPr="004E0C05">
        <w:rPr>
          <w:rStyle w:val="FootnoteReference"/>
          <w:rFonts w:ascii="Times New Roman" w:hAnsi="Times New Roman" w:cs="Times New Roman"/>
          <w:color w:val="000000" w:themeColor="text1"/>
          <w:sz w:val="22"/>
          <w:szCs w:val="22"/>
        </w:rPr>
        <w:footnoteRef/>
      </w:r>
      <w:r w:rsidRPr="004E0C05">
        <w:rPr>
          <w:rFonts w:ascii="Times New Roman" w:hAnsi="Times New Roman" w:cs="Times New Roman"/>
          <w:color w:val="000000" w:themeColor="text1"/>
          <w:sz w:val="22"/>
          <w:szCs w:val="22"/>
        </w:rPr>
        <w:t xml:space="preserve"> </w:t>
      </w:r>
      <w:bookmarkStart w:id="17" w:name="_Hlk131068789"/>
      <w:r w:rsidRPr="004E0C05">
        <w:rPr>
          <w:rFonts w:ascii="Times New Roman" w:hAnsi="Times New Roman" w:cs="Times New Roman"/>
          <w:color w:val="000000" w:themeColor="text1"/>
          <w:sz w:val="22"/>
          <w:szCs w:val="22"/>
        </w:rPr>
        <w:t>Frank Barlow</w:t>
      </w:r>
      <w:r w:rsidR="00CD7387" w:rsidRPr="004E0C05">
        <w:rPr>
          <w:rFonts w:ascii="Times New Roman" w:hAnsi="Times New Roman" w:cs="Times New Roman"/>
          <w:color w:val="000000" w:themeColor="text1"/>
          <w:sz w:val="22"/>
          <w:szCs w:val="22"/>
        </w:rPr>
        <w:t xml:space="preserve">, </w:t>
      </w:r>
      <w:r w:rsidR="00CD7387" w:rsidRPr="004E0C05">
        <w:rPr>
          <w:rFonts w:ascii="Times New Roman" w:hAnsi="Times New Roman" w:cs="Times New Roman"/>
          <w:i/>
          <w:iCs/>
          <w:color w:val="000000" w:themeColor="text1"/>
          <w:sz w:val="22"/>
          <w:szCs w:val="22"/>
        </w:rPr>
        <w:t xml:space="preserve">Thomas </w:t>
      </w:r>
      <w:r w:rsidR="00DD6E20" w:rsidRPr="004E0C05">
        <w:rPr>
          <w:rFonts w:ascii="Times New Roman" w:hAnsi="Times New Roman" w:cs="Times New Roman"/>
          <w:i/>
          <w:iCs/>
          <w:color w:val="000000" w:themeColor="text1"/>
          <w:sz w:val="22"/>
          <w:szCs w:val="22"/>
        </w:rPr>
        <w:t>Becket</w:t>
      </w:r>
      <w:r w:rsidR="00DD6E20" w:rsidRPr="004E0C05">
        <w:rPr>
          <w:rFonts w:ascii="Times New Roman" w:hAnsi="Times New Roman" w:cs="Times New Roman"/>
          <w:color w:val="000000" w:themeColor="text1"/>
          <w:sz w:val="22"/>
          <w:szCs w:val="22"/>
        </w:rPr>
        <w:t>, (</w:t>
      </w:r>
      <w:r w:rsidR="00030F5F" w:rsidRPr="004E0C05">
        <w:rPr>
          <w:rFonts w:ascii="Times New Roman" w:hAnsi="Times New Roman" w:cs="Times New Roman"/>
          <w:color w:val="000000" w:themeColor="text1"/>
          <w:sz w:val="22"/>
          <w:szCs w:val="22"/>
        </w:rPr>
        <w:t>Berkely: University of California Press, 1986)</w:t>
      </w:r>
      <w:r w:rsidR="00975782" w:rsidRPr="004E0C05">
        <w:rPr>
          <w:rFonts w:ascii="Times New Roman" w:hAnsi="Times New Roman" w:cs="Times New Roman"/>
          <w:color w:val="000000" w:themeColor="text1"/>
          <w:sz w:val="22"/>
          <w:szCs w:val="22"/>
        </w:rPr>
        <w:t>.</w:t>
      </w:r>
      <w:r w:rsidR="00CD7387" w:rsidRPr="004E0C05">
        <w:rPr>
          <w:rFonts w:ascii="Times New Roman" w:hAnsi="Times New Roman" w:cs="Times New Roman"/>
          <w:color w:val="000000" w:themeColor="text1"/>
          <w:sz w:val="22"/>
          <w:szCs w:val="22"/>
        </w:rPr>
        <w:t xml:space="preserve">                                                            </w:t>
      </w:r>
      <w:bookmarkEnd w:id="17"/>
      <w:r w:rsidR="00CD7387" w:rsidRPr="004E0C05">
        <w:rPr>
          <w:rFonts w:ascii="Times New Roman" w:hAnsi="Times New Roman" w:cs="Times New Roman"/>
          <w:color w:val="000000" w:themeColor="text1"/>
          <w:sz w:val="22"/>
          <w:szCs w:val="22"/>
        </w:rPr>
        <w:t>p 7-8</w:t>
      </w:r>
      <w:r w:rsidR="00FE2DC5" w:rsidRPr="004E0C05">
        <w:rPr>
          <w:rFonts w:ascii="Times New Roman" w:hAnsi="Times New Roman" w:cs="Times New Roman"/>
          <w:color w:val="000000" w:themeColor="text1"/>
          <w:sz w:val="22"/>
          <w:szCs w:val="22"/>
        </w:rPr>
        <w:t xml:space="preserve">   </w:t>
      </w:r>
    </w:p>
  </w:footnote>
  <w:footnote w:id="32">
    <w:p w14:paraId="5B0B3063" w14:textId="3269B89C" w:rsidR="002A49B1" w:rsidRPr="008156C9" w:rsidRDefault="002A49B1">
      <w:pPr>
        <w:pStyle w:val="FootnoteText"/>
        <w:rPr>
          <w:rFonts w:ascii="Times New Roman" w:hAnsi="Times New Roman" w:cs="Times New Roman"/>
          <w:sz w:val="22"/>
          <w:szCs w:val="22"/>
        </w:rPr>
      </w:pPr>
      <w:r w:rsidRPr="008156C9">
        <w:rPr>
          <w:rStyle w:val="FootnoteReference"/>
          <w:rFonts w:ascii="Times New Roman" w:hAnsi="Times New Roman" w:cs="Times New Roman"/>
          <w:sz w:val="22"/>
          <w:szCs w:val="22"/>
        </w:rPr>
        <w:footnoteRef/>
      </w:r>
      <w:r w:rsidRPr="008156C9">
        <w:rPr>
          <w:rFonts w:ascii="Times New Roman" w:hAnsi="Times New Roman" w:cs="Times New Roman"/>
          <w:sz w:val="22"/>
          <w:szCs w:val="22"/>
        </w:rPr>
        <w:t xml:space="preserve"> </w:t>
      </w:r>
      <w:r w:rsidR="00EF1285" w:rsidRPr="008156C9">
        <w:rPr>
          <w:rFonts w:ascii="Times New Roman" w:eastAsia="Times New Roman" w:hAnsi="Times New Roman" w:cs="Times New Roman"/>
          <w:kern w:val="0"/>
          <w:sz w:val="22"/>
          <w:szCs w:val="22"/>
          <w14:ligatures w14:val="none"/>
        </w:rPr>
        <w:t xml:space="preserve">Michael Staunton. </w:t>
      </w:r>
      <w:r w:rsidR="00EF1285" w:rsidRPr="009074C4">
        <w:rPr>
          <w:rFonts w:ascii="Times New Roman" w:eastAsia="Times New Roman" w:hAnsi="Times New Roman" w:cs="Times New Roman"/>
          <w:i/>
          <w:iCs/>
          <w:kern w:val="0"/>
          <w:sz w:val="22"/>
          <w:szCs w:val="22"/>
          <w14:ligatures w14:val="none"/>
        </w:rPr>
        <w:t xml:space="preserve">Telling the Story: Edward Grim, Guernes and Anonymous </w:t>
      </w:r>
      <w:r w:rsidR="000753C7" w:rsidRPr="009074C4">
        <w:rPr>
          <w:rFonts w:ascii="Times New Roman" w:eastAsia="Times New Roman" w:hAnsi="Times New Roman" w:cs="Times New Roman"/>
          <w:i/>
          <w:iCs/>
          <w:kern w:val="0"/>
          <w:sz w:val="22"/>
          <w:szCs w:val="22"/>
          <w14:ligatures w14:val="none"/>
        </w:rPr>
        <w:t>I</w:t>
      </w:r>
      <w:r w:rsidR="000753C7">
        <w:rPr>
          <w:rFonts w:ascii="Times New Roman" w:eastAsia="Times New Roman" w:hAnsi="Times New Roman" w:cs="Times New Roman"/>
          <w:i/>
          <w:iCs/>
          <w:kern w:val="0"/>
          <w:sz w:val="22"/>
          <w:szCs w:val="22"/>
          <w14:ligatures w14:val="none"/>
        </w:rPr>
        <w:t>,</w:t>
      </w:r>
      <w:r w:rsidR="000753C7" w:rsidRPr="009074C4">
        <w:rPr>
          <w:rFonts w:ascii="Times New Roman" w:eastAsia="Times New Roman" w:hAnsi="Times New Roman" w:cs="Times New Roman"/>
          <w:i/>
          <w:iCs/>
          <w:kern w:val="0"/>
          <w:sz w:val="22"/>
          <w:szCs w:val="22"/>
          <w14:ligatures w14:val="none"/>
        </w:rPr>
        <w:t xml:space="preserve"> Thomas</w:t>
      </w:r>
      <w:r w:rsidR="00EF1285" w:rsidRPr="009074C4">
        <w:rPr>
          <w:rFonts w:ascii="Times New Roman" w:eastAsia="Times New Roman" w:hAnsi="Times New Roman" w:cs="Times New Roman"/>
          <w:i/>
          <w:iCs/>
          <w:kern w:val="0"/>
          <w:sz w:val="22"/>
          <w:szCs w:val="22"/>
          <w14:ligatures w14:val="none"/>
        </w:rPr>
        <w:t xml:space="preserve"> </w:t>
      </w:r>
      <w:proofErr w:type="gramStart"/>
      <w:r w:rsidR="00EF1285" w:rsidRPr="009074C4">
        <w:rPr>
          <w:rFonts w:ascii="Times New Roman" w:eastAsia="Times New Roman" w:hAnsi="Times New Roman" w:cs="Times New Roman"/>
          <w:i/>
          <w:iCs/>
          <w:kern w:val="0"/>
          <w:sz w:val="22"/>
          <w:szCs w:val="22"/>
          <w14:ligatures w14:val="none"/>
        </w:rPr>
        <w:t>Becket</w:t>
      </w:r>
      <w:proofErr w:type="gramEnd"/>
      <w:r w:rsidR="00EF1285" w:rsidRPr="009074C4">
        <w:rPr>
          <w:rFonts w:ascii="Times New Roman" w:eastAsia="Times New Roman" w:hAnsi="Times New Roman" w:cs="Times New Roman"/>
          <w:i/>
          <w:iCs/>
          <w:kern w:val="0"/>
          <w:sz w:val="22"/>
          <w:szCs w:val="22"/>
          <w14:ligatures w14:val="none"/>
        </w:rPr>
        <w:t xml:space="preserve"> and His Biographers</w:t>
      </w:r>
      <w:r w:rsidR="00EF1285" w:rsidRPr="008156C9">
        <w:rPr>
          <w:rFonts w:ascii="Times New Roman" w:eastAsia="Times New Roman" w:hAnsi="Times New Roman" w:cs="Times New Roman"/>
          <w:kern w:val="0"/>
          <w:sz w:val="22"/>
          <w:szCs w:val="22"/>
          <w14:ligatures w14:val="none"/>
        </w:rPr>
        <w:t>,</w:t>
      </w:r>
      <w:r w:rsidR="00F1747A" w:rsidRPr="008156C9">
        <w:rPr>
          <w:rFonts w:ascii="Times New Roman" w:eastAsia="Times New Roman" w:hAnsi="Times New Roman" w:cs="Times New Roman"/>
          <w:kern w:val="0"/>
          <w:sz w:val="22"/>
          <w:szCs w:val="22"/>
          <w14:ligatures w14:val="none"/>
        </w:rPr>
        <w:t xml:space="preserve"> </w:t>
      </w:r>
      <w:r w:rsidR="00A65C22" w:rsidRPr="008156C9">
        <w:rPr>
          <w:rFonts w:ascii="Times New Roman" w:eastAsia="Times New Roman" w:hAnsi="Times New Roman" w:cs="Times New Roman"/>
          <w:kern w:val="0"/>
          <w:sz w:val="22"/>
          <w:szCs w:val="22"/>
          <w14:ligatures w14:val="none"/>
        </w:rPr>
        <w:t xml:space="preserve">(Woodbridge: </w:t>
      </w:r>
      <w:r w:rsidR="00EF1285" w:rsidRPr="008156C9">
        <w:rPr>
          <w:rFonts w:ascii="Times New Roman" w:eastAsia="Times New Roman" w:hAnsi="Times New Roman" w:cs="Times New Roman"/>
          <w:kern w:val="0"/>
          <w:sz w:val="22"/>
          <w:szCs w:val="22"/>
          <w14:ligatures w14:val="none"/>
        </w:rPr>
        <w:t>Boydell &amp; Brewer, 2006</w:t>
      </w:r>
      <w:r w:rsidR="00A65C22" w:rsidRPr="008156C9">
        <w:rPr>
          <w:rFonts w:ascii="Times New Roman" w:hAnsi="Times New Roman" w:cs="Times New Roman"/>
          <w:sz w:val="22"/>
          <w:szCs w:val="22"/>
        </w:rPr>
        <w:t>)</w:t>
      </w:r>
      <w:r w:rsidR="00975782" w:rsidRPr="008156C9">
        <w:rPr>
          <w:rFonts w:ascii="Times New Roman" w:hAnsi="Times New Roman" w:cs="Times New Roman"/>
          <w:sz w:val="22"/>
          <w:szCs w:val="22"/>
        </w:rPr>
        <w:t>.</w:t>
      </w:r>
      <w:r w:rsidR="00850D4E" w:rsidRPr="008156C9">
        <w:rPr>
          <w:rFonts w:ascii="Times New Roman" w:hAnsi="Times New Roman" w:cs="Times New Roman"/>
          <w:sz w:val="22"/>
          <w:szCs w:val="22"/>
        </w:rPr>
        <w:t xml:space="preserve"> p.28</w:t>
      </w:r>
    </w:p>
  </w:footnote>
  <w:footnote w:id="33">
    <w:p w14:paraId="182BE201" w14:textId="5F0CCCF6" w:rsidR="00FE15FF" w:rsidRPr="008156C9" w:rsidRDefault="00FE15FF">
      <w:pPr>
        <w:pStyle w:val="FootnoteText"/>
        <w:rPr>
          <w:rFonts w:ascii="Times New Roman" w:hAnsi="Times New Roman" w:cs="Times New Roman"/>
          <w:sz w:val="22"/>
          <w:szCs w:val="22"/>
        </w:rPr>
      </w:pPr>
      <w:r w:rsidRPr="008156C9">
        <w:rPr>
          <w:rStyle w:val="FootnoteReference"/>
          <w:rFonts w:ascii="Times New Roman" w:hAnsi="Times New Roman" w:cs="Times New Roman"/>
          <w:sz w:val="22"/>
          <w:szCs w:val="22"/>
        </w:rPr>
        <w:footnoteRef/>
      </w:r>
      <w:r w:rsidRPr="008156C9">
        <w:rPr>
          <w:rFonts w:ascii="Times New Roman" w:hAnsi="Times New Roman" w:cs="Times New Roman"/>
          <w:sz w:val="22"/>
          <w:szCs w:val="22"/>
        </w:rPr>
        <w:t xml:space="preserve"> </w:t>
      </w:r>
      <w:r w:rsidR="00E20C35">
        <w:rPr>
          <w:rFonts w:ascii="Times New Roman" w:hAnsi="Times New Roman" w:cs="Times New Roman"/>
          <w:sz w:val="22"/>
          <w:szCs w:val="22"/>
        </w:rPr>
        <w:t xml:space="preserve">Father </w:t>
      </w:r>
      <w:r w:rsidR="00A61CB8" w:rsidRPr="008156C9">
        <w:rPr>
          <w:rFonts w:ascii="Times New Roman" w:hAnsi="Times New Roman" w:cs="Times New Roman"/>
          <w:sz w:val="22"/>
          <w:szCs w:val="22"/>
        </w:rPr>
        <w:t xml:space="preserve">John S. </w:t>
      </w:r>
      <w:bookmarkStart w:id="18" w:name="_Hlk131574090"/>
      <w:r w:rsidR="00A61CB8" w:rsidRPr="008156C9">
        <w:rPr>
          <w:rFonts w:ascii="Times New Roman" w:hAnsi="Times New Roman" w:cs="Times New Roman"/>
          <w:sz w:val="22"/>
          <w:szCs w:val="22"/>
        </w:rPr>
        <w:t xml:space="preserve">Hogan, </w:t>
      </w:r>
      <w:r w:rsidR="00A61CB8" w:rsidRPr="008156C9">
        <w:rPr>
          <w:rFonts w:ascii="Times New Roman" w:hAnsi="Times New Roman" w:cs="Times New Roman"/>
          <w:i/>
          <w:iCs/>
          <w:sz w:val="22"/>
          <w:szCs w:val="22"/>
        </w:rPr>
        <w:t xml:space="preserve">Thomas Becket Defender of the </w:t>
      </w:r>
      <w:r w:rsidR="00E20C35" w:rsidRPr="008156C9">
        <w:rPr>
          <w:rFonts w:ascii="Times New Roman" w:hAnsi="Times New Roman" w:cs="Times New Roman"/>
          <w:i/>
          <w:iCs/>
          <w:sz w:val="22"/>
          <w:szCs w:val="22"/>
        </w:rPr>
        <w:t>Church</w:t>
      </w:r>
      <w:r w:rsidR="00E20C35" w:rsidRPr="008156C9">
        <w:rPr>
          <w:rFonts w:ascii="Times New Roman" w:hAnsi="Times New Roman" w:cs="Times New Roman"/>
          <w:sz w:val="22"/>
          <w:szCs w:val="22"/>
        </w:rPr>
        <w:t>, (</w:t>
      </w:r>
      <w:r w:rsidR="0066121F" w:rsidRPr="008156C9">
        <w:rPr>
          <w:rFonts w:ascii="Times New Roman" w:hAnsi="Times New Roman" w:cs="Times New Roman"/>
          <w:sz w:val="22"/>
          <w:szCs w:val="22"/>
        </w:rPr>
        <w:t>Huntington, Indiana: Our Sunday Visitor</w:t>
      </w:r>
      <w:r w:rsidR="008156C9" w:rsidRPr="008156C9">
        <w:rPr>
          <w:rFonts w:ascii="Times New Roman" w:hAnsi="Times New Roman" w:cs="Times New Roman"/>
          <w:sz w:val="22"/>
          <w:szCs w:val="22"/>
        </w:rPr>
        <w:t>,</w:t>
      </w:r>
      <w:r w:rsidR="0098779C" w:rsidRPr="008156C9">
        <w:rPr>
          <w:rFonts w:ascii="Times New Roman" w:hAnsi="Times New Roman" w:cs="Times New Roman"/>
          <w:sz w:val="22"/>
          <w:szCs w:val="22"/>
        </w:rPr>
        <w:t xml:space="preserve"> </w:t>
      </w:r>
      <w:r w:rsidR="00785913" w:rsidRPr="008156C9">
        <w:rPr>
          <w:rFonts w:ascii="Times New Roman" w:hAnsi="Times New Roman" w:cs="Times New Roman"/>
          <w:sz w:val="22"/>
          <w:szCs w:val="22"/>
        </w:rPr>
        <w:t>2020)</w:t>
      </w:r>
      <w:bookmarkEnd w:id="18"/>
      <w:r w:rsidR="00E20C35">
        <w:rPr>
          <w:rFonts w:ascii="Times New Roman" w:hAnsi="Times New Roman" w:cs="Times New Roman"/>
          <w:sz w:val="22"/>
          <w:szCs w:val="22"/>
        </w:rPr>
        <w:t xml:space="preserve"> </w:t>
      </w:r>
      <w:r w:rsidR="0098779C" w:rsidRPr="008156C9">
        <w:rPr>
          <w:rFonts w:ascii="Times New Roman" w:hAnsi="Times New Roman" w:cs="Times New Roman"/>
          <w:sz w:val="22"/>
          <w:szCs w:val="22"/>
        </w:rPr>
        <w:t>p.381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E8C"/>
    <w:rsid w:val="000015B7"/>
    <w:rsid w:val="00002969"/>
    <w:rsid w:val="00010CC8"/>
    <w:rsid w:val="00026C83"/>
    <w:rsid w:val="00030E55"/>
    <w:rsid w:val="00030F5F"/>
    <w:rsid w:val="00042A61"/>
    <w:rsid w:val="000454A4"/>
    <w:rsid w:val="000620C8"/>
    <w:rsid w:val="00071E74"/>
    <w:rsid w:val="00074EEC"/>
    <w:rsid w:val="000753C7"/>
    <w:rsid w:val="00080DE8"/>
    <w:rsid w:val="00082945"/>
    <w:rsid w:val="00087215"/>
    <w:rsid w:val="00092AC1"/>
    <w:rsid w:val="0009332B"/>
    <w:rsid w:val="00093503"/>
    <w:rsid w:val="000936F3"/>
    <w:rsid w:val="00094849"/>
    <w:rsid w:val="00095E66"/>
    <w:rsid w:val="000A693B"/>
    <w:rsid w:val="000A6C56"/>
    <w:rsid w:val="000B1631"/>
    <w:rsid w:val="000B772F"/>
    <w:rsid w:val="000C2701"/>
    <w:rsid w:val="000D1648"/>
    <w:rsid w:val="000F6E27"/>
    <w:rsid w:val="001010F7"/>
    <w:rsid w:val="001015D9"/>
    <w:rsid w:val="0010607F"/>
    <w:rsid w:val="001060BD"/>
    <w:rsid w:val="00111ABE"/>
    <w:rsid w:val="0011222B"/>
    <w:rsid w:val="0011772F"/>
    <w:rsid w:val="001219B4"/>
    <w:rsid w:val="00127F92"/>
    <w:rsid w:val="001333B4"/>
    <w:rsid w:val="00136D6F"/>
    <w:rsid w:val="00141D1A"/>
    <w:rsid w:val="0014327E"/>
    <w:rsid w:val="00144D5C"/>
    <w:rsid w:val="0014790B"/>
    <w:rsid w:val="00153503"/>
    <w:rsid w:val="00153C96"/>
    <w:rsid w:val="0015417B"/>
    <w:rsid w:val="00154468"/>
    <w:rsid w:val="00160F67"/>
    <w:rsid w:val="001614E4"/>
    <w:rsid w:val="00163DE3"/>
    <w:rsid w:val="00174F14"/>
    <w:rsid w:val="0017559E"/>
    <w:rsid w:val="001758B4"/>
    <w:rsid w:val="00182D05"/>
    <w:rsid w:val="00185B67"/>
    <w:rsid w:val="00190E17"/>
    <w:rsid w:val="001A3871"/>
    <w:rsid w:val="001A46D5"/>
    <w:rsid w:val="001B0EB7"/>
    <w:rsid w:val="001B78FF"/>
    <w:rsid w:val="001D698E"/>
    <w:rsid w:val="001E20B4"/>
    <w:rsid w:val="00200BFC"/>
    <w:rsid w:val="002023AA"/>
    <w:rsid w:val="002024EC"/>
    <w:rsid w:val="00204E43"/>
    <w:rsid w:val="00212D25"/>
    <w:rsid w:val="002168ED"/>
    <w:rsid w:val="00216F20"/>
    <w:rsid w:val="002178D1"/>
    <w:rsid w:val="0022686F"/>
    <w:rsid w:val="00230191"/>
    <w:rsid w:val="00230748"/>
    <w:rsid w:val="00233A27"/>
    <w:rsid w:val="00235F8D"/>
    <w:rsid w:val="00236F01"/>
    <w:rsid w:val="0024451C"/>
    <w:rsid w:val="0024624E"/>
    <w:rsid w:val="00251527"/>
    <w:rsid w:val="0025191D"/>
    <w:rsid w:val="002546F6"/>
    <w:rsid w:val="00254EEE"/>
    <w:rsid w:val="0025600E"/>
    <w:rsid w:val="00256933"/>
    <w:rsid w:val="002614E1"/>
    <w:rsid w:val="00270502"/>
    <w:rsid w:val="002720F5"/>
    <w:rsid w:val="002742C9"/>
    <w:rsid w:val="002744E8"/>
    <w:rsid w:val="002776E2"/>
    <w:rsid w:val="0028286A"/>
    <w:rsid w:val="00283D07"/>
    <w:rsid w:val="0029401F"/>
    <w:rsid w:val="00295B5B"/>
    <w:rsid w:val="002A08F3"/>
    <w:rsid w:val="002A49B1"/>
    <w:rsid w:val="002A5CB6"/>
    <w:rsid w:val="002B03EB"/>
    <w:rsid w:val="002B0DCE"/>
    <w:rsid w:val="002B6EDD"/>
    <w:rsid w:val="002B71CE"/>
    <w:rsid w:val="002B7907"/>
    <w:rsid w:val="002C24CB"/>
    <w:rsid w:val="002C435E"/>
    <w:rsid w:val="002C73D4"/>
    <w:rsid w:val="002E28A6"/>
    <w:rsid w:val="002E665F"/>
    <w:rsid w:val="002F314F"/>
    <w:rsid w:val="002F3BDE"/>
    <w:rsid w:val="002F7286"/>
    <w:rsid w:val="00302FA0"/>
    <w:rsid w:val="00311DB8"/>
    <w:rsid w:val="003158F1"/>
    <w:rsid w:val="00321A40"/>
    <w:rsid w:val="003247AD"/>
    <w:rsid w:val="003249A5"/>
    <w:rsid w:val="00327BBD"/>
    <w:rsid w:val="00330A1A"/>
    <w:rsid w:val="00331169"/>
    <w:rsid w:val="003314AE"/>
    <w:rsid w:val="003354C4"/>
    <w:rsid w:val="00337BE6"/>
    <w:rsid w:val="00347BDD"/>
    <w:rsid w:val="00347E20"/>
    <w:rsid w:val="00355410"/>
    <w:rsid w:val="003737AD"/>
    <w:rsid w:val="00373D72"/>
    <w:rsid w:val="00375595"/>
    <w:rsid w:val="00393D6F"/>
    <w:rsid w:val="0039452B"/>
    <w:rsid w:val="003949AD"/>
    <w:rsid w:val="00395550"/>
    <w:rsid w:val="003B5065"/>
    <w:rsid w:val="003C4EF6"/>
    <w:rsid w:val="003C587A"/>
    <w:rsid w:val="003C5E43"/>
    <w:rsid w:val="003D460E"/>
    <w:rsid w:val="003E211F"/>
    <w:rsid w:val="003F1D9F"/>
    <w:rsid w:val="003F2E3F"/>
    <w:rsid w:val="003F541D"/>
    <w:rsid w:val="003F7C00"/>
    <w:rsid w:val="00410EBF"/>
    <w:rsid w:val="00411C59"/>
    <w:rsid w:val="004164E9"/>
    <w:rsid w:val="004174E8"/>
    <w:rsid w:val="004200A8"/>
    <w:rsid w:val="0044336A"/>
    <w:rsid w:val="004561C4"/>
    <w:rsid w:val="004619A7"/>
    <w:rsid w:val="00473EFD"/>
    <w:rsid w:val="004766CA"/>
    <w:rsid w:val="004778F0"/>
    <w:rsid w:val="00477E33"/>
    <w:rsid w:val="0048041A"/>
    <w:rsid w:val="004847C9"/>
    <w:rsid w:val="004849E0"/>
    <w:rsid w:val="004861E4"/>
    <w:rsid w:val="00494408"/>
    <w:rsid w:val="00495E2C"/>
    <w:rsid w:val="004A50A7"/>
    <w:rsid w:val="004A53F3"/>
    <w:rsid w:val="004A63BC"/>
    <w:rsid w:val="004B201F"/>
    <w:rsid w:val="004B4906"/>
    <w:rsid w:val="004E0C05"/>
    <w:rsid w:val="004E2EF7"/>
    <w:rsid w:val="004F4C8E"/>
    <w:rsid w:val="004F55D0"/>
    <w:rsid w:val="0050225D"/>
    <w:rsid w:val="00502617"/>
    <w:rsid w:val="00505D6C"/>
    <w:rsid w:val="00507250"/>
    <w:rsid w:val="005103EA"/>
    <w:rsid w:val="00515088"/>
    <w:rsid w:val="005171A2"/>
    <w:rsid w:val="005208DB"/>
    <w:rsid w:val="00523402"/>
    <w:rsid w:val="00524FC7"/>
    <w:rsid w:val="00526B74"/>
    <w:rsid w:val="00531512"/>
    <w:rsid w:val="005373C5"/>
    <w:rsid w:val="00544B51"/>
    <w:rsid w:val="0055052F"/>
    <w:rsid w:val="00557901"/>
    <w:rsid w:val="00563F4C"/>
    <w:rsid w:val="00570C93"/>
    <w:rsid w:val="00594D43"/>
    <w:rsid w:val="00597C5F"/>
    <w:rsid w:val="005A53AD"/>
    <w:rsid w:val="005A7015"/>
    <w:rsid w:val="005B0870"/>
    <w:rsid w:val="005C0B81"/>
    <w:rsid w:val="005C21DA"/>
    <w:rsid w:val="005C5A40"/>
    <w:rsid w:val="005C6B8F"/>
    <w:rsid w:val="005D0DA6"/>
    <w:rsid w:val="005D3015"/>
    <w:rsid w:val="005D3D13"/>
    <w:rsid w:val="005E43D3"/>
    <w:rsid w:val="005E6EF6"/>
    <w:rsid w:val="005F2C8B"/>
    <w:rsid w:val="005F6B19"/>
    <w:rsid w:val="005F7480"/>
    <w:rsid w:val="00615AB8"/>
    <w:rsid w:val="00627DCC"/>
    <w:rsid w:val="0063034E"/>
    <w:rsid w:val="00634783"/>
    <w:rsid w:val="00635311"/>
    <w:rsid w:val="00643319"/>
    <w:rsid w:val="0064473B"/>
    <w:rsid w:val="006463CF"/>
    <w:rsid w:val="00654759"/>
    <w:rsid w:val="00657B6C"/>
    <w:rsid w:val="0066121F"/>
    <w:rsid w:val="00661787"/>
    <w:rsid w:val="00671199"/>
    <w:rsid w:val="0067222F"/>
    <w:rsid w:val="00672D46"/>
    <w:rsid w:val="00680C96"/>
    <w:rsid w:val="00681EEA"/>
    <w:rsid w:val="00687875"/>
    <w:rsid w:val="00693B97"/>
    <w:rsid w:val="00696155"/>
    <w:rsid w:val="0069771C"/>
    <w:rsid w:val="006A12FA"/>
    <w:rsid w:val="006A7334"/>
    <w:rsid w:val="006A7896"/>
    <w:rsid w:val="006C50F5"/>
    <w:rsid w:val="006D1D71"/>
    <w:rsid w:val="006D2042"/>
    <w:rsid w:val="006E0219"/>
    <w:rsid w:val="006E1BC7"/>
    <w:rsid w:val="006E3379"/>
    <w:rsid w:val="006E6B2C"/>
    <w:rsid w:val="006F611E"/>
    <w:rsid w:val="00703593"/>
    <w:rsid w:val="0070750D"/>
    <w:rsid w:val="00711843"/>
    <w:rsid w:val="00711C02"/>
    <w:rsid w:val="00712AC0"/>
    <w:rsid w:val="007214F0"/>
    <w:rsid w:val="007265F6"/>
    <w:rsid w:val="0073234D"/>
    <w:rsid w:val="0073377B"/>
    <w:rsid w:val="00743456"/>
    <w:rsid w:val="00745F2A"/>
    <w:rsid w:val="00751765"/>
    <w:rsid w:val="00753F34"/>
    <w:rsid w:val="00755EC3"/>
    <w:rsid w:val="00755F8E"/>
    <w:rsid w:val="00766400"/>
    <w:rsid w:val="00776924"/>
    <w:rsid w:val="00785913"/>
    <w:rsid w:val="007900E6"/>
    <w:rsid w:val="00794C6E"/>
    <w:rsid w:val="007A4E67"/>
    <w:rsid w:val="007A592D"/>
    <w:rsid w:val="007A72DD"/>
    <w:rsid w:val="007B113D"/>
    <w:rsid w:val="007B2C26"/>
    <w:rsid w:val="007B3FAB"/>
    <w:rsid w:val="007B69A8"/>
    <w:rsid w:val="007C37CC"/>
    <w:rsid w:val="007C38DB"/>
    <w:rsid w:val="007C7807"/>
    <w:rsid w:val="007C7A96"/>
    <w:rsid w:val="007C7B90"/>
    <w:rsid w:val="007D23AC"/>
    <w:rsid w:val="007D2C10"/>
    <w:rsid w:val="007D54D5"/>
    <w:rsid w:val="007E1409"/>
    <w:rsid w:val="007E290C"/>
    <w:rsid w:val="007E3E4D"/>
    <w:rsid w:val="007F05C1"/>
    <w:rsid w:val="007F6FBE"/>
    <w:rsid w:val="00803F7B"/>
    <w:rsid w:val="0080624F"/>
    <w:rsid w:val="008062A9"/>
    <w:rsid w:val="00811563"/>
    <w:rsid w:val="0081240C"/>
    <w:rsid w:val="008156C9"/>
    <w:rsid w:val="0081793B"/>
    <w:rsid w:val="00822780"/>
    <w:rsid w:val="00822BE9"/>
    <w:rsid w:val="008408AF"/>
    <w:rsid w:val="008409A5"/>
    <w:rsid w:val="0084525F"/>
    <w:rsid w:val="00850D4E"/>
    <w:rsid w:val="00851220"/>
    <w:rsid w:val="008615D4"/>
    <w:rsid w:val="0086335E"/>
    <w:rsid w:val="00866561"/>
    <w:rsid w:val="00873040"/>
    <w:rsid w:val="00873C46"/>
    <w:rsid w:val="008778C1"/>
    <w:rsid w:val="00881A51"/>
    <w:rsid w:val="00892882"/>
    <w:rsid w:val="00897D44"/>
    <w:rsid w:val="008A7B2E"/>
    <w:rsid w:val="008B084D"/>
    <w:rsid w:val="008D683A"/>
    <w:rsid w:val="008E1C42"/>
    <w:rsid w:val="008E60F6"/>
    <w:rsid w:val="008F502E"/>
    <w:rsid w:val="008F5D43"/>
    <w:rsid w:val="0090027B"/>
    <w:rsid w:val="0090339F"/>
    <w:rsid w:val="0090516A"/>
    <w:rsid w:val="009058EF"/>
    <w:rsid w:val="009074C4"/>
    <w:rsid w:val="00917A64"/>
    <w:rsid w:val="00920506"/>
    <w:rsid w:val="00922638"/>
    <w:rsid w:val="00931D0F"/>
    <w:rsid w:val="00934098"/>
    <w:rsid w:val="00935DE2"/>
    <w:rsid w:val="00937A12"/>
    <w:rsid w:val="00937DE8"/>
    <w:rsid w:val="009407B2"/>
    <w:rsid w:val="00942954"/>
    <w:rsid w:val="009457CD"/>
    <w:rsid w:val="009530F5"/>
    <w:rsid w:val="00963820"/>
    <w:rsid w:val="00965329"/>
    <w:rsid w:val="00975782"/>
    <w:rsid w:val="00976BFE"/>
    <w:rsid w:val="00982CF9"/>
    <w:rsid w:val="0098325C"/>
    <w:rsid w:val="0098779C"/>
    <w:rsid w:val="00991A07"/>
    <w:rsid w:val="00991A65"/>
    <w:rsid w:val="009960F8"/>
    <w:rsid w:val="00996172"/>
    <w:rsid w:val="009A0533"/>
    <w:rsid w:val="009A0E61"/>
    <w:rsid w:val="009A6F86"/>
    <w:rsid w:val="009B543A"/>
    <w:rsid w:val="009C14E3"/>
    <w:rsid w:val="009C457C"/>
    <w:rsid w:val="009C474C"/>
    <w:rsid w:val="009C524F"/>
    <w:rsid w:val="009D3CB2"/>
    <w:rsid w:val="009D477D"/>
    <w:rsid w:val="009E60B2"/>
    <w:rsid w:val="009F5031"/>
    <w:rsid w:val="009F59B2"/>
    <w:rsid w:val="00A03A1A"/>
    <w:rsid w:val="00A04331"/>
    <w:rsid w:val="00A04929"/>
    <w:rsid w:val="00A130C7"/>
    <w:rsid w:val="00A224B6"/>
    <w:rsid w:val="00A26B53"/>
    <w:rsid w:val="00A41299"/>
    <w:rsid w:val="00A45666"/>
    <w:rsid w:val="00A52DA0"/>
    <w:rsid w:val="00A61888"/>
    <w:rsid w:val="00A61CB8"/>
    <w:rsid w:val="00A65C22"/>
    <w:rsid w:val="00A75FF0"/>
    <w:rsid w:val="00A76C3F"/>
    <w:rsid w:val="00A77F25"/>
    <w:rsid w:val="00A86200"/>
    <w:rsid w:val="00A869DD"/>
    <w:rsid w:val="00A9784D"/>
    <w:rsid w:val="00AA4F3C"/>
    <w:rsid w:val="00AA665B"/>
    <w:rsid w:val="00AB21B1"/>
    <w:rsid w:val="00AB3E50"/>
    <w:rsid w:val="00AC64BF"/>
    <w:rsid w:val="00AC696B"/>
    <w:rsid w:val="00AD0D58"/>
    <w:rsid w:val="00AE543A"/>
    <w:rsid w:val="00AE5C98"/>
    <w:rsid w:val="00AF494F"/>
    <w:rsid w:val="00AF5ECA"/>
    <w:rsid w:val="00AF6FEC"/>
    <w:rsid w:val="00B00A01"/>
    <w:rsid w:val="00B17733"/>
    <w:rsid w:val="00B21108"/>
    <w:rsid w:val="00B23918"/>
    <w:rsid w:val="00B23927"/>
    <w:rsid w:val="00B25E69"/>
    <w:rsid w:val="00B2604F"/>
    <w:rsid w:val="00B266ED"/>
    <w:rsid w:val="00B40702"/>
    <w:rsid w:val="00B4217E"/>
    <w:rsid w:val="00B52155"/>
    <w:rsid w:val="00B6714F"/>
    <w:rsid w:val="00B73E16"/>
    <w:rsid w:val="00B74DC0"/>
    <w:rsid w:val="00B75B71"/>
    <w:rsid w:val="00B816F5"/>
    <w:rsid w:val="00B8198F"/>
    <w:rsid w:val="00B82639"/>
    <w:rsid w:val="00BA5BC1"/>
    <w:rsid w:val="00BA64FF"/>
    <w:rsid w:val="00BA6937"/>
    <w:rsid w:val="00BB386F"/>
    <w:rsid w:val="00BB4310"/>
    <w:rsid w:val="00BC23FC"/>
    <w:rsid w:val="00BC3465"/>
    <w:rsid w:val="00BC4408"/>
    <w:rsid w:val="00BC78D1"/>
    <w:rsid w:val="00BD5A11"/>
    <w:rsid w:val="00BF11B3"/>
    <w:rsid w:val="00BF2125"/>
    <w:rsid w:val="00BF3755"/>
    <w:rsid w:val="00BF7FB7"/>
    <w:rsid w:val="00C140EE"/>
    <w:rsid w:val="00C14ECB"/>
    <w:rsid w:val="00C162AC"/>
    <w:rsid w:val="00C1768A"/>
    <w:rsid w:val="00C17BD3"/>
    <w:rsid w:val="00C2705F"/>
    <w:rsid w:val="00C27670"/>
    <w:rsid w:val="00C27ABC"/>
    <w:rsid w:val="00C35850"/>
    <w:rsid w:val="00C36587"/>
    <w:rsid w:val="00C46221"/>
    <w:rsid w:val="00C50690"/>
    <w:rsid w:val="00C544F2"/>
    <w:rsid w:val="00C57189"/>
    <w:rsid w:val="00C5789F"/>
    <w:rsid w:val="00C61F1E"/>
    <w:rsid w:val="00C6286E"/>
    <w:rsid w:val="00C6465B"/>
    <w:rsid w:val="00C655CE"/>
    <w:rsid w:val="00C679A3"/>
    <w:rsid w:val="00C700FE"/>
    <w:rsid w:val="00C74599"/>
    <w:rsid w:val="00C83587"/>
    <w:rsid w:val="00C84D9C"/>
    <w:rsid w:val="00C90A38"/>
    <w:rsid w:val="00CA15F3"/>
    <w:rsid w:val="00CA2702"/>
    <w:rsid w:val="00CA3D8B"/>
    <w:rsid w:val="00CB062C"/>
    <w:rsid w:val="00CB51DC"/>
    <w:rsid w:val="00CC0D66"/>
    <w:rsid w:val="00CD2A0E"/>
    <w:rsid w:val="00CD7387"/>
    <w:rsid w:val="00CE210E"/>
    <w:rsid w:val="00CE2583"/>
    <w:rsid w:val="00CE4FA2"/>
    <w:rsid w:val="00CE7E49"/>
    <w:rsid w:val="00CF011C"/>
    <w:rsid w:val="00CF0F4D"/>
    <w:rsid w:val="00CF1DC5"/>
    <w:rsid w:val="00CF4208"/>
    <w:rsid w:val="00CF4B36"/>
    <w:rsid w:val="00CF7050"/>
    <w:rsid w:val="00CF7E2D"/>
    <w:rsid w:val="00D01D31"/>
    <w:rsid w:val="00D01DF1"/>
    <w:rsid w:val="00D02E07"/>
    <w:rsid w:val="00D06400"/>
    <w:rsid w:val="00D11AC6"/>
    <w:rsid w:val="00D15D41"/>
    <w:rsid w:val="00D17BC3"/>
    <w:rsid w:val="00D35506"/>
    <w:rsid w:val="00D53368"/>
    <w:rsid w:val="00D60A38"/>
    <w:rsid w:val="00D6222B"/>
    <w:rsid w:val="00D6271C"/>
    <w:rsid w:val="00D62F3A"/>
    <w:rsid w:val="00D64B1B"/>
    <w:rsid w:val="00D720E8"/>
    <w:rsid w:val="00D92158"/>
    <w:rsid w:val="00D92822"/>
    <w:rsid w:val="00D93599"/>
    <w:rsid w:val="00D949F3"/>
    <w:rsid w:val="00D95EE4"/>
    <w:rsid w:val="00DA169B"/>
    <w:rsid w:val="00DA39A4"/>
    <w:rsid w:val="00DB242B"/>
    <w:rsid w:val="00DB762F"/>
    <w:rsid w:val="00DC1C81"/>
    <w:rsid w:val="00DD1254"/>
    <w:rsid w:val="00DD46E7"/>
    <w:rsid w:val="00DD6E20"/>
    <w:rsid w:val="00DD78EF"/>
    <w:rsid w:val="00DD7BDC"/>
    <w:rsid w:val="00DE7914"/>
    <w:rsid w:val="00DE7BF9"/>
    <w:rsid w:val="00DF0364"/>
    <w:rsid w:val="00DF0E9F"/>
    <w:rsid w:val="00E00690"/>
    <w:rsid w:val="00E022BE"/>
    <w:rsid w:val="00E02381"/>
    <w:rsid w:val="00E052BE"/>
    <w:rsid w:val="00E11B98"/>
    <w:rsid w:val="00E13DC4"/>
    <w:rsid w:val="00E14AEA"/>
    <w:rsid w:val="00E20C35"/>
    <w:rsid w:val="00E23B9B"/>
    <w:rsid w:val="00E2465B"/>
    <w:rsid w:val="00E32621"/>
    <w:rsid w:val="00E33E8C"/>
    <w:rsid w:val="00E350AE"/>
    <w:rsid w:val="00E4370B"/>
    <w:rsid w:val="00E4655E"/>
    <w:rsid w:val="00E4722E"/>
    <w:rsid w:val="00E500F8"/>
    <w:rsid w:val="00E5108B"/>
    <w:rsid w:val="00E51EEE"/>
    <w:rsid w:val="00E622D2"/>
    <w:rsid w:val="00E73146"/>
    <w:rsid w:val="00E7364B"/>
    <w:rsid w:val="00E76A31"/>
    <w:rsid w:val="00E809AC"/>
    <w:rsid w:val="00E83B65"/>
    <w:rsid w:val="00E86A07"/>
    <w:rsid w:val="00E91C93"/>
    <w:rsid w:val="00E925D8"/>
    <w:rsid w:val="00EA786E"/>
    <w:rsid w:val="00EA7B3D"/>
    <w:rsid w:val="00EB0D51"/>
    <w:rsid w:val="00ED03ED"/>
    <w:rsid w:val="00ED1DA0"/>
    <w:rsid w:val="00EE08CA"/>
    <w:rsid w:val="00EE217D"/>
    <w:rsid w:val="00EE7047"/>
    <w:rsid w:val="00EF1285"/>
    <w:rsid w:val="00F022C0"/>
    <w:rsid w:val="00F0257A"/>
    <w:rsid w:val="00F052F5"/>
    <w:rsid w:val="00F062A7"/>
    <w:rsid w:val="00F1729F"/>
    <w:rsid w:val="00F1747A"/>
    <w:rsid w:val="00F20835"/>
    <w:rsid w:val="00F23E77"/>
    <w:rsid w:val="00F25E9F"/>
    <w:rsid w:val="00F30A8D"/>
    <w:rsid w:val="00F32CB2"/>
    <w:rsid w:val="00F43F9C"/>
    <w:rsid w:val="00F47A3B"/>
    <w:rsid w:val="00F549FB"/>
    <w:rsid w:val="00F55ADC"/>
    <w:rsid w:val="00F55F19"/>
    <w:rsid w:val="00F60FCA"/>
    <w:rsid w:val="00F62F64"/>
    <w:rsid w:val="00F635F2"/>
    <w:rsid w:val="00F86FE1"/>
    <w:rsid w:val="00F934BE"/>
    <w:rsid w:val="00FA48FA"/>
    <w:rsid w:val="00FB2A81"/>
    <w:rsid w:val="00FB72FE"/>
    <w:rsid w:val="00FC0FB4"/>
    <w:rsid w:val="00FC2335"/>
    <w:rsid w:val="00FC2C3F"/>
    <w:rsid w:val="00FC53AE"/>
    <w:rsid w:val="00FC6C70"/>
    <w:rsid w:val="00FE15FF"/>
    <w:rsid w:val="00FE2DC5"/>
    <w:rsid w:val="00FE4572"/>
    <w:rsid w:val="00FE7E0A"/>
    <w:rsid w:val="00FF0025"/>
    <w:rsid w:val="00FF1AFD"/>
    <w:rsid w:val="00FF2D1A"/>
    <w:rsid w:val="00FF2F36"/>
    <w:rsid w:val="00FF38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3013A7"/>
  <w15:chartTrackingRefBased/>
  <w15:docId w15:val="{809EE57B-E020-41FC-98A3-5C864464A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4E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D5A1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E33E8C"/>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E33E8C"/>
  </w:style>
  <w:style w:type="paragraph" w:styleId="FootnoteText">
    <w:name w:val="footnote text"/>
    <w:basedOn w:val="Normal"/>
    <w:link w:val="FootnoteTextChar"/>
    <w:uiPriority w:val="99"/>
    <w:semiHidden/>
    <w:unhideWhenUsed/>
    <w:rsid w:val="00D720E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720E8"/>
    <w:rPr>
      <w:sz w:val="20"/>
      <w:szCs w:val="20"/>
    </w:rPr>
  </w:style>
  <w:style w:type="character" w:styleId="FootnoteReference">
    <w:name w:val="footnote reference"/>
    <w:basedOn w:val="DefaultParagraphFont"/>
    <w:uiPriority w:val="99"/>
    <w:semiHidden/>
    <w:unhideWhenUsed/>
    <w:rsid w:val="00D720E8"/>
    <w:rPr>
      <w:vertAlign w:val="superscript"/>
    </w:rPr>
  </w:style>
  <w:style w:type="paragraph" w:styleId="Revision">
    <w:name w:val="Revision"/>
    <w:hidden/>
    <w:uiPriority w:val="99"/>
    <w:semiHidden/>
    <w:rsid w:val="00B23918"/>
    <w:pPr>
      <w:spacing w:after="0" w:line="240" w:lineRule="auto"/>
    </w:pPr>
  </w:style>
  <w:style w:type="character" w:styleId="Emphasis">
    <w:name w:val="Emphasis"/>
    <w:basedOn w:val="DefaultParagraphFont"/>
    <w:uiPriority w:val="20"/>
    <w:qFormat/>
    <w:rsid w:val="004F55D0"/>
    <w:rPr>
      <w:i/>
      <w:iCs/>
    </w:rPr>
  </w:style>
  <w:style w:type="character" w:customStyle="1" w:styleId="Heading3Char">
    <w:name w:val="Heading 3 Char"/>
    <w:basedOn w:val="DefaultParagraphFont"/>
    <w:link w:val="Heading3"/>
    <w:uiPriority w:val="9"/>
    <w:semiHidden/>
    <w:rsid w:val="00BD5A11"/>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703593"/>
    <w:rPr>
      <w:color w:val="0563C1" w:themeColor="hyperlink"/>
      <w:u w:val="single"/>
    </w:rPr>
  </w:style>
  <w:style w:type="character" w:styleId="UnresolvedMention">
    <w:name w:val="Unresolved Mention"/>
    <w:basedOn w:val="DefaultParagraphFont"/>
    <w:uiPriority w:val="99"/>
    <w:semiHidden/>
    <w:unhideWhenUsed/>
    <w:rsid w:val="00703593"/>
    <w:rPr>
      <w:color w:val="605E5C"/>
      <w:shd w:val="clear" w:color="auto" w:fill="E1DFDD"/>
    </w:rPr>
  </w:style>
  <w:style w:type="paragraph" w:styleId="NormalWeb">
    <w:name w:val="Normal (Web)"/>
    <w:basedOn w:val="Normal"/>
    <w:uiPriority w:val="99"/>
    <w:unhideWhenUsed/>
    <w:rsid w:val="00C84D9C"/>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1Char">
    <w:name w:val="Heading 1 Char"/>
    <w:basedOn w:val="DefaultParagraphFont"/>
    <w:link w:val="Heading1"/>
    <w:uiPriority w:val="9"/>
    <w:rsid w:val="007A4E67"/>
    <w:rPr>
      <w:rFonts w:asciiTheme="majorHAnsi" w:eastAsiaTheme="majorEastAsia" w:hAnsiTheme="majorHAnsi" w:cstheme="majorBidi"/>
      <w:color w:val="2F5496" w:themeColor="accent1" w:themeShade="BF"/>
      <w:sz w:val="32"/>
      <w:szCs w:val="32"/>
    </w:rPr>
  </w:style>
  <w:style w:type="paragraph" w:customStyle="1" w:styleId="c47">
    <w:name w:val="c47"/>
    <w:basedOn w:val="Normal"/>
    <w:rsid w:val="00CF011C"/>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11">
    <w:name w:val="c11"/>
    <w:basedOn w:val="DefaultParagraphFont"/>
    <w:rsid w:val="00CF01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951">
      <w:bodyDiv w:val="1"/>
      <w:marLeft w:val="0"/>
      <w:marRight w:val="0"/>
      <w:marTop w:val="0"/>
      <w:marBottom w:val="0"/>
      <w:divBdr>
        <w:top w:val="none" w:sz="0" w:space="0" w:color="auto"/>
        <w:left w:val="none" w:sz="0" w:space="0" w:color="auto"/>
        <w:bottom w:val="none" w:sz="0" w:space="0" w:color="auto"/>
        <w:right w:val="none" w:sz="0" w:space="0" w:color="auto"/>
      </w:divBdr>
    </w:div>
    <w:div w:id="234901823">
      <w:bodyDiv w:val="1"/>
      <w:marLeft w:val="0"/>
      <w:marRight w:val="0"/>
      <w:marTop w:val="0"/>
      <w:marBottom w:val="0"/>
      <w:divBdr>
        <w:top w:val="none" w:sz="0" w:space="0" w:color="auto"/>
        <w:left w:val="none" w:sz="0" w:space="0" w:color="auto"/>
        <w:bottom w:val="none" w:sz="0" w:space="0" w:color="auto"/>
        <w:right w:val="none" w:sz="0" w:space="0" w:color="auto"/>
      </w:divBdr>
      <w:divsChild>
        <w:div w:id="283997483">
          <w:marLeft w:val="0"/>
          <w:marRight w:val="0"/>
          <w:marTop w:val="0"/>
          <w:marBottom w:val="0"/>
          <w:divBdr>
            <w:top w:val="none" w:sz="0" w:space="0" w:color="auto"/>
            <w:left w:val="none" w:sz="0" w:space="0" w:color="auto"/>
            <w:bottom w:val="none" w:sz="0" w:space="0" w:color="auto"/>
            <w:right w:val="none" w:sz="0" w:space="0" w:color="auto"/>
          </w:divBdr>
          <w:divsChild>
            <w:div w:id="915435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1441328">
      <w:bodyDiv w:val="1"/>
      <w:marLeft w:val="0"/>
      <w:marRight w:val="0"/>
      <w:marTop w:val="0"/>
      <w:marBottom w:val="0"/>
      <w:divBdr>
        <w:top w:val="none" w:sz="0" w:space="0" w:color="auto"/>
        <w:left w:val="none" w:sz="0" w:space="0" w:color="auto"/>
        <w:bottom w:val="none" w:sz="0" w:space="0" w:color="auto"/>
        <w:right w:val="none" w:sz="0" w:space="0" w:color="auto"/>
      </w:divBdr>
      <w:divsChild>
        <w:div w:id="1448307066">
          <w:marLeft w:val="0"/>
          <w:marRight w:val="0"/>
          <w:marTop w:val="0"/>
          <w:marBottom w:val="0"/>
          <w:divBdr>
            <w:top w:val="none" w:sz="0" w:space="0" w:color="auto"/>
            <w:left w:val="none" w:sz="0" w:space="0" w:color="auto"/>
            <w:bottom w:val="none" w:sz="0" w:space="0" w:color="auto"/>
            <w:right w:val="none" w:sz="0" w:space="0" w:color="auto"/>
          </w:divBdr>
          <w:divsChild>
            <w:div w:id="2085293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7743552">
      <w:bodyDiv w:val="1"/>
      <w:marLeft w:val="0"/>
      <w:marRight w:val="0"/>
      <w:marTop w:val="0"/>
      <w:marBottom w:val="0"/>
      <w:divBdr>
        <w:top w:val="none" w:sz="0" w:space="0" w:color="auto"/>
        <w:left w:val="none" w:sz="0" w:space="0" w:color="auto"/>
        <w:bottom w:val="none" w:sz="0" w:space="0" w:color="auto"/>
        <w:right w:val="none" w:sz="0" w:space="0" w:color="auto"/>
      </w:divBdr>
      <w:divsChild>
        <w:div w:id="1152793511">
          <w:marLeft w:val="0"/>
          <w:marRight w:val="0"/>
          <w:marTop w:val="0"/>
          <w:marBottom w:val="0"/>
          <w:divBdr>
            <w:top w:val="none" w:sz="0" w:space="0" w:color="auto"/>
            <w:left w:val="none" w:sz="0" w:space="0" w:color="auto"/>
            <w:bottom w:val="none" w:sz="0" w:space="0" w:color="auto"/>
            <w:right w:val="none" w:sz="0" w:space="0" w:color="auto"/>
          </w:divBdr>
          <w:divsChild>
            <w:div w:id="65228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2872109">
      <w:bodyDiv w:val="1"/>
      <w:marLeft w:val="0"/>
      <w:marRight w:val="0"/>
      <w:marTop w:val="0"/>
      <w:marBottom w:val="0"/>
      <w:divBdr>
        <w:top w:val="none" w:sz="0" w:space="0" w:color="auto"/>
        <w:left w:val="none" w:sz="0" w:space="0" w:color="auto"/>
        <w:bottom w:val="none" w:sz="0" w:space="0" w:color="auto"/>
        <w:right w:val="none" w:sz="0" w:space="0" w:color="auto"/>
      </w:divBdr>
      <w:divsChild>
        <w:div w:id="1814251264">
          <w:marLeft w:val="0"/>
          <w:marRight w:val="0"/>
          <w:marTop w:val="0"/>
          <w:marBottom w:val="0"/>
          <w:divBdr>
            <w:top w:val="none" w:sz="0" w:space="0" w:color="auto"/>
            <w:left w:val="none" w:sz="0" w:space="0" w:color="auto"/>
            <w:bottom w:val="none" w:sz="0" w:space="0" w:color="auto"/>
            <w:right w:val="none" w:sz="0" w:space="0" w:color="auto"/>
          </w:divBdr>
        </w:div>
        <w:div w:id="1613129896">
          <w:marLeft w:val="0"/>
          <w:marRight w:val="0"/>
          <w:marTop w:val="0"/>
          <w:marBottom w:val="0"/>
          <w:divBdr>
            <w:top w:val="none" w:sz="0" w:space="0" w:color="auto"/>
            <w:left w:val="none" w:sz="0" w:space="0" w:color="auto"/>
            <w:bottom w:val="none" w:sz="0" w:space="0" w:color="auto"/>
            <w:right w:val="none" w:sz="0" w:space="0" w:color="auto"/>
          </w:divBdr>
        </w:div>
        <w:div w:id="206331969">
          <w:marLeft w:val="0"/>
          <w:marRight w:val="0"/>
          <w:marTop w:val="0"/>
          <w:marBottom w:val="0"/>
          <w:divBdr>
            <w:top w:val="none" w:sz="0" w:space="0" w:color="auto"/>
            <w:left w:val="none" w:sz="0" w:space="0" w:color="auto"/>
            <w:bottom w:val="none" w:sz="0" w:space="0" w:color="auto"/>
            <w:right w:val="none" w:sz="0" w:space="0" w:color="auto"/>
          </w:divBdr>
        </w:div>
        <w:div w:id="1337152498">
          <w:marLeft w:val="0"/>
          <w:marRight w:val="0"/>
          <w:marTop w:val="0"/>
          <w:marBottom w:val="0"/>
          <w:divBdr>
            <w:top w:val="none" w:sz="0" w:space="0" w:color="auto"/>
            <w:left w:val="none" w:sz="0" w:space="0" w:color="auto"/>
            <w:bottom w:val="none" w:sz="0" w:space="0" w:color="auto"/>
            <w:right w:val="none" w:sz="0" w:space="0" w:color="auto"/>
          </w:divBdr>
        </w:div>
        <w:div w:id="505440526">
          <w:marLeft w:val="0"/>
          <w:marRight w:val="0"/>
          <w:marTop w:val="0"/>
          <w:marBottom w:val="0"/>
          <w:divBdr>
            <w:top w:val="none" w:sz="0" w:space="0" w:color="auto"/>
            <w:left w:val="none" w:sz="0" w:space="0" w:color="auto"/>
            <w:bottom w:val="none" w:sz="0" w:space="0" w:color="auto"/>
            <w:right w:val="none" w:sz="0" w:space="0" w:color="auto"/>
          </w:divBdr>
        </w:div>
        <w:div w:id="1691686918">
          <w:marLeft w:val="0"/>
          <w:marRight w:val="0"/>
          <w:marTop w:val="0"/>
          <w:marBottom w:val="0"/>
          <w:divBdr>
            <w:top w:val="none" w:sz="0" w:space="0" w:color="auto"/>
            <w:left w:val="none" w:sz="0" w:space="0" w:color="auto"/>
            <w:bottom w:val="none" w:sz="0" w:space="0" w:color="auto"/>
            <w:right w:val="none" w:sz="0" w:space="0" w:color="auto"/>
          </w:divBdr>
        </w:div>
      </w:divsChild>
    </w:div>
    <w:div w:id="731776453">
      <w:bodyDiv w:val="1"/>
      <w:marLeft w:val="0"/>
      <w:marRight w:val="0"/>
      <w:marTop w:val="0"/>
      <w:marBottom w:val="0"/>
      <w:divBdr>
        <w:top w:val="none" w:sz="0" w:space="0" w:color="auto"/>
        <w:left w:val="none" w:sz="0" w:space="0" w:color="auto"/>
        <w:bottom w:val="none" w:sz="0" w:space="0" w:color="auto"/>
        <w:right w:val="none" w:sz="0" w:space="0" w:color="auto"/>
      </w:divBdr>
      <w:divsChild>
        <w:div w:id="2036417822">
          <w:marLeft w:val="0"/>
          <w:marRight w:val="0"/>
          <w:marTop w:val="0"/>
          <w:marBottom w:val="0"/>
          <w:divBdr>
            <w:top w:val="none" w:sz="0" w:space="0" w:color="auto"/>
            <w:left w:val="none" w:sz="0" w:space="0" w:color="auto"/>
            <w:bottom w:val="none" w:sz="0" w:space="0" w:color="auto"/>
            <w:right w:val="none" w:sz="0" w:space="0" w:color="auto"/>
          </w:divBdr>
          <w:divsChild>
            <w:div w:id="197477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0716734">
      <w:bodyDiv w:val="1"/>
      <w:marLeft w:val="0"/>
      <w:marRight w:val="0"/>
      <w:marTop w:val="0"/>
      <w:marBottom w:val="0"/>
      <w:divBdr>
        <w:top w:val="none" w:sz="0" w:space="0" w:color="auto"/>
        <w:left w:val="none" w:sz="0" w:space="0" w:color="auto"/>
        <w:bottom w:val="none" w:sz="0" w:space="0" w:color="auto"/>
        <w:right w:val="none" w:sz="0" w:space="0" w:color="auto"/>
      </w:divBdr>
    </w:div>
    <w:div w:id="1056515957">
      <w:bodyDiv w:val="1"/>
      <w:marLeft w:val="0"/>
      <w:marRight w:val="0"/>
      <w:marTop w:val="0"/>
      <w:marBottom w:val="0"/>
      <w:divBdr>
        <w:top w:val="none" w:sz="0" w:space="0" w:color="auto"/>
        <w:left w:val="none" w:sz="0" w:space="0" w:color="auto"/>
        <w:bottom w:val="none" w:sz="0" w:space="0" w:color="auto"/>
        <w:right w:val="none" w:sz="0" w:space="0" w:color="auto"/>
      </w:divBdr>
      <w:divsChild>
        <w:div w:id="1975285782">
          <w:marLeft w:val="0"/>
          <w:marRight w:val="0"/>
          <w:marTop w:val="0"/>
          <w:marBottom w:val="0"/>
          <w:divBdr>
            <w:top w:val="none" w:sz="0" w:space="0" w:color="auto"/>
            <w:left w:val="none" w:sz="0" w:space="0" w:color="auto"/>
            <w:bottom w:val="none" w:sz="0" w:space="0" w:color="auto"/>
            <w:right w:val="none" w:sz="0" w:space="0" w:color="auto"/>
          </w:divBdr>
        </w:div>
        <w:div w:id="299195018">
          <w:marLeft w:val="0"/>
          <w:marRight w:val="0"/>
          <w:marTop w:val="0"/>
          <w:marBottom w:val="0"/>
          <w:divBdr>
            <w:top w:val="none" w:sz="0" w:space="0" w:color="auto"/>
            <w:left w:val="none" w:sz="0" w:space="0" w:color="auto"/>
            <w:bottom w:val="none" w:sz="0" w:space="0" w:color="auto"/>
            <w:right w:val="none" w:sz="0" w:space="0" w:color="auto"/>
          </w:divBdr>
        </w:div>
        <w:div w:id="1948274275">
          <w:marLeft w:val="0"/>
          <w:marRight w:val="0"/>
          <w:marTop w:val="0"/>
          <w:marBottom w:val="0"/>
          <w:divBdr>
            <w:top w:val="none" w:sz="0" w:space="0" w:color="auto"/>
            <w:left w:val="none" w:sz="0" w:space="0" w:color="auto"/>
            <w:bottom w:val="none" w:sz="0" w:space="0" w:color="auto"/>
            <w:right w:val="none" w:sz="0" w:space="0" w:color="auto"/>
          </w:divBdr>
        </w:div>
        <w:div w:id="1555003802">
          <w:marLeft w:val="0"/>
          <w:marRight w:val="0"/>
          <w:marTop w:val="0"/>
          <w:marBottom w:val="0"/>
          <w:divBdr>
            <w:top w:val="none" w:sz="0" w:space="0" w:color="auto"/>
            <w:left w:val="none" w:sz="0" w:space="0" w:color="auto"/>
            <w:bottom w:val="none" w:sz="0" w:space="0" w:color="auto"/>
            <w:right w:val="none" w:sz="0" w:space="0" w:color="auto"/>
          </w:divBdr>
        </w:div>
      </w:divsChild>
    </w:div>
    <w:div w:id="1097478731">
      <w:bodyDiv w:val="1"/>
      <w:marLeft w:val="0"/>
      <w:marRight w:val="0"/>
      <w:marTop w:val="0"/>
      <w:marBottom w:val="0"/>
      <w:divBdr>
        <w:top w:val="none" w:sz="0" w:space="0" w:color="auto"/>
        <w:left w:val="none" w:sz="0" w:space="0" w:color="auto"/>
        <w:bottom w:val="none" w:sz="0" w:space="0" w:color="auto"/>
        <w:right w:val="none" w:sz="0" w:space="0" w:color="auto"/>
      </w:divBdr>
      <w:divsChild>
        <w:div w:id="987854811">
          <w:marLeft w:val="0"/>
          <w:marRight w:val="0"/>
          <w:marTop w:val="0"/>
          <w:marBottom w:val="0"/>
          <w:divBdr>
            <w:top w:val="none" w:sz="0" w:space="0" w:color="auto"/>
            <w:left w:val="none" w:sz="0" w:space="0" w:color="auto"/>
            <w:bottom w:val="none" w:sz="0" w:space="0" w:color="auto"/>
            <w:right w:val="none" w:sz="0" w:space="0" w:color="auto"/>
          </w:divBdr>
          <w:divsChild>
            <w:div w:id="1345857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5838737">
      <w:bodyDiv w:val="1"/>
      <w:marLeft w:val="0"/>
      <w:marRight w:val="0"/>
      <w:marTop w:val="0"/>
      <w:marBottom w:val="0"/>
      <w:divBdr>
        <w:top w:val="none" w:sz="0" w:space="0" w:color="auto"/>
        <w:left w:val="none" w:sz="0" w:space="0" w:color="auto"/>
        <w:bottom w:val="none" w:sz="0" w:space="0" w:color="auto"/>
        <w:right w:val="none" w:sz="0" w:space="0" w:color="auto"/>
      </w:divBdr>
      <w:divsChild>
        <w:div w:id="837965169">
          <w:marLeft w:val="0"/>
          <w:marRight w:val="0"/>
          <w:marTop w:val="0"/>
          <w:marBottom w:val="0"/>
          <w:divBdr>
            <w:top w:val="none" w:sz="0" w:space="0" w:color="auto"/>
            <w:left w:val="none" w:sz="0" w:space="0" w:color="auto"/>
            <w:bottom w:val="none" w:sz="0" w:space="0" w:color="auto"/>
            <w:right w:val="none" w:sz="0" w:space="0" w:color="auto"/>
          </w:divBdr>
          <w:divsChild>
            <w:div w:id="1378776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4200944">
      <w:bodyDiv w:val="1"/>
      <w:marLeft w:val="0"/>
      <w:marRight w:val="0"/>
      <w:marTop w:val="0"/>
      <w:marBottom w:val="0"/>
      <w:divBdr>
        <w:top w:val="none" w:sz="0" w:space="0" w:color="auto"/>
        <w:left w:val="none" w:sz="0" w:space="0" w:color="auto"/>
        <w:bottom w:val="none" w:sz="0" w:space="0" w:color="auto"/>
        <w:right w:val="none" w:sz="0" w:space="0" w:color="auto"/>
      </w:divBdr>
    </w:div>
    <w:div w:id="1888101429">
      <w:bodyDiv w:val="1"/>
      <w:marLeft w:val="0"/>
      <w:marRight w:val="0"/>
      <w:marTop w:val="0"/>
      <w:marBottom w:val="0"/>
      <w:divBdr>
        <w:top w:val="none" w:sz="0" w:space="0" w:color="auto"/>
        <w:left w:val="none" w:sz="0" w:space="0" w:color="auto"/>
        <w:bottom w:val="none" w:sz="0" w:space="0" w:color="auto"/>
        <w:right w:val="none" w:sz="0" w:space="0" w:color="auto"/>
      </w:divBdr>
      <w:divsChild>
        <w:div w:id="1507012437">
          <w:marLeft w:val="0"/>
          <w:marRight w:val="0"/>
          <w:marTop w:val="0"/>
          <w:marBottom w:val="0"/>
          <w:divBdr>
            <w:top w:val="none" w:sz="0" w:space="0" w:color="auto"/>
            <w:left w:val="none" w:sz="0" w:space="0" w:color="auto"/>
            <w:bottom w:val="none" w:sz="0" w:space="0" w:color="auto"/>
            <w:right w:val="none" w:sz="0" w:space="0" w:color="auto"/>
          </w:divBdr>
          <w:divsChild>
            <w:div w:id="639728557">
              <w:marLeft w:val="0"/>
              <w:marRight w:val="0"/>
              <w:marTop w:val="0"/>
              <w:marBottom w:val="0"/>
              <w:divBdr>
                <w:top w:val="none" w:sz="0" w:space="0" w:color="auto"/>
                <w:left w:val="none" w:sz="0" w:space="0" w:color="auto"/>
                <w:bottom w:val="none" w:sz="0" w:space="0" w:color="auto"/>
                <w:right w:val="none" w:sz="0" w:space="0" w:color="auto"/>
              </w:divBdr>
              <w:divsChild>
                <w:div w:id="139810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2640189">
      <w:bodyDiv w:val="1"/>
      <w:marLeft w:val="0"/>
      <w:marRight w:val="0"/>
      <w:marTop w:val="0"/>
      <w:marBottom w:val="0"/>
      <w:divBdr>
        <w:top w:val="none" w:sz="0" w:space="0" w:color="auto"/>
        <w:left w:val="none" w:sz="0" w:space="0" w:color="auto"/>
        <w:bottom w:val="none" w:sz="0" w:space="0" w:color="auto"/>
        <w:right w:val="none" w:sz="0" w:space="0" w:color="auto"/>
      </w:divBdr>
    </w:div>
    <w:div w:id="1980190317">
      <w:bodyDiv w:val="1"/>
      <w:marLeft w:val="0"/>
      <w:marRight w:val="0"/>
      <w:marTop w:val="0"/>
      <w:marBottom w:val="0"/>
      <w:divBdr>
        <w:top w:val="none" w:sz="0" w:space="0" w:color="auto"/>
        <w:left w:val="none" w:sz="0" w:space="0" w:color="auto"/>
        <w:bottom w:val="none" w:sz="0" w:space="0" w:color="auto"/>
        <w:right w:val="none" w:sz="0" w:space="0" w:color="auto"/>
      </w:divBdr>
      <w:divsChild>
        <w:div w:id="991065182">
          <w:marLeft w:val="0"/>
          <w:marRight w:val="0"/>
          <w:marTop w:val="0"/>
          <w:marBottom w:val="0"/>
          <w:divBdr>
            <w:top w:val="none" w:sz="0" w:space="0" w:color="auto"/>
            <w:left w:val="none" w:sz="0" w:space="0" w:color="auto"/>
            <w:bottom w:val="none" w:sz="0" w:space="0" w:color="auto"/>
            <w:right w:val="none" w:sz="0" w:space="0" w:color="auto"/>
          </w:divBdr>
          <w:divsChild>
            <w:div w:id="1188833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3601086">
      <w:bodyDiv w:val="1"/>
      <w:marLeft w:val="0"/>
      <w:marRight w:val="0"/>
      <w:marTop w:val="0"/>
      <w:marBottom w:val="0"/>
      <w:divBdr>
        <w:top w:val="none" w:sz="0" w:space="0" w:color="auto"/>
        <w:left w:val="none" w:sz="0" w:space="0" w:color="auto"/>
        <w:bottom w:val="none" w:sz="0" w:space="0" w:color="auto"/>
        <w:right w:val="none" w:sz="0" w:space="0" w:color="auto"/>
      </w:divBdr>
    </w:div>
    <w:div w:id="2106923027">
      <w:bodyDiv w:val="1"/>
      <w:marLeft w:val="0"/>
      <w:marRight w:val="0"/>
      <w:marTop w:val="0"/>
      <w:marBottom w:val="0"/>
      <w:divBdr>
        <w:top w:val="none" w:sz="0" w:space="0" w:color="auto"/>
        <w:left w:val="none" w:sz="0" w:space="0" w:color="auto"/>
        <w:bottom w:val="none" w:sz="0" w:space="0" w:color="auto"/>
        <w:right w:val="none" w:sz="0" w:space="0" w:color="auto"/>
      </w:divBdr>
      <w:divsChild>
        <w:div w:id="102963408">
          <w:marLeft w:val="0"/>
          <w:marRight w:val="0"/>
          <w:marTop w:val="0"/>
          <w:marBottom w:val="0"/>
          <w:divBdr>
            <w:top w:val="none" w:sz="0" w:space="0" w:color="auto"/>
            <w:left w:val="none" w:sz="0" w:space="0" w:color="auto"/>
            <w:bottom w:val="none" w:sz="0" w:space="0" w:color="auto"/>
            <w:right w:val="none" w:sz="0" w:space="0" w:color="auto"/>
          </w:divBdr>
          <w:divsChild>
            <w:div w:id="280848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BE8CAF-6E87-48DD-9666-F5F0D34587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4561</TotalTime>
  <Pages>9</Pages>
  <Words>2253</Words>
  <Characters>12089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shields</dc:creator>
  <cp:keywords/>
  <dc:description/>
  <cp:lastModifiedBy>christine shields</cp:lastModifiedBy>
  <cp:revision>304</cp:revision>
  <dcterms:created xsi:type="dcterms:W3CDTF">2023-03-30T15:23:00Z</dcterms:created>
  <dcterms:modified xsi:type="dcterms:W3CDTF">2023-04-05T14:19:00Z</dcterms:modified>
</cp:coreProperties>
</file>