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32B4B3" w14:textId="5194CAAB" w:rsidR="005B4538" w:rsidRDefault="00F8134B" w:rsidP="005B4538">
      <w:pPr>
        <w:jc w:val="center"/>
        <w:rPr>
          <w:b/>
          <w:bCs/>
          <w:sz w:val="44"/>
          <w:szCs w:val="44"/>
          <w:u w:val="single"/>
        </w:rPr>
      </w:pPr>
      <w:r>
        <w:rPr>
          <w:b/>
          <w:bCs/>
          <w:noProof/>
          <w:sz w:val="44"/>
          <w:szCs w:val="44"/>
          <w:u w:val="single"/>
        </w:rPr>
        <w:drawing>
          <wp:anchor distT="0" distB="0" distL="114300" distR="114300" simplePos="0" relativeHeight="251659264" behindDoc="1" locked="0" layoutInCell="1" allowOverlap="1" wp14:anchorId="64643C3D" wp14:editId="5ECC74F9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561465" cy="866775"/>
            <wp:effectExtent l="0" t="0" r="635" b="9525"/>
            <wp:wrapTight wrapText="bothSides">
              <wp:wrapPolygon edited="0">
                <wp:start x="0" y="0"/>
                <wp:lineTo x="0" y="21363"/>
                <wp:lineTo x="21345" y="21363"/>
                <wp:lineTo x="21345" y="0"/>
                <wp:lineTo x="0" y="0"/>
              </wp:wrapPolygon>
            </wp:wrapTight>
            <wp:docPr id="69120667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1465" cy="866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1C49">
        <w:rPr>
          <w:b/>
          <w:bCs/>
          <w:noProof/>
          <w:sz w:val="44"/>
          <w:szCs w:val="44"/>
          <w:u w:val="single"/>
        </w:rPr>
        <w:drawing>
          <wp:anchor distT="0" distB="0" distL="114300" distR="114300" simplePos="0" relativeHeight="251658240" behindDoc="1" locked="0" layoutInCell="1" allowOverlap="1" wp14:anchorId="4CB81A9A" wp14:editId="1F02C813">
            <wp:simplePos x="0" y="0"/>
            <wp:positionH relativeFrom="margin">
              <wp:align>left</wp:align>
            </wp:positionH>
            <wp:positionV relativeFrom="paragraph">
              <wp:posOffset>19050</wp:posOffset>
            </wp:positionV>
            <wp:extent cx="950209" cy="1057275"/>
            <wp:effectExtent l="0" t="0" r="2540" b="0"/>
            <wp:wrapTight wrapText="bothSides">
              <wp:wrapPolygon edited="0">
                <wp:start x="0" y="0"/>
                <wp:lineTo x="0" y="21016"/>
                <wp:lineTo x="21225" y="21016"/>
                <wp:lineTo x="21225" y="0"/>
                <wp:lineTo x="0" y="0"/>
              </wp:wrapPolygon>
            </wp:wrapTight>
            <wp:docPr id="35084916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950209" cy="1057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D0077EC" w14:textId="5D70F5DB" w:rsidR="000E2312" w:rsidRDefault="000E2312" w:rsidP="005B4538">
      <w:pPr>
        <w:jc w:val="center"/>
        <w:rPr>
          <w:b/>
          <w:bCs/>
          <w:sz w:val="44"/>
          <w:szCs w:val="44"/>
          <w:u w:val="single"/>
        </w:rPr>
      </w:pPr>
    </w:p>
    <w:p w14:paraId="2E3663EB" w14:textId="77777777" w:rsidR="00F8134B" w:rsidRDefault="00F8134B" w:rsidP="00F8134B">
      <w:pPr>
        <w:rPr>
          <w:b/>
          <w:bCs/>
          <w:sz w:val="44"/>
          <w:szCs w:val="44"/>
          <w:u w:val="single"/>
        </w:rPr>
      </w:pPr>
    </w:p>
    <w:p w14:paraId="054D03A8" w14:textId="77A3F879" w:rsidR="00FB1801" w:rsidRPr="005B4538" w:rsidRDefault="00581CC7" w:rsidP="00A241C4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>University of Wales Trinity St David</w:t>
      </w:r>
    </w:p>
    <w:p w14:paraId="03BCC59B" w14:textId="266FB04C" w:rsidR="00581CC7" w:rsidRPr="005B4538" w:rsidRDefault="00581CC7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 xml:space="preserve">School of Engineering </w:t>
      </w:r>
    </w:p>
    <w:p w14:paraId="7A9C147C" w14:textId="59ED7A66" w:rsidR="00581CC7" w:rsidRPr="005B4538" w:rsidRDefault="00581CC7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>Analysis</w:t>
      </w:r>
      <w:r w:rsidR="00EB09D8">
        <w:rPr>
          <w:b/>
          <w:bCs/>
          <w:sz w:val="44"/>
          <w:szCs w:val="44"/>
          <w:u w:val="single"/>
        </w:rPr>
        <w:t xml:space="preserve"> </w:t>
      </w:r>
      <w:r w:rsidR="00911252">
        <w:rPr>
          <w:b/>
          <w:bCs/>
          <w:sz w:val="44"/>
          <w:szCs w:val="44"/>
          <w:u w:val="single"/>
        </w:rPr>
        <w:t xml:space="preserve">of Student Grades using Statistical Methods in Matlab </w:t>
      </w:r>
      <w:r w:rsidRPr="005B4538">
        <w:rPr>
          <w:b/>
          <w:bCs/>
          <w:sz w:val="44"/>
          <w:szCs w:val="44"/>
          <w:u w:val="single"/>
        </w:rPr>
        <w:t xml:space="preserve"> </w:t>
      </w:r>
    </w:p>
    <w:p w14:paraId="1854E6E6" w14:textId="6021BE02" w:rsidR="005B4538" w:rsidRPr="005B4538" w:rsidRDefault="005B4538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 xml:space="preserve">Richard Jacob Pulman </w:t>
      </w:r>
    </w:p>
    <w:p w14:paraId="65F3BD0F" w14:textId="4B5B2596" w:rsidR="005B4538" w:rsidRPr="005B4538" w:rsidRDefault="005B4538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>2220260</w:t>
      </w:r>
    </w:p>
    <w:p w14:paraId="0AE3CABC" w14:textId="718A808C" w:rsidR="005B4538" w:rsidRPr="005B4538" w:rsidRDefault="005B4538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 xml:space="preserve">BSc Material Science </w:t>
      </w:r>
    </w:p>
    <w:p w14:paraId="47DD41CE" w14:textId="42016876" w:rsidR="005B4538" w:rsidRDefault="005B4538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 xml:space="preserve">Engineering Applications and Study Skills </w:t>
      </w:r>
    </w:p>
    <w:p w14:paraId="2809E28F" w14:textId="55F459C6" w:rsidR="00D14829" w:rsidRPr="005B4538" w:rsidRDefault="009A2148" w:rsidP="00581CC7">
      <w:pPr>
        <w:jc w:val="center"/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t xml:space="preserve">28/5/2024 </w:t>
      </w:r>
    </w:p>
    <w:p w14:paraId="7185EA9B" w14:textId="314ACAB4" w:rsidR="005B4538" w:rsidRDefault="005B4538" w:rsidP="00581CC7">
      <w:pPr>
        <w:jc w:val="center"/>
        <w:rPr>
          <w:b/>
          <w:bCs/>
          <w:sz w:val="44"/>
          <w:szCs w:val="44"/>
          <w:u w:val="single"/>
        </w:rPr>
      </w:pPr>
      <w:r w:rsidRPr="005B4538">
        <w:rPr>
          <w:b/>
          <w:bCs/>
          <w:sz w:val="44"/>
          <w:szCs w:val="44"/>
          <w:u w:val="single"/>
        </w:rPr>
        <w:t xml:space="preserve">ACMA 4007 </w:t>
      </w:r>
    </w:p>
    <w:p w14:paraId="448688AE" w14:textId="77777777" w:rsidR="00EB09D8" w:rsidRDefault="00EB09D8" w:rsidP="00581CC7">
      <w:pPr>
        <w:jc w:val="center"/>
        <w:rPr>
          <w:b/>
          <w:bCs/>
          <w:sz w:val="44"/>
          <w:szCs w:val="44"/>
          <w:u w:val="single"/>
        </w:rPr>
      </w:pPr>
    </w:p>
    <w:p w14:paraId="0750F171" w14:textId="77777777" w:rsidR="00EB09D8" w:rsidRDefault="00EB09D8" w:rsidP="00581CC7">
      <w:pPr>
        <w:jc w:val="center"/>
        <w:rPr>
          <w:b/>
          <w:bCs/>
          <w:sz w:val="44"/>
          <w:szCs w:val="44"/>
          <w:u w:val="single"/>
        </w:rPr>
      </w:pPr>
    </w:p>
    <w:p w14:paraId="29544C43" w14:textId="77777777" w:rsidR="00EB09D8" w:rsidRDefault="00EB09D8" w:rsidP="00581CC7">
      <w:pPr>
        <w:jc w:val="center"/>
        <w:rPr>
          <w:b/>
          <w:bCs/>
          <w:sz w:val="44"/>
          <w:szCs w:val="44"/>
          <w:u w:val="single"/>
        </w:rPr>
      </w:pPr>
    </w:p>
    <w:p w14:paraId="46E40762" w14:textId="11F7BAB2" w:rsidR="00857EA2" w:rsidRDefault="00857EA2" w:rsidP="00857EA2">
      <w:pPr>
        <w:pStyle w:val="Heading2"/>
      </w:pPr>
    </w:p>
    <w:p w14:paraId="0E18ACFB" w14:textId="77777777" w:rsidR="00C37E27" w:rsidRDefault="00C37E27" w:rsidP="00C37E27"/>
    <w:p w14:paraId="0FD38AA4" w14:textId="77777777" w:rsidR="00C37E27" w:rsidRPr="00C37E27" w:rsidRDefault="00C37E27" w:rsidP="00C37E27"/>
    <w:sdt>
      <w:sdtPr>
        <w:rPr>
          <w:kern w:val="2"/>
          <w14:ligatures w14:val="standardContextual"/>
        </w:rPr>
        <w:id w:val="-3191163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BB858B" w14:textId="54B31D74" w:rsidR="00857EA2" w:rsidRDefault="00857EA2">
          <w:pPr>
            <w:pStyle w:val="TOCHeading"/>
          </w:pPr>
          <w:r>
            <w:t>Contents</w:t>
          </w:r>
        </w:p>
        <w:p w14:paraId="785798A8" w14:textId="37FEB9AD" w:rsidR="001F0B22" w:rsidRDefault="00857EA2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645629" w:history="1">
            <w:r w:rsidR="001F0B22" w:rsidRPr="006521E8">
              <w:rPr>
                <w:rStyle w:val="Hyperlink"/>
                <w:noProof/>
              </w:rPr>
              <w:t>Contents Page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_Toc167645629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2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53884DDB" w14:textId="093493C0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0" w:history="1">
            <w:r w:rsidR="001F0B22" w:rsidRPr="006521E8">
              <w:rPr>
                <w:rStyle w:val="Hyperlink"/>
                <w:noProof/>
              </w:rPr>
              <w:t>Introduction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_Toc167645630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4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2F1FA8E5" w14:textId="1EE7952D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1" w:history="1">
            <w:r w:rsidR="001F0B22" w:rsidRPr="006521E8">
              <w:rPr>
                <w:rStyle w:val="Hyperlink"/>
                <w:noProof/>
              </w:rPr>
              <w:t>Task 1- Data input and Summary statistics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_Toc167645631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5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6C9F26F7" w14:textId="65D8DA54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2" w:history="1">
            <w:r w:rsidR="001F0B22" w:rsidRPr="006521E8">
              <w:rPr>
                <w:rStyle w:val="Hyperlink"/>
                <w:b/>
                <w:bCs/>
                <w:noProof/>
              </w:rPr>
              <w:t>2.1</w:t>
            </w:r>
            <w:r w:rsidR="001F0B22" w:rsidRPr="006521E8">
              <w:rPr>
                <w:rStyle w:val="Hyperlink"/>
                <w:noProof/>
              </w:rPr>
              <w:t xml:space="preserve">  </w:t>
            </w:r>
            <w:r w:rsidR="001F0B22" w:rsidRPr="006521E8">
              <w:rPr>
                <w:rStyle w:val="Hyperlink"/>
                <w:b/>
                <w:bCs/>
                <w:noProof/>
              </w:rPr>
              <w:t>Importing Data Set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_Toc167645632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5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30A6C067" w14:textId="1A898A32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3" w:history="1">
            <w:r w:rsidR="001F0B22" w:rsidRPr="006521E8">
              <w:rPr>
                <w:rStyle w:val="Hyperlink"/>
                <w:noProof/>
              </w:rPr>
              <w:t>2.2 Presenting Summary Statistics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_Toc167645633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5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082FEDD6" w14:textId="319C47E7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4" w:history="1">
            <w:r w:rsidR="001F0B22" w:rsidRPr="006521E8">
              <w:rPr>
                <w:rStyle w:val="Hyperlink"/>
                <w:noProof/>
              </w:rPr>
              <w:t>2.3  Limitations of Summary Statistics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_Toc167645634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31C3E9FC" w14:textId="34C0A466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5" w:history="1">
            <w:r w:rsidR="001F0B22" w:rsidRPr="006521E8">
              <w:rPr>
                <w:rStyle w:val="Hyperlink"/>
                <w:noProof/>
              </w:rPr>
              <w:t>2.3.1.  Simplistic view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_Toc167645635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43F427B6" w14:textId="24AA5AA3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6" w:history="1">
            <w:r w:rsidR="001F0B22" w:rsidRPr="006521E8">
              <w:rPr>
                <w:rStyle w:val="Hyperlink"/>
                <w:noProof/>
              </w:rPr>
              <w:t>2.3.3 Misleading Representation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_Toc167645636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08A44FAE" w14:textId="78DB90A7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7" w:history="1">
            <w:r w:rsidR="001F0B22" w:rsidRPr="006521E8">
              <w:rPr>
                <w:rStyle w:val="Hyperlink"/>
                <w:noProof/>
              </w:rPr>
              <w:t>2.3.3 Lack of Context: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_Toc167645637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22918288" w14:textId="480960C5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8" w:history="1">
            <w:r w:rsidR="001F0B22" w:rsidRPr="006521E8">
              <w:rPr>
                <w:rStyle w:val="Hyperlink"/>
                <w:noProof/>
              </w:rPr>
              <w:t>2.3.4 Sensitivity to Outliers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_Toc167645638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43495759" w14:textId="11DE9432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39" w:history="1">
            <w:r w:rsidR="001F0B22" w:rsidRPr="006521E8">
              <w:rPr>
                <w:rStyle w:val="Hyperlink"/>
                <w:noProof/>
              </w:rPr>
              <w:t>2.3.5 Loss of Information: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_Toc167645639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6FA8D728" w14:textId="69FCEADF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0" w:history="1">
            <w:r w:rsidR="001F0B22" w:rsidRPr="006521E8">
              <w:rPr>
                <w:rStyle w:val="Hyperlink"/>
                <w:noProof/>
              </w:rPr>
              <w:t>2.3.6 Distribution Assumptions: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_Toc167645640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6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3B5313F7" w14:textId="0131E82B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1" w:history="1">
            <w:r w:rsidR="001F0B22" w:rsidRPr="006521E8">
              <w:rPr>
                <w:rStyle w:val="Hyperlink"/>
                <w:noProof/>
              </w:rPr>
              <w:t>3.Task 2- Correlation Analysis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_Toc167645641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7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7D31BD13" w14:textId="6E8381B3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2" w:history="1">
            <w:r w:rsidR="001F0B22" w:rsidRPr="006521E8">
              <w:rPr>
                <w:rStyle w:val="Hyperlink"/>
                <w:noProof/>
              </w:rPr>
              <w:t>3.1.1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_Toc167645642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7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782F73A4" w14:textId="38C97466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3" w:history="1">
            <w:r w:rsidR="001F0B22" w:rsidRPr="006521E8">
              <w:rPr>
                <w:rStyle w:val="Hyperlink"/>
                <w:noProof/>
              </w:rPr>
              <w:t>3.1.2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_Toc167645643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7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4F745097" w14:textId="1CB2A96D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4" w:history="1">
            <w:r w:rsidR="001F0B22" w:rsidRPr="006521E8">
              <w:rPr>
                <w:rStyle w:val="Hyperlink"/>
                <w:noProof/>
              </w:rPr>
              <w:t>3.1.3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_Toc167645644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7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3C448DFE" w14:textId="627CFE65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5" w:history="1">
            <w:r w:rsidR="001F0B22" w:rsidRPr="006521E8">
              <w:rPr>
                <w:rStyle w:val="Hyperlink"/>
                <w:noProof/>
              </w:rPr>
              <w:t>3.14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_Toc167645645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7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2D081AA6" w14:textId="2AA078A9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6" w:history="1">
            <w:r w:rsidR="001F0B22" w:rsidRPr="006521E8">
              <w:rPr>
                <w:rStyle w:val="Hyperlink"/>
                <w:noProof/>
              </w:rPr>
              <w:t>4.0 Task 3- Visualise grouped data for Exam1, Exam2, and Overall Score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_Toc167645646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8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2AF30FD3" w14:textId="0252E260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7" w:history="1">
            <w:r w:rsidR="001F0B22" w:rsidRPr="006521E8">
              <w:rPr>
                <w:rStyle w:val="Hyperlink"/>
                <w:noProof/>
              </w:rPr>
              <w:t>4.1.1 Advantages of Grouping the Data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_Toc167645647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8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49B2CA00" w14:textId="227D9A75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8" w:history="1">
            <w:r w:rsidR="001F0B22" w:rsidRPr="006521E8">
              <w:rPr>
                <w:rStyle w:val="Hyperlink"/>
                <w:noProof/>
              </w:rPr>
              <w:t>4.1.2 Summarization and Simplification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_Toc167645648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8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6AFC2C40" w14:textId="75F2C9AC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49" w:history="1">
            <w:r w:rsidR="001F0B22" w:rsidRPr="006521E8">
              <w:rPr>
                <w:rStyle w:val="Hyperlink"/>
                <w:noProof/>
              </w:rPr>
              <w:t>4.1.3 Enhanced Comparisons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_Toc167645649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8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673A93AD" w14:textId="62179F6C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0" w:history="1">
            <w:r w:rsidR="001F0B22" w:rsidRPr="006521E8">
              <w:rPr>
                <w:rStyle w:val="Hyperlink"/>
                <w:noProof/>
              </w:rPr>
              <w:t>4.1.4 Trend Identification &amp; Pattern Detection: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_Toc167645650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9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4D403A93" w14:textId="77CEBD56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1" w:history="1">
            <w:r w:rsidR="001F0B22" w:rsidRPr="006521E8">
              <w:rPr>
                <w:rStyle w:val="Hyperlink"/>
                <w:noProof/>
              </w:rPr>
              <w:t>4.1.5 Improved Data Visualization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_Toc167645651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9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3413F45E" w14:textId="3E5367EF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2" w:history="1">
            <w:r w:rsidR="001F0B22" w:rsidRPr="006521E8">
              <w:rPr>
                <w:rStyle w:val="Hyperlink"/>
                <w:noProof/>
              </w:rPr>
              <w:t>4.1.6 Enhanced Statistical Analysis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_Toc167645652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9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7C928141" w14:textId="59DE5289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3" w:history="1">
            <w:r w:rsidR="001F0B22" w:rsidRPr="006521E8">
              <w:rPr>
                <w:rStyle w:val="Hyperlink"/>
                <w:noProof/>
              </w:rPr>
              <w:t>4.1.7 Targeted Decision-Making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_Toc167645653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10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1B7582EB" w14:textId="0B91E740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4" w:history="1">
            <w:r w:rsidR="001F0B22" w:rsidRPr="006521E8">
              <w:rPr>
                <w:rStyle w:val="Hyperlink"/>
                <w:noProof/>
              </w:rPr>
              <w:t>5. Discussion and Conclusion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_Toc167645654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11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062C1EDB" w14:textId="25256D53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5" w:history="1">
            <w:r w:rsidR="001F0B22" w:rsidRPr="006521E8">
              <w:rPr>
                <w:rStyle w:val="Hyperlink"/>
                <w:noProof/>
              </w:rPr>
              <w:t>References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_Toc167645655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12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65A874D9" w14:textId="65024445" w:rsidR="001F0B22" w:rsidRDefault="00772B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7645656" w:history="1">
            <w:r w:rsidR="001F0B22" w:rsidRPr="006521E8">
              <w:rPr>
                <w:rStyle w:val="Hyperlink"/>
                <w:noProof/>
              </w:rPr>
              <w:t>Appendices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_Toc167645656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13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0A979901" w14:textId="3A6A31E9" w:rsidR="001F0B22" w:rsidRDefault="00772B2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7645657" w:history="1">
            <w:r w:rsidR="001F0B22" w:rsidRPr="006521E8">
              <w:rPr>
                <w:rStyle w:val="Hyperlink"/>
                <w:noProof/>
              </w:rPr>
              <w:t>Appendix 1; MatLab Programme</w:t>
            </w:r>
            <w:r w:rsidR="001F0B22">
              <w:rPr>
                <w:noProof/>
                <w:webHidden/>
              </w:rPr>
              <w:tab/>
            </w:r>
            <w:r w:rsidR="001F0B22">
              <w:rPr>
                <w:noProof/>
                <w:webHidden/>
              </w:rPr>
              <w:fldChar w:fldCharType="begin"/>
            </w:r>
            <w:r w:rsidR="001F0B22">
              <w:rPr>
                <w:noProof/>
                <w:webHidden/>
              </w:rPr>
              <w:instrText xml:space="preserve"> PAGEREF _Toc167645657 \h </w:instrText>
            </w:r>
            <w:r w:rsidR="001F0B22">
              <w:rPr>
                <w:noProof/>
                <w:webHidden/>
              </w:rPr>
            </w:r>
            <w:r w:rsidR="001F0B22">
              <w:rPr>
                <w:noProof/>
                <w:webHidden/>
              </w:rPr>
              <w:fldChar w:fldCharType="separate"/>
            </w:r>
            <w:r w:rsidR="001F0B22">
              <w:rPr>
                <w:noProof/>
                <w:webHidden/>
              </w:rPr>
              <w:t>13</w:t>
            </w:r>
            <w:r w:rsidR="001F0B22">
              <w:rPr>
                <w:noProof/>
                <w:webHidden/>
              </w:rPr>
              <w:fldChar w:fldCharType="end"/>
            </w:r>
          </w:hyperlink>
        </w:p>
        <w:p w14:paraId="579B438E" w14:textId="745CB4B0" w:rsidR="0077560B" w:rsidRPr="00772B28" w:rsidRDefault="00857EA2" w:rsidP="00C37E27">
          <w:pPr>
            <w:pStyle w:val="Heading2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bookmarkStart w:id="0" w:name="_Toc167645630" w:displacedByCustomXml="next"/>
      </w:sdtContent>
    </w:sdt>
    <w:bookmarkEnd w:id="0" w:displacedByCustomXml="prev"/>
    <w:p w14:paraId="693F455E" w14:textId="77777777" w:rsidR="00772B28" w:rsidRDefault="00772B28" w:rsidP="00C01BA0"/>
    <w:p w14:paraId="47E59224" w14:textId="77777777" w:rsidR="00772B28" w:rsidRDefault="00772B28" w:rsidP="00C01BA0"/>
    <w:p w14:paraId="04E5C759" w14:textId="77777777" w:rsidR="00772B28" w:rsidRDefault="00772B28" w:rsidP="00C01BA0"/>
    <w:p w14:paraId="45E6BF66" w14:textId="77777777" w:rsidR="00772B28" w:rsidRDefault="00772B28" w:rsidP="00C01BA0"/>
    <w:p w14:paraId="5E32846A" w14:textId="77777777" w:rsidR="00772B28" w:rsidRDefault="00772B28" w:rsidP="00C01BA0"/>
    <w:p w14:paraId="79CEA71E" w14:textId="77777777" w:rsidR="00772B28" w:rsidRDefault="00772B28" w:rsidP="00C01BA0"/>
    <w:p w14:paraId="5345A20F" w14:textId="77777777" w:rsidR="00772B28" w:rsidRDefault="00772B28" w:rsidP="00C01BA0"/>
    <w:p w14:paraId="5639C7EC" w14:textId="77777777" w:rsidR="00772B28" w:rsidRDefault="00772B28" w:rsidP="00C01BA0"/>
    <w:p w14:paraId="7BD64801" w14:textId="77777777" w:rsidR="00772B28" w:rsidRDefault="00772B28" w:rsidP="00C01BA0"/>
    <w:p w14:paraId="0A330B13" w14:textId="77777777" w:rsidR="00772B28" w:rsidRDefault="00772B28" w:rsidP="00C01BA0"/>
    <w:p w14:paraId="24CA3944" w14:textId="77777777" w:rsidR="00772B28" w:rsidRDefault="00772B28" w:rsidP="00C01BA0"/>
    <w:p w14:paraId="10B04D83" w14:textId="77777777" w:rsidR="00772B28" w:rsidRDefault="00772B28" w:rsidP="00C01BA0"/>
    <w:p w14:paraId="79B46835" w14:textId="77777777" w:rsidR="00772B28" w:rsidRDefault="00772B28" w:rsidP="00C01BA0"/>
    <w:p w14:paraId="61053C41" w14:textId="77777777" w:rsidR="00772B28" w:rsidRDefault="00772B28" w:rsidP="00C01BA0"/>
    <w:p w14:paraId="1E52A637" w14:textId="77777777" w:rsidR="00772B28" w:rsidRDefault="00772B28" w:rsidP="00C01BA0"/>
    <w:p w14:paraId="3E537640" w14:textId="77777777" w:rsidR="00772B28" w:rsidRDefault="00772B28" w:rsidP="00C01BA0"/>
    <w:p w14:paraId="5CA62DEB" w14:textId="77777777" w:rsidR="00772B28" w:rsidRDefault="00772B28" w:rsidP="00C01BA0"/>
    <w:p w14:paraId="1EC64B29" w14:textId="77777777" w:rsidR="00772B28" w:rsidRDefault="00772B28" w:rsidP="00C01BA0"/>
    <w:p w14:paraId="4626AEBA" w14:textId="77777777" w:rsidR="00772B28" w:rsidRDefault="00772B28" w:rsidP="00C01BA0"/>
    <w:p w14:paraId="7BB0841A" w14:textId="77777777" w:rsidR="00772B28" w:rsidRDefault="00772B28" w:rsidP="00C01BA0"/>
    <w:p w14:paraId="5E217DBD" w14:textId="77777777" w:rsidR="00772B28" w:rsidRDefault="00772B28" w:rsidP="00C01BA0"/>
    <w:p w14:paraId="7CB22454" w14:textId="77777777" w:rsidR="00772B28" w:rsidRDefault="00772B28" w:rsidP="00C01BA0"/>
    <w:p w14:paraId="085B0452" w14:textId="77777777" w:rsidR="00772B28" w:rsidRDefault="00772B28" w:rsidP="00C01BA0"/>
    <w:p w14:paraId="2AE60431" w14:textId="77777777" w:rsidR="00772B28" w:rsidRDefault="00772B28" w:rsidP="00C01BA0">
      <w:r>
        <w:br/>
      </w:r>
    </w:p>
    <w:p w14:paraId="7C7BF7F9" w14:textId="77777777" w:rsidR="00772B28" w:rsidRDefault="00772B28" w:rsidP="00772B28">
      <w:pPr>
        <w:pStyle w:val="Heading2"/>
      </w:pPr>
      <w:r>
        <w:lastRenderedPageBreak/>
        <w:t xml:space="preserve">Introduction </w:t>
      </w:r>
    </w:p>
    <w:p w14:paraId="1B7097B3" w14:textId="68CF8707" w:rsidR="00C01BA0" w:rsidRDefault="00F47FE0" w:rsidP="00772B28">
      <w:r>
        <w:t xml:space="preserve">The purpose of this assignment is to analyse a statistical report written in </w:t>
      </w:r>
      <w:r w:rsidR="00C01BA0">
        <w:t>MatLab</w:t>
      </w:r>
      <w:r>
        <w:t xml:space="preserve"> to understand what is affecting </w:t>
      </w:r>
      <w:r w:rsidR="00C01BA0">
        <w:t>students’</w:t>
      </w:r>
      <w:r>
        <w:t xml:space="preserve"> performance through out the academic year</w:t>
      </w:r>
      <w:r w:rsidR="00C01BA0">
        <w:t xml:space="preserve"> and to understand how to analyse such statistics. The data that was provided is as follows. </w:t>
      </w:r>
    </w:p>
    <w:p w14:paraId="0D4C55DF" w14:textId="3CDAA56D" w:rsidR="00C01BA0" w:rsidRDefault="00C01BA0" w:rsidP="00C01BA0">
      <w:pPr>
        <w:pStyle w:val="ListParagraph"/>
        <w:numPr>
          <w:ilvl w:val="0"/>
          <w:numId w:val="5"/>
        </w:numPr>
      </w:pPr>
      <w:r>
        <w:t xml:space="preserve">Student Identification: Unique identifier for each student. </w:t>
      </w:r>
    </w:p>
    <w:p w14:paraId="4E97EC0D" w14:textId="518D82AA" w:rsidR="00C01BA0" w:rsidRDefault="00C01BA0" w:rsidP="00C01BA0">
      <w:pPr>
        <w:pStyle w:val="ListParagraph"/>
        <w:numPr>
          <w:ilvl w:val="0"/>
          <w:numId w:val="5"/>
        </w:numPr>
      </w:pPr>
      <w:r>
        <w:t>Gender: Indicates whether the student is male or female.</w:t>
      </w:r>
    </w:p>
    <w:p w14:paraId="7C8D4CD1" w14:textId="2C47978B" w:rsidR="00C01BA0" w:rsidRDefault="00C01BA0" w:rsidP="00C01BA0">
      <w:pPr>
        <w:pStyle w:val="ListParagraph"/>
        <w:numPr>
          <w:ilvl w:val="0"/>
          <w:numId w:val="5"/>
        </w:numPr>
      </w:pPr>
      <w:r>
        <w:t xml:space="preserve">Age: Numerical variable indicating how old the student is. </w:t>
      </w:r>
    </w:p>
    <w:p w14:paraId="68B7FDA2" w14:textId="0976C3F1" w:rsidR="00C01BA0" w:rsidRDefault="00C01BA0" w:rsidP="00C01BA0">
      <w:pPr>
        <w:pStyle w:val="ListParagraph"/>
        <w:numPr>
          <w:ilvl w:val="0"/>
          <w:numId w:val="5"/>
        </w:numPr>
      </w:pPr>
      <w:r>
        <w:t xml:space="preserve">Attendance Percentage: Numerical variable indicating the student’s attendance records. </w:t>
      </w:r>
    </w:p>
    <w:p w14:paraId="01E9AD08" w14:textId="47F416B4" w:rsidR="00C01BA0" w:rsidRDefault="00C01BA0" w:rsidP="00C01BA0">
      <w:pPr>
        <w:pStyle w:val="ListParagraph"/>
        <w:numPr>
          <w:ilvl w:val="0"/>
          <w:numId w:val="5"/>
        </w:numPr>
      </w:pPr>
      <w:r>
        <w:t>1</w:t>
      </w:r>
      <w:r w:rsidRPr="00C01BA0">
        <w:rPr>
          <w:vertAlign w:val="superscript"/>
        </w:rPr>
        <w:t>st</w:t>
      </w:r>
      <w:r>
        <w:t xml:space="preserve"> Exam score: Numerical variable indicating the </w:t>
      </w:r>
      <w:r w:rsidR="006B7EA8">
        <w:t>student’s</w:t>
      </w:r>
      <w:r>
        <w:t xml:space="preserve"> exam </w:t>
      </w:r>
      <w:r w:rsidR="006B7EA8">
        <w:t>result.</w:t>
      </w:r>
      <w:r>
        <w:t xml:space="preserve"> </w:t>
      </w:r>
    </w:p>
    <w:p w14:paraId="74A81847" w14:textId="77777777" w:rsidR="006B7EA8" w:rsidRDefault="00C01BA0" w:rsidP="00C01BA0">
      <w:pPr>
        <w:pStyle w:val="ListParagraph"/>
        <w:numPr>
          <w:ilvl w:val="0"/>
          <w:numId w:val="5"/>
        </w:numPr>
      </w:pPr>
      <w:r>
        <w:t>2</w:t>
      </w:r>
      <w:r w:rsidRPr="00C01BA0">
        <w:rPr>
          <w:vertAlign w:val="superscript"/>
        </w:rPr>
        <w:t>nd</w:t>
      </w:r>
      <w:r>
        <w:t xml:space="preserve"> Exam score: Numerical variable indicating the student’s exam result</w:t>
      </w:r>
      <w:r w:rsidR="006B7EA8">
        <w:t xml:space="preserve">. </w:t>
      </w:r>
    </w:p>
    <w:p w14:paraId="51CD7257" w14:textId="0238381B" w:rsidR="006B7EA8" w:rsidRDefault="006B7EA8" w:rsidP="006B7EA8">
      <w:r>
        <w:t xml:space="preserve">This data will help to give a good approximation on the student’s performance throughout the academic year. </w:t>
      </w:r>
    </w:p>
    <w:p w14:paraId="44675547" w14:textId="77777777" w:rsidR="006B7EA8" w:rsidRDefault="006B7EA8" w:rsidP="006B7EA8"/>
    <w:p w14:paraId="5B9981F1" w14:textId="77777777" w:rsidR="006B7EA8" w:rsidRDefault="006B7EA8" w:rsidP="006B7EA8"/>
    <w:p w14:paraId="735C64B1" w14:textId="77777777" w:rsidR="006B7EA8" w:rsidRDefault="006B7EA8" w:rsidP="006B7EA8"/>
    <w:p w14:paraId="3AB304B7" w14:textId="77777777" w:rsidR="006B7EA8" w:rsidRDefault="006B7EA8" w:rsidP="006B7EA8"/>
    <w:p w14:paraId="2BD7F90C" w14:textId="77777777" w:rsidR="006B7EA8" w:rsidRDefault="006B7EA8" w:rsidP="006B7EA8"/>
    <w:p w14:paraId="3DC9665F" w14:textId="77777777" w:rsidR="006B7EA8" w:rsidRDefault="006B7EA8" w:rsidP="006B7EA8"/>
    <w:p w14:paraId="465B15A1" w14:textId="77777777" w:rsidR="006B7EA8" w:rsidRDefault="006B7EA8" w:rsidP="006B7EA8"/>
    <w:p w14:paraId="1997CEFC" w14:textId="77777777" w:rsidR="006B7EA8" w:rsidRDefault="006B7EA8" w:rsidP="006B7EA8"/>
    <w:p w14:paraId="5BA93EEE" w14:textId="77777777" w:rsidR="006B7EA8" w:rsidRDefault="006B7EA8" w:rsidP="006B7EA8"/>
    <w:p w14:paraId="5EFA5AFC" w14:textId="77777777" w:rsidR="006B7EA8" w:rsidRDefault="006B7EA8" w:rsidP="006B7EA8"/>
    <w:p w14:paraId="0DF48D73" w14:textId="77777777" w:rsidR="006B7EA8" w:rsidRDefault="006B7EA8" w:rsidP="006B7EA8"/>
    <w:p w14:paraId="1ABA1538" w14:textId="77777777" w:rsidR="006B7EA8" w:rsidRDefault="006B7EA8" w:rsidP="006B7EA8"/>
    <w:p w14:paraId="6E8705DD" w14:textId="77777777" w:rsidR="00587E64" w:rsidRDefault="00587E64" w:rsidP="00587E64"/>
    <w:p w14:paraId="2422FCCB" w14:textId="77777777" w:rsidR="003665F0" w:rsidRDefault="003665F0" w:rsidP="00587E64"/>
    <w:p w14:paraId="1D04E005" w14:textId="77777777" w:rsidR="003665F0" w:rsidRDefault="003665F0" w:rsidP="00587E64"/>
    <w:p w14:paraId="742EC8A7" w14:textId="77777777" w:rsidR="003665F0" w:rsidRDefault="003665F0" w:rsidP="00587E64"/>
    <w:p w14:paraId="16116147" w14:textId="16C8CCF3" w:rsidR="006B7EA8" w:rsidRDefault="006B7EA8" w:rsidP="003665F0">
      <w:pPr>
        <w:pStyle w:val="Heading2"/>
      </w:pPr>
      <w:bookmarkStart w:id="1" w:name="_Toc167645631"/>
      <w:r w:rsidRPr="00587E64">
        <w:lastRenderedPageBreak/>
        <w:t>Task 1- Data input and Summary statistics</w:t>
      </w:r>
      <w:bookmarkEnd w:id="1"/>
      <w:r w:rsidRPr="00587E64">
        <w:t xml:space="preserve"> </w:t>
      </w:r>
      <w:bookmarkStart w:id="2" w:name="_Toc167645632"/>
      <w:r w:rsidR="009F0D8B">
        <w:br/>
      </w:r>
      <w:r w:rsidR="00A71E16" w:rsidRPr="001F0B22">
        <w:t xml:space="preserve"> </w:t>
      </w:r>
      <w:r w:rsidR="001F0B22" w:rsidRPr="001F0B22">
        <w:t xml:space="preserve">2.1 </w:t>
      </w:r>
      <w:r w:rsidR="009F0D8B" w:rsidRPr="001F0B22">
        <w:t>Importing Data Set</w:t>
      </w:r>
      <w:bookmarkEnd w:id="2"/>
      <w:r w:rsidR="009F0D8B">
        <w:t xml:space="preserve"> </w:t>
      </w:r>
      <w:r w:rsidR="00A71E16">
        <w:br/>
      </w:r>
    </w:p>
    <w:p w14:paraId="4FC0B39B" w14:textId="0128BD3A" w:rsidR="003665F0" w:rsidRPr="003665F0" w:rsidRDefault="003665F0" w:rsidP="003665F0">
      <w:r>
        <w:t>The program start with the below controls, as all MatLab programmes should.</w:t>
      </w:r>
    </w:p>
    <w:p w14:paraId="2D9074A7" w14:textId="0D1A6579" w:rsidR="008D06E7" w:rsidRDefault="006B7EA8" w:rsidP="006B7EA8">
      <w:pPr>
        <w:pStyle w:val="ListParagraph"/>
        <w:numPr>
          <w:ilvl w:val="0"/>
          <w:numId w:val="7"/>
        </w:numPr>
      </w:pPr>
      <w:r>
        <w:t xml:space="preserve">“CLC”- </w:t>
      </w:r>
      <w:r w:rsidR="008D06E7">
        <w:t xml:space="preserve">Clears all the texts from the command window. </w:t>
      </w:r>
    </w:p>
    <w:p w14:paraId="5C9C9A98" w14:textId="552A924D" w:rsidR="008D06E7" w:rsidRDefault="008D06E7" w:rsidP="006B7EA8">
      <w:pPr>
        <w:pStyle w:val="ListParagraph"/>
        <w:numPr>
          <w:ilvl w:val="0"/>
          <w:numId w:val="7"/>
        </w:numPr>
      </w:pPr>
      <w:r>
        <w:t>“Clear”- R</w:t>
      </w:r>
      <w:r w:rsidRPr="008D06E7">
        <w:t>emoves all variables from the current workspace.</w:t>
      </w:r>
      <w:r>
        <w:t xml:space="preserve"> </w:t>
      </w:r>
    </w:p>
    <w:p w14:paraId="61AEC343" w14:textId="5313B0B6" w:rsidR="008D06E7" w:rsidRDefault="008D06E7" w:rsidP="006B7EA8">
      <w:pPr>
        <w:pStyle w:val="ListParagraph"/>
        <w:numPr>
          <w:ilvl w:val="0"/>
          <w:numId w:val="7"/>
        </w:numPr>
      </w:pPr>
      <w:r>
        <w:t>“Clear All”- C</w:t>
      </w:r>
      <w:r w:rsidRPr="008D06E7">
        <w:t>loses all figures whose handles are visible</w:t>
      </w:r>
      <w:r w:rsidR="00A71E16">
        <w:t xml:space="preserve"> </w:t>
      </w:r>
    </w:p>
    <w:p w14:paraId="2F0BB4A2" w14:textId="77777777" w:rsidR="00EF7BC8" w:rsidRDefault="00A71E16" w:rsidP="00EF7BC8">
      <w:r>
        <w:t xml:space="preserve">These should be entered at the start of all programs with MatLab. </w:t>
      </w:r>
    </w:p>
    <w:p w14:paraId="37F1080A" w14:textId="25EA7809" w:rsidR="009F0D8B" w:rsidRDefault="00A71E16" w:rsidP="00EF7BC8">
      <w:r>
        <w:br/>
        <w:t xml:space="preserve">To import the data </w:t>
      </w:r>
      <w:r w:rsidR="00EF7BC8">
        <w:t>into</w:t>
      </w:r>
      <w:r>
        <w:t xml:space="preserve"> MatLab, the data needs to be presented in such a way that it is eligible and saved in a file that is eligible to </w:t>
      </w:r>
      <w:r w:rsidR="00BE29A4">
        <w:t>MatLab</w:t>
      </w:r>
      <w:r>
        <w:t xml:space="preserve"> such as an excel or </w:t>
      </w:r>
      <w:r w:rsidR="00BE29A4">
        <w:t xml:space="preserve">csv file which was supplied with the documentation for the </w:t>
      </w:r>
      <w:r w:rsidR="00EF7BC8">
        <w:t>assignment.</w:t>
      </w:r>
    </w:p>
    <w:p w14:paraId="0E8DBA61" w14:textId="17F4F16A" w:rsidR="009F0D8B" w:rsidRDefault="009F0D8B" w:rsidP="00EF7BC8">
      <w:r>
        <w:br/>
        <w:t>The MatLab function “read_</w:t>
      </w:r>
      <w:r w:rsidR="00EF7BC8">
        <w:t>table” should</w:t>
      </w:r>
      <w:r>
        <w:t xml:space="preserve"> then read the file to </w:t>
      </w:r>
      <w:r w:rsidR="00EF7BC8">
        <w:t>continue</w:t>
      </w:r>
      <w:r>
        <w:t xml:space="preserve"> with the </w:t>
      </w:r>
      <w:r w:rsidR="00EF7BC8">
        <w:t>programme.</w:t>
      </w:r>
      <w:r>
        <w:t xml:space="preserve"> </w:t>
      </w:r>
    </w:p>
    <w:p w14:paraId="18D62D30" w14:textId="2B52EB48" w:rsidR="009F0D8B" w:rsidRPr="00EF7BC8" w:rsidRDefault="00EF7BC8" w:rsidP="003665F0">
      <w:pPr>
        <w:pStyle w:val="Heading2"/>
      </w:pPr>
      <w:bookmarkStart w:id="3" w:name="_Toc167645633"/>
      <w:r w:rsidRPr="00EF7BC8">
        <w:t>2.2</w:t>
      </w:r>
      <w:r w:rsidR="009F0D8B">
        <w:br/>
      </w:r>
      <w:r w:rsidR="009F0D8B" w:rsidRPr="00EF7BC8">
        <w:t>Presenting Summary Statistics</w:t>
      </w:r>
      <w:bookmarkEnd w:id="3"/>
      <w:r w:rsidR="009F0D8B" w:rsidRPr="00EF7BC8">
        <w:t xml:space="preserve"> </w:t>
      </w:r>
    </w:p>
    <w:p w14:paraId="5C367085" w14:textId="4DA06349" w:rsidR="00EF7BC8" w:rsidRDefault="009F0D8B" w:rsidP="00EF7BC8">
      <w:r>
        <w:t>Once the data is imported into the programme the summary stats need to be calculated with the numerical values for mean, median, mode</w:t>
      </w:r>
      <w:r w:rsidR="00EF7BC8">
        <w:t>, min, max, range</w:t>
      </w:r>
      <w:r>
        <w:t xml:space="preserve">, </w:t>
      </w:r>
      <w:r w:rsidR="00EF7BC8">
        <w:t xml:space="preserve">and standard these are completed with the following commands. </w:t>
      </w:r>
    </w:p>
    <w:p w14:paraId="200DA962" w14:textId="1201F7E8" w:rsidR="00EF7BC8" w:rsidRDefault="00EF7BC8" w:rsidP="00EF7BC8">
      <w:pPr>
        <w:pStyle w:val="ListParagraph"/>
        <w:numPr>
          <w:ilvl w:val="0"/>
          <w:numId w:val="10"/>
        </w:numPr>
      </w:pPr>
      <w:r w:rsidRPr="00EF7BC8">
        <w:t>Mean</w:t>
      </w:r>
      <w:r>
        <w:t>_</w:t>
      </w:r>
      <w:r w:rsidRPr="00EF7BC8">
        <w:t>Matrix = mean (numerical_data)';</w:t>
      </w:r>
    </w:p>
    <w:p w14:paraId="56A5B1E2" w14:textId="79809506" w:rsidR="00EF7BC8" w:rsidRDefault="00EF7BC8" w:rsidP="00EF7BC8">
      <w:pPr>
        <w:pStyle w:val="ListParagraph"/>
        <w:numPr>
          <w:ilvl w:val="0"/>
          <w:numId w:val="10"/>
        </w:numPr>
      </w:pPr>
      <w:r w:rsidRPr="00EF7BC8">
        <w:t>Median_matrix = median (numerical_data)';</w:t>
      </w:r>
    </w:p>
    <w:p w14:paraId="18D5C0ED" w14:textId="77777777" w:rsidR="00EF7BC8" w:rsidRDefault="00EF7BC8" w:rsidP="00EF7BC8">
      <w:pPr>
        <w:pStyle w:val="ListParagraph"/>
        <w:numPr>
          <w:ilvl w:val="0"/>
          <w:numId w:val="10"/>
        </w:numPr>
      </w:pPr>
      <w:r>
        <w:t xml:space="preserve">Min_matrix = min (numerical_data)'; </w:t>
      </w:r>
    </w:p>
    <w:p w14:paraId="5B56F673" w14:textId="77777777" w:rsidR="00EF7BC8" w:rsidRDefault="00EF7BC8" w:rsidP="00EF7BC8">
      <w:pPr>
        <w:pStyle w:val="ListParagraph"/>
        <w:numPr>
          <w:ilvl w:val="0"/>
          <w:numId w:val="10"/>
        </w:numPr>
      </w:pPr>
      <w:r>
        <w:t xml:space="preserve">Max_matrix = max (numerical_data)'; </w:t>
      </w:r>
    </w:p>
    <w:p w14:paraId="32397604" w14:textId="77777777" w:rsidR="00EF7BC8" w:rsidRDefault="00EF7BC8" w:rsidP="00EF7BC8">
      <w:pPr>
        <w:pStyle w:val="ListParagraph"/>
        <w:numPr>
          <w:ilvl w:val="0"/>
          <w:numId w:val="10"/>
        </w:numPr>
      </w:pPr>
      <w:r>
        <w:t xml:space="preserve">Range_matrix = [Min_matrix, Max_matrix]; </w:t>
      </w:r>
    </w:p>
    <w:p w14:paraId="7E506BA0" w14:textId="65875C68" w:rsidR="00EF7BC8" w:rsidRDefault="00EF7BC8" w:rsidP="00EF7BC8">
      <w:pPr>
        <w:pStyle w:val="ListParagraph"/>
        <w:numPr>
          <w:ilvl w:val="0"/>
          <w:numId w:val="10"/>
        </w:numPr>
      </w:pPr>
      <w:r>
        <w:t xml:space="preserve">Std_matrix = std (numerical_data)'; </w:t>
      </w:r>
    </w:p>
    <w:p w14:paraId="36A7684B" w14:textId="77777777" w:rsidR="008C7691" w:rsidRDefault="008C7691" w:rsidP="00EF7BC8">
      <w:pPr>
        <w:rPr>
          <w:b/>
          <w:bCs/>
          <w:sz w:val="32"/>
          <w:szCs w:val="32"/>
          <w:u w:val="single"/>
        </w:rPr>
      </w:pPr>
    </w:p>
    <w:p w14:paraId="1D315AA9" w14:textId="77777777" w:rsidR="008C7691" w:rsidRDefault="008C7691" w:rsidP="00EF7BC8">
      <w:pPr>
        <w:rPr>
          <w:b/>
          <w:bCs/>
          <w:sz w:val="32"/>
          <w:szCs w:val="32"/>
          <w:u w:val="single"/>
        </w:rPr>
      </w:pPr>
    </w:p>
    <w:p w14:paraId="30EAEF52" w14:textId="77777777" w:rsidR="00163E07" w:rsidRDefault="00163E07" w:rsidP="00EF7BC8">
      <w:pPr>
        <w:rPr>
          <w:b/>
          <w:bCs/>
          <w:sz w:val="32"/>
          <w:szCs w:val="32"/>
          <w:u w:val="single"/>
        </w:rPr>
      </w:pPr>
    </w:p>
    <w:p w14:paraId="3A47A304" w14:textId="3DB08A20" w:rsidR="00EF7BC8" w:rsidRDefault="00EF7BC8" w:rsidP="003665F0">
      <w:pPr>
        <w:pStyle w:val="Heading2"/>
      </w:pPr>
      <w:bookmarkStart w:id="4" w:name="_Toc167645634"/>
      <w:r>
        <w:lastRenderedPageBreak/>
        <w:t>2.3 Limitations of Summary Statistics</w:t>
      </w:r>
      <w:bookmarkEnd w:id="4"/>
      <w:r>
        <w:t xml:space="preserve"> </w:t>
      </w:r>
    </w:p>
    <w:p w14:paraId="56867CC8" w14:textId="58BC31F6" w:rsidR="0084657E" w:rsidRPr="0084657E" w:rsidRDefault="0084657E" w:rsidP="00EF7BC8">
      <w:r>
        <w:t xml:space="preserve">While Summary statistics have their purpose and give a relatively accurate approximation for the data it does suffer from the following issues; </w:t>
      </w:r>
    </w:p>
    <w:p w14:paraId="26D5F1B4" w14:textId="4FBE34B6" w:rsidR="00EF7BC8" w:rsidRDefault="00EF7BC8" w:rsidP="003665F0">
      <w:pPr>
        <w:pStyle w:val="Heading2"/>
      </w:pPr>
      <w:bookmarkStart w:id="5" w:name="_Toc167645635"/>
      <w:r>
        <w:t>2.3.1.  Simplistic view</w:t>
      </w:r>
      <w:bookmarkEnd w:id="5"/>
      <w:r>
        <w:t xml:space="preserve"> </w:t>
      </w:r>
    </w:p>
    <w:p w14:paraId="19DD13B4" w14:textId="37D79C9E" w:rsidR="00EF7BC8" w:rsidRDefault="00EF7BC8" w:rsidP="00EF7BC8">
      <w:pPr>
        <w:pStyle w:val="ListParagraph"/>
        <w:numPr>
          <w:ilvl w:val="0"/>
          <w:numId w:val="11"/>
        </w:numPr>
      </w:pPr>
      <w:r>
        <w:t>T</w:t>
      </w:r>
      <w:r w:rsidRPr="00EF7BC8">
        <w:t xml:space="preserve">hey do not show correlations between different factors that might influence exam results. </w:t>
      </w:r>
      <w:sdt>
        <w:sdtPr>
          <w:id w:val="-676724309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chi \l 2057 </w:instrText>
          </w:r>
          <w:r w:rsidR="007F3309">
            <w:fldChar w:fldCharType="separate"/>
          </w:r>
          <w:r w:rsidR="007F3309">
            <w:rPr>
              <w:noProof/>
            </w:rPr>
            <w:t>(chip, n.d.)</w:t>
          </w:r>
          <w:r w:rsidR="007F3309">
            <w:fldChar w:fldCharType="end"/>
          </w:r>
        </w:sdtContent>
      </w:sdt>
    </w:p>
    <w:p w14:paraId="79FA9294" w14:textId="694D2538" w:rsidR="00EF7BC8" w:rsidRPr="0084657E" w:rsidRDefault="00512F5E" w:rsidP="003665F0">
      <w:pPr>
        <w:pStyle w:val="Heading2"/>
      </w:pPr>
      <w:bookmarkStart w:id="6" w:name="_Toc167645636"/>
      <w:r>
        <w:t xml:space="preserve">2.3.3 </w:t>
      </w:r>
      <w:r w:rsidR="0084657E">
        <w:t>Misleading Representation</w:t>
      </w:r>
      <w:bookmarkEnd w:id="6"/>
      <w:r w:rsidR="0084657E">
        <w:t xml:space="preserve"> </w:t>
      </w:r>
    </w:p>
    <w:p w14:paraId="2807C2AD" w14:textId="677363DF" w:rsidR="00EF7BC8" w:rsidRDefault="0084657E" w:rsidP="0084657E">
      <w:pPr>
        <w:pStyle w:val="ListParagraph"/>
        <w:numPr>
          <w:ilvl w:val="0"/>
          <w:numId w:val="11"/>
        </w:numPr>
      </w:pPr>
      <w:r>
        <w:t>T</w:t>
      </w:r>
      <w:r w:rsidRPr="0084657E">
        <w:t>he mean and median do not reveal the presence of multiple modes</w:t>
      </w:r>
      <w:r>
        <w:t>,</w:t>
      </w:r>
      <w:r w:rsidRPr="0084657E">
        <w:t xml:space="preserve"> clusters, or gaps in the data.</w:t>
      </w:r>
      <w:sdt>
        <w:sdtPr>
          <w:id w:val="39559309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Cha \l 2057 </w:instrText>
          </w:r>
          <w:r w:rsidR="007F3309">
            <w:fldChar w:fldCharType="separate"/>
          </w:r>
          <w:r w:rsidR="007F3309">
            <w:rPr>
              <w:noProof/>
            </w:rPr>
            <w:t xml:space="preserve"> (Gpt, n.d.)</w:t>
          </w:r>
          <w:r w:rsidR="007F3309">
            <w:fldChar w:fldCharType="end"/>
          </w:r>
        </w:sdtContent>
      </w:sdt>
    </w:p>
    <w:p w14:paraId="06DB13AF" w14:textId="742A4135" w:rsidR="0084657E" w:rsidRPr="0084657E" w:rsidRDefault="00512F5E" w:rsidP="003665F0">
      <w:pPr>
        <w:pStyle w:val="Heading2"/>
      </w:pPr>
      <w:bookmarkStart w:id="7" w:name="_Toc167645637"/>
      <w:r w:rsidRPr="00C06AA6">
        <w:t>2.3.3</w:t>
      </w:r>
      <w:r w:rsidR="00C06AA6">
        <w:t xml:space="preserve"> </w:t>
      </w:r>
      <w:r w:rsidR="0084657E" w:rsidRPr="00C06AA6">
        <w:t>Lack</w:t>
      </w:r>
      <w:r w:rsidR="0084657E" w:rsidRPr="0084657E">
        <w:t xml:space="preserve"> of Context:</w:t>
      </w:r>
      <w:bookmarkEnd w:id="7"/>
    </w:p>
    <w:p w14:paraId="2C692449" w14:textId="006BC484" w:rsidR="0084657E" w:rsidRDefault="0084657E" w:rsidP="0084657E">
      <w:pPr>
        <w:pStyle w:val="ListParagraph"/>
        <w:numPr>
          <w:ilvl w:val="0"/>
          <w:numId w:val="11"/>
        </w:numPr>
      </w:pPr>
      <w:r>
        <w:t xml:space="preserve">Summary statistics provide no context about the underlying data distribution. </w:t>
      </w:r>
      <w:sdt>
        <w:sdtPr>
          <w:id w:val="1011718071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bui \l 2057 </w:instrText>
          </w:r>
          <w:r w:rsidR="007F3309">
            <w:fldChar w:fldCharType="separate"/>
          </w:r>
          <w:r w:rsidR="007F3309">
            <w:rPr>
              <w:noProof/>
            </w:rPr>
            <w:t>(builtin, n.d.)</w:t>
          </w:r>
          <w:r w:rsidR="007F3309">
            <w:fldChar w:fldCharType="end"/>
          </w:r>
        </w:sdtContent>
      </w:sdt>
      <w:sdt>
        <w:sdtPr>
          <w:id w:val="-1207259233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Cha \l 2057 </w:instrText>
          </w:r>
          <w:r w:rsidR="007F3309">
            <w:fldChar w:fldCharType="separate"/>
          </w:r>
          <w:r w:rsidR="007F3309">
            <w:rPr>
              <w:noProof/>
            </w:rPr>
            <w:t xml:space="preserve"> (Gpt, n.d.)</w:t>
          </w:r>
          <w:r w:rsidR="007F3309">
            <w:fldChar w:fldCharType="end"/>
          </w:r>
        </w:sdtContent>
      </w:sdt>
    </w:p>
    <w:p w14:paraId="13B3CB23" w14:textId="239A3D05" w:rsidR="005F5AB4" w:rsidRPr="005F5AB4" w:rsidRDefault="00C06AA6" w:rsidP="005F5AB4">
      <w:pPr>
        <w:rPr>
          <w:b/>
          <w:bCs/>
          <w:sz w:val="28"/>
          <w:szCs w:val="28"/>
          <w:u w:val="single"/>
        </w:rPr>
      </w:pPr>
      <w:bookmarkStart w:id="8" w:name="_Toc167645638"/>
      <w:r w:rsidRPr="003665F0">
        <w:rPr>
          <w:rStyle w:val="Heading2Char"/>
        </w:rPr>
        <w:t xml:space="preserve">2.3.4 </w:t>
      </w:r>
      <w:r w:rsidR="005F5AB4" w:rsidRPr="003665F0">
        <w:rPr>
          <w:rStyle w:val="Heading2Char"/>
        </w:rPr>
        <w:t>Sensitivity to Outliers</w:t>
      </w:r>
      <w:bookmarkEnd w:id="8"/>
      <w:r w:rsidR="005F5AB4" w:rsidRPr="005F5AB4">
        <w:rPr>
          <w:b/>
          <w:bCs/>
          <w:sz w:val="28"/>
          <w:szCs w:val="28"/>
          <w:u w:val="single"/>
        </w:rPr>
        <w:t>:</w:t>
      </w:r>
    </w:p>
    <w:p w14:paraId="45AA050A" w14:textId="22429BBE" w:rsidR="005F5AB4" w:rsidRDefault="005F5AB4" w:rsidP="005F5AB4">
      <w:pPr>
        <w:pStyle w:val="ListParagraph"/>
        <w:numPr>
          <w:ilvl w:val="0"/>
          <w:numId w:val="11"/>
        </w:numPr>
      </w:pPr>
      <w:r>
        <w:t>Some statistics, like the mean, are sensitive to outliers. A few extreme values can skew the mean, making it unrepresentative of most of the data.</w:t>
      </w:r>
      <w:r w:rsidR="007F3309">
        <w:t xml:space="preserve"> </w:t>
      </w:r>
      <w:sdt>
        <w:sdtPr>
          <w:id w:val="-720982732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bui \l 2057 </w:instrText>
          </w:r>
          <w:r w:rsidR="007F3309">
            <w:fldChar w:fldCharType="separate"/>
          </w:r>
          <w:r w:rsidR="007F3309">
            <w:rPr>
              <w:noProof/>
            </w:rPr>
            <w:t>(builtin, n.d.)</w:t>
          </w:r>
          <w:r w:rsidR="007F3309">
            <w:fldChar w:fldCharType="end"/>
          </w:r>
        </w:sdtContent>
      </w:sdt>
      <w:sdt>
        <w:sdtPr>
          <w:id w:val="-920407433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Cha \l 2057 </w:instrText>
          </w:r>
          <w:r w:rsidR="007F3309">
            <w:fldChar w:fldCharType="separate"/>
          </w:r>
          <w:r w:rsidR="007F3309">
            <w:rPr>
              <w:noProof/>
            </w:rPr>
            <w:t xml:space="preserve"> (Gpt, n.d.)</w:t>
          </w:r>
          <w:r w:rsidR="007F3309">
            <w:fldChar w:fldCharType="end"/>
          </w:r>
        </w:sdtContent>
      </w:sdt>
    </w:p>
    <w:p w14:paraId="7F2D39FA" w14:textId="6E624408" w:rsidR="0014236C" w:rsidRPr="00D61D6B" w:rsidRDefault="006E2A81" w:rsidP="003665F0">
      <w:pPr>
        <w:pStyle w:val="Heading2"/>
      </w:pPr>
      <w:bookmarkStart w:id="9" w:name="_Toc167645639"/>
      <w:r>
        <w:t xml:space="preserve">2.3.5 </w:t>
      </w:r>
      <w:r w:rsidR="0014236C" w:rsidRPr="00D61D6B">
        <w:t>Loss of Information:</w:t>
      </w:r>
      <w:bookmarkEnd w:id="9"/>
    </w:p>
    <w:p w14:paraId="3318BC99" w14:textId="638886EE" w:rsidR="00EF7BC8" w:rsidRDefault="0014236C" w:rsidP="0014236C">
      <w:pPr>
        <w:pStyle w:val="ListParagraph"/>
        <w:numPr>
          <w:ilvl w:val="0"/>
          <w:numId w:val="11"/>
        </w:numPr>
      </w:pPr>
      <w:r>
        <w:t>Summary statistics reduce the data to a few numbers, which can result in a loss of detailed information. They do not capture the full distribution of the data.</w:t>
      </w:r>
      <w:r w:rsidR="007F3309">
        <w:t xml:space="preserve"> </w:t>
      </w:r>
      <w:sdt>
        <w:sdtPr>
          <w:id w:val="1165358933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bui \l 2057 </w:instrText>
          </w:r>
          <w:r w:rsidR="007F3309">
            <w:fldChar w:fldCharType="separate"/>
          </w:r>
          <w:r w:rsidR="007F3309">
            <w:rPr>
              <w:noProof/>
            </w:rPr>
            <w:t>(builtin, n.d.)</w:t>
          </w:r>
          <w:r w:rsidR="007F3309">
            <w:fldChar w:fldCharType="end"/>
          </w:r>
        </w:sdtContent>
      </w:sdt>
      <w:r w:rsidR="007F3309">
        <w:t xml:space="preserve"> </w:t>
      </w:r>
      <w:sdt>
        <w:sdtPr>
          <w:id w:val="-1600316856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Cha \l 2057 </w:instrText>
          </w:r>
          <w:r w:rsidR="007F3309">
            <w:fldChar w:fldCharType="separate"/>
          </w:r>
          <w:r w:rsidR="007F3309">
            <w:rPr>
              <w:noProof/>
            </w:rPr>
            <w:t>(Gpt, n.d.)</w:t>
          </w:r>
          <w:r w:rsidR="007F3309">
            <w:fldChar w:fldCharType="end"/>
          </w:r>
        </w:sdtContent>
      </w:sdt>
    </w:p>
    <w:p w14:paraId="28710A99" w14:textId="09B96556" w:rsidR="00A540BD" w:rsidRPr="00A540BD" w:rsidRDefault="006E2A81" w:rsidP="003665F0">
      <w:pPr>
        <w:pStyle w:val="Heading2"/>
      </w:pPr>
      <w:bookmarkStart w:id="10" w:name="_Toc167645640"/>
      <w:r>
        <w:t xml:space="preserve">2.3.6 </w:t>
      </w:r>
      <w:r w:rsidR="00A540BD" w:rsidRPr="00A540BD">
        <w:t>Distribution Assumptions:</w:t>
      </w:r>
      <w:bookmarkEnd w:id="10"/>
    </w:p>
    <w:p w14:paraId="7F45D171" w14:textId="3D5438C2" w:rsidR="00A540BD" w:rsidRDefault="001C39BD" w:rsidP="00A540BD">
      <w:pPr>
        <w:pStyle w:val="ListParagraph"/>
        <w:numPr>
          <w:ilvl w:val="0"/>
          <w:numId w:val="11"/>
        </w:numPr>
      </w:pPr>
      <w:r>
        <w:t>S</w:t>
      </w:r>
      <w:r w:rsidR="00A540BD">
        <w:t>tatistical analyses assume the data follows a certain distribution (e.g., normal distribution). Summary statistics do not confirm these assumptions,</w:t>
      </w:r>
      <w:r>
        <w:t xml:space="preserve"> which </w:t>
      </w:r>
      <w:r w:rsidR="008C7691">
        <w:t>could potentially</w:t>
      </w:r>
      <w:r w:rsidR="00A540BD">
        <w:t xml:space="preserve"> lead</w:t>
      </w:r>
      <w:r>
        <w:t xml:space="preserve"> </w:t>
      </w:r>
      <w:r w:rsidR="00A540BD">
        <w:t>to incorrect conclusions</w:t>
      </w:r>
      <w:r w:rsidR="00512F5E">
        <w:t xml:space="preserve">. </w:t>
      </w:r>
      <w:r w:rsidR="003F6A31">
        <w:t xml:space="preserve"> </w:t>
      </w:r>
      <w:sdt>
        <w:sdtPr>
          <w:id w:val="-1888640906"/>
          <w:citation/>
        </w:sdtPr>
        <w:sdtEndPr/>
        <w:sdtContent>
          <w:r w:rsidR="003F6A31">
            <w:fldChar w:fldCharType="begin"/>
          </w:r>
          <w:r w:rsidR="003F6A31">
            <w:instrText xml:space="preserve"> CITATION chi \l 2057 </w:instrText>
          </w:r>
          <w:r w:rsidR="003F6A31">
            <w:fldChar w:fldCharType="separate"/>
          </w:r>
          <w:r w:rsidR="003F6A31">
            <w:rPr>
              <w:noProof/>
            </w:rPr>
            <w:t>(chip, n.d.)</w:t>
          </w:r>
          <w:r w:rsidR="003F6A31">
            <w:fldChar w:fldCharType="end"/>
          </w:r>
        </w:sdtContent>
      </w:sdt>
      <w:r w:rsidR="0030344F">
        <w:t xml:space="preserve"> </w:t>
      </w:r>
      <w:sdt>
        <w:sdtPr>
          <w:id w:val="1782144421"/>
          <w:citation/>
        </w:sdtPr>
        <w:sdtEndPr/>
        <w:sdtContent>
          <w:r w:rsidR="0030344F">
            <w:fldChar w:fldCharType="begin"/>
          </w:r>
          <w:r w:rsidR="0030344F">
            <w:instrText xml:space="preserve"> CITATION Cha \l 2057 </w:instrText>
          </w:r>
          <w:r w:rsidR="0030344F">
            <w:fldChar w:fldCharType="separate"/>
          </w:r>
          <w:r w:rsidR="0030344F">
            <w:rPr>
              <w:noProof/>
            </w:rPr>
            <w:t>(Gpt, n.d.)</w:t>
          </w:r>
          <w:r w:rsidR="0030344F">
            <w:fldChar w:fldCharType="end"/>
          </w:r>
        </w:sdtContent>
      </w:sdt>
    </w:p>
    <w:p w14:paraId="658956C8" w14:textId="77777777" w:rsidR="0014236C" w:rsidRDefault="0014236C" w:rsidP="0014236C"/>
    <w:p w14:paraId="7D2F900D" w14:textId="77777777" w:rsidR="00C76A08" w:rsidRDefault="00C76A08" w:rsidP="00C76A08"/>
    <w:p w14:paraId="5878A625" w14:textId="77777777" w:rsidR="00163E07" w:rsidRDefault="00163E07" w:rsidP="003D3DA0">
      <w:pPr>
        <w:rPr>
          <w:b/>
          <w:bCs/>
          <w:sz w:val="32"/>
          <w:szCs w:val="32"/>
          <w:u w:val="single"/>
        </w:rPr>
      </w:pPr>
    </w:p>
    <w:p w14:paraId="107C9247" w14:textId="77777777" w:rsidR="00163E07" w:rsidRDefault="00163E07" w:rsidP="003D3DA0">
      <w:pPr>
        <w:rPr>
          <w:b/>
          <w:bCs/>
          <w:sz w:val="32"/>
          <w:szCs w:val="32"/>
          <w:u w:val="single"/>
        </w:rPr>
      </w:pPr>
    </w:p>
    <w:p w14:paraId="1D753ED8" w14:textId="278ABCE0" w:rsidR="006B7EA8" w:rsidRPr="00C76A08" w:rsidRDefault="003D3DA0" w:rsidP="003665F0">
      <w:pPr>
        <w:pStyle w:val="Heading2"/>
        <w:rPr>
          <w:sz w:val="24"/>
          <w:szCs w:val="24"/>
        </w:rPr>
      </w:pPr>
      <w:bookmarkStart w:id="11" w:name="_Toc167645641"/>
      <w:r>
        <w:lastRenderedPageBreak/>
        <w:t>3.</w:t>
      </w:r>
      <w:r w:rsidR="00727C54" w:rsidRPr="003D3DA0">
        <w:t>Task 2- Correlation Analysis</w:t>
      </w:r>
      <w:bookmarkEnd w:id="11"/>
      <w:r w:rsidR="00727C54" w:rsidRPr="003D3DA0">
        <w:t xml:space="preserve">  </w:t>
      </w:r>
    </w:p>
    <w:p w14:paraId="0055176E" w14:textId="09EFB3A4" w:rsidR="00727C54" w:rsidRDefault="00B21415" w:rsidP="00727C54">
      <w:bookmarkStart w:id="12" w:name="_Toc167645642"/>
      <w:r w:rsidRPr="003665F0">
        <w:rPr>
          <w:rStyle w:val="Heading2Char"/>
        </w:rPr>
        <w:t>3.1.1</w:t>
      </w:r>
      <w:bookmarkEnd w:id="12"/>
      <w:r w:rsidRPr="008F483B">
        <w:rPr>
          <w:b/>
          <w:bCs/>
          <w:u w:val="single"/>
        </w:rPr>
        <w:t xml:space="preserve"> </w:t>
      </w:r>
      <w:r w:rsidRPr="008F483B">
        <w:rPr>
          <w:b/>
          <w:bCs/>
          <w:u w:val="single"/>
        </w:rPr>
        <w:br/>
      </w:r>
      <w:r w:rsidR="00112754">
        <w:t>The definition of a correla</w:t>
      </w:r>
      <w:r w:rsidR="00710FE1">
        <w:t xml:space="preserve">tion matrix is that it is a statistical </w:t>
      </w:r>
      <w:r w:rsidR="00C46483">
        <w:t>tool which</w:t>
      </w:r>
      <w:r w:rsidR="00710FE1">
        <w:t xml:space="preserve"> is used to evaluate </w:t>
      </w:r>
      <w:r w:rsidR="00012214">
        <w:t xml:space="preserve">two variables in a data set.  </w:t>
      </w:r>
      <w:r w:rsidR="00012214" w:rsidRPr="00012214">
        <w:t>The matrix is a table in w</w:t>
      </w:r>
      <w:r w:rsidR="00C46483">
        <w:t>here</w:t>
      </w:r>
      <w:r w:rsidR="00012214" w:rsidRPr="00012214">
        <w:t xml:space="preserve"> every cell contains a correlation </w:t>
      </w:r>
      <w:r w:rsidR="001E7355" w:rsidRPr="00012214">
        <w:t>coefficient, 1</w:t>
      </w:r>
      <w:r w:rsidR="00012214" w:rsidRPr="00012214">
        <w:t xml:space="preserve"> is considered a strong relationship between variables, 0 a neutral relationship and -1 a not strong relationship.</w:t>
      </w:r>
      <w:r w:rsidR="00C46483">
        <w:t xml:space="preserve"> </w:t>
      </w:r>
      <w:sdt>
        <w:sdtPr>
          <w:id w:val="508643259"/>
          <w:citation/>
        </w:sdtPr>
        <w:sdtEndPr/>
        <w:sdtContent>
          <w:r w:rsidR="000E7274">
            <w:fldChar w:fldCharType="begin"/>
          </w:r>
          <w:r w:rsidR="000E7274">
            <w:instrText xml:space="preserve"> CITATION bui \l 2057 </w:instrText>
          </w:r>
          <w:r w:rsidR="000E7274">
            <w:fldChar w:fldCharType="separate"/>
          </w:r>
          <w:r w:rsidR="000E7274">
            <w:rPr>
              <w:noProof/>
            </w:rPr>
            <w:t>(builtin, n.d.)</w:t>
          </w:r>
          <w:r w:rsidR="000E7274">
            <w:fldChar w:fldCharType="end"/>
          </w:r>
        </w:sdtContent>
      </w:sdt>
    </w:p>
    <w:p w14:paraId="3DC53869" w14:textId="513567E4" w:rsidR="00635E07" w:rsidRPr="003665F0" w:rsidRDefault="001E7355" w:rsidP="003665F0">
      <w:pPr>
        <w:rPr>
          <w:b/>
          <w:bCs/>
          <w:sz w:val="28"/>
          <w:szCs w:val="28"/>
          <w:u w:val="single"/>
        </w:rPr>
      </w:pPr>
      <w:bookmarkStart w:id="13" w:name="_Toc167645643"/>
      <w:r w:rsidRPr="003665F0">
        <w:rPr>
          <w:rStyle w:val="Heading2Char"/>
        </w:rPr>
        <w:t>3.1.2</w:t>
      </w:r>
      <w:bookmarkEnd w:id="13"/>
      <w:r w:rsidR="003665F0">
        <w:rPr>
          <w:b/>
          <w:bCs/>
          <w:sz w:val="28"/>
          <w:szCs w:val="28"/>
          <w:u w:val="single"/>
        </w:rPr>
        <w:br/>
      </w:r>
      <w:r w:rsidR="00804569">
        <w:t>The results of the MatLab programme show</w:t>
      </w:r>
      <w:r w:rsidR="00DA2E1E">
        <w:t xml:space="preserve"> that age was not a factor when </w:t>
      </w:r>
      <w:r w:rsidR="005F6B6F">
        <w:t xml:space="preserve">evaluating the grades of the students. </w:t>
      </w:r>
      <w:r w:rsidR="007639BA">
        <w:t xml:space="preserve">The correlation </w:t>
      </w:r>
      <w:r w:rsidR="005D0029">
        <w:t xml:space="preserve">of the overall test scores was a </w:t>
      </w:r>
      <w:bookmarkStart w:id="14" w:name="_Hlk167643658"/>
      <w:r w:rsidR="005D0029">
        <w:t>-0.04</w:t>
      </w:r>
      <w:r w:rsidR="00635E07">
        <w:t xml:space="preserve">s </w:t>
      </w:r>
      <w:bookmarkEnd w:id="14"/>
      <w:r w:rsidR="00635E07">
        <w:t xml:space="preserve">standard deviation. </w:t>
      </w:r>
    </w:p>
    <w:p w14:paraId="224BC919" w14:textId="5C57157B" w:rsidR="006B7EA8" w:rsidRPr="003665F0" w:rsidRDefault="001E7355" w:rsidP="006B7EA8">
      <w:pPr>
        <w:rPr>
          <w:b/>
          <w:bCs/>
          <w:sz w:val="28"/>
          <w:szCs w:val="28"/>
          <w:u w:val="single"/>
        </w:rPr>
      </w:pPr>
      <w:bookmarkStart w:id="15" w:name="_Toc167645644"/>
      <w:r w:rsidRPr="003665F0">
        <w:rPr>
          <w:rStyle w:val="Heading2Char"/>
        </w:rPr>
        <w:t>3.1.3</w:t>
      </w:r>
      <w:bookmarkEnd w:id="15"/>
      <w:r w:rsidRPr="001E7355">
        <w:rPr>
          <w:b/>
          <w:bCs/>
          <w:sz w:val="28"/>
          <w:szCs w:val="28"/>
          <w:u w:val="single"/>
        </w:rPr>
        <w:t xml:space="preserve"> </w:t>
      </w:r>
      <w:r w:rsidR="003665F0">
        <w:rPr>
          <w:b/>
          <w:bCs/>
          <w:sz w:val="28"/>
          <w:szCs w:val="28"/>
          <w:u w:val="single"/>
        </w:rPr>
        <w:br/>
      </w:r>
      <w:r w:rsidR="00635E07">
        <w:t xml:space="preserve">The results also showed that </w:t>
      </w:r>
      <w:r w:rsidR="00F04382">
        <w:t xml:space="preserve">gender was not a factor when it </w:t>
      </w:r>
      <w:r w:rsidR="00920135">
        <w:t>came to</w:t>
      </w:r>
      <w:r w:rsidR="0083010D">
        <w:t xml:space="preserve"> the </w:t>
      </w:r>
      <w:r>
        <w:t>students’</w:t>
      </w:r>
      <w:r w:rsidR="0083010D">
        <w:t xml:space="preserve"> </w:t>
      </w:r>
      <w:r w:rsidR="00F0270C">
        <w:t>grades</w:t>
      </w:r>
      <w:r w:rsidR="005D3DD5">
        <w:t xml:space="preserve">. The hypothesis </w:t>
      </w:r>
      <w:r w:rsidR="00E570E0">
        <w:t xml:space="preserve">test resulted in h=0 which shows that mean value of the data </w:t>
      </w:r>
      <w:r>
        <w:t>is</w:t>
      </w:r>
      <w:r w:rsidR="005F0EC6">
        <w:t xml:space="preserve"> equal according to the data. </w:t>
      </w:r>
    </w:p>
    <w:p w14:paraId="5F87FA28" w14:textId="6CBBCB6B" w:rsidR="00920135" w:rsidRPr="003665F0" w:rsidRDefault="001E7355" w:rsidP="006B7EA8">
      <w:pPr>
        <w:rPr>
          <w:b/>
          <w:bCs/>
          <w:sz w:val="28"/>
          <w:szCs w:val="28"/>
          <w:u w:val="single"/>
        </w:rPr>
      </w:pPr>
      <w:bookmarkStart w:id="16" w:name="_Toc167645645"/>
      <w:r w:rsidRPr="003665F0">
        <w:rPr>
          <w:rStyle w:val="Heading2Char"/>
        </w:rPr>
        <w:t>3.14</w:t>
      </w:r>
      <w:bookmarkEnd w:id="16"/>
      <w:r w:rsidR="003665F0">
        <w:rPr>
          <w:b/>
          <w:bCs/>
          <w:sz w:val="28"/>
          <w:szCs w:val="28"/>
          <w:u w:val="single"/>
        </w:rPr>
        <w:br/>
      </w:r>
      <w:r w:rsidR="00D142BB">
        <w:t>The results within the programme, from the data given, shows tha</w:t>
      </w:r>
      <w:r w:rsidR="0077675A">
        <w:t xml:space="preserve">t the most significant factor </w:t>
      </w:r>
      <w:r w:rsidR="00F9100B">
        <w:t>that dictated student grades was attendanc</w:t>
      </w:r>
      <w:r w:rsidR="00F809AA">
        <w:t xml:space="preserve">e. The standard deviation was 0.88 </w:t>
      </w:r>
      <w:r w:rsidR="00341D91">
        <w:t xml:space="preserve">which then seemed to </w:t>
      </w:r>
      <w:r>
        <w:t>affect</w:t>
      </w:r>
      <w:r w:rsidR="00341D91">
        <w:t xml:space="preserve"> the standard deviation of exam 1, exam 2 and overall </w:t>
      </w:r>
      <w:r w:rsidR="000905FF">
        <w:t xml:space="preserve">and showed that the students with the </w:t>
      </w:r>
      <w:r w:rsidR="008F483B">
        <w:t>highest attendance had the higher grades</w:t>
      </w:r>
      <w:r w:rsidR="00FE5E96">
        <w:t>.</w:t>
      </w:r>
    </w:p>
    <w:p w14:paraId="6DE170FF" w14:textId="77777777" w:rsidR="00B06347" w:rsidRDefault="00B06347" w:rsidP="006B7EA8"/>
    <w:p w14:paraId="1700157C" w14:textId="78208AA9" w:rsidR="00FD5B6A" w:rsidRDefault="00772B28" w:rsidP="006B7EA8">
      <w:sdt>
        <w:sdtPr>
          <w:id w:val="621815370"/>
          <w:citation/>
        </w:sdtPr>
        <w:sdtEndPr/>
        <w:sdtContent>
          <w:r w:rsidR="00FD5B6A">
            <w:fldChar w:fldCharType="begin"/>
          </w:r>
          <w:r w:rsidR="00FD5B6A">
            <w:instrText xml:space="preserve"> CITATION RJP24 \l 2057 </w:instrText>
          </w:r>
          <w:r w:rsidR="00FD5B6A">
            <w:fldChar w:fldCharType="separate"/>
          </w:r>
          <w:r w:rsidR="00FD5B6A">
            <w:rPr>
              <w:noProof/>
            </w:rPr>
            <w:t>(RJPulman, 2024 )</w:t>
          </w:r>
          <w:r w:rsidR="00FD5B6A">
            <w:fldChar w:fldCharType="end"/>
          </w:r>
        </w:sdtContent>
      </w:sdt>
    </w:p>
    <w:p w14:paraId="35869149" w14:textId="77777777" w:rsidR="005F0EC6" w:rsidRDefault="005F0EC6" w:rsidP="006B7EA8"/>
    <w:p w14:paraId="3D8AE578" w14:textId="77777777" w:rsidR="006B7EA8" w:rsidRDefault="006B7EA8" w:rsidP="006B7EA8"/>
    <w:p w14:paraId="330E6CB3" w14:textId="506E965A" w:rsidR="00C01BA0" w:rsidRDefault="00C01BA0" w:rsidP="006B7EA8">
      <w:r>
        <w:br/>
      </w:r>
      <w:r>
        <w:br/>
      </w:r>
    </w:p>
    <w:p w14:paraId="7057771F" w14:textId="77777777" w:rsidR="00C01BA0" w:rsidRDefault="00C01BA0" w:rsidP="00EB09D8"/>
    <w:p w14:paraId="3764FEA4" w14:textId="77777777" w:rsidR="00C76A08" w:rsidRDefault="00C76A08" w:rsidP="00BE29A4">
      <w:pPr>
        <w:spacing w:after="0" w:line="240" w:lineRule="auto"/>
      </w:pPr>
    </w:p>
    <w:p w14:paraId="74FC3057" w14:textId="77777777" w:rsidR="00E37335" w:rsidRDefault="00E37335" w:rsidP="00BE29A4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26A8B725" w14:textId="77777777" w:rsidR="00E37335" w:rsidRDefault="00E37335" w:rsidP="00BE29A4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18DF1AD0" w14:textId="77777777" w:rsidR="00E37335" w:rsidRDefault="00E37335" w:rsidP="00BE29A4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22334A43" w14:textId="77777777" w:rsidR="00E37335" w:rsidRDefault="00E37335" w:rsidP="00BE29A4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42553039" w14:textId="77777777" w:rsidR="00E37335" w:rsidRDefault="00E37335" w:rsidP="00BE29A4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35C0F98B" w14:textId="24B4ACC8" w:rsidR="00EF7BC8" w:rsidRDefault="00A82209" w:rsidP="003665F0">
      <w:pPr>
        <w:pStyle w:val="Heading2"/>
      </w:pPr>
      <w:bookmarkStart w:id="17" w:name="_Toc167645646"/>
      <w:r w:rsidRPr="00A82209">
        <w:lastRenderedPageBreak/>
        <w:t>4.0 Task 3- Visualise grouped data for Exam1, Exam2, and Overall Score</w:t>
      </w:r>
      <w:bookmarkEnd w:id="17"/>
    </w:p>
    <w:p w14:paraId="02E5D98E" w14:textId="77777777" w:rsidR="00A82209" w:rsidRDefault="00A82209" w:rsidP="003665F0">
      <w:pPr>
        <w:pStyle w:val="Heading2"/>
      </w:pPr>
    </w:p>
    <w:p w14:paraId="4784E61C" w14:textId="4F88DDD8" w:rsidR="00A82209" w:rsidRPr="00A564E3" w:rsidRDefault="00A564E3" w:rsidP="003665F0">
      <w:pPr>
        <w:pStyle w:val="Heading2"/>
      </w:pPr>
      <w:bookmarkStart w:id="18" w:name="_Toc167645647"/>
      <w:r w:rsidRPr="00A564E3">
        <w:t xml:space="preserve">4.1.1 </w:t>
      </w:r>
      <w:r w:rsidR="000C0253" w:rsidRPr="00A564E3">
        <w:t>Advantages o</w:t>
      </w:r>
      <w:r w:rsidR="003A7E73" w:rsidRPr="00A564E3">
        <w:t>f Grouping the Data</w:t>
      </w:r>
      <w:bookmarkEnd w:id="18"/>
      <w:r w:rsidR="003A7E73" w:rsidRPr="00A564E3">
        <w:t xml:space="preserve"> </w:t>
      </w:r>
    </w:p>
    <w:p w14:paraId="6A41C3F2" w14:textId="17704CA4" w:rsidR="003A7E73" w:rsidRDefault="003A7E73" w:rsidP="00BE29A4">
      <w:pPr>
        <w:spacing w:after="0" w:line="240" w:lineRule="auto"/>
      </w:pPr>
      <w:r>
        <w:t xml:space="preserve">Grouping data is a technique </w:t>
      </w:r>
      <w:r w:rsidR="00F2237E">
        <w:t xml:space="preserve">in data analysis which organises raw data </w:t>
      </w:r>
      <w:r w:rsidR="007812E6">
        <w:t xml:space="preserve">into categories (or clusters) based on their specific attributes. </w:t>
      </w:r>
      <w:r w:rsidR="006A0A22">
        <w:t>This process can simplify and make the data easier to interpret</w:t>
      </w:r>
      <w:r w:rsidR="002E19CD">
        <w:t xml:space="preserve">. Grouping data offers a range of </w:t>
      </w:r>
      <w:r w:rsidR="00597346">
        <w:t>advantages which are critical in extracting meaningful data</w:t>
      </w:r>
      <w:r w:rsidR="005D37E9">
        <w:t>, making informed decisions and identifying patterns</w:t>
      </w:r>
      <w:r w:rsidR="00B24317">
        <w:t xml:space="preserve">. </w:t>
      </w:r>
      <w:r w:rsidR="00B06347">
        <w:t xml:space="preserve"> </w:t>
      </w:r>
      <w:sdt>
        <w:sdtPr>
          <w:id w:val="-1669628694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and \l 2057 </w:instrText>
          </w:r>
          <w:r w:rsidR="007F3309">
            <w:fldChar w:fldCharType="separate"/>
          </w:r>
          <w:r w:rsidR="007F3309">
            <w:rPr>
              <w:noProof/>
            </w:rPr>
            <w:t>(andrew.edu , n.d.)</w:t>
          </w:r>
          <w:r w:rsidR="007F3309">
            <w:fldChar w:fldCharType="end"/>
          </w:r>
        </w:sdtContent>
      </w:sdt>
      <w:sdt>
        <w:sdtPr>
          <w:id w:val="-1244801559"/>
          <w:citation/>
        </w:sdtPr>
        <w:sdtEndPr/>
        <w:sdtContent>
          <w:r w:rsidR="007F3309">
            <w:fldChar w:fldCharType="begin"/>
          </w:r>
          <w:r w:rsidR="007F3309">
            <w:instrText xml:space="preserve"> CITATION Cha \l 2057 </w:instrText>
          </w:r>
          <w:r w:rsidR="007F3309">
            <w:fldChar w:fldCharType="separate"/>
          </w:r>
          <w:r w:rsidR="007F3309">
            <w:rPr>
              <w:noProof/>
            </w:rPr>
            <w:t xml:space="preserve"> (Gpt, n.d.)</w:t>
          </w:r>
          <w:r w:rsidR="007F3309">
            <w:fldChar w:fldCharType="end"/>
          </w:r>
        </w:sdtContent>
      </w:sdt>
    </w:p>
    <w:p w14:paraId="3A40A4F5" w14:textId="77777777" w:rsidR="00B24317" w:rsidRDefault="00B24317" w:rsidP="00BE29A4">
      <w:pPr>
        <w:spacing w:after="0" w:line="240" w:lineRule="auto"/>
      </w:pPr>
    </w:p>
    <w:p w14:paraId="26B722EC" w14:textId="5EA0E675" w:rsidR="00B24317" w:rsidRPr="005E488C" w:rsidRDefault="003665F0" w:rsidP="003665F0">
      <w:pPr>
        <w:pStyle w:val="Heading2"/>
      </w:pPr>
      <w:bookmarkStart w:id="19" w:name="_Toc167645648"/>
      <w:r>
        <w:t>4.1.</w:t>
      </w:r>
      <w:r w:rsidR="001F0B22">
        <w:t xml:space="preserve">2 </w:t>
      </w:r>
      <w:r w:rsidR="00B24317" w:rsidRPr="005E488C">
        <w:t>Summarization and Simplification</w:t>
      </w:r>
      <w:bookmarkEnd w:id="19"/>
      <w:r w:rsidR="00B24317" w:rsidRPr="005E488C">
        <w:t xml:space="preserve"> </w:t>
      </w:r>
    </w:p>
    <w:p w14:paraId="03295792" w14:textId="10110BDD" w:rsidR="005E488C" w:rsidRDefault="00030C0C" w:rsidP="005E488C">
      <w:pPr>
        <w:pStyle w:val="ListParagraph"/>
        <w:numPr>
          <w:ilvl w:val="0"/>
          <w:numId w:val="11"/>
        </w:numPr>
        <w:spacing w:after="0" w:line="240" w:lineRule="auto"/>
      </w:pPr>
      <w:r w:rsidRPr="005E488C">
        <w:rPr>
          <w:b/>
          <w:bCs/>
          <w:u w:val="single"/>
        </w:rPr>
        <w:t>Summarization</w:t>
      </w:r>
      <w:r w:rsidR="005E088A" w:rsidRPr="005E488C">
        <w:rPr>
          <w:b/>
          <w:bCs/>
          <w:u w:val="single"/>
        </w:rPr>
        <w:br/>
      </w:r>
      <w:r w:rsidR="00E36F39">
        <w:t xml:space="preserve">When the data is summarised into groups </w:t>
      </w:r>
      <w:r w:rsidR="00F356C6">
        <w:t xml:space="preserve">it provides a clear </w:t>
      </w:r>
      <w:r w:rsidR="00C4073C">
        <w:t>overview</w:t>
      </w:r>
      <w:r w:rsidR="00F356C6">
        <w:t xml:space="preserve"> using measures such as; counts, modes, medians</w:t>
      </w:r>
      <w:r w:rsidR="008855A1">
        <w:t xml:space="preserve">, </w:t>
      </w:r>
      <w:r w:rsidR="00F356C6">
        <w:t xml:space="preserve">means </w:t>
      </w:r>
      <w:r w:rsidR="008855A1">
        <w:t xml:space="preserve">and totals. This allows for a clearer understanding </w:t>
      </w:r>
      <w:r w:rsidR="008D35D5">
        <w:t xml:space="preserve">of the key factors and data distribution. </w:t>
      </w:r>
      <w:sdt>
        <w:sdtPr>
          <w:id w:val="269288751"/>
          <w:citation/>
        </w:sdtPr>
        <w:sdtEndPr/>
        <w:sdtContent>
          <w:r w:rsidR="00762C9F">
            <w:fldChar w:fldCharType="begin"/>
          </w:r>
          <w:r w:rsidR="00762C9F">
            <w:instrText xml:space="preserve"> CITATION tuf01 \l 2057 </w:instrText>
          </w:r>
          <w:r w:rsidR="00762C9F">
            <w:fldChar w:fldCharType="separate"/>
          </w:r>
          <w:r w:rsidR="00762C9F">
            <w:rPr>
              <w:noProof/>
            </w:rPr>
            <w:t>(tufte, 2001)</w:t>
          </w:r>
          <w:r w:rsidR="00762C9F">
            <w:fldChar w:fldCharType="end"/>
          </w:r>
        </w:sdtContent>
      </w:sdt>
      <w:r w:rsidR="00762C9F">
        <w:t xml:space="preserve"> </w:t>
      </w:r>
      <w:sdt>
        <w:sdtPr>
          <w:id w:val="-769396038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Cha \l 2057 </w:instrText>
          </w:r>
          <w:r w:rsidR="00ED2BE0">
            <w:fldChar w:fldCharType="separate"/>
          </w:r>
          <w:r w:rsidR="00ED2BE0">
            <w:rPr>
              <w:noProof/>
            </w:rPr>
            <w:t>(Gpt, n.d.)</w:t>
          </w:r>
          <w:r w:rsidR="00ED2BE0">
            <w:fldChar w:fldCharType="end"/>
          </w:r>
        </w:sdtContent>
      </w:sdt>
    </w:p>
    <w:p w14:paraId="7CBD76CD" w14:textId="00DC0122" w:rsidR="00F21DA2" w:rsidRPr="005E488C" w:rsidRDefault="00C4073C" w:rsidP="005E488C">
      <w:pPr>
        <w:pStyle w:val="ListParagraph"/>
        <w:numPr>
          <w:ilvl w:val="0"/>
          <w:numId w:val="11"/>
        </w:numPr>
        <w:spacing w:after="0" w:line="240" w:lineRule="auto"/>
        <w:rPr>
          <w:b/>
          <w:bCs/>
          <w:u w:val="single"/>
        </w:rPr>
      </w:pPr>
      <w:r w:rsidRPr="005E488C">
        <w:rPr>
          <w:b/>
          <w:bCs/>
          <w:u w:val="single"/>
        </w:rPr>
        <w:t xml:space="preserve">Simplification </w:t>
      </w:r>
      <w:r w:rsidR="005E088A" w:rsidRPr="005E488C">
        <w:rPr>
          <w:b/>
          <w:bCs/>
          <w:u w:val="single"/>
        </w:rPr>
        <w:br/>
      </w:r>
      <w:r w:rsidR="00C11967" w:rsidRPr="00C11967">
        <w:t xml:space="preserve">Grouping reduces the complexity of large datasets by aggregating individual data points into more manageable categories. This simplification helps analysts and decision-makers to quickly </w:t>
      </w:r>
      <w:r w:rsidR="00594D16">
        <w:t xml:space="preserve">understand </w:t>
      </w:r>
      <w:r w:rsidR="00594D16" w:rsidRPr="00C11967">
        <w:t>the</w:t>
      </w:r>
      <w:r w:rsidR="00C11967" w:rsidRPr="00C11967">
        <w:t xml:space="preserve"> overall structure of the data without being overwhelmed by details.</w:t>
      </w:r>
      <w:r w:rsidR="00ED3790">
        <w:t xml:space="preserve"> </w:t>
      </w:r>
      <w:sdt>
        <w:sdtPr>
          <w:id w:val="522675339"/>
          <w:citation/>
        </w:sdtPr>
        <w:sdtEndPr/>
        <w:sdtContent>
          <w:r w:rsidR="00E76B5D">
            <w:fldChar w:fldCharType="begin"/>
          </w:r>
          <w:r w:rsidR="00E76B5D">
            <w:instrText xml:space="preserve"> CITATION SFe09 \l 2057 </w:instrText>
          </w:r>
          <w:r w:rsidR="00E76B5D">
            <w:fldChar w:fldCharType="separate"/>
          </w:r>
          <w:r w:rsidR="00E76B5D">
            <w:rPr>
              <w:noProof/>
            </w:rPr>
            <w:t>(Fewe, 2009 )</w:t>
          </w:r>
          <w:r w:rsidR="00E76B5D">
            <w:fldChar w:fldCharType="end"/>
          </w:r>
        </w:sdtContent>
      </w:sdt>
      <w:sdt>
        <w:sdtPr>
          <w:id w:val="2025666186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Cha \l 2057 </w:instrText>
          </w:r>
          <w:r w:rsidR="00ED2BE0">
            <w:fldChar w:fldCharType="separate"/>
          </w:r>
          <w:r w:rsidR="00ED2BE0">
            <w:rPr>
              <w:noProof/>
            </w:rPr>
            <w:t xml:space="preserve"> (Gpt, n.d.)</w:t>
          </w:r>
          <w:r w:rsidR="00ED2BE0">
            <w:fldChar w:fldCharType="end"/>
          </w:r>
        </w:sdtContent>
      </w:sdt>
    </w:p>
    <w:p w14:paraId="75027A06" w14:textId="77777777" w:rsidR="00594D16" w:rsidRDefault="00594D16" w:rsidP="00BE29A4">
      <w:pPr>
        <w:spacing w:after="0" w:line="240" w:lineRule="auto"/>
      </w:pPr>
    </w:p>
    <w:p w14:paraId="356A3AB7" w14:textId="77777777" w:rsidR="00594D16" w:rsidRDefault="00594D16" w:rsidP="00BE29A4">
      <w:pPr>
        <w:spacing w:after="0" w:line="240" w:lineRule="auto"/>
      </w:pPr>
    </w:p>
    <w:p w14:paraId="5E3AE1FC" w14:textId="612D7CC7" w:rsidR="00594D16" w:rsidRPr="00A564E3" w:rsidRDefault="00A564E3" w:rsidP="001F0B22">
      <w:pPr>
        <w:pStyle w:val="Heading2"/>
      </w:pPr>
      <w:bookmarkStart w:id="20" w:name="_Toc167645649"/>
      <w:r w:rsidRPr="00A564E3">
        <w:t>4.1.</w:t>
      </w:r>
      <w:r>
        <w:t>3</w:t>
      </w:r>
      <w:r w:rsidRPr="00A564E3">
        <w:t xml:space="preserve"> </w:t>
      </w:r>
      <w:r w:rsidR="00D75BD7" w:rsidRPr="00A564E3">
        <w:t>Enhanced Comparisons</w:t>
      </w:r>
      <w:bookmarkEnd w:id="20"/>
    </w:p>
    <w:p w14:paraId="6516E11A" w14:textId="742CBDCE" w:rsidR="00C4073C" w:rsidRPr="00403D5B" w:rsidRDefault="0017138A" w:rsidP="005E088A">
      <w:pPr>
        <w:pStyle w:val="ListParagraph"/>
        <w:numPr>
          <w:ilvl w:val="0"/>
          <w:numId w:val="11"/>
        </w:numPr>
        <w:spacing w:after="0" w:line="240" w:lineRule="auto"/>
        <w:rPr>
          <w:b/>
          <w:bCs/>
          <w:u w:val="single"/>
        </w:rPr>
      </w:pPr>
      <w:r w:rsidRPr="005E088A">
        <w:rPr>
          <w:b/>
          <w:bCs/>
          <w:u w:val="single"/>
        </w:rPr>
        <w:t>Benchmarking:</w:t>
      </w:r>
      <w:r w:rsidR="005E088A">
        <w:rPr>
          <w:b/>
          <w:bCs/>
          <w:u w:val="single"/>
        </w:rPr>
        <w:br/>
      </w:r>
      <w:r>
        <w:t xml:space="preserve">By grouping data, organizations can benchmark performance across various segments, such </w:t>
      </w:r>
      <w:r w:rsidR="00D605DE">
        <w:t>as regions</w:t>
      </w:r>
      <w:r>
        <w:t xml:space="preserve">, demographic groups or departments. This benchmarking is </w:t>
      </w:r>
      <w:r w:rsidR="002B27BC">
        <w:t xml:space="preserve">important to </w:t>
      </w:r>
      <w:r>
        <w:t>identify</w:t>
      </w:r>
      <w:r w:rsidR="002B27BC">
        <w:t xml:space="preserve"> what the</w:t>
      </w:r>
      <w:r>
        <w:t xml:space="preserve"> best practices</w:t>
      </w:r>
      <w:r w:rsidR="002B27BC">
        <w:t xml:space="preserve"> are and </w:t>
      </w:r>
      <w:r w:rsidR="00B140A9">
        <w:t xml:space="preserve">identifying the </w:t>
      </w:r>
      <w:r>
        <w:t>areas needing improvement.</w:t>
      </w:r>
      <w:r w:rsidR="00B140A9">
        <w:t xml:space="preserve"> </w:t>
      </w:r>
      <w:sdt>
        <w:sdtPr>
          <w:id w:val="-2045207628"/>
          <w:citation/>
        </w:sdtPr>
        <w:sdtEndPr/>
        <w:sdtContent>
          <w:r w:rsidR="00403D5B">
            <w:fldChar w:fldCharType="begin"/>
          </w:r>
          <w:r w:rsidR="00403D5B">
            <w:instrText xml:space="preserve"> CITATION Cle93 \l 2057 </w:instrText>
          </w:r>
          <w:r w:rsidR="00403D5B">
            <w:fldChar w:fldCharType="separate"/>
          </w:r>
          <w:r w:rsidR="00403D5B">
            <w:rPr>
              <w:noProof/>
            </w:rPr>
            <w:t>(Cleveland, 1993)</w:t>
          </w:r>
          <w:r w:rsidR="00403D5B">
            <w:fldChar w:fldCharType="end"/>
          </w:r>
        </w:sdtContent>
      </w:sdt>
      <w:sdt>
        <w:sdtPr>
          <w:id w:val="-728606073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Cha \l 2057 </w:instrText>
          </w:r>
          <w:r w:rsidR="00ED2BE0">
            <w:fldChar w:fldCharType="separate"/>
          </w:r>
          <w:r w:rsidR="00ED2BE0">
            <w:rPr>
              <w:noProof/>
            </w:rPr>
            <w:t xml:space="preserve"> (Gpt, n.d.)</w:t>
          </w:r>
          <w:r w:rsidR="00ED2BE0">
            <w:fldChar w:fldCharType="end"/>
          </w:r>
        </w:sdtContent>
      </w:sdt>
    </w:p>
    <w:p w14:paraId="1CE13335" w14:textId="7BBA6A08" w:rsidR="00B140A9" w:rsidRPr="005E488C" w:rsidRDefault="00D605DE" w:rsidP="005E488C">
      <w:pPr>
        <w:pStyle w:val="ListParagraph"/>
        <w:numPr>
          <w:ilvl w:val="0"/>
          <w:numId w:val="11"/>
        </w:numPr>
        <w:spacing w:after="0" w:line="240" w:lineRule="auto"/>
        <w:rPr>
          <w:b/>
          <w:bCs/>
        </w:rPr>
      </w:pPr>
      <w:r w:rsidRPr="005E488C">
        <w:rPr>
          <w:b/>
          <w:bCs/>
        </w:rPr>
        <w:t>Comparative Analysis:</w:t>
      </w:r>
      <w:r w:rsidR="005E088A" w:rsidRPr="005E488C">
        <w:rPr>
          <w:b/>
          <w:bCs/>
        </w:rPr>
        <w:br/>
      </w:r>
      <w:r>
        <w:t xml:space="preserve">Grouping allows for simple comparison between different categories. For instance, comparing exam scores between different age groups and genders. </w:t>
      </w:r>
      <w:sdt>
        <w:sdtPr>
          <w:id w:val="1802804431"/>
          <w:citation/>
        </w:sdtPr>
        <w:sdtEndPr/>
        <w:sdtContent>
          <w:r w:rsidR="005F1559">
            <w:fldChar w:fldCharType="begin"/>
          </w:r>
          <w:r w:rsidR="005F1559">
            <w:instrText xml:space="preserve"> CITATION Wil05 \l 2057 </w:instrText>
          </w:r>
          <w:r w:rsidR="005F1559">
            <w:fldChar w:fldCharType="separate"/>
          </w:r>
          <w:r w:rsidR="005F1559">
            <w:rPr>
              <w:noProof/>
            </w:rPr>
            <w:t>(Wilkinson, 2005)</w:t>
          </w:r>
          <w:r w:rsidR="005F1559">
            <w:fldChar w:fldCharType="end"/>
          </w:r>
        </w:sdtContent>
      </w:sdt>
      <w:sdt>
        <w:sdtPr>
          <w:id w:val="1522206840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Cha \l 2057 </w:instrText>
          </w:r>
          <w:r w:rsidR="00ED2BE0">
            <w:fldChar w:fldCharType="separate"/>
          </w:r>
          <w:r w:rsidR="00ED2BE0">
            <w:rPr>
              <w:noProof/>
            </w:rPr>
            <w:t xml:space="preserve"> (Gpt, n.d.)</w:t>
          </w:r>
          <w:r w:rsidR="00ED2BE0">
            <w:fldChar w:fldCharType="end"/>
          </w:r>
        </w:sdtContent>
      </w:sdt>
    </w:p>
    <w:p w14:paraId="66C51D89" w14:textId="77777777" w:rsidR="00EB2F7F" w:rsidRDefault="00EB2F7F" w:rsidP="00D605DE">
      <w:pPr>
        <w:spacing w:after="0" w:line="240" w:lineRule="auto"/>
      </w:pPr>
    </w:p>
    <w:p w14:paraId="47441869" w14:textId="77777777" w:rsidR="00EB2F7F" w:rsidRDefault="00EB2F7F" w:rsidP="00D605DE">
      <w:pPr>
        <w:spacing w:after="0" w:line="240" w:lineRule="auto"/>
      </w:pPr>
    </w:p>
    <w:p w14:paraId="53A55C72" w14:textId="77777777" w:rsidR="00EB2F7F" w:rsidRDefault="00EB2F7F" w:rsidP="00D605DE">
      <w:pPr>
        <w:spacing w:after="0" w:line="240" w:lineRule="auto"/>
      </w:pPr>
    </w:p>
    <w:p w14:paraId="39C7960F" w14:textId="77777777" w:rsidR="001F0B22" w:rsidRDefault="001F0B22" w:rsidP="00EB2F7F">
      <w:pPr>
        <w:spacing w:after="0" w:line="240" w:lineRule="auto"/>
      </w:pPr>
    </w:p>
    <w:p w14:paraId="3EB0138C" w14:textId="6931E268" w:rsidR="00EB2F7F" w:rsidRDefault="00A564E3" w:rsidP="001F0B22">
      <w:pPr>
        <w:pStyle w:val="Heading2"/>
      </w:pPr>
      <w:bookmarkStart w:id="21" w:name="_Toc167645650"/>
      <w:r w:rsidRPr="00A564E3">
        <w:lastRenderedPageBreak/>
        <w:t xml:space="preserve">4.1.4 </w:t>
      </w:r>
      <w:r w:rsidR="00E0503C" w:rsidRPr="00A564E3">
        <w:t xml:space="preserve">Trend Identification &amp; </w:t>
      </w:r>
      <w:r w:rsidR="00EB2F7F" w:rsidRPr="00A564E3">
        <w:t>Pattern Detection:</w:t>
      </w:r>
      <w:bookmarkEnd w:id="21"/>
    </w:p>
    <w:p w14:paraId="60E75FE9" w14:textId="00707AA6" w:rsidR="00EB2F7F" w:rsidRDefault="00EB2F7F" w:rsidP="00EB2F7F">
      <w:pPr>
        <w:spacing w:after="0" w:line="240" w:lineRule="auto"/>
      </w:pPr>
      <w:r>
        <w:t xml:space="preserve">Grouped data can </w:t>
      </w:r>
      <w:r w:rsidR="005B6D5A">
        <w:t xml:space="preserve">show </w:t>
      </w:r>
      <w:r>
        <w:t>patterns that m</w:t>
      </w:r>
      <w:r w:rsidR="005B6D5A">
        <w:t>ay</w:t>
      </w:r>
      <w:r>
        <w:t xml:space="preserve"> not be visible in </w:t>
      </w:r>
      <w:r w:rsidR="005B6D5A">
        <w:t xml:space="preserve">the </w:t>
      </w:r>
      <w:r>
        <w:t xml:space="preserve">raw data. For example, trends in sales data over different time periods or patterns in customer </w:t>
      </w:r>
      <w:r w:rsidR="005B6D5A">
        <w:t>behaviour</w:t>
      </w:r>
      <w:r>
        <w:t xml:space="preserve"> across different segments can be identified more easily when data is grouped.</w:t>
      </w:r>
    </w:p>
    <w:p w14:paraId="40812317" w14:textId="77777777" w:rsidR="00047BDB" w:rsidRDefault="00047BDB" w:rsidP="00EB2F7F">
      <w:pPr>
        <w:spacing w:after="0" w:line="240" w:lineRule="auto"/>
      </w:pPr>
    </w:p>
    <w:p w14:paraId="527D484A" w14:textId="541AE69B" w:rsidR="00EB2F7F" w:rsidRPr="002A2AFF" w:rsidRDefault="00EB2F7F" w:rsidP="00EB2F7F">
      <w:pPr>
        <w:pStyle w:val="ListParagraph"/>
        <w:numPr>
          <w:ilvl w:val="0"/>
          <w:numId w:val="12"/>
        </w:numPr>
        <w:spacing w:after="0" w:line="240" w:lineRule="auto"/>
        <w:rPr>
          <w:b/>
          <w:bCs/>
          <w:u w:val="single"/>
        </w:rPr>
      </w:pPr>
      <w:r w:rsidRPr="002A2AFF">
        <w:rPr>
          <w:b/>
          <w:bCs/>
          <w:u w:val="single"/>
        </w:rPr>
        <w:t>Trend Analysis:</w:t>
      </w:r>
      <w:r w:rsidR="002A2AFF">
        <w:rPr>
          <w:b/>
          <w:bCs/>
          <w:u w:val="single"/>
        </w:rPr>
        <w:br/>
      </w:r>
      <w:r>
        <w:t xml:space="preserve">Grouping data by time periods (e.g., months, quarters, years) allows for trend analysis, helping businesses understand how certain metrics change over time and </w:t>
      </w:r>
      <w:r w:rsidR="0092439F">
        <w:t xml:space="preserve">predict </w:t>
      </w:r>
      <w:r>
        <w:t>future trends.</w:t>
      </w:r>
      <w:r w:rsidR="00ED2BE0">
        <w:t xml:space="preserve"> </w:t>
      </w:r>
      <w:sdt>
        <w:sdtPr>
          <w:id w:val="-537653904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and \l 2057 </w:instrText>
          </w:r>
          <w:r w:rsidR="00ED2BE0">
            <w:fldChar w:fldCharType="separate"/>
          </w:r>
          <w:r w:rsidR="00ED2BE0">
            <w:rPr>
              <w:noProof/>
            </w:rPr>
            <w:t>(andrew.edu , n.d.)</w:t>
          </w:r>
          <w:r w:rsidR="00ED2BE0">
            <w:fldChar w:fldCharType="end"/>
          </w:r>
        </w:sdtContent>
      </w:sdt>
      <w:sdt>
        <w:sdtPr>
          <w:id w:val="-1755965850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Cha \l 2057 </w:instrText>
          </w:r>
          <w:r w:rsidR="00ED2BE0">
            <w:fldChar w:fldCharType="separate"/>
          </w:r>
          <w:r w:rsidR="00ED2BE0">
            <w:rPr>
              <w:noProof/>
            </w:rPr>
            <w:t xml:space="preserve"> (Gpt, n.d.)</w:t>
          </w:r>
          <w:r w:rsidR="00ED2BE0">
            <w:fldChar w:fldCharType="end"/>
          </w:r>
        </w:sdtContent>
      </w:sdt>
    </w:p>
    <w:p w14:paraId="47D729BC" w14:textId="43C52535" w:rsidR="0092439F" w:rsidRDefault="004D2244" w:rsidP="004D2244">
      <w:pPr>
        <w:pStyle w:val="ListParagraph"/>
        <w:numPr>
          <w:ilvl w:val="0"/>
          <w:numId w:val="12"/>
        </w:numPr>
        <w:spacing w:after="0" w:line="240" w:lineRule="auto"/>
      </w:pPr>
      <w:r w:rsidRPr="002A2AFF">
        <w:rPr>
          <w:b/>
          <w:bCs/>
          <w:u w:val="single"/>
        </w:rPr>
        <w:t>Pattern Detection</w:t>
      </w:r>
      <w:r>
        <w:t>:</w:t>
      </w:r>
      <w:r w:rsidR="002A2AFF">
        <w:br/>
      </w:r>
      <w:r>
        <w:t xml:space="preserve">Grouped data can reveal patterns that might not be visible in raw data. For example, trends in sales data over different time periods or patterns in customer </w:t>
      </w:r>
      <w:r w:rsidR="00A064CF">
        <w:t>behaviour</w:t>
      </w:r>
      <w:r>
        <w:t xml:space="preserve"> across different segments can be identified more easily when data is grouped.</w:t>
      </w:r>
      <w:r w:rsidR="00ED2BE0">
        <w:t xml:space="preserve"> </w:t>
      </w:r>
      <w:sdt>
        <w:sdtPr>
          <w:id w:val="-272564338"/>
          <w:citation/>
        </w:sdtPr>
        <w:sdtEndPr/>
        <w:sdtContent>
          <w:r w:rsidR="00ED2BE0">
            <w:fldChar w:fldCharType="begin"/>
          </w:r>
          <w:r w:rsidR="00ED2BE0">
            <w:instrText xml:space="preserve"> CITATION Cha \l 2057 </w:instrText>
          </w:r>
          <w:r w:rsidR="00ED2BE0">
            <w:fldChar w:fldCharType="separate"/>
          </w:r>
          <w:r w:rsidR="00ED2BE0">
            <w:rPr>
              <w:noProof/>
            </w:rPr>
            <w:t>(Gpt, n.d.)</w:t>
          </w:r>
          <w:r w:rsidR="00ED2BE0">
            <w:fldChar w:fldCharType="end"/>
          </w:r>
        </w:sdtContent>
      </w:sdt>
      <w:r w:rsidR="00ED2BE0">
        <w:t xml:space="preserve"> </w:t>
      </w:r>
      <w:sdt>
        <w:sdtPr>
          <w:id w:val="-396814666"/>
          <w:citation/>
        </w:sdtPr>
        <w:sdtEndPr/>
        <w:sdtContent>
          <w:r w:rsidR="00874ABC">
            <w:fldChar w:fldCharType="begin"/>
          </w:r>
          <w:r w:rsidR="00874ABC">
            <w:instrText xml:space="preserve"> CITATION Cha03 \l 2057 </w:instrText>
          </w:r>
          <w:r w:rsidR="00874ABC">
            <w:fldChar w:fldCharType="separate"/>
          </w:r>
          <w:r w:rsidR="00874ABC">
            <w:rPr>
              <w:noProof/>
            </w:rPr>
            <w:t>(Chatfield, 2003 )</w:t>
          </w:r>
          <w:r w:rsidR="00874ABC">
            <w:fldChar w:fldCharType="end"/>
          </w:r>
        </w:sdtContent>
      </w:sdt>
      <w:sdt>
        <w:sdtPr>
          <w:id w:val="854309181"/>
          <w:citation/>
        </w:sdtPr>
        <w:sdtEndPr/>
        <w:sdtContent>
          <w:r w:rsidR="00874ABC">
            <w:fldChar w:fldCharType="begin"/>
          </w:r>
          <w:r w:rsidR="00874ABC">
            <w:instrText xml:space="preserve"> CITATION Cha \l 2057 </w:instrText>
          </w:r>
          <w:r w:rsidR="00874ABC">
            <w:fldChar w:fldCharType="separate"/>
          </w:r>
          <w:r w:rsidR="00874ABC">
            <w:rPr>
              <w:noProof/>
            </w:rPr>
            <w:t xml:space="preserve"> (Gpt, n.d.)</w:t>
          </w:r>
          <w:r w:rsidR="00874ABC">
            <w:fldChar w:fldCharType="end"/>
          </w:r>
        </w:sdtContent>
      </w:sdt>
    </w:p>
    <w:p w14:paraId="6A7E5373" w14:textId="77777777" w:rsidR="0092439F" w:rsidRDefault="0092439F" w:rsidP="00EB2F7F">
      <w:pPr>
        <w:spacing w:after="0" w:line="240" w:lineRule="auto"/>
      </w:pPr>
    </w:p>
    <w:p w14:paraId="747B8C86" w14:textId="5B7EE949" w:rsidR="00FE5E96" w:rsidRPr="00171FD7" w:rsidRDefault="0048183B" w:rsidP="001F0B22">
      <w:pPr>
        <w:pStyle w:val="Heading2"/>
      </w:pPr>
      <w:bookmarkStart w:id="22" w:name="_Toc167645651"/>
      <w:r>
        <w:t xml:space="preserve">4.1.5 </w:t>
      </w:r>
      <w:r w:rsidR="00A01048" w:rsidRPr="00171FD7">
        <w:t>Improved Data Visualization</w:t>
      </w:r>
      <w:bookmarkEnd w:id="22"/>
      <w:r w:rsidR="00A01048" w:rsidRPr="00171FD7">
        <w:t xml:space="preserve"> </w:t>
      </w:r>
    </w:p>
    <w:p w14:paraId="30A9CBFF" w14:textId="77777777" w:rsidR="002A2AFF" w:rsidRDefault="002A2AFF" w:rsidP="006058EE">
      <w:pPr>
        <w:spacing w:after="0" w:line="240" w:lineRule="auto"/>
        <w:rPr>
          <w:b/>
          <w:bCs/>
          <w:u w:val="single"/>
        </w:rPr>
      </w:pPr>
    </w:p>
    <w:p w14:paraId="699BBAF4" w14:textId="523C983C" w:rsidR="008D35D5" w:rsidRPr="002A2AFF" w:rsidRDefault="006058EE" w:rsidP="006058EE">
      <w:pPr>
        <w:pStyle w:val="ListParagraph"/>
        <w:numPr>
          <w:ilvl w:val="0"/>
          <w:numId w:val="13"/>
        </w:numPr>
        <w:spacing w:after="0" w:line="240" w:lineRule="auto"/>
        <w:rPr>
          <w:b/>
          <w:bCs/>
          <w:u w:val="single"/>
        </w:rPr>
      </w:pPr>
      <w:r w:rsidRPr="002A2AFF">
        <w:rPr>
          <w:b/>
          <w:bCs/>
          <w:u w:val="single"/>
        </w:rPr>
        <w:t>Highlighting Key Insights:</w:t>
      </w:r>
      <w:r w:rsidR="002A2AFF">
        <w:rPr>
          <w:b/>
          <w:bCs/>
          <w:u w:val="single"/>
        </w:rPr>
        <w:br/>
      </w:r>
      <w:r>
        <w:t>Visualizing grouped data can highlight key insights such as the distribution of scores across different groups, the proportion of different categories, and the concentration of data points within certain ranges.</w:t>
      </w:r>
      <w:r w:rsidR="006E6507">
        <w:t xml:space="preserve"> </w:t>
      </w:r>
      <w:sdt>
        <w:sdtPr>
          <w:id w:val="-627012571"/>
          <w:citation/>
        </w:sdtPr>
        <w:sdtEndPr/>
        <w:sdtContent>
          <w:r w:rsidR="006E6507">
            <w:fldChar w:fldCharType="begin"/>
          </w:r>
          <w:r w:rsidR="006E6507">
            <w:instrText xml:space="preserve"> CITATION Kna15 \l 2057 </w:instrText>
          </w:r>
          <w:r w:rsidR="006E6507">
            <w:fldChar w:fldCharType="separate"/>
          </w:r>
          <w:r w:rsidR="006E6507">
            <w:rPr>
              <w:noProof/>
            </w:rPr>
            <w:t>(Knaflic, 2015 )</w:t>
          </w:r>
          <w:r w:rsidR="006E6507">
            <w:fldChar w:fldCharType="end"/>
          </w:r>
        </w:sdtContent>
      </w:sdt>
      <w:sdt>
        <w:sdtPr>
          <w:id w:val="2103367965"/>
          <w:citation/>
        </w:sdtPr>
        <w:sdtEndPr/>
        <w:sdtContent>
          <w:r w:rsidR="006E6507">
            <w:fldChar w:fldCharType="begin"/>
          </w:r>
          <w:r w:rsidR="006E6507">
            <w:instrText xml:space="preserve"> CITATION Cha \l 2057 </w:instrText>
          </w:r>
          <w:r w:rsidR="006E6507">
            <w:fldChar w:fldCharType="separate"/>
          </w:r>
          <w:r w:rsidR="006E6507">
            <w:rPr>
              <w:noProof/>
            </w:rPr>
            <w:t xml:space="preserve"> (Gpt, n.d.)</w:t>
          </w:r>
          <w:r w:rsidR="006E6507">
            <w:fldChar w:fldCharType="end"/>
          </w:r>
        </w:sdtContent>
      </w:sdt>
    </w:p>
    <w:p w14:paraId="45EECE0F" w14:textId="15FE9EF5" w:rsidR="00030C0C" w:rsidRPr="002E4514" w:rsidRDefault="002E087A" w:rsidP="002E087A">
      <w:pPr>
        <w:pStyle w:val="ListParagraph"/>
        <w:numPr>
          <w:ilvl w:val="0"/>
          <w:numId w:val="13"/>
        </w:numPr>
        <w:spacing w:after="0" w:line="240" w:lineRule="auto"/>
        <w:rPr>
          <w:b/>
          <w:bCs/>
          <w:u w:val="single"/>
        </w:rPr>
      </w:pPr>
      <w:r w:rsidRPr="002E4514">
        <w:rPr>
          <w:b/>
          <w:bCs/>
          <w:u w:val="single"/>
        </w:rPr>
        <w:t>Clear Visual Representation:</w:t>
      </w:r>
      <w:r w:rsidR="002E4514">
        <w:rPr>
          <w:b/>
          <w:bCs/>
          <w:u w:val="single"/>
        </w:rPr>
        <w:br/>
      </w:r>
      <w:r>
        <w:t>Grouped data can be more effectively visualized using histograms, bar charts and pie charts</w:t>
      </w:r>
      <w:r w:rsidR="001C20CB">
        <w:t>.</w:t>
      </w:r>
      <w:r>
        <w:t xml:space="preserve"> These visualizations can provide </w:t>
      </w:r>
      <w:r w:rsidR="00BF7F0B">
        <w:t>clear insights</w:t>
      </w:r>
      <w:r>
        <w:t xml:space="preserve">, making it easier to communicate </w:t>
      </w:r>
      <w:r w:rsidR="001C20CB">
        <w:t>the findings</w:t>
      </w:r>
      <w:r w:rsidR="00BF7F0B">
        <w:t>.</w:t>
      </w:r>
      <w:r w:rsidR="009209A9">
        <w:t xml:space="preserve"> </w:t>
      </w:r>
      <w:sdt>
        <w:sdtPr>
          <w:id w:val="987749883"/>
          <w:citation/>
        </w:sdtPr>
        <w:sdtEndPr/>
        <w:sdtContent>
          <w:r w:rsidR="009209A9">
            <w:fldChar w:fldCharType="begin"/>
          </w:r>
          <w:r w:rsidR="009209A9">
            <w:instrText xml:space="preserve"> CITATION Few04 \l 2057 </w:instrText>
          </w:r>
          <w:r w:rsidR="009209A9">
            <w:fldChar w:fldCharType="separate"/>
          </w:r>
          <w:r w:rsidR="009209A9">
            <w:rPr>
              <w:noProof/>
            </w:rPr>
            <w:t>(Few, 2004)</w:t>
          </w:r>
          <w:r w:rsidR="009209A9">
            <w:fldChar w:fldCharType="end"/>
          </w:r>
        </w:sdtContent>
      </w:sdt>
      <w:sdt>
        <w:sdtPr>
          <w:id w:val="-339848576"/>
          <w:citation/>
        </w:sdtPr>
        <w:sdtEndPr/>
        <w:sdtContent>
          <w:r w:rsidR="009209A9">
            <w:fldChar w:fldCharType="begin"/>
          </w:r>
          <w:r w:rsidR="009209A9">
            <w:instrText xml:space="preserve"> CITATION Cha \l 2057 </w:instrText>
          </w:r>
          <w:r w:rsidR="009209A9">
            <w:fldChar w:fldCharType="separate"/>
          </w:r>
          <w:r w:rsidR="009209A9">
            <w:rPr>
              <w:noProof/>
            </w:rPr>
            <w:t xml:space="preserve"> (Gpt, n.d.)</w:t>
          </w:r>
          <w:r w:rsidR="009209A9">
            <w:fldChar w:fldCharType="end"/>
          </w:r>
        </w:sdtContent>
      </w:sdt>
    </w:p>
    <w:p w14:paraId="1C8FE9B2" w14:textId="77777777" w:rsidR="00BF7F0B" w:rsidRDefault="00BF7F0B" w:rsidP="002E087A">
      <w:pPr>
        <w:spacing w:after="0" w:line="240" w:lineRule="auto"/>
      </w:pPr>
    </w:p>
    <w:p w14:paraId="178A69D1" w14:textId="77777777" w:rsidR="00BF7F0B" w:rsidRDefault="00BF7F0B" w:rsidP="002E087A">
      <w:pPr>
        <w:spacing w:after="0" w:line="240" w:lineRule="auto"/>
      </w:pPr>
    </w:p>
    <w:p w14:paraId="15871AC7" w14:textId="58778019" w:rsidR="00BF7F0B" w:rsidRPr="003A0B50" w:rsidRDefault="003A0B50" w:rsidP="001F0B22">
      <w:pPr>
        <w:pStyle w:val="Heading2"/>
      </w:pPr>
      <w:bookmarkStart w:id="23" w:name="_Toc167645652"/>
      <w:r w:rsidRPr="003A0B50">
        <w:t xml:space="preserve">4.1.6 </w:t>
      </w:r>
      <w:r w:rsidR="00BF7F0B" w:rsidRPr="003A0B50">
        <w:t>Enhanced Statistical Analysis</w:t>
      </w:r>
      <w:bookmarkEnd w:id="23"/>
    </w:p>
    <w:p w14:paraId="4A1F12F0" w14:textId="77777777" w:rsidR="003A0B50" w:rsidRDefault="003A0B50" w:rsidP="001F0B22">
      <w:pPr>
        <w:pStyle w:val="Heading2"/>
      </w:pPr>
    </w:p>
    <w:p w14:paraId="6E383884" w14:textId="2E08173B" w:rsidR="00BF7F0B" w:rsidRPr="002E4514" w:rsidRDefault="00BF7F0B" w:rsidP="00BF7F0B">
      <w:pPr>
        <w:pStyle w:val="ListParagraph"/>
        <w:numPr>
          <w:ilvl w:val="0"/>
          <w:numId w:val="14"/>
        </w:numPr>
        <w:spacing w:after="0" w:line="240" w:lineRule="auto"/>
        <w:rPr>
          <w:b/>
          <w:bCs/>
          <w:u w:val="single"/>
        </w:rPr>
      </w:pPr>
      <w:r w:rsidRPr="002E4514">
        <w:rPr>
          <w:b/>
          <w:bCs/>
          <w:u w:val="single"/>
        </w:rPr>
        <w:t>Descriptive Statistics:</w:t>
      </w:r>
      <w:r w:rsidR="002E4514">
        <w:rPr>
          <w:b/>
          <w:bCs/>
          <w:u w:val="single"/>
        </w:rPr>
        <w:br/>
      </w:r>
      <w:r>
        <w:t>Grouping facilitates the calculation of descriptive statistics (e.g., mean, median, mode) for each group, providing a</w:t>
      </w:r>
      <w:r w:rsidR="00EA4B93">
        <w:t>n accurate</w:t>
      </w:r>
      <w:r>
        <w:t xml:space="preserve"> summary of each segment’s characteristics.</w:t>
      </w:r>
      <w:sdt>
        <w:sdtPr>
          <w:id w:val="-1449380957"/>
          <w:citation/>
        </w:sdtPr>
        <w:sdtEndPr/>
        <w:sdtContent>
          <w:r w:rsidR="006624EF">
            <w:fldChar w:fldCharType="begin"/>
          </w:r>
          <w:r w:rsidR="006624EF">
            <w:instrText xml:space="preserve"> CITATION Mon14 \l 2057 </w:instrText>
          </w:r>
          <w:r w:rsidR="006624EF">
            <w:fldChar w:fldCharType="separate"/>
          </w:r>
          <w:r w:rsidR="006624EF">
            <w:rPr>
              <w:noProof/>
            </w:rPr>
            <w:t xml:space="preserve"> (Montgomery, 2014)</w:t>
          </w:r>
          <w:r w:rsidR="006624EF">
            <w:fldChar w:fldCharType="end"/>
          </w:r>
        </w:sdtContent>
      </w:sdt>
      <w:sdt>
        <w:sdtPr>
          <w:id w:val="192192221"/>
          <w:citation/>
        </w:sdtPr>
        <w:sdtEndPr/>
        <w:sdtContent>
          <w:r w:rsidR="006624EF">
            <w:fldChar w:fldCharType="begin"/>
          </w:r>
          <w:r w:rsidR="006624EF">
            <w:instrText xml:space="preserve"> CITATION Cha \l 2057 </w:instrText>
          </w:r>
          <w:r w:rsidR="006624EF">
            <w:fldChar w:fldCharType="separate"/>
          </w:r>
          <w:r w:rsidR="006624EF">
            <w:rPr>
              <w:noProof/>
            </w:rPr>
            <w:t xml:space="preserve"> (Gpt, n.d.)</w:t>
          </w:r>
          <w:r w:rsidR="006624EF">
            <w:fldChar w:fldCharType="end"/>
          </w:r>
        </w:sdtContent>
      </w:sdt>
    </w:p>
    <w:p w14:paraId="560A2C13" w14:textId="3F6EAA92" w:rsidR="00BF7F0B" w:rsidRPr="002E4514" w:rsidRDefault="00BF7F0B" w:rsidP="00BF7F0B">
      <w:pPr>
        <w:pStyle w:val="ListParagraph"/>
        <w:numPr>
          <w:ilvl w:val="0"/>
          <w:numId w:val="14"/>
        </w:numPr>
        <w:spacing w:after="0" w:line="240" w:lineRule="auto"/>
        <w:rPr>
          <w:b/>
          <w:bCs/>
          <w:u w:val="single"/>
        </w:rPr>
      </w:pPr>
      <w:r w:rsidRPr="002E4514">
        <w:rPr>
          <w:b/>
          <w:bCs/>
          <w:u w:val="single"/>
        </w:rPr>
        <w:t>Hypothesis Testing:</w:t>
      </w:r>
      <w:r w:rsidR="002E4514">
        <w:rPr>
          <w:b/>
          <w:bCs/>
          <w:u w:val="single"/>
        </w:rPr>
        <w:br/>
      </w:r>
      <w:r>
        <w:t xml:space="preserve">Grouped data allows for hypothesis testing to determine if there are significant differences between groups. </w:t>
      </w:r>
      <w:r w:rsidR="00A564E3">
        <w:t>An example</w:t>
      </w:r>
      <w:r w:rsidR="00AD6D28">
        <w:t xml:space="preserve"> of this is </w:t>
      </w:r>
      <w:r w:rsidR="005E088A">
        <w:t>using t</w:t>
      </w:r>
      <w:r>
        <w:t>-te</w:t>
      </w:r>
      <w:r w:rsidR="00AD6D28">
        <w:t>sts</w:t>
      </w:r>
      <w:r>
        <w:t xml:space="preserve"> </w:t>
      </w:r>
      <w:r w:rsidR="00ED0AE6">
        <w:t>to compare the means of two groups</w:t>
      </w:r>
      <w:r w:rsidR="002C7FD7">
        <w:t xml:space="preserve">. </w:t>
      </w:r>
      <w:sdt>
        <w:sdtPr>
          <w:id w:val="1092826758"/>
          <w:citation/>
        </w:sdtPr>
        <w:sdtEndPr/>
        <w:sdtContent>
          <w:r w:rsidR="002C7FD7">
            <w:fldChar w:fldCharType="begin"/>
          </w:r>
          <w:r w:rsidR="002C7FD7">
            <w:instrText xml:space="preserve"> CITATION Fie13 \l 2057 </w:instrText>
          </w:r>
          <w:r w:rsidR="002C7FD7">
            <w:fldChar w:fldCharType="separate"/>
          </w:r>
          <w:r w:rsidR="002C7FD7">
            <w:rPr>
              <w:noProof/>
            </w:rPr>
            <w:t>(Field, 2013 )</w:t>
          </w:r>
          <w:r w:rsidR="002C7FD7">
            <w:fldChar w:fldCharType="end"/>
          </w:r>
        </w:sdtContent>
      </w:sdt>
      <w:sdt>
        <w:sdtPr>
          <w:id w:val="-1448156001"/>
          <w:citation/>
        </w:sdtPr>
        <w:sdtEndPr/>
        <w:sdtContent>
          <w:r w:rsidR="002C7FD7">
            <w:fldChar w:fldCharType="begin"/>
          </w:r>
          <w:r w:rsidR="002C7FD7">
            <w:instrText xml:space="preserve"> CITATION Cha \l 2057 </w:instrText>
          </w:r>
          <w:r w:rsidR="002C7FD7">
            <w:fldChar w:fldCharType="separate"/>
          </w:r>
          <w:r w:rsidR="002C7FD7">
            <w:rPr>
              <w:noProof/>
            </w:rPr>
            <w:t xml:space="preserve"> (Gpt, n.d.)</w:t>
          </w:r>
          <w:r w:rsidR="002C7FD7">
            <w:fldChar w:fldCharType="end"/>
          </w:r>
        </w:sdtContent>
      </w:sdt>
    </w:p>
    <w:p w14:paraId="65637B60" w14:textId="77777777" w:rsidR="00EF7BC8" w:rsidRDefault="00EF7BC8" w:rsidP="00BE29A4">
      <w:pPr>
        <w:spacing w:after="0" w:line="240" w:lineRule="auto"/>
      </w:pPr>
    </w:p>
    <w:p w14:paraId="34D08ABA" w14:textId="77777777" w:rsidR="00CC2E7C" w:rsidRDefault="00CC2E7C" w:rsidP="0030340E">
      <w:pPr>
        <w:spacing w:after="0" w:line="240" w:lineRule="auto"/>
        <w:rPr>
          <w:b/>
          <w:bCs/>
          <w:u w:val="single"/>
        </w:rPr>
      </w:pPr>
    </w:p>
    <w:p w14:paraId="167B6AAA" w14:textId="77777777" w:rsidR="00C76A08" w:rsidRDefault="00C76A08" w:rsidP="0030340E">
      <w:pPr>
        <w:spacing w:after="0" w:line="240" w:lineRule="auto"/>
        <w:rPr>
          <w:b/>
          <w:bCs/>
          <w:u w:val="single"/>
        </w:rPr>
      </w:pPr>
    </w:p>
    <w:p w14:paraId="00C9D10C" w14:textId="77777777" w:rsidR="00587E64" w:rsidRDefault="00587E64" w:rsidP="0030340E">
      <w:pPr>
        <w:spacing w:after="0" w:line="240" w:lineRule="auto"/>
        <w:rPr>
          <w:b/>
          <w:bCs/>
          <w:u w:val="single"/>
        </w:rPr>
      </w:pPr>
    </w:p>
    <w:p w14:paraId="21C28E4A" w14:textId="77777777" w:rsidR="00587E64" w:rsidRDefault="00587E64" w:rsidP="0030340E">
      <w:pPr>
        <w:spacing w:after="0" w:line="240" w:lineRule="auto"/>
        <w:rPr>
          <w:b/>
          <w:bCs/>
          <w:u w:val="single"/>
        </w:rPr>
      </w:pPr>
    </w:p>
    <w:p w14:paraId="4573C2DE" w14:textId="59656438" w:rsidR="0030340E" w:rsidRPr="003A0B50" w:rsidRDefault="003A0B50" w:rsidP="001F0B22">
      <w:pPr>
        <w:pStyle w:val="Heading2"/>
      </w:pPr>
      <w:bookmarkStart w:id="24" w:name="_Toc167645653"/>
      <w:r w:rsidRPr="003A0B50">
        <w:t xml:space="preserve">4.1.7 </w:t>
      </w:r>
      <w:r w:rsidR="0030340E" w:rsidRPr="003A0B50">
        <w:t>Targeted Decision-Making</w:t>
      </w:r>
      <w:bookmarkEnd w:id="24"/>
    </w:p>
    <w:p w14:paraId="1DB8BCFB" w14:textId="77777777" w:rsidR="003A0B50" w:rsidRDefault="003A0B50" w:rsidP="001F0B22">
      <w:pPr>
        <w:pStyle w:val="Heading2"/>
      </w:pPr>
    </w:p>
    <w:p w14:paraId="2A17EABF" w14:textId="28382991" w:rsidR="0030340E" w:rsidRDefault="0030340E" w:rsidP="0030340E">
      <w:pPr>
        <w:pStyle w:val="ListParagraph"/>
        <w:numPr>
          <w:ilvl w:val="0"/>
          <w:numId w:val="15"/>
        </w:numPr>
        <w:spacing w:after="0" w:line="240" w:lineRule="auto"/>
      </w:pPr>
      <w:r w:rsidRPr="002E4514">
        <w:rPr>
          <w:b/>
          <w:bCs/>
          <w:u w:val="single"/>
        </w:rPr>
        <w:t>Customized Strategies</w:t>
      </w:r>
      <w:r>
        <w:t>:</w:t>
      </w:r>
      <w:r w:rsidR="002E4514">
        <w:br/>
      </w:r>
      <w:r>
        <w:t xml:space="preserve">By understanding the characteristics of different organizations and groups we can develop targeted strategies. </w:t>
      </w:r>
      <w:r w:rsidR="006B0718">
        <w:t xml:space="preserve"> </w:t>
      </w:r>
      <w:sdt>
        <w:sdtPr>
          <w:id w:val="1726417827"/>
          <w:citation/>
        </w:sdtPr>
        <w:sdtEndPr/>
        <w:sdtContent>
          <w:r w:rsidR="006B0718">
            <w:fldChar w:fldCharType="begin"/>
          </w:r>
          <w:r w:rsidR="006B0718">
            <w:instrText xml:space="preserve"> CITATION Dav \l 2057 </w:instrText>
          </w:r>
          <w:r w:rsidR="006B0718">
            <w:fldChar w:fldCharType="separate"/>
          </w:r>
          <w:r w:rsidR="006B0718">
            <w:rPr>
              <w:noProof/>
            </w:rPr>
            <w:t>(Davenport)</w:t>
          </w:r>
          <w:r w:rsidR="006B0718">
            <w:fldChar w:fldCharType="end"/>
          </w:r>
        </w:sdtContent>
      </w:sdt>
      <w:r w:rsidR="006B0718">
        <w:t xml:space="preserve"> </w:t>
      </w:r>
      <w:sdt>
        <w:sdtPr>
          <w:id w:val="-552072221"/>
          <w:citation/>
        </w:sdtPr>
        <w:sdtEndPr/>
        <w:sdtContent>
          <w:r w:rsidR="00C31295">
            <w:fldChar w:fldCharType="begin"/>
          </w:r>
          <w:r w:rsidR="00C31295">
            <w:instrText xml:space="preserve"> CITATION Cha \l 2057 </w:instrText>
          </w:r>
          <w:r w:rsidR="00C31295">
            <w:fldChar w:fldCharType="separate"/>
          </w:r>
          <w:r w:rsidR="00C31295">
            <w:rPr>
              <w:noProof/>
            </w:rPr>
            <w:t>(Gpt, n.d.)</w:t>
          </w:r>
          <w:r w:rsidR="00C31295">
            <w:fldChar w:fldCharType="end"/>
          </w:r>
        </w:sdtContent>
      </w:sdt>
    </w:p>
    <w:p w14:paraId="2358EB36" w14:textId="77777777" w:rsidR="0030340E" w:rsidRDefault="0030340E" w:rsidP="0030340E">
      <w:pPr>
        <w:spacing w:after="0" w:line="240" w:lineRule="auto"/>
      </w:pPr>
    </w:p>
    <w:p w14:paraId="2893E8F6" w14:textId="4A28FC6B" w:rsidR="00EF7BC8" w:rsidRPr="002E4514" w:rsidRDefault="0030340E" w:rsidP="0030340E">
      <w:pPr>
        <w:pStyle w:val="ListParagraph"/>
        <w:numPr>
          <w:ilvl w:val="0"/>
          <w:numId w:val="15"/>
        </w:numPr>
        <w:spacing w:after="0" w:line="240" w:lineRule="auto"/>
        <w:rPr>
          <w:b/>
          <w:bCs/>
          <w:u w:val="single"/>
        </w:rPr>
      </w:pPr>
      <w:r w:rsidRPr="002E4514">
        <w:rPr>
          <w:b/>
          <w:bCs/>
          <w:u w:val="single"/>
        </w:rPr>
        <w:t>Resource Allocation:</w:t>
      </w:r>
      <w:r w:rsidR="002E4514">
        <w:rPr>
          <w:b/>
          <w:bCs/>
          <w:u w:val="single"/>
        </w:rPr>
        <w:br/>
      </w:r>
      <w:r>
        <w:t>Grouping data helps in efficient resource allocation by identifying which groups or segments require more attention or investment. This</w:t>
      </w:r>
      <w:r w:rsidR="00A564E3">
        <w:t xml:space="preserve"> </w:t>
      </w:r>
      <w:r>
        <w:t xml:space="preserve">approach </w:t>
      </w:r>
      <w:r w:rsidR="00A564E3">
        <w:t xml:space="preserve">ensures that </w:t>
      </w:r>
      <w:r>
        <w:t>resources are used effectively to achieve the desired outcomes.</w:t>
      </w:r>
      <w:r w:rsidR="00C31295">
        <w:t xml:space="preserve"> </w:t>
      </w:r>
      <w:sdt>
        <w:sdtPr>
          <w:id w:val="-18007933"/>
          <w:citation/>
        </w:sdtPr>
        <w:sdtEndPr/>
        <w:sdtContent>
          <w:r w:rsidR="00C31295">
            <w:fldChar w:fldCharType="begin"/>
          </w:r>
          <w:r w:rsidR="00C31295">
            <w:instrText xml:space="preserve"> CITATION Pro13 \l 2057 </w:instrText>
          </w:r>
          <w:r w:rsidR="00C31295">
            <w:fldChar w:fldCharType="separate"/>
          </w:r>
          <w:r w:rsidR="00C31295">
            <w:rPr>
              <w:noProof/>
            </w:rPr>
            <w:t>(Provost, 2013 )</w:t>
          </w:r>
          <w:r w:rsidR="00C31295">
            <w:fldChar w:fldCharType="end"/>
          </w:r>
        </w:sdtContent>
      </w:sdt>
      <w:sdt>
        <w:sdtPr>
          <w:id w:val="592359120"/>
          <w:citation/>
        </w:sdtPr>
        <w:sdtEndPr/>
        <w:sdtContent>
          <w:r w:rsidR="001F6A79">
            <w:fldChar w:fldCharType="begin"/>
          </w:r>
          <w:r w:rsidR="001F6A79">
            <w:instrText xml:space="preserve"> CITATION Cha \l 2057 </w:instrText>
          </w:r>
          <w:r w:rsidR="001F6A79">
            <w:fldChar w:fldCharType="separate"/>
          </w:r>
          <w:r w:rsidR="001F6A79">
            <w:rPr>
              <w:noProof/>
            </w:rPr>
            <w:t xml:space="preserve"> (Gpt, n.d.)</w:t>
          </w:r>
          <w:r w:rsidR="001F6A79">
            <w:fldChar w:fldCharType="end"/>
          </w:r>
        </w:sdtContent>
      </w:sdt>
    </w:p>
    <w:p w14:paraId="7379E16D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52EA0F13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5AA92CA3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68CF3D9E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344F815D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6F9EADF8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49669D2B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55835B9D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6446BB5C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61122010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2C29D83D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6BAC96BA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6615EC70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4879AF26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02D693DF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26F2CB77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47A1F468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0A2276B6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577577C5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71E6CB7C" w14:textId="77777777" w:rsidR="003D4FD5" w:rsidRDefault="003D4FD5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1DCEC18D" w14:textId="77777777" w:rsidR="001F0B22" w:rsidRDefault="001F0B22" w:rsidP="00BE29A4">
      <w:pPr>
        <w:spacing w:after="0" w:line="240" w:lineRule="auto"/>
        <w:rPr>
          <w:b/>
          <w:bCs/>
          <w:sz w:val="32"/>
          <w:szCs w:val="32"/>
          <w:u w:val="single"/>
        </w:rPr>
      </w:pPr>
    </w:p>
    <w:p w14:paraId="722F7417" w14:textId="2813E1EB" w:rsidR="005F5AB4" w:rsidRPr="00371522" w:rsidRDefault="00587E64" w:rsidP="001F0B22">
      <w:pPr>
        <w:pStyle w:val="Heading2"/>
      </w:pPr>
      <w:bookmarkStart w:id="25" w:name="_Toc167645654"/>
      <w:r>
        <w:lastRenderedPageBreak/>
        <w:t xml:space="preserve">5. </w:t>
      </w:r>
      <w:r w:rsidR="00371522" w:rsidRPr="00371522">
        <w:t>Discussion and Conclusion</w:t>
      </w:r>
      <w:bookmarkEnd w:id="25"/>
      <w:r w:rsidR="00371522" w:rsidRPr="00371522">
        <w:t xml:space="preserve"> </w:t>
      </w:r>
    </w:p>
    <w:p w14:paraId="524FD16E" w14:textId="0F8077CD" w:rsidR="00697537" w:rsidRDefault="00697537" w:rsidP="00BE29A4">
      <w:pPr>
        <w:spacing w:after="0" w:line="240" w:lineRule="auto"/>
        <w:rPr>
          <w:b/>
          <w:bCs/>
          <w:u w:val="single"/>
        </w:rPr>
      </w:pPr>
    </w:p>
    <w:p w14:paraId="11E5E393" w14:textId="033C3E56" w:rsidR="00697537" w:rsidRDefault="00697537" w:rsidP="00BE29A4">
      <w:pPr>
        <w:spacing w:after="0" w:line="240" w:lineRule="auto"/>
      </w:pPr>
      <w:r>
        <w:t xml:space="preserve">The </w:t>
      </w:r>
      <w:r w:rsidR="00A271D8">
        <w:t xml:space="preserve">main things we can interpret from the data is that age and gender do not play significant role with </w:t>
      </w:r>
      <w:r w:rsidR="00880B1C">
        <w:t>students’</w:t>
      </w:r>
      <w:r w:rsidR="00A271D8">
        <w:t xml:space="preserve"> grades</w:t>
      </w:r>
      <w:r w:rsidR="0065395C">
        <w:t xml:space="preserve">. However, attendance does. </w:t>
      </w:r>
    </w:p>
    <w:p w14:paraId="6501F52E" w14:textId="77777777" w:rsidR="00C76A08" w:rsidRDefault="00C76A08" w:rsidP="00BE29A4">
      <w:pPr>
        <w:spacing w:after="0" w:line="240" w:lineRule="auto"/>
      </w:pPr>
    </w:p>
    <w:p w14:paraId="5E4AF069" w14:textId="0542F5F1" w:rsidR="00F7374E" w:rsidRDefault="00555D24" w:rsidP="00BE29A4">
      <w:pPr>
        <w:spacing w:after="0" w:line="240" w:lineRule="auto"/>
      </w:pPr>
      <w:r>
        <w:t xml:space="preserve">We can tell this because </w:t>
      </w:r>
      <w:r w:rsidR="000008C6">
        <w:t xml:space="preserve">for the age correlation it was </w:t>
      </w:r>
      <w:r w:rsidR="000008C6" w:rsidRPr="000008C6">
        <w:t>-0.04s</w:t>
      </w:r>
      <w:r w:rsidR="000008C6">
        <w:t xml:space="preserve"> </w:t>
      </w:r>
      <w:r w:rsidR="00F430B4">
        <w:t xml:space="preserve">which </w:t>
      </w:r>
      <w:r w:rsidR="00F7374E">
        <w:t xml:space="preserve">shows very little disparity.  As for the gender data the programme showed h=0 which </w:t>
      </w:r>
      <w:r w:rsidR="00607581">
        <w:t xml:space="preserve">shows that when calculating the mean between the two genders </w:t>
      </w:r>
      <w:r w:rsidR="00B43D7E">
        <w:t>the</w:t>
      </w:r>
      <w:r w:rsidR="00133C64">
        <w:t xml:space="preserve"> correlation was 0 which implies</w:t>
      </w:r>
      <w:r w:rsidR="006810B7">
        <w:t xml:space="preserve"> </w:t>
      </w:r>
      <w:r w:rsidR="00880B1C">
        <w:t>that there</w:t>
      </w:r>
      <w:r w:rsidR="00133C64">
        <w:t xml:space="preserve"> </w:t>
      </w:r>
      <w:r w:rsidR="006810B7">
        <w:t xml:space="preserve">is no difference between male and female in the exam results. </w:t>
      </w:r>
      <w:r w:rsidR="00E8067D">
        <w:t xml:space="preserve">The students with low attendance tended to have lower grades in the two </w:t>
      </w:r>
      <w:r w:rsidR="00674CFE">
        <w:t>exams.</w:t>
      </w:r>
    </w:p>
    <w:p w14:paraId="62BDC3AD" w14:textId="77777777" w:rsidR="006810B7" w:rsidRDefault="006810B7" w:rsidP="00BE29A4">
      <w:pPr>
        <w:spacing w:after="0" w:line="240" w:lineRule="auto"/>
      </w:pPr>
    </w:p>
    <w:p w14:paraId="06D5E47F" w14:textId="74E1D399" w:rsidR="00880B1C" w:rsidRDefault="00F73EDA" w:rsidP="00BE29A4">
      <w:pPr>
        <w:spacing w:after="0" w:line="240" w:lineRule="auto"/>
      </w:pPr>
      <w:r>
        <w:t xml:space="preserve">This report shows that MatLab has a wide variation of tools on hand for the user to utilise </w:t>
      </w:r>
      <w:r w:rsidR="00460D8B">
        <w:t>for data analysis as</w:t>
      </w:r>
      <w:r w:rsidR="002670C3">
        <w:t>,</w:t>
      </w:r>
      <w:r w:rsidR="00460D8B">
        <w:t xml:space="preserve"> once learned</w:t>
      </w:r>
      <w:r w:rsidR="002670C3">
        <w:t>,</w:t>
      </w:r>
      <w:r w:rsidR="00460D8B">
        <w:t xml:space="preserve"> is </w:t>
      </w:r>
      <w:r w:rsidR="00674CFE">
        <w:t>easy</w:t>
      </w:r>
      <w:r w:rsidR="00460D8B">
        <w:t xml:space="preserve"> to use</w:t>
      </w:r>
      <w:r w:rsidR="002670C3">
        <w:t xml:space="preserve">.  </w:t>
      </w:r>
      <w:r w:rsidR="00986494">
        <w:t xml:space="preserve">The </w:t>
      </w:r>
      <w:r w:rsidR="00674CFE">
        <w:t>function</w:t>
      </w:r>
      <w:r w:rsidR="00986494">
        <w:t xml:space="preserve"> within the programme allows the user to write </w:t>
      </w:r>
      <w:r w:rsidR="00133097">
        <w:t xml:space="preserve">complex algorithms without excessive lines of code. </w:t>
      </w:r>
      <w:r w:rsidR="00674CFE">
        <w:t xml:space="preserve"> </w:t>
      </w:r>
    </w:p>
    <w:p w14:paraId="17945451" w14:textId="77777777" w:rsidR="00032209" w:rsidRDefault="00032209" w:rsidP="00BE29A4">
      <w:pPr>
        <w:spacing w:after="0" w:line="240" w:lineRule="auto"/>
      </w:pPr>
    </w:p>
    <w:p w14:paraId="5797FD61" w14:textId="12984EF6" w:rsidR="00032209" w:rsidRDefault="00032209" w:rsidP="00BE29A4">
      <w:pPr>
        <w:spacing w:after="0" w:line="240" w:lineRule="auto"/>
      </w:pPr>
      <w:r>
        <w:t xml:space="preserve">MatLab </w:t>
      </w:r>
      <w:r w:rsidR="00C20B77">
        <w:t xml:space="preserve">statistical analysis software </w:t>
      </w:r>
      <w:r w:rsidR="00E82352">
        <w:t xml:space="preserve">was more than sufficient to display the data needed </w:t>
      </w:r>
      <w:r w:rsidR="0073250C">
        <w:t xml:space="preserve">for the report as previously mentioned earlier in this report summary statistics have an array of reasons as to why they can be un-reliable </w:t>
      </w:r>
      <w:r w:rsidR="009A6F37">
        <w:t>especially if only the mean and median had been utilised</w:t>
      </w:r>
      <w:r w:rsidR="001229B6">
        <w:t>. But MatLab used a wide range of statistics such as mean, median, mode, range</w:t>
      </w:r>
      <w:r w:rsidR="00F12292">
        <w:t>, min, max and standard which allowed any mistakes to be minimalised</w:t>
      </w:r>
      <w:r w:rsidR="0030283D">
        <w:t xml:space="preserve">. </w:t>
      </w:r>
    </w:p>
    <w:p w14:paraId="0F62810B" w14:textId="77777777" w:rsidR="00133097" w:rsidRDefault="00133097" w:rsidP="00BE29A4">
      <w:pPr>
        <w:spacing w:after="0" w:line="240" w:lineRule="auto"/>
      </w:pPr>
    </w:p>
    <w:p w14:paraId="1E2245FE" w14:textId="77777777" w:rsidR="00133097" w:rsidRDefault="00133097" w:rsidP="00BE29A4">
      <w:pPr>
        <w:spacing w:after="0" w:line="240" w:lineRule="auto"/>
      </w:pPr>
    </w:p>
    <w:p w14:paraId="59539B0D" w14:textId="77777777" w:rsidR="006810B7" w:rsidRPr="00697537" w:rsidRDefault="006810B7" w:rsidP="00BE29A4">
      <w:pPr>
        <w:spacing w:after="0" w:line="240" w:lineRule="auto"/>
      </w:pPr>
    </w:p>
    <w:p w14:paraId="235F5B92" w14:textId="77777777" w:rsidR="0030344F" w:rsidRDefault="0030344F" w:rsidP="00BE29A4">
      <w:pPr>
        <w:spacing w:after="0" w:line="240" w:lineRule="auto"/>
      </w:pPr>
    </w:p>
    <w:p w14:paraId="2E561B58" w14:textId="77777777" w:rsidR="0030344F" w:rsidRDefault="0030344F" w:rsidP="00BE29A4">
      <w:pPr>
        <w:spacing w:after="0" w:line="240" w:lineRule="auto"/>
      </w:pPr>
    </w:p>
    <w:p w14:paraId="67F4A0B7" w14:textId="77777777" w:rsidR="0030344F" w:rsidRDefault="0030344F" w:rsidP="00BE29A4">
      <w:pPr>
        <w:spacing w:after="0" w:line="240" w:lineRule="auto"/>
      </w:pPr>
    </w:p>
    <w:p w14:paraId="10FBF3AA" w14:textId="77777777" w:rsidR="0030344F" w:rsidRDefault="0030344F" w:rsidP="00BE29A4">
      <w:pPr>
        <w:spacing w:after="0" w:line="240" w:lineRule="auto"/>
      </w:pPr>
    </w:p>
    <w:p w14:paraId="49959F8D" w14:textId="77777777" w:rsidR="0030344F" w:rsidRDefault="0030344F" w:rsidP="00BE29A4">
      <w:pPr>
        <w:spacing w:after="0" w:line="240" w:lineRule="auto"/>
      </w:pPr>
    </w:p>
    <w:p w14:paraId="62159FFF" w14:textId="77777777" w:rsidR="0030344F" w:rsidRDefault="0030344F" w:rsidP="00BE29A4">
      <w:pPr>
        <w:spacing w:after="0" w:line="240" w:lineRule="auto"/>
      </w:pPr>
    </w:p>
    <w:p w14:paraId="2E42E025" w14:textId="77777777" w:rsidR="0030344F" w:rsidRDefault="0030344F" w:rsidP="00BE29A4">
      <w:pPr>
        <w:spacing w:after="0" w:line="240" w:lineRule="auto"/>
      </w:pPr>
    </w:p>
    <w:p w14:paraId="7BF1407B" w14:textId="77777777" w:rsidR="0030344F" w:rsidRDefault="0030344F" w:rsidP="00BE29A4">
      <w:pPr>
        <w:spacing w:after="0" w:line="240" w:lineRule="auto"/>
      </w:pPr>
    </w:p>
    <w:p w14:paraId="4E6AB743" w14:textId="77777777" w:rsidR="0030344F" w:rsidRDefault="0030344F" w:rsidP="00BE29A4">
      <w:pPr>
        <w:spacing w:after="0" w:line="240" w:lineRule="auto"/>
      </w:pPr>
    </w:p>
    <w:p w14:paraId="3ACE08A5" w14:textId="77777777" w:rsidR="0030344F" w:rsidRDefault="0030344F" w:rsidP="00BE29A4">
      <w:pPr>
        <w:spacing w:after="0" w:line="240" w:lineRule="auto"/>
      </w:pPr>
    </w:p>
    <w:p w14:paraId="49610F92" w14:textId="77777777" w:rsidR="0030344F" w:rsidRDefault="0030344F" w:rsidP="00BE29A4">
      <w:pPr>
        <w:spacing w:after="0" w:line="240" w:lineRule="auto"/>
      </w:pPr>
    </w:p>
    <w:p w14:paraId="175C03A2" w14:textId="77777777" w:rsidR="0030344F" w:rsidRDefault="0030344F" w:rsidP="00BE29A4">
      <w:pPr>
        <w:spacing w:after="0" w:line="240" w:lineRule="auto"/>
      </w:pPr>
    </w:p>
    <w:p w14:paraId="79867940" w14:textId="77777777" w:rsidR="0030344F" w:rsidRDefault="0030344F" w:rsidP="00BE29A4">
      <w:pPr>
        <w:spacing w:after="0" w:line="240" w:lineRule="auto"/>
      </w:pPr>
    </w:p>
    <w:p w14:paraId="446ADE1D" w14:textId="77777777" w:rsidR="0030344F" w:rsidRDefault="0030344F" w:rsidP="00BE29A4">
      <w:pPr>
        <w:spacing w:after="0" w:line="240" w:lineRule="auto"/>
      </w:pPr>
    </w:p>
    <w:p w14:paraId="3D808D74" w14:textId="77777777" w:rsidR="0030344F" w:rsidRDefault="0030344F" w:rsidP="00BE29A4">
      <w:pPr>
        <w:spacing w:after="0" w:line="240" w:lineRule="auto"/>
      </w:pPr>
    </w:p>
    <w:p w14:paraId="5579440E" w14:textId="77777777" w:rsidR="0030344F" w:rsidRDefault="0030344F" w:rsidP="00BE29A4">
      <w:pPr>
        <w:spacing w:after="0" w:line="240" w:lineRule="auto"/>
      </w:pPr>
    </w:p>
    <w:p w14:paraId="0889F18A" w14:textId="77777777" w:rsidR="0030344F" w:rsidRDefault="0030344F" w:rsidP="00BE29A4">
      <w:pPr>
        <w:spacing w:after="0" w:line="240" w:lineRule="auto"/>
      </w:pPr>
    </w:p>
    <w:p w14:paraId="43FCD2D2" w14:textId="77777777" w:rsidR="0030344F" w:rsidRDefault="0030344F" w:rsidP="00BE29A4">
      <w:pPr>
        <w:spacing w:after="0" w:line="240" w:lineRule="auto"/>
      </w:pPr>
    </w:p>
    <w:p w14:paraId="43196439" w14:textId="77777777" w:rsidR="0030344F" w:rsidRDefault="0030344F" w:rsidP="00BE29A4">
      <w:pPr>
        <w:spacing w:after="0" w:line="240" w:lineRule="auto"/>
      </w:pPr>
    </w:p>
    <w:p w14:paraId="28E74002" w14:textId="77777777" w:rsidR="0030344F" w:rsidRDefault="0030344F" w:rsidP="00BE29A4">
      <w:pPr>
        <w:spacing w:after="0" w:line="240" w:lineRule="auto"/>
      </w:pPr>
    </w:p>
    <w:p w14:paraId="75EF2D6E" w14:textId="77777777" w:rsidR="0030344F" w:rsidRDefault="0030344F" w:rsidP="00BE29A4">
      <w:pPr>
        <w:spacing w:after="0" w:line="240" w:lineRule="auto"/>
      </w:pPr>
    </w:p>
    <w:p w14:paraId="37F923B8" w14:textId="6657493E" w:rsidR="005E088A" w:rsidRPr="00970387" w:rsidRDefault="00970387" w:rsidP="001F0B22">
      <w:pPr>
        <w:pStyle w:val="Heading2"/>
      </w:pPr>
      <w:bookmarkStart w:id="26" w:name="_Toc167645655"/>
      <w:r w:rsidRPr="00970387">
        <w:lastRenderedPageBreak/>
        <w:t>References</w:t>
      </w:r>
      <w:bookmarkEnd w:id="26"/>
      <w:r w:rsidRPr="00970387">
        <w:t xml:space="preserve"> </w:t>
      </w:r>
    </w:p>
    <w:p w14:paraId="75F03226" w14:textId="77777777" w:rsidR="005E088A" w:rsidRDefault="005E088A" w:rsidP="00BE29A4">
      <w:pPr>
        <w:spacing w:after="0" w:line="240" w:lineRule="auto"/>
      </w:pPr>
    </w:p>
    <w:p w14:paraId="74EFFD05" w14:textId="5AE00401" w:rsidR="005E088A" w:rsidRDefault="00772B28" w:rsidP="00BE29A4">
      <w:pPr>
        <w:spacing w:after="0" w:line="240" w:lineRule="auto"/>
      </w:pPr>
      <w:sdt>
        <w:sdtPr>
          <w:id w:val="-1202091309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Cha03 \l 2057 </w:instrText>
          </w:r>
          <w:r w:rsidR="00970387">
            <w:fldChar w:fldCharType="separate"/>
          </w:r>
          <w:r w:rsidR="00970387">
            <w:rPr>
              <w:noProof/>
            </w:rPr>
            <w:t>(Chatfield, 2003 )</w:t>
          </w:r>
          <w:r w:rsidR="00970387">
            <w:fldChar w:fldCharType="end"/>
          </w:r>
        </w:sdtContent>
      </w:sdt>
    </w:p>
    <w:p w14:paraId="1537857B" w14:textId="77777777" w:rsidR="00970387" w:rsidRDefault="00970387" w:rsidP="00BE29A4">
      <w:pPr>
        <w:spacing w:after="0" w:line="240" w:lineRule="auto"/>
      </w:pPr>
    </w:p>
    <w:p w14:paraId="759E38E8" w14:textId="18A4183E" w:rsidR="00970387" w:rsidRDefault="00772B28" w:rsidP="00BE29A4">
      <w:pPr>
        <w:spacing w:after="0" w:line="240" w:lineRule="auto"/>
      </w:pPr>
      <w:sdt>
        <w:sdtPr>
          <w:id w:val="2007086732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Cle93 \l 2057 </w:instrText>
          </w:r>
          <w:r w:rsidR="00970387">
            <w:fldChar w:fldCharType="separate"/>
          </w:r>
          <w:r w:rsidR="00970387">
            <w:rPr>
              <w:noProof/>
            </w:rPr>
            <w:t>(Cleveland, 1993)</w:t>
          </w:r>
          <w:r w:rsidR="00970387">
            <w:fldChar w:fldCharType="end"/>
          </w:r>
        </w:sdtContent>
      </w:sdt>
    </w:p>
    <w:p w14:paraId="0FC07D10" w14:textId="77777777" w:rsidR="00970387" w:rsidRDefault="00970387" w:rsidP="00BE29A4">
      <w:pPr>
        <w:spacing w:after="0" w:line="240" w:lineRule="auto"/>
      </w:pPr>
    </w:p>
    <w:p w14:paraId="1F3E0DCA" w14:textId="337C5D63" w:rsidR="00970387" w:rsidRDefault="00772B28" w:rsidP="00BE29A4">
      <w:pPr>
        <w:spacing w:after="0" w:line="240" w:lineRule="auto"/>
      </w:pPr>
      <w:sdt>
        <w:sdtPr>
          <w:id w:val="-2126377251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Dav \l 2057 </w:instrText>
          </w:r>
          <w:r w:rsidR="00970387">
            <w:fldChar w:fldCharType="separate"/>
          </w:r>
          <w:r w:rsidR="00970387">
            <w:rPr>
              <w:noProof/>
            </w:rPr>
            <w:t>(Davenport)</w:t>
          </w:r>
          <w:r w:rsidR="00970387">
            <w:fldChar w:fldCharType="end"/>
          </w:r>
        </w:sdtContent>
      </w:sdt>
    </w:p>
    <w:p w14:paraId="6E7DD6F8" w14:textId="77777777" w:rsidR="00970387" w:rsidRDefault="00970387" w:rsidP="00BE29A4">
      <w:pPr>
        <w:spacing w:after="0" w:line="240" w:lineRule="auto"/>
      </w:pPr>
    </w:p>
    <w:p w14:paraId="3F1F2B87" w14:textId="575E4335" w:rsidR="00970387" w:rsidRDefault="00772B28" w:rsidP="00BE29A4">
      <w:pPr>
        <w:spacing w:after="0" w:line="240" w:lineRule="auto"/>
      </w:pPr>
      <w:sdt>
        <w:sdtPr>
          <w:id w:val="-1179664029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Few04 \l 2057 </w:instrText>
          </w:r>
          <w:r w:rsidR="00970387">
            <w:fldChar w:fldCharType="separate"/>
          </w:r>
          <w:r w:rsidR="00970387">
            <w:rPr>
              <w:noProof/>
            </w:rPr>
            <w:t>(Few, 2004)</w:t>
          </w:r>
          <w:r w:rsidR="00970387">
            <w:fldChar w:fldCharType="end"/>
          </w:r>
        </w:sdtContent>
      </w:sdt>
    </w:p>
    <w:p w14:paraId="340ED1D7" w14:textId="77777777" w:rsidR="00970387" w:rsidRDefault="00970387" w:rsidP="00BE29A4">
      <w:pPr>
        <w:spacing w:after="0" w:line="240" w:lineRule="auto"/>
      </w:pPr>
    </w:p>
    <w:p w14:paraId="6AF110FB" w14:textId="6DCC9DEF" w:rsidR="00970387" w:rsidRDefault="00772B28" w:rsidP="00BE29A4">
      <w:pPr>
        <w:spacing w:after="0" w:line="240" w:lineRule="auto"/>
      </w:pPr>
      <w:sdt>
        <w:sdtPr>
          <w:id w:val="883371538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SFe09 \l 2057 </w:instrText>
          </w:r>
          <w:r w:rsidR="00970387">
            <w:fldChar w:fldCharType="separate"/>
          </w:r>
          <w:r w:rsidR="00970387">
            <w:rPr>
              <w:noProof/>
            </w:rPr>
            <w:t>(Fewe, 2009 )</w:t>
          </w:r>
          <w:r w:rsidR="00970387">
            <w:fldChar w:fldCharType="end"/>
          </w:r>
        </w:sdtContent>
      </w:sdt>
    </w:p>
    <w:p w14:paraId="22A538C6" w14:textId="77777777" w:rsidR="00970387" w:rsidRDefault="00970387" w:rsidP="00BE29A4">
      <w:pPr>
        <w:spacing w:after="0" w:line="240" w:lineRule="auto"/>
      </w:pPr>
    </w:p>
    <w:p w14:paraId="3B976C57" w14:textId="01CBB6E4" w:rsidR="00970387" w:rsidRDefault="00772B28" w:rsidP="00BE29A4">
      <w:pPr>
        <w:spacing w:after="0" w:line="240" w:lineRule="auto"/>
      </w:pPr>
      <w:sdt>
        <w:sdtPr>
          <w:id w:val="1101524110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Fie13 \l 2057 </w:instrText>
          </w:r>
          <w:r w:rsidR="00970387">
            <w:fldChar w:fldCharType="separate"/>
          </w:r>
          <w:r w:rsidR="00970387">
            <w:rPr>
              <w:noProof/>
            </w:rPr>
            <w:t>(Field, 2013 )</w:t>
          </w:r>
          <w:r w:rsidR="00970387">
            <w:fldChar w:fldCharType="end"/>
          </w:r>
        </w:sdtContent>
      </w:sdt>
    </w:p>
    <w:p w14:paraId="0A2379D7" w14:textId="77777777" w:rsidR="00970387" w:rsidRDefault="00970387" w:rsidP="00BE29A4">
      <w:pPr>
        <w:spacing w:after="0" w:line="240" w:lineRule="auto"/>
      </w:pPr>
    </w:p>
    <w:p w14:paraId="118E50ED" w14:textId="643FBA39" w:rsidR="00970387" w:rsidRDefault="00772B28" w:rsidP="00BE29A4">
      <w:pPr>
        <w:spacing w:after="0" w:line="240" w:lineRule="auto"/>
      </w:pPr>
      <w:sdt>
        <w:sdtPr>
          <w:id w:val="388539210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Cha \l 2057 </w:instrText>
          </w:r>
          <w:r w:rsidR="00970387">
            <w:fldChar w:fldCharType="separate"/>
          </w:r>
          <w:r w:rsidR="00970387">
            <w:rPr>
              <w:noProof/>
            </w:rPr>
            <w:t>(Gpt, n.d.)</w:t>
          </w:r>
          <w:r w:rsidR="00970387">
            <w:fldChar w:fldCharType="end"/>
          </w:r>
        </w:sdtContent>
      </w:sdt>
    </w:p>
    <w:p w14:paraId="2B55D9C7" w14:textId="77777777" w:rsidR="00970387" w:rsidRDefault="00970387" w:rsidP="00BE29A4">
      <w:pPr>
        <w:spacing w:after="0" w:line="240" w:lineRule="auto"/>
      </w:pPr>
    </w:p>
    <w:p w14:paraId="1ACB68A7" w14:textId="050BEA6D" w:rsidR="00970387" w:rsidRDefault="00772B28" w:rsidP="00BE29A4">
      <w:pPr>
        <w:spacing w:after="0" w:line="240" w:lineRule="auto"/>
      </w:pPr>
      <w:sdt>
        <w:sdtPr>
          <w:id w:val="1448040560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Kna15 \l 2057 </w:instrText>
          </w:r>
          <w:r w:rsidR="00970387">
            <w:fldChar w:fldCharType="separate"/>
          </w:r>
          <w:r w:rsidR="00970387">
            <w:rPr>
              <w:noProof/>
            </w:rPr>
            <w:t>(Knaflic, 2015 )</w:t>
          </w:r>
          <w:r w:rsidR="00970387">
            <w:fldChar w:fldCharType="end"/>
          </w:r>
        </w:sdtContent>
      </w:sdt>
    </w:p>
    <w:p w14:paraId="199EE5A4" w14:textId="77777777" w:rsidR="00970387" w:rsidRDefault="00970387" w:rsidP="00BE29A4">
      <w:pPr>
        <w:spacing w:after="0" w:line="240" w:lineRule="auto"/>
      </w:pPr>
    </w:p>
    <w:p w14:paraId="4CBC31F7" w14:textId="22A99619" w:rsidR="00970387" w:rsidRDefault="00772B28" w:rsidP="00BE29A4">
      <w:pPr>
        <w:spacing w:after="0" w:line="240" w:lineRule="auto"/>
      </w:pPr>
      <w:sdt>
        <w:sdtPr>
          <w:id w:val="-332765196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Mon14 \l 2057 </w:instrText>
          </w:r>
          <w:r w:rsidR="00970387">
            <w:fldChar w:fldCharType="separate"/>
          </w:r>
          <w:r w:rsidR="00970387">
            <w:rPr>
              <w:noProof/>
            </w:rPr>
            <w:t>(Montgomery, 2014)</w:t>
          </w:r>
          <w:r w:rsidR="00970387">
            <w:fldChar w:fldCharType="end"/>
          </w:r>
        </w:sdtContent>
      </w:sdt>
    </w:p>
    <w:p w14:paraId="3722E1A8" w14:textId="77777777" w:rsidR="00970387" w:rsidRDefault="00970387" w:rsidP="00BE29A4">
      <w:pPr>
        <w:spacing w:after="0" w:line="240" w:lineRule="auto"/>
      </w:pPr>
    </w:p>
    <w:p w14:paraId="3FC1DDE5" w14:textId="18A73847" w:rsidR="00970387" w:rsidRDefault="00772B28" w:rsidP="00BE29A4">
      <w:pPr>
        <w:spacing w:after="0" w:line="240" w:lineRule="auto"/>
      </w:pPr>
      <w:sdt>
        <w:sdtPr>
          <w:id w:val="1534931376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Pro13 \l 2057 </w:instrText>
          </w:r>
          <w:r w:rsidR="00970387">
            <w:fldChar w:fldCharType="separate"/>
          </w:r>
          <w:r w:rsidR="00970387">
            <w:rPr>
              <w:noProof/>
            </w:rPr>
            <w:t>(Provost, 2013 )</w:t>
          </w:r>
          <w:r w:rsidR="00970387">
            <w:fldChar w:fldCharType="end"/>
          </w:r>
        </w:sdtContent>
      </w:sdt>
    </w:p>
    <w:p w14:paraId="0596C845" w14:textId="77777777" w:rsidR="00970387" w:rsidRDefault="00970387" w:rsidP="00BE29A4">
      <w:pPr>
        <w:spacing w:after="0" w:line="240" w:lineRule="auto"/>
      </w:pPr>
    </w:p>
    <w:p w14:paraId="3636A561" w14:textId="77777777" w:rsidR="00970387" w:rsidRDefault="00772B28" w:rsidP="00BE29A4">
      <w:pPr>
        <w:spacing w:after="0" w:line="240" w:lineRule="auto"/>
      </w:pPr>
      <w:sdt>
        <w:sdtPr>
          <w:id w:val="708538914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RJP24 \l 2057 </w:instrText>
          </w:r>
          <w:r w:rsidR="00970387">
            <w:fldChar w:fldCharType="separate"/>
          </w:r>
          <w:r w:rsidR="00970387">
            <w:rPr>
              <w:noProof/>
            </w:rPr>
            <w:t>(RJPulman, 2024 )</w:t>
          </w:r>
          <w:r w:rsidR="00970387">
            <w:fldChar w:fldCharType="end"/>
          </w:r>
        </w:sdtContent>
      </w:sdt>
    </w:p>
    <w:p w14:paraId="09A3C6F9" w14:textId="77777777" w:rsidR="00970387" w:rsidRDefault="00970387" w:rsidP="00BE29A4">
      <w:pPr>
        <w:spacing w:after="0" w:line="240" w:lineRule="auto"/>
      </w:pPr>
    </w:p>
    <w:p w14:paraId="0C8FF748" w14:textId="77777777" w:rsidR="00970387" w:rsidRDefault="00772B28" w:rsidP="00BE29A4">
      <w:pPr>
        <w:spacing w:after="0" w:line="240" w:lineRule="auto"/>
      </w:pPr>
      <w:sdt>
        <w:sdtPr>
          <w:id w:val="-1386879178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and \l 2057 </w:instrText>
          </w:r>
          <w:r w:rsidR="00970387">
            <w:fldChar w:fldCharType="separate"/>
          </w:r>
          <w:r w:rsidR="00970387">
            <w:rPr>
              <w:noProof/>
            </w:rPr>
            <w:t>(andrew.edu , n.d.)</w:t>
          </w:r>
          <w:r w:rsidR="00970387">
            <w:fldChar w:fldCharType="end"/>
          </w:r>
        </w:sdtContent>
      </w:sdt>
    </w:p>
    <w:p w14:paraId="61D58B89" w14:textId="77777777" w:rsidR="00970387" w:rsidRDefault="00970387" w:rsidP="00BE29A4">
      <w:pPr>
        <w:spacing w:after="0" w:line="240" w:lineRule="auto"/>
      </w:pPr>
    </w:p>
    <w:p w14:paraId="5EE57AAB" w14:textId="77777777" w:rsidR="00970387" w:rsidRDefault="00772B28" w:rsidP="00BE29A4">
      <w:pPr>
        <w:spacing w:after="0" w:line="240" w:lineRule="auto"/>
      </w:pPr>
      <w:sdt>
        <w:sdtPr>
          <w:id w:val="391397615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tuf01 \l 2057 </w:instrText>
          </w:r>
          <w:r w:rsidR="00970387">
            <w:fldChar w:fldCharType="separate"/>
          </w:r>
          <w:r w:rsidR="00970387">
            <w:rPr>
              <w:noProof/>
            </w:rPr>
            <w:t>(tufte, 2001)</w:t>
          </w:r>
          <w:r w:rsidR="00970387">
            <w:fldChar w:fldCharType="end"/>
          </w:r>
        </w:sdtContent>
      </w:sdt>
    </w:p>
    <w:p w14:paraId="257F5E94" w14:textId="77777777" w:rsidR="00970387" w:rsidRDefault="00970387" w:rsidP="00BE29A4">
      <w:pPr>
        <w:spacing w:after="0" w:line="240" w:lineRule="auto"/>
      </w:pPr>
    </w:p>
    <w:p w14:paraId="4C6040A6" w14:textId="249FE776" w:rsidR="00970387" w:rsidRDefault="00772B28" w:rsidP="00BE29A4">
      <w:pPr>
        <w:spacing w:after="0" w:line="240" w:lineRule="auto"/>
      </w:pPr>
      <w:sdt>
        <w:sdtPr>
          <w:id w:val="1596134664"/>
          <w:citation/>
        </w:sdtPr>
        <w:sdtEndPr/>
        <w:sdtContent>
          <w:r w:rsidR="00970387">
            <w:fldChar w:fldCharType="begin"/>
          </w:r>
          <w:r w:rsidR="00970387">
            <w:instrText xml:space="preserve"> CITATION Wil05 \l 2057 </w:instrText>
          </w:r>
          <w:r w:rsidR="00970387">
            <w:fldChar w:fldCharType="separate"/>
          </w:r>
          <w:r w:rsidR="00970387">
            <w:rPr>
              <w:noProof/>
            </w:rPr>
            <w:t xml:space="preserve"> (Wilkinson, 2005)</w:t>
          </w:r>
          <w:r w:rsidR="00970387">
            <w:fldChar w:fldCharType="end"/>
          </w:r>
        </w:sdtContent>
      </w:sdt>
    </w:p>
    <w:p w14:paraId="4F54D571" w14:textId="77777777" w:rsidR="00970387" w:rsidRDefault="00970387" w:rsidP="00BE29A4">
      <w:pPr>
        <w:spacing w:after="0" w:line="240" w:lineRule="auto"/>
      </w:pPr>
    </w:p>
    <w:p w14:paraId="2F09B973" w14:textId="77777777" w:rsidR="00970387" w:rsidRDefault="00970387" w:rsidP="00BE29A4">
      <w:pPr>
        <w:spacing w:after="0" w:line="240" w:lineRule="auto"/>
      </w:pPr>
    </w:p>
    <w:p w14:paraId="3AC016C5" w14:textId="77777777" w:rsidR="005E088A" w:rsidRDefault="005E088A" w:rsidP="00BE29A4">
      <w:pPr>
        <w:spacing w:after="0" w:line="240" w:lineRule="auto"/>
      </w:pPr>
    </w:p>
    <w:p w14:paraId="1B8DF447" w14:textId="77777777" w:rsidR="005E088A" w:rsidRDefault="005E088A" w:rsidP="00BE29A4">
      <w:pPr>
        <w:spacing w:after="0" w:line="240" w:lineRule="auto"/>
      </w:pPr>
    </w:p>
    <w:p w14:paraId="56699B4F" w14:textId="77777777" w:rsidR="00970387" w:rsidRDefault="00970387" w:rsidP="00BE29A4">
      <w:pPr>
        <w:spacing w:after="0" w:line="240" w:lineRule="auto"/>
      </w:pPr>
    </w:p>
    <w:p w14:paraId="128D6311" w14:textId="77777777" w:rsidR="00970387" w:rsidRDefault="00970387" w:rsidP="00BE29A4">
      <w:pPr>
        <w:spacing w:after="0" w:line="240" w:lineRule="auto"/>
      </w:pPr>
    </w:p>
    <w:p w14:paraId="044E68E5" w14:textId="77777777" w:rsidR="00970387" w:rsidRDefault="00970387" w:rsidP="00BE29A4">
      <w:pPr>
        <w:spacing w:after="0" w:line="240" w:lineRule="auto"/>
      </w:pPr>
    </w:p>
    <w:p w14:paraId="511C59F3" w14:textId="77777777" w:rsidR="00970387" w:rsidRDefault="00970387" w:rsidP="00BE29A4">
      <w:pPr>
        <w:spacing w:after="0" w:line="240" w:lineRule="auto"/>
      </w:pPr>
    </w:p>
    <w:p w14:paraId="50845FE1" w14:textId="77777777" w:rsidR="00970387" w:rsidRDefault="00970387" w:rsidP="00BE29A4">
      <w:pPr>
        <w:spacing w:after="0" w:line="240" w:lineRule="auto"/>
      </w:pPr>
    </w:p>
    <w:p w14:paraId="3926721C" w14:textId="77777777" w:rsidR="00970387" w:rsidRDefault="00970387" w:rsidP="00BE29A4">
      <w:pPr>
        <w:spacing w:after="0" w:line="240" w:lineRule="auto"/>
      </w:pPr>
    </w:p>
    <w:p w14:paraId="450A4920" w14:textId="77777777" w:rsidR="00970387" w:rsidRDefault="00970387" w:rsidP="00BE29A4">
      <w:pPr>
        <w:spacing w:after="0" w:line="240" w:lineRule="auto"/>
      </w:pPr>
    </w:p>
    <w:p w14:paraId="53B300C1" w14:textId="77777777" w:rsidR="00970387" w:rsidRDefault="00970387" w:rsidP="00BE29A4">
      <w:pPr>
        <w:spacing w:after="0" w:line="240" w:lineRule="auto"/>
      </w:pPr>
    </w:p>
    <w:p w14:paraId="0C6BC4B4" w14:textId="77777777" w:rsidR="00970387" w:rsidRDefault="00970387" w:rsidP="00BE29A4">
      <w:pPr>
        <w:spacing w:after="0" w:line="240" w:lineRule="auto"/>
      </w:pPr>
    </w:p>
    <w:p w14:paraId="67932047" w14:textId="77777777" w:rsidR="00970387" w:rsidRDefault="00970387" w:rsidP="00BE29A4">
      <w:pPr>
        <w:spacing w:after="0" w:line="240" w:lineRule="auto"/>
      </w:pPr>
    </w:p>
    <w:p w14:paraId="41DDF053" w14:textId="77777777" w:rsidR="00970387" w:rsidRDefault="00970387" w:rsidP="00BE29A4">
      <w:pPr>
        <w:spacing w:after="0" w:line="240" w:lineRule="auto"/>
      </w:pPr>
    </w:p>
    <w:p w14:paraId="50260FE6" w14:textId="77777777" w:rsidR="001F0B22" w:rsidRDefault="001F0B22" w:rsidP="00BE29A4">
      <w:pPr>
        <w:spacing w:after="0" w:line="240" w:lineRule="auto"/>
      </w:pPr>
    </w:p>
    <w:p w14:paraId="3B74CF46" w14:textId="4C91EC9B" w:rsidR="001F0B22" w:rsidRDefault="001F0B22" w:rsidP="001F0B22">
      <w:pPr>
        <w:pStyle w:val="Heading2"/>
      </w:pPr>
      <w:bookmarkStart w:id="27" w:name="_Toc167645656"/>
      <w:r>
        <w:lastRenderedPageBreak/>
        <w:t>Appendices</w:t>
      </w:r>
      <w:bookmarkEnd w:id="27"/>
      <w:r>
        <w:t xml:space="preserve"> </w:t>
      </w:r>
    </w:p>
    <w:p w14:paraId="64BE3668" w14:textId="75A9FC95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bookmarkStart w:id="28" w:name="_Toc167645657"/>
      <w:r w:rsidRPr="001F0B22">
        <w:rPr>
          <w:rStyle w:val="Heading1Char"/>
        </w:rPr>
        <w:t xml:space="preserve">Appendix 1; </w:t>
      </w:r>
      <w:r w:rsidR="001F0B22">
        <w:rPr>
          <w:rStyle w:val="Heading1Char"/>
        </w:rPr>
        <w:t>MatLab Programme</w:t>
      </w:r>
      <w:bookmarkEnd w:id="28"/>
      <w:r w:rsidRPr="001F0B22">
        <w:rPr>
          <w:rStyle w:val="Heading1Char"/>
        </w:rPr>
        <w:br/>
      </w:r>
      <w:r>
        <w:t xml:space="preserve">MatLab Programme </w:t>
      </w:r>
      <w:r>
        <w:br/>
      </w:r>
      <w:r w:rsidRPr="00BE29A4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clc</w:t>
      </w:r>
    </w:p>
    <w:p w14:paraId="703A22D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clear</w:t>
      </w:r>
    </w:p>
    <w:p w14:paraId="0156D9D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close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all</w:t>
      </w:r>
    </w:p>
    <w:p w14:paraId="7BEFB0D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56040F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%Task 1- Data imput and summary statistics </w:t>
      </w:r>
    </w:p>
    <w:p w14:paraId="48A8F15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440480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%Importing the data into mat lab </w:t>
      </w:r>
    </w:p>
    <w:p w14:paraId="0117830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E0A07D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student_data= readtable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"student_grades.csv"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%loads data from the csv file </w:t>
      </w:r>
    </w:p>
    <w:p w14:paraId="61DAD52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Calculate the average score and add it to the student data</w:t>
      </w:r>
    </w:p>
    <w:p w14:paraId="233165F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student_data.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"overall"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)= (student_data.(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"Exam_1"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)+ student_data.(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"Exam_2"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)) /2; </w:t>
      </w:r>
    </w:p>
    <w:p w14:paraId="39223C5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1713CC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gender_data= student_data (:,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"gender"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creates another table for students genders which is to be used later </w:t>
      </w:r>
    </w:p>
    <w:p w14:paraId="20367FF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Seperates useful numerical date (age, attendance, scores, etc) (column 3 onwards) and converts it into a matrix</w:t>
      </w:r>
    </w:p>
    <w:p w14:paraId="65D79AA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numerical_data = table2array(student_data(:, 3:end));</w:t>
      </w:r>
    </w:p>
    <w:p w14:paraId="1B55629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5B43E3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B- Compute summary statistics for numerical variables </w:t>
      </w:r>
    </w:p>
    <w:p w14:paraId="5EC33AB0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Mean_Matrix = mean (numerical_data)'; </w:t>
      </w:r>
    </w:p>
    <w:p w14:paraId="02AF5E10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Median_matrix = median (numerical_data)'; </w:t>
      </w:r>
    </w:p>
    <w:p w14:paraId="1CB8436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Mode_matrix = mode (numerical_data)'; </w:t>
      </w:r>
    </w:p>
    <w:p w14:paraId="63FEE47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Min_matrix = min (numerical_data)'; </w:t>
      </w:r>
    </w:p>
    <w:p w14:paraId="448EB6F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Max_matrix = max (numerical_data)'; </w:t>
      </w:r>
    </w:p>
    <w:p w14:paraId="320DFB7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Range_matrix = [Min_matrix, Max_matrix]; </w:t>
      </w:r>
    </w:p>
    <w:p w14:paraId="5D7601D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Std_matrix = std (numerical_data)'; </w:t>
      </w:r>
    </w:p>
    <w:p w14:paraId="1331729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B06E53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C- Use the table to </w:t>
      </w:r>
    </w:p>
    <w:p w14:paraId="0295978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var_names= {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'age'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'attendance'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'1st exam score'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'2nd exam score'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'o/all exam score'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}; </w:t>
      </w:r>
    </w:p>
    <w:p w14:paraId="3FE2D06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Another cell of strings but this time used as headings for each column </w:t>
      </w:r>
    </w:p>
    <w:p w14:paraId="7B62391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col_headings = {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'variable'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'mean'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'median'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'mode'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'rande'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'std'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}; </w:t>
      </w:r>
    </w:p>
    <w:p w14:paraId="02351C3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Combines previous summary statistics into a single table, using the previous strings as headings and label</w:t>
      </w:r>
    </w:p>
    <w:p w14:paraId="4A895E2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summary_table = table(var_names, Mean_Matrix,Median_matrix, Mode_matrix, Range_matrix, Std_matrix, variablenames= col_headings); </w:t>
      </w:r>
    </w:p>
    <w:p w14:paraId="12EDB9A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disp (summary_table);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displayes on a seperate line to make output look slightly cleaner</w:t>
      </w:r>
    </w:p>
    <w:p w14:paraId="44F881C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C97930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Task 2- Correlation Analysis </w:t>
      </w:r>
    </w:p>
    <w:p w14:paraId="2DF01DF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FB9EC2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corrco_matrix = corr(numerical_data);</w:t>
      </w:r>
    </w:p>
    <w:p w14:paraId="4AA4D40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066FE2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disp (corrco_matrix);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Displayes on a seperate line to make output look slightly cleaner</w:t>
      </w:r>
    </w:p>
    <w:p w14:paraId="7A31612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36820F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 - Use corrplot to visualise the matrix's results</w:t>
      </w:r>
    </w:p>
    <w:p w14:paraId="5CC5151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FC80FF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figure_name=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'correlation_coefficient'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</w:p>
    <w:p w14:paraId="091A52E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1EC04C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lastRenderedPageBreak/>
        <w:t>var_names = {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'age'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'attendance'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'exam 1'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'exam 2'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'o/all'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};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Create a cell of strings used to identift variables</w:t>
      </w:r>
    </w:p>
    <w:p w14:paraId="6680D08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the corrplot function to generate a visual correlation matrix, using testr on to help identify high correlation coefficients</w:t>
      </w:r>
    </w:p>
    <w:p w14:paraId="76CC199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corrCo_plot= corrplot (numerical_data,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'VarNames'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var_names, testR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'on'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</w:p>
    <w:p w14:paraId="0EFE943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787E9A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 - Examine the relationship between Gender and overall using an hypothesis test</w:t>
      </w:r>
    </w:p>
    <w:p w14:paraId="141B7AF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D48502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Create a table that uses gender and overall score</w:t>
      </w:r>
    </w:p>
    <w:p w14:paraId="5A37075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gender_score = table (student_data {:,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'gender'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}, student_data{:,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'overall'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},VariableNames= {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'gender'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'overall'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});</w:t>
      </w:r>
    </w:p>
    <w:p w14:paraId="0C223A8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82CFCC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Group the data by gender</w:t>
      </w:r>
    </w:p>
    <w:p w14:paraId="10EB2C8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Get only the male scores by filtering the previous table by gender</w:t>
      </w:r>
    </w:p>
    <w:p w14:paraId="2918DC2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9C300E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male_score = gender_score(gender_data{:,1} ==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"Male"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'overall'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Return the overall value when Gender = 'Male'</w:t>
      </w:r>
    </w:p>
    <w:p w14:paraId="0906D9B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female_score = gender_score(gender_data {:,1} ==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"Female"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'overall'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Return the overall value when Gender = 'female' </w:t>
      </w:r>
    </w:p>
    <w:p w14:paraId="66DA161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78F6D4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Convert Table to matrix</w:t>
      </w:r>
    </w:p>
    <w:p w14:paraId="34609B6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936B15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male_score = table2array (male_score);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Converts the previous tables to array / matrix for ease of use</w:t>
      </w:r>
    </w:p>
    <w:p w14:paraId="423EE25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female_score = table2array (female_score); </w:t>
      </w:r>
    </w:p>
    <w:p w14:paraId="017D642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27798B0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Hypothesis test</w:t>
      </w:r>
    </w:p>
    <w:p w14:paraId="0129691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ttest2 to conduct an hypothesis test against male and female scores, h0 being same/similar means</w:t>
      </w:r>
    </w:p>
    <w:p w14:paraId="2CB14B6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[h,p] = ttest2 (male_score, female_score) ;</w:t>
      </w:r>
    </w:p>
    <w:p w14:paraId="28A79E0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165E9B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if h=0 promote the null hypothesis </w:t>
      </w:r>
    </w:p>
    <w:p w14:paraId="7DC4D78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if 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h == 0 </w:t>
      </w:r>
    </w:p>
    <w:p w14:paraId="038D52B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hVal_Str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"which suggests the means are approximately equal given the samples"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5FAB66A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%Else Suggest an alternative hypothesis </w:t>
      </w:r>
    </w:p>
    <w:p w14:paraId="4D8D567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else </w:t>
      </w:r>
    </w:p>
    <w:p w14:paraId="423B694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hVal_Str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'ehich suggests that the means are not equal given the samples'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</w:p>
    <w:p w14:paraId="7C4386C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end </w:t>
      </w:r>
    </w:p>
    <w:p w14:paraId="4596C8B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If p is greater than 0.05 (default alpha values), state it is more likely that the means are equal</w:t>
      </w:r>
    </w:p>
    <w:p w14:paraId="449F5D3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if 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p &gt; 0.05 </w:t>
      </w:r>
    </w:p>
    <w:p w14:paraId="30C7D20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pVal_Str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'which is less than an alpha of 0.05 so it is unlikely to reject h0'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</w:p>
    <w:p w14:paraId="7CD2636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%Else Suggest an alternative hypothesis</w:t>
      </w:r>
    </w:p>
    <w:p w14:paraId="2E3D9F4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else</w:t>
      </w:r>
    </w:p>
    <w:p w14:paraId="0D14F7C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pVal_Str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"which is less than an alpha of 0.05, so there it is likely h0 can be disproven"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78719C7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398BD2D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424BE6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 the results</w:t>
      </w:r>
    </w:p>
    <w:p w14:paraId="50A93AA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fprint responses based on the hypothesis test result</w:t>
      </w:r>
    </w:p>
    <w:p w14:paraId="073BEC3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disp(p)</w:t>
      </w:r>
    </w:p>
    <w:p w14:paraId="20E1C1C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'the hypothesis test returned a value of h =%i which %s\n'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,h, hVal_Str); </w:t>
      </w:r>
    </w:p>
    <w:p w14:paraId="0FD3302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"The hypothesis test also returned a value of p = %f which %s\n"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p, pVal_Str) </w:t>
      </w:r>
    </w:p>
    <w:p w14:paraId="33EA371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B50EDD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lastRenderedPageBreak/>
        <w:t>% D - Identify strongly related variables to exam results</w:t>
      </w:r>
    </w:p>
    <w:p w14:paraId="2AC0FB3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87249F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Using the generated correlation matrix as suggested 'TestR' which highlights values in red, exam scores are likely to be strongly related </w:t>
      </w:r>
    </w:p>
    <w:p w14:paraId="638C728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(which is expected) as well as the attendance of the student with a correlation coefficient 0.89 to exam1, 0.83 to exam2, and 0.88 to the</w:t>
      </w:r>
    </w:p>
    <w:p w14:paraId="1E12912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overall exam score.</w:t>
      </w:r>
    </w:p>
    <w:p w14:paraId="4957D63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 shown by by the hypothesis test, it is unlikely that gender is related.</w:t>
      </w:r>
    </w:p>
    <w:p w14:paraId="49C1F3A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0ACB77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E - Discuss the implications of the results</w:t>
      </w:r>
    </w:p>
    <w:p w14:paraId="6D08193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ABD296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The implications of this would be that in general, a higher attendance would suggest that a student would achieve a higher exam score, with</w:t>
      </w:r>
    </w:p>
    <w:p w14:paraId="75EA322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little no interference by any other variable that has been identified within the given data</w:t>
      </w:r>
    </w:p>
    <w:p w14:paraId="3492E4E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2651B2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TASK 3 - Visualise grouped data for exam1, exam2, and overall score</w:t>
      </w:r>
    </w:p>
    <w:p w14:paraId="7BCFBD2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B99338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figure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name 'histograms'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</w:p>
    <w:p w14:paraId="6F5B8EA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67C5BD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 - Use histcounts to determine frequency</w:t>
      </w:r>
    </w:p>
    <w:p w14:paraId="0BDBD90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histcounts on the numerical data, with a bin width of 10, to return the count of each bar as well as the edges for exam 1</w:t>
      </w:r>
    </w:p>
    <w:p w14:paraId="0C2131B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07DFDD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[E1_count, E1_edges] = histcounts(numerical_data(:,3),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'binwidth'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,10); </w:t>
      </w:r>
    </w:p>
    <w:p w14:paraId="2C802DA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[E2_count, E2_edges] = histcounts(numerical_data(:, 4),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"BinWidth"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10);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%Same as above but for Exam 2</w:t>
      </w:r>
    </w:p>
    <w:p w14:paraId="4C64F00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[overall_count, overall_edges] = histcounts (numerical_data(:,5),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'binwidth'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,10);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same as the previous 2 but for the overall score </w:t>
      </w:r>
    </w:p>
    <w:p w14:paraId="575946D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7004B9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B - Use histogram to plot histograms in a single figure</w:t>
      </w:r>
    </w:p>
    <w:p w14:paraId="0161191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50BEEB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subplot(1, 3, 1)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subplot to place items in the fugure (1 row, 3 columns, 1st position)</w:t>
      </w:r>
    </w:p>
    <w:p w14:paraId="35D1527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the histogram function to create a histogram using the previous values for Exam1 as the count and edges</w:t>
      </w:r>
    </w:p>
    <w:p w14:paraId="3A54C9B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histogram(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'BinCounts'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E1_count,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'BinEdges'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 E1_edges)</w:t>
      </w:r>
    </w:p>
    <w:p w14:paraId="61CA89E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'Exam 1 Histogram'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Assaign an appropriate title for the histogram</w:t>
      </w:r>
    </w:p>
    <w:p w14:paraId="321A484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'Class Limits'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an approprate label for the x axis</w:t>
      </w:r>
    </w:p>
    <w:p w14:paraId="3552A27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'Frequency'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an approprate label for the y axis</w:t>
      </w:r>
    </w:p>
    <w:p w14:paraId="3E2F28DD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ylim([0, 22])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ylimit appropriately to compare to the other histograms</w:t>
      </w:r>
    </w:p>
    <w:p w14:paraId="323F6F4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grid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on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Turn on gridlines </w:t>
      </w:r>
    </w:p>
    <w:p w14:paraId="469C5A6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744B49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subplot(1, 3, 2)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subplot to place items in the fugure (1 row, 3 columns, 1st position)</w:t>
      </w:r>
    </w:p>
    <w:p w14:paraId="21D13E9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the histogram function to create a histogram using the previous values for Exam1 as the count and edges</w:t>
      </w:r>
    </w:p>
    <w:p w14:paraId="735B7ED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histogram(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'BinCounts'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E2_count,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'BinEdges'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 E2_edges)</w:t>
      </w:r>
    </w:p>
    <w:p w14:paraId="181F248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'Exam 1 Histogram'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Assaign an appropriate title for the histogram</w:t>
      </w:r>
    </w:p>
    <w:p w14:paraId="7DCA12A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'Class Limits'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an approprate label for the x axis</w:t>
      </w:r>
    </w:p>
    <w:p w14:paraId="4C3AA44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'Frequency'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an approprate label for the y axis</w:t>
      </w:r>
    </w:p>
    <w:p w14:paraId="00BD0B58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ylim([0, 22])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ylimit appropriately to compare to the other histograms</w:t>
      </w:r>
    </w:p>
    <w:p w14:paraId="6F68D06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grid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on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Turn on gridlines </w:t>
      </w:r>
    </w:p>
    <w:p w14:paraId="230F404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B20DE5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subplot (1,3,3)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Use subplot to put items in the fugure (1 row, 3 columns, 3rd position) Use the histogram function to create a histogram </w:t>
      </w:r>
    </w:p>
    <w:p w14:paraId="56FEC2E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using the previous values for the overall score as the count and edges</w:t>
      </w:r>
    </w:p>
    <w:p w14:paraId="068868E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lastRenderedPageBreak/>
        <w:t>histogram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'bincounts'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overall_count,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'binedges'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,overall_edges)</w:t>
      </w:r>
    </w:p>
    <w:p w14:paraId="3A2CE38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'O/all exam histogram'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Assaign atitle for the histogram</w:t>
      </w:r>
    </w:p>
    <w:p w14:paraId="6721465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'class limits'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 label for the x axis</w:t>
      </w:r>
    </w:p>
    <w:p w14:paraId="0294A6C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'frequency'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 label for the y axis</w:t>
      </w:r>
    </w:p>
    <w:p w14:paraId="1BCF60C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ylim([0, 22])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ylimit appropriately to compare to the other histograms</w:t>
      </w:r>
    </w:p>
    <w:p w14:paraId="7DC0CAD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grid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on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turn on gridlines</w:t>
      </w:r>
    </w:p>
    <w:p w14:paraId="6832D0C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0805C8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 Use plot to to plot, in a single figure, more than and less than Ogives for exam1, exam2, and overall score</w:t>
      </w:r>
    </w:p>
    <w:p w14:paraId="57697E2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5198E5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Calculate the Exam 1 &lt; &amp; &gt; Ogives</w:t>
      </w:r>
    </w:p>
    <w:p w14:paraId="40765B5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Get the cumulative sum (cumsum) of the frequency/count (as a percentage) for the &lt; Ogive</w:t>
      </w:r>
    </w:p>
    <w:p w14:paraId="179A501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5FEC95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Exam1_LessThan = cumsum(E1_count/sum(E1_count));</w:t>
      </w:r>
    </w:p>
    <w:p w14:paraId="6A7EB950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Exam1_LessThan = [0, Exam1_LessThan];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Add a zero to the beginning because 0 is minimum, and nothing is &lt; 0</w:t>
      </w:r>
    </w:p>
    <w:p w14:paraId="1A98206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Exam1_MoreThan = 1- Exam1_LessThan;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1 - the matrix to calculate the &gt; Ogive</w:t>
      </w:r>
    </w:p>
    <w:p w14:paraId="59210B2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3B5C64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Exam2_LessThan = cumsum(E2_count/sum(E2_count));</w:t>
      </w:r>
    </w:p>
    <w:p w14:paraId="4F84C6A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Exam2_LessThan = [0, Exam2_LessThan];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Add a zero to the beginning because 0 is minimum, and nothing is &lt; 0</w:t>
      </w:r>
    </w:p>
    <w:p w14:paraId="33C67A6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Exam2_MoreThan = 1- Exam2_LessThan;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1 - the matrix to calculate the &gt; Ogive</w:t>
      </w:r>
    </w:p>
    <w:p w14:paraId="60523A3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D908C20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Calculate the Overall Exam Score Ogives</w:t>
      </w:r>
    </w:p>
    <w:p w14:paraId="3D5C854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Get the cumulative sum (cumsum) of the frequency/count (as a percentage) for the &lt; Ogive</w:t>
      </w:r>
    </w:p>
    <w:p w14:paraId="21721D4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Overall_LessThan = cumsum(overall_count/sum(overall_count));</w:t>
      </w:r>
    </w:p>
    <w:p w14:paraId="31DB26B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Overall_LessThan = [0, Overall_LessThan];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Add a zero to the beginning because 0 is minimum, nothing &lt; 0</w:t>
      </w:r>
    </w:p>
    <w:p w14:paraId="3F69B54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Overall_MoreThan = 1 - Overall_LessThan;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1 - the matrix to calculate the &gt; Ogive </w:t>
      </w:r>
    </w:p>
    <w:p w14:paraId="555BC9A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D54886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figure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Name 'Ogives'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Generate a figure window ready for the Ogives </w:t>
      </w:r>
    </w:p>
    <w:p w14:paraId="6F01A4B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D19F83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subplot (1,3,1) 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Use subplot to place items in the fugure (1 row, 3 columns,1st position) </w:t>
      </w:r>
    </w:p>
    <w:p w14:paraId="5855600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Plot the more than and less than Ogives for exam2, using the previous Ogive data and the edges calculate from the histcount (Marker settings by preference)</w:t>
      </w:r>
    </w:p>
    <w:p w14:paraId="5E51CFE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Exam1_OgivePlot = plot(E1_edges, Exam1_MoreThan, E1_edges, Exam1_LessThan, Marker=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'.'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MarkerSize=10); </w:t>
      </w:r>
    </w:p>
    <w:p w14:paraId="03A17ED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Exam1_OgivePlot(1).Color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'red'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Exam1 &gt; Ogive (first line) to red</w:t>
      </w:r>
    </w:p>
    <w:p w14:paraId="658C31E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Exam1_OgivePlot(2).Color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'blue'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Exam1 &lt; Ogive (second line) to blue</w:t>
      </w:r>
    </w:p>
    <w:p w14:paraId="4E64754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'Exam 1 Ogives'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Give the plot a title</w:t>
      </w:r>
    </w:p>
    <w:p w14:paraId="7EF38A9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'class limits'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 label for the x axis</w:t>
      </w:r>
    </w:p>
    <w:p w14:paraId="6017C6D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'cumulative relative frequency'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 label for the y axis</w:t>
      </w:r>
    </w:p>
    <w:p w14:paraId="0B345B83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grid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on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turn grid on </w:t>
      </w:r>
    </w:p>
    <w:p w14:paraId="72A75A8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949A246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subplot (1,3,2) 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Use subplot to place items in the fugure (1 row, 3 columns, 2nd position) </w:t>
      </w:r>
    </w:p>
    <w:p w14:paraId="38E3232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Plot the more than and less than Ogives for exam2, using the previous Ogive data and the edges calculate from the histcount (Marker settings by preference)</w:t>
      </w:r>
    </w:p>
    <w:p w14:paraId="7CC98E0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Exam2_OgivePlot = plot(E2_edges, Exam2_MoreThan, E2_edges, Exam2_LessThan, Marker=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'.'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MarkerSize=10); </w:t>
      </w:r>
    </w:p>
    <w:p w14:paraId="5B5B699B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Exam2_OgivePlot(1).Color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'blue'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Exam1 &gt; Ogive (first line) to blue</w:t>
      </w:r>
    </w:p>
    <w:p w14:paraId="5CEF33E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Exan2_OgivePlot(2).Color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'red'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Exam1 &lt; Ogive (second line) to red</w:t>
      </w:r>
    </w:p>
    <w:p w14:paraId="5FA7018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'Exam 1 Ogives'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Give the plot a title</w:t>
      </w:r>
    </w:p>
    <w:p w14:paraId="24F2855E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'class limits'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 label for the x axis</w:t>
      </w:r>
    </w:p>
    <w:p w14:paraId="06F31B2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lastRenderedPageBreak/>
        <w:t>ylabel 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'cumulative relative frequency'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 label for the y axis</w:t>
      </w:r>
    </w:p>
    <w:p w14:paraId="37655CE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grid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on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turn grid on </w:t>
      </w:r>
    </w:p>
    <w:p w14:paraId="46A979BC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EAFF224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subplot(1, 3, 3)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subplot to place items in the fugure (1 row, 3 columns, 3rd position)</w:t>
      </w:r>
    </w:p>
    <w:p w14:paraId="6EE94EE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Plot the more than and less than Ogives for the overall exam score, using the previous Ogive data and the edges calculate from the histcount (Marker settings by preference)</w:t>
      </w:r>
    </w:p>
    <w:p w14:paraId="0784EFA1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Overall_OgivePlot = plot(overall_edges, Overall_MoreThan, overall_edges, Overall_LessThan, Marker=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'.'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 MarkerSize=10);</w:t>
      </w:r>
    </w:p>
    <w:p w14:paraId="11E9A2C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Overall_OgivePlot(1).Color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'red'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overall score &gt; Ogive (first line) to red</w:t>
      </w:r>
    </w:p>
    <w:p w14:paraId="4B162AA5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Overall_OgivePlot(2).Color =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'blue'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Set the overall score &lt; Ogive (second line) to blue</w:t>
      </w:r>
    </w:p>
    <w:p w14:paraId="2C6ED5EF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"O/All Ogives"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Give the plot an appropriate title</w:t>
      </w:r>
    </w:p>
    <w:p w14:paraId="3311EB12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"Class Limits"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an approprate label for the x axis</w:t>
      </w:r>
    </w:p>
    <w:p w14:paraId="5173E2B0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ylabel(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"Cumulative Relative Frequency"</w:t>
      </w: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Assign an approprate label for the y axis</w:t>
      </w:r>
    </w:p>
    <w:p w14:paraId="65CC48E9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13036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grid </w:t>
      </w:r>
      <w:r w:rsidRPr="00C13036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on </w:t>
      </w:r>
      <w:r w:rsidRPr="00C13036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Turn gridlines on</w:t>
      </w:r>
    </w:p>
    <w:p w14:paraId="6915FDB7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BB344FA" w14:textId="77777777" w:rsidR="00BE29A4" w:rsidRPr="00C13036" w:rsidRDefault="00BE29A4" w:rsidP="00BE29A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769E915" w14:textId="77777777" w:rsidR="00BE29A4" w:rsidRDefault="00BE29A4" w:rsidP="00BE29A4"/>
    <w:p w14:paraId="68664C06" w14:textId="77777777" w:rsidR="00BE29A4" w:rsidRPr="0077560B" w:rsidRDefault="00BE29A4" w:rsidP="00EB09D8"/>
    <w:sectPr w:rsidR="00BE29A4" w:rsidRPr="0077560B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E8F703" w14:textId="77777777" w:rsidR="005B4538" w:rsidRDefault="005B4538" w:rsidP="005B4538">
      <w:pPr>
        <w:spacing w:after="0" w:line="240" w:lineRule="auto"/>
      </w:pPr>
      <w:r>
        <w:separator/>
      </w:r>
    </w:p>
  </w:endnote>
  <w:endnote w:type="continuationSeparator" w:id="0">
    <w:p w14:paraId="00975185" w14:textId="77777777" w:rsidR="005B4538" w:rsidRDefault="005B4538" w:rsidP="005B45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794633808"/>
      <w:docPartObj>
        <w:docPartGallery w:val="Page Numbers (Bottom of Page)"/>
        <w:docPartUnique/>
      </w:docPartObj>
    </w:sdtPr>
    <w:sdtEndPr/>
    <w:sdtContent>
      <w:p w14:paraId="69F1AD20" w14:textId="6F1C8DE3" w:rsidR="00A71E16" w:rsidRDefault="00A71E1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72D2562" w14:textId="77777777" w:rsidR="00A71E16" w:rsidRDefault="00A71E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586787" w14:textId="77777777" w:rsidR="005B4538" w:rsidRDefault="005B4538" w:rsidP="005B4538">
      <w:pPr>
        <w:spacing w:after="0" w:line="240" w:lineRule="auto"/>
      </w:pPr>
      <w:r>
        <w:separator/>
      </w:r>
    </w:p>
  </w:footnote>
  <w:footnote w:type="continuationSeparator" w:id="0">
    <w:p w14:paraId="67C7FFCA" w14:textId="77777777" w:rsidR="005B4538" w:rsidRDefault="005B4538" w:rsidP="005B45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C2736A1" w14:textId="2EC74BCB" w:rsidR="00587E64" w:rsidRDefault="00587E64">
    <w:pPr>
      <w:pStyle w:val="Header"/>
    </w:pPr>
  </w:p>
  <w:p w14:paraId="36BCF7F3" w14:textId="44559503" w:rsidR="00587E64" w:rsidRDefault="00587E64" w:rsidP="00587E64">
    <w:pPr>
      <w:pStyle w:val="TOCHeading"/>
    </w:pPr>
  </w:p>
  <w:p w14:paraId="074A6341" w14:textId="01F1FCE7" w:rsidR="0077560B" w:rsidRDefault="007756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5471F"/>
    <w:multiLevelType w:val="hybridMultilevel"/>
    <w:tmpl w:val="4246F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E42E31"/>
    <w:multiLevelType w:val="hybridMultilevel"/>
    <w:tmpl w:val="7BCCC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643F94"/>
    <w:multiLevelType w:val="multilevel"/>
    <w:tmpl w:val="260E6B4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174B5EB9"/>
    <w:multiLevelType w:val="hybridMultilevel"/>
    <w:tmpl w:val="3B684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930EC7"/>
    <w:multiLevelType w:val="hybridMultilevel"/>
    <w:tmpl w:val="70083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FC2BD8"/>
    <w:multiLevelType w:val="hybridMultilevel"/>
    <w:tmpl w:val="BB3C6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F92EB1"/>
    <w:multiLevelType w:val="multilevel"/>
    <w:tmpl w:val="CAB40034"/>
    <w:lvl w:ilvl="0">
      <w:start w:val="2"/>
      <w:numFmt w:val="decimal"/>
      <w:lvlText w:val="%1"/>
      <w:lvlJc w:val="left"/>
      <w:pPr>
        <w:ind w:left="555" w:hanging="55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922" w:hanging="555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45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81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4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7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4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69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736" w:hanging="1800"/>
      </w:pPr>
      <w:rPr>
        <w:rFonts w:hint="default"/>
      </w:rPr>
    </w:lvl>
  </w:abstractNum>
  <w:abstractNum w:abstractNumId="7" w15:restartNumberingAfterBreak="0">
    <w:nsid w:val="219221C2"/>
    <w:multiLevelType w:val="hybridMultilevel"/>
    <w:tmpl w:val="74EC1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3615EC"/>
    <w:multiLevelType w:val="hybridMultilevel"/>
    <w:tmpl w:val="C492C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375BD8"/>
    <w:multiLevelType w:val="hybridMultilevel"/>
    <w:tmpl w:val="7E1466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885D4D"/>
    <w:multiLevelType w:val="hybridMultilevel"/>
    <w:tmpl w:val="15A84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E817F9"/>
    <w:multiLevelType w:val="multilevel"/>
    <w:tmpl w:val="D730E4D2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44775317"/>
    <w:multiLevelType w:val="multilevel"/>
    <w:tmpl w:val="BD8E9A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4A2C3EC8"/>
    <w:multiLevelType w:val="hybridMultilevel"/>
    <w:tmpl w:val="384E8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4E742E"/>
    <w:multiLevelType w:val="hybridMultilevel"/>
    <w:tmpl w:val="A7F85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F51E8C"/>
    <w:multiLevelType w:val="hybridMultilevel"/>
    <w:tmpl w:val="80BE71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78679E"/>
    <w:multiLevelType w:val="hybridMultilevel"/>
    <w:tmpl w:val="E550D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6F599A"/>
    <w:multiLevelType w:val="hybridMultilevel"/>
    <w:tmpl w:val="5810D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364A4E"/>
    <w:multiLevelType w:val="hybridMultilevel"/>
    <w:tmpl w:val="E30AB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E585D21"/>
    <w:multiLevelType w:val="multilevel"/>
    <w:tmpl w:val="FD4E41FC"/>
    <w:lvl w:ilvl="0">
      <w:start w:val="4"/>
      <w:numFmt w:val="decimal"/>
      <w:lvlText w:val="%1"/>
      <w:lvlJc w:val="left"/>
      <w:pPr>
        <w:ind w:left="555" w:hanging="55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55" w:hanging="555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49519977">
    <w:abstractNumId w:val="12"/>
  </w:num>
  <w:num w:numId="2" w16cid:durableId="80834020">
    <w:abstractNumId w:val="0"/>
  </w:num>
  <w:num w:numId="3" w16cid:durableId="45880431">
    <w:abstractNumId w:val="2"/>
  </w:num>
  <w:num w:numId="4" w16cid:durableId="1252860729">
    <w:abstractNumId w:val="17"/>
  </w:num>
  <w:num w:numId="5" w16cid:durableId="849835435">
    <w:abstractNumId w:val="16"/>
  </w:num>
  <w:num w:numId="6" w16cid:durableId="1828277376">
    <w:abstractNumId w:val="1"/>
  </w:num>
  <w:num w:numId="7" w16cid:durableId="376782539">
    <w:abstractNumId w:val="10"/>
  </w:num>
  <w:num w:numId="8" w16cid:durableId="188641297">
    <w:abstractNumId w:val="6"/>
  </w:num>
  <w:num w:numId="9" w16cid:durableId="859706761">
    <w:abstractNumId w:val="14"/>
  </w:num>
  <w:num w:numId="10" w16cid:durableId="2096903432">
    <w:abstractNumId w:val="7"/>
  </w:num>
  <w:num w:numId="11" w16cid:durableId="1733117834">
    <w:abstractNumId w:val="13"/>
  </w:num>
  <w:num w:numId="12" w16cid:durableId="501437762">
    <w:abstractNumId w:val="3"/>
  </w:num>
  <w:num w:numId="13" w16cid:durableId="1913538898">
    <w:abstractNumId w:val="8"/>
  </w:num>
  <w:num w:numId="14" w16cid:durableId="454913007">
    <w:abstractNumId w:val="18"/>
  </w:num>
  <w:num w:numId="15" w16cid:durableId="2058508247">
    <w:abstractNumId w:val="5"/>
  </w:num>
  <w:num w:numId="16" w16cid:durableId="1497115146">
    <w:abstractNumId w:val="19"/>
  </w:num>
  <w:num w:numId="17" w16cid:durableId="2092772124">
    <w:abstractNumId w:val="11"/>
  </w:num>
  <w:num w:numId="18" w16cid:durableId="189416003">
    <w:abstractNumId w:val="15"/>
  </w:num>
  <w:num w:numId="19" w16cid:durableId="1389960121">
    <w:abstractNumId w:val="4"/>
  </w:num>
  <w:num w:numId="20" w16cid:durableId="22534284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1CC7"/>
    <w:rsid w:val="000008C6"/>
    <w:rsid w:val="00012214"/>
    <w:rsid w:val="00030C0C"/>
    <w:rsid w:val="00032209"/>
    <w:rsid w:val="00047BDB"/>
    <w:rsid w:val="000540F5"/>
    <w:rsid w:val="0008428F"/>
    <w:rsid w:val="000905FF"/>
    <w:rsid w:val="000C0253"/>
    <w:rsid w:val="000C7265"/>
    <w:rsid w:val="000E2312"/>
    <w:rsid w:val="000E7274"/>
    <w:rsid w:val="000F1C49"/>
    <w:rsid w:val="00112754"/>
    <w:rsid w:val="001229B6"/>
    <w:rsid w:val="00133097"/>
    <w:rsid w:val="00133C64"/>
    <w:rsid w:val="0014236C"/>
    <w:rsid w:val="00163E07"/>
    <w:rsid w:val="0017138A"/>
    <w:rsid w:val="00171FD7"/>
    <w:rsid w:val="001C20CB"/>
    <w:rsid w:val="001C39BD"/>
    <w:rsid w:val="001E7355"/>
    <w:rsid w:val="001F0B22"/>
    <w:rsid w:val="001F6A79"/>
    <w:rsid w:val="002670C3"/>
    <w:rsid w:val="002A2AFF"/>
    <w:rsid w:val="002B27BC"/>
    <w:rsid w:val="002C7FD7"/>
    <w:rsid w:val="002E087A"/>
    <w:rsid w:val="002E19CD"/>
    <w:rsid w:val="002E4514"/>
    <w:rsid w:val="0030283D"/>
    <w:rsid w:val="0030340E"/>
    <w:rsid w:val="0030344F"/>
    <w:rsid w:val="00341D91"/>
    <w:rsid w:val="003501DC"/>
    <w:rsid w:val="003665F0"/>
    <w:rsid w:val="00371522"/>
    <w:rsid w:val="003A0B50"/>
    <w:rsid w:val="003A7E73"/>
    <w:rsid w:val="003D3DA0"/>
    <w:rsid w:val="003D4FD5"/>
    <w:rsid w:val="003E1CF8"/>
    <w:rsid w:val="003F6A31"/>
    <w:rsid w:val="00403D5B"/>
    <w:rsid w:val="004279F6"/>
    <w:rsid w:val="00460D8B"/>
    <w:rsid w:val="0048183B"/>
    <w:rsid w:val="004D2244"/>
    <w:rsid w:val="004D4FFB"/>
    <w:rsid w:val="004D689B"/>
    <w:rsid w:val="00500369"/>
    <w:rsid w:val="00512F5E"/>
    <w:rsid w:val="00555D24"/>
    <w:rsid w:val="0056260F"/>
    <w:rsid w:val="00581CC7"/>
    <w:rsid w:val="00587E64"/>
    <w:rsid w:val="00594D16"/>
    <w:rsid w:val="00597346"/>
    <w:rsid w:val="005B3A01"/>
    <w:rsid w:val="005B4538"/>
    <w:rsid w:val="005B6D5A"/>
    <w:rsid w:val="005D0029"/>
    <w:rsid w:val="005D37E9"/>
    <w:rsid w:val="005D3DD5"/>
    <w:rsid w:val="005E088A"/>
    <w:rsid w:val="005E294B"/>
    <w:rsid w:val="005E488C"/>
    <w:rsid w:val="005E6E67"/>
    <w:rsid w:val="005F0EC6"/>
    <w:rsid w:val="005F1559"/>
    <w:rsid w:val="005F5AB4"/>
    <w:rsid w:val="005F6B6F"/>
    <w:rsid w:val="00604350"/>
    <w:rsid w:val="006058EE"/>
    <w:rsid w:val="00607581"/>
    <w:rsid w:val="00635E07"/>
    <w:rsid w:val="0065395C"/>
    <w:rsid w:val="006624EF"/>
    <w:rsid w:val="00674CFE"/>
    <w:rsid w:val="006810B7"/>
    <w:rsid w:val="00697537"/>
    <w:rsid w:val="006A0A22"/>
    <w:rsid w:val="006B0718"/>
    <w:rsid w:val="006B6079"/>
    <w:rsid w:val="006B7EA8"/>
    <w:rsid w:val="006E2A81"/>
    <w:rsid w:val="006E6507"/>
    <w:rsid w:val="00710FE1"/>
    <w:rsid w:val="00727C54"/>
    <w:rsid w:val="0073250C"/>
    <w:rsid w:val="00733DE0"/>
    <w:rsid w:val="00762C9F"/>
    <w:rsid w:val="007639BA"/>
    <w:rsid w:val="00772B28"/>
    <w:rsid w:val="0077560B"/>
    <w:rsid w:val="0077675A"/>
    <w:rsid w:val="007812E6"/>
    <w:rsid w:val="007A713F"/>
    <w:rsid w:val="007B22A7"/>
    <w:rsid w:val="007F3309"/>
    <w:rsid w:val="00804569"/>
    <w:rsid w:val="00815EB4"/>
    <w:rsid w:val="0083010D"/>
    <w:rsid w:val="0084657E"/>
    <w:rsid w:val="00857EA2"/>
    <w:rsid w:val="00874ABC"/>
    <w:rsid w:val="00880B1C"/>
    <w:rsid w:val="00884FDE"/>
    <w:rsid w:val="008855A1"/>
    <w:rsid w:val="008C7691"/>
    <w:rsid w:val="008D06E7"/>
    <w:rsid w:val="008D35D5"/>
    <w:rsid w:val="008E4CB1"/>
    <w:rsid w:val="008F483B"/>
    <w:rsid w:val="00911252"/>
    <w:rsid w:val="00920135"/>
    <w:rsid w:val="00920572"/>
    <w:rsid w:val="009209A9"/>
    <w:rsid w:val="0092439F"/>
    <w:rsid w:val="00940429"/>
    <w:rsid w:val="0095439C"/>
    <w:rsid w:val="00970387"/>
    <w:rsid w:val="00986494"/>
    <w:rsid w:val="00990416"/>
    <w:rsid w:val="009A2148"/>
    <w:rsid w:val="009A6F37"/>
    <w:rsid w:val="009F0D8B"/>
    <w:rsid w:val="00A01048"/>
    <w:rsid w:val="00A012E5"/>
    <w:rsid w:val="00A064CF"/>
    <w:rsid w:val="00A241C4"/>
    <w:rsid w:val="00A271D8"/>
    <w:rsid w:val="00A540BD"/>
    <w:rsid w:val="00A564E3"/>
    <w:rsid w:val="00A71E16"/>
    <w:rsid w:val="00A82209"/>
    <w:rsid w:val="00A86767"/>
    <w:rsid w:val="00AD6D28"/>
    <w:rsid w:val="00AE72B8"/>
    <w:rsid w:val="00B06347"/>
    <w:rsid w:val="00B10A6F"/>
    <w:rsid w:val="00B140A9"/>
    <w:rsid w:val="00B21415"/>
    <w:rsid w:val="00B24317"/>
    <w:rsid w:val="00B43D7E"/>
    <w:rsid w:val="00BC00E9"/>
    <w:rsid w:val="00BE29A4"/>
    <w:rsid w:val="00BE5DB1"/>
    <w:rsid w:val="00BF7F0B"/>
    <w:rsid w:val="00BF7F81"/>
    <w:rsid w:val="00C01BA0"/>
    <w:rsid w:val="00C06AA6"/>
    <w:rsid w:val="00C11967"/>
    <w:rsid w:val="00C20B77"/>
    <w:rsid w:val="00C31295"/>
    <w:rsid w:val="00C37E27"/>
    <w:rsid w:val="00C4073C"/>
    <w:rsid w:val="00C46483"/>
    <w:rsid w:val="00C55B94"/>
    <w:rsid w:val="00C76A08"/>
    <w:rsid w:val="00C90485"/>
    <w:rsid w:val="00CC2E7C"/>
    <w:rsid w:val="00D02016"/>
    <w:rsid w:val="00D142BB"/>
    <w:rsid w:val="00D14829"/>
    <w:rsid w:val="00D34731"/>
    <w:rsid w:val="00D605DE"/>
    <w:rsid w:val="00D61D6B"/>
    <w:rsid w:val="00D633E7"/>
    <w:rsid w:val="00D75BD7"/>
    <w:rsid w:val="00DA2E1E"/>
    <w:rsid w:val="00E0503C"/>
    <w:rsid w:val="00E36F39"/>
    <w:rsid w:val="00E37335"/>
    <w:rsid w:val="00E37A12"/>
    <w:rsid w:val="00E570E0"/>
    <w:rsid w:val="00E660B6"/>
    <w:rsid w:val="00E76B5D"/>
    <w:rsid w:val="00E8067D"/>
    <w:rsid w:val="00E82352"/>
    <w:rsid w:val="00EA4B93"/>
    <w:rsid w:val="00EB09D8"/>
    <w:rsid w:val="00EB2F7F"/>
    <w:rsid w:val="00ED0AE6"/>
    <w:rsid w:val="00ED2BE0"/>
    <w:rsid w:val="00ED3790"/>
    <w:rsid w:val="00EF7BC8"/>
    <w:rsid w:val="00F0270C"/>
    <w:rsid w:val="00F04382"/>
    <w:rsid w:val="00F12292"/>
    <w:rsid w:val="00F21DA2"/>
    <w:rsid w:val="00F2237E"/>
    <w:rsid w:val="00F356C6"/>
    <w:rsid w:val="00F430B4"/>
    <w:rsid w:val="00F47FE0"/>
    <w:rsid w:val="00F66DF3"/>
    <w:rsid w:val="00F7374E"/>
    <w:rsid w:val="00F73EDA"/>
    <w:rsid w:val="00F809AA"/>
    <w:rsid w:val="00F8134B"/>
    <w:rsid w:val="00F9100B"/>
    <w:rsid w:val="00FB1801"/>
    <w:rsid w:val="00FD5B6A"/>
    <w:rsid w:val="00FE5E96"/>
    <w:rsid w:val="00FE6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E7C5F81"/>
  <w15:chartTrackingRefBased/>
  <w15:docId w15:val="{D41E2D82-7658-45A4-A765-B116D7BFE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1C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1C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1C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1C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1C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1C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1C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C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C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1C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1C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81C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1C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1C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1C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1C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1C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1C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1C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1C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1C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1C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1C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1C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1C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1C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1C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1C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1CC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B45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4538"/>
  </w:style>
  <w:style w:type="paragraph" w:styleId="Footer">
    <w:name w:val="footer"/>
    <w:basedOn w:val="Normal"/>
    <w:link w:val="FooterChar"/>
    <w:uiPriority w:val="99"/>
    <w:unhideWhenUsed/>
    <w:rsid w:val="005B45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4538"/>
  </w:style>
  <w:style w:type="paragraph" w:styleId="TOCHeading">
    <w:name w:val="TOC Heading"/>
    <w:basedOn w:val="Heading1"/>
    <w:next w:val="Normal"/>
    <w:uiPriority w:val="39"/>
    <w:unhideWhenUsed/>
    <w:qFormat/>
    <w:rsid w:val="00911252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B21415"/>
  </w:style>
  <w:style w:type="character" w:customStyle="1" w:styleId="DateChar">
    <w:name w:val="Date Char"/>
    <w:basedOn w:val="DefaultParagraphFont"/>
    <w:link w:val="Date"/>
    <w:uiPriority w:val="99"/>
    <w:semiHidden/>
    <w:rsid w:val="00B21415"/>
  </w:style>
  <w:style w:type="paragraph" w:styleId="TOC2">
    <w:name w:val="toc 2"/>
    <w:basedOn w:val="Normal"/>
    <w:next w:val="Normal"/>
    <w:autoRedefine/>
    <w:uiPriority w:val="39"/>
    <w:unhideWhenUsed/>
    <w:rsid w:val="00857EA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57EA2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1F0B22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51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7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2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9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4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4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7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2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6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7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3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7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9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53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9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0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7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1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5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03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2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8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1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03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0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3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8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0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26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1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7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9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chi</b:Tag>
    <b:SourceType>InternetSite</b:SourceType>
    <b:Guid>{28B1F39E-9F1D-412E-BE97-DF78B023E52F}</b:Guid>
    <b:Author>
      <b:Author>
        <b:NameList>
          <b:Person>
            <b:Last>chip</b:Last>
          </b:Person>
        </b:NameList>
      </b:Author>
    </b:Author>
    <b:Title>quant_hub </b:Title>
    <b:URL>https://www.quanthub.com/the-limitations-of-the-results-of-a-statistical-analysis/</b:URL>
    <b:RefOrder>1</b:RefOrder>
  </b:Source>
  <b:Source>
    <b:Tag>Cha</b:Tag>
    <b:SourceType>InternetSite</b:SourceType>
    <b:Guid>{04AA3E00-4A3F-4654-9465-BA762C4903CA}</b:Guid>
    <b:Author>
      <b:Author>
        <b:NameList>
          <b:Person>
            <b:Last>Gpt</b:Last>
            <b:First>Chat</b:First>
          </b:Person>
        </b:NameList>
      </b:Author>
    </b:Author>
    <b:RefOrder>2</b:RefOrder>
  </b:Source>
  <b:Source>
    <b:Tag>bui</b:Tag>
    <b:SourceType>InternetSite</b:SourceType>
    <b:Guid>{6499DAD1-7465-49A8-9851-84F3D0CE5EFE}</b:Guid>
    <b:Author>
      <b:Author>
        <b:NameList>
          <b:Person>
            <b:Last>builtin</b:Last>
          </b:Person>
        </b:NameList>
      </b:Author>
    </b:Author>
    <b:URL>https://builtin.com/data-science/correlation-matrix</b:URL>
    <b:RefOrder>3</b:RefOrder>
  </b:Source>
  <b:Source>
    <b:Tag>Placeholder1</b:Tag>
    <b:SourceType>InternetSite</b:SourceType>
    <b:Guid>{0BEA3412-174C-404D-975F-92F1271BECBE}</b:Guid>
    <b:RefOrder>17</b:RefOrder>
  </b:Source>
  <b:Source>
    <b:Tag>RJP24</b:Tag>
    <b:SourceType>InternetSite</b:SourceType>
    <b:Guid>{A65F21BA-87D1-43A1-A365-9646EF4D1944}</b:Guid>
    <b:Author>
      <b:Author>
        <b:NameList>
          <b:Person>
            <b:Last>RJPulman</b:Last>
          </b:Person>
        </b:NameList>
      </b:Author>
    </b:Author>
    <b:Year>2024 </b:Year>
    <b:Month>May </b:Month>
    <b:RefOrder>4</b:RefOrder>
  </b:Source>
  <b:Source>
    <b:Tag>and</b:Tag>
    <b:SourceType>InternetSite</b:SourceType>
    <b:Guid>{D31AA7B7-BFF2-40AE-936D-696C2C92902F}</b:Guid>
    <b:Title>andrew.edu </b:Title>
    <b:URL>https://www.andrews.edu/~thayerj/EDRM611/Summer2001ObjectivesUnit2.htm</b:URL>
    <b:RefOrder>5</b:RefOrder>
  </b:Source>
  <b:Source>
    <b:Tag>tuf01</b:Tag>
    <b:SourceType>JournalArticle</b:SourceType>
    <b:Guid>{B22BBFC7-CE5F-4B48-ACB1-D510CC764252}</b:Guid>
    <b:Author>
      <b:Author>
        <b:NameList>
          <b:Person>
            <b:Last>tufte</b:Last>
            <b:First>E.R.</b:First>
          </b:Person>
        </b:NameList>
      </b:Author>
    </b:Author>
    <b:Title>The Visual Display of Quantitative Information. Cheshire, CT: Graphics Press.</b:Title>
    <b:Year>2001</b:Year>
    <b:JournalName> Cheshire, CT: Graphics Press.</b:JournalName>
    <b:RefOrder>6</b:RefOrder>
  </b:Source>
  <b:Source>
    <b:Tag>SFe09</b:Tag>
    <b:SourceType>JournalArticle</b:SourceType>
    <b:Guid>{41E31D96-9254-46D2-B0AD-F44175EA2B63}</b:Guid>
    <b:Author>
      <b:Author>
        <b:NameList>
          <b:Person>
            <b:Last>Fewe</b:Last>
            <b:First>S.</b:First>
          </b:Person>
        </b:NameList>
      </b:Author>
    </b:Author>
    <b:Title> Analytics Press.</b:Title>
    <b:JournalName>Now You See It: Simple Visualization Techniques for Quantitative Analysis. Analytics Press.</b:JournalName>
    <b:Year>2009 </b:Year>
    <b:RefOrder>7</b:RefOrder>
  </b:Source>
  <b:Source>
    <b:Tag>Cle93</b:Tag>
    <b:SourceType>JournalArticle</b:SourceType>
    <b:Guid>{E3B8B93E-2879-4091-AED9-B2286BBE7F32}</b:Guid>
    <b:Author>
      <b:Author>
        <b:NameList>
          <b:Person>
            <b:Last>Cleveland</b:Last>
            <b:First>W.</b:First>
            <b:Middle>S.</b:Middle>
          </b:Person>
        </b:NameList>
      </b:Author>
    </b:Author>
    <b:Title> Hobart Press.</b:Title>
    <b:JournalName>Visualizing Data.</b:JournalName>
    <b:Year>1993</b:Year>
    <b:RefOrder>8</b:RefOrder>
  </b:Source>
  <b:Source>
    <b:Tag>Wil05</b:Tag>
    <b:SourceType>JournalArticle</b:SourceType>
    <b:Guid>{78E2B81B-6949-484E-AE21-93BB98075C27}</b:Guid>
    <b:Author>
      <b:Author>
        <b:NameList>
          <b:Person>
            <b:Last>Wilkinson</b:Last>
            <b:First>L.</b:First>
            <b:Middle>(2005).</b:Middle>
          </b:Person>
        </b:NameList>
      </b:Author>
    </b:Author>
    <b:Title> The Grammar of Graphics.</b:Title>
    <b:JournalName> Springer Science &amp; Business Media.</b:JournalName>
    <b:Year>2005</b:Year>
    <b:RefOrder>9</b:RefOrder>
  </b:Source>
  <b:Source>
    <b:Tag>Cha03</b:Tag>
    <b:SourceType>JournalArticle</b:SourceType>
    <b:Guid>{45D05D58-EDE5-441A-8429-16A4F23644E1}</b:Guid>
    <b:Author>
      <b:Author>
        <b:NameList>
          <b:Person>
            <b:Last>Chatfield</b:Last>
            <b:First>C.</b:First>
          </b:Person>
        </b:NameList>
      </b:Author>
    </b:Author>
    <b:Title>The Analysis of Time Series: An Introduction. CRC Press.</b:Title>
    <b:Year>2003 </b:Year>
    <b:RefOrder>10</b:RefOrder>
  </b:Source>
  <b:Source>
    <b:Tag>Kna15</b:Tag>
    <b:SourceType>JournalArticle</b:SourceType>
    <b:Guid>{FDF5CB5B-8DB1-461A-88FB-490B7CFD9AF2}</b:Guid>
    <b:Author>
      <b:Author>
        <b:NameList>
          <b:Person>
            <b:Last>Knaflic</b:Last>
            <b:First>C.</b:First>
            <b:Middle>N.</b:Middle>
          </b:Person>
        </b:NameList>
      </b:Author>
    </b:Author>
    <b:Title>Storytelling with Data: A Data Visualization Guide for Business Professionals. Wiley.</b:Title>
    <b:Year>2015 </b:Year>
    <b:RefOrder>11</b:RefOrder>
  </b:Source>
  <b:Source>
    <b:Tag>Few04</b:Tag>
    <b:SourceType>JournalArticle</b:SourceType>
    <b:Guid>{83EA7D28-1A68-4F64-9B34-8193D2A1AB63}</b:Guid>
    <b:Author>
      <b:Author>
        <b:NameList>
          <b:Person>
            <b:Last>Few</b:Last>
            <b:First>S.</b:First>
          </b:Person>
        </b:NameList>
      </b:Author>
    </b:Author>
    <b:Title>Show Me the Numbers: Designing Tables and Graphs to Enlighten. Analytics </b:Title>
    <b:Year>2004</b:Year>
    <b:RefOrder>12</b:RefOrder>
  </b:Source>
  <b:Source>
    <b:Tag>Mon14</b:Tag>
    <b:SourceType>Book</b:SourceType>
    <b:Guid>{6689BDF4-FC20-4CCC-8D6B-06921C6548E4}</b:Guid>
    <b:Author>
      <b:Author>
        <b:NameList>
          <b:Person>
            <b:Last>Montgomery</b:Last>
            <b:First>D.</b:First>
            <b:Middle>C., &amp; Runger, G. C.</b:Middle>
          </b:Person>
        </b:NameList>
      </b:Author>
    </b:Author>
    <b:Title>Applied Statistics and Probability for Engineers. Wiley.</b:Title>
    <b:Year>2014</b:Year>
    <b:RefOrder>13</b:RefOrder>
  </b:Source>
  <b:Source>
    <b:Tag>Fie13</b:Tag>
    <b:SourceType>Book</b:SourceType>
    <b:Guid>{1C35C5CE-A484-497E-BE6D-987FA972BA93}</b:Guid>
    <b:Author>
      <b:Author>
        <b:NameList>
          <b:Person>
            <b:Last>Field</b:Last>
            <b:First>A</b:First>
          </b:Person>
        </b:NameList>
      </b:Author>
    </b:Author>
    <b:Title>Discovering Statistics Using IBM SPSS Statistics</b:Title>
    <b:Year>2013 </b:Year>
    <b:Publisher> SAGE Publications.</b:Publisher>
    <b:RefOrder>14</b:RefOrder>
  </b:Source>
  <b:Source>
    <b:Tag>Dav</b:Tag>
    <b:SourceType>Book</b:SourceType>
    <b:Guid>{F88C3C7E-AE0B-428D-8D6B-6D64EE378A43}</b:Guid>
    <b:Author>
      <b:Author>
        <b:NameList>
          <b:Person>
            <b:Last>Davenport</b:Last>
            <b:First>T.</b:First>
            <b:Middle>H., &amp; Harris, J. G. .</b:Middle>
          </b:Person>
        </b:NameList>
      </b:Author>
    </b:Author>
    <b:Title>Competing on Analytics: The New Science of Winning. Harvard Business Review Press.</b:Title>
    <b:RefOrder>15</b:RefOrder>
  </b:Source>
  <b:Source>
    <b:Tag>Pro13</b:Tag>
    <b:SourceType>Book</b:SourceType>
    <b:Guid>{C3142B08-5614-4A4A-8643-DD8346FB7507}</b:Guid>
    <b:Author>
      <b:Author>
        <b:NameList>
          <b:Person>
            <b:Last>Provost</b:Last>
            <b:First>F.,</b:First>
            <b:Middle>&amp; Fawcett, T.</b:Middle>
          </b:Person>
        </b:NameList>
      </b:Author>
    </b:Author>
    <b:Title>Provost, F.,  Data Science for Business: What You Need to Know about Data Mining and Data-Analytic Thinking.</b:Title>
    <b:Year>2013 </b:Year>
    <b:Publisher> O'Reilly Media.</b:Publisher>
    <b:RefOrder>16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b89d04-d0d2-4679-add0-ac299442859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0B3F9BBA8ECD4DB871F8B18D95DDB4" ma:contentTypeVersion="13" ma:contentTypeDescription="Create a new document." ma:contentTypeScope="" ma:versionID="d36feb250ff17f7bb48423248a558570">
  <xsd:schema xmlns:xsd="http://www.w3.org/2001/XMLSchema" xmlns:xs="http://www.w3.org/2001/XMLSchema" xmlns:p="http://schemas.microsoft.com/office/2006/metadata/properties" xmlns:ns3="aab89d04-d0d2-4679-add0-ac2994428598" xmlns:ns4="63a72d97-7a91-4689-a388-73465b207458" targetNamespace="http://schemas.microsoft.com/office/2006/metadata/properties" ma:root="true" ma:fieldsID="16c37bd3718342f6da15d16448bf9866" ns3:_="" ns4:_="">
    <xsd:import namespace="aab89d04-d0d2-4679-add0-ac2994428598"/>
    <xsd:import namespace="63a72d97-7a91-4689-a388-73465b2074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b89d04-d0d2-4679-add0-ac299442859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a72d97-7a91-4689-a388-73465b2074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B2D5854-647E-4267-8198-B0DBE21DCA8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0F3420E-ECA5-42C9-BA0A-60119CE337D7}">
  <ds:schemaRefs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63a72d97-7a91-4689-a388-73465b207458"/>
    <ds:schemaRef ds:uri="http://purl.org/dc/terms/"/>
    <ds:schemaRef ds:uri="aab89d04-d0d2-4679-add0-ac2994428598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10F7177A-9901-40B0-A98E-F9B18FC3E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80FE98F-E9FB-47A4-960A-AD6BD7998B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b89d04-d0d2-4679-add0-ac2994428598"/>
    <ds:schemaRef ds:uri="63a72d97-7a91-4689-a388-73465b2074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</TotalTime>
  <Pages>17</Pages>
  <Words>3716</Words>
  <Characters>21185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Pulman (2220260)</dc:creator>
  <cp:keywords/>
  <dc:description/>
  <cp:lastModifiedBy>Richard Pulman (2220260)</cp:lastModifiedBy>
  <cp:revision>200</cp:revision>
  <dcterms:created xsi:type="dcterms:W3CDTF">2024-05-26T13:01:00Z</dcterms:created>
  <dcterms:modified xsi:type="dcterms:W3CDTF">2024-05-26T19:16:00Z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0x010100640B3F9BBA8ECD4DB871F8B18D95DDB4</vt:lpwstr>
  </property>
</Properties>
</file>