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BFEE4A" w14:textId="389AFBD1" w:rsidR="00266B17" w:rsidRPr="00A46257" w:rsidRDefault="002516DB" w:rsidP="00A46257">
      <w:pPr>
        <w:pStyle w:val="NormalWeb"/>
        <w:rPr>
          <w:rFonts w:ascii="Arial" w:hAnsi="Arial" w:cs="Arial"/>
          <w:i/>
          <w:sz w:val="28"/>
          <w:szCs w:val="28"/>
          <w:u w:val="single"/>
        </w:rPr>
      </w:pPr>
      <w:r w:rsidRPr="00A46257">
        <w:rPr>
          <w:rFonts w:ascii="Arial" w:hAnsi="Arial" w:cs="Arial"/>
          <w:i/>
          <w:sz w:val="28"/>
          <w:szCs w:val="28"/>
          <w:u w:val="single"/>
        </w:rPr>
        <w:t>A critical evaluation and the identification of next teaching and learning steps focusing on a case study of an individual learner or a group of learners, based on an observed critical incident</w:t>
      </w:r>
      <w:r w:rsidR="00D24C15">
        <w:rPr>
          <w:rFonts w:ascii="Arial" w:hAnsi="Arial" w:cs="Arial"/>
          <w:i/>
          <w:sz w:val="28"/>
          <w:szCs w:val="28"/>
          <w:u w:val="single"/>
        </w:rPr>
        <w:t>.</w:t>
      </w:r>
      <w:bookmarkStart w:id="0" w:name="_GoBack"/>
      <w:bookmarkEnd w:id="0"/>
    </w:p>
    <w:p w14:paraId="1A39AE8D" w14:textId="77777777" w:rsidR="00266B17" w:rsidRPr="00F0501B" w:rsidRDefault="00266B17" w:rsidP="00F0501B">
      <w:pPr>
        <w:jc w:val="both"/>
        <w:rPr>
          <w:rFonts w:ascii="Arial" w:hAnsi="Arial" w:cs="Arial"/>
          <w:u w:val="single"/>
        </w:rPr>
      </w:pPr>
      <w:r w:rsidRPr="00F0501B">
        <w:rPr>
          <w:rFonts w:ascii="Arial" w:hAnsi="Arial" w:cs="Arial"/>
          <w:u w:val="single"/>
        </w:rPr>
        <w:t>Introduction</w:t>
      </w:r>
    </w:p>
    <w:p w14:paraId="31EA2094" w14:textId="77777777" w:rsidR="00E41B91" w:rsidRPr="00F0501B" w:rsidRDefault="00E41B91" w:rsidP="00F0501B">
      <w:pPr>
        <w:jc w:val="both"/>
        <w:rPr>
          <w:rFonts w:ascii="Arial" w:hAnsi="Arial" w:cs="Arial"/>
          <w:u w:val="single"/>
        </w:rPr>
      </w:pPr>
    </w:p>
    <w:p w14:paraId="73BCB75A" w14:textId="66F4A378" w:rsidR="00797E0F" w:rsidRDefault="00017905" w:rsidP="00601EB5">
      <w:pPr>
        <w:jc w:val="both"/>
        <w:rPr>
          <w:rFonts w:ascii="Arial" w:hAnsi="Arial" w:cs="Arial"/>
        </w:rPr>
      </w:pPr>
      <w:r w:rsidRPr="00F0501B">
        <w:rPr>
          <w:rFonts w:ascii="Arial" w:hAnsi="Arial" w:cs="Arial"/>
        </w:rPr>
        <w:t>During this assignment I will critically evaluate</w:t>
      </w:r>
      <w:r w:rsidR="009C05DA" w:rsidRPr="00F0501B">
        <w:rPr>
          <w:rFonts w:ascii="Arial" w:hAnsi="Arial" w:cs="Arial"/>
        </w:rPr>
        <w:t xml:space="preserve"> and reflect on</w:t>
      </w:r>
      <w:r w:rsidRPr="00F0501B">
        <w:rPr>
          <w:rFonts w:ascii="Arial" w:hAnsi="Arial" w:cs="Arial"/>
        </w:rPr>
        <w:t xml:space="preserve"> incident that I have </w:t>
      </w:r>
      <w:r w:rsidR="00D74BD1">
        <w:rPr>
          <w:rFonts w:ascii="Arial" w:hAnsi="Arial" w:cs="Arial"/>
        </w:rPr>
        <w:t>witnessed</w:t>
      </w:r>
      <w:r w:rsidRPr="00F0501B">
        <w:rPr>
          <w:rFonts w:ascii="Arial" w:hAnsi="Arial" w:cs="Arial"/>
        </w:rPr>
        <w:t xml:space="preserve"> </w:t>
      </w:r>
      <w:r w:rsidR="00D74BD1">
        <w:rPr>
          <w:rFonts w:ascii="Arial" w:hAnsi="Arial" w:cs="Arial"/>
        </w:rPr>
        <w:t>after</w:t>
      </w:r>
      <w:r w:rsidRPr="00F0501B">
        <w:rPr>
          <w:rFonts w:ascii="Arial" w:hAnsi="Arial" w:cs="Arial"/>
        </w:rPr>
        <w:t xml:space="preserve"> observing a year</w:t>
      </w:r>
      <w:r w:rsidR="00536D75" w:rsidRPr="00F0501B">
        <w:rPr>
          <w:rFonts w:ascii="Arial" w:hAnsi="Arial" w:cs="Arial"/>
        </w:rPr>
        <w:t xml:space="preserve"> 2 </w:t>
      </w:r>
      <w:r w:rsidRPr="00F0501B">
        <w:rPr>
          <w:rFonts w:ascii="Arial" w:hAnsi="Arial" w:cs="Arial"/>
        </w:rPr>
        <w:t>class</w:t>
      </w:r>
      <w:r w:rsidR="00D74BD1">
        <w:rPr>
          <w:rFonts w:ascii="Arial" w:hAnsi="Arial" w:cs="Arial"/>
        </w:rPr>
        <w:t>.</w:t>
      </w:r>
      <w:r w:rsidR="009C05DA" w:rsidRPr="00F0501B">
        <w:rPr>
          <w:rFonts w:ascii="Arial" w:hAnsi="Arial" w:cs="Arial"/>
        </w:rPr>
        <w:t xml:space="preserve"> I will relate this incident to a number of theorists.</w:t>
      </w:r>
    </w:p>
    <w:p w14:paraId="1C1E5415" w14:textId="77777777" w:rsidR="00797E0F" w:rsidRDefault="00797E0F" w:rsidP="00601EB5">
      <w:pPr>
        <w:jc w:val="both"/>
        <w:rPr>
          <w:rFonts w:ascii="Arial" w:hAnsi="Arial" w:cs="Arial"/>
        </w:rPr>
      </w:pPr>
    </w:p>
    <w:p w14:paraId="4D964179" w14:textId="77777777" w:rsidR="00120A7B" w:rsidRDefault="00E41B91" w:rsidP="00601EB5">
      <w:pPr>
        <w:jc w:val="both"/>
        <w:rPr>
          <w:rFonts w:ascii="Arial" w:hAnsi="Arial" w:cs="Arial"/>
        </w:rPr>
      </w:pPr>
      <w:r w:rsidRPr="00F0501B">
        <w:rPr>
          <w:rFonts w:ascii="Arial" w:hAnsi="Arial" w:cs="Arial"/>
        </w:rPr>
        <w:t xml:space="preserve">A critical incident within the teaching context could be defined as any sudden or unexpected incident. It can also be a series of events which causes trauma within a school community (Department of </w:t>
      </w:r>
      <w:r w:rsidR="00120A7B">
        <w:rPr>
          <w:rFonts w:ascii="Arial" w:hAnsi="Arial" w:cs="Arial"/>
        </w:rPr>
        <w:t>E</w:t>
      </w:r>
      <w:r w:rsidRPr="00F0501B">
        <w:rPr>
          <w:rFonts w:ascii="Arial" w:hAnsi="Arial" w:cs="Arial"/>
        </w:rPr>
        <w:t>ducation, 202</w:t>
      </w:r>
      <w:r w:rsidR="00A243AB">
        <w:rPr>
          <w:rFonts w:ascii="Arial" w:hAnsi="Arial" w:cs="Arial"/>
        </w:rPr>
        <w:t>0</w:t>
      </w:r>
      <w:r w:rsidRPr="00F0501B">
        <w:rPr>
          <w:rFonts w:ascii="Arial" w:hAnsi="Arial" w:cs="Arial"/>
        </w:rPr>
        <w:t xml:space="preserve">). </w:t>
      </w:r>
      <w:r w:rsidR="00601EB5">
        <w:rPr>
          <w:rFonts w:ascii="Arial" w:hAnsi="Arial" w:cs="Arial"/>
        </w:rPr>
        <w:t>Similarly, Richard and Farrell (2010</w:t>
      </w:r>
      <w:r w:rsidR="004A3B19">
        <w:rPr>
          <w:rFonts w:ascii="Arial" w:hAnsi="Arial" w:cs="Arial"/>
        </w:rPr>
        <w:t>, p.13</w:t>
      </w:r>
      <w:r w:rsidR="00601EB5">
        <w:rPr>
          <w:rFonts w:ascii="Arial" w:hAnsi="Arial" w:cs="Arial"/>
        </w:rPr>
        <w:t>) say that “a critical incident is an unplanned and unanticipated event that occurs during a lesson and that serves a trigger insight about some aspect of teaching and learning”</w:t>
      </w:r>
      <w:r w:rsidR="008D2731">
        <w:rPr>
          <w:rFonts w:ascii="Arial" w:hAnsi="Arial" w:cs="Arial"/>
        </w:rPr>
        <w:t xml:space="preserve">. </w:t>
      </w:r>
      <w:r w:rsidR="00601EB5" w:rsidRPr="00601EB5">
        <w:rPr>
          <w:rFonts w:ascii="Arial" w:hAnsi="Arial" w:cs="Arial"/>
        </w:rPr>
        <w:t>As a result of critical incident analysis, teachers document and analy</w:t>
      </w:r>
      <w:r w:rsidR="00601EB5">
        <w:rPr>
          <w:rFonts w:ascii="Arial" w:hAnsi="Arial" w:cs="Arial"/>
        </w:rPr>
        <w:t>s</w:t>
      </w:r>
      <w:r w:rsidR="00601EB5" w:rsidRPr="00601EB5">
        <w:rPr>
          <w:rFonts w:ascii="Arial" w:hAnsi="Arial" w:cs="Arial"/>
        </w:rPr>
        <w:t>e teaching incidents so they can learn from them and improve their teaching practices.</w:t>
      </w:r>
      <w:r w:rsidR="00601EB5" w:rsidRPr="00601EB5">
        <w:rPr>
          <w:rStyle w:val="apple-converted-space"/>
          <w:rFonts w:ascii="Arial" w:hAnsi="Arial" w:cs="Arial"/>
          <w:color w:val="000000"/>
          <w:sz w:val="27"/>
          <w:szCs w:val="27"/>
        </w:rPr>
        <w:t> </w:t>
      </w:r>
      <w:r w:rsidR="00601EB5" w:rsidRPr="00601EB5">
        <w:rPr>
          <w:rFonts w:ascii="Arial" w:hAnsi="Arial" w:cs="Arial"/>
        </w:rPr>
        <w:t xml:space="preserve">Teachers are forced to ponder possible long-term consequences of such incidents. </w:t>
      </w:r>
    </w:p>
    <w:p w14:paraId="65D5A517" w14:textId="77777777" w:rsidR="00120A7B" w:rsidRDefault="00120A7B" w:rsidP="00601EB5">
      <w:pPr>
        <w:jc w:val="both"/>
        <w:rPr>
          <w:rFonts w:ascii="Arial" w:hAnsi="Arial" w:cs="Arial"/>
        </w:rPr>
      </w:pPr>
    </w:p>
    <w:p w14:paraId="7DF0A0EF" w14:textId="5F3796A8" w:rsidR="00F0501B" w:rsidRPr="00F0501B" w:rsidRDefault="009C05DA" w:rsidP="00601EB5">
      <w:pPr>
        <w:jc w:val="both"/>
        <w:rPr>
          <w:rFonts w:ascii="Arial" w:hAnsi="Arial" w:cs="Arial"/>
        </w:rPr>
      </w:pPr>
      <w:r w:rsidRPr="00601EB5">
        <w:rPr>
          <w:rFonts w:ascii="Arial" w:hAnsi="Arial" w:cs="Arial"/>
        </w:rPr>
        <w:t xml:space="preserve">On the other </w:t>
      </w:r>
      <w:r w:rsidR="00F0501B" w:rsidRPr="00601EB5">
        <w:rPr>
          <w:rFonts w:ascii="Arial" w:hAnsi="Arial" w:cs="Arial"/>
        </w:rPr>
        <w:t>hand,</w:t>
      </w:r>
      <w:r w:rsidRPr="00601EB5">
        <w:rPr>
          <w:rFonts w:ascii="Arial" w:hAnsi="Arial" w:cs="Arial"/>
        </w:rPr>
        <w:t xml:space="preserve"> a critical incident doesn’t need to necessarily </w:t>
      </w:r>
      <w:r w:rsidR="00F0501B" w:rsidRPr="00601EB5">
        <w:rPr>
          <w:rFonts w:ascii="Arial" w:hAnsi="Arial" w:cs="Arial"/>
        </w:rPr>
        <w:t xml:space="preserve">be </w:t>
      </w:r>
      <w:r w:rsidRPr="00601EB5">
        <w:rPr>
          <w:rFonts w:ascii="Arial" w:hAnsi="Arial" w:cs="Arial"/>
        </w:rPr>
        <w:t>dangerous</w:t>
      </w:r>
      <w:r w:rsidR="00D74BD1">
        <w:rPr>
          <w:rFonts w:ascii="Arial" w:hAnsi="Arial" w:cs="Arial"/>
        </w:rPr>
        <w:t>.</w:t>
      </w:r>
      <w:r w:rsidR="00227E77">
        <w:rPr>
          <w:rFonts w:ascii="Arial" w:hAnsi="Arial" w:cs="Arial"/>
        </w:rPr>
        <w:t xml:space="preserve"> </w:t>
      </w:r>
      <w:r w:rsidR="00D74BD1">
        <w:rPr>
          <w:rFonts w:ascii="Arial" w:hAnsi="Arial" w:cs="Arial"/>
        </w:rPr>
        <w:t>A</w:t>
      </w:r>
      <w:r w:rsidR="00227E77">
        <w:rPr>
          <w:rFonts w:ascii="Arial" w:hAnsi="Arial" w:cs="Arial"/>
        </w:rPr>
        <w:t>n ‘</w:t>
      </w:r>
      <w:r w:rsidRPr="00F0501B">
        <w:rPr>
          <w:rFonts w:ascii="Arial" w:hAnsi="Arial" w:cs="Arial"/>
        </w:rPr>
        <w:t>incident’ is a situation that makes the teacher stop</w:t>
      </w:r>
      <w:r w:rsidR="00F0501B" w:rsidRPr="00F0501B">
        <w:rPr>
          <w:rFonts w:ascii="Arial" w:hAnsi="Arial" w:cs="Arial"/>
        </w:rPr>
        <w:t xml:space="preserve">, think and question their approach (Tripp, 1993). </w:t>
      </w:r>
      <w:r w:rsidR="00F0501B">
        <w:rPr>
          <w:rFonts w:ascii="Arial" w:hAnsi="Arial" w:cs="Arial"/>
        </w:rPr>
        <w:t>According to Brookfield (1987)</w:t>
      </w:r>
      <w:r w:rsidR="00D74BD1">
        <w:rPr>
          <w:rFonts w:ascii="Arial" w:hAnsi="Arial" w:cs="Arial"/>
        </w:rPr>
        <w:t xml:space="preserve">, </w:t>
      </w:r>
      <w:r w:rsidR="00F0501B">
        <w:rPr>
          <w:rFonts w:ascii="Arial" w:hAnsi="Arial" w:cs="Arial"/>
        </w:rPr>
        <w:t>t</w:t>
      </w:r>
      <w:r w:rsidR="00F0501B" w:rsidRPr="00F0501B">
        <w:rPr>
          <w:rFonts w:ascii="Arial" w:hAnsi="Arial" w:cs="Arial"/>
        </w:rPr>
        <w:t>he teacher should investigate new theories to define classroom experiences and question what he or she already know</w:t>
      </w:r>
      <w:r w:rsidR="00F0501B">
        <w:rPr>
          <w:rFonts w:ascii="Arial" w:hAnsi="Arial" w:cs="Arial"/>
        </w:rPr>
        <w:t xml:space="preserve">. </w:t>
      </w:r>
      <w:r w:rsidR="00F0501B" w:rsidRPr="00F0501B">
        <w:rPr>
          <w:rFonts w:ascii="Arial" w:hAnsi="Arial" w:cs="Arial"/>
        </w:rPr>
        <w:t>Teachers are able to develop their professional practice and judgment by learning from their daily experiences.</w:t>
      </w:r>
    </w:p>
    <w:p w14:paraId="135AE27E" w14:textId="77777777" w:rsidR="00F0501B" w:rsidRDefault="00F0501B" w:rsidP="00F0501B">
      <w:pPr>
        <w:jc w:val="both"/>
        <w:rPr>
          <w:rFonts w:ascii="Arial" w:hAnsi="Arial" w:cs="Arial"/>
        </w:rPr>
      </w:pPr>
    </w:p>
    <w:p w14:paraId="20AFC462" w14:textId="352FE09D" w:rsidR="00F0501B" w:rsidRDefault="00A243AB" w:rsidP="00F0501B">
      <w:pPr>
        <w:jc w:val="both"/>
        <w:rPr>
          <w:rFonts w:ascii="Arial" w:hAnsi="Arial" w:cs="Arial"/>
          <w:highlight w:val="white"/>
        </w:rPr>
      </w:pPr>
      <w:r>
        <w:rPr>
          <w:rFonts w:ascii="Arial" w:hAnsi="Arial" w:cs="Arial"/>
          <w:highlight w:val="white"/>
        </w:rPr>
        <w:t xml:space="preserve">The observation was based in welsh primary school in the Swansea area. The school has around 530 mixed-gender pupils </w:t>
      </w:r>
      <w:r w:rsidR="00FE6B7D">
        <w:rPr>
          <w:rFonts w:ascii="Arial" w:hAnsi="Arial" w:cs="Arial"/>
          <w:highlight w:val="white"/>
        </w:rPr>
        <w:t xml:space="preserve">on roll </w:t>
      </w:r>
      <w:r>
        <w:rPr>
          <w:rFonts w:ascii="Arial" w:hAnsi="Arial" w:cs="Arial"/>
          <w:highlight w:val="white"/>
        </w:rPr>
        <w:t>within the age range of 3-11 years old (Swansea Council, 2023). I observed a year 2 class which I believe had around 30 pupils sitting on a mat</w:t>
      </w:r>
      <w:r w:rsidR="00C37C84">
        <w:rPr>
          <w:rFonts w:ascii="Arial" w:hAnsi="Arial" w:cs="Arial"/>
          <w:highlight w:val="white"/>
        </w:rPr>
        <w:t xml:space="preserve"> learning a story via Pie Corbett’s theory. </w:t>
      </w:r>
      <w:r>
        <w:rPr>
          <w:rFonts w:ascii="Arial" w:hAnsi="Arial" w:cs="Arial"/>
          <w:highlight w:val="white"/>
        </w:rPr>
        <w:t xml:space="preserve"> </w:t>
      </w:r>
      <w:r w:rsidR="00C37C84">
        <w:rPr>
          <w:rFonts w:ascii="Arial" w:hAnsi="Arial" w:cs="Arial"/>
          <w:highlight w:val="white"/>
        </w:rPr>
        <w:t>Whilst observing</w:t>
      </w:r>
      <w:r w:rsidR="00D74BD1">
        <w:rPr>
          <w:rFonts w:ascii="Arial" w:hAnsi="Arial" w:cs="Arial"/>
          <w:highlight w:val="white"/>
        </w:rPr>
        <w:t>,</w:t>
      </w:r>
      <w:r w:rsidR="00C37C84">
        <w:rPr>
          <w:rFonts w:ascii="Arial" w:hAnsi="Arial" w:cs="Arial"/>
          <w:highlight w:val="white"/>
        </w:rPr>
        <w:t xml:space="preserve"> I would assume that the children were sitting in lines of ability</w:t>
      </w:r>
      <w:r w:rsidR="00D74BD1">
        <w:rPr>
          <w:rFonts w:ascii="Arial" w:hAnsi="Arial" w:cs="Arial"/>
          <w:highlight w:val="white"/>
        </w:rPr>
        <w:t>.</w:t>
      </w:r>
      <w:r w:rsidR="00C37C84">
        <w:rPr>
          <w:rFonts w:ascii="Arial" w:hAnsi="Arial" w:cs="Arial"/>
          <w:highlight w:val="white"/>
        </w:rPr>
        <w:t xml:space="preserve"> </w:t>
      </w:r>
      <w:r w:rsidR="00D74BD1">
        <w:rPr>
          <w:rFonts w:ascii="Arial" w:hAnsi="Arial" w:cs="Arial"/>
          <w:highlight w:val="white"/>
        </w:rPr>
        <w:t>C</w:t>
      </w:r>
      <w:r w:rsidR="00C37C84">
        <w:rPr>
          <w:rFonts w:ascii="Arial" w:hAnsi="Arial" w:cs="Arial"/>
          <w:highlight w:val="white"/>
        </w:rPr>
        <w:t>hildren of a stronger ability where sitting more towards the back of the mat whilst the weaker ability children were more towards the front</w:t>
      </w:r>
      <w:r w:rsidR="00D74BD1">
        <w:rPr>
          <w:rFonts w:ascii="Arial" w:hAnsi="Arial" w:cs="Arial"/>
          <w:highlight w:val="white"/>
        </w:rPr>
        <w:t>.</w:t>
      </w:r>
      <w:r w:rsidR="00C37C84">
        <w:rPr>
          <w:rFonts w:ascii="Arial" w:hAnsi="Arial" w:cs="Arial"/>
          <w:highlight w:val="white"/>
        </w:rPr>
        <w:t xml:space="preserve"> </w:t>
      </w:r>
      <w:r w:rsidR="00D74BD1">
        <w:rPr>
          <w:rFonts w:ascii="Arial" w:hAnsi="Arial" w:cs="Arial"/>
          <w:highlight w:val="white"/>
        </w:rPr>
        <w:t>T</w:t>
      </w:r>
      <w:r w:rsidR="00C37C84">
        <w:rPr>
          <w:rFonts w:ascii="Arial" w:hAnsi="Arial" w:cs="Arial"/>
          <w:highlight w:val="white"/>
        </w:rPr>
        <w:t xml:space="preserve">his also suggest to me that this is a mixed ability class working on progression step 2. </w:t>
      </w:r>
      <w:r w:rsidR="00FE6B7D">
        <w:rPr>
          <w:rFonts w:ascii="Arial" w:hAnsi="Arial" w:cs="Arial"/>
          <w:highlight w:val="white"/>
        </w:rPr>
        <w:t xml:space="preserve">There was also one teaching assistant within the class. </w:t>
      </w:r>
    </w:p>
    <w:p w14:paraId="2E780B4B" w14:textId="026A4A98" w:rsidR="00096A06" w:rsidRPr="00DE1EF6" w:rsidRDefault="00FE6B7D" w:rsidP="00096A06">
      <w:pPr>
        <w:pStyle w:val="NormalWeb"/>
        <w:jc w:val="both"/>
        <w:rPr>
          <w:rFonts w:ascii="Arial" w:hAnsi="Arial" w:cs="Arial"/>
        </w:rPr>
      </w:pPr>
      <w:r w:rsidRPr="00096A06">
        <w:rPr>
          <w:rFonts w:ascii="Arial" w:hAnsi="Arial" w:cs="Arial"/>
          <w:highlight w:val="white"/>
        </w:rPr>
        <w:t>The critical incident that I noticed was praise given by the class</w:t>
      </w:r>
      <w:r w:rsidR="00A31EBC">
        <w:rPr>
          <w:rFonts w:ascii="Arial" w:hAnsi="Arial" w:cs="Arial"/>
          <w:highlight w:val="white"/>
        </w:rPr>
        <w:t xml:space="preserve"> </w:t>
      </w:r>
      <w:r w:rsidRPr="00096A06">
        <w:rPr>
          <w:rFonts w:ascii="Arial" w:hAnsi="Arial" w:cs="Arial"/>
          <w:highlight w:val="white"/>
        </w:rPr>
        <w:t>teacher</w:t>
      </w:r>
      <w:r w:rsidR="00A31EBC">
        <w:rPr>
          <w:rFonts w:ascii="Arial" w:hAnsi="Arial" w:cs="Arial"/>
          <w:highlight w:val="white"/>
        </w:rPr>
        <w:t>. T</w:t>
      </w:r>
      <w:r w:rsidRPr="00096A06">
        <w:rPr>
          <w:rFonts w:ascii="Arial" w:hAnsi="Arial" w:cs="Arial"/>
          <w:highlight w:val="white"/>
        </w:rPr>
        <w:t>hroughout the lesson</w:t>
      </w:r>
      <w:r w:rsidR="00A31EBC">
        <w:rPr>
          <w:rFonts w:ascii="Arial" w:hAnsi="Arial" w:cs="Arial"/>
          <w:highlight w:val="white"/>
        </w:rPr>
        <w:t>,</w:t>
      </w:r>
      <w:r w:rsidRPr="00096A06">
        <w:rPr>
          <w:rFonts w:ascii="Arial" w:hAnsi="Arial" w:cs="Arial"/>
          <w:highlight w:val="white"/>
        </w:rPr>
        <w:t xml:space="preserve"> the teacher gives a number of pupil’s praise for both positive and negative answers. </w:t>
      </w:r>
    </w:p>
    <w:p w14:paraId="54726001" w14:textId="30F924E4" w:rsidR="005F506E" w:rsidRDefault="00E177AC" w:rsidP="00096A06">
      <w:pPr>
        <w:pStyle w:val="NormalWeb"/>
        <w:jc w:val="both"/>
        <w:rPr>
          <w:rFonts w:ascii="Arial" w:hAnsi="Arial" w:cs="Arial"/>
          <w:u w:val="single"/>
        </w:rPr>
      </w:pPr>
      <w:r>
        <w:rPr>
          <w:rFonts w:ascii="Arial" w:hAnsi="Arial" w:cs="Arial"/>
          <w:u w:val="single"/>
        </w:rPr>
        <w:t>Case study</w:t>
      </w:r>
    </w:p>
    <w:p w14:paraId="61090509" w14:textId="051F3CEC" w:rsidR="00D77E1F" w:rsidRPr="00766443" w:rsidRDefault="00766443" w:rsidP="00096A06">
      <w:pPr>
        <w:pStyle w:val="NormalWeb"/>
        <w:jc w:val="both"/>
        <w:rPr>
          <w:rFonts w:ascii="Arial" w:hAnsi="Arial" w:cs="Arial"/>
        </w:rPr>
      </w:pPr>
      <w:r w:rsidRPr="00766443">
        <w:rPr>
          <w:rFonts w:ascii="Arial" w:hAnsi="Arial" w:cs="Arial"/>
        </w:rPr>
        <w:t>During this part of the essay</w:t>
      </w:r>
      <w:r w:rsidR="00A31EBC">
        <w:rPr>
          <w:rFonts w:ascii="Arial" w:hAnsi="Arial" w:cs="Arial"/>
        </w:rPr>
        <w:t>,</w:t>
      </w:r>
      <w:r w:rsidRPr="00766443">
        <w:rPr>
          <w:rFonts w:ascii="Arial" w:hAnsi="Arial" w:cs="Arial"/>
        </w:rPr>
        <w:t xml:space="preserve"> I w</w:t>
      </w:r>
      <w:r>
        <w:rPr>
          <w:rFonts w:ascii="Arial" w:hAnsi="Arial" w:cs="Arial"/>
        </w:rPr>
        <w:t xml:space="preserve">ill </w:t>
      </w:r>
      <w:r w:rsidR="00A31EBC">
        <w:rPr>
          <w:rFonts w:ascii="Arial" w:hAnsi="Arial" w:cs="Arial"/>
        </w:rPr>
        <w:t xml:space="preserve">discuss what I witnessed during the year 2 lesson. </w:t>
      </w:r>
      <w:r>
        <w:rPr>
          <w:rFonts w:ascii="Arial" w:hAnsi="Arial" w:cs="Arial"/>
        </w:rPr>
        <w:t>I will give a clear description of what happened during the lesson I observed and relate appropriate literature to some of the points that I think were important</w:t>
      </w:r>
      <w:r w:rsidR="00A31EBC">
        <w:rPr>
          <w:rFonts w:ascii="Arial" w:hAnsi="Arial" w:cs="Arial"/>
        </w:rPr>
        <w:t xml:space="preserve"> </w:t>
      </w:r>
      <w:r>
        <w:rPr>
          <w:rFonts w:ascii="Arial" w:hAnsi="Arial" w:cs="Arial"/>
        </w:rPr>
        <w:t xml:space="preserve">or that had an impact on the lesson and the students. </w:t>
      </w:r>
    </w:p>
    <w:p w14:paraId="31C331F4" w14:textId="2060E160" w:rsidR="002877CA" w:rsidRDefault="00766443" w:rsidP="00096A06">
      <w:pPr>
        <w:pStyle w:val="NormalWeb"/>
        <w:jc w:val="both"/>
        <w:rPr>
          <w:rFonts w:ascii="Arial" w:hAnsi="Arial" w:cs="Arial"/>
        </w:rPr>
      </w:pPr>
      <w:r>
        <w:rPr>
          <w:rFonts w:ascii="Arial" w:hAnsi="Arial" w:cs="Arial"/>
        </w:rPr>
        <w:t>The fi</w:t>
      </w:r>
      <w:r w:rsidR="00A31EBC">
        <w:rPr>
          <w:rFonts w:ascii="Arial" w:hAnsi="Arial" w:cs="Arial"/>
        </w:rPr>
        <w:t>r</w:t>
      </w:r>
      <w:r>
        <w:rPr>
          <w:rFonts w:ascii="Arial" w:hAnsi="Arial" w:cs="Arial"/>
        </w:rPr>
        <w:t>st point that I noticed was that t</w:t>
      </w:r>
      <w:r w:rsidR="002877CA">
        <w:rPr>
          <w:rFonts w:ascii="Arial" w:hAnsi="Arial" w:cs="Arial"/>
        </w:rPr>
        <w:t>he teacher</w:t>
      </w:r>
      <w:r>
        <w:rPr>
          <w:rFonts w:ascii="Arial" w:hAnsi="Arial" w:cs="Arial"/>
        </w:rPr>
        <w:t xml:space="preserve"> of the class</w:t>
      </w:r>
      <w:r w:rsidR="002877CA">
        <w:rPr>
          <w:rFonts w:ascii="Arial" w:hAnsi="Arial" w:cs="Arial"/>
        </w:rPr>
        <w:t xml:space="preserve"> starts off with </w:t>
      </w:r>
      <w:r>
        <w:rPr>
          <w:rFonts w:ascii="Arial" w:hAnsi="Arial" w:cs="Arial"/>
        </w:rPr>
        <w:t>a clear introduction to the lesson</w:t>
      </w:r>
      <w:r w:rsidR="00A31EBC">
        <w:rPr>
          <w:rFonts w:ascii="Arial" w:hAnsi="Arial" w:cs="Arial"/>
        </w:rPr>
        <w:t>.</w:t>
      </w:r>
      <w:r w:rsidR="002877CA">
        <w:rPr>
          <w:rFonts w:ascii="Arial" w:hAnsi="Arial" w:cs="Arial"/>
        </w:rPr>
        <w:t xml:space="preserve"> </w:t>
      </w:r>
      <w:r w:rsidR="00A31EBC">
        <w:rPr>
          <w:rFonts w:ascii="Arial" w:hAnsi="Arial" w:cs="Arial"/>
        </w:rPr>
        <w:t>T</w:t>
      </w:r>
      <w:r w:rsidR="002877CA">
        <w:rPr>
          <w:rFonts w:ascii="Arial" w:hAnsi="Arial" w:cs="Arial"/>
        </w:rPr>
        <w:t xml:space="preserve">he </w:t>
      </w:r>
      <w:r w:rsidR="00A31EBC">
        <w:rPr>
          <w:rFonts w:ascii="Arial" w:hAnsi="Arial" w:cs="Arial"/>
        </w:rPr>
        <w:t xml:space="preserve">aim of the lesson was to teach a story using the </w:t>
      </w:r>
      <w:r w:rsidR="002877CA">
        <w:rPr>
          <w:rFonts w:ascii="Arial" w:hAnsi="Arial" w:cs="Arial"/>
        </w:rPr>
        <w:t xml:space="preserve">pie </w:t>
      </w:r>
      <w:r w:rsidR="002877CA">
        <w:rPr>
          <w:rFonts w:ascii="Arial" w:hAnsi="Arial" w:cs="Arial"/>
        </w:rPr>
        <w:lastRenderedPageBreak/>
        <w:t>Corbett</w:t>
      </w:r>
      <w:r w:rsidR="00A31EBC">
        <w:rPr>
          <w:rFonts w:ascii="Arial" w:hAnsi="Arial" w:cs="Arial"/>
        </w:rPr>
        <w:t xml:space="preserve"> method.</w:t>
      </w:r>
      <w:r w:rsidR="002877CA">
        <w:rPr>
          <w:rFonts w:ascii="Arial" w:hAnsi="Arial" w:cs="Arial"/>
        </w:rPr>
        <w:t xml:space="preserve"> </w:t>
      </w:r>
      <w:r w:rsidR="00A31EBC">
        <w:rPr>
          <w:rFonts w:ascii="Arial" w:hAnsi="Arial" w:cs="Arial"/>
        </w:rPr>
        <w:t xml:space="preserve">The class contained </w:t>
      </w:r>
      <w:r w:rsidR="00705019">
        <w:rPr>
          <w:rFonts w:ascii="Arial" w:hAnsi="Arial" w:cs="Arial"/>
        </w:rPr>
        <w:t xml:space="preserve">30 mixed gender </w:t>
      </w:r>
      <w:r w:rsidR="00AC6BB8">
        <w:rPr>
          <w:rFonts w:ascii="Arial" w:hAnsi="Arial" w:cs="Arial"/>
        </w:rPr>
        <w:t xml:space="preserve">pupils </w:t>
      </w:r>
      <w:r w:rsidR="00A31EBC">
        <w:rPr>
          <w:rFonts w:ascii="Arial" w:hAnsi="Arial" w:cs="Arial"/>
        </w:rPr>
        <w:t xml:space="preserve">that were </w:t>
      </w:r>
      <w:r w:rsidR="00705019">
        <w:rPr>
          <w:rFonts w:ascii="Arial" w:hAnsi="Arial" w:cs="Arial"/>
        </w:rPr>
        <w:t>sitting on the mat</w:t>
      </w:r>
      <w:r w:rsidR="00A31EBC">
        <w:rPr>
          <w:rFonts w:ascii="Arial" w:hAnsi="Arial" w:cs="Arial"/>
        </w:rPr>
        <w:t>. W</w:t>
      </w:r>
      <w:r w:rsidR="00705019">
        <w:rPr>
          <w:rFonts w:ascii="Arial" w:hAnsi="Arial" w:cs="Arial"/>
        </w:rPr>
        <w:t>ith the class look</w:t>
      </w:r>
      <w:r w:rsidR="000011C4">
        <w:rPr>
          <w:rFonts w:ascii="Arial" w:hAnsi="Arial" w:cs="Arial"/>
        </w:rPr>
        <w:t>ing</w:t>
      </w:r>
      <w:r w:rsidR="00705019">
        <w:rPr>
          <w:rFonts w:ascii="Arial" w:hAnsi="Arial" w:cs="Arial"/>
        </w:rPr>
        <w:t xml:space="preserve"> full</w:t>
      </w:r>
      <w:r w:rsidR="00A31EBC">
        <w:rPr>
          <w:rFonts w:ascii="Arial" w:hAnsi="Arial" w:cs="Arial"/>
        </w:rPr>
        <w:t>,</w:t>
      </w:r>
      <w:r w:rsidR="00705019">
        <w:rPr>
          <w:rFonts w:ascii="Arial" w:hAnsi="Arial" w:cs="Arial"/>
        </w:rPr>
        <w:t xml:space="preserve"> I would assume there was full attendance on this day.</w:t>
      </w:r>
      <w:r w:rsidR="005C7ABB">
        <w:rPr>
          <w:rFonts w:ascii="Arial" w:hAnsi="Arial" w:cs="Arial"/>
        </w:rPr>
        <w:t xml:space="preserve"> According to the Education Hub (2023)</w:t>
      </w:r>
      <w:r w:rsidR="00A31EBC">
        <w:rPr>
          <w:rFonts w:ascii="Arial" w:hAnsi="Arial" w:cs="Arial"/>
        </w:rPr>
        <w:t>,</w:t>
      </w:r>
      <w:r w:rsidR="005C7ABB">
        <w:rPr>
          <w:rFonts w:ascii="Arial" w:hAnsi="Arial" w:cs="Arial"/>
        </w:rPr>
        <w:t xml:space="preserve"> attendance is a key indicator of pupils </w:t>
      </w:r>
      <w:r w:rsidR="00A31EBC">
        <w:rPr>
          <w:rFonts w:ascii="Arial" w:hAnsi="Arial" w:cs="Arial"/>
        </w:rPr>
        <w:t xml:space="preserve">making progress within the classroom. It is proven that </w:t>
      </w:r>
      <w:r w:rsidR="005C7ABB">
        <w:rPr>
          <w:rFonts w:ascii="Arial" w:hAnsi="Arial" w:cs="Arial"/>
        </w:rPr>
        <w:t xml:space="preserve">pupils will perform better in exams and formal assessments if they have a high attendance percentage. </w:t>
      </w:r>
      <w:r w:rsidR="00705019">
        <w:rPr>
          <w:rFonts w:ascii="Arial" w:hAnsi="Arial" w:cs="Arial"/>
        </w:rPr>
        <w:t xml:space="preserve">I believe that the children are sitting in order of ability on the mat with the weaker children sitting at the front and the more able children sitting towards the back of the mat. </w:t>
      </w:r>
      <w:r w:rsidR="0003204C">
        <w:rPr>
          <w:rFonts w:ascii="Arial" w:hAnsi="Arial" w:cs="Arial"/>
        </w:rPr>
        <w:t xml:space="preserve">The story that she decided to read is a story that is related </w:t>
      </w:r>
      <w:r w:rsidR="000011C4">
        <w:rPr>
          <w:rFonts w:ascii="Arial" w:hAnsi="Arial" w:cs="Arial"/>
        </w:rPr>
        <w:t xml:space="preserve">to their theme that term, it is also a story that was written about Wales. </w:t>
      </w:r>
    </w:p>
    <w:p w14:paraId="3245C97B" w14:textId="3B285DBB" w:rsidR="007C66EA" w:rsidRDefault="007C66EA" w:rsidP="00096A06">
      <w:pPr>
        <w:pStyle w:val="NormalWeb"/>
        <w:jc w:val="both"/>
        <w:rPr>
          <w:rFonts w:ascii="Arial" w:hAnsi="Arial" w:cs="Arial"/>
        </w:rPr>
      </w:pPr>
      <w:r>
        <w:rPr>
          <w:rFonts w:ascii="Arial" w:hAnsi="Arial" w:cs="Arial"/>
        </w:rPr>
        <w:t>At the beginning of the lesson</w:t>
      </w:r>
      <w:r w:rsidR="00A31EBC">
        <w:rPr>
          <w:rFonts w:ascii="Arial" w:hAnsi="Arial" w:cs="Arial"/>
        </w:rPr>
        <w:t>,</w:t>
      </w:r>
      <w:r>
        <w:rPr>
          <w:rFonts w:ascii="Arial" w:hAnsi="Arial" w:cs="Arial"/>
        </w:rPr>
        <w:t xml:space="preserve"> the teacher gives the children that are sitting smartly on the mat different </w:t>
      </w:r>
      <w:r w:rsidR="0003204C">
        <w:rPr>
          <w:rFonts w:ascii="Arial" w:hAnsi="Arial" w:cs="Arial"/>
        </w:rPr>
        <w:t xml:space="preserve">roles to </w:t>
      </w:r>
      <w:r w:rsidR="00A31EBC">
        <w:rPr>
          <w:rFonts w:ascii="Arial" w:hAnsi="Arial" w:cs="Arial"/>
        </w:rPr>
        <w:t>aid with the reciting of the story</w:t>
      </w:r>
      <w:r w:rsidR="0003204C">
        <w:rPr>
          <w:rFonts w:ascii="Arial" w:hAnsi="Arial" w:cs="Arial"/>
        </w:rPr>
        <w:t xml:space="preserve">. </w:t>
      </w:r>
      <w:r w:rsidR="000011C4">
        <w:rPr>
          <w:rFonts w:ascii="Arial" w:hAnsi="Arial" w:cs="Arial"/>
        </w:rPr>
        <w:t xml:space="preserve">Whilst she is choosing which child will be responsible for each role she points at pictures </w:t>
      </w:r>
      <w:r w:rsidR="00A31EBC">
        <w:rPr>
          <w:rFonts w:ascii="Arial" w:hAnsi="Arial" w:cs="Arial"/>
        </w:rPr>
        <w:t xml:space="preserve">of class rules </w:t>
      </w:r>
      <w:r w:rsidR="000011C4">
        <w:rPr>
          <w:rFonts w:ascii="Arial" w:hAnsi="Arial" w:cs="Arial"/>
        </w:rPr>
        <w:t>which are stuck to the white board</w:t>
      </w:r>
      <w:r w:rsidR="00A31EBC">
        <w:rPr>
          <w:rFonts w:ascii="Arial" w:hAnsi="Arial" w:cs="Arial"/>
        </w:rPr>
        <w:t xml:space="preserve"> to promote positive behaviour.</w:t>
      </w:r>
      <w:r w:rsidR="005C7ABB">
        <w:rPr>
          <w:rFonts w:ascii="Arial" w:hAnsi="Arial" w:cs="Arial"/>
        </w:rPr>
        <w:t xml:space="preserve"> </w:t>
      </w:r>
      <w:r w:rsidR="00A31EBC">
        <w:rPr>
          <w:rFonts w:ascii="Arial" w:hAnsi="Arial" w:cs="Arial"/>
        </w:rPr>
        <w:t>T</w:t>
      </w:r>
      <w:r w:rsidR="005C7ABB">
        <w:rPr>
          <w:rFonts w:ascii="Arial" w:hAnsi="Arial" w:cs="Arial"/>
        </w:rPr>
        <w:t>his gives the children the opportunity to visually see what she expects of them.</w:t>
      </w:r>
      <w:r w:rsidR="00F415A5">
        <w:rPr>
          <w:rFonts w:ascii="Arial" w:hAnsi="Arial" w:cs="Arial"/>
        </w:rPr>
        <w:t xml:space="preserve"> Kelly (2016) s</w:t>
      </w:r>
      <w:r w:rsidR="00A31EBC">
        <w:rPr>
          <w:rFonts w:ascii="Arial" w:hAnsi="Arial" w:cs="Arial"/>
        </w:rPr>
        <w:t>tates</w:t>
      </w:r>
      <w:r w:rsidR="00F415A5">
        <w:rPr>
          <w:rFonts w:ascii="Arial" w:hAnsi="Arial" w:cs="Arial"/>
        </w:rPr>
        <w:t xml:space="preserve"> that by giving pupils individual roles it can make them feel empowered</w:t>
      </w:r>
      <w:r w:rsidR="00A31EBC">
        <w:rPr>
          <w:rFonts w:ascii="Arial" w:hAnsi="Arial" w:cs="Arial"/>
        </w:rPr>
        <w:t>. I</w:t>
      </w:r>
      <w:r w:rsidR="00F415A5">
        <w:rPr>
          <w:rFonts w:ascii="Arial" w:hAnsi="Arial" w:cs="Arial"/>
        </w:rPr>
        <w:t xml:space="preserve">f pupils are given a minor role they can take it very seriously and it can lead to the child feeling confident and bettering their self-esteem. </w:t>
      </w:r>
    </w:p>
    <w:p w14:paraId="656F9BF5" w14:textId="35FE71F3" w:rsidR="002877CA" w:rsidRDefault="002877CA" w:rsidP="00096A06">
      <w:pPr>
        <w:pStyle w:val="NormalWeb"/>
        <w:jc w:val="both"/>
        <w:rPr>
          <w:rFonts w:ascii="Arial" w:hAnsi="Arial" w:cs="Arial"/>
        </w:rPr>
      </w:pPr>
      <w:r>
        <w:rPr>
          <w:rFonts w:ascii="Arial" w:hAnsi="Arial" w:cs="Arial"/>
        </w:rPr>
        <w:t xml:space="preserve">From the </w:t>
      </w:r>
      <w:r w:rsidR="00A31EBC">
        <w:rPr>
          <w:rFonts w:ascii="Arial" w:hAnsi="Arial" w:cs="Arial"/>
        </w:rPr>
        <w:t xml:space="preserve">beginning of the lesson </w:t>
      </w:r>
      <w:r>
        <w:rPr>
          <w:rFonts w:ascii="Arial" w:hAnsi="Arial" w:cs="Arial"/>
        </w:rPr>
        <w:t xml:space="preserve">the teacher ensures that the children are engaged by asking them questions </w:t>
      </w:r>
      <w:r w:rsidR="00A31EBC">
        <w:rPr>
          <w:rFonts w:ascii="Arial" w:hAnsi="Arial" w:cs="Arial"/>
        </w:rPr>
        <w:t>such as ‘</w:t>
      </w:r>
      <w:r>
        <w:rPr>
          <w:rFonts w:ascii="Arial" w:hAnsi="Arial" w:cs="Arial"/>
        </w:rPr>
        <w:t>what is the story we have been reading?</w:t>
      </w:r>
      <w:r w:rsidR="00A31EBC">
        <w:rPr>
          <w:rFonts w:ascii="Arial" w:hAnsi="Arial" w:cs="Arial"/>
        </w:rPr>
        <w:t>’.</w:t>
      </w:r>
      <w:r>
        <w:rPr>
          <w:rFonts w:ascii="Arial" w:hAnsi="Arial" w:cs="Arial"/>
        </w:rPr>
        <w:t xml:space="preserve"> </w:t>
      </w:r>
      <w:r w:rsidR="00587D3E">
        <w:rPr>
          <w:rFonts w:ascii="Arial" w:hAnsi="Arial" w:cs="Arial"/>
        </w:rPr>
        <w:t xml:space="preserve">Literature suggests that teachers should ask children questions instead of lecturing them </w:t>
      </w:r>
      <w:r w:rsidR="00A31EBC">
        <w:rPr>
          <w:rFonts w:ascii="Arial" w:hAnsi="Arial" w:cs="Arial"/>
        </w:rPr>
        <w:t xml:space="preserve">as </w:t>
      </w:r>
      <w:r w:rsidR="00587D3E">
        <w:rPr>
          <w:rFonts w:ascii="Arial" w:hAnsi="Arial" w:cs="Arial"/>
        </w:rPr>
        <w:t xml:space="preserve">this will help the children </w:t>
      </w:r>
      <w:r w:rsidR="00A31EBC">
        <w:rPr>
          <w:rFonts w:ascii="Arial" w:hAnsi="Arial" w:cs="Arial"/>
        </w:rPr>
        <w:t xml:space="preserve">to </w:t>
      </w:r>
      <w:r w:rsidR="00587D3E">
        <w:rPr>
          <w:rFonts w:ascii="Arial" w:hAnsi="Arial" w:cs="Arial"/>
        </w:rPr>
        <w:t xml:space="preserve">stay engaged in the lesson and ‘keep them on their toes’ </w:t>
      </w:r>
      <w:r w:rsidR="00BA33D4">
        <w:rPr>
          <w:rFonts w:ascii="Arial" w:hAnsi="Arial" w:cs="Arial"/>
        </w:rPr>
        <w:t xml:space="preserve">(Beresford, 2023). </w:t>
      </w:r>
      <w:r>
        <w:rPr>
          <w:rFonts w:ascii="Arial" w:hAnsi="Arial" w:cs="Arial"/>
        </w:rPr>
        <w:t>Throughout the video</w:t>
      </w:r>
      <w:r w:rsidR="00A31EBC">
        <w:rPr>
          <w:rFonts w:ascii="Arial" w:hAnsi="Arial" w:cs="Arial"/>
        </w:rPr>
        <w:t>,</w:t>
      </w:r>
      <w:r>
        <w:rPr>
          <w:rFonts w:ascii="Arial" w:hAnsi="Arial" w:cs="Arial"/>
        </w:rPr>
        <w:t xml:space="preserve"> she</w:t>
      </w:r>
      <w:r w:rsidR="00604A3E">
        <w:rPr>
          <w:rFonts w:ascii="Arial" w:hAnsi="Arial" w:cs="Arial"/>
        </w:rPr>
        <w:t xml:space="preserve"> constantly uses praise to encourage pupils to participate. O</w:t>
      </w:r>
      <w:r>
        <w:rPr>
          <w:rFonts w:ascii="Arial" w:hAnsi="Arial" w:cs="Arial"/>
        </w:rPr>
        <w:t xml:space="preserve">ne of the first aspects that I noticed </w:t>
      </w:r>
      <w:r w:rsidR="00604A3E">
        <w:rPr>
          <w:rFonts w:ascii="Arial" w:hAnsi="Arial" w:cs="Arial"/>
        </w:rPr>
        <w:t xml:space="preserve">was </w:t>
      </w:r>
      <w:r>
        <w:rPr>
          <w:rFonts w:ascii="Arial" w:hAnsi="Arial" w:cs="Arial"/>
        </w:rPr>
        <w:t>that when a child was stuck</w:t>
      </w:r>
      <w:r w:rsidR="00604A3E">
        <w:rPr>
          <w:rFonts w:ascii="Arial" w:hAnsi="Arial" w:cs="Arial"/>
        </w:rPr>
        <w:t>,</w:t>
      </w:r>
      <w:r>
        <w:rPr>
          <w:rFonts w:ascii="Arial" w:hAnsi="Arial" w:cs="Arial"/>
        </w:rPr>
        <w:t xml:space="preserve"> she asked the child to choose a partner to help answer instead of the child getting it wrong</w:t>
      </w:r>
      <w:r w:rsidR="00604A3E">
        <w:rPr>
          <w:rFonts w:ascii="Arial" w:hAnsi="Arial" w:cs="Arial"/>
        </w:rPr>
        <w:t>. S</w:t>
      </w:r>
      <w:r>
        <w:rPr>
          <w:rFonts w:ascii="Arial" w:hAnsi="Arial" w:cs="Arial"/>
        </w:rPr>
        <w:t>he then praises both students that answered with positive feedback.</w:t>
      </w:r>
    </w:p>
    <w:p w14:paraId="60745153" w14:textId="3DBB412E" w:rsidR="007C66EA" w:rsidRDefault="007C66EA" w:rsidP="00096A06">
      <w:pPr>
        <w:pStyle w:val="NormalWeb"/>
        <w:jc w:val="both"/>
        <w:rPr>
          <w:rFonts w:ascii="Arial" w:hAnsi="Arial" w:cs="Arial"/>
        </w:rPr>
      </w:pPr>
      <w:r>
        <w:rPr>
          <w:rFonts w:ascii="Arial" w:hAnsi="Arial" w:cs="Arial"/>
        </w:rPr>
        <w:t>Through the observation it is clear that the teacher is interacting with the children and joining in on acting out the story</w:t>
      </w:r>
      <w:r w:rsidR="00604A3E">
        <w:rPr>
          <w:rFonts w:ascii="Arial" w:hAnsi="Arial" w:cs="Arial"/>
        </w:rPr>
        <w:t xml:space="preserve">. </w:t>
      </w:r>
      <w:r w:rsidR="00EE1FB4">
        <w:rPr>
          <w:rFonts w:ascii="Arial" w:hAnsi="Arial" w:cs="Arial"/>
        </w:rPr>
        <w:t>Sen</w:t>
      </w:r>
      <w:r w:rsidR="009F2A8C">
        <w:rPr>
          <w:rFonts w:ascii="Arial" w:hAnsi="Arial" w:cs="Arial"/>
        </w:rPr>
        <w:t xml:space="preserve"> </w:t>
      </w:r>
      <w:r w:rsidR="00EE1FB4">
        <w:rPr>
          <w:rFonts w:ascii="Arial" w:hAnsi="Arial" w:cs="Arial"/>
        </w:rPr>
        <w:t xml:space="preserve">(2021) </w:t>
      </w:r>
      <w:r w:rsidR="00184C30">
        <w:rPr>
          <w:rFonts w:ascii="Arial" w:hAnsi="Arial" w:cs="Arial"/>
        </w:rPr>
        <w:t xml:space="preserve">emphasises </w:t>
      </w:r>
      <w:r w:rsidR="00EE1FB4">
        <w:rPr>
          <w:rFonts w:ascii="Arial" w:hAnsi="Arial" w:cs="Arial"/>
        </w:rPr>
        <w:t>that classrooms that have positive interaction between teachers and students</w:t>
      </w:r>
      <w:r w:rsidR="00604A3E">
        <w:rPr>
          <w:rFonts w:ascii="Arial" w:hAnsi="Arial" w:cs="Arial"/>
        </w:rPr>
        <w:t xml:space="preserve"> </w:t>
      </w:r>
      <w:r w:rsidR="00EE1FB4">
        <w:rPr>
          <w:rFonts w:ascii="Arial" w:hAnsi="Arial" w:cs="Arial"/>
        </w:rPr>
        <w:t xml:space="preserve">are more likely to learn and develop academically, emotionally and socially. The class teacher </w:t>
      </w:r>
      <w:r>
        <w:rPr>
          <w:rFonts w:ascii="Arial" w:hAnsi="Arial" w:cs="Arial"/>
        </w:rPr>
        <w:t>continues to regularly ask questions throughout the story which is keeping the children engaged</w:t>
      </w:r>
      <w:r w:rsidR="00604A3E">
        <w:rPr>
          <w:rFonts w:ascii="Arial" w:hAnsi="Arial" w:cs="Arial"/>
        </w:rPr>
        <w:t>.</w:t>
      </w:r>
      <w:r>
        <w:rPr>
          <w:rFonts w:ascii="Arial" w:hAnsi="Arial" w:cs="Arial"/>
        </w:rPr>
        <w:t xml:space="preserve"> </w:t>
      </w:r>
      <w:r w:rsidR="00604A3E">
        <w:rPr>
          <w:rFonts w:ascii="Arial" w:hAnsi="Arial" w:cs="Arial"/>
        </w:rPr>
        <w:t>A</w:t>
      </w:r>
      <w:r>
        <w:rPr>
          <w:rFonts w:ascii="Arial" w:hAnsi="Arial" w:cs="Arial"/>
        </w:rPr>
        <w:t>s the story goes on</w:t>
      </w:r>
      <w:r w:rsidR="00604A3E">
        <w:rPr>
          <w:rFonts w:ascii="Arial" w:hAnsi="Arial" w:cs="Arial"/>
        </w:rPr>
        <w:t>,</w:t>
      </w:r>
      <w:r>
        <w:rPr>
          <w:rFonts w:ascii="Arial" w:hAnsi="Arial" w:cs="Arial"/>
        </w:rPr>
        <w:t xml:space="preserve"> she asks the children a mixture of language related questions, such as asking them to name certain grammar symbols, and for them to think of another adjective to describe a sad story</w:t>
      </w:r>
      <w:r w:rsidR="00604A3E">
        <w:rPr>
          <w:rFonts w:ascii="Arial" w:hAnsi="Arial" w:cs="Arial"/>
        </w:rPr>
        <w:t>. T</w:t>
      </w:r>
      <w:r>
        <w:rPr>
          <w:rFonts w:ascii="Arial" w:hAnsi="Arial" w:cs="Arial"/>
        </w:rPr>
        <w:t xml:space="preserve">hese questions seem to be challenging the pupils.   </w:t>
      </w:r>
    </w:p>
    <w:p w14:paraId="2935B308" w14:textId="41D75844" w:rsidR="00236F53" w:rsidRDefault="00236F53" w:rsidP="00096A06">
      <w:pPr>
        <w:pStyle w:val="NormalWeb"/>
        <w:jc w:val="both"/>
        <w:rPr>
          <w:rFonts w:ascii="Arial" w:hAnsi="Arial" w:cs="Arial"/>
        </w:rPr>
      </w:pPr>
      <w:r>
        <w:rPr>
          <w:rFonts w:ascii="Arial" w:hAnsi="Arial" w:cs="Arial"/>
        </w:rPr>
        <w:t>To finish off the lesson the teacher called up the children who were ‘captain’s’ during the story and provided them with a sticker for helping. These captains read questions from the story off a card and attempted to answer them</w:t>
      </w:r>
      <w:r w:rsidR="00604A3E">
        <w:rPr>
          <w:rFonts w:ascii="Arial" w:hAnsi="Arial" w:cs="Arial"/>
        </w:rPr>
        <w:t>. O</w:t>
      </w:r>
      <w:r>
        <w:rPr>
          <w:rFonts w:ascii="Arial" w:hAnsi="Arial" w:cs="Arial"/>
        </w:rPr>
        <w:t>nce they had given their answer</w:t>
      </w:r>
      <w:r w:rsidR="00604A3E">
        <w:rPr>
          <w:rFonts w:ascii="Arial" w:hAnsi="Arial" w:cs="Arial"/>
        </w:rPr>
        <w:t>,</w:t>
      </w:r>
      <w:r>
        <w:rPr>
          <w:rFonts w:ascii="Arial" w:hAnsi="Arial" w:cs="Arial"/>
        </w:rPr>
        <w:t xml:space="preserve"> the rest of the class expanded if they wished. This is an effective way of giving the children a recap of the story that they had just read </w:t>
      </w:r>
      <w:r w:rsidR="00534D64">
        <w:rPr>
          <w:rFonts w:ascii="Arial" w:hAnsi="Arial" w:cs="Arial"/>
        </w:rPr>
        <w:t xml:space="preserve">and a good way to finish off the lesson so that the children </w:t>
      </w:r>
      <w:r w:rsidR="00604A3E">
        <w:rPr>
          <w:rFonts w:ascii="Arial" w:hAnsi="Arial" w:cs="Arial"/>
        </w:rPr>
        <w:t>are aware it’s ending.</w:t>
      </w:r>
    </w:p>
    <w:p w14:paraId="4CE642FF" w14:textId="6F033F64" w:rsidR="003B652F" w:rsidRDefault="003B652F" w:rsidP="00096A06">
      <w:pPr>
        <w:pStyle w:val="NormalWeb"/>
        <w:jc w:val="both"/>
        <w:rPr>
          <w:rFonts w:ascii="Arial" w:hAnsi="Arial" w:cs="Arial"/>
        </w:rPr>
      </w:pPr>
      <w:r>
        <w:rPr>
          <w:rFonts w:ascii="Arial" w:hAnsi="Arial" w:cs="Arial"/>
        </w:rPr>
        <w:t>Furthermore, the children had the chance to talk to a partner and use their imagination to change the ending of the story</w:t>
      </w:r>
      <w:r w:rsidR="00604A3E">
        <w:rPr>
          <w:rFonts w:ascii="Arial" w:hAnsi="Arial" w:cs="Arial"/>
        </w:rPr>
        <w:t>.</w:t>
      </w:r>
      <w:r>
        <w:rPr>
          <w:rFonts w:ascii="Arial" w:hAnsi="Arial" w:cs="Arial"/>
        </w:rPr>
        <w:t xml:space="preserve"> </w:t>
      </w:r>
      <w:r w:rsidR="00604A3E">
        <w:rPr>
          <w:rFonts w:ascii="Arial" w:hAnsi="Arial" w:cs="Arial"/>
        </w:rPr>
        <w:t>T</w:t>
      </w:r>
      <w:r>
        <w:rPr>
          <w:rFonts w:ascii="Arial" w:hAnsi="Arial" w:cs="Arial"/>
        </w:rPr>
        <w:t xml:space="preserve">he class teacher explained to them that whoever come up with the three most creative endings of the story would receive a sticker. </w:t>
      </w:r>
    </w:p>
    <w:p w14:paraId="73E09EDF" w14:textId="455E5CF0" w:rsidR="004D1A69" w:rsidRDefault="004D1A69" w:rsidP="00096A06">
      <w:pPr>
        <w:pStyle w:val="NormalWeb"/>
        <w:jc w:val="both"/>
        <w:rPr>
          <w:rFonts w:ascii="Arial" w:hAnsi="Arial" w:cs="Arial"/>
        </w:rPr>
      </w:pPr>
      <w:r>
        <w:rPr>
          <w:rFonts w:ascii="Arial" w:hAnsi="Arial" w:cs="Arial"/>
        </w:rPr>
        <w:lastRenderedPageBreak/>
        <w:t>Stickers are a form of praise</w:t>
      </w:r>
      <w:r w:rsidR="00604A3E">
        <w:rPr>
          <w:rFonts w:ascii="Arial" w:hAnsi="Arial" w:cs="Arial"/>
        </w:rPr>
        <w:t xml:space="preserve"> and </w:t>
      </w:r>
      <w:r>
        <w:rPr>
          <w:rFonts w:ascii="Arial" w:hAnsi="Arial" w:cs="Arial"/>
        </w:rPr>
        <w:t>are used in a verity of places such as, dentists, schools and even at home. According to Kimberley (2018)</w:t>
      </w:r>
      <w:r w:rsidR="00604A3E">
        <w:rPr>
          <w:rFonts w:ascii="Arial" w:hAnsi="Arial" w:cs="Arial"/>
        </w:rPr>
        <w:t>,</w:t>
      </w:r>
      <w:r>
        <w:rPr>
          <w:rFonts w:ascii="Arial" w:hAnsi="Arial" w:cs="Arial"/>
        </w:rPr>
        <w:t xml:space="preserve"> stickers can be seen as positive reinforcement which can be effective when trying to show child praise</w:t>
      </w:r>
      <w:r w:rsidR="00604A3E">
        <w:rPr>
          <w:rFonts w:ascii="Arial" w:hAnsi="Arial" w:cs="Arial"/>
        </w:rPr>
        <w:t>.</w:t>
      </w:r>
      <w:r>
        <w:rPr>
          <w:rFonts w:ascii="Arial" w:hAnsi="Arial" w:cs="Arial"/>
        </w:rPr>
        <w:t xml:space="preserve"> </w:t>
      </w:r>
      <w:r w:rsidR="00604A3E">
        <w:rPr>
          <w:rFonts w:ascii="Arial" w:hAnsi="Arial" w:cs="Arial"/>
        </w:rPr>
        <w:t>G</w:t>
      </w:r>
      <w:r>
        <w:rPr>
          <w:rFonts w:ascii="Arial" w:hAnsi="Arial" w:cs="Arial"/>
        </w:rPr>
        <w:t>iving a child a sticker when they have done something positive or behave well is a good way to show that you are proud of them. On the other hand</w:t>
      </w:r>
      <w:r w:rsidR="00310ECB">
        <w:rPr>
          <w:rFonts w:ascii="Arial" w:hAnsi="Arial" w:cs="Arial"/>
        </w:rPr>
        <w:t>,</w:t>
      </w:r>
      <w:r>
        <w:rPr>
          <w:rFonts w:ascii="Arial" w:hAnsi="Arial" w:cs="Arial"/>
        </w:rPr>
        <w:t xml:space="preserve"> </w:t>
      </w:r>
      <w:proofErr w:type="spellStart"/>
      <w:r>
        <w:rPr>
          <w:rFonts w:ascii="Arial" w:hAnsi="Arial" w:cs="Arial"/>
        </w:rPr>
        <w:t>Ockwell</w:t>
      </w:r>
      <w:proofErr w:type="spellEnd"/>
      <w:r>
        <w:rPr>
          <w:rFonts w:ascii="Arial" w:hAnsi="Arial" w:cs="Arial"/>
        </w:rPr>
        <w:t>-Smith</w:t>
      </w:r>
      <w:r w:rsidR="00310ECB">
        <w:rPr>
          <w:rFonts w:ascii="Arial" w:hAnsi="Arial" w:cs="Arial"/>
        </w:rPr>
        <w:t xml:space="preserve"> (2014</w:t>
      </w:r>
      <w:r>
        <w:rPr>
          <w:rFonts w:ascii="Arial" w:hAnsi="Arial" w:cs="Arial"/>
        </w:rPr>
        <w:t xml:space="preserve">) argues that stickers produce quick, temporary results which is why they are so popular. Stickers are not good for long term improvements </w:t>
      </w:r>
      <w:r w:rsidR="00310ECB">
        <w:rPr>
          <w:rFonts w:ascii="Arial" w:hAnsi="Arial" w:cs="Arial"/>
        </w:rPr>
        <w:t xml:space="preserve">within children. </w:t>
      </w:r>
      <w:r>
        <w:rPr>
          <w:rFonts w:ascii="Arial" w:hAnsi="Arial" w:cs="Arial"/>
        </w:rPr>
        <w:t xml:space="preserve"> </w:t>
      </w:r>
    </w:p>
    <w:p w14:paraId="31118F61" w14:textId="5B10A4EC" w:rsidR="00766443" w:rsidRDefault="00766443" w:rsidP="00096A06">
      <w:pPr>
        <w:pStyle w:val="NormalWeb"/>
        <w:jc w:val="both"/>
        <w:rPr>
          <w:rFonts w:ascii="Arial" w:hAnsi="Arial" w:cs="Arial"/>
        </w:rPr>
      </w:pPr>
      <w:r>
        <w:rPr>
          <w:rFonts w:ascii="Arial" w:hAnsi="Arial" w:cs="Arial"/>
        </w:rPr>
        <w:t xml:space="preserve">Whilst observing the lesson it was clear that there were many positive aspects, as well as these positive aspects there were also some negative aspects. The main one </w:t>
      </w:r>
      <w:r w:rsidR="000F1AD2">
        <w:rPr>
          <w:rFonts w:ascii="Arial" w:hAnsi="Arial" w:cs="Arial"/>
        </w:rPr>
        <w:t xml:space="preserve">that I noticed was </w:t>
      </w:r>
      <w:r>
        <w:rPr>
          <w:rFonts w:ascii="Arial" w:hAnsi="Arial" w:cs="Arial"/>
        </w:rPr>
        <w:t>a learning support assistant in the class but she was not used</w:t>
      </w:r>
      <w:r w:rsidR="000F1AD2">
        <w:rPr>
          <w:rFonts w:ascii="Arial" w:hAnsi="Arial" w:cs="Arial"/>
        </w:rPr>
        <w:t xml:space="preserve"> in the lesson</w:t>
      </w:r>
      <w:r w:rsidR="00604A3E">
        <w:rPr>
          <w:rFonts w:ascii="Arial" w:hAnsi="Arial" w:cs="Arial"/>
        </w:rPr>
        <w:t>. T</w:t>
      </w:r>
      <w:r>
        <w:rPr>
          <w:rFonts w:ascii="Arial" w:hAnsi="Arial" w:cs="Arial"/>
        </w:rPr>
        <w:t xml:space="preserve">he </w:t>
      </w:r>
      <w:r w:rsidR="000F1AD2">
        <w:rPr>
          <w:rFonts w:ascii="Arial" w:hAnsi="Arial" w:cs="Arial"/>
        </w:rPr>
        <w:t xml:space="preserve">learning </w:t>
      </w:r>
      <w:r>
        <w:rPr>
          <w:rFonts w:ascii="Arial" w:hAnsi="Arial" w:cs="Arial"/>
        </w:rPr>
        <w:t>support assistant was sat at the back of the class listening to what the teacher was saying. If the learning support assistant was used during the lesson, the students may have felt that everyone in the class was involved producing a whole class approach. The whole class approach is to ensure that learning togethe</w:t>
      </w:r>
      <w:r w:rsidR="0036258D">
        <w:rPr>
          <w:rFonts w:ascii="Arial" w:hAnsi="Arial" w:cs="Arial"/>
        </w:rPr>
        <w:t>r is a positive aspect of pupil’s school experience. Teachers, learning support assistants and students should feel that they are in the same space and with each other</w:t>
      </w:r>
      <w:r w:rsidR="00604A3E">
        <w:rPr>
          <w:rFonts w:ascii="Arial" w:hAnsi="Arial" w:cs="Arial"/>
        </w:rPr>
        <w:t>.</w:t>
      </w:r>
      <w:r w:rsidR="0036258D">
        <w:rPr>
          <w:rFonts w:ascii="Arial" w:hAnsi="Arial" w:cs="Arial"/>
        </w:rPr>
        <w:t xml:space="preserve"> </w:t>
      </w:r>
      <w:r w:rsidR="00604A3E">
        <w:rPr>
          <w:rFonts w:ascii="Arial" w:hAnsi="Arial" w:cs="Arial"/>
        </w:rPr>
        <w:t>T</w:t>
      </w:r>
      <w:r w:rsidR="0036258D">
        <w:rPr>
          <w:rFonts w:ascii="Arial" w:hAnsi="Arial" w:cs="Arial"/>
        </w:rPr>
        <w:t>his can make students feel that everyone is focused on the same learning goals</w:t>
      </w:r>
      <w:r w:rsidR="000F1AD2">
        <w:rPr>
          <w:rFonts w:ascii="Arial" w:hAnsi="Arial" w:cs="Arial"/>
        </w:rPr>
        <w:t xml:space="preserve"> and provide a better learning experience for both children and staff</w:t>
      </w:r>
      <w:r w:rsidR="0036258D">
        <w:rPr>
          <w:rFonts w:ascii="Arial" w:hAnsi="Arial" w:cs="Arial"/>
        </w:rPr>
        <w:t xml:space="preserve"> (</w:t>
      </w:r>
      <w:proofErr w:type="spellStart"/>
      <w:r w:rsidR="0036258D">
        <w:rPr>
          <w:rFonts w:ascii="Arial" w:hAnsi="Arial" w:cs="Arial"/>
        </w:rPr>
        <w:t>Stockard</w:t>
      </w:r>
      <w:proofErr w:type="spellEnd"/>
      <w:r w:rsidR="0036258D">
        <w:rPr>
          <w:rFonts w:ascii="Arial" w:hAnsi="Arial" w:cs="Arial"/>
        </w:rPr>
        <w:t xml:space="preserve"> </w:t>
      </w:r>
      <w:r w:rsidR="0036258D" w:rsidRPr="0036258D">
        <w:rPr>
          <w:rFonts w:ascii="Arial" w:hAnsi="Arial" w:cs="Arial"/>
          <w:i/>
        </w:rPr>
        <w:t>et al</w:t>
      </w:r>
      <w:r w:rsidR="0036258D">
        <w:rPr>
          <w:rFonts w:ascii="Arial" w:hAnsi="Arial" w:cs="Arial"/>
        </w:rPr>
        <w:t>, 2018).</w:t>
      </w:r>
    </w:p>
    <w:p w14:paraId="3C7AD10E" w14:textId="2DF7880A" w:rsidR="005C479D" w:rsidRDefault="005C479D" w:rsidP="00096A06">
      <w:pPr>
        <w:pStyle w:val="NormalWeb"/>
        <w:jc w:val="both"/>
        <w:rPr>
          <w:rFonts w:ascii="Arial" w:hAnsi="Arial" w:cs="Arial"/>
          <w:u w:val="single"/>
        </w:rPr>
      </w:pPr>
      <w:r w:rsidRPr="005C479D">
        <w:rPr>
          <w:rFonts w:ascii="Arial" w:hAnsi="Arial" w:cs="Arial"/>
          <w:u w:val="single"/>
        </w:rPr>
        <w:t>Literature Review</w:t>
      </w:r>
    </w:p>
    <w:p w14:paraId="4FEEBA9E" w14:textId="77E3EB1C" w:rsidR="00F911EC" w:rsidRDefault="00F911EC" w:rsidP="00F911EC">
      <w:pPr>
        <w:jc w:val="both"/>
        <w:rPr>
          <w:rFonts w:ascii="Arial" w:hAnsi="Arial" w:cs="Arial"/>
        </w:rPr>
      </w:pPr>
      <w:r w:rsidRPr="00F911EC">
        <w:rPr>
          <w:rFonts w:ascii="Arial" w:hAnsi="Arial" w:cs="Arial"/>
        </w:rPr>
        <w:t>As a result of the observed critical incident, key areas can be linked and discussed within a literature review.</w:t>
      </w:r>
      <w:r w:rsidRPr="00F911EC">
        <w:rPr>
          <w:rFonts w:ascii="Arial" w:hAnsi="Arial" w:cs="Arial"/>
          <w:color w:val="000000"/>
          <w:sz w:val="27"/>
          <w:szCs w:val="27"/>
        </w:rPr>
        <w:t> </w:t>
      </w:r>
      <w:r w:rsidRPr="00F911EC">
        <w:rPr>
          <w:rFonts w:ascii="Arial" w:hAnsi="Arial" w:cs="Arial"/>
        </w:rPr>
        <w:t xml:space="preserve">Reviewing theories of praise will be the focus of the following </w:t>
      </w:r>
      <w:r>
        <w:rPr>
          <w:rFonts w:ascii="Arial" w:hAnsi="Arial" w:cs="Arial"/>
        </w:rPr>
        <w:t>literature review</w:t>
      </w:r>
      <w:r w:rsidR="00D96530">
        <w:rPr>
          <w:rFonts w:ascii="Arial" w:hAnsi="Arial" w:cs="Arial"/>
        </w:rPr>
        <w:t xml:space="preserve">. </w:t>
      </w:r>
    </w:p>
    <w:p w14:paraId="4E875345" w14:textId="38925B5A" w:rsidR="00CB3E76" w:rsidRDefault="00CB3E76" w:rsidP="00F911EC">
      <w:pPr>
        <w:jc w:val="both"/>
        <w:rPr>
          <w:rFonts w:ascii="Arial" w:hAnsi="Arial" w:cs="Arial"/>
        </w:rPr>
      </w:pPr>
    </w:p>
    <w:p w14:paraId="37D63B25" w14:textId="15EB4E81" w:rsidR="00751C7D" w:rsidRDefault="00CB3E76" w:rsidP="00F911EC">
      <w:pPr>
        <w:jc w:val="both"/>
        <w:rPr>
          <w:rFonts w:ascii="Arial" w:hAnsi="Arial" w:cs="Arial"/>
        </w:rPr>
      </w:pPr>
      <w:r w:rsidRPr="00DE1EF6">
        <w:rPr>
          <w:rFonts w:ascii="Arial" w:hAnsi="Arial" w:cs="Arial"/>
          <w:highlight w:val="white"/>
        </w:rPr>
        <w:t>There has been ongoing research into praising children within primary school’s since Brophy (1981) carried out seminal work where teachers praise and feedback w</w:t>
      </w:r>
      <w:r w:rsidR="00292C38">
        <w:rPr>
          <w:rFonts w:ascii="Arial" w:hAnsi="Arial" w:cs="Arial"/>
          <w:highlight w:val="white"/>
        </w:rPr>
        <w:t xml:space="preserve">as </w:t>
      </w:r>
      <w:r w:rsidRPr="00DE1EF6">
        <w:rPr>
          <w:rFonts w:ascii="Arial" w:hAnsi="Arial" w:cs="Arial"/>
          <w:highlight w:val="white"/>
        </w:rPr>
        <w:t xml:space="preserve">analysed functionally. Burnett (2001, 2002) </w:t>
      </w:r>
      <w:r w:rsidRPr="00DE1EF6">
        <w:rPr>
          <w:rFonts w:ascii="Arial" w:hAnsi="Arial" w:cs="Arial"/>
        </w:rPr>
        <w:t xml:space="preserve">conducted quantitative questionnaires to determine primary students’ preferences for praise from their teachers, their perceptions of the relationships between praise from teachers and feedback from their teachers, and the perceptions of their classroom environments. </w:t>
      </w:r>
      <w:r w:rsidR="00751C7D">
        <w:rPr>
          <w:rFonts w:ascii="Arial" w:hAnsi="Arial" w:cs="Arial"/>
        </w:rPr>
        <w:t xml:space="preserve">With the information of this study being obtained from </w:t>
      </w:r>
      <w:r w:rsidR="00751C7D" w:rsidRPr="00DE1EF6">
        <w:rPr>
          <w:rFonts w:ascii="Arial" w:hAnsi="Arial" w:cs="Arial"/>
        </w:rPr>
        <w:t>quantitative questionnaires</w:t>
      </w:r>
      <w:r w:rsidR="00751C7D">
        <w:rPr>
          <w:rFonts w:ascii="Arial" w:hAnsi="Arial" w:cs="Arial"/>
        </w:rPr>
        <w:t>, these questionnaire’s normally use open-ended questions which can be based on people’s opinion</w:t>
      </w:r>
      <w:r w:rsidR="00604A3E">
        <w:rPr>
          <w:rFonts w:ascii="Arial" w:hAnsi="Arial" w:cs="Arial"/>
        </w:rPr>
        <w:t>. A</w:t>
      </w:r>
      <w:r w:rsidR="00751C7D">
        <w:rPr>
          <w:rFonts w:ascii="Arial" w:hAnsi="Arial" w:cs="Arial"/>
        </w:rPr>
        <w:t>lthough</w:t>
      </w:r>
      <w:r w:rsidR="00604A3E">
        <w:rPr>
          <w:rFonts w:ascii="Arial" w:hAnsi="Arial" w:cs="Arial"/>
        </w:rPr>
        <w:t>,</w:t>
      </w:r>
      <w:r w:rsidR="00751C7D">
        <w:rPr>
          <w:rFonts w:ascii="Arial" w:hAnsi="Arial" w:cs="Arial"/>
        </w:rPr>
        <w:t xml:space="preserve"> according to </w:t>
      </w:r>
      <w:proofErr w:type="spellStart"/>
      <w:r w:rsidR="00751C7D">
        <w:rPr>
          <w:rFonts w:ascii="Arial" w:hAnsi="Arial" w:cs="Arial"/>
        </w:rPr>
        <w:t>Dawer</w:t>
      </w:r>
      <w:proofErr w:type="spellEnd"/>
      <w:r w:rsidR="00751C7D">
        <w:rPr>
          <w:rFonts w:ascii="Arial" w:hAnsi="Arial" w:cs="Arial"/>
        </w:rPr>
        <w:t xml:space="preserve"> (2023)</w:t>
      </w:r>
      <w:r w:rsidR="00604A3E">
        <w:rPr>
          <w:rFonts w:ascii="Arial" w:hAnsi="Arial" w:cs="Arial"/>
        </w:rPr>
        <w:t>,</w:t>
      </w:r>
      <w:r w:rsidR="00751C7D">
        <w:rPr>
          <w:rFonts w:ascii="Arial" w:hAnsi="Arial" w:cs="Arial"/>
        </w:rPr>
        <w:t xml:space="preserve"> these types of questions do enable people to answer in their own way and </w:t>
      </w:r>
      <w:r w:rsidR="00604A3E">
        <w:rPr>
          <w:rFonts w:ascii="Arial" w:hAnsi="Arial" w:cs="Arial"/>
        </w:rPr>
        <w:t>allow them</w:t>
      </w:r>
      <w:r w:rsidR="00751C7D">
        <w:rPr>
          <w:rFonts w:ascii="Arial" w:hAnsi="Arial" w:cs="Arial"/>
        </w:rPr>
        <w:t xml:space="preserve"> to express their feelings. </w:t>
      </w:r>
    </w:p>
    <w:p w14:paraId="32B29261" w14:textId="77777777" w:rsidR="00751C7D" w:rsidRDefault="00751C7D" w:rsidP="00F911EC">
      <w:pPr>
        <w:jc w:val="both"/>
        <w:rPr>
          <w:rFonts w:ascii="Arial" w:hAnsi="Arial" w:cs="Arial"/>
        </w:rPr>
      </w:pPr>
    </w:p>
    <w:p w14:paraId="61C76B01" w14:textId="7F2F7484" w:rsidR="00CB3E76" w:rsidRPr="00F911EC" w:rsidRDefault="00CB3E76" w:rsidP="00F911EC">
      <w:pPr>
        <w:jc w:val="both"/>
        <w:rPr>
          <w:rFonts w:ascii="Arial" w:hAnsi="Arial" w:cs="Arial"/>
        </w:rPr>
      </w:pPr>
      <w:r w:rsidRPr="00DE1EF6">
        <w:rPr>
          <w:rFonts w:ascii="Arial" w:hAnsi="Arial" w:cs="Arial"/>
        </w:rPr>
        <w:t>Within the classroom</w:t>
      </w:r>
      <w:r w:rsidR="00604A3E">
        <w:rPr>
          <w:rFonts w:ascii="Arial" w:hAnsi="Arial" w:cs="Arial"/>
        </w:rPr>
        <w:t>,</w:t>
      </w:r>
      <w:r w:rsidRPr="00DE1EF6">
        <w:rPr>
          <w:rFonts w:ascii="Arial" w:hAnsi="Arial" w:cs="Arial"/>
        </w:rPr>
        <w:t xml:space="preserve"> praise has been the most common form of feedback to be able to maintain motivation, behaviour and positive learning strategies </w:t>
      </w:r>
      <w:r w:rsidRPr="00DE1EF6">
        <w:rPr>
          <w:rFonts w:ascii="Arial" w:hAnsi="Arial" w:cs="Arial"/>
          <w:shd w:val="clear" w:color="auto" w:fill="FFFFFF"/>
        </w:rPr>
        <w:t>(</w:t>
      </w:r>
      <w:proofErr w:type="spellStart"/>
      <w:r w:rsidRPr="00DE1EF6">
        <w:rPr>
          <w:rFonts w:ascii="Arial" w:hAnsi="Arial" w:cs="Arial"/>
        </w:rPr>
        <w:t>Delin</w:t>
      </w:r>
      <w:proofErr w:type="spellEnd"/>
      <w:r w:rsidRPr="00DE1EF6">
        <w:rPr>
          <w:rFonts w:ascii="Arial" w:hAnsi="Arial" w:cs="Arial"/>
        </w:rPr>
        <w:t xml:space="preserve"> </w:t>
      </w:r>
      <w:r w:rsidRPr="00C70ABD">
        <w:rPr>
          <w:rFonts w:ascii="Arial" w:hAnsi="Arial" w:cs="Arial"/>
          <w:i/>
        </w:rPr>
        <w:t>et al</w:t>
      </w:r>
      <w:r w:rsidRPr="00DE1EF6">
        <w:rPr>
          <w:rFonts w:ascii="Arial" w:hAnsi="Arial" w:cs="Arial"/>
        </w:rPr>
        <w:t>, 1994).</w:t>
      </w:r>
    </w:p>
    <w:p w14:paraId="4646F701" w14:textId="77777777" w:rsidR="00F911EC" w:rsidRDefault="00F911EC" w:rsidP="00903250">
      <w:pPr>
        <w:jc w:val="both"/>
        <w:rPr>
          <w:rFonts w:ascii="Arial" w:hAnsi="Arial" w:cs="Arial"/>
          <w:u w:val="single"/>
        </w:rPr>
      </w:pPr>
    </w:p>
    <w:p w14:paraId="09107DD1" w14:textId="1BE64257" w:rsidR="00714224" w:rsidRDefault="00903250" w:rsidP="00903250">
      <w:pPr>
        <w:jc w:val="both"/>
        <w:rPr>
          <w:rFonts w:ascii="Arial" w:hAnsi="Arial" w:cs="Arial"/>
        </w:rPr>
      </w:pPr>
      <w:r w:rsidRPr="00903250">
        <w:rPr>
          <w:rFonts w:ascii="Arial" w:hAnsi="Arial" w:cs="Arial"/>
        </w:rPr>
        <w:t>According</w:t>
      </w:r>
      <w:r w:rsidR="00C51CDB" w:rsidRPr="00903250">
        <w:rPr>
          <w:rFonts w:ascii="Arial" w:hAnsi="Arial" w:cs="Arial"/>
        </w:rPr>
        <w:t xml:space="preserve"> to Dwyer (</w:t>
      </w:r>
      <w:r w:rsidRPr="00903250">
        <w:rPr>
          <w:rFonts w:ascii="Arial" w:hAnsi="Arial" w:cs="Arial"/>
        </w:rPr>
        <w:t>2020</w:t>
      </w:r>
      <w:r>
        <w:rPr>
          <w:rFonts w:ascii="Arial" w:hAnsi="Arial" w:cs="Arial"/>
        </w:rPr>
        <w:t xml:space="preserve">) giving praise to children for effort </w:t>
      </w:r>
      <w:r w:rsidR="00C70ABD">
        <w:rPr>
          <w:rFonts w:ascii="Arial" w:hAnsi="Arial" w:cs="Arial"/>
        </w:rPr>
        <w:t>‘</w:t>
      </w:r>
      <w:r>
        <w:rPr>
          <w:rFonts w:ascii="Arial" w:hAnsi="Arial" w:cs="Arial"/>
        </w:rPr>
        <w:t xml:space="preserve">leads to real </w:t>
      </w:r>
      <w:proofErr w:type="gramStart"/>
      <w:r w:rsidR="00C70ABD" w:rsidRPr="00903250">
        <w:rPr>
          <w:rFonts w:ascii="Arial" w:hAnsi="Arial" w:cs="Arial"/>
        </w:rPr>
        <w:t>accomplishments</w:t>
      </w:r>
      <w:r w:rsidR="004E3494">
        <w:rPr>
          <w:rFonts w:ascii="Arial" w:hAnsi="Arial" w:cs="Arial"/>
        </w:rPr>
        <w:t>’</w:t>
      </w:r>
      <w:proofErr w:type="gramEnd"/>
      <w:r w:rsidRPr="00903250">
        <w:rPr>
          <w:rFonts w:ascii="Arial" w:hAnsi="Arial" w:cs="Arial"/>
        </w:rPr>
        <w:t>. An appropriate praise system is not a "rewards and punishments" system.</w:t>
      </w:r>
      <w:r>
        <w:rPr>
          <w:rFonts w:ascii="Arial" w:hAnsi="Arial" w:cs="Arial"/>
        </w:rPr>
        <w:t xml:space="preserve"> </w:t>
      </w:r>
      <w:r w:rsidRPr="00903250">
        <w:rPr>
          <w:rFonts w:ascii="Arial" w:hAnsi="Arial" w:cs="Arial"/>
        </w:rPr>
        <w:t>Instead of merely rewarding students for their efforts, praise for effort provides them with some future-oriented tools</w:t>
      </w:r>
      <w:r w:rsidR="00714224">
        <w:rPr>
          <w:rFonts w:ascii="Arial" w:hAnsi="Arial" w:cs="Arial"/>
        </w:rPr>
        <w:t xml:space="preserve"> and builds </w:t>
      </w:r>
      <w:r w:rsidR="00C9365F">
        <w:rPr>
          <w:rFonts w:ascii="Arial" w:hAnsi="Arial" w:cs="Arial"/>
        </w:rPr>
        <w:t>students’</w:t>
      </w:r>
      <w:r w:rsidR="00714224">
        <w:rPr>
          <w:rFonts w:ascii="Arial" w:hAnsi="Arial" w:cs="Arial"/>
        </w:rPr>
        <w:t xml:space="preserve"> self-esteem</w:t>
      </w:r>
      <w:r w:rsidRPr="00903250">
        <w:rPr>
          <w:rFonts w:ascii="Arial" w:hAnsi="Arial" w:cs="Arial"/>
        </w:rPr>
        <w:t>.</w:t>
      </w:r>
      <w:r w:rsidR="00714224">
        <w:rPr>
          <w:rFonts w:ascii="Arial" w:hAnsi="Arial" w:cs="Arial"/>
        </w:rPr>
        <w:t xml:space="preserve"> Ferguson </w:t>
      </w:r>
      <w:r w:rsidR="00A74527">
        <w:rPr>
          <w:rFonts w:ascii="Arial" w:hAnsi="Arial" w:cs="Arial"/>
        </w:rPr>
        <w:t>2013</w:t>
      </w:r>
      <w:r w:rsidR="004A3B19">
        <w:rPr>
          <w:rFonts w:ascii="Arial" w:hAnsi="Arial" w:cs="Arial"/>
        </w:rPr>
        <w:t>,</w:t>
      </w:r>
      <w:r w:rsidR="00A74527">
        <w:rPr>
          <w:rFonts w:ascii="Arial" w:hAnsi="Arial" w:cs="Arial"/>
        </w:rPr>
        <w:t xml:space="preserve"> </w:t>
      </w:r>
      <w:r w:rsidR="004A3B19">
        <w:rPr>
          <w:rFonts w:ascii="Arial" w:hAnsi="Arial" w:cs="Arial"/>
        </w:rPr>
        <w:t>p.35</w:t>
      </w:r>
      <w:r w:rsidR="00714224">
        <w:rPr>
          <w:rFonts w:ascii="Arial" w:hAnsi="Arial" w:cs="Arial"/>
        </w:rPr>
        <w:t>) says that praise has been in use since the 12</w:t>
      </w:r>
      <w:r w:rsidR="00714224" w:rsidRPr="00714224">
        <w:rPr>
          <w:rFonts w:ascii="Arial" w:hAnsi="Arial" w:cs="Arial"/>
          <w:vertAlign w:val="superscript"/>
        </w:rPr>
        <w:t>th</w:t>
      </w:r>
      <w:r w:rsidR="00714224">
        <w:rPr>
          <w:rFonts w:ascii="Arial" w:hAnsi="Arial" w:cs="Arial"/>
        </w:rPr>
        <w:t xml:space="preserve"> century when children were awarded with honey and figs, praise within the classroom has come a long way since this and today praise is a ‘technique that comes to mind as a positive behaviour management’. Ferguson </w:t>
      </w:r>
      <w:r w:rsidR="00A74527">
        <w:rPr>
          <w:rFonts w:ascii="Arial" w:hAnsi="Arial" w:cs="Arial"/>
        </w:rPr>
        <w:t>(2013,</w:t>
      </w:r>
      <w:r w:rsidR="004A3B19">
        <w:rPr>
          <w:rFonts w:ascii="Arial" w:hAnsi="Arial" w:cs="Arial"/>
        </w:rPr>
        <w:t xml:space="preserve"> P.35</w:t>
      </w:r>
      <w:r w:rsidR="00714224">
        <w:rPr>
          <w:rFonts w:ascii="Arial" w:hAnsi="Arial" w:cs="Arial"/>
        </w:rPr>
        <w:t>) backs up Dwyer</w:t>
      </w:r>
      <w:r w:rsidR="00C9365F">
        <w:rPr>
          <w:rFonts w:ascii="Arial" w:hAnsi="Arial" w:cs="Arial"/>
        </w:rPr>
        <w:t xml:space="preserve"> </w:t>
      </w:r>
      <w:r w:rsidR="00714224">
        <w:rPr>
          <w:rFonts w:ascii="Arial" w:hAnsi="Arial" w:cs="Arial"/>
        </w:rPr>
        <w:t xml:space="preserve">(2020) point about prise building </w:t>
      </w:r>
      <w:r w:rsidR="002D5CBC">
        <w:rPr>
          <w:rFonts w:ascii="Arial" w:hAnsi="Arial" w:cs="Arial"/>
        </w:rPr>
        <w:t>children’s</w:t>
      </w:r>
      <w:r w:rsidR="00714224">
        <w:rPr>
          <w:rFonts w:ascii="Arial" w:hAnsi="Arial" w:cs="Arial"/>
        </w:rPr>
        <w:t xml:space="preserve"> self</w:t>
      </w:r>
      <w:r w:rsidR="00C9365F">
        <w:rPr>
          <w:rFonts w:ascii="Arial" w:hAnsi="Arial" w:cs="Arial"/>
        </w:rPr>
        <w:t>-</w:t>
      </w:r>
      <w:r w:rsidR="00714224">
        <w:rPr>
          <w:rFonts w:ascii="Arial" w:hAnsi="Arial" w:cs="Arial"/>
        </w:rPr>
        <w:t xml:space="preserve">esteem. Ferguson says that praise </w:t>
      </w:r>
      <w:r w:rsidR="00C9365F">
        <w:rPr>
          <w:rFonts w:ascii="Arial" w:hAnsi="Arial" w:cs="Arial"/>
        </w:rPr>
        <w:t xml:space="preserve">provides encouragement </w:t>
      </w:r>
      <w:r w:rsidR="00C9365F">
        <w:rPr>
          <w:rFonts w:ascii="Arial" w:hAnsi="Arial" w:cs="Arial"/>
        </w:rPr>
        <w:lastRenderedPageBreak/>
        <w:t xml:space="preserve">for students to </w:t>
      </w:r>
      <w:r w:rsidR="00A74527">
        <w:rPr>
          <w:rFonts w:ascii="Arial" w:hAnsi="Arial" w:cs="Arial"/>
        </w:rPr>
        <w:t>enable them</w:t>
      </w:r>
      <w:r w:rsidR="00C9365F">
        <w:rPr>
          <w:rFonts w:ascii="Arial" w:hAnsi="Arial" w:cs="Arial"/>
        </w:rPr>
        <w:t xml:space="preserve"> to build self</w:t>
      </w:r>
      <w:r w:rsidR="004A3B19">
        <w:rPr>
          <w:rFonts w:ascii="Arial" w:hAnsi="Arial" w:cs="Arial"/>
        </w:rPr>
        <w:t>-</w:t>
      </w:r>
      <w:r w:rsidR="00C9365F">
        <w:rPr>
          <w:rFonts w:ascii="Arial" w:hAnsi="Arial" w:cs="Arial"/>
        </w:rPr>
        <w:t xml:space="preserve">esteem and to build a close teacher and </w:t>
      </w:r>
      <w:r w:rsidR="00A74527">
        <w:rPr>
          <w:rFonts w:ascii="Arial" w:hAnsi="Arial" w:cs="Arial"/>
        </w:rPr>
        <w:t>student relationship</w:t>
      </w:r>
      <w:r w:rsidR="004A3B19">
        <w:rPr>
          <w:rFonts w:ascii="Arial" w:hAnsi="Arial" w:cs="Arial"/>
        </w:rPr>
        <w:t xml:space="preserve">. </w:t>
      </w:r>
    </w:p>
    <w:p w14:paraId="68EE08DD" w14:textId="4E1C2B60" w:rsidR="00034A8B" w:rsidRDefault="00034A8B" w:rsidP="00903250">
      <w:pPr>
        <w:jc w:val="both"/>
        <w:rPr>
          <w:rFonts w:ascii="Arial" w:hAnsi="Arial" w:cs="Arial"/>
        </w:rPr>
      </w:pPr>
    </w:p>
    <w:p w14:paraId="20E98DAC" w14:textId="4D86F008" w:rsidR="002D5CBC" w:rsidRPr="002D5CBC" w:rsidRDefault="002D5CBC" w:rsidP="002D5CBC">
      <w:pPr>
        <w:jc w:val="both"/>
        <w:rPr>
          <w:rFonts w:ascii="Arial" w:hAnsi="Arial" w:cs="Arial"/>
        </w:rPr>
      </w:pPr>
      <w:r w:rsidRPr="002D5CBC">
        <w:rPr>
          <w:rFonts w:ascii="Arial" w:hAnsi="Arial" w:cs="Arial"/>
        </w:rPr>
        <w:t>Gunderson et al (2013) says that in order for children to understand their caregivers' values and beliefs, praise is an important tool.</w:t>
      </w:r>
      <w:r w:rsidRPr="002D5CBC">
        <w:rPr>
          <w:rFonts w:ascii="Arial" w:hAnsi="Arial" w:cs="Arial"/>
          <w:color w:val="000000"/>
        </w:rPr>
        <w:t> </w:t>
      </w:r>
      <w:r w:rsidRPr="002D5CBC">
        <w:rPr>
          <w:rFonts w:ascii="Arial" w:hAnsi="Arial" w:cs="Arial"/>
        </w:rPr>
        <w:t>When praise is given for effort and actions, children may construct a very different belief system from when praise is given for traits</w:t>
      </w:r>
      <w:r>
        <w:rPr>
          <w:rFonts w:ascii="Arial" w:hAnsi="Arial" w:cs="Arial"/>
        </w:rPr>
        <w:t xml:space="preserve">. Muller </w:t>
      </w:r>
      <w:r w:rsidRPr="002D5CBC">
        <w:rPr>
          <w:rFonts w:ascii="Arial" w:hAnsi="Arial" w:cs="Arial"/>
          <w:i/>
        </w:rPr>
        <w:t>et al</w:t>
      </w:r>
      <w:r>
        <w:rPr>
          <w:rFonts w:ascii="Arial" w:hAnsi="Arial" w:cs="Arial"/>
          <w:i/>
        </w:rPr>
        <w:t xml:space="preserve"> </w:t>
      </w:r>
      <w:r w:rsidR="00CA7ADD">
        <w:rPr>
          <w:rFonts w:ascii="Arial" w:hAnsi="Arial" w:cs="Arial"/>
          <w:i/>
        </w:rPr>
        <w:t>(1998</w:t>
      </w:r>
      <w:r>
        <w:rPr>
          <w:rFonts w:ascii="Arial" w:hAnsi="Arial" w:cs="Arial"/>
          <w:i/>
        </w:rPr>
        <w:t>)</w:t>
      </w:r>
      <w:r w:rsidRPr="00E03BC4">
        <w:rPr>
          <w:rFonts w:ascii="Arial" w:hAnsi="Arial" w:cs="Arial"/>
        </w:rPr>
        <w:t xml:space="preserve"> agrees with the point made by Gunderson</w:t>
      </w:r>
      <w:r w:rsidR="004E3494">
        <w:rPr>
          <w:rFonts w:ascii="Arial" w:hAnsi="Arial" w:cs="Arial"/>
        </w:rPr>
        <w:t>. T</w:t>
      </w:r>
      <w:r w:rsidRPr="00E03BC4">
        <w:rPr>
          <w:rFonts w:ascii="Arial" w:hAnsi="Arial" w:cs="Arial"/>
        </w:rPr>
        <w:t>hey wrote that children who are given greater feedback on positive praise e.g. “your work is great” may come to believe that any positive behaviour or accomplishments they achieve the</w:t>
      </w:r>
      <w:r w:rsidR="00E03BC4" w:rsidRPr="00E03BC4">
        <w:rPr>
          <w:rFonts w:ascii="Arial" w:hAnsi="Arial" w:cs="Arial"/>
        </w:rPr>
        <w:t xml:space="preserve">y </w:t>
      </w:r>
      <w:r w:rsidRPr="00E03BC4">
        <w:rPr>
          <w:rFonts w:ascii="Arial" w:hAnsi="Arial" w:cs="Arial"/>
        </w:rPr>
        <w:t>will get praised for</w:t>
      </w:r>
      <w:r w:rsidR="004E3494">
        <w:rPr>
          <w:rFonts w:ascii="Arial" w:hAnsi="Arial" w:cs="Arial"/>
        </w:rPr>
        <w:t>. T</w:t>
      </w:r>
      <w:r w:rsidRPr="00E03BC4">
        <w:rPr>
          <w:rFonts w:ascii="Arial" w:hAnsi="Arial" w:cs="Arial"/>
        </w:rPr>
        <w:t>herefore</w:t>
      </w:r>
      <w:r w:rsidR="004E3494">
        <w:rPr>
          <w:rFonts w:ascii="Arial" w:hAnsi="Arial" w:cs="Arial"/>
        </w:rPr>
        <w:t>,</w:t>
      </w:r>
      <w:r w:rsidRPr="00E03BC4">
        <w:rPr>
          <w:rFonts w:ascii="Arial" w:hAnsi="Arial" w:cs="Arial"/>
        </w:rPr>
        <w:t xml:space="preserve"> they are motived to do it again and again</w:t>
      </w:r>
      <w:r w:rsidR="004E3494">
        <w:rPr>
          <w:rFonts w:ascii="Arial" w:hAnsi="Arial" w:cs="Arial"/>
        </w:rPr>
        <w:t xml:space="preserve"> </w:t>
      </w:r>
      <w:r w:rsidR="00E03BC4" w:rsidRPr="00E03BC4">
        <w:rPr>
          <w:rFonts w:ascii="Arial" w:hAnsi="Arial" w:cs="Arial"/>
        </w:rPr>
        <w:t>whereas children who hear negative feedback/praise</w:t>
      </w:r>
      <w:r w:rsidR="004E3494">
        <w:rPr>
          <w:rFonts w:ascii="Arial" w:hAnsi="Arial" w:cs="Arial"/>
        </w:rPr>
        <w:t>,</w:t>
      </w:r>
      <w:r w:rsidR="00E03BC4" w:rsidRPr="00E03BC4">
        <w:rPr>
          <w:rFonts w:ascii="Arial" w:hAnsi="Arial" w:cs="Arial"/>
        </w:rPr>
        <w:t xml:space="preserve"> such as “your work isn’t that good” will believe that they aren’t capable of achieving anything positive. </w:t>
      </w:r>
      <w:proofErr w:type="spellStart"/>
      <w:r w:rsidR="00E03BC4" w:rsidRPr="00E03BC4">
        <w:rPr>
          <w:rFonts w:ascii="Arial" w:hAnsi="Arial" w:cs="Arial"/>
        </w:rPr>
        <w:t>Zentall</w:t>
      </w:r>
      <w:proofErr w:type="spellEnd"/>
      <w:r w:rsidR="00E03BC4" w:rsidRPr="00E03BC4">
        <w:rPr>
          <w:rFonts w:ascii="Arial" w:hAnsi="Arial" w:cs="Arial"/>
        </w:rPr>
        <w:t xml:space="preserve"> and Morris (2010) </w:t>
      </w:r>
      <w:r w:rsidR="00FC70C2">
        <w:rPr>
          <w:rFonts w:ascii="Arial" w:hAnsi="Arial" w:cs="Arial"/>
        </w:rPr>
        <w:t xml:space="preserve">say that the type of praise children receive will impact the choice they make on whether to persist after failure. </w:t>
      </w:r>
    </w:p>
    <w:p w14:paraId="048E225E" w14:textId="3E0E5B61" w:rsidR="002D5CBC" w:rsidRDefault="002D5CBC" w:rsidP="00903250">
      <w:pPr>
        <w:jc w:val="both"/>
        <w:rPr>
          <w:rFonts w:ascii="Arial" w:hAnsi="Arial" w:cs="Arial"/>
        </w:rPr>
      </w:pPr>
    </w:p>
    <w:p w14:paraId="2647A26A" w14:textId="555BBA91" w:rsidR="003A7DF0" w:rsidRDefault="003A7DF0" w:rsidP="00903250">
      <w:pPr>
        <w:jc w:val="both"/>
        <w:rPr>
          <w:rFonts w:ascii="Arial" w:hAnsi="Arial" w:cs="Arial"/>
        </w:rPr>
      </w:pPr>
      <w:r>
        <w:rPr>
          <w:rFonts w:ascii="Arial" w:hAnsi="Arial" w:cs="Arial"/>
        </w:rPr>
        <w:t>Fredric Skinner was an American psychologist and social scientist</w:t>
      </w:r>
      <w:r w:rsidR="004E3494">
        <w:rPr>
          <w:rFonts w:ascii="Arial" w:hAnsi="Arial" w:cs="Arial"/>
        </w:rPr>
        <w:t>.</w:t>
      </w:r>
      <w:r>
        <w:rPr>
          <w:rFonts w:ascii="Arial" w:hAnsi="Arial" w:cs="Arial"/>
        </w:rPr>
        <w:t xml:space="preserve"> </w:t>
      </w:r>
      <w:r w:rsidR="004E3494">
        <w:rPr>
          <w:rFonts w:ascii="Arial" w:hAnsi="Arial" w:cs="Arial"/>
        </w:rPr>
        <w:t>I</w:t>
      </w:r>
      <w:r>
        <w:rPr>
          <w:rFonts w:ascii="Arial" w:hAnsi="Arial" w:cs="Arial"/>
        </w:rPr>
        <w:t xml:space="preserve">n addition to discovering positive reinforcement in education, </w:t>
      </w:r>
      <w:r w:rsidR="002D5CBC">
        <w:rPr>
          <w:rFonts w:ascii="Arial" w:hAnsi="Arial" w:cs="Arial"/>
        </w:rPr>
        <w:t>S</w:t>
      </w:r>
      <w:r>
        <w:rPr>
          <w:rFonts w:ascii="Arial" w:hAnsi="Arial" w:cs="Arial"/>
        </w:rPr>
        <w:t xml:space="preserve">kinner also invented the skinner box, which provided quantitative and predictable results. </w:t>
      </w:r>
      <w:r w:rsidR="00034A8B">
        <w:rPr>
          <w:rFonts w:ascii="Arial" w:hAnsi="Arial" w:cs="Arial"/>
        </w:rPr>
        <w:t>According to</w:t>
      </w:r>
      <w:r w:rsidR="00985512">
        <w:rPr>
          <w:rFonts w:ascii="Arial" w:hAnsi="Arial" w:cs="Arial"/>
          <w:color w:val="000000" w:themeColor="text1"/>
        </w:rPr>
        <w:t xml:space="preserve"> Skinner</w:t>
      </w:r>
      <w:r w:rsidR="004E3494">
        <w:rPr>
          <w:rFonts w:ascii="Arial" w:hAnsi="Arial" w:cs="Arial"/>
        </w:rPr>
        <w:t xml:space="preserve">, </w:t>
      </w:r>
      <w:r>
        <w:rPr>
          <w:rFonts w:ascii="Arial" w:hAnsi="Arial" w:cs="Arial"/>
        </w:rPr>
        <w:t>people’s behaviour changes as a result of stimuli in their surroundings</w:t>
      </w:r>
      <w:r w:rsidR="004E3494">
        <w:rPr>
          <w:rFonts w:ascii="Arial" w:hAnsi="Arial" w:cs="Arial"/>
        </w:rPr>
        <w:t>.</w:t>
      </w:r>
      <w:r>
        <w:rPr>
          <w:rFonts w:ascii="Arial" w:hAnsi="Arial" w:cs="Arial"/>
        </w:rPr>
        <w:t xml:space="preserve"> </w:t>
      </w:r>
      <w:r w:rsidR="004E3494">
        <w:rPr>
          <w:rFonts w:ascii="Arial" w:hAnsi="Arial" w:cs="Arial"/>
        </w:rPr>
        <w:t>P</w:t>
      </w:r>
      <w:r>
        <w:rPr>
          <w:rFonts w:ascii="Arial" w:hAnsi="Arial" w:cs="Arial"/>
        </w:rPr>
        <w:t>eople are also conditioned to stimuli when they are rewarded for specific patters of stimuli-responses</w:t>
      </w:r>
      <w:r w:rsidR="00985512">
        <w:rPr>
          <w:rFonts w:ascii="Arial" w:hAnsi="Arial" w:cs="Arial"/>
        </w:rPr>
        <w:t xml:space="preserve"> (</w:t>
      </w:r>
      <w:proofErr w:type="spellStart"/>
      <w:r w:rsidR="00985512" w:rsidRPr="00985512">
        <w:rPr>
          <w:rFonts w:ascii="Arial" w:hAnsi="Arial" w:cs="Arial"/>
          <w:color w:val="000000" w:themeColor="text1"/>
        </w:rPr>
        <w:t>Omomia</w:t>
      </w:r>
      <w:proofErr w:type="spellEnd"/>
      <w:r w:rsidR="00985512">
        <w:rPr>
          <w:rFonts w:ascii="Arial" w:hAnsi="Arial" w:cs="Arial"/>
          <w:color w:val="000000" w:themeColor="text1"/>
        </w:rPr>
        <w:t xml:space="preserve"> 2014)</w:t>
      </w:r>
      <w:r>
        <w:rPr>
          <w:rFonts w:ascii="Arial" w:hAnsi="Arial" w:cs="Arial"/>
        </w:rPr>
        <w:t xml:space="preserve">. </w:t>
      </w:r>
      <w:r w:rsidR="00E71858">
        <w:rPr>
          <w:rFonts w:ascii="Arial" w:hAnsi="Arial" w:cs="Arial"/>
        </w:rPr>
        <w:t xml:space="preserve">Many say that </w:t>
      </w:r>
      <w:r w:rsidR="00985512">
        <w:rPr>
          <w:rFonts w:ascii="Arial" w:hAnsi="Arial" w:cs="Arial"/>
        </w:rPr>
        <w:t>S</w:t>
      </w:r>
      <w:r w:rsidR="00E71858">
        <w:rPr>
          <w:rFonts w:ascii="Arial" w:hAnsi="Arial" w:cs="Arial"/>
        </w:rPr>
        <w:t>kinners theory is very simple</w:t>
      </w:r>
      <w:r w:rsidR="004E3494">
        <w:rPr>
          <w:rFonts w:ascii="Arial" w:hAnsi="Arial" w:cs="Arial"/>
        </w:rPr>
        <w:t>,</w:t>
      </w:r>
      <w:r w:rsidR="00E71858">
        <w:rPr>
          <w:rFonts w:ascii="Arial" w:hAnsi="Arial" w:cs="Arial"/>
        </w:rPr>
        <w:t xml:space="preserve"> but when used effectively it can have a positive impact on behaviour (Keller, 2021). I will now discuss the weaknesses of skinners theory according to literature. Skinners theory has many positive aspects but like anything there are weaknesses. The first weakness being some</w:t>
      </w:r>
      <w:r w:rsidR="00EB6CB3">
        <w:rPr>
          <w:rFonts w:ascii="Arial" w:hAnsi="Arial" w:cs="Arial"/>
        </w:rPr>
        <w:t xml:space="preserve"> children</w:t>
      </w:r>
      <w:r w:rsidR="00E71858">
        <w:rPr>
          <w:rFonts w:ascii="Arial" w:hAnsi="Arial" w:cs="Arial"/>
        </w:rPr>
        <w:t xml:space="preserve"> may go back to behaving badly after the reward has been give</w:t>
      </w:r>
      <w:r w:rsidR="00EB6CB3">
        <w:rPr>
          <w:rFonts w:ascii="Arial" w:hAnsi="Arial" w:cs="Arial"/>
        </w:rPr>
        <w:t>n</w:t>
      </w:r>
      <w:r w:rsidR="004E3494">
        <w:rPr>
          <w:rFonts w:ascii="Arial" w:hAnsi="Arial" w:cs="Arial"/>
        </w:rPr>
        <w:t xml:space="preserve">. </w:t>
      </w:r>
      <w:r w:rsidR="00EB6CB3">
        <w:rPr>
          <w:rFonts w:ascii="Arial" w:hAnsi="Arial" w:cs="Arial"/>
        </w:rPr>
        <w:t>Children can only be punished so many times before they lose all motivation to even think about behaving correctly</w:t>
      </w:r>
      <w:r w:rsidR="004E3494">
        <w:rPr>
          <w:rFonts w:ascii="Arial" w:hAnsi="Arial" w:cs="Arial"/>
        </w:rPr>
        <w:t>. A</w:t>
      </w:r>
      <w:r w:rsidR="00EB6CB3">
        <w:rPr>
          <w:rFonts w:ascii="Arial" w:hAnsi="Arial" w:cs="Arial"/>
        </w:rPr>
        <w:t>ll children are different and their behaviour may depend on their upbringing factors</w:t>
      </w:r>
      <w:r w:rsidR="004E3494">
        <w:rPr>
          <w:rFonts w:ascii="Arial" w:hAnsi="Arial" w:cs="Arial"/>
        </w:rPr>
        <w:t>. T</w:t>
      </w:r>
      <w:r w:rsidR="00EB6CB3">
        <w:rPr>
          <w:rFonts w:ascii="Arial" w:hAnsi="Arial" w:cs="Arial"/>
        </w:rPr>
        <w:t xml:space="preserve">his should be considered before thinking how to deal with their behaviour (Weebly, 2022). </w:t>
      </w:r>
    </w:p>
    <w:p w14:paraId="0A22A359" w14:textId="77777777" w:rsidR="00442832" w:rsidRDefault="00442832" w:rsidP="00903250">
      <w:pPr>
        <w:jc w:val="both"/>
        <w:rPr>
          <w:rFonts w:ascii="Arial" w:hAnsi="Arial" w:cs="Arial"/>
        </w:rPr>
      </w:pPr>
    </w:p>
    <w:p w14:paraId="524821CA" w14:textId="4FCEB989" w:rsidR="00980589" w:rsidRDefault="000D28FE" w:rsidP="00903250">
      <w:pPr>
        <w:jc w:val="both"/>
        <w:rPr>
          <w:rFonts w:ascii="Arial" w:hAnsi="Arial" w:cs="Arial"/>
        </w:rPr>
      </w:pPr>
      <w:r>
        <w:rPr>
          <w:rFonts w:ascii="Arial" w:hAnsi="Arial" w:cs="Arial"/>
        </w:rPr>
        <w:t>Similar</w:t>
      </w:r>
      <w:r w:rsidR="00CE1DBC">
        <w:rPr>
          <w:rFonts w:ascii="Arial" w:hAnsi="Arial" w:cs="Arial"/>
        </w:rPr>
        <w:t xml:space="preserve"> </w:t>
      </w:r>
      <w:r w:rsidR="00BA654D">
        <w:rPr>
          <w:rFonts w:ascii="Arial" w:hAnsi="Arial" w:cs="Arial"/>
        </w:rPr>
        <w:t xml:space="preserve">to </w:t>
      </w:r>
      <w:r>
        <w:rPr>
          <w:rFonts w:ascii="Arial" w:hAnsi="Arial" w:cs="Arial"/>
        </w:rPr>
        <w:t>Skinner, Thorndike’s theory also looked at the effect of positive reinforcement. Edward Thorndike is a famous psychologist best known for his work on learning the theory that leads to the development of operant conditioning within behaviourism (</w:t>
      </w:r>
      <w:proofErr w:type="spellStart"/>
      <w:r>
        <w:rPr>
          <w:rFonts w:ascii="Arial" w:hAnsi="Arial" w:cs="Arial"/>
        </w:rPr>
        <w:t>Mcleod</w:t>
      </w:r>
      <w:proofErr w:type="spellEnd"/>
      <w:r>
        <w:rPr>
          <w:rFonts w:ascii="Arial" w:hAnsi="Arial" w:cs="Arial"/>
        </w:rPr>
        <w:t xml:space="preserve">, 2032). </w:t>
      </w:r>
      <w:r w:rsidR="00980589">
        <w:rPr>
          <w:rFonts w:ascii="Arial" w:hAnsi="Arial" w:cs="Arial"/>
        </w:rPr>
        <w:t xml:space="preserve">He is best known for his theory called the law of effect where he used cats and observed how they escaped from puzzle boxes as his research. </w:t>
      </w:r>
      <w:r w:rsidR="009F7DDA">
        <w:rPr>
          <w:rFonts w:ascii="Arial" w:hAnsi="Arial" w:cs="Arial"/>
        </w:rPr>
        <w:t xml:space="preserve">His theory emphasises the fact that reinforcement and punishment can shape a child’s </w:t>
      </w:r>
      <w:r w:rsidR="00CE1DBC">
        <w:rPr>
          <w:rFonts w:ascii="Arial" w:hAnsi="Arial" w:cs="Arial"/>
        </w:rPr>
        <w:t xml:space="preserve">mind </w:t>
      </w:r>
      <w:r w:rsidR="009F7DDA">
        <w:rPr>
          <w:rFonts w:ascii="Arial" w:hAnsi="Arial" w:cs="Arial"/>
        </w:rPr>
        <w:t>and that if their behaviour is followed by a positive consequence it is more likely to be repeate</w:t>
      </w:r>
      <w:r w:rsidR="00000E81">
        <w:rPr>
          <w:rFonts w:ascii="Arial" w:hAnsi="Arial" w:cs="Arial"/>
        </w:rPr>
        <w:t xml:space="preserve">d (Main, 2023). </w:t>
      </w:r>
      <w:r w:rsidR="009F7DDA">
        <w:rPr>
          <w:rFonts w:ascii="Arial" w:hAnsi="Arial" w:cs="Arial"/>
        </w:rPr>
        <w:t xml:space="preserve"> </w:t>
      </w:r>
      <w:r w:rsidR="00EB6CB3">
        <w:rPr>
          <w:rFonts w:ascii="Arial" w:hAnsi="Arial" w:cs="Arial"/>
        </w:rPr>
        <w:t>Rafferty</w:t>
      </w:r>
      <w:r w:rsidR="00980589">
        <w:rPr>
          <w:rFonts w:ascii="Arial" w:hAnsi="Arial" w:cs="Arial"/>
        </w:rPr>
        <w:t xml:space="preserve"> </w:t>
      </w:r>
      <w:r w:rsidR="00736DBA">
        <w:rPr>
          <w:rFonts w:ascii="Arial" w:hAnsi="Arial" w:cs="Arial"/>
        </w:rPr>
        <w:t>(2019</w:t>
      </w:r>
      <w:r w:rsidR="00980589">
        <w:rPr>
          <w:rFonts w:ascii="Arial" w:hAnsi="Arial" w:cs="Arial"/>
        </w:rPr>
        <w:t xml:space="preserve">) states that a child’s response to a particular stimulus are more likely to be repeated if the consequences of the response are perceived as positive. </w:t>
      </w:r>
    </w:p>
    <w:p w14:paraId="5BCE3791" w14:textId="77777777" w:rsidR="00980589" w:rsidRDefault="00980589" w:rsidP="00903250">
      <w:pPr>
        <w:jc w:val="both"/>
        <w:rPr>
          <w:rFonts w:ascii="Arial" w:hAnsi="Arial" w:cs="Arial"/>
        </w:rPr>
      </w:pPr>
    </w:p>
    <w:p w14:paraId="2B79826B" w14:textId="5DBD739D" w:rsidR="00000E81" w:rsidRDefault="00980589" w:rsidP="00903250">
      <w:pPr>
        <w:jc w:val="both"/>
        <w:rPr>
          <w:rFonts w:ascii="Arial" w:hAnsi="Arial" w:cs="Arial"/>
        </w:rPr>
      </w:pPr>
      <w:r>
        <w:rPr>
          <w:rFonts w:ascii="Arial" w:hAnsi="Arial" w:cs="Arial"/>
        </w:rPr>
        <w:t xml:space="preserve">Thorndike changed the way that researchers understand the learning process, and many of his ideas are still used today which suggests to me that his theory was successful. </w:t>
      </w:r>
      <w:proofErr w:type="spellStart"/>
      <w:r w:rsidR="00B718B4">
        <w:rPr>
          <w:rFonts w:ascii="Arial" w:hAnsi="Arial" w:cs="Arial"/>
        </w:rPr>
        <w:t>Hifdil</w:t>
      </w:r>
      <w:proofErr w:type="spellEnd"/>
      <w:r w:rsidR="00B718B4">
        <w:rPr>
          <w:rFonts w:ascii="Arial" w:hAnsi="Arial" w:cs="Arial"/>
        </w:rPr>
        <w:t xml:space="preserve"> (2019) emphasises that </w:t>
      </w:r>
      <w:r w:rsidR="00CA7ADD">
        <w:rPr>
          <w:rFonts w:ascii="Arial" w:hAnsi="Arial" w:cs="Arial"/>
        </w:rPr>
        <w:t>Thorndike’s</w:t>
      </w:r>
      <w:r w:rsidR="00B718B4">
        <w:rPr>
          <w:rFonts w:ascii="Arial" w:hAnsi="Arial" w:cs="Arial"/>
        </w:rPr>
        <w:t xml:space="preserve"> theory is </w:t>
      </w:r>
      <w:r w:rsidR="00CA7ADD">
        <w:rPr>
          <w:rFonts w:ascii="Arial" w:hAnsi="Arial" w:cs="Arial"/>
        </w:rPr>
        <w:t xml:space="preserve">repetitive which means that children will get used to behaving well and being praised for it. He also considers that learning is a gradual process for everyone and trial and error is needed in order for children to succeed (Main, 2023).  </w:t>
      </w:r>
    </w:p>
    <w:p w14:paraId="0EF2F913" w14:textId="77777777" w:rsidR="00000E81" w:rsidRDefault="00000E81" w:rsidP="00903250">
      <w:pPr>
        <w:jc w:val="both"/>
        <w:rPr>
          <w:rFonts w:ascii="Arial" w:hAnsi="Arial" w:cs="Arial"/>
        </w:rPr>
      </w:pPr>
    </w:p>
    <w:p w14:paraId="754F0B12" w14:textId="49840437" w:rsidR="00980589" w:rsidRDefault="00AC12CE" w:rsidP="00903250">
      <w:pPr>
        <w:jc w:val="both"/>
        <w:rPr>
          <w:rFonts w:ascii="Arial" w:hAnsi="Arial" w:cs="Arial"/>
        </w:rPr>
      </w:pPr>
      <w:r>
        <w:rPr>
          <w:rFonts w:ascii="Arial" w:hAnsi="Arial" w:cs="Arial"/>
        </w:rPr>
        <w:t>According to Main (2023)</w:t>
      </w:r>
      <w:r w:rsidR="00CE1DBC">
        <w:rPr>
          <w:rFonts w:ascii="Arial" w:hAnsi="Arial" w:cs="Arial"/>
        </w:rPr>
        <w:t xml:space="preserve">, </w:t>
      </w:r>
      <w:r w:rsidR="00ED06E3">
        <w:rPr>
          <w:rFonts w:ascii="Arial" w:hAnsi="Arial" w:cs="Arial"/>
        </w:rPr>
        <w:t xml:space="preserve">Thorndike’s theory oversimplifies the learning process as it is heavily focused on stimulus-response association. </w:t>
      </w:r>
      <w:r w:rsidR="009F7DDA">
        <w:rPr>
          <w:rFonts w:ascii="Arial" w:hAnsi="Arial" w:cs="Arial"/>
        </w:rPr>
        <w:t xml:space="preserve">Thorndike carried out his </w:t>
      </w:r>
      <w:r w:rsidR="009F7DDA">
        <w:rPr>
          <w:rFonts w:ascii="Arial" w:hAnsi="Arial" w:cs="Arial"/>
        </w:rPr>
        <w:lastRenderedPageBreak/>
        <w:t>research on animals</w:t>
      </w:r>
      <w:r w:rsidR="00CE1DBC">
        <w:rPr>
          <w:rFonts w:ascii="Arial" w:hAnsi="Arial" w:cs="Arial"/>
        </w:rPr>
        <w:t>,</w:t>
      </w:r>
      <w:r w:rsidR="009F7DDA">
        <w:rPr>
          <w:rFonts w:ascii="Arial" w:hAnsi="Arial" w:cs="Arial"/>
        </w:rPr>
        <w:t xml:space="preserve"> mainly cats</w:t>
      </w:r>
      <w:r w:rsidR="00CE1DBC">
        <w:rPr>
          <w:rFonts w:ascii="Arial" w:hAnsi="Arial" w:cs="Arial"/>
        </w:rPr>
        <w:t>, therefore</w:t>
      </w:r>
      <w:r w:rsidR="009F7DDA">
        <w:rPr>
          <w:rFonts w:ascii="Arial" w:hAnsi="Arial" w:cs="Arial"/>
        </w:rPr>
        <w:t xml:space="preserve"> we must consider the differences between human and animal behaviour</w:t>
      </w:r>
      <w:r w:rsidR="00CE1DBC">
        <w:rPr>
          <w:rFonts w:ascii="Arial" w:hAnsi="Arial" w:cs="Arial"/>
        </w:rPr>
        <w:t>.</w:t>
      </w:r>
      <w:r w:rsidR="009F7DDA">
        <w:rPr>
          <w:rFonts w:ascii="Arial" w:hAnsi="Arial" w:cs="Arial"/>
        </w:rPr>
        <w:t xml:space="preserve"> </w:t>
      </w:r>
      <w:r w:rsidR="00CE1DBC">
        <w:rPr>
          <w:rFonts w:ascii="Arial" w:hAnsi="Arial" w:cs="Arial"/>
        </w:rPr>
        <w:t>H</w:t>
      </w:r>
      <w:r w:rsidR="009F7DDA">
        <w:rPr>
          <w:rFonts w:ascii="Arial" w:hAnsi="Arial" w:cs="Arial"/>
        </w:rPr>
        <w:t>uman behaviour is influenced by a larger range of factors</w:t>
      </w:r>
      <w:r w:rsidR="00CE1DBC">
        <w:rPr>
          <w:rFonts w:ascii="Arial" w:hAnsi="Arial" w:cs="Arial"/>
        </w:rPr>
        <w:t>.</w:t>
      </w:r>
      <w:r w:rsidR="009F7DDA">
        <w:rPr>
          <w:rFonts w:ascii="Arial" w:hAnsi="Arial" w:cs="Arial"/>
        </w:rPr>
        <w:t xml:space="preserve"> </w:t>
      </w:r>
      <w:r w:rsidR="00CE1DBC">
        <w:rPr>
          <w:rFonts w:ascii="Arial" w:hAnsi="Arial" w:cs="Arial"/>
        </w:rPr>
        <w:t>T</w:t>
      </w:r>
      <w:r w:rsidR="009F7DDA">
        <w:rPr>
          <w:rFonts w:ascii="Arial" w:hAnsi="Arial" w:cs="Arial"/>
        </w:rPr>
        <w:t xml:space="preserve">hese may include; cultural, social and cognitive aspects.  </w:t>
      </w:r>
    </w:p>
    <w:p w14:paraId="1384DDD2" w14:textId="6ABC9A66" w:rsidR="00E71858" w:rsidRDefault="00E71858" w:rsidP="00903250">
      <w:pPr>
        <w:jc w:val="both"/>
        <w:rPr>
          <w:rFonts w:ascii="Arial" w:hAnsi="Arial" w:cs="Arial"/>
        </w:rPr>
      </w:pPr>
    </w:p>
    <w:p w14:paraId="68508FA0" w14:textId="494A861F" w:rsidR="00EA52EA" w:rsidRDefault="00EA52EA" w:rsidP="00903250">
      <w:pPr>
        <w:jc w:val="both"/>
        <w:rPr>
          <w:rFonts w:ascii="Arial" w:hAnsi="Arial" w:cs="Arial"/>
          <w:u w:val="single"/>
        </w:rPr>
      </w:pPr>
      <w:r w:rsidRPr="00EA52EA">
        <w:rPr>
          <w:rFonts w:ascii="Arial" w:hAnsi="Arial" w:cs="Arial"/>
          <w:u w:val="single"/>
        </w:rPr>
        <w:t>Teaching and learning methods</w:t>
      </w:r>
    </w:p>
    <w:p w14:paraId="4B083C9C" w14:textId="160A1559" w:rsidR="001B38A6" w:rsidRDefault="001B38A6" w:rsidP="00903250">
      <w:pPr>
        <w:jc w:val="both"/>
        <w:rPr>
          <w:rFonts w:ascii="Arial" w:hAnsi="Arial" w:cs="Arial"/>
          <w:u w:val="single"/>
        </w:rPr>
      </w:pPr>
    </w:p>
    <w:p w14:paraId="29B70FD0" w14:textId="4CFAAD2D" w:rsidR="001B38A6" w:rsidRDefault="001B38A6" w:rsidP="001B38A6">
      <w:pPr>
        <w:jc w:val="both"/>
        <w:rPr>
          <w:rFonts w:ascii="Arial" w:hAnsi="Arial" w:cs="Arial"/>
        </w:rPr>
      </w:pPr>
      <w:r w:rsidRPr="001B38A6">
        <w:rPr>
          <w:rFonts w:ascii="Arial" w:hAnsi="Arial" w:cs="Arial"/>
        </w:rPr>
        <w:t>For this section of the essay I will be exploring reward techniques as my teaching and learning method</w:t>
      </w:r>
      <w:r w:rsidR="0076779E">
        <w:rPr>
          <w:rFonts w:ascii="Arial" w:hAnsi="Arial" w:cs="Arial"/>
        </w:rPr>
        <w:t xml:space="preserve"> and also looking at Kolb’s theory</w:t>
      </w:r>
      <w:r w:rsidRPr="001B38A6">
        <w:rPr>
          <w:rFonts w:ascii="Arial" w:hAnsi="Arial" w:cs="Arial"/>
        </w:rPr>
        <w:t>. Often, teachers don't have time to teach because they're too busy managing classes.</w:t>
      </w:r>
      <w:r w:rsidRPr="001B38A6">
        <w:rPr>
          <w:rStyle w:val="apple-converted-space"/>
          <w:rFonts w:ascii="Arial" w:hAnsi="Arial" w:cs="Arial"/>
          <w:color w:val="000000"/>
          <w:sz w:val="27"/>
          <w:szCs w:val="27"/>
        </w:rPr>
        <w:t> </w:t>
      </w:r>
      <w:r w:rsidRPr="001B38A6">
        <w:rPr>
          <w:rFonts w:ascii="Arial" w:hAnsi="Arial" w:cs="Arial"/>
        </w:rPr>
        <w:t>The use of rewards by teachers stimulates learning and motivates good behaviour.</w:t>
      </w:r>
      <w:r w:rsidRPr="001B38A6">
        <w:rPr>
          <w:rStyle w:val="apple-converted-space"/>
          <w:rFonts w:ascii="Arial" w:hAnsi="Arial" w:cs="Arial"/>
          <w:color w:val="000000"/>
          <w:sz w:val="27"/>
          <w:szCs w:val="27"/>
        </w:rPr>
        <w:t> </w:t>
      </w:r>
      <w:r w:rsidRPr="001B38A6">
        <w:rPr>
          <w:rFonts w:ascii="Arial" w:hAnsi="Arial" w:cs="Arial"/>
        </w:rPr>
        <w:t>Using rewards as a form of behaviour management focuses on rewarding learners for their good behaviou</w:t>
      </w:r>
      <w:r>
        <w:rPr>
          <w:rFonts w:ascii="Arial" w:hAnsi="Arial" w:cs="Arial"/>
        </w:rPr>
        <w:t xml:space="preserve">r </w:t>
      </w:r>
      <w:r w:rsidR="00CE1DBC">
        <w:rPr>
          <w:rFonts w:ascii="Arial" w:hAnsi="Arial" w:cs="Arial"/>
        </w:rPr>
        <w:t xml:space="preserve">and provides teachers with more time to teach </w:t>
      </w:r>
      <w:r w:rsidR="004050F2">
        <w:rPr>
          <w:rFonts w:ascii="Arial" w:hAnsi="Arial" w:cs="Arial"/>
        </w:rPr>
        <w:t>(</w:t>
      </w:r>
      <w:proofErr w:type="spellStart"/>
      <w:r w:rsidR="004050F2">
        <w:rPr>
          <w:rFonts w:ascii="Arial" w:hAnsi="Arial" w:cs="Arial"/>
        </w:rPr>
        <w:t>OpenLearnCreate</w:t>
      </w:r>
      <w:proofErr w:type="spellEnd"/>
      <w:r>
        <w:rPr>
          <w:rFonts w:ascii="Arial" w:hAnsi="Arial" w:cs="Arial"/>
        </w:rPr>
        <w:t xml:space="preserve">, 2020). </w:t>
      </w:r>
    </w:p>
    <w:p w14:paraId="509ED025" w14:textId="77A3F07B" w:rsidR="00502302" w:rsidRDefault="00502302" w:rsidP="001B38A6">
      <w:pPr>
        <w:jc w:val="both"/>
        <w:rPr>
          <w:rFonts w:ascii="Arial" w:hAnsi="Arial" w:cs="Arial"/>
        </w:rPr>
      </w:pPr>
    </w:p>
    <w:p w14:paraId="1140FA24" w14:textId="77777777" w:rsidR="00805E64" w:rsidRDefault="002C0FAB" w:rsidP="00744618">
      <w:pPr>
        <w:jc w:val="both"/>
        <w:rPr>
          <w:rFonts w:ascii="Arial" w:hAnsi="Arial" w:cs="Arial"/>
          <w:color w:val="000000" w:themeColor="text1"/>
        </w:rPr>
      </w:pPr>
      <w:r>
        <w:rPr>
          <w:rFonts w:ascii="Arial" w:hAnsi="Arial" w:cs="Arial"/>
          <w:color w:val="000000" w:themeColor="text1"/>
        </w:rPr>
        <w:t>Reward techniques are when students are rewarded for good behaviour, rather than being reprimanded for behaving badl</w:t>
      </w:r>
      <w:r w:rsidR="0001506B">
        <w:rPr>
          <w:rFonts w:ascii="Arial" w:hAnsi="Arial" w:cs="Arial"/>
          <w:color w:val="000000" w:themeColor="text1"/>
        </w:rPr>
        <w:t>y, by their teachers. Whether students are rewarded intrinsically or extrinsically, they are motivated to achieve and confirm to appropriate behaviours</w:t>
      </w:r>
      <w:r w:rsidR="00452DE6">
        <w:rPr>
          <w:rFonts w:ascii="Arial" w:hAnsi="Arial" w:cs="Arial"/>
          <w:color w:val="000000" w:themeColor="text1"/>
        </w:rPr>
        <w:t xml:space="preserve"> </w:t>
      </w:r>
      <w:r w:rsidR="00452DE6">
        <w:rPr>
          <w:rFonts w:ascii="Arial" w:hAnsi="Arial" w:cs="Arial"/>
        </w:rPr>
        <w:t>(</w:t>
      </w:r>
      <w:proofErr w:type="spellStart"/>
      <w:r w:rsidR="00452DE6">
        <w:rPr>
          <w:rFonts w:ascii="Arial" w:hAnsi="Arial" w:cs="Arial"/>
        </w:rPr>
        <w:t>OpenLearnCreate</w:t>
      </w:r>
      <w:proofErr w:type="spellEnd"/>
      <w:r w:rsidR="00452DE6">
        <w:rPr>
          <w:rFonts w:ascii="Arial" w:hAnsi="Arial" w:cs="Arial"/>
        </w:rPr>
        <w:t xml:space="preserve">, 2020). </w:t>
      </w:r>
      <w:r w:rsidR="0001506B">
        <w:rPr>
          <w:rFonts w:ascii="Arial" w:hAnsi="Arial" w:cs="Arial"/>
          <w:color w:val="000000" w:themeColor="text1"/>
        </w:rPr>
        <w:t xml:space="preserve"> </w:t>
      </w:r>
      <w:r w:rsidR="00452DE6">
        <w:rPr>
          <w:rFonts w:ascii="Arial" w:hAnsi="Arial" w:cs="Arial"/>
          <w:color w:val="000000" w:themeColor="text1"/>
        </w:rPr>
        <w:t>Reward systems are regularly used within classrooms. Reward system is a method that celebrates and rewards children for achievements and positive behaviour. They aim to bring the best out of children and motivate them to perform their best at school, this system can also allow teachers to be more engaged within the classroom (</w:t>
      </w:r>
      <w:proofErr w:type="spellStart"/>
      <w:r w:rsidR="00452DE6">
        <w:rPr>
          <w:rFonts w:ascii="Arial" w:hAnsi="Arial" w:cs="Arial"/>
          <w:color w:val="000000" w:themeColor="text1"/>
        </w:rPr>
        <w:t>Varthana</w:t>
      </w:r>
      <w:proofErr w:type="spellEnd"/>
      <w:r w:rsidR="00452DE6">
        <w:rPr>
          <w:rFonts w:ascii="Arial" w:hAnsi="Arial" w:cs="Arial"/>
          <w:color w:val="000000" w:themeColor="text1"/>
        </w:rPr>
        <w:t xml:space="preserve">, 2023). Examples of some reward system’s that schools can use are; Stickers to stick on a sticker chart, star of the day or week or a class reward chart. </w:t>
      </w:r>
    </w:p>
    <w:p w14:paraId="2BF4CE96" w14:textId="77777777" w:rsidR="00805E64" w:rsidRDefault="00805E64" w:rsidP="00744618">
      <w:pPr>
        <w:jc w:val="both"/>
        <w:rPr>
          <w:rFonts w:ascii="Arial" w:hAnsi="Arial" w:cs="Arial"/>
          <w:color w:val="000000" w:themeColor="text1"/>
        </w:rPr>
      </w:pPr>
    </w:p>
    <w:p w14:paraId="1E35CA80" w14:textId="69A615A6" w:rsidR="002C0FAB" w:rsidRDefault="00452DE6" w:rsidP="00744618">
      <w:pPr>
        <w:jc w:val="both"/>
        <w:rPr>
          <w:rFonts w:ascii="Arial" w:hAnsi="Arial" w:cs="Arial"/>
          <w:color w:val="000000" w:themeColor="text1"/>
        </w:rPr>
      </w:pPr>
      <w:r>
        <w:rPr>
          <w:rFonts w:ascii="Arial" w:hAnsi="Arial" w:cs="Arial"/>
          <w:color w:val="000000" w:themeColor="text1"/>
        </w:rPr>
        <w:t xml:space="preserve">These systems can be unique to each child, all children are different and will be rewarded for different things, what one child is reward for another child may not be some people can think this is unfair but each child needs to be treated individually. </w:t>
      </w:r>
      <w:r w:rsidR="00805E64">
        <w:rPr>
          <w:rFonts w:ascii="Arial" w:hAnsi="Arial" w:cs="Arial"/>
          <w:color w:val="000000" w:themeColor="text1"/>
        </w:rPr>
        <w:t xml:space="preserve">According to Healthy Children (2023) treating a child as an individual “is part of what makes that child a unique person and is a way of appreciating their special characteristics”. </w:t>
      </w:r>
    </w:p>
    <w:p w14:paraId="34240FCF" w14:textId="77777777" w:rsidR="002C0FAB" w:rsidRDefault="002C0FAB" w:rsidP="00744618">
      <w:pPr>
        <w:jc w:val="both"/>
        <w:rPr>
          <w:rFonts w:ascii="Arial" w:hAnsi="Arial" w:cs="Arial"/>
          <w:color w:val="000000" w:themeColor="text1"/>
        </w:rPr>
      </w:pPr>
    </w:p>
    <w:p w14:paraId="674DA51A" w14:textId="40B32876" w:rsidR="00502302" w:rsidRDefault="00502302" w:rsidP="00744618">
      <w:pPr>
        <w:jc w:val="both"/>
        <w:rPr>
          <w:rFonts w:ascii="Arial" w:hAnsi="Arial" w:cs="Arial"/>
        </w:rPr>
      </w:pPr>
      <w:r w:rsidRPr="00744618">
        <w:rPr>
          <w:rFonts w:ascii="Arial" w:hAnsi="Arial" w:cs="Arial"/>
          <w:color w:val="000000" w:themeColor="text1"/>
        </w:rPr>
        <w:t xml:space="preserve">As discussed in the literature review there are many benefits and limitations to praising children within the classroom. Similarly, there are also benefits to the rewards teaching method. </w:t>
      </w:r>
      <w:r w:rsidR="00910ACF" w:rsidRPr="00744618">
        <w:rPr>
          <w:rFonts w:ascii="Arial" w:hAnsi="Arial" w:cs="Arial"/>
          <w:color w:val="000000" w:themeColor="text1"/>
        </w:rPr>
        <w:t xml:space="preserve">Renard (2020) says that motivating students to learn can sometimes be difficult, in order for teachers to help students engage within their lesson the rewards method can be useful. Renard explores the advantages of this method and says that students </w:t>
      </w:r>
      <w:r w:rsidR="00744618" w:rsidRPr="00744618">
        <w:rPr>
          <w:rFonts w:ascii="Arial" w:hAnsi="Arial" w:cs="Arial"/>
          <w:color w:val="000000" w:themeColor="text1"/>
        </w:rPr>
        <w:t xml:space="preserve">should be praised for both </w:t>
      </w:r>
      <w:r w:rsidR="00744618" w:rsidRPr="00744618">
        <w:rPr>
          <w:rFonts w:ascii="Arial" w:hAnsi="Arial" w:cs="Arial"/>
          <w:color w:val="000000" w:themeColor="text1"/>
          <w:shd w:val="clear" w:color="auto" w:fill="FFFFFF"/>
        </w:rPr>
        <w:t>intrinsically or extrinsically</w:t>
      </w:r>
      <w:r w:rsidR="00744618" w:rsidRPr="00744618">
        <w:rPr>
          <w:rFonts w:ascii="Arial" w:hAnsi="Arial" w:cs="Arial"/>
          <w:color w:val="000000" w:themeColor="text1"/>
        </w:rPr>
        <w:t xml:space="preserve"> behaviour </w:t>
      </w:r>
      <w:r w:rsidR="00744618">
        <w:rPr>
          <w:rFonts w:ascii="Arial" w:hAnsi="Arial" w:cs="Arial"/>
          <w:color w:val="000000" w:themeColor="text1"/>
        </w:rPr>
        <w:t>this will help to increase their motivation and want to participate within the lesson</w:t>
      </w:r>
      <w:r w:rsidR="004F39AF">
        <w:rPr>
          <w:rFonts w:ascii="Arial" w:hAnsi="Arial" w:cs="Arial"/>
          <w:color w:val="000000" w:themeColor="text1"/>
        </w:rPr>
        <w:t xml:space="preserve">, </w:t>
      </w:r>
      <w:r w:rsidR="00032B3C">
        <w:rPr>
          <w:rFonts w:ascii="Arial" w:hAnsi="Arial" w:cs="Arial"/>
          <w:color w:val="000000" w:themeColor="text1"/>
        </w:rPr>
        <w:t xml:space="preserve">Renard also states that this teaching method can help build on children’s self-esteem, children feel proud when they are praised which will help encourage them to want to achieve another successful result. There </w:t>
      </w:r>
      <w:r w:rsidR="004F39AF">
        <w:rPr>
          <w:rFonts w:ascii="Arial" w:hAnsi="Arial" w:cs="Arial"/>
          <w:color w:val="000000" w:themeColor="text1"/>
        </w:rPr>
        <w:t xml:space="preserve">is an abundance of evidence that backs up this point within my literature review both </w:t>
      </w:r>
      <w:r w:rsidR="004F39AF" w:rsidRPr="00903250">
        <w:rPr>
          <w:rFonts w:ascii="Arial" w:hAnsi="Arial" w:cs="Arial"/>
        </w:rPr>
        <w:t>Dwyer (2020</w:t>
      </w:r>
      <w:r w:rsidR="004F39AF">
        <w:rPr>
          <w:rFonts w:ascii="Arial" w:hAnsi="Arial" w:cs="Arial"/>
        </w:rPr>
        <w:t xml:space="preserve">) and Ferguson (2013, P.35) say that praise provides encouragement for students. </w:t>
      </w:r>
    </w:p>
    <w:p w14:paraId="18AEE2B2" w14:textId="083B8C0D" w:rsidR="00C717C0" w:rsidRDefault="00C717C0" w:rsidP="00744618">
      <w:pPr>
        <w:jc w:val="both"/>
        <w:rPr>
          <w:rFonts w:ascii="Arial" w:hAnsi="Arial" w:cs="Arial"/>
        </w:rPr>
      </w:pPr>
    </w:p>
    <w:p w14:paraId="6F7889D7" w14:textId="613DA31E" w:rsidR="00C717C0" w:rsidRPr="00C717C0" w:rsidRDefault="00C717C0" w:rsidP="00744618">
      <w:pPr>
        <w:jc w:val="both"/>
        <w:rPr>
          <w:rFonts w:ascii="Arial" w:hAnsi="Arial" w:cs="Arial"/>
          <w:u w:val="single"/>
        </w:rPr>
      </w:pPr>
      <w:r w:rsidRPr="00C717C0">
        <w:rPr>
          <w:rFonts w:ascii="Arial" w:hAnsi="Arial" w:cs="Arial"/>
          <w:u w:val="single"/>
        </w:rPr>
        <w:t>Kolb’s learning theory</w:t>
      </w:r>
    </w:p>
    <w:p w14:paraId="73901996" w14:textId="13C78CA0" w:rsidR="00504A28" w:rsidRDefault="00504A28" w:rsidP="00744618">
      <w:pPr>
        <w:jc w:val="both"/>
        <w:rPr>
          <w:color w:val="000000" w:themeColor="text1"/>
        </w:rPr>
      </w:pPr>
    </w:p>
    <w:p w14:paraId="3608A5D1" w14:textId="40E2EC5E" w:rsidR="007609EB" w:rsidRDefault="00504A28" w:rsidP="007609EB">
      <w:pPr>
        <w:jc w:val="both"/>
        <w:rPr>
          <w:rFonts w:ascii="Arial" w:hAnsi="Arial" w:cs="Arial"/>
        </w:rPr>
      </w:pPr>
      <w:r w:rsidRPr="00504A28">
        <w:rPr>
          <w:rFonts w:ascii="Arial" w:hAnsi="Arial" w:cs="Arial"/>
        </w:rPr>
        <w:t>A four-stage process (or cycle) transforms concrete experience, reflective observation, abstract conceptualization, and active experimentation into effective learning according to Kolb's theory.</w:t>
      </w:r>
      <w:r w:rsidRPr="00504A28">
        <w:rPr>
          <w:rFonts w:ascii="Arial" w:hAnsi="Arial" w:cs="Arial"/>
          <w:color w:val="000000"/>
          <w:sz w:val="27"/>
          <w:szCs w:val="27"/>
        </w:rPr>
        <w:t> </w:t>
      </w:r>
      <w:r w:rsidRPr="00504A28">
        <w:rPr>
          <w:rFonts w:ascii="Arial" w:hAnsi="Arial" w:cs="Arial"/>
        </w:rPr>
        <w:t>Employers, educators, and students can all benefit from Kolb's learning theor</w:t>
      </w:r>
      <w:r w:rsidR="007609EB" w:rsidRPr="007609EB">
        <w:rPr>
          <w:rFonts w:ascii="Arial" w:hAnsi="Arial" w:cs="Arial"/>
        </w:rPr>
        <w:t xml:space="preserve">y. Following the observation, I think that Kolb’s theory would be a </w:t>
      </w:r>
      <w:r w:rsidR="007609EB" w:rsidRPr="007609EB">
        <w:rPr>
          <w:rFonts w:ascii="Arial" w:hAnsi="Arial" w:cs="Arial"/>
        </w:rPr>
        <w:lastRenderedPageBreak/>
        <w:t xml:space="preserve">good method for the teacher to use. </w:t>
      </w:r>
      <w:r w:rsidR="009151A0">
        <w:rPr>
          <w:rFonts w:ascii="Arial" w:hAnsi="Arial" w:cs="Arial"/>
        </w:rPr>
        <w:t>Kolb (1984) s</w:t>
      </w:r>
      <w:r w:rsidR="007A6029">
        <w:rPr>
          <w:rFonts w:ascii="Arial" w:hAnsi="Arial" w:cs="Arial"/>
        </w:rPr>
        <w:t>tates that</w:t>
      </w:r>
      <w:r w:rsidR="009151A0">
        <w:rPr>
          <w:rFonts w:ascii="Arial" w:hAnsi="Arial" w:cs="Arial"/>
        </w:rPr>
        <w:t xml:space="preserve"> “Learning is the process whereby knowledge is created through the transformation of experience”. </w:t>
      </w:r>
    </w:p>
    <w:p w14:paraId="5C92A59E" w14:textId="00E88594" w:rsidR="001B29D7" w:rsidRDefault="001B29D7" w:rsidP="007609EB">
      <w:pPr>
        <w:jc w:val="both"/>
        <w:rPr>
          <w:rFonts w:ascii="Arial" w:hAnsi="Arial" w:cs="Arial"/>
        </w:rPr>
      </w:pPr>
    </w:p>
    <w:p w14:paraId="40989E4F" w14:textId="3C85762E" w:rsidR="001B29D7" w:rsidRDefault="001B29D7" w:rsidP="001B29D7">
      <w:pPr>
        <w:jc w:val="both"/>
        <w:rPr>
          <w:rFonts w:ascii="Arial" w:hAnsi="Arial" w:cs="Arial"/>
        </w:rPr>
      </w:pPr>
      <w:r w:rsidRPr="007609EB">
        <w:rPr>
          <w:rFonts w:ascii="Arial" w:hAnsi="Arial" w:cs="Arial"/>
        </w:rPr>
        <w:t>Kolb’s theory is made up of four parts</w:t>
      </w:r>
      <w:r>
        <w:rPr>
          <w:rFonts w:ascii="Arial" w:hAnsi="Arial" w:cs="Arial"/>
        </w:rPr>
        <w:t>. T</w:t>
      </w:r>
      <w:r w:rsidRPr="007609EB">
        <w:rPr>
          <w:rFonts w:ascii="Arial" w:hAnsi="Arial" w:cs="Arial"/>
        </w:rPr>
        <w:t xml:space="preserve">he first part </w:t>
      </w:r>
      <w:r>
        <w:rPr>
          <w:rFonts w:ascii="Arial" w:hAnsi="Arial" w:cs="Arial"/>
        </w:rPr>
        <w:t>is a</w:t>
      </w:r>
      <w:r w:rsidRPr="007609EB">
        <w:rPr>
          <w:rFonts w:ascii="Arial" w:hAnsi="Arial" w:cs="Arial"/>
        </w:rPr>
        <w:t xml:space="preserve"> concrete experience</w:t>
      </w:r>
      <w:r>
        <w:rPr>
          <w:rFonts w:ascii="Arial" w:hAnsi="Arial" w:cs="Arial"/>
        </w:rPr>
        <w:t xml:space="preserve"> which is</w:t>
      </w:r>
      <w:r w:rsidRPr="007609EB">
        <w:rPr>
          <w:rFonts w:ascii="Arial" w:hAnsi="Arial" w:cs="Arial"/>
        </w:rPr>
        <w:t xml:space="preserve"> encountered by the learner.</w:t>
      </w:r>
      <w:r w:rsidRPr="007609EB">
        <w:rPr>
          <w:rFonts w:ascii="Arial" w:hAnsi="Arial" w:cs="Arial"/>
          <w:color w:val="000000"/>
          <w:sz w:val="27"/>
          <w:szCs w:val="27"/>
        </w:rPr>
        <w:t> </w:t>
      </w:r>
      <w:r w:rsidRPr="007609EB">
        <w:rPr>
          <w:rFonts w:ascii="Arial" w:hAnsi="Arial" w:cs="Arial"/>
        </w:rPr>
        <w:t>New experiences or situations might be interpreted in light of new concepts, or existing experiences might be reinterpreted</w:t>
      </w:r>
      <w:r>
        <w:rPr>
          <w:rFonts w:ascii="Arial" w:hAnsi="Arial" w:cs="Arial"/>
        </w:rPr>
        <w:t xml:space="preserve"> (Guy-Evans, 2023). The second part is reflective observation of the new experience. After children engage in an experience, they should reflect on their task or activity. This will then allow the leaners to ask questions and discuss their experience. The third part of the cycle is abstract conceptualization. Within this stage, problems and situations are better understood by using theories and ideas rather than feelings. The last stage of the cycle is the active experimentation where learners will have the opportunity to apply their new ideas to the world that is around them. By doing this, the learner can determine if the next occurrence of the experience is different</w:t>
      </w:r>
      <w:r w:rsidR="007A558A">
        <w:rPr>
          <w:rFonts w:ascii="Arial" w:hAnsi="Arial" w:cs="Arial"/>
        </w:rPr>
        <w:t xml:space="preserve"> (</w:t>
      </w:r>
      <w:proofErr w:type="spellStart"/>
      <w:r w:rsidR="007A558A">
        <w:rPr>
          <w:rFonts w:ascii="Arial" w:hAnsi="Arial" w:cs="Arial"/>
        </w:rPr>
        <w:t>Cloke</w:t>
      </w:r>
      <w:proofErr w:type="spellEnd"/>
      <w:r w:rsidR="007A558A">
        <w:rPr>
          <w:rFonts w:ascii="Arial" w:hAnsi="Arial" w:cs="Arial"/>
        </w:rPr>
        <w:t xml:space="preserve">, 2023). </w:t>
      </w:r>
    </w:p>
    <w:p w14:paraId="67260F1B" w14:textId="77777777" w:rsidR="005F1C37" w:rsidRDefault="005F1C37" w:rsidP="00770526">
      <w:pPr>
        <w:jc w:val="both"/>
        <w:rPr>
          <w:rFonts w:ascii="Arial" w:hAnsi="Arial" w:cs="Arial"/>
        </w:rPr>
      </w:pPr>
    </w:p>
    <w:p w14:paraId="51DB38EE" w14:textId="1807326C" w:rsidR="00770526" w:rsidRDefault="007A6029" w:rsidP="00770526">
      <w:pPr>
        <w:jc w:val="both"/>
        <w:rPr>
          <w:rFonts w:ascii="Arial" w:hAnsi="Arial" w:cs="Arial"/>
        </w:rPr>
      </w:pPr>
      <w:r>
        <w:rPr>
          <w:rFonts w:ascii="Arial" w:hAnsi="Arial" w:cs="Arial"/>
        </w:rPr>
        <w:t xml:space="preserve">According to </w:t>
      </w:r>
      <w:r w:rsidR="00770526">
        <w:rPr>
          <w:rFonts w:ascii="Arial" w:hAnsi="Arial" w:cs="Arial"/>
        </w:rPr>
        <w:t>Main (2022)</w:t>
      </w:r>
      <w:r>
        <w:rPr>
          <w:rFonts w:ascii="Arial" w:hAnsi="Arial" w:cs="Arial"/>
        </w:rPr>
        <w:t xml:space="preserve"> </w:t>
      </w:r>
      <w:r w:rsidR="00770526">
        <w:rPr>
          <w:rFonts w:ascii="Arial" w:hAnsi="Arial" w:cs="Arial"/>
        </w:rPr>
        <w:t xml:space="preserve">Kolb’s learning theory can help to enhance profession development in many different ways. It can help teachers to identify their learning style and preferences </w:t>
      </w:r>
      <w:r>
        <w:rPr>
          <w:rFonts w:ascii="Arial" w:hAnsi="Arial" w:cs="Arial"/>
        </w:rPr>
        <w:t>which</w:t>
      </w:r>
      <w:r w:rsidR="00770526">
        <w:rPr>
          <w:rFonts w:ascii="Arial" w:hAnsi="Arial" w:cs="Arial"/>
        </w:rPr>
        <w:t xml:space="preserve"> will </w:t>
      </w:r>
      <w:r>
        <w:rPr>
          <w:rFonts w:ascii="Arial" w:hAnsi="Arial" w:cs="Arial"/>
        </w:rPr>
        <w:t xml:space="preserve">in its turn </w:t>
      </w:r>
      <w:r w:rsidR="00770526">
        <w:rPr>
          <w:rFonts w:ascii="Arial" w:hAnsi="Arial" w:cs="Arial"/>
        </w:rPr>
        <w:t xml:space="preserve">help tailor their strategies accordingly. Teachers can also apply their learning to new satiation by integrating theory and practice. Bayley (2021) also says that experimental learning will provide learners with a better view of the world and appreciate the people around them, it also is a great way for children to have a better idea of their own skills, interests, passion and values. </w:t>
      </w:r>
    </w:p>
    <w:p w14:paraId="0D091711" w14:textId="30C6AAD6" w:rsidR="009B385F" w:rsidRDefault="009B385F" w:rsidP="00770526">
      <w:pPr>
        <w:jc w:val="both"/>
        <w:rPr>
          <w:rFonts w:ascii="Arial" w:hAnsi="Arial" w:cs="Arial"/>
        </w:rPr>
      </w:pPr>
    </w:p>
    <w:p w14:paraId="5094AE68" w14:textId="4D1E54A8" w:rsidR="009B385F" w:rsidRDefault="009B385F" w:rsidP="00770526">
      <w:pPr>
        <w:jc w:val="both"/>
        <w:rPr>
          <w:rFonts w:ascii="Arial" w:hAnsi="Arial" w:cs="Arial"/>
        </w:rPr>
      </w:pPr>
      <w:r>
        <w:rPr>
          <w:rFonts w:ascii="Arial" w:hAnsi="Arial" w:cs="Arial"/>
        </w:rPr>
        <w:t xml:space="preserve">As well as having </w:t>
      </w:r>
      <w:r w:rsidR="00D043FD">
        <w:rPr>
          <w:rFonts w:ascii="Arial" w:hAnsi="Arial" w:cs="Arial"/>
        </w:rPr>
        <w:t xml:space="preserve">benefits Kolb’s theory also has limitations. Cherry </w:t>
      </w:r>
      <w:r w:rsidR="00736DBA">
        <w:rPr>
          <w:rFonts w:ascii="Arial" w:hAnsi="Arial" w:cs="Arial"/>
        </w:rPr>
        <w:t>(2023</w:t>
      </w:r>
      <w:r w:rsidR="00D043FD">
        <w:rPr>
          <w:rFonts w:ascii="Arial" w:hAnsi="Arial" w:cs="Arial"/>
        </w:rPr>
        <w:t>) states that Kolb’s theory is great at analysing how learning occurs for learners, it doesn’t really look at learning that occurs in bigger society groups, the theory doesn’t consider how does the learner interact with a larger group, and how does this impact the experimental learning process? It also states that this theory is too “narrowly focused and restrictive</w:t>
      </w:r>
      <w:r w:rsidR="00B718B4">
        <w:rPr>
          <w:rFonts w:ascii="Arial" w:hAnsi="Arial" w:cs="Arial"/>
        </w:rPr>
        <w:t>”</w:t>
      </w:r>
      <w:r w:rsidR="00D043FD">
        <w:rPr>
          <w:rFonts w:ascii="Arial" w:hAnsi="Arial" w:cs="Arial"/>
        </w:rPr>
        <w:t xml:space="preserve">. </w:t>
      </w:r>
    </w:p>
    <w:p w14:paraId="739FBB24" w14:textId="617EA49F" w:rsidR="00770526" w:rsidRDefault="00770526" w:rsidP="007609EB">
      <w:pPr>
        <w:jc w:val="both"/>
        <w:rPr>
          <w:rFonts w:ascii="Arial" w:hAnsi="Arial" w:cs="Arial"/>
        </w:rPr>
      </w:pPr>
    </w:p>
    <w:p w14:paraId="527E595A" w14:textId="19A4403F" w:rsidR="003B3C88" w:rsidRDefault="003B3C88" w:rsidP="007609EB">
      <w:pPr>
        <w:jc w:val="both"/>
        <w:rPr>
          <w:rFonts w:ascii="Arial" w:hAnsi="Arial" w:cs="Arial"/>
          <w:u w:val="single"/>
        </w:rPr>
      </w:pPr>
      <w:r w:rsidRPr="003B3C88">
        <w:rPr>
          <w:rFonts w:ascii="Arial" w:hAnsi="Arial" w:cs="Arial"/>
          <w:u w:val="single"/>
        </w:rPr>
        <w:t xml:space="preserve">Discussion </w:t>
      </w:r>
    </w:p>
    <w:p w14:paraId="4D417C30" w14:textId="64462C54" w:rsidR="005F1C37" w:rsidRDefault="005F1C37" w:rsidP="007609EB">
      <w:pPr>
        <w:jc w:val="both"/>
        <w:rPr>
          <w:rFonts w:ascii="Arial" w:hAnsi="Arial" w:cs="Arial"/>
          <w:u w:val="single"/>
        </w:rPr>
      </w:pPr>
    </w:p>
    <w:p w14:paraId="731F8C1F" w14:textId="758B74D8" w:rsidR="005F1C37" w:rsidRDefault="005F1C37" w:rsidP="007609EB">
      <w:pPr>
        <w:jc w:val="both"/>
        <w:rPr>
          <w:rFonts w:ascii="Arial" w:hAnsi="Arial" w:cs="Arial"/>
        </w:rPr>
      </w:pPr>
      <w:r w:rsidRPr="005F1C37">
        <w:rPr>
          <w:rFonts w:ascii="Arial" w:hAnsi="Arial" w:cs="Arial"/>
        </w:rPr>
        <w:t>Within this part of the essay</w:t>
      </w:r>
      <w:r w:rsidR="00CE1DBC">
        <w:rPr>
          <w:rFonts w:ascii="Arial" w:hAnsi="Arial" w:cs="Arial"/>
        </w:rPr>
        <w:t>,</w:t>
      </w:r>
      <w:r w:rsidRPr="005F1C37">
        <w:rPr>
          <w:rFonts w:ascii="Arial" w:hAnsi="Arial" w:cs="Arial"/>
        </w:rPr>
        <w:t xml:space="preserve"> I will be discussing what my finding</w:t>
      </w:r>
      <w:r w:rsidR="00CE1DBC">
        <w:rPr>
          <w:rFonts w:ascii="Arial" w:hAnsi="Arial" w:cs="Arial"/>
        </w:rPr>
        <w:t>s</w:t>
      </w:r>
      <w:r w:rsidRPr="005F1C37">
        <w:rPr>
          <w:rFonts w:ascii="Arial" w:hAnsi="Arial" w:cs="Arial"/>
        </w:rPr>
        <w:t xml:space="preserve"> mean for my own pedagogical choices and what I found out from re</w:t>
      </w:r>
      <w:r w:rsidR="00CE1DBC">
        <w:rPr>
          <w:rFonts w:ascii="Arial" w:hAnsi="Arial" w:cs="Arial"/>
        </w:rPr>
        <w:t>searching.</w:t>
      </w:r>
    </w:p>
    <w:p w14:paraId="718BCE24" w14:textId="1B702960" w:rsidR="005F1C37" w:rsidRDefault="005F1C37" w:rsidP="007609EB">
      <w:pPr>
        <w:jc w:val="both"/>
        <w:rPr>
          <w:rFonts w:ascii="Arial" w:hAnsi="Arial" w:cs="Arial"/>
        </w:rPr>
      </w:pPr>
    </w:p>
    <w:p w14:paraId="38F009BD" w14:textId="7B9BC583" w:rsidR="005F1C37" w:rsidRPr="00B81167" w:rsidRDefault="005F1C37" w:rsidP="007609EB">
      <w:pPr>
        <w:jc w:val="both"/>
        <w:rPr>
          <w:rFonts w:ascii="Arial" w:hAnsi="Arial" w:cs="Arial"/>
          <w:color w:val="000000" w:themeColor="text1"/>
        </w:rPr>
      </w:pPr>
      <w:r>
        <w:rPr>
          <w:rFonts w:ascii="Arial" w:hAnsi="Arial" w:cs="Arial"/>
        </w:rPr>
        <w:t>From the lesson observation</w:t>
      </w:r>
      <w:r w:rsidR="00CE1DBC">
        <w:rPr>
          <w:rFonts w:ascii="Arial" w:hAnsi="Arial" w:cs="Arial"/>
        </w:rPr>
        <w:t>,</w:t>
      </w:r>
      <w:r>
        <w:rPr>
          <w:rFonts w:ascii="Arial" w:hAnsi="Arial" w:cs="Arial"/>
        </w:rPr>
        <w:t xml:space="preserve"> the critical incident that I picked up on was the class teacher giving prise to the children</w:t>
      </w:r>
      <w:r w:rsidR="00CE1DBC">
        <w:rPr>
          <w:rFonts w:ascii="Arial" w:hAnsi="Arial" w:cs="Arial"/>
        </w:rPr>
        <w:t>.</w:t>
      </w:r>
      <w:r>
        <w:rPr>
          <w:rFonts w:ascii="Arial" w:hAnsi="Arial" w:cs="Arial"/>
        </w:rPr>
        <w:t xml:space="preserve"> I then researched into praise and found out that there are positive aspects of praising children as well as negative aspects. What I found most interesting is that all children are different and each child will be praised for different things they do within a school setting. After doing research on different theorists that have tested praise and discussed their findings, it was made clear to me that a lot of children within school are praised for good behaviour. I then decided to </w:t>
      </w:r>
      <w:r w:rsidRPr="00B81167">
        <w:rPr>
          <w:rFonts w:ascii="Arial" w:hAnsi="Arial" w:cs="Arial"/>
          <w:color w:val="000000" w:themeColor="text1"/>
        </w:rPr>
        <w:t>look into how a child’s development i</w:t>
      </w:r>
      <w:r w:rsidR="00CE1DBC" w:rsidRPr="00B81167">
        <w:rPr>
          <w:rFonts w:ascii="Arial" w:hAnsi="Arial" w:cs="Arial"/>
          <w:color w:val="000000" w:themeColor="text1"/>
        </w:rPr>
        <w:t>s</w:t>
      </w:r>
      <w:r w:rsidRPr="00B81167">
        <w:rPr>
          <w:rFonts w:ascii="Arial" w:hAnsi="Arial" w:cs="Arial"/>
          <w:color w:val="000000" w:themeColor="text1"/>
        </w:rPr>
        <w:t xml:space="preserve"> </w:t>
      </w:r>
      <w:r w:rsidR="00CE1DBC" w:rsidRPr="00B81167">
        <w:rPr>
          <w:rFonts w:ascii="Arial" w:hAnsi="Arial" w:cs="Arial"/>
          <w:color w:val="000000" w:themeColor="text1"/>
        </w:rPr>
        <w:t>a</w:t>
      </w:r>
      <w:r w:rsidRPr="00B81167">
        <w:rPr>
          <w:rFonts w:ascii="Arial" w:hAnsi="Arial" w:cs="Arial"/>
          <w:color w:val="000000" w:themeColor="text1"/>
        </w:rPr>
        <w:t xml:space="preserve">ffected as this may have an impact on their behaviour. </w:t>
      </w:r>
    </w:p>
    <w:p w14:paraId="7FD3B7AB" w14:textId="783A1ACC" w:rsidR="005F1C37" w:rsidRPr="00B81167" w:rsidRDefault="005F1C37" w:rsidP="00C05FD3">
      <w:pPr>
        <w:jc w:val="both"/>
        <w:rPr>
          <w:rFonts w:ascii="Arial" w:hAnsi="Arial" w:cs="Arial"/>
          <w:color w:val="000000" w:themeColor="text1"/>
        </w:rPr>
      </w:pPr>
    </w:p>
    <w:p w14:paraId="05C5F53E" w14:textId="64FD912A" w:rsidR="005F1C37" w:rsidRPr="00B81167" w:rsidRDefault="005F1C37" w:rsidP="00C05FD3">
      <w:pPr>
        <w:jc w:val="both"/>
        <w:rPr>
          <w:color w:val="000000" w:themeColor="text1"/>
        </w:rPr>
      </w:pPr>
      <w:r w:rsidRPr="00B81167">
        <w:rPr>
          <w:rFonts w:ascii="Arial" w:hAnsi="Arial" w:cs="Arial"/>
          <w:color w:val="000000" w:themeColor="text1"/>
          <w:shd w:val="clear" w:color="auto" w:fill="FFFFFF"/>
        </w:rPr>
        <w:t xml:space="preserve">Bronfenbrenner's ecological theory looks into how a child’s development is </w:t>
      </w:r>
      <w:r w:rsidR="00C05FD3" w:rsidRPr="00B81167">
        <w:rPr>
          <w:rFonts w:ascii="Arial" w:hAnsi="Arial" w:cs="Arial"/>
          <w:color w:val="000000" w:themeColor="text1"/>
          <w:shd w:val="clear" w:color="auto" w:fill="FFFFFF"/>
        </w:rPr>
        <w:t>affected</w:t>
      </w:r>
      <w:r w:rsidRPr="00B81167">
        <w:rPr>
          <w:rFonts w:ascii="Arial" w:hAnsi="Arial" w:cs="Arial"/>
          <w:color w:val="000000" w:themeColor="text1"/>
          <w:shd w:val="clear" w:color="auto" w:fill="FFFFFF"/>
        </w:rPr>
        <w:t xml:space="preserve"> by different environments that they have been through during their lives</w:t>
      </w:r>
      <w:r w:rsidR="00CE1DBC" w:rsidRPr="00B81167">
        <w:rPr>
          <w:rFonts w:ascii="Arial" w:hAnsi="Arial" w:cs="Arial"/>
          <w:color w:val="000000" w:themeColor="text1"/>
          <w:shd w:val="clear" w:color="auto" w:fill="FFFFFF"/>
        </w:rPr>
        <w:t>.</w:t>
      </w:r>
      <w:r w:rsidRPr="00B81167">
        <w:rPr>
          <w:rFonts w:ascii="Arial" w:hAnsi="Arial" w:cs="Arial"/>
          <w:color w:val="000000" w:themeColor="text1"/>
          <w:shd w:val="clear" w:color="auto" w:fill="FFFFFF"/>
        </w:rPr>
        <w:t xml:space="preserve"> </w:t>
      </w:r>
      <w:r w:rsidR="00CE1DBC" w:rsidRPr="00B81167">
        <w:rPr>
          <w:rFonts w:ascii="Arial" w:hAnsi="Arial" w:cs="Arial"/>
          <w:color w:val="000000" w:themeColor="text1"/>
          <w:shd w:val="clear" w:color="auto" w:fill="FFFFFF"/>
        </w:rPr>
        <w:t>T</w:t>
      </w:r>
      <w:r w:rsidRPr="00B81167">
        <w:rPr>
          <w:rFonts w:ascii="Arial" w:hAnsi="Arial" w:cs="Arial"/>
          <w:color w:val="000000" w:themeColor="text1"/>
          <w:shd w:val="clear" w:color="auto" w:fill="FFFFFF"/>
        </w:rPr>
        <w:t>hese may include interpersonal, bio</w:t>
      </w:r>
      <w:r w:rsidR="00C05FD3" w:rsidRPr="00B81167">
        <w:rPr>
          <w:rFonts w:ascii="Arial" w:hAnsi="Arial" w:cs="Arial"/>
          <w:color w:val="000000" w:themeColor="text1"/>
          <w:shd w:val="clear" w:color="auto" w:fill="FFFFFF"/>
        </w:rPr>
        <w:t xml:space="preserve">logical, societal and cultural factors. (Cherry, 2023). His model is made up of five parts. The first part being the microsystem </w:t>
      </w:r>
      <w:r w:rsidR="00CE1DBC" w:rsidRPr="00B81167">
        <w:rPr>
          <w:rFonts w:ascii="Arial" w:hAnsi="Arial" w:cs="Arial"/>
          <w:color w:val="000000" w:themeColor="text1"/>
          <w:shd w:val="clear" w:color="auto" w:fill="FFFFFF"/>
        </w:rPr>
        <w:t>which</w:t>
      </w:r>
      <w:r w:rsidR="00C05FD3" w:rsidRPr="00B81167">
        <w:rPr>
          <w:rFonts w:ascii="Arial" w:hAnsi="Arial" w:cs="Arial"/>
          <w:color w:val="000000" w:themeColor="text1"/>
          <w:shd w:val="clear" w:color="auto" w:fill="FFFFFF"/>
        </w:rPr>
        <w:t xml:space="preserve"> is anything that has direct contact with the child and anything within their immediate environment </w:t>
      </w:r>
      <w:r w:rsidR="00C05FD3" w:rsidRPr="00B81167">
        <w:rPr>
          <w:rFonts w:ascii="Arial" w:hAnsi="Arial" w:cs="Arial"/>
          <w:color w:val="000000" w:themeColor="text1"/>
          <w:shd w:val="clear" w:color="auto" w:fill="FFFFFF"/>
        </w:rPr>
        <w:lastRenderedPageBreak/>
        <w:t>e.g. school, family and friends. The second part is the mesosystem</w:t>
      </w:r>
      <w:r w:rsidR="00CE1DBC" w:rsidRPr="00B81167">
        <w:rPr>
          <w:rFonts w:ascii="Arial" w:hAnsi="Arial" w:cs="Arial"/>
          <w:color w:val="000000" w:themeColor="text1"/>
          <w:shd w:val="clear" w:color="auto" w:fill="FFFFFF"/>
        </w:rPr>
        <w:t>.</w:t>
      </w:r>
      <w:r w:rsidR="00C05FD3" w:rsidRPr="00B81167">
        <w:rPr>
          <w:rFonts w:ascii="Arial" w:hAnsi="Arial" w:cs="Arial"/>
          <w:color w:val="000000" w:themeColor="text1"/>
          <w:shd w:val="clear" w:color="auto" w:fill="FFFFFF"/>
        </w:rPr>
        <w:t xml:space="preserve"> </w:t>
      </w:r>
      <w:r w:rsidR="00CE1DBC" w:rsidRPr="00B81167">
        <w:rPr>
          <w:rFonts w:ascii="Arial" w:hAnsi="Arial" w:cs="Arial"/>
          <w:color w:val="000000" w:themeColor="text1"/>
          <w:shd w:val="clear" w:color="auto" w:fill="FFFFFF"/>
        </w:rPr>
        <w:t>T</w:t>
      </w:r>
      <w:r w:rsidR="00C05FD3" w:rsidRPr="00B81167">
        <w:rPr>
          <w:rFonts w:ascii="Arial" w:hAnsi="Arial" w:cs="Arial"/>
          <w:color w:val="000000" w:themeColor="text1"/>
          <w:shd w:val="clear" w:color="auto" w:fill="FFFFFF"/>
        </w:rPr>
        <w:t xml:space="preserve">his part includes interactions with the different microsystems within the child’s life e.g. parents’ friends and any extended family. The third part is the </w:t>
      </w:r>
      <w:proofErr w:type="spellStart"/>
      <w:r w:rsidR="00C05FD3" w:rsidRPr="00B81167">
        <w:rPr>
          <w:rFonts w:ascii="Arial" w:hAnsi="Arial" w:cs="Arial"/>
          <w:color w:val="000000" w:themeColor="text1"/>
          <w:shd w:val="clear" w:color="auto" w:fill="FFFFFF"/>
        </w:rPr>
        <w:t>e</w:t>
      </w:r>
      <w:r w:rsidR="00CE1DBC" w:rsidRPr="00B81167">
        <w:rPr>
          <w:rFonts w:ascii="Arial" w:hAnsi="Arial" w:cs="Arial"/>
          <w:color w:val="000000" w:themeColor="text1"/>
          <w:shd w:val="clear" w:color="auto" w:fill="FFFFFF"/>
        </w:rPr>
        <w:t>x</w:t>
      </w:r>
      <w:r w:rsidR="004031D1" w:rsidRPr="00B81167">
        <w:rPr>
          <w:rFonts w:ascii="Arial" w:hAnsi="Arial" w:cs="Arial"/>
          <w:color w:val="000000" w:themeColor="text1"/>
          <w:shd w:val="clear" w:color="auto" w:fill="FFFFFF"/>
        </w:rPr>
        <w:t>osystem</w:t>
      </w:r>
      <w:proofErr w:type="spellEnd"/>
      <w:r w:rsidR="004031D1" w:rsidRPr="00B81167">
        <w:rPr>
          <w:rFonts w:ascii="Arial" w:hAnsi="Arial" w:cs="Arial"/>
          <w:color w:val="000000" w:themeColor="text1"/>
          <w:shd w:val="clear" w:color="auto" w:fill="FFFFFF"/>
        </w:rPr>
        <w:t>, this will incorporate other formal and informal social structures. The fo</w:t>
      </w:r>
      <w:r w:rsidR="00CE1DBC" w:rsidRPr="00B81167">
        <w:rPr>
          <w:rFonts w:ascii="Arial" w:hAnsi="Arial" w:cs="Arial"/>
          <w:color w:val="000000" w:themeColor="text1"/>
          <w:shd w:val="clear" w:color="auto" w:fill="FFFFFF"/>
        </w:rPr>
        <w:t>urth</w:t>
      </w:r>
      <w:r w:rsidR="004031D1" w:rsidRPr="00B81167">
        <w:rPr>
          <w:rFonts w:ascii="Arial" w:hAnsi="Arial" w:cs="Arial"/>
          <w:color w:val="000000" w:themeColor="text1"/>
          <w:shd w:val="clear" w:color="auto" w:fill="FFFFFF"/>
        </w:rPr>
        <w:t xml:space="preserve"> part is the macrosystem</w:t>
      </w:r>
      <w:r w:rsidR="00CE1DBC" w:rsidRPr="00B81167">
        <w:rPr>
          <w:rFonts w:ascii="Arial" w:hAnsi="Arial" w:cs="Arial"/>
          <w:color w:val="000000" w:themeColor="text1"/>
          <w:shd w:val="clear" w:color="auto" w:fill="FFFFFF"/>
        </w:rPr>
        <w:t>. T</w:t>
      </w:r>
      <w:r w:rsidR="004031D1" w:rsidRPr="00B81167">
        <w:rPr>
          <w:rFonts w:ascii="Arial" w:hAnsi="Arial" w:cs="Arial"/>
          <w:color w:val="000000" w:themeColor="text1"/>
          <w:shd w:val="clear" w:color="auto" w:fill="FFFFFF"/>
        </w:rPr>
        <w:t xml:space="preserve">his part looks at how cultural elements effect children’s development and consists of the social conditions that the children are immersed in. The </w:t>
      </w:r>
      <w:r w:rsidR="00CE1DBC" w:rsidRPr="00B81167">
        <w:rPr>
          <w:rFonts w:ascii="Arial" w:hAnsi="Arial" w:cs="Arial"/>
          <w:color w:val="000000" w:themeColor="text1"/>
          <w:shd w:val="clear" w:color="auto" w:fill="FFFFFF"/>
        </w:rPr>
        <w:t xml:space="preserve">final </w:t>
      </w:r>
      <w:r w:rsidR="004031D1" w:rsidRPr="00B81167">
        <w:rPr>
          <w:rFonts w:ascii="Arial" w:hAnsi="Arial" w:cs="Arial"/>
          <w:color w:val="000000" w:themeColor="text1"/>
          <w:shd w:val="clear" w:color="auto" w:fill="FFFFFF"/>
        </w:rPr>
        <w:t>part of his</w:t>
      </w:r>
      <w:r w:rsidR="00C732B2" w:rsidRPr="00B81167">
        <w:rPr>
          <w:rFonts w:ascii="Arial" w:hAnsi="Arial" w:cs="Arial"/>
          <w:color w:val="000000" w:themeColor="text1"/>
          <w:shd w:val="clear" w:color="auto" w:fill="FFFFFF"/>
        </w:rPr>
        <w:t xml:space="preserve"> model is the chronosystem</w:t>
      </w:r>
      <w:r w:rsidR="00CE1DBC" w:rsidRPr="00B81167">
        <w:rPr>
          <w:rFonts w:ascii="Arial" w:hAnsi="Arial" w:cs="Arial"/>
          <w:color w:val="000000" w:themeColor="text1"/>
          <w:shd w:val="clear" w:color="auto" w:fill="FFFFFF"/>
        </w:rPr>
        <w:t>. T</w:t>
      </w:r>
      <w:r w:rsidR="00C732B2" w:rsidRPr="00B81167">
        <w:rPr>
          <w:rFonts w:ascii="Arial" w:hAnsi="Arial" w:cs="Arial"/>
          <w:color w:val="000000" w:themeColor="text1"/>
          <w:shd w:val="clear" w:color="auto" w:fill="FFFFFF"/>
        </w:rPr>
        <w:t xml:space="preserve">his part looks at how transitions over the </w:t>
      </w:r>
      <w:r w:rsidR="009E38B3" w:rsidRPr="00B81167">
        <w:rPr>
          <w:rFonts w:ascii="Arial" w:hAnsi="Arial" w:cs="Arial"/>
          <w:color w:val="000000" w:themeColor="text1"/>
          <w:shd w:val="clear" w:color="auto" w:fill="FFFFFF"/>
        </w:rPr>
        <w:t>child’s</w:t>
      </w:r>
      <w:r w:rsidR="00C732B2" w:rsidRPr="00B81167">
        <w:rPr>
          <w:rFonts w:ascii="Arial" w:hAnsi="Arial" w:cs="Arial"/>
          <w:color w:val="000000" w:themeColor="text1"/>
          <w:shd w:val="clear" w:color="auto" w:fill="FFFFFF"/>
        </w:rPr>
        <w:t xml:space="preserve"> life may have an impact on them. </w:t>
      </w:r>
    </w:p>
    <w:p w14:paraId="6C5B45C1" w14:textId="048FF11B" w:rsidR="000D09F5" w:rsidRDefault="000D09F5" w:rsidP="000D09F5">
      <w:pPr>
        <w:jc w:val="both"/>
        <w:rPr>
          <w:color w:val="FF0000"/>
        </w:rPr>
      </w:pPr>
    </w:p>
    <w:p w14:paraId="08A33FB1" w14:textId="5679CD31" w:rsidR="000D09F5" w:rsidRDefault="000D09F5" w:rsidP="000D09F5">
      <w:pPr>
        <w:jc w:val="both"/>
        <w:rPr>
          <w:rFonts w:ascii="Arial" w:hAnsi="Arial" w:cs="Arial"/>
          <w:color w:val="000000" w:themeColor="text1"/>
          <w:shd w:val="clear" w:color="auto" w:fill="FFFFFF"/>
        </w:rPr>
      </w:pPr>
      <w:r w:rsidRPr="000D09F5">
        <w:rPr>
          <w:rFonts w:ascii="Arial" w:hAnsi="Arial" w:cs="Arial"/>
          <w:color w:val="000000" w:themeColor="text1"/>
        </w:rPr>
        <w:t xml:space="preserve">After looking at </w:t>
      </w:r>
      <w:r w:rsidRPr="005F1C37">
        <w:rPr>
          <w:rFonts w:ascii="Arial" w:hAnsi="Arial" w:cs="Arial"/>
          <w:color w:val="000000" w:themeColor="text1"/>
          <w:shd w:val="clear" w:color="auto" w:fill="FFFFFF"/>
        </w:rPr>
        <w:t>Bronfenbrenner's ecological theory</w:t>
      </w:r>
      <w:r>
        <w:rPr>
          <w:rFonts w:ascii="Arial" w:hAnsi="Arial" w:cs="Arial"/>
          <w:color w:val="000000" w:themeColor="text1"/>
          <w:shd w:val="clear" w:color="auto" w:fill="FFFFFF"/>
        </w:rPr>
        <w:t>, this has given me a better idea of why different children are praised for different things</w:t>
      </w:r>
      <w:r w:rsidR="00CE1DBC">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sidR="00CE1DBC">
        <w:rPr>
          <w:rFonts w:ascii="Arial" w:hAnsi="Arial" w:cs="Arial"/>
          <w:color w:val="000000" w:themeColor="text1"/>
          <w:shd w:val="clear" w:color="auto" w:fill="FFFFFF"/>
        </w:rPr>
        <w:t xml:space="preserve">It is </w:t>
      </w:r>
      <w:r>
        <w:rPr>
          <w:rFonts w:ascii="Arial" w:hAnsi="Arial" w:cs="Arial"/>
          <w:color w:val="000000" w:themeColor="text1"/>
          <w:shd w:val="clear" w:color="auto" w:fill="FFFFFF"/>
        </w:rPr>
        <w:t>important to consider each child as an individual and that they need to be treated individually. Although</w:t>
      </w:r>
      <w:r w:rsidR="00CE1DBC">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there are negative aspects to praising children</w:t>
      </w:r>
      <w:r w:rsidR="00CE1DBC">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sidR="00CE1DBC">
        <w:rPr>
          <w:rFonts w:ascii="Arial" w:hAnsi="Arial" w:cs="Arial"/>
          <w:color w:val="000000" w:themeColor="text1"/>
          <w:shd w:val="clear" w:color="auto" w:fill="FFFFFF"/>
        </w:rPr>
        <w:t>W</w:t>
      </w:r>
      <w:r>
        <w:rPr>
          <w:rFonts w:ascii="Arial" w:hAnsi="Arial" w:cs="Arial"/>
          <w:color w:val="000000" w:themeColor="text1"/>
          <w:shd w:val="clear" w:color="auto" w:fill="FFFFFF"/>
        </w:rPr>
        <w:t>hilst on placement</w:t>
      </w:r>
      <w:r w:rsidR="00CE1DBC">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I have had the chance to try out this method and see whether it works for me or not. Before I started teaching</w:t>
      </w:r>
      <w:r w:rsidR="00CE1DBC">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I had the opportunity to observe and pick up on any </w:t>
      </w:r>
      <w:r w:rsidR="00CE1DBC">
        <w:rPr>
          <w:rFonts w:ascii="Arial" w:hAnsi="Arial" w:cs="Arial"/>
          <w:color w:val="000000" w:themeColor="text1"/>
          <w:shd w:val="clear" w:color="auto" w:fill="FFFFFF"/>
        </w:rPr>
        <w:t xml:space="preserve">positive </w:t>
      </w:r>
      <w:r>
        <w:rPr>
          <w:rFonts w:ascii="Arial" w:hAnsi="Arial" w:cs="Arial"/>
          <w:color w:val="000000" w:themeColor="text1"/>
          <w:shd w:val="clear" w:color="auto" w:fill="FFFFFF"/>
        </w:rPr>
        <w:t xml:space="preserve">points that the teacher/class </w:t>
      </w:r>
      <w:r w:rsidR="00CE1DBC">
        <w:rPr>
          <w:rFonts w:ascii="Arial" w:hAnsi="Arial" w:cs="Arial"/>
          <w:color w:val="000000" w:themeColor="text1"/>
          <w:shd w:val="clear" w:color="auto" w:fill="FFFFFF"/>
        </w:rPr>
        <w:t>possessed</w:t>
      </w:r>
      <w:r>
        <w:rPr>
          <w:rFonts w:ascii="Arial" w:hAnsi="Arial" w:cs="Arial"/>
          <w:color w:val="000000" w:themeColor="text1"/>
          <w:shd w:val="clear" w:color="auto" w:fill="FFFFFF"/>
        </w:rPr>
        <w:t>. One of the first things I noticed was an emotions wall</w:t>
      </w:r>
      <w:r w:rsidR="00CE1DBC">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sidR="00CE1DBC">
        <w:rPr>
          <w:rFonts w:ascii="Arial" w:hAnsi="Arial" w:cs="Arial"/>
          <w:color w:val="000000" w:themeColor="text1"/>
          <w:shd w:val="clear" w:color="auto" w:fill="FFFFFF"/>
        </w:rPr>
        <w:t>E</w:t>
      </w:r>
      <w:r>
        <w:rPr>
          <w:rFonts w:ascii="Arial" w:hAnsi="Arial" w:cs="Arial"/>
          <w:color w:val="000000" w:themeColor="text1"/>
          <w:shd w:val="clear" w:color="auto" w:fill="FFFFFF"/>
        </w:rPr>
        <w:t>ach child in the morning has the chan</w:t>
      </w:r>
      <w:r w:rsidR="00CE1DBC">
        <w:rPr>
          <w:rFonts w:ascii="Arial" w:hAnsi="Arial" w:cs="Arial"/>
          <w:color w:val="000000" w:themeColor="text1"/>
          <w:shd w:val="clear" w:color="auto" w:fill="FFFFFF"/>
        </w:rPr>
        <w:t>ce</w:t>
      </w:r>
      <w:r>
        <w:rPr>
          <w:rFonts w:ascii="Arial" w:hAnsi="Arial" w:cs="Arial"/>
          <w:color w:val="000000" w:themeColor="text1"/>
          <w:shd w:val="clear" w:color="auto" w:fill="FFFFFF"/>
        </w:rPr>
        <w:t xml:space="preserve"> to put their name on how the feel e.g. happy, sad, nervous </w:t>
      </w:r>
      <w:r w:rsidR="00CE1DBC">
        <w:rPr>
          <w:rFonts w:ascii="Arial" w:hAnsi="Arial" w:cs="Arial"/>
          <w:color w:val="000000" w:themeColor="text1"/>
          <w:shd w:val="clear" w:color="auto" w:fill="FFFFFF"/>
        </w:rPr>
        <w:t>etc.</w:t>
      </w:r>
      <w:r>
        <w:rPr>
          <w:rFonts w:ascii="Arial" w:hAnsi="Arial" w:cs="Arial"/>
          <w:color w:val="000000" w:themeColor="text1"/>
          <w:shd w:val="clear" w:color="auto" w:fill="FFFFFF"/>
        </w:rPr>
        <w:t xml:space="preserve"> </w:t>
      </w:r>
      <w:r w:rsidR="00C95251">
        <w:rPr>
          <w:rFonts w:ascii="Arial" w:hAnsi="Arial" w:cs="Arial"/>
          <w:color w:val="000000" w:themeColor="text1"/>
          <w:shd w:val="clear" w:color="auto" w:fill="FFFFFF"/>
        </w:rPr>
        <w:t>The teacher then went through</w:t>
      </w:r>
      <w:r w:rsidR="00CE1DBC">
        <w:rPr>
          <w:rFonts w:ascii="Arial" w:hAnsi="Arial" w:cs="Arial"/>
          <w:color w:val="000000" w:themeColor="text1"/>
          <w:shd w:val="clear" w:color="auto" w:fill="FFFFFF"/>
        </w:rPr>
        <w:t xml:space="preserve"> the feelings with each child.</w:t>
      </w:r>
      <w:r w:rsidR="00C95251">
        <w:rPr>
          <w:rFonts w:ascii="Arial" w:hAnsi="Arial" w:cs="Arial"/>
          <w:color w:val="000000" w:themeColor="text1"/>
          <w:shd w:val="clear" w:color="auto" w:fill="FFFFFF"/>
        </w:rPr>
        <w:t xml:space="preserve"> I thought that was a great idea in order </w:t>
      </w:r>
      <w:r w:rsidR="004515B8">
        <w:rPr>
          <w:rFonts w:ascii="Arial" w:hAnsi="Arial" w:cs="Arial"/>
          <w:color w:val="000000" w:themeColor="text1"/>
          <w:shd w:val="clear" w:color="auto" w:fill="FFFFFF"/>
        </w:rPr>
        <w:t xml:space="preserve">for </w:t>
      </w:r>
      <w:r w:rsidR="00C95251">
        <w:rPr>
          <w:rFonts w:ascii="Arial" w:hAnsi="Arial" w:cs="Arial"/>
          <w:color w:val="000000" w:themeColor="text1"/>
          <w:shd w:val="clear" w:color="auto" w:fill="FFFFFF"/>
        </w:rPr>
        <w:t>me to have a good understanding of how each child feels before starting the day</w:t>
      </w:r>
      <w:r w:rsidR="00997C35">
        <w:rPr>
          <w:rFonts w:ascii="Arial" w:hAnsi="Arial" w:cs="Arial"/>
          <w:color w:val="000000" w:themeColor="text1"/>
          <w:shd w:val="clear" w:color="auto" w:fill="FFFFFF"/>
        </w:rPr>
        <w:t xml:space="preserve">. </w:t>
      </w:r>
      <w:r w:rsidR="00CE1DBC">
        <w:rPr>
          <w:rFonts w:ascii="Arial" w:hAnsi="Arial" w:cs="Arial"/>
          <w:color w:val="000000" w:themeColor="text1"/>
          <w:shd w:val="clear" w:color="auto" w:fill="FFFFFF"/>
        </w:rPr>
        <w:t xml:space="preserve">It also allowed </w:t>
      </w:r>
      <w:r w:rsidR="002E7110">
        <w:rPr>
          <w:rFonts w:ascii="Arial" w:hAnsi="Arial" w:cs="Arial"/>
          <w:color w:val="000000" w:themeColor="text1"/>
          <w:shd w:val="clear" w:color="auto" w:fill="FFFFFF"/>
        </w:rPr>
        <w:t xml:space="preserve">the teacher to address any concerns the children had early in the day to ensure they were in the correct frame of mind to learn. </w:t>
      </w:r>
      <w:r w:rsidR="004515B8">
        <w:rPr>
          <w:rFonts w:ascii="Arial" w:hAnsi="Arial" w:cs="Arial"/>
          <w:color w:val="000000" w:themeColor="text1"/>
          <w:shd w:val="clear" w:color="auto" w:fill="FFFFFF"/>
        </w:rPr>
        <w:t xml:space="preserve">The class also has a behaviour chart, where every child starts on the sun in the morning </w:t>
      </w:r>
      <w:r w:rsidR="002E7110">
        <w:rPr>
          <w:rFonts w:ascii="Arial" w:hAnsi="Arial" w:cs="Arial"/>
          <w:color w:val="000000" w:themeColor="text1"/>
          <w:shd w:val="clear" w:color="auto" w:fill="FFFFFF"/>
        </w:rPr>
        <w:t xml:space="preserve">and </w:t>
      </w:r>
      <w:r w:rsidR="004515B8">
        <w:rPr>
          <w:rFonts w:ascii="Arial" w:hAnsi="Arial" w:cs="Arial"/>
          <w:color w:val="000000" w:themeColor="text1"/>
          <w:shd w:val="clear" w:color="auto" w:fill="FFFFFF"/>
        </w:rPr>
        <w:t xml:space="preserve">if they </w:t>
      </w:r>
      <w:r w:rsidR="002E7110">
        <w:rPr>
          <w:rFonts w:ascii="Arial" w:hAnsi="Arial" w:cs="Arial"/>
          <w:color w:val="000000" w:themeColor="text1"/>
          <w:shd w:val="clear" w:color="auto" w:fill="FFFFFF"/>
        </w:rPr>
        <w:t xml:space="preserve">show signs of good behaviour </w:t>
      </w:r>
      <w:r w:rsidR="004515B8">
        <w:rPr>
          <w:rFonts w:ascii="Arial" w:hAnsi="Arial" w:cs="Arial"/>
          <w:color w:val="000000" w:themeColor="text1"/>
          <w:shd w:val="clear" w:color="auto" w:fill="FFFFFF"/>
        </w:rPr>
        <w:t>or do something helpful</w:t>
      </w:r>
      <w:r w:rsidR="002E7110">
        <w:rPr>
          <w:rFonts w:ascii="Arial" w:hAnsi="Arial" w:cs="Arial"/>
          <w:color w:val="000000" w:themeColor="text1"/>
          <w:shd w:val="clear" w:color="auto" w:fill="FFFFFF"/>
        </w:rPr>
        <w:t xml:space="preserve">, </w:t>
      </w:r>
      <w:r w:rsidR="004515B8">
        <w:rPr>
          <w:rFonts w:ascii="Arial" w:hAnsi="Arial" w:cs="Arial"/>
          <w:color w:val="000000" w:themeColor="text1"/>
          <w:shd w:val="clear" w:color="auto" w:fill="FFFFFF"/>
        </w:rPr>
        <w:t>they can move up to the shooting star</w:t>
      </w:r>
      <w:r w:rsidR="002E7110">
        <w:rPr>
          <w:rFonts w:ascii="Arial" w:hAnsi="Arial" w:cs="Arial"/>
          <w:color w:val="000000" w:themeColor="text1"/>
          <w:shd w:val="clear" w:color="auto" w:fill="FFFFFF"/>
        </w:rPr>
        <w:t>. However,</w:t>
      </w:r>
      <w:r w:rsidR="004515B8">
        <w:rPr>
          <w:rFonts w:ascii="Arial" w:hAnsi="Arial" w:cs="Arial"/>
          <w:color w:val="000000" w:themeColor="text1"/>
          <w:shd w:val="clear" w:color="auto" w:fill="FFFFFF"/>
        </w:rPr>
        <w:t xml:space="preserve"> if they misbehave and </w:t>
      </w:r>
      <w:r w:rsidR="009C4391">
        <w:rPr>
          <w:rFonts w:ascii="Arial" w:hAnsi="Arial" w:cs="Arial"/>
          <w:color w:val="000000" w:themeColor="text1"/>
          <w:shd w:val="clear" w:color="auto" w:fill="FFFFFF"/>
        </w:rPr>
        <w:t>aren’t kind</w:t>
      </w:r>
      <w:r w:rsidR="002E7110">
        <w:rPr>
          <w:rFonts w:ascii="Arial" w:hAnsi="Arial" w:cs="Arial"/>
          <w:color w:val="000000" w:themeColor="text1"/>
          <w:shd w:val="clear" w:color="auto" w:fill="FFFFFF"/>
        </w:rPr>
        <w:t>,</w:t>
      </w:r>
      <w:r w:rsidR="009C4391">
        <w:rPr>
          <w:rFonts w:ascii="Arial" w:hAnsi="Arial" w:cs="Arial"/>
          <w:color w:val="000000" w:themeColor="text1"/>
          <w:shd w:val="clear" w:color="auto" w:fill="FFFFFF"/>
        </w:rPr>
        <w:t xml:space="preserve"> they move down to the storm. </w:t>
      </w:r>
    </w:p>
    <w:p w14:paraId="57878F53" w14:textId="06925499" w:rsidR="008278FD" w:rsidRDefault="008278FD" w:rsidP="000D09F5">
      <w:pPr>
        <w:jc w:val="both"/>
        <w:rPr>
          <w:color w:val="000000" w:themeColor="text1"/>
        </w:rPr>
      </w:pPr>
    </w:p>
    <w:p w14:paraId="7A7BB46B" w14:textId="407488C0" w:rsidR="005648BC" w:rsidRDefault="008278FD" w:rsidP="00C05FD3">
      <w:pPr>
        <w:jc w:val="both"/>
        <w:rPr>
          <w:rFonts w:ascii="Arial" w:hAnsi="Arial" w:cs="Arial"/>
          <w:color w:val="000000" w:themeColor="text1"/>
        </w:rPr>
      </w:pPr>
      <w:r>
        <w:rPr>
          <w:color w:val="000000" w:themeColor="text1"/>
        </w:rPr>
        <w:t xml:space="preserve">I </w:t>
      </w:r>
      <w:r w:rsidRPr="009E38B3">
        <w:rPr>
          <w:rFonts w:ascii="Arial" w:hAnsi="Arial" w:cs="Arial"/>
          <w:color w:val="000000" w:themeColor="text1"/>
        </w:rPr>
        <w:t xml:space="preserve">have </w:t>
      </w:r>
      <w:r w:rsidR="000D10D3">
        <w:rPr>
          <w:rFonts w:ascii="Arial" w:hAnsi="Arial" w:cs="Arial"/>
          <w:color w:val="000000" w:themeColor="text1"/>
        </w:rPr>
        <w:t xml:space="preserve">used </w:t>
      </w:r>
      <w:r w:rsidRPr="009E38B3">
        <w:rPr>
          <w:rFonts w:ascii="Arial" w:hAnsi="Arial" w:cs="Arial"/>
          <w:color w:val="000000" w:themeColor="text1"/>
        </w:rPr>
        <w:t xml:space="preserve">both of these charts whilst on placement </w:t>
      </w:r>
      <w:r w:rsidR="002E7110">
        <w:rPr>
          <w:rFonts w:ascii="Arial" w:hAnsi="Arial" w:cs="Arial"/>
          <w:color w:val="000000" w:themeColor="text1"/>
        </w:rPr>
        <w:t xml:space="preserve">and </w:t>
      </w:r>
      <w:r w:rsidR="009E38B3" w:rsidRPr="009E38B3">
        <w:rPr>
          <w:rFonts w:ascii="Arial" w:hAnsi="Arial" w:cs="Arial"/>
          <w:color w:val="000000" w:themeColor="text1"/>
        </w:rPr>
        <w:t>feel that by using these in the class</w:t>
      </w:r>
      <w:r w:rsidR="004D21B4">
        <w:rPr>
          <w:rFonts w:ascii="Arial" w:hAnsi="Arial" w:cs="Arial"/>
          <w:color w:val="000000" w:themeColor="text1"/>
        </w:rPr>
        <w:t>,</w:t>
      </w:r>
      <w:r w:rsidR="002E7110">
        <w:rPr>
          <w:rFonts w:ascii="Arial" w:hAnsi="Arial" w:cs="Arial"/>
          <w:color w:val="000000" w:themeColor="text1"/>
        </w:rPr>
        <w:t xml:space="preserve"> I am able to </w:t>
      </w:r>
      <w:r w:rsidR="004D21B4">
        <w:rPr>
          <w:rFonts w:ascii="Arial" w:hAnsi="Arial" w:cs="Arial"/>
          <w:color w:val="000000" w:themeColor="text1"/>
        </w:rPr>
        <w:t xml:space="preserve">have a better control of the class. </w:t>
      </w:r>
      <w:r w:rsidR="000D10D3">
        <w:rPr>
          <w:rFonts w:ascii="Arial" w:hAnsi="Arial" w:cs="Arial"/>
          <w:color w:val="000000" w:themeColor="text1"/>
        </w:rPr>
        <w:t xml:space="preserve">I </w:t>
      </w:r>
      <w:r w:rsidR="009E38B3" w:rsidRPr="009E38B3">
        <w:rPr>
          <w:rFonts w:ascii="Arial" w:hAnsi="Arial" w:cs="Arial"/>
          <w:color w:val="000000" w:themeColor="text1"/>
        </w:rPr>
        <w:t xml:space="preserve">feel that the emotions chart is a great way for the children to build </w:t>
      </w:r>
      <w:r w:rsidR="004D21B4">
        <w:rPr>
          <w:rFonts w:ascii="Arial" w:hAnsi="Arial" w:cs="Arial"/>
          <w:color w:val="000000" w:themeColor="text1"/>
        </w:rPr>
        <w:t xml:space="preserve">a positive relationship with the teacher. </w:t>
      </w:r>
      <w:r w:rsidR="009E38B3" w:rsidRPr="009E38B3">
        <w:rPr>
          <w:rFonts w:ascii="Arial" w:hAnsi="Arial" w:cs="Arial"/>
          <w:color w:val="000000" w:themeColor="text1"/>
        </w:rPr>
        <w:t xml:space="preserve">Whilst </w:t>
      </w:r>
      <w:r w:rsidR="004D21B4">
        <w:rPr>
          <w:rFonts w:ascii="Arial" w:hAnsi="Arial" w:cs="Arial"/>
          <w:color w:val="000000" w:themeColor="text1"/>
        </w:rPr>
        <w:t xml:space="preserve">being </w:t>
      </w:r>
      <w:r w:rsidR="009E38B3" w:rsidRPr="009E38B3">
        <w:rPr>
          <w:rFonts w:ascii="Arial" w:hAnsi="Arial" w:cs="Arial"/>
          <w:color w:val="000000" w:themeColor="text1"/>
        </w:rPr>
        <w:t>in t</w:t>
      </w:r>
      <w:r w:rsidR="004D21B4">
        <w:rPr>
          <w:rFonts w:ascii="Arial" w:hAnsi="Arial" w:cs="Arial"/>
          <w:color w:val="000000" w:themeColor="text1"/>
        </w:rPr>
        <w:t xml:space="preserve">he class it is evident </w:t>
      </w:r>
      <w:r w:rsidR="009E38B3" w:rsidRPr="009E38B3">
        <w:rPr>
          <w:rFonts w:ascii="Arial" w:hAnsi="Arial" w:cs="Arial"/>
          <w:color w:val="000000" w:themeColor="text1"/>
        </w:rPr>
        <w:t xml:space="preserve">that all the children are motivated by the behaviour chart and when they move up it betters their </w:t>
      </w:r>
      <w:r w:rsidR="004D21B4">
        <w:rPr>
          <w:rFonts w:ascii="Arial" w:hAnsi="Arial" w:cs="Arial"/>
          <w:color w:val="000000" w:themeColor="text1"/>
        </w:rPr>
        <w:t>self-esteem</w:t>
      </w:r>
      <w:r w:rsidR="009E38B3" w:rsidRPr="009E38B3">
        <w:rPr>
          <w:rFonts w:ascii="Arial" w:hAnsi="Arial" w:cs="Arial"/>
          <w:color w:val="000000" w:themeColor="text1"/>
        </w:rPr>
        <w:t xml:space="preserve"> and it is clear that they</w:t>
      </w:r>
      <w:r w:rsidR="004D21B4">
        <w:rPr>
          <w:rFonts w:ascii="Arial" w:hAnsi="Arial" w:cs="Arial"/>
          <w:color w:val="000000" w:themeColor="text1"/>
        </w:rPr>
        <w:t xml:space="preserve"> feel accomplished.</w:t>
      </w:r>
      <w:r w:rsidR="009E38B3" w:rsidRPr="009E38B3">
        <w:rPr>
          <w:rFonts w:ascii="Arial" w:hAnsi="Arial" w:cs="Arial"/>
          <w:color w:val="000000" w:themeColor="text1"/>
        </w:rPr>
        <w:t xml:space="preserve"> </w:t>
      </w:r>
      <w:r w:rsidR="004D21B4">
        <w:rPr>
          <w:rFonts w:ascii="Arial" w:hAnsi="Arial" w:cs="Arial"/>
          <w:color w:val="000000" w:themeColor="text1"/>
        </w:rPr>
        <w:t>I</w:t>
      </w:r>
      <w:r w:rsidR="009E38B3" w:rsidRPr="009E38B3">
        <w:rPr>
          <w:rFonts w:ascii="Arial" w:hAnsi="Arial" w:cs="Arial"/>
          <w:color w:val="000000" w:themeColor="text1"/>
        </w:rPr>
        <w:t xml:space="preserve">f a child moves down it is clearly explained why they have moved down and what they can do to move back up. </w:t>
      </w:r>
      <w:r w:rsidR="00AF5D1B">
        <w:rPr>
          <w:rFonts w:ascii="Arial" w:hAnsi="Arial" w:cs="Arial"/>
          <w:color w:val="000000" w:themeColor="text1"/>
        </w:rPr>
        <w:t>According to McMillan (2018) behaviour charts can encourage children and teach them how to be independent and take accountability for their actions.</w:t>
      </w:r>
    </w:p>
    <w:p w14:paraId="53EDBF62" w14:textId="62D3F847" w:rsidR="005648BC" w:rsidRDefault="005648BC" w:rsidP="00C05FD3">
      <w:pPr>
        <w:jc w:val="both"/>
        <w:rPr>
          <w:rFonts w:ascii="Arial" w:hAnsi="Arial" w:cs="Arial"/>
          <w:color w:val="000000" w:themeColor="text1"/>
        </w:rPr>
      </w:pPr>
    </w:p>
    <w:p w14:paraId="12D5CBFF" w14:textId="68F8C293" w:rsidR="00762C19" w:rsidRPr="005F1C37" w:rsidRDefault="005648BC" w:rsidP="00C05FD3">
      <w:pPr>
        <w:jc w:val="both"/>
        <w:rPr>
          <w:rFonts w:ascii="Arial" w:hAnsi="Arial" w:cs="Arial"/>
          <w:color w:val="000000" w:themeColor="text1"/>
        </w:rPr>
      </w:pPr>
      <w:r>
        <w:rPr>
          <w:rFonts w:ascii="Arial" w:hAnsi="Arial" w:cs="Arial"/>
          <w:color w:val="000000" w:themeColor="text1"/>
        </w:rPr>
        <w:t>After</w:t>
      </w:r>
      <w:r w:rsidR="00762C19">
        <w:rPr>
          <w:rFonts w:ascii="Arial" w:hAnsi="Arial" w:cs="Arial"/>
          <w:color w:val="000000" w:themeColor="text1"/>
        </w:rPr>
        <w:t xml:space="preserve"> </w:t>
      </w:r>
      <w:r>
        <w:rPr>
          <w:rFonts w:ascii="Arial" w:hAnsi="Arial" w:cs="Arial"/>
          <w:color w:val="000000" w:themeColor="text1"/>
        </w:rPr>
        <w:t xml:space="preserve">having the chance to try out </w:t>
      </w:r>
      <w:r w:rsidR="004D21B4">
        <w:rPr>
          <w:rFonts w:ascii="Arial" w:hAnsi="Arial" w:cs="Arial"/>
          <w:color w:val="000000" w:themeColor="text1"/>
        </w:rPr>
        <w:t xml:space="preserve">different reward techniques with </w:t>
      </w:r>
      <w:r>
        <w:rPr>
          <w:rFonts w:ascii="Arial" w:hAnsi="Arial" w:cs="Arial"/>
          <w:color w:val="000000" w:themeColor="text1"/>
        </w:rPr>
        <w:t xml:space="preserve">children </w:t>
      </w:r>
      <w:r w:rsidR="00762C19">
        <w:rPr>
          <w:rFonts w:ascii="Arial" w:hAnsi="Arial" w:cs="Arial"/>
          <w:color w:val="000000" w:themeColor="text1"/>
        </w:rPr>
        <w:t>within a school setting, I would certainly integrate this into my</w:t>
      </w:r>
      <w:r w:rsidR="004D21B4">
        <w:rPr>
          <w:rFonts w:ascii="Arial" w:hAnsi="Arial" w:cs="Arial"/>
          <w:color w:val="000000" w:themeColor="text1"/>
        </w:rPr>
        <w:t xml:space="preserve"> own</w:t>
      </w:r>
      <w:r w:rsidR="00762C19">
        <w:rPr>
          <w:rFonts w:ascii="Arial" w:hAnsi="Arial" w:cs="Arial"/>
          <w:color w:val="000000" w:themeColor="text1"/>
        </w:rPr>
        <w:t xml:space="preserve"> classroom. Depending on the class situation and how the children react to being praised, I would also need to consider each child individually and remember that not all children will be praised for the same things</w:t>
      </w:r>
      <w:r w:rsidR="004D21B4">
        <w:rPr>
          <w:rFonts w:ascii="Arial" w:hAnsi="Arial" w:cs="Arial"/>
          <w:color w:val="000000" w:themeColor="text1"/>
        </w:rPr>
        <w:t xml:space="preserve"> and all children respond to the same techniques. </w:t>
      </w:r>
    </w:p>
    <w:p w14:paraId="414A2A8E" w14:textId="77777777" w:rsidR="00762C19" w:rsidRDefault="00762C19" w:rsidP="007609EB">
      <w:pPr>
        <w:jc w:val="both"/>
        <w:rPr>
          <w:rFonts w:ascii="Arial" w:hAnsi="Arial" w:cs="Arial"/>
          <w:u w:val="single"/>
        </w:rPr>
      </w:pPr>
    </w:p>
    <w:p w14:paraId="7595336D" w14:textId="47D7BD18" w:rsidR="003B3C88" w:rsidRDefault="003B3C88" w:rsidP="007609EB">
      <w:pPr>
        <w:jc w:val="both"/>
        <w:rPr>
          <w:rFonts w:ascii="Arial" w:hAnsi="Arial" w:cs="Arial"/>
          <w:u w:val="single"/>
        </w:rPr>
      </w:pPr>
      <w:r w:rsidRPr="001439F8">
        <w:rPr>
          <w:rFonts w:ascii="Arial" w:hAnsi="Arial" w:cs="Arial"/>
          <w:u w:val="single"/>
        </w:rPr>
        <w:t xml:space="preserve">Conclusion </w:t>
      </w:r>
    </w:p>
    <w:p w14:paraId="3A7E1890" w14:textId="128113CC" w:rsidR="000D10D3" w:rsidRDefault="000D10D3" w:rsidP="007609EB">
      <w:pPr>
        <w:jc w:val="both"/>
        <w:rPr>
          <w:rFonts w:ascii="Arial" w:hAnsi="Arial" w:cs="Arial"/>
          <w:u w:val="single"/>
        </w:rPr>
      </w:pPr>
    </w:p>
    <w:p w14:paraId="6E3B6791" w14:textId="64A43C2C" w:rsidR="001439F8" w:rsidRDefault="000D10D3" w:rsidP="007609EB">
      <w:pPr>
        <w:jc w:val="both"/>
        <w:rPr>
          <w:rFonts w:ascii="Arial" w:hAnsi="Arial" w:cs="Arial"/>
        </w:rPr>
      </w:pPr>
      <w:r>
        <w:rPr>
          <w:rFonts w:ascii="Arial" w:hAnsi="Arial" w:cs="Arial"/>
        </w:rPr>
        <w:t xml:space="preserve">This assignment brief required me to engage with theorist that are linked to my critical </w:t>
      </w:r>
      <w:r w:rsidR="002E1291">
        <w:rPr>
          <w:rFonts w:ascii="Arial" w:hAnsi="Arial" w:cs="Arial"/>
        </w:rPr>
        <w:t>incident</w:t>
      </w:r>
      <w:r>
        <w:rPr>
          <w:rFonts w:ascii="Arial" w:hAnsi="Arial" w:cs="Arial"/>
        </w:rPr>
        <w:t xml:space="preserve"> and also look at the concept of reflective practice. Therefore, I used Tripp (1993) to give a better understanding of what a critical incident is. I used Skinner and Thorndike’s theory do look at how praising worked and what they did in order to build their theory</w:t>
      </w:r>
      <w:r w:rsidR="0021089F">
        <w:rPr>
          <w:rFonts w:ascii="Arial" w:hAnsi="Arial" w:cs="Arial"/>
        </w:rPr>
        <w:t>. T</w:t>
      </w:r>
      <w:r>
        <w:rPr>
          <w:rFonts w:ascii="Arial" w:hAnsi="Arial" w:cs="Arial"/>
        </w:rPr>
        <w:t xml:space="preserve">his give me a good understand of the pros and cons of these theories and what needed to be done to better them. It was also interesting to see how times </w:t>
      </w:r>
      <w:r>
        <w:rPr>
          <w:rFonts w:ascii="Arial" w:hAnsi="Arial" w:cs="Arial"/>
        </w:rPr>
        <w:lastRenderedPageBreak/>
        <w:t xml:space="preserve">have changed and how children are now treated as individua’s. </w:t>
      </w:r>
      <w:r w:rsidR="002E1291">
        <w:rPr>
          <w:rFonts w:ascii="Arial" w:hAnsi="Arial" w:cs="Arial"/>
        </w:rPr>
        <w:t>Within my t</w:t>
      </w:r>
      <w:r w:rsidR="002E1291" w:rsidRPr="000D10D3">
        <w:rPr>
          <w:rFonts w:ascii="Arial" w:hAnsi="Arial" w:cs="Arial"/>
        </w:rPr>
        <w:t>eaching and learning methods</w:t>
      </w:r>
      <w:r w:rsidR="002E1291">
        <w:rPr>
          <w:rFonts w:ascii="Arial" w:hAnsi="Arial" w:cs="Arial"/>
        </w:rPr>
        <w:t xml:space="preserve"> I looked at praise and how it can be used effectively within classrooms now</w:t>
      </w:r>
      <w:r w:rsidR="0021089F">
        <w:rPr>
          <w:rFonts w:ascii="Arial" w:hAnsi="Arial" w:cs="Arial"/>
        </w:rPr>
        <w:t>. W</w:t>
      </w:r>
      <w:r w:rsidR="002E1291">
        <w:rPr>
          <w:rFonts w:ascii="Arial" w:hAnsi="Arial" w:cs="Arial"/>
        </w:rPr>
        <w:t>ithin this section of the essay I also did research into Kolb’s learning theory. Kolb’s theory g</w:t>
      </w:r>
      <w:r w:rsidR="0021089F">
        <w:rPr>
          <w:rFonts w:ascii="Arial" w:hAnsi="Arial" w:cs="Arial"/>
        </w:rPr>
        <w:t>a</w:t>
      </w:r>
      <w:r w:rsidR="002E1291">
        <w:rPr>
          <w:rFonts w:ascii="Arial" w:hAnsi="Arial" w:cs="Arial"/>
        </w:rPr>
        <w:t xml:space="preserve">ve me the opportunity to see how it can help teachers identify their learning style and preferences which will in its turn help tailor their strategies accordingly. This was a great theory to research into whilst on placement. To conclude this essay, I discussed by doing research into praise it helped me to decide whether it is effective or not, the decision I made that was if praise is used at the right time it can be helpful to motive children and help build their self-esteem. </w:t>
      </w:r>
      <w:r w:rsidR="002A4B48">
        <w:rPr>
          <w:rFonts w:ascii="Arial" w:hAnsi="Arial" w:cs="Arial"/>
        </w:rPr>
        <w:t xml:space="preserve">If teachers want praise to be used effectively within their classroom they would have to assess the situation of their classroom and try different ways out to see what works for the class as a whole or even consider each child individually. </w:t>
      </w:r>
    </w:p>
    <w:p w14:paraId="16578C0D" w14:textId="77777777" w:rsidR="003B2023" w:rsidRPr="003B2023" w:rsidRDefault="003B2023" w:rsidP="003B2023">
      <w:pPr>
        <w:pStyle w:val="NormalWeb"/>
        <w:jc w:val="both"/>
        <w:rPr>
          <w:rFonts w:ascii="Arial" w:hAnsi="Arial" w:cs="Arial"/>
        </w:rPr>
      </w:pPr>
      <w:r w:rsidRPr="003B2023">
        <w:rPr>
          <w:rFonts w:ascii="Arial" w:hAnsi="Arial" w:cs="Arial"/>
        </w:rPr>
        <w:t xml:space="preserve">Praising children can link to the Manage behaviour effectively to ensure a good and safe learning environment teaching standard. Whilst on placement and after qualifying I will ensure that I have clear rules and routines for behaviour within the classroom this will help the children with knowing the class routine and also help me to put boundaries in place. Within this teaching standard teachers are required to ‘have high expectations of behaviour, and establish a framework for discipline with a range of strategies, using praise, sanctions and rewards consistently and fairly’. Behaviour charts and emotion charts will be a good way to ensure that this is in place within my classroom (Department of Education, 2023). </w:t>
      </w:r>
    </w:p>
    <w:p w14:paraId="26C10F9B" w14:textId="481986DC" w:rsidR="000D10D3" w:rsidRPr="003B2023" w:rsidRDefault="003B3C88" w:rsidP="003B2023">
      <w:pPr>
        <w:pStyle w:val="NormalWeb"/>
        <w:jc w:val="both"/>
        <w:rPr>
          <w:rFonts w:ascii="Arial" w:hAnsi="Arial" w:cs="Arial"/>
        </w:rPr>
      </w:pPr>
      <w:r w:rsidRPr="003B2023">
        <w:rPr>
          <w:rFonts w:ascii="Arial" w:hAnsi="Arial" w:cs="Arial"/>
        </w:rPr>
        <w:t>I do think that the class observed would benefit from interventions. If the children of a weaker ability had the chance to go out of the class and have extra support with their learning</w:t>
      </w:r>
      <w:r w:rsidR="00492C3E" w:rsidRPr="003B2023">
        <w:rPr>
          <w:rFonts w:ascii="Arial" w:hAnsi="Arial" w:cs="Arial"/>
        </w:rPr>
        <w:t xml:space="preserve"> </w:t>
      </w:r>
      <w:r w:rsidRPr="003B2023">
        <w:rPr>
          <w:rFonts w:ascii="Arial" w:hAnsi="Arial" w:cs="Arial"/>
        </w:rPr>
        <w:t xml:space="preserve">this may then put them at a higher chance of receiving stickers and being reward for work that they may find challenging. As mentioned </w:t>
      </w:r>
      <w:r w:rsidR="00AD1F90" w:rsidRPr="003B2023">
        <w:rPr>
          <w:rFonts w:ascii="Arial" w:hAnsi="Arial" w:cs="Arial"/>
        </w:rPr>
        <w:t xml:space="preserve">throughout this essay </w:t>
      </w:r>
      <w:r w:rsidRPr="003B2023">
        <w:rPr>
          <w:rFonts w:ascii="Arial" w:hAnsi="Arial" w:cs="Arial"/>
        </w:rPr>
        <w:t>it is very important to treat each child individually. By treating the children as individuals may encourage them to answer more, if a child maybe isn’t on the right track ask them to explain their answers further so that we have a better idea of what they are on about, at times it may be completely wrong and off track but we can praise them for being imaginative and having a go at answering</w:t>
      </w:r>
      <w:r w:rsidR="002A4B48" w:rsidRPr="003B2023">
        <w:rPr>
          <w:rFonts w:ascii="Arial" w:hAnsi="Arial" w:cs="Arial"/>
        </w:rPr>
        <w:t xml:space="preserve">. </w:t>
      </w:r>
    </w:p>
    <w:p w14:paraId="7C7C5709" w14:textId="42F75D3F" w:rsidR="003B3C88" w:rsidRPr="003B3C88" w:rsidRDefault="003B3C88" w:rsidP="007609EB">
      <w:pPr>
        <w:jc w:val="both"/>
        <w:rPr>
          <w:rFonts w:ascii="Arial" w:hAnsi="Arial" w:cs="Arial"/>
        </w:rPr>
      </w:pPr>
    </w:p>
    <w:p w14:paraId="39449414" w14:textId="16F184FB" w:rsidR="009904EE" w:rsidRDefault="009904EE" w:rsidP="007609EB">
      <w:pPr>
        <w:jc w:val="both"/>
        <w:rPr>
          <w:rFonts w:ascii="Arial" w:hAnsi="Arial" w:cs="Arial"/>
        </w:rPr>
      </w:pPr>
    </w:p>
    <w:p w14:paraId="65455D80" w14:textId="55F848C2" w:rsidR="007609EB" w:rsidRDefault="007609EB" w:rsidP="007609EB">
      <w:pPr>
        <w:jc w:val="both"/>
        <w:rPr>
          <w:rFonts w:ascii="Arial" w:hAnsi="Arial" w:cs="Arial"/>
        </w:rPr>
      </w:pPr>
    </w:p>
    <w:p w14:paraId="338BCD4A" w14:textId="77777777" w:rsidR="007609EB" w:rsidRPr="007609EB" w:rsidRDefault="007609EB" w:rsidP="007609EB">
      <w:pPr>
        <w:jc w:val="both"/>
        <w:rPr>
          <w:rFonts w:ascii="Arial" w:hAnsi="Arial" w:cs="Arial"/>
        </w:rPr>
      </w:pPr>
    </w:p>
    <w:p w14:paraId="4E7141D0" w14:textId="77777777" w:rsidR="00504A28" w:rsidRDefault="00504A28" w:rsidP="00744618">
      <w:pPr>
        <w:jc w:val="both"/>
        <w:rPr>
          <w:color w:val="000000" w:themeColor="text1"/>
        </w:rPr>
      </w:pPr>
    </w:p>
    <w:p w14:paraId="00A2B2B5" w14:textId="77777777" w:rsidR="00504A28" w:rsidRPr="00744618" w:rsidRDefault="00504A28" w:rsidP="00744618">
      <w:pPr>
        <w:jc w:val="both"/>
        <w:rPr>
          <w:color w:val="000000" w:themeColor="text1"/>
        </w:rPr>
      </w:pPr>
    </w:p>
    <w:p w14:paraId="69318570" w14:textId="65519A1D" w:rsidR="001B38A6" w:rsidRPr="00744618" w:rsidRDefault="001B38A6" w:rsidP="00744618">
      <w:pPr>
        <w:jc w:val="both"/>
        <w:rPr>
          <w:rFonts w:ascii="Arial" w:hAnsi="Arial" w:cs="Arial"/>
          <w:color w:val="000000" w:themeColor="text1"/>
        </w:rPr>
      </w:pPr>
    </w:p>
    <w:p w14:paraId="6DBAF7ED" w14:textId="18E11E87" w:rsidR="001B38A6" w:rsidRPr="00744618" w:rsidRDefault="001B38A6" w:rsidP="00744618">
      <w:pPr>
        <w:jc w:val="both"/>
        <w:rPr>
          <w:rFonts w:ascii="Arial" w:hAnsi="Arial" w:cs="Arial"/>
          <w:color w:val="000000" w:themeColor="text1"/>
        </w:rPr>
      </w:pPr>
    </w:p>
    <w:p w14:paraId="3EB977AB" w14:textId="77777777" w:rsidR="00034A8B" w:rsidRPr="00744618" w:rsidRDefault="00034A8B" w:rsidP="00744618">
      <w:pPr>
        <w:pStyle w:val="NormalWeb"/>
        <w:jc w:val="both"/>
        <w:rPr>
          <w:rFonts w:ascii="Arial" w:hAnsi="Arial" w:cs="Arial"/>
          <w:color w:val="000000" w:themeColor="text1"/>
        </w:rPr>
      </w:pPr>
    </w:p>
    <w:p w14:paraId="2050D8EF" w14:textId="77777777" w:rsidR="00034A8B" w:rsidRDefault="00034A8B" w:rsidP="00096A06">
      <w:pPr>
        <w:pStyle w:val="NormalWeb"/>
        <w:jc w:val="both"/>
        <w:rPr>
          <w:rFonts w:ascii="Arial" w:hAnsi="Arial" w:cs="Arial"/>
        </w:rPr>
      </w:pPr>
    </w:p>
    <w:p w14:paraId="515ED973" w14:textId="3EC8F6AE" w:rsidR="00B64DFA" w:rsidRDefault="00B64DFA" w:rsidP="00096A06">
      <w:pPr>
        <w:pStyle w:val="NormalWeb"/>
        <w:jc w:val="both"/>
        <w:rPr>
          <w:rFonts w:ascii="Arial" w:hAnsi="Arial" w:cs="Arial"/>
          <w:u w:val="single"/>
        </w:rPr>
      </w:pPr>
    </w:p>
    <w:p w14:paraId="16AC1CFD" w14:textId="77777777" w:rsidR="00CB4CD6" w:rsidRPr="00CB4CD6" w:rsidRDefault="00CB4CD6" w:rsidP="00CB4CD6">
      <w:pPr>
        <w:jc w:val="both"/>
        <w:rPr>
          <w:rFonts w:ascii="Arial" w:hAnsi="Arial" w:cs="Arial"/>
        </w:rPr>
      </w:pPr>
    </w:p>
    <w:p w14:paraId="176EFBDD" w14:textId="77777777" w:rsidR="00762C19" w:rsidRDefault="00762C19" w:rsidP="00A74527">
      <w:pPr>
        <w:jc w:val="both"/>
        <w:rPr>
          <w:rFonts w:ascii="Arial" w:hAnsi="Arial" w:cs="Arial"/>
          <w:u w:val="single"/>
        </w:rPr>
      </w:pPr>
    </w:p>
    <w:p w14:paraId="5B5F2385" w14:textId="5E1276F2" w:rsidR="008B18B3" w:rsidRPr="003B2023" w:rsidRDefault="001B26A2" w:rsidP="00A74527">
      <w:pPr>
        <w:jc w:val="both"/>
        <w:rPr>
          <w:rFonts w:ascii="Arial" w:hAnsi="Arial" w:cs="Arial"/>
          <w:u w:val="single"/>
        </w:rPr>
      </w:pPr>
      <w:r w:rsidRPr="003B2023">
        <w:rPr>
          <w:rFonts w:ascii="Arial" w:hAnsi="Arial" w:cs="Arial"/>
          <w:u w:val="single"/>
        </w:rPr>
        <w:lastRenderedPageBreak/>
        <w:t>Appendix</w:t>
      </w:r>
      <w:r w:rsidR="009B5704" w:rsidRPr="003B2023">
        <w:rPr>
          <w:rFonts w:ascii="Arial" w:hAnsi="Arial" w:cs="Arial"/>
          <w:u w:val="single"/>
        </w:rPr>
        <w:t xml:space="preserve"> - </w:t>
      </w:r>
    </w:p>
    <w:p w14:paraId="237102FE" w14:textId="77777777" w:rsidR="008F5A2A" w:rsidRDefault="008F5A2A" w:rsidP="00A74527">
      <w:pPr>
        <w:jc w:val="both"/>
        <w:rPr>
          <w:rFonts w:ascii="Arial" w:hAnsi="Arial" w:cs="Arial"/>
          <w:sz w:val="28"/>
          <w:szCs w:val="28"/>
          <w:u w:val="single"/>
        </w:rPr>
      </w:pPr>
    </w:p>
    <w:p w14:paraId="481125C8" w14:textId="798ECE91" w:rsidR="008F5A2A" w:rsidRDefault="008F5A2A" w:rsidP="00A74527">
      <w:pPr>
        <w:jc w:val="both"/>
        <w:rPr>
          <w:rFonts w:ascii="Arial" w:hAnsi="Arial" w:cs="Arial"/>
          <w:sz w:val="28"/>
          <w:szCs w:val="28"/>
          <w:u w:val="single"/>
        </w:rPr>
      </w:pPr>
    </w:p>
    <w:p w14:paraId="2CD23A1F" w14:textId="17D6A07B" w:rsidR="008F5A2A" w:rsidRDefault="009B5704" w:rsidP="00A74527">
      <w:pPr>
        <w:jc w:val="both"/>
        <w:rPr>
          <w:rFonts w:ascii="Arial" w:hAnsi="Arial" w:cs="Arial"/>
          <w:sz w:val="28"/>
          <w:szCs w:val="28"/>
          <w:u w:val="single"/>
        </w:rPr>
      </w:pPr>
      <w:r>
        <w:rPr>
          <w:rFonts w:ascii="Arial" w:hAnsi="Arial" w:cs="Arial"/>
          <w:noProof/>
          <w:sz w:val="28"/>
          <w:szCs w:val="28"/>
          <w:u w:val="single"/>
        </w:rPr>
        <w:drawing>
          <wp:anchor distT="0" distB="0" distL="114300" distR="114300" simplePos="0" relativeHeight="251658240" behindDoc="1" locked="0" layoutInCell="1" allowOverlap="1" wp14:anchorId="1B21A16D" wp14:editId="61711A50">
            <wp:simplePos x="0" y="0"/>
            <wp:positionH relativeFrom="column">
              <wp:posOffset>307975</wp:posOffset>
            </wp:positionH>
            <wp:positionV relativeFrom="paragraph">
              <wp:posOffset>10160</wp:posOffset>
            </wp:positionV>
            <wp:extent cx="4572000" cy="6554470"/>
            <wp:effectExtent l="0" t="0" r="0" b="0"/>
            <wp:wrapTight wrapText="bothSides">
              <wp:wrapPolygon edited="0">
                <wp:start x="0" y="0"/>
                <wp:lineTo x="0" y="21554"/>
                <wp:lineTo x="21540" y="21554"/>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7892.PNG"/>
                    <pic:cNvPicPr/>
                  </pic:nvPicPr>
                  <pic:blipFill rotWithShape="1">
                    <a:blip r:embed="rId7" cstate="print">
                      <a:extLst>
                        <a:ext uri="{28A0092B-C50C-407E-A947-70E740481C1C}">
                          <a14:useLocalDpi xmlns:a14="http://schemas.microsoft.com/office/drawing/2010/main" val="0"/>
                        </a:ext>
                      </a:extLst>
                    </a:blip>
                    <a:srcRect t="15362" b="15964"/>
                    <a:stretch/>
                  </pic:blipFill>
                  <pic:spPr bwMode="auto">
                    <a:xfrm>
                      <a:off x="0" y="0"/>
                      <a:ext cx="4572000" cy="6554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8F367C" w14:textId="7CD55427" w:rsidR="008F5A2A" w:rsidRDefault="008F5A2A" w:rsidP="00A74527">
      <w:pPr>
        <w:jc w:val="both"/>
        <w:rPr>
          <w:rFonts w:ascii="Arial" w:hAnsi="Arial" w:cs="Arial"/>
          <w:sz w:val="28"/>
          <w:szCs w:val="28"/>
          <w:u w:val="single"/>
        </w:rPr>
      </w:pPr>
    </w:p>
    <w:p w14:paraId="1BE1E451" w14:textId="532FBD96" w:rsidR="008F5A2A" w:rsidRDefault="008F5A2A" w:rsidP="00A74527">
      <w:pPr>
        <w:jc w:val="both"/>
        <w:rPr>
          <w:rFonts w:ascii="Arial" w:hAnsi="Arial" w:cs="Arial"/>
          <w:sz w:val="28"/>
          <w:szCs w:val="28"/>
          <w:u w:val="single"/>
        </w:rPr>
      </w:pPr>
    </w:p>
    <w:p w14:paraId="6C80455C" w14:textId="46318B7B" w:rsidR="008F5A2A" w:rsidRDefault="008F5A2A" w:rsidP="00A74527">
      <w:pPr>
        <w:jc w:val="both"/>
        <w:rPr>
          <w:rFonts w:ascii="Arial" w:hAnsi="Arial" w:cs="Arial"/>
          <w:sz w:val="28"/>
          <w:szCs w:val="28"/>
          <w:u w:val="single"/>
        </w:rPr>
      </w:pPr>
    </w:p>
    <w:p w14:paraId="480D2F88" w14:textId="4993D830" w:rsidR="008F5A2A" w:rsidRDefault="008F5A2A" w:rsidP="00A74527">
      <w:pPr>
        <w:jc w:val="both"/>
        <w:rPr>
          <w:rFonts w:ascii="Arial" w:hAnsi="Arial" w:cs="Arial"/>
          <w:sz w:val="28"/>
          <w:szCs w:val="28"/>
          <w:u w:val="single"/>
        </w:rPr>
      </w:pPr>
    </w:p>
    <w:p w14:paraId="46619CC1" w14:textId="1CB40C51" w:rsidR="008F5A2A" w:rsidRDefault="008F5A2A" w:rsidP="00A74527">
      <w:pPr>
        <w:jc w:val="both"/>
        <w:rPr>
          <w:rFonts w:ascii="Arial" w:hAnsi="Arial" w:cs="Arial"/>
          <w:sz w:val="28"/>
          <w:szCs w:val="28"/>
          <w:u w:val="single"/>
        </w:rPr>
      </w:pPr>
    </w:p>
    <w:p w14:paraId="62CD566C" w14:textId="516EE377" w:rsidR="008F5A2A" w:rsidRDefault="008F5A2A" w:rsidP="00A74527">
      <w:pPr>
        <w:jc w:val="both"/>
        <w:rPr>
          <w:rFonts w:ascii="Arial" w:hAnsi="Arial" w:cs="Arial"/>
          <w:sz w:val="28"/>
          <w:szCs w:val="28"/>
          <w:u w:val="single"/>
        </w:rPr>
      </w:pPr>
    </w:p>
    <w:p w14:paraId="1ECFDA37" w14:textId="77777777" w:rsidR="008F5A2A" w:rsidRDefault="008F5A2A" w:rsidP="00A74527">
      <w:pPr>
        <w:jc w:val="both"/>
        <w:rPr>
          <w:rFonts w:ascii="Arial" w:hAnsi="Arial" w:cs="Arial"/>
          <w:sz w:val="28"/>
          <w:szCs w:val="28"/>
          <w:u w:val="single"/>
        </w:rPr>
      </w:pPr>
    </w:p>
    <w:p w14:paraId="5C9223E9" w14:textId="28045BE1" w:rsidR="008F5A2A" w:rsidRDefault="008F5A2A" w:rsidP="00A74527">
      <w:pPr>
        <w:jc w:val="both"/>
        <w:rPr>
          <w:rFonts w:ascii="Arial" w:hAnsi="Arial" w:cs="Arial"/>
          <w:sz w:val="28"/>
          <w:szCs w:val="28"/>
          <w:u w:val="single"/>
        </w:rPr>
      </w:pPr>
    </w:p>
    <w:p w14:paraId="4464FBDB" w14:textId="77777777" w:rsidR="008F5A2A" w:rsidRDefault="008F5A2A" w:rsidP="00A74527">
      <w:pPr>
        <w:jc w:val="both"/>
        <w:rPr>
          <w:rFonts w:ascii="Arial" w:hAnsi="Arial" w:cs="Arial"/>
          <w:sz w:val="28"/>
          <w:szCs w:val="28"/>
          <w:u w:val="single"/>
        </w:rPr>
      </w:pPr>
    </w:p>
    <w:p w14:paraId="44D8ED51" w14:textId="77777777" w:rsidR="008F5A2A" w:rsidRDefault="008F5A2A" w:rsidP="00A74527">
      <w:pPr>
        <w:jc w:val="both"/>
        <w:rPr>
          <w:rFonts w:ascii="Arial" w:hAnsi="Arial" w:cs="Arial"/>
          <w:sz w:val="28"/>
          <w:szCs w:val="28"/>
          <w:u w:val="single"/>
        </w:rPr>
      </w:pPr>
    </w:p>
    <w:p w14:paraId="315FFC3D" w14:textId="77777777" w:rsidR="008F5A2A" w:rsidRDefault="008F5A2A" w:rsidP="00A74527">
      <w:pPr>
        <w:jc w:val="both"/>
        <w:rPr>
          <w:rFonts w:ascii="Arial" w:hAnsi="Arial" w:cs="Arial"/>
          <w:sz w:val="28"/>
          <w:szCs w:val="28"/>
          <w:u w:val="single"/>
        </w:rPr>
      </w:pPr>
    </w:p>
    <w:p w14:paraId="5891D16A" w14:textId="77777777" w:rsidR="008F5A2A" w:rsidRDefault="008F5A2A" w:rsidP="00A74527">
      <w:pPr>
        <w:jc w:val="both"/>
        <w:rPr>
          <w:rFonts w:ascii="Arial" w:hAnsi="Arial" w:cs="Arial"/>
          <w:sz w:val="28"/>
          <w:szCs w:val="28"/>
          <w:u w:val="single"/>
        </w:rPr>
      </w:pPr>
    </w:p>
    <w:p w14:paraId="5D3BDEF6" w14:textId="77777777" w:rsidR="008F5A2A" w:rsidRDefault="008F5A2A" w:rsidP="00A74527">
      <w:pPr>
        <w:jc w:val="both"/>
        <w:rPr>
          <w:rFonts w:ascii="Arial" w:hAnsi="Arial" w:cs="Arial"/>
          <w:sz w:val="28"/>
          <w:szCs w:val="28"/>
          <w:u w:val="single"/>
        </w:rPr>
      </w:pPr>
    </w:p>
    <w:p w14:paraId="6A855A43" w14:textId="77777777" w:rsidR="008F5A2A" w:rsidRDefault="008F5A2A" w:rsidP="00A74527">
      <w:pPr>
        <w:jc w:val="both"/>
        <w:rPr>
          <w:rFonts w:ascii="Arial" w:hAnsi="Arial" w:cs="Arial"/>
          <w:sz w:val="28"/>
          <w:szCs w:val="28"/>
          <w:u w:val="single"/>
        </w:rPr>
      </w:pPr>
    </w:p>
    <w:p w14:paraId="18A0C380" w14:textId="77777777" w:rsidR="008F5A2A" w:rsidRDefault="008F5A2A" w:rsidP="00A74527">
      <w:pPr>
        <w:jc w:val="both"/>
        <w:rPr>
          <w:rFonts w:ascii="Arial" w:hAnsi="Arial" w:cs="Arial"/>
          <w:sz w:val="28"/>
          <w:szCs w:val="28"/>
          <w:u w:val="single"/>
        </w:rPr>
      </w:pPr>
    </w:p>
    <w:p w14:paraId="36908725" w14:textId="77777777" w:rsidR="008F5A2A" w:rsidRDefault="008F5A2A" w:rsidP="00A74527">
      <w:pPr>
        <w:jc w:val="both"/>
        <w:rPr>
          <w:rFonts w:ascii="Arial" w:hAnsi="Arial" w:cs="Arial"/>
          <w:sz w:val="28"/>
          <w:szCs w:val="28"/>
          <w:u w:val="single"/>
        </w:rPr>
      </w:pPr>
    </w:p>
    <w:p w14:paraId="6F879039" w14:textId="77777777" w:rsidR="008F5A2A" w:rsidRDefault="008F5A2A" w:rsidP="00A74527">
      <w:pPr>
        <w:jc w:val="both"/>
        <w:rPr>
          <w:rFonts w:ascii="Arial" w:hAnsi="Arial" w:cs="Arial"/>
          <w:sz w:val="28"/>
          <w:szCs w:val="28"/>
          <w:u w:val="single"/>
        </w:rPr>
      </w:pPr>
    </w:p>
    <w:p w14:paraId="392E0630" w14:textId="77777777" w:rsidR="008F5A2A" w:rsidRDefault="008F5A2A" w:rsidP="00A74527">
      <w:pPr>
        <w:jc w:val="both"/>
        <w:rPr>
          <w:rFonts w:ascii="Arial" w:hAnsi="Arial" w:cs="Arial"/>
          <w:sz w:val="28"/>
          <w:szCs w:val="28"/>
          <w:u w:val="single"/>
        </w:rPr>
      </w:pPr>
    </w:p>
    <w:p w14:paraId="44334EBC" w14:textId="17116D3D" w:rsidR="008F5A2A" w:rsidRDefault="008F5A2A" w:rsidP="00A74527">
      <w:pPr>
        <w:jc w:val="both"/>
        <w:rPr>
          <w:rFonts w:ascii="Arial" w:hAnsi="Arial" w:cs="Arial"/>
          <w:sz w:val="28"/>
          <w:szCs w:val="28"/>
          <w:u w:val="single"/>
        </w:rPr>
      </w:pPr>
    </w:p>
    <w:p w14:paraId="2C0C7B4C" w14:textId="7C4A2802" w:rsidR="008F5A2A" w:rsidRDefault="008F5A2A" w:rsidP="00A74527">
      <w:pPr>
        <w:jc w:val="both"/>
        <w:rPr>
          <w:rFonts w:ascii="Arial" w:hAnsi="Arial" w:cs="Arial"/>
          <w:sz w:val="28"/>
          <w:szCs w:val="28"/>
          <w:u w:val="single"/>
        </w:rPr>
      </w:pPr>
    </w:p>
    <w:p w14:paraId="1BA75FB2" w14:textId="4B83E0D7" w:rsidR="008F5A2A" w:rsidRDefault="008F5A2A" w:rsidP="00A74527">
      <w:pPr>
        <w:jc w:val="both"/>
        <w:rPr>
          <w:rFonts w:ascii="Arial" w:hAnsi="Arial" w:cs="Arial"/>
          <w:sz w:val="28"/>
          <w:szCs w:val="28"/>
          <w:u w:val="single"/>
        </w:rPr>
      </w:pPr>
    </w:p>
    <w:p w14:paraId="7BDE8EB5" w14:textId="77777777" w:rsidR="008F5A2A" w:rsidRDefault="008F5A2A" w:rsidP="00A74527">
      <w:pPr>
        <w:jc w:val="both"/>
        <w:rPr>
          <w:rFonts w:ascii="Arial" w:hAnsi="Arial" w:cs="Arial"/>
          <w:sz w:val="28"/>
          <w:szCs w:val="28"/>
          <w:u w:val="single"/>
        </w:rPr>
      </w:pPr>
    </w:p>
    <w:p w14:paraId="7128BBC8" w14:textId="77777777" w:rsidR="008F5A2A" w:rsidRDefault="008F5A2A" w:rsidP="00A74527">
      <w:pPr>
        <w:jc w:val="both"/>
        <w:rPr>
          <w:rFonts w:ascii="Arial" w:hAnsi="Arial" w:cs="Arial"/>
          <w:sz w:val="28"/>
          <w:szCs w:val="28"/>
          <w:u w:val="single"/>
        </w:rPr>
      </w:pPr>
    </w:p>
    <w:p w14:paraId="48287153" w14:textId="77777777" w:rsidR="008F5A2A" w:rsidRDefault="008F5A2A" w:rsidP="00A74527">
      <w:pPr>
        <w:jc w:val="both"/>
        <w:rPr>
          <w:rFonts w:ascii="Arial" w:hAnsi="Arial" w:cs="Arial"/>
          <w:sz w:val="28"/>
          <w:szCs w:val="28"/>
          <w:u w:val="single"/>
        </w:rPr>
      </w:pPr>
    </w:p>
    <w:p w14:paraId="06ED39DF" w14:textId="387FBF32" w:rsidR="008F5A2A" w:rsidRDefault="008F5A2A" w:rsidP="00A74527">
      <w:pPr>
        <w:jc w:val="both"/>
        <w:rPr>
          <w:rFonts w:ascii="Arial" w:hAnsi="Arial" w:cs="Arial"/>
          <w:sz w:val="28"/>
          <w:szCs w:val="28"/>
          <w:u w:val="single"/>
        </w:rPr>
      </w:pPr>
    </w:p>
    <w:p w14:paraId="6D521817" w14:textId="004D9829" w:rsidR="008F5A2A" w:rsidRDefault="008F5A2A" w:rsidP="00A74527">
      <w:pPr>
        <w:jc w:val="both"/>
        <w:rPr>
          <w:rFonts w:ascii="Arial" w:hAnsi="Arial" w:cs="Arial"/>
          <w:sz w:val="28"/>
          <w:szCs w:val="28"/>
          <w:u w:val="single"/>
        </w:rPr>
      </w:pPr>
    </w:p>
    <w:p w14:paraId="36494EE8" w14:textId="50A1A565" w:rsidR="008F5A2A" w:rsidRDefault="008F5A2A" w:rsidP="00A74527">
      <w:pPr>
        <w:jc w:val="both"/>
        <w:rPr>
          <w:rFonts w:ascii="Arial" w:hAnsi="Arial" w:cs="Arial"/>
          <w:sz w:val="28"/>
          <w:szCs w:val="28"/>
          <w:u w:val="single"/>
        </w:rPr>
      </w:pPr>
    </w:p>
    <w:p w14:paraId="7C0D50DF" w14:textId="5D6E27FB" w:rsidR="008F5A2A" w:rsidRDefault="008F5A2A" w:rsidP="00A74527">
      <w:pPr>
        <w:jc w:val="both"/>
        <w:rPr>
          <w:rFonts w:ascii="Arial" w:hAnsi="Arial" w:cs="Arial"/>
          <w:sz w:val="28"/>
          <w:szCs w:val="28"/>
          <w:u w:val="single"/>
        </w:rPr>
      </w:pPr>
    </w:p>
    <w:p w14:paraId="465B2121" w14:textId="0AB9C953" w:rsidR="008F5A2A" w:rsidRDefault="008F5A2A" w:rsidP="00A74527">
      <w:pPr>
        <w:jc w:val="both"/>
        <w:rPr>
          <w:rFonts w:ascii="Arial" w:hAnsi="Arial" w:cs="Arial"/>
          <w:sz w:val="28"/>
          <w:szCs w:val="28"/>
          <w:u w:val="single"/>
        </w:rPr>
      </w:pPr>
    </w:p>
    <w:p w14:paraId="3736AFA1" w14:textId="090D9289" w:rsidR="008F5A2A" w:rsidRDefault="008F5A2A" w:rsidP="00A74527">
      <w:pPr>
        <w:jc w:val="both"/>
        <w:rPr>
          <w:rFonts w:ascii="Arial" w:hAnsi="Arial" w:cs="Arial"/>
          <w:sz w:val="28"/>
          <w:szCs w:val="28"/>
          <w:u w:val="single"/>
        </w:rPr>
      </w:pPr>
    </w:p>
    <w:p w14:paraId="3F1FBD2E" w14:textId="77777777" w:rsidR="008F5A2A" w:rsidRDefault="008F5A2A" w:rsidP="00A74527">
      <w:pPr>
        <w:jc w:val="both"/>
        <w:rPr>
          <w:rFonts w:ascii="Arial" w:hAnsi="Arial" w:cs="Arial"/>
          <w:sz w:val="28"/>
          <w:szCs w:val="28"/>
          <w:u w:val="single"/>
        </w:rPr>
      </w:pPr>
    </w:p>
    <w:p w14:paraId="5EFF5486" w14:textId="77777777" w:rsidR="008F5A2A" w:rsidRDefault="008F5A2A" w:rsidP="00A74527">
      <w:pPr>
        <w:jc w:val="both"/>
        <w:rPr>
          <w:rFonts w:ascii="Arial" w:hAnsi="Arial" w:cs="Arial"/>
          <w:sz w:val="28"/>
          <w:szCs w:val="28"/>
          <w:u w:val="single"/>
        </w:rPr>
      </w:pPr>
    </w:p>
    <w:p w14:paraId="216E95DF" w14:textId="77777777" w:rsidR="008F5A2A" w:rsidRDefault="008F5A2A" w:rsidP="00A74527">
      <w:pPr>
        <w:jc w:val="both"/>
        <w:rPr>
          <w:rFonts w:ascii="Arial" w:hAnsi="Arial" w:cs="Arial"/>
          <w:sz w:val="28"/>
          <w:szCs w:val="28"/>
          <w:u w:val="single"/>
        </w:rPr>
      </w:pPr>
    </w:p>
    <w:p w14:paraId="662AA1E9" w14:textId="77777777" w:rsidR="008F5A2A" w:rsidRDefault="008F5A2A" w:rsidP="00A74527">
      <w:pPr>
        <w:jc w:val="both"/>
        <w:rPr>
          <w:rFonts w:ascii="Arial" w:hAnsi="Arial" w:cs="Arial"/>
          <w:sz w:val="28"/>
          <w:szCs w:val="28"/>
          <w:u w:val="single"/>
        </w:rPr>
      </w:pPr>
    </w:p>
    <w:p w14:paraId="6592F96D" w14:textId="77777777" w:rsidR="008F5A2A" w:rsidRDefault="008F5A2A" w:rsidP="00A74527">
      <w:pPr>
        <w:jc w:val="both"/>
        <w:rPr>
          <w:rFonts w:ascii="Arial" w:hAnsi="Arial" w:cs="Arial"/>
          <w:sz w:val="28"/>
          <w:szCs w:val="28"/>
          <w:u w:val="single"/>
        </w:rPr>
      </w:pPr>
    </w:p>
    <w:p w14:paraId="57DFD553" w14:textId="77777777" w:rsidR="008F5A2A" w:rsidRDefault="008F5A2A" w:rsidP="00A74527">
      <w:pPr>
        <w:jc w:val="both"/>
        <w:rPr>
          <w:rFonts w:ascii="Arial" w:hAnsi="Arial" w:cs="Arial"/>
          <w:sz w:val="28"/>
          <w:szCs w:val="28"/>
          <w:u w:val="single"/>
        </w:rPr>
      </w:pPr>
    </w:p>
    <w:p w14:paraId="61C11B35" w14:textId="77777777" w:rsidR="008F5A2A" w:rsidRDefault="008F5A2A" w:rsidP="00A74527">
      <w:pPr>
        <w:jc w:val="both"/>
        <w:rPr>
          <w:rFonts w:ascii="Arial" w:hAnsi="Arial" w:cs="Arial"/>
          <w:sz w:val="28"/>
          <w:szCs w:val="28"/>
          <w:u w:val="single"/>
        </w:rPr>
      </w:pPr>
    </w:p>
    <w:p w14:paraId="7F2AB26E" w14:textId="77777777" w:rsidR="008F5A2A" w:rsidRDefault="008F5A2A" w:rsidP="00A74527">
      <w:pPr>
        <w:jc w:val="both"/>
        <w:rPr>
          <w:rFonts w:ascii="Arial" w:hAnsi="Arial" w:cs="Arial"/>
          <w:sz w:val="28"/>
          <w:szCs w:val="28"/>
          <w:u w:val="single"/>
        </w:rPr>
      </w:pPr>
    </w:p>
    <w:p w14:paraId="7F801DD4" w14:textId="77777777" w:rsidR="008F5A2A" w:rsidRDefault="008F5A2A" w:rsidP="00A74527">
      <w:pPr>
        <w:jc w:val="both"/>
        <w:rPr>
          <w:rFonts w:ascii="Arial" w:hAnsi="Arial" w:cs="Arial"/>
          <w:sz w:val="28"/>
          <w:szCs w:val="28"/>
          <w:u w:val="single"/>
        </w:rPr>
      </w:pPr>
    </w:p>
    <w:p w14:paraId="61782127" w14:textId="240C1B4D" w:rsidR="00A243AB" w:rsidRPr="008B18B3" w:rsidRDefault="00A243AB" w:rsidP="00A74527">
      <w:pPr>
        <w:jc w:val="both"/>
        <w:rPr>
          <w:rFonts w:ascii="Arial" w:hAnsi="Arial" w:cs="Arial"/>
          <w:sz w:val="28"/>
          <w:szCs w:val="28"/>
          <w:u w:val="single"/>
        </w:rPr>
      </w:pPr>
      <w:r w:rsidRPr="008B18B3">
        <w:rPr>
          <w:rFonts w:ascii="Arial" w:hAnsi="Arial" w:cs="Arial"/>
          <w:sz w:val="28"/>
          <w:szCs w:val="28"/>
          <w:u w:val="single"/>
        </w:rPr>
        <w:lastRenderedPageBreak/>
        <w:t xml:space="preserve">Reference list </w:t>
      </w:r>
    </w:p>
    <w:p w14:paraId="22D86BD7" w14:textId="77777777" w:rsidR="005C0099" w:rsidRPr="008B18B3" w:rsidRDefault="005C0099" w:rsidP="005C0099">
      <w:pPr>
        <w:pStyle w:val="NormalWeb"/>
        <w:rPr>
          <w:rFonts w:ascii="Arial" w:hAnsi="Arial" w:cs="Arial"/>
          <w:color w:val="000000"/>
        </w:rPr>
      </w:pPr>
      <w:r w:rsidRPr="008B18B3">
        <w:rPr>
          <w:rFonts w:ascii="Arial" w:hAnsi="Arial" w:cs="Arial"/>
          <w:color w:val="000000"/>
        </w:rPr>
        <w:t>Bayley, S. (2021)</w:t>
      </w:r>
      <w:r w:rsidRPr="008B18B3">
        <w:rPr>
          <w:rStyle w:val="apple-converted-space"/>
          <w:rFonts w:ascii="Arial" w:hAnsi="Arial" w:cs="Arial"/>
          <w:color w:val="000000"/>
        </w:rPr>
        <w:t> </w:t>
      </w:r>
      <w:r w:rsidRPr="008B18B3">
        <w:rPr>
          <w:rFonts w:ascii="Arial" w:hAnsi="Arial" w:cs="Arial"/>
          <w:iCs/>
          <w:color w:val="000000"/>
        </w:rPr>
        <w:t>Benefits of experiential learning in the Workplace</w:t>
      </w:r>
      <w:r w:rsidRPr="008B18B3">
        <w:rPr>
          <w:rFonts w:ascii="Arial" w:hAnsi="Arial" w:cs="Arial"/>
          <w:color w:val="000000"/>
        </w:rPr>
        <w:t>,</w:t>
      </w:r>
      <w:r w:rsidRPr="008B18B3">
        <w:rPr>
          <w:rStyle w:val="apple-converted-space"/>
          <w:rFonts w:ascii="Arial" w:hAnsi="Arial" w:cs="Arial"/>
          <w:color w:val="000000"/>
        </w:rPr>
        <w:t> </w:t>
      </w:r>
      <w:r w:rsidRPr="008B18B3">
        <w:rPr>
          <w:rFonts w:ascii="Arial" w:hAnsi="Arial" w:cs="Arial"/>
          <w:iCs/>
          <w:color w:val="000000"/>
        </w:rPr>
        <w:t>Connect Training Solutions</w:t>
      </w:r>
      <w:r w:rsidRPr="008B18B3">
        <w:rPr>
          <w:rFonts w:ascii="Arial" w:hAnsi="Arial" w:cs="Arial"/>
          <w:color w:val="000000"/>
        </w:rPr>
        <w:t>. Available at: https://connecttotraining.co.uk/benefits-of-experiential-learning/ (Accessed: 20 October 2023).</w:t>
      </w:r>
      <w:r w:rsidRPr="008B18B3">
        <w:rPr>
          <w:rStyle w:val="apple-converted-space"/>
          <w:rFonts w:ascii="Arial" w:hAnsi="Arial" w:cs="Arial"/>
          <w:color w:val="000000"/>
        </w:rPr>
        <w:t> </w:t>
      </w:r>
    </w:p>
    <w:p w14:paraId="2F2AEBB3" w14:textId="4FAA4A6D" w:rsidR="00A74527" w:rsidRPr="008B18B3" w:rsidRDefault="00A74527" w:rsidP="00A74527">
      <w:pPr>
        <w:pStyle w:val="NormalWeb"/>
        <w:rPr>
          <w:rFonts w:ascii="Arial" w:hAnsi="Arial" w:cs="Arial"/>
          <w:color w:val="000000" w:themeColor="text1"/>
        </w:rPr>
      </w:pPr>
      <w:r w:rsidRPr="008B18B3">
        <w:rPr>
          <w:rFonts w:ascii="Arial" w:hAnsi="Arial" w:cs="Arial"/>
          <w:color w:val="000000" w:themeColor="text1"/>
          <w:highlight w:val="white"/>
        </w:rPr>
        <w:t xml:space="preserve">Brookfield, S. D., 1987. Developing critical thinkers: Challenging adults to explore alternative ways of thinking and acting. </w:t>
      </w:r>
      <w:r w:rsidRPr="008B18B3">
        <w:rPr>
          <w:rFonts w:ascii="Arial" w:hAnsi="Arial" w:cs="Arial"/>
          <w:color w:val="000000" w:themeColor="text1"/>
        </w:rPr>
        <w:t>(Accessed: 01 October 2023).</w:t>
      </w:r>
      <w:r w:rsidRPr="008B18B3">
        <w:rPr>
          <w:rStyle w:val="apple-converted-space"/>
          <w:rFonts w:ascii="Arial" w:hAnsi="Arial" w:cs="Arial"/>
          <w:color w:val="000000" w:themeColor="text1"/>
        </w:rPr>
        <w:t> </w:t>
      </w:r>
    </w:p>
    <w:p w14:paraId="1CA0F88A" w14:textId="2AA3C6CF" w:rsidR="00A74527" w:rsidRPr="008B18B3" w:rsidRDefault="00A74527" w:rsidP="00A74527">
      <w:pPr>
        <w:pStyle w:val="NormalWeb"/>
        <w:rPr>
          <w:rStyle w:val="apple-converted-space"/>
          <w:rFonts w:ascii="Arial" w:hAnsi="Arial" w:cs="Arial"/>
          <w:color w:val="000000" w:themeColor="text1"/>
        </w:rPr>
      </w:pPr>
      <w:r w:rsidRPr="008B18B3">
        <w:rPr>
          <w:rFonts w:ascii="Arial" w:hAnsi="Arial" w:cs="Arial"/>
        </w:rPr>
        <w:t xml:space="preserve">Brophy, J. (1981). Teacher praise: A functional analysis. </w:t>
      </w:r>
      <w:r w:rsidRPr="008B18B3">
        <w:rPr>
          <w:rFonts w:ascii="Arial" w:hAnsi="Arial" w:cs="Arial"/>
          <w:iCs/>
        </w:rPr>
        <w:t xml:space="preserve">Review of Educational Research, 51, </w:t>
      </w:r>
      <w:r w:rsidRPr="008B18B3">
        <w:rPr>
          <w:rFonts w:ascii="Arial" w:hAnsi="Arial" w:cs="Arial"/>
        </w:rPr>
        <w:t xml:space="preserve">5-32. </w:t>
      </w:r>
      <w:r w:rsidRPr="008B18B3">
        <w:rPr>
          <w:rFonts w:ascii="Arial" w:hAnsi="Arial" w:cs="Arial"/>
          <w:color w:val="000000" w:themeColor="text1"/>
        </w:rPr>
        <w:t>(Accessed: 01 October 2023).</w:t>
      </w:r>
      <w:r w:rsidRPr="008B18B3">
        <w:rPr>
          <w:rStyle w:val="apple-converted-space"/>
          <w:rFonts w:ascii="Arial" w:hAnsi="Arial" w:cs="Arial"/>
          <w:color w:val="000000" w:themeColor="text1"/>
        </w:rPr>
        <w:t> </w:t>
      </w:r>
    </w:p>
    <w:p w14:paraId="36C44F41" w14:textId="77777777" w:rsidR="00BA33D4" w:rsidRPr="008B18B3" w:rsidRDefault="00BA33D4" w:rsidP="00BA33D4">
      <w:pPr>
        <w:spacing w:before="100" w:beforeAutospacing="1" w:after="100" w:afterAutospacing="1"/>
        <w:rPr>
          <w:rFonts w:ascii="Arial" w:hAnsi="Arial" w:cs="Arial"/>
          <w:color w:val="000000"/>
        </w:rPr>
      </w:pPr>
      <w:r w:rsidRPr="008B18B3">
        <w:rPr>
          <w:rFonts w:ascii="Arial" w:hAnsi="Arial" w:cs="Arial"/>
          <w:color w:val="000000"/>
        </w:rPr>
        <w:t>Beresford, H. (2023) </w:t>
      </w:r>
      <w:r w:rsidRPr="008B18B3">
        <w:rPr>
          <w:rFonts w:ascii="Arial" w:hAnsi="Arial" w:cs="Arial"/>
          <w:iCs/>
          <w:color w:val="000000"/>
        </w:rPr>
        <w:t>How to get children engaged in lessons</w:t>
      </w:r>
      <w:r w:rsidRPr="008B18B3">
        <w:rPr>
          <w:rFonts w:ascii="Arial" w:hAnsi="Arial" w:cs="Arial"/>
          <w:color w:val="000000"/>
        </w:rPr>
        <w:t>, </w:t>
      </w:r>
      <w:r w:rsidRPr="008B18B3">
        <w:rPr>
          <w:rFonts w:ascii="Arial" w:hAnsi="Arial" w:cs="Arial"/>
          <w:iCs/>
          <w:color w:val="000000"/>
        </w:rPr>
        <w:t>Oxbridge</w:t>
      </w:r>
      <w:r w:rsidRPr="008B18B3">
        <w:rPr>
          <w:rFonts w:ascii="Arial" w:hAnsi="Arial" w:cs="Arial"/>
          <w:color w:val="000000"/>
        </w:rPr>
        <w:t>. Available at: https://oxbridgehomelearning.uk/blog/how-to-get-children-engaged-in-lessons/#:~:text=Asking%20children%20questions%20as%20opposed,the%20knowledge%20they%20already%20have. (Accessed: 08 October 2023). </w:t>
      </w:r>
    </w:p>
    <w:p w14:paraId="1AFF8BAB" w14:textId="77777777" w:rsidR="00A74527" w:rsidRPr="008B18B3" w:rsidRDefault="00A74527" w:rsidP="00A74527">
      <w:pPr>
        <w:pStyle w:val="NormalWeb"/>
        <w:rPr>
          <w:rFonts w:ascii="Arial" w:hAnsi="Arial" w:cs="Arial"/>
          <w:color w:val="000000" w:themeColor="text1"/>
        </w:rPr>
      </w:pPr>
      <w:r w:rsidRPr="008B18B3">
        <w:rPr>
          <w:rFonts w:ascii="Arial" w:hAnsi="Arial" w:cs="Arial"/>
        </w:rPr>
        <w:t xml:space="preserve">Burnett, P. C. (2001). Elementary students’ preferences for teacher praise. </w:t>
      </w:r>
      <w:r w:rsidRPr="008B18B3">
        <w:rPr>
          <w:rFonts w:ascii="Arial" w:hAnsi="Arial" w:cs="Arial"/>
          <w:iCs/>
        </w:rPr>
        <w:t xml:space="preserve">Journal of Classroom Interaction, 36(1), </w:t>
      </w:r>
      <w:r w:rsidRPr="008B18B3">
        <w:rPr>
          <w:rFonts w:ascii="Arial" w:hAnsi="Arial" w:cs="Arial"/>
        </w:rPr>
        <w:t>16-23.</w:t>
      </w:r>
      <w:r w:rsidRPr="008B18B3">
        <w:rPr>
          <w:rFonts w:ascii="Arial" w:hAnsi="Arial" w:cs="Arial"/>
          <w:color w:val="000000" w:themeColor="text1"/>
        </w:rPr>
        <w:t xml:space="preserve"> (Accessed: 01 October 2023).</w:t>
      </w:r>
      <w:r w:rsidRPr="008B18B3">
        <w:rPr>
          <w:rStyle w:val="apple-converted-space"/>
          <w:rFonts w:ascii="Arial" w:hAnsi="Arial" w:cs="Arial"/>
          <w:color w:val="000000" w:themeColor="text1"/>
        </w:rPr>
        <w:t> </w:t>
      </w:r>
    </w:p>
    <w:p w14:paraId="589DE913" w14:textId="63520115" w:rsidR="00A74527" w:rsidRPr="008B18B3" w:rsidRDefault="00A74527" w:rsidP="00A74527">
      <w:pPr>
        <w:pStyle w:val="NormalWeb"/>
        <w:rPr>
          <w:rFonts w:ascii="Arial" w:hAnsi="Arial" w:cs="Arial"/>
          <w:color w:val="000000" w:themeColor="text1"/>
        </w:rPr>
      </w:pPr>
      <w:r w:rsidRPr="008B18B3">
        <w:rPr>
          <w:rFonts w:ascii="Arial" w:hAnsi="Arial" w:cs="Arial"/>
        </w:rPr>
        <w:t xml:space="preserve">Burnett, P. C. (2002). Teacher praise and feedback and students’ perceptions of the classroom environment. </w:t>
      </w:r>
      <w:r w:rsidRPr="008B18B3">
        <w:rPr>
          <w:rFonts w:ascii="Arial" w:hAnsi="Arial" w:cs="Arial"/>
          <w:iCs/>
        </w:rPr>
        <w:t xml:space="preserve">Educational Psychology, 22, </w:t>
      </w:r>
      <w:r w:rsidRPr="008B18B3">
        <w:rPr>
          <w:rFonts w:ascii="Arial" w:hAnsi="Arial" w:cs="Arial"/>
        </w:rPr>
        <w:t>5-16</w:t>
      </w:r>
      <w:r w:rsidRPr="008B18B3">
        <w:rPr>
          <w:rFonts w:ascii="Arial" w:hAnsi="Arial" w:cs="Arial"/>
          <w:iCs/>
        </w:rPr>
        <w:t>.</w:t>
      </w:r>
      <w:r w:rsidRPr="008B18B3">
        <w:rPr>
          <w:rFonts w:ascii="Arial" w:hAnsi="Arial" w:cs="Arial"/>
          <w:color w:val="000000" w:themeColor="text1"/>
        </w:rPr>
        <w:t xml:space="preserve"> (Accessed: 01 October 2023).</w:t>
      </w:r>
    </w:p>
    <w:p w14:paraId="679B1891" w14:textId="3FAC7069" w:rsidR="00736DBA" w:rsidRPr="008B18B3" w:rsidRDefault="00736DBA" w:rsidP="00736DBA">
      <w:pPr>
        <w:spacing w:before="100" w:beforeAutospacing="1" w:after="100" w:afterAutospacing="1"/>
        <w:rPr>
          <w:rFonts w:ascii="Arial" w:hAnsi="Arial" w:cs="Arial"/>
          <w:color w:val="000000"/>
        </w:rPr>
      </w:pPr>
      <w:r w:rsidRPr="00736DBA">
        <w:rPr>
          <w:rFonts w:ascii="Arial" w:hAnsi="Arial" w:cs="Arial"/>
          <w:color w:val="000000"/>
        </w:rPr>
        <w:t>Cherry, K. (2023)</w:t>
      </w:r>
      <w:r w:rsidRPr="008B18B3">
        <w:rPr>
          <w:rFonts w:ascii="Arial" w:hAnsi="Arial" w:cs="Arial"/>
          <w:color w:val="000000"/>
        </w:rPr>
        <w:t> </w:t>
      </w:r>
      <w:r w:rsidRPr="00736DBA">
        <w:rPr>
          <w:rFonts w:ascii="Arial" w:hAnsi="Arial" w:cs="Arial"/>
          <w:iCs/>
          <w:color w:val="000000"/>
        </w:rPr>
        <w:t xml:space="preserve">A comprehensive guide to the </w:t>
      </w:r>
      <w:proofErr w:type="spellStart"/>
      <w:r w:rsidRPr="00736DBA">
        <w:rPr>
          <w:rFonts w:ascii="Arial" w:hAnsi="Arial" w:cs="Arial"/>
          <w:iCs/>
          <w:color w:val="000000"/>
        </w:rPr>
        <w:t>bronfenbrenner</w:t>
      </w:r>
      <w:proofErr w:type="spellEnd"/>
      <w:r w:rsidRPr="00736DBA">
        <w:rPr>
          <w:rFonts w:ascii="Arial" w:hAnsi="Arial" w:cs="Arial"/>
          <w:iCs/>
          <w:color w:val="000000"/>
        </w:rPr>
        <w:t xml:space="preserve"> ecological model</w:t>
      </w:r>
      <w:r w:rsidRPr="00736DBA">
        <w:rPr>
          <w:rFonts w:ascii="Arial" w:hAnsi="Arial" w:cs="Arial"/>
          <w:color w:val="000000"/>
        </w:rPr>
        <w:t>,</w:t>
      </w:r>
      <w:r w:rsidRPr="008B18B3">
        <w:rPr>
          <w:rFonts w:ascii="Arial" w:hAnsi="Arial" w:cs="Arial"/>
          <w:color w:val="000000"/>
        </w:rPr>
        <w:t> </w:t>
      </w:r>
      <w:proofErr w:type="spellStart"/>
      <w:r w:rsidRPr="00736DBA">
        <w:rPr>
          <w:rFonts w:ascii="Arial" w:hAnsi="Arial" w:cs="Arial"/>
          <w:iCs/>
          <w:color w:val="000000"/>
        </w:rPr>
        <w:t>Verywell</w:t>
      </w:r>
      <w:proofErr w:type="spellEnd"/>
      <w:r w:rsidRPr="00736DBA">
        <w:rPr>
          <w:rFonts w:ascii="Arial" w:hAnsi="Arial" w:cs="Arial"/>
          <w:iCs/>
          <w:color w:val="000000"/>
        </w:rPr>
        <w:t xml:space="preserve"> Mind</w:t>
      </w:r>
      <w:r w:rsidRPr="00736DBA">
        <w:rPr>
          <w:rFonts w:ascii="Arial" w:hAnsi="Arial" w:cs="Arial"/>
          <w:color w:val="000000"/>
        </w:rPr>
        <w:t>. Available at: https://www.verywellmind.com/bronfenbrenner-ecological-model-7643403#:~:text=Introduction%20to%20the%20Bronfenbrenner%20Ecological,%2C%20societal%2C%20and%20cultural%20factors. (Accessed: 29 October 2023).</w:t>
      </w:r>
      <w:r w:rsidRPr="008B18B3">
        <w:rPr>
          <w:rFonts w:ascii="Arial" w:hAnsi="Arial" w:cs="Arial"/>
          <w:color w:val="000000"/>
        </w:rPr>
        <w:t> </w:t>
      </w:r>
    </w:p>
    <w:p w14:paraId="2D0E1622" w14:textId="6BE29D59" w:rsidR="008B18B3" w:rsidRPr="008B18B3" w:rsidRDefault="008B18B3" w:rsidP="008B18B3">
      <w:pPr>
        <w:spacing w:before="100" w:beforeAutospacing="1" w:after="100" w:afterAutospacing="1"/>
        <w:rPr>
          <w:rFonts w:ascii="Arial" w:hAnsi="Arial" w:cs="Arial"/>
          <w:color w:val="000000"/>
        </w:rPr>
      </w:pPr>
      <w:r w:rsidRPr="008B18B3">
        <w:rPr>
          <w:rFonts w:ascii="Arial" w:hAnsi="Arial" w:cs="Arial"/>
          <w:color w:val="000000"/>
        </w:rPr>
        <w:t>Cherry, K. (2022) </w:t>
      </w:r>
      <w:r w:rsidRPr="008B18B3">
        <w:rPr>
          <w:rFonts w:ascii="Arial" w:hAnsi="Arial" w:cs="Arial"/>
          <w:iCs/>
          <w:color w:val="000000"/>
        </w:rPr>
        <w:t>The David Kolb theory of how experience influences learning</w:t>
      </w:r>
      <w:r w:rsidRPr="008B18B3">
        <w:rPr>
          <w:rFonts w:ascii="Arial" w:hAnsi="Arial" w:cs="Arial"/>
          <w:color w:val="000000"/>
        </w:rPr>
        <w:t>, </w:t>
      </w:r>
      <w:proofErr w:type="spellStart"/>
      <w:r w:rsidRPr="008B18B3">
        <w:rPr>
          <w:rFonts w:ascii="Arial" w:hAnsi="Arial" w:cs="Arial"/>
          <w:iCs/>
          <w:color w:val="000000"/>
        </w:rPr>
        <w:t>Verywell</w:t>
      </w:r>
      <w:proofErr w:type="spellEnd"/>
      <w:r w:rsidRPr="008B18B3">
        <w:rPr>
          <w:rFonts w:ascii="Arial" w:hAnsi="Arial" w:cs="Arial"/>
          <w:iCs/>
          <w:color w:val="000000"/>
        </w:rPr>
        <w:t xml:space="preserve"> Mind</w:t>
      </w:r>
      <w:r w:rsidRPr="008B18B3">
        <w:rPr>
          <w:rFonts w:ascii="Arial" w:hAnsi="Arial" w:cs="Arial"/>
          <w:color w:val="000000"/>
        </w:rPr>
        <w:t>. Available at: https://www.verywellmind.com/experiential-learning-2795154#:~:text=The%20experiential%20learning%20theory%20does,occurs%20in%20larger%20social%20groups. (Accessed: 20 October 2023). </w:t>
      </w:r>
    </w:p>
    <w:p w14:paraId="4BED0226" w14:textId="77777777" w:rsidR="008B18B3" w:rsidRPr="008B18B3" w:rsidRDefault="008B18B3" w:rsidP="008B18B3">
      <w:pPr>
        <w:spacing w:before="100" w:beforeAutospacing="1" w:after="100" w:afterAutospacing="1"/>
        <w:rPr>
          <w:rFonts w:ascii="Arial" w:hAnsi="Arial" w:cs="Arial"/>
          <w:color w:val="000000"/>
        </w:rPr>
      </w:pPr>
      <w:proofErr w:type="spellStart"/>
      <w:r w:rsidRPr="008B18B3">
        <w:rPr>
          <w:rFonts w:ascii="Arial" w:hAnsi="Arial" w:cs="Arial"/>
          <w:color w:val="000000"/>
        </w:rPr>
        <w:t>Cloke</w:t>
      </w:r>
      <w:proofErr w:type="spellEnd"/>
      <w:r w:rsidRPr="008B18B3">
        <w:rPr>
          <w:rFonts w:ascii="Arial" w:hAnsi="Arial" w:cs="Arial"/>
          <w:color w:val="000000"/>
        </w:rPr>
        <w:t>, H. (2023) </w:t>
      </w:r>
      <w:r w:rsidRPr="008B18B3">
        <w:rPr>
          <w:rFonts w:ascii="Arial" w:hAnsi="Arial" w:cs="Arial"/>
          <w:i/>
          <w:iCs/>
          <w:color w:val="000000"/>
        </w:rPr>
        <w:t xml:space="preserve">What is Kolb’s experiential learning </w:t>
      </w:r>
      <w:proofErr w:type="gramStart"/>
      <w:r w:rsidRPr="008B18B3">
        <w:rPr>
          <w:rFonts w:ascii="Arial" w:hAnsi="Arial" w:cs="Arial"/>
          <w:i/>
          <w:iCs/>
          <w:color w:val="000000"/>
        </w:rPr>
        <w:t>theory?</w:t>
      </w:r>
      <w:r w:rsidRPr="008B18B3">
        <w:rPr>
          <w:rFonts w:ascii="Arial" w:hAnsi="Arial" w:cs="Arial"/>
          <w:color w:val="000000"/>
        </w:rPr>
        <w:t>,</w:t>
      </w:r>
      <w:proofErr w:type="gramEnd"/>
      <w:r w:rsidRPr="008B18B3">
        <w:rPr>
          <w:rFonts w:ascii="Arial" w:hAnsi="Arial" w:cs="Arial"/>
          <w:color w:val="000000"/>
        </w:rPr>
        <w:t> </w:t>
      </w:r>
      <w:r w:rsidRPr="008B18B3">
        <w:rPr>
          <w:rFonts w:ascii="Arial" w:hAnsi="Arial" w:cs="Arial"/>
          <w:i/>
          <w:iCs/>
          <w:color w:val="000000"/>
        </w:rPr>
        <w:t>Growth Engineering</w:t>
      </w:r>
      <w:r w:rsidRPr="008B18B3">
        <w:rPr>
          <w:rFonts w:ascii="Arial" w:hAnsi="Arial" w:cs="Arial"/>
          <w:color w:val="000000"/>
        </w:rPr>
        <w:t>. Available at: https://www.growthengineering.co.uk/kolb-experiential-learning-theory/ (Accessed: 20 October 2023). </w:t>
      </w:r>
    </w:p>
    <w:p w14:paraId="024B0E98" w14:textId="77777777" w:rsidR="005C0099" w:rsidRPr="008B18B3" w:rsidRDefault="005C0099" w:rsidP="005C0099">
      <w:pPr>
        <w:pStyle w:val="NormalWeb"/>
        <w:rPr>
          <w:rFonts w:ascii="Arial" w:hAnsi="Arial" w:cs="Arial"/>
          <w:color w:val="000000"/>
        </w:rPr>
      </w:pPr>
      <w:proofErr w:type="spellStart"/>
      <w:r w:rsidRPr="008B18B3">
        <w:rPr>
          <w:rFonts w:ascii="Arial" w:hAnsi="Arial" w:cs="Arial"/>
          <w:color w:val="000000"/>
        </w:rPr>
        <w:t>Dawer</w:t>
      </w:r>
      <w:proofErr w:type="spellEnd"/>
      <w:r w:rsidRPr="008B18B3">
        <w:rPr>
          <w:rFonts w:ascii="Arial" w:hAnsi="Arial" w:cs="Arial"/>
          <w:color w:val="000000"/>
        </w:rPr>
        <w:t>, N. (2023)</w:t>
      </w:r>
      <w:r w:rsidRPr="008B18B3">
        <w:rPr>
          <w:rStyle w:val="apple-converted-space"/>
          <w:rFonts w:ascii="Arial" w:hAnsi="Arial" w:cs="Arial"/>
          <w:color w:val="000000"/>
        </w:rPr>
        <w:t> </w:t>
      </w:r>
      <w:r w:rsidRPr="008B18B3">
        <w:rPr>
          <w:rFonts w:ascii="Arial" w:hAnsi="Arial" w:cs="Arial"/>
          <w:iCs/>
          <w:color w:val="000000"/>
        </w:rPr>
        <w:t>Advantages and disadvantages of open-ended survey questions</w:t>
      </w:r>
      <w:r w:rsidRPr="008B18B3">
        <w:rPr>
          <w:rFonts w:ascii="Arial" w:hAnsi="Arial" w:cs="Arial"/>
          <w:color w:val="000000"/>
        </w:rPr>
        <w:t>,</w:t>
      </w:r>
      <w:r w:rsidRPr="008B18B3">
        <w:rPr>
          <w:rStyle w:val="apple-converted-space"/>
          <w:rFonts w:ascii="Arial" w:hAnsi="Arial" w:cs="Arial"/>
          <w:color w:val="000000"/>
        </w:rPr>
        <w:t> </w:t>
      </w:r>
      <w:proofErr w:type="spellStart"/>
      <w:r w:rsidRPr="008B18B3">
        <w:rPr>
          <w:rFonts w:ascii="Arial" w:hAnsi="Arial" w:cs="Arial"/>
          <w:iCs/>
          <w:color w:val="000000"/>
        </w:rPr>
        <w:t>Zonka</w:t>
      </w:r>
      <w:proofErr w:type="spellEnd"/>
      <w:r w:rsidRPr="008B18B3">
        <w:rPr>
          <w:rFonts w:ascii="Arial" w:hAnsi="Arial" w:cs="Arial"/>
          <w:iCs/>
          <w:color w:val="000000"/>
        </w:rPr>
        <w:t xml:space="preserve"> Feedback</w:t>
      </w:r>
      <w:r w:rsidRPr="008B18B3">
        <w:rPr>
          <w:rFonts w:ascii="Arial" w:hAnsi="Arial" w:cs="Arial"/>
          <w:color w:val="000000"/>
        </w:rPr>
        <w:t>. Available at: https://www.zonkafeedback.com/blog/advantages-and-disadvantages-of-open-ended-questions (Accessed: 11 October 2023).</w:t>
      </w:r>
      <w:r w:rsidRPr="008B18B3">
        <w:rPr>
          <w:rStyle w:val="apple-converted-space"/>
          <w:rFonts w:ascii="Arial" w:hAnsi="Arial" w:cs="Arial"/>
          <w:color w:val="000000"/>
        </w:rPr>
        <w:t> </w:t>
      </w:r>
    </w:p>
    <w:p w14:paraId="589CD1FF" w14:textId="0FC32E77" w:rsidR="00A243AB" w:rsidRPr="008B18B3" w:rsidRDefault="00A243AB" w:rsidP="00A74527">
      <w:pPr>
        <w:pStyle w:val="NormalWeb"/>
        <w:rPr>
          <w:rStyle w:val="apple-converted-space"/>
          <w:rFonts w:ascii="Arial" w:hAnsi="Arial" w:cs="Arial"/>
          <w:color w:val="000000" w:themeColor="text1"/>
        </w:rPr>
      </w:pPr>
      <w:r w:rsidRPr="008B18B3">
        <w:rPr>
          <w:rFonts w:ascii="Arial" w:hAnsi="Arial" w:cs="Arial"/>
          <w:iCs/>
          <w:color w:val="000000" w:themeColor="text1"/>
        </w:rPr>
        <w:t>Dealing with a critical incident</w:t>
      </w:r>
      <w:r w:rsidRPr="008B18B3">
        <w:rPr>
          <w:rStyle w:val="apple-converted-space"/>
          <w:rFonts w:ascii="Arial" w:hAnsi="Arial" w:cs="Arial"/>
          <w:color w:val="000000" w:themeColor="text1"/>
        </w:rPr>
        <w:t> </w:t>
      </w:r>
      <w:r w:rsidRPr="008B18B3">
        <w:rPr>
          <w:rFonts w:ascii="Arial" w:hAnsi="Arial" w:cs="Arial"/>
          <w:color w:val="000000" w:themeColor="text1"/>
        </w:rPr>
        <w:t>(2020)</w:t>
      </w:r>
      <w:r w:rsidRPr="008B18B3">
        <w:rPr>
          <w:rStyle w:val="apple-converted-space"/>
          <w:rFonts w:ascii="Arial" w:hAnsi="Arial" w:cs="Arial"/>
          <w:color w:val="000000" w:themeColor="text1"/>
        </w:rPr>
        <w:t> </w:t>
      </w:r>
      <w:r w:rsidRPr="008B18B3">
        <w:rPr>
          <w:rFonts w:ascii="Arial" w:hAnsi="Arial" w:cs="Arial"/>
          <w:iCs/>
          <w:color w:val="000000" w:themeColor="text1"/>
        </w:rPr>
        <w:t>Education</w:t>
      </w:r>
      <w:r w:rsidRPr="008B18B3">
        <w:rPr>
          <w:rFonts w:ascii="Arial" w:hAnsi="Arial" w:cs="Arial"/>
          <w:color w:val="000000" w:themeColor="text1"/>
        </w:rPr>
        <w:t>. Available at: https://www.educationni.gov.uk/articles/dealing-critical-incident (Accessed: 01 October 2023).</w:t>
      </w:r>
      <w:r w:rsidRPr="008B18B3">
        <w:rPr>
          <w:rStyle w:val="apple-converted-space"/>
          <w:rFonts w:ascii="Arial" w:hAnsi="Arial" w:cs="Arial"/>
          <w:color w:val="000000" w:themeColor="text1"/>
        </w:rPr>
        <w:t> </w:t>
      </w:r>
    </w:p>
    <w:p w14:paraId="4A7062BC" w14:textId="77777777" w:rsidR="00A74527" w:rsidRPr="008B18B3" w:rsidRDefault="00A74527" w:rsidP="00A74527">
      <w:pPr>
        <w:pStyle w:val="NormalWeb"/>
        <w:rPr>
          <w:rFonts w:ascii="Arial" w:hAnsi="Arial" w:cs="Arial"/>
          <w:color w:val="000000" w:themeColor="text1"/>
        </w:rPr>
      </w:pPr>
      <w:proofErr w:type="spellStart"/>
      <w:r w:rsidRPr="008B18B3">
        <w:rPr>
          <w:rFonts w:ascii="Arial" w:hAnsi="Arial" w:cs="Arial"/>
        </w:rPr>
        <w:lastRenderedPageBreak/>
        <w:t>Delin</w:t>
      </w:r>
      <w:proofErr w:type="spellEnd"/>
      <w:r w:rsidRPr="008B18B3">
        <w:rPr>
          <w:rFonts w:ascii="Arial" w:hAnsi="Arial" w:cs="Arial"/>
        </w:rPr>
        <w:t>, C. R. &amp; Baumeister, R. F. (1994). Praise: More Than Just Social Reinforcement. Journal for the Theory of Social Behaviour.</w:t>
      </w:r>
      <w:r w:rsidRPr="008B18B3">
        <w:rPr>
          <w:rFonts w:ascii="Arial" w:hAnsi="Arial" w:cs="Arial"/>
          <w:shd w:val="clear" w:color="auto" w:fill="EDFFED"/>
        </w:rPr>
        <w:t xml:space="preserve"> </w:t>
      </w:r>
      <w:r w:rsidRPr="008B18B3">
        <w:rPr>
          <w:rFonts w:ascii="Arial" w:hAnsi="Arial" w:cs="Arial"/>
          <w:color w:val="000000" w:themeColor="text1"/>
        </w:rPr>
        <w:t>(Accessed: 01 October 2023).</w:t>
      </w:r>
      <w:r w:rsidRPr="008B18B3">
        <w:rPr>
          <w:rStyle w:val="apple-converted-space"/>
          <w:rFonts w:ascii="Arial" w:hAnsi="Arial" w:cs="Arial"/>
          <w:color w:val="000000" w:themeColor="text1"/>
        </w:rPr>
        <w:t> </w:t>
      </w:r>
    </w:p>
    <w:p w14:paraId="647BB862" w14:textId="4DE55C68" w:rsidR="00A74527" w:rsidRDefault="00A74527" w:rsidP="00A74527">
      <w:pPr>
        <w:spacing w:before="100" w:beforeAutospacing="1" w:after="100" w:afterAutospacing="1"/>
        <w:rPr>
          <w:rFonts w:ascii="Arial" w:hAnsi="Arial" w:cs="Arial"/>
          <w:color w:val="000000"/>
        </w:rPr>
      </w:pPr>
      <w:r w:rsidRPr="008B18B3">
        <w:rPr>
          <w:rFonts w:ascii="Arial" w:hAnsi="Arial" w:cs="Arial"/>
          <w:color w:val="000000"/>
        </w:rPr>
        <w:t>Dwyer, C. (2020) </w:t>
      </w:r>
      <w:r w:rsidRPr="008B18B3">
        <w:rPr>
          <w:rFonts w:ascii="Arial" w:hAnsi="Arial" w:cs="Arial"/>
          <w:iCs/>
          <w:color w:val="000000"/>
        </w:rPr>
        <w:t>Using praise to enhance student resilience and learning outcomes</w:t>
      </w:r>
      <w:r w:rsidRPr="008B18B3">
        <w:rPr>
          <w:rFonts w:ascii="Arial" w:hAnsi="Arial" w:cs="Arial"/>
          <w:color w:val="000000"/>
        </w:rPr>
        <w:t>, </w:t>
      </w:r>
      <w:r w:rsidRPr="008B18B3">
        <w:rPr>
          <w:rFonts w:ascii="Arial" w:hAnsi="Arial" w:cs="Arial"/>
          <w:iCs/>
          <w:color w:val="000000"/>
        </w:rPr>
        <w:t>American Psychological Association</w:t>
      </w:r>
      <w:r w:rsidRPr="008B18B3">
        <w:rPr>
          <w:rFonts w:ascii="Arial" w:hAnsi="Arial" w:cs="Arial"/>
          <w:color w:val="000000"/>
        </w:rPr>
        <w:t>. Available at: https://www.apa.org/education-career/k12/using-praise#:~:text=Praise%20for%20effort%20and%20strategies%20leads%20to%20real%20accomplishments.,can%20use%20in%20the%20future. (Accessed: 03 October 2023). </w:t>
      </w:r>
    </w:p>
    <w:p w14:paraId="6E680359" w14:textId="622C5661" w:rsidR="00790D36" w:rsidRPr="00790D36" w:rsidRDefault="00AF3E68" w:rsidP="00790D36">
      <w:pPr>
        <w:pStyle w:val="NormalWeb"/>
        <w:rPr>
          <w:rFonts w:ascii="Arial" w:hAnsi="Arial" w:cs="Arial"/>
          <w:color w:val="000000" w:themeColor="text1"/>
        </w:rPr>
      </w:pPr>
      <w:r w:rsidRPr="00790D36">
        <w:rPr>
          <w:rFonts w:ascii="Arial" w:hAnsi="Arial" w:cs="Arial"/>
          <w:color w:val="000000" w:themeColor="text1"/>
        </w:rPr>
        <w:t>Department of education (2023)</w:t>
      </w:r>
      <w:r w:rsidR="00790D36" w:rsidRPr="00790D36">
        <w:rPr>
          <w:rFonts w:ascii="Arial" w:hAnsi="Arial" w:cs="Arial"/>
          <w:color w:val="000000" w:themeColor="text1"/>
        </w:rPr>
        <w:t xml:space="preserve"> </w:t>
      </w:r>
      <w:r w:rsidRPr="00790D36">
        <w:rPr>
          <w:rFonts w:ascii="Arial" w:hAnsi="Arial" w:cs="Arial"/>
          <w:color w:val="000000" w:themeColor="text1"/>
        </w:rPr>
        <w:t>Teachers Standards</w:t>
      </w:r>
      <w:r w:rsidR="00790D36" w:rsidRPr="00790D36">
        <w:rPr>
          <w:rFonts w:ascii="Arial" w:hAnsi="Arial" w:cs="Arial"/>
          <w:color w:val="000000" w:themeColor="text1"/>
        </w:rPr>
        <w:t xml:space="preserve">. Available at </w:t>
      </w:r>
      <w:hyperlink r:id="rId8" w:history="1">
        <w:r w:rsidR="00790D36" w:rsidRPr="00790D36">
          <w:rPr>
            <w:rStyle w:val="Hyperlink"/>
            <w:rFonts w:ascii="Arial" w:hAnsi="Arial" w:cs="Arial"/>
            <w:color w:val="000000" w:themeColor="text1"/>
          </w:rPr>
          <w:t>https://assets.publishing.service.gov.uk/media/5a750668ed915d3c7d529cad/Teachers_standard_information.pdf</w:t>
        </w:r>
      </w:hyperlink>
      <w:r w:rsidR="00790D36" w:rsidRPr="00790D36">
        <w:rPr>
          <w:rFonts w:ascii="Arial" w:hAnsi="Arial" w:cs="Arial"/>
          <w:color w:val="000000" w:themeColor="text1"/>
        </w:rPr>
        <w:t>. (Accessed: 20 October 2023).</w:t>
      </w:r>
      <w:r w:rsidR="00790D36" w:rsidRPr="00790D36">
        <w:rPr>
          <w:rStyle w:val="apple-converted-space"/>
          <w:rFonts w:ascii="Arial" w:hAnsi="Arial" w:cs="Arial"/>
          <w:color w:val="000000" w:themeColor="text1"/>
        </w:rPr>
        <w:t> </w:t>
      </w:r>
    </w:p>
    <w:p w14:paraId="5017E521" w14:textId="19D9B12F" w:rsidR="00A74527" w:rsidRPr="008B18B3" w:rsidRDefault="00A74527" w:rsidP="00A74527">
      <w:pPr>
        <w:pStyle w:val="NormalWeb"/>
        <w:shd w:val="clear" w:color="auto" w:fill="FFFFFF"/>
        <w:rPr>
          <w:rStyle w:val="apple-converted-space"/>
          <w:rFonts w:ascii="Arial" w:hAnsi="Arial" w:cs="Arial"/>
          <w:color w:val="000000" w:themeColor="text1"/>
        </w:rPr>
      </w:pPr>
      <w:r w:rsidRPr="008B18B3">
        <w:rPr>
          <w:rFonts w:ascii="Arial" w:hAnsi="Arial" w:cs="Arial"/>
        </w:rPr>
        <w:t xml:space="preserve">Ferguson, M (2013) </w:t>
      </w:r>
      <w:r w:rsidRPr="008B18B3">
        <w:rPr>
          <w:rFonts w:ascii="Arial" w:hAnsi="Arial" w:cs="Arial"/>
          <w:bCs/>
        </w:rPr>
        <w:t xml:space="preserve">Praise: What Does the Literature Say? What Are the Implications for Teachers? </w:t>
      </w:r>
      <w:r w:rsidRPr="008B18B3">
        <w:rPr>
          <w:rFonts w:ascii="Arial" w:hAnsi="Arial" w:cs="Arial"/>
          <w:color w:val="000000" w:themeColor="text1"/>
        </w:rPr>
        <w:t>(Accessed: 03 October 2023).</w:t>
      </w:r>
      <w:r w:rsidRPr="008B18B3">
        <w:rPr>
          <w:rStyle w:val="apple-converted-space"/>
          <w:rFonts w:ascii="Arial" w:hAnsi="Arial" w:cs="Arial"/>
          <w:color w:val="000000" w:themeColor="text1"/>
        </w:rPr>
        <w:t> </w:t>
      </w:r>
    </w:p>
    <w:p w14:paraId="0802F0D5" w14:textId="77777777" w:rsidR="005C0099" w:rsidRPr="008B18B3" w:rsidRDefault="005C0099" w:rsidP="005C0099">
      <w:pPr>
        <w:pStyle w:val="NormalWeb"/>
        <w:rPr>
          <w:rFonts w:ascii="Arial" w:hAnsi="Arial" w:cs="Arial"/>
          <w:color w:val="000000"/>
        </w:rPr>
      </w:pPr>
      <w:r w:rsidRPr="008B18B3">
        <w:rPr>
          <w:rFonts w:ascii="Arial" w:hAnsi="Arial" w:cs="Arial"/>
          <w:color w:val="000000"/>
        </w:rPr>
        <w:t>Guy-Evans, O. (2023)</w:t>
      </w:r>
      <w:r w:rsidRPr="008B18B3">
        <w:rPr>
          <w:rStyle w:val="apple-converted-space"/>
          <w:rFonts w:ascii="Arial" w:hAnsi="Arial" w:cs="Arial"/>
          <w:color w:val="000000"/>
        </w:rPr>
        <w:t> </w:t>
      </w:r>
      <w:r w:rsidRPr="008B18B3">
        <w:rPr>
          <w:rFonts w:ascii="Arial" w:hAnsi="Arial" w:cs="Arial"/>
          <w:iCs/>
          <w:color w:val="000000"/>
        </w:rPr>
        <w:t>Kolb’s learning styles and experiential learning cycle</w:t>
      </w:r>
      <w:r w:rsidRPr="008B18B3">
        <w:rPr>
          <w:rFonts w:ascii="Arial" w:hAnsi="Arial" w:cs="Arial"/>
          <w:color w:val="000000"/>
        </w:rPr>
        <w:t>,</w:t>
      </w:r>
      <w:r w:rsidRPr="008B18B3">
        <w:rPr>
          <w:rStyle w:val="apple-converted-space"/>
          <w:rFonts w:ascii="Arial" w:hAnsi="Arial" w:cs="Arial"/>
          <w:color w:val="000000"/>
        </w:rPr>
        <w:t> </w:t>
      </w:r>
      <w:r w:rsidRPr="008B18B3">
        <w:rPr>
          <w:rFonts w:ascii="Arial" w:hAnsi="Arial" w:cs="Arial"/>
          <w:iCs/>
          <w:color w:val="000000"/>
        </w:rPr>
        <w:t>Simply Psychology</w:t>
      </w:r>
      <w:r w:rsidRPr="008B18B3">
        <w:rPr>
          <w:rFonts w:ascii="Arial" w:hAnsi="Arial" w:cs="Arial"/>
          <w:color w:val="000000"/>
        </w:rPr>
        <w:t>. Available at: https://www.simplypsychology.org/learning-kolb.html (Accessed: 11 October 2023).</w:t>
      </w:r>
      <w:r w:rsidRPr="008B18B3">
        <w:rPr>
          <w:rStyle w:val="apple-converted-space"/>
          <w:rFonts w:ascii="Arial" w:hAnsi="Arial" w:cs="Arial"/>
          <w:color w:val="000000"/>
        </w:rPr>
        <w:t> </w:t>
      </w:r>
    </w:p>
    <w:p w14:paraId="57F1A29C" w14:textId="1B499715" w:rsidR="00F415A5" w:rsidRPr="008B18B3" w:rsidRDefault="00F415A5" w:rsidP="00F415A5">
      <w:pPr>
        <w:spacing w:before="100" w:beforeAutospacing="1" w:after="100" w:afterAutospacing="1"/>
        <w:rPr>
          <w:rFonts w:ascii="Arial" w:hAnsi="Arial" w:cs="Arial"/>
          <w:color w:val="000000"/>
        </w:rPr>
      </w:pPr>
      <w:r w:rsidRPr="008B18B3">
        <w:rPr>
          <w:rFonts w:ascii="Arial" w:hAnsi="Arial" w:cs="Arial"/>
          <w:color w:val="000000"/>
        </w:rPr>
        <w:t>Kelly, J. (2016) </w:t>
      </w:r>
      <w:r w:rsidRPr="008B18B3">
        <w:rPr>
          <w:rFonts w:ascii="Arial" w:hAnsi="Arial" w:cs="Arial"/>
          <w:iCs/>
          <w:color w:val="000000"/>
        </w:rPr>
        <w:t>Giving children responsibility in the early years</w:t>
      </w:r>
      <w:r w:rsidRPr="008B18B3">
        <w:rPr>
          <w:rFonts w:ascii="Arial" w:hAnsi="Arial" w:cs="Arial"/>
          <w:color w:val="000000"/>
        </w:rPr>
        <w:t>, </w:t>
      </w:r>
      <w:r w:rsidRPr="008B18B3">
        <w:rPr>
          <w:rFonts w:ascii="Arial" w:hAnsi="Arial" w:cs="Arial"/>
          <w:iCs/>
          <w:color w:val="000000"/>
        </w:rPr>
        <w:t>Early Years Careers</w:t>
      </w:r>
      <w:r w:rsidRPr="008B18B3">
        <w:rPr>
          <w:rFonts w:ascii="Arial" w:hAnsi="Arial" w:cs="Arial"/>
          <w:color w:val="000000"/>
        </w:rPr>
        <w:t>. Available at: https://www.earlyyearscareers.com/eyc/learning-and-development/encouraging-independence-early-years/#:~:text=The%20benefits%20of%20classroom%20helpers&amp;text=Children%20often%20feel%20empowered%20when,%2C%20maturity%20and%20self%2Desteem. (Accessed: 08 October 2023). </w:t>
      </w:r>
    </w:p>
    <w:p w14:paraId="30C7E0F1" w14:textId="77777777" w:rsidR="00736DBA" w:rsidRPr="00736DBA" w:rsidRDefault="00736DBA" w:rsidP="00736DBA">
      <w:pPr>
        <w:spacing w:before="100" w:beforeAutospacing="1" w:after="100" w:afterAutospacing="1"/>
        <w:rPr>
          <w:rFonts w:ascii="Arial" w:hAnsi="Arial" w:cs="Arial"/>
          <w:color w:val="000000"/>
        </w:rPr>
      </w:pPr>
      <w:r w:rsidRPr="00736DBA">
        <w:rPr>
          <w:rFonts w:ascii="Arial" w:hAnsi="Arial" w:cs="Arial"/>
          <w:color w:val="000000"/>
        </w:rPr>
        <w:t>Keller, K. (2021)</w:t>
      </w:r>
      <w:r w:rsidRPr="008B18B3">
        <w:rPr>
          <w:rFonts w:ascii="Arial" w:hAnsi="Arial" w:cs="Arial"/>
          <w:color w:val="000000"/>
        </w:rPr>
        <w:t> </w:t>
      </w:r>
      <w:r w:rsidRPr="00736DBA">
        <w:rPr>
          <w:rFonts w:ascii="Arial" w:hAnsi="Arial" w:cs="Arial"/>
          <w:iCs/>
          <w:color w:val="000000"/>
        </w:rPr>
        <w:t>Blogs archives</w:t>
      </w:r>
      <w:r w:rsidRPr="00736DBA">
        <w:rPr>
          <w:rFonts w:ascii="Arial" w:hAnsi="Arial" w:cs="Arial"/>
          <w:color w:val="000000"/>
        </w:rPr>
        <w:t>,</w:t>
      </w:r>
      <w:r w:rsidRPr="008B18B3">
        <w:rPr>
          <w:rFonts w:ascii="Arial" w:hAnsi="Arial" w:cs="Arial"/>
          <w:color w:val="000000"/>
        </w:rPr>
        <w:t> </w:t>
      </w:r>
      <w:r w:rsidRPr="00736DBA">
        <w:rPr>
          <w:rFonts w:ascii="Arial" w:hAnsi="Arial" w:cs="Arial"/>
          <w:iCs/>
          <w:color w:val="000000"/>
        </w:rPr>
        <w:t>Teaching Channel</w:t>
      </w:r>
      <w:r w:rsidRPr="00736DBA">
        <w:rPr>
          <w:rFonts w:ascii="Arial" w:hAnsi="Arial" w:cs="Arial"/>
          <w:color w:val="000000"/>
        </w:rPr>
        <w:t>. Available at: https://www.teachingchannel.com/k12-hub/blog/ (Accessed: 29 October 2023).</w:t>
      </w:r>
      <w:r w:rsidRPr="008B18B3">
        <w:rPr>
          <w:rFonts w:ascii="Arial" w:hAnsi="Arial" w:cs="Arial"/>
          <w:color w:val="000000"/>
        </w:rPr>
        <w:t> </w:t>
      </w:r>
    </w:p>
    <w:p w14:paraId="30FA2FD9" w14:textId="77777777" w:rsidR="005C0099" w:rsidRPr="008B18B3" w:rsidRDefault="005C0099" w:rsidP="005C0099">
      <w:pPr>
        <w:pStyle w:val="NormalWeb"/>
        <w:rPr>
          <w:rFonts w:ascii="Arial" w:hAnsi="Arial" w:cs="Arial"/>
          <w:color w:val="000000"/>
        </w:rPr>
      </w:pPr>
      <w:r w:rsidRPr="008B18B3">
        <w:rPr>
          <w:rFonts w:ascii="Arial" w:hAnsi="Arial" w:cs="Arial"/>
          <w:color w:val="000000"/>
        </w:rPr>
        <w:t>Main (2022)</w:t>
      </w:r>
      <w:r w:rsidRPr="008B18B3">
        <w:rPr>
          <w:rStyle w:val="apple-converted-space"/>
          <w:rFonts w:ascii="Arial" w:hAnsi="Arial" w:cs="Arial"/>
          <w:color w:val="000000"/>
        </w:rPr>
        <w:t> </w:t>
      </w:r>
      <w:r w:rsidRPr="008B18B3">
        <w:rPr>
          <w:rFonts w:ascii="Arial" w:hAnsi="Arial" w:cs="Arial"/>
          <w:iCs/>
          <w:color w:val="000000"/>
        </w:rPr>
        <w:t>Kolb’s learning cycle</w:t>
      </w:r>
      <w:r w:rsidRPr="008B18B3">
        <w:rPr>
          <w:rFonts w:ascii="Arial" w:hAnsi="Arial" w:cs="Arial"/>
          <w:color w:val="000000"/>
        </w:rPr>
        <w:t>,</w:t>
      </w:r>
      <w:r w:rsidRPr="008B18B3">
        <w:rPr>
          <w:rStyle w:val="apple-converted-space"/>
          <w:rFonts w:ascii="Arial" w:hAnsi="Arial" w:cs="Arial"/>
          <w:color w:val="000000"/>
        </w:rPr>
        <w:t> </w:t>
      </w:r>
      <w:r w:rsidRPr="008B18B3">
        <w:rPr>
          <w:rFonts w:ascii="Arial" w:hAnsi="Arial" w:cs="Arial"/>
          <w:iCs/>
          <w:color w:val="000000"/>
        </w:rPr>
        <w:t>RSS</w:t>
      </w:r>
      <w:r w:rsidRPr="008B18B3">
        <w:rPr>
          <w:rFonts w:ascii="Arial" w:hAnsi="Arial" w:cs="Arial"/>
          <w:color w:val="000000"/>
        </w:rPr>
        <w:t>. Available at: https://www.structural-learning.com/post/kolbs-learning-cycle (Accessed: 20 October 2023).</w:t>
      </w:r>
      <w:r w:rsidRPr="008B18B3">
        <w:rPr>
          <w:rStyle w:val="apple-converted-space"/>
          <w:rFonts w:ascii="Arial" w:hAnsi="Arial" w:cs="Arial"/>
          <w:color w:val="000000"/>
        </w:rPr>
        <w:t> </w:t>
      </w:r>
    </w:p>
    <w:p w14:paraId="4D64E7D5" w14:textId="00BE7EBB" w:rsidR="005C7ABB" w:rsidRPr="008B18B3" w:rsidRDefault="005C7ABB" w:rsidP="005C7ABB">
      <w:pPr>
        <w:spacing w:before="100" w:beforeAutospacing="1" w:after="100" w:afterAutospacing="1"/>
        <w:rPr>
          <w:rFonts w:ascii="Arial" w:hAnsi="Arial" w:cs="Arial"/>
          <w:color w:val="000000"/>
        </w:rPr>
      </w:pPr>
      <w:proofErr w:type="spellStart"/>
      <w:r w:rsidRPr="008B18B3">
        <w:rPr>
          <w:rFonts w:ascii="Arial" w:hAnsi="Arial" w:cs="Arial"/>
          <w:color w:val="000000"/>
        </w:rPr>
        <w:t>Mediaofficer</w:t>
      </w:r>
      <w:proofErr w:type="spellEnd"/>
      <w:r w:rsidRPr="008B18B3">
        <w:rPr>
          <w:rFonts w:ascii="Arial" w:hAnsi="Arial" w:cs="Arial"/>
          <w:color w:val="000000"/>
        </w:rPr>
        <w:t xml:space="preserve"> (2023) </w:t>
      </w:r>
      <w:r w:rsidRPr="008B18B3">
        <w:rPr>
          <w:rFonts w:ascii="Arial" w:hAnsi="Arial" w:cs="Arial"/>
          <w:iCs/>
          <w:color w:val="000000"/>
        </w:rPr>
        <w:t xml:space="preserve">Why is school attendance so important and what are the risks of missing a </w:t>
      </w:r>
      <w:proofErr w:type="gramStart"/>
      <w:r w:rsidRPr="008B18B3">
        <w:rPr>
          <w:rFonts w:ascii="Arial" w:hAnsi="Arial" w:cs="Arial"/>
          <w:iCs/>
          <w:color w:val="000000"/>
        </w:rPr>
        <w:t>day?</w:t>
      </w:r>
      <w:r w:rsidRPr="008B18B3">
        <w:rPr>
          <w:rFonts w:ascii="Arial" w:hAnsi="Arial" w:cs="Arial"/>
          <w:color w:val="000000"/>
        </w:rPr>
        <w:t>,</w:t>
      </w:r>
      <w:proofErr w:type="gramEnd"/>
      <w:r w:rsidRPr="008B18B3">
        <w:rPr>
          <w:rFonts w:ascii="Arial" w:hAnsi="Arial" w:cs="Arial"/>
          <w:color w:val="000000"/>
        </w:rPr>
        <w:t> </w:t>
      </w:r>
      <w:r w:rsidRPr="008B18B3">
        <w:rPr>
          <w:rFonts w:ascii="Arial" w:hAnsi="Arial" w:cs="Arial"/>
          <w:iCs/>
          <w:color w:val="000000"/>
        </w:rPr>
        <w:t>The Education Hub</w:t>
      </w:r>
      <w:r w:rsidRPr="008B18B3">
        <w:rPr>
          <w:rFonts w:ascii="Arial" w:hAnsi="Arial" w:cs="Arial"/>
          <w:color w:val="000000"/>
        </w:rPr>
        <w:t>. Available at: https://educationhub.blog.gov.uk/2023/05/18/school-attendance-important-risks-missingday/#:~:text=Every%20moment%20in%20school%20counts,in%20exams%20and%20formal%20assessments. (Accessed: 08 October 2023). </w:t>
      </w:r>
    </w:p>
    <w:p w14:paraId="2439E025" w14:textId="77777777" w:rsidR="005C0099" w:rsidRPr="008B18B3" w:rsidRDefault="005C0099" w:rsidP="005C0099">
      <w:pPr>
        <w:pStyle w:val="NormalWeb"/>
        <w:rPr>
          <w:rFonts w:ascii="Arial" w:hAnsi="Arial" w:cs="Arial"/>
          <w:color w:val="000000"/>
        </w:rPr>
      </w:pPr>
      <w:proofErr w:type="spellStart"/>
      <w:r w:rsidRPr="008B18B3">
        <w:rPr>
          <w:rFonts w:ascii="Arial" w:hAnsi="Arial" w:cs="Arial"/>
          <w:color w:val="000000"/>
        </w:rPr>
        <w:t>Mcleod</w:t>
      </w:r>
      <w:proofErr w:type="spellEnd"/>
      <w:r w:rsidRPr="008B18B3">
        <w:rPr>
          <w:rFonts w:ascii="Arial" w:hAnsi="Arial" w:cs="Arial"/>
          <w:color w:val="000000"/>
        </w:rPr>
        <w:t>, S. (2023)</w:t>
      </w:r>
      <w:r w:rsidRPr="008B18B3">
        <w:rPr>
          <w:rStyle w:val="apple-converted-space"/>
          <w:rFonts w:ascii="Arial" w:hAnsi="Arial" w:cs="Arial"/>
          <w:color w:val="000000"/>
        </w:rPr>
        <w:t> </w:t>
      </w:r>
      <w:r w:rsidRPr="008B18B3">
        <w:rPr>
          <w:rFonts w:ascii="Arial" w:hAnsi="Arial" w:cs="Arial"/>
          <w:iCs/>
          <w:color w:val="000000"/>
        </w:rPr>
        <w:t>Edward Thorndike: The law of effect</w:t>
      </w:r>
      <w:r w:rsidRPr="008B18B3">
        <w:rPr>
          <w:rFonts w:ascii="Arial" w:hAnsi="Arial" w:cs="Arial"/>
          <w:color w:val="000000"/>
        </w:rPr>
        <w:t>,</w:t>
      </w:r>
      <w:r w:rsidRPr="008B18B3">
        <w:rPr>
          <w:rStyle w:val="apple-converted-space"/>
          <w:rFonts w:ascii="Arial" w:hAnsi="Arial" w:cs="Arial"/>
          <w:color w:val="000000"/>
        </w:rPr>
        <w:t> </w:t>
      </w:r>
      <w:r w:rsidRPr="008B18B3">
        <w:rPr>
          <w:rFonts w:ascii="Arial" w:hAnsi="Arial" w:cs="Arial"/>
          <w:iCs/>
          <w:color w:val="000000"/>
        </w:rPr>
        <w:t>Simply Psychology</w:t>
      </w:r>
      <w:r w:rsidRPr="008B18B3">
        <w:rPr>
          <w:rFonts w:ascii="Arial" w:hAnsi="Arial" w:cs="Arial"/>
          <w:color w:val="000000"/>
        </w:rPr>
        <w:t>. Available at: https://www.simplypsychology.org/edward-thorndike.html (Accessed: 11 October 2023).</w:t>
      </w:r>
      <w:r w:rsidRPr="008B18B3">
        <w:rPr>
          <w:rStyle w:val="apple-converted-space"/>
          <w:rFonts w:ascii="Arial" w:hAnsi="Arial" w:cs="Arial"/>
          <w:color w:val="000000"/>
        </w:rPr>
        <w:t> </w:t>
      </w:r>
    </w:p>
    <w:p w14:paraId="1A8BD12B" w14:textId="68B71C84" w:rsidR="008D4CFD" w:rsidRPr="008B18B3" w:rsidRDefault="008D4CFD" w:rsidP="008D4CFD">
      <w:pPr>
        <w:pStyle w:val="NormalWeb"/>
        <w:rPr>
          <w:rStyle w:val="apple-converted-space"/>
          <w:rFonts w:ascii="Arial" w:hAnsi="Arial" w:cs="Arial"/>
          <w:color w:val="000000"/>
        </w:rPr>
      </w:pPr>
      <w:r w:rsidRPr="008B18B3">
        <w:rPr>
          <w:rFonts w:ascii="Arial" w:hAnsi="Arial" w:cs="Arial"/>
          <w:color w:val="000000"/>
        </w:rPr>
        <w:t xml:space="preserve">Morris, B. and </w:t>
      </w:r>
      <w:proofErr w:type="spellStart"/>
      <w:r w:rsidRPr="008B18B3">
        <w:rPr>
          <w:rFonts w:ascii="Arial" w:hAnsi="Arial" w:cs="Arial"/>
          <w:color w:val="000000"/>
        </w:rPr>
        <w:t>Zentall</w:t>
      </w:r>
      <w:proofErr w:type="spellEnd"/>
      <w:r w:rsidRPr="008B18B3">
        <w:rPr>
          <w:rFonts w:ascii="Arial" w:hAnsi="Arial" w:cs="Arial"/>
          <w:color w:val="000000"/>
        </w:rPr>
        <w:t>, S.R. (2014)</w:t>
      </w:r>
      <w:r w:rsidRPr="008B18B3">
        <w:rPr>
          <w:rStyle w:val="apple-converted-space"/>
          <w:rFonts w:ascii="Arial" w:hAnsi="Arial" w:cs="Arial"/>
          <w:color w:val="000000"/>
        </w:rPr>
        <w:t> </w:t>
      </w:r>
      <w:r w:rsidRPr="008B18B3">
        <w:rPr>
          <w:rFonts w:ascii="Arial" w:hAnsi="Arial" w:cs="Arial"/>
          <w:iCs/>
          <w:color w:val="000000"/>
        </w:rPr>
        <w:t>High fives motivate: The effects of gestural and ambiguous verbal praise on motivation</w:t>
      </w:r>
      <w:r w:rsidRPr="008B18B3">
        <w:rPr>
          <w:rFonts w:ascii="Arial" w:hAnsi="Arial" w:cs="Arial"/>
          <w:color w:val="000000"/>
        </w:rPr>
        <w:t>,</w:t>
      </w:r>
      <w:r w:rsidRPr="008B18B3">
        <w:rPr>
          <w:rStyle w:val="apple-converted-space"/>
          <w:rFonts w:ascii="Arial" w:hAnsi="Arial" w:cs="Arial"/>
          <w:color w:val="000000"/>
        </w:rPr>
        <w:t> </w:t>
      </w:r>
      <w:r w:rsidRPr="008B18B3">
        <w:rPr>
          <w:rFonts w:ascii="Arial" w:hAnsi="Arial" w:cs="Arial"/>
          <w:iCs/>
          <w:color w:val="000000"/>
        </w:rPr>
        <w:t>Frontiers in psychology</w:t>
      </w:r>
      <w:r w:rsidRPr="008B18B3">
        <w:rPr>
          <w:rFonts w:ascii="Arial" w:hAnsi="Arial" w:cs="Arial"/>
          <w:color w:val="000000"/>
        </w:rPr>
        <w:t>. Available at: https://www.ncbi.nlm.nih.gov/pmc/articles/PMC4145712/ (Accessed: 11 October 2023).</w:t>
      </w:r>
      <w:r w:rsidRPr="008B18B3">
        <w:rPr>
          <w:rStyle w:val="apple-converted-space"/>
          <w:rFonts w:ascii="Arial" w:hAnsi="Arial" w:cs="Arial"/>
          <w:color w:val="000000"/>
        </w:rPr>
        <w:t> </w:t>
      </w:r>
    </w:p>
    <w:p w14:paraId="768B8258" w14:textId="77777777" w:rsidR="00736DBA" w:rsidRPr="00736DBA" w:rsidRDefault="00736DBA" w:rsidP="00736DBA">
      <w:pPr>
        <w:spacing w:before="100" w:beforeAutospacing="1" w:after="100" w:afterAutospacing="1"/>
        <w:rPr>
          <w:rFonts w:ascii="Arial" w:hAnsi="Arial" w:cs="Arial"/>
          <w:color w:val="000000"/>
        </w:rPr>
      </w:pPr>
      <w:r w:rsidRPr="00736DBA">
        <w:rPr>
          <w:rFonts w:ascii="Arial" w:hAnsi="Arial" w:cs="Arial"/>
          <w:color w:val="000000"/>
        </w:rPr>
        <w:lastRenderedPageBreak/>
        <w:t>MacMillan, F. (2022)</w:t>
      </w:r>
      <w:r w:rsidRPr="008B18B3">
        <w:rPr>
          <w:rFonts w:ascii="Arial" w:hAnsi="Arial" w:cs="Arial"/>
          <w:color w:val="000000"/>
        </w:rPr>
        <w:t> </w:t>
      </w:r>
      <w:r w:rsidRPr="00736DBA">
        <w:rPr>
          <w:rFonts w:ascii="Arial" w:hAnsi="Arial" w:cs="Arial"/>
          <w:iCs/>
          <w:color w:val="000000"/>
        </w:rPr>
        <w:t>Behaviour charts for the classroom: When to use them and what they mean</w:t>
      </w:r>
      <w:r w:rsidRPr="00736DBA">
        <w:rPr>
          <w:rFonts w:ascii="Arial" w:hAnsi="Arial" w:cs="Arial"/>
          <w:color w:val="000000"/>
        </w:rPr>
        <w:t>,</w:t>
      </w:r>
      <w:r w:rsidRPr="008B18B3">
        <w:rPr>
          <w:rFonts w:ascii="Arial" w:hAnsi="Arial" w:cs="Arial"/>
          <w:color w:val="000000"/>
        </w:rPr>
        <w:t> </w:t>
      </w:r>
      <w:r w:rsidRPr="00736DBA">
        <w:rPr>
          <w:rFonts w:ascii="Arial" w:hAnsi="Arial" w:cs="Arial"/>
          <w:iCs/>
          <w:color w:val="000000"/>
        </w:rPr>
        <w:t>Engage Education</w:t>
      </w:r>
      <w:r w:rsidRPr="00736DBA">
        <w:rPr>
          <w:rFonts w:ascii="Arial" w:hAnsi="Arial" w:cs="Arial"/>
          <w:color w:val="000000"/>
        </w:rPr>
        <w:t>. Available at: https://engage-education.com/aus/blog/behaviour-charts-for-the-classroom-when-to-use-them-and-what-they-mean/ (Accessed: 29 October 2023).</w:t>
      </w:r>
      <w:r w:rsidRPr="008B18B3">
        <w:rPr>
          <w:rFonts w:ascii="Arial" w:hAnsi="Arial" w:cs="Arial"/>
          <w:color w:val="000000"/>
        </w:rPr>
        <w:t> </w:t>
      </w:r>
    </w:p>
    <w:p w14:paraId="792DBBD3" w14:textId="37589FCC" w:rsidR="00EB1098" w:rsidRPr="008B18B3" w:rsidRDefault="00EB1098" w:rsidP="00EB1098">
      <w:pPr>
        <w:spacing w:before="100" w:beforeAutospacing="1" w:after="100" w:afterAutospacing="1"/>
        <w:rPr>
          <w:rFonts w:ascii="Arial" w:hAnsi="Arial" w:cs="Arial"/>
          <w:color w:val="000000"/>
        </w:rPr>
      </w:pPr>
      <w:proofErr w:type="spellStart"/>
      <w:r w:rsidRPr="008B18B3">
        <w:rPr>
          <w:rFonts w:ascii="Arial" w:hAnsi="Arial" w:cs="Arial"/>
          <w:color w:val="000000"/>
        </w:rPr>
        <w:t>Ockwell</w:t>
      </w:r>
      <w:proofErr w:type="spellEnd"/>
      <w:r w:rsidRPr="008B18B3">
        <w:rPr>
          <w:rFonts w:ascii="Arial" w:hAnsi="Arial" w:cs="Arial"/>
          <w:color w:val="000000"/>
        </w:rPr>
        <w:t>-Smith, S. (2014) </w:t>
      </w:r>
      <w:r w:rsidRPr="008B18B3">
        <w:rPr>
          <w:rFonts w:ascii="Arial" w:hAnsi="Arial" w:cs="Arial"/>
          <w:iCs/>
          <w:color w:val="000000"/>
        </w:rPr>
        <w:t>The problem with stickers and reward charts</w:t>
      </w:r>
      <w:r w:rsidRPr="008B18B3">
        <w:rPr>
          <w:rFonts w:ascii="Arial" w:hAnsi="Arial" w:cs="Arial"/>
          <w:color w:val="000000"/>
        </w:rPr>
        <w:t>, </w:t>
      </w:r>
      <w:r w:rsidRPr="008B18B3">
        <w:rPr>
          <w:rFonts w:ascii="Arial" w:hAnsi="Arial" w:cs="Arial"/>
          <w:iCs/>
          <w:color w:val="000000"/>
        </w:rPr>
        <w:t>Smith</w:t>
      </w:r>
      <w:r w:rsidRPr="008B18B3">
        <w:rPr>
          <w:rFonts w:ascii="Arial" w:hAnsi="Arial" w:cs="Arial"/>
          <w:color w:val="000000"/>
        </w:rPr>
        <w:t>. Available at: https://sarahockwell-smith.com/2014/09/19/the-problem-with-stickers-and-reward-charts/ (Accessed: 08 October 2023). </w:t>
      </w:r>
    </w:p>
    <w:p w14:paraId="6E977488" w14:textId="21998084" w:rsidR="004050F2" w:rsidRPr="00985512" w:rsidRDefault="004050F2" w:rsidP="004050F2">
      <w:pPr>
        <w:spacing w:before="100" w:beforeAutospacing="1" w:after="100" w:afterAutospacing="1"/>
        <w:rPr>
          <w:rFonts w:ascii="Arial" w:hAnsi="Arial" w:cs="Arial"/>
          <w:color w:val="000000" w:themeColor="text1"/>
        </w:rPr>
      </w:pPr>
      <w:proofErr w:type="spellStart"/>
      <w:r w:rsidRPr="008B18B3">
        <w:rPr>
          <w:rFonts w:ascii="Arial" w:hAnsi="Arial" w:cs="Arial"/>
          <w:color w:val="000000"/>
        </w:rPr>
        <w:t>OpenLearnCreate</w:t>
      </w:r>
      <w:proofErr w:type="spellEnd"/>
      <w:r w:rsidRPr="008B18B3">
        <w:rPr>
          <w:rFonts w:ascii="Arial" w:hAnsi="Arial" w:cs="Arial"/>
          <w:color w:val="000000"/>
        </w:rPr>
        <w:t xml:space="preserve"> (2020) </w:t>
      </w:r>
      <w:r w:rsidRPr="008B18B3">
        <w:rPr>
          <w:rFonts w:ascii="Arial" w:hAnsi="Arial" w:cs="Arial"/>
          <w:iCs/>
          <w:color w:val="000000"/>
        </w:rPr>
        <w:t>General Teaching Methods</w:t>
      </w:r>
      <w:r w:rsidRPr="008B18B3">
        <w:rPr>
          <w:rFonts w:ascii="Arial" w:hAnsi="Arial" w:cs="Arial"/>
          <w:color w:val="000000"/>
        </w:rPr>
        <w:t>, </w:t>
      </w:r>
      <w:proofErr w:type="spellStart"/>
      <w:r w:rsidRPr="008B18B3">
        <w:rPr>
          <w:rFonts w:ascii="Arial" w:hAnsi="Arial" w:cs="Arial"/>
          <w:iCs/>
          <w:color w:val="000000"/>
        </w:rPr>
        <w:t>Olcreate</w:t>
      </w:r>
      <w:proofErr w:type="spellEnd"/>
      <w:r w:rsidRPr="008B18B3">
        <w:rPr>
          <w:rFonts w:ascii="Arial" w:hAnsi="Arial" w:cs="Arial"/>
          <w:iCs/>
          <w:color w:val="000000"/>
        </w:rPr>
        <w:t xml:space="preserve">: General teaching </w:t>
      </w:r>
      <w:proofErr w:type="spellStart"/>
      <w:proofErr w:type="gramStart"/>
      <w:r w:rsidRPr="008B18B3">
        <w:rPr>
          <w:rFonts w:ascii="Arial" w:hAnsi="Arial" w:cs="Arial"/>
          <w:iCs/>
          <w:color w:val="000000"/>
        </w:rPr>
        <w:t>methods:Rewarding</w:t>
      </w:r>
      <w:proofErr w:type="spellEnd"/>
      <w:proofErr w:type="gramEnd"/>
      <w:r w:rsidRPr="008B18B3">
        <w:rPr>
          <w:rFonts w:ascii="Arial" w:hAnsi="Arial" w:cs="Arial"/>
          <w:iCs/>
          <w:color w:val="000000"/>
        </w:rPr>
        <w:t xml:space="preserve"> learners</w:t>
      </w:r>
      <w:r w:rsidRPr="008B18B3">
        <w:rPr>
          <w:rFonts w:ascii="Arial" w:hAnsi="Arial" w:cs="Arial"/>
          <w:color w:val="000000"/>
        </w:rPr>
        <w:t xml:space="preserve">. Available at: https://www.open.edu/openlearncreate/mod/page/view.php?id=165664#:~:text=Some%20teachers%20have%20their%20hands,is%20done%20well%20by%20learners. </w:t>
      </w:r>
      <w:r w:rsidRPr="00985512">
        <w:rPr>
          <w:rFonts w:ascii="Arial" w:hAnsi="Arial" w:cs="Arial"/>
          <w:color w:val="000000" w:themeColor="text1"/>
        </w:rPr>
        <w:t>(Accessed: 17 October 2023). </w:t>
      </w:r>
    </w:p>
    <w:p w14:paraId="05C7ED33" w14:textId="1B15D296" w:rsidR="00985512" w:rsidRPr="00985512" w:rsidRDefault="0004596E" w:rsidP="00985512">
      <w:pPr>
        <w:pStyle w:val="NormalWeb"/>
        <w:rPr>
          <w:rFonts w:ascii="Arial" w:hAnsi="Arial" w:cs="Arial"/>
          <w:color w:val="000000" w:themeColor="text1"/>
        </w:rPr>
      </w:pPr>
      <w:proofErr w:type="spellStart"/>
      <w:r w:rsidRPr="00985512">
        <w:rPr>
          <w:rFonts w:ascii="Arial" w:hAnsi="Arial" w:cs="Arial"/>
          <w:color w:val="000000" w:themeColor="text1"/>
        </w:rPr>
        <w:t>Omo</w:t>
      </w:r>
      <w:r w:rsidR="00985512" w:rsidRPr="00985512">
        <w:rPr>
          <w:rFonts w:ascii="Arial" w:hAnsi="Arial" w:cs="Arial"/>
          <w:color w:val="000000" w:themeColor="text1"/>
        </w:rPr>
        <w:t>mia</w:t>
      </w:r>
      <w:proofErr w:type="spellEnd"/>
      <w:r w:rsidR="00985512" w:rsidRPr="00985512">
        <w:rPr>
          <w:rFonts w:ascii="Arial" w:hAnsi="Arial" w:cs="Arial"/>
          <w:color w:val="000000" w:themeColor="text1"/>
        </w:rPr>
        <w:t xml:space="preserve">. A (2014) Relevance of Skinner’s Theory of Reinforcement on Effective School </w:t>
      </w:r>
      <w:proofErr w:type="spellStart"/>
      <w:r w:rsidR="00985512" w:rsidRPr="00985512">
        <w:rPr>
          <w:rFonts w:ascii="Arial" w:hAnsi="Arial" w:cs="Arial"/>
          <w:color w:val="000000" w:themeColor="text1"/>
        </w:rPr>
        <w:t>Evaluaution</w:t>
      </w:r>
      <w:proofErr w:type="spellEnd"/>
      <w:r w:rsidR="00985512" w:rsidRPr="00985512">
        <w:rPr>
          <w:rFonts w:ascii="Arial" w:hAnsi="Arial" w:cs="Arial"/>
          <w:color w:val="000000" w:themeColor="text1"/>
        </w:rPr>
        <w:t xml:space="preserve"> and Management</w:t>
      </w:r>
      <w:r w:rsidR="00985512">
        <w:rPr>
          <w:rFonts w:ascii="Arial" w:hAnsi="Arial" w:cs="Arial"/>
          <w:color w:val="000000" w:themeColor="text1"/>
        </w:rPr>
        <w:t xml:space="preserve">. Available at </w:t>
      </w:r>
      <w:hyperlink r:id="rId9" w:history="1">
        <w:r w:rsidR="00985512" w:rsidRPr="00790D36">
          <w:rPr>
            <w:rStyle w:val="Hyperlink"/>
            <w:rFonts w:ascii="Arial" w:hAnsi="Arial" w:cs="Arial"/>
            <w:color w:val="000000" w:themeColor="text1"/>
          </w:rPr>
          <w:t>https://d1wqtxts1xzle7.cloudfront.net/77969337/ejps.2014.6-libre.pdf?1641240572=&amp;response-content-disposition=inline%3B+filename%3DEnglish.pdf&amp;Expires=1699132161&amp;Signature=eq0CNm7vtb6~FX2mW3-C4LLKO5JLZzmHRRMfm6CX295XL8bWqSzscOypS2tyN-zw6~1LCamWY8K9y4SrZFognINlTcYcqfyu0Evqh~Il1JPDifQ3AIQlekEAkG4e~ztNYyQHxHYiRozeK~58HOeLnQXOMEZ1~hDDfygasy-VAU8pP9uskV7JS2~xvHtcqrjLvXMn2rKQdQFEAqFxF9bHgOgj8piHnoYVFfFQH3HRtt~w9Hfvw1qD5KparbPJduqZIYkYpJ3zcgIEHE2~ZgdLvqpW46fR6WM74OdWEEpUDv2K6NicZKq3OkBFTY37KlbYg3bwXFDTlwjOOY3ZxoCCTg__&amp;Key-Pair-Id=APKAJLOHF5GGSLRBV4ZA</w:t>
        </w:r>
      </w:hyperlink>
      <w:r w:rsidR="00985512" w:rsidRPr="00790D36">
        <w:rPr>
          <w:rFonts w:ascii="Arial" w:hAnsi="Arial" w:cs="Arial"/>
          <w:color w:val="000000" w:themeColor="text1"/>
        </w:rPr>
        <w:t>. (Accessed</w:t>
      </w:r>
      <w:r w:rsidR="00985512" w:rsidRPr="00985512">
        <w:rPr>
          <w:rFonts w:ascii="Arial" w:hAnsi="Arial" w:cs="Arial"/>
          <w:color w:val="000000" w:themeColor="text1"/>
        </w:rPr>
        <w:t>: 17 October 2023). </w:t>
      </w:r>
    </w:p>
    <w:p w14:paraId="0B649F7A" w14:textId="77777777" w:rsidR="005C0099" w:rsidRPr="00985512" w:rsidRDefault="005C0099" w:rsidP="005C0099">
      <w:pPr>
        <w:pStyle w:val="NormalWeb"/>
        <w:rPr>
          <w:rFonts w:ascii="Arial" w:hAnsi="Arial" w:cs="Arial"/>
          <w:color w:val="000000"/>
        </w:rPr>
      </w:pPr>
      <w:r w:rsidRPr="00985512">
        <w:rPr>
          <w:rFonts w:ascii="Arial" w:hAnsi="Arial" w:cs="Arial"/>
          <w:color w:val="000000"/>
        </w:rPr>
        <w:t>Renard, L. (2020)</w:t>
      </w:r>
      <w:r w:rsidRPr="00985512">
        <w:rPr>
          <w:rStyle w:val="apple-converted-space"/>
          <w:rFonts w:ascii="Arial" w:hAnsi="Arial" w:cs="Arial"/>
          <w:color w:val="000000"/>
        </w:rPr>
        <w:t> </w:t>
      </w:r>
      <w:r w:rsidRPr="00985512">
        <w:rPr>
          <w:rFonts w:ascii="Arial" w:hAnsi="Arial" w:cs="Arial"/>
          <w:iCs/>
          <w:color w:val="000000"/>
        </w:rPr>
        <w:t>Using reward systems to motivate students</w:t>
      </w:r>
      <w:r w:rsidRPr="00985512">
        <w:rPr>
          <w:rFonts w:ascii="Arial" w:hAnsi="Arial" w:cs="Arial"/>
          <w:color w:val="000000"/>
        </w:rPr>
        <w:t>,</w:t>
      </w:r>
      <w:r w:rsidRPr="00985512">
        <w:rPr>
          <w:rStyle w:val="apple-converted-space"/>
          <w:rFonts w:ascii="Arial" w:hAnsi="Arial" w:cs="Arial"/>
          <w:color w:val="000000"/>
        </w:rPr>
        <w:t> </w:t>
      </w:r>
      <w:proofErr w:type="spellStart"/>
      <w:r w:rsidRPr="00985512">
        <w:rPr>
          <w:rFonts w:ascii="Arial" w:hAnsi="Arial" w:cs="Arial"/>
          <w:iCs/>
          <w:color w:val="000000"/>
        </w:rPr>
        <w:t>BookWidgets</w:t>
      </w:r>
      <w:proofErr w:type="spellEnd"/>
      <w:r w:rsidRPr="00985512">
        <w:rPr>
          <w:rFonts w:ascii="Arial" w:hAnsi="Arial" w:cs="Arial"/>
          <w:color w:val="000000"/>
        </w:rPr>
        <w:t>. Available at: https://www.bookwidgets.com/blog/2017/01/using-reward-systems-to-motivate-students (Accessed: 11 October 2023).</w:t>
      </w:r>
      <w:r w:rsidRPr="00985512">
        <w:rPr>
          <w:rStyle w:val="apple-converted-space"/>
          <w:rFonts w:ascii="Arial" w:hAnsi="Arial" w:cs="Arial"/>
          <w:color w:val="000000"/>
        </w:rPr>
        <w:t> </w:t>
      </w:r>
    </w:p>
    <w:p w14:paraId="1CC8C980" w14:textId="2E4AB1A2" w:rsidR="00EE1FB4" w:rsidRPr="00985512" w:rsidRDefault="00A74527" w:rsidP="00A74527">
      <w:pPr>
        <w:pStyle w:val="NormalWeb"/>
        <w:rPr>
          <w:rStyle w:val="apple-converted-space"/>
          <w:rFonts w:ascii="Arial" w:hAnsi="Arial" w:cs="Arial"/>
          <w:color w:val="000000" w:themeColor="text1"/>
        </w:rPr>
      </w:pPr>
      <w:r w:rsidRPr="00985512">
        <w:rPr>
          <w:rFonts w:ascii="Arial" w:hAnsi="Arial" w:cs="Arial"/>
        </w:rPr>
        <w:t xml:space="preserve">Richards, J. C., &amp; Farrell, T. S. C. (2010). </w:t>
      </w:r>
      <w:r w:rsidRPr="00985512">
        <w:rPr>
          <w:rFonts w:ascii="Arial" w:hAnsi="Arial" w:cs="Arial"/>
          <w:iCs/>
        </w:rPr>
        <w:t>Professional development for language teachers</w:t>
      </w:r>
      <w:r w:rsidRPr="00985512">
        <w:rPr>
          <w:rFonts w:ascii="Arial" w:hAnsi="Arial" w:cs="Arial"/>
        </w:rPr>
        <w:t>. Cambridge: CUP.</w:t>
      </w:r>
      <w:r w:rsidRPr="00985512">
        <w:rPr>
          <w:rFonts w:ascii="Arial" w:hAnsi="Arial" w:cs="Arial"/>
          <w:color w:val="000000" w:themeColor="text1"/>
        </w:rPr>
        <w:t xml:space="preserve"> (Accessed: 01 October 2023).</w:t>
      </w:r>
      <w:r w:rsidRPr="00985512">
        <w:rPr>
          <w:rStyle w:val="apple-converted-space"/>
          <w:rFonts w:ascii="Arial" w:hAnsi="Arial" w:cs="Arial"/>
          <w:color w:val="000000" w:themeColor="text1"/>
        </w:rPr>
        <w:t> </w:t>
      </w:r>
    </w:p>
    <w:p w14:paraId="3E29BCD1" w14:textId="77777777" w:rsidR="00736DBA" w:rsidRPr="00985512" w:rsidRDefault="00736DBA" w:rsidP="00736DBA">
      <w:pPr>
        <w:spacing w:before="100" w:beforeAutospacing="1" w:after="100" w:afterAutospacing="1"/>
        <w:rPr>
          <w:rFonts w:ascii="Arial" w:hAnsi="Arial" w:cs="Arial"/>
          <w:color w:val="000000"/>
        </w:rPr>
      </w:pPr>
      <w:proofErr w:type="gramStart"/>
      <w:r w:rsidRPr="00985512">
        <w:rPr>
          <w:rFonts w:ascii="Arial" w:hAnsi="Arial" w:cs="Arial"/>
          <w:color w:val="000000"/>
        </w:rPr>
        <w:t>Rafferty ,</w:t>
      </w:r>
      <w:proofErr w:type="gramEnd"/>
      <w:r w:rsidRPr="00985512">
        <w:rPr>
          <w:rFonts w:ascii="Arial" w:hAnsi="Arial" w:cs="Arial"/>
          <w:color w:val="000000"/>
        </w:rPr>
        <w:t xml:space="preserve"> J. (2019) </w:t>
      </w:r>
      <w:r w:rsidRPr="00985512">
        <w:rPr>
          <w:rFonts w:ascii="Arial" w:hAnsi="Arial" w:cs="Arial"/>
          <w:iCs/>
          <w:color w:val="000000"/>
        </w:rPr>
        <w:t>Thorndike’s Law of effect</w:t>
      </w:r>
      <w:r w:rsidRPr="00985512">
        <w:rPr>
          <w:rFonts w:ascii="Arial" w:hAnsi="Arial" w:cs="Arial"/>
          <w:color w:val="000000"/>
        </w:rPr>
        <w:t>, </w:t>
      </w:r>
      <w:proofErr w:type="spellStart"/>
      <w:r w:rsidRPr="00985512">
        <w:rPr>
          <w:rFonts w:ascii="Arial" w:hAnsi="Arial" w:cs="Arial"/>
          <w:iCs/>
          <w:color w:val="000000"/>
        </w:rPr>
        <w:t>Encyclopædia</w:t>
      </w:r>
      <w:proofErr w:type="spellEnd"/>
      <w:r w:rsidRPr="00985512">
        <w:rPr>
          <w:rFonts w:ascii="Arial" w:hAnsi="Arial" w:cs="Arial"/>
          <w:iCs/>
          <w:color w:val="000000"/>
        </w:rPr>
        <w:t xml:space="preserve"> Britannica</w:t>
      </w:r>
      <w:r w:rsidRPr="00985512">
        <w:rPr>
          <w:rFonts w:ascii="Arial" w:hAnsi="Arial" w:cs="Arial"/>
          <w:color w:val="000000"/>
        </w:rPr>
        <w:t>. Available at: https://www.britannica.com/science/Thorndikes-law-of-effect#:~:text=Thorndike%27s%20law%20of%20effect%2C%20in,perceived%20consequences%20of%20the%20response. (Accessed: 29 October 2023). </w:t>
      </w:r>
    </w:p>
    <w:p w14:paraId="0DC65524" w14:textId="77777777" w:rsidR="0036258D" w:rsidRPr="00985512" w:rsidRDefault="00EE1FB4" w:rsidP="0036258D">
      <w:pPr>
        <w:pStyle w:val="NormalWeb"/>
        <w:rPr>
          <w:rStyle w:val="apple-converted-space"/>
          <w:rFonts w:ascii="Arial" w:hAnsi="Arial" w:cs="Arial"/>
          <w:color w:val="000000" w:themeColor="text1"/>
        </w:rPr>
      </w:pPr>
      <w:r w:rsidRPr="00985512">
        <w:rPr>
          <w:rFonts w:ascii="Arial" w:hAnsi="Arial" w:cs="Arial"/>
          <w:color w:val="000000" w:themeColor="text1"/>
          <w:highlight w:val="white"/>
        </w:rPr>
        <w:t xml:space="preserve">Sen, K (2021) Importance of Teacher- student interaction – prime scholars’ library </w:t>
      </w:r>
      <w:r w:rsidRPr="00985512">
        <w:rPr>
          <w:rFonts w:ascii="Arial" w:hAnsi="Arial" w:cs="Arial"/>
          <w:color w:val="000000" w:themeColor="text1"/>
        </w:rPr>
        <w:t>Accessed: 08 October 2023).</w:t>
      </w:r>
      <w:r w:rsidRPr="00985512">
        <w:rPr>
          <w:rStyle w:val="apple-converted-space"/>
          <w:rFonts w:ascii="Arial" w:hAnsi="Arial" w:cs="Arial"/>
          <w:color w:val="000000" w:themeColor="text1"/>
        </w:rPr>
        <w:t> </w:t>
      </w:r>
    </w:p>
    <w:p w14:paraId="60DA51FC" w14:textId="40097D4A" w:rsidR="0036258D" w:rsidRPr="00985512" w:rsidRDefault="0036258D" w:rsidP="00A74527">
      <w:pPr>
        <w:pStyle w:val="NormalWeb"/>
        <w:rPr>
          <w:rFonts w:ascii="Arial" w:hAnsi="Arial" w:cs="Arial"/>
          <w:color w:val="2C2C3F"/>
        </w:rPr>
      </w:pPr>
      <w:proofErr w:type="spellStart"/>
      <w:r w:rsidRPr="00985512">
        <w:rPr>
          <w:rFonts w:ascii="Arial" w:hAnsi="Arial" w:cs="Arial"/>
          <w:color w:val="2C2C3F"/>
        </w:rPr>
        <w:t>Stockard</w:t>
      </w:r>
      <w:proofErr w:type="spellEnd"/>
      <w:r w:rsidRPr="00985512">
        <w:rPr>
          <w:rFonts w:ascii="Arial" w:hAnsi="Arial" w:cs="Arial"/>
          <w:color w:val="2C2C3F"/>
        </w:rPr>
        <w:t xml:space="preserve"> </w:t>
      </w:r>
      <w:proofErr w:type="gramStart"/>
      <w:r w:rsidRPr="00985512">
        <w:rPr>
          <w:rFonts w:ascii="Arial" w:hAnsi="Arial" w:cs="Arial"/>
          <w:color w:val="2C2C3F"/>
        </w:rPr>
        <w:t>J. ,</w:t>
      </w:r>
      <w:proofErr w:type="gramEnd"/>
      <w:r w:rsidRPr="00985512">
        <w:rPr>
          <w:rFonts w:ascii="Arial" w:hAnsi="Arial" w:cs="Arial"/>
          <w:color w:val="2C2C3F"/>
        </w:rPr>
        <w:t xml:space="preserve"> Wood T. , Coughlin C. , &amp; Khoury C. (2018). The effectiveness of direct instruction curricula: A meta-analysis of a half century of research.</w:t>
      </w:r>
      <w:r w:rsidRPr="00985512">
        <w:rPr>
          <w:rStyle w:val="apple-converted-space"/>
          <w:rFonts w:ascii="Arial" w:hAnsi="Arial" w:cs="Arial"/>
          <w:color w:val="2C2C3F"/>
        </w:rPr>
        <w:t> </w:t>
      </w:r>
      <w:r w:rsidRPr="00985512">
        <w:rPr>
          <w:rStyle w:val="Emphasis"/>
          <w:rFonts w:ascii="Arial" w:hAnsi="Arial" w:cs="Arial"/>
          <w:i w:val="0"/>
          <w:color w:val="2C2C3F"/>
          <w:bdr w:val="none" w:sz="0" w:space="0" w:color="auto" w:frame="1"/>
        </w:rPr>
        <w:t>Review of Educational Research</w:t>
      </w:r>
      <w:r w:rsidRPr="00985512">
        <w:rPr>
          <w:rFonts w:ascii="Arial" w:hAnsi="Arial" w:cs="Arial"/>
          <w:color w:val="2C2C3F"/>
        </w:rPr>
        <w:t>, 88 (4)</w:t>
      </w:r>
      <w:r w:rsidR="00BD4328" w:rsidRPr="00985512">
        <w:rPr>
          <w:rFonts w:ascii="Arial" w:hAnsi="Arial" w:cs="Arial"/>
          <w:color w:val="2C2C3F"/>
        </w:rPr>
        <w:t>,</w:t>
      </w:r>
      <w:r w:rsidRPr="00985512">
        <w:rPr>
          <w:rFonts w:ascii="Arial" w:hAnsi="Arial" w:cs="Arial"/>
          <w:color w:val="2C2C3F"/>
        </w:rPr>
        <w:t>479-507.</w:t>
      </w:r>
    </w:p>
    <w:p w14:paraId="501465C4" w14:textId="06C8C12C" w:rsidR="00985512" w:rsidRPr="00985512" w:rsidRDefault="00985512" w:rsidP="00985512">
      <w:pPr>
        <w:spacing w:before="100" w:beforeAutospacing="1" w:after="100" w:afterAutospacing="1"/>
        <w:rPr>
          <w:rFonts w:ascii="Arial" w:hAnsi="Arial" w:cs="Arial"/>
          <w:color w:val="000000"/>
        </w:rPr>
      </w:pPr>
      <w:proofErr w:type="spellStart"/>
      <w:r w:rsidRPr="00985512">
        <w:rPr>
          <w:rFonts w:ascii="Arial" w:hAnsi="Arial" w:cs="Arial"/>
          <w:color w:val="000000"/>
        </w:rPr>
        <w:t>Surur</w:t>
      </w:r>
      <w:proofErr w:type="spellEnd"/>
      <w:r w:rsidRPr="00985512">
        <w:rPr>
          <w:rFonts w:ascii="Arial" w:hAnsi="Arial" w:cs="Arial"/>
          <w:color w:val="000000"/>
        </w:rPr>
        <w:t>, A. (2021) </w:t>
      </w:r>
      <w:r w:rsidRPr="00985512">
        <w:rPr>
          <w:rFonts w:ascii="Arial" w:hAnsi="Arial" w:cs="Arial"/>
          <w:i/>
          <w:iCs/>
          <w:color w:val="000000"/>
        </w:rPr>
        <w:t xml:space="preserve">Thorndike’s theory for improving Madrasah teacher’s creative thinking </w:t>
      </w:r>
      <w:proofErr w:type="spellStart"/>
      <w:r w:rsidRPr="00985512">
        <w:rPr>
          <w:rFonts w:ascii="Arial" w:hAnsi="Arial" w:cs="Arial"/>
          <w:i/>
          <w:iCs/>
          <w:color w:val="000000"/>
        </w:rPr>
        <w:t>andpublication</w:t>
      </w:r>
      <w:proofErr w:type="spellEnd"/>
      <w:r w:rsidRPr="00985512">
        <w:rPr>
          <w:rFonts w:ascii="Arial" w:hAnsi="Arial" w:cs="Arial"/>
          <w:color w:val="000000"/>
        </w:rPr>
        <w:t>, </w:t>
      </w:r>
      <w:r w:rsidRPr="00985512">
        <w:rPr>
          <w:rFonts w:ascii="Arial" w:hAnsi="Arial" w:cs="Arial"/>
          <w:i/>
          <w:iCs/>
          <w:color w:val="000000"/>
        </w:rPr>
        <w:t xml:space="preserve">Thorndike’s Theory for Improving Madrasah Teacher’s </w:t>
      </w:r>
      <w:r w:rsidRPr="00985512">
        <w:rPr>
          <w:rFonts w:ascii="Arial" w:hAnsi="Arial" w:cs="Arial"/>
          <w:i/>
          <w:iCs/>
          <w:color w:val="000000"/>
        </w:rPr>
        <w:lastRenderedPageBreak/>
        <w:t>Creative Thinking and Publication | Atlantis Press</w:t>
      </w:r>
      <w:r w:rsidRPr="00985512">
        <w:rPr>
          <w:rFonts w:ascii="Arial" w:hAnsi="Arial" w:cs="Arial"/>
          <w:color w:val="000000"/>
        </w:rPr>
        <w:t>. Available at: https://www.atlantis-press.com/proceedings/iconetos-20/125955783 (Accessed: 20 October 2023). </w:t>
      </w:r>
    </w:p>
    <w:p w14:paraId="48E15686" w14:textId="14C05372" w:rsidR="00601EB5" w:rsidRPr="008B18B3" w:rsidRDefault="00A243AB" w:rsidP="00EB1098">
      <w:pPr>
        <w:pStyle w:val="NormalWeb"/>
        <w:rPr>
          <w:rStyle w:val="apple-converted-space"/>
          <w:rFonts w:ascii="Arial" w:hAnsi="Arial" w:cs="Arial"/>
          <w:color w:val="000000" w:themeColor="text1"/>
        </w:rPr>
      </w:pPr>
      <w:r w:rsidRPr="008B18B3">
        <w:rPr>
          <w:rFonts w:ascii="Arial" w:hAnsi="Arial" w:cs="Arial"/>
          <w:color w:val="000000" w:themeColor="text1"/>
          <w:highlight w:val="white"/>
        </w:rPr>
        <w:t>Tripp, D. (1993). Critical incidents in teaching: developing professional judgement. London: Routledge.</w:t>
      </w:r>
      <w:r w:rsidR="005C479D" w:rsidRPr="008B18B3">
        <w:rPr>
          <w:rFonts w:ascii="Arial" w:hAnsi="Arial" w:cs="Arial"/>
          <w:color w:val="000000" w:themeColor="text1"/>
          <w:highlight w:val="white"/>
        </w:rPr>
        <w:t xml:space="preserve"> </w:t>
      </w:r>
      <w:r w:rsidR="005C479D" w:rsidRPr="008B18B3">
        <w:rPr>
          <w:rFonts w:ascii="Arial" w:hAnsi="Arial" w:cs="Arial"/>
          <w:color w:val="000000" w:themeColor="text1"/>
        </w:rPr>
        <w:t>(Accessed: 01 October 2023).</w:t>
      </w:r>
      <w:r w:rsidR="005C479D" w:rsidRPr="008B18B3">
        <w:rPr>
          <w:rStyle w:val="apple-converted-space"/>
          <w:rFonts w:ascii="Arial" w:hAnsi="Arial" w:cs="Arial"/>
          <w:color w:val="000000" w:themeColor="text1"/>
        </w:rPr>
        <w:t> </w:t>
      </w:r>
    </w:p>
    <w:p w14:paraId="4E40A04C" w14:textId="523C16B1" w:rsidR="00736DBA" w:rsidRPr="008B18B3" w:rsidRDefault="00736DBA" w:rsidP="00736DBA">
      <w:pPr>
        <w:spacing w:before="100" w:beforeAutospacing="1" w:after="100" w:afterAutospacing="1"/>
        <w:rPr>
          <w:rFonts w:ascii="Arial" w:hAnsi="Arial" w:cs="Arial"/>
          <w:color w:val="000000"/>
        </w:rPr>
      </w:pPr>
      <w:r w:rsidRPr="00736DBA">
        <w:rPr>
          <w:rFonts w:ascii="Arial" w:hAnsi="Arial" w:cs="Arial"/>
          <w:iCs/>
          <w:color w:val="000000"/>
        </w:rPr>
        <w:t>Treating children as individuals</w:t>
      </w:r>
      <w:r w:rsidRPr="008B18B3">
        <w:rPr>
          <w:rFonts w:ascii="Arial" w:hAnsi="Arial" w:cs="Arial"/>
          <w:color w:val="000000"/>
        </w:rPr>
        <w:t> </w:t>
      </w:r>
      <w:r w:rsidRPr="00736DBA">
        <w:rPr>
          <w:rFonts w:ascii="Arial" w:hAnsi="Arial" w:cs="Arial"/>
          <w:color w:val="000000"/>
        </w:rPr>
        <w:t>(2023)</w:t>
      </w:r>
      <w:r w:rsidRPr="008B18B3">
        <w:rPr>
          <w:rFonts w:ascii="Arial" w:hAnsi="Arial" w:cs="Arial"/>
          <w:color w:val="000000"/>
        </w:rPr>
        <w:t> </w:t>
      </w:r>
      <w:r w:rsidRPr="00736DBA">
        <w:rPr>
          <w:rFonts w:ascii="Arial" w:hAnsi="Arial" w:cs="Arial"/>
          <w:iCs/>
          <w:color w:val="000000"/>
        </w:rPr>
        <w:t>HealthyChildren.org</w:t>
      </w:r>
      <w:r w:rsidRPr="00736DBA">
        <w:rPr>
          <w:rFonts w:ascii="Arial" w:hAnsi="Arial" w:cs="Arial"/>
          <w:color w:val="000000"/>
        </w:rPr>
        <w:t>. Available at: https://www.healthychildren.org/English/family-life/family-dynamics/Pages/Treating-Children-as-Individuals.aspx#:~:text=Treating%20each%20child%20as%20an,while%20is%20their%20only%20child. (Accessed: 20 October 2023).</w:t>
      </w:r>
      <w:r w:rsidRPr="008B18B3">
        <w:rPr>
          <w:rFonts w:ascii="Arial" w:hAnsi="Arial" w:cs="Arial"/>
          <w:color w:val="000000"/>
        </w:rPr>
        <w:t> </w:t>
      </w:r>
    </w:p>
    <w:p w14:paraId="2F17D265" w14:textId="77777777" w:rsidR="00736DBA" w:rsidRPr="00736DBA" w:rsidRDefault="00736DBA" w:rsidP="00736DBA">
      <w:pPr>
        <w:spacing w:before="100" w:beforeAutospacing="1" w:after="100" w:afterAutospacing="1"/>
        <w:rPr>
          <w:rFonts w:ascii="Arial" w:hAnsi="Arial" w:cs="Arial"/>
          <w:color w:val="000000"/>
        </w:rPr>
      </w:pPr>
      <w:proofErr w:type="spellStart"/>
      <w:r w:rsidRPr="00736DBA">
        <w:rPr>
          <w:rFonts w:ascii="Arial" w:hAnsi="Arial" w:cs="Arial"/>
          <w:color w:val="000000"/>
        </w:rPr>
        <w:t>Varthana</w:t>
      </w:r>
      <w:proofErr w:type="spellEnd"/>
      <w:r w:rsidRPr="00736DBA">
        <w:rPr>
          <w:rFonts w:ascii="Arial" w:hAnsi="Arial" w:cs="Arial"/>
          <w:color w:val="000000"/>
        </w:rPr>
        <w:t xml:space="preserve"> (2023)</w:t>
      </w:r>
      <w:r w:rsidRPr="008B18B3">
        <w:rPr>
          <w:rFonts w:ascii="Arial" w:hAnsi="Arial" w:cs="Arial"/>
          <w:color w:val="000000"/>
        </w:rPr>
        <w:t> </w:t>
      </w:r>
      <w:r w:rsidRPr="00736DBA">
        <w:rPr>
          <w:rFonts w:ascii="Arial" w:hAnsi="Arial" w:cs="Arial"/>
          <w:iCs/>
          <w:color w:val="000000"/>
        </w:rPr>
        <w:t>Importance of classroom reward system in the school</w:t>
      </w:r>
      <w:r w:rsidRPr="00736DBA">
        <w:rPr>
          <w:rFonts w:ascii="Arial" w:hAnsi="Arial" w:cs="Arial"/>
          <w:color w:val="000000"/>
        </w:rPr>
        <w:t>,</w:t>
      </w:r>
      <w:r w:rsidRPr="008B18B3">
        <w:rPr>
          <w:rFonts w:ascii="Arial" w:hAnsi="Arial" w:cs="Arial"/>
          <w:color w:val="000000"/>
        </w:rPr>
        <w:t> </w:t>
      </w:r>
      <w:proofErr w:type="spellStart"/>
      <w:r w:rsidRPr="00736DBA">
        <w:rPr>
          <w:rFonts w:ascii="Arial" w:hAnsi="Arial" w:cs="Arial"/>
          <w:iCs/>
          <w:color w:val="000000"/>
        </w:rPr>
        <w:t>Varthana</w:t>
      </w:r>
      <w:proofErr w:type="spellEnd"/>
      <w:r w:rsidRPr="00736DBA">
        <w:rPr>
          <w:rFonts w:ascii="Arial" w:hAnsi="Arial" w:cs="Arial"/>
          <w:color w:val="000000"/>
        </w:rPr>
        <w:t>. Available at: https://varthana.com/school/why-is-it-important-to-have-a-classroom-reward-system/#:~:text=A%20classroom%20reward%20system%20is,more%20engaged%20in%20the%20classroom. (Accessed: 20 October 2023).</w:t>
      </w:r>
      <w:r w:rsidRPr="008B18B3">
        <w:rPr>
          <w:rFonts w:ascii="Arial" w:hAnsi="Arial" w:cs="Arial"/>
          <w:color w:val="000000"/>
        </w:rPr>
        <w:t> </w:t>
      </w:r>
    </w:p>
    <w:p w14:paraId="24946665" w14:textId="4E74245A" w:rsidR="00770526" w:rsidRPr="008B18B3" w:rsidRDefault="00736DBA" w:rsidP="008B18B3">
      <w:pPr>
        <w:spacing w:before="100" w:beforeAutospacing="1" w:after="100" w:afterAutospacing="1"/>
        <w:rPr>
          <w:rFonts w:ascii="Arial" w:hAnsi="Arial" w:cs="Arial"/>
          <w:color w:val="000000"/>
        </w:rPr>
      </w:pPr>
      <w:r w:rsidRPr="00736DBA">
        <w:rPr>
          <w:rFonts w:ascii="Arial" w:hAnsi="Arial" w:cs="Arial"/>
          <w:color w:val="000000"/>
        </w:rPr>
        <w:t>Weebly (2022)</w:t>
      </w:r>
      <w:r w:rsidRPr="008B18B3">
        <w:rPr>
          <w:rFonts w:ascii="Arial" w:hAnsi="Arial" w:cs="Arial"/>
          <w:color w:val="000000"/>
        </w:rPr>
        <w:t> </w:t>
      </w:r>
      <w:r w:rsidRPr="00736DBA">
        <w:rPr>
          <w:rFonts w:ascii="Arial" w:hAnsi="Arial" w:cs="Arial"/>
          <w:iCs/>
          <w:color w:val="000000"/>
        </w:rPr>
        <w:t>Operant conditioning theory</w:t>
      </w:r>
      <w:r w:rsidRPr="00736DBA">
        <w:rPr>
          <w:rFonts w:ascii="Arial" w:hAnsi="Arial" w:cs="Arial"/>
          <w:color w:val="000000"/>
        </w:rPr>
        <w:t>,</w:t>
      </w:r>
      <w:r w:rsidRPr="008B18B3">
        <w:rPr>
          <w:rFonts w:ascii="Arial" w:hAnsi="Arial" w:cs="Arial"/>
          <w:color w:val="000000"/>
        </w:rPr>
        <w:t> </w:t>
      </w:r>
      <w:r w:rsidRPr="00736DBA">
        <w:rPr>
          <w:rFonts w:ascii="Arial" w:hAnsi="Arial" w:cs="Arial"/>
          <w:iCs/>
          <w:color w:val="000000"/>
        </w:rPr>
        <w:t>The Skinner Approach</w:t>
      </w:r>
      <w:r w:rsidRPr="00736DBA">
        <w:rPr>
          <w:rFonts w:ascii="Arial" w:hAnsi="Arial" w:cs="Arial"/>
          <w:color w:val="000000"/>
        </w:rPr>
        <w:t>. Available at: https://theskinnerapproach.weebly.com/operant-conditioning-theory.html (Accessed: 29 October 2023).</w:t>
      </w:r>
      <w:r w:rsidRPr="008B18B3">
        <w:rPr>
          <w:rFonts w:ascii="Arial" w:hAnsi="Arial" w:cs="Arial"/>
          <w:color w:val="000000"/>
        </w:rPr>
        <w:t> </w:t>
      </w:r>
    </w:p>
    <w:sectPr w:rsidR="00770526" w:rsidRPr="008B18B3" w:rsidSect="00867FB5">
      <w:head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16AA8B" w14:textId="77777777" w:rsidR="003A0918" w:rsidRDefault="003A0918" w:rsidP="002516DB">
      <w:r>
        <w:separator/>
      </w:r>
    </w:p>
  </w:endnote>
  <w:endnote w:type="continuationSeparator" w:id="0">
    <w:p w14:paraId="372346C5" w14:textId="77777777" w:rsidR="003A0918" w:rsidRDefault="003A0918" w:rsidP="00251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C021AF" w14:textId="77777777" w:rsidR="003A0918" w:rsidRDefault="003A0918" w:rsidP="002516DB">
      <w:r>
        <w:separator/>
      </w:r>
    </w:p>
  </w:footnote>
  <w:footnote w:type="continuationSeparator" w:id="0">
    <w:p w14:paraId="2954CADE" w14:textId="77777777" w:rsidR="003A0918" w:rsidRDefault="003A0918" w:rsidP="002516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5C39D" w14:textId="77777777" w:rsidR="002516DB" w:rsidRPr="002516DB" w:rsidRDefault="002516DB">
    <w:pPr>
      <w:pStyle w:val="Header"/>
      <w:rPr>
        <w:rFonts w:ascii="Arial" w:hAnsi="Arial" w:cs="Arial"/>
      </w:rPr>
    </w:pPr>
    <w:proofErr w:type="spellStart"/>
    <w:r w:rsidRPr="002516DB">
      <w:rPr>
        <w:rFonts w:ascii="Arial" w:hAnsi="Arial" w:cs="Arial"/>
      </w:rPr>
      <w:t>Carys</w:t>
    </w:r>
    <w:proofErr w:type="spellEnd"/>
    <w:r w:rsidRPr="002516DB">
      <w:rPr>
        <w:rFonts w:ascii="Arial" w:hAnsi="Arial" w:cs="Arial"/>
      </w:rPr>
      <w:t xml:space="preserve"> Wyn Lacey - 2004511</w:t>
    </w:r>
  </w:p>
  <w:p w14:paraId="75CE3B8B" w14:textId="77777777" w:rsidR="002516DB" w:rsidRDefault="002516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773E21"/>
    <w:multiLevelType w:val="hybridMultilevel"/>
    <w:tmpl w:val="8236C4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3D22F4"/>
    <w:multiLevelType w:val="hybridMultilevel"/>
    <w:tmpl w:val="1ADA6778"/>
    <w:lvl w:ilvl="0" w:tplc="F7C62EAE">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895638"/>
    <w:multiLevelType w:val="multilevel"/>
    <w:tmpl w:val="F7307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C03647A"/>
    <w:multiLevelType w:val="multilevel"/>
    <w:tmpl w:val="D32E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B17"/>
    <w:rsid w:val="00000E81"/>
    <w:rsid w:val="000011C4"/>
    <w:rsid w:val="00011A78"/>
    <w:rsid w:val="0001506B"/>
    <w:rsid w:val="00017905"/>
    <w:rsid w:val="0003204C"/>
    <w:rsid w:val="00032B3C"/>
    <w:rsid w:val="00034A8B"/>
    <w:rsid w:val="0004596E"/>
    <w:rsid w:val="00047DB5"/>
    <w:rsid w:val="00075F9A"/>
    <w:rsid w:val="00096A06"/>
    <w:rsid w:val="000D09F5"/>
    <w:rsid w:val="000D10D3"/>
    <w:rsid w:val="000D28FE"/>
    <w:rsid w:val="000E533E"/>
    <w:rsid w:val="000F1AD2"/>
    <w:rsid w:val="00100EE9"/>
    <w:rsid w:val="00120A7B"/>
    <w:rsid w:val="001439F8"/>
    <w:rsid w:val="00184C30"/>
    <w:rsid w:val="0018502E"/>
    <w:rsid w:val="001B26A2"/>
    <w:rsid w:val="001B29D7"/>
    <w:rsid w:val="001B38A6"/>
    <w:rsid w:val="0021089F"/>
    <w:rsid w:val="00220966"/>
    <w:rsid w:val="00227E77"/>
    <w:rsid w:val="00236F53"/>
    <w:rsid w:val="002376F5"/>
    <w:rsid w:val="0024279C"/>
    <w:rsid w:val="002516DB"/>
    <w:rsid w:val="00266B17"/>
    <w:rsid w:val="002877CA"/>
    <w:rsid w:val="00292C38"/>
    <w:rsid w:val="002A4B48"/>
    <w:rsid w:val="002C0FAB"/>
    <w:rsid w:val="002D5CBC"/>
    <w:rsid w:val="002E1291"/>
    <w:rsid w:val="002E7110"/>
    <w:rsid w:val="00310ECB"/>
    <w:rsid w:val="00361AA7"/>
    <w:rsid w:val="0036258D"/>
    <w:rsid w:val="00367FA7"/>
    <w:rsid w:val="003A0918"/>
    <w:rsid w:val="003A2C0A"/>
    <w:rsid w:val="003A7DF0"/>
    <w:rsid w:val="003B2023"/>
    <w:rsid w:val="003B3C88"/>
    <w:rsid w:val="003B652F"/>
    <w:rsid w:val="003D35BF"/>
    <w:rsid w:val="004031D1"/>
    <w:rsid w:val="004050F2"/>
    <w:rsid w:val="00442832"/>
    <w:rsid w:val="00446841"/>
    <w:rsid w:val="004515B8"/>
    <w:rsid w:val="00452DE6"/>
    <w:rsid w:val="00492C3E"/>
    <w:rsid w:val="004A3B19"/>
    <w:rsid w:val="004D1A69"/>
    <w:rsid w:val="004D21B4"/>
    <w:rsid w:val="004E3494"/>
    <w:rsid w:val="004F39AF"/>
    <w:rsid w:val="004F5F1B"/>
    <w:rsid w:val="00502302"/>
    <w:rsid w:val="00504A28"/>
    <w:rsid w:val="00534D64"/>
    <w:rsid w:val="00536D75"/>
    <w:rsid w:val="00546A1D"/>
    <w:rsid w:val="0056366A"/>
    <w:rsid w:val="005648BC"/>
    <w:rsid w:val="00587D3E"/>
    <w:rsid w:val="005A5F63"/>
    <w:rsid w:val="005C0099"/>
    <w:rsid w:val="005C479D"/>
    <w:rsid w:val="005C557C"/>
    <w:rsid w:val="005C7ABB"/>
    <w:rsid w:val="005F1C37"/>
    <w:rsid w:val="005F506E"/>
    <w:rsid w:val="00601EB5"/>
    <w:rsid w:val="00604A3E"/>
    <w:rsid w:val="006C36F4"/>
    <w:rsid w:val="006E77FF"/>
    <w:rsid w:val="0070294B"/>
    <w:rsid w:val="00705019"/>
    <w:rsid w:val="00714224"/>
    <w:rsid w:val="00736DBA"/>
    <w:rsid w:val="00744618"/>
    <w:rsid w:val="00751C7D"/>
    <w:rsid w:val="0075742D"/>
    <w:rsid w:val="007609EB"/>
    <w:rsid w:val="00762C19"/>
    <w:rsid w:val="00766443"/>
    <w:rsid w:val="0076779E"/>
    <w:rsid w:val="00770526"/>
    <w:rsid w:val="00772EA7"/>
    <w:rsid w:val="007754B3"/>
    <w:rsid w:val="00790D36"/>
    <w:rsid w:val="00797E0F"/>
    <w:rsid w:val="007A558A"/>
    <w:rsid w:val="007A6029"/>
    <w:rsid w:val="007C66EA"/>
    <w:rsid w:val="00805E64"/>
    <w:rsid w:val="00815B30"/>
    <w:rsid w:val="008278FD"/>
    <w:rsid w:val="00836695"/>
    <w:rsid w:val="008445BD"/>
    <w:rsid w:val="00867350"/>
    <w:rsid w:val="00867FB5"/>
    <w:rsid w:val="008B18B3"/>
    <w:rsid w:val="008D09CA"/>
    <w:rsid w:val="008D2731"/>
    <w:rsid w:val="008D4CFD"/>
    <w:rsid w:val="008E19D1"/>
    <w:rsid w:val="008F5A2A"/>
    <w:rsid w:val="00903250"/>
    <w:rsid w:val="00907F40"/>
    <w:rsid w:val="00910ACF"/>
    <w:rsid w:val="009151A0"/>
    <w:rsid w:val="00980589"/>
    <w:rsid w:val="00982797"/>
    <w:rsid w:val="00985512"/>
    <w:rsid w:val="009904EE"/>
    <w:rsid w:val="00997C35"/>
    <w:rsid w:val="009A0D7B"/>
    <w:rsid w:val="009A7E3E"/>
    <w:rsid w:val="009B1452"/>
    <w:rsid w:val="009B385F"/>
    <w:rsid w:val="009B5704"/>
    <w:rsid w:val="009C05DA"/>
    <w:rsid w:val="009C4391"/>
    <w:rsid w:val="009D5234"/>
    <w:rsid w:val="009E0693"/>
    <w:rsid w:val="009E2C46"/>
    <w:rsid w:val="009E38B3"/>
    <w:rsid w:val="009F2A8C"/>
    <w:rsid w:val="009F41B8"/>
    <w:rsid w:val="009F7DDA"/>
    <w:rsid w:val="00A243AB"/>
    <w:rsid w:val="00A31EBC"/>
    <w:rsid w:val="00A46257"/>
    <w:rsid w:val="00A65C9B"/>
    <w:rsid w:val="00A74527"/>
    <w:rsid w:val="00A834B8"/>
    <w:rsid w:val="00AC12CE"/>
    <w:rsid w:val="00AC6BB8"/>
    <w:rsid w:val="00AD1F90"/>
    <w:rsid w:val="00AE1B30"/>
    <w:rsid w:val="00AE2552"/>
    <w:rsid w:val="00AF3E68"/>
    <w:rsid w:val="00AF5D1B"/>
    <w:rsid w:val="00B45955"/>
    <w:rsid w:val="00B64DFA"/>
    <w:rsid w:val="00B718B4"/>
    <w:rsid w:val="00B81167"/>
    <w:rsid w:val="00B940DD"/>
    <w:rsid w:val="00BA33D4"/>
    <w:rsid w:val="00BA654D"/>
    <w:rsid w:val="00BB28F3"/>
    <w:rsid w:val="00BD42EC"/>
    <w:rsid w:val="00BD4328"/>
    <w:rsid w:val="00C0388E"/>
    <w:rsid w:val="00C05FD3"/>
    <w:rsid w:val="00C37C84"/>
    <w:rsid w:val="00C51CDB"/>
    <w:rsid w:val="00C70ABD"/>
    <w:rsid w:val="00C717C0"/>
    <w:rsid w:val="00C732B2"/>
    <w:rsid w:val="00C7704B"/>
    <w:rsid w:val="00C85978"/>
    <w:rsid w:val="00C9365F"/>
    <w:rsid w:val="00C95251"/>
    <w:rsid w:val="00CA7ADD"/>
    <w:rsid w:val="00CB3702"/>
    <w:rsid w:val="00CB3E76"/>
    <w:rsid w:val="00CB4CD6"/>
    <w:rsid w:val="00CC25AC"/>
    <w:rsid w:val="00CE1DBC"/>
    <w:rsid w:val="00D043FD"/>
    <w:rsid w:val="00D24C15"/>
    <w:rsid w:val="00D74BD1"/>
    <w:rsid w:val="00D77E1F"/>
    <w:rsid w:val="00D96530"/>
    <w:rsid w:val="00DC5E48"/>
    <w:rsid w:val="00DD1B67"/>
    <w:rsid w:val="00DD240A"/>
    <w:rsid w:val="00DE1EF6"/>
    <w:rsid w:val="00DE7EA9"/>
    <w:rsid w:val="00E03BC4"/>
    <w:rsid w:val="00E07D68"/>
    <w:rsid w:val="00E177AC"/>
    <w:rsid w:val="00E41B91"/>
    <w:rsid w:val="00E71858"/>
    <w:rsid w:val="00EA52EA"/>
    <w:rsid w:val="00EB1098"/>
    <w:rsid w:val="00EB6CB3"/>
    <w:rsid w:val="00EC4698"/>
    <w:rsid w:val="00ED06E3"/>
    <w:rsid w:val="00EE1FB4"/>
    <w:rsid w:val="00EF1BFC"/>
    <w:rsid w:val="00F0501B"/>
    <w:rsid w:val="00F21DBA"/>
    <w:rsid w:val="00F2283D"/>
    <w:rsid w:val="00F415A5"/>
    <w:rsid w:val="00F60FBE"/>
    <w:rsid w:val="00F911EC"/>
    <w:rsid w:val="00F9296C"/>
    <w:rsid w:val="00FA6813"/>
    <w:rsid w:val="00FC70C2"/>
    <w:rsid w:val="00FE6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AAF8B"/>
  <w15:chartTrackingRefBased/>
  <w15:docId w15:val="{EB85D879-FE05-C747-81F2-1FBA3F793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38A6"/>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1B91"/>
    <w:rPr>
      <w:color w:val="0563C1" w:themeColor="hyperlink"/>
      <w:u w:val="single"/>
    </w:rPr>
  </w:style>
  <w:style w:type="character" w:styleId="UnresolvedMention">
    <w:name w:val="Unresolved Mention"/>
    <w:basedOn w:val="DefaultParagraphFont"/>
    <w:uiPriority w:val="99"/>
    <w:semiHidden/>
    <w:unhideWhenUsed/>
    <w:rsid w:val="00E41B91"/>
    <w:rPr>
      <w:color w:val="605E5C"/>
      <w:shd w:val="clear" w:color="auto" w:fill="E1DFDD"/>
    </w:rPr>
  </w:style>
  <w:style w:type="paragraph" w:styleId="NormalWeb">
    <w:name w:val="Normal (Web)"/>
    <w:basedOn w:val="Normal"/>
    <w:uiPriority w:val="99"/>
    <w:unhideWhenUsed/>
    <w:rsid w:val="00F60FBE"/>
    <w:pPr>
      <w:spacing w:before="100" w:beforeAutospacing="1" w:after="100" w:afterAutospacing="1"/>
    </w:pPr>
  </w:style>
  <w:style w:type="character" w:customStyle="1" w:styleId="apple-converted-space">
    <w:name w:val="apple-converted-space"/>
    <w:basedOn w:val="DefaultParagraphFont"/>
    <w:rsid w:val="00A243AB"/>
  </w:style>
  <w:style w:type="paragraph" w:customStyle="1" w:styleId="pb-2">
    <w:name w:val="pb-2"/>
    <w:basedOn w:val="Normal"/>
    <w:rsid w:val="00CB4CD6"/>
    <w:pPr>
      <w:spacing w:before="100" w:beforeAutospacing="1" w:after="100" w:afterAutospacing="1"/>
    </w:pPr>
  </w:style>
  <w:style w:type="paragraph" w:styleId="Header">
    <w:name w:val="header"/>
    <w:basedOn w:val="Normal"/>
    <w:link w:val="HeaderChar"/>
    <w:uiPriority w:val="99"/>
    <w:unhideWhenUsed/>
    <w:rsid w:val="002516DB"/>
    <w:pPr>
      <w:tabs>
        <w:tab w:val="center" w:pos="4680"/>
        <w:tab w:val="right" w:pos="9360"/>
      </w:tabs>
    </w:pPr>
  </w:style>
  <w:style w:type="character" w:customStyle="1" w:styleId="HeaderChar">
    <w:name w:val="Header Char"/>
    <w:basedOn w:val="DefaultParagraphFont"/>
    <w:link w:val="Header"/>
    <w:uiPriority w:val="99"/>
    <w:rsid w:val="002516DB"/>
    <w:rPr>
      <w:rFonts w:ascii="Times New Roman" w:eastAsia="Times New Roman" w:hAnsi="Times New Roman" w:cs="Times New Roman"/>
    </w:rPr>
  </w:style>
  <w:style w:type="paragraph" w:styleId="Footer">
    <w:name w:val="footer"/>
    <w:basedOn w:val="Normal"/>
    <w:link w:val="FooterChar"/>
    <w:uiPriority w:val="99"/>
    <w:unhideWhenUsed/>
    <w:rsid w:val="002516DB"/>
    <w:pPr>
      <w:tabs>
        <w:tab w:val="center" w:pos="4680"/>
        <w:tab w:val="right" w:pos="9360"/>
      </w:tabs>
    </w:pPr>
  </w:style>
  <w:style w:type="character" w:customStyle="1" w:styleId="FooterChar">
    <w:name w:val="Footer Char"/>
    <w:basedOn w:val="DefaultParagraphFont"/>
    <w:link w:val="Footer"/>
    <w:uiPriority w:val="99"/>
    <w:rsid w:val="002516DB"/>
    <w:rPr>
      <w:rFonts w:ascii="Times New Roman" w:eastAsia="Times New Roman" w:hAnsi="Times New Roman" w:cs="Times New Roman"/>
    </w:rPr>
  </w:style>
  <w:style w:type="character" w:styleId="Emphasis">
    <w:name w:val="Emphasis"/>
    <w:basedOn w:val="DefaultParagraphFont"/>
    <w:uiPriority w:val="20"/>
    <w:qFormat/>
    <w:rsid w:val="0036258D"/>
    <w:rPr>
      <w:i/>
      <w:iCs/>
    </w:rPr>
  </w:style>
  <w:style w:type="character" w:styleId="FollowedHyperlink">
    <w:name w:val="FollowedHyperlink"/>
    <w:basedOn w:val="DefaultParagraphFont"/>
    <w:uiPriority w:val="99"/>
    <w:semiHidden/>
    <w:unhideWhenUsed/>
    <w:rsid w:val="00FC70C2"/>
    <w:rPr>
      <w:color w:val="954F72" w:themeColor="followedHyperlink"/>
      <w:u w:val="single"/>
    </w:rPr>
  </w:style>
  <w:style w:type="character" w:customStyle="1" w:styleId="issue-underline">
    <w:name w:val="issue-underline"/>
    <w:basedOn w:val="DefaultParagraphFont"/>
    <w:rsid w:val="001439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290010">
      <w:bodyDiv w:val="1"/>
      <w:marLeft w:val="0"/>
      <w:marRight w:val="0"/>
      <w:marTop w:val="0"/>
      <w:marBottom w:val="0"/>
      <w:divBdr>
        <w:top w:val="none" w:sz="0" w:space="0" w:color="auto"/>
        <w:left w:val="none" w:sz="0" w:space="0" w:color="auto"/>
        <w:bottom w:val="none" w:sz="0" w:space="0" w:color="auto"/>
        <w:right w:val="none" w:sz="0" w:space="0" w:color="auto"/>
      </w:divBdr>
    </w:div>
    <w:div w:id="86342453">
      <w:bodyDiv w:val="1"/>
      <w:marLeft w:val="0"/>
      <w:marRight w:val="0"/>
      <w:marTop w:val="0"/>
      <w:marBottom w:val="0"/>
      <w:divBdr>
        <w:top w:val="none" w:sz="0" w:space="0" w:color="auto"/>
        <w:left w:val="none" w:sz="0" w:space="0" w:color="auto"/>
        <w:bottom w:val="none" w:sz="0" w:space="0" w:color="auto"/>
        <w:right w:val="none" w:sz="0" w:space="0" w:color="auto"/>
      </w:divBdr>
    </w:div>
    <w:div w:id="93333045">
      <w:bodyDiv w:val="1"/>
      <w:marLeft w:val="0"/>
      <w:marRight w:val="0"/>
      <w:marTop w:val="0"/>
      <w:marBottom w:val="0"/>
      <w:divBdr>
        <w:top w:val="none" w:sz="0" w:space="0" w:color="auto"/>
        <w:left w:val="none" w:sz="0" w:space="0" w:color="auto"/>
        <w:bottom w:val="none" w:sz="0" w:space="0" w:color="auto"/>
        <w:right w:val="none" w:sz="0" w:space="0" w:color="auto"/>
      </w:divBdr>
    </w:div>
    <w:div w:id="131486644">
      <w:bodyDiv w:val="1"/>
      <w:marLeft w:val="0"/>
      <w:marRight w:val="0"/>
      <w:marTop w:val="0"/>
      <w:marBottom w:val="0"/>
      <w:divBdr>
        <w:top w:val="none" w:sz="0" w:space="0" w:color="auto"/>
        <w:left w:val="none" w:sz="0" w:space="0" w:color="auto"/>
        <w:bottom w:val="none" w:sz="0" w:space="0" w:color="auto"/>
        <w:right w:val="none" w:sz="0" w:space="0" w:color="auto"/>
      </w:divBdr>
    </w:div>
    <w:div w:id="147524758">
      <w:bodyDiv w:val="1"/>
      <w:marLeft w:val="0"/>
      <w:marRight w:val="0"/>
      <w:marTop w:val="0"/>
      <w:marBottom w:val="0"/>
      <w:divBdr>
        <w:top w:val="none" w:sz="0" w:space="0" w:color="auto"/>
        <w:left w:val="none" w:sz="0" w:space="0" w:color="auto"/>
        <w:bottom w:val="none" w:sz="0" w:space="0" w:color="auto"/>
        <w:right w:val="none" w:sz="0" w:space="0" w:color="auto"/>
      </w:divBdr>
      <w:divsChild>
        <w:div w:id="797181449">
          <w:marLeft w:val="0"/>
          <w:marRight w:val="0"/>
          <w:marTop w:val="0"/>
          <w:marBottom w:val="0"/>
          <w:divBdr>
            <w:top w:val="none" w:sz="0" w:space="0" w:color="auto"/>
            <w:left w:val="none" w:sz="0" w:space="0" w:color="auto"/>
            <w:bottom w:val="none" w:sz="0" w:space="0" w:color="auto"/>
            <w:right w:val="none" w:sz="0" w:space="0" w:color="auto"/>
          </w:divBdr>
          <w:divsChild>
            <w:div w:id="214003688">
              <w:marLeft w:val="0"/>
              <w:marRight w:val="0"/>
              <w:marTop w:val="0"/>
              <w:marBottom w:val="0"/>
              <w:divBdr>
                <w:top w:val="none" w:sz="0" w:space="0" w:color="auto"/>
                <w:left w:val="none" w:sz="0" w:space="0" w:color="auto"/>
                <w:bottom w:val="none" w:sz="0" w:space="0" w:color="auto"/>
                <w:right w:val="none" w:sz="0" w:space="0" w:color="auto"/>
              </w:divBdr>
              <w:divsChild>
                <w:div w:id="2138714696">
                  <w:marLeft w:val="0"/>
                  <w:marRight w:val="0"/>
                  <w:marTop w:val="0"/>
                  <w:marBottom w:val="0"/>
                  <w:divBdr>
                    <w:top w:val="none" w:sz="0" w:space="0" w:color="auto"/>
                    <w:left w:val="none" w:sz="0" w:space="0" w:color="auto"/>
                    <w:bottom w:val="none" w:sz="0" w:space="0" w:color="auto"/>
                    <w:right w:val="none" w:sz="0" w:space="0" w:color="auto"/>
                  </w:divBdr>
                  <w:divsChild>
                    <w:div w:id="1731725950">
                      <w:marLeft w:val="0"/>
                      <w:marRight w:val="0"/>
                      <w:marTop w:val="0"/>
                      <w:marBottom w:val="0"/>
                      <w:divBdr>
                        <w:top w:val="none" w:sz="0" w:space="0" w:color="auto"/>
                        <w:left w:val="none" w:sz="0" w:space="0" w:color="auto"/>
                        <w:bottom w:val="none" w:sz="0" w:space="0" w:color="auto"/>
                        <w:right w:val="none" w:sz="0" w:space="0" w:color="auto"/>
                      </w:divBdr>
                    </w:div>
                  </w:divsChild>
                </w:div>
                <w:div w:id="1141656538">
                  <w:marLeft w:val="0"/>
                  <w:marRight w:val="0"/>
                  <w:marTop w:val="0"/>
                  <w:marBottom w:val="0"/>
                  <w:divBdr>
                    <w:top w:val="none" w:sz="0" w:space="0" w:color="auto"/>
                    <w:left w:val="none" w:sz="0" w:space="0" w:color="auto"/>
                    <w:bottom w:val="none" w:sz="0" w:space="0" w:color="auto"/>
                    <w:right w:val="none" w:sz="0" w:space="0" w:color="auto"/>
                  </w:divBdr>
                  <w:divsChild>
                    <w:div w:id="42310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257586">
      <w:bodyDiv w:val="1"/>
      <w:marLeft w:val="0"/>
      <w:marRight w:val="0"/>
      <w:marTop w:val="0"/>
      <w:marBottom w:val="0"/>
      <w:divBdr>
        <w:top w:val="none" w:sz="0" w:space="0" w:color="auto"/>
        <w:left w:val="none" w:sz="0" w:space="0" w:color="auto"/>
        <w:bottom w:val="none" w:sz="0" w:space="0" w:color="auto"/>
        <w:right w:val="none" w:sz="0" w:space="0" w:color="auto"/>
      </w:divBdr>
    </w:div>
    <w:div w:id="379598419">
      <w:bodyDiv w:val="1"/>
      <w:marLeft w:val="0"/>
      <w:marRight w:val="0"/>
      <w:marTop w:val="0"/>
      <w:marBottom w:val="0"/>
      <w:divBdr>
        <w:top w:val="none" w:sz="0" w:space="0" w:color="auto"/>
        <w:left w:val="none" w:sz="0" w:space="0" w:color="auto"/>
        <w:bottom w:val="none" w:sz="0" w:space="0" w:color="auto"/>
        <w:right w:val="none" w:sz="0" w:space="0" w:color="auto"/>
      </w:divBdr>
      <w:divsChild>
        <w:div w:id="1203514455">
          <w:marLeft w:val="0"/>
          <w:marRight w:val="0"/>
          <w:marTop w:val="0"/>
          <w:marBottom w:val="0"/>
          <w:divBdr>
            <w:top w:val="none" w:sz="0" w:space="0" w:color="auto"/>
            <w:left w:val="none" w:sz="0" w:space="0" w:color="auto"/>
            <w:bottom w:val="none" w:sz="0" w:space="0" w:color="auto"/>
            <w:right w:val="none" w:sz="0" w:space="0" w:color="auto"/>
          </w:divBdr>
          <w:divsChild>
            <w:div w:id="1838304160">
              <w:marLeft w:val="0"/>
              <w:marRight w:val="0"/>
              <w:marTop w:val="0"/>
              <w:marBottom w:val="0"/>
              <w:divBdr>
                <w:top w:val="none" w:sz="0" w:space="0" w:color="auto"/>
                <w:left w:val="none" w:sz="0" w:space="0" w:color="auto"/>
                <w:bottom w:val="none" w:sz="0" w:space="0" w:color="auto"/>
                <w:right w:val="none" w:sz="0" w:space="0" w:color="auto"/>
              </w:divBdr>
              <w:divsChild>
                <w:div w:id="845629791">
                  <w:marLeft w:val="0"/>
                  <w:marRight w:val="0"/>
                  <w:marTop w:val="0"/>
                  <w:marBottom w:val="0"/>
                  <w:divBdr>
                    <w:top w:val="none" w:sz="0" w:space="0" w:color="auto"/>
                    <w:left w:val="none" w:sz="0" w:space="0" w:color="auto"/>
                    <w:bottom w:val="none" w:sz="0" w:space="0" w:color="auto"/>
                    <w:right w:val="none" w:sz="0" w:space="0" w:color="auto"/>
                  </w:divBdr>
                  <w:divsChild>
                    <w:div w:id="19412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220406">
      <w:bodyDiv w:val="1"/>
      <w:marLeft w:val="0"/>
      <w:marRight w:val="0"/>
      <w:marTop w:val="0"/>
      <w:marBottom w:val="0"/>
      <w:divBdr>
        <w:top w:val="none" w:sz="0" w:space="0" w:color="auto"/>
        <w:left w:val="none" w:sz="0" w:space="0" w:color="auto"/>
        <w:bottom w:val="none" w:sz="0" w:space="0" w:color="auto"/>
        <w:right w:val="none" w:sz="0" w:space="0" w:color="auto"/>
      </w:divBdr>
    </w:div>
    <w:div w:id="391193625">
      <w:bodyDiv w:val="1"/>
      <w:marLeft w:val="0"/>
      <w:marRight w:val="0"/>
      <w:marTop w:val="0"/>
      <w:marBottom w:val="0"/>
      <w:divBdr>
        <w:top w:val="none" w:sz="0" w:space="0" w:color="auto"/>
        <w:left w:val="none" w:sz="0" w:space="0" w:color="auto"/>
        <w:bottom w:val="none" w:sz="0" w:space="0" w:color="auto"/>
        <w:right w:val="none" w:sz="0" w:space="0" w:color="auto"/>
      </w:divBdr>
    </w:div>
    <w:div w:id="394157818">
      <w:bodyDiv w:val="1"/>
      <w:marLeft w:val="0"/>
      <w:marRight w:val="0"/>
      <w:marTop w:val="0"/>
      <w:marBottom w:val="0"/>
      <w:divBdr>
        <w:top w:val="none" w:sz="0" w:space="0" w:color="auto"/>
        <w:left w:val="none" w:sz="0" w:space="0" w:color="auto"/>
        <w:bottom w:val="none" w:sz="0" w:space="0" w:color="auto"/>
        <w:right w:val="none" w:sz="0" w:space="0" w:color="auto"/>
      </w:divBdr>
    </w:div>
    <w:div w:id="403339492">
      <w:bodyDiv w:val="1"/>
      <w:marLeft w:val="0"/>
      <w:marRight w:val="0"/>
      <w:marTop w:val="0"/>
      <w:marBottom w:val="0"/>
      <w:divBdr>
        <w:top w:val="none" w:sz="0" w:space="0" w:color="auto"/>
        <w:left w:val="none" w:sz="0" w:space="0" w:color="auto"/>
        <w:bottom w:val="none" w:sz="0" w:space="0" w:color="auto"/>
        <w:right w:val="none" w:sz="0" w:space="0" w:color="auto"/>
      </w:divBdr>
    </w:div>
    <w:div w:id="422412264">
      <w:bodyDiv w:val="1"/>
      <w:marLeft w:val="0"/>
      <w:marRight w:val="0"/>
      <w:marTop w:val="0"/>
      <w:marBottom w:val="0"/>
      <w:divBdr>
        <w:top w:val="none" w:sz="0" w:space="0" w:color="auto"/>
        <w:left w:val="none" w:sz="0" w:space="0" w:color="auto"/>
        <w:bottom w:val="none" w:sz="0" w:space="0" w:color="auto"/>
        <w:right w:val="none" w:sz="0" w:space="0" w:color="auto"/>
      </w:divBdr>
    </w:div>
    <w:div w:id="483544565">
      <w:bodyDiv w:val="1"/>
      <w:marLeft w:val="0"/>
      <w:marRight w:val="0"/>
      <w:marTop w:val="0"/>
      <w:marBottom w:val="0"/>
      <w:divBdr>
        <w:top w:val="none" w:sz="0" w:space="0" w:color="auto"/>
        <w:left w:val="none" w:sz="0" w:space="0" w:color="auto"/>
        <w:bottom w:val="none" w:sz="0" w:space="0" w:color="auto"/>
        <w:right w:val="none" w:sz="0" w:space="0" w:color="auto"/>
      </w:divBdr>
    </w:div>
    <w:div w:id="485324177">
      <w:bodyDiv w:val="1"/>
      <w:marLeft w:val="0"/>
      <w:marRight w:val="0"/>
      <w:marTop w:val="0"/>
      <w:marBottom w:val="0"/>
      <w:divBdr>
        <w:top w:val="none" w:sz="0" w:space="0" w:color="auto"/>
        <w:left w:val="none" w:sz="0" w:space="0" w:color="auto"/>
        <w:bottom w:val="none" w:sz="0" w:space="0" w:color="auto"/>
        <w:right w:val="none" w:sz="0" w:space="0" w:color="auto"/>
      </w:divBdr>
    </w:div>
    <w:div w:id="516699290">
      <w:bodyDiv w:val="1"/>
      <w:marLeft w:val="0"/>
      <w:marRight w:val="0"/>
      <w:marTop w:val="0"/>
      <w:marBottom w:val="0"/>
      <w:divBdr>
        <w:top w:val="none" w:sz="0" w:space="0" w:color="auto"/>
        <w:left w:val="none" w:sz="0" w:space="0" w:color="auto"/>
        <w:bottom w:val="none" w:sz="0" w:space="0" w:color="auto"/>
        <w:right w:val="none" w:sz="0" w:space="0" w:color="auto"/>
      </w:divBdr>
      <w:divsChild>
        <w:div w:id="1501849648">
          <w:marLeft w:val="0"/>
          <w:marRight w:val="0"/>
          <w:marTop w:val="0"/>
          <w:marBottom w:val="0"/>
          <w:divBdr>
            <w:top w:val="none" w:sz="0" w:space="0" w:color="auto"/>
            <w:left w:val="none" w:sz="0" w:space="0" w:color="auto"/>
            <w:bottom w:val="none" w:sz="0" w:space="0" w:color="auto"/>
            <w:right w:val="none" w:sz="0" w:space="0" w:color="auto"/>
          </w:divBdr>
          <w:divsChild>
            <w:div w:id="1709261200">
              <w:marLeft w:val="0"/>
              <w:marRight w:val="0"/>
              <w:marTop w:val="0"/>
              <w:marBottom w:val="0"/>
              <w:divBdr>
                <w:top w:val="none" w:sz="0" w:space="0" w:color="auto"/>
                <w:left w:val="none" w:sz="0" w:space="0" w:color="auto"/>
                <w:bottom w:val="none" w:sz="0" w:space="0" w:color="auto"/>
                <w:right w:val="none" w:sz="0" w:space="0" w:color="auto"/>
              </w:divBdr>
              <w:divsChild>
                <w:div w:id="68671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142519">
      <w:bodyDiv w:val="1"/>
      <w:marLeft w:val="0"/>
      <w:marRight w:val="0"/>
      <w:marTop w:val="0"/>
      <w:marBottom w:val="0"/>
      <w:divBdr>
        <w:top w:val="none" w:sz="0" w:space="0" w:color="auto"/>
        <w:left w:val="none" w:sz="0" w:space="0" w:color="auto"/>
        <w:bottom w:val="none" w:sz="0" w:space="0" w:color="auto"/>
        <w:right w:val="none" w:sz="0" w:space="0" w:color="auto"/>
      </w:divBdr>
      <w:divsChild>
        <w:div w:id="679813186">
          <w:marLeft w:val="0"/>
          <w:marRight w:val="0"/>
          <w:marTop w:val="0"/>
          <w:marBottom w:val="0"/>
          <w:divBdr>
            <w:top w:val="none" w:sz="0" w:space="0" w:color="auto"/>
            <w:left w:val="none" w:sz="0" w:space="0" w:color="auto"/>
            <w:bottom w:val="none" w:sz="0" w:space="0" w:color="auto"/>
            <w:right w:val="none" w:sz="0" w:space="0" w:color="auto"/>
          </w:divBdr>
          <w:divsChild>
            <w:div w:id="760444163">
              <w:marLeft w:val="0"/>
              <w:marRight w:val="0"/>
              <w:marTop w:val="0"/>
              <w:marBottom w:val="0"/>
              <w:divBdr>
                <w:top w:val="none" w:sz="0" w:space="0" w:color="auto"/>
                <w:left w:val="none" w:sz="0" w:space="0" w:color="auto"/>
                <w:bottom w:val="none" w:sz="0" w:space="0" w:color="auto"/>
                <w:right w:val="none" w:sz="0" w:space="0" w:color="auto"/>
              </w:divBdr>
              <w:divsChild>
                <w:div w:id="199341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203720">
      <w:bodyDiv w:val="1"/>
      <w:marLeft w:val="0"/>
      <w:marRight w:val="0"/>
      <w:marTop w:val="0"/>
      <w:marBottom w:val="0"/>
      <w:divBdr>
        <w:top w:val="none" w:sz="0" w:space="0" w:color="auto"/>
        <w:left w:val="none" w:sz="0" w:space="0" w:color="auto"/>
        <w:bottom w:val="none" w:sz="0" w:space="0" w:color="auto"/>
        <w:right w:val="none" w:sz="0" w:space="0" w:color="auto"/>
      </w:divBdr>
      <w:divsChild>
        <w:div w:id="1046828666">
          <w:marLeft w:val="0"/>
          <w:marRight w:val="0"/>
          <w:marTop w:val="0"/>
          <w:marBottom w:val="0"/>
          <w:divBdr>
            <w:top w:val="none" w:sz="0" w:space="0" w:color="auto"/>
            <w:left w:val="none" w:sz="0" w:space="0" w:color="auto"/>
            <w:bottom w:val="none" w:sz="0" w:space="0" w:color="auto"/>
            <w:right w:val="none" w:sz="0" w:space="0" w:color="auto"/>
          </w:divBdr>
          <w:divsChild>
            <w:div w:id="1097482570">
              <w:marLeft w:val="0"/>
              <w:marRight w:val="0"/>
              <w:marTop w:val="0"/>
              <w:marBottom w:val="0"/>
              <w:divBdr>
                <w:top w:val="none" w:sz="0" w:space="0" w:color="auto"/>
                <w:left w:val="none" w:sz="0" w:space="0" w:color="auto"/>
                <w:bottom w:val="none" w:sz="0" w:space="0" w:color="auto"/>
                <w:right w:val="none" w:sz="0" w:space="0" w:color="auto"/>
              </w:divBdr>
              <w:divsChild>
                <w:div w:id="1058743974">
                  <w:marLeft w:val="0"/>
                  <w:marRight w:val="0"/>
                  <w:marTop w:val="0"/>
                  <w:marBottom w:val="0"/>
                  <w:divBdr>
                    <w:top w:val="none" w:sz="0" w:space="0" w:color="auto"/>
                    <w:left w:val="none" w:sz="0" w:space="0" w:color="auto"/>
                    <w:bottom w:val="none" w:sz="0" w:space="0" w:color="auto"/>
                    <w:right w:val="none" w:sz="0" w:space="0" w:color="auto"/>
                  </w:divBdr>
                  <w:divsChild>
                    <w:div w:id="212849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726230">
      <w:bodyDiv w:val="1"/>
      <w:marLeft w:val="0"/>
      <w:marRight w:val="0"/>
      <w:marTop w:val="0"/>
      <w:marBottom w:val="0"/>
      <w:divBdr>
        <w:top w:val="none" w:sz="0" w:space="0" w:color="auto"/>
        <w:left w:val="none" w:sz="0" w:space="0" w:color="auto"/>
        <w:bottom w:val="none" w:sz="0" w:space="0" w:color="auto"/>
        <w:right w:val="none" w:sz="0" w:space="0" w:color="auto"/>
      </w:divBdr>
      <w:divsChild>
        <w:div w:id="1175729187">
          <w:marLeft w:val="0"/>
          <w:marRight w:val="0"/>
          <w:marTop w:val="0"/>
          <w:marBottom w:val="0"/>
          <w:divBdr>
            <w:top w:val="none" w:sz="0" w:space="0" w:color="auto"/>
            <w:left w:val="none" w:sz="0" w:space="0" w:color="auto"/>
            <w:bottom w:val="none" w:sz="0" w:space="0" w:color="auto"/>
            <w:right w:val="none" w:sz="0" w:space="0" w:color="auto"/>
          </w:divBdr>
          <w:divsChild>
            <w:div w:id="1846163919">
              <w:marLeft w:val="0"/>
              <w:marRight w:val="0"/>
              <w:marTop w:val="0"/>
              <w:marBottom w:val="0"/>
              <w:divBdr>
                <w:top w:val="none" w:sz="0" w:space="0" w:color="auto"/>
                <w:left w:val="none" w:sz="0" w:space="0" w:color="auto"/>
                <w:bottom w:val="none" w:sz="0" w:space="0" w:color="auto"/>
                <w:right w:val="none" w:sz="0" w:space="0" w:color="auto"/>
              </w:divBdr>
              <w:divsChild>
                <w:div w:id="76218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035540">
      <w:bodyDiv w:val="1"/>
      <w:marLeft w:val="0"/>
      <w:marRight w:val="0"/>
      <w:marTop w:val="0"/>
      <w:marBottom w:val="0"/>
      <w:divBdr>
        <w:top w:val="none" w:sz="0" w:space="0" w:color="auto"/>
        <w:left w:val="none" w:sz="0" w:space="0" w:color="auto"/>
        <w:bottom w:val="none" w:sz="0" w:space="0" w:color="auto"/>
        <w:right w:val="none" w:sz="0" w:space="0" w:color="auto"/>
      </w:divBdr>
    </w:div>
    <w:div w:id="692537268">
      <w:bodyDiv w:val="1"/>
      <w:marLeft w:val="0"/>
      <w:marRight w:val="0"/>
      <w:marTop w:val="0"/>
      <w:marBottom w:val="0"/>
      <w:divBdr>
        <w:top w:val="none" w:sz="0" w:space="0" w:color="auto"/>
        <w:left w:val="none" w:sz="0" w:space="0" w:color="auto"/>
        <w:bottom w:val="none" w:sz="0" w:space="0" w:color="auto"/>
        <w:right w:val="none" w:sz="0" w:space="0" w:color="auto"/>
      </w:divBdr>
    </w:div>
    <w:div w:id="714815235">
      <w:bodyDiv w:val="1"/>
      <w:marLeft w:val="0"/>
      <w:marRight w:val="0"/>
      <w:marTop w:val="0"/>
      <w:marBottom w:val="0"/>
      <w:divBdr>
        <w:top w:val="none" w:sz="0" w:space="0" w:color="auto"/>
        <w:left w:val="none" w:sz="0" w:space="0" w:color="auto"/>
        <w:bottom w:val="none" w:sz="0" w:space="0" w:color="auto"/>
        <w:right w:val="none" w:sz="0" w:space="0" w:color="auto"/>
      </w:divBdr>
    </w:div>
    <w:div w:id="721907030">
      <w:bodyDiv w:val="1"/>
      <w:marLeft w:val="0"/>
      <w:marRight w:val="0"/>
      <w:marTop w:val="0"/>
      <w:marBottom w:val="0"/>
      <w:divBdr>
        <w:top w:val="none" w:sz="0" w:space="0" w:color="auto"/>
        <w:left w:val="none" w:sz="0" w:space="0" w:color="auto"/>
        <w:bottom w:val="none" w:sz="0" w:space="0" w:color="auto"/>
        <w:right w:val="none" w:sz="0" w:space="0" w:color="auto"/>
      </w:divBdr>
    </w:div>
    <w:div w:id="743339376">
      <w:bodyDiv w:val="1"/>
      <w:marLeft w:val="0"/>
      <w:marRight w:val="0"/>
      <w:marTop w:val="0"/>
      <w:marBottom w:val="0"/>
      <w:divBdr>
        <w:top w:val="none" w:sz="0" w:space="0" w:color="auto"/>
        <w:left w:val="none" w:sz="0" w:space="0" w:color="auto"/>
        <w:bottom w:val="none" w:sz="0" w:space="0" w:color="auto"/>
        <w:right w:val="none" w:sz="0" w:space="0" w:color="auto"/>
      </w:divBdr>
      <w:divsChild>
        <w:div w:id="389692598">
          <w:marLeft w:val="0"/>
          <w:marRight w:val="0"/>
          <w:marTop w:val="0"/>
          <w:marBottom w:val="0"/>
          <w:divBdr>
            <w:top w:val="none" w:sz="0" w:space="0" w:color="auto"/>
            <w:left w:val="none" w:sz="0" w:space="0" w:color="auto"/>
            <w:bottom w:val="none" w:sz="0" w:space="0" w:color="auto"/>
            <w:right w:val="none" w:sz="0" w:space="0" w:color="auto"/>
          </w:divBdr>
          <w:divsChild>
            <w:div w:id="1823236133">
              <w:marLeft w:val="0"/>
              <w:marRight w:val="0"/>
              <w:marTop w:val="0"/>
              <w:marBottom w:val="0"/>
              <w:divBdr>
                <w:top w:val="none" w:sz="0" w:space="0" w:color="auto"/>
                <w:left w:val="none" w:sz="0" w:space="0" w:color="auto"/>
                <w:bottom w:val="none" w:sz="0" w:space="0" w:color="auto"/>
                <w:right w:val="none" w:sz="0" w:space="0" w:color="auto"/>
              </w:divBdr>
              <w:divsChild>
                <w:div w:id="115796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086772">
      <w:bodyDiv w:val="1"/>
      <w:marLeft w:val="0"/>
      <w:marRight w:val="0"/>
      <w:marTop w:val="0"/>
      <w:marBottom w:val="0"/>
      <w:divBdr>
        <w:top w:val="none" w:sz="0" w:space="0" w:color="auto"/>
        <w:left w:val="none" w:sz="0" w:space="0" w:color="auto"/>
        <w:bottom w:val="none" w:sz="0" w:space="0" w:color="auto"/>
        <w:right w:val="none" w:sz="0" w:space="0" w:color="auto"/>
      </w:divBdr>
      <w:divsChild>
        <w:div w:id="855659994">
          <w:marLeft w:val="0"/>
          <w:marRight w:val="0"/>
          <w:marTop w:val="0"/>
          <w:marBottom w:val="0"/>
          <w:divBdr>
            <w:top w:val="none" w:sz="0" w:space="0" w:color="auto"/>
            <w:left w:val="none" w:sz="0" w:space="0" w:color="auto"/>
            <w:bottom w:val="none" w:sz="0" w:space="0" w:color="auto"/>
            <w:right w:val="none" w:sz="0" w:space="0" w:color="auto"/>
          </w:divBdr>
          <w:divsChild>
            <w:div w:id="1076704124">
              <w:marLeft w:val="0"/>
              <w:marRight w:val="0"/>
              <w:marTop w:val="0"/>
              <w:marBottom w:val="0"/>
              <w:divBdr>
                <w:top w:val="none" w:sz="0" w:space="0" w:color="auto"/>
                <w:left w:val="none" w:sz="0" w:space="0" w:color="auto"/>
                <w:bottom w:val="none" w:sz="0" w:space="0" w:color="auto"/>
                <w:right w:val="none" w:sz="0" w:space="0" w:color="auto"/>
              </w:divBdr>
              <w:divsChild>
                <w:div w:id="30516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527428">
      <w:bodyDiv w:val="1"/>
      <w:marLeft w:val="0"/>
      <w:marRight w:val="0"/>
      <w:marTop w:val="0"/>
      <w:marBottom w:val="0"/>
      <w:divBdr>
        <w:top w:val="none" w:sz="0" w:space="0" w:color="auto"/>
        <w:left w:val="none" w:sz="0" w:space="0" w:color="auto"/>
        <w:bottom w:val="none" w:sz="0" w:space="0" w:color="auto"/>
        <w:right w:val="none" w:sz="0" w:space="0" w:color="auto"/>
      </w:divBdr>
    </w:div>
    <w:div w:id="853035076">
      <w:bodyDiv w:val="1"/>
      <w:marLeft w:val="0"/>
      <w:marRight w:val="0"/>
      <w:marTop w:val="0"/>
      <w:marBottom w:val="0"/>
      <w:divBdr>
        <w:top w:val="none" w:sz="0" w:space="0" w:color="auto"/>
        <w:left w:val="none" w:sz="0" w:space="0" w:color="auto"/>
        <w:bottom w:val="none" w:sz="0" w:space="0" w:color="auto"/>
        <w:right w:val="none" w:sz="0" w:space="0" w:color="auto"/>
      </w:divBdr>
    </w:div>
    <w:div w:id="853307504">
      <w:bodyDiv w:val="1"/>
      <w:marLeft w:val="0"/>
      <w:marRight w:val="0"/>
      <w:marTop w:val="0"/>
      <w:marBottom w:val="0"/>
      <w:divBdr>
        <w:top w:val="none" w:sz="0" w:space="0" w:color="auto"/>
        <w:left w:val="none" w:sz="0" w:space="0" w:color="auto"/>
        <w:bottom w:val="none" w:sz="0" w:space="0" w:color="auto"/>
        <w:right w:val="none" w:sz="0" w:space="0" w:color="auto"/>
      </w:divBdr>
    </w:div>
    <w:div w:id="917522627">
      <w:bodyDiv w:val="1"/>
      <w:marLeft w:val="0"/>
      <w:marRight w:val="0"/>
      <w:marTop w:val="0"/>
      <w:marBottom w:val="0"/>
      <w:divBdr>
        <w:top w:val="none" w:sz="0" w:space="0" w:color="auto"/>
        <w:left w:val="none" w:sz="0" w:space="0" w:color="auto"/>
        <w:bottom w:val="none" w:sz="0" w:space="0" w:color="auto"/>
        <w:right w:val="none" w:sz="0" w:space="0" w:color="auto"/>
      </w:divBdr>
    </w:div>
    <w:div w:id="967972100">
      <w:bodyDiv w:val="1"/>
      <w:marLeft w:val="0"/>
      <w:marRight w:val="0"/>
      <w:marTop w:val="0"/>
      <w:marBottom w:val="0"/>
      <w:divBdr>
        <w:top w:val="none" w:sz="0" w:space="0" w:color="auto"/>
        <w:left w:val="none" w:sz="0" w:space="0" w:color="auto"/>
        <w:bottom w:val="none" w:sz="0" w:space="0" w:color="auto"/>
        <w:right w:val="none" w:sz="0" w:space="0" w:color="auto"/>
      </w:divBdr>
    </w:div>
    <w:div w:id="971641776">
      <w:bodyDiv w:val="1"/>
      <w:marLeft w:val="0"/>
      <w:marRight w:val="0"/>
      <w:marTop w:val="0"/>
      <w:marBottom w:val="0"/>
      <w:divBdr>
        <w:top w:val="none" w:sz="0" w:space="0" w:color="auto"/>
        <w:left w:val="none" w:sz="0" w:space="0" w:color="auto"/>
        <w:bottom w:val="none" w:sz="0" w:space="0" w:color="auto"/>
        <w:right w:val="none" w:sz="0" w:space="0" w:color="auto"/>
      </w:divBdr>
      <w:divsChild>
        <w:div w:id="298656982">
          <w:marLeft w:val="0"/>
          <w:marRight w:val="0"/>
          <w:marTop w:val="0"/>
          <w:marBottom w:val="0"/>
          <w:divBdr>
            <w:top w:val="none" w:sz="0" w:space="0" w:color="auto"/>
            <w:left w:val="none" w:sz="0" w:space="0" w:color="auto"/>
            <w:bottom w:val="none" w:sz="0" w:space="0" w:color="auto"/>
            <w:right w:val="none" w:sz="0" w:space="0" w:color="auto"/>
          </w:divBdr>
          <w:divsChild>
            <w:div w:id="1299916496">
              <w:marLeft w:val="0"/>
              <w:marRight w:val="0"/>
              <w:marTop w:val="0"/>
              <w:marBottom w:val="0"/>
              <w:divBdr>
                <w:top w:val="none" w:sz="0" w:space="0" w:color="auto"/>
                <w:left w:val="none" w:sz="0" w:space="0" w:color="auto"/>
                <w:bottom w:val="none" w:sz="0" w:space="0" w:color="auto"/>
                <w:right w:val="none" w:sz="0" w:space="0" w:color="auto"/>
              </w:divBdr>
              <w:divsChild>
                <w:div w:id="55713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381013">
      <w:bodyDiv w:val="1"/>
      <w:marLeft w:val="0"/>
      <w:marRight w:val="0"/>
      <w:marTop w:val="0"/>
      <w:marBottom w:val="0"/>
      <w:divBdr>
        <w:top w:val="none" w:sz="0" w:space="0" w:color="auto"/>
        <w:left w:val="none" w:sz="0" w:space="0" w:color="auto"/>
        <w:bottom w:val="none" w:sz="0" w:space="0" w:color="auto"/>
        <w:right w:val="none" w:sz="0" w:space="0" w:color="auto"/>
      </w:divBdr>
    </w:div>
    <w:div w:id="1129133226">
      <w:bodyDiv w:val="1"/>
      <w:marLeft w:val="0"/>
      <w:marRight w:val="0"/>
      <w:marTop w:val="0"/>
      <w:marBottom w:val="0"/>
      <w:divBdr>
        <w:top w:val="none" w:sz="0" w:space="0" w:color="auto"/>
        <w:left w:val="none" w:sz="0" w:space="0" w:color="auto"/>
        <w:bottom w:val="none" w:sz="0" w:space="0" w:color="auto"/>
        <w:right w:val="none" w:sz="0" w:space="0" w:color="auto"/>
      </w:divBdr>
    </w:div>
    <w:div w:id="1136147442">
      <w:bodyDiv w:val="1"/>
      <w:marLeft w:val="0"/>
      <w:marRight w:val="0"/>
      <w:marTop w:val="0"/>
      <w:marBottom w:val="0"/>
      <w:divBdr>
        <w:top w:val="none" w:sz="0" w:space="0" w:color="auto"/>
        <w:left w:val="none" w:sz="0" w:space="0" w:color="auto"/>
        <w:bottom w:val="none" w:sz="0" w:space="0" w:color="auto"/>
        <w:right w:val="none" w:sz="0" w:space="0" w:color="auto"/>
      </w:divBdr>
    </w:div>
    <w:div w:id="1250121176">
      <w:bodyDiv w:val="1"/>
      <w:marLeft w:val="0"/>
      <w:marRight w:val="0"/>
      <w:marTop w:val="0"/>
      <w:marBottom w:val="0"/>
      <w:divBdr>
        <w:top w:val="none" w:sz="0" w:space="0" w:color="auto"/>
        <w:left w:val="none" w:sz="0" w:space="0" w:color="auto"/>
        <w:bottom w:val="none" w:sz="0" w:space="0" w:color="auto"/>
        <w:right w:val="none" w:sz="0" w:space="0" w:color="auto"/>
      </w:divBdr>
    </w:div>
    <w:div w:id="1312171003">
      <w:bodyDiv w:val="1"/>
      <w:marLeft w:val="0"/>
      <w:marRight w:val="0"/>
      <w:marTop w:val="0"/>
      <w:marBottom w:val="0"/>
      <w:divBdr>
        <w:top w:val="none" w:sz="0" w:space="0" w:color="auto"/>
        <w:left w:val="none" w:sz="0" w:space="0" w:color="auto"/>
        <w:bottom w:val="none" w:sz="0" w:space="0" w:color="auto"/>
        <w:right w:val="none" w:sz="0" w:space="0" w:color="auto"/>
      </w:divBdr>
    </w:div>
    <w:div w:id="1324968671">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67098563">
      <w:bodyDiv w:val="1"/>
      <w:marLeft w:val="0"/>
      <w:marRight w:val="0"/>
      <w:marTop w:val="0"/>
      <w:marBottom w:val="0"/>
      <w:divBdr>
        <w:top w:val="none" w:sz="0" w:space="0" w:color="auto"/>
        <w:left w:val="none" w:sz="0" w:space="0" w:color="auto"/>
        <w:bottom w:val="none" w:sz="0" w:space="0" w:color="auto"/>
        <w:right w:val="none" w:sz="0" w:space="0" w:color="auto"/>
      </w:divBdr>
    </w:div>
    <w:div w:id="1378044162">
      <w:bodyDiv w:val="1"/>
      <w:marLeft w:val="0"/>
      <w:marRight w:val="0"/>
      <w:marTop w:val="0"/>
      <w:marBottom w:val="0"/>
      <w:divBdr>
        <w:top w:val="none" w:sz="0" w:space="0" w:color="auto"/>
        <w:left w:val="none" w:sz="0" w:space="0" w:color="auto"/>
        <w:bottom w:val="none" w:sz="0" w:space="0" w:color="auto"/>
        <w:right w:val="none" w:sz="0" w:space="0" w:color="auto"/>
      </w:divBdr>
    </w:div>
    <w:div w:id="1423800261">
      <w:bodyDiv w:val="1"/>
      <w:marLeft w:val="0"/>
      <w:marRight w:val="0"/>
      <w:marTop w:val="0"/>
      <w:marBottom w:val="0"/>
      <w:divBdr>
        <w:top w:val="none" w:sz="0" w:space="0" w:color="auto"/>
        <w:left w:val="none" w:sz="0" w:space="0" w:color="auto"/>
        <w:bottom w:val="none" w:sz="0" w:space="0" w:color="auto"/>
        <w:right w:val="none" w:sz="0" w:space="0" w:color="auto"/>
      </w:divBdr>
    </w:div>
    <w:div w:id="1442530979">
      <w:bodyDiv w:val="1"/>
      <w:marLeft w:val="0"/>
      <w:marRight w:val="0"/>
      <w:marTop w:val="0"/>
      <w:marBottom w:val="0"/>
      <w:divBdr>
        <w:top w:val="none" w:sz="0" w:space="0" w:color="auto"/>
        <w:left w:val="none" w:sz="0" w:space="0" w:color="auto"/>
        <w:bottom w:val="none" w:sz="0" w:space="0" w:color="auto"/>
        <w:right w:val="none" w:sz="0" w:space="0" w:color="auto"/>
      </w:divBdr>
    </w:div>
    <w:div w:id="1443720929">
      <w:bodyDiv w:val="1"/>
      <w:marLeft w:val="0"/>
      <w:marRight w:val="0"/>
      <w:marTop w:val="0"/>
      <w:marBottom w:val="0"/>
      <w:divBdr>
        <w:top w:val="none" w:sz="0" w:space="0" w:color="auto"/>
        <w:left w:val="none" w:sz="0" w:space="0" w:color="auto"/>
        <w:bottom w:val="none" w:sz="0" w:space="0" w:color="auto"/>
        <w:right w:val="none" w:sz="0" w:space="0" w:color="auto"/>
      </w:divBdr>
    </w:div>
    <w:div w:id="1458334565">
      <w:bodyDiv w:val="1"/>
      <w:marLeft w:val="0"/>
      <w:marRight w:val="0"/>
      <w:marTop w:val="0"/>
      <w:marBottom w:val="0"/>
      <w:divBdr>
        <w:top w:val="none" w:sz="0" w:space="0" w:color="auto"/>
        <w:left w:val="none" w:sz="0" w:space="0" w:color="auto"/>
        <w:bottom w:val="none" w:sz="0" w:space="0" w:color="auto"/>
        <w:right w:val="none" w:sz="0" w:space="0" w:color="auto"/>
      </w:divBdr>
    </w:div>
    <w:div w:id="1482498970">
      <w:bodyDiv w:val="1"/>
      <w:marLeft w:val="0"/>
      <w:marRight w:val="0"/>
      <w:marTop w:val="0"/>
      <w:marBottom w:val="0"/>
      <w:divBdr>
        <w:top w:val="none" w:sz="0" w:space="0" w:color="auto"/>
        <w:left w:val="none" w:sz="0" w:space="0" w:color="auto"/>
        <w:bottom w:val="none" w:sz="0" w:space="0" w:color="auto"/>
        <w:right w:val="none" w:sz="0" w:space="0" w:color="auto"/>
      </w:divBdr>
      <w:divsChild>
        <w:div w:id="892274691">
          <w:marLeft w:val="0"/>
          <w:marRight w:val="0"/>
          <w:marTop w:val="0"/>
          <w:marBottom w:val="0"/>
          <w:divBdr>
            <w:top w:val="none" w:sz="0" w:space="0" w:color="auto"/>
            <w:left w:val="none" w:sz="0" w:space="0" w:color="auto"/>
            <w:bottom w:val="none" w:sz="0" w:space="0" w:color="auto"/>
            <w:right w:val="none" w:sz="0" w:space="0" w:color="auto"/>
          </w:divBdr>
          <w:divsChild>
            <w:div w:id="1441529921">
              <w:marLeft w:val="0"/>
              <w:marRight w:val="0"/>
              <w:marTop w:val="0"/>
              <w:marBottom w:val="0"/>
              <w:divBdr>
                <w:top w:val="none" w:sz="0" w:space="0" w:color="auto"/>
                <w:left w:val="none" w:sz="0" w:space="0" w:color="auto"/>
                <w:bottom w:val="none" w:sz="0" w:space="0" w:color="auto"/>
                <w:right w:val="none" w:sz="0" w:space="0" w:color="auto"/>
              </w:divBdr>
              <w:divsChild>
                <w:div w:id="144010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349821">
      <w:bodyDiv w:val="1"/>
      <w:marLeft w:val="0"/>
      <w:marRight w:val="0"/>
      <w:marTop w:val="0"/>
      <w:marBottom w:val="0"/>
      <w:divBdr>
        <w:top w:val="none" w:sz="0" w:space="0" w:color="auto"/>
        <w:left w:val="none" w:sz="0" w:space="0" w:color="auto"/>
        <w:bottom w:val="none" w:sz="0" w:space="0" w:color="auto"/>
        <w:right w:val="none" w:sz="0" w:space="0" w:color="auto"/>
      </w:divBdr>
    </w:div>
    <w:div w:id="1512450774">
      <w:bodyDiv w:val="1"/>
      <w:marLeft w:val="0"/>
      <w:marRight w:val="0"/>
      <w:marTop w:val="0"/>
      <w:marBottom w:val="0"/>
      <w:divBdr>
        <w:top w:val="none" w:sz="0" w:space="0" w:color="auto"/>
        <w:left w:val="none" w:sz="0" w:space="0" w:color="auto"/>
        <w:bottom w:val="none" w:sz="0" w:space="0" w:color="auto"/>
        <w:right w:val="none" w:sz="0" w:space="0" w:color="auto"/>
      </w:divBdr>
      <w:divsChild>
        <w:div w:id="716319372">
          <w:marLeft w:val="0"/>
          <w:marRight w:val="0"/>
          <w:marTop w:val="0"/>
          <w:marBottom w:val="0"/>
          <w:divBdr>
            <w:top w:val="none" w:sz="0" w:space="0" w:color="auto"/>
            <w:left w:val="none" w:sz="0" w:space="0" w:color="auto"/>
            <w:bottom w:val="none" w:sz="0" w:space="0" w:color="auto"/>
            <w:right w:val="none" w:sz="0" w:space="0" w:color="auto"/>
          </w:divBdr>
          <w:divsChild>
            <w:div w:id="1488979269">
              <w:marLeft w:val="0"/>
              <w:marRight w:val="0"/>
              <w:marTop w:val="0"/>
              <w:marBottom w:val="0"/>
              <w:divBdr>
                <w:top w:val="none" w:sz="0" w:space="0" w:color="auto"/>
                <w:left w:val="none" w:sz="0" w:space="0" w:color="auto"/>
                <w:bottom w:val="none" w:sz="0" w:space="0" w:color="auto"/>
                <w:right w:val="none" w:sz="0" w:space="0" w:color="auto"/>
              </w:divBdr>
              <w:divsChild>
                <w:div w:id="92977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888612">
      <w:bodyDiv w:val="1"/>
      <w:marLeft w:val="0"/>
      <w:marRight w:val="0"/>
      <w:marTop w:val="0"/>
      <w:marBottom w:val="0"/>
      <w:divBdr>
        <w:top w:val="none" w:sz="0" w:space="0" w:color="auto"/>
        <w:left w:val="none" w:sz="0" w:space="0" w:color="auto"/>
        <w:bottom w:val="none" w:sz="0" w:space="0" w:color="auto"/>
        <w:right w:val="none" w:sz="0" w:space="0" w:color="auto"/>
      </w:divBdr>
    </w:div>
    <w:div w:id="1539856410">
      <w:bodyDiv w:val="1"/>
      <w:marLeft w:val="0"/>
      <w:marRight w:val="0"/>
      <w:marTop w:val="0"/>
      <w:marBottom w:val="0"/>
      <w:divBdr>
        <w:top w:val="none" w:sz="0" w:space="0" w:color="auto"/>
        <w:left w:val="none" w:sz="0" w:space="0" w:color="auto"/>
        <w:bottom w:val="none" w:sz="0" w:space="0" w:color="auto"/>
        <w:right w:val="none" w:sz="0" w:space="0" w:color="auto"/>
      </w:divBdr>
    </w:div>
    <w:div w:id="1577780873">
      <w:bodyDiv w:val="1"/>
      <w:marLeft w:val="0"/>
      <w:marRight w:val="0"/>
      <w:marTop w:val="0"/>
      <w:marBottom w:val="0"/>
      <w:divBdr>
        <w:top w:val="none" w:sz="0" w:space="0" w:color="auto"/>
        <w:left w:val="none" w:sz="0" w:space="0" w:color="auto"/>
        <w:bottom w:val="none" w:sz="0" w:space="0" w:color="auto"/>
        <w:right w:val="none" w:sz="0" w:space="0" w:color="auto"/>
      </w:divBdr>
    </w:div>
    <w:div w:id="1624996814">
      <w:bodyDiv w:val="1"/>
      <w:marLeft w:val="0"/>
      <w:marRight w:val="0"/>
      <w:marTop w:val="0"/>
      <w:marBottom w:val="0"/>
      <w:divBdr>
        <w:top w:val="none" w:sz="0" w:space="0" w:color="auto"/>
        <w:left w:val="none" w:sz="0" w:space="0" w:color="auto"/>
        <w:bottom w:val="none" w:sz="0" w:space="0" w:color="auto"/>
        <w:right w:val="none" w:sz="0" w:space="0" w:color="auto"/>
      </w:divBdr>
    </w:div>
    <w:div w:id="1630939360">
      <w:bodyDiv w:val="1"/>
      <w:marLeft w:val="0"/>
      <w:marRight w:val="0"/>
      <w:marTop w:val="0"/>
      <w:marBottom w:val="0"/>
      <w:divBdr>
        <w:top w:val="none" w:sz="0" w:space="0" w:color="auto"/>
        <w:left w:val="none" w:sz="0" w:space="0" w:color="auto"/>
        <w:bottom w:val="none" w:sz="0" w:space="0" w:color="auto"/>
        <w:right w:val="none" w:sz="0" w:space="0" w:color="auto"/>
      </w:divBdr>
    </w:div>
    <w:div w:id="1724521591">
      <w:bodyDiv w:val="1"/>
      <w:marLeft w:val="0"/>
      <w:marRight w:val="0"/>
      <w:marTop w:val="0"/>
      <w:marBottom w:val="0"/>
      <w:divBdr>
        <w:top w:val="none" w:sz="0" w:space="0" w:color="auto"/>
        <w:left w:val="none" w:sz="0" w:space="0" w:color="auto"/>
        <w:bottom w:val="none" w:sz="0" w:space="0" w:color="auto"/>
        <w:right w:val="none" w:sz="0" w:space="0" w:color="auto"/>
      </w:divBdr>
    </w:div>
    <w:div w:id="1779834863">
      <w:bodyDiv w:val="1"/>
      <w:marLeft w:val="0"/>
      <w:marRight w:val="0"/>
      <w:marTop w:val="0"/>
      <w:marBottom w:val="0"/>
      <w:divBdr>
        <w:top w:val="none" w:sz="0" w:space="0" w:color="auto"/>
        <w:left w:val="none" w:sz="0" w:space="0" w:color="auto"/>
        <w:bottom w:val="none" w:sz="0" w:space="0" w:color="auto"/>
        <w:right w:val="none" w:sz="0" w:space="0" w:color="auto"/>
      </w:divBdr>
      <w:divsChild>
        <w:div w:id="1827432104">
          <w:marLeft w:val="0"/>
          <w:marRight w:val="0"/>
          <w:marTop w:val="0"/>
          <w:marBottom w:val="0"/>
          <w:divBdr>
            <w:top w:val="none" w:sz="0" w:space="0" w:color="auto"/>
            <w:left w:val="none" w:sz="0" w:space="0" w:color="auto"/>
            <w:bottom w:val="none" w:sz="0" w:space="0" w:color="auto"/>
            <w:right w:val="none" w:sz="0" w:space="0" w:color="auto"/>
          </w:divBdr>
          <w:divsChild>
            <w:div w:id="497043153">
              <w:marLeft w:val="0"/>
              <w:marRight w:val="0"/>
              <w:marTop w:val="0"/>
              <w:marBottom w:val="0"/>
              <w:divBdr>
                <w:top w:val="none" w:sz="0" w:space="0" w:color="auto"/>
                <w:left w:val="none" w:sz="0" w:space="0" w:color="auto"/>
                <w:bottom w:val="none" w:sz="0" w:space="0" w:color="auto"/>
                <w:right w:val="none" w:sz="0" w:space="0" w:color="auto"/>
              </w:divBdr>
              <w:divsChild>
                <w:div w:id="173061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457050">
      <w:bodyDiv w:val="1"/>
      <w:marLeft w:val="0"/>
      <w:marRight w:val="0"/>
      <w:marTop w:val="0"/>
      <w:marBottom w:val="0"/>
      <w:divBdr>
        <w:top w:val="none" w:sz="0" w:space="0" w:color="auto"/>
        <w:left w:val="none" w:sz="0" w:space="0" w:color="auto"/>
        <w:bottom w:val="none" w:sz="0" w:space="0" w:color="auto"/>
        <w:right w:val="none" w:sz="0" w:space="0" w:color="auto"/>
      </w:divBdr>
    </w:div>
    <w:div w:id="1809978156">
      <w:bodyDiv w:val="1"/>
      <w:marLeft w:val="0"/>
      <w:marRight w:val="0"/>
      <w:marTop w:val="0"/>
      <w:marBottom w:val="0"/>
      <w:divBdr>
        <w:top w:val="none" w:sz="0" w:space="0" w:color="auto"/>
        <w:left w:val="none" w:sz="0" w:space="0" w:color="auto"/>
        <w:bottom w:val="none" w:sz="0" w:space="0" w:color="auto"/>
        <w:right w:val="none" w:sz="0" w:space="0" w:color="auto"/>
      </w:divBdr>
    </w:div>
    <w:div w:id="1862817941">
      <w:bodyDiv w:val="1"/>
      <w:marLeft w:val="0"/>
      <w:marRight w:val="0"/>
      <w:marTop w:val="0"/>
      <w:marBottom w:val="0"/>
      <w:divBdr>
        <w:top w:val="none" w:sz="0" w:space="0" w:color="auto"/>
        <w:left w:val="none" w:sz="0" w:space="0" w:color="auto"/>
        <w:bottom w:val="none" w:sz="0" w:space="0" w:color="auto"/>
        <w:right w:val="none" w:sz="0" w:space="0" w:color="auto"/>
      </w:divBdr>
    </w:div>
    <w:div w:id="1881748017">
      <w:bodyDiv w:val="1"/>
      <w:marLeft w:val="0"/>
      <w:marRight w:val="0"/>
      <w:marTop w:val="0"/>
      <w:marBottom w:val="0"/>
      <w:divBdr>
        <w:top w:val="none" w:sz="0" w:space="0" w:color="auto"/>
        <w:left w:val="none" w:sz="0" w:space="0" w:color="auto"/>
        <w:bottom w:val="none" w:sz="0" w:space="0" w:color="auto"/>
        <w:right w:val="none" w:sz="0" w:space="0" w:color="auto"/>
      </w:divBdr>
      <w:divsChild>
        <w:div w:id="1941135743">
          <w:marLeft w:val="0"/>
          <w:marRight w:val="0"/>
          <w:marTop w:val="0"/>
          <w:marBottom w:val="0"/>
          <w:divBdr>
            <w:top w:val="none" w:sz="0" w:space="0" w:color="auto"/>
            <w:left w:val="none" w:sz="0" w:space="0" w:color="auto"/>
            <w:bottom w:val="none" w:sz="0" w:space="0" w:color="auto"/>
            <w:right w:val="none" w:sz="0" w:space="0" w:color="auto"/>
          </w:divBdr>
          <w:divsChild>
            <w:div w:id="1192569018">
              <w:marLeft w:val="0"/>
              <w:marRight w:val="0"/>
              <w:marTop w:val="0"/>
              <w:marBottom w:val="0"/>
              <w:divBdr>
                <w:top w:val="none" w:sz="0" w:space="0" w:color="auto"/>
                <w:left w:val="none" w:sz="0" w:space="0" w:color="auto"/>
                <w:bottom w:val="none" w:sz="0" w:space="0" w:color="auto"/>
                <w:right w:val="none" w:sz="0" w:space="0" w:color="auto"/>
              </w:divBdr>
              <w:divsChild>
                <w:div w:id="18036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382429">
      <w:bodyDiv w:val="1"/>
      <w:marLeft w:val="0"/>
      <w:marRight w:val="0"/>
      <w:marTop w:val="0"/>
      <w:marBottom w:val="0"/>
      <w:divBdr>
        <w:top w:val="none" w:sz="0" w:space="0" w:color="auto"/>
        <w:left w:val="none" w:sz="0" w:space="0" w:color="auto"/>
        <w:bottom w:val="none" w:sz="0" w:space="0" w:color="auto"/>
        <w:right w:val="none" w:sz="0" w:space="0" w:color="auto"/>
      </w:divBdr>
    </w:div>
    <w:div w:id="1969817797">
      <w:bodyDiv w:val="1"/>
      <w:marLeft w:val="0"/>
      <w:marRight w:val="0"/>
      <w:marTop w:val="0"/>
      <w:marBottom w:val="0"/>
      <w:divBdr>
        <w:top w:val="none" w:sz="0" w:space="0" w:color="auto"/>
        <w:left w:val="none" w:sz="0" w:space="0" w:color="auto"/>
        <w:bottom w:val="none" w:sz="0" w:space="0" w:color="auto"/>
        <w:right w:val="none" w:sz="0" w:space="0" w:color="auto"/>
      </w:divBdr>
    </w:div>
    <w:div w:id="2048293366">
      <w:bodyDiv w:val="1"/>
      <w:marLeft w:val="0"/>
      <w:marRight w:val="0"/>
      <w:marTop w:val="0"/>
      <w:marBottom w:val="0"/>
      <w:divBdr>
        <w:top w:val="none" w:sz="0" w:space="0" w:color="auto"/>
        <w:left w:val="none" w:sz="0" w:space="0" w:color="auto"/>
        <w:bottom w:val="none" w:sz="0" w:space="0" w:color="auto"/>
        <w:right w:val="none" w:sz="0" w:space="0" w:color="auto"/>
      </w:divBdr>
      <w:divsChild>
        <w:div w:id="1587955613">
          <w:marLeft w:val="0"/>
          <w:marRight w:val="0"/>
          <w:marTop w:val="0"/>
          <w:marBottom w:val="0"/>
          <w:divBdr>
            <w:top w:val="none" w:sz="0" w:space="0" w:color="auto"/>
            <w:left w:val="none" w:sz="0" w:space="0" w:color="auto"/>
            <w:bottom w:val="none" w:sz="0" w:space="0" w:color="auto"/>
            <w:right w:val="none" w:sz="0" w:space="0" w:color="auto"/>
          </w:divBdr>
          <w:divsChild>
            <w:div w:id="684133843">
              <w:marLeft w:val="0"/>
              <w:marRight w:val="0"/>
              <w:marTop w:val="0"/>
              <w:marBottom w:val="0"/>
              <w:divBdr>
                <w:top w:val="none" w:sz="0" w:space="0" w:color="auto"/>
                <w:left w:val="none" w:sz="0" w:space="0" w:color="auto"/>
                <w:bottom w:val="none" w:sz="0" w:space="0" w:color="auto"/>
                <w:right w:val="none" w:sz="0" w:space="0" w:color="auto"/>
              </w:divBdr>
              <w:divsChild>
                <w:div w:id="46891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90204">
      <w:bodyDiv w:val="1"/>
      <w:marLeft w:val="0"/>
      <w:marRight w:val="0"/>
      <w:marTop w:val="0"/>
      <w:marBottom w:val="0"/>
      <w:divBdr>
        <w:top w:val="none" w:sz="0" w:space="0" w:color="auto"/>
        <w:left w:val="none" w:sz="0" w:space="0" w:color="auto"/>
        <w:bottom w:val="none" w:sz="0" w:space="0" w:color="auto"/>
        <w:right w:val="none" w:sz="0" w:space="0" w:color="auto"/>
      </w:divBdr>
      <w:divsChild>
        <w:div w:id="1168668717">
          <w:marLeft w:val="0"/>
          <w:marRight w:val="0"/>
          <w:marTop w:val="0"/>
          <w:marBottom w:val="0"/>
          <w:divBdr>
            <w:top w:val="none" w:sz="0" w:space="0" w:color="auto"/>
            <w:left w:val="none" w:sz="0" w:space="0" w:color="auto"/>
            <w:bottom w:val="none" w:sz="0" w:space="0" w:color="auto"/>
            <w:right w:val="none" w:sz="0" w:space="0" w:color="auto"/>
          </w:divBdr>
          <w:divsChild>
            <w:div w:id="1233849730">
              <w:marLeft w:val="0"/>
              <w:marRight w:val="0"/>
              <w:marTop w:val="0"/>
              <w:marBottom w:val="0"/>
              <w:divBdr>
                <w:top w:val="none" w:sz="0" w:space="0" w:color="auto"/>
                <w:left w:val="none" w:sz="0" w:space="0" w:color="auto"/>
                <w:bottom w:val="none" w:sz="0" w:space="0" w:color="auto"/>
                <w:right w:val="none" w:sz="0" w:space="0" w:color="auto"/>
              </w:divBdr>
              <w:divsChild>
                <w:div w:id="148354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28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750668ed915d3c7d529cad/Teachers_standard_information.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1wqtxts1xzle7.cloudfront.net/77969337/ejps.2014.6-libre.pdf?1641240572=&amp;response-content-disposition=inline%3B+filename%3DEnglish.pdf&amp;Expires=1699132161&amp;Signature=eq0CNm7vtb6~FX2mW3-C4LLKO5JLZzmHRRMfm6CX295XL8bWqSzscOypS2tyN-zw6~1LCamWY8K9y4SrZFognINlTcYcqfyu0Evqh~Il1JPDifQ3AIQlekEAkG4e~ztNYyQHxHYiRozeK~58HOeLnQXOMEZ1~hDDfygasy-VAU8pP9uskV7JS2~xvHtcqrjLvXMn2rKQdQFEAqFxF9bHgOgj8piHnoYVFfFQH3HRtt~w9Hfvw1qD5KparbPJduqZIYkYpJ3zcgIEHE2~ZgdLvqpW46fR6WM74OdWEEpUDv2K6NicZKq3OkBFTY37KlbYg3bwXFDTlwjOOY3ZxoCCTg__&amp;Key-Pair-Id=APKAJLOHF5GGSLRBV4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5261</Words>
  <Characters>29993</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2023-11-04T20:28:00Z</dcterms:created>
  <dcterms:modified xsi:type="dcterms:W3CDTF">2023-11-04T20:28:00Z</dcterms:modified>
</cp:coreProperties>
</file>