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6AE82" w14:textId="77777777" w:rsidR="008A0E36" w:rsidRPr="0066505D" w:rsidRDefault="008A0E36" w:rsidP="0066505D">
      <w:pPr>
        <w:rPr>
          <w:rFonts w:ascii="Arial" w:hAnsi="Arial" w:cs="Arial"/>
          <w:b/>
          <w:color w:val="002060"/>
          <w:sz w:val="24"/>
          <w:szCs w:val="24"/>
        </w:rPr>
      </w:pPr>
    </w:p>
    <w:p w14:paraId="1D516036" w14:textId="77777777" w:rsidR="008A0E36" w:rsidRPr="0066505D" w:rsidRDefault="008A0E36" w:rsidP="0066505D">
      <w:pPr>
        <w:rPr>
          <w:rFonts w:ascii="Arial" w:hAnsi="Arial" w:cs="Arial"/>
          <w:b/>
          <w:color w:val="002060"/>
          <w:sz w:val="24"/>
          <w:szCs w:val="24"/>
        </w:rPr>
      </w:pPr>
    </w:p>
    <w:p w14:paraId="55E4A6D2" w14:textId="77777777" w:rsidR="008A0E36" w:rsidRPr="0066505D" w:rsidRDefault="008A0E36" w:rsidP="0066505D">
      <w:pPr>
        <w:rPr>
          <w:rFonts w:ascii="Arial" w:hAnsi="Arial" w:cs="Arial"/>
          <w:b/>
          <w:color w:val="002060"/>
          <w:sz w:val="24"/>
          <w:szCs w:val="24"/>
        </w:rPr>
      </w:pPr>
    </w:p>
    <w:p w14:paraId="3FE0B0C3" w14:textId="77777777" w:rsidR="008A0E36" w:rsidRPr="0066505D" w:rsidRDefault="008A0E36" w:rsidP="0066505D">
      <w:pPr>
        <w:rPr>
          <w:rFonts w:ascii="Arial" w:hAnsi="Arial" w:cs="Arial"/>
          <w:b/>
          <w:color w:val="002060"/>
          <w:sz w:val="24"/>
          <w:szCs w:val="24"/>
        </w:rPr>
      </w:pPr>
    </w:p>
    <w:p w14:paraId="29EA06F4" w14:textId="77777777" w:rsidR="008A0E36" w:rsidRPr="0066505D" w:rsidRDefault="008A0E36" w:rsidP="0066505D">
      <w:pPr>
        <w:rPr>
          <w:rFonts w:ascii="Arial" w:hAnsi="Arial" w:cs="Arial"/>
          <w:b/>
          <w:color w:val="002060"/>
          <w:sz w:val="24"/>
          <w:szCs w:val="24"/>
        </w:rPr>
      </w:pPr>
    </w:p>
    <w:p w14:paraId="12197784" w14:textId="77777777" w:rsidR="008A0E36" w:rsidRPr="0066505D" w:rsidRDefault="008A0E36" w:rsidP="0066505D">
      <w:pPr>
        <w:rPr>
          <w:rFonts w:ascii="Arial" w:hAnsi="Arial" w:cs="Arial"/>
          <w:b/>
          <w:color w:val="002060"/>
          <w:sz w:val="24"/>
          <w:szCs w:val="24"/>
        </w:rPr>
      </w:pPr>
    </w:p>
    <w:p w14:paraId="760AB141" w14:textId="77777777" w:rsidR="008A0E36" w:rsidRPr="0066505D" w:rsidRDefault="008A0E36" w:rsidP="0066505D">
      <w:pPr>
        <w:rPr>
          <w:rFonts w:ascii="Arial" w:hAnsi="Arial" w:cs="Arial"/>
          <w:b/>
          <w:color w:val="002060"/>
          <w:sz w:val="24"/>
          <w:szCs w:val="24"/>
        </w:rPr>
      </w:pPr>
    </w:p>
    <w:p w14:paraId="133F148F" w14:textId="77777777" w:rsidR="008A0E36" w:rsidRPr="0066505D" w:rsidRDefault="008A0E36" w:rsidP="0066505D">
      <w:pPr>
        <w:rPr>
          <w:rFonts w:ascii="Arial" w:hAnsi="Arial" w:cs="Arial"/>
          <w:b/>
          <w:color w:val="002060"/>
          <w:sz w:val="24"/>
          <w:szCs w:val="24"/>
        </w:rPr>
      </w:pPr>
    </w:p>
    <w:p w14:paraId="760474DB" w14:textId="181DC750" w:rsidR="008A0E36" w:rsidRPr="0066505D" w:rsidRDefault="008A0E36" w:rsidP="0066505D">
      <w:pPr>
        <w:rPr>
          <w:rFonts w:ascii="Arial" w:hAnsi="Arial" w:cs="Arial"/>
          <w:b/>
          <w:color w:val="002060"/>
          <w:sz w:val="24"/>
          <w:szCs w:val="24"/>
        </w:rPr>
      </w:pPr>
      <w:r w:rsidRPr="0066505D">
        <w:rPr>
          <w:rFonts w:ascii="Arial" w:hAnsi="Arial" w:cs="Arial"/>
          <w:b/>
          <w:color w:val="002060"/>
          <w:sz w:val="24"/>
          <w:szCs w:val="24"/>
        </w:rPr>
        <w:t>Name:</w:t>
      </w:r>
      <w:r w:rsidR="00002786">
        <w:rPr>
          <w:rFonts w:ascii="Arial" w:hAnsi="Arial" w:cs="Arial"/>
          <w:b/>
          <w:color w:val="002060"/>
          <w:sz w:val="24"/>
          <w:szCs w:val="24"/>
        </w:rPr>
        <w:t xml:space="preserve"> </w:t>
      </w:r>
      <w:proofErr w:type="spellStart"/>
      <w:r w:rsidR="00002786">
        <w:rPr>
          <w:rFonts w:ascii="Arial" w:hAnsi="Arial" w:cs="Arial"/>
          <w:b/>
          <w:color w:val="002060"/>
          <w:sz w:val="24"/>
          <w:szCs w:val="24"/>
        </w:rPr>
        <w:t>Fasilat</w:t>
      </w:r>
      <w:proofErr w:type="spellEnd"/>
      <w:r w:rsidR="00002786">
        <w:rPr>
          <w:rFonts w:ascii="Arial" w:hAnsi="Arial" w:cs="Arial"/>
          <w:b/>
          <w:color w:val="002060"/>
          <w:sz w:val="24"/>
          <w:szCs w:val="24"/>
        </w:rPr>
        <w:t xml:space="preserve"> </w:t>
      </w:r>
      <w:proofErr w:type="spellStart"/>
      <w:r w:rsidR="00002786">
        <w:rPr>
          <w:rFonts w:ascii="Arial" w:hAnsi="Arial" w:cs="Arial"/>
          <w:b/>
          <w:color w:val="002060"/>
          <w:sz w:val="24"/>
          <w:szCs w:val="24"/>
        </w:rPr>
        <w:t>Abiodun</w:t>
      </w:r>
      <w:proofErr w:type="spellEnd"/>
      <w:r w:rsidR="00002786">
        <w:rPr>
          <w:rFonts w:ascii="Arial" w:hAnsi="Arial" w:cs="Arial"/>
          <w:b/>
          <w:color w:val="002060"/>
          <w:sz w:val="24"/>
          <w:szCs w:val="24"/>
        </w:rPr>
        <w:t xml:space="preserve"> </w:t>
      </w:r>
      <w:proofErr w:type="spellStart"/>
      <w:r w:rsidR="00002786">
        <w:rPr>
          <w:rFonts w:ascii="Arial" w:hAnsi="Arial" w:cs="Arial"/>
          <w:b/>
          <w:color w:val="002060"/>
          <w:sz w:val="24"/>
          <w:szCs w:val="24"/>
        </w:rPr>
        <w:t>Sanyaolu</w:t>
      </w:r>
      <w:proofErr w:type="spellEnd"/>
      <w:r w:rsidR="00002786">
        <w:rPr>
          <w:rFonts w:ascii="Arial" w:hAnsi="Arial" w:cs="Arial"/>
          <w:b/>
          <w:color w:val="002060"/>
          <w:sz w:val="24"/>
          <w:szCs w:val="24"/>
        </w:rPr>
        <w:t>/</w:t>
      </w:r>
      <w:r w:rsidR="00C4338D">
        <w:rPr>
          <w:rFonts w:ascii="Arial" w:hAnsi="Arial" w:cs="Arial"/>
          <w:b/>
          <w:color w:val="002060"/>
          <w:sz w:val="24"/>
          <w:szCs w:val="24"/>
        </w:rPr>
        <w:t>GROUP E</w:t>
      </w:r>
    </w:p>
    <w:p w14:paraId="2403FDA1" w14:textId="77777777" w:rsidR="0086365B" w:rsidRPr="0066505D" w:rsidRDefault="00E72341" w:rsidP="0066505D">
      <w:pPr>
        <w:rPr>
          <w:rFonts w:ascii="Arial" w:hAnsi="Arial" w:cs="Arial"/>
          <w:b/>
          <w:color w:val="002060"/>
          <w:sz w:val="24"/>
          <w:szCs w:val="24"/>
        </w:rPr>
      </w:pPr>
      <w:r w:rsidRPr="0066505D">
        <w:rPr>
          <w:rFonts w:ascii="Arial" w:hAnsi="Arial" w:cs="Arial"/>
          <w:b/>
          <w:color w:val="002060"/>
          <w:sz w:val="24"/>
          <w:szCs w:val="24"/>
        </w:rPr>
        <w:t>Business Plan</w:t>
      </w:r>
      <w:r w:rsidR="00461221" w:rsidRPr="0066505D">
        <w:rPr>
          <w:rFonts w:ascii="Arial" w:hAnsi="Arial" w:cs="Arial"/>
          <w:b/>
          <w:color w:val="002060"/>
          <w:sz w:val="24"/>
          <w:szCs w:val="24"/>
        </w:rPr>
        <w:t xml:space="preserve"> for</w:t>
      </w:r>
      <w:r w:rsidR="008A0E36" w:rsidRPr="0066505D">
        <w:rPr>
          <w:rFonts w:ascii="Arial" w:hAnsi="Arial" w:cs="Arial"/>
          <w:b/>
          <w:color w:val="002060"/>
          <w:sz w:val="24"/>
          <w:szCs w:val="24"/>
        </w:rPr>
        <w:t>:</w:t>
      </w:r>
      <w:r w:rsidR="00461221" w:rsidRPr="0066505D">
        <w:rPr>
          <w:rFonts w:ascii="Arial" w:hAnsi="Arial" w:cs="Arial"/>
          <w:b/>
          <w:color w:val="002060"/>
          <w:sz w:val="24"/>
          <w:szCs w:val="24"/>
        </w:rPr>
        <w:t xml:space="preserve"> </w:t>
      </w:r>
      <w:r w:rsidR="00133232" w:rsidRPr="0066505D">
        <w:rPr>
          <w:rFonts w:ascii="Arial" w:hAnsi="Arial" w:cs="Arial"/>
          <w:sz w:val="24"/>
          <w:szCs w:val="24"/>
        </w:rPr>
        <w:t>Naija Memories Cuisine</w:t>
      </w:r>
      <w:r w:rsidR="00C4338D">
        <w:rPr>
          <w:rFonts w:ascii="Arial" w:hAnsi="Arial" w:cs="Arial"/>
          <w:sz w:val="24"/>
          <w:szCs w:val="24"/>
        </w:rPr>
        <w:t xml:space="preserve"> Ltd</w:t>
      </w:r>
    </w:p>
    <w:p w14:paraId="4825DDEF" w14:textId="77777777" w:rsidR="00B050D8" w:rsidRPr="0066505D" w:rsidRDefault="00B050D8" w:rsidP="0066505D">
      <w:pPr>
        <w:rPr>
          <w:rFonts w:ascii="Arial" w:hAnsi="Arial" w:cs="Arial"/>
          <w:b/>
          <w:color w:val="002060"/>
          <w:sz w:val="24"/>
          <w:szCs w:val="24"/>
        </w:rPr>
      </w:pPr>
    </w:p>
    <w:p w14:paraId="6FBFE87F" w14:textId="77777777" w:rsidR="00B050D8" w:rsidRPr="0066505D" w:rsidRDefault="00B050D8" w:rsidP="0066505D">
      <w:pPr>
        <w:rPr>
          <w:rFonts w:ascii="Arial" w:hAnsi="Arial" w:cs="Arial"/>
          <w:b/>
          <w:color w:val="002060"/>
          <w:sz w:val="24"/>
          <w:szCs w:val="24"/>
        </w:rPr>
      </w:pPr>
    </w:p>
    <w:p w14:paraId="304745B3" w14:textId="77777777" w:rsidR="00B050D8" w:rsidRPr="0066505D" w:rsidRDefault="00B050D8" w:rsidP="0066505D">
      <w:pPr>
        <w:rPr>
          <w:rFonts w:ascii="Arial" w:hAnsi="Arial" w:cs="Arial"/>
          <w:b/>
          <w:color w:val="002060"/>
          <w:sz w:val="24"/>
          <w:szCs w:val="24"/>
        </w:rPr>
      </w:pPr>
    </w:p>
    <w:p w14:paraId="3949BDB8" w14:textId="77777777" w:rsidR="00B050D8" w:rsidRPr="0066505D" w:rsidRDefault="00B050D8" w:rsidP="0066505D">
      <w:pPr>
        <w:rPr>
          <w:rFonts w:ascii="Arial" w:hAnsi="Arial" w:cs="Arial"/>
          <w:b/>
          <w:color w:val="002060"/>
          <w:sz w:val="24"/>
          <w:szCs w:val="24"/>
        </w:rPr>
      </w:pPr>
    </w:p>
    <w:p w14:paraId="5CFFFF94" w14:textId="77777777" w:rsidR="00B050D8" w:rsidRPr="0066505D" w:rsidRDefault="00B050D8" w:rsidP="0066505D">
      <w:pPr>
        <w:rPr>
          <w:rFonts w:ascii="Arial" w:hAnsi="Arial" w:cs="Arial"/>
          <w:b/>
          <w:color w:val="002060"/>
          <w:sz w:val="24"/>
          <w:szCs w:val="24"/>
        </w:rPr>
      </w:pPr>
    </w:p>
    <w:p w14:paraId="63FCB265" w14:textId="77777777" w:rsidR="00B050D8" w:rsidRPr="0066505D" w:rsidRDefault="00B050D8" w:rsidP="0066505D">
      <w:pPr>
        <w:rPr>
          <w:rFonts w:ascii="Arial" w:hAnsi="Arial" w:cs="Arial"/>
          <w:b/>
          <w:color w:val="00206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66505D" w14:paraId="68273DCA" w14:textId="77777777" w:rsidTr="00781823">
        <w:trPr>
          <w:trHeight w:hRule="exact" w:val="567"/>
        </w:trPr>
        <w:tc>
          <w:tcPr>
            <w:tcW w:w="3510" w:type="dxa"/>
            <w:shd w:val="clear" w:color="auto" w:fill="auto"/>
            <w:vAlign w:val="center"/>
          </w:tcPr>
          <w:p w14:paraId="7054C087" w14:textId="77777777" w:rsidR="00B050D8" w:rsidRPr="0066505D" w:rsidRDefault="0001193E" w:rsidP="0066505D">
            <w:pPr>
              <w:rPr>
                <w:rFonts w:ascii="Arial" w:hAnsi="Arial" w:cs="Arial"/>
                <w:b/>
                <w:color w:val="002060"/>
                <w:sz w:val="24"/>
                <w:szCs w:val="24"/>
              </w:rPr>
            </w:pPr>
            <w:r w:rsidRPr="0066505D">
              <w:rPr>
                <w:rFonts w:ascii="Arial" w:hAnsi="Arial" w:cs="Arial"/>
                <w:b/>
                <w:color w:val="002060"/>
                <w:sz w:val="24"/>
                <w:szCs w:val="24"/>
              </w:rPr>
              <w:t>Lecturer</w:t>
            </w:r>
            <w:r w:rsidR="00B050D8" w:rsidRPr="0066505D">
              <w:rPr>
                <w:rFonts w:ascii="Arial" w:hAnsi="Arial" w:cs="Arial"/>
                <w:b/>
                <w:color w:val="002060"/>
                <w:sz w:val="24"/>
                <w:szCs w:val="24"/>
              </w:rPr>
              <w:t>:</w:t>
            </w:r>
          </w:p>
        </w:tc>
        <w:tc>
          <w:tcPr>
            <w:tcW w:w="2977" w:type="dxa"/>
            <w:shd w:val="clear" w:color="auto" w:fill="auto"/>
            <w:vAlign w:val="center"/>
          </w:tcPr>
          <w:p w14:paraId="7E6AF433" w14:textId="77777777" w:rsidR="00B050D8" w:rsidRPr="0066505D" w:rsidRDefault="00133232" w:rsidP="0066505D">
            <w:pPr>
              <w:rPr>
                <w:rFonts w:ascii="Arial" w:hAnsi="Arial" w:cs="Arial"/>
                <w:b/>
                <w:color w:val="002060"/>
                <w:sz w:val="24"/>
                <w:szCs w:val="24"/>
              </w:rPr>
            </w:pPr>
            <w:r>
              <w:rPr>
                <w:rFonts w:ascii="Arial" w:hAnsi="Arial" w:cs="Arial"/>
                <w:b/>
                <w:color w:val="002060"/>
                <w:sz w:val="24"/>
                <w:szCs w:val="24"/>
              </w:rPr>
              <w:t>BEN CHONG</w:t>
            </w:r>
          </w:p>
        </w:tc>
      </w:tr>
      <w:tr w:rsidR="00B050D8" w:rsidRPr="0066505D" w14:paraId="52A56B8A" w14:textId="77777777" w:rsidTr="00781823">
        <w:trPr>
          <w:trHeight w:hRule="exact" w:val="567"/>
        </w:trPr>
        <w:tc>
          <w:tcPr>
            <w:tcW w:w="3510" w:type="dxa"/>
            <w:shd w:val="clear" w:color="auto" w:fill="auto"/>
            <w:vAlign w:val="center"/>
          </w:tcPr>
          <w:p w14:paraId="447A5290" w14:textId="77777777" w:rsidR="00B050D8" w:rsidRPr="0066505D" w:rsidRDefault="00B050D8" w:rsidP="0066505D">
            <w:pPr>
              <w:rPr>
                <w:rFonts w:ascii="Arial" w:hAnsi="Arial" w:cs="Arial"/>
                <w:b/>
                <w:color w:val="002060"/>
                <w:sz w:val="24"/>
                <w:szCs w:val="24"/>
              </w:rPr>
            </w:pPr>
            <w:r w:rsidRPr="0066505D">
              <w:rPr>
                <w:rFonts w:ascii="Arial" w:hAnsi="Arial" w:cs="Arial"/>
                <w:b/>
                <w:color w:val="002060"/>
                <w:sz w:val="24"/>
                <w:szCs w:val="24"/>
              </w:rPr>
              <w:t>Date:</w:t>
            </w:r>
          </w:p>
        </w:tc>
        <w:tc>
          <w:tcPr>
            <w:tcW w:w="2977" w:type="dxa"/>
            <w:shd w:val="clear" w:color="auto" w:fill="auto"/>
            <w:vAlign w:val="center"/>
          </w:tcPr>
          <w:p w14:paraId="23BE3289" w14:textId="77777777" w:rsidR="00B050D8" w:rsidRPr="0066505D" w:rsidRDefault="00060A74" w:rsidP="0066505D">
            <w:pPr>
              <w:rPr>
                <w:rFonts w:ascii="Arial" w:hAnsi="Arial" w:cs="Arial"/>
                <w:b/>
                <w:color w:val="002060"/>
                <w:sz w:val="24"/>
                <w:szCs w:val="24"/>
              </w:rPr>
            </w:pPr>
            <w:r>
              <w:rPr>
                <w:rFonts w:ascii="Arial" w:hAnsi="Arial" w:cs="Arial"/>
                <w:b/>
                <w:color w:val="002060"/>
                <w:sz w:val="24"/>
                <w:szCs w:val="24"/>
              </w:rPr>
              <w:t>04/03/2024</w:t>
            </w:r>
          </w:p>
        </w:tc>
      </w:tr>
      <w:tr w:rsidR="00B050D8" w:rsidRPr="0066505D" w14:paraId="013EFB22" w14:textId="77777777" w:rsidTr="00E21BD6">
        <w:trPr>
          <w:trHeight w:hRule="exact" w:val="2660"/>
        </w:trPr>
        <w:tc>
          <w:tcPr>
            <w:tcW w:w="3510" w:type="dxa"/>
            <w:shd w:val="clear" w:color="auto" w:fill="auto"/>
            <w:vAlign w:val="center"/>
          </w:tcPr>
          <w:p w14:paraId="2F1B68B2" w14:textId="77777777" w:rsidR="00B050D8" w:rsidRPr="0066505D" w:rsidRDefault="0001193E" w:rsidP="0066505D">
            <w:pPr>
              <w:rPr>
                <w:rFonts w:ascii="Arial" w:hAnsi="Arial" w:cs="Arial"/>
                <w:b/>
                <w:color w:val="002060"/>
                <w:sz w:val="24"/>
                <w:szCs w:val="24"/>
              </w:rPr>
            </w:pPr>
            <w:r w:rsidRPr="0066505D">
              <w:rPr>
                <w:rFonts w:ascii="Arial" w:hAnsi="Arial" w:cs="Arial"/>
                <w:b/>
                <w:color w:val="002060"/>
                <w:sz w:val="24"/>
                <w:szCs w:val="24"/>
              </w:rPr>
              <w:t>Team members</w:t>
            </w:r>
            <w:r w:rsidR="00B050D8" w:rsidRPr="0066505D">
              <w:rPr>
                <w:rFonts w:ascii="Arial" w:hAnsi="Arial" w:cs="Arial"/>
                <w:b/>
                <w:color w:val="002060"/>
                <w:sz w:val="24"/>
                <w:szCs w:val="24"/>
              </w:rPr>
              <w:t>:</w:t>
            </w:r>
          </w:p>
        </w:tc>
        <w:tc>
          <w:tcPr>
            <w:tcW w:w="2977" w:type="dxa"/>
            <w:shd w:val="clear" w:color="auto" w:fill="auto"/>
            <w:vAlign w:val="center"/>
          </w:tcPr>
          <w:p w14:paraId="498C4D27" w14:textId="77777777" w:rsidR="00E21BD6" w:rsidRPr="00E21BD6" w:rsidRDefault="00E21BD6" w:rsidP="0066505D">
            <w:pPr>
              <w:rPr>
                <w:rFonts w:ascii="Arial" w:hAnsi="Arial" w:cs="Arial"/>
                <w:b/>
                <w:color w:val="000000" w:themeColor="text1"/>
                <w:sz w:val="24"/>
                <w:szCs w:val="24"/>
              </w:rPr>
            </w:pPr>
            <w:r w:rsidRPr="00E21BD6">
              <w:rPr>
                <w:rFonts w:ascii="Arial" w:hAnsi="Arial" w:cs="Arial"/>
                <w:b/>
                <w:color w:val="000000" w:themeColor="text1"/>
                <w:sz w:val="24"/>
                <w:szCs w:val="24"/>
              </w:rPr>
              <w:t>Amanioaei Eliza Andreea 2216057, Muntean Emanuela Ioana 2018070, Sanyaolu Fasilat Abiodun 2129103, Savulescu Nicolae Laurentiu 2208660.</w:t>
            </w:r>
          </w:p>
          <w:p w14:paraId="2678BEDD" w14:textId="77777777" w:rsidR="00E21BD6" w:rsidRPr="0066505D" w:rsidRDefault="00E21BD6" w:rsidP="0066505D">
            <w:pPr>
              <w:rPr>
                <w:rFonts w:ascii="Arial" w:hAnsi="Arial" w:cs="Arial"/>
                <w:b/>
                <w:color w:val="002060"/>
                <w:sz w:val="24"/>
                <w:szCs w:val="24"/>
              </w:rPr>
            </w:pPr>
          </w:p>
        </w:tc>
      </w:tr>
    </w:tbl>
    <w:p w14:paraId="6834E878" w14:textId="77777777" w:rsidR="003321D0" w:rsidRPr="0066505D" w:rsidRDefault="0086365B" w:rsidP="0066505D">
      <w:pPr>
        <w:rPr>
          <w:rFonts w:ascii="Arial" w:hAnsi="Arial" w:cs="Arial"/>
          <w:noProof/>
          <w:sz w:val="24"/>
          <w:szCs w:val="24"/>
        </w:rPr>
      </w:pPr>
      <w:r w:rsidRPr="0066505D">
        <w:rPr>
          <w:rFonts w:ascii="Arial" w:hAnsi="Arial" w:cs="Arial"/>
          <w:b/>
          <w:color w:val="002060"/>
          <w:sz w:val="24"/>
          <w:szCs w:val="24"/>
        </w:rPr>
        <w:br w:type="page"/>
      </w:r>
      <w:r w:rsidR="005A4626" w:rsidRPr="0066505D">
        <w:rPr>
          <w:rFonts w:ascii="Arial" w:hAnsi="Arial" w:cs="Arial"/>
          <w:b/>
          <w:color w:val="002060"/>
          <w:sz w:val="24"/>
          <w:szCs w:val="24"/>
        </w:rPr>
        <w:lastRenderedPageBreak/>
        <w:t>Business plan contents</w:t>
      </w:r>
      <w:r w:rsidR="003321D0" w:rsidRPr="0066505D">
        <w:rPr>
          <w:rFonts w:ascii="Arial" w:hAnsi="Arial" w:cs="Arial"/>
          <w:b/>
          <w:color w:val="002060"/>
          <w:sz w:val="24"/>
          <w:szCs w:val="24"/>
        </w:rPr>
        <w:fldChar w:fldCharType="begin"/>
      </w:r>
      <w:r w:rsidR="003321D0" w:rsidRPr="0066505D">
        <w:rPr>
          <w:rFonts w:ascii="Arial" w:hAnsi="Arial" w:cs="Arial"/>
          <w:b/>
          <w:color w:val="002060"/>
          <w:sz w:val="24"/>
          <w:szCs w:val="24"/>
        </w:rPr>
        <w:instrText xml:space="preserve"> TOC \o "1-1" \h \z \u </w:instrText>
      </w:r>
      <w:r w:rsidR="003321D0" w:rsidRPr="0066505D">
        <w:rPr>
          <w:rFonts w:ascii="Arial" w:hAnsi="Arial" w:cs="Arial"/>
          <w:b/>
          <w:color w:val="002060"/>
          <w:sz w:val="24"/>
          <w:szCs w:val="24"/>
        </w:rPr>
        <w:fldChar w:fldCharType="separate"/>
      </w:r>
    </w:p>
    <w:p w14:paraId="50C7285F" w14:textId="77777777" w:rsidR="003321D0" w:rsidRPr="0066505D" w:rsidRDefault="003321D0" w:rsidP="0066505D">
      <w:pPr>
        <w:pStyle w:val="TOC1"/>
        <w:rPr>
          <w:rStyle w:val="Hyperlink"/>
          <w:rFonts w:ascii="Arial" w:hAnsi="Arial" w:cs="Arial"/>
          <w:b/>
          <w:color w:val="auto"/>
          <w:sz w:val="24"/>
          <w:szCs w:val="24"/>
          <w:u w:val="none"/>
        </w:rPr>
      </w:pPr>
      <w:r w:rsidRPr="0066505D">
        <w:rPr>
          <w:rStyle w:val="Hyperlink"/>
          <w:rFonts w:ascii="Arial" w:hAnsi="Arial" w:cs="Arial"/>
          <w:b/>
          <w:color w:val="auto"/>
          <w:sz w:val="24"/>
          <w:szCs w:val="24"/>
          <w:u w:val="none"/>
        </w:rPr>
        <w:t>Executive Summary</w:t>
      </w:r>
      <w:r w:rsidRPr="0066505D">
        <w:rPr>
          <w:rStyle w:val="Hyperlink"/>
          <w:rFonts w:ascii="Arial" w:hAnsi="Arial" w:cs="Arial"/>
          <w:color w:val="auto"/>
          <w:sz w:val="24"/>
          <w:szCs w:val="24"/>
          <w:u w:val="none"/>
        </w:rPr>
        <w:t>…………………………………………………………………………………………………………….</w:t>
      </w:r>
      <w:r w:rsidR="009B3686" w:rsidRPr="0066505D">
        <w:rPr>
          <w:rFonts w:ascii="Arial" w:hAnsi="Arial" w:cs="Arial"/>
          <w:sz w:val="24"/>
          <w:szCs w:val="24"/>
        </w:rPr>
        <w:t>3</w:t>
      </w:r>
    </w:p>
    <w:p w14:paraId="0364B595" w14:textId="77777777" w:rsidR="003321D0" w:rsidRPr="0066505D" w:rsidRDefault="00002786" w:rsidP="0066505D">
      <w:pPr>
        <w:pStyle w:val="TOC1"/>
        <w:rPr>
          <w:rFonts w:ascii="Arial" w:eastAsia="Times New Roman" w:hAnsi="Arial" w:cs="Arial"/>
          <w:sz w:val="24"/>
          <w:szCs w:val="24"/>
          <w:lang w:eastAsia="en-GB"/>
        </w:rPr>
      </w:pPr>
      <w:hyperlink w:anchor="_Toc287535890" w:history="1">
        <w:r w:rsidR="003321D0" w:rsidRPr="0066505D">
          <w:rPr>
            <w:rStyle w:val="Hyperlink"/>
            <w:rFonts w:ascii="Arial" w:hAnsi="Arial" w:cs="Arial"/>
            <w:sz w:val="24"/>
            <w:szCs w:val="24"/>
          </w:rPr>
          <w:t>1 Executive summary</w:t>
        </w:r>
        <w:r w:rsidR="003321D0" w:rsidRPr="0066505D">
          <w:rPr>
            <w:rFonts w:ascii="Arial" w:hAnsi="Arial" w:cs="Arial"/>
            <w:webHidden/>
            <w:sz w:val="24"/>
            <w:szCs w:val="24"/>
          </w:rPr>
          <w:tab/>
        </w:r>
        <w:r w:rsidR="009B3686" w:rsidRPr="0066505D">
          <w:rPr>
            <w:rFonts w:ascii="Arial" w:hAnsi="Arial" w:cs="Arial"/>
            <w:webHidden/>
            <w:sz w:val="24"/>
            <w:szCs w:val="24"/>
          </w:rPr>
          <w:t>3</w:t>
        </w:r>
      </w:hyperlink>
    </w:p>
    <w:p w14:paraId="4996CC47" w14:textId="77777777" w:rsidR="003321D0" w:rsidRPr="0066505D" w:rsidRDefault="00002786" w:rsidP="0066505D">
      <w:pPr>
        <w:pStyle w:val="TOC1"/>
        <w:rPr>
          <w:rFonts w:ascii="Arial" w:eastAsia="Times New Roman" w:hAnsi="Arial" w:cs="Arial"/>
          <w:sz w:val="24"/>
          <w:szCs w:val="24"/>
          <w:lang w:eastAsia="en-GB"/>
        </w:rPr>
      </w:pPr>
      <w:hyperlink w:anchor="_Toc287535891" w:history="1">
        <w:r w:rsidR="003321D0" w:rsidRPr="0066505D">
          <w:rPr>
            <w:rStyle w:val="Hyperlink"/>
            <w:rFonts w:ascii="Arial" w:hAnsi="Arial" w:cs="Arial"/>
            <w:sz w:val="24"/>
            <w:szCs w:val="24"/>
          </w:rPr>
          <w:t>2 Business details</w:t>
        </w:r>
        <w:r w:rsidR="003321D0" w:rsidRPr="0066505D">
          <w:rPr>
            <w:rFonts w:ascii="Arial" w:hAnsi="Arial" w:cs="Arial"/>
            <w:webHidden/>
            <w:sz w:val="24"/>
            <w:szCs w:val="24"/>
          </w:rPr>
          <w:tab/>
        </w:r>
        <w:r w:rsidR="009B3686" w:rsidRPr="0066505D">
          <w:rPr>
            <w:rFonts w:ascii="Arial" w:hAnsi="Arial" w:cs="Arial"/>
            <w:webHidden/>
            <w:sz w:val="24"/>
            <w:szCs w:val="24"/>
          </w:rPr>
          <w:t>4</w:t>
        </w:r>
      </w:hyperlink>
    </w:p>
    <w:p w14:paraId="39278DA5" w14:textId="77777777" w:rsidR="003321D0" w:rsidRPr="0066505D" w:rsidRDefault="00002786" w:rsidP="0066505D">
      <w:pPr>
        <w:pStyle w:val="TOC1"/>
        <w:rPr>
          <w:rFonts w:ascii="Arial" w:eastAsia="Times New Roman" w:hAnsi="Arial" w:cs="Arial"/>
          <w:sz w:val="24"/>
          <w:szCs w:val="24"/>
          <w:lang w:eastAsia="en-GB"/>
        </w:rPr>
      </w:pPr>
      <w:hyperlink w:anchor="_Toc287535892" w:history="1">
        <w:r w:rsidR="003321D0" w:rsidRPr="0066505D">
          <w:rPr>
            <w:rStyle w:val="Hyperlink"/>
            <w:rFonts w:ascii="Arial" w:hAnsi="Arial" w:cs="Arial"/>
            <w:sz w:val="24"/>
            <w:szCs w:val="24"/>
          </w:rPr>
          <w:t>3 Key personnel</w:t>
        </w:r>
        <w:r w:rsidR="003321D0" w:rsidRPr="0066505D">
          <w:rPr>
            <w:rFonts w:ascii="Arial" w:hAnsi="Arial" w:cs="Arial"/>
            <w:webHidden/>
            <w:sz w:val="24"/>
            <w:szCs w:val="24"/>
          </w:rPr>
          <w:tab/>
        </w:r>
        <w:r w:rsidR="009B3686" w:rsidRPr="0066505D">
          <w:rPr>
            <w:rFonts w:ascii="Arial" w:hAnsi="Arial" w:cs="Arial"/>
            <w:webHidden/>
            <w:sz w:val="24"/>
            <w:szCs w:val="24"/>
          </w:rPr>
          <w:t>5</w:t>
        </w:r>
      </w:hyperlink>
    </w:p>
    <w:p w14:paraId="3D71C237" w14:textId="77777777" w:rsidR="003321D0" w:rsidRPr="0066505D" w:rsidRDefault="00002786" w:rsidP="0066505D">
      <w:pPr>
        <w:pStyle w:val="TOC1"/>
        <w:rPr>
          <w:rFonts w:ascii="Arial" w:eastAsia="Times New Roman" w:hAnsi="Arial" w:cs="Arial"/>
          <w:sz w:val="24"/>
          <w:szCs w:val="24"/>
          <w:lang w:eastAsia="en-GB"/>
        </w:rPr>
      </w:pPr>
      <w:hyperlink w:anchor="_Toc287535893" w:history="1">
        <w:r w:rsidR="003321D0" w:rsidRPr="0066505D">
          <w:rPr>
            <w:rStyle w:val="Hyperlink"/>
            <w:rFonts w:ascii="Arial" w:hAnsi="Arial" w:cs="Arial"/>
            <w:b/>
            <w:sz w:val="24"/>
            <w:szCs w:val="24"/>
          </w:rPr>
          <w:t>Vision</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50349890" w14:textId="77777777" w:rsidR="003321D0" w:rsidRPr="0066505D" w:rsidRDefault="00002786" w:rsidP="0066505D">
      <w:pPr>
        <w:pStyle w:val="TOC1"/>
        <w:rPr>
          <w:rFonts w:ascii="Arial" w:eastAsia="Times New Roman" w:hAnsi="Arial" w:cs="Arial"/>
          <w:sz w:val="24"/>
          <w:szCs w:val="24"/>
          <w:lang w:eastAsia="en-GB"/>
        </w:rPr>
      </w:pPr>
      <w:hyperlink w:anchor="_Toc287535894" w:history="1">
        <w:r w:rsidR="003321D0" w:rsidRPr="0066505D">
          <w:rPr>
            <w:rStyle w:val="Hyperlink"/>
            <w:rFonts w:ascii="Arial" w:hAnsi="Arial" w:cs="Arial"/>
            <w:sz w:val="24"/>
            <w:szCs w:val="24"/>
          </w:rPr>
          <w:t>4 The business idea</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0CCDAB53" w14:textId="77777777" w:rsidR="003321D0" w:rsidRPr="0066505D" w:rsidRDefault="00002786" w:rsidP="0066505D">
      <w:pPr>
        <w:pStyle w:val="TOC1"/>
        <w:rPr>
          <w:rFonts w:ascii="Arial" w:eastAsia="Times New Roman" w:hAnsi="Arial" w:cs="Arial"/>
          <w:sz w:val="24"/>
          <w:szCs w:val="24"/>
          <w:lang w:eastAsia="en-GB"/>
        </w:rPr>
      </w:pPr>
      <w:hyperlink w:anchor="_Toc287535895" w:history="1">
        <w:r w:rsidR="003321D0" w:rsidRPr="0066505D">
          <w:rPr>
            <w:rStyle w:val="Hyperlink"/>
            <w:rFonts w:ascii="Arial" w:hAnsi="Arial" w:cs="Arial"/>
            <w:sz w:val="24"/>
            <w:szCs w:val="24"/>
          </w:rPr>
          <w:t>5 Business goals</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49324EEB" w14:textId="77777777" w:rsidR="003321D0" w:rsidRPr="0066505D" w:rsidRDefault="00002786" w:rsidP="0066505D">
      <w:pPr>
        <w:pStyle w:val="TOC1"/>
        <w:rPr>
          <w:rFonts w:ascii="Arial" w:eastAsia="Times New Roman" w:hAnsi="Arial" w:cs="Arial"/>
          <w:sz w:val="24"/>
          <w:szCs w:val="24"/>
          <w:lang w:eastAsia="en-GB"/>
        </w:rPr>
      </w:pPr>
      <w:hyperlink w:anchor="_Toc287535896" w:history="1">
        <w:r w:rsidR="003321D0" w:rsidRPr="0066505D">
          <w:rPr>
            <w:rStyle w:val="Hyperlink"/>
            <w:rFonts w:ascii="Arial" w:hAnsi="Arial" w:cs="Arial"/>
            <w:sz w:val="24"/>
            <w:szCs w:val="24"/>
          </w:rPr>
          <w:t>6 What the business does</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2A0A56F4" w14:textId="77777777" w:rsidR="003321D0" w:rsidRPr="0066505D" w:rsidRDefault="00002786" w:rsidP="0066505D">
      <w:pPr>
        <w:pStyle w:val="TOC1"/>
        <w:rPr>
          <w:rFonts w:ascii="Arial" w:eastAsia="Times New Roman" w:hAnsi="Arial" w:cs="Arial"/>
          <w:sz w:val="24"/>
          <w:szCs w:val="24"/>
          <w:lang w:eastAsia="en-GB"/>
        </w:rPr>
      </w:pPr>
      <w:hyperlink w:anchor="_Toc287535897" w:history="1">
        <w:r w:rsidR="003321D0" w:rsidRPr="0066505D">
          <w:rPr>
            <w:rStyle w:val="Hyperlink"/>
            <w:rFonts w:ascii="Arial" w:hAnsi="Arial" w:cs="Arial"/>
            <w:sz w:val="24"/>
            <w:szCs w:val="24"/>
          </w:rPr>
          <w:t>7 What makes the business different</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69B6905A" w14:textId="77777777" w:rsidR="003321D0" w:rsidRPr="0066505D" w:rsidRDefault="00002786" w:rsidP="0066505D">
      <w:pPr>
        <w:pStyle w:val="TOC1"/>
        <w:rPr>
          <w:rFonts w:ascii="Arial" w:eastAsia="Times New Roman" w:hAnsi="Arial" w:cs="Arial"/>
          <w:sz w:val="24"/>
          <w:szCs w:val="24"/>
          <w:lang w:eastAsia="en-GB"/>
        </w:rPr>
      </w:pPr>
      <w:hyperlink w:anchor="_Toc287535898" w:history="1">
        <w:r w:rsidR="003321D0" w:rsidRPr="0066505D">
          <w:rPr>
            <w:rStyle w:val="Hyperlink"/>
            <w:rFonts w:ascii="Arial" w:hAnsi="Arial" w:cs="Arial"/>
            <w:sz w:val="24"/>
            <w:szCs w:val="24"/>
          </w:rPr>
          <w:t>8 Legal requirements</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1BCCB200" w14:textId="77777777" w:rsidR="003321D0" w:rsidRPr="0066505D" w:rsidRDefault="00002786" w:rsidP="0066505D">
      <w:pPr>
        <w:pStyle w:val="TOC1"/>
        <w:rPr>
          <w:rFonts w:ascii="Arial" w:eastAsia="Times New Roman" w:hAnsi="Arial" w:cs="Arial"/>
          <w:sz w:val="24"/>
          <w:szCs w:val="24"/>
          <w:lang w:eastAsia="en-GB"/>
        </w:rPr>
      </w:pPr>
      <w:hyperlink w:anchor="_Toc287535899" w:history="1">
        <w:r w:rsidR="003321D0" w:rsidRPr="0066505D">
          <w:rPr>
            <w:rStyle w:val="Hyperlink"/>
            <w:rFonts w:ascii="Arial" w:hAnsi="Arial" w:cs="Arial"/>
            <w:b/>
            <w:sz w:val="24"/>
            <w:szCs w:val="24"/>
          </w:rPr>
          <w:t>Marketing</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16D573A8" w14:textId="77777777" w:rsidR="003321D0" w:rsidRPr="0066505D" w:rsidRDefault="00002786" w:rsidP="0066505D">
      <w:pPr>
        <w:pStyle w:val="TOC1"/>
        <w:rPr>
          <w:rFonts w:ascii="Arial" w:eastAsia="Times New Roman" w:hAnsi="Arial" w:cs="Arial"/>
          <w:sz w:val="24"/>
          <w:szCs w:val="24"/>
          <w:lang w:eastAsia="en-GB"/>
        </w:rPr>
      </w:pPr>
      <w:hyperlink w:anchor="_Toc287535900" w:history="1">
        <w:r w:rsidR="003321D0" w:rsidRPr="0066505D">
          <w:rPr>
            <w:rStyle w:val="Hyperlink"/>
            <w:rFonts w:ascii="Arial" w:hAnsi="Arial" w:cs="Arial"/>
            <w:sz w:val="24"/>
            <w:szCs w:val="24"/>
          </w:rPr>
          <w:t>9 Market research</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15C2BCB7" w14:textId="77777777" w:rsidR="003321D0" w:rsidRPr="0066505D" w:rsidRDefault="00002786" w:rsidP="0066505D">
      <w:pPr>
        <w:pStyle w:val="TOC1"/>
        <w:rPr>
          <w:rFonts w:ascii="Arial" w:eastAsia="Times New Roman" w:hAnsi="Arial" w:cs="Arial"/>
          <w:sz w:val="24"/>
          <w:szCs w:val="24"/>
          <w:lang w:eastAsia="en-GB"/>
        </w:rPr>
      </w:pPr>
      <w:hyperlink w:anchor="_Toc287535901" w:history="1">
        <w:r w:rsidR="003321D0" w:rsidRPr="0066505D">
          <w:rPr>
            <w:rStyle w:val="Hyperlink"/>
            <w:rFonts w:ascii="Arial" w:hAnsi="Arial" w:cs="Arial"/>
            <w:sz w:val="24"/>
            <w:szCs w:val="24"/>
          </w:rPr>
          <w:t>10 Profiling customers</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6ACE734C" w14:textId="77777777" w:rsidR="003321D0" w:rsidRPr="0066505D" w:rsidRDefault="00002786" w:rsidP="0066505D">
      <w:pPr>
        <w:pStyle w:val="TOC1"/>
        <w:rPr>
          <w:rFonts w:ascii="Arial" w:eastAsia="Times New Roman" w:hAnsi="Arial" w:cs="Arial"/>
          <w:sz w:val="24"/>
          <w:szCs w:val="24"/>
          <w:lang w:eastAsia="en-GB"/>
        </w:rPr>
      </w:pPr>
      <w:hyperlink w:anchor="_Toc287535902" w:history="1">
        <w:r w:rsidR="003321D0" w:rsidRPr="0066505D">
          <w:rPr>
            <w:rStyle w:val="Hyperlink"/>
            <w:rFonts w:ascii="Arial" w:hAnsi="Arial" w:cs="Arial"/>
            <w:sz w:val="24"/>
            <w:szCs w:val="24"/>
          </w:rPr>
          <w:t>11 Profiling competitors</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0D2A1B01" w14:textId="77777777" w:rsidR="003321D0" w:rsidRPr="0066505D" w:rsidRDefault="00002786" w:rsidP="0066505D">
      <w:pPr>
        <w:pStyle w:val="TOC1"/>
        <w:rPr>
          <w:rFonts w:ascii="Arial" w:eastAsia="Times New Roman" w:hAnsi="Arial" w:cs="Arial"/>
          <w:sz w:val="24"/>
          <w:szCs w:val="24"/>
          <w:lang w:eastAsia="en-GB"/>
        </w:rPr>
      </w:pPr>
      <w:hyperlink w:anchor="_Toc287535903" w:history="1">
        <w:r w:rsidR="003321D0" w:rsidRPr="0066505D">
          <w:rPr>
            <w:rStyle w:val="Hyperlink"/>
            <w:rFonts w:ascii="Arial" w:hAnsi="Arial" w:cs="Arial"/>
            <w:sz w:val="24"/>
            <w:szCs w:val="24"/>
          </w:rPr>
          <w:t>12 Managing market risks</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235ABA86" w14:textId="77777777" w:rsidR="003321D0" w:rsidRPr="0066505D" w:rsidRDefault="00002786" w:rsidP="0066505D">
      <w:pPr>
        <w:pStyle w:val="TOC1"/>
        <w:rPr>
          <w:rFonts w:ascii="Arial" w:eastAsia="Times New Roman" w:hAnsi="Arial" w:cs="Arial"/>
          <w:sz w:val="24"/>
          <w:szCs w:val="24"/>
          <w:lang w:eastAsia="en-GB"/>
        </w:rPr>
      </w:pPr>
      <w:hyperlink w:anchor="_Toc287535904" w:history="1">
        <w:r w:rsidR="003321D0" w:rsidRPr="0066505D">
          <w:rPr>
            <w:rStyle w:val="Hyperlink"/>
            <w:rFonts w:ascii="Arial" w:hAnsi="Arial" w:cs="Arial"/>
            <w:sz w:val="24"/>
            <w:szCs w:val="24"/>
          </w:rPr>
          <w:t>13 Pricing</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6AB27341" w14:textId="77777777" w:rsidR="003321D0" w:rsidRPr="0066505D" w:rsidRDefault="00002786" w:rsidP="0066505D">
      <w:pPr>
        <w:pStyle w:val="TOC1"/>
        <w:rPr>
          <w:rFonts w:ascii="Arial" w:eastAsia="Times New Roman" w:hAnsi="Arial" w:cs="Arial"/>
          <w:sz w:val="24"/>
          <w:szCs w:val="24"/>
          <w:lang w:eastAsia="en-GB"/>
        </w:rPr>
      </w:pPr>
      <w:hyperlink w:anchor="_Toc287535905" w:history="1">
        <w:r w:rsidR="003321D0" w:rsidRPr="0066505D">
          <w:rPr>
            <w:rStyle w:val="Hyperlink"/>
            <w:rFonts w:ascii="Arial" w:hAnsi="Arial" w:cs="Arial"/>
            <w:sz w:val="24"/>
            <w:szCs w:val="24"/>
          </w:rPr>
          <w:t>14 Promotion and advertising</w:t>
        </w:r>
        <w:r w:rsidR="003321D0" w:rsidRPr="0066505D">
          <w:rPr>
            <w:rFonts w:ascii="Arial" w:hAnsi="Arial" w:cs="Arial"/>
            <w:webHidden/>
            <w:sz w:val="24"/>
            <w:szCs w:val="24"/>
          </w:rPr>
          <w:tab/>
        </w:r>
        <w:r w:rsidR="009B3686" w:rsidRPr="0066505D">
          <w:rPr>
            <w:rFonts w:ascii="Arial" w:hAnsi="Arial" w:cs="Arial"/>
            <w:webHidden/>
            <w:sz w:val="24"/>
            <w:szCs w:val="24"/>
          </w:rPr>
          <w:t>10</w:t>
        </w:r>
      </w:hyperlink>
    </w:p>
    <w:p w14:paraId="5AFC76E1" w14:textId="77777777" w:rsidR="003321D0" w:rsidRPr="0066505D" w:rsidRDefault="00002786" w:rsidP="0066505D">
      <w:pPr>
        <w:pStyle w:val="TOC1"/>
        <w:rPr>
          <w:rFonts w:ascii="Arial" w:eastAsia="Times New Roman" w:hAnsi="Arial" w:cs="Arial"/>
          <w:sz w:val="24"/>
          <w:szCs w:val="24"/>
          <w:lang w:eastAsia="en-GB"/>
        </w:rPr>
      </w:pPr>
      <w:hyperlink w:anchor="_Toc287535906" w:history="1">
        <w:r w:rsidR="003321D0" w:rsidRPr="0066505D">
          <w:rPr>
            <w:rStyle w:val="Hyperlink"/>
            <w:rFonts w:ascii="Arial" w:hAnsi="Arial" w:cs="Arial"/>
            <w:b/>
            <w:sz w:val="24"/>
            <w:szCs w:val="24"/>
          </w:rPr>
          <w:t>Running the business</w:t>
        </w:r>
        <w:r w:rsidR="003321D0" w:rsidRPr="0066505D">
          <w:rPr>
            <w:rFonts w:ascii="Arial" w:hAnsi="Arial" w:cs="Arial"/>
            <w:webHidden/>
            <w:sz w:val="24"/>
            <w:szCs w:val="24"/>
          </w:rPr>
          <w:tab/>
        </w:r>
        <w:r w:rsidR="009B3686" w:rsidRPr="0066505D">
          <w:rPr>
            <w:rFonts w:ascii="Arial" w:hAnsi="Arial" w:cs="Arial"/>
            <w:webHidden/>
            <w:sz w:val="24"/>
            <w:szCs w:val="24"/>
          </w:rPr>
          <w:t>11</w:t>
        </w:r>
      </w:hyperlink>
    </w:p>
    <w:p w14:paraId="22696FA8" w14:textId="77777777" w:rsidR="003321D0" w:rsidRPr="0066505D" w:rsidRDefault="00002786" w:rsidP="0066505D">
      <w:pPr>
        <w:pStyle w:val="TOC1"/>
        <w:rPr>
          <w:rFonts w:ascii="Arial" w:eastAsia="Times New Roman" w:hAnsi="Arial" w:cs="Arial"/>
          <w:sz w:val="24"/>
          <w:szCs w:val="24"/>
          <w:lang w:eastAsia="en-GB"/>
        </w:rPr>
      </w:pPr>
      <w:hyperlink w:anchor="_Toc287535907" w:history="1">
        <w:r w:rsidR="003321D0" w:rsidRPr="0066505D">
          <w:rPr>
            <w:rStyle w:val="Hyperlink"/>
            <w:rFonts w:ascii="Arial" w:hAnsi="Arial" w:cs="Arial"/>
            <w:sz w:val="24"/>
            <w:szCs w:val="24"/>
          </w:rPr>
          <w:t>15 Staff</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_Toc287535907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1ED324F" w14:textId="77777777" w:rsidR="003321D0" w:rsidRPr="0066505D" w:rsidRDefault="00002786" w:rsidP="0066505D">
      <w:pPr>
        <w:pStyle w:val="TOC1"/>
        <w:rPr>
          <w:rFonts w:ascii="Arial" w:eastAsia="Times New Roman" w:hAnsi="Arial" w:cs="Arial"/>
          <w:sz w:val="24"/>
          <w:szCs w:val="24"/>
          <w:lang w:eastAsia="en-GB"/>
        </w:rPr>
      </w:pPr>
      <w:hyperlink w:anchor="_Toc287535908" w:history="1">
        <w:r w:rsidR="003321D0" w:rsidRPr="0066505D">
          <w:rPr>
            <w:rStyle w:val="Hyperlink"/>
            <w:rFonts w:ascii="Arial" w:hAnsi="Arial" w:cs="Arial"/>
            <w:sz w:val="24"/>
            <w:szCs w:val="24"/>
          </w:rPr>
          <w:t>16 Premises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_Toc287535908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3AFD5F8" w14:textId="77777777" w:rsidR="003321D0" w:rsidRPr="0066505D" w:rsidRDefault="00002786" w:rsidP="0066505D">
      <w:pPr>
        <w:pStyle w:val="TOC1"/>
        <w:rPr>
          <w:rFonts w:ascii="Arial" w:eastAsia="Times New Roman" w:hAnsi="Arial" w:cs="Arial"/>
          <w:sz w:val="24"/>
          <w:szCs w:val="24"/>
          <w:lang w:eastAsia="en-GB"/>
        </w:rPr>
      </w:pPr>
      <w:hyperlink w:anchor="_Toc287535909" w:history="1">
        <w:r w:rsidR="003321D0" w:rsidRPr="0066505D">
          <w:rPr>
            <w:rStyle w:val="Hyperlink"/>
            <w:rFonts w:ascii="Arial" w:hAnsi="Arial" w:cs="Arial"/>
            <w:sz w:val="24"/>
            <w:szCs w:val="24"/>
          </w:rPr>
          <w:t>17 Suppliers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_Toc287535909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BB059B1" w14:textId="77777777" w:rsidR="003321D0" w:rsidRPr="0066505D" w:rsidRDefault="00002786" w:rsidP="0066505D">
      <w:pPr>
        <w:pStyle w:val="TOC1"/>
        <w:rPr>
          <w:rFonts w:ascii="Arial" w:eastAsia="Times New Roman" w:hAnsi="Arial" w:cs="Arial"/>
          <w:sz w:val="24"/>
          <w:szCs w:val="24"/>
          <w:lang w:eastAsia="en-GB"/>
        </w:rPr>
      </w:pPr>
      <w:hyperlink w:anchor="_Toc287535910" w:history="1">
        <w:r w:rsidR="003321D0" w:rsidRPr="0066505D">
          <w:rPr>
            <w:rStyle w:val="Hyperlink"/>
            <w:rFonts w:ascii="Arial" w:hAnsi="Arial" w:cs="Arial"/>
            <w:sz w:val="24"/>
            <w:szCs w:val="24"/>
          </w:rPr>
          <w:t>18 Equipment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_Toc287535910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2</w:t>
        </w:r>
        <w:r w:rsidR="003321D0" w:rsidRPr="0066505D">
          <w:rPr>
            <w:rFonts w:ascii="Arial" w:hAnsi="Arial" w:cs="Arial"/>
            <w:webHidden/>
            <w:sz w:val="24"/>
            <w:szCs w:val="24"/>
          </w:rPr>
          <w:fldChar w:fldCharType="end"/>
        </w:r>
      </w:hyperlink>
    </w:p>
    <w:p w14:paraId="476DC9E5" w14:textId="77777777" w:rsidR="003321D0" w:rsidRPr="0066505D" w:rsidRDefault="00002786" w:rsidP="0066505D">
      <w:pPr>
        <w:pStyle w:val="TOC1"/>
        <w:rPr>
          <w:rFonts w:ascii="Arial" w:eastAsia="Times New Roman" w:hAnsi="Arial" w:cs="Arial"/>
          <w:sz w:val="24"/>
          <w:szCs w:val="24"/>
          <w:lang w:eastAsia="en-GB"/>
        </w:rPr>
      </w:pPr>
      <w:hyperlink w:anchor="_Toc287535911" w:history="1">
        <w:r w:rsidR="003321D0" w:rsidRPr="0066505D">
          <w:rPr>
            <w:rStyle w:val="Hyperlink"/>
            <w:rFonts w:ascii="Arial" w:hAnsi="Arial" w:cs="Arial"/>
            <w:sz w:val="24"/>
            <w:szCs w:val="24"/>
          </w:rPr>
          <w:t>19 Managing operational risks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_Toc287535911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2</w:t>
        </w:r>
        <w:r w:rsidR="003321D0" w:rsidRPr="0066505D">
          <w:rPr>
            <w:rFonts w:ascii="Arial" w:hAnsi="Arial" w:cs="Arial"/>
            <w:webHidden/>
            <w:sz w:val="24"/>
            <w:szCs w:val="24"/>
          </w:rPr>
          <w:fldChar w:fldCharType="end"/>
        </w:r>
      </w:hyperlink>
    </w:p>
    <w:p w14:paraId="59E733ED" w14:textId="77777777" w:rsidR="003321D0" w:rsidRPr="0066505D" w:rsidRDefault="00002786" w:rsidP="0066505D">
      <w:pPr>
        <w:pStyle w:val="TOC1"/>
        <w:rPr>
          <w:rFonts w:ascii="Arial" w:eastAsia="Times New Roman" w:hAnsi="Arial" w:cs="Arial"/>
          <w:sz w:val="24"/>
          <w:szCs w:val="24"/>
          <w:lang w:eastAsia="en-GB"/>
        </w:rPr>
      </w:pPr>
      <w:hyperlink w:anchor="_Toc287535912" w:history="1">
        <w:r w:rsidR="003321D0" w:rsidRPr="0066505D">
          <w:rPr>
            <w:rStyle w:val="Hyperlink"/>
            <w:rFonts w:ascii="Arial" w:hAnsi="Arial" w:cs="Arial"/>
            <w:b/>
            <w:sz w:val="24"/>
            <w:szCs w:val="24"/>
          </w:rPr>
          <w:t>Finance</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_Toc287535912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3</w:t>
        </w:r>
        <w:r w:rsidR="003321D0" w:rsidRPr="0066505D">
          <w:rPr>
            <w:rFonts w:ascii="Arial" w:hAnsi="Arial" w:cs="Arial"/>
            <w:webHidden/>
            <w:sz w:val="24"/>
            <w:szCs w:val="24"/>
          </w:rPr>
          <w:fldChar w:fldCharType="end"/>
        </w:r>
      </w:hyperlink>
    </w:p>
    <w:p w14:paraId="15BFEDDB" w14:textId="77777777" w:rsidR="003321D0" w:rsidRPr="0066505D" w:rsidRDefault="00002786" w:rsidP="0066505D">
      <w:pPr>
        <w:pStyle w:val="TOC1"/>
        <w:rPr>
          <w:rFonts w:ascii="Arial" w:eastAsia="Times New Roman" w:hAnsi="Arial" w:cs="Arial"/>
          <w:sz w:val="24"/>
          <w:szCs w:val="24"/>
          <w:lang w:eastAsia="en-GB"/>
        </w:rPr>
      </w:pPr>
      <w:hyperlink w:anchor="_Toc287535913" w:history="1">
        <w:r w:rsidR="003321D0" w:rsidRPr="0066505D">
          <w:rPr>
            <w:rStyle w:val="Hyperlink"/>
            <w:rFonts w:ascii="Arial" w:hAnsi="Arial" w:cs="Arial"/>
            <w:sz w:val="24"/>
            <w:szCs w:val="24"/>
          </w:rPr>
          <w:t>20 Start-up costs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_Toc287535913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3</w:t>
        </w:r>
        <w:r w:rsidR="003321D0" w:rsidRPr="0066505D">
          <w:rPr>
            <w:rFonts w:ascii="Arial" w:hAnsi="Arial" w:cs="Arial"/>
            <w:webHidden/>
            <w:sz w:val="24"/>
            <w:szCs w:val="24"/>
          </w:rPr>
          <w:fldChar w:fldCharType="end"/>
        </w:r>
      </w:hyperlink>
    </w:p>
    <w:p w14:paraId="7F14AD77" w14:textId="77777777" w:rsidR="003321D0" w:rsidRPr="0066505D" w:rsidRDefault="00002786" w:rsidP="0066505D">
      <w:pPr>
        <w:pStyle w:val="TOC1"/>
        <w:rPr>
          <w:rFonts w:ascii="Arial" w:eastAsia="Times New Roman" w:hAnsi="Arial" w:cs="Arial"/>
          <w:sz w:val="24"/>
          <w:szCs w:val="24"/>
          <w:lang w:eastAsia="en-GB"/>
        </w:rPr>
      </w:pPr>
      <w:hyperlink w:anchor="_Toc287535914" w:history="1">
        <w:r w:rsidR="003321D0" w:rsidRPr="0066505D">
          <w:rPr>
            <w:rStyle w:val="Hyperlink"/>
            <w:rFonts w:ascii="Arial" w:hAnsi="Arial" w:cs="Arial"/>
            <w:sz w:val="24"/>
            <w:szCs w:val="24"/>
          </w:rPr>
          <w:t>21 Profit and loss forecast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_Toc287535914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5</w:t>
        </w:r>
        <w:r w:rsidR="003321D0" w:rsidRPr="0066505D">
          <w:rPr>
            <w:rFonts w:ascii="Arial" w:hAnsi="Arial" w:cs="Arial"/>
            <w:webHidden/>
            <w:sz w:val="24"/>
            <w:szCs w:val="24"/>
          </w:rPr>
          <w:fldChar w:fldCharType="end"/>
        </w:r>
      </w:hyperlink>
    </w:p>
    <w:p w14:paraId="574FB64D" w14:textId="77777777" w:rsidR="003321D0" w:rsidRPr="0066505D" w:rsidRDefault="00002786" w:rsidP="0066505D">
      <w:pPr>
        <w:pStyle w:val="TOC1"/>
        <w:rPr>
          <w:rFonts w:ascii="Arial" w:eastAsia="Times New Roman" w:hAnsi="Arial" w:cs="Arial"/>
          <w:sz w:val="24"/>
          <w:szCs w:val="24"/>
          <w:lang w:eastAsia="en-GB"/>
        </w:rPr>
      </w:pPr>
      <w:hyperlink w:anchor="_Toc287535915" w:history="1">
        <w:r w:rsidR="003321D0" w:rsidRPr="0066505D">
          <w:rPr>
            <w:rStyle w:val="Hyperlink"/>
            <w:rFonts w:ascii="Arial" w:hAnsi="Arial" w:cs="Arial"/>
            <w:sz w:val="24"/>
            <w:szCs w:val="24"/>
          </w:rPr>
          <w:t xml:space="preserve">22 Sourcing </w:t>
        </w:r>
        <w:r w:rsidR="0066505D">
          <w:rPr>
            <w:rStyle w:val="Hyperlink"/>
            <w:rFonts w:ascii="Arial" w:hAnsi="Arial" w:cs="Arial"/>
            <w:sz w:val="24"/>
            <w:szCs w:val="24"/>
          </w:rPr>
          <w:t>Finance</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_Toc287535915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6</w:t>
        </w:r>
        <w:r w:rsidR="003321D0" w:rsidRPr="0066505D">
          <w:rPr>
            <w:rFonts w:ascii="Arial" w:hAnsi="Arial" w:cs="Arial"/>
            <w:webHidden/>
            <w:sz w:val="24"/>
            <w:szCs w:val="24"/>
          </w:rPr>
          <w:fldChar w:fldCharType="end"/>
        </w:r>
      </w:hyperlink>
    </w:p>
    <w:p w14:paraId="28117C6B" w14:textId="77777777" w:rsidR="003321D0" w:rsidRPr="0066505D" w:rsidRDefault="00002786" w:rsidP="0066505D">
      <w:pPr>
        <w:pStyle w:val="TOC1"/>
        <w:rPr>
          <w:rFonts w:ascii="Arial" w:eastAsia="Times New Roman" w:hAnsi="Arial" w:cs="Arial"/>
          <w:sz w:val="24"/>
          <w:szCs w:val="24"/>
          <w:lang w:eastAsia="en-GB"/>
        </w:rPr>
      </w:pPr>
      <w:hyperlink w:anchor="_Toc287535916" w:history="1">
        <w:r w:rsidR="003321D0" w:rsidRPr="0066505D">
          <w:rPr>
            <w:rStyle w:val="Hyperlink"/>
            <w:rFonts w:ascii="Arial" w:hAnsi="Arial" w:cs="Arial"/>
            <w:sz w:val="24"/>
            <w:szCs w:val="24"/>
          </w:rPr>
          <w:t>23 Managing financial risks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_Toc287535916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6</w:t>
        </w:r>
        <w:r w:rsidR="003321D0" w:rsidRPr="0066505D">
          <w:rPr>
            <w:rFonts w:ascii="Arial" w:hAnsi="Arial" w:cs="Arial"/>
            <w:webHidden/>
            <w:sz w:val="24"/>
            <w:szCs w:val="24"/>
          </w:rPr>
          <w:fldChar w:fldCharType="end"/>
        </w:r>
      </w:hyperlink>
    </w:p>
    <w:p w14:paraId="41DEE38C" w14:textId="77777777" w:rsidR="003321D0" w:rsidRPr="0066505D" w:rsidRDefault="00002786" w:rsidP="0066505D">
      <w:pPr>
        <w:pStyle w:val="TOC1"/>
        <w:rPr>
          <w:rFonts w:ascii="Arial" w:eastAsia="Times New Roman" w:hAnsi="Arial" w:cs="Arial"/>
          <w:sz w:val="24"/>
          <w:szCs w:val="24"/>
          <w:lang w:eastAsia="en-GB"/>
        </w:rPr>
      </w:pPr>
      <w:hyperlink w:anchor="_Toc287535917" w:history="1">
        <w:r w:rsidR="003321D0" w:rsidRPr="0066505D">
          <w:rPr>
            <w:rStyle w:val="Hyperlink"/>
            <w:rFonts w:ascii="Arial" w:hAnsi="Arial" w:cs="Arial"/>
            <w:sz w:val="24"/>
            <w:szCs w:val="24"/>
          </w:rPr>
          <w:t>24 Cash flow forecast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_Toc287535917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7</w:t>
        </w:r>
        <w:r w:rsidR="003321D0" w:rsidRPr="0066505D">
          <w:rPr>
            <w:rFonts w:ascii="Arial" w:hAnsi="Arial" w:cs="Arial"/>
            <w:webHidden/>
            <w:sz w:val="24"/>
            <w:szCs w:val="24"/>
          </w:rPr>
          <w:fldChar w:fldCharType="end"/>
        </w:r>
      </w:hyperlink>
    </w:p>
    <w:p w14:paraId="1ECC4110" w14:textId="77777777" w:rsidR="008529C0" w:rsidRPr="0066505D" w:rsidRDefault="003321D0" w:rsidP="0066505D">
      <w:pPr>
        <w:rPr>
          <w:rFonts w:ascii="Arial" w:hAnsi="Arial" w:cs="Arial"/>
          <w:b/>
          <w:color w:val="002060"/>
          <w:sz w:val="24"/>
          <w:szCs w:val="24"/>
        </w:rPr>
        <w:sectPr w:rsidR="008529C0" w:rsidRPr="0066505D" w:rsidSect="009551DF">
          <w:pgSz w:w="11906" w:h="16838"/>
          <w:pgMar w:top="720" w:right="720" w:bottom="720" w:left="720" w:header="708" w:footer="708" w:gutter="0"/>
          <w:cols w:space="708"/>
          <w:titlePg/>
          <w:docGrid w:linePitch="360"/>
        </w:sectPr>
      </w:pPr>
      <w:r w:rsidRPr="0066505D">
        <w:rPr>
          <w:rFonts w:ascii="Arial" w:hAnsi="Arial" w:cs="Arial"/>
          <w:b/>
          <w:color w:val="002060"/>
          <w:sz w:val="24"/>
          <w:szCs w:val="24"/>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66505D" w14:paraId="7F83114D"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CE8B611" w14:textId="77777777" w:rsidR="00057744" w:rsidRPr="0066505D" w:rsidRDefault="00057744" w:rsidP="0066505D">
            <w:pPr>
              <w:rPr>
                <w:rFonts w:ascii="Arial" w:hAnsi="Arial" w:cs="Arial"/>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69D66F2" w14:textId="77777777" w:rsidR="00E72341" w:rsidRPr="0066505D" w:rsidRDefault="00E72341" w:rsidP="0066505D">
            <w:pPr>
              <w:rPr>
                <w:rFonts w:ascii="Arial" w:hAnsi="Arial" w:cs="Arial"/>
                <w:sz w:val="24"/>
                <w:szCs w:val="24"/>
              </w:rPr>
            </w:pPr>
          </w:p>
        </w:tc>
      </w:tr>
      <w:tr w:rsidR="00057744" w:rsidRPr="0066505D" w14:paraId="23E71B3E"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23BAA6F" w14:textId="77777777" w:rsidR="00057744" w:rsidRPr="0066505D" w:rsidRDefault="00057744" w:rsidP="0066505D">
            <w:pPr>
              <w:rPr>
                <w:rFonts w:ascii="Arial" w:hAnsi="Arial" w:cs="Arial"/>
                <w:sz w:val="24"/>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26066115" w14:textId="77777777" w:rsidR="00057744" w:rsidRPr="0066505D" w:rsidRDefault="00057744" w:rsidP="0066505D">
            <w:pPr>
              <w:pStyle w:val="Heading1"/>
              <w:rPr>
                <w:rFonts w:ascii="Arial" w:hAnsi="Arial" w:cs="Arial"/>
                <w:sz w:val="24"/>
                <w:szCs w:val="24"/>
              </w:rPr>
            </w:pPr>
            <w:bookmarkStart w:id="0" w:name="_Toc287535392"/>
            <w:bookmarkStart w:id="1" w:name="_Toc287535890"/>
            <w:r w:rsidRPr="0066505D">
              <w:rPr>
                <w:rFonts w:ascii="Arial" w:hAnsi="Arial" w:cs="Arial"/>
                <w:sz w:val="24"/>
                <w:szCs w:val="24"/>
              </w:rPr>
              <w:t>1 Executive summary</w:t>
            </w:r>
            <w:bookmarkEnd w:id="0"/>
            <w:bookmarkEnd w:id="1"/>
            <w:r w:rsidR="00BD7CA9" w:rsidRPr="0066505D">
              <w:rPr>
                <w:rFonts w:ascii="Arial" w:hAnsi="Arial" w:cs="Arial"/>
                <w:sz w:val="24"/>
                <w:szCs w:val="24"/>
              </w:rPr>
              <w:t xml:space="preserve"> (We suggest you complete this section after you have completed the other sections of the Business Plan).</w:t>
            </w:r>
          </w:p>
          <w:p w14:paraId="5DC726AA" w14:textId="77777777" w:rsidR="00DB0B05" w:rsidRDefault="00DB0B05" w:rsidP="0066505D">
            <w:pPr>
              <w:pStyle w:val="Heading1"/>
              <w:rPr>
                <w:rFonts w:ascii="Arial" w:hAnsi="Arial" w:cs="Arial"/>
                <w:sz w:val="24"/>
                <w:szCs w:val="24"/>
              </w:rPr>
            </w:pPr>
          </w:p>
          <w:p w14:paraId="3C231EE6" w14:textId="77777777" w:rsidR="00057744" w:rsidRPr="00D6491E" w:rsidRDefault="00D6491E" w:rsidP="0066505D">
            <w:pPr>
              <w:pStyle w:val="Heading1"/>
              <w:rPr>
                <w:rFonts w:ascii="Arial" w:hAnsi="Arial" w:cs="Arial"/>
                <w:sz w:val="24"/>
                <w:szCs w:val="24"/>
              </w:rPr>
            </w:pPr>
            <w:r w:rsidRPr="00D6491E">
              <w:rPr>
                <w:rFonts w:ascii="Arial" w:hAnsi="Arial" w:cs="Arial"/>
                <w:sz w:val="24"/>
                <w:szCs w:val="24"/>
              </w:rPr>
              <w:t>The business idea of the “Naija Memories Cuisine” is to give Nigerian food with good packaging and at the best quality in the United Kingdom. In 3-5 years, the business aims to modernize the process of ordering and delivering the food, increase what cos productivity, and expand the customer base. All of this will help the company grow, make new partners, and achieve long-term success.</w:t>
            </w:r>
          </w:p>
          <w:p w14:paraId="2A6540E9" w14:textId="77777777" w:rsidR="00D6491E" w:rsidRPr="00D6491E" w:rsidRDefault="00D6491E" w:rsidP="00D6491E">
            <w:pPr>
              <w:pStyle w:val="Heading2"/>
              <w:rPr>
                <w:rFonts w:ascii="Arial" w:hAnsi="Arial" w:cs="Arial"/>
                <w:sz w:val="24"/>
                <w:szCs w:val="24"/>
              </w:rPr>
            </w:pPr>
            <w:r w:rsidRPr="00D6491E">
              <w:rPr>
                <w:rFonts w:ascii="Arial" w:hAnsi="Arial" w:cs="Arial"/>
                <w:sz w:val="24"/>
                <w:szCs w:val="24"/>
              </w:rPr>
              <w:t>The trends in the chosen market are:</w:t>
            </w:r>
          </w:p>
          <w:p w14:paraId="0977FEF1" w14:textId="77777777" w:rsidR="00BE131A" w:rsidRDefault="00BE131A" w:rsidP="00EF54C9">
            <w:pPr>
              <w:pStyle w:val="NoSpacing"/>
              <w:numPr>
                <w:ilvl w:val="0"/>
                <w:numId w:val="8"/>
              </w:numPr>
              <w:rPr>
                <w:rFonts w:ascii="Arial" w:hAnsi="Arial" w:cs="Arial"/>
                <w:sz w:val="24"/>
                <w:szCs w:val="24"/>
                <w:lang w:val="en-US"/>
              </w:rPr>
            </w:pPr>
            <w:r>
              <w:rPr>
                <w:rFonts w:ascii="Arial" w:hAnsi="Arial" w:cs="Arial"/>
                <w:b/>
                <w:bCs/>
                <w:sz w:val="24"/>
                <w:szCs w:val="24"/>
                <w:lang w:val="en-US"/>
              </w:rPr>
              <w:t>Ethnic Cuisine Demand</w:t>
            </w:r>
            <w:r w:rsidR="00D6491E" w:rsidRPr="00BE131A">
              <w:rPr>
                <w:rFonts w:ascii="Arial" w:hAnsi="Arial" w:cs="Arial"/>
                <w:sz w:val="24"/>
                <w:szCs w:val="24"/>
                <w:lang w:val="en-US"/>
              </w:rPr>
              <w:t xml:space="preserve"> </w:t>
            </w:r>
          </w:p>
          <w:p w14:paraId="5B7C244A" w14:textId="77777777" w:rsidR="00D6491E" w:rsidRPr="00BE131A" w:rsidRDefault="00D6491E" w:rsidP="00EF54C9">
            <w:pPr>
              <w:pStyle w:val="NoSpacing"/>
              <w:numPr>
                <w:ilvl w:val="0"/>
                <w:numId w:val="8"/>
              </w:numPr>
              <w:rPr>
                <w:rFonts w:ascii="Arial" w:hAnsi="Arial" w:cs="Arial"/>
                <w:sz w:val="24"/>
                <w:szCs w:val="24"/>
                <w:lang w:val="en-US"/>
              </w:rPr>
            </w:pPr>
            <w:r w:rsidRPr="00BE131A">
              <w:rPr>
                <w:rFonts w:ascii="Arial" w:hAnsi="Arial" w:cs="Arial"/>
                <w:b/>
                <w:bCs/>
                <w:sz w:val="24"/>
                <w:szCs w:val="24"/>
                <w:lang w:val="en-US"/>
              </w:rPr>
              <w:t>Health Focus</w:t>
            </w:r>
          </w:p>
          <w:p w14:paraId="44890253" w14:textId="77777777" w:rsidR="00D6491E" w:rsidRPr="00D6491E" w:rsidRDefault="00D6491E" w:rsidP="00EF54C9">
            <w:pPr>
              <w:pStyle w:val="NoSpacing"/>
              <w:numPr>
                <w:ilvl w:val="0"/>
                <w:numId w:val="8"/>
              </w:numPr>
              <w:rPr>
                <w:rFonts w:ascii="Arial" w:hAnsi="Arial" w:cs="Arial"/>
                <w:sz w:val="24"/>
                <w:szCs w:val="24"/>
                <w:lang w:val="en-US"/>
              </w:rPr>
            </w:pPr>
            <w:r w:rsidRPr="00D6491E">
              <w:rPr>
                <w:rFonts w:ascii="Arial" w:hAnsi="Arial" w:cs="Arial"/>
                <w:b/>
                <w:bCs/>
                <w:sz w:val="24"/>
                <w:szCs w:val="24"/>
                <w:lang w:val="en-US"/>
              </w:rPr>
              <w:t>Delivery Services Growth</w:t>
            </w:r>
          </w:p>
          <w:p w14:paraId="572B0304" w14:textId="77777777" w:rsidR="00D6491E" w:rsidRDefault="00D6491E" w:rsidP="00D6491E">
            <w:pPr>
              <w:pStyle w:val="NoSpacing"/>
              <w:rPr>
                <w:rFonts w:ascii="Arial" w:hAnsi="Arial" w:cs="Arial"/>
                <w:sz w:val="24"/>
                <w:szCs w:val="24"/>
              </w:rPr>
            </w:pPr>
            <w:r w:rsidRPr="00D6491E">
              <w:rPr>
                <w:rFonts w:ascii="Arial" w:hAnsi="Arial" w:cs="Arial"/>
                <w:sz w:val="24"/>
                <w:szCs w:val="24"/>
              </w:rPr>
              <w:t>The business will introduce premium beverages and unique packed sweets within the current price ranges to increase its upscale offerings. It will also expand its menu with high-end dishes, capitalizing on market gaps. Additionally, eco-friendly packaging options will be offered for a fee to align with sustainability trends.</w:t>
            </w:r>
          </w:p>
          <w:p w14:paraId="281F9AA1" w14:textId="77777777" w:rsidR="00D6491E" w:rsidRDefault="00D6491E" w:rsidP="00D6491E">
            <w:pPr>
              <w:pStyle w:val="NoSpacing"/>
              <w:rPr>
                <w:rFonts w:ascii="Arial" w:hAnsi="Arial" w:cs="Arial"/>
                <w:sz w:val="24"/>
                <w:szCs w:val="24"/>
                <w:lang w:val="en-US"/>
              </w:rPr>
            </w:pPr>
            <w:r w:rsidRPr="00675436">
              <w:rPr>
                <w:rFonts w:ascii="Arial" w:hAnsi="Arial" w:cs="Arial"/>
                <w:sz w:val="24"/>
                <w:szCs w:val="24"/>
                <w:lang w:val="en-US"/>
              </w:rPr>
              <w:t>The business's pricing, ranging from £3-8 for beverages to £0-40 for events, is competitively set below market averages to attract diverse customers, reflecting the growing interest in Nigerian cuisine and sustainable practices shown in Google Trends. This approach leverages market research insights to offer value and authenticity.</w:t>
            </w:r>
          </w:p>
          <w:p w14:paraId="5F7BD4B9" w14:textId="77777777" w:rsidR="000664D9" w:rsidRPr="000664D9" w:rsidRDefault="000664D9" w:rsidP="00BE131A">
            <w:pPr>
              <w:pStyle w:val="NoSpacing"/>
              <w:rPr>
                <w:rFonts w:ascii="Arial" w:hAnsi="Arial" w:cs="Arial"/>
                <w:color w:val="000000" w:themeColor="text1"/>
                <w:sz w:val="24"/>
                <w:szCs w:val="24"/>
              </w:rPr>
            </w:pPr>
          </w:p>
          <w:p w14:paraId="2C9CACED" w14:textId="77777777" w:rsidR="000664D9" w:rsidRPr="000664D9" w:rsidRDefault="000664D9" w:rsidP="000664D9">
            <w:pPr>
              <w:pStyle w:val="NoSpacing"/>
              <w:rPr>
                <w:rFonts w:ascii="Arial" w:hAnsi="Arial" w:cs="Arial"/>
                <w:color w:val="000000" w:themeColor="text1"/>
                <w:sz w:val="24"/>
                <w:szCs w:val="24"/>
                <w:lang w:val="en-US"/>
              </w:rPr>
            </w:pPr>
          </w:p>
          <w:p w14:paraId="11A2D345" w14:textId="77777777" w:rsidR="00D6491E" w:rsidRPr="00D6491E" w:rsidRDefault="00D6491E" w:rsidP="00D6491E">
            <w:pPr>
              <w:pStyle w:val="NoSpacing"/>
              <w:rPr>
                <w:rFonts w:ascii="Arial" w:hAnsi="Arial" w:cs="Arial"/>
                <w:sz w:val="24"/>
                <w:szCs w:val="24"/>
                <w:lang w:val="en-US"/>
              </w:rPr>
            </w:pPr>
          </w:p>
          <w:p w14:paraId="2E8FC95F" w14:textId="77777777" w:rsidR="00D6491E" w:rsidRPr="00D6491E" w:rsidRDefault="00D6491E" w:rsidP="00D6491E"/>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D2D0A0A" w14:textId="77777777" w:rsidR="00057744" w:rsidRPr="0066505D" w:rsidRDefault="00057744" w:rsidP="0066505D">
            <w:pPr>
              <w:rPr>
                <w:rFonts w:ascii="Arial" w:hAnsi="Arial" w:cs="Arial"/>
                <w:sz w:val="24"/>
                <w:szCs w:val="24"/>
              </w:rPr>
            </w:pPr>
          </w:p>
        </w:tc>
      </w:tr>
      <w:tr w:rsidR="00057744" w:rsidRPr="0066505D" w14:paraId="5D1CDFCE"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40CEBCB"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2EBEB585"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5468302" w14:textId="77777777" w:rsidR="00057744" w:rsidRPr="0066505D" w:rsidRDefault="00057744" w:rsidP="0066505D">
            <w:pPr>
              <w:rPr>
                <w:rFonts w:ascii="Arial" w:hAnsi="Arial" w:cs="Arial"/>
                <w:sz w:val="24"/>
                <w:szCs w:val="24"/>
              </w:rPr>
            </w:pPr>
          </w:p>
        </w:tc>
      </w:tr>
      <w:tr w:rsidR="00057744" w:rsidRPr="0066505D" w14:paraId="1CD0E0B6"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7C2DA3F"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493B78C1"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994641A" w14:textId="77777777" w:rsidR="00057744" w:rsidRPr="0066505D" w:rsidRDefault="00057744" w:rsidP="0066505D">
            <w:pPr>
              <w:rPr>
                <w:rFonts w:ascii="Arial" w:hAnsi="Arial" w:cs="Arial"/>
                <w:sz w:val="24"/>
                <w:szCs w:val="24"/>
              </w:rPr>
            </w:pPr>
          </w:p>
        </w:tc>
      </w:tr>
      <w:tr w:rsidR="00057744" w:rsidRPr="0066505D" w14:paraId="314F8E3A"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449607D"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5E0761FE"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C472B28" w14:textId="77777777" w:rsidR="00057744" w:rsidRPr="0066505D" w:rsidRDefault="00057744" w:rsidP="0066505D">
            <w:pPr>
              <w:rPr>
                <w:rFonts w:ascii="Arial" w:hAnsi="Arial" w:cs="Arial"/>
                <w:sz w:val="24"/>
                <w:szCs w:val="24"/>
              </w:rPr>
            </w:pPr>
          </w:p>
        </w:tc>
      </w:tr>
      <w:tr w:rsidR="00057744" w:rsidRPr="0066505D" w14:paraId="443C93CD"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41001BD" w14:textId="77777777" w:rsidR="00057744" w:rsidRPr="0066505D" w:rsidRDefault="00057744" w:rsidP="0066505D">
            <w:pPr>
              <w:rPr>
                <w:rFonts w:ascii="Arial" w:hAnsi="Arial" w:cs="Arial"/>
                <w:sz w:val="24"/>
                <w:szCs w:val="24"/>
              </w:rPr>
            </w:pPr>
          </w:p>
        </w:tc>
        <w:tc>
          <w:tcPr>
            <w:tcW w:w="9658" w:type="dxa"/>
            <w:vMerge/>
            <w:tcBorders>
              <w:left w:val="single" w:sz="4" w:space="0" w:color="DBE5F1"/>
              <w:bottom w:val="single" w:sz="4" w:space="0" w:color="DBE5F1"/>
              <w:right w:val="single" w:sz="2" w:space="0" w:color="DBE5F1"/>
            </w:tcBorders>
            <w:shd w:val="clear" w:color="auto" w:fill="auto"/>
          </w:tcPr>
          <w:p w14:paraId="051F921F"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2735564D" w14:textId="77777777" w:rsidR="00057744" w:rsidRPr="0066505D" w:rsidRDefault="00057744" w:rsidP="0066505D">
            <w:pPr>
              <w:rPr>
                <w:rFonts w:ascii="Arial" w:hAnsi="Arial" w:cs="Arial"/>
                <w:sz w:val="24"/>
                <w:szCs w:val="24"/>
              </w:rPr>
            </w:pPr>
          </w:p>
        </w:tc>
      </w:tr>
      <w:tr w:rsidR="00057744" w:rsidRPr="0066505D" w14:paraId="69A6CFA1"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62FEF26B" w14:textId="77777777" w:rsidR="00057744" w:rsidRPr="0066505D" w:rsidRDefault="00057744" w:rsidP="0066505D">
            <w:pPr>
              <w:rPr>
                <w:rFonts w:ascii="Arial" w:hAnsi="Arial" w:cs="Arial"/>
                <w:sz w:val="24"/>
                <w:szCs w:val="24"/>
              </w:rPr>
            </w:pPr>
          </w:p>
        </w:tc>
      </w:tr>
    </w:tbl>
    <w:p w14:paraId="3F784EBF" w14:textId="77777777" w:rsidR="00057744" w:rsidRPr="0066505D" w:rsidRDefault="0001432C" w:rsidP="0066505D">
      <w:pPr>
        <w:tabs>
          <w:tab w:val="left" w:pos="3538"/>
        </w:tabs>
        <w:rPr>
          <w:rFonts w:ascii="Arial" w:hAnsi="Arial" w:cs="Arial"/>
          <w:sz w:val="24"/>
          <w:szCs w:val="24"/>
        </w:rPr>
      </w:pPr>
      <w:r w:rsidRPr="0066505D">
        <w:rPr>
          <w:rFonts w:ascii="Arial" w:hAnsi="Arial" w:cs="Arial"/>
          <w:sz w:val="24"/>
          <w:szCs w:val="24"/>
        </w:rPr>
        <w:tab/>
      </w:r>
    </w:p>
    <w:tbl>
      <w:tblPr>
        <w:tblW w:w="10740" w:type="dxa"/>
        <w:tblLayout w:type="fixed"/>
        <w:tblLook w:val="04A0" w:firstRow="1" w:lastRow="0" w:firstColumn="1" w:lastColumn="0" w:noHBand="0" w:noVBand="1"/>
      </w:tblPr>
      <w:tblGrid>
        <w:gridCol w:w="574"/>
        <w:gridCol w:w="9594"/>
        <w:gridCol w:w="572"/>
      </w:tblGrid>
      <w:tr w:rsidR="00057744" w:rsidRPr="0066505D" w14:paraId="021F78AE"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571C783" w14:textId="77777777" w:rsidR="00057744" w:rsidRPr="0066505D" w:rsidRDefault="00057744" w:rsidP="0066505D">
            <w:pPr>
              <w:pStyle w:val="NoSpacing"/>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8FFA30F" w14:textId="77777777" w:rsidR="00057744" w:rsidRPr="0066505D" w:rsidRDefault="00057744" w:rsidP="0066505D">
            <w:pPr>
              <w:rPr>
                <w:rFonts w:ascii="Arial" w:hAnsi="Arial" w:cs="Arial"/>
                <w:sz w:val="24"/>
                <w:szCs w:val="24"/>
              </w:rPr>
            </w:pPr>
          </w:p>
        </w:tc>
      </w:tr>
      <w:tr w:rsidR="00057744" w:rsidRPr="0066505D" w14:paraId="67EF1A0F"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655300" w14:textId="77777777" w:rsidR="00057744" w:rsidRPr="0066505D" w:rsidRDefault="00057744" w:rsidP="0066505D">
            <w:pPr>
              <w:rPr>
                <w:rFonts w:ascii="Arial" w:hAnsi="Arial" w:cs="Arial"/>
                <w:sz w:val="24"/>
                <w:szCs w:val="24"/>
              </w:rPr>
            </w:pPr>
          </w:p>
        </w:tc>
        <w:tc>
          <w:tcPr>
            <w:tcW w:w="9594" w:type="dxa"/>
            <w:tcBorders>
              <w:top w:val="single" w:sz="2" w:space="0" w:color="DBE5F1"/>
              <w:left w:val="single" w:sz="2" w:space="0" w:color="DBE5F1"/>
              <w:right w:val="single" w:sz="2" w:space="0" w:color="DBE5F1"/>
            </w:tcBorders>
            <w:shd w:val="clear" w:color="auto" w:fill="auto"/>
          </w:tcPr>
          <w:p w14:paraId="262DEBCA" w14:textId="77777777" w:rsidR="00057744" w:rsidRPr="0066505D" w:rsidRDefault="00057744" w:rsidP="0066505D">
            <w:pPr>
              <w:pStyle w:val="Heading1"/>
              <w:rPr>
                <w:rFonts w:ascii="Arial" w:hAnsi="Arial" w:cs="Arial"/>
                <w:sz w:val="24"/>
                <w:szCs w:val="24"/>
              </w:rPr>
            </w:pPr>
            <w:bookmarkStart w:id="2" w:name="_Toc287535393"/>
            <w:bookmarkStart w:id="3" w:name="_Toc287535891"/>
            <w:r w:rsidRPr="0066505D">
              <w:rPr>
                <w:rFonts w:ascii="Arial" w:hAnsi="Arial" w:cs="Arial"/>
                <w:sz w:val="24"/>
                <w:szCs w:val="24"/>
              </w:rPr>
              <w:t>2 Business details</w:t>
            </w:r>
            <w:bookmarkEnd w:id="2"/>
            <w:bookmarkEnd w:id="3"/>
          </w:p>
          <w:p w14:paraId="4ABB651C" w14:textId="77777777" w:rsidR="00057744" w:rsidRPr="0066505D" w:rsidRDefault="00057744" w:rsidP="0066505D">
            <w:pPr>
              <w:pStyle w:val="Heading2"/>
              <w:rPr>
                <w:rFonts w:ascii="Arial" w:hAnsi="Arial" w:cs="Arial"/>
                <w:sz w:val="24"/>
                <w:szCs w:val="24"/>
              </w:rPr>
            </w:pPr>
            <w:bookmarkStart w:id="4" w:name="_Toc287535394"/>
            <w:r w:rsidRPr="0066505D">
              <w:rPr>
                <w:rFonts w:ascii="Arial" w:hAnsi="Arial" w:cs="Arial"/>
                <w:sz w:val="24"/>
                <w:szCs w:val="24"/>
              </w:rPr>
              <w:t>Company name:</w:t>
            </w:r>
            <w:bookmarkEnd w:id="4"/>
          </w:p>
          <w:p w14:paraId="1222D1BB" w14:textId="77777777" w:rsidR="00057744" w:rsidRPr="0066505D" w:rsidRDefault="00133232" w:rsidP="0066505D">
            <w:pPr>
              <w:rPr>
                <w:rFonts w:ascii="Arial" w:hAnsi="Arial" w:cs="Arial"/>
                <w:sz w:val="24"/>
                <w:szCs w:val="24"/>
              </w:rPr>
            </w:pPr>
            <w:r w:rsidRPr="0066505D">
              <w:rPr>
                <w:rFonts w:ascii="Arial" w:hAnsi="Arial" w:cs="Arial"/>
                <w:sz w:val="24"/>
                <w:szCs w:val="24"/>
              </w:rPr>
              <w:t>Naija Memories Cuisine</w:t>
            </w:r>
            <w:r w:rsidR="00A87391">
              <w:rPr>
                <w:rFonts w:ascii="Arial" w:hAnsi="Arial" w:cs="Arial"/>
                <w:sz w:val="24"/>
                <w:szCs w:val="24"/>
              </w:rPr>
              <w:t xml:space="preserve"> Ltd</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CD4B9F7" w14:textId="77777777" w:rsidR="00057744" w:rsidRPr="0066505D" w:rsidRDefault="00057744" w:rsidP="0066505D">
            <w:pPr>
              <w:rPr>
                <w:rFonts w:ascii="Arial" w:hAnsi="Arial" w:cs="Arial"/>
                <w:sz w:val="24"/>
                <w:szCs w:val="24"/>
              </w:rPr>
            </w:pPr>
          </w:p>
        </w:tc>
      </w:tr>
      <w:tr w:rsidR="00057744" w:rsidRPr="0066505D" w14:paraId="208180D1"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C7AFC7"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39AF4893" w14:textId="77777777" w:rsidR="00057744" w:rsidRPr="0066505D" w:rsidRDefault="00057744" w:rsidP="0066505D">
            <w:pPr>
              <w:pStyle w:val="Heading2"/>
              <w:rPr>
                <w:rFonts w:ascii="Arial" w:hAnsi="Arial" w:cs="Arial"/>
                <w:sz w:val="24"/>
                <w:szCs w:val="24"/>
              </w:rPr>
            </w:pPr>
            <w:bookmarkStart w:id="5" w:name="_Toc287535395"/>
            <w:r w:rsidRPr="0066505D">
              <w:rPr>
                <w:rFonts w:ascii="Arial" w:hAnsi="Arial" w:cs="Arial"/>
                <w:sz w:val="24"/>
                <w:szCs w:val="24"/>
              </w:rPr>
              <w:t>Address:</w:t>
            </w:r>
            <w:bookmarkEnd w:id="5"/>
          </w:p>
          <w:p w14:paraId="147FFCBB" w14:textId="77777777" w:rsidR="00057744" w:rsidRPr="0066505D" w:rsidRDefault="00931721" w:rsidP="0066505D">
            <w:pPr>
              <w:rPr>
                <w:rFonts w:ascii="Arial" w:hAnsi="Arial" w:cs="Arial"/>
                <w:sz w:val="24"/>
                <w:szCs w:val="24"/>
              </w:rPr>
            </w:pPr>
            <w:r>
              <w:rPr>
                <w:rFonts w:ascii="Arial" w:hAnsi="Arial" w:cs="Arial"/>
                <w:sz w:val="24"/>
                <w:szCs w:val="24"/>
              </w:rPr>
              <w:t>188 high street</w:t>
            </w:r>
            <w:r w:rsidR="008D5DB9">
              <w:rPr>
                <w:rFonts w:ascii="Arial" w:hAnsi="Arial" w:cs="Arial"/>
                <w:sz w:val="24"/>
                <w:szCs w:val="24"/>
              </w:rPr>
              <w:t>,Tunstall, Stoke-on-Trent, ST6 5TT.</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D0F56CC" w14:textId="77777777" w:rsidR="00057744" w:rsidRPr="0066505D" w:rsidRDefault="00057744" w:rsidP="0066505D">
            <w:pPr>
              <w:rPr>
                <w:rFonts w:ascii="Arial" w:hAnsi="Arial" w:cs="Arial"/>
                <w:sz w:val="24"/>
                <w:szCs w:val="24"/>
              </w:rPr>
            </w:pPr>
          </w:p>
        </w:tc>
      </w:tr>
      <w:tr w:rsidR="00057744" w:rsidRPr="0066505D" w14:paraId="21114356"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33787F3"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24674DB2" w14:textId="77777777" w:rsidR="00057744" w:rsidRPr="0066505D" w:rsidRDefault="0001193E" w:rsidP="0066505D">
            <w:pPr>
              <w:pStyle w:val="Heading2"/>
              <w:rPr>
                <w:rFonts w:ascii="Arial" w:hAnsi="Arial" w:cs="Arial"/>
                <w:sz w:val="24"/>
                <w:szCs w:val="24"/>
              </w:rPr>
            </w:pPr>
            <w:r w:rsidRPr="0066505D">
              <w:rPr>
                <w:rFonts w:ascii="Arial" w:hAnsi="Arial" w:cs="Arial"/>
                <w:sz w:val="24"/>
                <w:szCs w:val="24"/>
              </w:rPr>
              <w:t>Primary contact method</w:t>
            </w:r>
          </w:p>
          <w:p w14:paraId="2A1C6607" w14:textId="77777777" w:rsidR="00D35A01" w:rsidRPr="0066505D" w:rsidRDefault="000664D9" w:rsidP="0066505D">
            <w:pPr>
              <w:rPr>
                <w:rFonts w:ascii="Arial" w:hAnsi="Arial" w:cs="Arial"/>
                <w:sz w:val="24"/>
                <w:szCs w:val="24"/>
              </w:rPr>
            </w:pPr>
            <w:r>
              <w:rPr>
                <w:rFonts w:ascii="Arial" w:hAnsi="Arial" w:cs="Arial"/>
                <w:sz w:val="24"/>
                <w:szCs w:val="24"/>
              </w:rPr>
              <w:t xml:space="preserve">Email: </w:t>
            </w:r>
            <w:r w:rsidR="00E21BD6">
              <w:rPr>
                <w:rFonts w:ascii="Arial" w:hAnsi="Arial" w:cs="Arial"/>
                <w:sz w:val="24"/>
                <w:szCs w:val="24"/>
              </w:rPr>
              <w:t>naijamemoriescuisine@info.com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E82F582" w14:textId="77777777" w:rsidR="00057744" w:rsidRPr="0066505D" w:rsidRDefault="00057744" w:rsidP="0066505D">
            <w:pPr>
              <w:rPr>
                <w:rFonts w:ascii="Arial" w:hAnsi="Arial" w:cs="Arial"/>
                <w:sz w:val="24"/>
                <w:szCs w:val="24"/>
              </w:rPr>
            </w:pPr>
          </w:p>
        </w:tc>
      </w:tr>
      <w:tr w:rsidR="00057744" w:rsidRPr="0066505D" w14:paraId="02AA177B"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E50FC2E"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73E7448E" w14:textId="77777777" w:rsidR="00057744" w:rsidRPr="0066505D" w:rsidRDefault="00057744" w:rsidP="0066505D">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A3DDF3F" w14:textId="77777777" w:rsidR="00057744" w:rsidRPr="0066505D" w:rsidRDefault="00057744" w:rsidP="0066505D">
            <w:pPr>
              <w:rPr>
                <w:rFonts w:ascii="Arial" w:hAnsi="Arial" w:cs="Arial"/>
                <w:sz w:val="24"/>
                <w:szCs w:val="24"/>
              </w:rPr>
            </w:pPr>
          </w:p>
        </w:tc>
      </w:tr>
      <w:tr w:rsidR="00057744" w:rsidRPr="0066505D" w14:paraId="71722D9E"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25387E0" w14:textId="77777777" w:rsidR="00057744" w:rsidRPr="0066505D" w:rsidRDefault="00057744" w:rsidP="0066505D">
            <w:pPr>
              <w:rPr>
                <w:rFonts w:ascii="Arial" w:hAnsi="Arial" w:cs="Arial"/>
                <w:sz w:val="24"/>
                <w:szCs w:val="24"/>
              </w:rPr>
            </w:pPr>
          </w:p>
        </w:tc>
        <w:tc>
          <w:tcPr>
            <w:tcW w:w="9594" w:type="dxa"/>
            <w:tcBorders>
              <w:left w:val="single" w:sz="2" w:space="0" w:color="DBE5F1"/>
              <w:bottom w:val="single" w:sz="2" w:space="0" w:color="DBE5F1"/>
              <w:right w:val="single" w:sz="2" w:space="0" w:color="DBE5F1"/>
            </w:tcBorders>
            <w:shd w:val="clear" w:color="auto" w:fill="auto"/>
          </w:tcPr>
          <w:p w14:paraId="69906D13" w14:textId="77777777" w:rsidR="00057744" w:rsidRPr="0066505D" w:rsidRDefault="00057744" w:rsidP="0066505D">
            <w:pPr>
              <w:pStyle w:val="Heading2"/>
              <w:rPr>
                <w:rFonts w:ascii="Arial" w:hAnsi="Arial" w:cs="Arial"/>
                <w:sz w:val="24"/>
                <w:szCs w:val="24"/>
              </w:rPr>
            </w:pPr>
            <w:bookmarkStart w:id="6" w:name="_Toc287535398"/>
            <w:r w:rsidRPr="0066505D">
              <w:rPr>
                <w:rFonts w:ascii="Arial" w:hAnsi="Arial" w:cs="Arial"/>
                <w:sz w:val="24"/>
                <w:szCs w:val="24"/>
              </w:rPr>
              <w:t>The business will:</w:t>
            </w:r>
            <w:bookmarkEnd w:id="6"/>
            <w:r w:rsidR="00BD7CA9" w:rsidRPr="0066505D">
              <w:rPr>
                <w:rFonts w:ascii="Arial" w:hAnsi="Arial" w:cs="Arial"/>
                <w:sz w:val="24"/>
                <w:szCs w:val="24"/>
              </w:rPr>
              <w:t xml:space="preserve"> (Provide a brief description of what your business will do)</w:t>
            </w:r>
          </w:p>
          <w:p w14:paraId="64B5546E" w14:textId="77777777" w:rsidR="00DB0B05" w:rsidRDefault="00DB0B05" w:rsidP="0066505D">
            <w:pPr>
              <w:rPr>
                <w:rFonts w:ascii="Arial" w:hAnsi="Arial" w:cs="Arial"/>
                <w:sz w:val="24"/>
                <w:szCs w:val="24"/>
              </w:rPr>
            </w:pPr>
          </w:p>
          <w:p w14:paraId="1B74FAB2" w14:textId="77777777" w:rsidR="00057744" w:rsidRPr="0066505D" w:rsidRDefault="00133232" w:rsidP="0066505D">
            <w:pPr>
              <w:rPr>
                <w:rFonts w:ascii="Arial" w:hAnsi="Arial" w:cs="Arial"/>
                <w:sz w:val="24"/>
                <w:szCs w:val="24"/>
              </w:rPr>
            </w:pPr>
            <w:r w:rsidRPr="0066505D">
              <w:rPr>
                <w:rFonts w:ascii="Arial" w:hAnsi="Arial" w:cs="Arial"/>
                <w:sz w:val="24"/>
                <w:szCs w:val="24"/>
              </w:rPr>
              <w:t xml:space="preserve">The idea is </w:t>
            </w:r>
            <w:r>
              <w:rPr>
                <w:rFonts w:ascii="Arial" w:hAnsi="Arial" w:cs="Arial"/>
                <w:sz w:val="24"/>
                <w:szCs w:val="24"/>
              </w:rPr>
              <w:t>based</w:t>
            </w:r>
            <w:r w:rsidRPr="0066505D">
              <w:rPr>
                <w:rFonts w:ascii="Arial" w:hAnsi="Arial" w:cs="Arial"/>
                <w:sz w:val="24"/>
                <w:szCs w:val="24"/>
              </w:rPr>
              <w:t xml:space="preserve"> </w:t>
            </w:r>
            <w:r>
              <w:rPr>
                <w:rFonts w:ascii="Arial" w:hAnsi="Arial" w:cs="Arial"/>
                <w:sz w:val="24"/>
                <w:szCs w:val="24"/>
              </w:rPr>
              <w:t>on</w:t>
            </w:r>
            <w:r w:rsidRPr="0066505D">
              <w:rPr>
                <w:rFonts w:ascii="Arial" w:hAnsi="Arial" w:cs="Arial"/>
                <w:sz w:val="24"/>
                <w:szCs w:val="24"/>
              </w:rPr>
              <w:t xml:space="preserve"> the growing demand </w:t>
            </w:r>
            <w:r>
              <w:rPr>
                <w:rFonts w:ascii="Arial" w:hAnsi="Arial" w:cs="Arial"/>
                <w:sz w:val="24"/>
                <w:szCs w:val="24"/>
              </w:rPr>
              <w:t>for Nigerian</w:t>
            </w:r>
            <w:r w:rsidRPr="0066505D">
              <w:rPr>
                <w:rFonts w:ascii="Arial" w:hAnsi="Arial" w:cs="Arial"/>
                <w:sz w:val="24"/>
                <w:szCs w:val="24"/>
              </w:rPr>
              <w:t xml:space="preserve"> food </w:t>
            </w:r>
            <w:r>
              <w:rPr>
                <w:rFonts w:ascii="Arial" w:hAnsi="Arial" w:cs="Arial"/>
                <w:sz w:val="24"/>
                <w:szCs w:val="24"/>
              </w:rPr>
              <w:t>from</w:t>
            </w:r>
            <w:r w:rsidRPr="0066505D">
              <w:rPr>
                <w:rFonts w:ascii="Arial" w:hAnsi="Arial" w:cs="Arial"/>
                <w:sz w:val="24"/>
                <w:szCs w:val="24"/>
              </w:rPr>
              <w:t xml:space="preserve"> the local people who are living or visiting </w:t>
            </w:r>
            <w:r>
              <w:rPr>
                <w:rFonts w:ascii="Arial" w:hAnsi="Arial" w:cs="Arial"/>
                <w:sz w:val="24"/>
                <w:szCs w:val="24"/>
              </w:rPr>
              <w:t xml:space="preserve">the </w:t>
            </w:r>
            <w:r w:rsidRPr="0066505D">
              <w:rPr>
                <w:rFonts w:ascii="Arial" w:hAnsi="Arial" w:cs="Arial"/>
                <w:sz w:val="24"/>
                <w:szCs w:val="24"/>
              </w:rPr>
              <w:t xml:space="preserve">UK and want to have proper Nigerian food, as they </w:t>
            </w:r>
            <w:r>
              <w:rPr>
                <w:rFonts w:ascii="Arial" w:hAnsi="Arial" w:cs="Arial"/>
                <w:sz w:val="24"/>
                <w:szCs w:val="24"/>
              </w:rPr>
              <w:t>miss</w:t>
            </w:r>
            <w:r w:rsidRPr="0066505D">
              <w:rPr>
                <w:rFonts w:ascii="Arial" w:hAnsi="Arial" w:cs="Arial"/>
                <w:sz w:val="24"/>
                <w:szCs w:val="24"/>
              </w:rPr>
              <w:t xml:space="preserve"> the local food of their locality.</w:t>
            </w:r>
            <w:r w:rsidRPr="0066505D">
              <w:rPr>
                <w:rFonts w:ascii="Arial" w:hAnsi="Arial" w:cs="Arial"/>
                <w:color w:val="000000"/>
                <w:sz w:val="24"/>
                <w:szCs w:val="24"/>
              </w:rPr>
              <w:t xml:space="preserve"> The best quality food at </w:t>
            </w:r>
            <w:r>
              <w:rPr>
                <w:rFonts w:ascii="Arial" w:hAnsi="Arial" w:cs="Arial"/>
                <w:color w:val="000000"/>
                <w:sz w:val="24"/>
                <w:szCs w:val="24"/>
              </w:rPr>
              <w:t>an</w:t>
            </w:r>
            <w:r w:rsidRPr="0066505D">
              <w:rPr>
                <w:rFonts w:ascii="Arial" w:hAnsi="Arial" w:cs="Arial"/>
                <w:color w:val="000000"/>
                <w:sz w:val="24"/>
                <w:szCs w:val="24"/>
              </w:rPr>
              <w:t xml:space="preserve"> affordable rate is served to the customers. The </w:t>
            </w:r>
            <w:r>
              <w:rPr>
                <w:rFonts w:ascii="Arial" w:hAnsi="Arial" w:cs="Arial"/>
                <w:color w:val="000000"/>
                <w:sz w:val="24"/>
                <w:szCs w:val="24"/>
              </w:rPr>
              <w:t>customers</w:t>
            </w:r>
            <w:r w:rsidRPr="0066505D">
              <w:rPr>
                <w:rFonts w:ascii="Arial" w:hAnsi="Arial" w:cs="Arial"/>
                <w:color w:val="000000"/>
                <w:sz w:val="24"/>
                <w:szCs w:val="24"/>
              </w:rPr>
              <w:t xml:space="preserve"> are given top priority and they are provided with proper Nigerian taste food for, the chef who has been hired is having </w:t>
            </w:r>
            <w:r>
              <w:rPr>
                <w:rFonts w:ascii="Arial" w:hAnsi="Arial" w:cs="Arial"/>
                <w:color w:val="000000"/>
                <w:sz w:val="24"/>
                <w:szCs w:val="24"/>
              </w:rPr>
              <w:t>these</w:t>
            </w:r>
            <w:r w:rsidRPr="0066505D">
              <w:rPr>
                <w:rFonts w:ascii="Arial" w:hAnsi="Arial" w:cs="Arial"/>
                <w:color w:val="000000"/>
                <w:sz w:val="24"/>
                <w:szCs w:val="24"/>
              </w:rPr>
              <w:t xml:space="preserve"> of 7</w:t>
            </w:r>
            <w:r>
              <w:rPr>
                <w:rFonts w:ascii="Arial" w:hAnsi="Arial" w:cs="Arial"/>
                <w:color w:val="000000"/>
                <w:sz w:val="24"/>
                <w:szCs w:val="24"/>
              </w:rPr>
              <w:t xml:space="preserve"> yea</w:t>
            </w:r>
            <w:r w:rsidRPr="0066505D">
              <w:rPr>
                <w:rFonts w:ascii="Arial" w:hAnsi="Arial" w:cs="Arial"/>
                <w:color w:val="000000"/>
                <w:sz w:val="24"/>
                <w:szCs w:val="24"/>
              </w:rPr>
              <w:t>rs in the preparation of Nigerian Food</w:t>
            </w:r>
            <w:r w:rsidR="00D6491E">
              <w:rPr>
                <w:rFonts w:ascii="Arial" w:hAnsi="Arial" w:cs="Arial"/>
                <w:color w:val="000000"/>
                <w:sz w:val="24"/>
                <w:szCs w:val="24"/>
              </w:rPr>
              <w:t>.</w:t>
            </w:r>
          </w:p>
          <w:p w14:paraId="71C2465E" w14:textId="77777777" w:rsidR="0001193E" w:rsidRPr="0066505D" w:rsidRDefault="0001193E" w:rsidP="0066505D">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5127DD5" w14:textId="77777777" w:rsidR="00057744" w:rsidRPr="0066505D" w:rsidRDefault="00057744" w:rsidP="0066505D">
            <w:pPr>
              <w:rPr>
                <w:rFonts w:ascii="Arial" w:hAnsi="Arial" w:cs="Arial"/>
                <w:sz w:val="24"/>
                <w:szCs w:val="24"/>
              </w:rPr>
            </w:pPr>
          </w:p>
        </w:tc>
      </w:tr>
      <w:tr w:rsidR="00057744" w:rsidRPr="0066505D" w14:paraId="562EDFDE"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444CED0D" w14:textId="77777777" w:rsidR="00057744" w:rsidRPr="0066505D" w:rsidRDefault="00057744" w:rsidP="0066505D">
            <w:pPr>
              <w:pStyle w:val="NoSpacing"/>
              <w:rPr>
                <w:rFonts w:ascii="Arial" w:hAnsi="Arial" w:cs="Arial"/>
                <w:sz w:val="24"/>
                <w:szCs w:val="24"/>
              </w:rPr>
            </w:pPr>
          </w:p>
        </w:tc>
      </w:tr>
    </w:tbl>
    <w:p w14:paraId="5F4F20D0" w14:textId="77777777" w:rsidR="0001193E" w:rsidRPr="0066505D" w:rsidRDefault="0001193E" w:rsidP="0066505D">
      <w:pPr>
        <w:rPr>
          <w:rFonts w:ascii="Arial" w:hAnsi="Arial" w:cs="Arial"/>
          <w:sz w:val="24"/>
          <w:szCs w:val="24"/>
        </w:rPr>
      </w:pPr>
      <w:r w:rsidRPr="0066505D">
        <w:rPr>
          <w:rFonts w:ascii="Arial" w:hAnsi="Arial" w:cs="Arial"/>
          <w:sz w:val="24"/>
          <w:szCs w:val="24"/>
        </w:rPr>
        <w:lastRenderedPageBreak/>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66505D" w14:paraId="36B66B5A"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9AAAB3E" w14:textId="77777777" w:rsidR="00057744" w:rsidRPr="0066505D" w:rsidRDefault="00057744" w:rsidP="0066505D">
            <w:pPr>
              <w:pStyle w:val="NoSpacing"/>
              <w:rPr>
                <w:rFonts w:ascii="Arial" w:hAnsi="Arial" w:cs="Arial"/>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23786801" w14:textId="77777777" w:rsidR="00057744" w:rsidRPr="0066505D" w:rsidRDefault="00057744" w:rsidP="0066505D">
            <w:pPr>
              <w:rPr>
                <w:rFonts w:ascii="Arial" w:hAnsi="Arial" w:cs="Arial"/>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D3AB937" w14:textId="77777777" w:rsidR="00057744" w:rsidRPr="0066505D" w:rsidRDefault="00057744" w:rsidP="0066505D">
            <w:pPr>
              <w:rPr>
                <w:rFonts w:ascii="Arial" w:hAnsi="Arial" w:cs="Arial"/>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0E05E6E" w14:textId="77777777" w:rsidR="00057744" w:rsidRPr="0066505D" w:rsidRDefault="00057744" w:rsidP="0066505D">
            <w:pPr>
              <w:pStyle w:val="NoSpacing"/>
              <w:rPr>
                <w:rFonts w:ascii="Arial" w:hAnsi="Arial" w:cs="Arial"/>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2A936792" w14:textId="77777777" w:rsidR="00057744" w:rsidRPr="0066505D" w:rsidRDefault="00057744" w:rsidP="0066505D">
            <w:pPr>
              <w:pStyle w:val="NoSpacing"/>
              <w:rPr>
                <w:rFonts w:ascii="Arial" w:hAnsi="Arial" w:cs="Arial"/>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3F91C0F" w14:textId="77777777" w:rsidR="00057744" w:rsidRPr="0066505D" w:rsidRDefault="00057744" w:rsidP="0066505D">
            <w:pPr>
              <w:rPr>
                <w:rFonts w:ascii="Arial" w:hAnsi="Arial" w:cs="Arial"/>
                <w:sz w:val="24"/>
                <w:szCs w:val="24"/>
              </w:rPr>
            </w:pPr>
          </w:p>
        </w:tc>
      </w:tr>
      <w:tr w:rsidR="00AA0373" w:rsidRPr="0066505D" w14:paraId="18F17DD8"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4137EF" w14:textId="77777777" w:rsidR="00057744" w:rsidRPr="0066505D" w:rsidRDefault="00057744" w:rsidP="0066505D">
            <w:pPr>
              <w:rPr>
                <w:rFonts w:ascii="Arial" w:hAnsi="Arial" w:cs="Arial"/>
                <w:sz w:val="24"/>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540B964D" w14:textId="77777777" w:rsidR="00057744" w:rsidRPr="0066505D" w:rsidRDefault="00057744" w:rsidP="0066505D">
            <w:pPr>
              <w:pStyle w:val="Heading1"/>
              <w:rPr>
                <w:rFonts w:ascii="Arial" w:hAnsi="Arial" w:cs="Arial"/>
                <w:sz w:val="24"/>
                <w:szCs w:val="24"/>
              </w:rPr>
            </w:pPr>
            <w:bookmarkStart w:id="7" w:name="_Toc287535399"/>
            <w:bookmarkStart w:id="8" w:name="_Toc287535892"/>
            <w:r w:rsidRPr="0066505D">
              <w:rPr>
                <w:rFonts w:ascii="Arial" w:hAnsi="Arial" w:cs="Arial"/>
                <w:sz w:val="24"/>
                <w:szCs w:val="24"/>
              </w:rPr>
              <w:t>3 Key personnel</w:t>
            </w:r>
            <w:bookmarkEnd w:id="7"/>
            <w:bookmarkEnd w:id="8"/>
          </w:p>
          <w:p w14:paraId="5B91F6F1" w14:textId="77777777" w:rsidR="00057744" w:rsidRPr="0066505D" w:rsidRDefault="00057744" w:rsidP="0066505D">
            <w:pPr>
              <w:pStyle w:val="Heading2"/>
              <w:rPr>
                <w:rFonts w:ascii="Arial" w:hAnsi="Arial" w:cs="Arial"/>
                <w:sz w:val="24"/>
                <w:szCs w:val="24"/>
              </w:rPr>
            </w:pPr>
            <w:bookmarkStart w:id="9" w:name="_Toc287535400"/>
            <w:r w:rsidRPr="0066505D">
              <w:rPr>
                <w:rFonts w:ascii="Arial" w:hAnsi="Arial" w:cs="Arial"/>
                <w:sz w:val="24"/>
                <w:szCs w:val="24"/>
              </w:rPr>
              <w:t>Details of owner(s)</w:t>
            </w:r>
            <w:r w:rsidR="0086365B" w:rsidRPr="0066505D">
              <w:rPr>
                <w:rFonts w:ascii="Arial" w:hAnsi="Arial" w:cs="Arial"/>
                <w:sz w:val="24"/>
                <w:szCs w:val="24"/>
              </w:rPr>
              <w:t>:</w:t>
            </w:r>
            <w:bookmarkEnd w:id="9"/>
          </w:p>
          <w:p w14:paraId="09BB55C5" w14:textId="77777777" w:rsidR="00057744" w:rsidRPr="0066505D" w:rsidRDefault="00057744" w:rsidP="00E21BD6">
            <w:pPr>
              <w:pStyle w:val="NoSpacing"/>
              <w:rPr>
                <w:rFonts w:ascii="Arial" w:hAnsi="Arial" w:cs="Arial"/>
                <w:sz w:val="24"/>
                <w:szCs w:val="24"/>
              </w:rPr>
            </w:pPr>
            <w:r w:rsidRPr="0066505D">
              <w:rPr>
                <w:rFonts w:ascii="Arial" w:hAnsi="Arial" w:cs="Arial"/>
                <w:sz w:val="24"/>
                <w:szCs w:val="24"/>
              </w:rPr>
              <w:t>Name</w:t>
            </w:r>
            <w:r w:rsidR="00A3226B" w:rsidRPr="0066505D">
              <w:rPr>
                <w:rFonts w:ascii="Arial" w:hAnsi="Arial" w:cs="Arial"/>
                <w:sz w:val="24"/>
                <w:szCs w:val="24"/>
              </w:rPr>
              <w:t>:</w:t>
            </w:r>
            <w:r w:rsidRPr="0066505D">
              <w:rPr>
                <w:rFonts w:ascii="Arial" w:hAnsi="Arial" w:cs="Arial"/>
                <w:sz w:val="24"/>
                <w:szCs w:val="24"/>
              </w:rPr>
              <w:t xml:space="preserve"> </w:t>
            </w:r>
            <w:r w:rsidR="00E21BD6">
              <w:rPr>
                <w:rFonts w:ascii="Arial" w:hAnsi="Arial" w:cs="Arial"/>
                <w:sz w:val="24"/>
                <w:szCs w:val="24"/>
              </w:rPr>
              <w:t xml:space="preserve">Amanioaei </w:t>
            </w:r>
            <w:r w:rsidR="00C92370">
              <w:rPr>
                <w:rFonts w:ascii="Arial" w:hAnsi="Arial" w:cs="Arial"/>
                <w:sz w:val="24"/>
                <w:szCs w:val="24"/>
              </w:rPr>
              <w:t>Eliza Andreea</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2D60E5A" w14:textId="77777777" w:rsidR="00057744" w:rsidRPr="0066505D" w:rsidRDefault="00057744" w:rsidP="0066505D">
            <w:pPr>
              <w:rPr>
                <w:rFonts w:ascii="Arial" w:hAnsi="Arial" w:cs="Arial"/>
                <w:sz w:val="24"/>
                <w:szCs w:val="24"/>
              </w:rPr>
            </w:pPr>
          </w:p>
        </w:tc>
      </w:tr>
      <w:tr w:rsidR="00AA0373" w:rsidRPr="0066505D" w14:paraId="4F740030"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7597B9"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514A35ED" w14:textId="77777777" w:rsidR="00057744" w:rsidRPr="0066505D" w:rsidRDefault="0086365B" w:rsidP="00C92370">
            <w:pPr>
              <w:pStyle w:val="NoSpacing"/>
              <w:rPr>
                <w:rFonts w:ascii="Arial" w:hAnsi="Arial" w:cs="Arial"/>
                <w:sz w:val="24"/>
                <w:szCs w:val="24"/>
              </w:rPr>
            </w:pPr>
            <w:r w:rsidRPr="0066505D">
              <w:rPr>
                <w:rFonts w:ascii="Arial" w:hAnsi="Arial" w:cs="Arial"/>
                <w:sz w:val="24"/>
                <w:szCs w:val="24"/>
              </w:rPr>
              <w:t>Position/</w:t>
            </w:r>
            <w:r w:rsidR="00057744" w:rsidRPr="0066505D">
              <w:rPr>
                <w:rFonts w:ascii="Arial" w:hAnsi="Arial" w:cs="Arial"/>
                <w:sz w:val="24"/>
                <w:szCs w:val="24"/>
              </w:rPr>
              <w:t>main responsibilities</w:t>
            </w:r>
            <w:r w:rsidR="00A3226B" w:rsidRPr="0066505D">
              <w:rPr>
                <w:rFonts w:ascii="Arial" w:hAnsi="Arial" w:cs="Arial"/>
                <w:sz w:val="24"/>
                <w:szCs w:val="24"/>
              </w:rPr>
              <w:t>:</w:t>
            </w:r>
            <w:r w:rsidR="00057744" w:rsidRPr="0066505D">
              <w:rPr>
                <w:rFonts w:ascii="Arial" w:hAnsi="Arial" w:cs="Arial"/>
                <w:sz w:val="24"/>
                <w:szCs w:val="24"/>
              </w:rPr>
              <w:t xml:space="preserve"> </w:t>
            </w:r>
            <w:r w:rsidR="00C92370">
              <w:rPr>
                <w:rFonts w:ascii="Arial" w:hAnsi="Arial" w:cs="Arial"/>
                <w:sz w:val="24"/>
                <w:szCs w:val="24"/>
              </w:rPr>
              <w:t>Marketer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70394E6" w14:textId="77777777" w:rsidR="00057744" w:rsidRPr="0066505D" w:rsidRDefault="00057744" w:rsidP="0066505D">
            <w:pPr>
              <w:rPr>
                <w:rFonts w:ascii="Arial" w:hAnsi="Arial" w:cs="Arial"/>
                <w:sz w:val="24"/>
                <w:szCs w:val="24"/>
              </w:rPr>
            </w:pPr>
          </w:p>
        </w:tc>
      </w:tr>
      <w:tr w:rsidR="00AA0373" w:rsidRPr="0066505D" w14:paraId="360753CE"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03819F7" w14:textId="77777777" w:rsidR="00057744" w:rsidRPr="0066505D" w:rsidRDefault="00057744" w:rsidP="0066505D">
            <w:pPr>
              <w:rPr>
                <w:rFonts w:ascii="Arial" w:hAnsi="Arial" w:cs="Arial"/>
                <w:sz w:val="24"/>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7348DB1D"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Experience and knowledge of our industry</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Marketing Manager</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D0AE530" w14:textId="77777777" w:rsidR="00057744" w:rsidRPr="0066505D" w:rsidRDefault="00057744" w:rsidP="0066505D">
            <w:pPr>
              <w:rPr>
                <w:rFonts w:ascii="Arial" w:hAnsi="Arial" w:cs="Arial"/>
                <w:sz w:val="24"/>
                <w:szCs w:val="24"/>
              </w:rPr>
            </w:pPr>
          </w:p>
        </w:tc>
      </w:tr>
      <w:tr w:rsidR="00AA0373" w:rsidRPr="0066505D" w14:paraId="1B253F88" w14:textId="77777777" w:rsidTr="00F55A40">
        <w:trPr>
          <w:trHeight w:val="51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226D8DB" w14:textId="77777777" w:rsidR="00057744" w:rsidRPr="0066505D" w:rsidRDefault="00057744" w:rsidP="0066505D">
            <w:pPr>
              <w:rPr>
                <w:rFonts w:ascii="Arial" w:hAnsi="Arial" w:cs="Arial"/>
                <w:sz w:val="24"/>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375A2D4A" w14:textId="77777777" w:rsidR="00057744" w:rsidRPr="0066505D" w:rsidRDefault="00057744" w:rsidP="0066505D">
            <w:pPr>
              <w:pStyle w:val="NoSpacing"/>
              <w:rPr>
                <w:rFonts w:ascii="Arial" w:hAnsi="Arial" w:cs="Arial"/>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198840A8" w14:textId="77777777" w:rsidR="00057744" w:rsidRPr="0066505D" w:rsidRDefault="00057744" w:rsidP="0066505D">
            <w:pPr>
              <w:rPr>
                <w:rFonts w:ascii="Arial" w:hAnsi="Arial" w:cs="Arial"/>
                <w:sz w:val="24"/>
                <w:szCs w:val="24"/>
              </w:rPr>
            </w:pPr>
          </w:p>
        </w:tc>
      </w:tr>
      <w:tr w:rsidR="00AA0373" w:rsidRPr="0066505D" w14:paraId="73175176"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02F75B"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FD84BAE"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Previous employment</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Marketing Specialist</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17DC222A" w14:textId="77777777" w:rsidR="00057744" w:rsidRPr="0066505D" w:rsidRDefault="00057744" w:rsidP="0066505D">
            <w:pPr>
              <w:rPr>
                <w:rFonts w:ascii="Arial" w:hAnsi="Arial" w:cs="Arial"/>
                <w:sz w:val="24"/>
                <w:szCs w:val="24"/>
              </w:rPr>
            </w:pPr>
          </w:p>
        </w:tc>
      </w:tr>
      <w:tr w:rsidR="00AA0373" w:rsidRPr="0066505D" w14:paraId="7BEC3347"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09D2283"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741E52B"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Key skills brought to the business</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Strategic Planning, Market Research, Digital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601537A" w14:textId="77777777" w:rsidR="00057744" w:rsidRPr="0066505D" w:rsidRDefault="00057744" w:rsidP="0066505D">
            <w:pPr>
              <w:rPr>
                <w:rFonts w:ascii="Arial" w:hAnsi="Arial" w:cs="Arial"/>
                <w:sz w:val="24"/>
                <w:szCs w:val="24"/>
              </w:rPr>
            </w:pPr>
          </w:p>
        </w:tc>
      </w:tr>
      <w:tr w:rsidR="00AA0373" w:rsidRPr="0066505D" w14:paraId="3C62B435"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782155"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EA37B25" w14:textId="77777777" w:rsidR="00D35A01" w:rsidRPr="0066505D" w:rsidRDefault="00057744" w:rsidP="00C92370">
            <w:pPr>
              <w:pStyle w:val="NoSpacing"/>
              <w:rPr>
                <w:rFonts w:ascii="Arial" w:hAnsi="Arial" w:cs="Arial"/>
                <w:sz w:val="24"/>
                <w:szCs w:val="24"/>
              </w:rPr>
            </w:pPr>
            <w:r w:rsidRPr="0066505D">
              <w:rPr>
                <w:rFonts w:ascii="Arial" w:hAnsi="Arial" w:cs="Arial"/>
                <w:sz w:val="24"/>
                <w:szCs w:val="24"/>
              </w:rPr>
              <w:t>Business experience and any training undertaken</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BA in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0B7F5EF" w14:textId="77777777" w:rsidR="00057744" w:rsidRPr="0066505D" w:rsidRDefault="00057744" w:rsidP="0066505D">
            <w:pPr>
              <w:rPr>
                <w:rFonts w:ascii="Arial" w:hAnsi="Arial" w:cs="Arial"/>
                <w:sz w:val="24"/>
                <w:szCs w:val="24"/>
              </w:rPr>
            </w:pPr>
          </w:p>
        </w:tc>
      </w:tr>
      <w:tr w:rsidR="00AA0373" w:rsidRPr="0066505D" w14:paraId="4DD3C28D"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A81BB0"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93AFEE4" w14:textId="77777777" w:rsidR="00057744" w:rsidRPr="0066505D" w:rsidRDefault="0086365B" w:rsidP="00C92370">
            <w:pPr>
              <w:pStyle w:val="NoSpacing"/>
              <w:rPr>
                <w:rFonts w:ascii="Arial" w:hAnsi="Arial" w:cs="Arial"/>
                <w:sz w:val="24"/>
                <w:szCs w:val="24"/>
              </w:rPr>
            </w:pPr>
            <w:r w:rsidRPr="0066505D">
              <w:rPr>
                <w:rFonts w:ascii="Arial" w:hAnsi="Arial" w:cs="Arial"/>
                <w:sz w:val="24"/>
                <w:szCs w:val="24"/>
              </w:rPr>
              <w:t>Academic/</w:t>
            </w:r>
            <w:r w:rsidR="00057744" w:rsidRPr="0066505D">
              <w:rPr>
                <w:rFonts w:ascii="Arial" w:hAnsi="Arial" w:cs="Arial"/>
                <w:sz w:val="24"/>
                <w:szCs w:val="24"/>
              </w:rPr>
              <w:t>professional qualifications</w:t>
            </w:r>
            <w:r w:rsidR="00A3226B" w:rsidRPr="0066505D">
              <w:rPr>
                <w:rFonts w:ascii="Arial" w:hAnsi="Arial" w:cs="Arial"/>
                <w:sz w:val="24"/>
                <w:szCs w:val="24"/>
              </w:rPr>
              <w:t>:</w:t>
            </w:r>
            <w:r w:rsidR="00057744" w:rsidRPr="0066505D">
              <w:rPr>
                <w:rFonts w:ascii="Arial" w:hAnsi="Arial" w:cs="Arial"/>
                <w:sz w:val="24"/>
                <w:szCs w:val="24"/>
              </w:rPr>
              <w:t xml:space="preserve"> </w:t>
            </w:r>
            <w:r w:rsidR="00C92370">
              <w:rPr>
                <w:rFonts w:ascii="Arial" w:hAnsi="Arial" w:cs="Arial"/>
                <w:sz w:val="24"/>
                <w:szCs w:val="24"/>
              </w:rPr>
              <w:t>Google Ads Certification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511D0A" w14:textId="77777777" w:rsidR="00057744" w:rsidRPr="0066505D" w:rsidRDefault="00057744" w:rsidP="0066505D">
            <w:pPr>
              <w:rPr>
                <w:rFonts w:ascii="Arial" w:hAnsi="Arial" w:cs="Arial"/>
                <w:sz w:val="24"/>
                <w:szCs w:val="24"/>
              </w:rPr>
            </w:pPr>
          </w:p>
        </w:tc>
      </w:tr>
      <w:tr w:rsidR="00AA0373" w:rsidRPr="0066505D" w14:paraId="46687F4A"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DB84B9"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337F7D75" w14:textId="77777777" w:rsidR="00057744" w:rsidRPr="0066505D" w:rsidRDefault="0001193E" w:rsidP="008954DF">
            <w:pPr>
              <w:pStyle w:val="NoSpacing"/>
              <w:rPr>
                <w:rFonts w:ascii="Arial" w:hAnsi="Arial" w:cs="Arial"/>
                <w:sz w:val="24"/>
                <w:szCs w:val="24"/>
              </w:rPr>
            </w:pPr>
            <w:r w:rsidRPr="0066505D">
              <w:rPr>
                <w:rFonts w:ascii="Arial" w:hAnsi="Arial" w:cs="Arial"/>
                <w:sz w:val="24"/>
                <w:szCs w:val="24"/>
              </w:rPr>
              <w:t>S</w:t>
            </w:r>
            <w:r w:rsidR="00057744" w:rsidRPr="0066505D">
              <w:rPr>
                <w:rFonts w:ascii="Arial" w:hAnsi="Arial" w:cs="Arial"/>
                <w:sz w:val="24"/>
                <w:szCs w:val="24"/>
              </w:rPr>
              <w:t>alary</w:t>
            </w:r>
            <w:r w:rsidRPr="0066505D">
              <w:rPr>
                <w:rFonts w:ascii="Arial" w:hAnsi="Arial" w:cs="Arial"/>
                <w:sz w:val="24"/>
                <w:szCs w:val="24"/>
              </w:rPr>
              <w:t xml:space="preserve"> expectations</w:t>
            </w:r>
            <w:r w:rsidR="0086365B" w:rsidRPr="0066505D">
              <w:rPr>
                <w:rFonts w:ascii="Arial" w:hAnsi="Arial" w:cs="Arial"/>
                <w:sz w:val="24"/>
                <w:szCs w:val="24"/>
              </w:rPr>
              <w:t xml:space="preserve"> £</w:t>
            </w:r>
            <w:r w:rsidR="00057744" w:rsidRPr="0066505D">
              <w:rPr>
                <w:rFonts w:ascii="Arial" w:hAnsi="Arial" w:cs="Arial"/>
                <w:sz w:val="24"/>
                <w:szCs w:val="24"/>
              </w:rPr>
              <w:t xml:space="preserve"> </w:t>
            </w:r>
            <w:r w:rsidR="008954DF">
              <w:rPr>
                <w:rFonts w:ascii="Arial" w:hAnsi="Arial" w:cs="Arial"/>
                <w:sz w:val="24"/>
                <w:szCs w:val="24"/>
              </w:rPr>
              <w:t>39,000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CFCB996" w14:textId="77777777" w:rsidR="00057744" w:rsidRPr="0066505D" w:rsidRDefault="00057744" w:rsidP="0066505D">
            <w:pPr>
              <w:rPr>
                <w:rFonts w:ascii="Arial" w:hAnsi="Arial" w:cs="Arial"/>
                <w:sz w:val="24"/>
                <w:szCs w:val="24"/>
              </w:rPr>
            </w:pPr>
          </w:p>
        </w:tc>
      </w:tr>
      <w:tr w:rsidR="0001193E" w:rsidRPr="0066505D" w14:paraId="7FDCE4A5"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E824E2"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31DBB444" w14:textId="77777777" w:rsidR="0001193E" w:rsidRPr="0066505D" w:rsidRDefault="0001193E" w:rsidP="008954DF">
            <w:pPr>
              <w:pStyle w:val="Heading2"/>
              <w:rPr>
                <w:rFonts w:ascii="Arial" w:hAnsi="Arial" w:cs="Arial"/>
                <w:sz w:val="24"/>
                <w:szCs w:val="24"/>
              </w:rPr>
            </w:pPr>
            <w:r w:rsidRPr="0066505D">
              <w:rPr>
                <w:rFonts w:ascii="Arial" w:hAnsi="Arial" w:cs="Arial"/>
                <w:sz w:val="24"/>
                <w:szCs w:val="24"/>
              </w:rPr>
              <w:t xml:space="preserve">Name: </w:t>
            </w:r>
            <w:r w:rsidR="008954DF">
              <w:rPr>
                <w:rFonts w:ascii="Arial" w:hAnsi="Arial" w:cs="Arial"/>
                <w:sz w:val="24"/>
                <w:szCs w:val="24"/>
              </w:rPr>
              <w:t>Muntean Emanuela Ioana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49F5717" w14:textId="77777777" w:rsidR="0001193E" w:rsidRPr="0066505D" w:rsidRDefault="0001193E" w:rsidP="0066505D">
            <w:pPr>
              <w:rPr>
                <w:rFonts w:ascii="Arial" w:hAnsi="Arial" w:cs="Arial"/>
                <w:sz w:val="24"/>
                <w:szCs w:val="24"/>
              </w:rPr>
            </w:pPr>
          </w:p>
        </w:tc>
      </w:tr>
      <w:tr w:rsidR="0001193E" w:rsidRPr="0066505D" w14:paraId="329591F9"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3C7F3B"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23E9ECDA" w14:textId="77777777" w:rsidR="0001193E" w:rsidRPr="0066505D" w:rsidRDefault="008954DF" w:rsidP="008954DF">
            <w:pPr>
              <w:pStyle w:val="NoSpacing"/>
              <w:rPr>
                <w:rFonts w:ascii="Arial" w:hAnsi="Arial" w:cs="Arial"/>
                <w:sz w:val="24"/>
                <w:szCs w:val="24"/>
              </w:rPr>
            </w:pPr>
            <w:r>
              <w:rPr>
                <w:rFonts w:ascii="Arial" w:hAnsi="Arial" w:cs="Arial"/>
                <w:sz w:val="24"/>
                <w:szCs w:val="24"/>
              </w:rPr>
              <w:t>Position/main responsibilities: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3028AE" w14:textId="77777777" w:rsidR="0001193E" w:rsidRPr="0066505D" w:rsidRDefault="0001193E" w:rsidP="0066505D">
            <w:pPr>
              <w:pStyle w:val="NoSpacing"/>
              <w:rPr>
                <w:rFonts w:ascii="Arial" w:hAnsi="Arial" w:cs="Arial"/>
                <w:sz w:val="24"/>
                <w:szCs w:val="24"/>
              </w:rPr>
            </w:pPr>
          </w:p>
        </w:tc>
      </w:tr>
      <w:tr w:rsidR="0001193E" w:rsidRPr="0066505D" w14:paraId="6D15D5B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0DD37A"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4076B6E1"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Experience and knowledge of our industry: </w:t>
            </w:r>
            <w:r w:rsidR="008954DF">
              <w:rPr>
                <w:rFonts w:ascii="Arial" w:hAnsi="Arial" w:cs="Arial"/>
                <w:sz w:val="24"/>
                <w:szCs w:val="24"/>
              </w:rPr>
              <w:t>Senior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5529B20" w14:textId="77777777" w:rsidR="0001193E" w:rsidRPr="0066505D" w:rsidRDefault="0001193E" w:rsidP="0066505D">
            <w:pPr>
              <w:rPr>
                <w:rFonts w:ascii="Arial" w:hAnsi="Arial" w:cs="Arial"/>
                <w:sz w:val="24"/>
                <w:szCs w:val="24"/>
              </w:rPr>
            </w:pPr>
          </w:p>
        </w:tc>
      </w:tr>
      <w:tr w:rsidR="0001193E" w:rsidRPr="0066505D" w14:paraId="5966B76E"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B5BFEC"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C90C223"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Previous employment: </w:t>
            </w:r>
            <w:r w:rsidR="008954DF">
              <w:rPr>
                <w:rFonts w:ascii="Arial" w:hAnsi="Arial" w:cs="Arial"/>
                <w:sz w:val="24"/>
                <w:szCs w:val="24"/>
              </w:rPr>
              <w:t>Staff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7486DD" w14:textId="77777777" w:rsidR="0001193E" w:rsidRPr="0066505D" w:rsidRDefault="0001193E" w:rsidP="0066505D">
            <w:pPr>
              <w:rPr>
                <w:rFonts w:ascii="Arial" w:hAnsi="Arial" w:cs="Arial"/>
                <w:sz w:val="24"/>
                <w:szCs w:val="24"/>
              </w:rPr>
            </w:pPr>
          </w:p>
        </w:tc>
      </w:tr>
      <w:tr w:rsidR="0001193E" w:rsidRPr="0066505D" w14:paraId="391B2510"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497ED6C"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37C28BD"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Key skills brought to the business: </w:t>
            </w:r>
            <w:r w:rsidR="008954DF">
              <w:rPr>
                <w:rFonts w:ascii="Arial" w:hAnsi="Arial" w:cs="Arial"/>
                <w:sz w:val="24"/>
                <w:szCs w:val="24"/>
              </w:rPr>
              <w:t>Financial Reporting, Tax preparation, Auditing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33D911" w14:textId="77777777" w:rsidR="0001193E" w:rsidRPr="0066505D" w:rsidRDefault="0001193E" w:rsidP="0066505D">
            <w:pPr>
              <w:rPr>
                <w:rFonts w:ascii="Arial" w:hAnsi="Arial" w:cs="Arial"/>
                <w:sz w:val="24"/>
                <w:szCs w:val="24"/>
              </w:rPr>
            </w:pPr>
          </w:p>
        </w:tc>
      </w:tr>
      <w:tr w:rsidR="0001193E" w:rsidRPr="0066505D" w14:paraId="60B799D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69A004"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C2CA50D"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Business experience a</w:t>
            </w:r>
            <w:r w:rsidR="008954DF">
              <w:rPr>
                <w:rFonts w:ascii="Arial" w:hAnsi="Arial" w:cs="Arial"/>
                <w:sz w:val="24"/>
                <w:szCs w:val="24"/>
              </w:rPr>
              <w:t>nd any training undertaken: Certified Public Accountant (CPA)</w:t>
            </w:r>
            <w:r w:rsidR="008954DF" w:rsidRPr="0066505D">
              <w:rPr>
                <w:rFonts w:ascii="Arial" w:hAnsi="Arial" w:cs="Arial"/>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C4B744" w14:textId="77777777" w:rsidR="0001193E" w:rsidRPr="0066505D" w:rsidRDefault="0001193E" w:rsidP="0066505D">
            <w:pPr>
              <w:rPr>
                <w:rFonts w:ascii="Arial" w:hAnsi="Arial" w:cs="Arial"/>
                <w:sz w:val="24"/>
                <w:szCs w:val="24"/>
              </w:rPr>
            </w:pPr>
          </w:p>
        </w:tc>
      </w:tr>
      <w:tr w:rsidR="0001193E" w:rsidRPr="0066505D" w14:paraId="70073F2C"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E95F41E"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9C31E61"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Academic/professional qualifications: </w:t>
            </w:r>
            <w:r w:rsidR="008954DF">
              <w:rPr>
                <w:rFonts w:ascii="Arial" w:hAnsi="Arial" w:cs="Arial"/>
                <w:sz w:val="24"/>
                <w:szCs w:val="24"/>
              </w:rPr>
              <w:t>BA in Accounting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715644" w14:textId="77777777" w:rsidR="0001193E" w:rsidRPr="0066505D" w:rsidRDefault="0001193E" w:rsidP="0066505D">
            <w:pPr>
              <w:rPr>
                <w:rFonts w:ascii="Arial" w:hAnsi="Arial" w:cs="Arial"/>
                <w:sz w:val="24"/>
                <w:szCs w:val="24"/>
              </w:rPr>
            </w:pPr>
          </w:p>
        </w:tc>
      </w:tr>
      <w:tr w:rsidR="0001193E" w:rsidRPr="0066505D" w14:paraId="693011E1"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0F7E55"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2A6E6CC1" w14:textId="77777777" w:rsidR="0001193E" w:rsidRPr="0066505D" w:rsidRDefault="0001193E" w:rsidP="0066505D">
            <w:pPr>
              <w:pStyle w:val="Heading1"/>
              <w:rPr>
                <w:rFonts w:ascii="Arial" w:hAnsi="Arial" w:cs="Arial"/>
                <w:sz w:val="24"/>
                <w:szCs w:val="24"/>
              </w:rPr>
            </w:pPr>
            <w:r w:rsidRPr="0066505D">
              <w:rPr>
                <w:rFonts w:ascii="Arial" w:hAnsi="Arial" w:cs="Arial"/>
                <w:sz w:val="24"/>
                <w:szCs w:val="24"/>
              </w:rPr>
              <w:t xml:space="preserve">Salary expectations £ </w:t>
            </w:r>
            <w:r w:rsidR="008954DF">
              <w:rPr>
                <w:rFonts w:ascii="Arial" w:hAnsi="Arial" w:cs="Arial"/>
                <w:sz w:val="24"/>
                <w:szCs w:val="24"/>
              </w:rPr>
              <w:t>38,000</w:t>
            </w:r>
          </w:p>
          <w:p w14:paraId="694EF4D6" w14:textId="77777777" w:rsidR="0001193E" w:rsidRPr="0066505D" w:rsidRDefault="0001193E" w:rsidP="0066505D">
            <w:pPr>
              <w:pStyle w:val="NoSpacing"/>
              <w:rPr>
                <w:rFonts w:ascii="Arial" w:hAnsi="Arial" w:cs="Arial"/>
                <w:sz w:val="24"/>
                <w:szCs w:val="24"/>
              </w:rPr>
            </w:pPr>
          </w:p>
          <w:p w14:paraId="1513B5F3" w14:textId="77777777" w:rsidR="0001193E" w:rsidRPr="0066505D" w:rsidRDefault="0001193E" w:rsidP="0066505D">
            <w:pPr>
              <w:pStyle w:val="NoSpacing"/>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037D696" w14:textId="77777777" w:rsidR="0001193E" w:rsidRPr="0066505D" w:rsidRDefault="0001193E" w:rsidP="0066505D">
            <w:pPr>
              <w:rPr>
                <w:rFonts w:ascii="Arial" w:hAnsi="Arial" w:cs="Arial"/>
                <w:sz w:val="24"/>
                <w:szCs w:val="24"/>
              </w:rPr>
            </w:pPr>
          </w:p>
        </w:tc>
      </w:tr>
      <w:tr w:rsidR="0001193E" w:rsidRPr="0066505D" w14:paraId="1D514CC0"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2AD953"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AE03745" w14:textId="77777777" w:rsidR="0001193E" w:rsidRPr="0066505D" w:rsidRDefault="0001193E" w:rsidP="0066505D">
            <w:pPr>
              <w:rPr>
                <w:rFonts w:ascii="Arial" w:hAnsi="Arial" w:cs="Arial"/>
                <w:sz w:val="24"/>
                <w:szCs w:val="24"/>
              </w:rPr>
            </w:pPr>
            <w:r w:rsidRPr="0066505D">
              <w:rPr>
                <w:rFonts w:ascii="Arial" w:hAnsi="Arial" w:cs="Arial"/>
                <w:sz w:val="24"/>
                <w:szCs w:val="24"/>
              </w:rPr>
              <w:t xml:space="preserve">Name: </w:t>
            </w:r>
            <w:r w:rsidR="008954DF">
              <w:rPr>
                <w:rFonts w:ascii="Arial" w:hAnsi="Arial" w:cs="Arial"/>
                <w:sz w:val="24"/>
                <w:szCs w:val="24"/>
              </w:rPr>
              <w:t>Sanyaolu Fasilat Abiodun</w:t>
            </w:r>
          </w:p>
          <w:p w14:paraId="76B51E1E" w14:textId="77777777" w:rsidR="0001193E" w:rsidRPr="0066505D" w:rsidRDefault="0001193E" w:rsidP="008954DF">
            <w:pPr>
              <w:rPr>
                <w:rFonts w:ascii="Arial" w:hAnsi="Arial" w:cs="Arial"/>
                <w:sz w:val="24"/>
                <w:szCs w:val="24"/>
              </w:rPr>
            </w:pPr>
            <w:r w:rsidRPr="0066505D">
              <w:rPr>
                <w:rFonts w:ascii="Arial" w:hAnsi="Arial" w:cs="Arial"/>
                <w:sz w:val="24"/>
                <w:szCs w:val="24"/>
              </w:rPr>
              <w:t xml:space="preserve">Position/main responsibilities: </w:t>
            </w:r>
            <w:r w:rsidR="008954DF">
              <w:rPr>
                <w:rFonts w:ascii="Arial" w:hAnsi="Arial" w:cs="Arial"/>
                <w:sz w:val="24"/>
                <w:szCs w:val="24"/>
              </w:rPr>
              <w:t>Owner</w:t>
            </w:r>
          </w:p>
        </w:tc>
      </w:tr>
      <w:tr w:rsidR="0001193E" w:rsidRPr="0066505D" w14:paraId="38D986F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2FA324C"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3687190" w14:textId="77777777" w:rsidR="0001193E" w:rsidRPr="0066505D" w:rsidRDefault="0001193E" w:rsidP="008954DF">
            <w:pPr>
              <w:rPr>
                <w:rFonts w:ascii="Arial" w:hAnsi="Arial" w:cs="Arial"/>
                <w:sz w:val="24"/>
                <w:szCs w:val="24"/>
              </w:rPr>
            </w:pPr>
            <w:r w:rsidRPr="0066505D">
              <w:rPr>
                <w:rFonts w:ascii="Arial" w:hAnsi="Arial" w:cs="Arial"/>
                <w:sz w:val="24"/>
                <w:szCs w:val="24"/>
              </w:rPr>
              <w:t>Experience and kn</w:t>
            </w:r>
            <w:r w:rsidR="00F11EFE">
              <w:rPr>
                <w:rFonts w:ascii="Arial" w:hAnsi="Arial" w:cs="Arial"/>
                <w:sz w:val="24"/>
                <w:szCs w:val="24"/>
              </w:rPr>
              <w:t xml:space="preserve">owledge of our industry: Restaurant Manager </w:t>
            </w:r>
          </w:p>
        </w:tc>
      </w:tr>
      <w:tr w:rsidR="0001193E" w:rsidRPr="0066505D" w14:paraId="38E19B6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C1C846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D106438" w14:textId="77777777" w:rsidR="0001193E" w:rsidRPr="0066505D" w:rsidRDefault="0001193E" w:rsidP="0066505D">
            <w:pPr>
              <w:rPr>
                <w:rFonts w:ascii="Arial" w:hAnsi="Arial" w:cs="Arial"/>
                <w:sz w:val="24"/>
                <w:szCs w:val="24"/>
              </w:rPr>
            </w:pPr>
          </w:p>
        </w:tc>
      </w:tr>
      <w:tr w:rsidR="0001193E" w:rsidRPr="0066505D" w14:paraId="7331577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21376D7"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FC2E75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Previous employment: </w:t>
            </w:r>
            <w:r w:rsidR="00F11EFE">
              <w:rPr>
                <w:rFonts w:ascii="Arial" w:hAnsi="Arial" w:cs="Arial"/>
                <w:sz w:val="24"/>
                <w:szCs w:val="24"/>
              </w:rPr>
              <w:t>Restaurant Manager</w:t>
            </w:r>
          </w:p>
        </w:tc>
      </w:tr>
      <w:tr w:rsidR="0001193E" w:rsidRPr="0066505D" w14:paraId="784D1B9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6F50A88"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1A1D3F4"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Key skills brought to the business: </w:t>
            </w:r>
            <w:r w:rsidR="00F11EFE">
              <w:rPr>
                <w:rFonts w:ascii="Arial" w:hAnsi="Arial" w:cs="Arial"/>
                <w:sz w:val="24"/>
                <w:szCs w:val="24"/>
              </w:rPr>
              <w:t>Entrepreneurial Leadership, Customer Service Excellence</w:t>
            </w:r>
          </w:p>
        </w:tc>
      </w:tr>
      <w:tr w:rsidR="0001193E" w:rsidRPr="0066505D" w14:paraId="4EF8D63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1287BE6"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925ECC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Business experience and any training undertaken: </w:t>
            </w:r>
            <w:r w:rsidR="00F11EFE">
              <w:rPr>
                <w:rFonts w:ascii="Arial" w:hAnsi="Arial" w:cs="Arial"/>
                <w:sz w:val="24"/>
                <w:szCs w:val="24"/>
              </w:rPr>
              <w:t>Food Safety Manager Certification</w:t>
            </w:r>
          </w:p>
        </w:tc>
      </w:tr>
      <w:tr w:rsidR="0001193E" w:rsidRPr="0066505D" w14:paraId="1106D97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B400DD2"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35F107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Academic/professional qualifications: </w:t>
            </w:r>
            <w:r w:rsidR="00F11EFE">
              <w:rPr>
                <w:rFonts w:ascii="Arial" w:hAnsi="Arial" w:cs="Arial"/>
                <w:sz w:val="24"/>
                <w:szCs w:val="24"/>
              </w:rPr>
              <w:t>Certificate in Restaurant Management</w:t>
            </w:r>
          </w:p>
        </w:tc>
      </w:tr>
      <w:tr w:rsidR="0001193E" w:rsidRPr="0066505D" w14:paraId="21A266D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ED2050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A1779A4"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Salary expectations £ </w:t>
            </w:r>
            <w:r w:rsidR="00F11EFE">
              <w:rPr>
                <w:rFonts w:ascii="Arial" w:hAnsi="Arial" w:cs="Arial"/>
                <w:sz w:val="24"/>
                <w:szCs w:val="24"/>
              </w:rPr>
              <w:t>40,000</w:t>
            </w:r>
          </w:p>
        </w:tc>
      </w:tr>
      <w:tr w:rsidR="0001193E" w:rsidRPr="0066505D" w14:paraId="40043BA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E500CE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00C3970"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Name: </w:t>
            </w:r>
            <w:r w:rsidR="00F11EFE">
              <w:rPr>
                <w:rFonts w:ascii="Arial" w:hAnsi="Arial" w:cs="Arial"/>
                <w:sz w:val="24"/>
                <w:szCs w:val="24"/>
              </w:rPr>
              <w:t>Savulescu Nicolae Laurentiu</w:t>
            </w:r>
          </w:p>
        </w:tc>
      </w:tr>
      <w:tr w:rsidR="0001193E" w:rsidRPr="0066505D" w14:paraId="2804DDE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D7157D2"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043118C"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Position/main responsibilities: </w:t>
            </w:r>
            <w:r w:rsidR="00F11EFE">
              <w:rPr>
                <w:rFonts w:ascii="Arial" w:hAnsi="Arial" w:cs="Arial"/>
                <w:sz w:val="24"/>
                <w:szCs w:val="24"/>
              </w:rPr>
              <w:t>Manager</w:t>
            </w:r>
          </w:p>
        </w:tc>
      </w:tr>
      <w:tr w:rsidR="0001193E" w:rsidRPr="0066505D" w14:paraId="2BCD425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DC0FF84"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0176011"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Experience and knowledge of our industry: </w:t>
            </w:r>
            <w:r w:rsidR="00F11EFE">
              <w:rPr>
                <w:rFonts w:ascii="Arial" w:hAnsi="Arial" w:cs="Arial"/>
                <w:sz w:val="24"/>
                <w:szCs w:val="24"/>
              </w:rPr>
              <w:t>Restaurant Manager</w:t>
            </w:r>
          </w:p>
        </w:tc>
      </w:tr>
      <w:tr w:rsidR="0001193E" w:rsidRPr="0066505D" w14:paraId="53935FB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C76FF7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C33355E"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Previous employment: </w:t>
            </w:r>
            <w:r w:rsidR="00F11EFE">
              <w:rPr>
                <w:rFonts w:ascii="Arial" w:hAnsi="Arial" w:cs="Arial"/>
                <w:sz w:val="24"/>
                <w:szCs w:val="24"/>
              </w:rPr>
              <w:t>Assistant Restaurant Manager</w:t>
            </w:r>
          </w:p>
        </w:tc>
      </w:tr>
      <w:tr w:rsidR="0001193E" w:rsidRPr="0066505D" w14:paraId="2B23C0F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7CCDAF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8F8C829"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Key skills brought to the business: </w:t>
            </w:r>
            <w:r w:rsidR="00F11EFE">
              <w:rPr>
                <w:rFonts w:ascii="Arial" w:hAnsi="Arial" w:cs="Arial"/>
                <w:sz w:val="24"/>
                <w:szCs w:val="24"/>
              </w:rPr>
              <w:t>Communication, Problem Solving, Time management</w:t>
            </w:r>
          </w:p>
        </w:tc>
      </w:tr>
      <w:tr w:rsidR="0001193E" w:rsidRPr="0066505D" w14:paraId="476C043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AE5EB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D740837"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Business experience and any training undertaken: </w:t>
            </w:r>
            <w:r w:rsidR="00BE131A">
              <w:rPr>
                <w:rFonts w:ascii="Arial" w:hAnsi="Arial" w:cs="Arial"/>
                <w:sz w:val="24"/>
                <w:szCs w:val="24"/>
              </w:rPr>
              <w:t>Professional Development Course</w:t>
            </w:r>
          </w:p>
        </w:tc>
      </w:tr>
      <w:tr w:rsidR="0001193E" w:rsidRPr="0066505D" w14:paraId="0FD1C6A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EB855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766DA4F"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Academic/professional qualifications: </w:t>
            </w:r>
            <w:r w:rsidR="00F11EFE">
              <w:rPr>
                <w:rFonts w:ascii="Arial" w:hAnsi="Arial" w:cs="Arial"/>
                <w:sz w:val="24"/>
                <w:szCs w:val="24"/>
              </w:rPr>
              <w:t>BA in Business Administration</w:t>
            </w:r>
          </w:p>
        </w:tc>
      </w:tr>
      <w:tr w:rsidR="0001193E" w:rsidRPr="0066505D" w14:paraId="031BECF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DBF49E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E836DE6" w14:textId="77777777" w:rsidR="0001193E" w:rsidRPr="0066505D" w:rsidRDefault="0001193E" w:rsidP="00BE131A">
            <w:pPr>
              <w:rPr>
                <w:rFonts w:ascii="Arial" w:hAnsi="Arial" w:cs="Arial"/>
                <w:sz w:val="24"/>
                <w:szCs w:val="24"/>
              </w:rPr>
            </w:pPr>
            <w:r w:rsidRPr="0066505D">
              <w:rPr>
                <w:rFonts w:ascii="Arial" w:hAnsi="Arial" w:cs="Arial"/>
                <w:sz w:val="24"/>
                <w:szCs w:val="24"/>
              </w:rPr>
              <w:t xml:space="preserve">Salary expectations £ </w:t>
            </w:r>
            <w:r w:rsidR="00BE131A">
              <w:rPr>
                <w:rFonts w:ascii="Arial" w:hAnsi="Arial" w:cs="Arial"/>
                <w:sz w:val="24"/>
                <w:szCs w:val="24"/>
              </w:rPr>
              <w:t>30,000</w:t>
            </w:r>
          </w:p>
        </w:tc>
      </w:tr>
    </w:tbl>
    <w:p w14:paraId="615DB1F7" w14:textId="77777777" w:rsidR="00E72341" w:rsidRPr="0066505D" w:rsidRDefault="00E72341" w:rsidP="0066505D">
      <w:pPr>
        <w:rPr>
          <w:rFonts w:ascii="Arial" w:hAnsi="Arial" w:cs="Arial"/>
          <w:sz w:val="24"/>
          <w:szCs w:val="24"/>
        </w:rPr>
        <w:sectPr w:rsidR="00E72341" w:rsidRPr="0066505D" w:rsidSect="009551DF">
          <w:pgSz w:w="11906" w:h="16838"/>
          <w:pgMar w:top="899" w:right="720" w:bottom="720" w:left="720" w:header="708" w:footer="266" w:gutter="0"/>
          <w:cols w:space="708"/>
          <w:docGrid w:linePitch="360"/>
        </w:sectPr>
      </w:pPr>
    </w:p>
    <w:p w14:paraId="62813775" w14:textId="77777777" w:rsidR="00673FFD" w:rsidRPr="0066505D" w:rsidRDefault="00673FFD" w:rsidP="0066505D">
      <w:pPr>
        <w:pStyle w:val="Heading1"/>
        <w:rPr>
          <w:rFonts w:ascii="Arial" w:hAnsi="Arial" w:cs="Arial"/>
          <w:sz w:val="24"/>
          <w:szCs w:val="24"/>
        </w:rPr>
      </w:pPr>
      <w:bookmarkStart w:id="10" w:name="_Toc287535402"/>
      <w:bookmarkStart w:id="11" w:name="_Toc287535893"/>
      <w:r w:rsidRPr="0066505D">
        <w:rPr>
          <w:rFonts w:ascii="Arial" w:hAnsi="Arial" w:cs="Arial"/>
          <w:sz w:val="24"/>
          <w:szCs w:val="24"/>
        </w:rPr>
        <w:lastRenderedPageBreak/>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66505D" w14:paraId="37BDAF9C" w14:textId="77777777" w:rsidTr="00FB0736">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397579" w14:textId="77777777" w:rsidR="00673FFD" w:rsidRPr="0066505D" w:rsidRDefault="00673FFD"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15C60FF" w14:textId="77777777" w:rsidR="00673FFD" w:rsidRPr="0066505D" w:rsidRDefault="00673FFD"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01FFC4" w14:textId="77777777" w:rsidR="00673FFD" w:rsidRPr="0066505D" w:rsidRDefault="00673FFD" w:rsidP="0066505D">
            <w:pPr>
              <w:pStyle w:val="NoSpacing"/>
              <w:rPr>
                <w:rFonts w:ascii="Arial" w:hAnsi="Arial" w:cs="Arial"/>
                <w:sz w:val="24"/>
                <w:szCs w:val="24"/>
              </w:rPr>
            </w:pPr>
          </w:p>
        </w:tc>
      </w:tr>
      <w:tr w:rsidR="00A25D38" w:rsidRPr="0066505D" w14:paraId="3A2A95DE"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06D05D" w14:textId="77777777" w:rsidR="00673FFD" w:rsidRPr="0066505D" w:rsidRDefault="00673FFD"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7742759" w14:textId="77777777" w:rsidR="00673FFD" w:rsidRPr="0066505D" w:rsidRDefault="00673FFD" w:rsidP="0066505D">
            <w:pPr>
              <w:pStyle w:val="Heading1"/>
              <w:rPr>
                <w:rFonts w:ascii="Arial" w:hAnsi="Arial" w:cs="Arial"/>
                <w:sz w:val="24"/>
                <w:szCs w:val="24"/>
              </w:rPr>
            </w:pPr>
            <w:bookmarkStart w:id="12" w:name="_Toc287535403"/>
            <w:bookmarkStart w:id="13" w:name="_Toc287535894"/>
            <w:r w:rsidRPr="0066505D">
              <w:rPr>
                <w:rFonts w:ascii="Arial" w:hAnsi="Arial" w:cs="Arial"/>
                <w:sz w:val="24"/>
                <w:szCs w:val="24"/>
              </w:rPr>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E165793" w14:textId="77777777" w:rsidR="00673FFD" w:rsidRPr="0066505D" w:rsidRDefault="00673FFD" w:rsidP="0066505D">
            <w:pPr>
              <w:rPr>
                <w:rFonts w:ascii="Arial" w:hAnsi="Arial" w:cs="Arial"/>
                <w:sz w:val="24"/>
                <w:szCs w:val="24"/>
              </w:rPr>
            </w:pPr>
          </w:p>
        </w:tc>
      </w:tr>
      <w:tr w:rsidR="000A12A3" w:rsidRPr="0066505D" w14:paraId="5950BBC6"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EC43C0B"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19403609" w14:textId="77777777" w:rsidR="000A12A3" w:rsidRPr="0066505D" w:rsidRDefault="000A12A3" w:rsidP="0066505D">
            <w:pPr>
              <w:rPr>
                <w:rFonts w:ascii="Arial" w:hAnsi="Arial" w:cs="Arial"/>
                <w:sz w:val="24"/>
                <w:szCs w:val="24"/>
              </w:rPr>
            </w:pPr>
            <w:r w:rsidRPr="0066505D">
              <w:rPr>
                <w:rFonts w:ascii="Arial" w:hAnsi="Arial" w:cs="Arial"/>
                <w:sz w:val="24"/>
                <w:szCs w:val="24"/>
              </w:rPr>
              <w:t xml:space="preserve">The business idea of the “Naija Memories Cuisine” is to give Nigerian food with good packaging and at the best quality in the United Kingdom (McKeever, 2019). The idea is </w:t>
            </w:r>
            <w:r w:rsidR="0066505D">
              <w:rPr>
                <w:rFonts w:ascii="Arial" w:hAnsi="Arial" w:cs="Arial"/>
                <w:sz w:val="24"/>
                <w:szCs w:val="24"/>
              </w:rPr>
              <w:t>based</w:t>
            </w:r>
            <w:r w:rsidRPr="0066505D">
              <w:rPr>
                <w:rFonts w:ascii="Arial" w:hAnsi="Arial" w:cs="Arial"/>
                <w:sz w:val="24"/>
                <w:szCs w:val="24"/>
              </w:rPr>
              <w:t xml:space="preserve"> basically </w:t>
            </w:r>
            <w:r w:rsidR="0066505D">
              <w:rPr>
                <w:rFonts w:ascii="Arial" w:hAnsi="Arial" w:cs="Arial"/>
                <w:sz w:val="24"/>
                <w:szCs w:val="24"/>
              </w:rPr>
              <w:t>on</w:t>
            </w:r>
            <w:r w:rsidRPr="0066505D">
              <w:rPr>
                <w:rFonts w:ascii="Arial" w:hAnsi="Arial" w:cs="Arial"/>
                <w:sz w:val="24"/>
                <w:szCs w:val="24"/>
              </w:rPr>
              <w:t xml:space="preserve"> the growing demand </w:t>
            </w:r>
            <w:r w:rsidR="004C7E1D">
              <w:rPr>
                <w:rFonts w:ascii="Arial" w:hAnsi="Arial" w:cs="Arial"/>
                <w:sz w:val="24"/>
                <w:szCs w:val="24"/>
              </w:rPr>
              <w:t>for Ni</w:t>
            </w:r>
            <w:r w:rsidR="0066505D">
              <w:rPr>
                <w:rFonts w:ascii="Arial" w:hAnsi="Arial" w:cs="Arial"/>
                <w:sz w:val="24"/>
                <w:szCs w:val="24"/>
              </w:rPr>
              <w:t>gerian</w:t>
            </w:r>
            <w:r w:rsidRPr="0066505D">
              <w:rPr>
                <w:rFonts w:ascii="Arial" w:hAnsi="Arial" w:cs="Arial"/>
                <w:sz w:val="24"/>
                <w:szCs w:val="24"/>
              </w:rPr>
              <w:t xml:space="preserve"> food </w:t>
            </w:r>
            <w:r w:rsidR="0066505D">
              <w:rPr>
                <w:rFonts w:ascii="Arial" w:hAnsi="Arial" w:cs="Arial"/>
                <w:sz w:val="24"/>
                <w:szCs w:val="24"/>
              </w:rPr>
              <w:t>from</w:t>
            </w:r>
            <w:r w:rsidRPr="0066505D">
              <w:rPr>
                <w:rFonts w:ascii="Arial" w:hAnsi="Arial" w:cs="Arial"/>
                <w:sz w:val="24"/>
                <w:szCs w:val="24"/>
              </w:rPr>
              <w:t xml:space="preserve"> the local people who are living or </w:t>
            </w:r>
            <w:r w:rsidR="0066505D" w:rsidRPr="0066505D">
              <w:rPr>
                <w:rFonts w:ascii="Arial" w:hAnsi="Arial" w:cs="Arial"/>
                <w:sz w:val="24"/>
                <w:szCs w:val="24"/>
              </w:rPr>
              <w:t xml:space="preserve">visiting </w:t>
            </w:r>
            <w:r w:rsidR="0066505D">
              <w:rPr>
                <w:rFonts w:ascii="Arial" w:hAnsi="Arial" w:cs="Arial"/>
                <w:sz w:val="24"/>
                <w:szCs w:val="24"/>
              </w:rPr>
              <w:t xml:space="preserve">the </w:t>
            </w:r>
            <w:r w:rsidR="0066505D" w:rsidRPr="0066505D">
              <w:rPr>
                <w:rFonts w:ascii="Arial" w:hAnsi="Arial" w:cs="Arial"/>
                <w:sz w:val="24"/>
                <w:szCs w:val="24"/>
              </w:rPr>
              <w:t>UK</w:t>
            </w:r>
            <w:r w:rsidRPr="0066505D">
              <w:rPr>
                <w:rFonts w:ascii="Arial" w:hAnsi="Arial" w:cs="Arial"/>
                <w:sz w:val="24"/>
                <w:szCs w:val="24"/>
              </w:rPr>
              <w:t xml:space="preserve"> and want to have proper Nigerian food, as they </w:t>
            </w:r>
            <w:r w:rsidR="0066505D">
              <w:rPr>
                <w:rFonts w:ascii="Arial" w:hAnsi="Arial" w:cs="Arial"/>
                <w:sz w:val="24"/>
                <w:szCs w:val="24"/>
              </w:rPr>
              <w:t>miss</w:t>
            </w:r>
            <w:r w:rsidRPr="0066505D">
              <w:rPr>
                <w:rFonts w:ascii="Arial" w:hAnsi="Arial" w:cs="Arial"/>
                <w:sz w:val="24"/>
                <w:szCs w:val="24"/>
              </w:rPr>
              <w:t xml:space="preserve"> the local food of their locality.</w:t>
            </w:r>
            <w:r w:rsidRPr="0066505D">
              <w:rPr>
                <w:rFonts w:ascii="Arial" w:hAnsi="Arial" w:cs="Arial"/>
                <w:color w:val="000000"/>
                <w:sz w:val="24"/>
                <w:szCs w:val="24"/>
              </w:rPr>
              <w:t xml:space="preserve"> The best quality food at </w:t>
            </w:r>
            <w:r w:rsidR="0066505D">
              <w:rPr>
                <w:rFonts w:ascii="Arial" w:hAnsi="Arial" w:cs="Arial"/>
                <w:color w:val="000000"/>
                <w:sz w:val="24"/>
                <w:szCs w:val="24"/>
              </w:rPr>
              <w:t>an</w:t>
            </w:r>
            <w:r w:rsidRPr="0066505D">
              <w:rPr>
                <w:rFonts w:ascii="Arial" w:hAnsi="Arial" w:cs="Arial"/>
                <w:color w:val="000000"/>
                <w:sz w:val="24"/>
                <w:szCs w:val="24"/>
              </w:rPr>
              <w:t xml:space="preserve"> affordable rate is served to the customers. In the enterprise, the customers are given the top </w:t>
            </w:r>
            <w:r w:rsidR="0066505D" w:rsidRPr="0066505D">
              <w:rPr>
                <w:rFonts w:ascii="Arial" w:hAnsi="Arial" w:cs="Arial"/>
                <w:color w:val="000000"/>
                <w:sz w:val="24"/>
                <w:szCs w:val="24"/>
              </w:rPr>
              <w:t>priority,</w:t>
            </w:r>
            <w:r w:rsidRPr="0066505D">
              <w:rPr>
                <w:rFonts w:ascii="Arial" w:hAnsi="Arial" w:cs="Arial"/>
                <w:color w:val="000000"/>
                <w:sz w:val="24"/>
                <w:szCs w:val="24"/>
              </w:rPr>
              <w:t xml:space="preserve"> and they are given the 24*7 helpline </w:t>
            </w:r>
            <w:r w:rsidR="0066505D" w:rsidRPr="0066505D">
              <w:rPr>
                <w:rFonts w:ascii="Arial" w:hAnsi="Arial" w:cs="Arial"/>
                <w:color w:val="000000"/>
                <w:sz w:val="24"/>
                <w:szCs w:val="24"/>
              </w:rPr>
              <w:t>services</w:t>
            </w:r>
            <w:r w:rsidRPr="0066505D">
              <w:rPr>
                <w:rFonts w:ascii="Arial" w:hAnsi="Arial" w:cs="Arial"/>
                <w:color w:val="000000"/>
                <w:sz w:val="24"/>
                <w:szCs w:val="24"/>
              </w:rPr>
              <w:t xml:space="preserve"> and all their queries are entertained with the top priority related to taste, price and packaging. For the health and safety measures, the organisation is approaching raw </w:t>
            </w:r>
            <w:r w:rsidR="0066505D">
              <w:rPr>
                <w:rFonts w:ascii="Arial" w:hAnsi="Arial" w:cs="Arial"/>
                <w:color w:val="000000"/>
                <w:sz w:val="24"/>
                <w:szCs w:val="24"/>
              </w:rPr>
              <w:t>materials</w:t>
            </w:r>
            <w:r w:rsidRPr="0066505D">
              <w:rPr>
                <w:rFonts w:ascii="Arial" w:hAnsi="Arial" w:cs="Arial"/>
                <w:color w:val="000000"/>
                <w:sz w:val="24"/>
                <w:szCs w:val="24"/>
              </w:rPr>
              <w:t xml:space="preserve"> and </w:t>
            </w:r>
            <w:r w:rsidR="0066505D">
              <w:rPr>
                <w:rFonts w:ascii="Arial" w:hAnsi="Arial" w:cs="Arial"/>
                <w:color w:val="000000"/>
                <w:sz w:val="24"/>
                <w:szCs w:val="24"/>
              </w:rPr>
              <w:t>ingr</w:t>
            </w:r>
            <w:r w:rsidRPr="0066505D">
              <w:rPr>
                <w:rFonts w:ascii="Arial" w:hAnsi="Arial" w:cs="Arial"/>
                <w:color w:val="000000"/>
                <w:sz w:val="24"/>
                <w:szCs w:val="24"/>
              </w:rPr>
              <w:t>edients that are healthy and good for the health.</w:t>
            </w:r>
            <w:r w:rsidR="00F55E8D">
              <w:t xml:space="preserve"> </w:t>
            </w:r>
            <w:r w:rsidR="00F55E8D" w:rsidRPr="00F55E8D">
              <w:rPr>
                <w:rFonts w:ascii="Arial" w:hAnsi="Arial" w:cs="Arial"/>
                <w:color w:val="000000"/>
                <w:sz w:val="24"/>
                <w:szCs w:val="24"/>
              </w:rPr>
              <w:t>“The human resources considered in this business are the chef, the owner and the accountant who will manage all the financial aspects - as a result, the critical roles of these staffs must be carefully defined and managed (National Restaurant Association Educational Foundation, 2023)</w:t>
            </w:r>
            <w:r w:rsidR="001E28D1">
              <w:rPr>
                <w:rFonts w:ascii="Arial" w:hAnsi="Arial" w:cs="Arial"/>
                <w:color w:val="000000"/>
                <w:sz w:val="24"/>
                <w:szCs w:val="24"/>
              </w:rPr>
              <w:t>”</w:t>
            </w:r>
            <w:r w:rsidR="00F55E8D">
              <w:rPr>
                <w:rFonts w:ascii="Arial" w:hAnsi="Arial" w:cs="Arial"/>
                <w:color w:val="000000"/>
                <w:sz w:val="24"/>
                <w:szCs w:val="24"/>
              </w:rPr>
              <w:t xml:space="preserve"> </w:t>
            </w:r>
            <w:r w:rsidRPr="0066505D">
              <w:rPr>
                <w:rFonts w:ascii="Arial" w:hAnsi="Arial" w:cs="Arial"/>
                <w:color w:val="000000"/>
                <w:sz w:val="24"/>
                <w:szCs w:val="24"/>
              </w:rPr>
              <w:t>.</w:t>
            </w:r>
            <w:r w:rsidR="001A2319">
              <w:t xml:space="preserve"> </w:t>
            </w:r>
            <w:r w:rsidR="001A2319" w:rsidRPr="001A2319">
              <w:rPr>
                <w:rFonts w:ascii="Arial" w:hAnsi="Arial" w:cs="Arial"/>
                <w:color w:val="000000"/>
                <w:sz w:val="24"/>
                <w:szCs w:val="24"/>
              </w:rPr>
              <w:t>“The services are given on a virtual platform and the fees are being paid to the delivery partners hence, effective revenue management strategies, including optimal fee structures for delivery partners, are essential for maximizing profitability in the restaurant industry (Kimes, 2021).”</w:t>
            </w:r>
            <w:r w:rsidR="001A2319">
              <w:rPr>
                <w:rFonts w:ascii="Arial" w:hAnsi="Arial" w:cs="Arial"/>
                <w:color w:val="000000"/>
                <w:sz w:val="24"/>
                <w:szCs w:val="24"/>
              </w:rPr>
              <w:t xml:space="preserve"> </w:t>
            </w:r>
            <w:r w:rsidRPr="0066505D">
              <w:rPr>
                <w:rFonts w:ascii="Arial" w:hAnsi="Arial" w:cs="Arial"/>
                <w:color w:val="000000"/>
                <w:sz w:val="24"/>
                <w:szCs w:val="24"/>
              </w:rPr>
              <w:t xml:space="preserve">The food is promised to be delivered </w:t>
            </w:r>
            <w:r w:rsidR="0066505D">
              <w:rPr>
                <w:rFonts w:ascii="Arial" w:hAnsi="Arial" w:cs="Arial"/>
                <w:color w:val="000000"/>
                <w:sz w:val="24"/>
                <w:szCs w:val="24"/>
              </w:rPr>
              <w:t>within</w:t>
            </w:r>
            <w:r w:rsidRPr="0066505D">
              <w:rPr>
                <w:rFonts w:ascii="Arial" w:hAnsi="Arial" w:cs="Arial"/>
                <w:color w:val="000000"/>
                <w:sz w:val="24"/>
                <w:szCs w:val="24"/>
              </w:rPr>
              <w:t xml:space="preserve"> </w:t>
            </w:r>
            <w:r w:rsidR="0066505D">
              <w:rPr>
                <w:rFonts w:ascii="Arial" w:hAnsi="Arial" w:cs="Arial"/>
                <w:color w:val="000000"/>
                <w:sz w:val="24"/>
                <w:szCs w:val="24"/>
              </w:rPr>
              <w:t>when they</w:t>
            </w:r>
            <w:r w:rsidRPr="0066505D">
              <w:rPr>
                <w:rFonts w:ascii="Arial" w:hAnsi="Arial" w:cs="Arial"/>
                <w:color w:val="000000"/>
                <w:sz w:val="24"/>
                <w:szCs w:val="24"/>
              </w:rPr>
              <w:t xml:space="preserve"> will be delivered if the location is </w:t>
            </w:r>
            <w:r w:rsidR="0066505D">
              <w:rPr>
                <w:rFonts w:ascii="Arial" w:hAnsi="Arial" w:cs="Arial"/>
                <w:color w:val="000000"/>
                <w:sz w:val="24"/>
                <w:szCs w:val="24"/>
              </w:rPr>
              <w:t xml:space="preserve">within the </w:t>
            </w:r>
            <w:r w:rsidRPr="0066505D">
              <w:rPr>
                <w:rFonts w:ascii="Arial" w:hAnsi="Arial" w:cs="Arial"/>
                <w:color w:val="000000"/>
                <w:sz w:val="24"/>
                <w:szCs w:val="24"/>
              </w:rPr>
              <w:t xml:space="preserve">thin </w:t>
            </w:r>
            <w:r w:rsidR="0066505D">
              <w:rPr>
                <w:rFonts w:ascii="Arial" w:hAnsi="Arial" w:cs="Arial"/>
                <w:color w:val="000000"/>
                <w:sz w:val="24"/>
                <w:szCs w:val="24"/>
              </w:rPr>
              <w:t>kilometres</w:t>
            </w:r>
            <w:r w:rsidRPr="0066505D">
              <w:rPr>
                <w:rFonts w:ascii="Arial" w:hAnsi="Arial" w:cs="Arial"/>
                <w:color w:val="000000"/>
                <w:sz w:val="24"/>
                <w:szCs w:val="24"/>
              </w:rPr>
              <w:t xml:space="preserve"> </w:t>
            </w:r>
            <w:r w:rsidRPr="0066505D">
              <w:rPr>
                <w:rFonts w:ascii="Arial" w:hAnsi="Arial" w:cs="Arial"/>
                <w:sz w:val="24"/>
                <w:szCs w:val="24"/>
              </w:rPr>
              <w:t>(Stutely 2012).</w:t>
            </w:r>
            <w:r w:rsidR="0066505D">
              <w:rPr>
                <w:rFonts w:ascii="Arial" w:hAnsi="Arial" w:cs="Arial"/>
                <w:sz w:val="24"/>
                <w:szCs w:val="24"/>
              </w:rPr>
              <w:t xml:space="preserve"> </w:t>
            </w:r>
            <w:r w:rsidR="00FB0736" w:rsidRPr="00FB0736">
              <w:rPr>
                <w:rFonts w:ascii="Arial" w:hAnsi="Arial" w:cs="Arial"/>
                <w:sz w:val="24"/>
                <w:szCs w:val="24"/>
              </w:rPr>
              <w:t>The customers Nigerian food choices are prioritize with delicate taste considering the chef 7 years expertise in preparing Nigerian Foods. In essence, hiring and retaining skilled chefs with extensive experience in the desired cuisine is crucial for delivering an authentic and high-quality dining experience (Okumus et al., 2022, Codini et al., 2023)”</w:t>
            </w:r>
          </w:p>
          <w:p w14:paraId="4F65A80C"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ECB7B8" w14:textId="77777777" w:rsidR="000A12A3" w:rsidRPr="0066505D" w:rsidRDefault="004C7E1D" w:rsidP="0066505D">
            <w:pPr>
              <w:rPr>
                <w:rFonts w:ascii="Arial" w:hAnsi="Arial" w:cs="Arial"/>
                <w:sz w:val="24"/>
                <w:szCs w:val="24"/>
              </w:rPr>
            </w:pPr>
            <w:r>
              <w:rPr>
                <w:rFonts w:ascii="Arial" w:hAnsi="Arial" w:cs="Arial"/>
                <w:sz w:val="24"/>
                <w:szCs w:val="24"/>
              </w:rPr>
              <w:t>n</w:t>
            </w:r>
          </w:p>
        </w:tc>
      </w:tr>
      <w:tr w:rsidR="000A12A3" w:rsidRPr="0066505D" w14:paraId="21CBDF57"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408209" w14:textId="77777777" w:rsidR="000A12A3" w:rsidRPr="0066505D" w:rsidRDefault="000A12A3" w:rsidP="0066505D">
            <w:pPr>
              <w:pStyle w:val="NoSpacing"/>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0AC9445A"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64FE332" w14:textId="77777777" w:rsidR="000A12A3" w:rsidRPr="0066505D" w:rsidRDefault="000A12A3" w:rsidP="0066505D">
            <w:pPr>
              <w:rPr>
                <w:rFonts w:ascii="Arial" w:hAnsi="Arial" w:cs="Arial"/>
                <w:sz w:val="24"/>
                <w:szCs w:val="24"/>
              </w:rPr>
            </w:pPr>
          </w:p>
        </w:tc>
      </w:tr>
      <w:tr w:rsidR="000A12A3" w:rsidRPr="0066505D" w14:paraId="55991BF4"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43CED8" w14:textId="77777777" w:rsidR="000A12A3" w:rsidRPr="0066505D" w:rsidRDefault="000A12A3" w:rsidP="0066505D">
            <w:pPr>
              <w:pStyle w:val="NoSpacing"/>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3562FDD3"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1B05AD3" w14:textId="77777777" w:rsidR="000A12A3" w:rsidRPr="0066505D" w:rsidRDefault="000A12A3" w:rsidP="0066505D">
            <w:pPr>
              <w:rPr>
                <w:rFonts w:ascii="Arial" w:hAnsi="Arial" w:cs="Arial"/>
                <w:sz w:val="24"/>
                <w:szCs w:val="24"/>
              </w:rPr>
            </w:pPr>
          </w:p>
        </w:tc>
      </w:tr>
      <w:tr w:rsidR="000A12A3" w:rsidRPr="0066505D" w14:paraId="7B585BD9"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D24E88" w14:textId="77777777" w:rsidR="000A12A3" w:rsidRPr="0066505D" w:rsidRDefault="000A12A3" w:rsidP="0066505D">
            <w:pPr>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381BB104"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962B8CD" w14:textId="77777777" w:rsidR="000A12A3" w:rsidRPr="0066505D" w:rsidRDefault="000A12A3" w:rsidP="0066505D">
            <w:pPr>
              <w:rPr>
                <w:rFonts w:ascii="Arial" w:hAnsi="Arial" w:cs="Arial"/>
                <w:sz w:val="24"/>
                <w:szCs w:val="24"/>
              </w:rPr>
            </w:pPr>
          </w:p>
        </w:tc>
      </w:tr>
      <w:tr w:rsidR="000A12A3" w:rsidRPr="0066505D" w14:paraId="474D55AF"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C889B3" w14:textId="77777777" w:rsidR="000A12A3" w:rsidRPr="0066505D" w:rsidRDefault="000A12A3" w:rsidP="0066505D">
            <w:pPr>
              <w:rPr>
                <w:rFonts w:ascii="Arial" w:hAnsi="Arial" w:cs="Arial"/>
                <w:sz w:val="24"/>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35740DD" w14:textId="77777777" w:rsidR="000A12A3" w:rsidRPr="0066505D" w:rsidRDefault="000A12A3"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56037E6" w14:textId="77777777" w:rsidR="000A12A3" w:rsidRPr="0066505D" w:rsidRDefault="000A12A3" w:rsidP="0066505D">
            <w:pPr>
              <w:rPr>
                <w:rFonts w:ascii="Arial" w:hAnsi="Arial" w:cs="Arial"/>
                <w:sz w:val="24"/>
                <w:szCs w:val="24"/>
              </w:rPr>
            </w:pPr>
          </w:p>
        </w:tc>
      </w:tr>
      <w:tr w:rsidR="000A12A3" w:rsidRPr="0066505D" w14:paraId="5D3781C8"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DD0053" w14:textId="77777777" w:rsidR="000A12A3" w:rsidRPr="0066505D" w:rsidRDefault="000A12A3"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562639E" w14:textId="77777777" w:rsidR="000A12A3" w:rsidRPr="0066505D" w:rsidRDefault="000A12A3"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947ACA" w14:textId="77777777" w:rsidR="000A12A3" w:rsidRPr="0066505D" w:rsidRDefault="000A12A3" w:rsidP="0066505D">
            <w:pPr>
              <w:pStyle w:val="NoSpacing"/>
              <w:rPr>
                <w:rFonts w:ascii="Arial" w:hAnsi="Arial" w:cs="Arial"/>
                <w:sz w:val="24"/>
                <w:szCs w:val="24"/>
              </w:rPr>
            </w:pPr>
          </w:p>
        </w:tc>
      </w:tr>
      <w:tr w:rsidR="000A12A3" w:rsidRPr="0066505D" w14:paraId="5D9F99C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57AACCC" w14:textId="77777777" w:rsidR="000A12A3" w:rsidRPr="0066505D" w:rsidRDefault="000A12A3"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E43F177" w14:textId="77777777" w:rsidR="000A12A3" w:rsidRPr="0066505D" w:rsidRDefault="000A12A3" w:rsidP="0066505D">
            <w:pPr>
              <w:pStyle w:val="Heading1"/>
              <w:rPr>
                <w:rFonts w:ascii="Arial" w:hAnsi="Arial" w:cs="Arial"/>
                <w:sz w:val="24"/>
                <w:szCs w:val="24"/>
              </w:rPr>
            </w:pPr>
            <w:bookmarkStart w:id="14" w:name="_Toc287535405"/>
            <w:bookmarkStart w:id="15" w:name="_Toc287535895"/>
            <w:r w:rsidRPr="0066505D">
              <w:rPr>
                <w:rFonts w:ascii="Arial" w:hAnsi="Arial" w:cs="Arial"/>
                <w:sz w:val="24"/>
                <w:szCs w:val="24"/>
              </w:rPr>
              <w:t>5 Business goals</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F933686" w14:textId="77777777" w:rsidR="000A12A3" w:rsidRPr="0066505D" w:rsidRDefault="000A12A3" w:rsidP="0066505D">
            <w:pPr>
              <w:rPr>
                <w:rFonts w:ascii="Arial" w:hAnsi="Arial" w:cs="Arial"/>
                <w:sz w:val="24"/>
                <w:szCs w:val="24"/>
              </w:rPr>
            </w:pPr>
          </w:p>
        </w:tc>
      </w:tr>
      <w:tr w:rsidR="000A12A3" w:rsidRPr="0066505D" w14:paraId="2174729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DB6519" w14:textId="77777777" w:rsidR="000A12A3" w:rsidRPr="0066505D" w:rsidRDefault="000A12A3" w:rsidP="0066505D">
            <w:pPr>
              <w:pStyle w:val="NoSpacing"/>
              <w:rPr>
                <w:rFonts w:ascii="Arial" w:hAnsi="Arial" w:cs="Arial"/>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51C248F2" w14:textId="77777777" w:rsidR="000A12A3" w:rsidRPr="0066505D" w:rsidRDefault="000A12A3" w:rsidP="0066505D">
            <w:pPr>
              <w:numPr>
                <w:ilvl w:val="0"/>
                <w:numId w:val="1"/>
              </w:numPr>
              <w:rPr>
                <w:rFonts w:ascii="Arial" w:hAnsi="Arial" w:cs="Arial"/>
                <w:sz w:val="24"/>
                <w:szCs w:val="24"/>
              </w:rPr>
            </w:pPr>
            <w:r w:rsidRPr="0066505D">
              <w:rPr>
                <w:rFonts w:ascii="Arial" w:hAnsi="Arial" w:cs="Arial"/>
                <w:sz w:val="24"/>
                <w:szCs w:val="24"/>
              </w:rPr>
              <w:t xml:space="preserve">What do you want to achieve in your first year of business? (for </w:t>
            </w:r>
            <w:r w:rsidR="00D51538" w:rsidRPr="0066505D">
              <w:rPr>
                <w:rFonts w:ascii="Arial" w:hAnsi="Arial" w:cs="Arial"/>
                <w:sz w:val="24"/>
                <w:szCs w:val="24"/>
              </w:rPr>
              <w:t>example, turnover</w:t>
            </w:r>
            <w:r w:rsidRPr="0066505D">
              <w:rPr>
                <w:rFonts w:ascii="Arial" w:hAnsi="Arial" w:cs="Arial"/>
                <w:sz w:val="24"/>
                <w:szCs w:val="24"/>
              </w:rPr>
              <w:t xml:space="preserve"> of £100,000 or trading at breakeven) (SMART Target as the basis)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5755617" w14:textId="77777777" w:rsidR="000A12A3" w:rsidRPr="0066505D" w:rsidRDefault="000A12A3" w:rsidP="0066505D">
            <w:pPr>
              <w:rPr>
                <w:rFonts w:ascii="Arial" w:hAnsi="Arial" w:cs="Arial"/>
                <w:sz w:val="24"/>
                <w:szCs w:val="24"/>
              </w:rPr>
            </w:pPr>
          </w:p>
        </w:tc>
      </w:tr>
      <w:tr w:rsidR="000A12A3" w:rsidRPr="0066505D" w14:paraId="4AB78AE4"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B5CFA94"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905AC94"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 xml:space="preserve">What do you want to achieve in your first year of business? </w:t>
            </w:r>
          </w:p>
          <w:p w14:paraId="39BA4EB5"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 xml:space="preserve">In the first year, the organisation is expecting to have </w:t>
            </w:r>
            <w:r w:rsidR="0066505D">
              <w:rPr>
                <w:rFonts w:ascii="Arial" w:hAnsi="Arial" w:cs="Arial"/>
                <w:sz w:val="24"/>
                <w:szCs w:val="24"/>
              </w:rPr>
              <w:t>a</w:t>
            </w:r>
            <w:r w:rsidRPr="0066505D">
              <w:rPr>
                <w:rFonts w:ascii="Arial" w:hAnsi="Arial" w:cs="Arial"/>
                <w:sz w:val="24"/>
                <w:szCs w:val="24"/>
              </w:rPr>
              <w:t xml:space="preserve"> turnover of about £100000.</w:t>
            </w:r>
          </w:p>
          <w:p w14:paraId="3B6A3E49"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 xml:space="preserve">It is </w:t>
            </w:r>
            <w:r w:rsidR="0066505D">
              <w:rPr>
                <w:rFonts w:ascii="Arial" w:hAnsi="Arial" w:cs="Arial"/>
                <w:sz w:val="24"/>
                <w:szCs w:val="24"/>
              </w:rPr>
              <w:t>expected</w:t>
            </w:r>
            <w:r w:rsidRPr="0066505D">
              <w:rPr>
                <w:rFonts w:ascii="Arial" w:hAnsi="Arial" w:cs="Arial"/>
                <w:sz w:val="24"/>
                <w:szCs w:val="24"/>
              </w:rPr>
              <w:t xml:space="preserve"> that the organisation will cover all its initial cost within the 6 months of period (Keiningham, 2020) </w:t>
            </w:r>
          </w:p>
          <w:p w14:paraId="75E449C3"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It will become the leader in the delivery of the Nigerian food in the UK food market.</w:t>
            </w:r>
          </w:p>
          <w:p w14:paraId="51EEB679" w14:textId="77777777" w:rsidR="000A12A3" w:rsidRPr="0066505D" w:rsidRDefault="000A12A3" w:rsidP="0066505D">
            <w:pPr>
              <w:spacing w:after="0" w:line="240" w:lineRule="auto"/>
              <w:rPr>
                <w:rFonts w:ascii="Arial" w:hAnsi="Arial" w:cs="Arial"/>
                <w:sz w:val="24"/>
                <w:szCs w:val="24"/>
              </w:rPr>
            </w:pPr>
          </w:p>
          <w:p w14:paraId="4DDB2AE1" w14:textId="77777777" w:rsidR="000A12A3" w:rsidRPr="0066505D" w:rsidRDefault="000A12A3" w:rsidP="0066505D">
            <w:pPr>
              <w:spacing w:after="0" w:line="240" w:lineRule="auto"/>
              <w:rPr>
                <w:rFonts w:ascii="Arial" w:hAnsi="Arial" w:cs="Arial"/>
                <w:sz w:val="24"/>
                <w:szCs w:val="24"/>
              </w:rPr>
            </w:pPr>
          </w:p>
          <w:p w14:paraId="6C08DB4B" w14:textId="77777777" w:rsidR="000A12A3" w:rsidRPr="0066505D" w:rsidRDefault="000A12A3" w:rsidP="0066505D">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D1B91E" w14:textId="77777777" w:rsidR="000A12A3" w:rsidRPr="0066505D" w:rsidRDefault="000A12A3" w:rsidP="0066505D">
            <w:pPr>
              <w:rPr>
                <w:rFonts w:ascii="Arial" w:hAnsi="Arial" w:cs="Arial"/>
                <w:sz w:val="24"/>
                <w:szCs w:val="24"/>
              </w:rPr>
            </w:pPr>
          </w:p>
        </w:tc>
      </w:tr>
      <w:tr w:rsidR="000A12A3" w:rsidRPr="0066505D" w14:paraId="4C78F8D9"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E58223E"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626A76D"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3F1C0A9" w14:textId="77777777" w:rsidR="000A12A3" w:rsidRPr="0066505D" w:rsidRDefault="000A12A3" w:rsidP="0066505D">
            <w:pPr>
              <w:rPr>
                <w:rFonts w:ascii="Arial" w:hAnsi="Arial" w:cs="Arial"/>
                <w:sz w:val="24"/>
                <w:szCs w:val="24"/>
              </w:rPr>
            </w:pPr>
          </w:p>
        </w:tc>
      </w:tr>
      <w:tr w:rsidR="000A12A3" w:rsidRPr="0066505D" w14:paraId="4124C65D"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EF746C"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18523A0A" w14:textId="77777777" w:rsidR="000A12A3" w:rsidRPr="0066505D" w:rsidRDefault="000A12A3" w:rsidP="0066505D">
            <w:pPr>
              <w:numPr>
                <w:ilvl w:val="0"/>
                <w:numId w:val="1"/>
              </w:numPr>
              <w:rPr>
                <w:rFonts w:ascii="Arial" w:hAnsi="Arial" w:cs="Arial"/>
                <w:sz w:val="24"/>
                <w:szCs w:val="24"/>
              </w:rPr>
            </w:pPr>
            <w:r w:rsidRPr="0066505D">
              <w:rPr>
                <w:rFonts w:ascii="Arial" w:hAnsi="Arial" w:cs="Arial"/>
                <w:sz w:val="24"/>
                <w:szCs w:val="24"/>
              </w:rPr>
              <w:t>Where do you see your business in 3-5 years’ time?</w:t>
            </w:r>
          </w:p>
          <w:bookmarkStart w:id="16" w:name="Text23"/>
          <w:p w14:paraId="25894D34" w14:textId="77777777" w:rsidR="000A12A3" w:rsidRPr="0066505D" w:rsidRDefault="000A12A3" w:rsidP="0066505D">
            <w:pPr>
              <w:numPr>
                <w:ilvl w:val="0"/>
                <w:numId w:val="3"/>
              </w:numPr>
              <w:spacing w:after="0" w:line="240" w:lineRule="auto"/>
              <w:ind w:left="714" w:hanging="357"/>
              <w:rPr>
                <w:rFonts w:ascii="Arial" w:hAnsi="Arial" w:cs="Arial"/>
                <w:sz w:val="24"/>
                <w:szCs w:val="24"/>
              </w:rPr>
            </w:pPr>
            <w:r w:rsidRPr="0066505D">
              <w:rPr>
                <w:rFonts w:ascii="Arial" w:hAnsi="Arial" w:cs="Arial"/>
                <w:sz w:val="24"/>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16"/>
          </w:p>
          <w:p w14:paraId="1F6386E1"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(Use Klofstens business platform to explain)</w:t>
            </w:r>
          </w:p>
          <w:p w14:paraId="483A280D"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(Vision statement)</w:t>
            </w:r>
          </w:p>
          <w:p w14:paraId="7A1F4B0B" w14:textId="77777777" w:rsidR="000A12A3" w:rsidRPr="0066505D" w:rsidRDefault="00F924F9" w:rsidP="0066505D">
            <w:pPr>
              <w:ind w:left="720"/>
              <w:rPr>
                <w:rFonts w:ascii="Arial" w:hAnsi="Arial" w:cs="Arial"/>
                <w:sz w:val="24"/>
                <w:szCs w:val="24"/>
              </w:rPr>
            </w:pPr>
            <w:r w:rsidRPr="0066505D">
              <w:rPr>
                <w:rFonts w:ascii="Arial" w:hAnsi="Arial" w:cs="Arial"/>
                <w:noProof/>
                <w:sz w:val="24"/>
                <w:szCs w:val="24"/>
                <w:lang w:eastAsia="en-GB"/>
              </w:rPr>
              <w:lastRenderedPageBreak/>
              <w:drawing>
                <wp:inline distT="0" distB="0" distL="0" distR="0" wp14:anchorId="4D713017" wp14:editId="0A4EB275">
                  <wp:extent cx="4867275" cy="2428875"/>
                  <wp:effectExtent l="0" t="0" r="0" b="0"/>
                  <wp:docPr id="1" name="Picture 1" descr="Screen Clipp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creen Clippi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67275" cy="2428875"/>
                          </a:xfrm>
                          <a:prstGeom prst="rect">
                            <a:avLst/>
                          </a:prstGeom>
                          <a:noFill/>
                          <a:ln>
                            <a:noFill/>
                          </a:ln>
                        </pic:spPr>
                      </pic:pic>
                    </a:graphicData>
                  </a:graphic>
                </wp:inline>
              </w:drawing>
            </w:r>
          </w:p>
          <w:p w14:paraId="1D8EDA69" w14:textId="77777777" w:rsidR="000A12A3" w:rsidRPr="0066505D" w:rsidRDefault="000A12A3" w:rsidP="0066505D">
            <w:pPr>
              <w:spacing w:after="0" w:line="240" w:lineRule="auto"/>
              <w:rPr>
                <w:rFonts w:ascii="Arial" w:hAnsi="Arial" w:cs="Arial"/>
                <w:sz w:val="24"/>
                <w:szCs w:val="24"/>
              </w:rPr>
            </w:pPr>
          </w:p>
          <w:p w14:paraId="0C5DB9E7"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 xml:space="preserve">In 3-5 </w:t>
            </w:r>
            <w:r w:rsidR="0066505D">
              <w:rPr>
                <w:rFonts w:ascii="Arial" w:hAnsi="Arial" w:cs="Arial"/>
                <w:sz w:val="24"/>
                <w:szCs w:val="24"/>
              </w:rPr>
              <w:t>years</w:t>
            </w:r>
            <w:r w:rsidRPr="0066505D">
              <w:rPr>
                <w:rFonts w:ascii="Arial" w:hAnsi="Arial" w:cs="Arial"/>
                <w:sz w:val="24"/>
                <w:szCs w:val="24"/>
              </w:rPr>
              <w:t xml:space="preserve">, the business aims to modernize the process of ordering and delivering the food, increase </w:t>
            </w:r>
            <w:r w:rsidR="0066505D">
              <w:rPr>
                <w:rFonts w:ascii="Arial" w:hAnsi="Arial" w:cs="Arial"/>
                <w:sz w:val="24"/>
                <w:szCs w:val="24"/>
              </w:rPr>
              <w:t>what</w:t>
            </w:r>
            <w:r w:rsidR="00D51538">
              <w:rPr>
                <w:rFonts w:ascii="Arial" w:hAnsi="Arial" w:cs="Arial"/>
                <w:sz w:val="24"/>
                <w:szCs w:val="24"/>
              </w:rPr>
              <w:t xml:space="preserve"> </w:t>
            </w:r>
            <w:r w:rsidR="0066505D">
              <w:rPr>
                <w:rFonts w:ascii="Arial" w:hAnsi="Arial" w:cs="Arial"/>
                <w:sz w:val="24"/>
                <w:szCs w:val="24"/>
              </w:rPr>
              <w:t>cos</w:t>
            </w:r>
            <w:r w:rsidR="00D51538">
              <w:rPr>
                <w:rFonts w:ascii="Arial" w:hAnsi="Arial" w:cs="Arial"/>
                <w:sz w:val="24"/>
                <w:szCs w:val="24"/>
              </w:rPr>
              <w:t xml:space="preserve"> </w:t>
            </w:r>
            <w:r w:rsidRPr="0066505D">
              <w:rPr>
                <w:rFonts w:ascii="Arial" w:hAnsi="Arial" w:cs="Arial"/>
                <w:sz w:val="24"/>
                <w:szCs w:val="24"/>
              </w:rPr>
              <w:t>productivity, and expand the customer base. All of this will help the company grow, make new partners, and achieve long-term success.</w:t>
            </w:r>
          </w:p>
          <w:p w14:paraId="02B17889" w14:textId="77777777" w:rsidR="000A12A3" w:rsidRPr="0066505D" w:rsidRDefault="000A12A3" w:rsidP="0066505D">
            <w:pPr>
              <w:spacing w:after="0" w:line="240" w:lineRule="auto"/>
              <w:rPr>
                <w:rFonts w:ascii="Arial" w:hAnsi="Arial" w:cs="Arial"/>
                <w:sz w:val="24"/>
                <w:szCs w:val="24"/>
              </w:rPr>
            </w:pPr>
          </w:p>
          <w:p w14:paraId="6D69DA49" w14:textId="77777777" w:rsidR="000A12A3" w:rsidRPr="0066505D" w:rsidRDefault="000A12A3" w:rsidP="0066505D">
            <w:pPr>
              <w:spacing w:after="0" w:line="240" w:lineRule="auto"/>
              <w:rPr>
                <w:rFonts w:ascii="Arial" w:hAnsi="Arial" w:cs="Arial"/>
                <w:sz w:val="24"/>
                <w:szCs w:val="24"/>
              </w:rPr>
            </w:pPr>
          </w:p>
          <w:p w14:paraId="10E81D68" w14:textId="77777777" w:rsidR="000A12A3" w:rsidRPr="0066505D" w:rsidRDefault="000A12A3" w:rsidP="0066505D">
            <w:pPr>
              <w:spacing w:after="0" w:line="240" w:lineRule="auto"/>
              <w:rPr>
                <w:rFonts w:ascii="Arial" w:hAnsi="Arial" w:cs="Arial"/>
                <w:sz w:val="24"/>
                <w:szCs w:val="24"/>
              </w:rPr>
            </w:pPr>
          </w:p>
          <w:p w14:paraId="33BCE524" w14:textId="77777777" w:rsidR="000A12A3" w:rsidRPr="0066505D" w:rsidRDefault="000A12A3" w:rsidP="0066505D">
            <w:pPr>
              <w:spacing w:after="0" w:line="240" w:lineRule="auto"/>
              <w:rPr>
                <w:rFonts w:ascii="Arial" w:hAnsi="Arial" w:cs="Arial"/>
                <w:sz w:val="24"/>
                <w:szCs w:val="24"/>
              </w:rPr>
            </w:pPr>
          </w:p>
          <w:p w14:paraId="70AF5F0E" w14:textId="77777777" w:rsidR="000A12A3" w:rsidRPr="0066505D" w:rsidRDefault="000A12A3" w:rsidP="0066505D">
            <w:pPr>
              <w:spacing w:after="0" w:line="240" w:lineRule="auto"/>
              <w:rPr>
                <w:rFonts w:ascii="Arial" w:hAnsi="Arial" w:cs="Arial"/>
                <w:sz w:val="24"/>
                <w:szCs w:val="24"/>
              </w:rPr>
            </w:pPr>
          </w:p>
          <w:p w14:paraId="12DE9925" w14:textId="77777777" w:rsidR="000A12A3" w:rsidRPr="0066505D" w:rsidRDefault="000A12A3" w:rsidP="0066505D">
            <w:pPr>
              <w:spacing w:after="0" w:line="240" w:lineRule="auto"/>
              <w:rPr>
                <w:rFonts w:ascii="Arial" w:hAnsi="Arial" w:cs="Arial"/>
                <w:sz w:val="24"/>
                <w:szCs w:val="24"/>
              </w:rPr>
            </w:pPr>
          </w:p>
          <w:p w14:paraId="00A5DA11" w14:textId="77777777" w:rsidR="000A12A3" w:rsidRPr="0066505D" w:rsidRDefault="000A12A3" w:rsidP="0066505D">
            <w:pPr>
              <w:spacing w:after="0" w:line="240" w:lineRule="auto"/>
              <w:rPr>
                <w:rFonts w:ascii="Arial" w:hAnsi="Arial" w:cs="Arial"/>
                <w:sz w:val="24"/>
                <w:szCs w:val="24"/>
              </w:rPr>
            </w:pPr>
          </w:p>
          <w:p w14:paraId="75AB656F" w14:textId="77777777" w:rsidR="000A12A3" w:rsidRPr="0066505D" w:rsidRDefault="000A12A3" w:rsidP="0066505D">
            <w:pPr>
              <w:spacing w:after="0" w:line="240" w:lineRule="auto"/>
              <w:rPr>
                <w:rFonts w:ascii="Arial" w:hAnsi="Arial" w:cs="Arial"/>
                <w:sz w:val="24"/>
                <w:szCs w:val="24"/>
              </w:rPr>
            </w:pPr>
          </w:p>
          <w:p w14:paraId="4B5F5A6C" w14:textId="77777777" w:rsidR="000A12A3" w:rsidRPr="0066505D" w:rsidRDefault="000A12A3" w:rsidP="0066505D">
            <w:pPr>
              <w:spacing w:after="0" w:line="240" w:lineRule="auto"/>
              <w:rPr>
                <w:rFonts w:ascii="Arial" w:hAnsi="Arial" w:cs="Arial"/>
                <w:sz w:val="24"/>
                <w:szCs w:val="24"/>
              </w:rPr>
            </w:pPr>
          </w:p>
          <w:p w14:paraId="241CB36F" w14:textId="77777777" w:rsidR="000A12A3" w:rsidRPr="0066505D" w:rsidRDefault="000A12A3" w:rsidP="0066505D">
            <w:pPr>
              <w:spacing w:after="0" w:line="240" w:lineRule="auto"/>
              <w:rPr>
                <w:rFonts w:ascii="Arial" w:hAnsi="Arial" w:cs="Arial"/>
                <w:sz w:val="24"/>
                <w:szCs w:val="24"/>
              </w:rPr>
            </w:pPr>
          </w:p>
          <w:p w14:paraId="7C1C66C3" w14:textId="77777777" w:rsidR="000A12A3" w:rsidRPr="0066505D" w:rsidRDefault="000A12A3" w:rsidP="0066505D">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89F44F1" w14:textId="77777777" w:rsidR="000A12A3" w:rsidRPr="0066505D" w:rsidRDefault="000A12A3" w:rsidP="0066505D">
            <w:pPr>
              <w:rPr>
                <w:rFonts w:ascii="Arial" w:hAnsi="Arial" w:cs="Arial"/>
                <w:sz w:val="24"/>
                <w:szCs w:val="24"/>
              </w:rPr>
            </w:pPr>
          </w:p>
        </w:tc>
      </w:tr>
      <w:tr w:rsidR="000A12A3" w:rsidRPr="0066505D" w14:paraId="60E8542D"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DABE71"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4C8DB06"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877D8C" w14:textId="77777777" w:rsidR="000A12A3" w:rsidRPr="0066505D" w:rsidRDefault="000A12A3" w:rsidP="0066505D">
            <w:pPr>
              <w:rPr>
                <w:rFonts w:ascii="Arial" w:hAnsi="Arial" w:cs="Arial"/>
                <w:sz w:val="24"/>
                <w:szCs w:val="24"/>
              </w:rPr>
            </w:pPr>
          </w:p>
        </w:tc>
      </w:tr>
      <w:tr w:rsidR="000A12A3" w:rsidRPr="0066505D" w14:paraId="4B1E158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F226E7"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3CB3C9E"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6E144ED" w14:textId="77777777" w:rsidR="000A12A3" w:rsidRPr="0066505D" w:rsidRDefault="000A12A3" w:rsidP="0066505D">
            <w:pPr>
              <w:rPr>
                <w:rFonts w:ascii="Arial" w:hAnsi="Arial" w:cs="Arial"/>
                <w:sz w:val="24"/>
                <w:szCs w:val="24"/>
              </w:rPr>
            </w:pPr>
          </w:p>
        </w:tc>
      </w:tr>
      <w:tr w:rsidR="000A12A3" w:rsidRPr="0066505D" w14:paraId="72E61F05"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2CEFA6" w14:textId="77777777" w:rsidR="000A12A3" w:rsidRPr="0066505D" w:rsidRDefault="000A12A3" w:rsidP="0066505D">
            <w:pPr>
              <w:pStyle w:val="NoSpacing"/>
              <w:rPr>
                <w:rFonts w:ascii="Arial" w:hAnsi="Arial" w:cs="Arial"/>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42F2AD10" w14:textId="77777777" w:rsidR="000A12A3" w:rsidRPr="0066505D" w:rsidRDefault="000A12A3" w:rsidP="0066505D">
            <w:pPr>
              <w:pStyle w:val="NoSpacing"/>
              <w:rPr>
                <w:rFonts w:ascii="Arial" w:hAnsi="Arial" w:cs="Arial"/>
                <w:sz w:val="24"/>
                <w:szCs w:val="24"/>
              </w:rPr>
            </w:pPr>
          </w:p>
        </w:tc>
      </w:tr>
      <w:tr w:rsidR="000A12A3" w:rsidRPr="0066505D" w14:paraId="342797CC" w14:textId="77777777" w:rsidTr="00FB0736">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140E55A"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1AB5BC7" w14:textId="77777777" w:rsidR="000A12A3" w:rsidRPr="0066505D" w:rsidRDefault="000A12A3" w:rsidP="0066505D">
            <w:pPr>
              <w:pStyle w:val="NoSpacing"/>
              <w:rPr>
                <w:rFonts w:ascii="Arial" w:hAnsi="Arial" w:cs="Arial"/>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5ECAFF9" w14:textId="77777777" w:rsidR="000A12A3" w:rsidRPr="0066505D" w:rsidRDefault="000A12A3" w:rsidP="0066505D">
            <w:pPr>
              <w:pStyle w:val="Heading1"/>
              <w:rPr>
                <w:rFonts w:ascii="Arial" w:hAnsi="Arial" w:cs="Arial"/>
                <w:sz w:val="24"/>
                <w:szCs w:val="24"/>
              </w:rPr>
            </w:pPr>
          </w:p>
        </w:tc>
      </w:tr>
      <w:tr w:rsidR="000A12A3" w:rsidRPr="0066505D" w14:paraId="644DD486" w14:textId="77777777" w:rsidTr="00FB0736">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F72F02"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3ED34345" w14:textId="77777777" w:rsidR="000A12A3" w:rsidRPr="0066505D" w:rsidRDefault="000A12A3" w:rsidP="0066505D">
            <w:pPr>
              <w:pStyle w:val="Heading1"/>
              <w:rPr>
                <w:rFonts w:ascii="Arial" w:hAnsi="Arial" w:cs="Arial"/>
                <w:sz w:val="24"/>
                <w:szCs w:val="24"/>
              </w:rPr>
            </w:pPr>
            <w:bookmarkStart w:id="17" w:name="_Toc287535406"/>
            <w:bookmarkStart w:id="18" w:name="_Toc287535896"/>
            <w:r w:rsidRPr="0066505D">
              <w:rPr>
                <w:rFonts w:ascii="Arial" w:hAnsi="Arial" w:cs="Arial"/>
                <w:sz w:val="24"/>
                <w:szCs w:val="24"/>
              </w:rPr>
              <w:t>6 What the business does</w:t>
            </w:r>
            <w:bookmarkEnd w:id="17"/>
            <w:bookmarkEnd w:id="18"/>
          </w:p>
          <w:p w14:paraId="49C880B6" w14:textId="77777777" w:rsidR="000A12A3" w:rsidRPr="0066505D" w:rsidRDefault="000A12A3" w:rsidP="0066505D">
            <w:pPr>
              <w:pStyle w:val="NoSpacing"/>
              <w:rPr>
                <w:rFonts w:ascii="Arial" w:hAnsi="Arial" w:cs="Arial"/>
                <w:b/>
                <w:color w:val="0070C0"/>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BFEAD5F" w14:textId="77777777" w:rsidR="000A12A3" w:rsidRPr="0066505D" w:rsidRDefault="000A12A3" w:rsidP="0066505D">
            <w:pPr>
              <w:pStyle w:val="Heading1"/>
              <w:rPr>
                <w:rFonts w:ascii="Arial" w:hAnsi="Arial" w:cs="Arial"/>
                <w:sz w:val="24"/>
                <w:szCs w:val="24"/>
              </w:rPr>
            </w:pPr>
          </w:p>
        </w:tc>
      </w:tr>
      <w:tr w:rsidR="000A12A3" w:rsidRPr="0066505D" w14:paraId="30B90E70" w14:textId="77777777" w:rsidTr="00FB0736">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8DF0FAB" w14:textId="77777777" w:rsidR="000A12A3" w:rsidRPr="0066505D" w:rsidRDefault="000A12A3" w:rsidP="0066505D">
            <w:pPr>
              <w:pStyle w:val="NoSpacing"/>
              <w:rPr>
                <w:rFonts w:ascii="Arial" w:hAnsi="Arial" w:cs="Arial"/>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0A12A3" w:rsidRPr="0066505D" w14:paraId="3F7312D2" w14:textId="77777777" w:rsidTr="00AF3E09">
              <w:trPr>
                <w:trHeight w:hRule="exact" w:val="340"/>
                <w:jc w:val="center"/>
              </w:trPr>
              <w:tc>
                <w:tcPr>
                  <w:tcW w:w="2238" w:type="dxa"/>
                  <w:shd w:val="clear" w:color="auto" w:fill="auto"/>
                </w:tcPr>
                <w:p w14:paraId="4068D7AE"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Product/service</w:t>
                  </w:r>
                </w:p>
              </w:tc>
              <w:tc>
                <w:tcPr>
                  <w:tcW w:w="2722" w:type="dxa"/>
                  <w:shd w:val="clear" w:color="auto" w:fill="auto"/>
                </w:tcPr>
                <w:p w14:paraId="11270FC5"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Features</w:t>
                  </w:r>
                </w:p>
              </w:tc>
              <w:tc>
                <w:tcPr>
                  <w:tcW w:w="2652" w:type="dxa"/>
                  <w:shd w:val="clear" w:color="auto" w:fill="auto"/>
                </w:tcPr>
                <w:p w14:paraId="2294BF13"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Benefits</w:t>
                  </w:r>
                </w:p>
              </w:tc>
            </w:tr>
            <w:tr w:rsidR="000A12A3" w:rsidRPr="0066505D" w14:paraId="1F47B16D" w14:textId="77777777" w:rsidTr="00AF3E09">
              <w:trPr>
                <w:trHeight w:val="340"/>
                <w:jc w:val="center"/>
              </w:trPr>
              <w:tc>
                <w:tcPr>
                  <w:tcW w:w="2238" w:type="dxa"/>
                  <w:shd w:val="clear" w:color="auto" w:fill="auto"/>
                </w:tcPr>
                <w:p w14:paraId="3CA5D0BD"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Food preparation</w:t>
                  </w:r>
                </w:p>
              </w:tc>
              <w:tc>
                <w:tcPr>
                  <w:tcW w:w="2722" w:type="dxa"/>
                  <w:shd w:val="clear" w:color="auto" w:fill="auto"/>
                </w:tcPr>
                <w:p w14:paraId="4045C351"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Nigerian taste with </w:t>
                  </w:r>
                  <w:r w:rsidR="0066505D">
                    <w:rPr>
                      <w:rFonts w:ascii="Arial" w:hAnsi="Arial" w:cs="Arial"/>
                      <w:sz w:val="24"/>
                      <w:szCs w:val="24"/>
                    </w:rPr>
                    <w:t xml:space="preserve">the </w:t>
                  </w:r>
                  <w:r w:rsidRPr="0066505D">
                    <w:rPr>
                      <w:rFonts w:ascii="Arial" w:hAnsi="Arial" w:cs="Arial"/>
                      <w:sz w:val="24"/>
                      <w:szCs w:val="24"/>
                    </w:rPr>
                    <w:t xml:space="preserve">best quality at </w:t>
                  </w:r>
                  <w:r w:rsidR="0066505D">
                    <w:rPr>
                      <w:rFonts w:ascii="Arial" w:hAnsi="Arial" w:cs="Arial"/>
                      <w:sz w:val="24"/>
                      <w:szCs w:val="24"/>
                    </w:rPr>
                    <w:t xml:space="preserve">an </w:t>
                  </w:r>
                  <w:r w:rsidRPr="0066505D">
                    <w:rPr>
                      <w:rFonts w:ascii="Arial" w:hAnsi="Arial" w:cs="Arial"/>
                      <w:sz w:val="24"/>
                      <w:szCs w:val="24"/>
                    </w:rPr>
                    <w:t>accessible price</w:t>
                  </w:r>
                </w:p>
              </w:tc>
              <w:tc>
                <w:tcPr>
                  <w:tcW w:w="2652" w:type="dxa"/>
                  <w:shd w:val="clear" w:color="auto" w:fill="auto"/>
                </w:tcPr>
                <w:p w14:paraId="4F62E067"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Promise to give the local taste of Nigeria</w:t>
                  </w:r>
                </w:p>
              </w:tc>
            </w:tr>
            <w:tr w:rsidR="000A12A3" w:rsidRPr="0066505D" w14:paraId="4AAABECD" w14:textId="77777777" w:rsidTr="00AF3E09">
              <w:trPr>
                <w:trHeight w:val="340"/>
                <w:jc w:val="center"/>
              </w:trPr>
              <w:tc>
                <w:tcPr>
                  <w:tcW w:w="2238" w:type="dxa"/>
                  <w:shd w:val="clear" w:color="auto" w:fill="auto"/>
                </w:tcPr>
                <w:p w14:paraId="1C6E6C8E"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packaging</w:t>
                  </w:r>
                </w:p>
              </w:tc>
              <w:tc>
                <w:tcPr>
                  <w:tcW w:w="2722" w:type="dxa"/>
                  <w:shd w:val="clear" w:color="auto" w:fill="auto"/>
                </w:tcPr>
                <w:p w14:paraId="534741C7"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Focusing on using the less harmful product for packaging that will not harm the body or spoil the food.</w:t>
                  </w:r>
                </w:p>
              </w:tc>
              <w:tc>
                <w:tcPr>
                  <w:tcW w:w="2652" w:type="dxa"/>
                  <w:shd w:val="clear" w:color="auto" w:fill="auto"/>
                </w:tcPr>
                <w:p w14:paraId="6FB33FFD"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Safe delivery and food </w:t>
                  </w:r>
                  <w:r w:rsidR="0066505D" w:rsidRPr="0066505D">
                    <w:rPr>
                      <w:rFonts w:ascii="Arial" w:hAnsi="Arial" w:cs="Arial"/>
                      <w:sz w:val="24"/>
                      <w:szCs w:val="24"/>
                    </w:rPr>
                    <w:t>remain</w:t>
                  </w:r>
                  <w:r w:rsidRPr="0066505D">
                    <w:rPr>
                      <w:rFonts w:ascii="Arial" w:hAnsi="Arial" w:cs="Arial"/>
                      <w:sz w:val="24"/>
                      <w:szCs w:val="24"/>
                    </w:rPr>
                    <w:t xml:space="preserve"> safe until it arrives to the client</w:t>
                  </w:r>
                </w:p>
              </w:tc>
            </w:tr>
          </w:tbl>
          <w:p w14:paraId="13669BE9" w14:textId="77777777" w:rsidR="000A12A3" w:rsidRPr="0066505D" w:rsidRDefault="000A12A3" w:rsidP="0066505D">
            <w:pPr>
              <w:pStyle w:val="NoSpacing"/>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2780086" w14:textId="77777777" w:rsidR="000A12A3" w:rsidRPr="0066505D" w:rsidRDefault="000A12A3" w:rsidP="0066505D">
            <w:pPr>
              <w:pStyle w:val="Heading1"/>
              <w:rPr>
                <w:rFonts w:ascii="Arial" w:hAnsi="Arial" w:cs="Arial"/>
                <w:sz w:val="24"/>
                <w:szCs w:val="24"/>
              </w:rPr>
            </w:pPr>
          </w:p>
        </w:tc>
      </w:tr>
      <w:tr w:rsidR="000A12A3" w:rsidRPr="0066505D" w14:paraId="620CEF78" w14:textId="77777777" w:rsidTr="00FB0736">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466BBEE5" w14:textId="77777777" w:rsidR="000A12A3" w:rsidRPr="0066505D" w:rsidRDefault="000A12A3" w:rsidP="0066505D">
            <w:pPr>
              <w:pStyle w:val="NoSpacing"/>
              <w:rPr>
                <w:rFonts w:ascii="Arial" w:hAnsi="Arial" w:cs="Arial"/>
                <w:sz w:val="24"/>
                <w:szCs w:val="24"/>
              </w:rPr>
            </w:pPr>
          </w:p>
        </w:tc>
        <w:tc>
          <w:tcPr>
            <w:tcW w:w="4538" w:type="pct"/>
            <w:vMerge/>
            <w:tcBorders>
              <w:left w:val="single" w:sz="8" w:space="0" w:color="DBE5F1"/>
              <w:bottom w:val="nil"/>
              <w:right w:val="single" w:sz="8" w:space="0" w:color="DBE5F1"/>
            </w:tcBorders>
            <w:shd w:val="clear" w:color="auto" w:fill="auto"/>
          </w:tcPr>
          <w:p w14:paraId="2E8739B9" w14:textId="77777777" w:rsidR="000A12A3" w:rsidRPr="0066505D" w:rsidRDefault="000A12A3" w:rsidP="0066505D">
            <w:pPr>
              <w:pStyle w:val="NoSpacing"/>
              <w:rPr>
                <w:rFonts w:ascii="Arial" w:hAnsi="Arial" w:cs="Arial"/>
                <w:b/>
                <w:color w:val="403152"/>
                <w:sz w:val="24"/>
                <w:szCs w:val="24"/>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14BE4294" w14:textId="77777777" w:rsidR="000A12A3" w:rsidRPr="0066505D" w:rsidRDefault="000A12A3" w:rsidP="0066505D">
            <w:pPr>
              <w:pStyle w:val="NoSpacing"/>
              <w:rPr>
                <w:rFonts w:ascii="Arial" w:hAnsi="Arial" w:cs="Arial"/>
                <w:sz w:val="24"/>
                <w:szCs w:val="24"/>
              </w:rPr>
            </w:pPr>
          </w:p>
        </w:tc>
      </w:tr>
      <w:tr w:rsidR="000A12A3" w:rsidRPr="0066505D" w14:paraId="32430625" w14:textId="77777777" w:rsidTr="00FB0736">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4BC847" w14:textId="77777777" w:rsidR="000A12A3" w:rsidRPr="0066505D" w:rsidRDefault="000A12A3" w:rsidP="0066505D">
            <w:pPr>
              <w:pStyle w:val="NoSpacing"/>
              <w:rPr>
                <w:rFonts w:ascii="Arial" w:hAnsi="Arial" w:cs="Arial"/>
                <w:sz w:val="24"/>
                <w:szCs w:val="24"/>
              </w:rPr>
            </w:pPr>
          </w:p>
        </w:tc>
        <w:tc>
          <w:tcPr>
            <w:tcW w:w="4538" w:type="pct"/>
            <w:tcBorders>
              <w:top w:val="nil"/>
              <w:left w:val="single" w:sz="8" w:space="0" w:color="DBE5F1"/>
              <w:bottom w:val="nil"/>
              <w:right w:val="single" w:sz="8" w:space="0" w:color="DBE5F1"/>
            </w:tcBorders>
            <w:shd w:val="clear" w:color="auto" w:fill="auto"/>
          </w:tcPr>
          <w:p w14:paraId="674F2508" w14:textId="77777777" w:rsidR="000A12A3" w:rsidRPr="0066505D" w:rsidRDefault="000A12A3" w:rsidP="0066505D">
            <w:pPr>
              <w:pStyle w:val="Heading1"/>
              <w:rPr>
                <w:rFonts w:ascii="Arial" w:hAnsi="Arial" w:cs="Arial"/>
                <w:sz w:val="24"/>
                <w:szCs w:val="24"/>
              </w:rPr>
            </w:pPr>
            <w:bookmarkStart w:id="19" w:name="_Toc287535407"/>
            <w:bookmarkStart w:id="20" w:name="_Toc287535897"/>
            <w:r w:rsidRPr="0066505D">
              <w:rPr>
                <w:rFonts w:ascii="Arial" w:hAnsi="Arial" w:cs="Arial"/>
                <w:sz w:val="24"/>
                <w:szCs w:val="24"/>
              </w:rPr>
              <w:t>7 What makes the business different</w:t>
            </w:r>
            <w:bookmarkEnd w:id="19"/>
            <w:bookmarkEnd w:id="20"/>
            <w:r w:rsidRPr="0066505D">
              <w:rPr>
                <w:rFonts w:ascii="Arial" w:hAnsi="Arial" w:cs="Arial"/>
                <w:sz w:val="24"/>
                <w:szCs w:val="24"/>
              </w:rPr>
              <w:t xml:space="preserve"> (Value Proposition)</w:t>
            </w:r>
          </w:p>
          <w:p w14:paraId="624C8A8E"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6C63F2" w14:textId="77777777" w:rsidR="000A12A3" w:rsidRPr="0066505D" w:rsidRDefault="000A12A3" w:rsidP="0066505D">
            <w:pPr>
              <w:pStyle w:val="Heading1"/>
              <w:rPr>
                <w:rFonts w:ascii="Arial" w:hAnsi="Arial" w:cs="Arial"/>
                <w:sz w:val="24"/>
                <w:szCs w:val="24"/>
              </w:rPr>
            </w:pPr>
          </w:p>
        </w:tc>
      </w:tr>
      <w:tr w:rsidR="000A12A3" w:rsidRPr="0066505D" w14:paraId="68B380F9" w14:textId="77777777" w:rsidTr="00FB0736">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04F7B01" w14:textId="77777777" w:rsidR="000A12A3" w:rsidRPr="0066505D" w:rsidRDefault="000A12A3" w:rsidP="0066505D">
            <w:pPr>
              <w:pStyle w:val="NoSpacing"/>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142EACBC"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 xml:space="preserve">It is giving the local taste of Nigerian food that is needed by the Nigerians who are </w:t>
            </w:r>
            <w:r w:rsidR="0066505D">
              <w:rPr>
                <w:rFonts w:ascii="Arial" w:hAnsi="Arial" w:cs="Arial"/>
                <w:sz w:val="24"/>
                <w:szCs w:val="24"/>
              </w:rPr>
              <w:t>living</w:t>
            </w:r>
            <w:r w:rsidRPr="0066505D">
              <w:rPr>
                <w:rFonts w:ascii="Arial" w:hAnsi="Arial" w:cs="Arial"/>
                <w:sz w:val="24"/>
                <w:szCs w:val="24"/>
              </w:rPr>
              <w:t xml:space="preserve"> in </w:t>
            </w:r>
            <w:r w:rsidR="0066505D">
              <w:rPr>
                <w:rFonts w:ascii="Arial" w:hAnsi="Arial" w:cs="Arial"/>
                <w:sz w:val="24"/>
                <w:szCs w:val="24"/>
              </w:rPr>
              <w:t xml:space="preserve">the </w:t>
            </w:r>
            <w:r w:rsidR="0066505D" w:rsidRPr="0066505D">
              <w:rPr>
                <w:rFonts w:ascii="Arial" w:hAnsi="Arial" w:cs="Arial"/>
                <w:sz w:val="24"/>
                <w:szCs w:val="24"/>
              </w:rPr>
              <w:t>UK.</w:t>
            </w:r>
            <w:r w:rsidRPr="0066505D">
              <w:rPr>
                <w:rFonts w:ascii="Arial" w:hAnsi="Arial" w:cs="Arial"/>
                <w:sz w:val="24"/>
                <w:szCs w:val="24"/>
              </w:rPr>
              <w:t xml:space="preserve">  </w:t>
            </w:r>
          </w:p>
          <w:p w14:paraId="5DA553D4"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 xml:space="preserve">It </w:t>
            </w:r>
            <w:r w:rsidR="0066505D">
              <w:rPr>
                <w:rFonts w:ascii="Arial" w:hAnsi="Arial" w:cs="Arial"/>
                <w:sz w:val="24"/>
                <w:szCs w:val="24"/>
              </w:rPr>
              <w:t>offers</w:t>
            </w:r>
            <w:r w:rsidRPr="0066505D">
              <w:rPr>
                <w:rFonts w:ascii="Arial" w:hAnsi="Arial" w:cs="Arial"/>
                <w:sz w:val="24"/>
                <w:szCs w:val="24"/>
              </w:rPr>
              <w:t xml:space="preserve"> 24*7 help services if the consumers </w:t>
            </w:r>
            <w:r w:rsidR="0066505D">
              <w:rPr>
                <w:rFonts w:ascii="Arial" w:hAnsi="Arial" w:cs="Arial"/>
                <w:sz w:val="24"/>
                <w:szCs w:val="24"/>
              </w:rPr>
              <w:t>have</w:t>
            </w:r>
            <w:r w:rsidRPr="0066505D">
              <w:rPr>
                <w:rFonts w:ascii="Arial" w:hAnsi="Arial" w:cs="Arial"/>
                <w:sz w:val="24"/>
                <w:szCs w:val="24"/>
              </w:rPr>
              <w:t xml:space="preserve"> any </w:t>
            </w:r>
            <w:r w:rsidR="0066505D">
              <w:rPr>
                <w:rFonts w:ascii="Arial" w:hAnsi="Arial" w:cs="Arial"/>
                <w:sz w:val="24"/>
                <w:szCs w:val="24"/>
              </w:rPr>
              <w:t>issues</w:t>
            </w:r>
            <w:r w:rsidRPr="0066505D">
              <w:rPr>
                <w:rFonts w:ascii="Arial" w:hAnsi="Arial" w:cs="Arial"/>
                <w:sz w:val="24"/>
                <w:szCs w:val="24"/>
              </w:rPr>
              <w:t>.</w:t>
            </w:r>
          </w:p>
          <w:p w14:paraId="2A8DDA50"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It is not considering the plastic packaging.</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EFCF0ED" w14:textId="77777777" w:rsidR="000A12A3" w:rsidRPr="0066505D" w:rsidRDefault="000A12A3" w:rsidP="0066505D">
            <w:pPr>
              <w:pStyle w:val="NoSpacing"/>
              <w:rPr>
                <w:rFonts w:ascii="Arial" w:hAnsi="Arial" w:cs="Arial"/>
                <w:sz w:val="24"/>
                <w:szCs w:val="24"/>
              </w:rPr>
            </w:pPr>
          </w:p>
        </w:tc>
      </w:tr>
      <w:tr w:rsidR="000A12A3" w:rsidRPr="0066505D" w14:paraId="145534CD" w14:textId="77777777" w:rsidTr="00FB0736">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4967B83C"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2B139F3A" w14:textId="77777777" w:rsidR="000A12A3" w:rsidRPr="0066505D" w:rsidRDefault="000A12A3" w:rsidP="0066505D">
            <w:pPr>
              <w:pStyle w:val="NoSpacing"/>
              <w:rPr>
                <w:rFonts w:ascii="Arial" w:hAnsi="Arial" w:cs="Arial"/>
                <w:sz w:val="24"/>
                <w:szCs w:val="24"/>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2AD04E36" w14:textId="77777777" w:rsidR="000A12A3" w:rsidRPr="0066505D" w:rsidRDefault="000A12A3" w:rsidP="0066505D">
            <w:pPr>
              <w:pStyle w:val="NoSpacing"/>
              <w:rPr>
                <w:rFonts w:ascii="Arial" w:hAnsi="Arial" w:cs="Arial"/>
                <w:sz w:val="24"/>
                <w:szCs w:val="24"/>
              </w:rPr>
            </w:pPr>
          </w:p>
        </w:tc>
      </w:tr>
    </w:tbl>
    <w:p w14:paraId="23D76561" w14:textId="77777777" w:rsidR="00551FE4" w:rsidRPr="0066505D" w:rsidRDefault="00551FE4" w:rsidP="0066505D">
      <w:pPr>
        <w:rPr>
          <w:rFonts w:ascii="Arial" w:hAnsi="Arial" w:cs="Arial"/>
          <w:sz w:val="24"/>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66505D" w14:paraId="2BD7F49E"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95909F7" w14:textId="77777777" w:rsidR="00673FFD" w:rsidRPr="0066505D" w:rsidRDefault="00673FFD" w:rsidP="0066505D">
            <w:pPr>
              <w:pStyle w:val="Heading1"/>
              <w:rPr>
                <w:rFonts w:ascii="Arial"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07E00666" w14:textId="77777777" w:rsidR="00673FFD" w:rsidRPr="0066505D" w:rsidRDefault="00673FFD" w:rsidP="0066505D">
            <w:pPr>
              <w:pStyle w:val="NoSpacing"/>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8623D57" w14:textId="77777777" w:rsidR="00673FFD" w:rsidRPr="0066505D" w:rsidRDefault="00673FFD" w:rsidP="0066505D">
            <w:pPr>
              <w:pStyle w:val="Heading1"/>
              <w:rPr>
                <w:rFonts w:ascii="Arial" w:hAnsi="Arial" w:cs="Arial"/>
                <w:sz w:val="24"/>
                <w:szCs w:val="24"/>
              </w:rPr>
            </w:pPr>
          </w:p>
        </w:tc>
      </w:tr>
      <w:tr w:rsidR="00A4645D" w:rsidRPr="0066505D" w14:paraId="645E4E8C"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D02C37" w14:textId="77777777" w:rsidR="00673FFD" w:rsidRPr="0066505D" w:rsidRDefault="00673FFD" w:rsidP="0066505D">
            <w:pPr>
              <w:pStyle w:val="Heading1"/>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4B3CF327" w14:textId="77777777" w:rsidR="00673FFD" w:rsidRPr="0066505D" w:rsidRDefault="00673FFD" w:rsidP="0066505D">
            <w:pPr>
              <w:pStyle w:val="Heading1"/>
              <w:rPr>
                <w:rFonts w:ascii="Arial" w:hAnsi="Arial" w:cs="Arial"/>
                <w:sz w:val="24"/>
                <w:szCs w:val="24"/>
              </w:rPr>
            </w:pPr>
            <w:bookmarkStart w:id="21" w:name="_Toc287535408"/>
            <w:bookmarkStart w:id="22" w:name="_Toc287535898"/>
            <w:r w:rsidRPr="0066505D">
              <w:rPr>
                <w:rFonts w:ascii="Arial" w:hAnsi="Arial" w:cs="Arial"/>
                <w:sz w:val="24"/>
                <w:szCs w:val="24"/>
              </w:rPr>
              <w:t>8 Legal requirements</w:t>
            </w:r>
            <w:bookmarkEnd w:id="21"/>
            <w:bookmarkEnd w:id="22"/>
            <w:r w:rsidR="00BD7CA9" w:rsidRPr="0066505D">
              <w:rPr>
                <w:rFonts w:ascii="Arial" w:hAnsi="Arial" w:cs="Arial"/>
                <w:sz w:val="24"/>
                <w:szCs w:val="24"/>
              </w:rPr>
              <w:t xml:space="preserve"> (including regulations and licences particular to your business)</w:t>
            </w:r>
          </w:p>
          <w:p w14:paraId="7C48E958" w14:textId="77777777" w:rsidR="000A12A3" w:rsidRPr="0066505D" w:rsidRDefault="00673FFD" w:rsidP="0066505D">
            <w:pPr>
              <w:pStyle w:val="NoSpacing"/>
              <w:rPr>
                <w:rFonts w:ascii="Arial" w:hAnsi="Arial" w:cs="Arial"/>
                <w:sz w:val="24"/>
                <w:szCs w:val="24"/>
              </w:rPr>
            </w:pPr>
            <w:r w:rsidRPr="0066505D">
              <w:rPr>
                <w:rFonts w:ascii="Arial" w:hAnsi="Arial" w:cs="Arial"/>
                <w:sz w:val="24"/>
                <w:szCs w:val="24"/>
              </w:rPr>
              <w:t xml:space="preserve">The legal and insurance requirements that apply </w:t>
            </w:r>
            <w:r w:rsidR="0066505D">
              <w:rPr>
                <w:rFonts w:ascii="Arial" w:hAnsi="Arial" w:cs="Arial"/>
                <w:sz w:val="24"/>
                <w:szCs w:val="24"/>
              </w:rPr>
              <w:t>to</w:t>
            </w:r>
            <w:r w:rsidRPr="0066505D">
              <w:rPr>
                <w:rFonts w:ascii="Arial" w:hAnsi="Arial" w:cs="Arial"/>
                <w:sz w:val="24"/>
                <w:szCs w:val="24"/>
              </w:rPr>
              <w:t xml:space="preserve"> your business are:</w:t>
            </w:r>
            <w:r w:rsidR="000A12A3" w:rsidRPr="0066505D">
              <w:rPr>
                <w:rFonts w:ascii="Arial" w:hAnsi="Arial" w:cs="Arial"/>
                <w:sz w:val="24"/>
                <w:szCs w:val="24"/>
              </w:rPr>
              <w:t xml:space="preserve"> </w:t>
            </w:r>
          </w:p>
          <w:p w14:paraId="142CCE6E" w14:textId="77777777" w:rsidR="000A12A3" w:rsidRPr="0066505D" w:rsidRDefault="000A12A3" w:rsidP="0066505D">
            <w:pPr>
              <w:pStyle w:val="NoSpacing"/>
              <w:rPr>
                <w:rFonts w:ascii="Arial" w:hAnsi="Arial" w:cs="Arial"/>
                <w:sz w:val="24"/>
                <w:szCs w:val="24"/>
              </w:rPr>
            </w:pPr>
          </w:p>
          <w:p w14:paraId="15F81660"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The legal as well as insurance requirements that are applied in business are:</w:t>
            </w:r>
          </w:p>
          <w:p w14:paraId="697F0E21" w14:textId="77777777" w:rsidR="000A12A3" w:rsidRPr="0066505D" w:rsidRDefault="000A12A3" w:rsidP="00EF54C9">
            <w:pPr>
              <w:pStyle w:val="NoSpacing"/>
              <w:numPr>
                <w:ilvl w:val="0"/>
                <w:numId w:val="4"/>
              </w:numPr>
              <w:rPr>
                <w:rFonts w:ascii="Arial" w:hAnsi="Arial" w:cs="Arial"/>
                <w:sz w:val="24"/>
                <w:szCs w:val="24"/>
              </w:rPr>
            </w:pPr>
            <w:r w:rsidRPr="0066505D">
              <w:rPr>
                <w:rFonts w:ascii="Arial" w:hAnsi="Arial" w:cs="Arial"/>
                <w:sz w:val="24"/>
                <w:szCs w:val="24"/>
              </w:rPr>
              <w:t xml:space="preserve">The </w:t>
            </w:r>
            <w:r w:rsidR="0066505D">
              <w:rPr>
                <w:rFonts w:ascii="Arial" w:hAnsi="Arial" w:cs="Arial"/>
                <w:sz w:val="24"/>
                <w:szCs w:val="24"/>
              </w:rPr>
              <w:t>Food Safety</w:t>
            </w:r>
            <w:r w:rsidRPr="0066505D">
              <w:rPr>
                <w:rFonts w:ascii="Arial" w:hAnsi="Arial" w:cs="Arial"/>
                <w:sz w:val="24"/>
                <w:szCs w:val="24"/>
              </w:rPr>
              <w:t xml:space="preserve"> Act, </w:t>
            </w:r>
            <w:r w:rsidR="0066505D">
              <w:rPr>
                <w:rFonts w:ascii="Arial" w:hAnsi="Arial" w:cs="Arial"/>
                <w:sz w:val="24"/>
                <w:szCs w:val="24"/>
              </w:rPr>
              <w:t xml:space="preserve">of </w:t>
            </w:r>
            <w:r w:rsidRPr="0066505D">
              <w:rPr>
                <w:rFonts w:ascii="Arial" w:hAnsi="Arial" w:cs="Arial"/>
                <w:sz w:val="24"/>
                <w:szCs w:val="24"/>
              </w:rPr>
              <w:t>1990</w:t>
            </w:r>
          </w:p>
          <w:p w14:paraId="4A4DFD1A" w14:textId="77777777" w:rsidR="000A12A3" w:rsidRPr="0066505D" w:rsidRDefault="000A12A3" w:rsidP="00EF54C9">
            <w:pPr>
              <w:pStyle w:val="NoSpacing"/>
              <w:numPr>
                <w:ilvl w:val="0"/>
                <w:numId w:val="4"/>
              </w:numPr>
              <w:rPr>
                <w:rFonts w:ascii="Arial" w:hAnsi="Arial" w:cs="Arial"/>
                <w:sz w:val="24"/>
                <w:szCs w:val="24"/>
              </w:rPr>
            </w:pPr>
            <w:r w:rsidRPr="0066505D">
              <w:rPr>
                <w:rFonts w:ascii="Arial" w:hAnsi="Arial" w:cs="Arial"/>
                <w:sz w:val="24"/>
                <w:szCs w:val="24"/>
              </w:rPr>
              <w:t>Food Hygiene Regulations</w:t>
            </w:r>
          </w:p>
          <w:p w14:paraId="2CF3A49D" w14:textId="77777777" w:rsidR="00673FFD" w:rsidRPr="0066505D" w:rsidRDefault="000A12A3" w:rsidP="0066505D">
            <w:pPr>
              <w:pStyle w:val="NoSpacing"/>
              <w:rPr>
                <w:rFonts w:ascii="Arial" w:hAnsi="Arial" w:cs="Arial"/>
                <w:sz w:val="24"/>
                <w:szCs w:val="24"/>
              </w:rPr>
            </w:pPr>
            <w:r w:rsidRPr="0066505D">
              <w:rPr>
                <w:rFonts w:ascii="Arial" w:hAnsi="Arial" w:cs="Arial"/>
                <w:sz w:val="24"/>
                <w:szCs w:val="24"/>
              </w:rPr>
              <w:t>Food labelling requirements (Sutherland, 2023)</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9FEF088" w14:textId="77777777" w:rsidR="00673FFD" w:rsidRPr="0066505D" w:rsidRDefault="00673FFD" w:rsidP="0066505D">
            <w:pPr>
              <w:pStyle w:val="Heading1"/>
              <w:rPr>
                <w:rFonts w:ascii="Arial" w:hAnsi="Arial" w:cs="Arial"/>
                <w:sz w:val="24"/>
                <w:szCs w:val="24"/>
              </w:rPr>
            </w:pPr>
          </w:p>
        </w:tc>
      </w:tr>
      <w:tr w:rsidR="00A4645D" w:rsidRPr="0066505D" w14:paraId="22D3B50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F83318" w14:textId="77777777" w:rsidR="00673FFD" w:rsidRPr="0066505D" w:rsidRDefault="00673FFD" w:rsidP="0066505D">
            <w:pPr>
              <w:pStyle w:val="Heading1"/>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1CCCD838" w14:textId="77777777" w:rsidR="00673FFD" w:rsidRPr="0066505D" w:rsidRDefault="00673FFD" w:rsidP="0066505D">
            <w:pPr>
              <w:pStyle w:val="NoSpacing"/>
              <w:rPr>
                <w:rFonts w:ascii="Arial" w:hAnsi="Arial" w:cs="Arial"/>
                <w:sz w:val="24"/>
                <w:szCs w:val="24"/>
              </w:rPr>
            </w:pPr>
            <w:r w:rsidRPr="0066505D">
              <w:rPr>
                <w:rFonts w:ascii="Arial" w:hAnsi="Arial" w:cs="Arial"/>
                <w:sz w:val="24"/>
                <w:szCs w:val="24"/>
              </w:rPr>
              <w:t>You will meet your legal and insurance requirements by:</w:t>
            </w:r>
          </w:p>
          <w:p w14:paraId="798F8E2B" w14:textId="77777777" w:rsidR="000A12A3" w:rsidRPr="0066505D" w:rsidRDefault="0066505D" w:rsidP="00EF54C9">
            <w:pPr>
              <w:pStyle w:val="NoSpacing"/>
              <w:numPr>
                <w:ilvl w:val="0"/>
                <w:numId w:val="5"/>
              </w:numPr>
              <w:rPr>
                <w:rFonts w:ascii="Arial" w:hAnsi="Arial" w:cs="Arial"/>
                <w:sz w:val="24"/>
                <w:szCs w:val="24"/>
              </w:rPr>
            </w:pPr>
            <w:r>
              <w:rPr>
                <w:rFonts w:ascii="Arial" w:hAnsi="Arial" w:cs="Arial"/>
                <w:sz w:val="24"/>
                <w:szCs w:val="24"/>
              </w:rPr>
              <w:t>Inspect</w:t>
            </w:r>
            <w:r w:rsidR="000A12A3" w:rsidRPr="0066505D">
              <w:rPr>
                <w:rFonts w:ascii="Arial" w:hAnsi="Arial" w:cs="Arial"/>
                <w:sz w:val="24"/>
                <w:szCs w:val="24"/>
              </w:rPr>
              <w:t xml:space="preserve"> the health and safety measures that are followed by the Naija Memories Cuisine</w:t>
            </w:r>
            <w:r w:rsidR="000A12A3" w:rsidRPr="0066505D">
              <w:rPr>
                <w:rFonts w:ascii="Arial" w:hAnsi="Arial" w:cs="Arial"/>
                <w:color w:val="000000"/>
                <w:sz w:val="24"/>
                <w:szCs w:val="24"/>
              </w:rPr>
              <w:t>.</w:t>
            </w:r>
          </w:p>
          <w:p w14:paraId="134DFFCF" w14:textId="77777777" w:rsidR="000A12A3" w:rsidRPr="0066505D" w:rsidRDefault="000A12A3" w:rsidP="00EF54C9">
            <w:pPr>
              <w:pStyle w:val="NoSpacing"/>
              <w:numPr>
                <w:ilvl w:val="0"/>
                <w:numId w:val="5"/>
              </w:numPr>
              <w:rPr>
                <w:rFonts w:ascii="Arial" w:hAnsi="Arial" w:cs="Arial"/>
                <w:sz w:val="24"/>
                <w:szCs w:val="24"/>
              </w:rPr>
            </w:pPr>
            <w:r w:rsidRPr="0066505D">
              <w:rPr>
                <w:rFonts w:ascii="Arial" w:hAnsi="Arial" w:cs="Arial"/>
                <w:sz w:val="24"/>
                <w:szCs w:val="24"/>
              </w:rPr>
              <w:t>Proper food labelling</w:t>
            </w:r>
          </w:p>
          <w:p w14:paraId="325B692A" w14:textId="77777777" w:rsidR="00673FFD" w:rsidRPr="0066505D" w:rsidRDefault="000A12A3" w:rsidP="0066505D">
            <w:pPr>
              <w:pStyle w:val="NoSpacing"/>
              <w:ind w:left="720"/>
              <w:rPr>
                <w:rFonts w:ascii="Arial" w:hAnsi="Arial" w:cs="Arial"/>
                <w:sz w:val="24"/>
                <w:szCs w:val="24"/>
              </w:rPr>
            </w:pPr>
            <w:r w:rsidRPr="0066505D">
              <w:rPr>
                <w:rFonts w:ascii="Arial" w:hAnsi="Arial" w:cs="Arial"/>
                <w:sz w:val="24"/>
                <w:szCs w:val="24"/>
              </w:rPr>
              <w:t xml:space="preserve">Following of the </w:t>
            </w:r>
            <w:r w:rsidR="0066505D">
              <w:rPr>
                <w:rFonts w:ascii="Arial" w:hAnsi="Arial" w:cs="Arial"/>
                <w:sz w:val="24"/>
                <w:szCs w:val="24"/>
              </w:rPr>
              <w:t>Food Safety</w:t>
            </w:r>
            <w:r w:rsidRPr="0066505D">
              <w:rPr>
                <w:rFonts w:ascii="Arial" w:hAnsi="Arial" w:cs="Arial"/>
                <w:sz w:val="24"/>
                <w:szCs w:val="24"/>
              </w:rPr>
              <w:t xml:space="preserve"> Act and Hygiene regulations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7DE363D" w14:textId="77777777" w:rsidR="00673FFD" w:rsidRPr="0066505D" w:rsidRDefault="00673FFD" w:rsidP="0066505D">
            <w:pPr>
              <w:pStyle w:val="Heading1"/>
              <w:rPr>
                <w:rFonts w:ascii="Arial" w:hAnsi="Arial" w:cs="Arial"/>
                <w:sz w:val="24"/>
                <w:szCs w:val="24"/>
              </w:rPr>
            </w:pPr>
          </w:p>
        </w:tc>
      </w:tr>
      <w:tr w:rsidR="00A4645D" w:rsidRPr="0066505D" w14:paraId="5BFFF825"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D4928E" w14:textId="77777777" w:rsidR="00673FFD" w:rsidRPr="0066505D" w:rsidRDefault="00673FFD" w:rsidP="0066505D">
            <w:pPr>
              <w:pStyle w:val="Heading1"/>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C07103A" w14:textId="77777777" w:rsidR="00673FFD" w:rsidRPr="0066505D" w:rsidRDefault="00673FFD" w:rsidP="0066505D">
            <w:pPr>
              <w:pStyle w:val="Heading1"/>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6065537" w14:textId="77777777" w:rsidR="00673FFD" w:rsidRPr="0066505D" w:rsidRDefault="00673FFD" w:rsidP="0066505D">
            <w:pPr>
              <w:pStyle w:val="Heading1"/>
              <w:rPr>
                <w:rFonts w:ascii="Arial" w:hAnsi="Arial" w:cs="Arial"/>
                <w:sz w:val="24"/>
                <w:szCs w:val="24"/>
              </w:rPr>
            </w:pPr>
          </w:p>
        </w:tc>
      </w:tr>
    </w:tbl>
    <w:p w14:paraId="05DF8321" w14:textId="77777777" w:rsidR="00C42E49" w:rsidRPr="0066505D" w:rsidRDefault="00C42E49" w:rsidP="0066505D">
      <w:pPr>
        <w:rPr>
          <w:rFonts w:ascii="Arial" w:hAnsi="Arial" w:cs="Arial"/>
          <w:sz w:val="24"/>
          <w:szCs w:val="24"/>
        </w:rPr>
        <w:sectPr w:rsidR="00C42E49" w:rsidRPr="0066505D" w:rsidSect="009551DF">
          <w:pgSz w:w="11906" w:h="16838"/>
          <w:pgMar w:top="720" w:right="720" w:bottom="720" w:left="720" w:header="708" w:footer="708" w:gutter="0"/>
          <w:cols w:space="708"/>
          <w:docGrid w:linePitch="360"/>
        </w:sectPr>
      </w:pPr>
    </w:p>
    <w:p w14:paraId="6AB63ABD" w14:textId="77777777" w:rsidR="00C42E49" w:rsidRPr="0066505D" w:rsidRDefault="00C42E49" w:rsidP="0066505D">
      <w:pPr>
        <w:pStyle w:val="Heading1"/>
        <w:rPr>
          <w:rFonts w:ascii="Arial" w:hAnsi="Arial" w:cs="Arial"/>
          <w:sz w:val="24"/>
          <w:szCs w:val="24"/>
        </w:rPr>
      </w:pPr>
      <w:bookmarkStart w:id="23" w:name="_Toc287535409"/>
      <w:bookmarkStart w:id="24" w:name="_Toc287535899"/>
      <w:r w:rsidRPr="0066505D">
        <w:rPr>
          <w:rFonts w:ascii="Arial" w:hAnsi="Arial" w:cs="Arial"/>
          <w:sz w:val="24"/>
          <w:szCs w:val="24"/>
        </w:rPr>
        <w:lastRenderedPageBreak/>
        <w:t>Marketing</w:t>
      </w:r>
      <w:bookmarkEnd w:id="23"/>
      <w:bookmarkEnd w:id="2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66505D" w14:paraId="6B61F31A"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BF855E0"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1035DD3" w14:textId="77777777" w:rsidR="00C42E49" w:rsidRPr="0066505D" w:rsidRDefault="00C42E49"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9332D69" w14:textId="77777777" w:rsidR="00C42E49" w:rsidRPr="0066505D" w:rsidRDefault="00C42E49" w:rsidP="0066505D">
            <w:pPr>
              <w:pStyle w:val="NoSpacing"/>
              <w:rPr>
                <w:rFonts w:ascii="Arial" w:hAnsi="Arial" w:cs="Arial"/>
                <w:sz w:val="24"/>
                <w:szCs w:val="24"/>
              </w:rPr>
            </w:pPr>
          </w:p>
        </w:tc>
      </w:tr>
      <w:tr w:rsidR="00A4645D" w:rsidRPr="0066505D" w14:paraId="0AC47D9F"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B8241C"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5E4DFCCB" w14:textId="77777777" w:rsidR="00C42E49" w:rsidRPr="0066505D" w:rsidRDefault="00C42E49" w:rsidP="0066505D">
            <w:pPr>
              <w:pStyle w:val="Heading1"/>
              <w:rPr>
                <w:rFonts w:ascii="Arial" w:hAnsi="Arial" w:cs="Arial"/>
                <w:sz w:val="24"/>
                <w:szCs w:val="24"/>
              </w:rPr>
            </w:pPr>
            <w:bookmarkStart w:id="25" w:name="_Toc287535410"/>
            <w:bookmarkStart w:id="26" w:name="_Toc287535900"/>
            <w:r w:rsidRPr="0066505D">
              <w:rPr>
                <w:rFonts w:ascii="Arial" w:hAnsi="Arial" w:cs="Arial"/>
                <w:sz w:val="24"/>
                <w:szCs w:val="24"/>
              </w:rPr>
              <w:t>9 Market research</w:t>
            </w:r>
            <w:bookmarkEnd w:id="25"/>
            <w:bookmarkEnd w:id="2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E7E18B" w14:textId="77777777" w:rsidR="00C42E49" w:rsidRPr="0066505D" w:rsidRDefault="00C42E49" w:rsidP="0066505D">
            <w:pPr>
              <w:pStyle w:val="NoSpacing"/>
              <w:rPr>
                <w:rFonts w:ascii="Arial" w:hAnsi="Arial" w:cs="Arial"/>
                <w:sz w:val="24"/>
                <w:szCs w:val="24"/>
              </w:rPr>
            </w:pPr>
          </w:p>
        </w:tc>
      </w:tr>
      <w:tr w:rsidR="00A4645D" w:rsidRPr="0066505D" w14:paraId="1C1BE7AC"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F13F46F"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2B951E97" w14:textId="77777777" w:rsidR="00C42E49" w:rsidRPr="0066505D" w:rsidRDefault="00C42E49" w:rsidP="0066505D">
            <w:pPr>
              <w:pStyle w:val="Heading2"/>
              <w:rPr>
                <w:rFonts w:ascii="Arial" w:hAnsi="Arial" w:cs="Arial"/>
                <w:sz w:val="24"/>
                <w:szCs w:val="24"/>
              </w:rPr>
            </w:pPr>
            <w:bookmarkStart w:id="27" w:name="_Toc287535411"/>
            <w:r w:rsidRPr="0066505D">
              <w:rPr>
                <w:rFonts w:ascii="Arial" w:hAnsi="Arial" w:cs="Arial"/>
                <w:sz w:val="24"/>
                <w:szCs w:val="24"/>
              </w:rPr>
              <w:t>Trends in your chosen market are:</w:t>
            </w:r>
            <w:bookmarkEnd w:id="27"/>
          </w:p>
          <w:p w14:paraId="12C35FA6" w14:textId="77777777" w:rsidR="00431A1D" w:rsidRPr="0066505D" w:rsidRDefault="00431A1D" w:rsidP="0066505D">
            <w:pPr>
              <w:rPr>
                <w:rFonts w:ascii="Arial" w:hAnsi="Arial" w:cs="Arial"/>
                <w:sz w:val="24"/>
                <w:szCs w:val="24"/>
              </w:rPr>
            </w:pPr>
          </w:p>
          <w:p w14:paraId="6C392025"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Ethnic Cuisine Demand:</w:t>
            </w:r>
            <w:r w:rsidRPr="0066505D">
              <w:rPr>
                <w:rFonts w:ascii="Arial" w:hAnsi="Arial" w:cs="Arial"/>
                <w:sz w:val="24"/>
                <w:szCs w:val="24"/>
                <w:lang w:val="en-US"/>
              </w:rPr>
              <w:t xml:space="preserve"> Rising interest in ethnic foods in the UK, particularly Nigerian dishes.</w:t>
            </w:r>
          </w:p>
          <w:p w14:paraId="66931829"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Health Focus:</w:t>
            </w:r>
            <w:r w:rsidRPr="0066505D">
              <w:rPr>
                <w:rFonts w:ascii="Arial" w:hAnsi="Arial" w:cs="Arial"/>
                <w:sz w:val="24"/>
                <w:szCs w:val="24"/>
                <w:lang w:val="en-US"/>
              </w:rPr>
              <w:t xml:space="preserve"> Opportunity to market Nigerian cuisine's health benefits.</w:t>
            </w:r>
          </w:p>
          <w:p w14:paraId="3412CC50"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Delivery Services Growth:</w:t>
            </w:r>
            <w:r w:rsidRPr="0066505D">
              <w:rPr>
                <w:rFonts w:ascii="Arial" w:hAnsi="Arial" w:cs="Arial"/>
                <w:sz w:val="24"/>
                <w:szCs w:val="24"/>
                <w:lang w:val="en-US"/>
              </w:rPr>
              <w:t xml:space="preserve"> Increased use of food delivery platforms expands reach for Naija-Memories Cuisine.</w:t>
            </w:r>
          </w:p>
          <w:p w14:paraId="5034F6B9" w14:textId="77777777" w:rsidR="00C42E49" w:rsidRPr="0066505D" w:rsidRDefault="00C42E49" w:rsidP="0066505D">
            <w:pPr>
              <w:pStyle w:val="NoSpacing"/>
              <w:rPr>
                <w:rFonts w:ascii="Arial" w:hAnsi="Arial" w:cs="Arial"/>
                <w:sz w:val="24"/>
                <w:szCs w:val="24"/>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AE9F2FF" w14:textId="77777777" w:rsidR="00C42E49" w:rsidRPr="0066505D" w:rsidRDefault="00C42E49" w:rsidP="0066505D">
            <w:pPr>
              <w:pStyle w:val="NoSpacing"/>
              <w:rPr>
                <w:rFonts w:ascii="Arial" w:hAnsi="Arial" w:cs="Arial"/>
                <w:sz w:val="24"/>
                <w:szCs w:val="24"/>
              </w:rPr>
            </w:pPr>
          </w:p>
        </w:tc>
      </w:tr>
      <w:tr w:rsidR="00A4645D" w:rsidRPr="0066505D" w14:paraId="1AE6173B"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75936C73"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33B4761C" w14:textId="77777777" w:rsidR="00C42E49" w:rsidRPr="0066505D" w:rsidRDefault="00C42E49" w:rsidP="0066505D">
            <w:pPr>
              <w:pStyle w:val="Heading2"/>
              <w:rPr>
                <w:rFonts w:ascii="Arial" w:hAnsi="Arial" w:cs="Arial"/>
                <w:color w:val="1F3864"/>
                <w:sz w:val="24"/>
                <w:szCs w:val="24"/>
              </w:rPr>
            </w:pPr>
            <w:bookmarkStart w:id="28" w:name="_Toc287535412"/>
            <w:r w:rsidRPr="0066505D">
              <w:rPr>
                <w:rFonts w:ascii="Arial" w:hAnsi="Arial" w:cs="Arial"/>
                <w:sz w:val="24"/>
                <w:szCs w:val="24"/>
              </w:rPr>
              <w:t>How you know this:</w:t>
            </w:r>
            <w:bookmarkEnd w:id="28"/>
            <w:r w:rsidR="0001193E" w:rsidRPr="0066505D">
              <w:rPr>
                <w:rFonts w:ascii="Arial" w:hAnsi="Arial" w:cs="Arial"/>
                <w:sz w:val="24"/>
                <w:szCs w:val="24"/>
              </w:rPr>
              <w:t xml:space="preserve"> </w:t>
            </w:r>
            <w:r w:rsidR="0001193E" w:rsidRPr="0066505D">
              <w:rPr>
                <w:rFonts w:ascii="Arial" w:hAnsi="Arial" w:cs="Arial"/>
                <w:color w:val="1F3864"/>
                <w:sz w:val="24"/>
                <w:szCs w:val="24"/>
              </w:rPr>
              <w:t>(Provide examples with references)</w:t>
            </w:r>
          </w:p>
          <w:p w14:paraId="2D23CD3D" w14:textId="77777777" w:rsidR="00431A1D" w:rsidRPr="0066505D" w:rsidRDefault="00431A1D" w:rsidP="0066505D">
            <w:pPr>
              <w:rPr>
                <w:rFonts w:ascii="Arial" w:hAnsi="Arial" w:cs="Arial"/>
                <w:sz w:val="24"/>
                <w:szCs w:val="24"/>
              </w:rPr>
            </w:pPr>
          </w:p>
          <w:p w14:paraId="5185786C"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Market Research Support:</w:t>
            </w:r>
            <w:r w:rsidRPr="0066505D">
              <w:rPr>
                <w:rFonts w:ascii="Arial" w:hAnsi="Arial" w:cs="Arial"/>
                <w:sz w:val="24"/>
                <w:szCs w:val="24"/>
                <w:lang w:val="en-US"/>
              </w:rPr>
              <w:t xml:space="preserve"> Insights from MarketLine and Statista highlight trends in convenience, sustainability, and ethnic food diversity, showing market potential for Naija-Memories Cuisine.</w:t>
            </w:r>
          </w:p>
          <w:p w14:paraId="0869AA38"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Online Food Delivery Growth:</w:t>
            </w:r>
            <w:r w:rsidRPr="0066505D">
              <w:rPr>
                <w:rFonts w:ascii="Arial" w:hAnsi="Arial" w:cs="Arial"/>
                <w:sz w:val="24"/>
                <w:szCs w:val="24"/>
                <w:lang w:val="en-US"/>
              </w:rPr>
              <w:t xml:space="preserve"> Data indicates a rising market for online food delivery and ethnic cuisines in the UK.</w:t>
            </w:r>
          </w:p>
          <w:p w14:paraId="58B3D7CC"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Consumer Trends Validation:</w:t>
            </w:r>
            <w:r w:rsidRPr="0066505D">
              <w:rPr>
                <w:rFonts w:ascii="Arial" w:hAnsi="Arial" w:cs="Arial"/>
                <w:sz w:val="24"/>
                <w:szCs w:val="24"/>
                <w:lang w:val="en-US"/>
              </w:rPr>
              <w:t xml:space="preserve"> Market observations, customer feedback, and social media trends confirm increased interest in ethnic foods, health consciousness, and delivery service convenience, guiding Naija-Memories Cuisine's marketing strategy.</w:t>
            </w:r>
          </w:p>
          <w:p w14:paraId="066A8275" w14:textId="77777777" w:rsidR="00C42E49" w:rsidRPr="0066505D" w:rsidRDefault="00C42E49" w:rsidP="0066505D">
            <w:pPr>
              <w:pStyle w:val="NoSpacing"/>
              <w:rPr>
                <w:rFonts w:ascii="Arial" w:hAnsi="Arial" w:cs="Arial"/>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3F1B71B6" w14:textId="77777777" w:rsidR="00C42E49" w:rsidRPr="0066505D" w:rsidRDefault="00C42E49" w:rsidP="0066505D">
            <w:pPr>
              <w:pStyle w:val="NoSpacing"/>
              <w:rPr>
                <w:rFonts w:ascii="Arial" w:hAnsi="Arial" w:cs="Arial"/>
                <w:sz w:val="24"/>
                <w:szCs w:val="24"/>
              </w:rPr>
            </w:pPr>
          </w:p>
        </w:tc>
      </w:tr>
      <w:tr w:rsidR="00A4645D" w:rsidRPr="0066505D" w14:paraId="4102A41C"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815EA2F"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4BC5C5F2" w14:textId="77777777" w:rsidR="00C42E49" w:rsidRPr="0066505D" w:rsidRDefault="00C42E49" w:rsidP="0066505D">
            <w:pPr>
              <w:pStyle w:val="Heading1"/>
              <w:rPr>
                <w:rFonts w:ascii="Arial" w:hAnsi="Arial" w:cs="Arial"/>
                <w:sz w:val="24"/>
                <w:szCs w:val="24"/>
              </w:rPr>
            </w:pPr>
            <w:bookmarkStart w:id="29" w:name="_Toc287535413"/>
            <w:bookmarkStart w:id="30" w:name="_Toc287535901"/>
            <w:r w:rsidRPr="0066505D">
              <w:rPr>
                <w:rFonts w:ascii="Arial" w:hAnsi="Arial" w:cs="Arial"/>
                <w:sz w:val="24"/>
                <w:szCs w:val="24"/>
              </w:rPr>
              <w:t>10 Profiling customers</w:t>
            </w:r>
            <w:bookmarkEnd w:id="29"/>
            <w:bookmarkEnd w:id="30"/>
          </w:p>
          <w:p w14:paraId="7D47A994" w14:textId="77777777" w:rsidR="009E27AE" w:rsidRPr="0066505D" w:rsidRDefault="00C42E49" w:rsidP="0066505D">
            <w:pPr>
              <w:pStyle w:val="Heading2"/>
              <w:rPr>
                <w:rFonts w:ascii="Arial" w:hAnsi="Arial" w:cs="Arial"/>
                <w:color w:val="1F3864"/>
                <w:sz w:val="24"/>
                <w:szCs w:val="24"/>
              </w:rPr>
            </w:pPr>
            <w:bookmarkStart w:id="31" w:name="_Toc287535414"/>
            <w:r w:rsidRPr="0066505D">
              <w:rPr>
                <w:rFonts w:ascii="Arial" w:hAnsi="Arial" w:cs="Arial"/>
                <w:sz w:val="24"/>
                <w:szCs w:val="24"/>
              </w:rPr>
              <w:t>The customer gro</w:t>
            </w:r>
            <w:r w:rsidR="001B3869" w:rsidRPr="0066505D">
              <w:rPr>
                <w:rFonts w:ascii="Arial" w:hAnsi="Arial" w:cs="Arial"/>
                <w:sz w:val="24"/>
                <w:szCs w:val="24"/>
              </w:rPr>
              <w:t>ups you will be selling to are:</w:t>
            </w:r>
            <w:bookmarkEnd w:id="31"/>
            <w:r w:rsidR="0001193E" w:rsidRPr="0066505D">
              <w:rPr>
                <w:rFonts w:ascii="Arial" w:hAnsi="Arial" w:cs="Arial"/>
                <w:sz w:val="24"/>
                <w:szCs w:val="24"/>
              </w:rPr>
              <w:t xml:space="preserve"> </w:t>
            </w:r>
            <w:r w:rsidR="0001193E" w:rsidRPr="0066505D">
              <w:rPr>
                <w:rFonts w:ascii="Arial" w:hAnsi="Arial" w:cs="Arial"/>
                <w:color w:val="1F3864"/>
                <w:sz w:val="24"/>
                <w:szCs w:val="24"/>
              </w:rPr>
              <w:t xml:space="preserve">(4 x </w:t>
            </w:r>
            <w:r w:rsidR="00AB0E62" w:rsidRPr="0066505D">
              <w:rPr>
                <w:rFonts w:ascii="Arial" w:hAnsi="Arial" w:cs="Arial"/>
                <w:color w:val="1F3864"/>
                <w:sz w:val="24"/>
                <w:szCs w:val="24"/>
              </w:rPr>
              <w:t>C</w:t>
            </w:r>
            <w:r w:rsidR="0001193E" w:rsidRPr="0066505D">
              <w:rPr>
                <w:rFonts w:ascii="Arial" w:hAnsi="Arial" w:cs="Arial"/>
                <w:color w:val="1F3864"/>
                <w:sz w:val="24"/>
                <w:szCs w:val="24"/>
              </w:rPr>
              <w:t>ustomer profiles</w:t>
            </w:r>
            <w:r w:rsidR="00AB0E62" w:rsidRPr="0066505D">
              <w:rPr>
                <w:rFonts w:ascii="Arial" w:hAnsi="Arial" w:cs="Arial"/>
                <w:color w:val="1F3864"/>
                <w:sz w:val="24"/>
                <w:szCs w:val="24"/>
              </w:rPr>
              <w:t xml:space="preserve"> minimum</w:t>
            </w:r>
            <w:r w:rsidR="0001193E" w:rsidRPr="0066505D">
              <w:rPr>
                <w:rFonts w:ascii="Arial" w:hAnsi="Arial" w:cs="Arial"/>
                <w:color w:val="1F3864"/>
                <w:sz w:val="24"/>
                <w:szCs w:val="24"/>
              </w:rPr>
              <w:t>)</w:t>
            </w:r>
          </w:p>
          <w:p w14:paraId="41419CB5" w14:textId="77777777" w:rsidR="00AD74E9" w:rsidRPr="0066505D" w:rsidRDefault="00AD74E9" w:rsidP="0066505D">
            <w:pPr>
              <w:rPr>
                <w:rFonts w:ascii="Arial" w:hAnsi="Arial" w:cs="Arial"/>
                <w:sz w:val="24"/>
                <w:szCs w:val="24"/>
              </w:rPr>
            </w:pPr>
          </w:p>
          <w:p w14:paraId="0D25B508"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Expat Aficionado:</w:t>
            </w:r>
            <w:r w:rsidRPr="0066505D">
              <w:rPr>
                <w:rFonts w:ascii="Arial" w:hAnsi="Arial" w:cs="Arial"/>
                <w:sz w:val="24"/>
                <w:szCs w:val="24"/>
                <w:lang w:val="en-US"/>
              </w:rPr>
              <w:t xml:space="preserve"> Mid-30s to early 40s professionals/expatriates, values authentic dining, engages through reputable brands' websites, prefers content on cultural stories and sustainability.</w:t>
            </w:r>
          </w:p>
          <w:p w14:paraId="7A9EAF3F"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Cultural Explorer:</w:t>
            </w:r>
            <w:r w:rsidRPr="0066505D">
              <w:rPr>
                <w:rFonts w:ascii="Arial" w:hAnsi="Arial" w:cs="Arial"/>
                <w:sz w:val="24"/>
                <w:szCs w:val="24"/>
                <w:lang w:val="en-US"/>
              </w:rPr>
              <w:t xml:space="preserve"> Late 20s to mid-30s, gender-balanced, enjoys discovering new cuisines, finds dining experiences through social media and referrals, seeks vibrant and engaging content.</w:t>
            </w:r>
          </w:p>
          <w:p w14:paraId="34B5FEB2"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Health-Conscious Foodie:</w:t>
            </w:r>
            <w:r w:rsidRPr="0066505D">
              <w:rPr>
                <w:rFonts w:ascii="Arial" w:hAnsi="Arial" w:cs="Arial"/>
                <w:sz w:val="24"/>
                <w:szCs w:val="24"/>
                <w:lang w:val="en-US"/>
              </w:rPr>
              <w:t xml:space="preserve"> Female, 25-34, prioritizes healthy ingredients and dietary options, </w:t>
            </w:r>
            <w:r w:rsidR="00770A52" w:rsidRPr="0066505D">
              <w:rPr>
                <w:rFonts w:ascii="Arial" w:hAnsi="Arial" w:cs="Arial"/>
                <w:sz w:val="24"/>
                <w:szCs w:val="24"/>
                <w:lang w:val="en-US"/>
              </w:rPr>
              <w:t>research</w:t>
            </w:r>
            <w:r w:rsidRPr="0066505D">
              <w:rPr>
                <w:rFonts w:ascii="Arial" w:hAnsi="Arial" w:cs="Arial"/>
                <w:sz w:val="24"/>
                <w:szCs w:val="24"/>
                <w:lang w:val="en-US"/>
              </w:rPr>
              <w:t xml:space="preserve"> online for health-focused dining, interested in content highlighting health benefits and quality ingredients.</w:t>
            </w:r>
          </w:p>
          <w:p w14:paraId="44F8C16A"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Social Media-Savvy Patron:</w:t>
            </w:r>
            <w:r w:rsidRPr="0066505D">
              <w:rPr>
                <w:rFonts w:ascii="Arial" w:hAnsi="Arial" w:cs="Arial"/>
                <w:sz w:val="24"/>
                <w:szCs w:val="24"/>
                <w:lang w:val="en-US"/>
              </w:rPr>
              <w:t xml:space="preserve"> Young demographic, active on social media, enjoys dining's social aspect, discovers restaurants through social networks and influencers, attracted to visually appealing and shareable content.</w:t>
            </w:r>
          </w:p>
          <w:p w14:paraId="1620D5AE" w14:textId="77777777" w:rsidR="00AA68C6" w:rsidRPr="0066505D" w:rsidRDefault="00AA68C6"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4B22358" w14:textId="77777777" w:rsidR="00C42E49" w:rsidRPr="0066505D" w:rsidRDefault="00C42E49" w:rsidP="0066505D">
            <w:pPr>
              <w:pStyle w:val="NoSpacing"/>
              <w:rPr>
                <w:rFonts w:ascii="Arial" w:hAnsi="Arial" w:cs="Arial"/>
                <w:sz w:val="24"/>
                <w:szCs w:val="24"/>
              </w:rPr>
            </w:pPr>
          </w:p>
        </w:tc>
      </w:tr>
      <w:tr w:rsidR="00A4645D" w:rsidRPr="0066505D" w14:paraId="4DE4CA5E"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D5EA868" w14:textId="77777777" w:rsidR="00225E6E" w:rsidRPr="0066505D" w:rsidRDefault="00225E6E" w:rsidP="0066505D">
            <w:pPr>
              <w:pStyle w:val="NoSpacing"/>
              <w:rPr>
                <w:rFonts w:ascii="Arial" w:hAnsi="Arial" w:cs="Arial"/>
                <w:sz w:val="24"/>
                <w:szCs w:val="24"/>
              </w:rPr>
            </w:pPr>
            <w:bookmarkStart w:id="32" w:name="_Hlk159894018"/>
          </w:p>
        </w:tc>
        <w:tc>
          <w:tcPr>
            <w:tcW w:w="4470" w:type="pct"/>
            <w:tcBorders>
              <w:top w:val="nil"/>
              <w:left w:val="single" w:sz="8" w:space="0" w:color="DBE5F1"/>
              <w:bottom w:val="nil"/>
              <w:right w:val="single" w:sz="8" w:space="0" w:color="DBE5F1"/>
            </w:tcBorders>
            <w:shd w:val="clear" w:color="auto" w:fill="auto"/>
          </w:tcPr>
          <w:p w14:paraId="536F5647" w14:textId="77777777" w:rsidR="00225E6E" w:rsidRPr="0066505D" w:rsidRDefault="00225E6E" w:rsidP="0066505D">
            <w:pPr>
              <w:pStyle w:val="Heading2"/>
              <w:rPr>
                <w:rFonts w:ascii="Arial" w:hAnsi="Arial" w:cs="Arial"/>
                <w:sz w:val="24"/>
                <w:szCs w:val="24"/>
              </w:rPr>
            </w:pPr>
            <w:bookmarkStart w:id="33" w:name="_Toc287535415"/>
            <w:r w:rsidRPr="0066505D">
              <w:rPr>
                <w:rFonts w:ascii="Arial" w:hAnsi="Arial" w:cs="Arial"/>
                <w:sz w:val="24"/>
                <w:szCs w:val="24"/>
              </w:rPr>
              <w:t>Your customer research has shown what your customers want is:</w:t>
            </w:r>
            <w:bookmarkEnd w:id="33"/>
            <w:r w:rsidR="00AB0E62" w:rsidRPr="0066505D">
              <w:rPr>
                <w:rFonts w:ascii="Arial" w:hAnsi="Arial" w:cs="Arial"/>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4DB9FB" w14:textId="77777777" w:rsidR="00225E6E" w:rsidRPr="0066505D" w:rsidRDefault="00225E6E" w:rsidP="0066505D">
            <w:pPr>
              <w:pStyle w:val="NoSpacing"/>
              <w:rPr>
                <w:rFonts w:ascii="Arial" w:hAnsi="Arial" w:cs="Arial"/>
                <w:sz w:val="24"/>
                <w:szCs w:val="24"/>
              </w:rPr>
            </w:pPr>
          </w:p>
        </w:tc>
      </w:tr>
      <w:bookmarkEnd w:id="32"/>
      <w:tr w:rsidR="00A4645D" w:rsidRPr="0066505D" w14:paraId="68997DDF"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D345F79" w14:textId="77777777" w:rsidR="00225E6E" w:rsidRPr="0066505D" w:rsidRDefault="00225E6E" w:rsidP="0066505D">
            <w:pPr>
              <w:pStyle w:val="NoSpacing"/>
              <w:rPr>
                <w:rFonts w:ascii="Arial" w:hAnsi="Arial" w:cs="Arial"/>
                <w:sz w:val="24"/>
                <w:szCs w:val="24"/>
              </w:rPr>
            </w:pPr>
          </w:p>
        </w:tc>
        <w:bookmarkStart w:id="34" w:name="Text74"/>
        <w:tc>
          <w:tcPr>
            <w:tcW w:w="4470" w:type="pct"/>
            <w:tcBorders>
              <w:top w:val="nil"/>
              <w:left w:val="single" w:sz="8" w:space="0" w:color="DBE5F1"/>
              <w:bottom w:val="nil"/>
              <w:right w:val="single" w:sz="8" w:space="0" w:color="DBE5F1"/>
            </w:tcBorders>
            <w:shd w:val="clear" w:color="auto" w:fill="auto"/>
          </w:tcPr>
          <w:p w14:paraId="3D3F914E" w14:textId="77777777" w:rsidR="00225E6E" w:rsidRPr="0066505D" w:rsidRDefault="00AC4A7A" w:rsidP="00EF54C9">
            <w:pPr>
              <w:pStyle w:val="NoSpacing"/>
              <w:numPr>
                <w:ilvl w:val="0"/>
                <w:numId w:val="6"/>
              </w:numPr>
              <w:rPr>
                <w:rFonts w:ascii="Arial" w:hAnsi="Arial" w:cs="Arial"/>
                <w:sz w:val="24"/>
                <w:szCs w:val="24"/>
              </w:rPr>
            </w:pPr>
            <w:r w:rsidRPr="0066505D">
              <w:rPr>
                <w:rFonts w:ascii="Arial" w:hAnsi="Arial" w:cs="Arial"/>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34"/>
            <w:r w:rsidR="00AB0E62" w:rsidRPr="0066505D">
              <w:rPr>
                <w:rFonts w:ascii="Arial" w:hAnsi="Arial" w:cs="Arial"/>
                <w:color w:val="1F3864"/>
                <w:sz w:val="24"/>
                <w:szCs w:val="24"/>
              </w:rPr>
              <w:t xml:space="preserve">(What research did you undertake and what were the results?) </w:t>
            </w:r>
          </w:p>
          <w:p w14:paraId="4AB629D6" w14:textId="77777777" w:rsidR="002F6270" w:rsidRPr="0066505D" w:rsidRDefault="002F6270" w:rsidP="0066505D">
            <w:pPr>
              <w:pStyle w:val="NoSpacing"/>
              <w:ind w:left="720"/>
              <w:rPr>
                <w:rFonts w:ascii="Arial" w:hAnsi="Arial" w:cs="Arial"/>
                <w:color w:val="1F3864"/>
                <w:sz w:val="24"/>
                <w:szCs w:val="24"/>
              </w:rPr>
            </w:pPr>
          </w:p>
          <w:p w14:paraId="496FE20A" w14:textId="77777777" w:rsidR="002F6270" w:rsidRPr="0066505D" w:rsidRDefault="002F6270" w:rsidP="0066505D">
            <w:pPr>
              <w:pStyle w:val="NoSpacing"/>
              <w:ind w:left="720"/>
              <w:rPr>
                <w:rFonts w:ascii="Arial" w:hAnsi="Arial" w:cs="Arial"/>
                <w:color w:val="1F3864"/>
                <w:sz w:val="24"/>
                <w:szCs w:val="24"/>
              </w:rPr>
            </w:pPr>
          </w:p>
          <w:p w14:paraId="643F77AA"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Diverse Authenticity:</w:t>
            </w:r>
            <w:r w:rsidRPr="0066505D">
              <w:rPr>
                <w:rFonts w:ascii="Arial" w:hAnsi="Arial" w:cs="Arial"/>
                <w:sz w:val="24"/>
                <w:szCs w:val="24"/>
                <w:lang w:val="en-US"/>
              </w:rPr>
              <w:t xml:space="preserve"> Demand for authentic, varied culinary options.</w:t>
            </w:r>
          </w:p>
          <w:p w14:paraId="71DEB362"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Health Focus:</w:t>
            </w:r>
            <w:r w:rsidRPr="0066505D">
              <w:rPr>
                <w:rFonts w:ascii="Arial" w:hAnsi="Arial" w:cs="Arial"/>
                <w:sz w:val="24"/>
                <w:szCs w:val="24"/>
                <w:lang w:val="en-US"/>
              </w:rPr>
              <w:t xml:space="preserve"> Interest in healthy, organic menu items.</w:t>
            </w:r>
          </w:p>
          <w:p w14:paraId="0794B5C2"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Convenience:</w:t>
            </w:r>
            <w:r w:rsidRPr="0066505D">
              <w:rPr>
                <w:rFonts w:ascii="Arial" w:hAnsi="Arial" w:cs="Arial"/>
                <w:sz w:val="24"/>
                <w:szCs w:val="24"/>
                <w:lang w:val="en-US"/>
              </w:rPr>
              <w:t xml:space="preserve"> Preference for home delivery or easy pick-up services.</w:t>
            </w:r>
          </w:p>
          <w:p w14:paraId="6F0D906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Cultural Storytelling:</w:t>
            </w:r>
            <w:r w:rsidRPr="0066505D">
              <w:rPr>
                <w:rFonts w:ascii="Arial" w:hAnsi="Arial" w:cs="Arial"/>
                <w:sz w:val="24"/>
                <w:szCs w:val="24"/>
                <w:lang w:val="en-US"/>
              </w:rPr>
              <w:t xml:space="preserve"> Attraction to brands with unique cultural narratives.</w:t>
            </w:r>
          </w:p>
          <w:p w14:paraId="7669400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Sustainability:</w:t>
            </w:r>
            <w:r w:rsidRPr="0066505D">
              <w:rPr>
                <w:rFonts w:ascii="Arial" w:hAnsi="Arial" w:cs="Arial"/>
                <w:sz w:val="24"/>
                <w:szCs w:val="24"/>
                <w:lang w:val="en-US"/>
              </w:rPr>
              <w:t xml:space="preserve"> Support for environmentally responsible practices.</w:t>
            </w:r>
          </w:p>
          <w:p w14:paraId="3EC9C4A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Digital Engagement:</w:t>
            </w:r>
            <w:r w:rsidRPr="0066505D">
              <w:rPr>
                <w:rFonts w:ascii="Arial" w:hAnsi="Arial" w:cs="Arial"/>
                <w:sz w:val="24"/>
                <w:szCs w:val="24"/>
                <w:lang w:val="en-US"/>
              </w:rPr>
              <w:t xml:space="preserve"> Importance of a strong online presence.</w:t>
            </w:r>
          </w:p>
          <w:p w14:paraId="5D8AF7F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Community Experience:</w:t>
            </w:r>
            <w:r w:rsidRPr="0066505D">
              <w:rPr>
                <w:rFonts w:ascii="Arial" w:hAnsi="Arial" w:cs="Arial"/>
                <w:sz w:val="24"/>
                <w:szCs w:val="24"/>
                <w:lang w:val="en-US"/>
              </w:rPr>
              <w:t xml:space="preserve"> Desire for communal and social dining environments.</w:t>
            </w:r>
          </w:p>
          <w:p w14:paraId="3758884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Value:</w:t>
            </w:r>
            <w:r w:rsidRPr="0066505D">
              <w:rPr>
                <w:rFonts w:ascii="Arial" w:hAnsi="Arial" w:cs="Arial"/>
                <w:sz w:val="24"/>
                <w:szCs w:val="24"/>
                <w:lang w:val="en-US"/>
              </w:rPr>
              <w:t xml:space="preserve"> Expectation of quality with competitive pricing.</w:t>
            </w:r>
          </w:p>
          <w:p w14:paraId="5A706CFF"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Ambience:</w:t>
            </w:r>
            <w:r w:rsidRPr="0066505D">
              <w:rPr>
                <w:rFonts w:ascii="Arial" w:hAnsi="Arial" w:cs="Arial"/>
                <w:sz w:val="24"/>
                <w:szCs w:val="24"/>
                <w:lang w:val="en-US"/>
              </w:rPr>
              <w:t xml:space="preserve"> Interest in the overall dining atmosphere.</w:t>
            </w:r>
          </w:p>
          <w:p w14:paraId="261259B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Reputation:</w:t>
            </w:r>
            <w:r w:rsidRPr="0066505D">
              <w:rPr>
                <w:rFonts w:ascii="Arial" w:hAnsi="Arial" w:cs="Arial"/>
                <w:sz w:val="24"/>
                <w:szCs w:val="24"/>
                <w:lang w:val="en-US"/>
              </w:rPr>
              <w:t xml:space="preserve"> Reliance on online reviews and recommendations.</w:t>
            </w:r>
          </w:p>
          <w:p w14:paraId="29097F1A" w14:textId="77777777" w:rsidR="002F6270" w:rsidRPr="0066505D" w:rsidRDefault="002F6270" w:rsidP="0066505D">
            <w:pPr>
              <w:pStyle w:val="NoSpacing"/>
              <w:ind w:left="720"/>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C5DE14F" w14:textId="77777777" w:rsidR="00225E6E" w:rsidRPr="0066505D" w:rsidRDefault="00225E6E" w:rsidP="0066505D">
            <w:pPr>
              <w:pStyle w:val="NoSpacing"/>
              <w:rPr>
                <w:rFonts w:ascii="Arial" w:hAnsi="Arial" w:cs="Arial"/>
                <w:sz w:val="24"/>
                <w:szCs w:val="24"/>
              </w:rPr>
            </w:pPr>
          </w:p>
        </w:tc>
      </w:tr>
      <w:tr w:rsidR="00A4645D" w:rsidRPr="0066505D" w14:paraId="4F2CF901"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37EBCAF" w14:textId="77777777" w:rsidR="00225E6E" w:rsidRPr="0066505D" w:rsidRDefault="00225E6E"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0197C44" w14:textId="77777777" w:rsidR="00225E6E" w:rsidRPr="0066505D" w:rsidRDefault="00225E6E"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CC0E564" w14:textId="77777777" w:rsidR="00225E6E" w:rsidRPr="0066505D" w:rsidRDefault="00225E6E" w:rsidP="0066505D">
            <w:pPr>
              <w:pStyle w:val="NoSpacing"/>
              <w:rPr>
                <w:rFonts w:ascii="Arial" w:hAnsi="Arial" w:cs="Arial"/>
                <w:sz w:val="24"/>
                <w:szCs w:val="24"/>
              </w:rPr>
            </w:pPr>
          </w:p>
        </w:tc>
      </w:tr>
      <w:tr w:rsidR="00A4645D" w:rsidRPr="0066505D" w14:paraId="4BC56CD5"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B5986BD"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0492BF4E" w14:textId="77777777" w:rsidR="00C42E49" w:rsidRPr="0066505D" w:rsidRDefault="00C42E49" w:rsidP="0066505D">
            <w:pPr>
              <w:pStyle w:val="Heading2"/>
              <w:rPr>
                <w:rFonts w:ascii="Arial" w:hAnsi="Arial" w:cs="Arial"/>
                <w:sz w:val="24"/>
                <w:szCs w:val="24"/>
              </w:rPr>
            </w:pPr>
            <w:bookmarkStart w:id="35" w:name="_Toc287535416"/>
            <w:bookmarkStart w:id="36" w:name="_Hlk159895084"/>
            <w:r w:rsidRPr="0066505D">
              <w:rPr>
                <w:rFonts w:ascii="Arial" w:hAnsi="Arial" w:cs="Arial"/>
                <w:sz w:val="24"/>
                <w:szCs w:val="24"/>
              </w:rPr>
              <w:t>How you know this:</w:t>
            </w:r>
            <w:bookmarkEnd w:id="35"/>
          </w:p>
          <w:bookmarkStart w:id="37" w:name="Text75"/>
          <w:p w14:paraId="0CC1C11F" w14:textId="77777777" w:rsidR="00AA68C6" w:rsidRPr="0066505D" w:rsidRDefault="00B50CDA" w:rsidP="00EF54C9">
            <w:pPr>
              <w:pStyle w:val="NoSpacing"/>
              <w:numPr>
                <w:ilvl w:val="0"/>
                <w:numId w:val="7"/>
              </w:numPr>
              <w:rPr>
                <w:rFonts w:ascii="Arial" w:hAnsi="Arial" w:cs="Arial"/>
                <w:sz w:val="24"/>
                <w:szCs w:val="24"/>
              </w:rPr>
            </w:pPr>
            <w:r w:rsidRPr="0066505D">
              <w:rPr>
                <w:rFonts w:ascii="Arial" w:hAnsi="Arial" w:cs="Arial"/>
                <w:sz w:val="24"/>
                <w:szCs w:val="24"/>
              </w:rPr>
              <w:fldChar w:fldCharType="begin">
                <w:ffData>
                  <w:name w:val="Text75"/>
                  <w:enabled/>
                  <w:calcOnExit w:val="0"/>
                  <w:helpText w:type="text" w:val="How you know this:"/>
                  <w:statusText w:type="text" w:val="How you know this"/>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37"/>
            <w:r w:rsidR="00AB0E62" w:rsidRPr="0066505D">
              <w:rPr>
                <w:rFonts w:ascii="Arial" w:hAnsi="Arial" w:cs="Arial"/>
                <w:color w:val="1F3864"/>
                <w:sz w:val="24"/>
                <w:szCs w:val="24"/>
              </w:rPr>
              <w:t xml:space="preserve"> (What evidence can you offer)</w:t>
            </w:r>
            <w:bookmarkEnd w:id="36"/>
          </w:p>
          <w:p w14:paraId="001A7511" w14:textId="77777777" w:rsidR="00770A52" w:rsidRPr="0066505D" w:rsidRDefault="00770A52" w:rsidP="0066505D">
            <w:pPr>
              <w:pStyle w:val="NoSpacing"/>
              <w:ind w:left="720"/>
              <w:rPr>
                <w:rFonts w:ascii="Arial" w:hAnsi="Arial" w:cs="Arial"/>
                <w:sz w:val="24"/>
                <w:szCs w:val="24"/>
              </w:rPr>
            </w:pPr>
          </w:p>
          <w:p w14:paraId="1209C680" w14:textId="77777777" w:rsidR="00770A52" w:rsidRPr="0066505D" w:rsidRDefault="00770A52" w:rsidP="0066505D">
            <w:pPr>
              <w:pStyle w:val="NoSpacing"/>
              <w:rPr>
                <w:rFonts w:ascii="Arial" w:hAnsi="Arial" w:cs="Arial"/>
                <w:sz w:val="24"/>
                <w:szCs w:val="24"/>
              </w:rPr>
            </w:pPr>
            <w:bookmarkStart w:id="38" w:name="_Hlk159895976"/>
            <w:r w:rsidRPr="0066505D">
              <w:rPr>
                <w:rFonts w:ascii="Arial" w:hAnsi="Arial" w:cs="Arial"/>
                <w:sz w:val="24"/>
                <w:szCs w:val="24"/>
              </w:rPr>
              <w:t>Based on comprehensive market research and data analysis, including insights from SimilarWeb analytics, case studies, and industry reports. This evidence provides a deep understanding of customer behaviours, preferences, and trends relevant to our target market segments.</w:t>
            </w:r>
            <w:bookmarkEnd w:id="3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10CE42" w14:textId="77777777" w:rsidR="00C42E49" w:rsidRPr="0066505D" w:rsidRDefault="00C42E49" w:rsidP="0066505D">
            <w:pPr>
              <w:pStyle w:val="NoSpacing"/>
              <w:rPr>
                <w:rFonts w:ascii="Arial" w:hAnsi="Arial" w:cs="Arial"/>
                <w:sz w:val="24"/>
                <w:szCs w:val="24"/>
              </w:rPr>
            </w:pPr>
          </w:p>
        </w:tc>
      </w:tr>
      <w:tr w:rsidR="00A4645D" w:rsidRPr="0066505D" w14:paraId="20CD612C"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FED15E5"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756DEF52" w14:textId="77777777" w:rsidR="00C42E49" w:rsidRPr="0066505D" w:rsidRDefault="00C42E49" w:rsidP="0066505D">
            <w:pPr>
              <w:pStyle w:val="Heading2"/>
              <w:rPr>
                <w:rFonts w:ascii="Arial" w:hAnsi="Arial" w:cs="Arial"/>
                <w:sz w:val="24"/>
                <w:szCs w:val="24"/>
              </w:rPr>
            </w:pPr>
            <w:bookmarkStart w:id="39" w:name="_Toc287535417"/>
            <w:r w:rsidRPr="0066505D">
              <w:rPr>
                <w:rFonts w:ascii="Arial" w:hAnsi="Arial" w:cs="Arial"/>
                <w:sz w:val="24"/>
                <w:szCs w:val="24"/>
              </w:rPr>
              <w:t>Number of customer</w:t>
            </w:r>
            <w:r w:rsidR="0086365B" w:rsidRPr="0066505D">
              <w:rPr>
                <w:rFonts w:ascii="Arial" w:hAnsi="Arial" w:cs="Arial"/>
                <w:sz w:val="24"/>
                <w:szCs w:val="24"/>
              </w:rPr>
              <w:t>s</w:t>
            </w:r>
            <w:r w:rsidRPr="0066505D">
              <w:rPr>
                <w:rFonts w:ascii="Arial" w:hAnsi="Arial" w:cs="Arial"/>
                <w:sz w:val="24"/>
                <w:szCs w:val="24"/>
              </w:rPr>
              <w:t xml:space="preserve"> you expect to win in each group and what they might pay:</w:t>
            </w:r>
            <w:bookmarkEnd w:id="39"/>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6505D" w14:paraId="17DA6253" w14:textId="77777777" w:rsidTr="00AB0E62">
              <w:trPr>
                <w:cantSplit/>
                <w:trHeight w:hRule="exact" w:val="785"/>
                <w:jc w:val="center"/>
              </w:trPr>
              <w:tc>
                <w:tcPr>
                  <w:tcW w:w="2238" w:type="dxa"/>
                  <w:shd w:val="clear" w:color="auto" w:fill="auto"/>
                </w:tcPr>
                <w:p w14:paraId="158303D2" w14:textId="77777777" w:rsidR="00C42E49" w:rsidRPr="0066505D" w:rsidRDefault="00C42E49" w:rsidP="0066505D">
                  <w:pPr>
                    <w:pStyle w:val="Heading2"/>
                    <w:rPr>
                      <w:rFonts w:ascii="Arial" w:hAnsi="Arial" w:cs="Arial"/>
                      <w:sz w:val="24"/>
                      <w:szCs w:val="24"/>
                    </w:rPr>
                  </w:pPr>
                  <w:bookmarkStart w:id="40" w:name="_Toc287535418"/>
                  <w:r w:rsidRPr="0066505D">
                    <w:rPr>
                      <w:rFonts w:ascii="Arial" w:hAnsi="Arial" w:cs="Arial"/>
                      <w:sz w:val="24"/>
                      <w:szCs w:val="24"/>
                    </w:rPr>
                    <w:t>Group</w:t>
                  </w:r>
                  <w:bookmarkEnd w:id="40"/>
                </w:p>
              </w:tc>
              <w:tc>
                <w:tcPr>
                  <w:tcW w:w="2575" w:type="dxa"/>
                  <w:shd w:val="clear" w:color="auto" w:fill="auto"/>
                </w:tcPr>
                <w:p w14:paraId="5E363979" w14:textId="77777777" w:rsidR="00C42E49" w:rsidRPr="0066505D" w:rsidRDefault="00C42E49" w:rsidP="0066505D">
                  <w:pPr>
                    <w:pStyle w:val="Heading2"/>
                    <w:rPr>
                      <w:rFonts w:ascii="Arial" w:hAnsi="Arial" w:cs="Arial"/>
                      <w:sz w:val="24"/>
                      <w:szCs w:val="24"/>
                    </w:rPr>
                  </w:pPr>
                  <w:bookmarkStart w:id="41" w:name="_Toc287535419"/>
                  <w:r w:rsidRPr="0066505D">
                    <w:rPr>
                      <w:rFonts w:ascii="Arial" w:hAnsi="Arial" w:cs="Arial"/>
                      <w:sz w:val="24"/>
                      <w:szCs w:val="24"/>
                    </w:rPr>
                    <w:t>Number of customers</w:t>
                  </w:r>
                  <w:bookmarkEnd w:id="41"/>
                </w:p>
              </w:tc>
              <w:tc>
                <w:tcPr>
                  <w:tcW w:w="2336" w:type="dxa"/>
                  <w:shd w:val="clear" w:color="auto" w:fill="auto"/>
                </w:tcPr>
                <w:p w14:paraId="6147BAE9" w14:textId="77777777" w:rsidR="00C42E49" w:rsidRPr="0066505D" w:rsidRDefault="005D023E" w:rsidP="0066505D">
                  <w:pPr>
                    <w:pStyle w:val="Heading2"/>
                    <w:rPr>
                      <w:rFonts w:ascii="Arial" w:hAnsi="Arial" w:cs="Arial"/>
                      <w:sz w:val="24"/>
                      <w:szCs w:val="24"/>
                    </w:rPr>
                  </w:pPr>
                  <w:bookmarkStart w:id="42" w:name="_Toc287535420"/>
                  <w:r>
                    <w:rPr>
                      <w:rFonts w:ascii="Arial" w:hAnsi="Arial" w:cs="Arial"/>
                      <w:sz w:val="24"/>
                      <w:szCs w:val="24"/>
                    </w:rPr>
                    <w:t>The price</w:t>
                  </w:r>
                  <w:r w:rsidR="00C42E49" w:rsidRPr="0066505D">
                    <w:rPr>
                      <w:rFonts w:ascii="Arial" w:hAnsi="Arial" w:cs="Arial"/>
                      <w:sz w:val="24"/>
                      <w:szCs w:val="24"/>
                    </w:rPr>
                    <w:t xml:space="preserve"> they</w:t>
                  </w:r>
                  <w:r w:rsidR="00C25C22" w:rsidRPr="0066505D">
                    <w:rPr>
                      <w:rFonts w:ascii="Arial" w:hAnsi="Arial" w:cs="Arial"/>
                      <w:sz w:val="24"/>
                      <w:szCs w:val="24"/>
                    </w:rPr>
                    <w:t xml:space="preserve"> might </w:t>
                  </w:r>
                  <w:r w:rsidR="00C42E49" w:rsidRPr="0066505D">
                    <w:rPr>
                      <w:rFonts w:ascii="Arial" w:hAnsi="Arial" w:cs="Arial"/>
                      <w:sz w:val="24"/>
                      <w:szCs w:val="24"/>
                    </w:rPr>
                    <w:t>pay</w:t>
                  </w:r>
                  <w:r w:rsidR="00990C2E" w:rsidRPr="0066505D">
                    <w:rPr>
                      <w:rFonts w:ascii="Arial" w:hAnsi="Arial" w:cs="Arial"/>
                      <w:sz w:val="24"/>
                      <w:szCs w:val="24"/>
                    </w:rPr>
                    <w:t xml:space="preserve"> per unit</w:t>
                  </w:r>
                  <w:bookmarkEnd w:id="42"/>
                </w:p>
              </w:tc>
            </w:tr>
            <w:tr w:rsidR="00770A52" w:rsidRPr="0066505D" w14:paraId="3725BA3C" w14:textId="77777777" w:rsidTr="00D363D2">
              <w:trPr>
                <w:cantSplit/>
                <w:trHeight w:val="476"/>
                <w:jc w:val="center"/>
              </w:trPr>
              <w:tc>
                <w:tcPr>
                  <w:tcW w:w="2238" w:type="dxa"/>
                  <w:shd w:val="clear" w:color="auto" w:fill="auto"/>
                </w:tcPr>
                <w:p w14:paraId="2FFAD049"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Expat Aficionados</w:t>
                  </w:r>
                </w:p>
              </w:tc>
              <w:tc>
                <w:tcPr>
                  <w:tcW w:w="2575" w:type="dxa"/>
                  <w:shd w:val="clear" w:color="auto" w:fill="auto"/>
                </w:tcPr>
                <w:p w14:paraId="44155AF5"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150</w:t>
                  </w:r>
                </w:p>
              </w:tc>
              <w:tc>
                <w:tcPr>
                  <w:tcW w:w="2336" w:type="dxa"/>
                  <w:shd w:val="clear" w:color="auto" w:fill="auto"/>
                </w:tcPr>
                <w:p w14:paraId="024F4C1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£15</w:t>
                  </w:r>
                  <w:r w:rsidR="005D023E">
                    <w:rPr>
                      <w:rFonts w:ascii="Arial" w:hAnsi="Arial" w:cs="Arial"/>
                      <w:sz w:val="24"/>
                      <w:szCs w:val="24"/>
                      <w:lang w:val="en-US"/>
                    </w:rPr>
                    <w:t xml:space="preserve"> Minimum</w:t>
                  </w:r>
                </w:p>
              </w:tc>
            </w:tr>
            <w:tr w:rsidR="00770A52" w:rsidRPr="0066505D" w14:paraId="043698E7" w14:textId="77777777" w:rsidTr="00D363D2">
              <w:trPr>
                <w:cantSplit/>
                <w:trHeight w:val="352"/>
                <w:jc w:val="center"/>
              </w:trPr>
              <w:tc>
                <w:tcPr>
                  <w:tcW w:w="2238" w:type="dxa"/>
                  <w:shd w:val="clear" w:color="auto" w:fill="auto"/>
                </w:tcPr>
                <w:p w14:paraId="3D66610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Cultural Explorers</w:t>
                  </w:r>
                </w:p>
              </w:tc>
              <w:tc>
                <w:tcPr>
                  <w:tcW w:w="2575" w:type="dxa"/>
                  <w:shd w:val="clear" w:color="auto" w:fill="auto"/>
                </w:tcPr>
                <w:p w14:paraId="1BA4E9C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200</w:t>
                  </w:r>
                </w:p>
              </w:tc>
              <w:tc>
                <w:tcPr>
                  <w:tcW w:w="2336" w:type="dxa"/>
                  <w:shd w:val="clear" w:color="auto" w:fill="auto"/>
                </w:tcPr>
                <w:p w14:paraId="20A8BBBA"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£12</w:t>
                  </w:r>
                  <w:r w:rsidR="005D023E">
                    <w:rPr>
                      <w:rFonts w:ascii="Arial" w:hAnsi="Arial" w:cs="Arial"/>
                      <w:sz w:val="24"/>
                      <w:szCs w:val="24"/>
                      <w:lang w:val="en-US"/>
                    </w:rPr>
                    <w:t xml:space="preserve"> Minimum</w:t>
                  </w:r>
                </w:p>
              </w:tc>
            </w:tr>
            <w:tr w:rsidR="00770A52" w:rsidRPr="0066505D" w14:paraId="4C47E60A" w14:textId="77777777" w:rsidTr="00D363D2">
              <w:trPr>
                <w:cantSplit/>
                <w:trHeight w:val="346"/>
                <w:jc w:val="center"/>
              </w:trPr>
              <w:tc>
                <w:tcPr>
                  <w:tcW w:w="2238" w:type="dxa"/>
                  <w:shd w:val="clear" w:color="auto" w:fill="auto"/>
                </w:tcPr>
                <w:p w14:paraId="3D94909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Health-Conscious Foodies</w:t>
                  </w:r>
                </w:p>
              </w:tc>
              <w:tc>
                <w:tcPr>
                  <w:tcW w:w="2575" w:type="dxa"/>
                  <w:shd w:val="clear" w:color="auto" w:fill="auto"/>
                </w:tcPr>
                <w:p w14:paraId="077BACF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100</w:t>
                  </w:r>
                </w:p>
              </w:tc>
              <w:tc>
                <w:tcPr>
                  <w:tcW w:w="2336" w:type="dxa"/>
                  <w:shd w:val="clear" w:color="auto" w:fill="auto"/>
                </w:tcPr>
                <w:p w14:paraId="2EA6B3A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£14</w:t>
                  </w:r>
                  <w:r w:rsidR="005D023E">
                    <w:rPr>
                      <w:rFonts w:ascii="Arial" w:hAnsi="Arial" w:cs="Arial"/>
                      <w:sz w:val="24"/>
                      <w:szCs w:val="24"/>
                      <w:lang w:val="en-US"/>
                    </w:rPr>
                    <w:t xml:space="preserve"> Minimum</w:t>
                  </w:r>
                </w:p>
              </w:tc>
            </w:tr>
            <w:tr w:rsidR="00770A52" w:rsidRPr="0066505D" w14:paraId="42EC360D" w14:textId="77777777" w:rsidTr="00D363D2">
              <w:trPr>
                <w:cantSplit/>
                <w:trHeight w:val="369"/>
                <w:jc w:val="center"/>
              </w:trPr>
              <w:tc>
                <w:tcPr>
                  <w:tcW w:w="2238" w:type="dxa"/>
                  <w:shd w:val="clear" w:color="auto" w:fill="auto"/>
                </w:tcPr>
                <w:p w14:paraId="7D50E093"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 xml:space="preserve">Social </w:t>
                  </w:r>
                  <w:r w:rsidR="005D023E">
                    <w:rPr>
                      <w:rFonts w:ascii="Arial" w:hAnsi="Arial" w:cs="Arial"/>
                      <w:sz w:val="24"/>
                      <w:szCs w:val="24"/>
                      <w:lang w:val="en-US"/>
                    </w:rPr>
                    <w:t>Media</w:t>
                  </w:r>
                  <w:r w:rsidRPr="0066505D">
                    <w:rPr>
                      <w:rFonts w:ascii="Arial" w:hAnsi="Arial" w:cs="Arial"/>
                      <w:sz w:val="24"/>
                      <w:szCs w:val="24"/>
                      <w:lang w:val="en-US"/>
                    </w:rPr>
                    <w:t xml:space="preserve"> Savvy Patrons</w:t>
                  </w:r>
                </w:p>
              </w:tc>
              <w:tc>
                <w:tcPr>
                  <w:tcW w:w="2575" w:type="dxa"/>
                  <w:shd w:val="clear" w:color="auto" w:fill="auto"/>
                </w:tcPr>
                <w:p w14:paraId="22C46A87"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250</w:t>
                  </w:r>
                </w:p>
              </w:tc>
              <w:tc>
                <w:tcPr>
                  <w:tcW w:w="2336" w:type="dxa"/>
                  <w:shd w:val="clear" w:color="auto" w:fill="auto"/>
                </w:tcPr>
                <w:p w14:paraId="6437921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£10</w:t>
                  </w:r>
                </w:p>
              </w:tc>
            </w:tr>
            <w:tr w:rsidR="00770A52" w:rsidRPr="0066505D" w14:paraId="4DABE238" w14:textId="77777777" w:rsidTr="00BD7CA9">
              <w:trPr>
                <w:cantSplit/>
                <w:trHeight w:hRule="exact" w:val="351"/>
                <w:jc w:val="center"/>
              </w:trPr>
              <w:tc>
                <w:tcPr>
                  <w:tcW w:w="2238" w:type="dxa"/>
                  <w:shd w:val="clear" w:color="auto" w:fill="auto"/>
                </w:tcPr>
                <w:p w14:paraId="7AE2655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Local Nigerian Community</w:t>
                  </w:r>
                </w:p>
              </w:tc>
              <w:tc>
                <w:tcPr>
                  <w:tcW w:w="2575" w:type="dxa"/>
                  <w:shd w:val="clear" w:color="auto" w:fill="auto"/>
                </w:tcPr>
                <w:p w14:paraId="5A55B109"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300</w:t>
                  </w:r>
                </w:p>
              </w:tc>
              <w:tc>
                <w:tcPr>
                  <w:tcW w:w="2336" w:type="dxa"/>
                  <w:shd w:val="clear" w:color="auto" w:fill="auto"/>
                </w:tcPr>
                <w:p w14:paraId="24759398"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£13</w:t>
                  </w:r>
                  <w:r w:rsidR="005D023E">
                    <w:rPr>
                      <w:rFonts w:ascii="Arial" w:hAnsi="Arial" w:cs="Arial"/>
                      <w:sz w:val="24"/>
                      <w:szCs w:val="24"/>
                      <w:lang w:val="en-US"/>
                    </w:rPr>
                    <w:t xml:space="preserve"> Minimum</w:t>
                  </w:r>
                </w:p>
              </w:tc>
            </w:tr>
            <w:tr w:rsidR="00770A52" w:rsidRPr="0066505D" w14:paraId="1F1C129A" w14:textId="77777777" w:rsidTr="00BD7CA9">
              <w:trPr>
                <w:cantSplit/>
                <w:trHeight w:hRule="exact" w:val="347"/>
                <w:jc w:val="center"/>
              </w:trPr>
              <w:tc>
                <w:tcPr>
                  <w:tcW w:w="2238" w:type="dxa"/>
                  <w:shd w:val="clear" w:color="auto" w:fill="auto"/>
                </w:tcPr>
                <w:p w14:paraId="56125A6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Adventure Seekers (tourists)</w:t>
                  </w:r>
                </w:p>
              </w:tc>
              <w:tc>
                <w:tcPr>
                  <w:tcW w:w="2575" w:type="dxa"/>
                  <w:shd w:val="clear" w:color="auto" w:fill="auto"/>
                </w:tcPr>
                <w:p w14:paraId="192410D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120</w:t>
                  </w:r>
                </w:p>
              </w:tc>
              <w:tc>
                <w:tcPr>
                  <w:tcW w:w="2336" w:type="dxa"/>
                  <w:shd w:val="clear" w:color="auto" w:fill="auto"/>
                </w:tcPr>
                <w:p w14:paraId="17A7E58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£16</w:t>
                  </w:r>
                  <w:r w:rsidR="005D023E">
                    <w:rPr>
                      <w:rFonts w:ascii="Arial" w:hAnsi="Arial" w:cs="Arial"/>
                      <w:sz w:val="24"/>
                      <w:szCs w:val="24"/>
                      <w:lang w:val="en-US"/>
                    </w:rPr>
                    <w:t xml:space="preserve"> Minimum</w:t>
                  </w:r>
                </w:p>
              </w:tc>
            </w:tr>
            <w:tr w:rsidR="00770A52" w:rsidRPr="0066505D" w14:paraId="7CFE2DF3" w14:textId="77777777" w:rsidTr="00BD7CA9">
              <w:trPr>
                <w:cantSplit/>
                <w:trHeight w:hRule="exact" w:val="357"/>
                <w:jc w:val="center"/>
              </w:trPr>
              <w:tc>
                <w:tcPr>
                  <w:tcW w:w="2238" w:type="dxa"/>
                  <w:shd w:val="clear" w:color="auto" w:fill="auto"/>
                </w:tcPr>
                <w:p w14:paraId="1302732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Budget Diners</w:t>
                  </w:r>
                </w:p>
              </w:tc>
              <w:tc>
                <w:tcPr>
                  <w:tcW w:w="2575" w:type="dxa"/>
                  <w:shd w:val="clear" w:color="auto" w:fill="auto"/>
                </w:tcPr>
                <w:p w14:paraId="6007F3B5"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200</w:t>
                  </w:r>
                </w:p>
              </w:tc>
              <w:tc>
                <w:tcPr>
                  <w:tcW w:w="2336" w:type="dxa"/>
                  <w:shd w:val="clear" w:color="auto" w:fill="auto"/>
                </w:tcPr>
                <w:p w14:paraId="2C1D5978"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£8</w:t>
                  </w:r>
                </w:p>
              </w:tc>
            </w:tr>
          </w:tbl>
          <w:p w14:paraId="3E35CFEB" w14:textId="77777777" w:rsidR="00225E6E" w:rsidRPr="0066505D" w:rsidRDefault="00225E6E" w:rsidP="0066505D">
            <w:pPr>
              <w:pStyle w:val="Heading2"/>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17641F7" w14:textId="77777777" w:rsidR="00C42E49" w:rsidRPr="0066505D" w:rsidRDefault="00C42E49" w:rsidP="0066505D">
            <w:pPr>
              <w:pStyle w:val="NoSpacing"/>
              <w:rPr>
                <w:rFonts w:ascii="Arial" w:hAnsi="Arial" w:cs="Arial"/>
                <w:sz w:val="24"/>
                <w:szCs w:val="24"/>
              </w:rPr>
            </w:pPr>
          </w:p>
        </w:tc>
      </w:tr>
      <w:tr w:rsidR="00A4645D" w:rsidRPr="0066505D" w14:paraId="18A902CF"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215908E"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0575A93" w14:textId="77777777" w:rsidR="00C42E49" w:rsidRPr="0066505D" w:rsidRDefault="00C42E49"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23A7BB8" w14:textId="77777777" w:rsidR="00C42E49" w:rsidRPr="0066505D" w:rsidRDefault="00C42E49" w:rsidP="0066505D">
            <w:pPr>
              <w:pStyle w:val="NoSpacing"/>
              <w:rPr>
                <w:rFonts w:ascii="Arial" w:hAnsi="Arial" w:cs="Arial"/>
                <w:sz w:val="24"/>
                <w:szCs w:val="24"/>
              </w:rPr>
            </w:pPr>
          </w:p>
        </w:tc>
      </w:tr>
    </w:tbl>
    <w:p w14:paraId="26DD8530" w14:textId="77777777" w:rsidR="00035D90" w:rsidRPr="0066505D" w:rsidRDefault="00035D90" w:rsidP="0066505D">
      <w:pPr>
        <w:rPr>
          <w:rFonts w:ascii="Arial" w:hAnsi="Arial" w:cs="Arial"/>
          <w:sz w:val="24"/>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66505D" w14:paraId="32168354"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4B3F95" w14:textId="77777777" w:rsidR="00035D90" w:rsidRPr="0066505D" w:rsidRDefault="00035D90" w:rsidP="0066505D">
            <w:pPr>
              <w:pStyle w:val="NoSpacing"/>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30D2F2FF" w14:textId="77777777" w:rsidR="00035D90" w:rsidRPr="0066505D" w:rsidRDefault="00035D90" w:rsidP="0066505D">
            <w:pPr>
              <w:pStyle w:val="NoSpacing"/>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7C0FF7F" w14:textId="77777777" w:rsidR="00035D90" w:rsidRPr="0066505D" w:rsidRDefault="00035D90" w:rsidP="0066505D">
            <w:pPr>
              <w:pStyle w:val="NoSpacing"/>
              <w:rPr>
                <w:rFonts w:ascii="Arial" w:hAnsi="Arial" w:cs="Arial"/>
                <w:sz w:val="24"/>
                <w:szCs w:val="24"/>
              </w:rPr>
            </w:pPr>
          </w:p>
        </w:tc>
      </w:tr>
      <w:tr w:rsidR="00A4645D" w:rsidRPr="0066505D" w14:paraId="68FEE895"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4B8FF57" w14:textId="77777777" w:rsidR="00C42E49" w:rsidRPr="0066505D" w:rsidRDefault="00C42E49" w:rsidP="0066505D">
            <w:pPr>
              <w:pStyle w:val="NoSpacing"/>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68286D91" w14:textId="77777777" w:rsidR="00C42E49" w:rsidRPr="0066505D" w:rsidRDefault="00C42E49" w:rsidP="0066505D">
            <w:pPr>
              <w:pStyle w:val="Heading1"/>
              <w:rPr>
                <w:rFonts w:ascii="Arial" w:hAnsi="Arial" w:cs="Arial"/>
                <w:sz w:val="24"/>
                <w:szCs w:val="24"/>
              </w:rPr>
            </w:pPr>
            <w:bookmarkStart w:id="43" w:name="_Toc287535442"/>
            <w:bookmarkStart w:id="44" w:name="_Toc287535902"/>
            <w:bookmarkStart w:id="45" w:name="_Hlk160329103"/>
            <w:r w:rsidRPr="0066505D">
              <w:rPr>
                <w:rFonts w:ascii="Arial" w:hAnsi="Arial" w:cs="Arial"/>
                <w:sz w:val="24"/>
                <w:szCs w:val="24"/>
              </w:rPr>
              <w:t>11 Profiling competitors</w:t>
            </w:r>
            <w:bookmarkEnd w:id="43"/>
            <w:bookmarkEnd w:id="44"/>
          </w:p>
          <w:bookmarkEnd w:id="45"/>
          <w:p w14:paraId="72004005" w14:textId="77777777" w:rsidR="00C42E49" w:rsidRPr="0066505D" w:rsidRDefault="00C42E49" w:rsidP="0066505D">
            <w:pPr>
              <w:pStyle w:val="NoSpacing"/>
              <w:rPr>
                <w:rFonts w:ascii="Arial" w:hAnsi="Arial" w:cs="Arial"/>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A4F2AF" w14:textId="77777777" w:rsidR="00C42E49" w:rsidRPr="0066505D" w:rsidRDefault="00C42E49" w:rsidP="0066505D">
            <w:pPr>
              <w:pStyle w:val="NoSpacing"/>
              <w:rPr>
                <w:rFonts w:ascii="Arial" w:hAnsi="Arial" w:cs="Arial"/>
                <w:sz w:val="24"/>
                <w:szCs w:val="24"/>
              </w:rPr>
            </w:pPr>
          </w:p>
        </w:tc>
      </w:tr>
      <w:tr w:rsidR="00A4645D" w:rsidRPr="0066505D" w14:paraId="1D4A9721" w14:textId="77777777" w:rsidTr="00BE131A">
        <w:trPr>
          <w:trHeight w:val="1965"/>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62D8123" w14:textId="77777777" w:rsidR="00C42E49" w:rsidRPr="0066505D" w:rsidRDefault="00C42E49"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66505D" w14:paraId="5C85C025" w14:textId="77777777" w:rsidTr="001C4C33">
              <w:trPr>
                <w:jc w:val="center"/>
              </w:trPr>
              <w:tc>
                <w:tcPr>
                  <w:tcW w:w="2237" w:type="dxa"/>
                  <w:shd w:val="clear" w:color="auto" w:fill="auto"/>
                </w:tcPr>
                <w:p w14:paraId="6ABFC97E" w14:textId="77777777" w:rsidR="00C42E49" w:rsidRPr="0066505D" w:rsidRDefault="0086365B" w:rsidP="0066505D">
                  <w:pPr>
                    <w:pStyle w:val="NoSpacing"/>
                    <w:rPr>
                      <w:rFonts w:ascii="Arial" w:hAnsi="Arial" w:cs="Arial"/>
                      <w:b/>
                      <w:color w:val="0070C0"/>
                      <w:sz w:val="24"/>
                      <w:szCs w:val="24"/>
                    </w:rPr>
                  </w:pPr>
                  <w:bookmarkStart w:id="46" w:name="_Hlk160330653"/>
                  <w:r w:rsidRPr="0066505D">
                    <w:rPr>
                      <w:rFonts w:ascii="Arial" w:hAnsi="Arial" w:cs="Arial"/>
                      <w:b/>
                      <w:color w:val="0070C0"/>
                      <w:sz w:val="24"/>
                      <w:szCs w:val="24"/>
                    </w:rPr>
                    <w:t>Com</w:t>
                  </w:r>
                  <w:r w:rsidR="00C42E49" w:rsidRPr="0066505D">
                    <w:rPr>
                      <w:rFonts w:ascii="Arial" w:hAnsi="Arial" w:cs="Arial"/>
                      <w:b/>
                      <w:color w:val="0070C0"/>
                      <w:sz w:val="24"/>
                      <w:szCs w:val="24"/>
                    </w:rPr>
                    <w:t>petitor name</w:t>
                  </w:r>
                </w:p>
              </w:tc>
              <w:tc>
                <w:tcPr>
                  <w:tcW w:w="3012" w:type="dxa"/>
                  <w:shd w:val="clear" w:color="auto" w:fill="auto"/>
                </w:tcPr>
                <w:p w14:paraId="5AA1E64D" w14:textId="77777777" w:rsidR="00C42E49" w:rsidRPr="0066505D" w:rsidRDefault="00873320" w:rsidP="0066505D">
                  <w:pPr>
                    <w:pStyle w:val="NoSpacing"/>
                    <w:rPr>
                      <w:rFonts w:ascii="Arial" w:hAnsi="Arial" w:cs="Arial"/>
                      <w:b/>
                      <w:color w:val="0070C0"/>
                      <w:sz w:val="24"/>
                      <w:szCs w:val="24"/>
                    </w:rPr>
                  </w:pPr>
                  <w:r w:rsidRPr="0066505D">
                    <w:rPr>
                      <w:rFonts w:ascii="Arial" w:hAnsi="Arial" w:cs="Arial"/>
                      <w:b/>
                      <w:color w:val="0070C0"/>
                      <w:sz w:val="24"/>
                      <w:szCs w:val="24"/>
                    </w:rPr>
                    <w:t>Streng</w:t>
                  </w:r>
                  <w:r w:rsidR="00C42E49" w:rsidRPr="0066505D">
                    <w:rPr>
                      <w:rFonts w:ascii="Arial" w:hAnsi="Arial" w:cs="Arial"/>
                      <w:b/>
                      <w:color w:val="0070C0"/>
                      <w:sz w:val="24"/>
                      <w:szCs w:val="24"/>
                    </w:rPr>
                    <w:t>ths</w:t>
                  </w:r>
                </w:p>
              </w:tc>
              <w:tc>
                <w:tcPr>
                  <w:tcW w:w="2868" w:type="dxa"/>
                  <w:shd w:val="clear" w:color="auto" w:fill="auto"/>
                </w:tcPr>
                <w:p w14:paraId="100CF7A9" w14:textId="77777777" w:rsidR="00C42E49" w:rsidRPr="0066505D" w:rsidRDefault="00C42E49" w:rsidP="0066505D">
                  <w:pPr>
                    <w:pStyle w:val="NoSpacing"/>
                    <w:rPr>
                      <w:rFonts w:ascii="Arial" w:hAnsi="Arial" w:cs="Arial"/>
                      <w:b/>
                      <w:color w:val="0070C0"/>
                      <w:sz w:val="24"/>
                      <w:szCs w:val="24"/>
                    </w:rPr>
                  </w:pPr>
                  <w:r w:rsidRPr="0066505D">
                    <w:rPr>
                      <w:rFonts w:ascii="Arial" w:hAnsi="Arial" w:cs="Arial"/>
                      <w:b/>
                      <w:color w:val="0070C0"/>
                      <w:sz w:val="24"/>
                      <w:szCs w:val="24"/>
                    </w:rPr>
                    <w:t>Wea</w:t>
                  </w:r>
                  <w:r w:rsidR="000B483A" w:rsidRPr="0066505D">
                    <w:rPr>
                      <w:rFonts w:ascii="Arial" w:hAnsi="Arial" w:cs="Arial"/>
                      <w:b/>
                      <w:color w:val="0070C0"/>
                      <w:sz w:val="24"/>
                      <w:szCs w:val="24"/>
                    </w:rPr>
                    <w:t>kn</w:t>
                  </w:r>
                  <w:r w:rsidRPr="0066505D">
                    <w:rPr>
                      <w:rFonts w:ascii="Arial" w:hAnsi="Arial" w:cs="Arial"/>
                      <w:b/>
                      <w:color w:val="0070C0"/>
                      <w:sz w:val="24"/>
                      <w:szCs w:val="24"/>
                    </w:rPr>
                    <w:t>esses</w:t>
                  </w:r>
                </w:p>
              </w:tc>
            </w:tr>
            <w:tr w:rsidR="004C7E1D" w:rsidRPr="0066505D" w14:paraId="7574F544" w14:textId="77777777" w:rsidTr="001C4C33">
              <w:trPr>
                <w:trHeight w:val="340"/>
                <w:jc w:val="center"/>
              </w:trPr>
              <w:tc>
                <w:tcPr>
                  <w:tcW w:w="2237" w:type="dxa"/>
                  <w:shd w:val="clear" w:color="auto" w:fill="auto"/>
                </w:tcPr>
                <w:p w14:paraId="12293CA9" w14:textId="77777777" w:rsidR="004C7E1D" w:rsidRPr="0066505D" w:rsidRDefault="004C7E1D" w:rsidP="004C7E1D">
                  <w:pPr>
                    <w:pStyle w:val="NoSpacing"/>
                    <w:rPr>
                      <w:rFonts w:ascii="Arial" w:hAnsi="Arial" w:cs="Arial"/>
                      <w:sz w:val="24"/>
                      <w:szCs w:val="24"/>
                    </w:rPr>
                  </w:pPr>
                  <w:r w:rsidRPr="003C2821">
                    <w:t>Ikoyi London</w:t>
                  </w:r>
                </w:p>
              </w:tc>
              <w:tc>
                <w:tcPr>
                  <w:tcW w:w="3012" w:type="dxa"/>
                  <w:shd w:val="clear" w:color="auto" w:fill="auto"/>
                </w:tcPr>
                <w:p w14:paraId="5308E47A" w14:textId="77777777" w:rsidR="004C7E1D" w:rsidRPr="0066505D" w:rsidRDefault="004C7E1D" w:rsidP="004C7E1D">
                  <w:pPr>
                    <w:pStyle w:val="NoSpacing"/>
                    <w:rPr>
                      <w:rFonts w:ascii="Arial" w:hAnsi="Arial" w:cs="Arial"/>
                      <w:sz w:val="24"/>
                      <w:szCs w:val="24"/>
                    </w:rPr>
                  </w:pPr>
                  <w:r w:rsidRPr="003C2821">
                    <w:t>Michelin-starred, innovative West African cuisine, fine dining</w:t>
                  </w:r>
                </w:p>
              </w:tc>
              <w:tc>
                <w:tcPr>
                  <w:tcW w:w="2868" w:type="dxa"/>
                  <w:shd w:val="clear" w:color="auto" w:fill="auto"/>
                </w:tcPr>
                <w:p w14:paraId="1732084B" w14:textId="77777777" w:rsidR="004C7E1D" w:rsidRPr="0066505D" w:rsidRDefault="004C7E1D" w:rsidP="004C7E1D">
                  <w:pPr>
                    <w:pStyle w:val="NoSpacing"/>
                    <w:rPr>
                      <w:rFonts w:ascii="Arial" w:hAnsi="Arial" w:cs="Arial"/>
                      <w:sz w:val="24"/>
                      <w:szCs w:val="24"/>
                    </w:rPr>
                  </w:pPr>
                  <w:r w:rsidRPr="003C2821">
                    <w:t>High prices, limited vegetarian/vegan options</w:t>
                  </w:r>
                </w:p>
              </w:tc>
            </w:tr>
            <w:tr w:rsidR="004C7E1D" w:rsidRPr="0066505D" w14:paraId="1F329E37" w14:textId="77777777" w:rsidTr="001C4C33">
              <w:trPr>
                <w:trHeight w:val="340"/>
                <w:jc w:val="center"/>
              </w:trPr>
              <w:tc>
                <w:tcPr>
                  <w:tcW w:w="2237" w:type="dxa"/>
                  <w:shd w:val="clear" w:color="auto" w:fill="auto"/>
                </w:tcPr>
                <w:p w14:paraId="22F2319C" w14:textId="77777777" w:rsidR="004C7E1D" w:rsidRPr="0066505D" w:rsidRDefault="004C7E1D" w:rsidP="004C7E1D">
                  <w:pPr>
                    <w:pStyle w:val="NoSpacing"/>
                    <w:rPr>
                      <w:rFonts w:ascii="Arial" w:hAnsi="Arial" w:cs="Arial"/>
                      <w:sz w:val="24"/>
                      <w:szCs w:val="24"/>
                    </w:rPr>
                  </w:pPr>
                  <w:r w:rsidRPr="003C2821">
                    <w:t>Bundobust</w:t>
                  </w:r>
                </w:p>
              </w:tc>
              <w:tc>
                <w:tcPr>
                  <w:tcW w:w="3012" w:type="dxa"/>
                  <w:shd w:val="clear" w:color="auto" w:fill="auto"/>
                </w:tcPr>
                <w:p w14:paraId="4065E38C" w14:textId="77777777" w:rsidR="004C7E1D" w:rsidRPr="0066505D" w:rsidRDefault="004C7E1D" w:rsidP="004C7E1D">
                  <w:pPr>
                    <w:pStyle w:val="NoSpacing"/>
                    <w:rPr>
                      <w:rFonts w:ascii="Arial" w:hAnsi="Arial" w:cs="Arial"/>
                      <w:sz w:val="24"/>
                      <w:szCs w:val="24"/>
                    </w:rPr>
                  </w:pPr>
                  <w:r w:rsidRPr="003C2821">
                    <w:t>Award-winning, vegetarian menu, craft beer selection</w:t>
                  </w:r>
                </w:p>
              </w:tc>
              <w:tc>
                <w:tcPr>
                  <w:tcW w:w="2868" w:type="dxa"/>
                  <w:shd w:val="clear" w:color="auto" w:fill="auto"/>
                </w:tcPr>
                <w:p w14:paraId="1FD73C57" w14:textId="77777777" w:rsidR="004C7E1D" w:rsidRPr="0066505D" w:rsidRDefault="004C7E1D" w:rsidP="004C7E1D">
                  <w:pPr>
                    <w:pStyle w:val="NoSpacing"/>
                    <w:rPr>
                      <w:rFonts w:ascii="Arial" w:hAnsi="Arial" w:cs="Arial"/>
                      <w:sz w:val="24"/>
                      <w:szCs w:val="24"/>
                    </w:rPr>
                  </w:pPr>
                  <w:r w:rsidRPr="003C2821">
                    <w:t xml:space="preserve">May not cater to all due to </w:t>
                  </w:r>
                  <w:r>
                    <w:t xml:space="preserve">the </w:t>
                  </w:r>
                  <w:r w:rsidRPr="003C2821">
                    <w:t>vegetarian focus</w:t>
                  </w:r>
                </w:p>
              </w:tc>
            </w:tr>
            <w:tr w:rsidR="004C7E1D" w:rsidRPr="0066505D" w14:paraId="600DC9C5" w14:textId="77777777" w:rsidTr="001C4C33">
              <w:trPr>
                <w:trHeight w:val="340"/>
                <w:jc w:val="center"/>
              </w:trPr>
              <w:tc>
                <w:tcPr>
                  <w:tcW w:w="2237" w:type="dxa"/>
                  <w:shd w:val="clear" w:color="auto" w:fill="auto"/>
                </w:tcPr>
                <w:p w14:paraId="73EC57D4" w14:textId="77777777" w:rsidR="004C7E1D" w:rsidRPr="0066505D" w:rsidRDefault="004C7E1D" w:rsidP="004C7E1D">
                  <w:pPr>
                    <w:pStyle w:val="NoSpacing"/>
                    <w:rPr>
                      <w:rFonts w:ascii="Arial" w:hAnsi="Arial" w:cs="Arial"/>
                      <w:sz w:val="24"/>
                      <w:szCs w:val="24"/>
                    </w:rPr>
                  </w:pPr>
                  <w:r w:rsidRPr="003C2821">
                    <w:t>Miller and Carter</w:t>
                  </w:r>
                </w:p>
              </w:tc>
              <w:tc>
                <w:tcPr>
                  <w:tcW w:w="3012" w:type="dxa"/>
                  <w:shd w:val="clear" w:color="auto" w:fill="auto"/>
                </w:tcPr>
                <w:p w14:paraId="4CF25487" w14:textId="77777777" w:rsidR="004C7E1D" w:rsidRPr="0066505D" w:rsidRDefault="004C7E1D" w:rsidP="004C7E1D">
                  <w:pPr>
                    <w:pStyle w:val="NoSpacing"/>
                    <w:rPr>
                      <w:rFonts w:ascii="Arial" w:hAnsi="Arial" w:cs="Arial"/>
                      <w:sz w:val="24"/>
                      <w:szCs w:val="24"/>
                    </w:rPr>
                  </w:pPr>
                  <w:r w:rsidRPr="003C2821">
                    <w:t>Widely known as "Masters of Steak", extensive UK presence</w:t>
                  </w:r>
                </w:p>
              </w:tc>
              <w:tc>
                <w:tcPr>
                  <w:tcW w:w="2868" w:type="dxa"/>
                  <w:shd w:val="clear" w:color="auto" w:fill="auto"/>
                </w:tcPr>
                <w:p w14:paraId="07A1AA45" w14:textId="77777777" w:rsidR="004C7E1D" w:rsidRPr="0066505D" w:rsidRDefault="004C7E1D" w:rsidP="004C7E1D">
                  <w:pPr>
                    <w:pStyle w:val="NoSpacing"/>
                    <w:rPr>
                      <w:rFonts w:ascii="Arial" w:hAnsi="Arial" w:cs="Arial"/>
                      <w:sz w:val="24"/>
                      <w:szCs w:val="24"/>
                    </w:rPr>
                  </w:pPr>
                  <w:r w:rsidRPr="003C2821">
                    <w:t>high-quality steak focus may not appeal to non-meat eaters</w:t>
                  </w:r>
                </w:p>
              </w:tc>
            </w:tr>
            <w:tr w:rsidR="004C7E1D" w:rsidRPr="0066505D" w14:paraId="02851888" w14:textId="77777777" w:rsidTr="001C4C33">
              <w:trPr>
                <w:trHeight w:val="340"/>
                <w:jc w:val="center"/>
              </w:trPr>
              <w:tc>
                <w:tcPr>
                  <w:tcW w:w="2237" w:type="dxa"/>
                  <w:shd w:val="clear" w:color="auto" w:fill="auto"/>
                </w:tcPr>
                <w:p w14:paraId="0C0266F5" w14:textId="77777777" w:rsidR="004C7E1D" w:rsidRPr="0066505D" w:rsidRDefault="004C7E1D" w:rsidP="004C7E1D">
                  <w:pPr>
                    <w:pStyle w:val="NoSpacing"/>
                    <w:rPr>
                      <w:rFonts w:ascii="Arial" w:hAnsi="Arial" w:cs="Arial"/>
                      <w:sz w:val="24"/>
                      <w:szCs w:val="24"/>
                    </w:rPr>
                  </w:pPr>
                  <w:r w:rsidRPr="003C2821">
                    <w:t>Lolak Afrique</w:t>
                  </w:r>
                </w:p>
              </w:tc>
              <w:tc>
                <w:tcPr>
                  <w:tcW w:w="3012" w:type="dxa"/>
                  <w:shd w:val="clear" w:color="auto" w:fill="auto"/>
                </w:tcPr>
                <w:p w14:paraId="5334770E" w14:textId="77777777" w:rsidR="004C7E1D" w:rsidRPr="0066505D" w:rsidRDefault="004C7E1D" w:rsidP="004C7E1D">
                  <w:pPr>
                    <w:pStyle w:val="NoSpacing"/>
                    <w:rPr>
                      <w:rFonts w:ascii="Arial" w:hAnsi="Arial" w:cs="Arial"/>
                      <w:sz w:val="24"/>
                      <w:szCs w:val="24"/>
                    </w:rPr>
                  </w:pPr>
                  <w:r w:rsidRPr="003C2821">
                    <w:t>Family-run, authentic West African cuisine, uses ingredients imported from Nigeria</w:t>
                  </w:r>
                </w:p>
              </w:tc>
              <w:tc>
                <w:tcPr>
                  <w:tcW w:w="2868" w:type="dxa"/>
                  <w:shd w:val="clear" w:color="auto" w:fill="auto"/>
                </w:tcPr>
                <w:p w14:paraId="1EC83AD1" w14:textId="77777777" w:rsidR="004C7E1D" w:rsidRPr="0066505D" w:rsidRDefault="004C7E1D" w:rsidP="004C7E1D">
                  <w:pPr>
                    <w:pStyle w:val="NoSpacing"/>
                    <w:rPr>
                      <w:rFonts w:ascii="Arial" w:hAnsi="Arial" w:cs="Arial"/>
                      <w:sz w:val="24"/>
                      <w:szCs w:val="24"/>
                    </w:rPr>
                  </w:pPr>
                  <w:r w:rsidRPr="003C2821">
                    <w:t>may be considered a niche cuisine for some</w:t>
                  </w:r>
                </w:p>
              </w:tc>
            </w:tr>
            <w:tr w:rsidR="004C7E1D" w:rsidRPr="0066505D" w14:paraId="6AA5F19E" w14:textId="77777777" w:rsidTr="001C4C33">
              <w:trPr>
                <w:trHeight w:val="340"/>
                <w:jc w:val="center"/>
              </w:trPr>
              <w:tc>
                <w:tcPr>
                  <w:tcW w:w="2237" w:type="dxa"/>
                  <w:shd w:val="clear" w:color="auto" w:fill="auto"/>
                </w:tcPr>
                <w:p w14:paraId="470ABA26" w14:textId="77777777" w:rsidR="004C7E1D" w:rsidRPr="0066505D" w:rsidRDefault="004C7E1D" w:rsidP="004C7E1D">
                  <w:pPr>
                    <w:pStyle w:val="NoSpacing"/>
                    <w:rPr>
                      <w:rFonts w:ascii="Arial" w:hAnsi="Arial" w:cs="Arial"/>
                      <w:sz w:val="24"/>
                      <w:szCs w:val="24"/>
                    </w:rPr>
                  </w:pPr>
                  <w:r w:rsidRPr="003C2821">
                    <w:t>Eko</w:t>
                  </w:r>
                </w:p>
              </w:tc>
              <w:tc>
                <w:tcPr>
                  <w:tcW w:w="3012" w:type="dxa"/>
                  <w:shd w:val="clear" w:color="auto" w:fill="auto"/>
                </w:tcPr>
                <w:p w14:paraId="01942C1D" w14:textId="77777777" w:rsidR="004C7E1D" w:rsidRPr="0066505D" w:rsidRDefault="004C7E1D" w:rsidP="004C7E1D">
                  <w:pPr>
                    <w:pStyle w:val="NoSpacing"/>
                    <w:rPr>
                      <w:rFonts w:ascii="Arial" w:hAnsi="Arial" w:cs="Arial"/>
                      <w:sz w:val="24"/>
                      <w:szCs w:val="24"/>
                    </w:rPr>
                  </w:pPr>
                  <w:r w:rsidRPr="003C2821">
                    <w:t>Authentic Nigerian food, online ordering available, live entertainment</w:t>
                  </w:r>
                </w:p>
              </w:tc>
              <w:tc>
                <w:tcPr>
                  <w:tcW w:w="2868" w:type="dxa"/>
                  <w:shd w:val="clear" w:color="auto" w:fill="auto"/>
                </w:tcPr>
                <w:p w14:paraId="2C6CF2A8" w14:textId="77777777" w:rsidR="004C7E1D" w:rsidRPr="0066505D" w:rsidRDefault="004C7E1D" w:rsidP="004C7E1D">
                  <w:pPr>
                    <w:pStyle w:val="NoSpacing"/>
                    <w:rPr>
                      <w:rFonts w:ascii="Arial" w:hAnsi="Arial" w:cs="Arial"/>
                      <w:sz w:val="24"/>
                      <w:szCs w:val="24"/>
                    </w:rPr>
                  </w:pPr>
                  <w:r w:rsidRPr="003C2821">
                    <w:t>Limited opening hours, slightly higher price point</w:t>
                  </w:r>
                </w:p>
              </w:tc>
            </w:tr>
            <w:bookmarkEnd w:id="46"/>
          </w:tbl>
          <w:p w14:paraId="7B3336E3" w14:textId="77777777" w:rsidR="00C42E49" w:rsidRPr="0066505D" w:rsidRDefault="00C42E49" w:rsidP="0066505D">
            <w:pPr>
              <w:pStyle w:val="NoSpacing"/>
              <w:rPr>
                <w:rFonts w:ascii="Arial" w:hAnsi="Arial" w:cs="Arial"/>
                <w:sz w:val="24"/>
                <w:szCs w:val="24"/>
              </w:rPr>
            </w:pPr>
          </w:p>
          <w:p w14:paraId="76CDADFA" w14:textId="77777777" w:rsidR="004C7E1D" w:rsidRDefault="004C7E1D" w:rsidP="0066505D">
            <w:pPr>
              <w:pStyle w:val="Heading2"/>
              <w:rPr>
                <w:rFonts w:ascii="Arial" w:hAnsi="Arial" w:cs="Arial"/>
                <w:sz w:val="24"/>
                <w:szCs w:val="24"/>
              </w:rPr>
            </w:pPr>
            <w:bookmarkStart w:id="47" w:name="_Toc287535443"/>
          </w:p>
          <w:p w14:paraId="4B98586A" w14:textId="77777777" w:rsidR="00C42E49" w:rsidRDefault="00C42E49" w:rsidP="0066505D">
            <w:pPr>
              <w:pStyle w:val="Heading2"/>
              <w:rPr>
                <w:rFonts w:ascii="Arial" w:hAnsi="Arial" w:cs="Arial"/>
                <w:sz w:val="24"/>
                <w:szCs w:val="24"/>
              </w:rPr>
            </w:pPr>
            <w:bookmarkStart w:id="48" w:name="_Hlk160330667"/>
            <w:r w:rsidRPr="0066505D">
              <w:rPr>
                <w:rFonts w:ascii="Arial" w:hAnsi="Arial" w:cs="Arial"/>
                <w:sz w:val="24"/>
                <w:szCs w:val="24"/>
              </w:rPr>
              <w:t>How you can improve on their offer and/or price</w:t>
            </w:r>
            <w:r w:rsidR="00215251" w:rsidRPr="0066505D">
              <w:rPr>
                <w:rFonts w:ascii="Arial" w:hAnsi="Arial" w:cs="Arial"/>
                <w:sz w:val="24"/>
                <w:szCs w:val="24"/>
              </w:rPr>
              <w:t>(s)</w:t>
            </w:r>
            <w:r w:rsidR="005965D6" w:rsidRPr="0066505D">
              <w:rPr>
                <w:rFonts w:ascii="Arial" w:hAnsi="Arial" w:cs="Arial"/>
                <w:sz w:val="24"/>
                <w:szCs w:val="24"/>
              </w:rPr>
              <w:t xml:space="preserve"> unique offerings</w:t>
            </w:r>
            <w:r w:rsidRPr="0066505D">
              <w:rPr>
                <w:rFonts w:ascii="Arial" w:hAnsi="Arial" w:cs="Arial"/>
                <w:sz w:val="24"/>
                <w:szCs w:val="24"/>
              </w:rPr>
              <w:t>:</w:t>
            </w:r>
            <w:bookmarkEnd w:id="47"/>
            <w:bookmarkEnd w:id="48"/>
          </w:p>
          <w:p w14:paraId="2E84B971" w14:textId="77777777" w:rsidR="00317E26" w:rsidRPr="00BE131A" w:rsidRDefault="00317E26" w:rsidP="00317E26">
            <w:pPr>
              <w:rPr>
                <w:rFonts w:ascii="Arial" w:hAnsi="Arial" w:cs="Arial"/>
                <w:sz w:val="24"/>
                <w:szCs w:val="24"/>
              </w:rPr>
            </w:pPr>
          </w:p>
          <w:p w14:paraId="34CB0336" w14:textId="77777777" w:rsidR="00317E26" w:rsidRPr="00317E26" w:rsidRDefault="00317E26" w:rsidP="00317E26">
            <w:r w:rsidRPr="00BE131A">
              <w:rPr>
                <w:rFonts w:ascii="Arial" w:hAnsi="Arial" w:cs="Arial"/>
                <w:sz w:val="24"/>
                <w:szCs w:val="24"/>
              </w:rPr>
              <w:t xml:space="preserve">The business will introduce premium beverages and unique packed sweets within the current price ranges to </w:t>
            </w:r>
            <w:r w:rsidR="00A775E6" w:rsidRPr="00BE131A">
              <w:rPr>
                <w:rFonts w:ascii="Arial" w:hAnsi="Arial" w:cs="Arial"/>
                <w:sz w:val="24"/>
                <w:szCs w:val="24"/>
              </w:rPr>
              <w:t>increase</w:t>
            </w:r>
            <w:r w:rsidRPr="00BE131A">
              <w:rPr>
                <w:rFonts w:ascii="Arial" w:hAnsi="Arial" w:cs="Arial"/>
                <w:sz w:val="24"/>
                <w:szCs w:val="24"/>
              </w:rPr>
              <w:t xml:space="preserve"> its upscale offerings. It will also expand its menu with high-end dishes, capitalizing on market gaps. Additionally, eco-friendly packaging options will be offered for a fee to align with sustainability trends.</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B46FC51" w14:textId="77777777" w:rsidR="00C42E49" w:rsidRPr="0066505D" w:rsidRDefault="00C42E49" w:rsidP="0066505D">
            <w:pPr>
              <w:pStyle w:val="NoSpacing"/>
              <w:rPr>
                <w:rFonts w:ascii="Arial" w:hAnsi="Arial" w:cs="Arial"/>
                <w:sz w:val="24"/>
                <w:szCs w:val="24"/>
              </w:rPr>
            </w:pPr>
          </w:p>
        </w:tc>
      </w:tr>
      <w:tr w:rsidR="00A25D38" w:rsidRPr="0066505D" w14:paraId="7C245E79"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51948F73" w14:textId="77777777" w:rsidR="00C42E49" w:rsidRPr="0066505D" w:rsidRDefault="00C42E49" w:rsidP="0066505D">
            <w:pPr>
              <w:pStyle w:val="NoSpacing"/>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4B500D09" w14:textId="77777777" w:rsidR="00C42E49" w:rsidRPr="0066505D" w:rsidRDefault="00C42E49" w:rsidP="004C7E1D">
            <w:pPr>
              <w:pStyle w:val="NoSpacing"/>
              <w:rPr>
                <w:rFonts w:ascii="Arial" w:hAnsi="Arial" w:cs="Arial"/>
                <w:color w:val="403152"/>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5910FF70" w14:textId="77777777" w:rsidR="00C42E49" w:rsidRPr="0066505D" w:rsidRDefault="00C42E49" w:rsidP="0066505D">
            <w:pPr>
              <w:pStyle w:val="NoSpacing"/>
              <w:rPr>
                <w:rFonts w:ascii="Arial" w:hAnsi="Arial" w:cs="Arial"/>
                <w:sz w:val="24"/>
                <w:szCs w:val="24"/>
              </w:rPr>
            </w:pPr>
          </w:p>
        </w:tc>
      </w:tr>
      <w:tr w:rsidR="00A25D38" w:rsidRPr="0066505D" w14:paraId="3BC8F2AE"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A4952A7" w14:textId="77777777" w:rsidR="00C42E49" w:rsidRPr="0066505D" w:rsidRDefault="00C42E49" w:rsidP="0066505D">
            <w:pPr>
              <w:pStyle w:val="NoSpacing"/>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9F48C8A" w14:textId="77777777" w:rsidR="00C42E49" w:rsidRPr="0066505D" w:rsidRDefault="00C42E49" w:rsidP="0066505D">
            <w:pPr>
              <w:pStyle w:val="NoSpacing"/>
              <w:rPr>
                <w:rFonts w:ascii="Arial" w:hAnsi="Arial" w:cs="Arial"/>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5C042A2" w14:textId="77777777" w:rsidR="00C42E49" w:rsidRPr="0066505D" w:rsidRDefault="00C42E49" w:rsidP="0066505D">
            <w:pPr>
              <w:pStyle w:val="NoSpacing"/>
              <w:rPr>
                <w:rFonts w:ascii="Arial" w:hAnsi="Arial" w:cs="Arial"/>
                <w:sz w:val="24"/>
                <w:szCs w:val="24"/>
              </w:rPr>
            </w:pPr>
          </w:p>
        </w:tc>
      </w:tr>
      <w:tr w:rsidR="00946FA9" w:rsidRPr="0066505D" w14:paraId="4C5F1128"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712CF09" w14:textId="77777777" w:rsidR="00C42E49" w:rsidRPr="0066505D" w:rsidRDefault="00C42E49" w:rsidP="0066505D">
            <w:pPr>
              <w:pStyle w:val="NoSpacing"/>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179D4D3C" w14:textId="77777777" w:rsidR="00C42E49" w:rsidRPr="0066505D" w:rsidRDefault="00C42E49" w:rsidP="0066505D">
            <w:pPr>
              <w:pStyle w:val="NoSpacing"/>
              <w:rPr>
                <w:rFonts w:ascii="Arial" w:hAnsi="Arial" w:cs="Arial"/>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8A8BCC9" w14:textId="77777777" w:rsidR="00C42E49" w:rsidRPr="0066505D" w:rsidRDefault="00C42E49" w:rsidP="0066505D">
            <w:pPr>
              <w:pStyle w:val="NoSpacing"/>
              <w:rPr>
                <w:rFonts w:ascii="Arial" w:hAnsi="Arial" w:cs="Arial"/>
                <w:sz w:val="24"/>
                <w:szCs w:val="24"/>
              </w:rPr>
            </w:pPr>
          </w:p>
        </w:tc>
      </w:tr>
      <w:tr w:rsidR="00A25D38" w:rsidRPr="0066505D" w14:paraId="4A30353C"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2216D3" w14:textId="77777777" w:rsidR="00C42E49" w:rsidRPr="0066505D" w:rsidRDefault="00C42E49" w:rsidP="0066505D">
            <w:pPr>
              <w:pStyle w:val="NoSpacing"/>
              <w:rPr>
                <w:rFonts w:ascii="Arial" w:hAnsi="Arial" w:cs="Arial"/>
                <w:sz w:val="24"/>
                <w:szCs w:val="24"/>
              </w:rPr>
            </w:pPr>
            <w:bookmarkStart w:id="49" w:name="_Hlk160330781"/>
          </w:p>
        </w:tc>
        <w:tc>
          <w:tcPr>
            <w:tcW w:w="4480" w:type="pct"/>
            <w:gridSpan w:val="2"/>
            <w:tcBorders>
              <w:top w:val="single" w:sz="4" w:space="0" w:color="DBE5F1"/>
              <w:left w:val="single" w:sz="8" w:space="0" w:color="DBE5F1"/>
              <w:bottom w:val="nil"/>
              <w:right w:val="single" w:sz="8" w:space="0" w:color="DBE5F1"/>
            </w:tcBorders>
            <w:shd w:val="clear" w:color="auto" w:fill="auto"/>
          </w:tcPr>
          <w:p w14:paraId="14D2A10E" w14:textId="77777777" w:rsidR="00C42E49" w:rsidRPr="0066505D" w:rsidRDefault="00C42E49" w:rsidP="0066505D">
            <w:pPr>
              <w:pStyle w:val="Heading1"/>
              <w:rPr>
                <w:rFonts w:ascii="Arial" w:hAnsi="Arial" w:cs="Arial"/>
                <w:sz w:val="24"/>
                <w:szCs w:val="24"/>
              </w:rPr>
            </w:pPr>
            <w:bookmarkStart w:id="50" w:name="_Toc287535444"/>
            <w:bookmarkStart w:id="51" w:name="_Toc287535903"/>
            <w:r w:rsidRPr="0066505D">
              <w:rPr>
                <w:rFonts w:ascii="Arial" w:hAnsi="Arial" w:cs="Arial"/>
                <w:sz w:val="24"/>
                <w:szCs w:val="24"/>
              </w:rPr>
              <w:t>12 Managing market risks</w:t>
            </w:r>
            <w:bookmarkEnd w:id="50"/>
            <w:bookmarkEnd w:id="51"/>
          </w:p>
          <w:p w14:paraId="6F79480F" w14:textId="77777777" w:rsidR="00C42E49" w:rsidRDefault="00C42E49" w:rsidP="0066505D">
            <w:pPr>
              <w:pStyle w:val="Heading2"/>
              <w:rPr>
                <w:rFonts w:ascii="Arial" w:hAnsi="Arial" w:cs="Arial"/>
                <w:sz w:val="24"/>
                <w:szCs w:val="24"/>
              </w:rPr>
            </w:pPr>
            <w:bookmarkStart w:id="52" w:name="_Toc287535445"/>
            <w:r w:rsidRPr="0066505D">
              <w:rPr>
                <w:rFonts w:ascii="Arial" w:hAnsi="Arial" w:cs="Arial"/>
                <w:sz w:val="24"/>
                <w:szCs w:val="24"/>
              </w:rPr>
              <w:t>Write down the risks you have identified:</w:t>
            </w:r>
            <w:bookmarkEnd w:id="52"/>
          </w:p>
          <w:p w14:paraId="1ACE6D93" w14:textId="77777777" w:rsidR="002F735D" w:rsidRPr="002F735D" w:rsidRDefault="002F735D" w:rsidP="002F735D"/>
          <w:p w14:paraId="7C4E5945"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Limited knowledge of Nigerian cuisine in the UK.</w:t>
            </w:r>
          </w:p>
          <w:p w14:paraId="64C3A719"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Perceived excessive spiciness.</w:t>
            </w:r>
          </w:p>
          <w:p w14:paraId="40EE4DD0"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Challenges in sourcing authentic ingredients.</w:t>
            </w:r>
          </w:p>
          <w:p w14:paraId="112BF557"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Narrow customer base due to taste preferences.</w:t>
            </w:r>
          </w:p>
          <w:p w14:paraId="5E6FB6BD"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Competition from established international cuisines.</w:t>
            </w:r>
          </w:p>
          <w:p w14:paraId="7EC249F9"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Economic fluctuations affecting dining out budgets.</w:t>
            </w:r>
          </w:p>
          <w:p w14:paraId="7E9CC313"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Potential negative perceptions of Nigerian food.</w:t>
            </w:r>
          </w:p>
          <w:p w14:paraId="5EF4A636"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Strict UK food and safety regulatory requirements.</w:t>
            </w:r>
          </w:p>
          <w:p w14:paraId="6A995EA0" w14:textId="77777777" w:rsidR="00C42E49" w:rsidRPr="0066505D" w:rsidRDefault="00C42E49" w:rsidP="002F735D">
            <w:pPr>
              <w:pStyle w:val="NoSpacing"/>
              <w:rPr>
                <w:rFonts w:ascii="Arial" w:hAnsi="Arial" w:cs="Arial"/>
                <w:sz w:val="24"/>
                <w:szCs w:val="24"/>
              </w:rPr>
            </w:pPr>
          </w:p>
          <w:p w14:paraId="18D00761" w14:textId="77777777" w:rsidR="00AC7A0F" w:rsidRPr="0066505D" w:rsidRDefault="00AC7A0F" w:rsidP="0066505D">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FB7D340" w14:textId="77777777" w:rsidR="00C42E49" w:rsidRPr="0066505D" w:rsidRDefault="00C42E49" w:rsidP="0066505D">
            <w:pPr>
              <w:pStyle w:val="NoSpacing"/>
              <w:rPr>
                <w:rFonts w:ascii="Arial" w:hAnsi="Arial" w:cs="Arial"/>
                <w:sz w:val="24"/>
                <w:szCs w:val="24"/>
              </w:rPr>
            </w:pPr>
          </w:p>
        </w:tc>
      </w:tr>
      <w:tr w:rsidR="00A25D38" w:rsidRPr="0066505D" w14:paraId="54107D03"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67729B8"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14885967" w14:textId="77777777" w:rsidR="00225E6E" w:rsidRPr="0066505D" w:rsidRDefault="00225E6E" w:rsidP="0066505D">
            <w:pPr>
              <w:pStyle w:val="Heading2"/>
              <w:rPr>
                <w:rFonts w:ascii="Arial" w:hAnsi="Arial" w:cs="Arial"/>
                <w:sz w:val="24"/>
                <w:szCs w:val="24"/>
              </w:rPr>
            </w:pPr>
            <w:bookmarkStart w:id="53" w:name="_Toc287535446"/>
            <w:r w:rsidRPr="0066505D">
              <w:rPr>
                <w:rFonts w:ascii="Arial" w:hAnsi="Arial" w:cs="Arial"/>
                <w:sz w:val="24"/>
                <w:szCs w:val="24"/>
              </w:rPr>
              <w:t>How will you manage these risks so that they become less of a threat:</w:t>
            </w:r>
            <w:bookmarkEnd w:id="5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DA8AED" w14:textId="77777777" w:rsidR="00225E6E" w:rsidRPr="0066505D" w:rsidRDefault="00225E6E" w:rsidP="0066505D">
            <w:pPr>
              <w:pStyle w:val="NoSpacing"/>
              <w:rPr>
                <w:rFonts w:ascii="Arial" w:hAnsi="Arial" w:cs="Arial"/>
                <w:sz w:val="24"/>
                <w:szCs w:val="24"/>
              </w:rPr>
            </w:pPr>
          </w:p>
        </w:tc>
      </w:tr>
      <w:bookmarkEnd w:id="49"/>
      <w:tr w:rsidR="00A25D38" w:rsidRPr="0066505D" w14:paraId="1DC502B6"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798D0E8"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5C930E93"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Conduct educational campaigns on Nigerian cuisine.</w:t>
            </w:r>
          </w:p>
          <w:p w14:paraId="10A30362"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Offer dishes with various spice levels.</w:t>
            </w:r>
          </w:p>
          <w:p w14:paraId="58C5823E"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Develop partnerships for ingredient sourcing.</w:t>
            </w:r>
          </w:p>
          <w:p w14:paraId="2C2274D8"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Market to a broader audience beyond the Nigerian community.</w:t>
            </w:r>
          </w:p>
          <w:p w14:paraId="40E940A9"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Use social media influencers to enhance food appeal.</w:t>
            </w:r>
          </w:p>
          <w:p w14:paraId="4F626417"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Implement flexible pricing to attract cost-conscious customers.</w:t>
            </w:r>
          </w:p>
          <w:p w14:paraId="0CA6B840"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Engage in cultural events for exposure.</w:t>
            </w:r>
          </w:p>
          <w:p w14:paraId="72F72652"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Seek expert advice for compliance with food regulations.</w:t>
            </w:r>
          </w:p>
          <w:p w14:paraId="0E86050A" w14:textId="77777777" w:rsidR="00225E6E" w:rsidRPr="0066505D" w:rsidRDefault="00225E6E" w:rsidP="00317E26">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67BFDD1" w14:textId="77777777" w:rsidR="00225E6E" w:rsidRPr="0066505D" w:rsidRDefault="00225E6E" w:rsidP="0066505D">
            <w:pPr>
              <w:pStyle w:val="NoSpacing"/>
              <w:rPr>
                <w:rFonts w:ascii="Arial" w:hAnsi="Arial" w:cs="Arial"/>
                <w:sz w:val="24"/>
                <w:szCs w:val="24"/>
              </w:rPr>
            </w:pPr>
          </w:p>
        </w:tc>
      </w:tr>
      <w:tr w:rsidR="00A25D38" w:rsidRPr="0066505D" w14:paraId="56AA5EC9"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A05B40B"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37D8DF1E" w14:textId="77777777" w:rsidR="00225E6E" w:rsidRPr="0066505D" w:rsidRDefault="00225E6E" w:rsidP="0066505D">
            <w:pPr>
              <w:pStyle w:val="Heading1"/>
              <w:rPr>
                <w:rFonts w:ascii="Arial" w:hAnsi="Arial" w:cs="Arial"/>
                <w:sz w:val="24"/>
                <w:szCs w:val="24"/>
              </w:rPr>
            </w:pPr>
            <w:bookmarkStart w:id="54" w:name="_Toc287535447"/>
            <w:bookmarkStart w:id="55" w:name="_Toc287535904"/>
            <w:r w:rsidRPr="0066505D">
              <w:rPr>
                <w:rFonts w:ascii="Arial" w:hAnsi="Arial" w:cs="Arial"/>
                <w:sz w:val="24"/>
                <w:szCs w:val="24"/>
              </w:rPr>
              <w:t>13 Pricing</w:t>
            </w:r>
            <w:bookmarkEnd w:id="54"/>
            <w:bookmarkEnd w:id="5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F44290" w14:textId="77777777" w:rsidR="00225E6E" w:rsidRPr="0066505D" w:rsidRDefault="00225E6E" w:rsidP="0066505D">
            <w:pPr>
              <w:pStyle w:val="NoSpacing"/>
              <w:rPr>
                <w:rFonts w:ascii="Arial" w:hAnsi="Arial" w:cs="Arial"/>
                <w:sz w:val="24"/>
                <w:szCs w:val="24"/>
              </w:rPr>
            </w:pPr>
          </w:p>
        </w:tc>
      </w:tr>
      <w:tr w:rsidR="00A25D38" w:rsidRPr="0066505D" w14:paraId="7531DE69"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032201" w14:textId="77777777" w:rsidR="001929EC" w:rsidRPr="0066505D" w:rsidRDefault="001929EC" w:rsidP="0066505D">
            <w:pPr>
              <w:pStyle w:val="NoSpacing"/>
              <w:rPr>
                <w:rFonts w:ascii="Arial" w:hAnsi="Arial" w:cs="Arial"/>
                <w:sz w:val="24"/>
                <w:szCs w:val="24"/>
              </w:rPr>
            </w:pPr>
            <w:bookmarkStart w:id="56" w:name="_Hlk160337878"/>
          </w:p>
        </w:tc>
        <w:tc>
          <w:tcPr>
            <w:tcW w:w="4480" w:type="pct"/>
            <w:gridSpan w:val="2"/>
            <w:tcBorders>
              <w:top w:val="nil"/>
              <w:left w:val="single" w:sz="8" w:space="0" w:color="DBE5F1"/>
              <w:bottom w:val="nil"/>
              <w:right w:val="single" w:sz="8" w:space="0" w:color="DBE5F1"/>
            </w:tcBorders>
            <w:shd w:val="clear" w:color="auto" w:fill="auto"/>
          </w:tcPr>
          <w:p w14:paraId="503C6A29" w14:textId="77777777" w:rsidR="001929EC" w:rsidRPr="0066505D" w:rsidRDefault="001929EC" w:rsidP="0066505D">
            <w:pPr>
              <w:pStyle w:val="Heading2"/>
              <w:rPr>
                <w:rFonts w:ascii="Arial" w:hAnsi="Arial" w:cs="Arial"/>
                <w:sz w:val="24"/>
                <w:szCs w:val="24"/>
              </w:rPr>
            </w:pPr>
            <w:bookmarkStart w:id="57" w:name="_Toc287535448"/>
            <w:r w:rsidRPr="0066505D">
              <w:rPr>
                <w:rFonts w:ascii="Arial" w:hAnsi="Arial" w:cs="Arial"/>
                <w:sz w:val="24"/>
                <w:szCs w:val="24"/>
              </w:rPr>
              <w:t>How you can calculate your prices:</w:t>
            </w:r>
            <w:bookmarkEnd w:id="5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8C19304" w14:textId="77777777" w:rsidR="001929EC" w:rsidRPr="0066505D" w:rsidRDefault="001929EC" w:rsidP="0066505D">
            <w:pPr>
              <w:pStyle w:val="NoSpacing"/>
              <w:rPr>
                <w:rFonts w:ascii="Arial" w:hAnsi="Arial" w:cs="Arial"/>
                <w:sz w:val="24"/>
                <w:szCs w:val="24"/>
              </w:rPr>
            </w:pPr>
          </w:p>
        </w:tc>
      </w:tr>
      <w:bookmarkEnd w:id="56"/>
      <w:tr w:rsidR="00A25D38" w:rsidRPr="0066505D" w14:paraId="7410D07E"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2E59CF" w14:textId="77777777" w:rsidR="001929EC" w:rsidRPr="0066505D" w:rsidRDefault="001929EC" w:rsidP="0066505D">
            <w:pPr>
              <w:pStyle w:val="NoSpacing"/>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E3810D3" w14:textId="77777777" w:rsidR="00675436" w:rsidRPr="00675436" w:rsidRDefault="00675436" w:rsidP="00675436">
            <w:pPr>
              <w:pStyle w:val="NoSpacing"/>
              <w:rPr>
                <w:rFonts w:ascii="Arial" w:hAnsi="Arial" w:cs="Arial"/>
                <w:sz w:val="24"/>
                <w:szCs w:val="24"/>
                <w:lang w:val="en-US"/>
              </w:rPr>
            </w:pPr>
            <w:r w:rsidRPr="00675436">
              <w:rPr>
                <w:rFonts w:ascii="Arial" w:hAnsi="Arial" w:cs="Arial"/>
                <w:sz w:val="24"/>
                <w:szCs w:val="24"/>
                <w:lang w:val="en-US"/>
              </w:rPr>
              <w:t>The business's pricing, ranging from £3-8 for beverages to £0-40 for events, is competitively set below market averages to attract diverse customers, reflecting the growing interest in Nigerian cuisine and sustainable practices shown in Google Trends. This approach leverages market research insights to offer value and authenticity.</w:t>
            </w:r>
          </w:p>
          <w:p w14:paraId="37EA3217" w14:textId="77777777" w:rsidR="00990C2E" w:rsidRPr="0066505D" w:rsidRDefault="00990C2E" w:rsidP="00675436">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E90621D" w14:textId="77777777" w:rsidR="001929EC" w:rsidRPr="0066505D" w:rsidRDefault="001929EC" w:rsidP="0066505D">
            <w:pPr>
              <w:pStyle w:val="NoSpacing"/>
              <w:rPr>
                <w:rFonts w:ascii="Arial" w:hAnsi="Arial" w:cs="Arial"/>
                <w:sz w:val="24"/>
                <w:szCs w:val="24"/>
              </w:rPr>
            </w:pPr>
          </w:p>
        </w:tc>
      </w:tr>
      <w:tr w:rsidR="00A25D38" w:rsidRPr="0066505D" w14:paraId="3B1A7842"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41B696F" w14:textId="77777777" w:rsidR="00C42E49" w:rsidRPr="0066505D" w:rsidRDefault="00C42E49" w:rsidP="0066505D">
            <w:pPr>
              <w:pStyle w:val="NoSpacing"/>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AA8A44F" w14:textId="77777777" w:rsidR="00C42E49" w:rsidRPr="0066505D" w:rsidRDefault="00C42E49" w:rsidP="0066505D">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B4547F" w14:textId="77777777" w:rsidR="00C42E49" w:rsidRPr="0066505D" w:rsidRDefault="00C42E49" w:rsidP="0066505D">
            <w:pPr>
              <w:pStyle w:val="NoSpacing"/>
              <w:rPr>
                <w:rFonts w:ascii="Arial" w:hAnsi="Arial" w:cs="Arial"/>
                <w:sz w:val="24"/>
                <w:szCs w:val="24"/>
              </w:rPr>
            </w:pPr>
          </w:p>
        </w:tc>
      </w:tr>
    </w:tbl>
    <w:p w14:paraId="018459F1" w14:textId="77777777" w:rsidR="00C42E49" w:rsidRPr="0066505D" w:rsidRDefault="00C42E49" w:rsidP="0066505D">
      <w:pPr>
        <w:rPr>
          <w:rFonts w:ascii="Arial" w:hAnsi="Arial" w:cs="Arial"/>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66505D" w14:paraId="44CB86D6"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D7B1D7C" w14:textId="77777777" w:rsidR="00BD3CE0" w:rsidRPr="0066505D" w:rsidRDefault="00BD3CE0" w:rsidP="0066505D">
            <w:pPr>
              <w:pStyle w:val="NoSpacing"/>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0726FAF7" w14:textId="77777777" w:rsidR="00BD3CE0" w:rsidRPr="0066505D" w:rsidRDefault="00BD3CE0" w:rsidP="0066505D">
            <w:pPr>
              <w:pStyle w:val="NoSpacing"/>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D76774C" w14:textId="77777777" w:rsidR="00BD3CE0" w:rsidRPr="0066505D" w:rsidRDefault="00BD3CE0" w:rsidP="0066505D">
            <w:pPr>
              <w:pStyle w:val="NoSpacing"/>
              <w:rPr>
                <w:rFonts w:ascii="Arial" w:hAnsi="Arial" w:cs="Arial"/>
                <w:sz w:val="24"/>
                <w:szCs w:val="24"/>
              </w:rPr>
            </w:pPr>
          </w:p>
        </w:tc>
      </w:tr>
      <w:tr w:rsidR="009F7505" w:rsidRPr="0066505D" w14:paraId="33B5C0A3"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F008CB1" w14:textId="77777777" w:rsidR="00BD3CE0" w:rsidRPr="0066505D" w:rsidRDefault="00BD3CE0" w:rsidP="0066505D">
            <w:pPr>
              <w:pStyle w:val="NoSpacing"/>
              <w:rPr>
                <w:rFonts w:ascii="Arial" w:hAnsi="Arial" w:cs="Arial"/>
                <w:sz w:val="24"/>
                <w:szCs w:val="24"/>
              </w:rPr>
            </w:pPr>
            <w:bookmarkStart w:id="58" w:name="_Hlk160337893"/>
          </w:p>
        </w:tc>
        <w:tc>
          <w:tcPr>
            <w:tcW w:w="4478" w:type="pct"/>
            <w:tcBorders>
              <w:top w:val="single" w:sz="4" w:space="0" w:color="DBE5F1"/>
              <w:left w:val="single" w:sz="4" w:space="0" w:color="DBE5F1"/>
              <w:bottom w:val="nil"/>
              <w:right w:val="single" w:sz="4" w:space="0" w:color="DBE5F1"/>
            </w:tcBorders>
            <w:shd w:val="clear" w:color="auto" w:fill="auto"/>
          </w:tcPr>
          <w:p w14:paraId="6322510B" w14:textId="77777777" w:rsidR="00BD3CE0" w:rsidRPr="0066505D" w:rsidRDefault="00BD3CE0" w:rsidP="0066505D">
            <w:pPr>
              <w:pStyle w:val="Heading2"/>
              <w:rPr>
                <w:rFonts w:ascii="Arial" w:hAnsi="Arial" w:cs="Arial"/>
                <w:sz w:val="24"/>
                <w:szCs w:val="24"/>
              </w:rPr>
            </w:pPr>
            <w:bookmarkStart w:id="59" w:name="_Toc287535449"/>
            <w:r w:rsidRPr="0066505D">
              <w:rPr>
                <w:rFonts w:ascii="Arial" w:hAnsi="Arial" w:cs="Arial"/>
                <w:sz w:val="24"/>
                <w:szCs w:val="24"/>
              </w:rPr>
              <w:t>How your prices compare with the competition:</w:t>
            </w:r>
            <w:bookmarkEnd w:id="5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8BFEAB" w14:textId="77777777" w:rsidR="00BD3CE0" w:rsidRPr="0066505D" w:rsidRDefault="00BD3CE0" w:rsidP="0066505D">
            <w:pPr>
              <w:pStyle w:val="NoSpacing"/>
              <w:rPr>
                <w:rFonts w:ascii="Arial" w:hAnsi="Arial" w:cs="Arial"/>
                <w:sz w:val="24"/>
                <w:szCs w:val="24"/>
              </w:rPr>
            </w:pPr>
          </w:p>
        </w:tc>
      </w:tr>
      <w:tr w:rsidR="009F7505" w:rsidRPr="0066505D" w14:paraId="1556219B"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ABF0E0" w14:textId="77777777" w:rsidR="00BD3CE0" w:rsidRPr="0066505D" w:rsidRDefault="00BD3CE0" w:rsidP="0066505D">
            <w:pPr>
              <w:pStyle w:val="NoSpacing"/>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05449C0B" w14:textId="77777777" w:rsidR="00BD3CE0" w:rsidRPr="0066505D" w:rsidRDefault="00BD3CE0" w:rsidP="0066505D">
            <w:pPr>
              <w:pStyle w:val="NoSpacing"/>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66505D" w14:paraId="7B1368A8" w14:textId="77777777" w:rsidTr="00990C2E">
              <w:trPr>
                <w:jc w:val="center"/>
              </w:trPr>
              <w:tc>
                <w:tcPr>
                  <w:tcW w:w="2238" w:type="dxa"/>
                  <w:shd w:val="clear" w:color="auto" w:fill="auto"/>
                </w:tcPr>
                <w:p w14:paraId="3422FD3B" w14:textId="77777777" w:rsidR="00BD3CE0" w:rsidRPr="0066505D" w:rsidRDefault="00BD3CE0" w:rsidP="0066505D">
                  <w:pPr>
                    <w:pStyle w:val="NoSpacing"/>
                    <w:rPr>
                      <w:rFonts w:ascii="Arial" w:hAnsi="Arial" w:cs="Arial"/>
                      <w:b/>
                      <w:color w:val="403152"/>
                      <w:sz w:val="24"/>
                      <w:szCs w:val="24"/>
                    </w:rPr>
                  </w:pPr>
                  <w:bookmarkStart w:id="60" w:name="_Hlk160337917"/>
                  <w:r w:rsidRPr="0066505D">
                    <w:rPr>
                      <w:rFonts w:ascii="Arial" w:hAnsi="Arial" w:cs="Arial"/>
                      <w:b/>
                      <w:color w:val="403152"/>
                      <w:sz w:val="24"/>
                      <w:szCs w:val="24"/>
                    </w:rPr>
                    <w:t>Product/service</w:t>
                  </w:r>
                </w:p>
              </w:tc>
              <w:tc>
                <w:tcPr>
                  <w:tcW w:w="2238" w:type="dxa"/>
                  <w:shd w:val="clear" w:color="auto" w:fill="auto"/>
                </w:tcPr>
                <w:p w14:paraId="3D5992DB" w14:textId="77777777" w:rsidR="00BD3CE0" w:rsidRPr="0066505D" w:rsidRDefault="00BD3CE0" w:rsidP="0066505D">
                  <w:pPr>
                    <w:pStyle w:val="NoSpacing"/>
                    <w:rPr>
                      <w:rFonts w:ascii="Arial" w:hAnsi="Arial" w:cs="Arial"/>
                      <w:b/>
                      <w:color w:val="403152"/>
                      <w:sz w:val="24"/>
                      <w:szCs w:val="24"/>
                    </w:rPr>
                  </w:pPr>
                  <w:r w:rsidRPr="0066505D">
                    <w:rPr>
                      <w:rFonts w:ascii="Arial" w:hAnsi="Arial" w:cs="Arial"/>
                      <w:b/>
                      <w:color w:val="403152"/>
                      <w:sz w:val="24"/>
                      <w:szCs w:val="24"/>
                    </w:rPr>
                    <w:t>Your price</w:t>
                  </w:r>
                  <w:r w:rsidR="00215251" w:rsidRPr="0066505D">
                    <w:rPr>
                      <w:rFonts w:ascii="Arial" w:hAnsi="Arial" w:cs="Arial"/>
                      <w:b/>
                      <w:color w:val="403152"/>
                      <w:sz w:val="24"/>
                      <w:szCs w:val="24"/>
                    </w:rPr>
                    <w:t>(s)</w:t>
                  </w:r>
                </w:p>
              </w:tc>
              <w:tc>
                <w:tcPr>
                  <w:tcW w:w="2525" w:type="dxa"/>
                  <w:shd w:val="clear" w:color="auto" w:fill="auto"/>
                </w:tcPr>
                <w:p w14:paraId="3063ADE8" w14:textId="77777777" w:rsidR="00BD3CE0" w:rsidRPr="0066505D" w:rsidRDefault="002D02CF" w:rsidP="0066505D">
                  <w:pPr>
                    <w:pStyle w:val="NoSpacing"/>
                    <w:rPr>
                      <w:rFonts w:ascii="Arial" w:hAnsi="Arial" w:cs="Arial"/>
                      <w:b/>
                      <w:color w:val="403152"/>
                      <w:sz w:val="24"/>
                      <w:szCs w:val="24"/>
                    </w:rPr>
                  </w:pPr>
                  <w:r w:rsidRPr="0066505D">
                    <w:rPr>
                      <w:rFonts w:ascii="Arial" w:hAnsi="Arial" w:cs="Arial"/>
                      <w:b/>
                      <w:color w:val="403152"/>
                      <w:sz w:val="24"/>
                      <w:szCs w:val="24"/>
                    </w:rPr>
                    <w:t>Range of c</w:t>
                  </w:r>
                  <w:r w:rsidR="00BD3CE0" w:rsidRPr="0066505D">
                    <w:rPr>
                      <w:rFonts w:ascii="Arial" w:hAnsi="Arial" w:cs="Arial"/>
                      <w:b/>
                      <w:color w:val="403152"/>
                      <w:sz w:val="24"/>
                      <w:szCs w:val="24"/>
                    </w:rPr>
                    <w:t>ompetitor</w:t>
                  </w:r>
                  <w:r w:rsidR="00E819BD" w:rsidRPr="0066505D">
                    <w:rPr>
                      <w:rFonts w:ascii="Arial" w:hAnsi="Arial" w:cs="Arial"/>
                      <w:b/>
                      <w:color w:val="403152"/>
                      <w:sz w:val="24"/>
                      <w:szCs w:val="24"/>
                    </w:rPr>
                    <w:t xml:space="preserve"> prices (per unit)</w:t>
                  </w:r>
                </w:p>
              </w:tc>
            </w:tr>
            <w:tr w:rsidR="00BD3CE0" w:rsidRPr="0066505D" w14:paraId="3A8A13AE" w14:textId="77777777" w:rsidTr="00D363D2">
              <w:trPr>
                <w:trHeight w:val="312"/>
                <w:jc w:val="center"/>
              </w:trPr>
              <w:tc>
                <w:tcPr>
                  <w:tcW w:w="2238" w:type="dxa"/>
                  <w:shd w:val="clear" w:color="auto" w:fill="auto"/>
                </w:tcPr>
                <w:p w14:paraId="32A2EAE5" w14:textId="77777777" w:rsidR="00BD3CE0" w:rsidRPr="0066505D" w:rsidRDefault="00160EDC" w:rsidP="0066505D">
                  <w:pPr>
                    <w:pStyle w:val="NoSpacing"/>
                    <w:rPr>
                      <w:rFonts w:ascii="Arial" w:hAnsi="Arial" w:cs="Arial"/>
                      <w:sz w:val="24"/>
                      <w:szCs w:val="24"/>
                    </w:rPr>
                  </w:pPr>
                  <w:r>
                    <w:rPr>
                      <w:rFonts w:ascii="Arial" w:hAnsi="Arial" w:cs="Arial"/>
                      <w:sz w:val="24"/>
                      <w:szCs w:val="24"/>
                    </w:rPr>
                    <w:t xml:space="preserve">Nigerian </w:t>
                  </w:r>
                  <w:r w:rsidR="00D51538">
                    <w:rPr>
                      <w:rFonts w:ascii="Arial" w:hAnsi="Arial" w:cs="Arial"/>
                      <w:sz w:val="24"/>
                      <w:szCs w:val="24"/>
                    </w:rPr>
                    <w:t xml:space="preserve">Beverages </w:t>
                  </w:r>
                </w:p>
              </w:tc>
              <w:tc>
                <w:tcPr>
                  <w:tcW w:w="2238" w:type="dxa"/>
                  <w:shd w:val="clear" w:color="auto" w:fill="auto"/>
                </w:tcPr>
                <w:p w14:paraId="2F1A2264" w14:textId="77777777" w:rsidR="00BD3CE0" w:rsidRPr="0066505D" w:rsidRDefault="004C7E1D" w:rsidP="0066505D">
                  <w:pPr>
                    <w:pStyle w:val="NoSpacing"/>
                    <w:rPr>
                      <w:rFonts w:ascii="Arial" w:hAnsi="Arial" w:cs="Arial"/>
                      <w:sz w:val="24"/>
                      <w:szCs w:val="24"/>
                    </w:rPr>
                  </w:pPr>
                  <w:r>
                    <w:rPr>
                      <w:rFonts w:ascii="Arial" w:hAnsi="Arial" w:cs="Arial"/>
                      <w:sz w:val="24"/>
                      <w:szCs w:val="24"/>
                    </w:rPr>
                    <w:t>3-8</w:t>
                  </w:r>
                </w:p>
              </w:tc>
              <w:tc>
                <w:tcPr>
                  <w:tcW w:w="2525" w:type="dxa"/>
                  <w:shd w:val="clear" w:color="auto" w:fill="auto"/>
                </w:tcPr>
                <w:p w14:paraId="18A62FF2" w14:textId="77777777" w:rsidR="00BD3CE0" w:rsidRPr="0066505D" w:rsidRDefault="004C7E1D" w:rsidP="0066505D">
                  <w:pPr>
                    <w:pStyle w:val="NoSpacing"/>
                    <w:rPr>
                      <w:rFonts w:ascii="Arial" w:hAnsi="Arial" w:cs="Arial"/>
                      <w:sz w:val="24"/>
                      <w:szCs w:val="24"/>
                    </w:rPr>
                  </w:pPr>
                  <w:r>
                    <w:rPr>
                      <w:rFonts w:ascii="Arial" w:hAnsi="Arial" w:cs="Arial"/>
                      <w:sz w:val="24"/>
                      <w:szCs w:val="24"/>
                    </w:rPr>
                    <w:t>5-10</w:t>
                  </w:r>
                </w:p>
              </w:tc>
            </w:tr>
            <w:tr w:rsidR="00BD3CE0" w:rsidRPr="0066505D" w14:paraId="099D5819" w14:textId="77777777" w:rsidTr="00D363D2">
              <w:trPr>
                <w:trHeight w:val="312"/>
                <w:jc w:val="center"/>
              </w:trPr>
              <w:tc>
                <w:tcPr>
                  <w:tcW w:w="2238" w:type="dxa"/>
                  <w:shd w:val="clear" w:color="auto" w:fill="auto"/>
                </w:tcPr>
                <w:p w14:paraId="5E21DFF6" w14:textId="77777777" w:rsidR="00BD3CE0" w:rsidRPr="0066505D" w:rsidRDefault="004C7E1D" w:rsidP="0066505D">
                  <w:pPr>
                    <w:pStyle w:val="NoSpacing"/>
                    <w:rPr>
                      <w:rFonts w:ascii="Arial" w:hAnsi="Arial" w:cs="Arial"/>
                      <w:sz w:val="24"/>
                      <w:szCs w:val="24"/>
                    </w:rPr>
                  </w:pPr>
                  <w:r>
                    <w:rPr>
                      <w:rFonts w:ascii="Arial" w:hAnsi="Arial" w:cs="Arial"/>
                      <w:sz w:val="24"/>
                      <w:szCs w:val="24"/>
                    </w:rPr>
                    <w:t>Packed</w:t>
                  </w:r>
                  <w:r w:rsidR="00D51538">
                    <w:rPr>
                      <w:rFonts w:ascii="Arial" w:hAnsi="Arial" w:cs="Arial"/>
                      <w:sz w:val="24"/>
                      <w:szCs w:val="24"/>
                    </w:rPr>
                    <w:t xml:space="preserve"> Sweets</w:t>
                  </w:r>
                </w:p>
              </w:tc>
              <w:tc>
                <w:tcPr>
                  <w:tcW w:w="2238" w:type="dxa"/>
                  <w:shd w:val="clear" w:color="auto" w:fill="auto"/>
                </w:tcPr>
                <w:p w14:paraId="5499D3D5" w14:textId="77777777" w:rsidR="00BD3CE0" w:rsidRPr="0066505D" w:rsidRDefault="004C7E1D" w:rsidP="0066505D">
                  <w:pPr>
                    <w:pStyle w:val="NoSpacing"/>
                    <w:rPr>
                      <w:rFonts w:ascii="Arial" w:hAnsi="Arial" w:cs="Arial"/>
                      <w:sz w:val="24"/>
                      <w:szCs w:val="24"/>
                    </w:rPr>
                  </w:pPr>
                  <w:r>
                    <w:rPr>
                      <w:rFonts w:ascii="Arial" w:hAnsi="Arial" w:cs="Arial"/>
                      <w:sz w:val="24"/>
                      <w:szCs w:val="24"/>
                    </w:rPr>
                    <w:t>2-6</w:t>
                  </w:r>
                </w:p>
              </w:tc>
              <w:tc>
                <w:tcPr>
                  <w:tcW w:w="2525" w:type="dxa"/>
                  <w:shd w:val="clear" w:color="auto" w:fill="auto"/>
                </w:tcPr>
                <w:p w14:paraId="2C6068B3" w14:textId="77777777" w:rsidR="00BD3CE0" w:rsidRPr="0066505D" w:rsidRDefault="004C7E1D" w:rsidP="0066505D">
                  <w:pPr>
                    <w:pStyle w:val="NoSpacing"/>
                    <w:rPr>
                      <w:rFonts w:ascii="Arial" w:hAnsi="Arial" w:cs="Arial"/>
                      <w:sz w:val="24"/>
                      <w:szCs w:val="24"/>
                    </w:rPr>
                  </w:pPr>
                  <w:r>
                    <w:rPr>
                      <w:rFonts w:ascii="Arial" w:hAnsi="Arial" w:cs="Arial"/>
                      <w:sz w:val="24"/>
                      <w:szCs w:val="24"/>
                    </w:rPr>
                    <w:t>3-10</w:t>
                  </w:r>
                </w:p>
              </w:tc>
            </w:tr>
            <w:tr w:rsidR="00BD3CE0" w:rsidRPr="0066505D" w14:paraId="3D65DC1E" w14:textId="77777777" w:rsidTr="00D363D2">
              <w:trPr>
                <w:trHeight w:val="312"/>
                <w:jc w:val="center"/>
              </w:trPr>
              <w:tc>
                <w:tcPr>
                  <w:tcW w:w="2238" w:type="dxa"/>
                  <w:shd w:val="clear" w:color="auto" w:fill="auto"/>
                </w:tcPr>
                <w:p w14:paraId="74496BFB" w14:textId="77777777" w:rsidR="00BD3CE0" w:rsidRPr="0066505D" w:rsidRDefault="00160EDC" w:rsidP="0066505D">
                  <w:pPr>
                    <w:pStyle w:val="NoSpacing"/>
                    <w:rPr>
                      <w:rFonts w:ascii="Arial" w:hAnsi="Arial" w:cs="Arial"/>
                      <w:sz w:val="24"/>
                      <w:szCs w:val="24"/>
                    </w:rPr>
                  </w:pPr>
                  <w:r w:rsidRPr="00160EDC">
                    <w:rPr>
                      <w:rFonts w:ascii="Arial" w:hAnsi="Arial" w:cs="Arial"/>
                      <w:sz w:val="24"/>
                      <w:szCs w:val="24"/>
                    </w:rPr>
                    <w:t>Authentic Nigerian</w:t>
                  </w:r>
                  <w:r>
                    <w:rPr>
                      <w:rFonts w:ascii="Arial" w:hAnsi="Arial" w:cs="Arial"/>
                      <w:sz w:val="24"/>
                      <w:szCs w:val="24"/>
                    </w:rPr>
                    <w:t xml:space="preserve"> </w:t>
                  </w:r>
                  <w:r w:rsidR="004C7E1D">
                    <w:rPr>
                      <w:rFonts w:ascii="Arial" w:hAnsi="Arial" w:cs="Arial"/>
                      <w:sz w:val="24"/>
                      <w:szCs w:val="24"/>
                    </w:rPr>
                    <w:t xml:space="preserve">Dishes </w:t>
                  </w:r>
                </w:p>
              </w:tc>
              <w:tc>
                <w:tcPr>
                  <w:tcW w:w="2238" w:type="dxa"/>
                  <w:shd w:val="clear" w:color="auto" w:fill="auto"/>
                </w:tcPr>
                <w:p w14:paraId="3FC05F2A" w14:textId="77777777" w:rsidR="00BD3CE0" w:rsidRPr="0066505D" w:rsidRDefault="004C7E1D" w:rsidP="0066505D">
                  <w:pPr>
                    <w:pStyle w:val="NoSpacing"/>
                    <w:rPr>
                      <w:rFonts w:ascii="Arial" w:hAnsi="Arial" w:cs="Arial"/>
                      <w:sz w:val="24"/>
                      <w:szCs w:val="24"/>
                    </w:rPr>
                  </w:pPr>
                  <w:r>
                    <w:rPr>
                      <w:rFonts w:ascii="Arial" w:hAnsi="Arial" w:cs="Arial"/>
                      <w:sz w:val="24"/>
                      <w:szCs w:val="24"/>
                    </w:rPr>
                    <w:t>8-45</w:t>
                  </w:r>
                </w:p>
              </w:tc>
              <w:tc>
                <w:tcPr>
                  <w:tcW w:w="2525" w:type="dxa"/>
                  <w:shd w:val="clear" w:color="auto" w:fill="auto"/>
                </w:tcPr>
                <w:p w14:paraId="520FA626" w14:textId="77777777" w:rsidR="00BD3CE0" w:rsidRPr="0066505D" w:rsidRDefault="004C7E1D" w:rsidP="0066505D">
                  <w:pPr>
                    <w:pStyle w:val="NoSpacing"/>
                    <w:rPr>
                      <w:rFonts w:ascii="Arial" w:hAnsi="Arial" w:cs="Arial"/>
                      <w:sz w:val="24"/>
                      <w:szCs w:val="24"/>
                    </w:rPr>
                  </w:pPr>
                  <w:r>
                    <w:rPr>
                      <w:rFonts w:ascii="Arial" w:hAnsi="Arial" w:cs="Arial"/>
                      <w:sz w:val="24"/>
                      <w:szCs w:val="24"/>
                    </w:rPr>
                    <w:t>15-60</w:t>
                  </w:r>
                </w:p>
              </w:tc>
            </w:tr>
            <w:tr w:rsidR="00BD3CE0" w:rsidRPr="0066505D" w14:paraId="14E82496" w14:textId="77777777" w:rsidTr="00D363D2">
              <w:trPr>
                <w:trHeight w:val="312"/>
                <w:jc w:val="center"/>
              </w:trPr>
              <w:tc>
                <w:tcPr>
                  <w:tcW w:w="2238" w:type="dxa"/>
                  <w:shd w:val="clear" w:color="auto" w:fill="auto"/>
                </w:tcPr>
                <w:p w14:paraId="07BA3C59" w14:textId="77777777" w:rsidR="00BD3CE0" w:rsidRPr="0066505D" w:rsidRDefault="004C7E1D" w:rsidP="0066505D">
                  <w:pPr>
                    <w:pStyle w:val="NoSpacing"/>
                    <w:rPr>
                      <w:rFonts w:ascii="Arial" w:hAnsi="Arial" w:cs="Arial"/>
                      <w:sz w:val="24"/>
                      <w:szCs w:val="24"/>
                    </w:rPr>
                  </w:pPr>
                  <w:r>
                    <w:rPr>
                      <w:rFonts w:ascii="Arial" w:hAnsi="Arial" w:cs="Arial"/>
                      <w:sz w:val="24"/>
                      <w:szCs w:val="24"/>
                    </w:rPr>
                    <w:t xml:space="preserve">Packaging </w:t>
                  </w:r>
                </w:p>
              </w:tc>
              <w:tc>
                <w:tcPr>
                  <w:tcW w:w="2238" w:type="dxa"/>
                  <w:shd w:val="clear" w:color="auto" w:fill="auto"/>
                </w:tcPr>
                <w:p w14:paraId="0EA9E6D2" w14:textId="77777777" w:rsidR="00BD3CE0" w:rsidRPr="0066505D" w:rsidRDefault="004C7E1D" w:rsidP="0066505D">
                  <w:pPr>
                    <w:pStyle w:val="NoSpacing"/>
                    <w:rPr>
                      <w:rFonts w:ascii="Arial" w:hAnsi="Arial" w:cs="Arial"/>
                      <w:sz w:val="24"/>
                      <w:szCs w:val="24"/>
                    </w:rPr>
                  </w:pPr>
                  <w:r>
                    <w:rPr>
                      <w:rFonts w:ascii="Arial" w:hAnsi="Arial" w:cs="Arial"/>
                      <w:sz w:val="24"/>
                      <w:szCs w:val="24"/>
                    </w:rPr>
                    <w:t>0</w:t>
                  </w:r>
                  <w:r w:rsidR="00BC037F">
                    <w:rPr>
                      <w:rFonts w:ascii="Arial" w:hAnsi="Arial" w:cs="Arial"/>
                      <w:sz w:val="24"/>
                      <w:szCs w:val="24"/>
                    </w:rPr>
                    <w:t>-1(for environmentally friendly packeging)</w:t>
                  </w:r>
                </w:p>
              </w:tc>
              <w:tc>
                <w:tcPr>
                  <w:tcW w:w="2525" w:type="dxa"/>
                  <w:shd w:val="clear" w:color="auto" w:fill="auto"/>
                </w:tcPr>
                <w:p w14:paraId="2708BA84" w14:textId="77777777" w:rsidR="00BD3CE0" w:rsidRPr="0066505D" w:rsidRDefault="004C7E1D" w:rsidP="0066505D">
                  <w:pPr>
                    <w:pStyle w:val="NoSpacing"/>
                    <w:rPr>
                      <w:rFonts w:ascii="Arial" w:hAnsi="Arial" w:cs="Arial"/>
                      <w:sz w:val="24"/>
                      <w:szCs w:val="24"/>
                    </w:rPr>
                  </w:pPr>
                  <w:r>
                    <w:rPr>
                      <w:rFonts w:ascii="Arial" w:hAnsi="Arial" w:cs="Arial"/>
                      <w:sz w:val="24"/>
                      <w:szCs w:val="24"/>
                    </w:rPr>
                    <w:t>0-2</w:t>
                  </w:r>
                </w:p>
              </w:tc>
            </w:tr>
            <w:tr w:rsidR="00160EDC" w:rsidRPr="0066505D" w14:paraId="44127C86" w14:textId="77777777" w:rsidTr="00D363D2">
              <w:trPr>
                <w:trHeight w:val="312"/>
                <w:jc w:val="center"/>
              </w:trPr>
              <w:tc>
                <w:tcPr>
                  <w:tcW w:w="2238" w:type="dxa"/>
                  <w:shd w:val="clear" w:color="auto" w:fill="auto"/>
                </w:tcPr>
                <w:p w14:paraId="28D03EAC" w14:textId="77777777" w:rsidR="00160EDC" w:rsidRDefault="00160EDC" w:rsidP="0066505D">
                  <w:pPr>
                    <w:pStyle w:val="NoSpacing"/>
                    <w:rPr>
                      <w:rFonts w:ascii="Arial" w:hAnsi="Arial" w:cs="Arial"/>
                      <w:sz w:val="24"/>
                      <w:szCs w:val="24"/>
                    </w:rPr>
                  </w:pPr>
                  <w:r w:rsidRPr="00160EDC">
                    <w:rPr>
                      <w:rFonts w:ascii="Arial" w:hAnsi="Arial" w:cs="Arial"/>
                      <w:sz w:val="24"/>
                      <w:szCs w:val="24"/>
                    </w:rPr>
                    <w:t>Dine-in experience</w:t>
                  </w:r>
                </w:p>
              </w:tc>
              <w:tc>
                <w:tcPr>
                  <w:tcW w:w="2238" w:type="dxa"/>
                  <w:shd w:val="clear" w:color="auto" w:fill="auto"/>
                </w:tcPr>
                <w:p w14:paraId="58011E74" w14:textId="77777777" w:rsidR="00160EDC" w:rsidRDefault="00160EDC" w:rsidP="0066505D">
                  <w:pPr>
                    <w:pStyle w:val="NoSpacing"/>
                    <w:rPr>
                      <w:rFonts w:ascii="Arial" w:hAnsi="Arial" w:cs="Arial"/>
                      <w:sz w:val="24"/>
                      <w:szCs w:val="24"/>
                    </w:rPr>
                  </w:pPr>
                  <w:r>
                    <w:rPr>
                      <w:rFonts w:ascii="Arial" w:hAnsi="Arial" w:cs="Arial"/>
                      <w:sz w:val="24"/>
                      <w:szCs w:val="24"/>
                    </w:rPr>
                    <w:t>8-</w:t>
                  </w:r>
                  <w:r w:rsidR="00E14147">
                    <w:rPr>
                      <w:rFonts w:ascii="Arial" w:hAnsi="Arial" w:cs="Arial"/>
                      <w:sz w:val="24"/>
                      <w:szCs w:val="24"/>
                    </w:rPr>
                    <w:t>75</w:t>
                  </w:r>
                </w:p>
              </w:tc>
              <w:tc>
                <w:tcPr>
                  <w:tcW w:w="2525" w:type="dxa"/>
                  <w:shd w:val="clear" w:color="auto" w:fill="auto"/>
                </w:tcPr>
                <w:p w14:paraId="3DFA3D67" w14:textId="77777777" w:rsidR="00160EDC" w:rsidRDefault="00160EDC" w:rsidP="0066505D">
                  <w:pPr>
                    <w:pStyle w:val="NoSpacing"/>
                    <w:rPr>
                      <w:rFonts w:ascii="Arial" w:hAnsi="Arial" w:cs="Arial"/>
                      <w:sz w:val="24"/>
                      <w:szCs w:val="24"/>
                    </w:rPr>
                  </w:pPr>
                  <w:r>
                    <w:rPr>
                      <w:rFonts w:ascii="Arial" w:hAnsi="Arial" w:cs="Arial"/>
                      <w:sz w:val="24"/>
                      <w:szCs w:val="24"/>
                    </w:rPr>
                    <w:t>15-80</w:t>
                  </w:r>
                </w:p>
              </w:tc>
            </w:tr>
            <w:tr w:rsidR="00160EDC" w:rsidRPr="0066505D" w14:paraId="44AF6635" w14:textId="77777777" w:rsidTr="00D363D2">
              <w:trPr>
                <w:trHeight w:val="312"/>
                <w:jc w:val="center"/>
              </w:trPr>
              <w:tc>
                <w:tcPr>
                  <w:tcW w:w="2238" w:type="dxa"/>
                  <w:shd w:val="clear" w:color="auto" w:fill="auto"/>
                </w:tcPr>
                <w:p w14:paraId="143FEDEF" w14:textId="77777777" w:rsidR="00160EDC" w:rsidRDefault="00160EDC" w:rsidP="0066505D">
                  <w:pPr>
                    <w:pStyle w:val="NoSpacing"/>
                    <w:rPr>
                      <w:rFonts w:ascii="Arial" w:hAnsi="Arial" w:cs="Arial"/>
                      <w:sz w:val="24"/>
                      <w:szCs w:val="24"/>
                    </w:rPr>
                  </w:pPr>
                  <w:r>
                    <w:rPr>
                      <w:rFonts w:ascii="Arial" w:hAnsi="Arial" w:cs="Arial"/>
                      <w:sz w:val="24"/>
                      <w:szCs w:val="24"/>
                    </w:rPr>
                    <w:t>E</w:t>
                  </w:r>
                  <w:r w:rsidRPr="00160EDC">
                    <w:rPr>
                      <w:rFonts w:ascii="Arial" w:hAnsi="Arial" w:cs="Arial"/>
                      <w:sz w:val="24"/>
                      <w:szCs w:val="24"/>
                    </w:rPr>
                    <w:t xml:space="preserve">vents </w:t>
                  </w:r>
                  <w:r>
                    <w:rPr>
                      <w:rFonts w:ascii="Arial" w:hAnsi="Arial" w:cs="Arial"/>
                      <w:sz w:val="24"/>
                      <w:szCs w:val="24"/>
                    </w:rPr>
                    <w:t>(cultural-marekting)</w:t>
                  </w:r>
                </w:p>
              </w:tc>
              <w:tc>
                <w:tcPr>
                  <w:tcW w:w="2238" w:type="dxa"/>
                  <w:shd w:val="clear" w:color="auto" w:fill="auto"/>
                </w:tcPr>
                <w:p w14:paraId="7397A7B6" w14:textId="77777777" w:rsidR="00160EDC" w:rsidRDefault="00160EDC" w:rsidP="0066505D">
                  <w:pPr>
                    <w:pStyle w:val="NoSpacing"/>
                    <w:rPr>
                      <w:rFonts w:ascii="Arial" w:hAnsi="Arial" w:cs="Arial"/>
                      <w:sz w:val="24"/>
                      <w:szCs w:val="24"/>
                    </w:rPr>
                  </w:pPr>
                  <w:r>
                    <w:rPr>
                      <w:rFonts w:ascii="Arial" w:hAnsi="Arial" w:cs="Arial"/>
                      <w:sz w:val="24"/>
                      <w:szCs w:val="24"/>
                    </w:rPr>
                    <w:t>0-40</w:t>
                  </w:r>
                </w:p>
              </w:tc>
              <w:tc>
                <w:tcPr>
                  <w:tcW w:w="2525" w:type="dxa"/>
                  <w:shd w:val="clear" w:color="auto" w:fill="auto"/>
                </w:tcPr>
                <w:p w14:paraId="1C09F2AC" w14:textId="77777777" w:rsidR="00160EDC" w:rsidRDefault="00160EDC" w:rsidP="0066505D">
                  <w:pPr>
                    <w:pStyle w:val="NoSpacing"/>
                    <w:rPr>
                      <w:rFonts w:ascii="Arial" w:hAnsi="Arial" w:cs="Arial"/>
                      <w:sz w:val="24"/>
                      <w:szCs w:val="24"/>
                    </w:rPr>
                  </w:pPr>
                  <w:r>
                    <w:rPr>
                      <w:rFonts w:ascii="Arial" w:hAnsi="Arial" w:cs="Arial"/>
                      <w:sz w:val="24"/>
                      <w:szCs w:val="24"/>
                    </w:rPr>
                    <w:t>-</w:t>
                  </w:r>
                </w:p>
              </w:tc>
            </w:tr>
            <w:bookmarkEnd w:id="60"/>
          </w:tbl>
          <w:p w14:paraId="17F0E229" w14:textId="77777777" w:rsidR="00BD3CE0" w:rsidRPr="0066505D" w:rsidRDefault="00BD3CE0" w:rsidP="0066505D">
            <w:pPr>
              <w:pStyle w:val="NoSpacing"/>
              <w:rPr>
                <w:rFonts w:ascii="Arial" w:hAnsi="Arial" w:cs="Arial"/>
                <w:sz w:val="24"/>
                <w:szCs w:val="24"/>
              </w:rPr>
            </w:pPr>
          </w:p>
          <w:p w14:paraId="0F210FBF" w14:textId="77777777" w:rsidR="00BD3CE0" w:rsidRPr="0066505D" w:rsidRDefault="00BD3CE0" w:rsidP="0066505D">
            <w:pPr>
              <w:pStyle w:val="NoSpacing"/>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265C57E" w14:textId="77777777" w:rsidR="00BD3CE0" w:rsidRPr="0066505D" w:rsidRDefault="00BD3CE0" w:rsidP="0066505D">
            <w:pPr>
              <w:pStyle w:val="NoSpacing"/>
              <w:rPr>
                <w:rFonts w:ascii="Arial" w:hAnsi="Arial" w:cs="Arial"/>
                <w:sz w:val="24"/>
                <w:szCs w:val="24"/>
              </w:rPr>
            </w:pPr>
          </w:p>
        </w:tc>
      </w:tr>
      <w:tr w:rsidR="00160EDC" w:rsidRPr="0066505D" w14:paraId="408A1C81" w14:textId="77777777" w:rsidTr="0001432C">
        <w:trPr>
          <w:trHeight w:val="2099"/>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453FEF2" w14:textId="77777777" w:rsidR="00160EDC" w:rsidRPr="0066505D" w:rsidRDefault="00160EDC" w:rsidP="0066505D">
            <w:pPr>
              <w:pStyle w:val="NoSpacing"/>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456846E8" w14:textId="77777777" w:rsidR="00160EDC" w:rsidRPr="0066505D" w:rsidRDefault="00160EDC" w:rsidP="0066505D">
            <w:pPr>
              <w:pStyle w:val="NoSpacing"/>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C750693" w14:textId="77777777" w:rsidR="00160EDC" w:rsidRPr="0066505D" w:rsidRDefault="00160EDC" w:rsidP="0066505D">
            <w:pPr>
              <w:pStyle w:val="NoSpacing"/>
              <w:rPr>
                <w:rFonts w:ascii="Arial" w:hAnsi="Arial" w:cs="Arial"/>
                <w:sz w:val="24"/>
                <w:szCs w:val="24"/>
              </w:rPr>
            </w:pPr>
          </w:p>
        </w:tc>
      </w:tr>
      <w:tr w:rsidR="009F7505" w:rsidRPr="0066505D" w14:paraId="28838CA2"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D74584F" w14:textId="77777777" w:rsidR="00BD3CE0" w:rsidRPr="0066505D" w:rsidRDefault="00BD3CE0" w:rsidP="0066505D">
            <w:pPr>
              <w:pStyle w:val="NoSpacing"/>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436C8133" w14:textId="77777777" w:rsidR="00BD3CE0" w:rsidRPr="0066505D" w:rsidRDefault="00BD3CE0" w:rsidP="0066505D">
            <w:pPr>
              <w:pStyle w:val="Heading2"/>
              <w:rPr>
                <w:rFonts w:ascii="Arial" w:hAnsi="Arial" w:cs="Arial"/>
                <w:sz w:val="24"/>
                <w:szCs w:val="24"/>
              </w:rPr>
            </w:pPr>
            <w:bookmarkStart w:id="61" w:name="_Toc287535450"/>
            <w:r w:rsidRPr="0066505D">
              <w:rPr>
                <w:rFonts w:ascii="Arial" w:hAnsi="Arial" w:cs="Arial"/>
                <w:sz w:val="24"/>
                <w:szCs w:val="24"/>
              </w:rPr>
              <w:t>Reasons for the difference between your price</w:t>
            </w:r>
            <w:r w:rsidR="00215251" w:rsidRPr="0066505D">
              <w:rPr>
                <w:rFonts w:ascii="Arial" w:hAnsi="Arial" w:cs="Arial"/>
                <w:sz w:val="24"/>
                <w:szCs w:val="24"/>
              </w:rPr>
              <w:t>(</w:t>
            </w:r>
            <w:r w:rsidRPr="0066505D">
              <w:rPr>
                <w:rFonts w:ascii="Arial" w:hAnsi="Arial" w:cs="Arial"/>
                <w:sz w:val="24"/>
                <w:szCs w:val="24"/>
              </w:rPr>
              <w:t>s</w:t>
            </w:r>
            <w:r w:rsidR="00215251" w:rsidRPr="0066505D">
              <w:rPr>
                <w:rFonts w:ascii="Arial" w:hAnsi="Arial" w:cs="Arial"/>
                <w:sz w:val="24"/>
                <w:szCs w:val="24"/>
              </w:rPr>
              <w:t>)</w:t>
            </w:r>
            <w:r w:rsidRPr="0066505D">
              <w:rPr>
                <w:rFonts w:ascii="Arial" w:hAnsi="Arial" w:cs="Arial"/>
                <w:sz w:val="24"/>
                <w:szCs w:val="24"/>
              </w:rPr>
              <w:t xml:space="preserve"> and your competitors’ price</w:t>
            </w:r>
            <w:r w:rsidR="00215251" w:rsidRPr="0066505D">
              <w:rPr>
                <w:rFonts w:ascii="Arial" w:hAnsi="Arial" w:cs="Arial"/>
                <w:sz w:val="24"/>
                <w:szCs w:val="24"/>
              </w:rPr>
              <w:t>(</w:t>
            </w:r>
            <w:r w:rsidRPr="0066505D">
              <w:rPr>
                <w:rFonts w:ascii="Arial" w:hAnsi="Arial" w:cs="Arial"/>
                <w:sz w:val="24"/>
                <w:szCs w:val="24"/>
              </w:rPr>
              <w:t>s</w:t>
            </w:r>
            <w:r w:rsidR="00215251" w:rsidRPr="0066505D">
              <w:rPr>
                <w:rFonts w:ascii="Arial" w:hAnsi="Arial" w:cs="Arial"/>
                <w:sz w:val="24"/>
                <w:szCs w:val="24"/>
              </w:rPr>
              <w:t>)</w:t>
            </w:r>
            <w:r w:rsidRPr="0066505D">
              <w:rPr>
                <w:rFonts w:ascii="Arial" w:hAnsi="Arial" w:cs="Arial"/>
                <w:sz w:val="24"/>
                <w:szCs w:val="24"/>
              </w:rPr>
              <w:t>:</w:t>
            </w:r>
            <w:bookmarkEnd w:id="61"/>
          </w:p>
          <w:p w14:paraId="34A56BB4" w14:textId="77777777" w:rsidR="00BD3CE0" w:rsidRDefault="00BD3CE0" w:rsidP="00675436">
            <w:pPr>
              <w:pStyle w:val="NoSpacing"/>
              <w:rPr>
                <w:rFonts w:ascii="Arial" w:hAnsi="Arial" w:cs="Arial"/>
                <w:sz w:val="24"/>
                <w:szCs w:val="24"/>
              </w:rPr>
            </w:pPr>
          </w:p>
          <w:p w14:paraId="49219AA1" w14:textId="77777777" w:rsidR="00675436" w:rsidRPr="00675436" w:rsidRDefault="00675436" w:rsidP="00675436">
            <w:pPr>
              <w:pStyle w:val="NoSpacing"/>
              <w:rPr>
                <w:rFonts w:ascii="Arial" w:hAnsi="Arial" w:cs="Arial"/>
                <w:sz w:val="24"/>
                <w:szCs w:val="24"/>
                <w:lang w:val="en-US"/>
              </w:rPr>
            </w:pPr>
            <w:r w:rsidRPr="00675436">
              <w:rPr>
                <w:rFonts w:ascii="Arial" w:hAnsi="Arial" w:cs="Arial"/>
                <w:sz w:val="24"/>
                <w:szCs w:val="24"/>
                <w:lang w:val="en-US"/>
              </w:rPr>
              <w:t>Our competitive pricing, from £3 for beverages to £75 for premium dine-in experiences, is driven by authentic flavors, direct sourcing, and eco-conscious practices. We offer value across a range of Nigerian dishes and sustainable packaging, catering to diverse preferences and supporting environmental responsibility.</w:t>
            </w:r>
          </w:p>
          <w:p w14:paraId="2935DBD8" w14:textId="77777777" w:rsidR="00675436" w:rsidRPr="00675436" w:rsidRDefault="00675436" w:rsidP="00675436">
            <w:pPr>
              <w:pStyle w:val="NoSpacing"/>
              <w:rPr>
                <w:rFonts w:ascii="Arial" w:hAnsi="Arial" w:cs="Arial"/>
                <w:vanish/>
                <w:sz w:val="24"/>
                <w:szCs w:val="24"/>
                <w:lang w:val="en-US"/>
              </w:rPr>
            </w:pPr>
            <w:r w:rsidRPr="00675436">
              <w:rPr>
                <w:rFonts w:ascii="Arial" w:hAnsi="Arial" w:cs="Arial"/>
                <w:vanish/>
                <w:sz w:val="24"/>
                <w:szCs w:val="24"/>
                <w:lang w:val="en-US"/>
              </w:rPr>
              <w:t>Top of Form</w:t>
            </w:r>
          </w:p>
          <w:p w14:paraId="123FC0A4" w14:textId="77777777" w:rsidR="00675436" w:rsidRPr="0066505D" w:rsidRDefault="00675436" w:rsidP="00675436">
            <w:pPr>
              <w:pStyle w:val="NoSpacing"/>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2CE1EE2" w14:textId="77777777" w:rsidR="00BD3CE0" w:rsidRPr="0066505D" w:rsidRDefault="00BD3CE0" w:rsidP="0066505D">
            <w:pPr>
              <w:pStyle w:val="NoSpacing"/>
              <w:rPr>
                <w:rFonts w:ascii="Arial" w:hAnsi="Arial" w:cs="Arial"/>
                <w:sz w:val="24"/>
                <w:szCs w:val="24"/>
              </w:rPr>
            </w:pPr>
          </w:p>
        </w:tc>
      </w:tr>
      <w:bookmarkEnd w:id="58"/>
      <w:tr w:rsidR="009F7505" w:rsidRPr="0066505D" w14:paraId="7BD1E136"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59B6F618" w14:textId="77777777" w:rsidR="00BD3CE0" w:rsidRPr="0066505D" w:rsidRDefault="00BD3CE0" w:rsidP="0066505D">
            <w:pPr>
              <w:pStyle w:val="NoSpacing"/>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B0BEF5A" w14:textId="77777777" w:rsidR="00BD3CE0" w:rsidRPr="0066505D" w:rsidRDefault="00BD3CE0" w:rsidP="0066505D">
            <w:pPr>
              <w:pStyle w:val="NoSpacing"/>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3EA3A77" w14:textId="77777777" w:rsidR="00BD3CE0" w:rsidRPr="0066505D" w:rsidRDefault="00BD3CE0" w:rsidP="0066505D">
            <w:pPr>
              <w:pStyle w:val="NoSpacing"/>
              <w:rPr>
                <w:rFonts w:ascii="Arial" w:hAnsi="Arial" w:cs="Arial"/>
                <w:sz w:val="24"/>
                <w:szCs w:val="24"/>
              </w:rPr>
            </w:pPr>
          </w:p>
        </w:tc>
      </w:tr>
    </w:tbl>
    <w:p w14:paraId="3DB9C9BB" w14:textId="77777777" w:rsidR="00551FE4" w:rsidRPr="0066505D" w:rsidRDefault="00551FE4" w:rsidP="0066505D">
      <w:pPr>
        <w:rPr>
          <w:rFonts w:ascii="Arial" w:hAnsi="Arial" w:cs="Arial"/>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66505D" w14:paraId="2B3B59BC"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1B7CE12E" w14:textId="77777777" w:rsidR="00BD3CE0" w:rsidRPr="0066505D" w:rsidRDefault="00BD3CE0" w:rsidP="0066505D">
            <w:pPr>
              <w:pStyle w:val="NoSpacing"/>
              <w:rPr>
                <w:rFonts w:ascii="Arial" w:hAnsi="Arial" w:cs="Arial"/>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20D757D0" w14:textId="77777777" w:rsidR="00BD3CE0" w:rsidRPr="0066505D" w:rsidRDefault="00BD3CE0" w:rsidP="0066505D">
            <w:pPr>
              <w:pStyle w:val="NoSpacing"/>
              <w:rPr>
                <w:rFonts w:ascii="Arial" w:hAnsi="Arial" w:cs="Arial"/>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00507F96" w14:textId="77777777" w:rsidR="00BD3CE0" w:rsidRPr="0066505D" w:rsidRDefault="00BD3CE0" w:rsidP="0066505D">
            <w:pPr>
              <w:pStyle w:val="NoSpacing"/>
              <w:rPr>
                <w:rFonts w:ascii="Arial" w:hAnsi="Arial" w:cs="Arial"/>
                <w:sz w:val="24"/>
                <w:szCs w:val="24"/>
              </w:rPr>
            </w:pPr>
          </w:p>
        </w:tc>
      </w:tr>
      <w:tr w:rsidR="00A4645D" w:rsidRPr="0066505D" w14:paraId="0344C596"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EEE5CA3" w14:textId="77777777" w:rsidR="00243CAA" w:rsidRPr="0066505D" w:rsidRDefault="00243CAA" w:rsidP="0066505D">
            <w:pPr>
              <w:pStyle w:val="NoSpacing"/>
              <w:rPr>
                <w:rFonts w:ascii="Arial" w:hAnsi="Arial" w:cs="Arial"/>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3964AB30" w14:textId="77777777" w:rsidR="00243CAA" w:rsidRPr="0066505D" w:rsidRDefault="00243CAA" w:rsidP="0066505D">
            <w:pPr>
              <w:pStyle w:val="Heading1"/>
              <w:rPr>
                <w:rFonts w:ascii="Arial" w:hAnsi="Arial" w:cs="Arial"/>
                <w:sz w:val="24"/>
                <w:szCs w:val="24"/>
              </w:rPr>
            </w:pPr>
            <w:bookmarkStart w:id="62" w:name="_Toc287535451"/>
            <w:bookmarkStart w:id="63" w:name="_Toc287535905"/>
            <w:bookmarkStart w:id="64" w:name="_Hlk160339330"/>
            <w:r w:rsidRPr="0066505D">
              <w:rPr>
                <w:rFonts w:ascii="Arial" w:hAnsi="Arial" w:cs="Arial"/>
                <w:sz w:val="24"/>
                <w:szCs w:val="24"/>
              </w:rPr>
              <w:t>14 Promotion and advertising</w:t>
            </w:r>
            <w:bookmarkEnd w:id="62"/>
            <w:bookmarkEnd w:id="63"/>
          </w:p>
          <w:p w14:paraId="66081F56" w14:textId="77777777" w:rsidR="00243CAA" w:rsidRPr="0066505D" w:rsidRDefault="00243CAA" w:rsidP="0066505D">
            <w:pPr>
              <w:pStyle w:val="Heading2"/>
              <w:rPr>
                <w:rFonts w:ascii="Arial" w:hAnsi="Arial" w:cs="Arial"/>
                <w:sz w:val="24"/>
                <w:szCs w:val="24"/>
              </w:rPr>
            </w:pPr>
            <w:bookmarkStart w:id="65" w:name="_Toc287535452"/>
            <w:r w:rsidRPr="0066505D">
              <w:rPr>
                <w:rFonts w:ascii="Arial" w:hAnsi="Arial" w:cs="Arial"/>
                <w:sz w:val="24"/>
                <w:szCs w:val="24"/>
              </w:rPr>
              <w:t>How and where will yo</w:t>
            </w:r>
            <w:r w:rsidR="00C56C4C" w:rsidRPr="0066505D">
              <w:rPr>
                <w:rFonts w:ascii="Arial" w:hAnsi="Arial" w:cs="Arial"/>
                <w:sz w:val="24"/>
                <w:szCs w:val="24"/>
              </w:rPr>
              <w:t>u promote your product/service?</w:t>
            </w:r>
            <w:bookmarkEnd w:id="64"/>
            <w:bookmarkEnd w:id="65"/>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0A70A58" w14:textId="77777777" w:rsidR="00243CAA" w:rsidRPr="0066505D" w:rsidRDefault="00243CAA" w:rsidP="0066505D">
            <w:pPr>
              <w:pStyle w:val="NoSpacing"/>
              <w:rPr>
                <w:rFonts w:ascii="Arial" w:hAnsi="Arial" w:cs="Arial"/>
                <w:sz w:val="24"/>
                <w:szCs w:val="24"/>
              </w:rPr>
            </w:pPr>
          </w:p>
        </w:tc>
      </w:tr>
      <w:tr w:rsidR="00A4645D" w:rsidRPr="0066505D" w14:paraId="2178845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05CC963" w14:textId="77777777" w:rsidR="00C56C4C" w:rsidRPr="0066505D" w:rsidRDefault="00C56C4C" w:rsidP="0066505D">
            <w:pPr>
              <w:pStyle w:val="NoSpacing"/>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02A68FCC" w14:textId="77777777" w:rsidR="00C56C4C" w:rsidRPr="0066505D" w:rsidRDefault="00C56C4C" w:rsidP="0066505D">
            <w:pPr>
              <w:pStyle w:val="NoSpacing"/>
              <w:rPr>
                <w:rFonts w:ascii="Arial" w:hAnsi="Arial" w:cs="Arial"/>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AE72B64" w14:textId="77777777" w:rsidR="00C56C4C" w:rsidRPr="0066505D" w:rsidRDefault="00C56C4C" w:rsidP="0066505D">
            <w:pPr>
              <w:pStyle w:val="NoSpacing"/>
              <w:rPr>
                <w:rFonts w:ascii="Arial" w:hAnsi="Arial" w:cs="Arial"/>
                <w:sz w:val="24"/>
                <w:szCs w:val="24"/>
              </w:rPr>
            </w:pPr>
          </w:p>
        </w:tc>
      </w:tr>
      <w:tr w:rsidR="00A4645D" w:rsidRPr="0066505D" w14:paraId="626818BF"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778C62F" w14:textId="77777777" w:rsidR="000B483A" w:rsidRPr="0066505D" w:rsidRDefault="000B483A" w:rsidP="0066505D">
            <w:pPr>
              <w:pStyle w:val="NoSpacing"/>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5F57B9BC" w14:textId="77777777" w:rsidR="000B483A" w:rsidRPr="0066505D" w:rsidRDefault="00F55642" w:rsidP="00F55642">
            <w:pPr>
              <w:pStyle w:val="NoSpacing"/>
              <w:rPr>
                <w:rFonts w:ascii="Arial" w:hAnsi="Arial" w:cs="Arial"/>
                <w:sz w:val="24"/>
                <w:szCs w:val="24"/>
              </w:rPr>
            </w:pPr>
            <w:r w:rsidRPr="00F55642">
              <w:rPr>
                <w:rFonts w:ascii="Arial" w:hAnsi="Arial" w:cs="Arial"/>
                <w:sz w:val="24"/>
                <w:szCs w:val="24"/>
              </w:rPr>
              <w:t>Promotion and advertising for the restaurant will focus on digital marketing, social media engagement, participating in cultural events, influencer collaborations, and leveraging platforms like Deliveroo and Uber Eats, supported by targeted content and customer feedback initiatives to attract a diverse audience and enhance brand visibility.</w:t>
            </w:r>
          </w:p>
          <w:p w14:paraId="437D5822" w14:textId="77777777" w:rsidR="00084885" w:rsidRPr="0066505D" w:rsidRDefault="00084885" w:rsidP="0066505D">
            <w:pPr>
              <w:pStyle w:val="NoSpacing"/>
              <w:rPr>
                <w:rFonts w:ascii="Arial" w:hAnsi="Arial" w:cs="Arial"/>
                <w:sz w:val="24"/>
                <w:szCs w:val="24"/>
              </w:rPr>
            </w:pPr>
          </w:p>
          <w:p w14:paraId="3AAAED57" w14:textId="77777777" w:rsidR="00084885" w:rsidRPr="0066505D" w:rsidRDefault="00084885" w:rsidP="0066505D">
            <w:pPr>
              <w:pStyle w:val="NoSpacing"/>
              <w:rPr>
                <w:rFonts w:ascii="Arial" w:hAnsi="Arial" w:cs="Arial"/>
                <w:sz w:val="24"/>
                <w:szCs w:val="24"/>
              </w:rPr>
            </w:pPr>
          </w:p>
          <w:p w14:paraId="4A5FE60A" w14:textId="77777777" w:rsidR="00084885" w:rsidRPr="0066505D" w:rsidRDefault="00084885" w:rsidP="0066505D">
            <w:pPr>
              <w:pStyle w:val="NoSpacing"/>
              <w:rPr>
                <w:rFonts w:ascii="Arial" w:hAnsi="Arial" w:cs="Arial"/>
                <w:sz w:val="24"/>
                <w:szCs w:val="24"/>
              </w:rPr>
            </w:pPr>
          </w:p>
          <w:p w14:paraId="5C08F9C1" w14:textId="77777777" w:rsidR="00084885" w:rsidRPr="0066505D" w:rsidRDefault="00084885" w:rsidP="0066505D">
            <w:pPr>
              <w:pStyle w:val="NoSpacing"/>
              <w:rPr>
                <w:rFonts w:ascii="Arial" w:hAnsi="Arial" w:cs="Arial"/>
                <w:sz w:val="24"/>
                <w:szCs w:val="24"/>
              </w:rPr>
            </w:pPr>
          </w:p>
          <w:p w14:paraId="5F623F12" w14:textId="77777777" w:rsidR="00084885" w:rsidRPr="0066505D" w:rsidRDefault="00084885" w:rsidP="0066505D">
            <w:pPr>
              <w:pStyle w:val="NoSpacing"/>
              <w:rPr>
                <w:rFonts w:ascii="Arial" w:hAnsi="Arial" w:cs="Arial"/>
                <w:sz w:val="24"/>
                <w:szCs w:val="24"/>
              </w:rPr>
            </w:pPr>
          </w:p>
          <w:p w14:paraId="571A8D33" w14:textId="77777777" w:rsidR="00084885" w:rsidRPr="0066505D" w:rsidRDefault="00084885" w:rsidP="0066505D">
            <w:pPr>
              <w:pStyle w:val="NoSpacing"/>
              <w:rPr>
                <w:rFonts w:ascii="Arial" w:hAnsi="Arial" w:cs="Arial"/>
                <w:sz w:val="24"/>
                <w:szCs w:val="24"/>
              </w:rPr>
            </w:pPr>
          </w:p>
          <w:p w14:paraId="30A7BA71" w14:textId="77777777" w:rsidR="00084885" w:rsidRPr="0066505D" w:rsidRDefault="00084885" w:rsidP="0066505D">
            <w:pPr>
              <w:pStyle w:val="NoSpacing"/>
              <w:rPr>
                <w:rFonts w:ascii="Arial" w:hAnsi="Arial" w:cs="Arial"/>
                <w:sz w:val="24"/>
                <w:szCs w:val="24"/>
              </w:rPr>
            </w:pPr>
          </w:p>
          <w:p w14:paraId="2DA83D85" w14:textId="77777777" w:rsidR="00084885" w:rsidRPr="0066505D" w:rsidRDefault="00084885" w:rsidP="0066505D">
            <w:pPr>
              <w:pStyle w:val="NoSpacing"/>
              <w:rPr>
                <w:rFonts w:ascii="Arial" w:hAnsi="Arial" w:cs="Arial"/>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A4CE133" w14:textId="77777777" w:rsidR="000B483A" w:rsidRPr="0066505D" w:rsidRDefault="000B483A" w:rsidP="0066505D">
            <w:pPr>
              <w:pStyle w:val="NoSpacing"/>
              <w:rPr>
                <w:rFonts w:ascii="Arial" w:hAnsi="Arial" w:cs="Arial"/>
                <w:sz w:val="24"/>
                <w:szCs w:val="24"/>
              </w:rPr>
            </w:pPr>
          </w:p>
        </w:tc>
      </w:tr>
      <w:tr w:rsidR="00A4645D" w:rsidRPr="0066505D" w14:paraId="5BCAEBF6"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8A5291" w14:textId="77777777" w:rsidR="000B483A" w:rsidRPr="0066505D" w:rsidRDefault="000B483A" w:rsidP="0066505D">
            <w:pPr>
              <w:pStyle w:val="NoSpacing"/>
              <w:rPr>
                <w:rFonts w:ascii="Arial" w:hAnsi="Arial" w:cs="Arial"/>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2B8E7632" w14:textId="77777777" w:rsidR="000B483A" w:rsidRPr="0066505D" w:rsidRDefault="000B483A" w:rsidP="0066505D">
            <w:pPr>
              <w:pStyle w:val="NoSpacing"/>
              <w:rPr>
                <w:rFonts w:ascii="Arial" w:hAnsi="Arial" w:cs="Arial"/>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35916C3" w14:textId="77777777" w:rsidR="000B483A" w:rsidRPr="0066505D" w:rsidRDefault="000B483A" w:rsidP="0066505D">
            <w:pPr>
              <w:pStyle w:val="NoSpacing"/>
              <w:rPr>
                <w:rFonts w:ascii="Arial" w:hAnsi="Arial" w:cs="Arial"/>
                <w:sz w:val="24"/>
                <w:szCs w:val="24"/>
              </w:rPr>
            </w:pPr>
          </w:p>
        </w:tc>
      </w:tr>
      <w:tr w:rsidR="00A4645D" w:rsidRPr="0066505D" w14:paraId="51B6B3F2"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2CB3441" w14:textId="77777777" w:rsidR="00BD3CE0" w:rsidRPr="0066505D" w:rsidRDefault="00BD3CE0" w:rsidP="0066505D">
            <w:pPr>
              <w:pStyle w:val="NoSpacing"/>
              <w:rPr>
                <w:rFonts w:ascii="Arial" w:hAnsi="Arial" w:cs="Arial"/>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8A06D12" w14:textId="77777777" w:rsidR="00BD3CE0" w:rsidRPr="0066505D" w:rsidRDefault="00BD3CE0" w:rsidP="0066505D">
            <w:pPr>
              <w:pStyle w:val="NoSpacing"/>
              <w:rPr>
                <w:rFonts w:ascii="Arial" w:hAnsi="Arial" w:cs="Arial"/>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D84FBA4" w14:textId="77777777" w:rsidR="00BD3CE0" w:rsidRPr="0066505D" w:rsidRDefault="00BD3CE0" w:rsidP="0066505D">
            <w:pPr>
              <w:pStyle w:val="NoSpacing"/>
              <w:rPr>
                <w:rFonts w:ascii="Arial" w:hAnsi="Arial" w:cs="Arial"/>
                <w:sz w:val="24"/>
                <w:szCs w:val="24"/>
              </w:rPr>
            </w:pPr>
          </w:p>
        </w:tc>
      </w:tr>
    </w:tbl>
    <w:p w14:paraId="69221DEF" w14:textId="77777777" w:rsidR="00BD3CE0" w:rsidRPr="0066505D" w:rsidRDefault="00BD3CE0" w:rsidP="0066505D">
      <w:pPr>
        <w:rPr>
          <w:rFonts w:ascii="Arial" w:hAnsi="Arial" w:cs="Arial"/>
          <w:sz w:val="24"/>
          <w:szCs w:val="24"/>
        </w:rPr>
        <w:sectPr w:rsidR="00BD3CE0" w:rsidRPr="0066505D" w:rsidSect="009551DF">
          <w:pgSz w:w="11906" w:h="16838"/>
          <w:pgMar w:top="720" w:right="720" w:bottom="539" w:left="720" w:header="708" w:footer="708" w:gutter="0"/>
          <w:cols w:space="708"/>
          <w:docGrid w:linePitch="360"/>
        </w:sectPr>
      </w:pPr>
    </w:p>
    <w:p w14:paraId="5CE33D8D" w14:textId="77777777" w:rsidR="00BD3CE0" w:rsidRPr="0066505D" w:rsidRDefault="00BD3CE0" w:rsidP="0066505D">
      <w:pPr>
        <w:pStyle w:val="Heading1"/>
        <w:rPr>
          <w:rFonts w:ascii="Arial" w:hAnsi="Arial" w:cs="Arial"/>
          <w:sz w:val="24"/>
          <w:szCs w:val="24"/>
        </w:rPr>
      </w:pPr>
      <w:bookmarkStart w:id="66" w:name="_Toc287535453"/>
      <w:bookmarkStart w:id="67" w:name="_Toc287535906"/>
      <w:r w:rsidRPr="0066505D">
        <w:rPr>
          <w:rFonts w:ascii="Arial" w:hAnsi="Arial" w:cs="Arial"/>
          <w:sz w:val="24"/>
          <w:szCs w:val="24"/>
        </w:rPr>
        <w:t>Running the business</w:t>
      </w:r>
      <w:bookmarkEnd w:id="66"/>
      <w:bookmarkEnd w:id="6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66505D" w14:paraId="51EA2109"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14BD415D" w14:textId="77777777" w:rsidR="009D4A9B" w:rsidRPr="0066505D" w:rsidRDefault="009D4A9B" w:rsidP="0066505D">
            <w:pPr>
              <w:pStyle w:val="NoSpacing"/>
              <w:rPr>
                <w:rFonts w:ascii="Arial" w:hAnsi="Arial" w:cs="Arial"/>
                <w:sz w:val="24"/>
                <w:szCs w:val="24"/>
              </w:rPr>
            </w:pPr>
          </w:p>
          <w:p w14:paraId="3B8138EB" w14:textId="77777777" w:rsidR="009D4A9B" w:rsidRPr="0066505D" w:rsidRDefault="009D4A9B" w:rsidP="0066505D">
            <w:pPr>
              <w:pStyle w:val="NoSpacing"/>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77168AF"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C9EF33" w14:textId="77777777" w:rsidR="009D4A9B" w:rsidRPr="0066505D" w:rsidRDefault="009D4A9B" w:rsidP="0066505D">
            <w:pPr>
              <w:pStyle w:val="NoSpacing"/>
              <w:rPr>
                <w:rFonts w:ascii="Arial" w:hAnsi="Arial" w:cs="Arial"/>
                <w:sz w:val="24"/>
                <w:szCs w:val="24"/>
              </w:rPr>
            </w:pPr>
          </w:p>
        </w:tc>
      </w:tr>
      <w:tr w:rsidR="009D4A9B" w:rsidRPr="0066505D" w14:paraId="205F36CD" w14:textId="77777777" w:rsidTr="0001432C">
        <w:tc>
          <w:tcPr>
            <w:tcW w:w="260" w:type="pct"/>
            <w:vMerge/>
            <w:tcBorders>
              <w:left w:val="single" w:sz="4" w:space="0" w:color="DBE5F1"/>
              <w:right w:val="single" w:sz="4" w:space="0" w:color="DBE5F1"/>
            </w:tcBorders>
            <w:shd w:val="clear" w:color="auto" w:fill="DBE5F1"/>
          </w:tcPr>
          <w:p w14:paraId="1E02483D" w14:textId="77777777" w:rsidR="009D4A9B" w:rsidRPr="0066505D" w:rsidRDefault="009D4A9B" w:rsidP="0066505D">
            <w:pPr>
              <w:pStyle w:val="NoSpacing"/>
              <w:rPr>
                <w:rFonts w:ascii="Arial" w:hAnsi="Arial" w:cs="Arial"/>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589A0A33" w14:textId="77777777" w:rsidR="009D4A9B" w:rsidRPr="0066505D" w:rsidRDefault="009D4A9B" w:rsidP="0066505D">
            <w:pPr>
              <w:pStyle w:val="Heading1"/>
              <w:rPr>
                <w:rFonts w:ascii="Arial" w:hAnsi="Arial" w:cs="Arial"/>
                <w:sz w:val="24"/>
                <w:szCs w:val="24"/>
              </w:rPr>
            </w:pPr>
            <w:bookmarkStart w:id="68" w:name="_Toc287535454"/>
            <w:bookmarkStart w:id="69" w:name="_Toc287535907"/>
            <w:r w:rsidRPr="0066505D">
              <w:rPr>
                <w:rFonts w:ascii="Arial" w:hAnsi="Arial" w:cs="Arial"/>
                <w:sz w:val="24"/>
                <w:szCs w:val="24"/>
              </w:rPr>
              <w:t>15 Staff</w:t>
            </w:r>
            <w:bookmarkEnd w:id="68"/>
            <w:bookmarkEnd w:id="69"/>
          </w:p>
          <w:p w14:paraId="28862FA7" w14:textId="77777777" w:rsidR="009D4A9B" w:rsidRPr="0066505D" w:rsidRDefault="009D4A9B" w:rsidP="0066505D">
            <w:pPr>
              <w:pStyle w:val="NoSpacing"/>
              <w:rPr>
                <w:rFonts w:ascii="Arial" w:hAnsi="Arial" w:cs="Arial"/>
                <w:b/>
                <w:color w:val="7030A0"/>
                <w:sz w:val="24"/>
                <w:szCs w:val="24"/>
              </w:rPr>
            </w:pPr>
          </w:p>
          <w:p w14:paraId="3EDEED70" w14:textId="77777777" w:rsidR="00551FE4" w:rsidRPr="0066505D" w:rsidRDefault="00551FE4" w:rsidP="0066505D">
            <w:pPr>
              <w:pStyle w:val="NoSpacing"/>
              <w:rPr>
                <w:rFonts w:ascii="Arial" w:hAnsi="Arial" w:cs="Arial"/>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947BE61" w14:textId="77777777" w:rsidR="009D4A9B" w:rsidRPr="0066505D" w:rsidRDefault="009D4A9B" w:rsidP="0066505D">
            <w:pPr>
              <w:pStyle w:val="NoSpacing"/>
              <w:rPr>
                <w:rFonts w:ascii="Arial" w:hAnsi="Arial" w:cs="Arial"/>
                <w:sz w:val="24"/>
                <w:szCs w:val="24"/>
              </w:rPr>
            </w:pPr>
          </w:p>
        </w:tc>
      </w:tr>
      <w:tr w:rsidR="009D4A9B" w:rsidRPr="0066505D" w14:paraId="6DEDC0ED" w14:textId="77777777" w:rsidTr="0001432C">
        <w:trPr>
          <w:trHeight w:val="1291"/>
        </w:trPr>
        <w:tc>
          <w:tcPr>
            <w:tcW w:w="260" w:type="pct"/>
            <w:vMerge/>
            <w:tcBorders>
              <w:left w:val="single" w:sz="4" w:space="0" w:color="DBE5F1"/>
              <w:right w:val="single" w:sz="4" w:space="0" w:color="DBE5F1"/>
            </w:tcBorders>
            <w:shd w:val="clear" w:color="auto" w:fill="DBE5F1"/>
          </w:tcPr>
          <w:p w14:paraId="7FC62CB6" w14:textId="77777777" w:rsidR="009D4A9B" w:rsidRPr="0066505D" w:rsidRDefault="009D4A9B" w:rsidP="0066505D">
            <w:pPr>
              <w:pStyle w:val="NoSpacing"/>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66505D" w14:paraId="3B63EDDB" w14:textId="77777777" w:rsidTr="00BE5E82">
              <w:trPr>
                <w:jc w:val="center"/>
              </w:trPr>
              <w:tc>
                <w:tcPr>
                  <w:tcW w:w="2434" w:type="dxa"/>
                  <w:tcBorders>
                    <w:top w:val="single" w:sz="8" w:space="0" w:color="A6A6A6"/>
                  </w:tcBorders>
                  <w:shd w:val="clear" w:color="auto" w:fill="auto"/>
                </w:tcPr>
                <w:p w14:paraId="70AE44F0"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Role</w:t>
                  </w:r>
                </w:p>
              </w:tc>
              <w:tc>
                <w:tcPr>
                  <w:tcW w:w="1264" w:type="dxa"/>
                  <w:tcBorders>
                    <w:top w:val="single" w:sz="8" w:space="0" w:color="A6A6A6"/>
                  </w:tcBorders>
                  <w:shd w:val="clear" w:color="auto" w:fill="auto"/>
                </w:tcPr>
                <w:p w14:paraId="6897B115"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Total cost</w:t>
                  </w:r>
                </w:p>
              </w:tc>
              <w:tc>
                <w:tcPr>
                  <w:tcW w:w="2341" w:type="dxa"/>
                  <w:tcBorders>
                    <w:top w:val="single" w:sz="8" w:space="0" w:color="A6A6A6"/>
                  </w:tcBorders>
                  <w:shd w:val="clear" w:color="auto" w:fill="auto"/>
                </w:tcPr>
                <w:p w14:paraId="1E716340" w14:textId="77777777" w:rsidR="009D4A9B" w:rsidRPr="0066505D" w:rsidRDefault="00873320" w:rsidP="0066505D">
                  <w:pPr>
                    <w:pStyle w:val="NoSpacing"/>
                    <w:rPr>
                      <w:rFonts w:ascii="Arial" w:hAnsi="Arial" w:cs="Arial"/>
                      <w:b/>
                      <w:color w:val="7030A0"/>
                      <w:sz w:val="24"/>
                      <w:szCs w:val="24"/>
                    </w:rPr>
                  </w:pPr>
                  <w:r w:rsidRPr="0066505D">
                    <w:rPr>
                      <w:rFonts w:ascii="Arial" w:hAnsi="Arial" w:cs="Arial"/>
                      <w:b/>
                      <w:color w:val="7030A0"/>
                      <w:sz w:val="24"/>
                      <w:szCs w:val="24"/>
                    </w:rPr>
                    <w:t>Ne</w:t>
                  </w:r>
                  <w:r w:rsidR="009D4A9B" w:rsidRPr="0066505D">
                    <w:rPr>
                      <w:rFonts w:ascii="Arial" w:hAnsi="Arial" w:cs="Arial"/>
                      <w:b/>
                      <w:color w:val="7030A0"/>
                      <w:sz w:val="24"/>
                      <w:szCs w:val="24"/>
                    </w:rPr>
                    <w:t>cessary experience</w:t>
                  </w:r>
                </w:p>
              </w:tc>
              <w:tc>
                <w:tcPr>
                  <w:tcW w:w="2709" w:type="dxa"/>
                  <w:tcBorders>
                    <w:top w:val="single" w:sz="8" w:space="0" w:color="A6A6A6"/>
                  </w:tcBorders>
                  <w:shd w:val="clear" w:color="auto" w:fill="auto"/>
                </w:tcPr>
                <w:p w14:paraId="7EF941F2"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Specialist skills and/or qualifications</w:t>
                  </w:r>
                </w:p>
              </w:tc>
            </w:tr>
            <w:tr w:rsidR="00A83B2E" w:rsidRPr="0066505D" w14:paraId="3BB67BE9" w14:textId="77777777" w:rsidTr="00172DCB">
              <w:trPr>
                <w:trHeight w:val="284"/>
                <w:jc w:val="center"/>
              </w:trPr>
              <w:tc>
                <w:tcPr>
                  <w:tcW w:w="2434" w:type="dxa"/>
                  <w:shd w:val="clear" w:color="auto" w:fill="auto"/>
                </w:tcPr>
                <w:p w14:paraId="03A8B7AA" w14:textId="77777777" w:rsidR="00A83B2E" w:rsidRPr="005D0487" w:rsidRDefault="00A83B2E" w:rsidP="0066505D">
                  <w:pPr>
                    <w:pStyle w:val="NoSpacing"/>
                    <w:rPr>
                      <w:rFonts w:ascii="Arial" w:hAnsi="Arial" w:cs="Arial"/>
                      <w:sz w:val="24"/>
                      <w:szCs w:val="24"/>
                      <w:lang w:val="fr-FR"/>
                    </w:rPr>
                  </w:pPr>
                  <w:r w:rsidRPr="005D0487">
                    <w:rPr>
                      <w:rFonts w:ascii="Arial" w:hAnsi="Arial" w:cs="Arial"/>
                      <w:sz w:val="24"/>
                      <w:szCs w:val="24"/>
                      <w:lang w:val="fr-FR"/>
                    </w:rPr>
                    <w:t xml:space="preserve">Chef De Cuisine (Head Chef) </w:t>
                  </w:r>
                </w:p>
              </w:tc>
              <w:tc>
                <w:tcPr>
                  <w:tcW w:w="1264" w:type="dxa"/>
                  <w:shd w:val="clear" w:color="auto" w:fill="auto"/>
                </w:tcPr>
                <w:p w14:paraId="7A9AA4B5"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£20.00 (Per Hour) </w:t>
                  </w:r>
                </w:p>
              </w:tc>
              <w:tc>
                <w:tcPr>
                  <w:tcW w:w="2341" w:type="dxa"/>
                  <w:shd w:val="clear" w:color="auto" w:fill="auto"/>
                </w:tcPr>
                <w:p w14:paraId="19ADBD8D"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Must be duly experienced in preparing different Nigerian Cuisines, creating menus, inventory management, preparing dishes and generally managing the kitchen</w:t>
                  </w:r>
                </w:p>
              </w:tc>
              <w:tc>
                <w:tcPr>
                  <w:tcW w:w="2709" w:type="dxa"/>
                  <w:shd w:val="clear" w:color="auto" w:fill="auto"/>
                </w:tcPr>
                <w:p w14:paraId="394D7F33"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Creativity, </w:t>
                  </w:r>
                  <w:r w:rsidR="006E7A4F" w:rsidRPr="0066505D">
                    <w:rPr>
                      <w:rFonts w:ascii="Arial" w:hAnsi="Arial" w:cs="Arial"/>
                      <w:sz w:val="24"/>
                      <w:szCs w:val="24"/>
                      <w:lang w:val="en-US"/>
                    </w:rPr>
                    <w:t>innovation,</w:t>
                  </w:r>
                  <w:r w:rsidRPr="0066505D">
                    <w:rPr>
                      <w:rFonts w:ascii="Arial" w:hAnsi="Arial" w:cs="Arial"/>
                      <w:sz w:val="24"/>
                      <w:szCs w:val="24"/>
                      <w:lang w:val="en-US"/>
                    </w:rPr>
                    <w:t xml:space="preserve"> and attention to details </w:t>
                  </w:r>
                </w:p>
                <w:p w14:paraId="6D158B1C"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Food safety and hygiene practices </w:t>
                  </w:r>
                </w:p>
                <w:p w14:paraId="6E86AB3A"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Culinary training from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Nigerian catering school </w:t>
                  </w:r>
                </w:p>
                <w:p w14:paraId="3F63CC3A" w14:textId="77777777" w:rsidR="00A83B2E" w:rsidRPr="0066505D" w:rsidRDefault="005E2FA3" w:rsidP="0066505D">
                  <w:pPr>
                    <w:spacing w:after="0" w:line="240" w:lineRule="auto"/>
                    <w:rPr>
                      <w:rFonts w:ascii="Arial" w:hAnsi="Arial" w:cs="Arial"/>
                      <w:sz w:val="24"/>
                      <w:szCs w:val="24"/>
                      <w:lang w:val="en-US"/>
                    </w:rPr>
                  </w:pPr>
                  <w:r w:rsidRPr="0066505D">
                    <w:rPr>
                      <w:rFonts w:ascii="Arial" w:hAnsi="Arial" w:cs="Arial"/>
                      <w:sz w:val="24"/>
                      <w:szCs w:val="24"/>
                      <w:lang w:val="en-US"/>
                    </w:rPr>
                    <w:t>Well-organised</w:t>
                  </w:r>
                  <w:r w:rsidR="00A83B2E" w:rsidRPr="0066505D">
                    <w:rPr>
                      <w:rFonts w:ascii="Arial" w:hAnsi="Arial" w:cs="Arial"/>
                      <w:sz w:val="24"/>
                      <w:szCs w:val="24"/>
                      <w:lang w:val="en-US"/>
                    </w:rPr>
                    <w:t xml:space="preserve"> and </w:t>
                  </w:r>
                  <w:r w:rsidRPr="0066505D">
                    <w:rPr>
                      <w:rFonts w:ascii="Arial" w:hAnsi="Arial" w:cs="Arial"/>
                      <w:sz w:val="24"/>
                      <w:szCs w:val="24"/>
                      <w:lang w:val="en-US"/>
                    </w:rPr>
                    <w:t>quick-thinking</w:t>
                  </w:r>
                  <w:r w:rsidR="00A83B2E" w:rsidRPr="0066505D">
                    <w:rPr>
                      <w:rFonts w:ascii="Arial" w:hAnsi="Arial" w:cs="Arial"/>
                      <w:sz w:val="24"/>
                      <w:szCs w:val="24"/>
                      <w:lang w:val="en-US"/>
                    </w:rPr>
                    <w:t xml:space="preserve"> </w:t>
                  </w:r>
                </w:p>
                <w:p w14:paraId="729EA628"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create and prepare traditional Nigerian </w:t>
                  </w:r>
                  <w:r w:rsidR="006E7A4F" w:rsidRPr="0066505D">
                    <w:rPr>
                      <w:rFonts w:ascii="Arial" w:hAnsi="Arial" w:cs="Arial"/>
                      <w:sz w:val="24"/>
                      <w:szCs w:val="24"/>
                      <w:lang w:val="en-US"/>
                    </w:rPr>
                    <w:t>dishes.</w:t>
                  </w:r>
                  <w:r w:rsidRPr="0066505D">
                    <w:rPr>
                      <w:rFonts w:ascii="Arial" w:hAnsi="Arial" w:cs="Arial"/>
                      <w:sz w:val="24"/>
                      <w:szCs w:val="24"/>
                      <w:lang w:val="en-US"/>
                    </w:rPr>
                    <w:t xml:space="preserve"> </w:t>
                  </w:r>
                </w:p>
                <w:p w14:paraId="4B594B9C"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At least, 3 </w:t>
                  </w:r>
                  <w:r w:rsidR="005E2FA3" w:rsidRPr="0066505D">
                    <w:rPr>
                      <w:rFonts w:ascii="Arial" w:hAnsi="Arial" w:cs="Arial"/>
                      <w:sz w:val="24"/>
                      <w:szCs w:val="24"/>
                      <w:lang w:val="en-US"/>
                    </w:rPr>
                    <w:t>years</w:t>
                  </w:r>
                  <w:r w:rsidR="006E7A4F" w:rsidRPr="0066505D">
                    <w:rPr>
                      <w:rFonts w:ascii="Arial" w:hAnsi="Arial" w:cs="Arial"/>
                      <w:sz w:val="24"/>
                      <w:szCs w:val="24"/>
                      <w:lang w:val="en-US"/>
                    </w:rPr>
                    <w:t xml:space="preserve"> </w:t>
                  </w:r>
                  <w:r w:rsidR="005E2FA3" w:rsidRPr="0066505D">
                    <w:rPr>
                      <w:rFonts w:ascii="Arial" w:hAnsi="Arial" w:cs="Arial"/>
                      <w:sz w:val="24"/>
                      <w:szCs w:val="24"/>
                      <w:lang w:val="en-US"/>
                    </w:rPr>
                    <w:t xml:space="preserve">of </w:t>
                  </w:r>
                  <w:r w:rsidR="006E7A4F" w:rsidRPr="0066505D">
                    <w:rPr>
                      <w:rFonts w:ascii="Arial" w:hAnsi="Arial" w:cs="Arial"/>
                      <w:sz w:val="24"/>
                      <w:szCs w:val="24"/>
                      <w:lang w:val="en-US"/>
                    </w:rPr>
                    <w:t>experience</w:t>
                  </w:r>
                  <w:r w:rsidRPr="0066505D">
                    <w:rPr>
                      <w:rFonts w:ascii="Arial" w:hAnsi="Arial" w:cs="Arial"/>
                      <w:sz w:val="24"/>
                      <w:szCs w:val="24"/>
                      <w:lang w:val="en-US"/>
                    </w:rPr>
                    <w:t xml:space="preserve"> </w:t>
                  </w:r>
                </w:p>
              </w:tc>
            </w:tr>
            <w:tr w:rsidR="00A83B2E" w:rsidRPr="0066505D" w14:paraId="197B7158" w14:textId="77777777" w:rsidTr="00172DCB">
              <w:trPr>
                <w:trHeight w:val="284"/>
                <w:jc w:val="center"/>
              </w:trPr>
              <w:tc>
                <w:tcPr>
                  <w:tcW w:w="2434" w:type="dxa"/>
                  <w:shd w:val="clear" w:color="auto" w:fill="auto"/>
                </w:tcPr>
                <w:p w14:paraId="62BC641F"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Chef </w:t>
                  </w:r>
                </w:p>
              </w:tc>
              <w:tc>
                <w:tcPr>
                  <w:tcW w:w="1264" w:type="dxa"/>
                  <w:shd w:val="clear" w:color="auto" w:fill="auto"/>
                </w:tcPr>
                <w:p w14:paraId="7059E83A"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£15.00 (Per Hour) </w:t>
                  </w:r>
                </w:p>
              </w:tc>
              <w:tc>
                <w:tcPr>
                  <w:tcW w:w="2341" w:type="dxa"/>
                  <w:shd w:val="clear" w:color="auto" w:fill="auto"/>
                </w:tcPr>
                <w:p w14:paraId="442EF9A6"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creative, </w:t>
                  </w:r>
                  <w:r w:rsidR="005E2FA3" w:rsidRPr="0066505D">
                    <w:rPr>
                      <w:rFonts w:ascii="Arial" w:hAnsi="Arial" w:cs="Arial"/>
                      <w:sz w:val="24"/>
                      <w:szCs w:val="24"/>
                      <w:lang w:val="en-US"/>
                    </w:rPr>
                    <w:t>innovative,</w:t>
                  </w:r>
                  <w:r w:rsidRPr="0066505D">
                    <w:rPr>
                      <w:rFonts w:ascii="Arial" w:hAnsi="Arial" w:cs="Arial"/>
                      <w:sz w:val="24"/>
                      <w:szCs w:val="24"/>
                      <w:lang w:val="en-US"/>
                    </w:rPr>
                    <w:t xml:space="preserve"> and experienced in making local Nigerian cuisines and delicacies </w:t>
                  </w:r>
                </w:p>
              </w:tc>
              <w:tc>
                <w:tcPr>
                  <w:tcW w:w="2709" w:type="dxa"/>
                  <w:shd w:val="clear" w:color="auto" w:fill="auto"/>
                </w:tcPr>
                <w:p w14:paraId="592C2374"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Teamwork, attention to </w:t>
                  </w:r>
                  <w:r w:rsidR="005E2FA3" w:rsidRPr="0066505D">
                    <w:rPr>
                      <w:rFonts w:ascii="Arial" w:hAnsi="Arial" w:cs="Arial"/>
                      <w:sz w:val="24"/>
                      <w:szCs w:val="24"/>
                      <w:lang w:val="en-US"/>
                    </w:rPr>
                    <w:t>detail</w:t>
                  </w:r>
                  <w:r w:rsidRPr="0066505D">
                    <w:rPr>
                      <w:rFonts w:ascii="Arial" w:hAnsi="Arial" w:cs="Arial"/>
                      <w:sz w:val="24"/>
                      <w:szCs w:val="24"/>
                      <w:lang w:val="en-US"/>
                    </w:rPr>
                    <w:t xml:space="preserve">, well organised and ability to think </w:t>
                  </w:r>
                  <w:r w:rsidR="005E2FA3" w:rsidRPr="0066505D">
                    <w:rPr>
                      <w:rFonts w:ascii="Arial" w:hAnsi="Arial" w:cs="Arial"/>
                      <w:sz w:val="24"/>
                      <w:szCs w:val="24"/>
                      <w:lang w:val="en-US"/>
                    </w:rPr>
                    <w:t>quickly.</w:t>
                  </w:r>
                </w:p>
                <w:p w14:paraId="0D59044B"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create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menu and prepare the dishes on the </w:t>
                  </w:r>
                  <w:r w:rsidR="005E2FA3" w:rsidRPr="0066505D">
                    <w:rPr>
                      <w:rFonts w:ascii="Arial" w:hAnsi="Arial" w:cs="Arial"/>
                      <w:sz w:val="24"/>
                      <w:szCs w:val="24"/>
                      <w:lang w:val="en-US"/>
                    </w:rPr>
                    <w:t>menu.</w:t>
                  </w:r>
                  <w:r w:rsidRPr="0066505D">
                    <w:rPr>
                      <w:rFonts w:ascii="Arial" w:hAnsi="Arial" w:cs="Arial"/>
                      <w:sz w:val="24"/>
                      <w:szCs w:val="24"/>
                      <w:lang w:val="en-US"/>
                    </w:rPr>
                    <w:t xml:space="preserve"> </w:t>
                  </w:r>
                </w:p>
                <w:p w14:paraId="2B065AFC"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Culinary training from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Nigerian catering school </w:t>
                  </w:r>
                </w:p>
                <w:p w14:paraId="2DDD2FB1"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At least, 2 years </w:t>
                  </w:r>
                  <w:r w:rsidR="005E2FA3" w:rsidRPr="0066505D">
                    <w:rPr>
                      <w:rFonts w:ascii="Arial" w:hAnsi="Arial" w:cs="Arial"/>
                      <w:sz w:val="24"/>
                      <w:szCs w:val="24"/>
                      <w:lang w:val="en-US"/>
                    </w:rPr>
                    <w:t xml:space="preserve">of </w:t>
                  </w:r>
                  <w:r w:rsidRPr="0066505D">
                    <w:rPr>
                      <w:rFonts w:ascii="Arial" w:hAnsi="Arial" w:cs="Arial"/>
                      <w:sz w:val="24"/>
                      <w:szCs w:val="24"/>
                      <w:lang w:val="en-US"/>
                    </w:rPr>
                    <w:t xml:space="preserve">experience </w:t>
                  </w:r>
                </w:p>
              </w:tc>
            </w:tr>
            <w:tr w:rsidR="00A83B2E" w:rsidRPr="0066505D" w14:paraId="56208534" w14:textId="77777777" w:rsidTr="00172DCB">
              <w:trPr>
                <w:trHeight w:val="284"/>
                <w:jc w:val="center"/>
              </w:trPr>
              <w:tc>
                <w:tcPr>
                  <w:tcW w:w="2434" w:type="dxa"/>
                  <w:shd w:val="clear" w:color="auto" w:fill="auto"/>
                </w:tcPr>
                <w:p w14:paraId="2FB800DB"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Dishwasher </w:t>
                  </w:r>
                </w:p>
              </w:tc>
              <w:tc>
                <w:tcPr>
                  <w:tcW w:w="1264" w:type="dxa"/>
                  <w:shd w:val="clear" w:color="auto" w:fill="auto"/>
                </w:tcPr>
                <w:p w14:paraId="41059AC4"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£12.00 (Per Hour)</w:t>
                  </w:r>
                </w:p>
              </w:tc>
              <w:tc>
                <w:tcPr>
                  <w:tcW w:w="2341" w:type="dxa"/>
                  <w:shd w:val="clear" w:color="auto" w:fill="auto"/>
                </w:tcPr>
                <w:p w14:paraId="0F0F1671"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experienced in keeping the kitchen clean and washing all dishes used </w:t>
                  </w:r>
                </w:p>
              </w:tc>
              <w:tc>
                <w:tcPr>
                  <w:tcW w:w="2709" w:type="dxa"/>
                  <w:shd w:val="clear" w:color="auto" w:fill="auto"/>
                </w:tcPr>
                <w:p w14:paraId="50DC9A3B"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Must be </w:t>
                  </w:r>
                  <w:r w:rsidR="005E2FA3" w:rsidRPr="0066505D">
                    <w:rPr>
                      <w:rFonts w:ascii="Arial" w:hAnsi="Arial" w:cs="Arial"/>
                      <w:sz w:val="24"/>
                      <w:szCs w:val="24"/>
                      <w:lang w:val="en-US"/>
                    </w:rPr>
                    <w:t>organised.</w:t>
                  </w:r>
                  <w:r w:rsidRPr="0066505D">
                    <w:rPr>
                      <w:rFonts w:ascii="Arial" w:hAnsi="Arial" w:cs="Arial"/>
                      <w:sz w:val="24"/>
                      <w:szCs w:val="24"/>
                      <w:lang w:val="en-US"/>
                    </w:rPr>
                    <w:t xml:space="preserve"> </w:t>
                  </w:r>
                </w:p>
                <w:p w14:paraId="3A15B794"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work under pressure and in a </w:t>
                  </w:r>
                  <w:r w:rsidR="005E2FA3" w:rsidRPr="0066505D">
                    <w:rPr>
                      <w:rFonts w:ascii="Arial" w:hAnsi="Arial" w:cs="Arial"/>
                      <w:sz w:val="24"/>
                      <w:szCs w:val="24"/>
                      <w:lang w:val="en-US"/>
                    </w:rPr>
                    <w:t>fast-paced</w:t>
                  </w:r>
                  <w:r w:rsidRPr="0066505D">
                    <w:rPr>
                      <w:rFonts w:ascii="Arial" w:hAnsi="Arial" w:cs="Arial"/>
                      <w:sz w:val="24"/>
                      <w:szCs w:val="24"/>
                      <w:lang w:val="en-US"/>
                    </w:rPr>
                    <w:t xml:space="preserve"> </w:t>
                  </w:r>
                  <w:r w:rsidR="005E2FA3" w:rsidRPr="0066505D">
                    <w:rPr>
                      <w:rFonts w:ascii="Arial" w:hAnsi="Arial" w:cs="Arial"/>
                      <w:sz w:val="24"/>
                      <w:szCs w:val="24"/>
                      <w:lang w:val="en-US"/>
                    </w:rPr>
                    <w:t>environment.</w:t>
                  </w:r>
                  <w:r w:rsidRPr="0066505D">
                    <w:rPr>
                      <w:rFonts w:ascii="Arial" w:hAnsi="Arial" w:cs="Arial"/>
                      <w:sz w:val="24"/>
                      <w:szCs w:val="24"/>
                      <w:lang w:val="en-US"/>
                    </w:rPr>
                    <w:t xml:space="preserve"> </w:t>
                  </w:r>
                </w:p>
                <w:p w14:paraId="6E30830D"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Strong work ethic </w:t>
                  </w:r>
                </w:p>
              </w:tc>
            </w:tr>
            <w:tr w:rsidR="00A83B2E" w:rsidRPr="0066505D" w14:paraId="67D012B1" w14:textId="77777777" w:rsidTr="00172DCB">
              <w:trPr>
                <w:trHeight w:val="284"/>
                <w:jc w:val="center"/>
              </w:trPr>
              <w:tc>
                <w:tcPr>
                  <w:tcW w:w="2434" w:type="dxa"/>
                  <w:shd w:val="clear" w:color="auto" w:fill="auto"/>
                </w:tcPr>
                <w:p w14:paraId="38A302EB"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Server </w:t>
                  </w:r>
                </w:p>
              </w:tc>
              <w:tc>
                <w:tcPr>
                  <w:tcW w:w="1264" w:type="dxa"/>
                  <w:shd w:val="clear" w:color="auto" w:fill="auto"/>
                </w:tcPr>
                <w:p w14:paraId="60B3C1D8"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£13.00 (Per Hour)</w:t>
                  </w:r>
                </w:p>
              </w:tc>
              <w:tc>
                <w:tcPr>
                  <w:tcW w:w="2341" w:type="dxa"/>
                  <w:shd w:val="clear" w:color="auto" w:fill="auto"/>
                </w:tcPr>
                <w:p w14:paraId="6B205874"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Must be experienced in taking and receiving individual orders, delivering food and attending swiftly and excellently to each customer’s order and request</w:t>
                  </w:r>
                </w:p>
              </w:tc>
              <w:tc>
                <w:tcPr>
                  <w:tcW w:w="2709" w:type="dxa"/>
                  <w:shd w:val="clear" w:color="auto" w:fill="auto"/>
                </w:tcPr>
                <w:p w14:paraId="52EE43F0"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Communication Skills </w:t>
                  </w:r>
                </w:p>
                <w:p w14:paraId="19B13A50"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Customer service skills </w:t>
                  </w:r>
                </w:p>
                <w:p w14:paraId="3F16C6A9"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able to work under pressure and pay attention to details </w:t>
                  </w:r>
                </w:p>
              </w:tc>
            </w:tr>
            <w:tr w:rsidR="00A83B2E" w:rsidRPr="0066505D" w14:paraId="31643035" w14:textId="77777777" w:rsidTr="00172DCB">
              <w:trPr>
                <w:trHeight w:val="284"/>
                <w:jc w:val="center"/>
              </w:trPr>
              <w:tc>
                <w:tcPr>
                  <w:tcW w:w="2434" w:type="dxa"/>
                  <w:shd w:val="clear" w:color="auto" w:fill="auto"/>
                </w:tcPr>
                <w:p w14:paraId="3469ED37"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General Manager </w:t>
                  </w:r>
                </w:p>
              </w:tc>
              <w:tc>
                <w:tcPr>
                  <w:tcW w:w="1264" w:type="dxa"/>
                  <w:shd w:val="clear" w:color="auto" w:fill="auto"/>
                </w:tcPr>
                <w:p w14:paraId="5EBE1372"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£17.00 (Per Hour)</w:t>
                  </w:r>
                </w:p>
              </w:tc>
              <w:tc>
                <w:tcPr>
                  <w:tcW w:w="2341" w:type="dxa"/>
                  <w:shd w:val="clear" w:color="auto" w:fill="auto"/>
                </w:tcPr>
                <w:p w14:paraId="3CFCECA8"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experienced in running a restaurant excellently, </w:t>
                  </w:r>
                  <w:r w:rsidR="005E2FA3" w:rsidRPr="0066505D">
                    <w:rPr>
                      <w:rFonts w:ascii="Arial" w:hAnsi="Arial" w:cs="Arial"/>
                      <w:sz w:val="24"/>
                      <w:szCs w:val="24"/>
                      <w:lang w:val="en-US"/>
                    </w:rPr>
                    <w:t>keeping</w:t>
                  </w:r>
                  <w:r w:rsidRPr="0066505D">
                    <w:rPr>
                      <w:rFonts w:ascii="Arial" w:hAnsi="Arial" w:cs="Arial"/>
                      <w:sz w:val="24"/>
                      <w:szCs w:val="24"/>
                      <w:lang w:val="en-US"/>
                    </w:rPr>
                    <w:t xml:space="preserve">, </w:t>
                  </w:r>
                  <w:r w:rsidR="005E2FA3" w:rsidRPr="0066505D">
                    <w:rPr>
                      <w:rFonts w:ascii="Arial" w:hAnsi="Arial" w:cs="Arial"/>
                      <w:sz w:val="24"/>
                      <w:szCs w:val="24"/>
                      <w:lang w:val="en-US"/>
                    </w:rPr>
                    <w:t>conducting</w:t>
                  </w:r>
                  <w:r w:rsidRPr="0066505D">
                    <w:rPr>
                      <w:rFonts w:ascii="Arial" w:hAnsi="Arial" w:cs="Arial"/>
                      <w:sz w:val="24"/>
                      <w:szCs w:val="24"/>
                      <w:lang w:val="en-US"/>
                    </w:rPr>
                    <w:t xml:space="preserve"> training sessions for </w:t>
                  </w:r>
                  <w:r w:rsidR="005E2FA3" w:rsidRPr="0066505D">
                    <w:rPr>
                      <w:rFonts w:ascii="Arial" w:hAnsi="Arial" w:cs="Arial"/>
                      <w:sz w:val="24"/>
                      <w:szCs w:val="24"/>
                      <w:lang w:val="en-US"/>
                    </w:rPr>
                    <w:t>employees</w:t>
                  </w:r>
                  <w:r w:rsidRPr="0066505D">
                    <w:rPr>
                      <w:rFonts w:ascii="Arial" w:hAnsi="Arial" w:cs="Arial"/>
                      <w:sz w:val="24"/>
                      <w:szCs w:val="24"/>
                      <w:lang w:val="en-US"/>
                    </w:rPr>
                    <w:t xml:space="preserve">, </w:t>
                  </w:r>
                  <w:r w:rsidR="005E2FA3" w:rsidRPr="0066505D">
                    <w:rPr>
                      <w:rFonts w:ascii="Arial" w:hAnsi="Arial" w:cs="Arial"/>
                      <w:sz w:val="24"/>
                      <w:szCs w:val="24"/>
                      <w:lang w:val="en-US"/>
                    </w:rPr>
                    <w:t>managing</w:t>
                  </w:r>
                  <w:r w:rsidRPr="0066505D">
                    <w:rPr>
                      <w:rFonts w:ascii="Arial" w:hAnsi="Arial" w:cs="Arial"/>
                      <w:sz w:val="24"/>
                      <w:szCs w:val="24"/>
                      <w:lang w:val="en-US"/>
                    </w:rPr>
                    <w:t xml:space="preserve"> staff and inventory, </w:t>
                  </w:r>
                  <w:r w:rsidR="005E2FA3" w:rsidRPr="0066505D">
                    <w:rPr>
                      <w:rFonts w:ascii="Arial" w:hAnsi="Arial" w:cs="Arial"/>
                      <w:sz w:val="24"/>
                      <w:szCs w:val="24"/>
                      <w:lang w:val="en-US"/>
                    </w:rPr>
                    <w:t>ensuring</w:t>
                  </w:r>
                  <w:r w:rsidRPr="0066505D">
                    <w:rPr>
                      <w:rFonts w:ascii="Arial" w:hAnsi="Arial" w:cs="Arial"/>
                      <w:sz w:val="24"/>
                      <w:szCs w:val="24"/>
                      <w:lang w:val="en-US"/>
                    </w:rPr>
                    <w:t xml:space="preserve"> quality management and </w:t>
                  </w:r>
                  <w:r w:rsidR="005E2FA3" w:rsidRPr="0066505D">
                    <w:rPr>
                      <w:rFonts w:ascii="Arial" w:hAnsi="Arial" w:cs="Arial"/>
                      <w:sz w:val="24"/>
                      <w:szCs w:val="24"/>
                      <w:lang w:val="en-US"/>
                    </w:rPr>
                    <w:t>setting</w:t>
                  </w:r>
                  <w:r w:rsidRPr="0066505D">
                    <w:rPr>
                      <w:rFonts w:ascii="Arial" w:hAnsi="Arial" w:cs="Arial"/>
                      <w:sz w:val="24"/>
                      <w:szCs w:val="24"/>
                      <w:lang w:val="en-US"/>
                    </w:rPr>
                    <w:t xml:space="preserve"> targets towards meeting organisational objectives </w:t>
                  </w:r>
                </w:p>
              </w:tc>
              <w:tc>
                <w:tcPr>
                  <w:tcW w:w="2709" w:type="dxa"/>
                  <w:shd w:val="clear" w:color="auto" w:fill="auto"/>
                </w:tcPr>
                <w:p w14:paraId="4E0FC69E"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Management and Leadership skills </w:t>
                  </w:r>
                </w:p>
                <w:p w14:paraId="4E437037"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Must have managed a restaurant in the United Kingdom before with experience of at least, 2 years (And must be duly recommended for employment by the previous employer) </w:t>
                  </w:r>
                </w:p>
                <w:p w14:paraId="0C34DF80" w14:textId="77777777" w:rsidR="00A83B2E" w:rsidRPr="0066505D" w:rsidRDefault="005E2FA3" w:rsidP="0066505D">
                  <w:pPr>
                    <w:spacing w:after="0" w:line="240" w:lineRule="auto"/>
                    <w:rPr>
                      <w:rFonts w:ascii="Arial" w:hAnsi="Arial" w:cs="Arial"/>
                      <w:sz w:val="24"/>
                      <w:szCs w:val="24"/>
                      <w:lang w:val="en-US"/>
                    </w:rPr>
                  </w:pPr>
                  <w:r w:rsidRPr="0066505D">
                    <w:rPr>
                      <w:rFonts w:ascii="Arial" w:hAnsi="Arial" w:cs="Arial"/>
                      <w:sz w:val="24"/>
                      <w:szCs w:val="24"/>
                      <w:lang w:val="en-US"/>
                    </w:rPr>
                    <w:t>Problem-solving</w:t>
                  </w:r>
                  <w:r w:rsidR="00A83B2E" w:rsidRPr="0066505D">
                    <w:rPr>
                      <w:rFonts w:ascii="Arial" w:hAnsi="Arial" w:cs="Arial"/>
                      <w:sz w:val="24"/>
                      <w:szCs w:val="24"/>
                      <w:lang w:val="en-US"/>
                    </w:rPr>
                    <w:t xml:space="preserve">, critical thinking and creativity skills </w:t>
                  </w:r>
                </w:p>
                <w:p w14:paraId="636EEC18" w14:textId="77777777" w:rsidR="00A83B2E" w:rsidRPr="0066505D" w:rsidRDefault="00A83B2E" w:rsidP="0066505D">
                  <w:pPr>
                    <w:pStyle w:val="NoSpacing"/>
                    <w:ind w:left="360"/>
                    <w:rPr>
                      <w:rFonts w:ascii="Arial" w:hAnsi="Arial" w:cs="Arial"/>
                      <w:sz w:val="24"/>
                      <w:szCs w:val="24"/>
                      <w:lang w:val="en-US"/>
                    </w:rPr>
                  </w:pPr>
                </w:p>
              </w:tc>
            </w:tr>
          </w:tbl>
          <w:p w14:paraId="6B9A32C6"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59AC7C0" w14:textId="77777777" w:rsidR="009D4A9B" w:rsidRPr="0066505D" w:rsidRDefault="009D4A9B" w:rsidP="0066505D">
            <w:pPr>
              <w:pStyle w:val="NoSpacing"/>
              <w:rPr>
                <w:rFonts w:ascii="Arial" w:hAnsi="Arial" w:cs="Arial"/>
                <w:sz w:val="24"/>
                <w:szCs w:val="24"/>
              </w:rPr>
            </w:pPr>
          </w:p>
        </w:tc>
      </w:tr>
      <w:tr w:rsidR="009D4A9B" w:rsidRPr="0066505D" w14:paraId="59926DB3" w14:textId="77777777" w:rsidTr="0001432C">
        <w:trPr>
          <w:trHeight w:val="1644"/>
        </w:trPr>
        <w:tc>
          <w:tcPr>
            <w:tcW w:w="260" w:type="pct"/>
            <w:vMerge/>
            <w:tcBorders>
              <w:left w:val="single" w:sz="4" w:space="0" w:color="DBE5F1"/>
              <w:right w:val="single" w:sz="4" w:space="0" w:color="DBE5F1"/>
            </w:tcBorders>
            <w:shd w:val="clear" w:color="auto" w:fill="DBE5F1"/>
          </w:tcPr>
          <w:p w14:paraId="550F3C6E" w14:textId="77777777" w:rsidR="009D4A9B" w:rsidRPr="0066505D" w:rsidRDefault="009D4A9B" w:rsidP="0066505D">
            <w:pPr>
              <w:pStyle w:val="NoSpacing"/>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p w14:paraId="448E3D60" w14:textId="77777777" w:rsidR="009D4A9B" w:rsidRPr="0066505D" w:rsidRDefault="009D4A9B" w:rsidP="0066505D">
            <w:pPr>
              <w:pStyle w:val="Heading1"/>
              <w:rPr>
                <w:rFonts w:ascii="Arial" w:hAnsi="Arial" w:cs="Arial"/>
                <w:sz w:val="24"/>
                <w:szCs w:val="24"/>
              </w:rPr>
            </w:pPr>
            <w:bookmarkStart w:id="70" w:name="_Toc287535455"/>
            <w:bookmarkStart w:id="71" w:name="_Toc287535908"/>
            <w:r w:rsidRPr="0066505D">
              <w:rPr>
                <w:rFonts w:ascii="Arial" w:hAnsi="Arial" w:cs="Arial"/>
                <w:sz w:val="24"/>
                <w:szCs w:val="24"/>
              </w:rPr>
              <w:t>16 Premises</w:t>
            </w:r>
            <w:bookmarkEnd w:id="70"/>
            <w:bookmarkEnd w:id="71"/>
          </w:p>
          <w:p w14:paraId="1FD5578E" w14:textId="77777777" w:rsidR="009D4A9B" w:rsidRPr="0066505D" w:rsidRDefault="009D4A9B" w:rsidP="0066505D">
            <w:pPr>
              <w:pStyle w:val="NoSpacing"/>
              <w:rPr>
                <w:rFonts w:ascii="Arial" w:hAnsi="Arial" w:cs="Arial"/>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66505D" w14:paraId="274CF9DA" w14:textId="77777777" w:rsidTr="00144979">
              <w:trPr>
                <w:jc w:val="center"/>
              </w:trPr>
              <w:tc>
                <w:tcPr>
                  <w:tcW w:w="6850" w:type="dxa"/>
                  <w:shd w:val="clear" w:color="auto" w:fill="auto"/>
                </w:tcPr>
                <w:p w14:paraId="568CA798" w14:textId="77777777" w:rsidR="009D4A9B" w:rsidRPr="0066505D" w:rsidRDefault="009D4A9B" w:rsidP="0066505D">
                  <w:pPr>
                    <w:pStyle w:val="NoSpacing"/>
                    <w:rPr>
                      <w:rFonts w:ascii="Arial" w:hAnsi="Arial" w:cs="Arial"/>
                      <w:b/>
                      <w:color w:val="403152"/>
                      <w:sz w:val="24"/>
                      <w:szCs w:val="24"/>
                    </w:rPr>
                  </w:pPr>
                </w:p>
              </w:tc>
              <w:tc>
                <w:tcPr>
                  <w:tcW w:w="2061" w:type="dxa"/>
                  <w:shd w:val="clear" w:color="auto" w:fill="auto"/>
                </w:tcPr>
                <w:p w14:paraId="6D065738" w14:textId="77777777" w:rsidR="009D4A9B" w:rsidRPr="0066505D" w:rsidRDefault="009D4A9B" w:rsidP="0066505D">
                  <w:pPr>
                    <w:pStyle w:val="NoSpacing"/>
                    <w:rPr>
                      <w:rFonts w:ascii="Arial" w:hAnsi="Arial" w:cs="Arial"/>
                      <w:b/>
                      <w:color w:val="403152"/>
                      <w:sz w:val="24"/>
                      <w:szCs w:val="24"/>
                    </w:rPr>
                  </w:pPr>
                  <w:r w:rsidRPr="0066505D">
                    <w:rPr>
                      <w:rFonts w:ascii="Arial" w:hAnsi="Arial" w:cs="Arial"/>
                      <w:b/>
                      <w:color w:val="403152"/>
                      <w:sz w:val="24"/>
                      <w:szCs w:val="24"/>
                    </w:rPr>
                    <w:t>Cost £</w:t>
                  </w:r>
                </w:p>
              </w:tc>
            </w:tr>
            <w:tr w:rsidR="009D4A9B" w:rsidRPr="0066505D" w14:paraId="665633D0" w14:textId="77777777" w:rsidTr="00D363D2">
              <w:trPr>
                <w:trHeight w:val="284"/>
                <w:jc w:val="center"/>
              </w:trPr>
              <w:tc>
                <w:tcPr>
                  <w:tcW w:w="6850" w:type="dxa"/>
                  <w:shd w:val="clear" w:color="auto" w:fill="auto"/>
                </w:tcPr>
                <w:p w14:paraId="4F19F96F"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Premises required at start-up</w:t>
                  </w:r>
                  <w:r w:rsidR="00584616" w:rsidRPr="0066505D">
                    <w:rPr>
                      <w:rFonts w:ascii="Arial" w:hAnsi="Arial" w:cs="Arial"/>
                      <w:sz w:val="24"/>
                      <w:szCs w:val="24"/>
                    </w:rPr>
                    <w:t>:</w:t>
                  </w:r>
                  <w:r w:rsidRPr="0066505D">
                    <w:rPr>
                      <w:rFonts w:ascii="Arial" w:hAnsi="Arial" w:cs="Arial"/>
                      <w:sz w:val="24"/>
                      <w:szCs w:val="24"/>
                    </w:rPr>
                    <w:t xml:space="preserve"> </w:t>
                  </w:r>
                  <w:r w:rsidR="006E7A4F" w:rsidRPr="0066505D">
                    <w:rPr>
                      <w:rFonts w:ascii="Arial" w:hAnsi="Arial" w:cs="Arial"/>
                      <w:sz w:val="24"/>
                      <w:szCs w:val="24"/>
                    </w:rPr>
                    <w:t>Physical Outlet for the Restaurant (ST6 STT)</w:t>
                  </w:r>
                </w:p>
              </w:tc>
              <w:tc>
                <w:tcPr>
                  <w:tcW w:w="2061" w:type="dxa"/>
                  <w:shd w:val="clear" w:color="auto" w:fill="auto"/>
                </w:tcPr>
                <w:p w14:paraId="3282FDFA"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w:t>
                  </w:r>
                  <w:r w:rsidR="006E7A4F" w:rsidRPr="0066505D">
                    <w:rPr>
                      <w:rFonts w:ascii="Arial" w:hAnsi="Arial" w:cs="Arial"/>
                      <w:sz w:val="24"/>
                      <w:szCs w:val="24"/>
                    </w:rPr>
                    <w:t>15 K /YEAR</w:t>
                  </w:r>
                </w:p>
              </w:tc>
            </w:tr>
            <w:tr w:rsidR="009D4A9B" w:rsidRPr="0066505D" w14:paraId="23F2F416" w14:textId="77777777" w:rsidTr="00D363D2">
              <w:trPr>
                <w:trHeight w:val="340"/>
                <w:jc w:val="center"/>
              </w:trPr>
              <w:tc>
                <w:tcPr>
                  <w:tcW w:w="6850" w:type="dxa"/>
                  <w:shd w:val="clear" w:color="auto" w:fill="auto"/>
                </w:tcPr>
                <w:p w14:paraId="140EA428"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Premises required in the future (if different)</w:t>
                  </w:r>
                  <w:r w:rsidR="00584616" w:rsidRPr="0066505D">
                    <w:rPr>
                      <w:rFonts w:ascii="Arial" w:hAnsi="Arial" w:cs="Arial"/>
                      <w:sz w:val="24"/>
                      <w:szCs w:val="24"/>
                    </w:rPr>
                    <w:t>:</w:t>
                  </w:r>
                  <w:r w:rsidR="006E7A4F" w:rsidRPr="0066505D">
                    <w:rPr>
                      <w:rFonts w:ascii="Arial" w:hAnsi="Arial" w:cs="Arial"/>
                      <w:sz w:val="24"/>
                      <w:szCs w:val="24"/>
                    </w:rPr>
                    <w:t xml:space="preserve"> TO CREATE A RESTAURANT CHAIN ACROSS UK</w:t>
                  </w:r>
                </w:p>
              </w:tc>
              <w:tc>
                <w:tcPr>
                  <w:tcW w:w="2061" w:type="dxa"/>
                  <w:shd w:val="clear" w:color="auto" w:fill="auto"/>
                </w:tcPr>
                <w:p w14:paraId="10BC5419"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w:t>
                  </w:r>
                  <w:r w:rsidR="006E7A4F" w:rsidRPr="0066505D">
                    <w:rPr>
                      <w:rFonts w:ascii="Arial" w:hAnsi="Arial" w:cs="Arial"/>
                      <w:sz w:val="24"/>
                      <w:szCs w:val="24"/>
                    </w:rPr>
                    <w:t>500 K</w:t>
                  </w:r>
                </w:p>
              </w:tc>
            </w:tr>
          </w:tbl>
          <w:p w14:paraId="3A8AC1E4" w14:textId="77777777" w:rsidR="009D4A9B" w:rsidRPr="0066505D" w:rsidRDefault="009D4A9B" w:rsidP="0066505D">
            <w:pPr>
              <w:pStyle w:val="NoSpacing"/>
              <w:rPr>
                <w:rFonts w:ascii="Arial" w:hAnsi="Arial" w:cs="Arial"/>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783D0FC2" w14:textId="77777777" w:rsidR="009D4A9B" w:rsidRPr="0066505D" w:rsidRDefault="009D4A9B" w:rsidP="0066505D">
            <w:pPr>
              <w:pStyle w:val="NoSpacing"/>
              <w:rPr>
                <w:rFonts w:ascii="Arial" w:hAnsi="Arial" w:cs="Arial"/>
                <w:sz w:val="24"/>
                <w:szCs w:val="24"/>
              </w:rPr>
            </w:pPr>
          </w:p>
        </w:tc>
      </w:tr>
      <w:tr w:rsidR="009D4A9B" w:rsidRPr="0066505D" w14:paraId="5986EC49"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61875F57" w14:textId="77777777" w:rsidR="009D4A9B" w:rsidRPr="0066505D" w:rsidRDefault="009D4A9B" w:rsidP="0066505D">
            <w:pPr>
              <w:pStyle w:val="NoSpacing"/>
              <w:rPr>
                <w:rFonts w:ascii="Arial" w:hAnsi="Arial" w:cs="Arial"/>
                <w:sz w:val="24"/>
                <w:szCs w:val="24"/>
              </w:rPr>
            </w:pPr>
          </w:p>
        </w:tc>
        <w:tc>
          <w:tcPr>
            <w:tcW w:w="4465" w:type="pct"/>
            <w:vMerge w:val="restart"/>
            <w:tcBorders>
              <w:top w:val="nil"/>
              <w:left w:val="single" w:sz="4" w:space="0" w:color="DBE5F1"/>
              <w:right w:val="single" w:sz="4" w:space="0" w:color="DBE5F1"/>
            </w:tcBorders>
            <w:shd w:val="clear" w:color="auto" w:fill="auto"/>
          </w:tcPr>
          <w:p w14:paraId="21617B5A" w14:textId="77777777" w:rsidR="00C2743F" w:rsidRPr="0066505D" w:rsidRDefault="00C2743F" w:rsidP="0066505D">
            <w:pPr>
              <w:pStyle w:val="Heading1"/>
              <w:rPr>
                <w:rFonts w:ascii="Arial" w:hAnsi="Arial" w:cs="Arial"/>
                <w:sz w:val="24"/>
                <w:szCs w:val="24"/>
              </w:rPr>
            </w:pPr>
            <w:bookmarkStart w:id="72" w:name="_Toc287535456"/>
            <w:bookmarkStart w:id="73" w:name="_Toc287535909"/>
          </w:p>
          <w:p w14:paraId="33C5F101" w14:textId="77777777" w:rsidR="00C2743F" w:rsidRPr="0066505D" w:rsidRDefault="00C2743F" w:rsidP="0066505D">
            <w:pPr>
              <w:pStyle w:val="Heading1"/>
              <w:rPr>
                <w:rFonts w:ascii="Arial" w:hAnsi="Arial" w:cs="Arial"/>
                <w:sz w:val="24"/>
                <w:szCs w:val="24"/>
              </w:rPr>
            </w:pPr>
          </w:p>
          <w:p w14:paraId="4BBB8DE0" w14:textId="77777777" w:rsidR="009D4A9B" w:rsidRPr="0066505D" w:rsidRDefault="009D4A9B" w:rsidP="0066505D">
            <w:pPr>
              <w:pStyle w:val="Heading1"/>
              <w:rPr>
                <w:rFonts w:ascii="Arial" w:hAnsi="Arial" w:cs="Arial"/>
                <w:sz w:val="24"/>
                <w:szCs w:val="24"/>
              </w:rPr>
            </w:pPr>
            <w:r w:rsidRPr="0066505D">
              <w:rPr>
                <w:rFonts w:ascii="Arial" w:hAnsi="Arial" w:cs="Arial"/>
                <w:sz w:val="24"/>
                <w:szCs w:val="24"/>
              </w:rPr>
              <w:t>17 Suppliers</w:t>
            </w:r>
            <w:bookmarkEnd w:id="72"/>
            <w:bookmarkEnd w:id="73"/>
          </w:p>
          <w:p w14:paraId="753EB465" w14:textId="77777777" w:rsidR="009D4A9B" w:rsidRPr="0066505D" w:rsidRDefault="009D4A9B" w:rsidP="0066505D">
            <w:pPr>
              <w:pStyle w:val="Heading2"/>
              <w:rPr>
                <w:rFonts w:ascii="Arial" w:hAnsi="Arial" w:cs="Arial"/>
                <w:sz w:val="24"/>
                <w:szCs w:val="24"/>
              </w:rPr>
            </w:pPr>
            <w:bookmarkStart w:id="74" w:name="_Toc287535457"/>
            <w:r w:rsidRPr="0066505D">
              <w:rPr>
                <w:rFonts w:ascii="Arial" w:hAnsi="Arial" w:cs="Arial"/>
                <w:sz w:val="24"/>
                <w:szCs w:val="24"/>
              </w:rPr>
              <w:t>Your key suppliers and their credit terms</w:t>
            </w:r>
            <w:bookmarkEnd w:id="74"/>
          </w:p>
          <w:tbl>
            <w:tblPr>
              <w:tblW w:w="0" w:type="auto"/>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Layout w:type="fixed"/>
              <w:tblLook w:val="04A0" w:firstRow="1" w:lastRow="0" w:firstColumn="1" w:lastColumn="0" w:noHBand="0" w:noVBand="1"/>
            </w:tblPr>
            <w:tblGrid>
              <w:gridCol w:w="3598"/>
              <w:gridCol w:w="3519"/>
              <w:gridCol w:w="2233"/>
            </w:tblGrid>
            <w:tr w:rsidR="005E2FA3" w:rsidRPr="007E031D" w14:paraId="4B2D178C" w14:textId="77777777" w:rsidTr="007E031D">
              <w:trPr>
                <w:trHeight w:val="300"/>
              </w:trPr>
              <w:tc>
                <w:tcPr>
                  <w:tcW w:w="3598" w:type="dxa"/>
                  <w:tcBorders>
                    <w:bottom w:val="single" w:sz="12" w:space="0" w:color="8EAADB"/>
                  </w:tcBorders>
                  <w:shd w:val="clear" w:color="auto" w:fill="auto"/>
                  <w:hideMark/>
                </w:tcPr>
                <w:p w14:paraId="019B87B9"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Supplier</w:t>
                  </w:r>
                </w:p>
              </w:tc>
              <w:tc>
                <w:tcPr>
                  <w:tcW w:w="3519" w:type="dxa"/>
                  <w:tcBorders>
                    <w:bottom w:val="single" w:sz="12" w:space="0" w:color="8EAADB"/>
                  </w:tcBorders>
                  <w:shd w:val="clear" w:color="auto" w:fill="auto"/>
                  <w:hideMark/>
                </w:tcPr>
                <w:p w14:paraId="46B26F97"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What You'll Buy</w:t>
                  </w:r>
                </w:p>
              </w:tc>
              <w:tc>
                <w:tcPr>
                  <w:tcW w:w="2233" w:type="dxa"/>
                  <w:tcBorders>
                    <w:bottom w:val="single" w:sz="12" w:space="0" w:color="8EAADB"/>
                  </w:tcBorders>
                  <w:shd w:val="clear" w:color="auto" w:fill="auto"/>
                  <w:hideMark/>
                </w:tcPr>
                <w:p w14:paraId="466FD437"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Number of Days' Credit</w:t>
                  </w:r>
                </w:p>
              </w:tc>
            </w:tr>
            <w:tr w:rsidR="005E2FA3" w:rsidRPr="007E031D" w14:paraId="3FC98F30" w14:textId="77777777" w:rsidTr="007E031D">
              <w:trPr>
                <w:trHeight w:val="300"/>
              </w:trPr>
              <w:tc>
                <w:tcPr>
                  <w:tcW w:w="3598" w:type="dxa"/>
                  <w:shd w:val="clear" w:color="auto" w:fill="auto"/>
                </w:tcPr>
                <w:p w14:paraId="1BED4056"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Farmers in Nigeria</w:t>
                  </w:r>
                </w:p>
              </w:tc>
              <w:tc>
                <w:tcPr>
                  <w:tcW w:w="3519" w:type="dxa"/>
                  <w:shd w:val="clear" w:color="auto" w:fill="auto"/>
                </w:tcPr>
                <w:p w14:paraId="77C9DAFC"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Food stuff needed for the different Nigerian dishes (Yam, different sorts of dried vegetables, Palm Oil, Goat meat, Dried Fish, Crayfish, Ogbono seeds, tomatoes and Peppers, garri, stockfish, cocoyam, palm fruit, Onions, Potatoes, Dried Prawns Egusi seed</w:t>
                  </w:r>
                </w:p>
              </w:tc>
              <w:tc>
                <w:tcPr>
                  <w:tcW w:w="2233" w:type="dxa"/>
                  <w:shd w:val="clear" w:color="auto" w:fill="auto"/>
                </w:tcPr>
                <w:p w14:paraId="15E2FB26"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The prepaid credit term would be used</w:t>
                  </w:r>
                </w:p>
              </w:tc>
            </w:tr>
            <w:tr w:rsidR="005E2FA3" w:rsidRPr="007E031D" w14:paraId="78D62062" w14:textId="77777777" w:rsidTr="007E031D">
              <w:trPr>
                <w:trHeight w:val="300"/>
              </w:trPr>
              <w:tc>
                <w:tcPr>
                  <w:tcW w:w="3598" w:type="dxa"/>
                  <w:shd w:val="clear" w:color="auto" w:fill="auto"/>
                </w:tcPr>
                <w:p w14:paraId="3286E8A0"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Food Markets in the UK</w:t>
                  </w:r>
                </w:p>
              </w:tc>
              <w:tc>
                <w:tcPr>
                  <w:tcW w:w="3519" w:type="dxa"/>
                  <w:shd w:val="clear" w:color="auto" w:fill="auto"/>
                </w:tcPr>
                <w:p w14:paraId="7C9700D6"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Compared to buying from farmers in Nigeria, this would be more expensive, but things would be bought from them if at any point the business runs out of certain supplies before the shipment from Nigeria arrives</w:t>
                  </w:r>
                </w:p>
              </w:tc>
              <w:tc>
                <w:tcPr>
                  <w:tcW w:w="2233" w:type="dxa"/>
                  <w:shd w:val="clear" w:color="auto" w:fill="auto"/>
                </w:tcPr>
                <w:p w14:paraId="4808133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if orders are placed online, or pre-paid if the sourcing is done physically</w:t>
                  </w:r>
                </w:p>
              </w:tc>
            </w:tr>
            <w:tr w:rsidR="005E2FA3" w:rsidRPr="007E031D" w14:paraId="49D58F3C" w14:textId="77777777" w:rsidTr="007E031D">
              <w:trPr>
                <w:trHeight w:val="300"/>
              </w:trPr>
              <w:tc>
                <w:tcPr>
                  <w:tcW w:w="3598" w:type="dxa"/>
                  <w:shd w:val="clear" w:color="auto" w:fill="auto"/>
                </w:tcPr>
                <w:p w14:paraId="49A55606"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Butchers</w:t>
                  </w:r>
                </w:p>
              </w:tc>
              <w:tc>
                <w:tcPr>
                  <w:tcW w:w="3519" w:type="dxa"/>
                  <w:shd w:val="clear" w:color="auto" w:fill="auto"/>
                </w:tcPr>
                <w:p w14:paraId="66E1F8EC"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Fresh cuts of meat of different types (This is because fresh meat being shipped from Nigeria is not viable)</w:t>
                  </w:r>
                </w:p>
              </w:tc>
              <w:tc>
                <w:tcPr>
                  <w:tcW w:w="2233" w:type="dxa"/>
                  <w:shd w:val="clear" w:color="auto" w:fill="auto"/>
                </w:tcPr>
                <w:p w14:paraId="06176049"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Pre-Paid</w:t>
                  </w:r>
                </w:p>
              </w:tc>
            </w:tr>
            <w:tr w:rsidR="005E2FA3" w:rsidRPr="007E031D" w14:paraId="195EDC3C" w14:textId="77777777" w:rsidTr="007E031D">
              <w:trPr>
                <w:trHeight w:val="300"/>
              </w:trPr>
              <w:tc>
                <w:tcPr>
                  <w:tcW w:w="3598" w:type="dxa"/>
                  <w:shd w:val="clear" w:color="auto" w:fill="auto"/>
                </w:tcPr>
                <w:p w14:paraId="20E4CBE9"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Beer Suppliers</w:t>
                  </w:r>
                </w:p>
              </w:tc>
              <w:tc>
                <w:tcPr>
                  <w:tcW w:w="3519" w:type="dxa"/>
                  <w:shd w:val="clear" w:color="auto" w:fill="auto"/>
                </w:tcPr>
                <w:p w14:paraId="046F7EB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Beer is to be sold alongside the multiple dishes. Brands selling Nigerian beers as well as local breweries shall be contacted to supply these</w:t>
                  </w:r>
                </w:p>
              </w:tc>
              <w:tc>
                <w:tcPr>
                  <w:tcW w:w="2233" w:type="dxa"/>
                  <w:shd w:val="clear" w:color="auto" w:fill="auto"/>
                </w:tcPr>
                <w:p w14:paraId="445C05F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Cash-on-delivery</w:t>
                  </w:r>
                </w:p>
              </w:tc>
            </w:tr>
            <w:tr w:rsidR="005E2FA3" w:rsidRPr="007E031D" w14:paraId="0FC79579" w14:textId="77777777" w:rsidTr="007E031D">
              <w:trPr>
                <w:trHeight w:val="300"/>
              </w:trPr>
              <w:tc>
                <w:tcPr>
                  <w:tcW w:w="3598" w:type="dxa"/>
                  <w:shd w:val="clear" w:color="auto" w:fill="auto"/>
                </w:tcPr>
                <w:p w14:paraId="6733A00B"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Wine Suppliers</w:t>
                  </w:r>
                </w:p>
              </w:tc>
              <w:tc>
                <w:tcPr>
                  <w:tcW w:w="3519" w:type="dxa"/>
                  <w:shd w:val="clear" w:color="auto" w:fill="auto"/>
                </w:tcPr>
                <w:p w14:paraId="428FB35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Wine stores and wineries shall be purchased from</w:t>
                  </w:r>
                </w:p>
              </w:tc>
              <w:tc>
                <w:tcPr>
                  <w:tcW w:w="2233" w:type="dxa"/>
                  <w:shd w:val="clear" w:color="auto" w:fill="auto"/>
                </w:tcPr>
                <w:p w14:paraId="1DDF04CB"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70FB8C3F" w14:textId="77777777" w:rsidTr="007E031D">
              <w:trPr>
                <w:trHeight w:val="300"/>
              </w:trPr>
              <w:tc>
                <w:tcPr>
                  <w:tcW w:w="3598" w:type="dxa"/>
                  <w:shd w:val="clear" w:color="auto" w:fill="auto"/>
                </w:tcPr>
                <w:p w14:paraId="76BDFF7F"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Product Suppliers</w:t>
                  </w:r>
                </w:p>
              </w:tc>
              <w:tc>
                <w:tcPr>
                  <w:tcW w:w="3519" w:type="dxa"/>
                  <w:shd w:val="clear" w:color="auto" w:fill="auto"/>
                </w:tcPr>
                <w:p w14:paraId="71FFA25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Pantry Supplies, cookware, foil, wraps and food containers from eco-friendly brands</w:t>
                  </w:r>
                </w:p>
              </w:tc>
              <w:tc>
                <w:tcPr>
                  <w:tcW w:w="2233" w:type="dxa"/>
                  <w:shd w:val="clear" w:color="auto" w:fill="auto"/>
                </w:tcPr>
                <w:p w14:paraId="770409DE"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70171572" w14:textId="77777777" w:rsidTr="007E031D">
              <w:trPr>
                <w:trHeight w:val="300"/>
              </w:trPr>
              <w:tc>
                <w:tcPr>
                  <w:tcW w:w="3598" w:type="dxa"/>
                  <w:shd w:val="clear" w:color="auto" w:fill="auto"/>
                </w:tcPr>
                <w:p w14:paraId="7D403DCD"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Perishable and produce supplier</w:t>
                  </w:r>
                </w:p>
              </w:tc>
              <w:tc>
                <w:tcPr>
                  <w:tcW w:w="3519" w:type="dxa"/>
                  <w:shd w:val="clear" w:color="auto" w:fill="auto"/>
                </w:tcPr>
                <w:p w14:paraId="248FD77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Dairy products, fresh herbs, milk, cheese and other products with short lifespan</w:t>
                  </w:r>
                </w:p>
              </w:tc>
              <w:tc>
                <w:tcPr>
                  <w:tcW w:w="2233" w:type="dxa"/>
                  <w:shd w:val="clear" w:color="auto" w:fill="auto"/>
                </w:tcPr>
                <w:p w14:paraId="3D4A8D2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13C439EF" w14:textId="77777777" w:rsidTr="007E031D">
              <w:trPr>
                <w:trHeight w:val="300"/>
              </w:trPr>
              <w:tc>
                <w:tcPr>
                  <w:tcW w:w="3598" w:type="dxa"/>
                  <w:shd w:val="clear" w:color="auto" w:fill="auto"/>
                </w:tcPr>
                <w:p w14:paraId="409E9A4B"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Fish and Shellfish Suppliers</w:t>
                  </w:r>
                </w:p>
              </w:tc>
              <w:tc>
                <w:tcPr>
                  <w:tcW w:w="3519" w:type="dxa"/>
                  <w:shd w:val="clear" w:color="auto" w:fill="auto"/>
                </w:tcPr>
                <w:p w14:paraId="1F920E0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 xml:space="preserve">Certified fish and shellfish suppliers shall be contracted to supply fresh fish and other </w:t>
                  </w:r>
                  <w:r w:rsidR="0066505D" w:rsidRPr="007E031D">
                    <w:rPr>
                      <w:rFonts w:ascii="Arial" w:hAnsi="Arial" w:cs="Arial"/>
                      <w:sz w:val="24"/>
                      <w:szCs w:val="24"/>
                    </w:rPr>
                    <w:t>seafood</w:t>
                  </w:r>
                </w:p>
              </w:tc>
              <w:tc>
                <w:tcPr>
                  <w:tcW w:w="2233" w:type="dxa"/>
                  <w:shd w:val="clear" w:color="auto" w:fill="auto"/>
                </w:tcPr>
                <w:p w14:paraId="41311A2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or Prepaid</w:t>
                  </w:r>
                </w:p>
              </w:tc>
            </w:tr>
            <w:tr w:rsidR="005E2FA3" w:rsidRPr="007E031D" w14:paraId="643F5596" w14:textId="77777777" w:rsidTr="007E031D">
              <w:trPr>
                <w:trHeight w:val="300"/>
              </w:trPr>
              <w:tc>
                <w:tcPr>
                  <w:tcW w:w="3598" w:type="dxa"/>
                  <w:shd w:val="clear" w:color="auto" w:fill="auto"/>
                </w:tcPr>
                <w:p w14:paraId="69EF4669"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Farmers in Nigeria</w:t>
                  </w:r>
                </w:p>
              </w:tc>
              <w:tc>
                <w:tcPr>
                  <w:tcW w:w="3519" w:type="dxa"/>
                  <w:shd w:val="clear" w:color="auto" w:fill="auto"/>
                </w:tcPr>
                <w:p w14:paraId="1B6D1A04" w14:textId="77777777" w:rsidR="005E2FA3" w:rsidRPr="007E031D" w:rsidRDefault="0066505D" w:rsidP="007E031D">
                  <w:pPr>
                    <w:pStyle w:val="ListParagraph"/>
                    <w:spacing w:after="0" w:line="360" w:lineRule="auto"/>
                    <w:ind w:left="0"/>
                    <w:rPr>
                      <w:rFonts w:ascii="Arial" w:hAnsi="Arial" w:cs="Arial"/>
                      <w:sz w:val="24"/>
                      <w:szCs w:val="24"/>
                    </w:rPr>
                  </w:pPr>
                  <w:r w:rsidRPr="007E031D">
                    <w:rPr>
                      <w:rFonts w:ascii="Arial" w:hAnsi="Arial" w:cs="Arial"/>
                      <w:sz w:val="24"/>
                      <w:szCs w:val="24"/>
                    </w:rPr>
                    <w:t>Foodstuffs</w:t>
                  </w:r>
                  <w:r w:rsidR="005E2FA3" w:rsidRPr="007E031D">
                    <w:rPr>
                      <w:rFonts w:ascii="Arial" w:hAnsi="Arial" w:cs="Arial"/>
                      <w:sz w:val="24"/>
                      <w:szCs w:val="24"/>
                    </w:rPr>
                    <w:t xml:space="preserve"> needed for the different Nigerian dishes (Yam, different sorts of dried vegetables, Palm Oil, Goat meat, Dried Fish, Crayfish, Ogbono seeds, tomatoes and Peppers, garri, stockfish, cocoyam, palm fruit, Onions, Potatoes, Dried Prawns Egusi seed</w:t>
                  </w:r>
                </w:p>
              </w:tc>
              <w:tc>
                <w:tcPr>
                  <w:tcW w:w="2233" w:type="dxa"/>
                  <w:shd w:val="clear" w:color="auto" w:fill="auto"/>
                </w:tcPr>
                <w:p w14:paraId="438BC632"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The prepaid credit term would be used</w:t>
                  </w:r>
                </w:p>
              </w:tc>
            </w:tr>
            <w:tr w:rsidR="005E2FA3" w:rsidRPr="007E031D" w14:paraId="2878B923" w14:textId="77777777" w:rsidTr="007E031D">
              <w:trPr>
                <w:trHeight w:val="300"/>
              </w:trPr>
              <w:tc>
                <w:tcPr>
                  <w:tcW w:w="3598" w:type="dxa"/>
                  <w:shd w:val="clear" w:color="auto" w:fill="auto"/>
                </w:tcPr>
                <w:p w14:paraId="6CC34B22"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Food markets in the UK</w:t>
                  </w:r>
                </w:p>
              </w:tc>
              <w:tc>
                <w:tcPr>
                  <w:tcW w:w="3519" w:type="dxa"/>
                  <w:shd w:val="clear" w:color="auto" w:fill="auto"/>
                </w:tcPr>
                <w:p w14:paraId="1B2649EB"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Compared to buying from farmers in Nigeria, this would be more expensive, but things would be bought from them if at any point the business runs out of certain supplies before the shipment from Nigeria arrives</w:t>
                  </w:r>
                </w:p>
              </w:tc>
              <w:tc>
                <w:tcPr>
                  <w:tcW w:w="2233" w:type="dxa"/>
                  <w:shd w:val="clear" w:color="auto" w:fill="auto"/>
                </w:tcPr>
                <w:p w14:paraId="26EE8BD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if orders are placed online, or pre-paid if the sourcing is done physically</w:t>
                  </w:r>
                </w:p>
              </w:tc>
            </w:tr>
            <w:tr w:rsidR="005E2FA3" w:rsidRPr="007E031D" w14:paraId="66209BE8" w14:textId="77777777" w:rsidTr="007E031D">
              <w:trPr>
                <w:trHeight w:val="300"/>
              </w:trPr>
              <w:tc>
                <w:tcPr>
                  <w:tcW w:w="3598" w:type="dxa"/>
                  <w:shd w:val="clear" w:color="auto" w:fill="auto"/>
                </w:tcPr>
                <w:p w14:paraId="3A63465D"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Butchers</w:t>
                  </w:r>
                </w:p>
              </w:tc>
              <w:tc>
                <w:tcPr>
                  <w:tcW w:w="3519" w:type="dxa"/>
                  <w:shd w:val="clear" w:color="auto" w:fill="auto"/>
                </w:tcPr>
                <w:p w14:paraId="0D8F1EA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Fresh cuts of meat of different types (This is because fresh meat being shipped from Nigeria is not viable)</w:t>
                  </w:r>
                </w:p>
              </w:tc>
              <w:tc>
                <w:tcPr>
                  <w:tcW w:w="2233" w:type="dxa"/>
                  <w:shd w:val="clear" w:color="auto" w:fill="auto"/>
                </w:tcPr>
                <w:p w14:paraId="469891D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Pre-Paid</w:t>
                  </w:r>
                </w:p>
              </w:tc>
            </w:tr>
          </w:tbl>
          <w:p w14:paraId="0C09FE35" w14:textId="77777777" w:rsidR="009D4A9B" w:rsidRPr="0066505D" w:rsidRDefault="009D4A9B" w:rsidP="0066505D">
            <w:pPr>
              <w:pStyle w:val="NoSpacing"/>
              <w:rPr>
                <w:rFonts w:ascii="Arial" w:hAnsi="Arial" w:cs="Arial"/>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7669F272" w14:textId="77777777" w:rsidR="009D4A9B" w:rsidRPr="0066505D" w:rsidRDefault="009D4A9B" w:rsidP="0066505D">
            <w:pPr>
              <w:pStyle w:val="NoSpacing"/>
              <w:rPr>
                <w:rFonts w:ascii="Arial" w:hAnsi="Arial" w:cs="Arial"/>
                <w:sz w:val="24"/>
                <w:szCs w:val="24"/>
              </w:rPr>
            </w:pPr>
          </w:p>
        </w:tc>
      </w:tr>
      <w:tr w:rsidR="009D4A9B" w:rsidRPr="0066505D" w14:paraId="7056D3C4"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28238383" w14:textId="77777777" w:rsidR="009D4A9B" w:rsidRPr="0066505D" w:rsidRDefault="009D4A9B" w:rsidP="0066505D">
            <w:pPr>
              <w:rPr>
                <w:rFonts w:ascii="Arial" w:hAnsi="Arial" w:cs="Arial"/>
                <w:sz w:val="24"/>
                <w:szCs w:val="24"/>
              </w:rPr>
            </w:pPr>
          </w:p>
        </w:tc>
        <w:tc>
          <w:tcPr>
            <w:tcW w:w="4465" w:type="pct"/>
            <w:vMerge/>
            <w:tcBorders>
              <w:left w:val="single" w:sz="4" w:space="0" w:color="DBE5F1"/>
              <w:bottom w:val="single" w:sz="4" w:space="0" w:color="DBE5F1"/>
              <w:right w:val="single" w:sz="4" w:space="0" w:color="DBE5F1"/>
            </w:tcBorders>
            <w:shd w:val="clear" w:color="auto" w:fill="auto"/>
          </w:tcPr>
          <w:p w14:paraId="75790E01"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01B3F43" w14:textId="77777777" w:rsidR="009D4A9B" w:rsidRPr="0066505D" w:rsidRDefault="009D4A9B" w:rsidP="0066505D">
            <w:pPr>
              <w:pStyle w:val="NoSpacing"/>
              <w:rPr>
                <w:rFonts w:ascii="Arial" w:hAnsi="Arial" w:cs="Arial"/>
                <w:sz w:val="24"/>
                <w:szCs w:val="24"/>
              </w:rPr>
            </w:pPr>
          </w:p>
        </w:tc>
      </w:tr>
      <w:tr w:rsidR="00BD3CE0" w:rsidRPr="0066505D" w14:paraId="442A972D"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E06EBA8" w14:textId="77777777" w:rsidR="00BD3CE0" w:rsidRPr="0066505D" w:rsidRDefault="00BD3CE0" w:rsidP="0066505D">
            <w:pPr>
              <w:pStyle w:val="NoSpacing"/>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A8B63C5" w14:textId="77777777" w:rsidR="00F45CEA" w:rsidRPr="0066505D" w:rsidRDefault="00F45CEA"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07F714E" w14:textId="77777777" w:rsidR="00BD3CE0" w:rsidRPr="0066505D" w:rsidRDefault="00BD3CE0" w:rsidP="0066505D">
            <w:pPr>
              <w:pStyle w:val="NoSpacing"/>
              <w:rPr>
                <w:rFonts w:ascii="Arial" w:hAnsi="Arial" w:cs="Arial"/>
                <w:sz w:val="24"/>
                <w:szCs w:val="24"/>
              </w:rPr>
            </w:pPr>
          </w:p>
        </w:tc>
      </w:tr>
    </w:tbl>
    <w:p w14:paraId="30F66B05" w14:textId="77777777" w:rsidR="00BD3CE0" w:rsidRPr="0066505D" w:rsidRDefault="00BD3CE0" w:rsidP="0066505D">
      <w:pPr>
        <w:rPr>
          <w:rFonts w:ascii="Arial" w:hAnsi="Arial" w:cs="Arial"/>
          <w:b/>
          <w:color w:val="002060"/>
          <w:sz w:val="24"/>
          <w:szCs w:val="24"/>
        </w:rPr>
      </w:pPr>
    </w:p>
    <w:p w14:paraId="78747834" w14:textId="77777777" w:rsidR="005A4626" w:rsidRPr="0066505D" w:rsidRDefault="005A4626" w:rsidP="0066505D">
      <w:pPr>
        <w:rPr>
          <w:rFonts w:ascii="Arial" w:hAnsi="Arial" w:cs="Arial"/>
          <w:b/>
          <w:color w:val="002060"/>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66505D" w14:paraId="55315BA4"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734577B"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E0CD570" w14:textId="77777777" w:rsidR="00C00369" w:rsidRPr="0066505D" w:rsidRDefault="00C00369"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D64F5AA" w14:textId="77777777" w:rsidR="00C00369" w:rsidRPr="0066505D" w:rsidRDefault="00C00369" w:rsidP="0066505D">
            <w:pPr>
              <w:pStyle w:val="NoSpacing"/>
              <w:rPr>
                <w:rFonts w:ascii="Arial" w:hAnsi="Arial" w:cs="Arial"/>
                <w:sz w:val="24"/>
                <w:szCs w:val="24"/>
              </w:rPr>
            </w:pPr>
          </w:p>
        </w:tc>
      </w:tr>
      <w:tr w:rsidR="00C00369" w:rsidRPr="0066505D" w14:paraId="309F537F"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195772C"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3E09AF99" w14:textId="77777777" w:rsidR="00C00369" w:rsidRPr="0066505D" w:rsidRDefault="00C00369" w:rsidP="0066505D">
            <w:pPr>
              <w:pStyle w:val="Heading1"/>
              <w:rPr>
                <w:rFonts w:ascii="Arial" w:hAnsi="Arial" w:cs="Arial"/>
                <w:sz w:val="24"/>
                <w:szCs w:val="24"/>
              </w:rPr>
            </w:pPr>
            <w:bookmarkStart w:id="75" w:name="_Toc287535458"/>
            <w:bookmarkStart w:id="76" w:name="_Toc287535910"/>
            <w:r w:rsidRPr="0066505D">
              <w:rPr>
                <w:rFonts w:ascii="Arial" w:hAnsi="Arial" w:cs="Arial"/>
                <w:sz w:val="24"/>
                <w:szCs w:val="24"/>
              </w:rPr>
              <w:t>18 Equipment</w:t>
            </w:r>
            <w:bookmarkEnd w:id="75"/>
            <w:bookmarkEnd w:id="76"/>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4A2478B" w14:textId="77777777" w:rsidR="00C00369" w:rsidRPr="0066505D" w:rsidRDefault="00C00369" w:rsidP="0066505D">
            <w:pPr>
              <w:pStyle w:val="NoSpacing"/>
              <w:rPr>
                <w:rFonts w:ascii="Arial" w:hAnsi="Arial" w:cs="Arial"/>
                <w:sz w:val="24"/>
                <w:szCs w:val="24"/>
              </w:rPr>
            </w:pPr>
          </w:p>
        </w:tc>
      </w:tr>
      <w:tr w:rsidR="00C00369" w:rsidRPr="0066505D" w14:paraId="6BA4871F"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B530B39" w14:textId="77777777" w:rsidR="00C00369" w:rsidRPr="0066505D" w:rsidRDefault="00C00369" w:rsidP="0066505D">
            <w:pPr>
              <w:pStyle w:val="NoSpacing"/>
              <w:rPr>
                <w:rFonts w:ascii="Arial" w:hAnsi="Arial" w:cs="Arial"/>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6BE26C9C" w14:textId="77777777" w:rsidR="00241564" w:rsidRPr="0066505D" w:rsidRDefault="00241564" w:rsidP="0066505D">
            <w:pPr>
              <w:pStyle w:val="NoSpacing"/>
              <w:rPr>
                <w:rFonts w:ascii="Arial" w:hAnsi="Arial" w:cs="Arial"/>
                <w:sz w:val="24"/>
                <w:szCs w:val="24"/>
              </w:rPr>
            </w:pPr>
          </w:p>
          <w:p w14:paraId="686D93E1" w14:textId="77777777" w:rsidR="00F56C0C" w:rsidRPr="0066505D" w:rsidRDefault="00F56C0C" w:rsidP="0066505D">
            <w:pPr>
              <w:pStyle w:val="NoSpacing"/>
              <w:rPr>
                <w:rFonts w:ascii="Arial" w:hAnsi="Arial" w:cs="Arial"/>
                <w:sz w:val="24"/>
                <w:szCs w:val="24"/>
              </w:rPr>
            </w:pPr>
          </w:p>
          <w:tbl>
            <w:tblPr>
              <w:tblpPr w:leftFromText="180" w:rightFromText="180" w:vertAnchor="text" w:horzAnchor="margin" w:tblpXSpec="center" w:tblpY="65"/>
              <w:tblOverlap w:val="never"/>
              <w:tblW w:w="7883"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970"/>
              <w:gridCol w:w="1971"/>
              <w:gridCol w:w="1971"/>
              <w:gridCol w:w="1971"/>
            </w:tblGrid>
            <w:tr w:rsidR="000F40CE" w:rsidRPr="0066505D" w14:paraId="20FF0AD9" w14:textId="77777777" w:rsidTr="006E7A4F">
              <w:trPr>
                <w:trHeight w:val="1094"/>
              </w:trPr>
              <w:tc>
                <w:tcPr>
                  <w:tcW w:w="1970" w:type="dxa"/>
                  <w:shd w:val="clear" w:color="auto" w:fill="auto"/>
                </w:tcPr>
                <w:p w14:paraId="4ECF1EA4"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Resource</w:t>
                  </w:r>
                  <w:r w:rsidR="00643C12" w:rsidRPr="0066505D">
                    <w:rPr>
                      <w:rFonts w:ascii="Arial" w:hAnsi="Arial" w:cs="Arial"/>
                      <w:b/>
                      <w:color w:val="7030A0"/>
                      <w:sz w:val="24"/>
                      <w:szCs w:val="24"/>
                    </w:rPr>
                    <w:t xml:space="preserve"> </w:t>
                  </w:r>
                </w:p>
              </w:tc>
              <w:tc>
                <w:tcPr>
                  <w:tcW w:w="1971" w:type="dxa"/>
                  <w:shd w:val="clear" w:color="auto" w:fill="auto"/>
                </w:tcPr>
                <w:p w14:paraId="7AD755BD"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When</w:t>
                  </w:r>
                </w:p>
              </w:tc>
              <w:tc>
                <w:tcPr>
                  <w:tcW w:w="1971" w:type="dxa"/>
                  <w:shd w:val="clear" w:color="auto" w:fill="auto"/>
                </w:tcPr>
                <w:p w14:paraId="32011D89"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How funded</w:t>
                  </w:r>
                </w:p>
              </w:tc>
              <w:tc>
                <w:tcPr>
                  <w:tcW w:w="1971" w:type="dxa"/>
                  <w:shd w:val="clear" w:color="auto" w:fill="auto"/>
                </w:tcPr>
                <w:p w14:paraId="6FD6DD92"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Cost</w:t>
                  </w:r>
                  <w:r w:rsidR="00215251" w:rsidRPr="0066505D">
                    <w:rPr>
                      <w:rFonts w:ascii="Arial" w:hAnsi="Arial" w:cs="Arial"/>
                      <w:b/>
                      <w:color w:val="7030A0"/>
                      <w:sz w:val="24"/>
                      <w:szCs w:val="24"/>
                    </w:rPr>
                    <w:t xml:space="preserve"> £</w:t>
                  </w:r>
                  <w:r w:rsidR="00643C12" w:rsidRPr="0066505D">
                    <w:rPr>
                      <w:rFonts w:ascii="Arial" w:hAnsi="Arial" w:cs="Arial"/>
                      <w:b/>
                      <w:color w:val="7030A0"/>
                      <w:sz w:val="24"/>
                      <w:szCs w:val="24"/>
                    </w:rPr>
                    <w:t xml:space="preserve"> per unit</w:t>
                  </w:r>
                </w:p>
              </w:tc>
            </w:tr>
            <w:tr w:rsidR="006E7A4F" w:rsidRPr="0066505D" w14:paraId="1DECEA63" w14:textId="77777777" w:rsidTr="006E7A4F">
              <w:trPr>
                <w:trHeight w:hRule="exact" w:val="851"/>
              </w:trPr>
              <w:tc>
                <w:tcPr>
                  <w:tcW w:w="1970" w:type="dxa"/>
                  <w:shd w:val="clear" w:color="auto" w:fill="auto"/>
                </w:tcPr>
                <w:p w14:paraId="734FF461"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Food Processors </w:t>
                  </w:r>
                </w:p>
              </w:tc>
              <w:tc>
                <w:tcPr>
                  <w:tcW w:w="1971" w:type="dxa"/>
                  <w:shd w:val="clear" w:color="auto" w:fill="auto"/>
                </w:tcPr>
                <w:p w14:paraId="5D5F2D5D"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This is to be purchased before the business commences </w:t>
                  </w:r>
                </w:p>
              </w:tc>
              <w:tc>
                <w:tcPr>
                  <w:tcW w:w="1971" w:type="dxa"/>
                  <w:shd w:val="clear" w:color="auto" w:fill="auto"/>
                </w:tcPr>
                <w:p w14:paraId="275C3A01"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The purchase is to </w:t>
                  </w:r>
                  <w:r w:rsidR="0066505D" w:rsidRPr="0066505D">
                    <w:rPr>
                      <w:rFonts w:ascii="Arial" w:hAnsi="Arial" w:cs="Arial"/>
                      <w:sz w:val="24"/>
                      <w:szCs w:val="24"/>
                    </w:rPr>
                    <w:t>be funded</w:t>
                  </w:r>
                  <w:r w:rsidRPr="0066505D">
                    <w:rPr>
                      <w:rFonts w:ascii="Arial" w:hAnsi="Arial" w:cs="Arial"/>
                      <w:sz w:val="24"/>
                      <w:szCs w:val="24"/>
                    </w:rPr>
                    <w:t xml:space="preserve"> by the startup fund contributed by partners to the business </w:t>
                  </w:r>
                  <w:r w:rsidRPr="0066505D">
                    <w:rPr>
                      <w:rFonts w:ascii="Arial" w:hAnsi="Arial" w:cs="Arial"/>
                      <w:sz w:val="24"/>
                      <w:szCs w:val="24"/>
                    </w:rPr>
                    <w:fldChar w:fldCharType="begin">
                      <w:ffData>
                        <w:name w:val=""/>
                        <w:enabled/>
                        <w:calcOnExit w:val="0"/>
                        <w:helpText w:type="text" w:val="How funded"/>
                        <w:statusText w:type="text" w:val="How funded"/>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p>
              </w:tc>
              <w:tc>
                <w:tcPr>
                  <w:tcW w:w="1971" w:type="dxa"/>
                  <w:shd w:val="clear" w:color="auto" w:fill="auto"/>
                </w:tcPr>
                <w:p w14:paraId="1829FD7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w:t>
                  </w:r>
                  <w:bookmarkStart w:id="77" w:name="Text127"/>
                  <w:r w:rsidRPr="0066505D">
                    <w:rPr>
                      <w:rFonts w:ascii="Arial" w:hAnsi="Arial" w:cs="Arial"/>
                      <w:sz w:val="24"/>
                      <w:szCs w:val="24"/>
                    </w:rPr>
                    <w:t xml:space="preserve">The </w:t>
                  </w:r>
                  <w:r w:rsidRPr="0066505D">
                    <w:rPr>
                      <w:rFonts w:ascii="Arial" w:hAnsi="Arial" w:cs="Arial"/>
                      <w:color w:val="202124"/>
                      <w:sz w:val="24"/>
                      <w:szCs w:val="24"/>
                      <w:shd w:val="clear" w:color="auto" w:fill="FFFFFF"/>
                    </w:rPr>
                    <w:t>Ninja BN800UK (</w:t>
                  </w:r>
                  <w:r w:rsidRPr="0066505D">
                    <w:rPr>
                      <w:rFonts w:ascii="Arial" w:hAnsi="Arial" w:cs="Arial"/>
                      <w:color w:val="040C28"/>
                      <w:sz w:val="24"/>
                      <w:szCs w:val="24"/>
                      <w:shd w:val="clear" w:color="auto" w:fill="D3E3FD"/>
                    </w:rPr>
                    <w:t>£199)</w:t>
                  </w:r>
                  <w:bookmarkEnd w:id="77"/>
                </w:p>
              </w:tc>
            </w:tr>
            <w:tr w:rsidR="006E7A4F" w:rsidRPr="0066505D" w14:paraId="6E492489" w14:textId="77777777" w:rsidTr="006E7A4F">
              <w:trPr>
                <w:trHeight w:hRule="exact" w:val="851"/>
              </w:trPr>
              <w:tc>
                <w:tcPr>
                  <w:tcW w:w="1970" w:type="dxa"/>
                  <w:shd w:val="clear" w:color="auto" w:fill="auto"/>
                </w:tcPr>
                <w:p w14:paraId="24E8A7F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Food Prep Counters and Cutting Boards </w:t>
                  </w:r>
                </w:p>
              </w:tc>
              <w:tc>
                <w:tcPr>
                  <w:tcW w:w="1971" w:type="dxa"/>
                  <w:shd w:val="clear" w:color="auto" w:fill="auto"/>
                </w:tcPr>
                <w:p w14:paraId="0C816E74"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To be purchased before operations commence </w:t>
                  </w:r>
                </w:p>
              </w:tc>
              <w:tc>
                <w:tcPr>
                  <w:tcW w:w="1971" w:type="dxa"/>
                  <w:shd w:val="clear" w:color="auto" w:fill="auto"/>
                </w:tcPr>
                <w:p w14:paraId="5C770DF0"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Startup Funding </w:t>
                  </w:r>
                </w:p>
              </w:tc>
              <w:tc>
                <w:tcPr>
                  <w:tcW w:w="1971" w:type="dxa"/>
                  <w:shd w:val="clear" w:color="auto" w:fill="auto"/>
                </w:tcPr>
                <w:p w14:paraId="5E5E9A0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£7.00</w:t>
                  </w:r>
                </w:p>
              </w:tc>
            </w:tr>
            <w:tr w:rsidR="006E7A4F" w:rsidRPr="0066505D" w14:paraId="0772D679" w14:textId="77777777" w:rsidTr="006E7A4F">
              <w:trPr>
                <w:trHeight w:hRule="exact" w:val="851"/>
              </w:trPr>
              <w:tc>
                <w:tcPr>
                  <w:tcW w:w="1970" w:type="dxa"/>
                  <w:shd w:val="clear" w:color="auto" w:fill="auto"/>
                </w:tcPr>
                <w:p w14:paraId="070B9BFA"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Freezers and Refrigerators </w:t>
                  </w:r>
                </w:p>
              </w:tc>
              <w:tc>
                <w:tcPr>
                  <w:tcW w:w="1971" w:type="dxa"/>
                  <w:shd w:val="clear" w:color="auto" w:fill="auto"/>
                </w:tcPr>
                <w:p w14:paraId="636B7134"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33C3395B" w14:textId="77777777" w:rsidTr="005C55FE">
                    <w:trPr>
                      <w:trHeight w:hRule="exact" w:val="1899"/>
                    </w:trPr>
                    <w:tc>
                      <w:tcPr>
                        <w:tcW w:w="1785" w:type="dxa"/>
                        <w:shd w:val="clear" w:color="auto" w:fill="auto"/>
                      </w:tcPr>
                      <w:p w14:paraId="2BE2B840"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637C242F"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2C850DE5"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£1,500.00</w:t>
                  </w:r>
                </w:p>
              </w:tc>
            </w:tr>
            <w:tr w:rsidR="006E7A4F" w:rsidRPr="0066505D" w14:paraId="24A616FB" w14:textId="77777777" w:rsidTr="006E7A4F">
              <w:trPr>
                <w:trHeight w:hRule="exact" w:val="851"/>
              </w:trPr>
              <w:tc>
                <w:tcPr>
                  <w:tcW w:w="1970" w:type="dxa"/>
                  <w:shd w:val="clear" w:color="auto" w:fill="auto"/>
                </w:tcPr>
                <w:p w14:paraId="5B9A8FFC"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Safety Equipments ( Aprons, First Aid Kits, Fire Extinguishers </w:t>
                  </w:r>
                </w:p>
              </w:tc>
              <w:tc>
                <w:tcPr>
                  <w:tcW w:w="1971" w:type="dxa"/>
                  <w:shd w:val="clear" w:color="auto" w:fill="auto"/>
                </w:tcPr>
                <w:p w14:paraId="5392A0F2"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4276B72" w14:textId="77777777" w:rsidTr="005C55FE">
                    <w:trPr>
                      <w:trHeight w:hRule="exact" w:val="1899"/>
                    </w:trPr>
                    <w:tc>
                      <w:tcPr>
                        <w:tcW w:w="1785" w:type="dxa"/>
                        <w:shd w:val="clear" w:color="auto" w:fill="auto"/>
                      </w:tcPr>
                      <w:p w14:paraId="3B353B0E"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7751A258"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11CDF11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£200.00</w:t>
                  </w:r>
                </w:p>
              </w:tc>
            </w:tr>
            <w:tr w:rsidR="006E7A4F" w:rsidRPr="0066505D" w14:paraId="74EF9F52" w14:textId="77777777" w:rsidTr="006E7A4F">
              <w:trPr>
                <w:trHeight w:hRule="exact" w:val="851"/>
              </w:trPr>
              <w:tc>
                <w:tcPr>
                  <w:tcW w:w="1970" w:type="dxa"/>
                  <w:shd w:val="clear" w:color="auto" w:fill="auto"/>
                </w:tcPr>
                <w:p w14:paraId="12CC740D"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Cooking Equipments ( Pots and Pans, Mixing bowls, Ladles, Spatula ) </w:t>
                  </w:r>
                </w:p>
              </w:tc>
              <w:tc>
                <w:tcPr>
                  <w:tcW w:w="1971" w:type="dxa"/>
                  <w:shd w:val="clear" w:color="auto" w:fill="auto"/>
                </w:tcPr>
                <w:p w14:paraId="488CDA88"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0AA2216" w14:textId="77777777" w:rsidTr="005C55FE">
                    <w:trPr>
                      <w:trHeight w:hRule="exact" w:val="1899"/>
                    </w:trPr>
                    <w:tc>
                      <w:tcPr>
                        <w:tcW w:w="1785" w:type="dxa"/>
                        <w:shd w:val="clear" w:color="auto" w:fill="auto"/>
                      </w:tcPr>
                      <w:p w14:paraId="5EA87C01"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19EA52CD"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4D774DC7"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£24.00</w:t>
                  </w:r>
                </w:p>
              </w:tc>
            </w:tr>
            <w:tr w:rsidR="006E7A4F" w:rsidRPr="0066505D" w14:paraId="42919A65" w14:textId="77777777" w:rsidTr="006E7A4F">
              <w:trPr>
                <w:trHeight w:hRule="exact" w:val="851"/>
              </w:trPr>
              <w:tc>
                <w:tcPr>
                  <w:tcW w:w="1970" w:type="dxa"/>
                  <w:shd w:val="clear" w:color="auto" w:fill="auto"/>
                </w:tcPr>
                <w:p w14:paraId="27C0150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Microwave </w:t>
                  </w:r>
                </w:p>
              </w:tc>
              <w:tc>
                <w:tcPr>
                  <w:tcW w:w="1971" w:type="dxa"/>
                  <w:shd w:val="clear" w:color="auto" w:fill="auto"/>
                </w:tcPr>
                <w:p w14:paraId="0EF2D04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1E0460B" w14:textId="77777777" w:rsidTr="005C55FE">
                    <w:trPr>
                      <w:trHeight w:hRule="exact" w:val="1899"/>
                    </w:trPr>
                    <w:tc>
                      <w:tcPr>
                        <w:tcW w:w="1785" w:type="dxa"/>
                        <w:shd w:val="clear" w:color="auto" w:fill="auto"/>
                      </w:tcPr>
                      <w:p w14:paraId="142C4859"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13EBC0F5"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565629E2"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£300.00</w:t>
                  </w:r>
                </w:p>
              </w:tc>
            </w:tr>
            <w:tr w:rsidR="006E7A4F" w:rsidRPr="0066505D" w14:paraId="58BB74CA" w14:textId="77777777" w:rsidTr="006E7A4F">
              <w:trPr>
                <w:trHeight w:hRule="exact" w:val="851"/>
              </w:trPr>
              <w:tc>
                <w:tcPr>
                  <w:tcW w:w="1970" w:type="dxa"/>
                  <w:shd w:val="clear" w:color="auto" w:fill="auto"/>
                </w:tcPr>
                <w:p w14:paraId="66DCDF9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Servingware</w:t>
                  </w:r>
                </w:p>
              </w:tc>
              <w:tc>
                <w:tcPr>
                  <w:tcW w:w="1971" w:type="dxa"/>
                  <w:shd w:val="clear" w:color="auto" w:fill="auto"/>
                </w:tcPr>
                <w:p w14:paraId="427BA2D0"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5C9DCBE8" w14:textId="77777777" w:rsidTr="005C55FE">
                    <w:trPr>
                      <w:trHeight w:hRule="exact" w:val="1899"/>
                    </w:trPr>
                    <w:tc>
                      <w:tcPr>
                        <w:tcW w:w="1785" w:type="dxa"/>
                        <w:shd w:val="clear" w:color="auto" w:fill="auto"/>
                      </w:tcPr>
                      <w:p w14:paraId="1C21ED6A"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2CA4594D"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3802A688"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£10.00</w:t>
                  </w:r>
                </w:p>
              </w:tc>
            </w:tr>
            <w:tr w:rsidR="006E7A4F" w:rsidRPr="0066505D" w14:paraId="2EC1C8C5" w14:textId="77777777" w:rsidTr="006E7A4F">
              <w:trPr>
                <w:trHeight w:hRule="exact" w:val="851"/>
              </w:trPr>
              <w:tc>
                <w:tcPr>
                  <w:tcW w:w="1970" w:type="dxa"/>
                  <w:shd w:val="clear" w:color="auto" w:fill="auto"/>
                </w:tcPr>
                <w:p w14:paraId="2A7C4AD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Sinks </w:t>
                  </w:r>
                </w:p>
              </w:tc>
              <w:tc>
                <w:tcPr>
                  <w:tcW w:w="1971" w:type="dxa"/>
                  <w:shd w:val="clear" w:color="auto" w:fill="auto"/>
                </w:tcPr>
                <w:p w14:paraId="7D50E62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23820879" w14:textId="77777777" w:rsidTr="005C55FE">
                    <w:trPr>
                      <w:trHeight w:hRule="exact" w:val="1899"/>
                    </w:trPr>
                    <w:tc>
                      <w:tcPr>
                        <w:tcW w:w="1785" w:type="dxa"/>
                        <w:shd w:val="clear" w:color="auto" w:fill="auto"/>
                      </w:tcPr>
                      <w:p w14:paraId="239B9A7A"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4E8BCEBE"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64871F1F"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£90.00</w:t>
                  </w:r>
                </w:p>
              </w:tc>
            </w:tr>
            <w:tr w:rsidR="006E7A4F" w:rsidRPr="0066505D" w14:paraId="4A2E3DB2" w14:textId="77777777" w:rsidTr="006E7A4F">
              <w:trPr>
                <w:trHeight w:hRule="exact" w:val="851"/>
              </w:trPr>
              <w:tc>
                <w:tcPr>
                  <w:tcW w:w="1970" w:type="dxa"/>
                  <w:shd w:val="clear" w:color="auto" w:fill="auto"/>
                </w:tcPr>
                <w:p w14:paraId="5B40059B"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Washing Equipments </w:t>
                  </w:r>
                </w:p>
              </w:tc>
              <w:tc>
                <w:tcPr>
                  <w:tcW w:w="1971" w:type="dxa"/>
                  <w:shd w:val="clear" w:color="auto" w:fill="auto"/>
                </w:tcPr>
                <w:p w14:paraId="4223F58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4FC71BC4" w14:textId="77777777" w:rsidTr="005C55FE">
                    <w:trPr>
                      <w:trHeight w:hRule="exact" w:val="1899"/>
                    </w:trPr>
                    <w:tc>
                      <w:tcPr>
                        <w:tcW w:w="1785" w:type="dxa"/>
                        <w:shd w:val="clear" w:color="auto" w:fill="auto"/>
                      </w:tcPr>
                      <w:p w14:paraId="78903827"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248101C0"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042CEA89"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£100.00</w:t>
                  </w:r>
                </w:p>
              </w:tc>
            </w:tr>
          </w:tbl>
          <w:p w14:paraId="6B01AAC8" w14:textId="77777777" w:rsidR="00C00369" w:rsidRPr="0066505D" w:rsidRDefault="00C00369" w:rsidP="0066505D">
            <w:pPr>
              <w:pStyle w:val="NoSpacing"/>
              <w:rPr>
                <w:rFonts w:ascii="Arial" w:hAnsi="Arial" w:cs="Arial"/>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A01A1AF" w14:textId="77777777" w:rsidR="00C00369" w:rsidRPr="0066505D" w:rsidRDefault="00C00369" w:rsidP="0066505D">
            <w:pPr>
              <w:pStyle w:val="NoSpacing"/>
              <w:rPr>
                <w:rFonts w:ascii="Arial" w:hAnsi="Arial" w:cs="Arial"/>
                <w:sz w:val="24"/>
                <w:szCs w:val="24"/>
              </w:rPr>
            </w:pPr>
          </w:p>
        </w:tc>
      </w:tr>
      <w:tr w:rsidR="00C00369" w:rsidRPr="0066505D" w14:paraId="10AD5D44"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1E09438" w14:textId="77777777" w:rsidR="00C00369" w:rsidRPr="0066505D" w:rsidRDefault="00C00369" w:rsidP="0066505D">
            <w:pPr>
              <w:pStyle w:val="NoSpacing"/>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3FA2E7CF" w14:textId="77777777" w:rsidR="00C00369" w:rsidRPr="0066505D" w:rsidRDefault="00C00369" w:rsidP="0066505D">
            <w:pPr>
              <w:pStyle w:val="NoSpacing"/>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7A3C444" w14:textId="77777777" w:rsidR="00C00369" w:rsidRPr="0066505D" w:rsidRDefault="00C00369" w:rsidP="0066505D">
            <w:pPr>
              <w:pStyle w:val="NoSpacing"/>
              <w:rPr>
                <w:rFonts w:ascii="Arial" w:hAnsi="Arial" w:cs="Arial"/>
                <w:sz w:val="24"/>
                <w:szCs w:val="24"/>
              </w:rPr>
            </w:pPr>
          </w:p>
        </w:tc>
      </w:tr>
      <w:tr w:rsidR="00C00369" w:rsidRPr="0066505D" w14:paraId="2E673878"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DFB724" w14:textId="77777777" w:rsidR="00C00369" w:rsidRPr="0066505D" w:rsidRDefault="00C00369" w:rsidP="0066505D">
            <w:pPr>
              <w:pStyle w:val="NoSpacing"/>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5281DE2E" w14:textId="77777777" w:rsidR="00C00369" w:rsidRPr="0066505D" w:rsidRDefault="00C00369" w:rsidP="0066505D">
            <w:pPr>
              <w:pStyle w:val="NoSpacing"/>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B357F73" w14:textId="77777777" w:rsidR="00C00369" w:rsidRPr="0066505D" w:rsidRDefault="00C00369" w:rsidP="0066505D">
            <w:pPr>
              <w:pStyle w:val="NoSpacing"/>
              <w:rPr>
                <w:rFonts w:ascii="Arial" w:hAnsi="Arial" w:cs="Arial"/>
                <w:sz w:val="24"/>
                <w:szCs w:val="24"/>
              </w:rPr>
            </w:pPr>
          </w:p>
        </w:tc>
      </w:tr>
      <w:tr w:rsidR="00C00369" w:rsidRPr="0066505D" w14:paraId="54BE7560"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8EE1754" w14:textId="77777777" w:rsidR="00C00369" w:rsidRPr="0066505D" w:rsidRDefault="00C00369" w:rsidP="0066505D">
            <w:pPr>
              <w:pStyle w:val="NoSpacing"/>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7101D325" w14:textId="77777777" w:rsidR="00241564" w:rsidRPr="0066505D" w:rsidRDefault="00241564" w:rsidP="0066505D">
            <w:pPr>
              <w:pStyle w:val="NoSpacing"/>
              <w:rPr>
                <w:rFonts w:ascii="Arial" w:hAnsi="Arial" w:cs="Arial"/>
                <w:b/>
                <w:color w:val="7030A0"/>
                <w:sz w:val="24"/>
                <w:szCs w:val="24"/>
              </w:rPr>
            </w:pPr>
          </w:p>
          <w:p w14:paraId="6E0E2647" w14:textId="77777777" w:rsidR="00C00369" w:rsidRPr="0066505D" w:rsidRDefault="00C00369" w:rsidP="0066505D">
            <w:pPr>
              <w:pStyle w:val="Heading1"/>
              <w:rPr>
                <w:rFonts w:ascii="Arial" w:hAnsi="Arial" w:cs="Arial"/>
                <w:sz w:val="24"/>
                <w:szCs w:val="24"/>
              </w:rPr>
            </w:pPr>
            <w:bookmarkStart w:id="78" w:name="_Toc287535459"/>
            <w:bookmarkStart w:id="79" w:name="_Toc287535911"/>
            <w:r w:rsidRPr="0066505D">
              <w:rPr>
                <w:rFonts w:ascii="Arial" w:hAnsi="Arial" w:cs="Arial"/>
                <w:sz w:val="24"/>
                <w:szCs w:val="24"/>
              </w:rPr>
              <w:t>19 Managing operational risks</w:t>
            </w:r>
            <w:bookmarkEnd w:id="78"/>
            <w:bookmarkEnd w:id="79"/>
          </w:p>
          <w:p w14:paraId="2FDF6B1A" w14:textId="77777777" w:rsidR="00241564" w:rsidRPr="0066505D" w:rsidRDefault="00241564" w:rsidP="0066505D">
            <w:pPr>
              <w:pStyle w:val="NoSpacing"/>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66505D" w:rsidRPr="0066505D" w14:paraId="7EA044D0" w14:textId="77777777" w:rsidTr="007E031D">
              <w:trPr>
                <w:jc w:val="center"/>
              </w:trPr>
              <w:tc>
                <w:tcPr>
                  <w:tcW w:w="3245" w:type="dxa"/>
                  <w:shd w:val="clear" w:color="auto" w:fill="auto"/>
                </w:tcPr>
                <w:p w14:paraId="291CA148" w14:textId="77777777" w:rsidR="0066505D" w:rsidRPr="0066505D" w:rsidRDefault="0066505D" w:rsidP="0066505D">
                  <w:pPr>
                    <w:pStyle w:val="NoSpacing"/>
                    <w:rPr>
                      <w:rFonts w:ascii="Arial" w:hAnsi="Arial" w:cs="Arial"/>
                      <w:b/>
                      <w:color w:val="7030A0"/>
                      <w:sz w:val="24"/>
                      <w:szCs w:val="24"/>
                    </w:rPr>
                  </w:pPr>
                  <w:r w:rsidRPr="0066505D">
                    <w:rPr>
                      <w:rFonts w:ascii="Arial" w:hAnsi="Arial" w:cs="Arial"/>
                      <w:b/>
                      <w:color w:val="7030A0"/>
                      <w:sz w:val="24"/>
                      <w:szCs w:val="24"/>
                    </w:rPr>
                    <w:t>Risk</w:t>
                  </w:r>
                </w:p>
              </w:tc>
              <w:tc>
                <w:tcPr>
                  <w:tcW w:w="3394" w:type="dxa"/>
                  <w:shd w:val="clear" w:color="auto" w:fill="auto"/>
                </w:tcPr>
                <w:p w14:paraId="4A642305" w14:textId="77777777" w:rsidR="0066505D" w:rsidRPr="0066505D" w:rsidRDefault="0066505D" w:rsidP="0066505D">
                  <w:pPr>
                    <w:pStyle w:val="NoSpacing"/>
                    <w:rPr>
                      <w:rFonts w:ascii="Arial" w:hAnsi="Arial" w:cs="Arial"/>
                      <w:b/>
                      <w:color w:val="7030A0"/>
                      <w:sz w:val="24"/>
                      <w:szCs w:val="24"/>
                    </w:rPr>
                  </w:pPr>
                  <w:r w:rsidRPr="0066505D">
                    <w:rPr>
                      <w:rFonts w:ascii="Arial" w:hAnsi="Arial" w:cs="Arial"/>
                      <w:b/>
                      <w:color w:val="7030A0"/>
                      <w:sz w:val="24"/>
                      <w:szCs w:val="24"/>
                    </w:rPr>
                    <w:t>Solution</w:t>
                  </w:r>
                </w:p>
              </w:tc>
            </w:tr>
            <w:tr w:rsidR="0066505D" w:rsidRPr="0066505D" w14:paraId="1EEF488C" w14:textId="77777777" w:rsidTr="007E031D">
              <w:trPr>
                <w:trHeight w:val="1985"/>
                <w:jc w:val="center"/>
              </w:trPr>
              <w:tc>
                <w:tcPr>
                  <w:tcW w:w="3245" w:type="dxa"/>
                  <w:shd w:val="clear" w:color="auto" w:fill="auto"/>
                </w:tcPr>
                <w:p w14:paraId="657CE322"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Staff</w:t>
                  </w:r>
                </w:p>
                <w:p w14:paraId="03228E0F" w14:textId="77777777" w:rsidR="0066505D" w:rsidRPr="0066505D" w:rsidRDefault="0066505D" w:rsidP="0066505D">
                  <w:pPr>
                    <w:pStyle w:val="NoSpacing"/>
                    <w:rPr>
                      <w:rFonts w:ascii="Arial" w:hAnsi="Arial" w:cs="Arial"/>
                      <w:sz w:val="24"/>
                      <w:szCs w:val="24"/>
                    </w:rPr>
                  </w:pPr>
                </w:p>
              </w:tc>
              <w:tc>
                <w:tcPr>
                  <w:tcW w:w="3394" w:type="dxa"/>
                  <w:shd w:val="clear" w:color="auto" w:fill="auto"/>
                </w:tcPr>
                <w:p w14:paraId="5FB08ED8"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Train people extensively to increase skills and expertise.</w:t>
                  </w:r>
                </w:p>
                <w:p w14:paraId="1364D38F"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Cross-train to ensure critical team members can manage tasks.</w:t>
                  </w:r>
                </w:p>
                <w:p w14:paraId="1E14CC53"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Develop a robust communication strategy to quickly resolve internal issues.</w:t>
                  </w:r>
                </w:p>
              </w:tc>
            </w:tr>
            <w:tr w:rsidR="0066505D" w:rsidRPr="0066505D" w14:paraId="262D615A" w14:textId="77777777" w:rsidTr="007E031D">
              <w:trPr>
                <w:trHeight w:val="1985"/>
                <w:jc w:val="center"/>
              </w:trPr>
              <w:tc>
                <w:tcPr>
                  <w:tcW w:w="3245" w:type="dxa"/>
                  <w:shd w:val="clear" w:color="auto" w:fill="auto"/>
                </w:tcPr>
                <w:p w14:paraId="5CBEE5C5"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Suppliers</w:t>
                  </w:r>
                </w:p>
                <w:p w14:paraId="22819846" w14:textId="77777777" w:rsidR="0066505D" w:rsidRPr="0066505D" w:rsidRDefault="0066505D" w:rsidP="0066505D">
                  <w:pPr>
                    <w:pStyle w:val="NoSpacing"/>
                    <w:rPr>
                      <w:rFonts w:ascii="Arial" w:hAnsi="Arial" w:cs="Arial"/>
                      <w:sz w:val="24"/>
                      <w:szCs w:val="24"/>
                    </w:rPr>
                  </w:pPr>
                </w:p>
              </w:tc>
              <w:tc>
                <w:tcPr>
                  <w:tcW w:w="3394" w:type="dxa"/>
                  <w:shd w:val="clear" w:color="auto" w:fill="auto"/>
                </w:tcPr>
                <w:p w14:paraId="60BB89DF"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Diversify suppliers to reduce reliance.</w:t>
                  </w:r>
                </w:p>
                <w:p w14:paraId="15A5250D"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Regularly evaluate supplier performance and reliability.</w:t>
                  </w:r>
                </w:p>
                <w:p w14:paraId="7B8B32EB"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Stay in touch with vendors to prevent problems.</w:t>
                  </w:r>
                </w:p>
              </w:tc>
            </w:tr>
          </w:tbl>
          <w:p w14:paraId="35FC7677" w14:textId="77777777" w:rsidR="00C00369" w:rsidRPr="0066505D" w:rsidRDefault="00C00369" w:rsidP="0066505D">
            <w:pPr>
              <w:pStyle w:val="NoSpacing"/>
              <w:rPr>
                <w:rFonts w:ascii="Arial" w:hAnsi="Arial" w:cs="Arial"/>
                <w:sz w:val="24"/>
                <w:szCs w:val="24"/>
              </w:rPr>
            </w:pPr>
          </w:p>
          <w:p w14:paraId="3159729F" w14:textId="77777777" w:rsidR="00EE3A0F" w:rsidRPr="0066505D" w:rsidRDefault="00EE3A0F" w:rsidP="0066505D">
            <w:pPr>
              <w:pStyle w:val="NoSpacing"/>
              <w:rPr>
                <w:rFonts w:ascii="Arial" w:hAnsi="Arial" w:cs="Arial"/>
                <w:sz w:val="24"/>
                <w:szCs w:val="24"/>
              </w:rPr>
            </w:pPr>
          </w:p>
          <w:p w14:paraId="4F8F0ADD" w14:textId="77777777" w:rsidR="00EE3A0F" w:rsidRPr="0066505D" w:rsidRDefault="00EE3A0F"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DA0969A" w14:textId="77777777" w:rsidR="00C00369" w:rsidRPr="0066505D" w:rsidRDefault="00C00369" w:rsidP="0066505D">
            <w:pPr>
              <w:pStyle w:val="NoSpacing"/>
              <w:rPr>
                <w:rFonts w:ascii="Arial" w:hAnsi="Arial" w:cs="Arial"/>
                <w:sz w:val="24"/>
                <w:szCs w:val="24"/>
              </w:rPr>
            </w:pPr>
          </w:p>
        </w:tc>
      </w:tr>
      <w:tr w:rsidR="00C00369" w:rsidRPr="0066505D" w14:paraId="7333DC06"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9A9BF24"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01684B1" w14:textId="77777777" w:rsidR="00C00369" w:rsidRPr="0066505D" w:rsidRDefault="00C00369"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AED787B" w14:textId="77777777" w:rsidR="00C00369" w:rsidRPr="0066505D" w:rsidRDefault="00C00369" w:rsidP="0066505D">
            <w:pPr>
              <w:pStyle w:val="NoSpacing"/>
              <w:rPr>
                <w:rFonts w:ascii="Arial" w:hAnsi="Arial" w:cs="Arial"/>
                <w:sz w:val="24"/>
                <w:szCs w:val="24"/>
              </w:rPr>
            </w:pPr>
          </w:p>
        </w:tc>
      </w:tr>
    </w:tbl>
    <w:p w14:paraId="278CCE1D" w14:textId="77777777" w:rsidR="00BD3CE0" w:rsidRPr="0066505D" w:rsidRDefault="00BD3CE0" w:rsidP="0066505D">
      <w:pPr>
        <w:rPr>
          <w:rFonts w:ascii="Arial" w:hAnsi="Arial" w:cs="Arial"/>
          <w:color w:val="002060"/>
          <w:sz w:val="24"/>
          <w:szCs w:val="24"/>
        </w:rPr>
        <w:sectPr w:rsidR="00BD3CE0" w:rsidRPr="0066505D" w:rsidSect="009551DF">
          <w:pgSz w:w="11906" w:h="16838"/>
          <w:pgMar w:top="720" w:right="720" w:bottom="720" w:left="720" w:header="708" w:footer="708" w:gutter="0"/>
          <w:cols w:space="708"/>
          <w:docGrid w:linePitch="360"/>
        </w:sectPr>
      </w:pPr>
    </w:p>
    <w:p w14:paraId="5FCBF2CB" w14:textId="77777777" w:rsidR="00241564" w:rsidRPr="0066505D" w:rsidRDefault="00241564" w:rsidP="0066505D">
      <w:pPr>
        <w:pStyle w:val="Heading1"/>
        <w:rPr>
          <w:rFonts w:ascii="Arial" w:hAnsi="Arial" w:cs="Arial"/>
          <w:sz w:val="24"/>
          <w:szCs w:val="24"/>
        </w:rPr>
      </w:pPr>
      <w:bookmarkStart w:id="80" w:name="_Toc287535460"/>
      <w:bookmarkStart w:id="81" w:name="_Toc287535912"/>
      <w:r w:rsidRPr="0066505D">
        <w:rPr>
          <w:rFonts w:ascii="Arial" w:hAnsi="Arial" w:cs="Arial"/>
          <w:sz w:val="24"/>
          <w:szCs w:val="24"/>
        </w:rPr>
        <w:t>Finance</w:t>
      </w:r>
      <w:bookmarkEnd w:id="80"/>
      <w:bookmarkEnd w:id="81"/>
      <w:r w:rsidR="00756D33" w:rsidRPr="0066505D">
        <w:rPr>
          <w:rFonts w:ascii="Arial" w:hAnsi="Arial" w:cs="Arial"/>
          <w:sz w:val="24"/>
          <w:szCs w:val="24"/>
        </w:rPr>
        <w:t xml:space="preserve"> </w:t>
      </w:r>
    </w:p>
    <w:p w14:paraId="2E2E41CB" w14:textId="77777777" w:rsidR="00E315DF" w:rsidRPr="0066505D" w:rsidRDefault="00FA2663" w:rsidP="0066505D">
      <w:pPr>
        <w:rPr>
          <w:rFonts w:ascii="Arial" w:hAnsi="Arial" w:cs="Arial"/>
          <w:b/>
          <w:color w:val="1F3864"/>
          <w:sz w:val="24"/>
          <w:szCs w:val="24"/>
        </w:rPr>
      </w:pPr>
      <w:r w:rsidRPr="0066505D">
        <w:rPr>
          <w:rFonts w:ascii="Arial" w:hAnsi="Arial" w:cs="Arial"/>
          <w:b/>
          <w:color w:val="1F3864"/>
          <w:sz w:val="24"/>
          <w:szCs w:val="24"/>
        </w:rPr>
        <w:t xml:space="preserve">20. </w:t>
      </w:r>
      <w:r w:rsidR="00E315DF" w:rsidRPr="0066505D">
        <w:rPr>
          <w:rFonts w:ascii="Arial" w:hAnsi="Arial" w:cs="Arial"/>
          <w:b/>
          <w:color w:val="1F3864"/>
          <w:sz w:val="24"/>
          <w:szCs w:val="24"/>
        </w:rPr>
        <w:t>Start-up cost</w:t>
      </w:r>
    </w:p>
    <w:tbl>
      <w:tblPr>
        <w:tblW w:w="5000" w:type="pct"/>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1999"/>
        <w:gridCol w:w="6249"/>
        <w:gridCol w:w="2208"/>
      </w:tblGrid>
      <w:tr w:rsidR="00E315DF" w:rsidRPr="0066505D" w14:paraId="019AF0D4" w14:textId="77777777" w:rsidTr="00883EE7">
        <w:trPr>
          <w:trHeight w:val="315"/>
        </w:trPr>
        <w:tc>
          <w:tcPr>
            <w:tcW w:w="956" w:type="pct"/>
            <w:tcBorders>
              <w:top w:val="single" w:sz="4" w:space="0" w:color="70AD47"/>
              <w:left w:val="single" w:sz="4" w:space="0" w:color="70AD47"/>
              <w:bottom w:val="single" w:sz="4" w:space="0" w:color="70AD47"/>
              <w:right w:val="nil"/>
            </w:tcBorders>
            <w:shd w:val="clear" w:color="auto" w:fill="70AD47"/>
            <w:noWrap/>
            <w:hideMark/>
          </w:tcPr>
          <w:p w14:paraId="3F9EDFBD"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2988" w:type="pct"/>
            <w:tcBorders>
              <w:top w:val="single" w:sz="4" w:space="0" w:color="70AD47"/>
              <w:left w:val="nil"/>
              <w:bottom w:val="single" w:sz="4" w:space="0" w:color="70AD47"/>
              <w:right w:val="nil"/>
            </w:tcBorders>
            <w:shd w:val="clear" w:color="auto" w:fill="70AD47"/>
            <w:noWrap/>
            <w:hideMark/>
          </w:tcPr>
          <w:p w14:paraId="4CFA2B14"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tcBorders>
              <w:top w:val="single" w:sz="4" w:space="0" w:color="70AD47"/>
              <w:left w:val="nil"/>
              <w:bottom w:val="single" w:sz="4" w:space="0" w:color="70AD47"/>
              <w:right w:val="single" w:sz="4" w:space="0" w:color="70AD47"/>
            </w:tcBorders>
            <w:shd w:val="clear" w:color="auto" w:fill="70AD47"/>
            <w:noWrap/>
            <w:hideMark/>
          </w:tcPr>
          <w:p w14:paraId="34537ACE"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w:t>
            </w:r>
          </w:p>
        </w:tc>
      </w:tr>
      <w:tr w:rsidR="00E315DF" w:rsidRPr="0066505D" w14:paraId="754A8E86" w14:textId="77777777" w:rsidTr="00883EE7">
        <w:trPr>
          <w:trHeight w:val="315"/>
        </w:trPr>
        <w:tc>
          <w:tcPr>
            <w:tcW w:w="3944" w:type="pct"/>
            <w:gridSpan w:val="2"/>
            <w:shd w:val="clear" w:color="auto" w:fill="E2EFD9"/>
            <w:noWrap/>
            <w:hideMark/>
          </w:tcPr>
          <w:p w14:paraId="3015AD23"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IT and computers</w:t>
            </w:r>
          </w:p>
        </w:tc>
        <w:tc>
          <w:tcPr>
            <w:tcW w:w="1056" w:type="pct"/>
            <w:shd w:val="clear" w:color="auto" w:fill="E2EFD9"/>
            <w:noWrap/>
            <w:hideMark/>
          </w:tcPr>
          <w:p w14:paraId="4A9FF36E"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46F8B9AA" w14:textId="77777777" w:rsidTr="00883EE7">
        <w:trPr>
          <w:trHeight w:val="315"/>
        </w:trPr>
        <w:tc>
          <w:tcPr>
            <w:tcW w:w="3944" w:type="pct"/>
            <w:gridSpan w:val="2"/>
            <w:shd w:val="clear" w:color="auto" w:fill="auto"/>
            <w:noWrap/>
            <w:hideMark/>
          </w:tcPr>
          <w:p w14:paraId="484A9ED2"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Telephones and broadband</w:t>
            </w:r>
          </w:p>
        </w:tc>
        <w:tc>
          <w:tcPr>
            <w:tcW w:w="1056" w:type="pct"/>
            <w:shd w:val="clear" w:color="auto" w:fill="auto"/>
            <w:noWrap/>
            <w:hideMark/>
          </w:tcPr>
          <w:p w14:paraId="71BBA6BE"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09148ED1" w14:textId="77777777" w:rsidTr="00883EE7">
        <w:trPr>
          <w:trHeight w:val="315"/>
        </w:trPr>
        <w:tc>
          <w:tcPr>
            <w:tcW w:w="3944" w:type="pct"/>
            <w:gridSpan w:val="2"/>
            <w:shd w:val="clear" w:color="auto" w:fill="E2EFD9"/>
            <w:noWrap/>
            <w:hideMark/>
          </w:tcPr>
          <w:p w14:paraId="4EF7854D"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Equipment</w:t>
            </w:r>
          </w:p>
        </w:tc>
        <w:tc>
          <w:tcPr>
            <w:tcW w:w="1056" w:type="pct"/>
            <w:shd w:val="clear" w:color="auto" w:fill="E2EFD9"/>
            <w:noWrap/>
            <w:hideMark/>
          </w:tcPr>
          <w:p w14:paraId="08C1ACF3"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r>
      <w:tr w:rsidR="00E315DF" w:rsidRPr="0066505D" w14:paraId="004046D8" w14:textId="77777777" w:rsidTr="00883EE7">
        <w:trPr>
          <w:trHeight w:val="315"/>
        </w:trPr>
        <w:tc>
          <w:tcPr>
            <w:tcW w:w="3944" w:type="pct"/>
            <w:gridSpan w:val="2"/>
            <w:shd w:val="clear" w:color="auto" w:fill="auto"/>
            <w:noWrap/>
            <w:hideMark/>
          </w:tcPr>
          <w:p w14:paraId="74B7A5AA"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Stock</w:t>
            </w:r>
          </w:p>
        </w:tc>
        <w:tc>
          <w:tcPr>
            <w:tcW w:w="1056" w:type="pct"/>
            <w:shd w:val="clear" w:color="auto" w:fill="auto"/>
            <w:noWrap/>
            <w:hideMark/>
          </w:tcPr>
          <w:p w14:paraId="445B5E5F"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r>
      <w:tr w:rsidR="00E315DF" w:rsidRPr="0066505D" w14:paraId="4A7EA422" w14:textId="77777777" w:rsidTr="00883EE7">
        <w:trPr>
          <w:trHeight w:val="315"/>
        </w:trPr>
        <w:tc>
          <w:tcPr>
            <w:tcW w:w="3944" w:type="pct"/>
            <w:gridSpan w:val="2"/>
            <w:shd w:val="clear" w:color="auto" w:fill="E2EFD9"/>
            <w:noWrap/>
            <w:hideMark/>
          </w:tcPr>
          <w:p w14:paraId="3CEA8843"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Tools</w:t>
            </w:r>
          </w:p>
        </w:tc>
        <w:tc>
          <w:tcPr>
            <w:tcW w:w="1056" w:type="pct"/>
            <w:shd w:val="clear" w:color="auto" w:fill="E2EFD9"/>
            <w:noWrap/>
            <w:hideMark/>
          </w:tcPr>
          <w:p w14:paraId="0C7A4A3C"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w:t>
            </w:r>
          </w:p>
        </w:tc>
      </w:tr>
      <w:tr w:rsidR="00E315DF" w:rsidRPr="0066505D" w14:paraId="3E7949BD" w14:textId="77777777" w:rsidTr="00883EE7">
        <w:trPr>
          <w:trHeight w:val="315"/>
        </w:trPr>
        <w:tc>
          <w:tcPr>
            <w:tcW w:w="3944" w:type="pct"/>
            <w:gridSpan w:val="2"/>
            <w:shd w:val="clear" w:color="auto" w:fill="auto"/>
            <w:noWrap/>
            <w:hideMark/>
          </w:tcPr>
          <w:p w14:paraId="776B7900"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Vehicles</w:t>
            </w:r>
          </w:p>
        </w:tc>
        <w:tc>
          <w:tcPr>
            <w:tcW w:w="1056" w:type="pct"/>
            <w:shd w:val="clear" w:color="auto" w:fill="auto"/>
            <w:noWrap/>
            <w:hideMark/>
          </w:tcPr>
          <w:p w14:paraId="710DEE3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3,000</w:t>
            </w:r>
          </w:p>
        </w:tc>
      </w:tr>
      <w:tr w:rsidR="00E315DF" w:rsidRPr="0066505D" w14:paraId="37523722" w14:textId="77777777" w:rsidTr="00883EE7">
        <w:trPr>
          <w:trHeight w:val="315"/>
        </w:trPr>
        <w:tc>
          <w:tcPr>
            <w:tcW w:w="3944" w:type="pct"/>
            <w:gridSpan w:val="2"/>
            <w:shd w:val="clear" w:color="auto" w:fill="E2EFD9"/>
            <w:noWrap/>
            <w:hideMark/>
          </w:tcPr>
          <w:p w14:paraId="4E0EBEB0"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Professional fees</w:t>
            </w:r>
          </w:p>
        </w:tc>
        <w:tc>
          <w:tcPr>
            <w:tcW w:w="1056" w:type="pct"/>
            <w:shd w:val="clear" w:color="auto" w:fill="E2EFD9"/>
            <w:noWrap/>
            <w:hideMark/>
          </w:tcPr>
          <w:p w14:paraId="26B6366A"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569E480A" w14:textId="77777777" w:rsidTr="00883EE7">
        <w:trPr>
          <w:trHeight w:val="315"/>
        </w:trPr>
        <w:tc>
          <w:tcPr>
            <w:tcW w:w="3944" w:type="pct"/>
            <w:gridSpan w:val="2"/>
            <w:shd w:val="clear" w:color="auto" w:fill="auto"/>
            <w:noWrap/>
            <w:hideMark/>
          </w:tcPr>
          <w:p w14:paraId="6819D6C9"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Insurance</w:t>
            </w:r>
          </w:p>
        </w:tc>
        <w:tc>
          <w:tcPr>
            <w:tcW w:w="1056" w:type="pct"/>
            <w:shd w:val="clear" w:color="auto" w:fill="auto"/>
            <w:noWrap/>
            <w:hideMark/>
          </w:tcPr>
          <w:p w14:paraId="4251C924"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606A6257" w14:textId="77777777" w:rsidTr="00883EE7">
        <w:trPr>
          <w:trHeight w:val="315"/>
        </w:trPr>
        <w:tc>
          <w:tcPr>
            <w:tcW w:w="3944" w:type="pct"/>
            <w:gridSpan w:val="2"/>
            <w:shd w:val="clear" w:color="auto" w:fill="E2EFD9"/>
            <w:noWrap/>
            <w:hideMark/>
          </w:tcPr>
          <w:p w14:paraId="113E78EF"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Rent/rent deposit</w:t>
            </w:r>
          </w:p>
        </w:tc>
        <w:tc>
          <w:tcPr>
            <w:tcW w:w="1056" w:type="pct"/>
            <w:shd w:val="clear" w:color="auto" w:fill="E2EFD9"/>
            <w:noWrap/>
            <w:hideMark/>
          </w:tcPr>
          <w:p w14:paraId="24B21F60"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400</w:t>
            </w:r>
          </w:p>
        </w:tc>
      </w:tr>
      <w:tr w:rsidR="00E315DF" w:rsidRPr="0066505D" w14:paraId="3702E2C4" w14:textId="77777777" w:rsidTr="00883EE7">
        <w:trPr>
          <w:trHeight w:val="315"/>
        </w:trPr>
        <w:tc>
          <w:tcPr>
            <w:tcW w:w="3944" w:type="pct"/>
            <w:gridSpan w:val="2"/>
            <w:shd w:val="clear" w:color="auto" w:fill="auto"/>
            <w:noWrap/>
            <w:hideMark/>
          </w:tcPr>
          <w:p w14:paraId="6C4B93D8"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Stationery</w:t>
            </w:r>
          </w:p>
        </w:tc>
        <w:tc>
          <w:tcPr>
            <w:tcW w:w="1056" w:type="pct"/>
            <w:shd w:val="clear" w:color="auto" w:fill="auto"/>
            <w:noWrap/>
            <w:hideMark/>
          </w:tcPr>
          <w:p w14:paraId="2A73C96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r>
      <w:tr w:rsidR="00E315DF" w:rsidRPr="0066505D" w14:paraId="579744C5" w14:textId="77777777" w:rsidTr="00883EE7">
        <w:trPr>
          <w:trHeight w:val="315"/>
        </w:trPr>
        <w:tc>
          <w:tcPr>
            <w:tcW w:w="3944" w:type="pct"/>
            <w:gridSpan w:val="2"/>
            <w:shd w:val="clear" w:color="auto" w:fill="E2EFD9"/>
            <w:noWrap/>
            <w:hideMark/>
          </w:tcPr>
          <w:p w14:paraId="04C24B54"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Marketing</w:t>
            </w:r>
          </w:p>
        </w:tc>
        <w:tc>
          <w:tcPr>
            <w:tcW w:w="1056" w:type="pct"/>
            <w:shd w:val="clear" w:color="auto" w:fill="E2EFD9"/>
            <w:noWrap/>
            <w:hideMark/>
          </w:tcPr>
          <w:p w14:paraId="2CD08BFD"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r>
      <w:tr w:rsidR="00E315DF" w:rsidRPr="0066505D" w14:paraId="1593FED4" w14:textId="77777777" w:rsidTr="00883EE7">
        <w:trPr>
          <w:trHeight w:val="315"/>
        </w:trPr>
        <w:tc>
          <w:tcPr>
            <w:tcW w:w="3944" w:type="pct"/>
            <w:gridSpan w:val="2"/>
            <w:shd w:val="clear" w:color="auto" w:fill="auto"/>
            <w:noWrap/>
            <w:hideMark/>
          </w:tcPr>
          <w:p w14:paraId="61362DEE"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Consumables</w:t>
            </w:r>
          </w:p>
        </w:tc>
        <w:tc>
          <w:tcPr>
            <w:tcW w:w="1056" w:type="pct"/>
            <w:shd w:val="clear" w:color="auto" w:fill="auto"/>
            <w:noWrap/>
            <w:hideMark/>
          </w:tcPr>
          <w:p w14:paraId="768CE0A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E315DF" w:rsidRPr="0066505D" w14:paraId="370B3B0F" w14:textId="77777777" w:rsidTr="00883EE7">
        <w:trPr>
          <w:trHeight w:val="315"/>
        </w:trPr>
        <w:tc>
          <w:tcPr>
            <w:tcW w:w="3944" w:type="pct"/>
            <w:gridSpan w:val="2"/>
            <w:shd w:val="clear" w:color="auto" w:fill="E2EFD9"/>
            <w:noWrap/>
            <w:hideMark/>
          </w:tcPr>
          <w:p w14:paraId="69A3C47C"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Licences</w:t>
            </w:r>
          </w:p>
        </w:tc>
        <w:tc>
          <w:tcPr>
            <w:tcW w:w="1056" w:type="pct"/>
            <w:shd w:val="clear" w:color="auto" w:fill="E2EFD9"/>
            <w:noWrap/>
            <w:hideMark/>
          </w:tcPr>
          <w:p w14:paraId="4AB5AF19"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w:t>
            </w:r>
          </w:p>
        </w:tc>
      </w:tr>
      <w:tr w:rsidR="00E315DF" w:rsidRPr="0066505D" w14:paraId="0170C02C" w14:textId="77777777" w:rsidTr="00883EE7">
        <w:trPr>
          <w:trHeight w:val="315"/>
        </w:trPr>
        <w:tc>
          <w:tcPr>
            <w:tcW w:w="3944" w:type="pct"/>
            <w:gridSpan w:val="2"/>
            <w:shd w:val="clear" w:color="auto" w:fill="auto"/>
            <w:noWrap/>
            <w:hideMark/>
          </w:tcPr>
          <w:p w14:paraId="44E57448"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Training</w:t>
            </w:r>
          </w:p>
        </w:tc>
        <w:tc>
          <w:tcPr>
            <w:tcW w:w="1056" w:type="pct"/>
            <w:shd w:val="clear" w:color="auto" w:fill="auto"/>
            <w:noWrap/>
            <w:hideMark/>
          </w:tcPr>
          <w:p w14:paraId="31AAD316"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1F95BCF6" w14:textId="77777777" w:rsidTr="00883EE7">
        <w:trPr>
          <w:trHeight w:val="315"/>
        </w:trPr>
        <w:tc>
          <w:tcPr>
            <w:tcW w:w="3944" w:type="pct"/>
            <w:gridSpan w:val="2"/>
            <w:shd w:val="clear" w:color="auto" w:fill="E2EFD9"/>
            <w:noWrap/>
            <w:hideMark/>
          </w:tcPr>
          <w:p w14:paraId="5D890EE8"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Association fees</w:t>
            </w:r>
          </w:p>
        </w:tc>
        <w:tc>
          <w:tcPr>
            <w:tcW w:w="1056" w:type="pct"/>
            <w:shd w:val="clear" w:color="auto" w:fill="E2EFD9"/>
            <w:noWrap/>
            <w:hideMark/>
          </w:tcPr>
          <w:p w14:paraId="6E0DB997"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1,100</w:t>
            </w:r>
          </w:p>
        </w:tc>
      </w:tr>
      <w:tr w:rsidR="00E315DF" w:rsidRPr="0066505D" w14:paraId="54D62DF7" w14:textId="77777777" w:rsidTr="00883EE7">
        <w:trPr>
          <w:trHeight w:val="315"/>
        </w:trPr>
        <w:tc>
          <w:tcPr>
            <w:tcW w:w="3944" w:type="pct"/>
            <w:gridSpan w:val="2"/>
            <w:shd w:val="clear" w:color="auto" w:fill="auto"/>
            <w:noWrap/>
            <w:hideMark/>
          </w:tcPr>
          <w:p w14:paraId="4E7EDA72"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Wages/recruitment</w:t>
            </w:r>
          </w:p>
        </w:tc>
        <w:tc>
          <w:tcPr>
            <w:tcW w:w="1056" w:type="pct"/>
            <w:shd w:val="clear" w:color="auto" w:fill="auto"/>
            <w:noWrap/>
            <w:hideMark/>
          </w:tcPr>
          <w:p w14:paraId="738F2047"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074B15DD" w14:textId="77777777" w:rsidTr="00883EE7">
        <w:trPr>
          <w:trHeight w:val="315"/>
        </w:trPr>
        <w:tc>
          <w:tcPr>
            <w:tcW w:w="3944" w:type="pct"/>
            <w:gridSpan w:val="2"/>
            <w:shd w:val="clear" w:color="auto" w:fill="E2EFD9"/>
            <w:noWrap/>
            <w:hideMark/>
          </w:tcPr>
          <w:p w14:paraId="37AE4568"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Security/health and safety equipment</w:t>
            </w:r>
          </w:p>
        </w:tc>
        <w:tc>
          <w:tcPr>
            <w:tcW w:w="1056" w:type="pct"/>
            <w:shd w:val="clear" w:color="auto" w:fill="E2EFD9"/>
            <w:noWrap/>
            <w:hideMark/>
          </w:tcPr>
          <w:p w14:paraId="33A9771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E315DF" w:rsidRPr="0066505D" w14:paraId="020B71A6" w14:textId="77777777" w:rsidTr="00883EE7">
        <w:trPr>
          <w:trHeight w:val="315"/>
        </w:trPr>
        <w:tc>
          <w:tcPr>
            <w:tcW w:w="3944" w:type="pct"/>
            <w:gridSpan w:val="2"/>
            <w:shd w:val="clear" w:color="auto" w:fill="auto"/>
            <w:noWrap/>
            <w:hideMark/>
          </w:tcPr>
          <w:p w14:paraId="66926499"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Market research costs</w:t>
            </w:r>
          </w:p>
        </w:tc>
        <w:tc>
          <w:tcPr>
            <w:tcW w:w="1056" w:type="pct"/>
            <w:shd w:val="clear" w:color="auto" w:fill="auto"/>
            <w:noWrap/>
            <w:hideMark/>
          </w:tcPr>
          <w:p w14:paraId="192A2CF5"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E315DF" w:rsidRPr="0066505D" w14:paraId="6F421935" w14:textId="77777777" w:rsidTr="00883EE7">
        <w:trPr>
          <w:trHeight w:val="315"/>
        </w:trPr>
        <w:tc>
          <w:tcPr>
            <w:tcW w:w="3944" w:type="pct"/>
            <w:gridSpan w:val="2"/>
            <w:shd w:val="clear" w:color="auto" w:fill="E2EFD9"/>
            <w:noWrap/>
            <w:hideMark/>
          </w:tcPr>
          <w:p w14:paraId="0C139B17"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Other (please specify)</w:t>
            </w:r>
          </w:p>
        </w:tc>
        <w:tc>
          <w:tcPr>
            <w:tcW w:w="1056" w:type="pct"/>
            <w:shd w:val="clear" w:color="auto" w:fill="E2EFD9"/>
            <w:noWrap/>
            <w:hideMark/>
          </w:tcPr>
          <w:p w14:paraId="67317428"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E315DF" w:rsidRPr="0066505D" w14:paraId="01F1EDA9" w14:textId="77777777" w:rsidTr="00883EE7">
        <w:trPr>
          <w:trHeight w:val="315"/>
        </w:trPr>
        <w:tc>
          <w:tcPr>
            <w:tcW w:w="3944" w:type="pct"/>
            <w:gridSpan w:val="2"/>
            <w:shd w:val="clear" w:color="auto" w:fill="auto"/>
            <w:noWrap/>
            <w:hideMark/>
          </w:tcPr>
          <w:p w14:paraId="55CDEC61" w14:textId="77777777" w:rsidR="00E315DF" w:rsidRPr="0066505D" w:rsidRDefault="00E315DF" w:rsidP="0066505D">
            <w:pPr>
              <w:spacing w:line="240" w:lineRule="auto"/>
              <w:ind w:firstLineChars="100" w:firstLine="245"/>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57F23541"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4DF9D640" w14:textId="77777777" w:rsidTr="00883EE7">
        <w:trPr>
          <w:trHeight w:val="315"/>
        </w:trPr>
        <w:tc>
          <w:tcPr>
            <w:tcW w:w="3944" w:type="pct"/>
            <w:gridSpan w:val="2"/>
            <w:shd w:val="clear" w:color="auto" w:fill="E2EFD9"/>
            <w:noWrap/>
            <w:hideMark/>
          </w:tcPr>
          <w:p w14:paraId="39372737"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E2EFD9"/>
            <w:noWrap/>
            <w:hideMark/>
          </w:tcPr>
          <w:p w14:paraId="13E83304"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45080589" w14:textId="77777777" w:rsidTr="00883EE7">
        <w:trPr>
          <w:trHeight w:val="315"/>
        </w:trPr>
        <w:tc>
          <w:tcPr>
            <w:tcW w:w="3944" w:type="pct"/>
            <w:gridSpan w:val="2"/>
            <w:shd w:val="clear" w:color="auto" w:fill="auto"/>
            <w:noWrap/>
            <w:hideMark/>
          </w:tcPr>
          <w:p w14:paraId="049D3F21"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1F8B7B5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6F935F46" w14:textId="77777777" w:rsidTr="00883EE7">
        <w:trPr>
          <w:trHeight w:val="315"/>
        </w:trPr>
        <w:tc>
          <w:tcPr>
            <w:tcW w:w="3944" w:type="pct"/>
            <w:gridSpan w:val="2"/>
            <w:shd w:val="clear" w:color="auto" w:fill="E2EFD9"/>
            <w:noWrap/>
            <w:hideMark/>
          </w:tcPr>
          <w:p w14:paraId="5FC92A71"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E2EFD9"/>
            <w:noWrap/>
            <w:hideMark/>
          </w:tcPr>
          <w:p w14:paraId="436E0A71"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7A4AC27E" w14:textId="77777777" w:rsidTr="00883EE7">
        <w:trPr>
          <w:trHeight w:val="315"/>
        </w:trPr>
        <w:tc>
          <w:tcPr>
            <w:tcW w:w="3944" w:type="pct"/>
            <w:gridSpan w:val="2"/>
            <w:shd w:val="clear" w:color="auto" w:fill="auto"/>
            <w:noWrap/>
            <w:hideMark/>
          </w:tcPr>
          <w:p w14:paraId="03BAF28D"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35F7B0EA"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119917D0" w14:textId="77777777" w:rsidTr="00883EE7">
        <w:trPr>
          <w:trHeight w:val="315"/>
        </w:trPr>
        <w:tc>
          <w:tcPr>
            <w:tcW w:w="3944" w:type="pct"/>
            <w:gridSpan w:val="2"/>
            <w:shd w:val="clear" w:color="auto" w:fill="E2EFD9"/>
            <w:noWrap/>
            <w:hideMark/>
          </w:tcPr>
          <w:p w14:paraId="21145289"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w:t>
            </w:r>
          </w:p>
        </w:tc>
        <w:tc>
          <w:tcPr>
            <w:tcW w:w="1056" w:type="pct"/>
            <w:shd w:val="clear" w:color="auto" w:fill="E2EFD9"/>
            <w:noWrap/>
            <w:hideMark/>
          </w:tcPr>
          <w:p w14:paraId="23AF27DD"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33,590</w:t>
            </w:r>
          </w:p>
        </w:tc>
      </w:tr>
    </w:tbl>
    <w:p w14:paraId="393347D3" w14:textId="77777777" w:rsidR="002E50F0" w:rsidRPr="0066505D" w:rsidRDefault="0093487D" w:rsidP="0066505D">
      <w:pPr>
        <w:rPr>
          <w:rFonts w:ascii="Arial" w:hAnsi="Arial" w:cs="Arial"/>
          <w:color w:val="1F3864"/>
          <w:sz w:val="24"/>
          <w:szCs w:val="24"/>
        </w:rPr>
      </w:pPr>
      <w:r w:rsidRPr="0066505D">
        <w:rPr>
          <w:rFonts w:ascii="Arial" w:hAnsi="Arial" w:cs="Arial"/>
          <w:color w:val="1F3864"/>
          <w:sz w:val="24"/>
          <w:szCs w:val="24"/>
        </w:rPr>
        <w:tab/>
      </w:r>
    </w:p>
    <w:p w14:paraId="7F574B81" w14:textId="77777777" w:rsidR="002E50F0" w:rsidRPr="0066505D" w:rsidRDefault="002E50F0" w:rsidP="0066505D">
      <w:pPr>
        <w:rPr>
          <w:rFonts w:ascii="Arial" w:hAnsi="Arial" w:cs="Arial"/>
          <w:color w:val="1F3864"/>
          <w:sz w:val="24"/>
          <w:szCs w:val="24"/>
        </w:rPr>
      </w:pPr>
      <w:r w:rsidRPr="0066505D">
        <w:rPr>
          <w:rFonts w:ascii="Arial" w:hAnsi="Arial" w:cs="Arial"/>
          <w:color w:val="1F3864"/>
          <w:sz w:val="24"/>
          <w:szCs w:val="24"/>
        </w:rPr>
        <w:br w:type="page"/>
        <w:t>21 Profit and loss forecast</w:t>
      </w:r>
    </w:p>
    <w:tbl>
      <w:tblPr>
        <w:tblW w:w="5000" w:type="pct"/>
        <w:tblLook w:val="04A0" w:firstRow="1" w:lastRow="0" w:firstColumn="1" w:lastColumn="0" w:noHBand="0" w:noVBand="1"/>
      </w:tblPr>
      <w:tblGrid>
        <w:gridCol w:w="4540"/>
        <w:gridCol w:w="2012"/>
        <w:gridCol w:w="1957"/>
        <w:gridCol w:w="1957"/>
      </w:tblGrid>
      <w:tr w:rsidR="002E50F0" w:rsidRPr="0066505D" w14:paraId="7A643FD7"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2F89C9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61" w:type="pct"/>
            <w:tcBorders>
              <w:top w:val="nil"/>
              <w:left w:val="nil"/>
              <w:bottom w:val="single" w:sz="8" w:space="0" w:color="800080"/>
              <w:right w:val="nil"/>
            </w:tcBorders>
            <w:shd w:val="clear" w:color="auto" w:fill="auto"/>
            <w:noWrap/>
            <w:vAlign w:val="center"/>
            <w:hideMark/>
          </w:tcPr>
          <w:p w14:paraId="269CD32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1 (£)</w:t>
            </w:r>
          </w:p>
        </w:tc>
        <w:tc>
          <w:tcPr>
            <w:tcW w:w="935" w:type="pct"/>
            <w:tcBorders>
              <w:top w:val="nil"/>
              <w:left w:val="nil"/>
              <w:bottom w:val="single" w:sz="8" w:space="0" w:color="800080"/>
              <w:right w:val="nil"/>
            </w:tcBorders>
            <w:shd w:val="clear" w:color="auto" w:fill="auto"/>
            <w:noWrap/>
            <w:vAlign w:val="center"/>
            <w:hideMark/>
          </w:tcPr>
          <w:p w14:paraId="695E62A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2 (£)</w:t>
            </w:r>
          </w:p>
        </w:tc>
        <w:tc>
          <w:tcPr>
            <w:tcW w:w="935" w:type="pct"/>
            <w:tcBorders>
              <w:top w:val="nil"/>
              <w:left w:val="nil"/>
              <w:bottom w:val="single" w:sz="8" w:space="0" w:color="800080"/>
              <w:right w:val="nil"/>
            </w:tcBorders>
            <w:shd w:val="clear" w:color="auto" w:fill="auto"/>
            <w:noWrap/>
            <w:vAlign w:val="center"/>
            <w:hideMark/>
          </w:tcPr>
          <w:p w14:paraId="64FA88F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3 (£)</w:t>
            </w:r>
          </w:p>
        </w:tc>
      </w:tr>
      <w:tr w:rsidR="002E50F0" w:rsidRPr="0066505D" w14:paraId="7DB46710" w14:textId="77777777" w:rsidTr="002E50F0">
        <w:trPr>
          <w:trHeight w:val="315"/>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72F2277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expected sales</w:t>
            </w:r>
          </w:p>
        </w:tc>
        <w:tc>
          <w:tcPr>
            <w:tcW w:w="961" w:type="pct"/>
            <w:tcBorders>
              <w:top w:val="nil"/>
              <w:left w:val="nil"/>
              <w:bottom w:val="single" w:sz="4" w:space="0" w:color="800080"/>
              <w:right w:val="single" w:sz="4" w:space="0" w:color="800080"/>
            </w:tcBorders>
            <w:shd w:val="clear" w:color="000000" w:fill="CC99FF"/>
            <w:noWrap/>
            <w:vAlign w:val="center"/>
            <w:hideMark/>
          </w:tcPr>
          <w:p w14:paraId="4EE0227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1,00,000</w:t>
            </w:r>
          </w:p>
        </w:tc>
        <w:tc>
          <w:tcPr>
            <w:tcW w:w="935" w:type="pct"/>
            <w:tcBorders>
              <w:top w:val="nil"/>
              <w:left w:val="nil"/>
              <w:bottom w:val="single" w:sz="4" w:space="0" w:color="800080"/>
              <w:right w:val="single" w:sz="4" w:space="0" w:color="800080"/>
            </w:tcBorders>
            <w:shd w:val="clear" w:color="000000" w:fill="CC99FF"/>
            <w:noWrap/>
            <w:vAlign w:val="center"/>
            <w:hideMark/>
          </w:tcPr>
          <w:p w14:paraId="079833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1,20,000</w:t>
            </w:r>
          </w:p>
        </w:tc>
        <w:tc>
          <w:tcPr>
            <w:tcW w:w="935" w:type="pct"/>
            <w:tcBorders>
              <w:top w:val="nil"/>
              <w:left w:val="nil"/>
              <w:bottom w:val="single" w:sz="4" w:space="0" w:color="800080"/>
              <w:right w:val="single" w:sz="4" w:space="0" w:color="800080"/>
            </w:tcBorders>
            <w:shd w:val="clear" w:color="000000" w:fill="CC99FF"/>
            <w:noWrap/>
            <w:vAlign w:val="center"/>
            <w:hideMark/>
          </w:tcPr>
          <w:p w14:paraId="74EE86C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1,50,000</w:t>
            </w:r>
          </w:p>
        </w:tc>
      </w:tr>
      <w:tr w:rsidR="002E50F0" w:rsidRPr="0066505D" w14:paraId="6BA87160" w14:textId="77777777" w:rsidTr="002E50F0">
        <w:trPr>
          <w:trHeight w:val="315"/>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0CE2BFA3"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Less variable costs</w:t>
            </w:r>
          </w:p>
        </w:tc>
        <w:tc>
          <w:tcPr>
            <w:tcW w:w="961" w:type="pct"/>
            <w:tcBorders>
              <w:top w:val="nil"/>
              <w:left w:val="nil"/>
              <w:bottom w:val="single" w:sz="4" w:space="0" w:color="800080"/>
              <w:right w:val="single" w:sz="4" w:space="0" w:color="800080"/>
            </w:tcBorders>
            <w:shd w:val="clear" w:color="auto" w:fill="auto"/>
            <w:noWrap/>
            <w:vAlign w:val="center"/>
            <w:hideMark/>
          </w:tcPr>
          <w:p w14:paraId="71DE763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45,000</w:t>
            </w:r>
          </w:p>
        </w:tc>
        <w:tc>
          <w:tcPr>
            <w:tcW w:w="935" w:type="pct"/>
            <w:tcBorders>
              <w:top w:val="nil"/>
              <w:left w:val="nil"/>
              <w:bottom w:val="single" w:sz="4" w:space="0" w:color="800080"/>
              <w:right w:val="single" w:sz="4" w:space="0" w:color="800080"/>
            </w:tcBorders>
            <w:shd w:val="clear" w:color="auto" w:fill="auto"/>
            <w:noWrap/>
            <w:vAlign w:val="center"/>
            <w:hideMark/>
          </w:tcPr>
          <w:p w14:paraId="7E69863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48,000</w:t>
            </w:r>
          </w:p>
        </w:tc>
        <w:tc>
          <w:tcPr>
            <w:tcW w:w="935" w:type="pct"/>
            <w:tcBorders>
              <w:top w:val="nil"/>
              <w:left w:val="nil"/>
              <w:bottom w:val="single" w:sz="4" w:space="0" w:color="800080"/>
              <w:right w:val="single" w:sz="4" w:space="0" w:color="800080"/>
            </w:tcBorders>
            <w:shd w:val="clear" w:color="auto" w:fill="auto"/>
            <w:noWrap/>
            <w:vAlign w:val="center"/>
            <w:hideMark/>
          </w:tcPr>
          <w:p w14:paraId="31502BA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55,000</w:t>
            </w:r>
          </w:p>
        </w:tc>
      </w:tr>
      <w:tr w:rsidR="002E50F0" w:rsidRPr="0066505D" w14:paraId="2578BEC1" w14:textId="77777777" w:rsidTr="002E50F0">
        <w:trPr>
          <w:trHeight w:val="630"/>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38124E6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xml:space="preserve">Gross profit (sales less variable costs) = </w:t>
            </w:r>
          </w:p>
        </w:tc>
        <w:tc>
          <w:tcPr>
            <w:tcW w:w="961" w:type="pct"/>
            <w:tcBorders>
              <w:top w:val="nil"/>
              <w:left w:val="nil"/>
              <w:bottom w:val="single" w:sz="4" w:space="0" w:color="800080"/>
              <w:right w:val="single" w:sz="4" w:space="0" w:color="800080"/>
            </w:tcBorders>
            <w:shd w:val="clear" w:color="000000" w:fill="CC99FF"/>
            <w:noWrap/>
            <w:vAlign w:val="center"/>
            <w:hideMark/>
          </w:tcPr>
          <w:p w14:paraId="3157DB2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55,000</w:t>
            </w:r>
          </w:p>
        </w:tc>
        <w:tc>
          <w:tcPr>
            <w:tcW w:w="935" w:type="pct"/>
            <w:tcBorders>
              <w:top w:val="nil"/>
              <w:left w:val="nil"/>
              <w:bottom w:val="single" w:sz="4" w:space="0" w:color="800080"/>
              <w:right w:val="single" w:sz="4" w:space="0" w:color="800080"/>
            </w:tcBorders>
            <w:shd w:val="clear" w:color="000000" w:fill="CC99FF"/>
            <w:noWrap/>
            <w:vAlign w:val="center"/>
            <w:hideMark/>
          </w:tcPr>
          <w:p w14:paraId="127F576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72,000</w:t>
            </w:r>
          </w:p>
        </w:tc>
        <w:tc>
          <w:tcPr>
            <w:tcW w:w="935" w:type="pct"/>
            <w:tcBorders>
              <w:top w:val="nil"/>
              <w:left w:val="nil"/>
              <w:bottom w:val="single" w:sz="4" w:space="0" w:color="800080"/>
              <w:right w:val="single" w:sz="4" w:space="0" w:color="800080"/>
            </w:tcBorders>
            <w:shd w:val="clear" w:color="000000" w:fill="CC99FF"/>
            <w:noWrap/>
            <w:vAlign w:val="center"/>
            <w:hideMark/>
          </w:tcPr>
          <w:p w14:paraId="3A4934B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95,000</w:t>
            </w:r>
          </w:p>
        </w:tc>
      </w:tr>
      <w:tr w:rsidR="002E50F0" w:rsidRPr="0066505D" w14:paraId="21C1F873" w14:textId="77777777" w:rsidTr="002E50F0">
        <w:trPr>
          <w:trHeight w:val="975"/>
        </w:trPr>
        <w:tc>
          <w:tcPr>
            <w:tcW w:w="2169" w:type="pct"/>
            <w:tcBorders>
              <w:top w:val="nil"/>
              <w:left w:val="single" w:sz="4" w:space="0" w:color="800080"/>
              <w:bottom w:val="single" w:sz="8" w:space="0" w:color="800080"/>
              <w:right w:val="single" w:sz="4" w:space="0" w:color="800080"/>
            </w:tcBorders>
            <w:shd w:val="clear" w:color="auto" w:fill="auto"/>
            <w:vAlign w:val="center"/>
            <w:hideMark/>
          </w:tcPr>
          <w:p w14:paraId="243ABD4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xml:space="preserve">Calculate your gross profit margin </w:t>
            </w:r>
            <w:r w:rsidRPr="0066505D">
              <w:rPr>
                <w:rFonts w:ascii="Arial" w:eastAsia="Times New Roman" w:hAnsi="Arial" w:cs="Arial"/>
                <w:color w:val="3333FF"/>
                <w:sz w:val="24"/>
                <w:szCs w:val="24"/>
                <w:lang w:val="en-IN"/>
              </w:rPr>
              <w:t>%</w:t>
            </w:r>
            <w:r w:rsidRPr="0066505D">
              <w:rPr>
                <w:rFonts w:ascii="Arial" w:eastAsia="Times New Roman" w:hAnsi="Arial" w:cs="Arial"/>
                <w:b/>
                <w:bCs/>
                <w:color w:val="3333FF"/>
                <w:sz w:val="24"/>
                <w:szCs w:val="24"/>
                <w:lang w:val="en-IN"/>
              </w:rPr>
              <w:t xml:space="preserve"> (gross profit divided by total sales x  100) (A)</w:t>
            </w:r>
          </w:p>
        </w:tc>
        <w:tc>
          <w:tcPr>
            <w:tcW w:w="961" w:type="pct"/>
            <w:tcBorders>
              <w:top w:val="nil"/>
              <w:left w:val="nil"/>
              <w:bottom w:val="single" w:sz="8" w:space="0" w:color="800080"/>
              <w:right w:val="single" w:sz="4" w:space="0" w:color="800080"/>
            </w:tcBorders>
            <w:shd w:val="clear" w:color="auto" w:fill="auto"/>
            <w:noWrap/>
            <w:vAlign w:val="center"/>
            <w:hideMark/>
          </w:tcPr>
          <w:p w14:paraId="7C7BBAA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c>
          <w:tcPr>
            <w:tcW w:w="935" w:type="pct"/>
            <w:tcBorders>
              <w:top w:val="nil"/>
              <w:left w:val="nil"/>
              <w:bottom w:val="single" w:sz="8" w:space="0" w:color="800080"/>
              <w:right w:val="single" w:sz="4" w:space="0" w:color="800080"/>
            </w:tcBorders>
            <w:shd w:val="clear" w:color="auto" w:fill="auto"/>
            <w:noWrap/>
            <w:vAlign w:val="center"/>
            <w:hideMark/>
          </w:tcPr>
          <w:p w14:paraId="31B4C0E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c>
          <w:tcPr>
            <w:tcW w:w="935" w:type="pct"/>
            <w:tcBorders>
              <w:top w:val="nil"/>
              <w:left w:val="nil"/>
              <w:bottom w:val="single" w:sz="8" w:space="0" w:color="800080"/>
              <w:right w:val="single" w:sz="4" w:space="0" w:color="800080"/>
            </w:tcBorders>
            <w:shd w:val="clear" w:color="auto" w:fill="auto"/>
            <w:noWrap/>
            <w:vAlign w:val="center"/>
            <w:hideMark/>
          </w:tcPr>
          <w:p w14:paraId="7E586FB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r>
      <w:tr w:rsidR="002E50F0" w:rsidRPr="0066505D" w14:paraId="5D34FDCA" w14:textId="77777777" w:rsidTr="002E50F0">
        <w:trPr>
          <w:trHeight w:val="315"/>
        </w:trPr>
        <w:tc>
          <w:tcPr>
            <w:tcW w:w="2169" w:type="pct"/>
            <w:tcBorders>
              <w:top w:val="nil"/>
              <w:left w:val="nil"/>
              <w:bottom w:val="nil"/>
              <w:right w:val="nil"/>
            </w:tcBorders>
            <w:shd w:val="clear" w:color="auto" w:fill="auto"/>
            <w:vAlign w:val="center"/>
            <w:hideMark/>
          </w:tcPr>
          <w:p w14:paraId="29652620"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61" w:type="pct"/>
            <w:tcBorders>
              <w:top w:val="nil"/>
              <w:left w:val="nil"/>
              <w:bottom w:val="nil"/>
              <w:right w:val="nil"/>
            </w:tcBorders>
            <w:shd w:val="clear" w:color="auto" w:fill="auto"/>
            <w:noWrap/>
            <w:vAlign w:val="center"/>
            <w:hideMark/>
          </w:tcPr>
          <w:p w14:paraId="28746501"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1453A6DD"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68353B68" w14:textId="77777777" w:rsidR="002E50F0" w:rsidRPr="0066505D" w:rsidRDefault="002E50F0" w:rsidP="0066505D">
            <w:pPr>
              <w:spacing w:line="240" w:lineRule="auto"/>
              <w:rPr>
                <w:rFonts w:ascii="Arial" w:eastAsia="Times New Roman" w:hAnsi="Arial" w:cs="Arial"/>
                <w:color w:val="3333FF"/>
                <w:sz w:val="24"/>
                <w:szCs w:val="24"/>
                <w:lang w:val="en-IN"/>
              </w:rPr>
            </w:pPr>
          </w:p>
        </w:tc>
      </w:tr>
      <w:tr w:rsidR="002E50F0" w:rsidRPr="0066505D" w14:paraId="50098B48" w14:textId="77777777" w:rsidTr="002E50F0">
        <w:trPr>
          <w:trHeight w:val="630"/>
        </w:trPr>
        <w:tc>
          <w:tcPr>
            <w:tcW w:w="2169" w:type="pct"/>
            <w:tcBorders>
              <w:top w:val="nil"/>
              <w:left w:val="nil"/>
              <w:bottom w:val="nil"/>
              <w:right w:val="nil"/>
            </w:tcBorders>
            <w:shd w:val="clear" w:color="auto" w:fill="auto"/>
            <w:vAlign w:val="center"/>
            <w:hideMark/>
          </w:tcPr>
          <w:p w14:paraId="54F915A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Salaries/wages (survival income + any staff</w:t>
            </w:r>
          </w:p>
        </w:tc>
        <w:tc>
          <w:tcPr>
            <w:tcW w:w="961" w:type="pct"/>
            <w:tcBorders>
              <w:top w:val="nil"/>
              <w:left w:val="nil"/>
              <w:bottom w:val="nil"/>
              <w:right w:val="nil"/>
            </w:tcBorders>
            <w:shd w:val="clear" w:color="auto" w:fill="auto"/>
            <w:noWrap/>
            <w:vAlign w:val="center"/>
            <w:hideMark/>
          </w:tcPr>
          <w:p w14:paraId="72BFCD3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4331210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1,300</w:t>
            </w:r>
          </w:p>
        </w:tc>
        <w:tc>
          <w:tcPr>
            <w:tcW w:w="935" w:type="pct"/>
            <w:tcBorders>
              <w:top w:val="nil"/>
              <w:left w:val="nil"/>
              <w:bottom w:val="nil"/>
              <w:right w:val="nil"/>
            </w:tcBorders>
            <w:shd w:val="clear" w:color="auto" w:fill="auto"/>
            <w:noWrap/>
            <w:vAlign w:val="center"/>
            <w:hideMark/>
          </w:tcPr>
          <w:p w14:paraId="4ECE010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1,350</w:t>
            </w:r>
          </w:p>
        </w:tc>
      </w:tr>
      <w:tr w:rsidR="002E50F0" w:rsidRPr="0066505D" w14:paraId="517C299B" w14:textId="77777777" w:rsidTr="002E50F0">
        <w:trPr>
          <w:trHeight w:val="630"/>
        </w:trPr>
        <w:tc>
          <w:tcPr>
            <w:tcW w:w="2169" w:type="pct"/>
            <w:tcBorders>
              <w:top w:val="nil"/>
              <w:left w:val="nil"/>
              <w:bottom w:val="nil"/>
              <w:right w:val="nil"/>
            </w:tcBorders>
            <w:shd w:val="clear" w:color="auto" w:fill="auto"/>
            <w:vAlign w:val="center"/>
            <w:hideMark/>
          </w:tcPr>
          <w:p w14:paraId="1931360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Premises (including rent, rates, utilities)</w:t>
            </w:r>
          </w:p>
        </w:tc>
        <w:tc>
          <w:tcPr>
            <w:tcW w:w="961" w:type="pct"/>
            <w:tcBorders>
              <w:top w:val="nil"/>
              <w:left w:val="nil"/>
              <w:bottom w:val="nil"/>
              <w:right w:val="nil"/>
            </w:tcBorders>
            <w:shd w:val="clear" w:color="auto" w:fill="auto"/>
            <w:noWrap/>
            <w:vAlign w:val="center"/>
            <w:hideMark/>
          </w:tcPr>
          <w:p w14:paraId="0FF2817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c>
          <w:tcPr>
            <w:tcW w:w="935" w:type="pct"/>
            <w:tcBorders>
              <w:top w:val="nil"/>
              <w:left w:val="nil"/>
              <w:bottom w:val="nil"/>
              <w:right w:val="nil"/>
            </w:tcBorders>
            <w:shd w:val="clear" w:color="auto" w:fill="auto"/>
            <w:noWrap/>
            <w:vAlign w:val="center"/>
            <w:hideMark/>
          </w:tcPr>
          <w:p w14:paraId="655D5A5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c>
          <w:tcPr>
            <w:tcW w:w="935" w:type="pct"/>
            <w:tcBorders>
              <w:top w:val="nil"/>
              <w:left w:val="nil"/>
              <w:bottom w:val="nil"/>
              <w:right w:val="nil"/>
            </w:tcBorders>
            <w:shd w:val="clear" w:color="auto" w:fill="auto"/>
            <w:noWrap/>
            <w:vAlign w:val="center"/>
            <w:hideMark/>
          </w:tcPr>
          <w:p w14:paraId="495EB61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r>
      <w:tr w:rsidR="002E50F0" w:rsidRPr="0066505D" w14:paraId="432DB3F1" w14:textId="77777777" w:rsidTr="002E50F0">
        <w:trPr>
          <w:trHeight w:val="315"/>
        </w:trPr>
        <w:tc>
          <w:tcPr>
            <w:tcW w:w="2169" w:type="pct"/>
            <w:tcBorders>
              <w:top w:val="nil"/>
              <w:left w:val="nil"/>
              <w:bottom w:val="nil"/>
              <w:right w:val="nil"/>
            </w:tcBorders>
            <w:shd w:val="clear" w:color="auto" w:fill="auto"/>
            <w:vAlign w:val="center"/>
            <w:hideMark/>
          </w:tcPr>
          <w:p w14:paraId="2355015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Telephone and broadband</w:t>
            </w:r>
          </w:p>
        </w:tc>
        <w:tc>
          <w:tcPr>
            <w:tcW w:w="961" w:type="pct"/>
            <w:tcBorders>
              <w:top w:val="nil"/>
              <w:left w:val="nil"/>
              <w:bottom w:val="nil"/>
              <w:right w:val="nil"/>
            </w:tcBorders>
            <w:shd w:val="clear" w:color="auto" w:fill="auto"/>
            <w:noWrap/>
            <w:vAlign w:val="center"/>
            <w:hideMark/>
          </w:tcPr>
          <w:p w14:paraId="0F204A6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64D24FC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460</w:t>
            </w:r>
          </w:p>
        </w:tc>
        <w:tc>
          <w:tcPr>
            <w:tcW w:w="935" w:type="pct"/>
            <w:tcBorders>
              <w:top w:val="nil"/>
              <w:left w:val="nil"/>
              <w:bottom w:val="nil"/>
              <w:right w:val="nil"/>
            </w:tcBorders>
            <w:shd w:val="clear" w:color="auto" w:fill="auto"/>
            <w:noWrap/>
            <w:vAlign w:val="center"/>
            <w:hideMark/>
          </w:tcPr>
          <w:p w14:paraId="734BEF7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480</w:t>
            </w:r>
          </w:p>
        </w:tc>
      </w:tr>
      <w:tr w:rsidR="002E50F0" w:rsidRPr="0066505D" w14:paraId="2E429C0D" w14:textId="77777777" w:rsidTr="002E50F0">
        <w:trPr>
          <w:trHeight w:val="315"/>
        </w:trPr>
        <w:tc>
          <w:tcPr>
            <w:tcW w:w="2169" w:type="pct"/>
            <w:tcBorders>
              <w:top w:val="nil"/>
              <w:left w:val="nil"/>
              <w:bottom w:val="nil"/>
              <w:right w:val="nil"/>
            </w:tcBorders>
            <w:shd w:val="clear" w:color="auto" w:fill="auto"/>
            <w:vAlign w:val="center"/>
            <w:hideMark/>
          </w:tcPr>
          <w:p w14:paraId="4B5D01F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Printing, post and stationery</w:t>
            </w:r>
          </w:p>
        </w:tc>
        <w:tc>
          <w:tcPr>
            <w:tcW w:w="961" w:type="pct"/>
            <w:tcBorders>
              <w:top w:val="nil"/>
              <w:left w:val="nil"/>
              <w:bottom w:val="nil"/>
              <w:right w:val="nil"/>
            </w:tcBorders>
            <w:shd w:val="clear" w:color="auto" w:fill="auto"/>
            <w:noWrap/>
            <w:vAlign w:val="center"/>
            <w:hideMark/>
          </w:tcPr>
          <w:p w14:paraId="4A220DC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1777F82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c>
          <w:tcPr>
            <w:tcW w:w="935" w:type="pct"/>
            <w:tcBorders>
              <w:top w:val="nil"/>
              <w:left w:val="nil"/>
              <w:bottom w:val="nil"/>
              <w:right w:val="nil"/>
            </w:tcBorders>
            <w:shd w:val="clear" w:color="auto" w:fill="auto"/>
            <w:noWrap/>
            <w:vAlign w:val="center"/>
            <w:hideMark/>
          </w:tcPr>
          <w:p w14:paraId="70775D4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145</w:t>
            </w:r>
          </w:p>
        </w:tc>
      </w:tr>
      <w:tr w:rsidR="002E50F0" w:rsidRPr="0066505D" w14:paraId="6EB519B1" w14:textId="77777777" w:rsidTr="002E50F0">
        <w:trPr>
          <w:trHeight w:val="315"/>
        </w:trPr>
        <w:tc>
          <w:tcPr>
            <w:tcW w:w="2169" w:type="pct"/>
            <w:tcBorders>
              <w:top w:val="nil"/>
              <w:left w:val="nil"/>
              <w:bottom w:val="nil"/>
              <w:right w:val="nil"/>
            </w:tcBorders>
            <w:shd w:val="clear" w:color="auto" w:fill="auto"/>
            <w:vAlign w:val="center"/>
            <w:hideMark/>
          </w:tcPr>
          <w:p w14:paraId="4C69732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Advertising and promotion</w:t>
            </w:r>
          </w:p>
        </w:tc>
        <w:tc>
          <w:tcPr>
            <w:tcW w:w="961" w:type="pct"/>
            <w:tcBorders>
              <w:top w:val="nil"/>
              <w:left w:val="nil"/>
              <w:bottom w:val="nil"/>
              <w:right w:val="nil"/>
            </w:tcBorders>
            <w:shd w:val="clear" w:color="auto" w:fill="auto"/>
            <w:noWrap/>
            <w:vAlign w:val="center"/>
            <w:hideMark/>
          </w:tcPr>
          <w:p w14:paraId="0474074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w:t>
            </w:r>
          </w:p>
        </w:tc>
        <w:tc>
          <w:tcPr>
            <w:tcW w:w="935" w:type="pct"/>
            <w:tcBorders>
              <w:top w:val="nil"/>
              <w:left w:val="nil"/>
              <w:bottom w:val="nil"/>
              <w:right w:val="nil"/>
            </w:tcBorders>
            <w:shd w:val="clear" w:color="auto" w:fill="auto"/>
            <w:noWrap/>
            <w:vAlign w:val="center"/>
            <w:hideMark/>
          </w:tcPr>
          <w:p w14:paraId="7248BDC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6BA687D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350</w:t>
            </w:r>
          </w:p>
        </w:tc>
      </w:tr>
      <w:tr w:rsidR="002E50F0" w:rsidRPr="0066505D" w14:paraId="3B7F5855" w14:textId="77777777" w:rsidTr="002E50F0">
        <w:trPr>
          <w:trHeight w:val="315"/>
        </w:trPr>
        <w:tc>
          <w:tcPr>
            <w:tcW w:w="2169" w:type="pct"/>
            <w:tcBorders>
              <w:top w:val="nil"/>
              <w:left w:val="nil"/>
              <w:bottom w:val="nil"/>
              <w:right w:val="nil"/>
            </w:tcBorders>
            <w:shd w:val="clear" w:color="auto" w:fill="auto"/>
            <w:vAlign w:val="center"/>
            <w:hideMark/>
          </w:tcPr>
          <w:p w14:paraId="34A7812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Bank charges</w:t>
            </w:r>
          </w:p>
        </w:tc>
        <w:tc>
          <w:tcPr>
            <w:tcW w:w="961" w:type="pct"/>
            <w:tcBorders>
              <w:top w:val="nil"/>
              <w:left w:val="nil"/>
              <w:bottom w:val="nil"/>
              <w:right w:val="nil"/>
            </w:tcBorders>
            <w:shd w:val="clear" w:color="auto" w:fill="auto"/>
            <w:noWrap/>
            <w:vAlign w:val="center"/>
            <w:hideMark/>
          </w:tcPr>
          <w:p w14:paraId="1911A3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w:t>
            </w:r>
          </w:p>
        </w:tc>
        <w:tc>
          <w:tcPr>
            <w:tcW w:w="935" w:type="pct"/>
            <w:tcBorders>
              <w:top w:val="nil"/>
              <w:left w:val="nil"/>
              <w:bottom w:val="nil"/>
              <w:right w:val="nil"/>
            </w:tcBorders>
            <w:shd w:val="clear" w:color="auto" w:fill="auto"/>
            <w:noWrap/>
            <w:vAlign w:val="center"/>
            <w:hideMark/>
          </w:tcPr>
          <w:p w14:paraId="54AC288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6B9B2FA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2E50F0" w:rsidRPr="0066505D" w14:paraId="3AB8991E" w14:textId="77777777" w:rsidTr="002E50F0">
        <w:trPr>
          <w:trHeight w:val="315"/>
        </w:trPr>
        <w:tc>
          <w:tcPr>
            <w:tcW w:w="2169" w:type="pct"/>
            <w:tcBorders>
              <w:top w:val="nil"/>
              <w:left w:val="nil"/>
              <w:bottom w:val="nil"/>
              <w:right w:val="nil"/>
            </w:tcBorders>
            <w:shd w:val="clear" w:color="auto" w:fill="auto"/>
            <w:vAlign w:val="center"/>
            <w:hideMark/>
          </w:tcPr>
          <w:p w14:paraId="1F6C7FB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Professional fees</w:t>
            </w:r>
          </w:p>
        </w:tc>
        <w:tc>
          <w:tcPr>
            <w:tcW w:w="961" w:type="pct"/>
            <w:tcBorders>
              <w:top w:val="nil"/>
              <w:left w:val="nil"/>
              <w:bottom w:val="nil"/>
              <w:right w:val="nil"/>
            </w:tcBorders>
            <w:shd w:val="clear" w:color="auto" w:fill="auto"/>
            <w:noWrap/>
            <w:vAlign w:val="center"/>
            <w:hideMark/>
          </w:tcPr>
          <w:p w14:paraId="206D146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13B3B93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70D51CA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2E50F0" w:rsidRPr="0066505D" w14:paraId="21AE5CCF" w14:textId="77777777" w:rsidTr="002E50F0">
        <w:trPr>
          <w:trHeight w:val="315"/>
        </w:trPr>
        <w:tc>
          <w:tcPr>
            <w:tcW w:w="2169" w:type="pct"/>
            <w:tcBorders>
              <w:top w:val="nil"/>
              <w:left w:val="nil"/>
              <w:bottom w:val="nil"/>
              <w:right w:val="nil"/>
            </w:tcBorders>
            <w:shd w:val="clear" w:color="auto" w:fill="auto"/>
            <w:vAlign w:val="center"/>
            <w:hideMark/>
          </w:tcPr>
          <w:p w14:paraId="56D6F02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Insurances</w:t>
            </w:r>
          </w:p>
        </w:tc>
        <w:tc>
          <w:tcPr>
            <w:tcW w:w="961" w:type="pct"/>
            <w:tcBorders>
              <w:top w:val="nil"/>
              <w:left w:val="nil"/>
              <w:bottom w:val="nil"/>
              <w:right w:val="nil"/>
            </w:tcBorders>
            <w:shd w:val="clear" w:color="auto" w:fill="auto"/>
            <w:noWrap/>
            <w:vAlign w:val="center"/>
            <w:hideMark/>
          </w:tcPr>
          <w:p w14:paraId="0EC7393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0BE9FBC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2A6C8EC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2E50F0" w:rsidRPr="0066505D" w14:paraId="4791312D" w14:textId="77777777" w:rsidTr="002E50F0">
        <w:trPr>
          <w:trHeight w:val="630"/>
        </w:trPr>
        <w:tc>
          <w:tcPr>
            <w:tcW w:w="2169" w:type="pct"/>
            <w:tcBorders>
              <w:top w:val="nil"/>
              <w:left w:val="nil"/>
              <w:bottom w:val="nil"/>
              <w:right w:val="nil"/>
            </w:tcBorders>
            <w:shd w:val="clear" w:color="auto" w:fill="auto"/>
            <w:vAlign w:val="center"/>
            <w:hideMark/>
          </w:tcPr>
          <w:p w14:paraId="392B35F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Bank/HP/Interest (payable to your bank)</w:t>
            </w:r>
          </w:p>
        </w:tc>
        <w:tc>
          <w:tcPr>
            <w:tcW w:w="961" w:type="pct"/>
            <w:tcBorders>
              <w:top w:val="nil"/>
              <w:left w:val="nil"/>
              <w:bottom w:val="nil"/>
              <w:right w:val="nil"/>
            </w:tcBorders>
            <w:shd w:val="clear" w:color="auto" w:fill="auto"/>
            <w:noWrap/>
            <w:vAlign w:val="center"/>
            <w:hideMark/>
          </w:tcPr>
          <w:p w14:paraId="49C2D4A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52649E7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791F79D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2E50F0" w:rsidRPr="0066505D" w14:paraId="38BC25B5" w14:textId="77777777" w:rsidTr="002E50F0">
        <w:trPr>
          <w:trHeight w:val="315"/>
        </w:trPr>
        <w:tc>
          <w:tcPr>
            <w:tcW w:w="2169" w:type="pct"/>
            <w:tcBorders>
              <w:top w:val="nil"/>
              <w:left w:val="nil"/>
              <w:bottom w:val="nil"/>
              <w:right w:val="nil"/>
            </w:tcBorders>
            <w:shd w:val="clear" w:color="auto" w:fill="auto"/>
            <w:vAlign w:val="center"/>
            <w:hideMark/>
          </w:tcPr>
          <w:p w14:paraId="281854B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Stock</w:t>
            </w:r>
          </w:p>
        </w:tc>
        <w:tc>
          <w:tcPr>
            <w:tcW w:w="961" w:type="pct"/>
            <w:tcBorders>
              <w:top w:val="nil"/>
              <w:left w:val="nil"/>
              <w:bottom w:val="nil"/>
              <w:right w:val="nil"/>
            </w:tcBorders>
            <w:shd w:val="clear" w:color="auto" w:fill="auto"/>
            <w:noWrap/>
            <w:vAlign w:val="center"/>
            <w:hideMark/>
          </w:tcPr>
          <w:p w14:paraId="4876509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8,000</w:t>
            </w:r>
          </w:p>
        </w:tc>
        <w:tc>
          <w:tcPr>
            <w:tcW w:w="935" w:type="pct"/>
            <w:tcBorders>
              <w:top w:val="nil"/>
              <w:left w:val="nil"/>
              <w:bottom w:val="nil"/>
              <w:right w:val="nil"/>
            </w:tcBorders>
            <w:shd w:val="clear" w:color="auto" w:fill="auto"/>
            <w:noWrap/>
            <w:vAlign w:val="center"/>
            <w:hideMark/>
          </w:tcPr>
          <w:p w14:paraId="7DFD6F9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c>
          <w:tcPr>
            <w:tcW w:w="935" w:type="pct"/>
            <w:tcBorders>
              <w:top w:val="nil"/>
              <w:left w:val="nil"/>
              <w:bottom w:val="nil"/>
              <w:right w:val="nil"/>
            </w:tcBorders>
            <w:shd w:val="clear" w:color="auto" w:fill="auto"/>
            <w:noWrap/>
            <w:vAlign w:val="center"/>
            <w:hideMark/>
          </w:tcPr>
          <w:p w14:paraId="7EAFC8E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r>
      <w:tr w:rsidR="002E50F0" w:rsidRPr="0066505D" w14:paraId="60EC3BC3" w14:textId="77777777" w:rsidTr="002E50F0">
        <w:trPr>
          <w:trHeight w:val="315"/>
        </w:trPr>
        <w:tc>
          <w:tcPr>
            <w:tcW w:w="2169" w:type="pct"/>
            <w:tcBorders>
              <w:top w:val="nil"/>
              <w:left w:val="nil"/>
              <w:bottom w:val="nil"/>
              <w:right w:val="nil"/>
            </w:tcBorders>
            <w:shd w:val="clear" w:color="auto" w:fill="auto"/>
            <w:vAlign w:val="center"/>
            <w:hideMark/>
          </w:tcPr>
          <w:p w14:paraId="24FF631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Consumables</w:t>
            </w:r>
          </w:p>
        </w:tc>
        <w:tc>
          <w:tcPr>
            <w:tcW w:w="961" w:type="pct"/>
            <w:tcBorders>
              <w:top w:val="nil"/>
              <w:left w:val="nil"/>
              <w:bottom w:val="nil"/>
              <w:right w:val="nil"/>
            </w:tcBorders>
            <w:shd w:val="clear" w:color="auto" w:fill="auto"/>
            <w:noWrap/>
            <w:vAlign w:val="center"/>
            <w:hideMark/>
          </w:tcPr>
          <w:p w14:paraId="7489A7D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5FF8192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4BE9BC5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2E50F0" w:rsidRPr="0066505D" w14:paraId="3DE08182" w14:textId="77777777" w:rsidTr="002E50F0">
        <w:trPr>
          <w:trHeight w:val="315"/>
        </w:trPr>
        <w:tc>
          <w:tcPr>
            <w:tcW w:w="2169" w:type="pct"/>
            <w:tcBorders>
              <w:top w:val="nil"/>
              <w:left w:val="nil"/>
              <w:bottom w:val="nil"/>
              <w:right w:val="nil"/>
            </w:tcBorders>
            <w:shd w:val="clear" w:color="auto" w:fill="auto"/>
            <w:vAlign w:val="center"/>
            <w:hideMark/>
          </w:tcPr>
          <w:p w14:paraId="61BD8AF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Equipment and vehicle leasing</w:t>
            </w:r>
          </w:p>
        </w:tc>
        <w:tc>
          <w:tcPr>
            <w:tcW w:w="961" w:type="pct"/>
            <w:tcBorders>
              <w:top w:val="nil"/>
              <w:left w:val="nil"/>
              <w:bottom w:val="nil"/>
              <w:right w:val="nil"/>
            </w:tcBorders>
            <w:shd w:val="clear" w:color="auto" w:fill="auto"/>
            <w:noWrap/>
            <w:vAlign w:val="center"/>
            <w:hideMark/>
          </w:tcPr>
          <w:p w14:paraId="3F8931D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c>
          <w:tcPr>
            <w:tcW w:w="935" w:type="pct"/>
            <w:tcBorders>
              <w:top w:val="nil"/>
              <w:left w:val="nil"/>
              <w:bottom w:val="nil"/>
              <w:right w:val="nil"/>
            </w:tcBorders>
            <w:shd w:val="clear" w:color="auto" w:fill="auto"/>
            <w:noWrap/>
            <w:vAlign w:val="center"/>
            <w:hideMark/>
          </w:tcPr>
          <w:p w14:paraId="0D4A1EF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c>
          <w:tcPr>
            <w:tcW w:w="935" w:type="pct"/>
            <w:tcBorders>
              <w:top w:val="nil"/>
              <w:left w:val="nil"/>
              <w:bottom w:val="nil"/>
              <w:right w:val="nil"/>
            </w:tcBorders>
            <w:shd w:val="clear" w:color="auto" w:fill="auto"/>
            <w:noWrap/>
            <w:vAlign w:val="center"/>
            <w:hideMark/>
          </w:tcPr>
          <w:p w14:paraId="6F918D2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r>
      <w:tr w:rsidR="002E50F0" w:rsidRPr="0066505D" w14:paraId="64B7D8F4" w14:textId="77777777" w:rsidTr="002E50F0">
        <w:trPr>
          <w:trHeight w:val="315"/>
        </w:trPr>
        <w:tc>
          <w:tcPr>
            <w:tcW w:w="2169" w:type="pct"/>
            <w:tcBorders>
              <w:top w:val="nil"/>
              <w:left w:val="nil"/>
              <w:bottom w:val="nil"/>
              <w:right w:val="nil"/>
            </w:tcBorders>
            <w:shd w:val="clear" w:color="auto" w:fill="auto"/>
            <w:vAlign w:val="center"/>
            <w:hideMark/>
          </w:tcPr>
          <w:p w14:paraId="68D5339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Depreciation</w:t>
            </w:r>
          </w:p>
        </w:tc>
        <w:tc>
          <w:tcPr>
            <w:tcW w:w="961" w:type="pct"/>
            <w:tcBorders>
              <w:top w:val="nil"/>
              <w:left w:val="nil"/>
              <w:bottom w:val="nil"/>
              <w:right w:val="nil"/>
            </w:tcBorders>
            <w:shd w:val="clear" w:color="auto" w:fill="auto"/>
            <w:noWrap/>
            <w:vAlign w:val="center"/>
            <w:hideMark/>
          </w:tcPr>
          <w:p w14:paraId="5628054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c>
          <w:tcPr>
            <w:tcW w:w="935" w:type="pct"/>
            <w:tcBorders>
              <w:top w:val="nil"/>
              <w:left w:val="nil"/>
              <w:bottom w:val="nil"/>
              <w:right w:val="nil"/>
            </w:tcBorders>
            <w:shd w:val="clear" w:color="auto" w:fill="auto"/>
            <w:noWrap/>
            <w:vAlign w:val="center"/>
            <w:hideMark/>
          </w:tcPr>
          <w:p w14:paraId="585EAF0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c>
          <w:tcPr>
            <w:tcW w:w="935" w:type="pct"/>
            <w:tcBorders>
              <w:top w:val="nil"/>
              <w:left w:val="nil"/>
              <w:bottom w:val="nil"/>
              <w:right w:val="nil"/>
            </w:tcBorders>
            <w:shd w:val="clear" w:color="auto" w:fill="auto"/>
            <w:noWrap/>
            <w:vAlign w:val="center"/>
            <w:hideMark/>
          </w:tcPr>
          <w:p w14:paraId="436DC1F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r>
      <w:tr w:rsidR="002E50F0" w:rsidRPr="0066505D" w14:paraId="2BDF4261" w14:textId="77777777" w:rsidTr="002E50F0">
        <w:trPr>
          <w:trHeight w:val="315"/>
        </w:trPr>
        <w:tc>
          <w:tcPr>
            <w:tcW w:w="2169" w:type="pct"/>
            <w:tcBorders>
              <w:top w:val="nil"/>
              <w:left w:val="nil"/>
              <w:bottom w:val="nil"/>
              <w:right w:val="nil"/>
            </w:tcBorders>
            <w:shd w:val="clear" w:color="auto" w:fill="auto"/>
            <w:vAlign w:val="center"/>
            <w:hideMark/>
          </w:tcPr>
          <w:p w14:paraId="7C0B04D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 (please specify)</w:t>
            </w:r>
          </w:p>
        </w:tc>
        <w:tc>
          <w:tcPr>
            <w:tcW w:w="961" w:type="pct"/>
            <w:tcBorders>
              <w:top w:val="nil"/>
              <w:left w:val="nil"/>
              <w:bottom w:val="nil"/>
              <w:right w:val="nil"/>
            </w:tcBorders>
            <w:shd w:val="clear" w:color="auto" w:fill="auto"/>
            <w:noWrap/>
            <w:vAlign w:val="center"/>
            <w:hideMark/>
          </w:tcPr>
          <w:p w14:paraId="4DC6BEF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230</w:t>
            </w:r>
          </w:p>
        </w:tc>
        <w:tc>
          <w:tcPr>
            <w:tcW w:w="935" w:type="pct"/>
            <w:tcBorders>
              <w:top w:val="nil"/>
              <w:left w:val="nil"/>
              <w:bottom w:val="nil"/>
              <w:right w:val="nil"/>
            </w:tcBorders>
            <w:shd w:val="clear" w:color="auto" w:fill="auto"/>
            <w:noWrap/>
            <w:vAlign w:val="center"/>
            <w:hideMark/>
          </w:tcPr>
          <w:p w14:paraId="5C9A0A5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230</w:t>
            </w:r>
          </w:p>
        </w:tc>
        <w:tc>
          <w:tcPr>
            <w:tcW w:w="935" w:type="pct"/>
            <w:tcBorders>
              <w:top w:val="nil"/>
              <w:left w:val="nil"/>
              <w:bottom w:val="nil"/>
              <w:right w:val="nil"/>
            </w:tcBorders>
            <w:shd w:val="clear" w:color="auto" w:fill="auto"/>
            <w:noWrap/>
            <w:vAlign w:val="center"/>
            <w:hideMark/>
          </w:tcPr>
          <w:p w14:paraId="1C8B6CF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2E50F0" w:rsidRPr="0066505D" w14:paraId="46983DDF" w14:textId="77777777" w:rsidTr="002E50F0">
        <w:trPr>
          <w:trHeight w:val="315"/>
        </w:trPr>
        <w:tc>
          <w:tcPr>
            <w:tcW w:w="2169" w:type="pct"/>
            <w:tcBorders>
              <w:top w:val="nil"/>
              <w:left w:val="nil"/>
              <w:bottom w:val="nil"/>
              <w:right w:val="nil"/>
            </w:tcBorders>
            <w:shd w:val="clear" w:color="auto" w:fill="auto"/>
            <w:vAlign w:val="center"/>
            <w:hideMark/>
          </w:tcPr>
          <w:p w14:paraId="2F023B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w:t>
            </w:r>
          </w:p>
        </w:tc>
        <w:tc>
          <w:tcPr>
            <w:tcW w:w="961" w:type="pct"/>
            <w:tcBorders>
              <w:top w:val="nil"/>
              <w:left w:val="nil"/>
              <w:bottom w:val="nil"/>
              <w:right w:val="nil"/>
            </w:tcBorders>
            <w:shd w:val="clear" w:color="auto" w:fill="auto"/>
            <w:noWrap/>
            <w:vAlign w:val="center"/>
            <w:hideMark/>
          </w:tcPr>
          <w:p w14:paraId="03A3748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30BA051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6B62C1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r>
      <w:tr w:rsidR="002E50F0" w:rsidRPr="0066505D" w14:paraId="65B682D1"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98A6C0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w:t>
            </w:r>
          </w:p>
        </w:tc>
        <w:tc>
          <w:tcPr>
            <w:tcW w:w="961" w:type="pct"/>
            <w:tcBorders>
              <w:top w:val="nil"/>
              <w:left w:val="nil"/>
              <w:bottom w:val="nil"/>
              <w:right w:val="nil"/>
            </w:tcBorders>
            <w:shd w:val="clear" w:color="auto" w:fill="auto"/>
            <w:noWrap/>
            <w:vAlign w:val="center"/>
            <w:hideMark/>
          </w:tcPr>
          <w:p w14:paraId="2E6018F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37AAD1A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2F3A2BF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r>
      <w:tr w:rsidR="002E50F0" w:rsidRPr="0066505D" w14:paraId="61323CB6"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25C57A1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61" w:type="pct"/>
            <w:tcBorders>
              <w:top w:val="nil"/>
              <w:left w:val="nil"/>
              <w:bottom w:val="single" w:sz="8" w:space="0" w:color="800080"/>
              <w:right w:val="nil"/>
            </w:tcBorders>
            <w:shd w:val="clear" w:color="auto" w:fill="auto"/>
            <w:noWrap/>
            <w:vAlign w:val="center"/>
            <w:hideMark/>
          </w:tcPr>
          <w:p w14:paraId="23E8DED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35" w:type="pct"/>
            <w:tcBorders>
              <w:top w:val="nil"/>
              <w:left w:val="nil"/>
              <w:bottom w:val="single" w:sz="8" w:space="0" w:color="800080"/>
              <w:right w:val="nil"/>
            </w:tcBorders>
            <w:shd w:val="clear" w:color="auto" w:fill="auto"/>
            <w:noWrap/>
            <w:vAlign w:val="center"/>
            <w:hideMark/>
          </w:tcPr>
          <w:p w14:paraId="37B940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35" w:type="pct"/>
            <w:tcBorders>
              <w:top w:val="nil"/>
              <w:left w:val="nil"/>
              <w:bottom w:val="single" w:sz="8" w:space="0" w:color="800080"/>
              <w:right w:val="nil"/>
            </w:tcBorders>
            <w:shd w:val="clear" w:color="auto" w:fill="auto"/>
            <w:noWrap/>
            <w:vAlign w:val="center"/>
            <w:hideMark/>
          </w:tcPr>
          <w:p w14:paraId="58DE3F6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2E50F0" w:rsidRPr="0066505D" w14:paraId="2006DA38"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F4FEF1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fixed costs</w:t>
            </w:r>
          </w:p>
        </w:tc>
        <w:tc>
          <w:tcPr>
            <w:tcW w:w="961" w:type="pct"/>
            <w:tcBorders>
              <w:top w:val="nil"/>
              <w:left w:val="nil"/>
              <w:bottom w:val="single" w:sz="8" w:space="0" w:color="800080"/>
              <w:right w:val="nil"/>
            </w:tcBorders>
            <w:shd w:val="clear" w:color="auto" w:fill="auto"/>
            <w:noWrap/>
            <w:vAlign w:val="center"/>
            <w:hideMark/>
          </w:tcPr>
          <w:p w14:paraId="1894A23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26,190</w:t>
            </w:r>
          </w:p>
        </w:tc>
        <w:tc>
          <w:tcPr>
            <w:tcW w:w="935" w:type="pct"/>
            <w:tcBorders>
              <w:top w:val="nil"/>
              <w:left w:val="nil"/>
              <w:bottom w:val="single" w:sz="8" w:space="0" w:color="800080"/>
              <w:right w:val="nil"/>
            </w:tcBorders>
            <w:shd w:val="clear" w:color="auto" w:fill="auto"/>
            <w:noWrap/>
            <w:vAlign w:val="center"/>
            <w:hideMark/>
          </w:tcPr>
          <w:p w14:paraId="192110A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31,110</w:t>
            </w:r>
          </w:p>
        </w:tc>
        <w:tc>
          <w:tcPr>
            <w:tcW w:w="935" w:type="pct"/>
            <w:tcBorders>
              <w:top w:val="nil"/>
              <w:left w:val="nil"/>
              <w:bottom w:val="single" w:sz="8" w:space="0" w:color="800080"/>
              <w:right w:val="nil"/>
            </w:tcBorders>
            <w:shd w:val="clear" w:color="auto" w:fill="auto"/>
            <w:noWrap/>
            <w:vAlign w:val="center"/>
            <w:hideMark/>
          </w:tcPr>
          <w:p w14:paraId="248867E7"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31,285</w:t>
            </w:r>
          </w:p>
        </w:tc>
      </w:tr>
      <w:tr w:rsidR="002E50F0" w:rsidRPr="0066505D" w14:paraId="369A4F04" w14:textId="77777777" w:rsidTr="002E50F0">
        <w:trPr>
          <w:trHeight w:val="675"/>
        </w:trPr>
        <w:tc>
          <w:tcPr>
            <w:tcW w:w="2169" w:type="pct"/>
            <w:tcBorders>
              <w:top w:val="nil"/>
              <w:left w:val="nil"/>
              <w:bottom w:val="single" w:sz="8" w:space="0" w:color="800080"/>
              <w:right w:val="nil"/>
            </w:tcBorders>
            <w:shd w:val="clear" w:color="auto" w:fill="auto"/>
            <w:vAlign w:val="center"/>
            <w:hideMark/>
          </w:tcPr>
          <w:p w14:paraId="41EE4CE4"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Net profit (gross profit less fixed cost)</w:t>
            </w:r>
          </w:p>
        </w:tc>
        <w:tc>
          <w:tcPr>
            <w:tcW w:w="961" w:type="pct"/>
            <w:tcBorders>
              <w:top w:val="nil"/>
              <w:left w:val="nil"/>
              <w:bottom w:val="single" w:sz="8" w:space="0" w:color="800080"/>
              <w:right w:val="nil"/>
            </w:tcBorders>
            <w:shd w:val="clear" w:color="000000" w:fill="CC99FF"/>
            <w:noWrap/>
            <w:vAlign w:val="center"/>
            <w:hideMark/>
          </w:tcPr>
          <w:p w14:paraId="6E08A9A8"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28,810</w:t>
            </w:r>
          </w:p>
        </w:tc>
        <w:tc>
          <w:tcPr>
            <w:tcW w:w="935" w:type="pct"/>
            <w:tcBorders>
              <w:top w:val="nil"/>
              <w:left w:val="nil"/>
              <w:bottom w:val="single" w:sz="8" w:space="0" w:color="800080"/>
              <w:right w:val="nil"/>
            </w:tcBorders>
            <w:shd w:val="clear" w:color="000000" w:fill="CC99FF"/>
            <w:noWrap/>
            <w:vAlign w:val="center"/>
            <w:hideMark/>
          </w:tcPr>
          <w:p w14:paraId="5D61824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40,890</w:t>
            </w:r>
          </w:p>
        </w:tc>
        <w:tc>
          <w:tcPr>
            <w:tcW w:w="935" w:type="pct"/>
            <w:tcBorders>
              <w:top w:val="nil"/>
              <w:left w:val="nil"/>
              <w:bottom w:val="single" w:sz="8" w:space="0" w:color="800080"/>
              <w:right w:val="nil"/>
            </w:tcBorders>
            <w:shd w:val="clear" w:color="000000" w:fill="CC99FF"/>
            <w:noWrap/>
            <w:vAlign w:val="center"/>
            <w:hideMark/>
          </w:tcPr>
          <w:p w14:paraId="00CF952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63,715</w:t>
            </w:r>
          </w:p>
        </w:tc>
      </w:tr>
      <w:tr w:rsidR="002E50F0" w:rsidRPr="0066505D" w14:paraId="53CC3F0A" w14:textId="77777777" w:rsidTr="002E50F0">
        <w:trPr>
          <w:trHeight w:val="900"/>
        </w:trPr>
        <w:tc>
          <w:tcPr>
            <w:tcW w:w="2169" w:type="pct"/>
            <w:tcBorders>
              <w:top w:val="nil"/>
              <w:left w:val="nil"/>
              <w:bottom w:val="nil"/>
              <w:right w:val="nil"/>
            </w:tcBorders>
            <w:shd w:val="clear" w:color="auto" w:fill="auto"/>
            <w:vAlign w:val="center"/>
            <w:hideMark/>
          </w:tcPr>
          <w:p w14:paraId="58D60F5D"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Calculate your net profit margin (net profit divided by total sales x 100)</w:t>
            </w:r>
          </w:p>
        </w:tc>
        <w:tc>
          <w:tcPr>
            <w:tcW w:w="961" w:type="pct"/>
            <w:tcBorders>
              <w:top w:val="nil"/>
              <w:left w:val="nil"/>
              <w:bottom w:val="nil"/>
              <w:right w:val="nil"/>
            </w:tcBorders>
            <w:shd w:val="clear" w:color="000000" w:fill="CC99FF"/>
            <w:noWrap/>
            <w:vAlign w:val="center"/>
            <w:hideMark/>
          </w:tcPr>
          <w:p w14:paraId="27184FF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29</w:t>
            </w:r>
          </w:p>
        </w:tc>
        <w:tc>
          <w:tcPr>
            <w:tcW w:w="935" w:type="pct"/>
            <w:tcBorders>
              <w:top w:val="nil"/>
              <w:left w:val="nil"/>
              <w:bottom w:val="nil"/>
              <w:right w:val="nil"/>
            </w:tcBorders>
            <w:shd w:val="clear" w:color="000000" w:fill="CC99FF"/>
            <w:noWrap/>
            <w:vAlign w:val="center"/>
            <w:hideMark/>
          </w:tcPr>
          <w:p w14:paraId="6AC0366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34</w:t>
            </w:r>
          </w:p>
        </w:tc>
        <w:tc>
          <w:tcPr>
            <w:tcW w:w="935" w:type="pct"/>
            <w:tcBorders>
              <w:top w:val="nil"/>
              <w:left w:val="nil"/>
              <w:bottom w:val="nil"/>
              <w:right w:val="nil"/>
            </w:tcBorders>
            <w:shd w:val="clear" w:color="000000" w:fill="CC99FF"/>
            <w:noWrap/>
            <w:vAlign w:val="center"/>
            <w:hideMark/>
          </w:tcPr>
          <w:p w14:paraId="6AF4FE4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42</w:t>
            </w:r>
          </w:p>
        </w:tc>
      </w:tr>
      <w:tr w:rsidR="002E50F0" w:rsidRPr="0066505D" w14:paraId="05F12BA2" w14:textId="77777777" w:rsidTr="002E50F0">
        <w:trPr>
          <w:trHeight w:val="315"/>
        </w:trPr>
        <w:tc>
          <w:tcPr>
            <w:tcW w:w="2169" w:type="pct"/>
            <w:tcBorders>
              <w:top w:val="nil"/>
              <w:left w:val="nil"/>
              <w:bottom w:val="nil"/>
              <w:right w:val="nil"/>
            </w:tcBorders>
            <w:shd w:val="clear" w:color="auto" w:fill="auto"/>
            <w:vAlign w:val="center"/>
            <w:hideMark/>
          </w:tcPr>
          <w:p w14:paraId="5D9B3AAC" w14:textId="77777777" w:rsidR="002E50F0" w:rsidRPr="0066505D" w:rsidRDefault="002E50F0" w:rsidP="0066505D">
            <w:pPr>
              <w:spacing w:line="240" w:lineRule="auto"/>
              <w:rPr>
                <w:rFonts w:ascii="Arial" w:eastAsia="Times New Roman" w:hAnsi="Arial" w:cs="Arial"/>
                <w:b/>
                <w:bCs/>
                <w:color w:val="3333FF"/>
                <w:sz w:val="24"/>
                <w:szCs w:val="24"/>
                <w:lang w:val="en-IN"/>
              </w:rPr>
            </w:pPr>
          </w:p>
        </w:tc>
        <w:tc>
          <w:tcPr>
            <w:tcW w:w="961" w:type="pct"/>
            <w:tcBorders>
              <w:top w:val="nil"/>
              <w:left w:val="nil"/>
              <w:bottom w:val="nil"/>
              <w:right w:val="nil"/>
            </w:tcBorders>
            <w:shd w:val="clear" w:color="auto" w:fill="auto"/>
            <w:noWrap/>
            <w:vAlign w:val="center"/>
            <w:hideMark/>
          </w:tcPr>
          <w:p w14:paraId="2726C2BC"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15096F81"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26076D19" w14:textId="77777777" w:rsidR="002E50F0" w:rsidRPr="0066505D" w:rsidRDefault="002E50F0" w:rsidP="0066505D">
            <w:pPr>
              <w:spacing w:line="240" w:lineRule="auto"/>
              <w:rPr>
                <w:rFonts w:ascii="Arial" w:eastAsia="Times New Roman" w:hAnsi="Arial" w:cs="Arial"/>
                <w:color w:val="3333FF"/>
                <w:sz w:val="24"/>
                <w:szCs w:val="24"/>
                <w:lang w:val="en-IN"/>
              </w:rPr>
            </w:pPr>
          </w:p>
        </w:tc>
      </w:tr>
      <w:tr w:rsidR="002E50F0" w:rsidRPr="0066505D" w14:paraId="172A885A" w14:textId="77777777" w:rsidTr="002E50F0">
        <w:trPr>
          <w:trHeight w:val="315"/>
        </w:trPr>
        <w:tc>
          <w:tcPr>
            <w:tcW w:w="2169" w:type="pct"/>
            <w:tcBorders>
              <w:top w:val="nil"/>
              <w:left w:val="nil"/>
              <w:bottom w:val="nil"/>
              <w:right w:val="nil"/>
            </w:tcBorders>
            <w:shd w:val="clear" w:color="auto" w:fill="auto"/>
            <w:vAlign w:val="center"/>
            <w:hideMark/>
          </w:tcPr>
          <w:p w14:paraId="1023874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Calculate your break even</w:t>
            </w:r>
          </w:p>
        </w:tc>
        <w:tc>
          <w:tcPr>
            <w:tcW w:w="961" w:type="pct"/>
            <w:tcBorders>
              <w:top w:val="nil"/>
              <w:left w:val="nil"/>
              <w:bottom w:val="single" w:sz="4" w:space="0" w:color="auto"/>
              <w:right w:val="nil"/>
            </w:tcBorders>
            <w:shd w:val="clear" w:color="auto" w:fill="auto"/>
            <w:noWrap/>
            <w:vAlign w:val="center"/>
            <w:hideMark/>
          </w:tcPr>
          <w:p w14:paraId="3E093C5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1 (£)</w:t>
            </w:r>
          </w:p>
        </w:tc>
        <w:tc>
          <w:tcPr>
            <w:tcW w:w="935" w:type="pct"/>
            <w:tcBorders>
              <w:top w:val="nil"/>
              <w:left w:val="nil"/>
              <w:bottom w:val="single" w:sz="4" w:space="0" w:color="auto"/>
              <w:right w:val="nil"/>
            </w:tcBorders>
            <w:shd w:val="clear" w:color="auto" w:fill="auto"/>
            <w:noWrap/>
            <w:vAlign w:val="center"/>
            <w:hideMark/>
          </w:tcPr>
          <w:p w14:paraId="035D442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2 (£)</w:t>
            </w:r>
          </w:p>
        </w:tc>
        <w:tc>
          <w:tcPr>
            <w:tcW w:w="935" w:type="pct"/>
            <w:tcBorders>
              <w:top w:val="nil"/>
              <w:left w:val="nil"/>
              <w:bottom w:val="single" w:sz="4" w:space="0" w:color="auto"/>
              <w:right w:val="nil"/>
            </w:tcBorders>
            <w:shd w:val="clear" w:color="auto" w:fill="auto"/>
            <w:noWrap/>
            <w:vAlign w:val="center"/>
            <w:hideMark/>
          </w:tcPr>
          <w:p w14:paraId="2C0D596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3 (£)</w:t>
            </w:r>
          </w:p>
        </w:tc>
      </w:tr>
      <w:tr w:rsidR="002E50F0" w:rsidRPr="0066505D" w14:paraId="3A3A941E" w14:textId="77777777" w:rsidTr="002E50F0">
        <w:trPr>
          <w:trHeight w:val="495"/>
        </w:trPr>
        <w:tc>
          <w:tcPr>
            <w:tcW w:w="2169" w:type="pct"/>
            <w:tcBorders>
              <w:top w:val="nil"/>
              <w:left w:val="nil"/>
              <w:bottom w:val="single" w:sz="8" w:space="0" w:color="800080"/>
              <w:right w:val="nil"/>
            </w:tcBorders>
            <w:shd w:val="clear" w:color="auto" w:fill="auto"/>
            <w:vAlign w:val="center"/>
            <w:hideMark/>
          </w:tcPr>
          <w:p w14:paraId="55BD9B5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variable costs + total fixed costs (B)</w:t>
            </w:r>
          </w:p>
        </w:tc>
        <w:tc>
          <w:tcPr>
            <w:tcW w:w="961" w:type="pct"/>
            <w:tcBorders>
              <w:top w:val="nil"/>
              <w:left w:val="nil"/>
              <w:bottom w:val="single" w:sz="8" w:space="0" w:color="800080"/>
              <w:right w:val="nil"/>
            </w:tcBorders>
            <w:shd w:val="clear" w:color="auto" w:fill="auto"/>
            <w:noWrap/>
            <w:vAlign w:val="center"/>
            <w:hideMark/>
          </w:tcPr>
          <w:p w14:paraId="65FC5C39"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71,190</w:t>
            </w:r>
          </w:p>
        </w:tc>
        <w:tc>
          <w:tcPr>
            <w:tcW w:w="935" w:type="pct"/>
            <w:tcBorders>
              <w:top w:val="nil"/>
              <w:left w:val="nil"/>
              <w:bottom w:val="single" w:sz="8" w:space="0" w:color="800080"/>
              <w:right w:val="nil"/>
            </w:tcBorders>
            <w:shd w:val="clear" w:color="auto" w:fill="auto"/>
            <w:noWrap/>
            <w:vAlign w:val="center"/>
            <w:hideMark/>
          </w:tcPr>
          <w:p w14:paraId="1D6AE2D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79,110</w:t>
            </w:r>
          </w:p>
        </w:tc>
        <w:tc>
          <w:tcPr>
            <w:tcW w:w="935" w:type="pct"/>
            <w:tcBorders>
              <w:top w:val="nil"/>
              <w:left w:val="nil"/>
              <w:bottom w:val="single" w:sz="8" w:space="0" w:color="800080"/>
              <w:right w:val="nil"/>
            </w:tcBorders>
            <w:shd w:val="clear" w:color="auto" w:fill="auto"/>
            <w:noWrap/>
            <w:vAlign w:val="center"/>
            <w:hideMark/>
          </w:tcPr>
          <w:p w14:paraId="288CBCF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86,285</w:t>
            </w:r>
          </w:p>
        </w:tc>
      </w:tr>
      <w:tr w:rsidR="002E50F0" w:rsidRPr="0066505D" w14:paraId="6545B804" w14:textId="77777777" w:rsidTr="002E50F0">
        <w:trPr>
          <w:trHeight w:val="315"/>
        </w:trPr>
        <w:tc>
          <w:tcPr>
            <w:tcW w:w="2169" w:type="pct"/>
            <w:tcBorders>
              <w:top w:val="nil"/>
              <w:left w:val="nil"/>
              <w:bottom w:val="single" w:sz="4" w:space="0" w:color="auto"/>
              <w:right w:val="nil"/>
            </w:tcBorders>
            <w:shd w:val="clear" w:color="auto" w:fill="auto"/>
            <w:vAlign w:val="center"/>
            <w:hideMark/>
          </w:tcPr>
          <w:p w14:paraId="74511FC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Break even (B) divided by (A)</w:t>
            </w:r>
          </w:p>
        </w:tc>
        <w:tc>
          <w:tcPr>
            <w:tcW w:w="961" w:type="pct"/>
            <w:tcBorders>
              <w:top w:val="nil"/>
              <w:left w:val="nil"/>
              <w:bottom w:val="single" w:sz="4" w:space="0" w:color="auto"/>
              <w:right w:val="nil"/>
            </w:tcBorders>
            <w:shd w:val="clear" w:color="auto" w:fill="auto"/>
            <w:noWrap/>
            <w:vAlign w:val="center"/>
            <w:hideMark/>
          </w:tcPr>
          <w:p w14:paraId="673E2B07"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1,29,436</w:t>
            </w:r>
          </w:p>
        </w:tc>
        <w:tc>
          <w:tcPr>
            <w:tcW w:w="935" w:type="pct"/>
            <w:tcBorders>
              <w:top w:val="nil"/>
              <w:left w:val="nil"/>
              <w:bottom w:val="single" w:sz="4" w:space="0" w:color="auto"/>
              <w:right w:val="nil"/>
            </w:tcBorders>
            <w:shd w:val="clear" w:color="auto" w:fill="auto"/>
            <w:noWrap/>
            <w:vAlign w:val="center"/>
            <w:hideMark/>
          </w:tcPr>
          <w:p w14:paraId="57059BDC"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1,31,850</w:t>
            </w:r>
          </w:p>
        </w:tc>
        <w:tc>
          <w:tcPr>
            <w:tcW w:w="935" w:type="pct"/>
            <w:tcBorders>
              <w:top w:val="nil"/>
              <w:left w:val="nil"/>
              <w:bottom w:val="single" w:sz="4" w:space="0" w:color="auto"/>
              <w:right w:val="nil"/>
            </w:tcBorders>
            <w:shd w:val="clear" w:color="auto" w:fill="auto"/>
            <w:noWrap/>
            <w:vAlign w:val="center"/>
            <w:hideMark/>
          </w:tcPr>
          <w:p w14:paraId="0D392B7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1,36,239</w:t>
            </w:r>
          </w:p>
        </w:tc>
      </w:tr>
    </w:tbl>
    <w:p w14:paraId="3EB16358" w14:textId="77777777" w:rsidR="002E50F0" w:rsidRPr="0066505D" w:rsidRDefault="002E50F0" w:rsidP="0066505D">
      <w:pPr>
        <w:rPr>
          <w:rFonts w:ascii="Arial" w:hAnsi="Arial" w:cs="Arial"/>
          <w:color w:val="1F3864"/>
          <w:sz w:val="24"/>
          <w:szCs w:val="24"/>
        </w:rPr>
      </w:pPr>
    </w:p>
    <w:p w14:paraId="363D0468" w14:textId="77777777" w:rsidR="002E50F0" w:rsidRPr="0066505D" w:rsidRDefault="002E50F0" w:rsidP="0066505D">
      <w:pPr>
        <w:rPr>
          <w:rFonts w:ascii="Arial" w:hAnsi="Arial" w:cs="Arial"/>
          <w:color w:val="1F3864"/>
          <w:sz w:val="24"/>
          <w:szCs w:val="24"/>
        </w:rPr>
      </w:pPr>
      <w:r w:rsidRPr="0066505D">
        <w:rPr>
          <w:rFonts w:ascii="Arial" w:hAnsi="Arial" w:cs="Arial"/>
          <w:color w:val="1F3864"/>
          <w:sz w:val="24"/>
          <w:szCs w:val="24"/>
        </w:rPr>
        <w:t>22 Sourcing finance</w:t>
      </w:r>
    </w:p>
    <w:tbl>
      <w:tblPr>
        <w:tblW w:w="5000" w:type="pct"/>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8532"/>
        <w:gridCol w:w="1924"/>
      </w:tblGrid>
      <w:tr w:rsidR="00FA2663" w:rsidRPr="0066505D" w14:paraId="47F7DD27" w14:textId="77777777" w:rsidTr="00883EE7">
        <w:trPr>
          <w:trHeight w:val="705"/>
        </w:trPr>
        <w:tc>
          <w:tcPr>
            <w:tcW w:w="5000" w:type="pct"/>
            <w:gridSpan w:val="2"/>
            <w:tcBorders>
              <w:top w:val="single" w:sz="4" w:space="0" w:color="70AD47"/>
              <w:left w:val="single" w:sz="4" w:space="0" w:color="70AD47"/>
              <w:bottom w:val="single" w:sz="4" w:space="0" w:color="70AD47"/>
              <w:right w:val="single" w:sz="4" w:space="0" w:color="70AD47"/>
            </w:tcBorders>
            <w:shd w:val="clear" w:color="auto" w:fill="70AD47"/>
            <w:hideMark/>
          </w:tcPr>
          <w:p w14:paraId="5DDED0A9"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rPr>
              <w:t>Total borrowing requirement for the business</w:t>
            </w:r>
          </w:p>
        </w:tc>
      </w:tr>
      <w:tr w:rsidR="00FA2663" w:rsidRPr="0066505D" w14:paraId="0F4C4427" w14:textId="77777777" w:rsidTr="00883EE7">
        <w:trPr>
          <w:trHeight w:val="705"/>
        </w:trPr>
        <w:tc>
          <w:tcPr>
            <w:tcW w:w="4080" w:type="pct"/>
            <w:shd w:val="clear" w:color="auto" w:fill="E2EFD9"/>
            <w:hideMark/>
          </w:tcPr>
          <w:p w14:paraId="0AEC016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920" w:type="pct"/>
            <w:shd w:val="clear" w:color="auto" w:fill="E2EFD9"/>
            <w:hideMark/>
          </w:tcPr>
          <w:p w14:paraId="1AFDA26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w:t>
            </w:r>
          </w:p>
        </w:tc>
      </w:tr>
      <w:tr w:rsidR="00FA2663" w:rsidRPr="0066505D" w14:paraId="6D7904E7" w14:textId="77777777" w:rsidTr="00883EE7">
        <w:trPr>
          <w:trHeight w:val="315"/>
        </w:trPr>
        <w:tc>
          <w:tcPr>
            <w:tcW w:w="4080" w:type="pct"/>
            <w:shd w:val="clear" w:color="auto" w:fill="auto"/>
            <w:noWrap/>
            <w:hideMark/>
          </w:tcPr>
          <w:p w14:paraId="7BDF53D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Start-up cost</w:t>
            </w:r>
          </w:p>
        </w:tc>
        <w:tc>
          <w:tcPr>
            <w:tcW w:w="920" w:type="pct"/>
            <w:shd w:val="clear" w:color="auto" w:fill="auto"/>
            <w:noWrap/>
            <w:hideMark/>
          </w:tcPr>
          <w:p w14:paraId="41A18BB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33,590</w:t>
            </w:r>
          </w:p>
        </w:tc>
      </w:tr>
      <w:tr w:rsidR="00FA2663" w:rsidRPr="0066505D" w14:paraId="00CD5D3E" w14:textId="77777777" w:rsidTr="00883EE7">
        <w:trPr>
          <w:trHeight w:val="315"/>
        </w:trPr>
        <w:tc>
          <w:tcPr>
            <w:tcW w:w="4080" w:type="pct"/>
            <w:shd w:val="clear" w:color="auto" w:fill="E2EFD9"/>
            <w:noWrap/>
            <w:hideMark/>
          </w:tcPr>
          <w:p w14:paraId="56BDF89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Personal start-up contributions</w:t>
            </w:r>
          </w:p>
        </w:tc>
        <w:tc>
          <w:tcPr>
            <w:tcW w:w="920" w:type="pct"/>
            <w:shd w:val="clear" w:color="auto" w:fill="E2EFD9"/>
            <w:noWrap/>
            <w:hideMark/>
          </w:tcPr>
          <w:p w14:paraId="50F5CD2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12000</w:t>
            </w:r>
          </w:p>
        </w:tc>
      </w:tr>
      <w:tr w:rsidR="00FA2663" w:rsidRPr="0066505D" w14:paraId="0DBE1AD0" w14:textId="77777777" w:rsidTr="00883EE7">
        <w:trPr>
          <w:trHeight w:val="315"/>
        </w:trPr>
        <w:tc>
          <w:tcPr>
            <w:tcW w:w="4080" w:type="pct"/>
            <w:shd w:val="clear" w:color="auto" w:fill="auto"/>
            <w:noWrap/>
            <w:hideMark/>
          </w:tcPr>
          <w:p w14:paraId="617ECCD8"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Other start-up contributions</w:t>
            </w:r>
          </w:p>
        </w:tc>
        <w:tc>
          <w:tcPr>
            <w:tcW w:w="920" w:type="pct"/>
            <w:shd w:val="clear" w:color="auto" w:fill="auto"/>
            <w:noWrap/>
            <w:hideMark/>
          </w:tcPr>
          <w:p w14:paraId="5885529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13000</w:t>
            </w:r>
          </w:p>
        </w:tc>
      </w:tr>
      <w:tr w:rsidR="00FA2663" w:rsidRPr="0066505D" w14:paraId="03A281BC" w14:textId="77777777" w:rsidTr="00883EE7">
        <w:trPr>
          <w:trHeight w:val="315"/>
        </w:trPr>
        <w:tc>
          <w:tcPr>
            <w:tcW w:w="4080" w:type="pct"/>
            <w:shd w:val="clear" w:color="auto" w:fill="E2EFD9"/>
            <w:noWrap/>
            <w:hideMark/>
          </w:tcPr>
          <w:p w14:paraId="51175AA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Required</w:t>
            </w:r>
          </w:p>
        </w:tc>
        <w:tc>
          <w:tcPr>
            <w:tcW w:w="920" w:type="pct"/>
            <w:shd w:val="clear" w:color="auto" w:fill="E2EFD9"/>
            <w:noWrap/>
            <w:hideMark/>
          </w:tcPr>
          <w:p w14:paraId="07FCADC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8,590</w:t>
            </w:r>
          </w:p>
        </w:tc>
      </w:tr>
      <w:tr w:rsidR="00FA2663" w:rsidRPr="0066505D" w14:paraId="6162C749" w14:textId="77777777" w:rsidTr="00883EE7">
        <w:trPr>
          <w:trHeight w:val="315"/>
        </w:trPr>
        <w:tc>
          <w:tcPr>
            <w:tcW w:w="4080" w:type="pct"/>
            <w:shd w:val="clear" w:color="auto" w:fill="auto"/>
            <w:noWrap/>
            <w:hideMark/>
          </w:tcPr>
          <w:p w14:paraId="0C57BAC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The assets available as security</w:t>
            </w:r>
          </w:p>
        </w:tc>
        <w:tc>
          <w:tcPr>
            <w:tcW w:w="920" w:type="pct"/>
            <w:shd w:val="clear" w:color="auto" w:fill="auto"/>
            <w:noWrap/>
            <w:hideMark/>
          </w:tcPr>
          <w:p w14:paraId="1CA42D1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5000</w:t>
            </w:r>
          </w:p>
        </w:tc>
      </w:tr>
      <w:tr w:rsidR="00FA2663" w:rsidRPr="0066505D" w14:paraId="2B0211D6" w14:textId="77777777" w:rsidTr="00883EE7">
        <w:trPr>
          <w:trHeight w:val="315"/>
        </w:trPr>
        <w:tc>
          <w:tcPr>
            <w:tcW w:w="4080" w:type="pct"/>
            <w:shd w:val="clear" w:color="auto" w:fill="E2EFD9"/>
            <w:noWrap/>
            <w:hideMark/>
          </w:tcPr>
          <w:p w14:paraId="258425F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920" w:type="pct"/>
            <w:shd w:val="clear" w:color="auto" w:fill="E2EFD9"/>
            <w:noWrap/>
            <w:hideMark/>
          </w:tcPr>
          <w:p w14:paraId="59B25F6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3,590</w:t>
            </w:r>
          </w:p>
        </w:tc>
      </w:tr>
    </w:tbl>
    <w:p w14:paraId="0973136A" w14:textId="77777777" w:rsidR="002E50F0" w:rsidRPr="0066505D" w:rsidRDefault="002E50F0" w:rsidP="0066505D">
      <w:pPr>
        <w:rPr>
          <w:rFonts w:ascii="Arial" w:hAnsi="Arial" w:cs="Arial"/>
          <w:color w:val="1F3864"/>
          <w:sz w:val="24"/>
          <w:szCs w:val="24"/>
        </w:rPr>
        <w:sectPr w:rsidR="002E50F0" w:rsidRPr="0066505D" w:rsidSect="009551DF">
          <w:pgSz w:w="11906" w:h="16838"/>
          <w:pgMar w:top="720" w:right="720" w:bottom="720" w:left="720" w:header="708" w:footer="708" w:gutter="0"/>
          <w:cols w:space="708"/>
          <w:formProt w:val="0"/>
          <w:docGrid w:linePitch="360"/>
        </w:sectPr>
      </w:pPr>
    </w:p>
    <w:p w14:paraId="1EBC86BA" w14:textId="77777777" w:rsidR="00FE76E2" w:rsidRPr="0066505D" w:rsidRDefault="002E50F0" w:rsidP="0066505D">
      <w:pPr>
        <w:pStyle w:val="NormalWeb"/>
        <w:spacing w:before="0" w:beforeAutospacing="0" w:after="200" w:afterAutospacing="0"/>
        <w:rPr>
          <w:rFonts w:ascii="Arial" w:hAnsi="Arial" w:cs="Arial"/>
          <w:color w:val="000000"/>
        </w:rPr>
      </w:pPr>
      <w:r w:rsidRPr="0066505D">
        <w:rPr>
          <w:rFonts w:ascii="Arial" w:hAnsi="Arial" w:cs="Arial"/>
          <w:color w:val="000000"/>
        </w:rPr>
        <w:t xml:space="preserve">23 Managing financial risks </w:t>
      </w:r>
    </w:p>
    <w:p w14:paraId="41895068" w14:textId="77777777" w:rsidR="002E50F0" w:rsidRPr="0066505D" w:rsidRDefault="002E50F0" w:rsidP="0066505D">
      <w:pPr>
        <w:pStyle w:val="NormalWeb"/>
        <w:spacing w:before="0" w:beforeAutospacing="0" w:after="200" w:afterAutospacing="0"/>
        <w:rPr>
          <w:rFonts w:ascii="Arial" w:hAnsi="Arial" w:cs="Arial"/>
          <w:color w:val="3333FF"/>
        </w:rPr>
      </w:pPr>
      <w:r w:rsidRPr="0066505D">
        <w:rPr>
          <w:rFonts w:ascii="Arial" w:hAnsi="Arial" w:cs="Arial"/>
          <w:color w:val="3333FF"/>
        </w:rPr>
        <w:t>1. Rise in the costs due to inflation</w:t>
      </w:r>
      <w:r w:rsidR="00FA2663" w:rsidRPr="0066505D">
        <w:rPr>
          <w:rFonts w:ascii="Arial" w:hAnsi="Arial" w:cs="Arial"/>
          <w:color w:val="3333FF"/>
        </w:rPr>
        <w:t>.</w:t>
      </w:r>
    </w:p>
    <w:p w14:paraId="4BDE8085" w14:textId="77777777" w:rsidR="002E50F0" w:rsidRPr="0066505D" w:rsidRDefault="002E50F0" w:rsidP="0066505D">
      <w:pPr>
        <w:pStyle w:val="NormalWeb"/>
        <w:spacing w:before="0" w:beforeAutospacing="0" w:after="200" w:afterAutospacing="0"/>
        <w:rPr>
          <w:rStyle w:val="apple-tab-span"/>
          <w:rFonts w:ascii="Arial" w:hAnsi="Arial" w:cs="Arial"/>
          <w:color w:val="3333FF"/>
        </w:rPr>
      </w:pPr>
      <w:r w:rsidRPr="0066505D">
        <w:rPr>
          <w:rFonts w:ascii="Arial" w:hAnsi="Arial" w:cs="Arial"/>
          <w:color w:val="3333FF"/>
        </w:rPr>
        <w:t>2. Increase in wages and remuneration of employees</w:t>
      </w:r>
      <w:r w:rsidR="00FA2663" w:rsidRPr="0066505D">
        <w:rPr>
          <w:rFonts w:ascii="Arial" w:hAnsi="Arial" w:cs="Arial"/>
          <w:color w:val="3333FF"/>
        </w:rPr>
        <w:t>.</w:t>
      </w:r>
      <w:r w:rsidRPr="0066505D">
        <w:rPr>
          <w:rStyle w:val="apple-tab-span"/>
          <w:rFonts w:ascii="Arial" w:hAnsi="Arial" w:cs="Arial"/>
          <w:color w:val="3333FF"/>
        </w:rPr>
        <w:tab/>
      </w:r>
    </w:p>
    <w:p w14:paraId="31F546E2" w14:textId="77777777" w:rsidR="00FE76E2" w:rsidRPr="0066505D" w:rsidRDefault="00FE76E2" w:rsidP="0066505D">
      <w:pPr>
        <w:pStyle w:val="NormalWeb"/>
        <w:spacing w:before="0" w:beforeAutospacing="0" w:after="200" w:afterAutospacing="0"/>
        <w:rPr>
          <w:rFonts w:ascii="Arial" w:hAnsi="Arial" w:cs="Arial"/>
          <w:color w:val="3333FF"/>
        </w:rPr>
      </w:pPr>
      <w:r w:rsidRPr="0066505D">
        <w:rPr>
          <w:rFonts w:ascii="Arial" w:hAnsi="Arial" w:cs="Arial"/>
          <w:color w:val="3333FF"/>
        </w:rPr>
        <w:t>3. Increase in the advertising and promotion expenses can be identified as a serious issue for the business.</w:t>
      </w:r>
    </w:p>
    <w:p w14:paraId="29AD1A67" w14:textId="77777777" w:rsidR="002E50F0" w:rsidRPr="0066505D" w:rsidRDefault="002E50F0" w:rsidP="0066505D">
      <w:pPr>
        <w:pStyle w:val="NormalWeb"/>
        <w:spacing w:before="0" w:beforeAutospacing="0" w:after="200" w:afterAutospacing="0"/>
        <w:rPr>
          <w:rFonts w:ascii="Arial" w:hAnsi="Arial" w:cs="Arial"/>
        </w:rPr>
      </w:pPr>
      <w:r w:rsidRPr="0066505D">
        <w:rPr>
          <w:rFonts w:ascii="Arial" w:hAnsi="Arial" w:cs="Arial"/>
          <w:color w:val="000000"/>
        </w:rPr>
        <w:t>How you will minimise their impact:</w:t>
      </w:r>
    </w:p>
    <w:p w14:paraId="70DAB423" w14:textId="77777777" w:rsidR="002E50F0" w:rsidRPr="0066505D" w:rsidRDefault="002E50F0" w:rsidP="0066505D">
      <w:pPr>
        <w:pStyle w:val="NormalWeb"/>
        <w:spacing w:before="0" w:beforeAutospacing="0" w:after="200" w:afterAutospacing="0"/>
        <w:rPr>
          <w:rStyle w:val="apple-tab-span"/>
          <w:rFonts w:ascii="Arial" w:hAnsi="Arial" w:cs="Arial"/>
          <w:color w:val="3333FF"/>
        </w:rPr>
      </w:pPr>
      <w:r w:rsidRPr="0066505D">
        <w:rPr>
          <w:rFonts w:ascii="Arial" w:hAnsi="Arial" w:cs="Arial"/>
          <w:color w:val="3333FF"/>
        </w:rPr>
        <w:t>1.</w:t>
      </w:r>
      <w:r w:rsidRPr="0066505D">
        <w:rPr>
          <w:rStyle w:val="apple-tab-span"/>
          <w:rFonts w:ascii="Arial" w:hAnsi="Arial" w:cs="Arial"/>
          <w:color w:val="3333FF"/>
        </w:rPr>
        <w:t xml:space="preserve"> Maintain retained earnings</w:t>
      </w:r>
      <w:r w:rsidR="00FA2663" w:rsidRPr="0066505D">
        <w:rPr>
          <w:rStyle w:val="apple-tab-span"/>
          <w:rFonts w:ascii="Arial" w:hAnsi="Arial" w:cs="Arial"/>
          <w:color w:val="3333FF"/>
        </w:rPr>
        <w:t>.</w:t>
      </w:r>
    </w:p>
    <w:p w14:paraId="113D90F0" w14:textId="77777777" w:rsidR="002E50F0" w:rsidRPr="0066505D" w:rsidRDefault="002E50F0" w:rsidP="0066505D">
      <w:pPr>
        <w:pStyle w:val="NormalWeb"/>
        <w:spacing w:before="0" w:beforeAutospacing="0" w:after="200" w:afterAutospacing="0"/>
        <w:rPr>
          <w:rFonts w:ascii="Arial" w:hAnsi="Arial" w:cs="Arial"/>
          <w:color w:val="3333FF"/>
        </w:rPr>
      </w:pPr>
      <w:r w:rsidRPr="0066505D">
        <w:rPr>
          <w:rFonts w:ascii="Arial" w:hAnsi="Arial" w:cs="Arial"/>
          <w:color w:val="3333FF"/>
        </w:rPr>
        <w:t>2. Create employee remuneration funds</w:t>
      </w:r>
      <w:r w:rsidR="00FA2663" w:rsidRPr="0066505D">
        <w:rPr>
          <w:rFonts w:ascii="Arial" w:hAnsi="Arial" w:cs="Arial"/>
          <w:color w:val="3333FF"/>
        </w:rPr>
        <w:t>.</w:t>
      </w:r>
    </w:p>
    <w:p w14:paraId="01EE0229" w14:textId="77777777" w:rsidR="00F77B48" w:rsidRPr="0066505D" w:rsidRDefault="00FE76E2" w:rsidP="0066505D">
      <w:pPr>
        <w:spacing w:after="0"/>
        <w:rPr>
          <w:rFonts w:ascii="Arial" w:hAnsi="Arial" w:cs="Arial"/>
          <w:vanish/>
          <w:color w:val="3333FF"/>
          <w:sz w:val="24"/>
          <w:szCs w:val="24"/>
        </w:rPr>
      </w:pPr>
      <w:r w:rsidRPr="0066505D">
        <w:rPr>
          <w:rFonts w:ascii="Arial" w:hAnsi="Arial" w:cs="Arial"/>
          <w:color w:val="3333FF"/>
          <w:sz w:val="24"/>
          <w:szCs w:val="24"/>
        </w:rPr>
        <w:t>3</w:t>
      </w:r>
      <w:r w:rsidR="002E50F0" w:rsidRPr="0066505D">
        <w:rPr>
          <w:rFonts w:ascii="Arial" w:hAnsi="Arial" w:cs="Arial"/>
          <w:color w:val="3333FF"/>
          <w:sz w:val="24"/>
          <w:szCs w:val="24"/>
        </w:rPr>
        <w:t>.</w:t>
      </w:r>
      <w:r w:rsidR="002E50F0" w:rsidRPr="0066505D">
        <w:rPr>
          <w:rStyle w:val="apple-tab-span"/>
          <w:rFonts w:ascii="Arial" w:hAnsi="Arial" w:cs="Arial"/>
          <w:color w:val="3333FF"/>
          <w:sz w:val="24"/>
          <w:szCs w:val="24"/>
        </w:rPr>
        <w:t xml:space="preserve"> The business need to follow a budgetary control for controlling the costs associated in the business.</w:t>
      </w:r>
      <w:r w:rsidR="002E50F0" w:rsidRPr="0066505D">
        <w:rPr>
          <w:rFonts w:ascii="Arial" w:hAnsi="Arial" w:cs="Arial"/>
          <w:color w:val="3333FF"/>
          <w:sz w:val="24"/>
          <w:szCs w:val="24"/>
        </w:rPr>
        <w:t xml:space="preserve">    </w:t>
      </w:r>
    </w:p>
    <w:p w14:paraId="22D59080" w14:textId="77777777" w:rsidR="00F77B48" w:rsidRPr="0066505D" w:rsidRDefault="00F77B48" w:rsidP="0066505D">
      <w:pPr>
        <w:spacing w:after="0"/>
        <w:rPr>
          <w:rFonts w:ascii="Arial" w:hAnsi="Arial" w:cs="Arial"/>
          <w:vanish/>
          <w:sz w:val="24"/>
          <w:szCs w:val="24"/>
        </w:rPr>
      </w:pPr>
    </w:p>
    <w:p w14:paraId="76153B6B" w14:textId="77777777" w:rsidR="00E315DF" w:rsidRPr="0066505D" w:rsidRDefault="00E315DF" w:rsidP="0066505D">
      <w:pPr>
        <w:rPr>
          <w:rFonts w:ascii="Arial" w:hAnsi="Arial" w:cs="Arial"/>
          <w:sz w:val="24"/>
          <w:szCs w:val="24"/>
        </w:rPr>
      </w:pPr>
    </w:p>
    <w:p w14:paraId="27955C34" w14:textId="77777777" w:rsidR="00E315DF" w:rsidRPr="0066505D" w:rsidRDefault="00E315DF" w:rsidP="0066505D">
      <w:pPr>
        <w:rPr>
          <w:rFonts w:ascii="Arial" w:hAnsi="Arial" w:cs="Arial"/>
          <w:sz w:val="24"/>
          <w:szCs w:val="24"/>
        </w:rPr>
      </w:pPr>
    </w:p>
    <w:p w14:paraId="27FEF2C3" w14:textId="77777777" w:rsidR="00241564" w:rsidRPr="0066505D" w:rsidRDefault="00FE76E2" w:rsidP="0066505D">
      <w:pPr>
        <w:rPr>
          <w:rFonts w:ascii="Arial" w:hAnsi="Arial" w:cs="Arial"/>
          <w:sz w:val="24"/>
          <w:szCs w:val="24"/>
        </w:rPr>
        <w:sectPr w:rsidR="00241564" w:rsidRPr="0066505D" w:rsidSect="009551DF">
          <w:pgSz w:w="11906" w:h="16838"/>
          <w:pgMar w:top="720" w:right="720" w:bottom="720" w:left="720" w:header="708" w:footer="708" w:gutter="0"/>
          <w:cols w:space="708"/>
          <w:formProt w:val="0"/>
          <w:docGrid w:linePitch="360"/>
        </w:sectPr>
      </w:pPr>
      <w:r w:rsidRPr="0066505D">
        <w:rPr>
          <w:rFonts w:ascii="Arial" w:hAnsi="Arial" w:cs="Arial"/>
          <w:sz w:val="24"/>
          <w:szCs w:val="24"/>
        </w:rPr>
        <w:t>24. Cash Flow Forecast</w:t>
      </w:r>
    </w:p>
    <w:tbl>
      <w:tblPr>
        <w:tblW w:w="5000" w:type="pct"/>
        <w:tblLook w:val="04A0" w:firstRow="1" w:lastRow="0" w:firstColumn="1" w:lastColumn="0" w:noHBand="0" w:noVBand="1"/>
      </w:tblPr>
      <w:tblGrid>
        <w:gridCol w:w="2009"/>
        <w:gridCol w:w="666"/>
        <w:gridCol w:w="666"/>
        <w:gridCol w:w="1372"/>
        <w:gridCol w:w="666"/>
        <w:gridCol w:w="666"/>
        <w:gridCol w:w="1372"/>
        <w:gridCol w:w="666"/>
        <w:gridCol w:w="570"/>
        <w:gridCol w:w="1372"/>
        <w:gridCol w:w="666"/>
        <w:gridCol w:w="666"/>
        <w:gridCol w:w="1372"/>
        <w:gridCol w:w="666"/>
        <w:gridCol w:w="666"/>
        <w:gridCol w:w="666"/>
        <w:gridCol w:w="666"/>
      </w:tblGrid>
      <w:tr w:rsidR="00E315DF" w:rsidRPr="0066505D" w14:paraId="07FF4315" w14:textId="77777777" w:rsidTr="00E315DF">
        <w:trPr>
          <w:trHeight w:val="315"/>
        </w:trPr>
        <w:tc>
          <w:tcPr>
            <w:tcW w:w="661" w:type="pct"/>
            <w:tcBorders>
              <w:top w:val="nil"/>
              <w:left w:val="nil"/>
              <w:bottom w:val="nil"/>
              <w:right w:val="nil"/>
            </w:tcBorders>
            <w:shd w:val="clear" w:color="000000" w:fill="FFFFFF"/>
            <w:noWrap/>
            <w:vAlign w:val="bottom"/>
            <w:hideMark/>
          </w:tcPr>
          <w:p w14:paraId="7AB3DB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31" w:type="pct"/>
            <w:gridSpan w:val="2"/>
            <w:tcBorders>
              <w:top w:val="single" w:sz="4" w:space="0" w:color="969696"/>
              <w:left w:val="single" w:sz="4" w:space="0" w:color="969696"/>
              <w:bottom w:val="single" w:sz="4" w:space="0" w:color="969696"/>
              <w:right w:val="single" w:sz="4" w:space="0" w:color="969696"/>
            </w:tcBorders>
            <w:shd w:val="clear" w:color="000000" w:fill="333399"/>
            <w:noWrap/>
            <w:vAlign w:val="bottom"/>
            <w:hideMark/>
          </w:tcPr>
          <w:p w14:paraId="60F24A6E"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Start-up 0</w:t>
            </w:r>
          </w:p>
        </w:tc>
        <w:tc>
          <w:tcPr>
            <w:tcW w:w="663"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4A1E5638"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w:t>
            </w:r>
          </w:p>
        </w:tc>
        <w:tc>
          <w:tcPr>
            <w:tcW w:w="660"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08DE90A4"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2</w:t>
            </w:r>
          </w:p>
        </w:tc>
        <w:tc>
          <w:tcPr>
            <w:tcW w:w="399"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5D5FA570"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3</w:t>
            </w:r>
          </w:p>
        </w:tc>
        <w:tc>
          <w:tcPr>
            <w:tcW w:w="663"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395AACEE"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4</w:t>
            </w:r>
          </w:p>
        </w:tc>
        <w:tc>
          <w:tcPr>
            <w:tcW w:w="660"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6A8E7D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w:t>
            </w:r>
          </w:p>
        </w:tc>
        <w:tc>
          <w:tcPr>
            <w:tcW w:w="430"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78D445CD"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6</w:t>
            </w:r>
          </w:p>
        </w:tc>
        <w:tc>
          <w:tcPr>
            <w:tcW w:w="4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0286C9F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w:t>
            </w:r>
          </w:p>
        </w:tc>
      </w:tr>
      <w:tr w:rsidR="00E315DF" w:rsidRPr="0066505D" w14:paraId="42A8808E" w14:textId="77777777" w:rsidTr="00E315DF">
        <w:trPr>
          <w:trHeight w:val="315"/>
        </w:trPr>
        <w:tc>
          <w:tcPr>
            <w:tcW w:w="661" w:type="pct"/>
            <w:tcBorders>
              <w:top w:val="nil"/>
              <w:left w:val="nil"/>
              <w:bottom w:val="nil"/>
              <w:right w:val="nil"/>
            </w:tcBorders>
            <w:shd w:val="clear" w:color="000000" w:fill="FFFFFF"/>
            <w:noWrap/>
            <w:vAlign w:val="bottom"/>
            <w:hideMark/>
          </w:tcPr>
          <w:p w14:paraId="66BD26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single" w:sz="4" w:space="0" w:color="969696"/>
              <w:bottom w:val="single" w:sz="4" w:space="0" w:color="969696"/>
              <w:right w:val="single" w:sz="4" w:space="0" w:color="969696"/>
            </w:tcBorders>
            <w:shd w:val="clear" w:color="000000" w:fill="CCFFFF"/>
            <w:noWrap/>
            <w:vAlign w:val="bottom"/>
            <w:hideMark/>
          </w:tcPr>
          <w:p w14:paraId="016D15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50E559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46" w:type="pct"/>
            <w:tcBorders>
              <w:top w:val="nil"/>
              <w:left w:val="nil"/>
              <w:bottom w:val="single" w:sz="4" w:space="0" w:color="969696"/>
              <w:right w:val="single" w:sz="4" w:space="0" w:color="969696"/>
            </w:tcBorders>
            <w:shd w:val="clear" w:color="000000" w:fill="CCFFFF"/>
            <w:noWrap/>
            <w:vAlign w:val="bottom"/>
            <w:hideMark/>
          </w:tcPr>
          <w:p w14:paraId="09B6B4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4133D5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7C97E8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446" w:type="pct"/>
            <w:tcBorders>
              <w:top w:val="nil"/>
              <w:left w:val="nil"/>
              <w:bottom w:val="single" w:sz="4" w:space="0" w:color="969696"/>
              <w:right w:val="single" w:sz="4" w:space="0" w:color="969696"/>
            </w:tcBorders>
            <w:shd w:val="clear" w:color="auto" w:fill="auto"/>
            <w:noWrap/>
            <w:vAlign w:val="bottom"/>
            <w:hideMark/>
          </w:tcPr>
          <w:p w14:paraId="6AD042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529E0B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85" w:type="pct"/>
            <w:tcBorders>
              <w:top w:val="nil"/>
              <w:left w:val="nil"/>
              <w:bottom w:val="single" w:sz="4" w:space="0" w:color="969696"/>
              <w:right w:val="single" w:sz="4" w:space="0" w:color="969696"/>
            </w:tcBorders>
            <w:shd w:val="clear" w:color="auto" w:fill="auto"/>
            <w:noWrap/>
            <w:vAlign w:val="bottom"/>
            <w:hideMark/>
          </w:tcPr>
          <w:p w14:paraId="141FC3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46" w:type="pct"/>
            <w:tcBorders>
              <w:top w:val="nil"/>
              <w:left w:val="nil"/>
              <w:bottom w:val="single" w:sz="4" w:space="0" w:color="969696"/>
              <w:right w:val="single" w:sz="4" w:space="0" w:color="969696"/>
            </w:tcBorders>
            <w:shd w:val="clear" w:color="000000" w:fill="CCFFFF"/>
            <w:noWrap/>
            <w:vAlign w:val="bottom"/>
            <w:hideMark/>
          </w:tcPr>
          <w:p w14:paraId="219D91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34E59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65F227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446" w:type="pct"/>
            <w:tcBorders>
              <w:top w:val="nil"/>
              <w:left w:val="nil"/>
              <w:bottom w:val="single" w:sz="4" w:space="0" w:color="969696"/>
              <w:right w:val="single" w:sz="4" w:space="0" w:color="969696"/>
            </w:tcBorders>
            <w:shd w:val="clear" w:color="auto" w:fill="auto"/>
            <w:noWrap/>
            <w:vAlign w:val="bottom"/>
            <w:hideMark/>
          </w:tcPr>
          <w:p w14:paraId="15E517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10BCE5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39AC27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7" w:type="pct"/>
            <w:tcBorders>
              <w:top w:val="nil"/>
              <w:left w:val="nil"/>
              <w:bottom w:val="single" w:sz="4" w:space="0" w:color="969696"/>
              <w:right w:val="single" w:sz="4" w:space="0" w:color="969696"/>
            </w:tcBorders>
            <w:shd w:val="clear" w:color="000000" w:fill="CCFFFF"/>
            <w:noWrap/>
            <w:vAlign w:val="bottom"/>
            <w:hideMark/>
          </w:tcPr>
          <w:p w14:paraId="1C6F46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73FCC1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r>
      <w:tr w:rsidR="00E315DF" w:rsidRPr="0066505D" w14:paraId="26617957" w14:textId="77777777" w:rsidTr="00E315DF">
        <w:trPr>
          <w:trHeight w:val="315"/>
        </w:trPr>
        <w:tc>
          <w:tcPr>
            <w:tcW w:w="661" w:type="pct"/>
            <w:tcBorders>
              <w:top w:val="nil"/>
              <w:left w:val="nil"/>
              <w:bottom w:val="nil"/>
              <w:right w:val="nil"/>
            </w:tcBorders>
            <w:shd w:val="clear" w:color="000000" w:fill="FFFFFF"/>
            <w:noWrap/>
            <w:vAlign w:val="bottom"/>
            <w:hideMark/>
          </w:tcPr>
          <w:p w14:paraId="5558B14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214" w:type="pct"/>
            <w:tcBorders>
              <w:top w:val="nil"/>
              <w:left w:val="nil"/>
              <w:bottom w:val="nil"/>
              <w:right w:val="nil"/>
            </w:tcBorders>
            <w:shd w:val="clear" w:color="000000" w:fill="FFFFFF"/>
            <w:noWrap/>
            <w:vAlign w:val="bottom"/>
            <w:hideMark/>
          </w:tcPr>
          <w:p w14:paraId="469708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2B3B75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30EF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0FF54D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50BADB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B737C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088142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nil"/>
              <w:right w:val="nil"/>
            </w:tcBorders>
            <w:shd w:val="clear" w:color="000000" w:fill="FFFFFF"/>
            <w:noWrap/>
            <w:vAlign w:val="bottom"/>
            <w:hideMark/>
          </w:tcPr>
          <w:p w14:paraId="61CF8F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72B233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3975AC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7274C6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04EDAD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D158B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2E934A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6392E3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52E25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2DC416B5" w14:textId="77777777" w:rsidTr="00E315DF">
        <w:trPr>
          <w:trHeight w:val="315"/>
        </w:trPr>
        <w:tc>
          <w:tcPr>
            <w:tcW w:w="661"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0478D0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9DB0D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539592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2C1A5F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0AD72E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7C2191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2EE0FA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07F87C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85" w:type="pct"/>
            <w:tcBorders>
              <w:top w:val="single" w:sz="4" w:space="0" w:color="969696"/>
              <w:left w:val="nil"/>
              <w:bottom w:val="single" w:sz="4" w:space="0" w:color="969696"/>
              <w:right w:val="single" w:sz="4" w:space="0" w:color="969696"/>
            </w:tcBorders>
            <w:shd w:val="clear" w:color="auto" w:fill="auto"/>
            <w:noWrap/>
            <w:vAlign w:val="bottom"/>
            <w:hideMark/>
          </w:tcPr>
          <w:p w14:paraId="62BF3C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5D73A4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387B61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706892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76BF49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38168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36852A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7" w:type="pct"/>
            <w:tcBorders>
              <w:top w:val="single" w:sz="4" w:space="0" w:color="969696"/>
              <w:left w:val="nil"/>
              <w:bottom w:val="single" w:sz="4" w:space="0" w:color="969696"/>
              <w:right w:val="single" w:sz="4" w:space="0" w:color="969696"/>
            </w:tcBorders>
            <w:shd w:val="clear" w:color="000000" w:fill="CCFFFF"/>
            <w:noWrap/>
            <w:vAlign w:val="bottom"/>
            <w:hideMark/>
          </w:tcPr>
          <w:p w14:paraId="2DBF79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5,15,000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25A45E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6,65,000</w:t>
            </w:r>
          </w:p>
        </w:tc>
      </w:tr>
      <w:tr w:rsidR="00E315DF" w:rsidRPr="0066505D" w14:paraId="2C29354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6A7F5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214" w:type="pct"/>
            <w:tcBorders>
              <w:top w:val="nil"/>
              <w:left w:val="nil"/>
              <w:bottom w:val="single" w:sz="4" w:space="0" w:color="969696"/>
              <w:right w:val="single" w:sz="4" w:space="0" w:color="969696"/>
            </w:tcBorders>
            <w:shd w:val="clear" w:color="000000" w:fill="CCFFFF"/>
            <w:noWrap/>
            <w:vAlign w:val="bottom"/>
            <w:hideMark/>
          </w:tcPr>
          <w:p w14:paraId="047658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4B1BEE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000000" w:fill="CCFFFF"/>
            <w:noWrap/>
            <w:vAlign w:val="bottom"/>
            <w:hideMark/>
          </w:tcPr>
          <w:p w14:paraId="09A1CB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1EF8AD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5376F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nil"/>
              <w:left w:val="nil"/>
              <w:bottom w:val="single" w:sz="4" w:space="0" w:color="969696"/>
              <w:right w:val="single" w:sz="4" w:space="0" w:color="969696"/>
            </w:tcBorders>
            <w:shd w:val="clear" w:color="auto" w:fill="auto"/>
            <w:noWrap/>
            <w:vAlign w:val="bottom"/>
            <w:hideMark/>
          </w:tcPr>
          <w:p w14:paraId="7AC5B1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0D29C7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85" w:type="pct"/>
            <w:tcBorders>
              <w:top w:val="nil"/>
              <w:left w:val="nil"/>
              <w:bottom w:val="single" w:sz="4" w:space="0" w:color="969696"/>
              <w:right w:val="single" w:sz="4" w:space="0" w:color="969696"/>
            </w:tcBorders>
            <w:shd w:val="clear" w:color="auto" w:fill="auto"/>
            <w:noWrap/>
            <w:vAlign w:val="bottom"/>
            <w:hideMark/>
          </w:tcPr>
          <w:p w14:paraId="16D101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6B32EA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1B61FF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19A63A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446" w:type="pct"/>
            <w:tcBorders>
              <w:top w:val="nil"/>
              <w:left w:val="nil"/>
              <w:bottom w:val="single" w:sz="4" w:space="0" w:color="969696"/>
              <w:right w:val="single" w:sz="4" w:space="0" w:color="969696"/>
            </w:tcBorders>
            <w:shd w:val="clear" w:color="auto" w:fill="auto"/>
            <w:noWrap/>
            <w:vAlign w:val="bottom"/>
            <w:hideMark/>
          </w:tcPr>
          <w:p w14:paraId="191532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D3546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5FE124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B51B8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26,200</w:t>
            </w:r>
          </w:p>
        </w:tc>
        <w:tc>
          <w:tcPr>
            <w:tcW w:w="217" w:type="pct"/>
            <w:tcBorders>
              <w:top w:val="nil"/>
              <w:left w:val="nil"/>
              <w:bottom w:val="single" w:sz="4" w:space="0" w:color="969696"/>
              <w:right w:val="single" w:sz="4" w:space="0" w:color="969696"/>
            </w:tcBorders>
            <w:shd w:val="clear" w:color="auto" w:fill="auto"/>
            <w:noWrap/>
            <w:vAlign w:val="bottom"/>
            <w:hideMark/>
          </w:tcPr>
          <w:p w14:paraId="6916D6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37,300</w:t>
            </w:r>
          </w:p>
        </w:tc>
      </w:tr>
      <w:tr w:rsidR="00E315DF" w:rsidRPr="0066505D" w14:paraId="7F46C21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3EC9E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214" w:type="pct"/>
            <w:tcBorders>
              <w:top w:val="nil"/>
              <w:left w:val="nil"/>
              <w:bottom w:val="single" w:sz="4" w:space="0" w:color="969696"/>
              <w:right w:val="single" w:sz="4" w:space="0" w:color="969696"/>
            </w:tcBorders>
            <w:shd w:val="clear" w:color="000000" w:fill="CCFFFF"/>
            <w:noWrap/>
            <w:vAlign w:val="bottom"/>
            <w:hideMark/>
          </w:tcPr>
          <w:p w14:paraId="67962F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3,590</w:t>
            </w:r>
          </w:p>
        </w:tc>
        <w:tc>
          <w:tcPr>
            <w:tcW w:w="217" w:type="pct"/>
            <w:tcBorders>
              <w:top w:val="nil"/>
              <w:left w:val="nil"/>
              <w:bottom w:val="single" w:sz="4" w:space="0" w:color="969696"/>
              <w:right w:val="single" w:sz="4" w:space="0" w:color="969696"/>
            </w:tcBorders>
            <w:shd w:val="clear" w:color="auto" w:fill="auto"/>
            <w:noWrap/>
            <w:vAlign w:val="bottom"/>
            <w:hideMark/>
          </w:tcPr>
          <w:p w14:paraId="07A00E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446" w:type="pct"/>
            <w:tcBorders>
              <w:top w:val="nil"/>
              <w:left w:val="nil"/>
              <w:bottom w:val="single" w:sz="4" w:space="0" w:color="969696"/>
              <w:right w:val="single" w:sz="4" w:space="0" w:color="969696"/>
            </w:tcBorders>
            <w:shd w:val="clear" w:color="000000" w:fill="CCFFFF"/>
            <w:noWrap/>
            <w:vAlign w:val="bottom"/>
            <w:hideMark/>
          </w:tcPr>
          <w:p w14:paraId="22472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1F20BE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3E8D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nil"/>
              <w:left w:val="nil"/>
              <w:bottom w:val="single" w:sz="4" w:space="0" w:color="969696"/>
              <w:right w:val="single" w:sz="4" w:space="0" w:color="969696"/>
            </w:tcBorders>
            <w:shd w:val="clear" w:color="auto" w:fill="auto"/>
            <w:noWrap/>
            <w:vAlign w:val="bottom"/>
            <w:hideMark/>
          </w:tcPr>
          <w:p w14:paraId="68C134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4" w:type="pct"/>
            <w:tcBorders>
              <w:top w:val="nil"/>
              <w:left w:val="nil"/>
              <w:bottom w:val="single" w:sz="4" w:space="0" w:color="969696"/>
              <w:right w:val="single" w:sz="4" w:space="0" w:color="969696"/>
            </w:tcBorders>
            <w:shd w:val="clear" w:color="000000" w:fill="CCFFFF"/>
            <w:noWrap/>
            <w:vAlign w:val="bottom"/>
            <w:hideMark/>
          </w:tcPr>
          <w:p w14:paraId="571349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185" w:type="pct"/>
            <w:tcBorders>
              <w:top w:val="nil"/>
              <w:left w:val="nil"/>
              <w:bottom w:val="single" w:sz="4" w:space="0" w:color="969696"/>
              <w:right w:val="single" w:sz="4" w:space="0" w:color="969696"/>
            </w:tcBorders>
            <w:shd w:val="clear" w:color="auto" w:fill="auto"/>
            <w:noWrap/>
            <w:vAlign w:val="bottom"/>
            <w:hideMark/>
          </w:tcPr>
          <w:p w14:paraId="19E67A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nil"/>
              <w:left w:val="nil"/>
              <w:bottom w:val="single" w:sz="4" w:space="0" w:color="969696"/>
              <w:right w:val="single" w:sz="4" w:space="0" w:color="969696"/>
            </w:tcBorders>
            <w:shd w:val="clear" w:color="000000" w:fill="CCFFFF"/>
            <w:noWrap/>
            <w:vAlign w:val="bottom"/>
            <w:hideMark/>
          </w:tcPr>
          <w:p w14:paraId="3A03AB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39DFD0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5A55F3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nil"/>
              <w:left w:val="nil"/>
              <w:bottom w:val="single" w:sz="4" w:space="0" w:color="969696"/>
              <w:right w:val="single" w:sz="4" w:space="0" w:color="969696"/>
            </w:tcBorders>
            <w:shd w:val="clear" w:color="auto" w:fill="auto"/>
            <w:noWrap/>
            <w:vAlign w:val="bottom"/>
            <w:hideMark/>
          </w:tcPr>
          <w:p w14:paraId="2E5D61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F7538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5F0F94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7" w:type="pct"/>
            <w:tcBorders>
              <w:top w:val="nil"/>
              <w:left w:val="nil"/>
              <w:bottom w:val="single" w:sz="4" w:space="0" w:color="969696"/>
              <w:right w:val="single" w:sz="4" w:space="0" w:color="969696"/>
            </w:tcBorders>
            <w:shd w:val="clear" w:color="000000" w:fill="CCFFFF"/>
            <w:noWrap/>
            <w:vAlign w:val="bottom"/>
            <w:hideMark/>
          </w:tcPr>
          <w:p w14:paraId="73BD7E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22,590</w:t>
            </w:r>
          </w:p>
        </w:tc>
        <w:tc>
          <w:tcPr>
            <w:tcW w:w="217" w:type="pct"/>
            <w:tcBorders>
              <w:top w:val="nil"/>
              <w:left w:val="nil"/>
              <w:bottom w:val="single" w:sz="4" w:space="0" w:color="969696"/>
              <w:right w:val="single" w:sz="4" w:space="0" w:color="969696"/>
            </w:tcBorders>
            <w:shd w:val="clear" w:color="auto" w:fill="auto"/>
            <w:noWrap/>
            <w:vAlign w:val="bottom"/>
            <w:hideMark/>
          </w:tcPr>
          <w:p w14:paraId="47B82A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22,700</w:t>
            </w:r>
          </w:p>
        </w:tc>
      </w:tr>
      <w:tr w:rsidR="00E315DF" w:rsidRPr="0066505D" w14:paraId="0CB2A23A"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890C1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214" w:type="pct"/>
            <w:tcBorders>
              <w:top w:val="nil"/>
              <w:left w:val="nil"/>
              <w:bottom w:val="single" w:sz="4" w:space="0" w:color="969696"/>
              <w:right w:val="single" w:sz="4" w:space="0" w:color="969696"/>
            </w:tcBorders>
            <w:shd w:val="clear" w:color="000000" w:fill="CCFFFF"/>
            <w:noWrap/>
            <w:vAlign w:val="bottom"/>
            <w:hideMark/>
          </w:tcPr>
          <w:p w14:paraId="4449E6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w:t>
            </w:r>
          </w:p>
        </w:tc>
        <w:tc>
          <w:tcPr>
            <w:tcW w:w="217" w:type="pct"/>
            <w:tcBorders>
              <w:top w:val="nil"/>
              <w:left w:val="nil"/>
              <w:bottom w:val="single" w:sz="4" w:space="0" w:color="969696"/>
              <w:right w:val="single" w:sz="4" w:space="0" w:color="969696"/>
            </w:tcBorders>
            <w:shd w:val="clear" w:color="auto" w:fill="auto"/>
            <w:noWrap/>
            <w:vAlign w:val="bottom"/>
            <w:hideMark/>
          </w:tcPr>
          <w:p w14:paraId="622C49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000000" w:fill="CCFFFF"/>
            <w:noWrap/>
            <w:vAlign w:val="bottom"/>
            <w:hideMark/>
          </w:tcPr>
          <w:p w14:paraId="580960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7AC2CF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1E9DCF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c>
          <w:tcPr>
            <w:tcW w:w="446" w:type="pct"/>
            <w:tcBorders>
              <w:top w:val="nil"/>
              <w:left w:val="nil"/>
              <w:bottom w:val="single" w:sz="4" w:space="0" w:color="969696"/>
              <w:right w:val="single" w:sz="4" w:space="0" w:color="969696"/>
            </w:tcBorders>
            <w:shd w:val="clear" w:color="auto" w:fill="auto"/>
            <w:noWrap/>
            <w:vAlign w:val="bottom"/>
            <w:hideMark/>
          </w:tcPr>
          <w:p w14:paraId="272DBE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20ECA1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185" w:type="pct"/>
            <w:tcBorders>
              <w:top w:val="nil"/>
              <w:left w:val="nil"/>
              <w:bottom w:val="single" w:sz="4" w:space="0" w:color="969696"/>
              <w:right w:val="single" w:sz="4" w:space="0" w:color="969696"/>
            </w:tcBorders>
            <w:shd w:val="clear" w:color="auto" w:fill="auto"/>
            <w:noWrap/>
            <w:vAlign w:val="bottom"/>
            <w:hideMark/>
          </w:tcPr>
          <w:p w14:paraId="310F6D8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37EACA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45577E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4892D89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446" w:type="pct"/>
            <w:tcBorders>
              <w:top w:val="nil"/>
              <w:left w:val="nil"/>
              <w:bottom w:val="single" w:sz="4" w:space="0" w:color="969696"/>
              <w:right w:val="single" w:sz="4" w:space="0" w:color="969696"/>
            </w:tcBorders>
            <w:shd w:val="clear" w:color="auto" w:fill="auto"/>
            <w:noWrap/>
            <w:vAlign w:val="bottom"/>
            <w:hideMark/>
          </w:tcPr>
          <w:p w14:paraId="448C82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5D6830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01253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000000" w:fill="CCFFFF"/>
            <w:noWrap/>
            <w:vAlign w:val="bottom"/>
            <w:hideMark/>
          </w:tcPr>
          <w:p w14:paraId="0BC9AD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5,650</w:t>
            </w:r>
          </w:p>
        </w:tc>
        <w:tc>
          <w:tcPr>
            <w:tcW w:w="217" w:type="pct"/>
            <w:tcBorders>
              <w:top w:val="nil"/>
              <w:left w:val="nil"/>
              <w:bottom w:val="single" w:sz="4" w:space="0" w:color="969696"/>
              <w:right w:val="single" w:sz="4" w:space="0" w:color="969696"/>
            </w:tcBorders>
            <w:shd w:val="clear" w:color="auto" w:fill="auto"/>
            <w:noWrap/>
            <w:vAlign w:val="bottom"/>
            <w:hideMark/>
          </w:tcPr>
          <w:p w14:paraId="530548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r>
      <w:tr w:rsidR="00E315DF" w:rsidRPr="0066505D" w14:paraId="726BAB2B"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C063F5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214" w:type="pct"/>
            <w:tcBorders>
              <w:top w:val="nil"/>
              <w:left w:val="nil"/>
              <w:bottom w:val="single" w:sz="4" w:space="0" w:color="969696"/>
              <w:right w:val="single" w:sz="4" w:space="0" w:color="969696"/>
            </w:tcBorders>
            <w:shd w:val="clear" w:color="000000" w:fill="CCFFFF"/>
            <w:noWrap/>
            <w:vAlign w:val="bottom"/>
            <w:hideMark/>
          </w:tcPr>
          <w:p w14:paraId="56B9F1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89,740</w:t>
            </w:r>
          </w:p>
        </w:tc>
        <w:tc>
          <w:tcPr>
            <w:tcW w:w="217" w:type="pct"/>
            <w:tcBorders>
              <w:top w:val="nil"/>
              <w:left w:val="nil"/>
              <w:bottom w:val="single" w:sz="4" w:space="0" w:color="969696"/>
              <w:right w:val="single" w:sz="4" w:space="0" w:color="969696"/>
            </w:tcBorders>
            <w:shd w:val="clear" w:color="auto" w:fill="auto"/>
            <w:noWrap/>
            <w:vAlign w:val="bottom"/>
            <w:hideMark/>
          </w:tcPr>
          <w:p w14:paraId="366391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446" w:type="pct"/>
            <w:tcBorders>
              <w:top w:val="nil"/>
              <w:left w:val="nil"/>
              <w:bottom w:val="single" w:sz="4" w:space="0" w:color="969696"/>
              <w:right w:val="single" w:sz="4" w:space="0" w:color="969696"/>
            </w:tcBorders>
            <w:shd w:val="clear" w:color="000000" w:fill="CCFFFF"/>
            <w:noWrap/>
            <w:vAlign w:val="bottom"/>
            <w:hideMark/>
          </w:tcPr>
          <w:p w14:paraId="24D546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2500F4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309F8C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91,950</w:t>
            </w:r>
          </w:p>
        </w:tc>
        <w:tc>
          <w:tcPr>
            <w:tcW w:w="446" w:type="pct"/>
            <w:tcBorders>
              <w:top w:val="nil"/>
              <w:left w:val="nil"/>
              <w:bottom w:val="single" w:sz="4" w:space="0" w:color="969696"/>
              <w:right w:val="single" w:sz="4" w:space="0" w:color="969696"/>
            </w:tcBorders>
            <w:shd w:val="clear" w:color="auto" w:fill="auto"/>
            <w:noWrap/>
            <w:vAlign w:val="bottom"/>
            <w:hideMark/>
          </w:tcPr>
          <w:p w14:paraId="73E125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92,300</w:t>
            </w:r>
          </w:p>
        </w:tc>
        <w:tc>
          <w:tcPr>
            <w:tcW w:w="214" w:type="pct"/>
            <w:tcBorders>
              <w:top w:val="nil"/>
              <w:left w:val="nil"/>
              <w:bottom w:val="single" w:sz="4" w:space="0" w:color="969696"/>
              <w:right w:val="single" w:sz="4" w:space="0" w:color="969696"/>
            </w:tcBorders>
            <w:shd w:val="clear" w:color="000000" w:fill="CCFFFF"/>
            <w:noWrap/>
            <w:vAlign w:val="bottom"/>
            <w:hideMark/>
          </w:tcPr>
          <w:p w14:paraId="1F6CF1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185" w:type="pct"/>
            <w:tcBorders>
              <w:top w:val="nil"/>
              <w:left w:val="nil"/>
              <w:bottom w:val="single" w:sz="4" w:space="0" w:color="969696"/>
              <w:right w:val="single" w:sz="4" w:space="0" w:color="969696"/>
            </w:tcBorders>
            <w:shd w:val="clear" w:color="auto" w:fill="auto"/>
            <w:noWrap/>
            <w:vAlign w:val="bottom"/>
            <w:hideMark/>
          </w:tcPr>
          <w:p w14:paraId="31681A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87,700</w:t>
            </w:r>
          </w:p>
        </w:tc>
        <w:tc>
          <w:tcPr>
            <w:tcW w:w="446" w:type="pct"/>
            <w:tcBorders>
              <w:top w:val="nil"/>
              <w:left w:val="nil"/>
              <w:bottom w:val="single" w:sz="4" w:space="0" w:color="969696"/>
              <w:right w:val="single" w:sz="4" w:space="0" w:color="969696"/>
            </w:tcBorders>
            <w:shd w:val="clear" w:color="000000" w:fill="CCFFFF"/>
            <w:noWrap/>
            <w:vAlign w:val="bottom"/>
            <w:hideMark/>
          </w:tcPr>
          <w:p w14:paraId="01C6A8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3D2D13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54710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446" w:type="pct"/>
            <w:tcBorders>
              <w:top w:val="nil"/>
              <w:left w:val="nil"/>
              <w:bottom w:val="single" w:sz="4" w:space="0" w:color="969696"/>
              <w:right w:val="single" w:sz="4" w:space="0" w:color="969696"/>
            </w:tcBorders>
            <w:shd w:val="clear" w:color="auto" w:fill="auto"/>
            <w:noWrap/>
            <w:vAlign w:val="bottom"/>
            <w:hideMark/>
          </w:tcPr>
          <w:p w14:paraId="124868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EEA82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05A041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7" w:type="pct"/>
            <w:tcBorders>
              <w:top w:val="nil"/>
              <w:left w:val="nil"/>
              <w:bottom w:val="single" w:sz="4" w:space="0" w:color="969696"/>
              <w:right w:val="single" w:sz="4" w:space="0" w:color="969696"/>
            </w:tcBorders>
            <w:shd w:val="clear" w:color="000000" w:fill="CCFFFF"/>
            <w:noWrap/>
            <w:vAlign w:val="bottom"/>
            <w:hideMark/>
          </w:tcPr>
          <w:p w14:paraId="6FF909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5,69,440</w:t>
            </w:r>
          </w:p>
        </w:tc>
        <w:tc>
          <w:tcPr>
            <w:tcW w:w="217" w:type="pct"/>
            <w:tcBorders>
              <w:top w:val="nil"/>
              <w:left w:val="nil"/>
              <w:bottom w:val="single" w:sz="4" w:space="0" w:color="969696"/>
              <w:right w:val="single" w:sz="4" w:space="0" w:color="969696"/>
            </w:tcBorders>
            <w:shd w:val="clear" w:color="auto" w:fill="auto"/>
            <w:noWrap/>
            <w:vAlign w:val="bottom"/>
            <w:hideMark/>
          </w:tcPr>
          <w:p w14:paraId="3FE940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7,30,500</w:t>
            </w:r>
          </w:p>
        </w:tc>
      </w:tr>
      <w:tr w:rsidR="00E315DF" w:rsidRPr="0066505D" w14:paraId="6920BE11" w14:textId="77777777" w:rsidTr="00E315DF">
        <w:trPr>
          <w:trHeight w:val="315"/>
        </w:trPr>
        <w:tc>
          <w:tcPr>
            <w:tcW w:w="661" w:type="pct"/>
            <w:tcBorders>
              <w:top w:val="nil"/>
              <w:left w:val="single" w:sz="4" w:space="0" w:color="auto"/>
              <w:bottom w:val="nil"/>
              <w:right w:val="nil"/>
            </w:tcBorders>
            <w:shd w:val="clear" w:color="000000" w:fill="FFFFFF"/>
            <w:noWrap/>
            <w:vAlign w:val="bottom"/>
            <w:hideMark/>
          </w:tcPr>
          <w:p w14:paraId="279274E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214" w:type="pct"/>
            <w:tcBorders>
              <w:top w:val="nil"/>
              <w:left w:val="nil"/>
              <w:bottom w:val="nil"/>
              <w:right w:val="nil"/>
            </w:tcBorders>
            <w:shd w:val="clear" w:color="000000" w:fill="FFFFFF"/>
            <w:noWrap/>
            <w:vAlign w:val="bottom"/>
            <w:hideMark/>
          </w:tcPr>
          <w:p w14:paraId="389A90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CAE80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6D73DF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16043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35132E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3BFE29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079B7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nil"/>
              <w:right w:val="nil"/>
            </w:tcBorders>
            <w:shd w:val="clear" w:color="000000" w:fill="FFFFFF"/>
            <w:noWrap/>
            <w:vAlign w:val="bottom"/>
            <w:hideMark/>
          </w:tcPr>
          <w:p w14:paraId="788968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4A7631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3367E4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33A711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B52EF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7BC3C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7B5D6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499CCE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FA3C7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40AAEE1D" w14:textId="77777777" w:rsidTr="00E315DF">
        <w:trPr>
          <w:trHeight w:val="315"/>
        </w:trPr>
        <w:tc>
          <w:tcPr>
            <w:tcW w:w="661"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282872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32C75B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250D8A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137AA9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63D5D1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1CC66A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02E862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81910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185" w:type="pct"/>
            <w:tcBorders>
              <w:top w:val="single" w:sz="4" w:space="0" w:color="969696"/>
              <w:left w:val="nil"/>
              <w:bottom w:val="single" w:sz="4" w:space="0" w:color="969696"/>
              <w:right w:val="single" w:sz="4" w:space="0" w:color="969696"/>
            </w:tcBorders>
            <w:shd w:val="clear" w:color="auto" w:fill="auto"/>
            <w:noWrap/>
            <w:vAlign w:val="bottom"/>
            <w:hideMark/>
          </w:tcPr>
          <w:p w14:paraId="64A6DC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706F6C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7D9F27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5DB48F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72E15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4A20C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6577652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7" w:type="pct"/>
            <w:tcBorders>
              <w:top w:val="single" w:sz="4" w:space="0" w:color="969696"/>
              <w:left w:val="nil"/>
              <w:bottom w:val="single" w:sz="4" w:space="0" w:color="969696"/>
              <w:right w:val="single" w:sz="4" w:space="0" w:color="969696"/>
            </w:tcBorders>
            <w:shd w:val="clear" w:color="000000" w:fill="CCFFFF"/>
            <w:noWrap/>
            <w:vAlign w:val="bottom"/>
            <w:hideMark/>
          </w:tcPr>
          <w:p w14:paraId="3070D8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742B6A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27,200</w:t>
            </w:r>
          </w:p>
        </w:tc>
      </w:tr>
      <w:tr w:rsidR="00E315DF" w:rsidRPr="0066505D" w14:paraId="27BA940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87DA8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214" w:type="pct"/>
            <w:tcBorders>
              <w:top w:val="nil"/>
              <w:left w:val="nil"/>
              <w:bottom w:val="single" w:sz="4" w:space="0" w:color="969696"/>
              <w:right w:val="single" w:sz="4" w:space="0" w:color="969696"/>
            </w:tcBorders>
            <w:shd w:val="clear" w:color="000000" w:fill="CCFFFF"/>
            <w:noWrap/>
            <w:vAlign w:val="bottom"/>
            <w:hideMark/>
          </w:tcPr>
          <w:p w14:paraId="07B13C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356CA0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235245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263638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92FF6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420</w:t>
            </w:r>
          </w:p>
        </w:tc>
        <w:tc>
          <w:tcPr>
            <w:tcW w:w="446" w:type="pct"/>
            <w:tcBorders>
              <w:top w:val="nil"/>
              <w:left w:val="nil"/>
              <w:bottom w:val="single" w:sz="4" w:space="0" w:color="969696"/>
              <w:right w:val="single" w:sz="4" w:space="0" w:color="969696"/>
            </w:tcBorders>
            <w:shd w:val="clear" w:color="auto" w:fill="auto"/>
            <w:noWrap/>
            <w:vAlign w:val="bottom"/>
            <w:hideMark/>
          </w:tcPr>
          <w:p w14:paraId="100828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4" w:type="pct"/>
            <w:tcBorders>
              <w:top w:val="nil"/>
              <w:left w:val="nil"/>
              <w:bottom w:val="single" w:sz="4" w:space="0" w:color="969696"/>
              <w:right w:val="single" w:sz="4" w:space="0" w:color="969696"/>
            </w:tcBorders>
            <w:shd w:val="clear" w:color="000000" w:fill="CCFFFF"/>
            <w:noWrap/>
            <w:vAlign w:val="bottom"/>
            <w:hideMark/>
          </w:tcPr>
          <w:p w14:paraId="240123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185" w:type="pct"/>
            <w:tcBorders>
              <w:top w:val="nil"/>
              <w:left w:val="nil"/>
              <w:bottom w:val="single" w:sz="4" w:space="0" w:color="969696"/>
              <w:right w:val="single" w:sz="4" w:space="0" w:color="969696"/>
            </w:tcBorders>
            <w:shd w:val="clear" w:color="auto" w:fill="auto"/>
            <w:noWrap/>
            <w:vAlign w:val="bottom"/>
            <w:hideMark/>
          </w:tcPr>
          <w:p w14:paraId="5AAC29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19B1E5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8BA45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7D14E2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46" w:type="pct"/>
            <w:tcBorders>
              <w:top w:val="nil"/>
              <w:left w:val="nil"/>
              <w:bottom w:val="single" w:sz="4" w:space="0" w:color="969696"/>
              <w:right w:val="single" w:sz="4" w:space="0" w:color="969696"/>
            </w:tcBorders>
            <w:shd w:val="clear" w:color="auto" w:fill="auto"/>
            <w:noWrap/>
            <w:vAlign w:val="bottom"/>
            <w:hideMark/>
          </w:tcPr>
          <w:p w14:paraId="2535B9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90FE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1138A6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7" w:type="pct"/>
            <w:tcBorders>
              <w:top w:val="nil"/>
              <w:left w:val="nil"/>
              <w:bottom w:val="single" w:sz="4" w:space="0" w:color="969696"/>
              <w:right w:val="single" w:sz="4" w:space="0" w:color="969696"/>
            </w:tcBorders>
            <w:shd w:val="clear" w:color="000000" w:fill="CCFFFF"/>
            <w:noWrap/>
            <w:vAlign w:val="bottom"/>
            <w:hideMark/>
          </w:tcPr>
          <w:p w14:paraId="454B13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3,120</w:t>
            </w:r>
          </w:p>
        </w:tc>
        <w:tc>
          <w:tcPr>
            <w:tcW w:w="217" w:type="pct"/>
            <w:tcBorders>
              <w:top w:val="nil"/>
              <w:left w:val="nil"/>
              <w:bottom w:val="single" w:sz="4" w:space="0" w:color="969696"/>
              <w:right w:val="single" w:sz="4" w:space="0" w:color="969696"/>
            </w:tcBorders>
            <w:shd w:val="clear" w:color="auto" w:fill="auto"/>
            <w:noWrap/>
            <w:vAlign w:val="bottom"/>
            <w:hideMark/>
          </w:tcPr>
          <w:p w14:paraId="6C377C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r>
      <w:tr w:rsidR="00E315DF" w:rsidRPr="0066505D" w14:paraId="27A9826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BCD40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214" w:type="pct"/>
            <w:tcBorders>
              <w:top w:val="nil"/>
              <w:left w:val="nil"/>
              <w:bottom w:val="single" w:sz="4" w:space="0" w:color="969696"/>
              <w:right w:val="single" w:sz="4" w:space="0" w:color="969696"/>
            </w:tcBorders>
            <w:shd w:val="clear" w:color="000000" w:fill="CCFFFF"/>
            <w:noWrap/>
            <w:vAlign w:val="bottom"/>
            <w:hideMark/>
          </w:tcPr>
          <w:p w14:paraId="4C2DBA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114ACC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446" w:type="pct"/>
            <w:tcBorders>
              <w:top w:val="nil"/>
              <w:left w:val="nil"/>
              <w:bottom w:val="single" w:sz="4" w:space="0" w:color="969696"/>
              <w:right w:val="single" w:sz="4" w:space="0" w:color="969696"/>
            </w:tcBorders>
            <w:shd w:val="clear" w:color="000000" w:fill="CCFFFF"/>
            <w:noWrap/>
            <w:vAlign w:val="bottom"/>
            <w:hideMark/>
          </w:tcPr>
          <w:p w14:paraId="7D9120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43A442F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0FA91C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auto" w:fill="auto"/>
            <w:noWrap/>
            <w:vAlign w:val="bottom"/>
            <w:hideMark/>
          </w:tcPr>
          <w:p w14:paraId="65A7D1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4" w:type="pct"/>
            <w:tcBorders>
              <w:top w:val="nil"/>
              <w:left w:val="nil"/>
              <w:bottom w:val="single" w:sz="4" w:space="0" w:color="969696"/>
              <w:right w:val="single" w:sz="4" w:space="0" w:color="969696"/>
            </w:tcBorders>
            <w:shd w:val="clear" w:color="000000" w:fill="CCFFFF"/>
            <w:noWrap/>
            <w:vAlign w:val="bottom"/>
            <w:hideMark/>
          </w:tcPr>
          <w:p w14:paraId="7214AE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185" w:type="pct"/>
            <w:tcBorders>
              <w:top w:val="nil"/>
              <w:left w:val="nil"/>
              <w:bottom w:val="single" w:sz="4" w:space="0" w:color="969696"/>
              <w:right w:val="single" w:sz="4" w:space="0" w:color="969696"/>
            </w:tcBorders>
            <w:shd w:val="clear" w:color="auto" w:fill="auto"/>
            <w:noWrap/>
            <w:vAlign w:val="bottom"/>
            <w:hideMark/>
          </w:tcPr>
          <w:p w14:paraId="1E66A6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446" w:type="pct"/>
            <w:tcBorders>
              <w:top w:val="nil"/>
              <w:left w:val="nil"/>
              <w:bottom w:val="single" w:sz="4" w:space="0" w:color="969696"/>
              <w:right w:val="single" w:sz="4" w:space="0" w:color="969696"/>
            </w:tcBorders>
            <w:shd w:val="clear" w:color="000000" w:fill="CCFFFF"/>
            <w:noWrap/>
            <w:vAlign w:val="bottom"/>
            <w:hideMark/>
          </w:tcPr>
          <w:p w14:paraId="630025D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17B797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792886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446" w:type="pct"/>
            <w:tcBorders>
              <w:top w:val="nil"/>
              <w:left w:val="nil"/>
              <w:bottom w:val="single" w:sz="4" w:space="0" w:color="969696"/>
              <w:right w:val="single" w:sz="4" w:space="0" w:color="969696"/>
            </w:tcBorders>
            <w:shd w:val="clear" w:color="auto" w:fill="auto"/>
            <w:noWrap/>
            <w:vAlign w:val="bottom"/>
            <w:hideMark/>
          </w:tcPr>
          <w:p w14:paraId="22C97D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26D44B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396D5F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7" w:type="pct"/>
            <w:tcBorders>
              <w:top w:val="nil"/>
              <w:left w:val="nil"/>
              <w:bottom w:val="single" w:sz="4" w:space="0" w:color="969696"/>
              <w:right w:val="single" w:sz="4" w:space="0" w:color="969696"/>
            </w:tcBorders>
            <w:shd w:val="clear" w:color="000000" w:fill="CCFFFF"/>
            <w:noWrap/>
            <w:vAlign w:val="bottom"/>
            <w:hideMark/>
          </w:tcPr>
          <w:p w14:paraId="33EDE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3,860</w:t>
            </w:r>
          </w:p>
        </w:tc>
        <w:tc>
          <w:tcPr>
            <w:tcW w:w="217" w:type="pct"/>
            <w:tcBorders>
              <w:top w:val="nil"/>
              <w:left w:val="nil"/>
              <w:bottom w:val="single" w:sz="4" w:space="0" w:color="969696"/>
              <w:right w:val="single" w:sz="4" w:space="0" w:color="969696"/>
            </w:tcBorders>
            <w:shd w:val="clear" w:color="auto" w:fill="auto"/>
            <w:noWrap/>
            <w:vAlign w:val="bottom"/>
            <w:hideMark/>
          </w:tcPr>
          <w:p w14:paraId="48B6CB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4,040</w:t>
            </w:r>
          </w:p>
        </w:tc>
      </w:tr>
      <w:tr w:rsidR="00E315DF" w:rsidRPr="0066505D" w14:paraId="0F422864"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2CFC9D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214" w:type="pct"/>
            <w:tcBorders>
              <w:top w:val="nil"/>
              <w:left w:val="nil"/>
              <w:bottom w:val="single" w:sz="4" w:space="0" w:color="969696"/>
              <w:right w:val="single" w:sz="4" w:space="0" w:color="969696"/>
            </w:tcBorders>
            <w:shd w:val="clear" w:color="000000" w:fill="CCFFFF"/>
            <w:noWrap/>
            <w:vAlign w:val="bottom"/>
            <w:hideMark/>
          </w:tcPr>
          <w:p w14:paraId="7229BF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46AEDD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3D7E12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288EF2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EFEA1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598BEF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4" w:type="pct"/>
            <w:tcBorders>
              <w:top w:val="nil"/>
              <w:left w:val="nil"/>
              <w:bottom w:val="single" w:sz="4" w:space="0" w:color="969696"/>
              <w:right w:val="single" w:sz="4" w:space="0" w:color="969696"/>
            </w:tcBorders>
            <w:shd w:val="clear" w:color="000000" w:fill="CCFFFF"/>
            <w:noWrap/>
            <w:vAlign w:val="bottom"/>
            <w:hideMark/>
          </w:tcPr>
          <w:p w14:paraId="6867B4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85" w:type="pct"/>
            <w:tcBorders>
              <w:top w:val="nil"/>
              <w:left w:val="nil"/>
              <w:bottom w:val="single" w:sz="4" w:space="0" w:color="969696"/>
              <w:right w:val="single" w:sz="4" w:space="0" w:color="969696"/>
            </w:tcBorders>
            <w:shd w:val="clear" w:color="auto" w:fill="auto"/>
            <w:noWrap/>
            <w:vAlign w:val="bottom"/>
            <w:hideMark/>
          </w:tcPr>
          <w:p w14:paraId="6D767C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759DC4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40966C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65BE6A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auto" w:fill="auto"/>
            <w:noWrap/>
            <w:vAlign w:val="bottom"/>
            <w:hideMark/>
          </w:tcPr>
          <w:p w14:paraId="5518F0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38CF0F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7A89FA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000000" w:fill="CCFFFF"/>
            <w:noWrap/>
            <w:vAlign w:val="bottom"/>
            <w:hideMark/>
          </w:tcPr>
          <w:p w14:paraId="1A4E58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820</w:t>
            </w:r>
          </w:p>
        </w:tc>
        <w:tc>
          <w:tcPr>
            <w:tcW w:w="217" w:type="pct"/>
            <w:tcBorders>
              <w:top w:val="nil"/>
              <w:left w:val="nil"/>
              <w:bottom w:val="single" w:sz="4" w:space="0" w:color="969696"/>
              <w:right w:val="single" w:sz="4" w:space="0" w:color="969696"/>
            </w:tcBorders>
            <w:shd w:val="clear" w:color="auto" w:fill="auto"/>
            <w:noWrap/>
            <w:vAlign w:val="bottom"/>
            <w:hideMark/>
          </w:tcPr>
          <w:p w14:paraId="4A969E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w:t>
            </w:r>
          </w:p>
        </w:tc>
      </w:tr>
      <w:tr w:rsidR="00E315DF" w:rsidRPr="0066505D" w14:paraId="1762C4D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81432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214" w:type="pct"/>
            <w:tcBorders>
              <w:top w:val="nil"/>
              <w:left w:val="nil"/>
              <w:bottom w:val="single" w:sz="4" w:space="0" w:color="969696"/>
              <w:right w:val="single" w:sz="4" w:space="0" w:color="969696"/>
            </w:tcBorders>
            <w:shd w:val="clear" w:color="000000" w:fill="CCFFFF"/>
            <w:noWrap/>
            <w:vAlign w:val="bottom"/>
            <w:hideMark/>
          </w:tcPr>
          <w:p w14:paraId="39EA34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68E5533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40B5B4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15DD5E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6881C1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auto" w:fill="auto"/>
            <w:noWrap/>
            <w:vAlign w:val="bottom"/>
            <w:hideMark/>
          </w:tcPr>
          <w:p w14:paraId="54E87F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7673EA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85" w:type="pct"/>
            <w:tcBorders>
              <w:top w:val="nil"/>
              <w:left w:val="nil"/>
              <w:bottom w:val="single" w:sz="4" w:space="0" w:color="969696"/>
              <w:right w:val="single" w:sz="4" w:space="0" w:color="969696"/>
            </w:tcBorders>
            <w:shd w:val="clear" w:color="auto" w:fill="auto"/>
            <w:noWrap/>
            <w:vAlign w:val="bottom"/>
            <w:hideMark/>
          </w:tcPr>
          <w:p w14:paraId="57F223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7F36ED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794FBF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036DB7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auto" w:fill="auto"/>
            <w:noWrap/>
            <w:vAlign w:val="bottom"/>
            <w:hideMark/>
          </w:tcPr>
          <w:p w14:paraId="232158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5147A3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4466BC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7" w:type="pct"/>
            <w:tcBorders>
              <w:top w:val="nil"/>
              <w:left w:val="nil"/>
              <w:bottom w:val="single" w:sz="4" w:space="0" w:color="969696"/>
              <w:right w:val="single" w:sz="4" w:space="0" w:color="969696"/>
            </w:tcBorders>
            <w:shd w:val="clear" w:color="000000" w:fill="CCFFFF"/>
            <w:noWrap/>
            <w:vAlign w:val="bottom"/>
            <w:hideMark/>
          </w:tcPr>
          <w:p w14:paraId="344C7C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1,380</w:t>
            </w:r>
          </w:p>
        </w:tc>
        <w:tc>
          <w:tcPr>
            <w:tcW w:w="217" w:type="pct"/>
            <w:tcBorders>
              <w:top w:val="nil"/>
              <w:left w:val="nil"/>
              <w:bottom w:val="single" w:sz="4" w:space="0" w:color="969696"/>
              <w:right w:val="single" w:sz="4" w:space="0" w:color="969696"/>
            </w:tcBorders>
            <w:shd w:val="clear" w:color="auto" w:fill="auto"/>
            <w:noWrap/>
            <w:vAlign w:val="bottom"/>
            <w:hideMark/>
          </w:tcPr>
          <w:p w14:paraId="7560A3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1,280</w:t>
            </w:r>
          </w:p>
        </w:tc>
      </w:tr>
      <w:tr w:rsidR="00E315DF" w:rsidRPr="0066505D" w14:paraId="6B16626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325F4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214" w:type="pct"/>
            <w:tcBorders>
              <w:top w:val="nil"/>
              <w:left w:val="nil"/>
              <w:bottom w:val="single" w:sz="4" w:space="0" w:color="969696"/>
              <w:right w:val="single" w:sz="4" w:space="0" w:color="969696"/>
            </w:tcBorders>
            <w:shd w:val="clear" w:color="000000" w:fill="CCFFFF"/>
            <w:noWrap/>
            <w:vAlign w:val="bottom"/>
            <w:hideMark/>
          </w:tcPr>
          <w:p w14:paraId="221EB3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0ED118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06B2CC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146475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6D0813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auto" w:fill="auto"/>
            <w:noWrap/>
            <w:vAlign w:val="bottom"/>
            <w:hideMark/>
          </w:tcPr>
          <w:p w14:paraId="69EDD4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640AAB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85" w:type="pct"/>
            <w:tcBorders>
              <w:top w:val="nil"/>
              <w:left w:val="nil"/>
              <w:bottom w:val="single" w:sz="4" w:space="0" w:color="969696"/>
              <w:right w:val="single" w:sz="4" w:space="0" w:color="969696"/>
            </w:tcBorders>
            <w:shd w:val="clear" w:color="auto" w:fill="auto"/>
            <w:noWrap/>
            <w:vAlign w:val="bottom"/>
            <w:hideMark/>
          </w:tcPr>
          <w:p w14:paraId="08752D7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125D90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2A7CBA9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0E1003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auto" w:fill="auto"/>
            <w:noWrap/>
            <w:vAlign w:val="bottom"/>
            <w:hideMark/>
          </w:tcPr>
          <w:p w14:paraId="176370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5CD972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1D0986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7" w:type="pct"/>
            <w:tcBorders>
              <w:top w:val="nil"/>
              <w:left w:val="nil"/>
              <w:bottom w:val="single" w:sz="4" w:space="0" w:color="969696"/>
              <w:right w:val="single" w:sz="4" w:space="0" w:color="969696"/>
            </w:tcBorders>
            <w:shd w:val="clear" w:color="000000" w:fill="CCFFFF"/>
            <w:noWrap/>
            <w:vAlign w:val="bottom"/>
            <w:hideMark/>
          </w:tcPr>
          <w:p w14:paraId="118C7B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556A539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r>
      <w:tr w:rsidR="00E315DF" w:rsidRPr="0066505D" w14:paraId="264EB24E"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4CA2E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214" w:type="pct"/>
            <w:tcBorders>
              <w:top w:val="nil"/>
              <w:left w:val="nil"/>
              <w:bottom w:val="single" w:sz="4" w:space="0" w:color="969696"/>
              <w:right w:val="single" w:sz="4" w:space="0" w:color="969696"/>
            </w:tcBorders>
            <w:shd w:val="clear" w:color="000000" w:fill="CCFFFF"/>
            <w:noWrap/>
            <w:vAlign w:val="bottom"/>
            <w:hideMark/>
          </w:tcPr>
          <w:p w14:paraId="6B6ECA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145DFD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46" w:type="pct"/>
            <w:tcBorders>
              <w:top w:val="nil"/>
              <w:left w:val="nil"/>
              <w:bottom w:val="single" w:sz="4" w:space="0" w:color="969696"/>
              <w:right w:val="single" w:sz="4" w:space="0" w:color="969696"/>
            </w:tcBorders>
            <w:shd w:val="clear" w:color="000000" w:fill="CCFFFF"/>
            <w:noWrap/>
            <w:vAlign w:val="bottom"/>
            <w:hideMark/>
          </w:tcPr>
          <w:p w14:paraId="74CC8C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6623F2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0C1382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446" w:type="pct"/>
            <w:tcBorders>
              <w:top w:val="nil"/>
              <w:left w:val="nil"/>
              <w:bottom w:val="single" w:sz="4" w:space="0" w:color="969696"/>
              <w:right w:val="single" w:sz="4" w:space="0" w:color="969696"/>
            </w:tcBorders>
            <w:shd w:val="clear" w:color="auto" w:fill="auto"/>
            <w:noWrap/>
            <w:vAlign w:val="bottom"/>
            <w:hideMark/>
          </w:tcPr>
          <w:p w14:paraId="63849B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4" w:type="pct"/>
            <w:tcBorders>
              <w:top w:val="nil"/>
              <w:left w:val="nil"/>
              <w:bottom w:val="single" w:sz="4" w:space="0" w:color="969696"/>
              <w:right w:val="single" w:sz="4" w:space="0" w:color="969696"/>
            </w:tcBorders>
            <w:shd w:val="clear" w:color="000000" w:fill="CCFFFF"/>
            <w:noWrap/>
            <w:vAlign w:val="bottom"/>
            <w:hideMark/>
          </w:tcPr>
          <w:p w14:paraId="714268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185" w:type="pct"/>
            <w:tcBorders>
              <w:top w:val="nil"/>
              <w:left w:val="nil"/>
              <w:bottom w:val="single" w:sz="4" w:space="0" w:color="969696"/>
              <w:right w:val="single" w:sz="4" w:space="0" w:color="969696"/>
            </w:tcBorders>
            <w:shd w:val="clear" w:color="auto" w:fill="auto"/>
            <w:noWrap/>
            <w:vAlign w:val="bottom"/>
            <w:hideMark/>
          </w:tcPr>
          <w:p w14:paraId="1BA4CF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CB5C9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04F7BC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F0F0E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46" w:type="pct"/>
            <w:tcBorders>
              <w:top w:val="nil"/>
              <w:left w:val="nil"/>
              <w:bottom w:val="single" w:sz="4" w:space="0" w:color="969696"/>
              <w:right w:val="single" w:sz="4" w:space="0" w:color="969696"/>
            </w:tcBorders>
            <w:shd w:val="clear" w:color="auto" w:fill="auto"/>
            <w:noWrap/>
            <w:vAlign w:val="bottom"/>
            <w:hideMark/>
          </w:tcPr>
          <w:p w14:paraId="6FA449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0C9E25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2A2122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42249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217" w:type="pct"/>
            <w:tcBorders>
              <w:top w:val="nil"/>
              <w:left w:val="nil"/>
              <w:bottom w:val="single" w:sz="4" w:space="0" w:color="969696"/>
              <w:right w:val="single" w:sz="4" w:space="0" w:color="969696"/>
            </w:tcBorders>
            <w:shd w:val="clear" w:color="auto" w:fill="auto"/>
            <w:noWrap/>
            <w:vAlign w:val="bottom"/>
            <w:hideMark/>
          </w:tcPr>
          <w:p w14:paraId="42648B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7,200</w:t>
            </w:r>
          </w:p>
        </w:tc>
      </w:tr>
      <w:tr w:rsidR="00E315DF" w:rsidRPr="0066505D" w14:paraId="1D13FFAA"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1B20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214" w:type="pct"/>
            <w:tcBorders>
              <w:top w:val="nil"/>
              <w:left w:val="nil"/>
              <w:bottom w:val="single" w:sz="4" w:space="0" w:color="969696"/>
              <w:right w:val="single" w:sz="4" w:space="0" w:color="969696"/>
            </w:tcBorders>
            <w:shd w:val="clear" w:color="000000" w:fill="CCFFFF"/>
            <w:noWrap/>
            <w:vAlign w:val="bottom"/>
            <w:hideMark/>
          </w:tcPr>
          <w:p w14:paraId="0FCD95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CDED9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6C3F34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4FD0A3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22F66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auto" w:fill="auto"/>
            <w:noWrap/>
            <w:vAlign w:val="bottom"/>
            <w:hideMark/>
          </w:tcPr>
          <w:p w14:paraId="3F8368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4" w:type="pct"/>
            <w:tcBorders>
              <w:top w:val="nil"/>
              <w:left w:val="nil"/>
              <w:bottom w:val="single" w:sz="4" w:space="0" w:color="969696"/>
              <w:right w:val="single" w:sz="4" w:space="0" w:color="969696"/>
            </w:tcBorders>
            <w:shd w:val="clear" w:color="000000" w:fill="CCFFFF"/>
            <w:noWrap/>
            <w:vAlign w:val="bottom"/>
            <w:hideMark/>
          </w:tcPr>
          <w:p w14:paraId="2F5ED5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185" w:type="pct"/>
            <w:tcBorders>
              <w:top w:val="nil"/>
              <w:left w:val="nil"/>
              <w:bottom w:val="single" w:sz="4" w:space="0" w:color="969696"/>
              <w:right w:val="single" w:sz="4" w:space="0" w:color="969696"/>
            </w:tcBorders>
            <w:shd w:val="clear" w:color="auto" w:fill="auto"/>
            <w:noWrap/>
            <w:vAlign w:val="bottom"/>
            <w:hideMark/>
          </w:tcPr>
          <w:p w14:paraId="643810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55E4E4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4917A9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BD353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46" w:type="pct"/>
            <w:tcBorders>
              <w:top w:val="nil"/>
              <w:left w:val="nil"/>
              <w:bottom w:val="single" w:sz="4" w:space="0" w:color="969696"/>
              <w:right w:val="single" w:sz="4" w:space="0" w:color="969696"/>
            </w:tcBorders>
            <w:shd w:val="clear" w:color="auto" w:fill="auto"/>
            <w:noWrap/>
            <w:vAlign w:val="bottom"/>
            <w:hideMark/>
          </w:tcPr>
          <w:p w14:paraId="65423F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397BB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A1B7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7" w:type="pct"/>
            <w:tcBorders>
              <w:top w:val="nil"/>
              <w:left w:val="nil"/>
              <w:bottom w:val="single" w:sz="4" w:space="0" w:color="969696"/>
              <w:right w:val="single" w:sz="4" w:space="0" w:color="969696"/>
            </w:tcBorders>
            <w:shd w:val="clear" w:color="000000" w:fill="CCFFFF"/>
            <w:noWrap/>
            <w:vAlign w:val="bottom"/>
            <w:hideMark/>
          </w:tcPr>
          <w:p w14:paraId="6AFE5F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3,100</w:t>
            </w:r>
          </w:p>
        </w:tc>
        <w:tc>
          <w:tcPr>
            <w:tcW w:w="217" w:type="pct"/>
            <w:tcBorders>
              <w:top w:val="nil"/>
              <w:left w:val="nil"/>
              <w:bottom w:val="single" w:sz="4" w:space="0" w:color="969696"/>
              <w:right w:val="single" w:sz="4" w:space="0" w:color="969696"/>
            </w:tcBorders>
            <w:shd w:val="clear" w:color="auto" w:fill="auto"/>
            <w:noWrap/>
            <w:vAlign w:val="bottom"/>
            <w:hideMark/>
          </w:tcPr>
          <w:p w14:paraId="3BA0A6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r>
      <w:tr w:rsidR="00E315DF" w:rsidRPr="0066505D" w14:paraId="1270A4B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2343E5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214" w:type="pct"/>
            <w:tcBorders>
              <w:top w:val="nil"/>
              <w:left w:val="nil"/>
              <w:bottom w:val="single" w:sz="4" w:space="0" w:color="969696"/>
              <w:right w:val="single" w:sz="4" w:space="0" w:color="969696"/>
            </w:tcBorders>
            <w:shd w:val="clear" w:color="000000" w:fill="CCFFFF"/>
            <w:noWrap/>
            <w:vAlign w:val="bottom"/>
            <w:hideMark/>
          </w:tcPr>
          <w:p w14:paraId="7EBA5B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4E50BF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446" w:type="pct"/>
            <w:tcBorders>
              <w:top w:val="nil"/>
              <w:left w:val="nil"/>
              <w:bottom w:val="single" w:sz="4" w:space="0" w:color="969696"/>
              <w:right w:val="single" w:sz="4" w:space="0" w:color="969696"/>
            </w:tcBorders>
            <w:shd w:val="clear" w:color="000000" w:fill="CCFFFF"/>
            <w:noWrap/>
            <w:vAlign w:val="bottom"/>
            <w:hideMark/>
          </w:tcPr>
          <w:p w14:paraId="0ACE95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32442B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7C4AB7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auto" w:fill="auto"/>
            <w:noWrap/>
            <w:vAlign w:val="bottom"/>
            <w:hideMark/>
          </w:tcPr>
          <w:p w14:paraId="596C89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33D83B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85" w:type="pct"/>
            <w:tcBorders>
              <w:top w:val="nil"/>
              <w:left w:val="nil"/>
              <w:bottom w:val="single" w:sz="4" w:space="0" w:color="969696"/>
              <w:right w:val="single" w:sz="4" w:space="0" w:color="969696"/>
            </w:tcBorders>
            <w:shd w:val="clear" w:color="auto" w:fill="auto"/>
            <w:noWrap/>
            <w:vAlign w:val="bottom"/>
            <w:hideMark/>
          </w:tcPr>
          <w:p w14:paraId="097DCB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446" w:type="pct"/>
            <w:tcBorders>
              <w:top w:val="nil"/>
              <w:left w:val="nil"/>
              <w:bottom w:val="single" w:sz="4" w:space="0" w:color="969696"/>
              <w:right w:val="single" w:sz="4" w:space="0" w:color="969696"/>
            </w:tcBorders>
            <w:shd w:val="clear" w:color="000000" w:fill="CCFFFF"/>
            <w:noWrap/>
            <w:vAlign w:val="bottom"/>
            <w:hideMark/>
          </w:tcPr>
          <w:p w14:paraId="39FE7A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72B2A8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4AE9FF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auto" w:fill="auto"/>
            <w:noWrap/>
            <w:vAlign w:val="bottom"/>
            <w:hideMark/>
          </w:tcPr>
          <w:p w14:paraId="0DFD38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6BCC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309E93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7" w:type="pct"/>
            <w:tcBorders>
              <w:top w:val="nil"/>
              <w:left w:val="nil"/>
              <w:bottom w:val="single" w:sz="4" w:space="0" w:color="969696"/>
              <w:right w:val="single" w:sz="4" w:space="0" w:color="969696"/>
            </w:tcBorders>
            <w:shd w:val="clear" w:color="000000" w:fill="CCFFFF"/>
            <w:noWrap/>
            <w:vAlign w:val="bottom"/>
            <w:hideMark/>
          </w:tcPr>
          <w:p w14:paraId="4E94FE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450601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6,200</w:t>
            </w:r>
          </w:p>
        </w:tc>
      </w:tr>
      <w:tr w:rsidR="00E315DF" w:rsidRPr="0066505D" w14:paraId="5F64CCB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66AA6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214" w:type="pct"/>
            <w:tcBorders>
              <w:top w:val="nil"/>
              <w:left w:val="nil"/>
              <w:bottom w:val="single" w:sz="4" w:space="0" w:color="969696"/>
              <w:right w:val="single" w:sz="4" w:space="0" w:color="969696"/>
            </w:tcBorders>
            <w:shd w:val="clear" w:color="000000" w:fill="CCFFFF"/>
            <w:noWrap/>
            <w:vAlign w:val="bottom"/>
            <w:hideMark/>
          </w:tcPr>
          <w:p w14:paraId="447D20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0F6776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000000" w:fill="CCFFFF"/>
            <w:noWrap/>
            <w:vAlign w:val="bottom"/>
            <w:hideMark/>
          </w:tcPr>
          <w:p w14:paraId="0F3EED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7C36DB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5F7F21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46" w:type="pct"/>
            <w:tcBorders>
              <w:top w:val="nil"/>
              <w:left w:val="nil"/>
              <w:bottom w:val="single" w:sz="4" w:space="0" w:color="969696"/>
              <w:right w:val="single" w:sz="4" w:space="0" w:color="969696"/>
            </w:tcBorders>
            <w:shd w:val="clear" w:color="auto" w:fill="auto"/>
            <w:noWrap/>
            <w:vAlign w:val="bottom"/>
            <w:hideMark/>
          </w:tcPr>
          <w:p w14:paraId="2B32FF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4" w:type="pct"/>
            <w:tcBorders>
              <w:top w:val="nil"/>
              <w:left w:val="nil"/>
              <w:bottom w:val="single" w:sz="4" w:space="0" w:color="969696"/>
              <w:right w:val="single" w:sz="4" w:space="0" w:color="969696"/>
            </w:tcBorders>
            <w:shd w:val="clear" w:color="000000" w:fill="CCFFFF"/>
            <w:noWrap/>
            <w:vAlign w:val="bottom"/>
            <w:hideMark/>
          </w:tcPr>
          <w:p w14:paraId="5E7E2A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85" w:type="pct"/>
            <w:tcBorders>
              <w:top w:val="nil"/>
              <w:left w:val="nil"/>
              <w:bottom w:val="single" w:sz="4" w:space="0" w:color="969696"/>
              <w:right w:val="single" w:sz="4" w:space="0" w:color="969696"/>
            </w:tcBorders>
            <w:shd w:val="clear" w:color="auto" w:fill="auto"/>
            <w:noWrap/>
            <w:vAlign w:val="bottom"/>
            <w:hideMark/>
          </w:tcPr>
          <w:p w14:paraId="2924EC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000000" w:fill="CCFFFF"/>
            <w:noWrap/>
            <w:vAlign w:val="bottom"/>
            <w:hideMark/>
          </w:tcPr>
          <w:p w14:paraId="08A1D4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436CB5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3C7151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446" w:type="pct"/>
            <w:tcBorders>
              <w:top w:val="nil"/>
              <w:left w:val="nil"/>
              <w:bottom w:val="single" w:sz="4" w:space="0" w:color="969696"/>
              <w:right w:val="single" w:sz="4" w:space="0" w:color="969696"/>
            </w:tcBorders>
            <w:shd w:val="clear" w:color="auto" w:fill="auto"/>
            <w:noWrap/>
            <w:vAlign w:val="bottom"/>
            <w:hideMark/>
          </w:tcPr>
          <w:p w14:paraId="624612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35328A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6EE6FD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7" w:type="pct"/>
            <w:tcBorders>
              <w:top w:val="nil"/>
              <w:left w:val="nil"/>
              <w:bottom w:val="single" w:sz="4" w:space="0" w:color="969696"/>
              <w:right w:val="single" w:sz="4" w:space="0" w:color="969696"/>
            </w:tcBorders>
            <w:shd w:val="clear" w:color="000000" w:fill="CCFFFF"/>
            <w:noWrap/>
            <w:vAlign w:val="bottom"/>
            <w:hideMark/>
          </w:tcPr>
          <w:p w14:paraId="2E99C2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2,400</w:t>
            </w:r>
          </w:p>
        </w:tc>
        <w:tc>
          <w:tcPr>
            <w:tcW w:w="217" w:type="pct"/>
            <w:tcBorders>
              <w:top w:val="nil"/>
              <w:left w:val="nil"/>
              <w:bottom w:val="single" w:sz="4" w:space="0" w:color="969696"/>
              <w:right w:val="single" w:sz="4" w:space="0" w:color="969696"/>
            </w:tcBorders>
            <w:shd w:val="clear" w:color="auto" w:fill="auto"/>
            <w:noWrap/>
            <w:vAlign w:val="bottom"/>
            <w:hideMark/>
          </w:tcPr>
          <w:p w14:paraId="5BB8E6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2,750</w:t>
            </w:r>
          </w:p>
        </w:tc>
      </w:tr>
      <w:tr w:rsidR="00E315DF" w:rsidRPr="0066505D" w14:paraId="75727DFC"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90E17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214" w:type="pct"/>
            <w:tcBorders>
              <w:top w:val="nil"/>
              <w:left w:val="nil"/>
              <w:bottom w:val="single" w:sz="4" w:space="0" w:color="969696"/>
              <w:right w:val="single" w:sz="4" w:space="0" w:color="969696"/>
            </w:tcBorders>
            <w:shd w:val="clear" w:color="000000" w:fill="CCFFFF"/>
            <w:noWrap/>
            <w:vAlign w:val="bottom"/>
            <w:hideMark/>
          </w:tcPr>
          <w:p w14:paraId="6CB5760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087D21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438BCD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656034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36D3D3C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446" w:type="pct"/>
            <w:tcBorders>
              <w:top w:val="nil"/>
              <w:left w:val="nil"/>
              <w:bottom w:val="single" w:sz="4" w:space="0" w:color="969696"/>
              <w:right w:val="single" w:sz="4" w:space="0" w:color="969696"/>
            </w:tcBorders>
            <w:shd w:val="clear" w:color="auto" w:fill="auto"/>
            <w:noWrap/>
            <w:vAlign w:val="bottom"/>
            <w:hideMark/>
          </w:tcPr>
          <w:p w14:paraId="777178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738F5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185" w:type="pct"/>
            <w:tcBorders>
              <w:top w:val="nil"/>
              <w:left w:val="nil"/>
              <w:bottom w:val="single" w:sz="4" w:space="0" w:color="969696"/>
              <w:right w:val="single" w:sz="4" w:space="0" w:color="969696"/>
            </w:tcBorders>
            <w:shd w:val="clear" w:color="auto" w:fill="auto"/>
            <w:noWrap/>
            <w:vAlign w:val="bottom"/>
            <w:hideMark/>
          </w:tcPr>
          <w:p w14:paraId="3F3FC9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0D32B6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6D83F3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A14F7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446" w:type="pct"/>
            <w:tcBorders>
              <w:top w:val="nil"/>
              <w:left w:val="nil"/>
              <w:bottom w:val="single" w:sz="4" w:space="0" w:color="969696"/>
              <w:right w:val="single" w:sz="4" w:space="0" w:color="969696"/>
            </w:tcBorders>
            <w:shd w:val="clear" w:color="auto" w:fill="auto"/>
            <w:noWrap/>
            <w:vAlign w:val="bottom"/>
            <w:hideMark/>
          </w:tcPr>
          <w:p w14:paraId="1174BB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4C4F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78990A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7" w:type="pct"/>
            <w:tcBorders>
              <w:top w:val="nil"/>
              <w:left w:val="nil"/>
              <w:bottom w:val="single" w:sz="4" w:space="0" w:color="969696"/>
              <w:right w:val="single" w:sz="4" w:space="0" w:color="969696"/>
            </w:tcBorders>
            <w:shd w:val="clear" w:color="000000" w:fill="CCFFFF"/>
            <w:noWrap/>
            <w:vAlign w:val="bottom"/>
            <w:hideMark/>
          </w:tcPr>
          <w:p w14:paraId="222607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2,35,000</w:t>
            </w:r>
          </w:p>
        </w:tc>
        <w:tc>
          <w:tcPr>
            <w:tcW w:w="217" w:type="pct"/>
            <w:tcBorders>
              <w:top w:val="nil"/>
              <w:left w:val="nil"/>
              <w:bottom w:val="single" w:sz="4" w:space="0" w:color="969696"/>
              <w:right w:val="single" w:sz="4" w:space="0" w:color="969696"/>
            </w:tcBorders>
            <w:shd w:val="clear" w:color="auto" w:fill="auto"/>
            <w:noWrap/>
            <w:vAlign w:val="bottom"/>
            <w:hideMark/>
          </w:tcPr>
          <w:p w14:paraId="27EE20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2,57,000</w:t>
            </w:r>
          </w:p>
        </w:tc>
      </w:tr>
      <w:tr w:rsidR="00E315DF" w:rsidRPr="0066505D" w14:paraId="3215A0E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5834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214" w:type="pct"/>
            <w:tcBorders>
              <w:top w:val="nil"/>
              <w:left w:val="nil"/>
              <w:bottom w:val="single" w:sz="4" w:space="0" w:color="969696"/>
              <w:right w:val="single" w:sz="4" w:space="0" w:color="969696"/>
            </w:tcBorders>
            <w:shd w:val="clear" w:color="000000" w:fill="CCFFFF"/>
            <w:noWrap/>
            <w:vAlign w:val="bottom"/>
            <w:hideMark/>
          </w:tcPr>
          <w:p w14:paraId="06F005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4110FB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43945B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2D7943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01F74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auto" w:fill="auto"/>
            <w:noWrap/>
            <w:vAlign w:val="bottom"/>
            <w:hideMark/>
          </w:tcPr>
          <w:p w14:paraId="71B2BA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0ACCD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85" w:type="pct"/>
            <w:tcBorders>
              <w:top w:val="nil"/>
              <w:left w:val="nil"/>
              <w:bottom w:val="single" w:sz="4" w:space="0" w:color="969696"/>
              <w:right w:val="single" w:sz="4" w:space="0" w:color="969696"/>
            </w:tcBorders>
            <w:shd w:val="clear" w:color="auto" w:fill="auto"/>
            <w:noWrap/>
            <w:vAlign w:val="bottom"/>
            <w:hideMark/>
          </w:tcPr>
          <w:p w14:paraId="304188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5D1837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051688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C7EEC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46" w:type="pct"/>
            <w:tcBorders>
              <w:top w:val="nil"/>
              <w:left w:val="nil"/>
              <w:bottom w:val="single" w:sz="4" w:space="0" w:color="969696"/>
              <w:right w:val="single" w:sz="4" w:space="0" w:color="969696"/>
            </w:tcBorders>
            <w:shd w:val="clear" w:color="auto" w:fill="auto"/>
            <w:noWrap/>
            <w:vAlign w:val="bottom"/>
            <w:hideMark/>
          </w:tcPr>
          <w:p w14:paraId="3C426E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BA4FC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637C00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7" w:type="pct"/>
            <w:tcBorders>
              <w:top w:val="nil"/>
              <w:left w:val="nil"/>
              <w:bottom w:val="single" w:sz="4" w:space="0" w:color="969696"/>
              <w:right w:val="single" w:sz="4" w:space="0" w:color="969696"/>
            </w:tcBorders>
            <w:shd w:val="clear" w:color="000000" w:fill="CCFFFF"/>
            <w:noWrap/>
            <w:vAlign w:val="bottom"/>
            <w:hideMark/>
          </w:tcPr>
          <w:p w14:paraId="27295D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36,000</w:t>
            </w:r>
          </w:p>
        </w:tc>
        <w:tc>
          <w:tcPr>
            <w:tcW w:w="217" w:type="pct"/>
            <w:tcBorders>
              <w:top w:val="nil"/>
              <w:left w:val="nil"/>
              <w:bottom w:val="single" w:sz="4" w:space="0" w:color="969696"/>
              <w:right w:val="single" w:sz="4" w:space="0" w:color="969696"/>
            </w:tcBorders>
            <w:shd w:val="clear" w:color="auto" w:fill="auto"/>
            <w:noWrap/>
            <w:vAlign w:val="bottom"/>
            <w:hideMark/>
          </w:tcPr>
          <w:p w14:paraId="78ECDE3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29,000</w:t>
            </w:r>
          </w:p>
        </w:tc>
      </w:tr>
      <w:tr w:rsidR="00E315DF" w:rsidRPr="0066505D" w14:paraId="7BE030FC"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2CA64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214" w:type="pct"/>
            <w:tcBorders>
              <w:top w:val="nil"/>
              <w:left w:val="nil"/>
              <w:bottom w:val="single" w:sz="4" w:space="0" w:color="969696"/>
              <w:right w:val="single" w:sz="4" w:space="0" w:color="969696"/>
            </w:tcBorders>
            <w:shd w:val="clear" w:color="000000" w:fill="CCFFFF"/>
            <w:noWrap/>
            <w:vAlign w:val="bottom"/>
            <w:hideMark/>
          </w:tcPr>
          <w:p w14:paraId="298FD6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0E317C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000000" w:fill="CCFFFF"/>
            <w:noWrap/>
            <w:vAlign w:val="bottom"/>
            <w:hideMark/>
          </w:tcPr>
          <w:p w14:paraId="1B7B6F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698156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D4B5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auto" w:fill="auto"/>
            <w:noWrap/>
            <w:vAlign w:val="bottom"/>
            <w:hideMark/>
          </w:tcPr>
          <w:p w14:paraId="7842BF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4" w:type="pct"/>
            <w:tcBorders>
              <w:top w:val="nil"/>
              <w:left w:val="nil"/>
              <w:bottom w:val="single" w:sz="4" w:space="0" w:color="969696"/>
              <w:right w:val="single" w:sz="4" w:space="0" w:color="969696"/>
            </w:tcBorders>
            <w:shd w:val="clear" w:color="000000" w:fill="CCFFFF"/>
            <w:noWrap/>
            <w:vAlign w:val="bottom"/>
            <w:hideMark/>
          </w:tcPr>
          <w:p w14:paraId="33C1CA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185" w:type="pct"/>
            <w:tcBorders>
              <w:top w:val="nil"/>
              <w:left w:val="nil"/>
              <w:bottom w:val="single" w:sz="4" w:space="0" w:color="969696"/>
              <w:right w:val="single" w:sz="4" w:space="0" w:color="969696"/>
            </w:tcBorders>
            <w:shd w:val="clear" w:color="auto" w:fill="auto"/>
            <w:noWrap/>
            <w:vAlign w:val="bottom"/>
            <w:hideMark/>
          </w:tcPr>
          <w:p w14:paraId="2C8B86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000000" w:fill="CCFFFF"/>
            <w:noWrap/>
            <w:vAlign w:val="bottom"/>
            <w:hideMark/>
          </w:tcPr>
          <w:p w14:paraId="7FC163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390DBE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5F530F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446" w:type="pct"/>
            <w:tcBorders>
              <w:top w:val="nil"/>
              <w:left w:val="nil"/>
              <w:bottom w:val="single" w:sz="4" w:space="0" w:color="969696"/>
              <w:right w:val="single" w:sz="4" w:space="0" w:color="969696"/>
            </w:tcBorders>
            <w:shd w:val="clear" w:color="auto" w:fill="auto"/>
            <w:noWrap/>
            <w:vAlign w:val="bottom"/>
            <w:hideMark/>
          </w:tcPr>
          <w:p w14:paraId="108635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7BCA2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6AC3B3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000000" w:fill="CCFFFF"/>
            <w:noWrap/>
            <w:vAlign w:val="bottom"/>
            <w:hideMark/>
          </w:tcPr>
          <w:p w14:paraId="70BE4F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217" w:type="pct"/>
            <w:tcBorders>
              <w:top w:val="nil"/>
              <w:left w:val="nil"/>
              <w:bottom w:val="single" w:sz="4" w:space="0" w:color="969696"/>
              <w:right w:val="single" w:sz="4" w:space="0" w:color="969696"/>
            </w:tcBorders>
            <w:shd w:val="clear" w:color="auto" w:fill="auto"/>
            <w:noWrap/>
            <w:vAlign w:val="bottom"/>
            <w:hideMark/>
          </w:tcPr>
          <w:p w14:paraId="4FEE16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r>
      <w:tr w:rsidR="00E315DF" w:rsidRPr="0066505D" w14:paraId="64F7A9A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62C433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214" w:type="pct"/>
            <w:tcBorders>
              <w:top w:val="nil"/>
              <w:left w:val="nil"/>
              <w:bottom w:val="single" w:sz="4" w:space="0" w:color="969696"/>
              <w:right w:val="single" w:sz="4" w:space="0" w:color="969696"/>
            </w:tcBorders>
            <w:shd w:val="clear" w:color="000000" w:fill="CCFFFF"/>
            <w:noWrap/>
            <w:vAlign w:val="bottom"/>
            <w:hideMark/>
          </w:tcPr>
          <w:p w14:paraId="1BF3BF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217" w:type="pct"/>
            <w:tcBorders>
              <w:top w:val="nil"/>
              <w:left w:val="nil"/>
              <w:bottom w:val="single" w:sz="4" w:space="0" w:color="969696"/>
              <w:right w:val="single" w:sz="4" w:space="0" w:color="969696"/>
            </w:tcBorders>
            <w:shd w:val="clear" w:color="auto" w:fill="auto"/>
            <w:noWrap/>
            <w:vAlign w:val="bottom"/>
            <w:hideMark/>
          </w:tcPr>
          <w:p w14:paraId="70FB9C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7FBF81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70C93A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2C61D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c>
          <w:tcPr>
            <w:tcW w:w="446" w:type="pct"/>
            <w:tcBorders>
              <w:top w:val="nil"/>
              <w:left w:val="nil"/>
              <w:bottom w:val="single" w:sz="4" w:space="0" w:color="969696"/>
              <w:right w:val="single" w:sz="4" w:space="0" w:color="969696"/>
            </w:tcBorders>
            <w:shd w:val="clear" w:color="auto" w:fill="auto"/>
            <w:noWrap/>
            <w:vAlign w:val="bottom"/>
            <w:hideMark/>
          </w:tcPr>
          <w:p w14:paraId="357624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c>
          <w:tcPr>
            <w:tcW w:w="214" w:type="pct"/>
            <w:tcBorders>
              <w:top w:val="nil"/>
              <w:left w:val="nil"/>
              <w:bottom w:val="single" w:sz="4" w:space="0" w:color="969696"/>
              <w:right w:val="single" w:sz="4" w:space="0" w:color="969696"/>
            </w:tcBorders>
            <w:shd w:val="clear" w:color="000000" w:fill="CCFFFF"/>
            <w:noWrap/>
            <w:vAlign w:val="bottom"/>
            <w:hideMark/>
          </w:tcPr>
          <w:p w14:paraId="107165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85" w:type="pct"/>
            <w:tcBorders>
              <w:top w:val="nil"/>
              <w:left w:val="nil"/>
              <w:bottom w:val="single" w:sz="4" w:space="0" w:color="969696"/>
              <w:right w:val="single" w:sz="4" w:space="0" w:color="969696"/>
            </w:tcBorders>
            <w:shd w:val="clear" w:color="auto" w:fill="auto"/>
            <w:noWrap/>
            <w:vAlign w:val="bottom"/>
            <w:hideMark/>
          </w:tcPr>
          <w:p w14:paraId="695E9E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446" w:type="pct"/>
            <w:tcBorders>
              <w:top w:val="nil"/>
              <w:left w:val="nil"/>
              <w:bottom w:val="single" w:sz="4" w:space="0" w:color="969696"/>
              <w:right w:val="single" w:sz="4" w:space="0" w:color="969696"/>
            </w:tcBorders>
            <w:shd w:val="clear" w:color="000000" w:fill="CCFFFF"/>
            <w:noWrap/>
            <w:vAlign w:val="bottom"/>
            <w:hideMark/>
          </w:tcPr>
          <w:p w14:paraId="6DEE3B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675ACB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2FF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446" w:type="pct"/>
            <w:tcBorders>
              <w:top w:val="nil"/>
              <w:left w:val="nil"/>
              <w:bottom w:val="single" w:sz="4" w:space="0" w:color="969696"/>
              <w:right w:val="single" w:sz="4" w:space="0" w:color="969696"/>
            </w:tcBorders>
            <w:shd w:val="clear" w:color="auto" w:fill="auto"/>
            <w:noWrap/>
            <w:vAlign w:val="bottom"/>
            <w:hideMark/>
          </w:tcPr>
          <w:p w14:paraId="473E88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4FF44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0FE7E6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7" w:type="pct"/>
            <w:tcBorders>
              <w:top w:val="nil"/>
              <w:left w:val="nil"/>
              <w:bottom w:val="single" w:sz="4" w:space="0" w:color="969696"/>
              <w:right w:val="single" w:sz="4" w:space="0" w:color="969696"/>
            </w:tcBorders>
            <w:shd w:val="clear" w:color="000000" w:fill="CCFFFF"/>
            <w:noWrap/>
            <w:vAlign w:val="bottom"/>
            <w:hideMark/>
          </w:tcPr>
          <w:p w14:paraId="4E7B75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36,050</w:t>
            </w:r>
          </w:p>
        </w:tc>
        <w:tc>
          <w:tcPr>
            <w:tcW w:w="217" w:type="pct"/>
            <w:tcBorders>
              <w:top w:val="nil"/>
              <w:left w:val="nil"/>
              <w:bottom w:val="single" w:sz="4" w:space="0" w:color="969696"/>
              <w:right w:val="single" w:sz="4" w:space="0" w:color="969696"/>
            </w:tcBorders>
            <w:shd w:val="clear" w:color="auto" w:fill="auto"/>
            <w:noWrap/>
            <w:vAlign w:val="bottom"/>
            <w:hideMark/>
          </w:tcPr>
          <w:p w14:paraId="7147A7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46,550</w:t>
            </w:r>
          </w:p>
        </w:tc>
      </w:tr>
      <w:tr w:rsidR="00E315DF" w:rsidRPr="0066505D" w14:paraId="7E6B50D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C3357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214" w:type="pct"/>
            <w:tcBorders>
              <w:top w:val="nil"/>
              <w:left w:val="nil"/>
              <w:bottom w:val="single" w:sz="4" w:space="0" w:color="969696"/>
              <w:right w:val="single" w:sz="4" w:space="0" w:color="969696"/>
            </w:tcBorders>
            <w:shd w:val="clear" w:color="000000" w:fill="CCFFFF"/>
            <w:noWrap/>
            <w:vAlign w:val="bottom"/>
            <w:hideMark/>
          </w:tcPr>
          <w:p w14:paraId="28C337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6442E0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000000" w:fill="CCFFFF"/>
            <w:noWrap/>
            <w:vAlign w:val="bottom"/>
            <w:hideMark/>
          </w:tcPr>
          <w:p w14:paraId="74AD04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2C8D7C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4ADF4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auto" w:fill="auto"/>
            <w:noWrap/>
            <w:vAlign w:val="bottom"/>
            <w:hideMark/>
          </w:tcPr>
          <w:p w14:paraId="7300E8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4D822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85" w:type="pct"/>
            <w:tcBorders>
              <w:top w:val="nil"/>
              <w:left w:val="nil"/>
              <w:bottom w:val="single" w:sz="4" w:space="0" w:color="969696"/>
              <w:right w:val="single" w:sz="4" w:space="0" w:color="969696"/>
            </w:tcBorders>
            <w:shd w:val="clear" w:color="auto" w:fill="auto"/>
            <w:noWrap/>
            <w:vAlign w:val="bottom"/>
            <w:hideMark/>
          </w:tcPr>
          <w:p w14:paraId="72B8F0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000000" w:fill="CCFFFF"/>
            <w:noWrap/>
            <w:vAlign w:val="bottom"/>
            <w:hideMark/>
          </w:tcPr>
          <w:p w14:paraId="3BE931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7C16BA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F02C5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auto" w:fill="auto"/>
            <w:noWrap/>
            <w:vAlign w:val="bottom"/>
            <w:hideMark/>
          </w:tcPr>
          <w:p w14:paraId="785F81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2FE192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691777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7" w:type="pct"/>
            <w:tcBorders>
              <w:top w:val="nil"/>
              <w:left w:val="nil"/>
              <w:bottom w:val="single" w:sz="4" w:space="0" w:color="969696"/>
              <w:right w:val="single" w:sz="4" w:space="0" w:color="969696"/>
            </w:tcBorders>
            <w:shd w:val="clear" w:color="000000" w:fill="CCFFFF"/>
            <w:noWrap/>
            <w:vAlign w:val="bottom"/>
            <w:hideMark/>
          </w:tcPr>
          <w:p w14:paraId="445EF1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17,200</w:t>
            </w:r>
          </w:p>
        </w:tc>
        <w:tc>
          <w:tcPr>
            <w:tcW w:w="217" w:type="pct"/>
            <w:tcBorders>
              <w:top w:val="nil"/>
              <w:left w:val="nil"/>
              <w:bottom w:val="single" w:sz="4" w:space="0" w:color="969696"/>
              <w:right w:val="single" w:sz="4" w:space="0" w:color="969696"/>
            </w:tcBorders>
            <w:shd w:val="clear" w:color="auto" w:fill="auto"/>
            <w:noWrap/>
            <w:vAlign w:val="bottom"/>
            <w:hideMark/>
          </w:tcPr>
          <w:p w14:paraId="097591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15,700</w:t>
            </w:r>
          </w:p>
        </w:tc>
      </w:tr>
      <w:tr w:rsidR="00E315DF" w:rsidRPr="0066505D" w14:paraId="3D4FAD94"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6082C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3290DB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7A307A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000000" w:fill="CCFFFF"/>
            <w:noWrap/>
            <w:vAlign w:val="bottom"/>
            <w:hideMark/>
          </w:tcPr>
          <w:p w14:paraId="30D5BFB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13282C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72E58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230</w:t>
            </w:r>
          </w:p>
        </w:tc>
        <w:tc>
          <w:tcPr>
            <w:tcW w:w="446" w:type="pct"/>
            <w:tcBorders>
              <w:top w:val="nil"/>
              <w:left w:val="nil"/>
              <w:bottom w:val="single" w:sz="4" w:space="0" w:color="969696"/>
              <w:right w:val="single" w:sz="4" w:space="0" w:color="969696"/>
            </w:tcBorders>
            <w:shd w:val="clear" w:color="auto" w:fill="auto"/>
            <w:noWrap/>
            <w:vAlign w:val="bottom"/>
            <w:hideMark/>
          </w:tcPr>
          <w:p w14:paraId="180D6F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4" w:type="pct"/>
            <w:tcBorders>
              <w:top w:val="nil"/>
              <w:left w:val="nil"/>
              <w:bottom w:val="single" w:sz="4" w:space="0" w:color="969696"/>
              <w:right w:val="single" w:sz="4" w:space="0" w:color="969696"/>
            </w:tcBorders>
            <w:shd w:val="clear" w:color="000000" w:fill="CCFFFF"/>
            <w:noWrap/>
            <w:vAlign w:val="bottom"/>
            <w:hideMark/>
          </w:tcPr>
          <w:p w14:paraId="566AC7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185" w:type="pct"/>
            <w:tcBorders>
              <w:top w:val="nil"/>
              <w:left w:val="nil"/>
              <w:bottom w:val="single" w:sz="4" w:space="0" w:color="969696"/>
              <w:right w:val="single" w:sz="4" w:space="0" w:color="969696"/>
            </w:tcBorders>
            <w:shd w:val="clear" w:color="auto" w:fill="auto"/>
            <w:noWrap/>
            <w:vAlign w:val="bottom"/>
            <w:hideMark/>
          </w:tcPr>
          <w:p w14:paraId="5967E7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000000" w:fill="CCFFFF"/>
            <w:noWrap/>
            <w:vAlign w:val="bottom"/>
            <w:hideMark/>
          </w:tcPr>
          <w:p w14:paraId="022FF2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04712F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524F7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446" w:type="pct"/>
            <w:tcBorders>
              <w:top w:val="nil"/>
              <w:left w:val="nil"/>
              <w:bottom w:val="single" w:sz="4" w:space="0" w:color="969696"/>
              <w:right w:val="single" w:sz="4" w:space="0" w:color="969696"/>
            </w:tcBorders>
            <w:shd w:val="clear" w:color="auto" w:fill="auto"/>
            <w:noWrap/>
            <w:vAlign w:val="bottom"/>
            <w:hideMark/>
          </w:tcPr>
          <w:p w14:paraId="763FAA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36A53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210470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000000" w:fill="CCFFFF"/>
            <w:noWrap/>
            <w:vAlign w:val="bottom"/>
            <w:hideMark/>
          </w:tcPr>
          <w:p w14:paraId="425927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1,670</w:t>
            </w:r>
          </w:p>
        </w:tc>
        <w:tc>
          <w:tcPr>
            <w:tcW w:w="217" w:type="pct"/>
            <w:tcBorders>
              <w:top w:val="nil"/>
              <w:left w:val="nil"/>
              <w:bottom w:val="single" w:sz="4" w:space="0" w:color="969696"/>
              <w:right w:val="single" w:sz="4" w:space="0" w:color="969696"/>
            </w:tcBorders>
            <w:shd w:val="clear" w:color="auto" w:fill="auto"/>
            <w:noWrap/>
            <w:vAlign w:val="bottom"/>
            <w:hideMark/>
          </w:tcPr>
          <w:p w14:paraId="715DFA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1,440</w:t>
            </w:r>
          </w:p>
        </w:tc>
      </w:tr>
      <w:tr w:rsidR="00E315DF" w:rsidRPr="0066505D" w14:paraId="78648AE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C2D8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214" w:type="pct"/>
            <w:tcBorders>
              <w:top w:val="nil"/>
              <w:left w:val="nil"/>
              <w:bottom w:val="single" w:sz="4" w:space="0" w:color="969696"/>
              <w:right w:val="single" w:sz="4" w:space="0" w:color="969696"/>
            </w:tcBorders>
            <w:shd w:val="clear" w:color="000000" w:fill="CCFFFF"/>
            <w:noWrap/>
            <w:vAlign w:val="bottom"/>
            <w:hideMark/>
          </w:tcPr>
          <w:p w14:paraId="31ED7A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7E8001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446" w:type="pct"/>
            <w:tcBorders>
              <w:top w:val="nil"/>
              <w:left w:val="nil"/>
              <w:bottom w:val="single" w:sz="4" w:space="0" w:color="969696"/>
              <w:right w:val="single" w:sz="4" w:space="0" w:color="969696"/>
            </w:tcBorders>
            <w:shd w:val="clear" w:color="000000" w:fill="CCFFFF"/>
            <w:noWrap/>
            <w:vAlign w:val="bottom"/>
            <w:hideMark/>
          </w:tcPr>
          <w:p w14:paraId="0FD29F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1E4DD0E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2A5472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446" w:type="pct"/>
            <w:tcBorders>
              <w:top w:val="nil"/>
              <w:left w:val="nil"/>
              <w:bottom w:val="single" w:sz="4" w:space="0" w:color="969696"/>
              <w:right w:val="single" w:sz="4" w:space="0" w:color="969696"/>
            </w:tcBorders>
            <w:shd w:val="clear" w:color="auto" w:fill="auto"/>
            <w:noWrap/>
            <w:vAlign w:val="bottom"/>
            <w:hideMark/>
          </w:tcPr>
          <w:p w14:paraId="04CBD6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4" w:type="pct"/>
            <w:tcBorders>
              <w:top w:val="nil"/>
              <w:left w:val="nil"/>
              <w:bottom w:val="single" w:sz="4" w:space="0" w:color="969696"/>
              <w:right w:val="single" w:sz="4" w:space="0" w:color="969696"/>
            </w:tcBorders>
            <w:shd w:val="clear" w:color="000000" w:fill="CCFFFF"/>
            <w:noWrap/>
            <w:vAlign w:val="bottom"/>
            <w:hideMark/>
          </w:tcPr>
          <w:p w14:paraId="1AE0C7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185" w:type="pct"/>
            <w:tcBorders>
              <w:top w:val="nil"/>
              <w:left w:val="nil"/>
              <w:bottom w:val="single" w:sz="4" w:space="0" w:color="969696"/>
              <w:right w:val="single" w:sz="4" w:space="0" w:color="969696"/>
            </w:tcBorders>
            <w:shd w:val="clear" w:color="auto" w:fill="auto"/>
            <w:noWrap/>
            <w:vAlign w:val="bottom"/>
            <w:hideMark/>
          </w:tcPr>
          <w:p w14:paraId="3C5B44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446" w:type="pct"/>
            <w:tcBorders>
              <w:top w:val="nil"/>
              <w:left w:val="nil"/>
              <w:bottom w:val="single" w:sz="4" w:space="0" w:color="969696"/>
              <w:right w:val="single" w:sz="4" w:space="0" w:color="969696"/>
            </w:tcBorders>
            <w:shd w:val="clear" w:color="000000" w:fill="CCFFFF"/>
            <w:noWrap/>
            <w:vAlign w:val="bottom"/>
            <w:hideMark/>
          </w:tcPr>
          <w:p w14:paraId="146193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7E559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351D87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46" w:type="pct"/>
            <w:tcBorders>
              <w:top w:val="nil"/>
              <w:left w:val="nil"/>
              <w:bottom w:val="single" w:sz="4" w:space="0" w:color="969696"/>
              <w:right w:val="single" w:sz="4" w:space="0" w:color="969696"/>
            </w:tcBorders>
            <w:shd w:val="clear" w:color="auto" w:fill="auto"/>
            <w:noWrap/>
            <w:vAlign w:val="bottom"/>
            <w:hideMark/>
          </w:tcPr>
          <w:p w14:paraId="48D94B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5329DE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083B4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7" w:type="pct"/>
            <w:tcBorders>
              <w:top w:val="nil"/>
              <w:left w:val="nil"/>
              <w:bottom w:val="single" w:sz="4" w:space="0" w:color="969696"/>
              <w:right w:val="single" w:sz="4" w:space="0" w:color="969696"/>
            </w:tcBorders>
            <w:shd w:val="clear" w:color="000000" w:fill="CCFFFF"/>
            <w:noWrap/>
            <w:vAlign w:val="bottom"/>
            <w:hideMark/>
          </w:tcPr>
          <w:p w14:paraId="65AE27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217" w:type="pct"/>
            <w:tcBorders>
              <w:top w:val="nil"/>
              <w:left w:val="nil"/>
              <w:bottom w:val="single" w:sz="4" w:space="0" w:color="969696"/>
              <w:right w:val="single" w:sz="4" w:space="0" w:color="969696"/>
            </w:tcBorders>
            <w:shd w:val="clear" w:color="auto" w:fill="auto"/>
            <w:noWrap/>
            <w:vAlign w:val="bottom"/>
            <w:hideMark/>
          </w:tcPr>
          <w:p w14:paraId="652285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8,700</w:t>
            </w:r>
          </w:p>
        </w:tc>
      </w:tr>
      <w:tr w:rsidR="00E315DF" w:rsidRPr="0066505D" w14:paraId="46DB839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3162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214" w:type="pct"/>
            <w:tcBorders>
              <w:top w:val="nil"/>
              <w:left w:val="nil"/>
              <w:bottom w:val="single" w:sz="4" w:space="0" w:color="969696"/>
              <w:right w:val="single" w:sz="4" w:space="0" w:color="969696"/>
            </w:tcBorders>
            <w:shd w:val="clear" w:color="000000" w:fill="CCFFFF"/>
            <w:noWrap/>
            <w:vAlign w:val="bottom"/>
            <w:hideMark/>
          </w:tcPr>
          <w:p w14:paraId="358F99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7" w:type="pct"/>
            <w:tcBorders>
              <w:top w:val="nil"/>
              <w:left w:val="nil"/>
              <w:bottom w:val="single" w:sz="4" w:space="0" w:color="969696"/>
              <w:right w:val="single" w:sz="4" w:space="0" w:color="969696"/>
            </w:tcBorders>
            <w:shd w:val="clear" w:color="auto" w:fill="auto"/>
            <w:noWrap/>
            <w:vAlign w:val="bottom"/>
            <w:hideMark/>
          </w:tcPr>
          <w:p w14:paraId="60F475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D40BF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580BF8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E48B0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auto" w:fill="auto"/>
            <w:noWrap/>
            <w:vAlign w:val="bottom"/>
            <w:hideMark/>
          </w:tcPr>
          <w:p w14:paraId="25A3FC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F1A33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185" w:type="pct"/>
            <w:tcBorders>
              <w:top w:val="nil"/>
              <w:left w:val="nil"/>
              <w:bottom w:val="single" w:sz="4" w:space="0" w:color="969696"/>
              <w:right w:val="single" w:sz="4" w:space="0" w:color="969696"/>
            </w:tcBorders>
            <w:shd w:val="clear" w:color="auto" w:fill="auto"/>
            <w:noWrap/>
            <w:vAlign w:val="bottom"/>
            <w:hideMark/>
          </w:tcPr>
          <w:p w14:paraId="4B37C6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6,800</w:t>
            </w:r>
          </w:p>
        </w:tc>
        <w:tc>
          <w:tcPr>
            <w:tcW w:w="446" w:type="pct"/>
            <w:tcBorders>
              <w:top w:val="nil"/>
              <w:left w:val="nil"/>
              <w:bottom w:val="single" w:sz="4" w:space="0" w:color="969696"/>
              <w:right w:val="single" w:sz="4" w:space="0" w:color="969696"/>
            </w:tcBorders>
            <w:shd w:val="clear" w:color="000000" w:fill="CCFFFF"/>
            <w:noWrap/>
            <w:vAlign w:val="bottom"/>
            <w:hideMark/>
          </w:tcPr>
          <w:p w14:paraId="35C1D5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682653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5779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446" w:type="pct"/>
            <w:tcBorders>
              <w:top w:val="nil"/>
              <w:left w:val="nil"/>
              <w:bottom w:val="single" w:sz="4" w:space="0" w:color="969696"/>
              <w:right w:val="single" w:sz="4" w:space="0" w:color="969696"/>
            </w:tcBorders>
            <w:shd w:val="clear" w:color="auto" w:fill="auto"/>
            <w:noWrap/>
            <w:vAlign w:val="bottom"/>
            <w:hideMark/>
          </w:tcPr>
          <w:p w14:paraId="33EF82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66B6D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624878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6,800</w:t>
            </w:r>
          </w:p>
        </w:tc>
        <w:tc>
          <w:tcPr>
            <w:tcW w:w="217" w:type="pct"/>
            <w:tcBorders>
              <w:top w:val="nil"/>
              <w:left w:val="nil"/>
              <w:bottom w:val="single" w:sz="4" w:space="0" w:color="969696"/>
              <w:right w:val="single" w:sz="4" w:space="0" w:color="969696"/>
            </w:tcBorders>
            <w:shd w:val="clear" w:color="000000" w:fill="CCFFFF"/>
            <w:noWrap/>
            <w:vAlign w:val="bottom"/>
            <w:hideMark/>
          </w:tcPr>
          <w:p w14:paraId="1152B4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45,500</w:t>
            </w:r>
          </w:p>
        </w:tc>
        <w:tc>
          <w:tcPr>
            <w:tcW w:w="217" w:type="pct"/>
            <w:tcBorders>
              <w:top w:val="nil"/>
              <w:left w:val="nil"/>
              <w:bottom w:val="single" w:sz="4" w:space="0" w:color="969696"/>
              <w:right w:val="single" w:sz="4" w:space="0" w:color="969696"/>
            </w:tcBorders>
            <w:shd w:val="clear" w:color="auto" w:fill="auto"/>
            <w:noWrap/>
            <w:vAlign w:val="bottom"/>
            <w:hideMark/>
          </w:tcPr>
          <w:p w14:paraId="2CDD74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49,100</w:t>
            </w:r>
          </w:p>
        </w:tc>
      </w:tr>
      <w:tr w:rsidR="00E315DF" w:rsidRPr="0066505D" w14:paraId="6BF0FF62"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6E53E3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214" w:type="pct"/>
            <w:tcBorders>
              <w:top w:val="nil"/>
              <w:left w:val="nil"/>
              <w:bottom w:val="single" w:sz="4" w:space="0" w:color="969696"/>
              <w:right w:val="single" w:sz="4" w:space="0" w:color="969696"/>
            </w:tcBorders>
            <w:shd w:val="clear" w:color="000000" w:fill="CCFFFF"/>
            <w:noWrap/>
            <w:vAlign w:val="bottom"/>
            <w:hideMark/>
          </w:tcPr>
          <w:p w14:paraId="2338DB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575929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46" w:type="pct"/>
            <w:tcBorders>
              <w:top w:val="nil"/>
              <w:left w:val="nil"/>
              <w:bottom w:val="single" w:sz="4" w:space="0" w:color="969696"/>
              <w:right w:val="single" w:sz="4" w:space="0" w:color="969696"/>
            </w:tcBorders>
            <w:shd w:val="clear" w:color="000000" w:fill="CCFFFF"/>
            <w:noWrap/>
            <w:vAlign w:val="bottom"/>
            <w:hideMark/>
          </w:tcPr>
          <w:p w14:paraId="12A655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122FAA0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99A8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46" w:type="pct"/>
            <w:tcBorders>
              <w:top w:val="nil"/>
              <w:left w:val="nil"/>
              <w:bottom w:val="single" w:sz="4" w:space="0" w:color="969696"/>
              <w:right w:val="single" w:sz="4" w:space="0" w:color="969696"/>
            </w:tcBorders>
            <w:shd w:val="clear" w:color="auto" w:fill="auto"/>
            <w:noWrap/>
            <w:vAlign w:val="bottom"/>
            <w:hideMark/>
          </w:tcPr>
          <w:p w14:paraId="490499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508BFE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85" w:type="pct"/>
            <w:tcBorders>
              <w:top w:val="nil"/>
              <w:left w:val="nil"/>
              <w:bottom w:val="single" w:sz="4" w:space="0" w:color="969696"/>
              <w:right w:val="single" w:sz="4" w:space="0" w:color="969696"/>
            </w:tcBorders>
            <w:shd w:val="clear" w:color="auto" w:fill="auto"/>
            <w:noWrap/>
            <w:vAlign w:val="bottom"/>
            <w:hideMark/>
          </w:tcPr>
          <w:p w14:paraId="25BB99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46" w:type="pct"/>
            <w:tcBorders>
              <w:top w:val="nil"/>
              <w:left w:val="nil"/>
              <w:bottom w:val="single" w:sz="4" w:space="0" w:color="969696"/>
              <w:right w:val="single" w:sz="4" w:space="0" w:color="969696"/>
            </w:tcBorders>
            <w:shd w:val="clear" w:color="000000" w:fill="CCFFFF"/>
            <w:noWrap/>
            <w:vAlign w:val="bottom"/>
            <w:hideMark/>
          </w:tcPr>
          <w:p w14:paraId="28FBB9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5C01CD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4C419FE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auto" w:fill="auto"/>
            <w:noWrap/>
            <w:vAlign w:val="bottom"/>
            <w:hideMark/>
          </w:tcPr>
          <w:p w14:paraId="0C9FED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6E5EBB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435A36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17" w:type="pct"/>
            <w:tcBorders>
              <w:top w:val="nil"/>
              <w:left w:val="nil"/>
              <w:bottom w:val="single" w:sz="4" w:space="0" w:color="969696"/>
              <w:right w:val="single" w:sz="4" w:space="0" w:color="969696"/>
            </w:tcBorders>
            <w:shd w:val="clear" w:color="000000" w:fill="CCFFFF"/>
            <w:noWrap/>
            <w:vAlign w:val="bottom"/>
            <w:hideMark/>
          </w:tcPr>
          <w:p w14:paraId="76DFFF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1,350</w:t>
            </w:r>
          </w:p>
        </w:tc>
        <w:tc>
          <w:tcPr>
            <w:tcW w:w="217" w:type="pct"/>
            <w:tcBorders>
              <w:top w:val="nil"/>
              <w:left w:val="nil"/>
              <w:bottom w:val="single" w:sz="4" w:space="0" w:color="969696"/>
              <w:right w:val="single" w:sz="4" w:space="0" w:color="969696"/>
            </w:tcBorders>
            <w:shd w:val="clear" w:color="auto" w:fill="auto"/>
            <w:noWrap/>
            <w:vAlign w:val="bottom"/>
            <w:hideMark/>
          </w:tcPr>
          <w:p w14:paraId="0A6551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1,640</w:t>
            </w:r>
          </w:p>
        </w:tc>
      </w:tr>
      <w:tr w:rsidR="00E315DF" w:rsidRPr="0066505D" w14:paraId="0E56D92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178255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214" w:type="pct"/>
            <w:tcBorders>
              <w:top w:val="nil"/>
              <w:left w:val="nil"/>
              <w:bottom w:val="single" w:sz="4" w:space="0" w:color="969696"/>
              <w:right w:val="single" w:sz="4" w:space="0" w:color="969696"/>
            </w:tcBorders>
            <w:shd w:val="clear" w:color="000000" w:fill="CCFFFF"/>
            <w:noWrap/>
            <w:vAlign w:val="bottom"/>
            <w:hideMark/>
          </w:tcPr>
          <w:p w14:paraId="7E1416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63A1E0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230</w:t>
            </w:r>
          </w:p>
        </w:tc>
        <w:tc>
          <w:tcPr>
            <w:tcW w:w="446" w:type="pct"/>
            <w:tcBorders>
              <w:top w:val="nil"/>
              <w:left w:val="nil"/>
              <w:bottom w:val="single" w:sz="4" w:space="0" w:color="969696"/>
              <w:right w:val="single" w:sz="4" w:space="0" w:color="969696"/>
            </w:tcBorders>
            <w:shd w:val="clear" w:color="000000" w:fill="CCFFFF"/>
            <w:noWrap/>
            <w:vAlign w:val="bottom"/>
            <w:hideMark/>
          </w:tcPr>
          <w:p w14:paraId="542F94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40669C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w:t>
            </w:r>
          </w:p>
        </w:tc>
        <w:tc>
          <w:tcPr>
            <w:tcW w:w="214" w:type="pct"/>
            <w:tcBorders>
              <w:top w:val="nil"/>
              <w:left w:val="nil"/>
              <w:bottom w:val="single" w:sz="4" w:space="0" w:color="969696"/>
              <w:right w:val="single" w:sz="4" w:space="0" w:color="969696"/>
            </w:tcBorders>
            <w:shd w:val="clear" w:color="000000" w:fill="CCFFFF"/>
            <w:noWrap/>
            <w:vAlign w:val="bottom"/>
            <w:hideMark/>
          </w:tcPr>
          <w:p w14:paraId="3B9F8D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auto" w:fill="auto"/>
            <w:noWrap/>
            <w:vAlign w:val="bottom"/>
            <w:hideMark/>
          </w:tcPr>
          <w:p w14:paraId="7315E9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2ABE5D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85" w:type="pct"/>
            <w:tcBorders>
              <w:top w:val="nil"/>
              <w:left w:val="nil"/>
              <w:bottom w:val="single" w:sz="4" w:space="0" w:color="969696"/>
              <w:right w:val="single" w:sz="4" w:space="0" w:color="969696"/>
            </w:tcBorders>
            <w:shd w:val="clear" w:color="auto" w:fill="auto"/>
            <w:noWrap/>
            <w:vAlign w:val="bottom"/>
            <w:hideMark/>
          </w:tcPr>
          <w:p w14:paraId="641BF2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1F3833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4A2353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483CE1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46" w:type="pct"/>
            <w:tcBorders>
              <w:top w:val="nil"/>
              <w:left w:val="nil"/>
              <w:bottom w:val="single" w:sz="4" w:space="0" w:color="969696"/>
              <w:right w:val="single" w:sz="4" w:space="0" w:color="969696"/>
            </w:tcBorders>
            <w:shd w:val="clear" w:color="auto" w:fill="auto"/>
            <w:noWrap/>
            <w:vAlign w:val="bottom"/>
            <w:hideMark/>
          </w:tcPr>
          <w:p w14:paraId="629217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19AE6F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53E6CC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7" w:type="pct"/>
            <w:tcBorders>
              <w:top w:val="nil"/>
              <w:left w:val="nil"/>
              <w:bottom w:val="single" w:sz="4" w:space="0" w:color="969696"/>
              <w:right w:val="single" w:sz="4" w:space="0" w:color="969696"/>
            </w:tcBorders>
            <w:shd w:val="clear" w:color="000000" w:fill="CCFFFF"/>
            <w:noWrap/>
            <w:vAlign w:val="bottom"/>
            <w:hideMark/>
          </w:tcPr>
          <w:p w14:paraId="584778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w:t>
            </w:r>
          </w:p>
        </w:tc>
        <w:tc>
          <w:tcPr>
            <w:tcW w:w="217" w:type="pct"/>
            <w:tcBorders>
              <w:top w:val="nil"/>
              <w:left w:val="nil"/>
              <w:bottom w:val="single" w:sz="4" w:space="0" w:color="969696"/>
              <w:right w:val="single" w:sz="4" w:space="0" w:color="969696"/>
            </w:tcBorders>
            <w:shd w:val="clear" w:color="auto" w:fill="auto"/>
            <w:noWrap/>
            <w:vAlign w:val="bottom"/>
            <w:hideMark/>
          </w:tcPr>
          <w:p w14:paraId="48D429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r>
      <w:tr w:rsidR="00E315DF" w:rsidRPr="0066505D" w14:paraId="73EDC65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D58D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214" w:type="pct"/>
            <w:tcBorders>
              <w:top w:val="nil"/>
              <w:left w:val="nil"/>
              <w:bottom w:val="single" w:sz="4" w:space="0" w:color="969696"/>
              <w:right w:val="single" w:sz="4" w:space="0" w:color="969696"/>
            </w:tcBorders>
            <w:shd w:val="clear" w:color="000000" w:fill="CCFFFF"/>
            <w:noWrap/>
            <w:vAlign w:val="bottom"/>
            <w:hideMark/>
          </w:tcPr>
          <w:p w14:paraId="7F94DE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0D33F2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1CEA1F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CC1317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130</w:t>
            </w:r>
          </w:p>
        </w:tc>
        <w:tc>
          <w:tcPr>
            <w:tcW w:w="214" w:type="pct"/>
            <w:tcBorders>
              <w:top w:val="nil"/>
              <w:left w:val="nil"/>
              <w:bottom w:val="single" w:sz="4" w:space="0" w:color="969696"/>
              <w:right w:val="single" w:sz="4" w:space="0" w:color="969696"/>
            </w:tcBorders>
            <w:shd w:val="clear" w:color="000000" w:fill="CCFFFF"/>
            <w:noWrap/>
            <w:vAlign w:val="bottom"/>
            <w:hideMark/>
          </w:tcPr>
          <w:p w14:paraId="7A9342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7E5AB4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8C419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85" w:type="pct"/>
            <w:tcBorders>
              <w:top w:val="nil"/>
              <w:left w:val="nil"/>
              <w:bottom w:val="single" w:sz="4" w:space="0" w:color="969696"/>
              <w:right w:val="single" w:sz="4" w:space="0" w:color="969696"/>
            </w:tcBorders>
            <w:shd w:val="clear" w:color="auto" w:fill="auto"/>
            <w:noWrap/>
            <w:vAlign w:val="bottom"/>
            <w:hideMark/>
          </w:tcPr>
          <w:p w14:paraId="16183B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3A9F8F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165A09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173888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6EDB3D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6BE54E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70164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000000" w:fill="CCFFFF"/>
            <w:noWrap/>
            <w:vAlign w:val="bottom"/>
            <w:hideMark/>
          </w:tcPr>
          <w:p w14:paraId="6B7E76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7" w:type="pct"/>
            <w:tcBorders>
              <w:top w:val="nil"/>
              <w:left w:val="nil"/>
              <w:bottom w:val="single" w:sz="4" w:space="0" w:color="969696"/>
              <w:right w:val="single" w:sz="4" w:space="0" w:color="969696"/>
            </w:tcBorders>
            <w:shd w:val="clear" w:color="auto" w:fill="auto"/>
            <w:noWrap/>
            <w:vAlign w:val="bottom"/>
            <w:hideMark/>
          </w:tcPr>
          <w:p w14:paraId="6D9478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790</w:t>
            </w:r>
          </w:p>
        </w:tc>
      </w:tr>
      <w:tr w:rsidR="00E315DF" w:rsidRPr="0066505D" w14:paraId="021BDE5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3E00F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214" w:type="pct"/>
            <w:tcBorders>
              <w:top w:val="nil"/>
              <w:left w:val="nil"/>
              <w:bottom w:val="single" w:sz="4" w:space="0" w:color="969696"/>
              <w:right w:val="single" w:sz="4" w:space="0" w:color="969696"/>
            </w:tcBorders>
            <w:shd w:val="clear" w:color="000000" w:fill="CCFFFF"/>
            <w:noWrap/>
            <w:vAlign w:val="bottom"/>
            <w:hideMark/>
          </w:tcPr>
          <w:p w14:paraId="45C8AE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3EE628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1EB7AA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0704427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130</w:t>
            </w:r>
          </w:p>
        </w:tc>
        <w:tc>
          <w:tcPr>
            <w:tcW w:w="214" w:type="pct"/>
            <w:tcBorders>
              <w:top w:val="nil"/>
              <w:left w:val="nil"/>
              <w:bottom w:val="single" w:sz="4" w:space="0" w:color="969696"/>
              <w:right w:val="single" w:sz="4" w:space="0" w:color="969696"/>
            </w:tcBorders>
            <w:shd w:val="clear" w:color="000000" w:fill="CCFFFF"/>
            <w:noWrap/>
            <w:vAlign w:val="bottom"/>
            <w:hideMark/>
          </w:tcPr>
          <w:p w14:paraId="4976A5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67B6EF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00BBB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w:t>
            </w:r>
          </w:p>
        </w:tc>
        <w:tc>
          <w:tcPr>
            <w:tcW w:w="185" w:type="pct"/>
            <w:tcBorders>
              <w:top w:val="nil"/>
              <w:left w:val="nil"/>
              <w:bottom w:val="single" w:sz="4" w:space="0" w:color="969696"/>
              <w:right w:val="single" w:sz="4" w:space="0" w:color="969696"/>
            </w:tcBorders>
            <w:shd w:val="clear" w:color="auto" w:fill="auto"/>
            <w:noWrap/>
            <w:vAlign w:val="bottom"/>
            <w:hideMark/>
          </w:tcPr>
          <w:p w14:paraId="0D1B8F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755232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6D6F27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5C3E23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56EDED6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0B8E6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06045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000000" w:fill="CCFFFF"/>
            <w:noWrap/>
            <w:vAlign w:val="bottom"/>
            <w:hideMark/>
          </w:tcPr>
          <w:p w14:paraId="186807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w:t>
            </w:r>
          </w:p>
        </w:tc>
        <w:tc>
          <w:tcPr>
            <w:tcW w:w="217" w:type="pct"/>
            <w:tcBorders>
              <w:top w:val="nil"/>
              <w:left w:val="nil"/>
              <w:bottom w:val="single" w:sz="4" w:space="0" w:color="969696"/>
              <w:right w:val="single" w:sz="4" w:space="0" w:color="969696"/>
            </w:tcBorders>
            <w:shd w:val="clear" w:color="auto" w:fill="auto"/>
            <w:noWrap/>
            <w:vAlign w:val="bottom"/>
            <w:hideMark/>
          </w:tcPr>
          <w:p w14:paraId="6A02A2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r>
      <w:tr w:rsidR="00E315DF" w:rsidRPr="0066505D" w14:paraId="7ACABA0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22E9D6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214" w:type="pct"/>
            <w:tcBorders>
              <w:top w:val="nil"/>
              <w:left w:val="nil"/>
              <w:bottom w:val="single" w:sz="4" w:space="0" w:color="969696"/>
              <w:right w:val="single" w:sz="4" w:space="0" w:color="969696"/>
            </w:tcBorders>
            <w:shd w:val="clear" w:color="000000" w:fill="CCFFFF"/>
            <w:noWrap/>
            <w:vAlign w:val="bottom"/>
            <w:hideMark/>
          </w:tcPr>
          <w:p w14:paraId="51596F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69,080</w:t>
            </w:r>
          </w:p>
        </w:tc>
        <w:tc>
          <w:tcPr>
            <w:tcW w:w="217" w:type="pct"/>
            <w:tcBorders>
              <w:top w:val="nil"/>
              <w:left w:val="nil"/>
              <w:bottom w:val="single" w:sz="4" w:space="0" w:color="969696"/>
              <w:right w:val="single" w:sz="4" w:space="0" w:color="969696"/>
            </w:tcBorders>
            <w:shd w:val="clear" w:color="auto" w:fill="auto"/>
            <w:noWrap/>
            <w:vAlign w:val="bottom"/>
            <w:hideMark/>
          </w:tcPr>
          <w:p w14:paraId="6F2223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71,780</w:t>
            </w:r>
          </w:p>
        </w:tc>
        <w:tc>
          <w:tcPr>
            <w:tcW w:w="446" w:type="pct"/>
            <w:tcBorders>
              <w:top w:val="nil"/>
              <w:left w:val="nil"/>
              <w:bottom w:val="single" w:sz="4" w:space="0" w:color="969696"/>
              <w:right w:val="single" w:sz="4" w:space="0" w:color="969696"/>
            </w:tcBorders>
            <w:shd w:val="clear" w:color="000000" w:fill="CCFFFF"/>
            <w:noWrap/>
            <w:vAlign w:val="bottom"/>
            <w:hideMark/>
          </w:tcPr>
          <w:p w14:paraId="0BC01F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6494E29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71,820</w:t>
            </w:r>
          </w:p>
        </w:tc>
        <w:tc>
          <w:tcPr>
            <w:tcW w:w="214" w:type="pct"/>
            <w:tcBorders>
              <w:top w:val="nil"/>
              <w:left w:val="nil"/>
              <w:bottom w:val="single" w:sz="4" w:space="0" w:color="969696"/>
              <w:right w:val="single" w:sz="4" w:space="0" w:color="969696"/>
            </w:tcBorders>
            <w:shd w:val="clear" w:color="000000" w:fill="CCFFFF"/>
            <w:noWrap/>
            <w:vAlign w:val="bottom"/>
            <w:hideMark/>
          </w:tcPr>
          <w:p w14:paraId="3EC6B1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56,550</w:t>
            </w:r>
          </w:p>
        </w:tc>
        <w:tc>
          <w:tcPr>
            <w:tcW w:w="446" w:type="pct"/>
            <w:tcBorders>
              <w:top w:val="nil"/>
              <w:left w:val="nil"/>
              <w:bottom w:val="single" w:sz="4" w:space="0" w:color="969696"/>
              <w:right w:val="single" w:sz="4" w:space="0" w:color="969696"/>
            </w:tcBorders>
            <w:shd w:val="clear" w:color="auto" w:fill="auto"/>
            <w:noWrap/>
            <w:vAlign w:val="bottom"/>
            <w:hideMark/>
          </w:tcPr>
          <w:p w14:paraId="678E77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67,630</w:t>
            </w:r>
          </w:p>
        </w:tc>
        <w:tc>
          <w:tcPr>
            <w:tcW w:w="214" w:type="pct"/>
            <w:tcBorders>
              <w:top w:val="nil"/>
              <w:left w:val="nil"/>
              <w:bottom w:val="single" w:sz="4" w:space="0" w:color="969696"/>
              <w:right w:val="single" w:sz="4" w:space="0" w:color="969696"/>
            </w:tcBorders>
            <w:shd w:val="clear" w:color="000000" w:fill="CCFFFF"/>
            <w:noWrap/>
            <w:vAlign w:val="bottom"/>
            <w:hideMark/>
          </w:tcPr>
          <w:p w14:paraId="5F791D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66,560</w:t>
            </w:r>
          </w:p>
        </w:tc>
        <w:tc>
          <w:tcPr>
            <w:tcW w:w="185" w:type="pct"/>
            <w:tcBorders>
              <w:top w:val="nil"/>
              <w:left w:val="nil"/>
              <w:bottom w:val="single" w:sz="4" w:space="0" w:color="969696"/>
              <w:right w:val="single" w:sz="4" w:space="0" w:color="969696"/>
            </w:tcBorders>
            <w:shd w:val="clear" w:color="auto" w:fill="auto"/>
            <w:noWrap/>
            <w:vAlign w:val="bottom"/>
            <w:hideMark/>
          </w:tcPr>
          <w:p w14:paraId="4464656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69,030</w:t>
            </w:r>
          </w:p>
        </w:tc>
        <w:tc>
          <w:tcPr>
            <w:tcW w:w="446" w:type="pct"/>
            <w:tcBorders>
              <w:top w:val="nil"/>
              <w:left w:val="nil"/>
              <w:bottom w:val="single" w:sz="4" w:space="0" w:color="969696"/>
              <w:right w:val="single" w:sz="4" w:space="0" w:color="969696"/>
            </w:tcBorders>
            <w:shd w:val="clear" w:color="000000" w:fill="CCFFFF"/>
            <w:noWrap/>
            <w:vAlign w:val="bottom"/>
            <w:hideMark/>
          </w:tcPr>
          <w:p w14:paraId="5A925C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3C003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70,060</w:t>
            </w:r>
          </w:p>
        </w:tc>
        <w:tc>
          <w:tcPr>
            <w:tcW w:w="214" w:type="pct"/>
            <w:tcBorders>
              <w:top w:val="nil"/>
              <w:left w:val="nil"/>
              <w:bottom w:val="single" w:sz="4" w:space="0" w:color="969696"/>
              <w:right w:val="single" w:sz="4" w:space="0" w:color="969696"/>
            </w:tcBorders>
            <w:shd w:val="clear" w:color="000000" w:fill="CCFFFF"/>
            <w:noWrap/>
            <w:vAlign w:val="bottom"/>
            <w:hideMark/>
          </w:tcPr>
          <w:p w14:paraId="6F58B8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446" w:type="pct"/>
            <w:tcBorders>
              <w:top w:val="nil"/>
              <w:left w:val="nil"/>
              <w:bottom w:val="single" w:sz="4" w:space="0" w:color="969696"/>
              <w:right w:val="single" w:sz="4" w:space="0" w:color="969696"/>
            </w:tcBorders>
            <w:shd w:val="clear" w:color="auto" w:fill="auto"/>
            <w:noWrap/>
            <w:vAlign w:val="bottom"/>
            <w:hideMark/>
          </w:tcPr>
          <w:p w14:paraId="39A774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70,060</w:t>
            </w:r>
          </w:p>
        </w:tc>
        <w:tc>
          <w:tcPr>
            <w:tcW w:w="214" w:type="pct"/>
            <w:tcBorders>
              <w:top w:val="nil"/>
              <w:left w:val="nil"/>
              <w:bottom w:val="single" w:sz="4" w:space="0" w:color="969696"/>
              <w:right w:val="single" w:sz="4" w:space="0" w:color="969696"/>
            </w:tcBorders>
            <w:shd w:val="clear" w:color="000000" w:fill="CCFFFF"/>
            <w:noWrap/>
            <w:vAlign w:val="bottom"/>
            <w:hideMark/>
          </w:tcPr>
          <w:p w14:paraId="683BA2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52D1E1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70,430</w:t>
            </w:r>
          </w:p>
        </w:tc>
        <w:tc>
          <w:tcPr>
            <w:tcW w:w="217" w:type="pct"/>
            <w:tcBorders>
              <w:top w:val="nil"/>
              <w:left w:val="nil"/>
              <w:bottom w:val="single" w:sz="4" w:space="0" w:color="969696"/>
              <w:right w:val="single" w:sz="4" w:space="0" w:color="969696"/>
            </w:tcBorders>
            <w:shd w:val="clear" w:color="000000" w:fill="CCFFFF"/>
            <w:noWrap/>
            <w:vAlign w:val="bottom"/>
            <w:hideMark/>
          </w:tcPr>
          <w:p w14:paraId="58C67E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4,58,510</w:t>
            </w:r>
          </w:p>
        </w:tc>
        <w:tc>
          <w:tcPr>
            <w:tcW w:w="217" w:type="pct"/>
            <w:tcBorders>
              <w:top w:val="nil"/>
              <w:left w:val="nil"/>
              <w:bottom w:val="single" w:sz="4" w:space="0" w:color="969696"/>
              <w:right w:val="single" w:sz="4" w:space="0" w:color="969696"/>
            </w:tcBorders>
            <w:shd w:val="clear" w:color="auto" w:fill="auto"/>
            <w:noWrap/>
            <w:vAlign w:val="bottom"/>
            <w:hideMark/>
          </w:tcPr>
          <w:p w14:paraId="51DF33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4,90,810</w:t>
            </w:r>
          </w:p>
        </w:tc>
      </w:tr>
      <w:tr w:rsidR="00E315DF" w:rsidRPr="0066505D" w14:paraId="349E9DC8" w14:textId="77777777" w:rsidTr="00E315DF">
        <w:trPr>
          <w:trHeight w:val="315"/>
        </w:trPr>
        <w:tc>
          <w:tcPr>
            <w:tcW w:w="661" w:type="pct"/>
            <w:tcBorders>
              <w:top w:val="nil"/>
              <w:left w:val="single" w:sz="4" w:space="0" w:color="auto"/>
              <w:bottom w:val="single" w:sz="4" w:space="0" w:color="969696"/>
              <w:right w:val="nil"/>
            </w:tcBorders>
            <w:shd w:val="clear" w:color="000000" w:fill="FFFFFF"/>
            <w:noWrap/>
            <w:vAlign w:val="bottom"/>
            <w:hideMark/>
          </w:tcPr>
          <w:p w14:paraId="4E50D6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0E53DC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423791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68E7DE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223E04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4044ED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2F6002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11465E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single" w:sz="4" w:space="0" w:color="969696"/>
              <w:right w:val="nil"/>
            </w:tcBorders>
            <w:shd w:val="clear" w:color="000000" w:fill="FFFFFF"/>
            <w:noWrap/>
            <w:vAlign w:val="bottom"/>
            <w:hideMark/>
          </w:tcPr>
          <w:p w14:paraId="53B59B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792C5C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35E81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239615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4FB737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42D1DB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07D88C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198B04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single" w:sz="4" w:space="0" w:color="auto"/>
            </w:tcBorders>
            <w:shd w:val="clear" w:color="000000" w:fill="FFFFFF"/>
            <w:noWrap/>
            <w:vAlign w:val="bottom"/>
            <w:hideMark/>
          </w:tcPr>
          <w:p w14:paraId="05374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3374952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17DA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Income less expenditure</w:t>
            </w:r>
          </w:p>
        </w:tc>
        <w:tc>
          <w:tcPr>
            <w:tcW w:w="214" w:type="pct"/>
            <w:tcBorders>
              <w:top w:val="nil"/>
              <w:left w:val="nil"/>
              <w:bottom w:val="single" w:sz="4" w:space="0" w:color="969696"/>
              <w:right w:val="single" w:sz="4" w:space="0" w:color="969696"/>
            </w:tcBorders>
            <w:shd w:val="clear" w:color="000000" w:fill="CCFFFF"/>
            <w:noWrap/>
            <w:vAlign w:val="bottom"/>
            <w:hideMark/>
          </w:tcPr>
          <w:p w14:paraId="6215CB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20,660</w:t>
            </w:r>
          </w:p>
        </w:tc>
        <w:tc>
          <w:tcPr>
            <w:tcW w:w="217" w:type="pct"/>
            <w:tcBorders>
              <w:top w:val="nil"/>
              <w:left w:val="nil"/>
              <w:bottom w:val="single" w:sz="4" w:space="0" w:color="969696"/>
              <w:right w:val="single" w:sz="4" w:space="0" w:color="969696"/>
            </w:tcBorders>
            <w:shd w:val="clear" w:color="auto" w:fill="auto"/>
            <w:noWrap/>
            <w:vAlign w:val="bottom"/>
            <w:hideMark/>
          </w:tcPr>
          <w:p w14:paraId="7923CA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38,320</w:t>
            </w:r>
          </w:p>
        </w:tc>
        <w:tc>
          <w:tcPr>
            <w:tcW w:w="446" w:type="pct"/>
            <w:tcBorders>
              <w:top w:val="nil"/>
              <w:left w:val="nil"/>
              <w:bottom w:val="single" w:sz="4" w:space="0" w:color="969696"/>
              <w:right w:val="single" w:sz="4" w:space="0" w:color="969696"/>
            </w:tcBorders>
            <w:shd w:val="clear" w:color="000000" w:fill="CCFFFF"/>
            <w:noWrap/>
            <w:vAlign w:val="bottom"/>
            <w:hideMark/>
          </w:tcPr>
          <w:p w14:paraId="6D22C9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A8E9E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38,280</w:t>
            </w:r>
          </w:p>
        </w:tc>
        <w:tc>
          <w:tcPr>
            <w:tcW w:w="214" w:type="pct"/>
            <w:tcBorders>
              <w:top w:val="nil"/>
              <w:left w:val="nil"/>
              <w:bottom w:val="single" w:sz="4" w:space="0" w:color="969696"/>
              <w:right w:val="single" w:sz="4" w:space="0" w:color="969696"/>
            </w:tcBorders>
            <w:shd w:val="clear" w:color="000000" w:fill="CCFFFF"/>
            <w:noWrap/>
            <w:vAlign w:val="bottom"/>
            <w:hideMark/>
          </w:tcPr>
          <w:p w14:paraId="7C6156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35,400</w:t>
            </w:r>
          </w:p>
        </w:tc>
        <w:tc>
          <w:tcPr>
            <w:tcW w:w="446" w:type="pct"/>
            <w:tcBorders>
              <w:top w:val="nil"/>
              <w:left w:val="nil"/>
              <w:bottom w:val="single" w:sz="4" w:space="0" w:color="969696"/>
              <w:right w:val="single" w:sz="4" w:space="0" w:color="969696"/>
            </w:tcBorders>
            <w:shd w:val="clear" w:color="auto" w:fill="auto"/>
            <w:noWrap/>
            <w:vAlign w:val="bottom"/>
            <w:hideMark/>
          </w:tcPr>
          <w:p w14:paraId="3D38AE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24,670</w:t>
            </w:r>
          </w:p>
        </w:tc>
        <w:tc>
          <w:tcPr>
            <w:tcW w:w="214" w:type="pct"/>
            <w:tcBorders>
              <w:top w:val="nil"/>
              <w:left w:val="nil"/>
              <w:bottom w:val="single" w:sz="4" w:space="0" w:color="969696"/>
              <w:right w:val="single" w:sz="4" w:space="0" w:color="969696"/>
            </w:tcBorders>
            <w:shd w:val="clear" w:color="000000" w:fill="CCFFFF"/>
            <w:noWrap/>
            <w:vAlign w:val="bottom"/>
            <w:hideMark/>
          </w:tcPr>
          <w:p w14:paraId="428A44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10,990</w:t>
            </w:r>
          </w:p>
        </w:tc>
        <w:tc>
          <w:tcPr>
            <w:tcW w:w="185" w:type="pct"/>
            <w:tcBorders>
              <w:top w:val="nil"/>
              <w:left w:val="nil"/>
              <w:bottom w:val="single" w:sz="4" w:space="0" w:color="969696"/>
              <w:right w:val="single" w:sz="4" w:space="0" w:color="969696"/>
            </w:tcBorders>
            <w:shd w:val="clear" w:color="auto" w:fill="auto"/>
            <w:noWrap/>
            <w:vAlign w:val="bottom"/>
            <w:hideMark/>
          </w:tcPr>
          <w:p w14:paraId="4D6E10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18,670</w:t>
            </w:r>
          </w:p>
        </w:tc>
        <w:tc>
          <w:tcPr>
            <w:tcW w:w="446" w:type="pct"/>
            <w:tcBorders>
              <w:top w:val="nil"/>
              <w:left w:val="nil"/>
              <w:bottom w:val="single" w:sz="4" w:space="0" w:color="969696"/>
              <w:right w:val="single" w:sz="4" w:space="0" w:color="969696"/>
            </w:tcBorders>
            <w:shd w:val="clear" w:color="000000" w:fill="CCFFFF"/>
            <w:noWrap/>
            <w:vAlign w:val="bottom"/>
            <w:hideMark/>
          </w:tcPr>
          <w:p w14:paraId="1283D6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6D946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3880AD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446" w:type="pct"/>
            <w:tcBorders>
              <w:top w:val="nil"/>
              <w:left w:val="nil"/>
              <w:bottom w:val="single" w:sz="4" w:space="0" w:color="969696"/>
              <w:right w:val="single" w:sz="4" w:space="0" w:color="969696"/>
            </w:tcBorders>
            <w:shd w:val="clear" w:color="auto" w:fill="auto"/>
            <w:noWrap/>
            <w:vAlign w:val="bottom"/>
            <w:hideMark/>
          </w:tcPr>
          <w:p w14:paraId="3B96AF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1EDDCB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3DD3BC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39,670</w:t>
            </w:r>
          </w:p>
        </w:tc>
        <w:tc>
          <w:tcPr>
            <w:tcW w:w="217" w:type="pct"/>
            <w:tcBorders>
              <w:top w:val="nil"/>
              <w:left w:val="nil"/>
              <w:bottom w:val="single" w:sz="4" w:space="0" w:color="969696"/>
              <w:right w:val="single" w:sz="4" w:space="0" w:color="969696"/>
            </w:tcBorders>
            <w:shd w:val="clear" w:color="000000" w:fill="CCFFFF"/>
            <w:noWrap/>
            <w:vAlign w:val="bottom"/>
            <w:hideMark/>
          </w:tcPr>
          <w:p w14:paraId="7EE2D3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1,10,930</w:t>
            </w:r>
          </w:p>
        </w:tc>
        <w:tc>
          <w:tcPr>
            <w:tcW w:w="217" w:type="pct"/>
            <w:tcBorders>
              <w:top w:val="nil"/>
              <w:left w:val="nil"/>
              <w:bottom w:val="single" w:sz="4" w:space="0" w:color="969696"/>
              <w:right w:val="single" w:sz="4" w:space="0" w:color="969696"/>
            </w:tcBorders>
            <w:shd w:val="clear" w:color="auto" w:fill="auto"/>
            <w:noWrap/>
            <w:vAlign w:val="bottom"/>
            <w:hideMark/>
          </w:tcPr>
          <w:p w14:paraId="5EDBDB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2,39,690</w:t>
            </w:r>
          </w:p>
        </w:tc>
      </w:tr>
      <w:tr w:rsidR="00E315DF" w:rsidRPr="0066505D" w14:paraId="1798452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1A8BF0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058CF9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0C3B693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000000" w:fill="CCFFFF"/>
            <w:noWrap/>
            <w:vAlign w:val="bottom"/>
            <w:hideMark/>
          </w:tcPr>
          <w:p w14:paraId="5E3F9E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7" w:type="pct"/>
            <w:tcBorders>
              <w:top w:val="nil"/>
              <w:left w:val="nil"/>
              <w:bottom w:val="single" w:sz="4" w:space="0" w:color="969696"/>
              <w:right w:val="single" w:sz="4" w:space="0" w:color="969696"/>
            </w:tcBorders>
            <w:shd w:val="clear" w:color="auto" w:fill="auto"/>
            <w:noWrap/>
            <w:vAlign w:val="bottom"/>
            <w:hideMark/>
          </w:tcPr>
          <w:p w14:paraId="49B327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8EFBEA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auto" w:fill="auto"/>
            <w:noWrap/>
            <w:vAlign w:val="bottom"/>
            <w:hideMark/>
          </w:tcPr>
          <w:p w14:paraId="2072CF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6F8DA8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85" w:type="pct"/>
            <w:tcBorders>
              <w:top w:val="nil"/>
              <w:left w:val="nil"/>
              <w:bottom w:val="single" w:sz="4" w:space="0" w:color="969696"/>
              <w:right w:val="single" w:sz="4" w:space="0" w:color="969696"/>
            </w:tcBorders>
            <w:shd w:val="clear" w:color="auto" w:fill="auto"/>
            <w:noWrap/>
            <w:vAlign w:val="bottom"/>
            <w:hideMark/>
          </w:tcPr>
          <w:p w14:paraId="289281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76C52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7" w:type="pct"/>
            <w:tcBorders>
              <w:top w:val="nil"/>
              <w:left w:val="nil"/>
              <w:bottom w:val="single" w:sz="4" w:space="0" w:color="969696"/>
              <w:right w:val="single" w:sz="4" w:space="0" w:color="969696"/>
            </w:tcBorders>
            <w:shd w:val="clear" w:color="auto" w:fill="auto"/>
            <w:noWrap/>
            <w:vAlign w:val="bottom"/>
            <w:hideMark/>
          </w:tcPr>
          <w:p w14:paraId="31AD1A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8E933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auto" w:fill="auto"/>
            <w:noWrap/>
            <w:vAlign w:val="bottom"/>
            <w:hideMark/>
          </w:tcPr>
          <w:p w14:paraId="05606B8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5F0AF4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425BBB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432D4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3D0F86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r>
      <w:tr w:rsidR="00E315DF" w:rsidRPr="0066505D" w14:paraId="7820BCF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7A0A0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Closing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783A8A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31,660</w:t>
            </w:r>
          </w:p>
        </w:tc>
        <w:tc>
          <w:tcPr>
            <w:tcW w:w="217" w:type="pct"/>
            <w:tcBorders>
              <w:top w:val="nil"/>
              <w:left w:val="nil"/>
              <w:bottom w:val="single" w:sz="4" w:space="0" w:color="969696"/>
              <w:right w:val="single" w:sz="4" w:space="0" w:color="969696"/>
            </w:tcBorders>
            <w:shd w:val="clear" w:color="auto" w:fill="auto"/>
            <w:noWrap/>
            <w:vAlign w:val="bottom"/>
            <w:hideMark/>
          </w:tcPr>
          <w:p w14:paraId="78EB79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50,320</w:t>
            </w:r>
          </w:p>
        </w:tc>
        <w:tc>
          <w:tcPr>
            <w:tcW w:w="446" w:type="pct"/>
            <w:tcBorders>
              <w:top w:val="nil"/>
              <w:left w:val="nil"/>
              <w:bottom w:val="single" w:sz="4" w:space="0" w:color="969696"/>
              <w:right w:val="single" w:sz="4" w:space="0" w:color="969696"/>
            </w:tcBorders>
            <w:shd w:val="clear" w:color="000000" w:fill="CCFFFF"/>
            <w:noWrap/>
            <w:vAlign w:val="bottom"/>
            <w:hideMark/>
          </w:tcPr>
          <w:p w14:paraId="7C9AF8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03CA7C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49,280</w:t>
            </w:r>
          </w:p>
        </w:tc>
        <w:tc>
          <w:tcPr>
            <w:tcW w:w="214" w:type="pct"/>
            <w:tcBorders>
              <w:top w:val="nil"/>
              <w:left w:val="nil"/>
              <w:bottom w:val="single" w:sz="4" w:space="0" w:color="969696"/>
              <w:right w:val="single" w:sz="4" w:space="0" w:color="969696"/>
            </w:tcBorders>
            <w:shd w:val="clear" w:color="000000" w:fill="CCFFFF"/>
            <w:noWrap/>
            <w:vAlign w:val="bottom"/>
            <w:hideMark/>
          </w:tcPr>
          <w:p w14:paraId="11FE91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47,400</w:t>
            </w:r>
          </w:p>
        </w:tc>
        <w:tc>
          <w:tcPr>
            <w:tcW w:w="446" w:type="pct"/>
            <w:tcBorders>
              <w:top w:val="nil"/>
              <w:left w:val="nil"/>
              <w:bottom w:val="single" w:sz="4" w:space="0" w:color="969696"/>
              <w:right w:val="single" w:sz="4" w:space="0" w:color="969696"/>
            </w:tcBorders>
            <w:shd w:val="clear" w:color="auto" w:fill="auto"/>
            <w:noWrap/>
            <w:vAlign w:val="bottom"/>
            <w:hideMark/>
          </w:tcPr>
          <w:p w14:paraId="6E21E6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24,670</w:t>
            </w:r>
          </w:p>
        </w:tc>
        <w:tc>
          <w:tcPr>
            <w:tcW w:w="214" w:type="pct"/>
            <w:tcBorders>
              <w:top w:val="nil"/>
              <w:left w:val="nil"/>
              <w:bottom w:val="single" w:sz="4" w:space="0" w:color="969696"/>
              <w:right w:val="single" w:sz="4" w:space="0" w:color="969696"/>
            </w:tcBorders>
            <w:shd w:val="clear" w:color="000000" w:fill="CCFFFF"/>
            <w:noWrap/>
            <w:vAlign w:val="bottom"/>
            <w:hideMark/>
          </w:tcPr>
          <w:p w14:paraId="258FAD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21,990</w:t>
            </w:r>
          </w:p>
        </w:tc>
        <w:tc>
          <w:tcPr>
            <w:tcW w:w="185" w:type="pct"/>
            <w:tcBorders>
              <w:top w:val="nil"/>
              <w:left w:val="nil"/>
              <w:bottom w:val="single" w:sz="4" w:space="0" w:color="969696"/>
              <w:right w:val="single" w:sz="4" w:space="0" w:color="969696"/>
            </w:tcBorders>
            <w:shd w:val="clear" w:color="auto" w:fill="auto"/>
            <w:noWrap/>
            <w:vAlign w:val="bottom"/>
            <w:hideMark/>
          </w:tcPr>
          <w:p w14:paraId="140B122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30,670</w:t>
            </w:r>
          </w:p>
        </w:tc>
        <w:tc>
          <w:tcPr>
            <w:tcW w:w="446" w:type="pct"/>
            <w:tcBorders>
              <w:top w:val="nil"/>
              <w:left w:val="nil"/>
              <w:bottom w:val="single" w:sz="4" w:space="0" w:color="969696"/>
              <w:right w:val="single" w:sz="4" w:space="0" w:color="969696"/>
            </w:tcBorders>
            <w:shd w:val="clear" w:color="000000" w:fill="CCFFFF"/>
            <w:noWrap/>
            <w:vAlign w:val="bottom"/>
            <w:hideMark/>
          </w:tcPr>
          <w:p w14:paraId="07C407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0665A4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51,040</w:t>
            </w:r>
          </w:p>
        </w:tc>
        <w:tc>
          <w:tcPr>
            <w:tcW w:w="214" w:type="pct"/>
            <w:tcBorders>
              <w:top w:val="nil"/>
              <w:left w:val="nil"/>
              <w:bottom w:val="single" w:sz="4" w:space="0" w:color="969696"/>
              <w:right w:val="single" w:sz="4" w:space="0" w:color="969696"/>
            </w:tcBorders>
            <w:shd w:val="clear" w:color="000000" w:fill="CCFFFF"/>
            <w:noWrap/>
            <w:vAlign w:val="bottom"/>
            <w:hideMark/>
          </w:tcPr>
          <w:p w14:paraId="047002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22,970</w:t>
            </w:r>
          </w:p>
        </w:tc>
        <w:tc>
          <w:tcPr>
            <w:tcW w:w="446" w:type="pct"/>
            <w:tcBorders>
              <w:top w:val="nil"/>
              <w:left w:val="nil"/>
              <w:bottom w:val="single" w:sz="4" w:space="0" w:color="969696"/>
              <w:right w:val="single" w:sz="4" w:space="0" w:color="969696"/>
            </w:tcBorders>
            <w:shd w:val="clear" w:color="auto" w:fill="auto"/>
            <w:noWrap/>
            <w:vAlign w:val="bottom"/>
            <w:hideMark/>
          </w:tcPr>
          <w:p w14:paraId="582AF9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03C20B68"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21,970</w:t>
            </w:r>
          </w:p>
        </w:tc>
        <w:tc>
          <w:tcPr>
            <w:tcW w:w="217" w:type="pct"/>
            <w:tcBorders>
              <w:top w:val="nil"/>
              <w:left w:val="nil"/>
              <w:bottom w:val="single" w:sz="4" w:space="0" w:color="969696"/>
              <w:right w:val="single" w:sz="4" w:space="0" w:color="969696"/>
            </w:tcBorders>
            <w:shd w:val="clear" w:color="auto" w:fill="auto"/>
            <w:noWrap/>
            <w:vAlign w:val="bottom"/>
            <w:hideMark/>
          </w:tcPr>
          <w:p w14:paraId="463C4B4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51,670</w:t>
            </w:r>
          </w:p>
        </w:tc>
        <w:tc>
          <w:tcPr>
            <w:tcW w:w="217" w:type="pct"/>
            <w:tcBorders>
              <w:top w:val="nil"/>
              <w:left w:val="nil"/>
              <w:bottom w:val="single" w:sz="4" w:space="0" w:color="969696"/>
              <w:right w:val="single" w:sz="4" w:space="0" w:color="969696"/>
            </w:tcBorders>
            <w:shd w:val="clear" w:color="000000" w:fill="CCFFFF"/>
            <w:noWrap/>
            <w:vAlign w:val="bottom"/>
            <w:hideMark/>
          </w:tcPr>
          <w:p w14:paraId="121FD87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21,970</w:t>
            </w:r>
          </w:p>
        </w:tc>
        <w:tc>
          <w:tcPr>
            <w:tcW w:w="217" w:type="pct"/>
            <w:tcBorders>
              <w:top w:val="nil"/>
              <w:left w:val="nil"/>
              <w:bottom w:val="single" w:sz="4" w:space="0" w:color="969696"/>
              <w:right w:val="single" w:sz="4" w:space="0" w:color="969696"/>
            </w:tcBorders>
            <w:shd w:val="clear" w:color="auto" w:fill="auto"/>
            <w:noWrap/>
            <w:vAlign w:val="bottom"/>
            <w:hideMark/>
          </w:tcPr>
          <w:p w14:paraId="6AC08E52"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51,670</w:t>
            </w:r>
          </w:p>
        </w:tc>
      </w:tr>
    </w:tbl>
    <w:p w14:paraId="1AFF8158" w14:textId="77777777" w:rsidR="00856F81" w:rsidRPr="0066505D" w:rsidRDefault="00856F81" w:rsidP="0066505D">
      <w:pPr>
        <w:rPr>
          <w:rFonts w:ascii="Arial" w:hAnsi="Arial" w:cs="Arial"/>
          <w:color w:val="808080"/>
          <w:sz w:val="24"/>
          <w:szCs w:val="24"/>
        </w:rPr>
      </w:pPr>
    </w:p>
    <w:p w14:paraId="5711C670" w14:textId="77777777" w:rsidR="001241D0" w:rsidRPr="0066505D" w:rsidRDefault="001241D0" w:rsidP="0066505D">
      <w:pPr>
        <w:rPr>
          <w:rFonts w:ascii="Arial" w:hAnsi="Arial" w:cs="Arial"/>
          <w:color w:val="808080"/>
          <w:sz w:val="24"/>
          <w:szCs w:val="24"/>
        </w:rPr>
      </w:pPr>
    </w:p>
    <w:p w14:paraId="5FF69CBD" w14:textId="77777777" w:rsidR="00E315DF" w:rsidRPr="0066505D" w:rsidRDefault="00E315DF" w:rsidP="0066505D">
      <w:pPr>
        <w:rPr>
          <w:rFonts w:ascii="Arial" w:hAnsi="Arial" w:cs="Arial"/>
          <w:color w:val="808080"/>
          <w:sz w:val="24"/>
          <w:szCs w:val="24"/>
        </w:rPr>
      </w:pPr>
      <w:r w:rsidRPr="0066505D">
        <w:rPr>
          <w:rFonts w:ascii="Arial" w:hAnsi="Arial" w:cs="Arial"/>
          <w:color w:val="808080"/>
          <w:sz w:val="24"/>
          <w:szCs w:val="24"/>
        </w:rPr>
        <w:br w:type="page"/>
        <w:t>For the next 6 months</w:t>
      </w:r>
    </w:p>
    <w:tbl>
      <w:tblPr>
        <w:tblW w:w="5000" w:type="pct"/>
        <w:tblLook w:val="04A0" w:firstRow="1" w:lastRow="0" w:firstColumn="1" w:lastColumn="0" w:noHBand="0" w:noVBand="1"/>
      </w:tblPr>
      <w:tblGrid>
        <w:gridCol w:w="2017"/>
        <w:gridCol w:w="668"/>
        <w:gridCol w:w="669"/>
        <w:gridCol w:w="1379"/>
        <w:gridCol w:w="572"/>
        <w:gridCol w:w="668"/>
        <w:gridCol w:w="1379"/>
        <w:gridCol w:w="668"/>
        <w:gridCol w:w="572"/>
        <w:gridCol w:w="1379"/>
        <w:gridCol w:w="669"/>
        <w:gridCol w:w="668"/>
        <w:gridCol w:w="1379"/>
        <w:gridCol w:w="668"/>
        <w:gridCol w:w="572"/>
        <w:gridCol w:w="733"/>
        <w:gridCol w:w="733"/>
      </w:tblGrid>
      <w:tr w:rsidR="00E315DF" w:rsidRPr="0066505D" w14:paraId="0AD42307" w14:textId="77777777" w:rsidTr="00883EE7">
        <w:trPr>
          <w:trHeight w:val="315"/>
        </w:trPr>
        <w:tc>
          <w:tcPr>
            <w:tcW w:w="533" w:type="pct"/>
            <w:tcBorders>
              <w:top w:val="nil"/>
              <w:left w:val="nil"/>
              <w:bottom w:val="nil"/>
              <w:right w:val="nil"/>
            </w:tcBorders>
            <w:shd w:val="clear" w:color="000000" w:fill="FFFFFF"/>
            <w:noWrap/>
            <w:vAlign w:val="bottom"/>
            <w:hideMark/>
          </w:tcPr>
          <w:p w14:paraId="12E7E7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8" w:type="pct"/>
            <w:gridSpan w:val="2"/>
            <w:tcBorders>
              <w:top w:val="single" w:sz="4" w:space="0" w:color="969696"/>
              <w:left w:val="single" w:sz="4" w:space="0" w:color="969696"/>
              <w:bottom w:val="single" w:sz="4" w:space="0" w:color="969696"/>
              <w:right w:val="single" w:sz="4" w:space="0" w:color="969696"/>
            </w:tcBorders>
            <w:shd w:val="clear" w:color="000000" w:fill="333399"/>
            <w:noWrap/>
            <w:vAlign w:val="bottom"/>
            <w:hideMark/>
          </w:tcPr>
          <w:p w14:paraId="65AE1E0C"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Carried over</w:t>
            </w:r>
          </w:p>
        </w:tc>
        <w:tc>
          <w:tcPr>
            <w:tcW w:w="617"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3C3974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7</w:t>
            </w:r>
          </w:p>
        </w:tc>
        <w:tc>
          <w:tcPr>
            <w:tcW w:w="667"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18FBF0F"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8</w:t>
            </w:r>
          </w:p>
        </w:tc>
        <w:tc>
          <w:tcPr>
            <w:tcW w:w="412"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2A17FB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9</w:t>
            </w:r>
          </w:p>
        </w:tc>
        <w:tc>
          <w:tcPr>
            <w:tcW w:w="676"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8AE2E9A"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10</w:t>
            </w:r>
          </w:p>
        </w:tc>
        <w:tc>
          <w:tcPr>
            <w:tcW w:w="667"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7D3ECBF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11</w:t>
            </w:r>
          </w:p>
        </w:tc>
        <w:tc>
          <w:tcPr>
            <w:tcW w:w="412"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D22E25F"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12</w:t>
            </w:r>
          </w:p>
        </w:tc>
        <w:tc>
          <w:tcPr>
            <w:tcW w:w="536"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E53403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w:t>
            </w:r>
          </w:p>
        </w:tc>
      </w:tr>
      <w:tr w:rsidR="00E315DF" w:rsidRPr="0066505D" w14:paraId="74EAA696" w14:textId="77777777" w:rsidTr="00883EE7">
        <w:trPr>
          <w:trHeight w:val="315"/>
        </w:trPr>
        <w:tc>
          <w:tcPr>
            <w:tcW w:w="533" w:type="pct"/>
            <w:tcBorders>
              <w:top w:val="nil"/>
              <w:left w:val="nil"/>
              <w:bottom w:val="nil"/>
              <w:right w:val="nil"/>
            </w:tcBorders>
            <w:shd w:val="clear" w:color="000000" w:fill="FFFFFF"/>
            <w:noWrap/>
            <w:vAlign w:val="bottom"/>
            <w:hideMark/>
          </w:tcPr>
          <w:p w14:paraId="0750864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06" w:type="pct"/>
            <w:tcBorders>
              <w:top w:val="nil"/>
              <w:left w:val="single" w:sz="4" w:space="0" w:color="969696"/>
              <w:bottom w:val="single" w:sz="4" w:space="0" w:color="969696"/>
              <w:right w:val="single" w:sz="4" w:space="0" w:color="969696"/>
            </w:tcBorders>
            <w:shd w:val="clear" w:color="000000" w:fill="CCFFFF"/>
            <w:noWrap/>
            <w:vAlign w:val="bottom"/>
            <w:hideMark/>
          </w:tcPr>
          <w:p w14:paraId="373D32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2" w:type="pct"/>
            <w:tcBorders>
              <w:top w:val="nil"/>
              <w:left w:val="nil"/>
              <w:bottom w:val="single" w:sz="4" w:space="0" w:color="969696"/>
              <w:right w:val="single" w:sz="4" w:space="0" w:color="969696"/>
            </w:tcBorders>
            <w:shd w:val="clear" w:color="auto" w:fill="auto"/>
            <w:noWrap/>
            <w:vAlign w:val="bottom"/>
            <w:hideMark/>
          </w:tcPr>
          <w:p w14:paraId="41B812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75" w:type="pct"/>
            <w:tcBorders>
              <w:top w:val="nil"/>
              <w:left w:val="nil"/>
              <w:bottom w:val="single" w:sz="4" w:space="0" w:color="969696"/>
              <w:right w:val="single" w:sz="4" w:space="0" w:color="969696"/>
            </w:tcBorders>
            <w:shd w:val="clear" w:color="000000" w:fill="CCFFFF"/>
            <w:noWrap/>
            <w:vAlign w:val="bottom"/>
            <w:hideMark/>
          </w:tcPr>
          <w:p w14:paraId="4DAA60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1C341C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98" w:type="pct"/>
            <w:tcBorders>
              <w:top w:val="nil"/>
              <w:left w:val="nil"/>
              <w:bottom w:val="single" w:sz="4" w:space="0" w:color="969696"/>
              <w:right w:val="single" w:sz="4" w:space="0" w:color="969696"/>
            </w:tcBorders>
            <w:shd w:val="clear" w:color="000000" w:fill="CCFFFF"/>
            <w:noWrap/>
            <w:vAlign w:val="bottom"/>
            <w:hideMark/>
          </w:tcPr>
          <w:p w14:paraId="162521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0" w:type="pct"/>
            <w:tcBorders>
              <w:top w:val="nil"/>
              <w:left w:val="nil"/>
              <w:bottom w:val="single" w:sz="4" w:space="0" w:color="969696"/>
              <w:right w:val="single" w:sz="4" w:space="0" w:color="969696"/>
            </w:tcBorders>
            <w:shd w:val="clear" w:color="auto" w:fill="auto"/>
            <w:noWrap/>
            <w:vAlign w:val="bottom"/>
            <w:hideMark/>
          </w:tcPr>
          <w:p w14:paraId="2984D7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70" w:type="pct"/>
            <w:tcBorders>
              <w:top w:val="nil"/>
              <w:left w:val="nil"/>
              <w:bottom w:val="single" w:sz="4" w:space="0" w:color="969696"/>
              <w:right w:val="single" w:sz="4" w:space="0" w:color="969696"/>
            </w:tcBorders>
            <w:shd w:val="clear" w:color="000000" w:fill="CCFFFF"/>
            <w:noWrap/>
            <w:vAlign w:val="bottom"/>
            <w:hideMark/>
          </w:tcPr>
          <w:p w14:paraId="684248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51D5F5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504" w:type="pct"/>
            <w:tcBorders>
              <w:top w:val="nil"/>
              <w:left w:val="nil"/>
              <w:bottom w:val="single" w:sz="4" w:space="0" w:color="969696"/>
              <w:right w:val="single" w:sz="4" w:space="0" w:color="969696"/>
            </w:tcBorders>
            <w:shd w:val="clear" w:color="000000" w:fill="CCFFFF"/>
            <w:noWrap/>
            <w:vAlign w:val="bottom"/>
            <w:hideMark/>
          </w:tcPr>
          <w:p w14:paraId="18315B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2" w:type="pct"/>
            <w:tcBorders>
              <w:top w:val="nil"/>
              <w:left w:val="nil"/>
              <w:bottom w:val="single" w:sz="4" w:space="0" w:color="969696"/>
              <w:right w:val="single" w:sz="4" w:space="0" w:color="969696"/>
            </w:tcBorders>
            <w:shd w:val="clear" w:color="auto" w:fill="auto"/>
            <w:noWrap/>
            <w:vAlign w:val="bottom"/>
            <w:hideMark/>
          </w:tcPr>
          <w:p w14:paraId="3880C8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98" w:type="pct"/>
            <w:tcBorders>
              <w:top w:val="nil"/>
              <w:left w:val="nil"/>
              <w:bottom w:val="single" w:sz="4" w:space="0" w:color="969696"/>
              <w:right w:val="single" w:sz="4" w:space="0" w:color="969696"/>
            </w:tcBorders>
            <w:shd w:val="clear" w:color="000000" w:fill="CCFFFF"/>
            <w:noWrap/>
            <w:vAlign w:val="bottom"/>
            <w:hideMark/>
          </w:tcPr>
          <w:p w14:paraId="3F8AE2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0" w:type="pct"/>
            <w:tcBorders>
              <w:top w:val="nil"/>
              <w:left w:val="nil"/>
              <w:bottom w:val="single" w:sz="4" w:space="0" w:color="969696"/>
              <w:right w:val="single" w:sz="4" w:space="0" w:color="969696"/>
            </w:tcBorders>
            <w:shd w:val="clear" w:color="auto" w:fill="auto"/>
            <w:noWrap/>
            <w:vAlign w:val="bottom"/>
            <w:hideMark/>
          </w:tcPr>
          <w:p w14:paraId="4E2B7E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70" w:type="pct"/>
            <w:tcBorders>
              <w:top w:val="nil"/>
              <w:left w:val="nil"/>
              <w:bottom w:val="single" w:sz="4" w:space="0" w:color="969696"/>
              <w:right w:val="single" w:sz="4" w:space="0" w:color="969696"/>
            </w:tcBorders>
            <w:shd w:val="clear" w:color="000000" w:fill="CCFFFF"/>
            <w:noWrap/>
            <w:vAlign w:val="bottom"/>
            <w:hideMark/>
          </w:tcPr>
          <w:p w14:paraId="75939A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3A971B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345" w:type="pct"/>
            <w:tcBorders>
              <w:top w:val="nil"/>
              <w:left w:val="nil"/>
              <w:bottom w:val="single" w:sz="4" w:space="0" w:color="969696"/>
              <w:right w:val="single" w:sz="4" w:space="0" w:color="969696"/>
            </w:tcBorders>
            <w:shd w:val="clear" w:color="000000" w:fill="CCFFFF"/>
            <w:noWrap/>
            <w:vAlign w:val="bottom"/>
            <w:hideMark/>
          </w:tcPr>
          <w:p w14:paraId="51F51C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91" w:type="pct"/>
            <w:tcBorders>
              <w:top w:val="nil"/>
              <w:left w:val="nil"/>
              <w:bottom w:val="single" w:sz="4" w:space="0" w:color="969696"/>
              <w:right w:val="single" w:sz="4" w:space="0" w:color="969696"/>
            </w:tcBorders>
            <w:shd w:val="clear" w:color="auto" w:fill="auto"/>
            <w:noWrap/>
            <w:vAlign w:val="bottom"/>
            <w:hideMark/>
          </w:tcPr>
          <w:p w14:paraId="434CD0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r>
      <w:tr w:rsidR="00E315DF" w:rsidRPr="0066505D" w14:paraId="0D59F369" w14:textId="77777777" w:rsidTr="00883EE7">
        <w:trPr>
          <w:trHeight w:val="315"/>
        </w:trPr>
        <w:tc>
          <w:tcPr>
            <w:tcW w:w="533" w:type="pct"/>
            <w:tcBorders>
              <w:top w:val="nil"/>
              <w:left w:val="nil"/>
              <w:bottom w:val="nil"/>
              <w:right w:val="nil"/>
            </w:tcBorders>
            <w:shd w:val="clear" w:color="000000" w:fill="FFFFFF"/>
            <w:noWrap/>
            <w:vAlign w:val="bottom"/>
            <w:hideMark/>
          </w:tcPr>
          <w:p w14:paraId="6905CD1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306" w:type="pct"/>
            <w:tcBorders>
              <w:top w:val="nil"/>
              <w:left w:val="nil"/>
              <w:bottom w:val="nil"/>
              <w:right w:val="nil"/>
            </w:tcBorders>
            <w:shd w:val="clear" w:color="000000" w:fill="FFFFFF"/>
            <w:noWrap/>
            <w:vAlign w:val="bottom"/>
            <w:hideMark/>
          </w:tcPr>
          <w:p w14:paraId="1E9ABE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3198B1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49EE86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5EB709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2EE894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2B8310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5E1EEC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636E7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20A2EF3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25C0AE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BE61A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759F4E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7B9BA24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1CAEBD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nil"/>
              <w:right w:val="nil"/>
            </w:tcBorders>
            <w:shd w:val="clear" w:color="000000" w:fill="FFFFFF"/>
            <w:noWrap/>
            <w:vAlign w:val="bottom"/>
            <w:hideMark/>
          </w:tcPr>
          <w:p w14:paraId="769CCA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nil"/>
              <w:right w:val="nil"/>
            </w:tcBorders>
            <w:shd w:val="clear" w:color="000000" w:fill="FFFFFF"/>
            <w:noWrap/>
            <w:vAlign w:val="bottom"/>
            <w:hideMark/>
          </w:tcPr>
          <w:p w14:paraId="780FB3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7EA45EB9" w14:textId="77777777" w:rsidTr="00883EE7">
        <w:trPr>
          <w:trHeight w:val="315"/>
        </w:trPr>
        <w:tc>
          <w:tcPr>
            <w:tcW w:w="533"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4EDBB4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5DB4C6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5,15,000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7B3165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6,65,000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31097F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47A2E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6E5C84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6E520A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5C5903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DE31B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6C9806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1F4481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22159D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3242D3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48C233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D4C40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single" w:sz="4" w:space="0" w:color="969696"/>
              <w:left w:val="nil"/>
              <w:bottom w:val="single" w:sz="4" w:space="0" w:color="969696"/>
              <w:right w:val="single" w:sz="4" w:space="0" w:color="969696"/>
            </w:tcBorders>
            <w:shd w:val="clear" w:color="000000" w:fill="CCFFFF"/>
            <w:noWrap/>
            <w:vAlign w:val="bottom"/>
            <w:hideMark/>
          </w:tcPr>
          <w:p w14:paraId="51610B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9,30,000</w:t>
            </w:r>
          </w:p>
        </w:tc>
        <w:tc>
          <w:tcPr>
            <w:tcW w:w="191" w:type="pct"/>
            <w:tcBorders>
              <w:top w:val="single" w:sz="4" w:space="0" w:color="969696"/>
              <w:left w:val="nil"/>
              <w:bottom w:val="single" w:sz="4" w:space="0" w:color="969696"/>
              <w:right w:val="single" w:sz="4" w:space="0" w:color="969696"/>
            </w:tcBorders>
            <w:shd w:val="clear" w:color="auto" w:fill="auto"/>
            <w:noWrap/>
            <w:vAlign w:val="bottom"/>
            <w:hideMark/>
          </w:tcPr>
          <w:p w14:paraId="130D41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10,45,000</w:t>
            </w:r>
          </w:p>
        </w:tc>
      </w:tr>
      <w:tr w:rsidR="00E315DF" w:rsidRPr="0066505D" w14:paraId="60EC2471"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02D2DC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306" w:type="pct"/>
            <w:tcBorders>
              <w:top w:val="nil"/>
              <w:left w:val="nil"/>
              <w:bottom w:val="single" w:sz="4" w:space="0" w:color="969696"/>
              <w:right w:val="single" w:sz="4" w:space="0" w:color="969696"/>
            </w:tcBorders>
            <w:shd w:val="clear" w:color="000000" w:fill="CCFFFF"/>
            <w:noWrap/>
            <w:vAlign w:val="bottom"/>
            <w:hideMark/>
          </w:tcPr>
          <w:p w14:paraId="6E55F6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26,200</w:t>
            </w:r>
          </w:p>
        </w:tc>
        <w:tc>
          <w:tcPr>
            <w:tcW w:w="172" w:type="pct"/>
            <w:tcBorders>
              <w:top w:val="nil"/>
              <w:left w:val="nil"/>
              <w:bottom w:val="single" w:sz="4" w:space="0" w:color="969696"/>
              <w:right w:val="single" w:sz="4" w:space="0" w:color="969696"/>
            </w:tcBorders>
            <w:shd w:val="clear" w:color="auto" w:fill="auto"/>
            <w:noWrap/>
            <w:vAlign w:val="bottom"/>
            <w:hideMark/>
          </w:tcPr>
          <w:p w14:paraId="72D9B2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37,300</w:t>
            </w:r>
          </w:p>
        </w:tc>
        <w:tc>
          <w:tcPr>
            <w:tcW w:w="475" w:type="pct"/>
            <w:tcBorders>
              <w:top w:val="nil"/>
              <w:left w:val="nil"/>
              <w:bottom w:val="single" w:sz="4" w:space="0" w:color="969696"/>
              <w:right w:val="single" w:sz="4" w:space="0" w:color="969696"/>
            </w:tcBorders>
            <w:shd w:val="clear" w:color="000000" w:fill="CCFFFF"/>
            <w:noWrap/>
            <w:vAlign w:val="bottom"/>
            <w:hideMark/>
          </w:tcPr>
          <w:p w14:paraId="248F3F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42" w:type="pct"/>
            <w:tcBorders>
              <w:top w:val="nil"/>
              <w:left w:val="nil"/>
              <w:bottom w:val="single" w:sz="4" w:space="0" w:color="969696"/>
              <w:right w:val="single" w:sz="4" w:space="0" w:color="969696"/>
            </w:tcBorders>
            <w:shd w:val="clear" w:color="auto" w:fill="auto"/>
            <w:noWrap/>
            <w:vAlign w:val="bottom"/>
            <w:hideMark/>
          </w:tcPr>
          <w:p w14:paraId="26711D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C90EE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3F17CB3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nil"/>
              <w:left w:val="nil"/>
              <w:bottom w:val="single" w:sz="4" w:space="0" w:color="969696"/>
              <w:right w:val="single" w:sz="4" w:space="0" w:color="969696"/>
            </w:tcBorders>
            <w:shd w:val="clear" w:color="000000" w:fill="CCFFFF"/>
            <w:noWrap/>
            <w:vAlign w:val="bottom"/>
            <w:hideMark/>
          </w:tcPr>
          <w:p w14:paraId="0EDB4A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42" w:type="pct"/>
            <w:tcBorders>
              <w:top w:val="nil"/>
              <w:left w:val="nil"/>
              <w:bottom w:val="single" w:sz="4" w:space="0" w:color="969696"/>
              <w:right w:val="single" w:sz="4" w:space="0" w:color="969696"/>
            </w:tcBorders>
            <w:shd w:val="clear" w:color="auto" w:fill="auto"/>
            <w:noWrap/>
            <w:vAlign w:val="bottom"/>
            <w:hideMark/>
          </w:tcPr>
          <w:p w14:paraId="0DB99A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504" w:type="pct"/>
            <w:tcBorders>
              <w:top w:val="nil"/>
              <w:left w:val="nil"/>
              <w:bottom w:val="single" w:sz="4" w:space="0" w:color="969696"/>
              <w:right w:val="single" w:sz="4" w:space="0" w:color="969696"/>
            </w:tcBorders>
            <w:shd w:val="clear" w:color="000000" w:fill="CCFFFF"/>
            <w:noWrap/>
            <w:vAlign w:val="bottom"/>
            <w:hideMark/>
          </w:tcPr>
          <w:p w14:paraId="2470DC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172" w:type="pct"/>
            <w:tcBorders>
              <w:top w:val="nil"/>
              <w:left w:val="nil"/>
              <w:bottom w:val="single" w:sz="4" w:space="0" w:color="969696"/>
              <w:right w:val="single" w:sz="4" w:space="0" w:color="969696"/>
            </w:tcBorders>
            <w:shd w:val="clear" w:color="auto" w:fill="auto"/>
            <w:noWrap/>
            <w:vAlign w:val="bottom"/>
            <w:hideMark/>
          </w:tcPr>
          <w:p w14:paraId="18DA71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F3216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0F977E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nil"/>
              <w:left w:val="nil"/>
              <w:bottom w:val="single" w:sz="4" w:space="0" w:color="969696"/>
              <w:right w:val="single" w:sz="4" w:space="0" w:color="969696"/>
            </w:tcBorders>
            <w:shd w:val="clear" w:color="000000" w:fill="CCFFFF"/>
            <w:noWrap/>
            <w:vAlign w:val="bottom"/>
            <w:hideMark/>
          </w:tcPr>
          <w:p w14:paraId="41CAC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A54B9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3F6F2B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53,700</w:t>
            </w:r>
          </w:p>
        </w:tc>
        <w:tc>
          <w:tcPr>
            <w:tcW w:w="191" w:type="pct"/>
            <w:tcBorders>
              <w:top w:val="nil"/>
              <w:left w:val="nil"/>
              <w:bottom w:val="single" w:sz="4" w:space="0" w:color="969696"/>
              <w:right w:val="single" w:sz="4" w:space="0" w:color="969696"/>
            </w:tcBorders>
            <w:shd w:val="clear" w:color="auto" w:fill="auto"/>
            <w:noWrap/>
            <w:vAlign w:val="bottom"/>
            <w:hideMark/>
          </w:tcPr>
          <w:p w14:paraId="26F6B0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57,300</w:t>
            </w:r>
          </w:p>
        </w:tc>
      </w:tr>
      <w:tr w:rsidR="00E315DF" w:rsidRPr="0066505D" w14:paraId="1D27691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E3EDD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306" w:type="pct"/>
            <w:tcBorders>
              <w:top w:val="nil"/>
              <w:left w:val="nil"/>
              <w:bottom w:val="single" w:sz="4" w:space="0" w:color="969696"/>
              <w:right w:val="single" w:sz="4" w:space="0" w:color="969696"/>
            </w:tcBorders>
            <w:shd w:val="clear" w:color="000000" w:fill="CCFFFF"/>
            <w:noWrap/>
            <w:vAlign w:val="bottom"/>
            <w:hideMark/>
          </w:tcPr>
          <w:p w14:paraId="2CB867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22,590</w:t>
            </w:r>
          </w:p>
        </w:tc>
        <w:tc>
          <w:tcPr>
            <w:tcW w:w="172" w:type="pct"/>
            <w:tcBorders>
              <w:top w:val="nil"/>
              <w:left w:val="nil"/>
              <w:bottom w:val="single" w:sz="4" w:space="0" w:color="969696"/>
              <w:right w:val="single" w:sz="4" w:space="0" w:color="969696"/>
            </w:tcBorders>
            <w:shd w:val="clear" w:color="auto" w:fill="auto"/>
            <w:noWrap/>
            <w:vAlign w:val="bottom"/>
            <w:hideMark/>
          </w:tcPr>
          <w:p w14:paraId="3979F7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22,700</w:t>
            </w:r>
          </w:p>
        </w:tc>
        <w:tc>
          <w:tcPr>
            <w:tcW w:w="475" w:type="pct"/>
            <w:tcBorders>
              <w:top w:val="nil"/>
              <w:left w:val="nil"/>
              <w:bottom w:val="single" w:sz="4" w:space="0" w:color="969696"/>
              <w:right w:val="single" w:sz="4" w:space="0" w:color="969696"/>
            </w:tcBorders>
            <w:shd w:val="clear" w:color="000000" w:fill="CCFFFF"/>
            <w:noWrap/>
            <w:vAlign w:val="bottom"/>
            <w:hideMark/>
          </w:tcPr>
          <w:p w14:paraId="1716EC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142" w:type="pct"/>
            <w:tcBorders>
              <w:top w:val="nil"/>
              <w:left w:val="nil"/>
              <w:bottom w:val="single" w:sz="4" w:space="0" w:color="969696"/>
              <w:right w:val="single" w:sz="4" w:space="0" w:color="969696"/>
            </w:tcBorders>
            <w:shd w:val="clear" w:color="auto" w:fill="auto"/>
            <w:noWrap/>
            <w:vAlign w:val="bottom"/>
            <w:hideMark/>
          </w:tcPr>
          <w:p w14:paraId="6589BE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98" w:type="pct"/>
            <w:tcBorders>
              <w:top w:val="nil"/>
              <w:left w:val="nil"/>
              <w:bottom w:val="single" w:sz="4" w:space="0" w:color="969696"/>
              <w:right w:val="single" w:sz="4" w:space="0" w:color="969696"/>
            </w:tcBorders>
            <w:shd w:val="clear" w:color="000000" w:fill="CCFFFF"/>
            <w:noWrap/>
            <w:vAlign w:val="bottom"/>
            <w:hideMark/>
          </w:tcPr>
          <w:p w14:paraId="7056EF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5236DB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270" w:type="pct"/>
            <w:tcBorders>
              <w:top w:val="nil"/>
              <w:left w:val="nil"/>
              <w:bottom w:val="single" w:sz="4" w:space="0" w:color="969696"/>
              <w:right w:val="single" w:sz="4" w:space="0" w:color="969696"/>
            </w:tcBorders>
            <w:shd w:val="clear" w:color="000000" w:fill="CCFFFF"/>
            <w:noWrap/>
            <w:vAlign w:val="bottom"/>
            <w:hideMark/>
          </w:tcPr>
          <w:p w14:paraId="1D815B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142" w:type="pct"/>
            <w:tcBorders>
              <w:top w:val="nil"/>
              <w:left w:val="nil"/>
              <w:bottom w:val="single" w:sz="4" w:space="0" w:color="969696"/>
              <w:right w:val="single" w:sz="4" w:space="0" w:color="969696"/>
            </w:tcBorders>
            <w:shd w:val="clear" w:color="auto" w:fill="auto"/>
            <w:noWrap/>
            <w:vAlign w:val="bottom"/>
            <w:hideMark/>
          </w:tcPr>
          <w:p w14:paraId="06AE86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792B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2" w:type="pct"/>
            <w:tcBorders>
              <w:top w:val="nil"/>
              <w:left w:val="nil"/>
              <w:bottom w:val="single" w:sz="4" w:space="0" w:color="969696"/>
              <w:right w:val="single" w:sz="4" w:space="0" w:color="969696"/>
            </w:tcBorders>
            <w:shd w:val="clear" w:color="auto" w:fill="auto"/>
            <w:noWrap/>
            <w:vAlign w:val="bottom"/>
            <w:hideMark/>
          </w:tcPr>
          <w:p w14:paraId="739204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3C689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328623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F175C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1E4E8C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465E53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42,590</w:t>
            </w:r>
          </w:p>
        </w:tc>
        <w:tc>
          <w:tcPr>
            <w:tcW w:w="191" w:type="pct"/>
            <w:tcBorders>
              <w:top w:val="nil"/>
              <w:left w:val="nil"/>
              <w:bottom w:val="single" w:sz="4" w:space="0" w:color="969696"/>
              <w:right w:val="single" w:sz="4" w:space="0" w:color="969696"/>
            </w:tcBorders>
            <w:shd w:val="clear" w:color="auto" w:fill="auto"/>
            <w:noWrap/>
            <w:vAlign w:val="bottom"/>
            <w:hideMark/>
          </w:tcPr>
          <w:p w14:paraId="2BC41A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37,700</w:t>
            </w:r>
          </w:p>
        </w:tc>
      </w:tr>
      <w:tr w:rsidR="00E315DF" w:rsidRPr="0066505D" w14:paraId="441DEBF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0BF77C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306" w:type="pct"/>
            <w:tcBorders>
              <w:top w:val="nil"/>
              <w:left w:val="nil"/>
              <w:bottom w:val="single" w:sz="4" w:space="0" w:color="969696"/>
              <w:right w:val="single" w:sz="4" w:space="0" w:color="969696"/>
            </w:tcBorders>
            <w:shd w:val="clear" w:color="000000" w:fill="CCFFFF"/>
            <w:noWrap/>
            <w:vAlign w:val="bottom"/>
            <w:hideMark/>
          </w:tcPr>
          <w:p w14:paraId="306D89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5,650</w:t>
            </w:r>
          </w:p>
        </w:tc>
        <w:tc>
          <w:tcPr>
            <w:tcW w:w="172" w:type="pct"/>
            <w:tcBorders>
              <w:top w:val="nil"/>
              <w:left w:val="nil"/>
              <w:bottom w:val="single" w:sz="4" w:space="0" w:color="969696"/>
              <w:right w:val="single" w:sz="4" w:space="0" w:color="969696"/>
            </w:tcBorders>
            <w:shd w:val="clear" w:color="auto" w:fill="auto"/>
            <w:noWrap/>
            <w:vAlign w:val="bottom"/>
            <w:hideMark/>
          </w:tcPr>
          <w:p w14:paraId="753E62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475" w:type="pct"/>
            <w:tcBorders>
              <w:top w:val="nil"/>
              <w:left w:val="nil"/>
              <w:bottom w:val="single" w:sz="4" w:space="0" w:color="969696"/>
              <w:right w:val="single" w:sz="4" w:space="0" w:color="969696"/>
            </w:tcBorders>
            <w:shd w:val="clear" w:color="000000" w:fill="CCFFFF"/>
            <w:noWrap/>
            <w:vAlign w:val="bottom"/>
            <w:hideMark/>
          </w:tcPr>
          <w:p w14:paraId="755E7F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456108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367D6C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04A800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C39414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7B89C9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0376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w:t>
            </w:r>
          </w:p>
        </w:tc>
        <w:tc>
          <w:tcPr>
            <w:tcW w:w="172" w:type="pct"/>
            <w:tcBorders>
              <w:top w:val="nil"/>
              <w:left w:val="nil"/>
              <w:bottom w:val="single" w:sz="4" w:space="0" w:color="969696"/>
              <w:right w:val="single" w:sz="4" w:space="0" w:color="969696"/>
            </w:tcBorders>
            <w:shd w:val="clear" w:color="auto" w:fill="auto"/>
            <w:noWrap/>
            <w:vAlign w:val="bottom"/>
            <w:hideMark/>
          </w:tcPr>
          <w:p w14:paraId="4FE918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3C5FE5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45E568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0CD743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394182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132E9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9,750</w:t>
            </w:r>
          </w:p>
        </w:tc>
        <w:tc>
          <w:tcPr>
            <w:tcW w:w="191" w:type="pct"/>
            <w:tcBorders>
              <w:top w:val="nil"/>
              <w:left w:val="nil"/>
              <w:bottom w:val="single" w:sz="4" w:space="0" w:color="969696"/>
              <w:right w:val="single" w:sz="4" w:space="0" w:color="969696"/>
            </w:tcBorders>
            <w:shd w:val="clear" w:color="auto" w:fill="auto"/>
            <w:noWrap/>
            <w:vAlign w:val="bottom"/>
            <w:hideMark/>
          </w:tcPr>
          <w:p w14:paraId="392B10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9,500</w:t>
            </w:r>
          </w:p>
        </w:tc>
      </w:tr>
      <w:tr w:rsidR="00E315DF" w:rsidRPr="0066505D" w14:paraId="520F1E3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AF3065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306" w:type="pct"/>
            <w:tcBorders>
              <w:top w:val="nil"/>
              <w:left w:val="nil"/>
              <w:bottom w:val="single" w:sz="4" w:space="0" w:color="969696"/>
              <w:right w:val="single" w:sz="4" w:space="0" w:color="969696"/>
            </w:tcBorders>
            <w:shd w:val="clear" w:color="000000" w:fill="CCFFFF"/>
            <w:noWrap/>
            <w:vAlign w:val="bottom"/>
            <w:hideMark/>
          </w:tcPr>
          <w:p w14:paraId="684782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5,69,440</w:t>
            </w:r>
          </w:p>
        </w:tc>
        <w:tc>
          <w:tcPr>
            <w:tcW w:w="172" w:type="pct"/>
            <w:tcBorders>
              <w:top w:val="nil"/>
              <w:left w:val="nil"/>
              <w:bottom w:val="single" w:sz="4" w:space="0" w:color="969696"/>
              <w:right w:val="single" w:sz="4" w:space="0" w:color="969696"/>
            </w:tcBorders>
            <w:shd w:val="clear" w:color="auto" w:fill="auto"/>
            <w:noWrap/>
            <w:vAlign w:val="bottom"/>
            <w:hideMark/>
          </w:tcPr>
          <w:p w14:paraId="1A63D1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7,30,500</w:t>
            </w:r>
          </w:p>
        </w:tc>
        <w:tc>
          <w:tcPr>
            <w:tcW w:w="475" w:type="pct"/>
            <w:tcBorders>
              <w:top w:val="nil"/>
              <w:left w:val="nil"/>
              <w:bottom w:val="single" w:sz="4" w:space="0" w:color="969696"/>
              <w:right w:val="single" w:sz="4" w:space="0" w:color="969696"/>
            </w:tcBorders>
            <w:shd w:val="clear" w:color="000000" w:fill="CCFFFF"/>
            <w:noWrap/>
            <w:vAlign w:val="bottom"/>
            <w:hideMark/>
          </w:tcPr>
          <w:p w14:paraId="02582C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79,700</w:t>
            </w:r>
          </w:p>
        </w:tc>
        <w:tc>
          <w:tcPr>
            <w:tcW w:w="142" w:type="pct"/>
            <w:tcBorders>
              <w:top w:val="nil"/>
              <w:left w:val="nil"/>
              <w:bottom w:val="single" w:sz="4" w:space="0" w:color="969696"/>
              <w:right w:val="single" w:sz="4" w:space="0" w:color="969696"/>
            </w:tcBorders>
            <w:shd w:val="clear" w:color="auto" w:fill="auto"/>
            <w:noWrap/>
            <w:vAlign w:val="bottom"/>
            <w:hideMark/>
          </w:tcPr>
          <w:p w14:paraId="0BB014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1313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70" w:type="pct"/>
            <w:tcBorders>
              <w:top w:val="nil"/>
              <w:left w:val="nil"/>
              <w:bottom w:val="single" w:sz="4" w:space="0" w:color="969696"/>
              <w:right w:val="single" w:sz="4" w:space="0" w:color="969696"/>
            </w:tcBorders>
            <w:shd w:val="clear" w:color="auto" w:fill="auto"/>
            <w:noWrap/>
            <w:vAlign w:val="bottom"/>
            <w:hideMark/>
          </w:tcPr>
          <w:p w14:paraId="5FD509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270" w:type="pct"/>
            <w:tcBorders>
              <w:top w:val="nil"/>
              <w:left w:val="nil"/>
              <w:bottom w:val="single" w:sz="4" w:space="0" w:color="969696"/>
              <w:right w:val="single" w:sz="4" w:space="0" w:color="969696"/>
            </w:tcBorders>
            <w:shd w:val="clear" w:color="000000" w:fill="CCFFFF"/>
            <w:noWrap/>
            <w:vAlign w:val="bottom"/>
            <w:hideMark/>
          </w:tcPr>
          <w:p w14:paraId="0AD861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78,700</w:t>
            </w:r>
          </w:p>
        </w:tc>
        <w:tc>
          <w:tcPr>
            <w:tcW w:w="142" w:type="pct"/>
            <w:tcBorders>
              <w:top w:val="nil"/>
              <w:left w:val="nil"/>
              <w:bottom w:val="single" w:sz="4" w:space="0" w:color="969696"/>
              <w:right w:val="single" w:sz="4" w:space="0" w:color="969696"/>
            </w:tcBorders>
            <w:shd w:val="clear" w:color="auto" w:fill="auto"/>
            <w:noWrap/>
            <w:vAlign w:val="bottom"/>
            <w:hideMark/>
          </w:tcPr>
          <w:p w14:paraId="2A2764E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504" w:type="pct"/>
            <w:tcBorders>
              <w:top w:val="nil"/>
              <w:left w:val="nil"/>
              <w:bottom w:val="single" w:sz="4" w:space="0" w:color="969696"/>
              <w:right w:val="single" w:sz="4" w:space="0" w:color="969696"/>
            </w:tcBorders>
            <w:shd w:val="clear" w:color="000000" w:fill="CCFFFF"/>
            <w:noWrap/>
            <w:vAlign w:val="bottom"/>
            <w:hideMark/>
          </w:tcPr>
          <w:p w14:paraId="44573A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87,100</w:t>
            </w:r>
          </w:p>
        </w:tc>
        <w:tc>
          <w:tcPr>
            <w:tcW w:w="172" w:type="pct"/>
            <w:tcBorders>
              <w:top w:val="nil"/>
              <w:left w:val="nil"/>
              <w:bottom w:val="single" w:sz="4" w:space="0" w:color="969696"/>
              <w:right w:val="single" w:sz="4" w:space="0" w:color="969696"/>
            </w:tcBorders>
            <w:shd w:val="clear" w:color="auto" w:fill="auto"/>
            <w:noWrap/>
            <w:vAlign w:val="bottom"/>
            <w:hideMark/>
          </w:tcPr>
          <w:p w14:paraId="6171E3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1,07,800</w:t>
            </w:r>
          </w:p>
        </w:tc>
        <w:tc>
          <w:tcPr>
            <w:tcW w:w="498" w:type="pct"/>
            <w:tcBorders>
              <w:top w:val="nil"/>
              <w:left w:val="nil"/>
              <w:bottom w:val="single" w:sz="4" w:space="0" w:color="969696"/>
              <w:right w:val="single" w:sz="4" w:space="0" w:color="969696"/>
            </w:tcBorders>
            <w:shd w:val="clear" w:color="000000" w:fill="CCFFFF"/>
            <w:noWrap/>
            <w:vAlign w:val="bottom"/>
            <w:hideMark/>
          </w:tcPr>
          <w:p w14:paraId="693AF0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70" w:type="pct"/>
            <w:tcBorders>
              <w:top w:val="nil"/>
              <w:left w:val="nil"/>
              <w:bottom w:val="single" w:sz="4" w:space="0" w:color="969696"/>
              <w:right w:val="single" w:sz="4" w:space="0" w:color="969696"/>
            </w:tcBorders>
            <w:shd w:val="clear" w:color="auto" w:fill="auto"/>
            <w:noWrap/>
            <w:vAlign w:val="bottom"/>
            <w:hideMark/>
          </w:tcPr>
          <w:p w14:paraId="152472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248D0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42" w:type="pct"/>
            <w:tcBorders>
              <w:top w:val="nil"/>
              <w:left w:val="nil"/>
              <w:bottom w:val="single" w:sz="4" w:space="0" w:color="969696"/>
              <w:right w:val="single" w:sz="4" w:space="0" w:color="969696"/>
            </w:tcBorders>
            <w:shd w:val="clear" w:color="auto" w:fill="auto"/>
            <w:noWrap/>
            <w:vAlign w:val="bottom"/>
            <w:hideMark/>
          </w:tcPr>
          <w:p w14:paraId="2E67DD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19B72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10,36,040</w:t>
            </w:r>
          </w:p>
        </w:tc>
        <w:tc>
          <w:tcPr>
            <w:tcW w:w="191" w:type="pct"/>
            <w:tcBorders>
              <w:top w:val="nil"/>
              <w:left w:val="nil"/>
              <w:bottom w:val="single" w:sz="4" w:space="0" w:color="969696"/>
              <w:right w:val="single" w:sz="4" w:space="0" w:color="969696"/>
            </w:tcBorders>
            <w:shd w:val="clear" w:color="auto" w:fill="auto"/>
            <w:noWrap/>
            <w:vAlign w:val="bottom"/>
            <w:hideMark/>
          </w:tcPr>
          <w:p w14:paraId="238F788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11,49,500</w:t>
            </w:r>
          </w:p>
        </w:tc>
      </w:tr>
      <w:tr w:rsidR="00E315DF" w:rsidRPr="0066505D" w14:paraId="0BCCBB96"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29072203"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306" w:type="pct"/>
            <w:tcBorders>
              <w:top w:val="nil"/>
              <w:left w:val="nil"/>
              <w:bottom w:val="nil"/>
              <w:right w:val="nil"/>
            </w:tcBorders>
            <w:shd w:val="clear" w:color="000000" w:fill="FFFFFF"/>
            <w:noWrap/>
            <w:vAlign w:val="bottom"/>
            <w:hideMark/>
          </w:tcPr>
          <w:p w14:paraId="11B094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single" w:sz="4" w:space="0" w:color="969696"/>
              <w:bottom w:val="single" w:sz="4" w:space="0" w:color="969696"/>
              <w:right w:val="single" w:sz="4" w:space="0" w:color="969696"/>
            </w:tcBorders>
            <w:shd w:val="clear" w:color="000000" w:fill="FFFFFF"/>
            <w:noWrap/>
            <w:vAlign w:val="bottom"/>
            <w:hideMark/>
          </w:tcPr>
          <w:p w14:paraId="3E3DA9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5EAD92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43DF5C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AE764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single" w:sz="4" w:space="0" w:color="969696"/>
              <w:bottom w:val="single" w:sz="4" w:space="0" w:color="969696"/>
              <w:right w:val="single" w:sz="4" w:space="0" w:color="969696"/>
            </w:tcBorders>
            <w:shd w:val="clear" w:color="000000" w:fill="FFFFFF"/>
            <w:noWrap/>
            <w:vAlign w:val="bottom"/>
            <w:hideMark/>
          </w:tcPr>
          <w:p w14:paraId="49FCFC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096A0F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44E125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0C75BD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single" w:sz="4" w:space="0" w:color="969696"/>
              <w:bottom w:val="single" w:sz="4" w:space="0" w:color="969696"/>
              <w:right w:val="single" w:sz="4" w:space="0" w:color="969696"/>
            </w:tcBorders>
            <w:shd w:val="clear" w:color="000000" w:fill="FFFFFF"/>
            <w:noWrap/>
            <w:vAlign w:val="bottom"/>
            <w:hideMark/>
          </w:tcPr>
          <w:p w14:paraId="1C00A9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08424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single" w:sz="4" w:space="0" w:color="969696"/>
              <w:bottom w:val="single" w:sz="4" w:space="0" w:color="969696"/>
              <w:right w:val="single" w:sz="4" w:space="0" w:color="969696"/>
            </w:tcBorders>
            <w:shd w:val="clear" w:color="000000" w:fill="FFFFFF"/>
            <w:noWrap/>
            <w:vAlign w:val="bottom"/>
            <w:hideMark/>
          </w:tcPr>
          <w:p w14:paraId="488A19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7508D4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6EC553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single" w:sz="4" w:space="0" w:color="969696"/>
              <w:right w:val="single" w:sz="4" w:space="0" w:color="969696"/>
            </w:tcBorders>
            <w:shd w:val="clear" w:color="000000" w:fill="FFFFFF"/>
            <w:noWrap/>
            <w:vAlign w:val="bottom"/>
            <w:hideMark/>
          </w:tcPr>
          <w:p w14:paraId="23216B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single" w:sz="4" w:space="0" w:color="969696"/>
              <w:right w:val="single" w:sz="4" w:space="0" w:color="969696"/>
            </w:tcBorders>
            <w:shd w:val="clear" w:color="000000" w:fill="FFFFFF"/>
            <w:noWrap/>
            <w:vAlign w:val="bottom"/>
            <w:hideMark/>
          </w:tcPr>
          <w:p w14:paraId="541D86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5E652AE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8452C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20C54D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w:t>
            </w:r>
          </w:p>
        </w:tc>
        <w:tc>
          <w:tcPr>
            <w:tcW w:w="172" w:type="pct"/>
            <w:tcBorders>
              <w:top w:val="nil"/>
              <w:left w:val="nil"/>
              <w:bottom w:val="single" w:sz="4" w:space="0" w:color="969696"/>
              <w:right w:val="single" w:sz="4" w:space="0" w:color="969696"/>
            </w:tcBorders>
            <w:shd w:val="clear" w:color="auto" w:fill="auto"/>
            <w:noWrap/>
            <w:vAlign w:val="bottom"/>
            <w:hideMark/>
          </w:tcPr>
          <w:p w14:paraId="4C2C99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27,200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65F916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1FD60B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7177BD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19A6F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36293B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66EF06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7ADDAD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2" w:type="pct"/>
            <w:tcBorders>
              <w:top w:val="nil"/>
              <w:left w:val="nil"/>
              <w:bottom w:val="single" w:sz="4" w:space="0" w:color="969696"/>
              <w:right w:val="single" w:sz="4" w:space="0" w:color="969696"/>
            </w:tcBorders>
            <w:shd w:val="clear" w:color="auto" w:fill="auto"/>
            <w:noWrap/>
            <w:vAlign w:val="bottom"/>
            <w:hideMark/>
          </w:tcPr>
          <w:p w14:paraId="255984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762AB1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5EF879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7D4B010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4172A1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5B48F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44,500</w:t>
            </w:r>
          </w:p>
        </w:tc>
        <w:tc>
          <w:tcPr>
            <w:tcW w:w="191" w:type="pct"/>
            <w:tcBorders>
              <w:top w:val="nil"/>
              <w:left w:val="nil"/>
              <w:bottom w:val="single" w:sz="4" w:space="0" w:color="969696"/>
              <w:right w:val="single" w:sz="4" w:space="0" w:color="969696"/>
            </w:tcBorders>
            <w:shd w:val="clear" w:color="auto" w:fill="auto"/>
            <w:noWrap/>
            <w:vAlign w:val="bottom"/>
            <w:hideMark/>
          </w:tcPr>
          <w:p w14:paraId="5AED58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47,200</w:t>
            </w:r>
          </w:p>
        </w:tc>
      </w:tr>
      <w:tr w:rsidR="00E315DF" w:rsidRPr="0066505D" w14:paraId="39AC2D8E"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A2CB9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306" w:type="pct"/>
            <w:tcBorders>
              <w:top w:val="nil"/>
              <w:left w:val="nil"/>
              <w:bottom w:val="single" w:sz="4" w:space="0" w:color="969696"/>
              <w:right w:val="single" w:sz="4" w:space="0" w:color="969696"/>
            </w:tcBorders>
            <w:shd w:val="clear" w:color="000000" w:fill="CCFFFF"/>
            <w:noWrap/>
            <w:vAlign w:val="bottom"/>
            <w:hideMark/>
          </w:tcPr>
          <w:p w14:paraId="50C940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3,120</w:t>
            </w:r>
          </w:p>
        </w:tc>
        <w:tc>
          <w:tcPr>
            <w:tcW w:w="172" w:type="pct"/>
            <w:tcBorders>
              <w:top w:val="nil"/>
              <w:left w:val="nil"/>
              <w:bottom w:val="single" w:sz="4" w:space="0" w:color="969696"/>
              <w:right w:val="single" w:sz="4" w:space="0" w:color="969696"/>
            </w:tcBorders>
            <w:shd w:val="clear" w:color="auto" w:fill="auto"/>
            <w:noWrap/>
            <w:vAlign w:val="bottom"/>
            <w:hideMark/>
          </w:tcPr>
          <w:p w14:paraId="53B3B5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c>
          <w:tcPr>
            <w:tcW w:w="475" w:type="pct"/>
            <w:tcBorders>
              <w:top w:val="nil"/>
              <w:left w:val="nil"/>
              <w:bottom w:val="single" w:sz="4" w:space="0" w:color="969696"/>
              <w:right w:val="single" w:sz="4" w:space="0" w:color="969696"/>
            </w:tcBorders>
            <w:shd w:val="clear" w:color="000000" w:fill="CCFFFF"/>
            <w:noWrap/>
            <w:vAlign w:val="bottom"/>
            <w:hideMark/>
          </w:tcPr>
          <w:p w14:paraId="30456F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72D7F4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98" w:type="pct"/>
            <w:tcBorders>
              <w:top w:val="nil"/>
              <w:left w:val="nil"/>
              <w:bottom w:val="single" w:sz="4" w:space="0" w:color="969696"/>
              <w:right w:val="single" w:sz="4" w:space="0" w:color="969696"/>
            </w:tcBorders>
            <w:shd w:val="clear" w:color="000000" w:fill="CCFFFF"/>
            <w:noWrap/>
            <w:vAlign w:val="bottom"/>
            <w:hideMark/>
          </w:tcPr>
          <w:p w14:paraId="61DE59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2A229AD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70" w:type="pct"/>
            <w:tcBorders>
              <w:top w:val="nil"/>
              <w:left w:val="nil"/>
              <w:bottom w:val="single" w:sz="4" w:space="0" w:color="969696"/>
              <w:right w:val="single" w:sz="4" w:space="0" w:color="969696"/>
            </w:tcBorders>
            <w:shd w:val="clear" w:color="000000" w:fill="CCFFFF"/>
            <w:noWrap/>
            <w:vAlign w:val="bottom"/>
            <w:hideMark/>
          </w:tcPr>
          <w:p w14:paraId="0C99DF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060EC6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504" w:type="pct"/>
            <w:tcBorders>
              <w:top w:val="nil"/>
              <w:left w:val="nil"/>
              <w:bottom w:val="single" w:sz="4" w:space="0" w:color="969696"/>
              <w:right w:val="single" w:sz="4" w:space="0" w:color="969696"/>
            </w:tcBorders>
            <w:shd w:val="clear" w:color="000000" w:fill="CCFFFF"/>
            <w:noWrap/>
            <w:vAlign w:val="bottom"/>
            <w:hideMark/>
          </w:tcPr>
          <w:p w14:paraId="7FD36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2" w:type="pct"/>
            <w:tcBorders>
              <w:top w:val="nil"/>
              <w:left w:val="nil"/>
              <w:bottom w:val="single" w:sz="4" w:space="0" w:color="969696"/>
              <w:right w:val="single" w:sz="4" w:space="0" w:color="969696"/>
            </w:tcBorders>
            <w:shd w:val="clear" w:color="auto" w:fill="auto"/>
            <w:noWrap/>
            <w:vAlign w:val="bottom"/>
            <w:hideMark/>
          </w:tcPr>
          <w:p w14:paraId="6C7AB6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98" w:type="pct"/>
            <w:tcBorders>
              <w:top w:val="nil"/>
              <w:left w:val="nil"/>
              <w:bottom w:val="single" w:sz="4" w:space="0" w:color="969696"/>
              <w:right w:val="single" w:sz="4" w:space="0" w:color="969696"/>
            </w:tcBorders>
            <w:shd w:val="clear" w:color="000000" w:fill="CCFFFF"/>
            <w:noWrap/>
            <w:vAlign w:val="bottom"/>
            <w:hideMark/>
          </w:tcPr>
          <w:p w14:paraId="3AC04F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7EC792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70" w:type="pct"/>
            <w:tcBorders>
              <w:top w:val="nil"/>
              <w:left w:val="nil"/>
              <w:bottom w:val="single" w:sz="4" w:space="0" w:color="969696"/>
              <w:right w:val="single" w:sz="4" w:space="0" w:color="969696"/>
            </w:tcBorders>
            <w:shd w:val="clear" w:color="000000" w:fill="CCFFFF"/>
            <w:noWrap/>
            <w:vAlign w:val="bottom"/>
            <w:hideMark/>
          </w:tcPr>
          <w:p w14:paraId="495438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3F1674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B706F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5,520</w:t>
            </w:r>
          </w:p>
        </w:tc>
        <w:tc>
          <w:tcPr>
            <w:tcW w:w="191" w:type="pct"/>
            <w:tcBorders>
              <w:top w:val="nil"/>
              <w:left w:val="nil"/>
              <w:bottom w:val="single" w:sz="4" w:space="0" w:color="969696"/>
              <w:right w:val="single" w:sz="4" w:space="0" w:color="969696"/>
            </w:tcBorders>
            <w:shd w:val="clear" w:color="auto" w:fill="auto"/>
            <w:noWrap/>
            <w:vAlign w:val="bottom"/>
            <w:hideMark/>
          </w:tcPr>
          <w:p w14:paraId="0367A1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5,700</w:t>
            </w:r>
          </w:p>
        </w:tc>
      </w:tr>
      <w:tr w:rsidR="00E315DF" w:rsidRPr="0066505D" w14:paraId="3E5B68B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D5C6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306" w:type="pct"/>
            <w:tcBorders>
              <w:top w:val="nil"/>
              <w:left w:val="nil"/>
              <w:bottom w:val="single" w:sz="4" w:space="0" w:color="969696"/>
              <w:right w:val="single" w:sz="4" w:space="0" w:color="969696"/>
            </w:tcBorders>
            <w:shd w:val="clear" w:color="000000" w:fill="CCFFFF"/>
            <w:noWrap/>
            <w:vAlign w:val="bottom"/>
            <w:hideMark/>
          </w:tcPr>
          <w:p w14:paraId="7D591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3,860</w:t>
            </w:r>
          </w:p>
        </w:tc>
        <w:tc>
          <w:tcPr>
            <w:tcW w:w="172" w:type="pct"/>
            <w:tcBorders>
              <w:top w:val="nil"/>
              <w:left w:val="nil"/>
              <w:bottom w:val="single" w:sz="4" w:space="0" w:color="969696"/>
              <w:right w:val="single" w:sz="4" w:space="0" w:color="969696"/>
            </w:tcBorders>
            <w:shd w:val="clear" w:color="auto" w:fill="auto"/>
            <w:noWrap/>
            <w:vAlign w:val="bottom"/>
            <w:hideMark/>
          </w:tcPr>
          <w:p w14:paraId="5DA325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4,040</w:t>
            </w:r>
          </w:p>
        </w:tc>
        <w:tc>
          <w:tcPr>
            <w:tcW w:w="475" w:type="pct"/>
            <w:tcBorders>
              <w:top w:val="nil"/>
              <w:left w:val="nil"/>
              <w:bottom w:val="single" w:sz="4" w:space="0" w:color="969696"/>
              <w:right w:val="single" w:sz="4" w:space="0" w:color="969696"/>
            </w:tcBorders>
            <w:shd w:val="clear" w:color="000000" w:fill="CCFFFF"/>
            <w:noWrap/>
            <w:vAlign w:val="bottom"/>
            <w:hideMark/>
          </w:tcPr>
          <w:p w14:paraId="56E2DB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57FFE7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498" w:type="pct"/>
            <w:tcBorders>
              <w:top w:val="nil"/>
              <w:left w:val="nil"/>
              <w:bottom w:val="single" w:sz="4" w:space="0" w:color="969696"/>
              <w:right w:val="single" w:sz="4" w:space="0" w:color="969696"/>
            </w:tcBorders>
            <w:shd w:val="clear" w:color="000000" w:fill="CCFFFF"/>
            <w:noWrap/>
            <w:vAlign w:val="bottom"/>
            <w:hideMark/>
          </w:tcPr>
          <w:p w14:paraId="0F5C42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0" w:type="pct"/>
            <w:tcBorders>
              <w:top w:val="nil"/>
              <w:left w:val="nil"/>
              <w:bottom w:val="single" w:sz="4" w:space="0" w:color="969696"/>
              <w:right w:val="single" w:sz="4" w:space="0" w:color="969696"/>
            </w:tcBorders>
            <w:shd w:val="clear" w:color="auto" w:fill="auto"/>
            <w:noWrap/>
            <w:vAlign w:val="bottom"/>
            <w:hideMark/>
          </w:tcPr>
          <w:p w14:paraId="616BBB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270" w:type="pct"/>
            <w:tcBorders>
              <w:top w:val="nil"/>
              <w:left w:val="nil"/>
              <w:bottom w:val="single" w:sz="4" w:space="0" w:color="969696"/>
              <w:right w:val="single" w:sz="4" w:space="0" w:color="969696"/>
            </w:tcBorders>
            <w:shd w:val="clear" w:color="000000" w:fill="CCFFFF"/>
            <w:noWrap/>
            <w:vAlign w:val="bottom"/>
            <w:hideMark/>
          </w:tcPr>
          <w:p w14:paraId="7CF617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07F582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504" w:type="pct"/>
            <w:tcBorders>
              <w:top w:val="nil"/>
              <w:left w:val="nil"/>
              <w:bottom w:val="single" w:sz="4" w:space="0" w:color="969696"/>
              <w:right w:val="single" w:sz="4" w:space="0" w:color="969696"/>
            </w:tcBorders>
            <w:shd w:val="clear" w:color="000000" w:fill="CCFFFF"/>
            <w:noWrap/>
            <w:vAlign w:val="bottom"/>
            <w:hideMark/>
          </w:tcPr>
          <w:p w14:paraId="7096DB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2" w:type="pct"/>
            <w:tcBorders>
              <w:top w:val="nil"/>
              <w:left w:val="nil"/>
              <w:bottom w:val="single" w:sz="4" w:space="0" w:color="969696"/>
              <w:right w:val="single" w:sz="4" w:space="0" w:color="969696"/>
            </w:tcBorders>
            <w:shd w:val="clear" w:color="auto" w:fill="auto"/>
            <w:noWrap/>
            <w:vAlign w:val="bottom"/>
            <w:hideMark/>
          </w:tcPr>
          <w:p w14:paraId="666E28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498" w:type="pct"/>
            <w:tcBorders>
              <w:top w:val="nil"/>
              <w:left w:val="nil"/>
              <w:bottom w:val="single" w:sz="4" w:space="0" w:color="969696"/>
              <w:right w:val="single" w:sz="4" w:space="0" w:color="969696"/>
            </w:tcBorders>
            <w:shd w:val="clear" w:color="000000" w:fill="CCFFFF"/>
            <w:noWrap/>
            <w:vAlign w:val="bottom"/>
            <w:hideMark/>
          </w:tcPr>
          <w:p w14:paraId="2B05D0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0" w:type="pct"/>
            <w:tcBorders>
              <w:top w:val="nil"/>
              <w:left w:val="nil"/>
              <w:bottom w:val="single" w:sz="4" w:space="0" w:color="969696"/>
              <w:right w:val="single" w:sz="4" w:space="0" w:color="969696"/>
            </w:tcBorders>
            <w:shd w:val="clear" w:color="auto" w:fill="auto"/>
            <w:noWrap/>
            <w:vAlign w:val="bottom"/>
            <w:hideMark/>
          </w:tcPr>
          <w:p w14:paraId="191320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270" w:type="pct"/>
            <w:tcBorders>
              <w:top w:val="nil"/>
              <w:left w:val="nil"/>
              <w:bottom w:val="single" w:sz="4" w:space="0" w:color="969696"/>
              <w:right w:val="single" w:sz="4" w:space="0" w:color="969696"/>
            </w:tcBorders>
            <w:shd w:val="clear" w:color="000000" w:fill="CCFFFF"/>
            <w:noWrap/>
            <w:vAlign w:val="bottom"/>
            <w:hideMark/>
          </w:tcPr>
          <w:p w14:paraId="0DDD8A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07105A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1973BE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7,160</w:t>
            </w:r>
          </w:p>
        </w:tc>
        <w:tc>
          <w:tcPr>
            <w:tcW w:w="191" w:type="pct"/>
            <w:tcBorders>
              <w:top w:val="nil"/>
              <w:left w:val="nil"/>
              <w:bottom w:val="single" w:sz="4" w:space="0" w:color="969696"/>
              <w:right w:val="single" w:sz="4" w:space="0" w:color="969696"/>
            </w:tcBorders>
            <w:shd w:val="clear" w:color="auto" w:fill="auto"/>
            <w:noWrap/>
            <w:vAlign w:val="bottom"/>
            <w:hideMark/>
          </w:tcPr>
          <w:p w14:paraId="086C50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6,790</w:t>
            </w:r>
          </w:p>
        </w:tc>
      </w:tr>
      <w:tr w:rsidR="00E315DF" w:rsidRPr="0066505D" w14:paraId="515582C7"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3CD54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306" w:type="pct"/>
            <w:tcBorders>
              <w:top w:val="nil"/>
              <w:left w:val="nil"/>
              <w:bottom w:val="single" w:sz="4" w:space="0" w:color="969696"/>
              <w:right w:val="single" w:sz="4" w:space="0" w:color="969696"/>
            </w:tcBorders>
            <w:shd w:val="clear" w:color="000000" w:fill="CCFFFF"/>
            <w:noWrap/>
            <w:vAlign w:val="bottom"/>
            <w:hideMark/>
          </w:tcPr>
          <w:p w14:paraId="073C17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820</w:t>
            </w:r>
          </w:p>
        </w:tc>
        <w:tc>
          <w:tcPr>
            <w:tcW w:w="172" w:type="pct"/>
            <w:tcBorders>
              <w:top w:val="nil"/>
              <w:left w:val="nil"/>
              <w:bottom w:val="single" w:sz="4" w:space="0" w:color="969696"/>
              <w:right w:val="single" w:sz="4" w:space="0" w:color="969696"/>
            </w:tcBorders>
            <w:shd w:val="clear" w:color="auto" w:fill="auto"/>
            <w:noWrap/>
            <w:vAlign w:val="bottom"/>
            <w:hideMark/>
          </w:tcPr>
          <w:p w14:paraId="276890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w:t>
            </w:r>
          </w:p>
        </w:tc>
        <w:tc>
          <w:tcPr>
            <w:tcW w:w="475" w:type="pct"/>
            <w:tcBorders>
              <w:top w:val="nil"/>
              <w:left w:val="nil"/>
              <w:bottom w:val="single" w:sz="4" w:space="0" w:color="969696"/>
              <w:right w:val="single" w:sz="4" w:space="0" w:color="969696"/>
            </w:tcBorders>
            <w:shd w:val="clear" w:color="000000" w:fill="CCFFFF"/>
            <w:noWrap/>
            <w:vAlign w:val="bottom"/>
            <w:hideMark/>
          </w:tcPr>
          <w:p w14:paraId="717762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0BF7A3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36565D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0" w:type="pct"/>
            <w:tcBorders>
              <w:top w:val="nil"/>
              <w:left w:val="nil"/>
              <w:bottom w:val="single" w:sz="4" w:space="0" w:color="969696"/>
              <w:right w:val="single" w:sz="4" w:space="0" w:color="969696"/>
            </w:tcBorders>
            <w:shd w:val="clear" w:color="auto" w:fill="auto"/>
            <w:noWrap/>
            <w:vAlign w:val="bottom"/>
            <w:hideMark/>
          </w:tcPr>
          <w:p w14:paraId="2A5C5F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34CC48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1C10A5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504" w:type="pct"/>
            <w:tcBorders>
              <w:top w:val="nil"/>
              <w:left w:val="nil"/>
              <w:bottom w:val="single" w:sz="4" w:space="0" w:color="969696"/>
              <w:right w:val="single" w:sz="4" w:space="0" w:color="969696"/>
            </w:tcBorders>
            <w:shd w:val="clear" w:color="000000" w:fill="CCFFFF"/>
            <w:noWrap/>
            <w:vAlign w:val="bottom"/>
            <w:hideMark/>
          </w:tcPr>
          <w:p w14:paraId="45B39E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2" w:type="pct"/>
            <w:tcBorders>
              <w:top w:val="nil"/>
              <w:left w:val="nil"/>
              <w:bottom w:val="single" w:sz="4" w:space="0" w:color="969696"/>
              <w:right w:val="single" w:sz="4" w:space="0" w:color="969696"/>
            </w:tcBorders>
            <w:shd w:val="clear" w:color="auto" w:fill="auto"/>
            <w:noWrap/>
            <w:vAlign w:val="bottom"/>
            <w:hideMark/>
          </w:tcPr>
          <w:p w14:paraId="16C42B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7EBC02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0" w:type="pct"/>
            <w:tcBorders>
              <w:top w:val="nil"/>
              <w:left w:val="nil"/>
              <w:bottom w:val="single" w:sz="4" w:space="0" w:color="969696"/>
              <w:right w:val="single" w:sz="4" w:space="0" w:color="969696"/>
            </w:tcBorders>
            <w:shd w:val="clear" w:color="auto" w:fill="auto"/>
            <w:noWrap/>
            <w:vAlign w:val="bottom"/>
            <w:hideMark/>
          </w:tcPr>
          <w:p w14:paraId="0DC26B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769189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4850BF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CE0F2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1,540</w:t>
            </w:r>
          </w:p>
        </w:tc>
        <w:tc>
          <w:tcPr>
            <w:tcW w:w="191" w:type="pct"/>
            <w:tcBorders>
              <w:top w:val="nil"/>
              <w:left w:val="nil"/>
              <w:bottom w:val="single" w:sz="4" w:space="0" w:color="969696"/>
              <w:right w:val="single" w:sz="4" w:space="0" w:color="969696"/>
            </w:tcBorders>
            <w:shd w:val="clear" w:color="auto" w:fill="auto"/>
            <w:noWrap/>
            <w:vAlign w:val="bottom"/>
            <w:hideMark/>
          </w:tcPr>
          <w:p w14:paraId="3CD4F8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1,470</w:t>
            </w:r>
          </w:p>
        </w:tc>
      </w:tr>
      <w:tr w:rsidR="00E315DF" w:rsidRPr="0066505D" w14:paraId="45299DE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886FC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306" w:type="pct"/>
            <w:tcBorders>
              <w:top w:val="nil"/>
              <w:left w:val="nil"/>
              <w:bottom w:val="single" w:sz="4" w:space="0" w:color="969696"/>
              <w:right w:val="single" w:sz="4" w:space="0" w:color="969696"/>
            </w:tcBorders>
            <w:shd w:val="clear" w:color="000000" w:fill="CCFFFF"/>
            <w:noWrap/>
            <w:vAlign w:val="bottom"/>
            <w:hideMark/>
          </w:tcPr>
          <w:p w14:paraId="4D8D31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1,380</w:t>
            </w:r>
          </w:p>
        </w:tc>
        <w:tc>
          <w:tcPr>
            <w:tcW w:w="172" w:type="pct"/>
            <w:tcBorders>
              <w:top w:val="nil"/>
              <w:left w:val="nil"/>
              <w:bottom w:val="single" w:sz="4" w:space="0" w:color="969696"/>
              <w:right w:val="single" w:sz="4" w:space="0" w:color="969696"/>
            </w:tcBorders>
            <w:shd w:val="clear" w:color="auto" w:fill="auto"/>
            <w:noWrap/>
            <w:vAlign w:val="bottom"/>
            <w:hideMark/>
          </w:tcPr>
          <w:p w14:paraId="3CB531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1,280</w:t>
            </w:r>
          </w:p>
        </w:tc>
        <w:tc>
          <w:tcPr>
            <w:tcW w:w="475" w:type="pct"/>
            <w:tcBorders>
              <w:top w:val="nil"/>
              <w:left w:val="nil"/>
              <w:bottom w:val="single" w:sz="4" w:space="0" w:color="969696"/>
              <w:right w:val="single" w:sz="4" w:space="0" w:color="969696"/>
            </w:tcBorders>
            <w:shd w:val="clear" w:color="000000" w:fill="CCFFFF"/>
            <w:noWrap/>
            <w:vAlign w:val="bottom"/>
            <w:hideMark/>
          </w:tcPr>
          <w:p w14:paraId="0E2956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62E7BB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98" w:type="pct"/>
            <w:tcBorders>
              <w:top w:val="nil"/>
              <w:left w:val="nil"/>
              <w:bottom w:val="single" w:sz="4" w:space="0" w:color="969696"/>
              <w:right w:val="single" w:sz="4" w:space="0" w:color="969696"/>
            </w:tcBorders>
            <w:shd w:val="clear" w:color="000000" w:fill="CCFFFF"/>
            <w:noWrap/>
            <w:vAlign w:val="bottom"/>
            <w:hideMark/>
          </w:tcPr>
          <w:p w14:paraId="6EFF99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5EB80F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70" w:type="pct"/>
            <w:tcBorders>
              <w:top w:val="nil"/>
              <w:left w:val="nil"/>
              <w:bottom w:val="single" w:sz="4" w:space="0" w:color="969696"/>
              <w:right w:val="single" w:sz="4" w:space="0" w:color="969696"/>
            </w:tcBorders>
            <w:shd w:val="clear" w:color="000000" w:fill="CCFFFF"/>
            <w:noWrap/>
            <w:vAlign w:val="bottom"/>
            <w:hideMark/>
          </w:tcPr>
          <w:p w14:paraId="56352A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0AC89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504" w:type="pct"/>
            <w:tcBorders>
              <w:top w:val="nil"/>
              <w:left w:val="nil"/>
              <w:bottom w:val="single" w:sz="4" w:space="0" w:color="969696"/>
              <w:right w:val="single" w:sz="4" w:space="0" w:color="969696"/>
            </w:tcBorders>
            <w:shd w:val="clear" w:color="000000" w:fill="CCFFFF"/>
            <w:noWrap/>
            <w:vAlign w:val="bottom"/>
            <w:hideMark/>
          </w:tcPr>
          <w:p w14:paraId="0623F0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2BC4D8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98" w:type="pct"/>
            <w:tcBorders>
              <w:top w:val="nil"/>
              <w:left w:val="nil"/>
              <w:bottom w:val="single" w:sz="4" w:space="0" w:color="969696"/>
              <w:right w:val="single" w:sz="4" w:space="0" w:color="969696"/>
            </w:tcBorders>
            <w:shd w:val="clear" w:color="000000" w:fill="CCFFFF"/>
            <w:noWrap/>
            <w:vAlign w:val="bottom"/>
            <w:hideMark/>
          </w:tcPr>
          <w:p w14:paraId="399FC2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40EB34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70" w:type="pct"/>
            <w:tcBorders>
              <w:top w:val="nil"/>
              <w:left w:val="nil"/>
              <w:bottom w:val="single" w:sz="4" w:space="0" w:color="969696"/>
              <w:right w:val="single" w:sz="4" w:space="0" w:color="969696"/>
            </w:tcBorders>
            <w:shd w:val="clear" w:color="000000" w:fill="CCFFFF"/>
            <w:noWrap/>
            <w:vAlign w:val="bottom"/>
            <w:hideMark/>
          </w:tcPr>
          <w:p w14:paraId="1A54FD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4994BC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A218D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2,580</w:t>
            </w:r>
          </w:p>
        </w:tc>
        <w:tc>
          <w:tcPr>
            <w:tcW w:w="191" w:type="pct"/>
            <w:tcBorders>
              <w:top w:val="nil"/>
              <w:left w:val="nil"/>
              <w:bottom w:val="single" w:sz="4" w:space="0" w:color="969696"/>
              <w:right w:val="single" w:sz="4" w:space="0" w:color="969696"/>
            </w:tcBorders>
            <w:shd w:val="clear" w:color="auto" w:fill="auto"/>
            <w:noWrap/>
            <w:vAlign w:val="bottom"/>
            <w:hideMark/>
          </w:tcPr>
          <w:p w14:paraId="2446A4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2,380</w:t>
            </w:r>
          </w:p>
        </w:tc>
      </w:tr>
      <w:tr w:rsidR="00E315DF" w:rsidRPr="0066505D" w14:paraId="74BF38A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89C75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306" w:type="pct"/>
            <w:tcBorders>
              <w:top w:val="nil"/>
              <w:left w:val="nil"/>
              <w:bottom w:val="single" w:sz="4" w:space="0" w:color="969696"/>
              <w:right w:val="single" w:sz="4" w:space="0" w:color="969696"/>
            </w:tcBorders>
            <w:shd w:val="clear" w:color="000000" w:fill="CCFFFF"/>
            <w:noWrap/>
            <w:vAlign w:val="bottom"/>
            <w:hideMark/>
          </w:tcPr>
          <w:p w14:paraId="555C1D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72" w:type="pct"/>
            <w:tcBorders>
              <w:top w:val="nil"/>
              <w:left w:val="nil"/>
              <w:bottom w:val="single" w:sz="4" w:space="0" w:color="969696"/>
              <w:right w:val="single" w:sz="4" w:space="0" w:color="969696"/>
            </w:tcBorders>
            <w:shd w:val="clear" w:color="auto" w:fill="auto"/>
            <w:noWrap/>
            <w:vAlign w:val="bottom"/>
            <w:hideMark/>
          </w:tcPr>
          <w:p w14:paraId="49E00B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75" w:type="pct"/>
            <w:tcBorders>
              <w:top w:val="nil"/>
              <w:left w:val="nil"/>
              <w:bottom w:val="single" w:sz="4" w:space="0" w:color="969696"/>
              <w:right w:val="single" w:sz="4" w:space="0" w:color="969696"/>
            </w:tcBorders>
            <w:shd w:val="clear" w:color="000000" w:fill="CCFFFF"/>
            <w:noWrap/>
            <w:vAlign w:val="bottom"/>
            <w:hideMark/>
          </w:tcPr>
          <w:p w14:paraId="333076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6534A4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F90FD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0" w:type="pct"/>
            <w:tcBorders>
              <w:top w:val="nil"/>
              <w:left w:val="nil"/>
              <w:bottom w:val="single" w:sz="4" w:space="0" w:color="969696"/>
              <w:right w:val="single" w:sz="4" w:space="0" w:color="969696"/>
            </w:tcBorders>
            <w:shd w:val="clear" w:color="auto" w:fill="auto"/>
            <w:noWrap/>
            <w:vAlign w:val="bottom"/>
            <w:hideMark/>
          </w:tcPr>
          <w:p w14:paraId="6863F4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D98C0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482ED7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80F71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2" w:type="pct"/>
            <w:tcBorders>
              <w:top w:val="nil"/>
              <w:left w:val="nil"/>
              <w:bottom w:val="single" w:sz="4" w:space="0" w:color="969696"/>
              <w:right w:val="single" w:sz="4" w:space="0" w:color="969696"/>
            </w:tcBorders>
            <w:shd w:val="clear" w:color="auto" w:fill="auto"/>
            <w:noWrap/>
            <w:vAlign w:val="bottom"/>
            <w:hideMark/>
          </w:tcPr>
          <w:p w14:paraId="1382D1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CAB57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0" w:type="pct"/>
            <w:tcBorders>
              <w:top w:val="nil"/>
              <w:left w:val="nil"/>
              <w:bottom w:val="single" w:sz="4" w:space="0" w:color="969696"/>
              <w:right w:val="single" w:sz="4" w:space="0" w:color="969696"/>
            </w:tcBorders>
            <w:shd w:val="clear" w:color="auto" w:fill="auto"/>
            <w:noWrap/>
            <w:vAlign w:val="bottom"/>
            <w:hideMark/>
          </w:tcPr>
          <w:p w14:paraId="744A2C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C9F4B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661E33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FA4BC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10,300</w:t>
            </w:r>
          </w:p>
        </w:tc>
        <w:tc>
          <w:tcPr>
            <w:tcW w:w="191" w:type="pct"/>
            <w:tcBorders>
              <w:top w:val="nil"/>
              <w:left w:val="nil"/>
              <w:bottom w:val="single" w:sz="4" w:space="0" w:color="969696"/>
              <w:right w:val="single" w:sz="4" w:space="0" w:color="969696"/>
            </w:tcBorders>
            <w:shd w:val="clear" w:color="auto" w:fill="auto"/>
            <w:noWrap/>
            <w:vAlign w:val="bottom"/>
            <w:hideMark/>
          </w:tcPr>
          <w:p w14:paraId="5DDFFB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w:t>
            </w:r>
          </w:p>
        </w:tc>
      </w:tr>
      <w:tr w:rsidR="00E315DF" w:rsidRPr="0066505D" w14:paraId="4C18743B"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6ED6D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306" w:type="pct"/>
            <w:tcBorders>
              <w:top w:val="nil"/>
              <w:left w:val="nil"/>
              <w:bottom w:val="single" w:sz="4" w:space="0" w:color="969696"/>
              <w:right w:val="single" w:sz="4" w:space="0" w:color="969696"/>
            </w:tcBorders>
            <w:shd w:val="clear" w:color="000000" w:fill="CCFFFF"/>
            <w:noWrap/>
            <w:vAlign w:val="bottom"/>
            <w:hideMark/>
          </w:tcPr>
          <w:p w14:paraId="3D9C48E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172" w:type="pct"/>
            <w:tcBorders>
              <w:top w:val="nil"/>
              <w:left w:val="nil"/>
              <w:bottom w:val="single" w:sz="4" w:space="0" w:color="969696"/>
              <w:right w:val="single" w:sz="4" w:space="0" w:color="969696"/>
            </w:tcBorders>
            <w:shd w:val="clear" w:color="auto" w:fill="auto"/>
            <w:noWrap/>
            <w:vAlign w:val="bottom"/>
            <w:hideMark/>
          </w:tcPr>
          <w:p w14:paraId="2FA546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7,200</w:t>
            </w:r>
          </w:p>
        </w:tc>
        <w:tc>
          <w:tcPr>
            <w:tcW w:w="475" w:type="pct"/>
            <w:tcBorders>
              <w:top w:val="nil"/>
              <w:left w:val="nil"/>
              <w:bottom w:val="single" w:sz="4" w:space="0" w:color="969696"/>
              <w:right w:val="single" w:sz="4" w:space="0" w:color="969696"/>
            </w:tcBorders>
            <w:shd w:val="clear" w:color="000000" w:fill="CCFFFF"/>
            <w:noWrap/>
            <w:vAlign w:val="bottom"/>
            <w:hideMark/>
          </w:tcPr>
          <w:p w14:paraId="72A060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0D9F0D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29DFAA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0" w:type="pct"/>
            <w:tcBorders>
              <w:top w:val="nil"/>
              <w:left w:val="nil"/>
              <w:bottom w:val="single" w:sz="4" w:space="0" w:color="969696"/>
              <w:right w:val="single" w:sz="4" w:space="0" w:color="969696"/>
            </w:tcBorders>
            <w:shd w:val="clear" w:color="auto" w:fill="auto"/>
            <w:noWrap/>
            <w:vAlign w:val="bottom"/>
            <w:hideMark/>
          </w:tcPr>
          <w:p w14:paraId="048DDD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1839F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4189CB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504" w:type="pct"/>
            <w:tcBorders>
              <w:top w:val="nil"/>
              <w:left w:val="nil"/>
              <w:bottom w:val="single" w:sz="4" w:space="0" w:color="969696"/>
              <w:right w:val="single" w:sz="4" w:space="0" w:color="969696"/>
            </w:tcBorders>
            <w:shd w:val="clear" w:color="000000" w:fill="CCFFFF"/>
            <w:noWrap/>
            <w:vAlign w:val="bottom"/>
            <w:hideMark/>
          </w:tcPr>
          <w:p w14:paraId="5E43B4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2" w:type="pct"/>
            <w:tcBorders>
              <w:top w:val="nil"/>
              <w:left w:val="nil"/>
              <w:bottom w:val="single" w:sz="4" w:space="0" w:color="969696"/>
              <w:right w:val="single" w:sz="4" w:space="0" w:color="969696"/>
            </w:tcBorders>
            <w:shd w:val="clear" w:color="auto" w:fill="auto"/>
            <w:noWrap/>
            <w:vAlign w:val="bottom"/>
            <w:hideMark/>
          </w:tcPr>
          <w:p w14:paraId="666E37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2D4107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0" w:type="pct"/>
            <w:tcBorders>
              <w:top w:val="nil"/>
              <w:left w:val="nil"/>
              <w:bottom w:val="single" w:sz="4" w:space="0" w:color="969696"/>
              <w:right w:val="single" w:sz="4" w:space="0" w:color="969696"/>
            </w:tcBorders>
            <w:shd w:val="clear" w:color="auto" w:fill="auto"/>
            <w:noWrap/>
            <w:vAlign w:val="bottom"/>
            <w:hideMark/>
          </w:tcPr>
          <w:p w14:paraId="32B7F7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69087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01A843A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F383C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14,900</w:t>
            </w:r>
          </w:p>
        </w:tc>
        <w:tc>
          <w:tcPr>
            <w:tcW w:w="191" w:type="pct"/>
            <w:tcBorders>
              <w:top w:val="nil"/>
              <w:left w:val="nil"/>
              <w:bottom w:val="single" w:sz="4" w:space="0" w:color="969696"/>
              <w:right w:val="single" w:sz="4" w:space="0" w:color="969696"/>
            </w:tcBorders>
            <w:shd w:val="clear" w:color="auto" w:fill="auto"/>
            <w:noWrap/>
            <w:vAlign w:val="bottom"/>
            <w:hideMark/>
          </w:tcPr>
          <w:p w14:paraId="1B73FF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13,200</w:t>
            </w:r>
          </w:p>
        </w:tc>
      </w:tr>
      <w:tr w:rsidR="00E315DF" w:rsidRPr="0066505D" w14:paraId="5617FD4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12FCAA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306" w:type="pct"/>
            <w:tcBorders>
              <w:top w:val="nil"/>
              <w:left w:val="nil"/>
              <w:bottom w:val="single" w:sz="4" w:space="0" w:color="969696"/>
              <w:right w:val="single" w:sz="4" w:space="0" w:color="969696"/>
            </w:tcBorders>
            <w:shd w:val="clear" w:color="000000" w:fill="CCFFFF"/>
            <w:noWrap/>
            <w:vAlign w:val="bottom"/>
            <w:hideMark/>
          </w:tcPr>
          <w:p w14:paraId="017EF2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3,100</w:t>
            </w:r>
          </w:p>
        </w:tc>
        <w:tc>
          <w:tcPr>
            <w:tcW w:w="172" w:type="pct"/>
            <w:tcBorders>
              <w:top w:val="nil"/>
              <w:left w:val="nil"/>
              <w:bottom w:val="single" w:sz="4" w:space="0" w:color="969696"/>
              <w:right w:val="single" w:sz="4" w:space="0" w:color="969696"/>
            </w:tcBorders>
            <w:shd w:val="clear" w:color="auto" w:fill="auto"/>
            <w:noWrap/>
            <w:vAlign w:val="bottom"/>
            <w:hideMark/>
          </w:tcPr>
          <w:p w14:paraId="7E24B7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c>
          <w:tcPr>
            <w:tcW w:w="475" w:type="pct"/>
            <w:tcBorders>
              <w:top w:val="nil"/>
              <w:left w:val="nil"/>
              <w:bottom w:val="single" w:sz="4" w:space="0" w:color="969696"/>
              <w:right w:val="single" w:sz="4" w:space="0" w:color="969696"/>
            </w:tcBorders>
            <w:shd w:val="clear" w:color="000000" w:fill="CCFFFF"/>
            <w:noWrap/>
            <w:vAlign w:val="bottom"/>
            <w:hideMark/>
          </w:tcPr>
          <w:p w14:paraId="619B8C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27636F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98" w:type="pct"/>
            <w:tcBorders>
              <w:top w:val="nil"/>
              <w:left w:val="nil"/>
              <w:bottom w:val="single" w:sz="4" w:space="0" w:color="969696"/>
              <w:right w:val="single" w:sz="4" w:space="0" w:color="969696"/>
            </w:tcBorders>
            <w:shd w:val="clear" w:color="000000" w:fill="CCFFFF"/>
            <w:noWrap/>
            <w:vAlign w:val="bottom"/>
            <w:hideMark/>
          </w:tcPr>
          <w:p w14:paraId="2CBC13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465617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70" w:type="pct"/>
            <w:tcBorders>
              <w:top w:val="nil"/>
              <w:left w:val="nil"/>
              <w:bottom w:val="single" w:sz="4" w:space="0" w:color="969696"/>
              <w:right w:val="single" w:sz="4" w:space="0" w:color="969696"/>
            </w:tcBorders>
            <w:shd w:val="clear" w:color="000000" w:fill="CCFFFF"/>
            <w:noWrap/>
            <w:vAlign w:val="bottom"/>
            <w:hideMark/>
          </w:tcPr>
          <w:p w14:paraId="6FE110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2849A9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504" w:type="pct"/>
            <w:tcBorders>
              <w:top w:val="nil"/>
              <w:left w:val="nil"/>
              <w:bottom w:val="single" w:sz="4" w:space="0" w:color="969696"/>
              <w:right w:val="single" w:sz="4" w:space="0" w:color="969696"/>
            </w:tcBorders>
            <w:shd w:val="clear" w:color="000000" w:fill="CCFFFF"/>
            <w:noWrap/>
            <w:vAlign w:val="bottom"/>
            <w:hideMark/>
          </w:tcPr>
          <w:p w14:paraId="2CF54F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2" w:type="pct"/>
            <w:tcBorders>
              <w:top w:val="nil"/>
              <w:left w:val="nil"/>
              <w:bottom w:val="single" w:sz="4" w:space="0" w:color="969696"/>
              <w:right w:val="single" w:sz="4" w:space="0" w:color="969696"/>
            </w:tcBorders>
            <w:shd w:val="clear" w:color="auto" w:fill="auto"/>
            <w:noWrap/>
            <w:vAlign w:val="bottom"/>
            <w:hideMark/>
          </w:tcPr>
          <w:p w14:paraId="59F215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98" w:type="pct"/>
            <w:tcBorders>
              <w:top w:val="nil"/>
              <w:left w:val="nil"/>
              <w:bottom w:val="single" w:sz="4" w:space="0" w:color="969696"/>
              <w:right w:val="single" w:sz="4" w:space="0" w:color="969696"/>
            </w:tcBorders>
            <w:shd w:val="clear" w:color="000000" w:fill="CCFFFF"/>
            <w:noWrap/>
            <w:vAlign w:val="bottom"/>
            <w:hideMark/>
          </w:tcPr>
          <w:p w14:paraId="373369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4A67C6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70" w:type="pct"/>
            <w:tcBorders>
              <w:top w:val="nil"/>
              <w:left w:val="nil"/>
              <w:bottom w:val="single" w:sz="4" w:space="0" w:color="969696"/>
              <w:right w:val="single" w:sz="4" w:space="0" w:color="969696"/>
            </w:tcBorders>
            <w:shd w:val="clear" w:color="000000" w:fill="CCFFFF"/>
            <w:noWrap/>
            <w:vAlign w:val="bottom"/>
            <w:hideMark/>
          </w:tcPr>
          <w:p w14:paraId="0A43E3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698BA8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DDD78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91" w:type="pct"/>
            <w:tcBorders>
              <w:top w:val="nil"/>
              <w:left w:val="nil"/>
              <w:bottom w:val="single" w:sz="4" w:space="0" w:color="969696"/>
              <w:right w:val="single" w:sz="4" w:space="0" w:color="969696"/>
            </w:tcBorders>
            <w:shd w:val="clear" w:color="auto" w:fill="auto"/>
            <w:noWrap/>
            <w:vAlign w:val="bottom"/>
            <w:hideMark/>
          </w:tcPr>
          <w:p w14:paraId="246F1F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r>
      <w:tr w:rsidR="00E315DF" w:rsidRPr="0066505D" w14:paraId="57D55BF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15BE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306" w:type="pct"/>
            <w:tcBorders>
              <w:top w:val="nil"/>
              <w:left w:val="nil"/>
              <w:bottom w:val="single" w:sz="4" w:space="0" w:color="969696"/>
              <w:right w:val="single" w:sz="4" w:space="0" w:color="969696"/>
            </w:tcBorders>
            <w:shd w:val="clear" w:color="000000" w:fill="CCFFFF"/>
            <w:noWrap/>
            <w:vAlign w:val="bottom"/>
            <w:hideMark/>
          </w:tcPr>
          <w:p w14:paraId="6CD4ED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72" w:type="pct"/>
            <w:tcBorders>
              <w:top w:val="nil"/>
              <w:left w:val="nil"/>
              <w:bottom w:val="single" w:sz="4" w:space="0" w:color="969696"/>
              <w:right w:val="single" w:sz="4" w:space="0" w:color="969696"/>
            </w:tcBorders>
            <w:shd w:val="clear" w:color="auto" w:fill="auto"/>
            <w:noWrap/>
            <w:vAlign w:val="bottom"/>
            <w:hideMark/>
          </w:tcPr>
          <w:p w14:paraId="3F9939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6,200</w:t>
            </w:r>
          </w:p>
        </w:tc>
        <w:tc>
          <w:tcPr>
            <w:tcW w:w="475" w:type="pct"/>
            <w:tcBorders>
              <w:top w:val="nil"/>
              <w:left w:val="nil"/>
              <w:bottom w:val="single" w:sz="4" w:space="0" w:color="969696"/>
              <w:right w:val="single" w:sz="4" w:space="0" w:color="969696"/>
            </w:tcBorders>
            <w:shd w:val="clear" w:color="000000" w:fill="CCFFFF"/>
            <w:noWrap/>
            <w:vAlign w:val="bottom"/>
            <w:hideMark/>
          </w:tcPr>
          <w:p w14:paraId="743013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735C8D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40B8AD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07D342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4E9A02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05678C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77EA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2" w:type="pct"/>
            <w:tcBorders>
              <w:top w:val="nil"/>
              <w:left w:val="nil"/>
              <w:bottom w:val="single" w:sz="4" w:space="0" w:color="969696"/>
              <w:right w:val="single" w:sz="4" w:space="0" w:color="969696"/>
            </w:tcBorders>
            <w:shd w:val="clear" w:color="auto" w:fill="auto"/>
            <w:noWrap/>
            <w:vAlign w:val="bottom"/>
            <w:hideMark/>
          </w:tcPr>
          <w:p w14:paraId="435E2F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0F46E7A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2E3146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35992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0E4BA0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65FCC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9,700</w:t>
            </w:r>
          </w:p>
        </w:tc>
        <w:tc>
          <w:tcPr>
            <w:tcW w:w="191" w:type="pct"/>
            <w:tcBorders>
              <w:top w:val="nil"/>
              <w:left w:val="nil"/>
              <w:bottom w:val="single" w:sz="4" w:space="0" w:color="969696"/>
              <w:right w:val="single" w:sz="4" w:space="0" w:color="969696"/>
            </w:tcBorders>
            <w:shd w:val="clear" w:color="auto" w:fill="auto"/>
            <w:noWrap/>
            <w:vAlign w:val="bottom"/>
            <w:hideMark/>
          </w:tcPr>
          <w:p w14:paraId="24226D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10,200</w:t>
            </w:r>
          </w:p>
        </w:tc>
      </w:tr>
      <w:tr w:rsidR="00E315DF" w:rsidRPr="0066505D" w14:paraId="6E5526A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2F36B4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306" w:type="pct"/>
            <w:tcBorders>
              <w:top w:val="nil"/>
              <w:left w:val="nil"/>
              <w:bottom w:val="single" w:sz="4" w:space="0" w:color="969696"/>
              <w:right w:val="single" w:sz="4" w:space="0" w:color="969696"/>
            </w:tcBorders>
            <w:shd w:val="clear" w:color="000000" w:fill="CCFFFF"/>
            <w:noWrap/>
            <w:vAlign w:val="bottom"/>
            <w:hideMark/>
          </w:tcPr>
          <w:p w14:paraId="60C4F5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2,400</w:t>
            </w:r>
          </w:p>
        </w:tc>
        <w:tc>
          <w:tcPr>
            <w:tcW w:w="172" w:type="pct"/>
            <w:tcBorders>
              <w:top w:val="nil"/>
              <w:left w:val="nil"/>
              <w:bottom w:val="single" w:sz="4" w:space="0" w:color="969696"/>
              <w:right w:val="single" w:sz="4" w:space="0" w:color="969696"/>
            </w:tcBorders>
            <w:shd w:val="clear" w:color="auto" w:fill="auto"/>
            <w:noWrap/>
            <w:vAlign w:val="bottom"/>
            <w:hideMark/>
          </w:tcPr>
          <w:p w14:paraId="7EF8BB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2,750</w:t>
            </w:r>
          </w:p>
        </w:tc>
        <w:tc>
          <w:tcPr>
            <w:tcW w:w="475" w:type="pct"/>
            <w:tcBorders>
              <w:top w:val="nil"/>
              <w:left w:val="nil"/>
              <w:bottom w:val="single" w:sz="4" w:space="0" w:color="969696"/>
              <w:right w:val="single" w:sz="4" w:space="0" w:color="969696"/>
            </w:tcBorders>
            <w:shd w:val="clear" w:color="000000" w:fill="CCFFFF"/>
            <w:noWrap/>
            <w:vAlign w:val="bottom"/>
            <w:hideMark/>
          </w:tcPr>
          <w:p w14:paraId="273458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1E31F1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02A8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0" w:type="pct"/>
            <w:tcBorders>
              <w:top w:val="nil"/>
              <w:left w:val="nil"/>
              <w:bottom w:val="single" w:sz="4" w:space="0" w:color="969696"/>
              <w:right w:val="single" w:sz="4" w:space="0" w:color="969696"/>
            </w:tcBorders>
            <w:shd w:val="clear" w:color="auto" w:fill="auto"/>
            <w:noWrap/>
            <w:vAlign w:val="bottom"/>
            <w:hideMark/>
          </w:tcPr>
          <w:p w14:paraId="6A1889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70" w:type="pct"/>
            <w:tcBorders>
              <w:top w:val="nil"/>
              <w:left w:val="nil"/>
              <w:bottom w:val="single" w:sz="4" w:space="0" w:color="969696"/>
              <w:right w:val="single" w:sz="4" w:space="0" w:color="969696"/>
            </w:tcBorders>
            <w:shd w:val="clear" w:color="000000" w:fill="CCFFFF"/>
            <w:noWrap/>
            <w:vAlign w:val="bottom"/>
            <w:hideMark/>
          </w:tcPr>
          <w:p w14:paraId="4A5683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73F0DD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504" w:type="pct"/>
            <w:tcBorders>
              <w:top w:val="nil"/>
              <w:left w:val="nil"/>
              <w:bottom w:val="single" w:sz="4" w:space="0" w:color="969696"/>
              <w:right w:val="single" w:sz="4" w:space="0" w:color="969696"/>
            </w:tcBorders>
            <w:shd w:val="clear" w:color="000000" w:fill="CCFFFF"/>
            <w:noWrap/>
            <w:vAlign w:val="bottom"/>
            <w:hideMark/>
          </w:tcPr>
          <w:p w14:paraId="7A5E378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2" w:type="pct"/>
            <w:tcBorders>
              <w:top w:val="nil"/>
              <w:left w:val="nil"/>
              <w:bottom w:val="single" w:sz="4" w:space="0" w:color="969696"/>
              <w:right w:val="single" w:sz="4" w:space="0" w:color="969696"/>
            </w:tcBorders>
            <w:shd w:val="clear" w:color="auto" w:fill="auto"/>
            <w:noWrap/>
            <w:vAlign w:val="bottom"/>
            <w:hideMark/>
          </w:tcPr>
          <w:p w14:paraId="0B8552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98" w:type="pct"/>
            <w:tcBorders>
              <w:top w:val="nil"/>
              <w:left w:val="nil"/>
              <w:bottom w:val="single" w:sz="4" w:space="0" w:color="969696"/>
              <w:right w:val="single" w:sz="4" w:space="0" w:color="969696"/>
            </w:tcBorders>
            <w:shd w:val="clear" w:color="000000" w:fill="CCFFFF"/>
            <w:noWrap/>
            <w:vAlign w:val="bottom"/>
            <w:hideMark/>
          </w:tcPr>
          <w:p w14:paraId="14BD6F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0" w:type="pct"/>
            <w:tcBorders>
              <w:top w:val="nil"/>
              <w:left w:val="nil"/>
              <w:bottom w:val="single" w:sz="4" w:space="0" w:color="969696"/>
              <w:right w:val="single" w:sz="4" w:space="0" w:color="969696"/>
            </w:tcBorders>
            <w:shd w:val="clear" w:color="auto" w:fill="auto"/>
            <w:noWrap/>
            <w:vAlign w:val="bottom"/>
            <w:hideMark/>
          </w:tcPr>
          <w:p w14:paraId="4274E1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70" w:type="pct"/>
            <w:tcBorders>
              <w:top w:val="nil"/>
              <w:left w:val="nil"/>
              <w:bottom w:val="single" w:sz="4" w:space="0" w:color="969696"/>
              <w:right w:val="single" w:sz="4" w:space="0" w:color="969696"/>
            </w:tcBorders>
            <w:shd w:val="clear" w:color="000000" w:fill="CCFFFF"/>
            <w:noWrap/>
            <w:vAlign w:val="bottom"/>
            <w:hideMark/>
          </w:tcPr>
          <w:p w14:paraId="190A59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3D1342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6F713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91" w:type="pct"/>
            <w:tcBorders>
              <w:top w:val="nil"/>
              <w:left w:val="nil"/>
              <w:bottom w:val="single" w:sz="4" w:space="0" w:color="969696"/>
              <w:right w:val="single" w:sz="4" w:space="0" w:color="969696"/>
            </w:tcBorders>
            <w:shd w:val="clear" w:color="auto" w:fill="auto"/>
            <w:noWrap/>
            <w:vAlign w:val="bottom"/>
            <w:hideMark/>
          </w:tcPr>
          <w:p w14:paraId="6FAD81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4,750</w:t>
            </w:r>
          </w:p>
        </w:tc>
      </w:tr>
      <w:tr w:rsidR="00E315DF" w:rsidRPr="0066505D" w14:paraId="2CFFFD50"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3B906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306" w:type="pct"/>
            <w:tcBorders>
              <w:top w:val="nil"/>
              <w:left w:val="nil"/>
              <w:bottom w:val="single" w:sz="4" w:space="0" w:color="969696"/>
              <w:right w:val="single" w:sz="4" w:space="0" w:color="969696"/>
            </w:tcBorders>
            <w:shd w:val="clear" w:color="000000" w:fill="CCFFFF"/>
            <w:noWrap/>
            <w:vAlign w:val="bottom"/>
            <w:hideMark/>
          </w:tcPr>
          <w:p w14:paraId="7C3FEA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2,35,000</w:t>
            </w:r>
          </w:p>
        </w:tc>
        <w:tc>
          <w:tcPr>
            <w:tcW w:w="172" w:type="pct"/>
            <w:tcBorders>
              <w:top w:val="nil"/>
              <w:left w:val="nil"/>
              <w:bottom w:val="single" w:sz="4" w:space="0" w:color="969696"/>
              <w:right w:val="single" w:sz="4" w:space="0" w:color="969696"/>
            </w:tcBorders>
            <w:shd w:val="clear" w:color="auto" w:fill="auto"/>
            <w:noWrap/>
            <w:vAlign w:val="bottom"/>
            <w:hideMark/>
          </w:tcPr>
          <w:p w14:paraId="3B22DA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2,57,000</w:t>
            </w:r>
          </w:p>
        </w:tc>
        <w:tc>
          <w:tcPr>
            <w:tcW w:w="475" w:type="pct"/>
            <w:tcBorders>
              <w:top w:val="nil"/>
              <w:left w:val="nil"/>
              <w:bottom w:val="single" w:sz="4" w:space="0" w:color="969696"/>
              <w:right w:val="single" w:sz="4" w:space="0" w:color="969696"/>
            </w:tcBorders>
            <w:shd w:val="clear" w:color="000000" w:fill="CCFFFF"/>
            <w:noWrap/>
            <w:vAlign w:val="bottom"/>
            <w:hideMark/>
          </w:tcPr>
          <w:p w14:paraId="431B0C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7FC07E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6CA00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0" w:type="pct"/>
            <w:tcBorders>
              <w:top w:val="nil"/>
              <w:left w:val="nil"/>
              <w:bottom w:val="single" w:sz="4" w:space="0" w:color="969696"/>
              <w:right w:val="single" w:sz="4" w:space="0" w:color="969696"/>
            </w:tcBorders>
            <w:shd w:val="clear" w:color="auto" w:fill="auto"/>
            <w:noWrap/>
            <w:vAlign w:val="bottom"/>
            <w:hideMark/>
          </w:tcPr>
          <w:p w14:paraId="5E814B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270" w:type="pct"/>
            <w:tcBorders>
              <w:top w:val="nil"/>
              <w:left w:val="nil"/>
              <w:bottom w:val="single" w:sz="4" w:space="0" w:color="969696"/>
              <w:right w:val="single" w:sz="4" w:space="0" w:color="969696"/>
            </w:tcBorders>
            <w:shd w:val="clear" w:color="000000" w:fill="CCFFFF"/>
            <w:noWrap/>
            <w:vAlign w:val="bottom"/>
            <w:hideMark/>
          </w:tcPr>
          <w:p w14:paraId="214C48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068273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504" w:type="pct"/>
            <w:tcBorders>
              <w:top w:val="nil"/>
              <w:left w:val="nil"/>
              <w:bottom w:val="single" w:sz="4" w:space="0" w:color="969696"/>
              <w:right w:val="single" w:sz="4" w:space="0" w:color="969696"/>
            </w:tcBorders>
            <w:shd w:val="clear" w:color="000000" w:fill="CCFFFF"/>
            <w:noWrap/>
            <w:vAlign w:val="bottom"/>
            <w:hideMark/>
          </w:tcPr>
          <w:p w14:paraId="5584BF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2" w:type="pct"/>
            <w:tcBorders>
              <w:top w:val="nil"/>
              <w:left w:val="nil"/>
              <w:bottom w:val="single" w:sz="4" w:space="0" w:color="969696"/>
              <w:right w:val="single" w:sz="4" w:space="0" w:color="969696"/>
            </w:tcBorders>
            <w:shd w:val="clear" w:color="auto" w:fill="auto"/>
            <w:noWrap/>
            <w:vAlign w:val="bottom"/>
            <w:hideMark/>
          </w:tcPr>
          <w:p w14:paraId="60B521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FC286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0" w:type="pct"/>
            <w:tcBorders>
              <w:top w:val="nil"/>
              <w:left w:val="nil"/>
              <w:bottom w:val="single" w:sz="4" w:space="0" w:color="969696"/>
              <w:right w:val="single" w:sz="4" w:space="0" w:color="969696"/>
            </w:tcBorders>
            <w:shd w:val="clear" w:color="auto" w:fill="auto"/>
            <w:noWrap/>
            <w:vAlign w:val="bottom"/>
            <w:hideMark/>
          </w:tcPr>
          <w:p w14:paraId="04B884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270" w:type="pct"/>
            <w:tcBorders>
              <w:top w:val="nil"/>
              <w:left w:val="nil"/>
              <w:bottom w:val="single" w:sz="4" w:space="0" w:color="969696"/>
              <w:right w:val="single" w:sz="4" w:space="0" w:color="969696"/>
            </w:tcBorders>
            <w:shd w:val="clear" w:color="000000" w:fill="CCFFFF"/>
            <w:noWrap/>
            <w:vAlign w:val="bottom"/>
            <w:hideMark/>
          </w:tcPr>
          <w:p w14:paraId="35BD8C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43D1BB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00F0B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3,85,000</w:t>
            </w:r>
          </w:p>
        </w:tc>
        <w:tc>
          <w:tcPr>
            <w:tcW w:w="191" w:type="pct"/>
            <w:tcBorders>
              <w:top w:val="nil"/>
              <w:left w:val="nil"/>
              <w:bottom w:val="single" w:sz="4" w:space="0" w:color="969696"/>
              <w:right w:val="single" w:sz="4" w:space="0" w:color="969696"/>
            </w:tcBorders>
            <w:shd w:val="clear" w:color="auto" w:fill="auto"/>
            <w:noWrap/>
            <w:vAlign w:val="bottom"/>
            <w:hideMark/>
          </w:tcPr>
          <w:p w14:paraId="3C4B3A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4,07,000</w:t>
            </w:r>
          </w:p>
        </w:tc>
      </w:tr>
      <w:tr w:rsidR="00E315DF" w:rsidRPr="0066505D" w14:paraId="0C8E7086"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3A5BD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306" w:type="pct"/>
            <w:tcBorders>
              <w:top w:val="nil"/>
              <w:left w:val="nil"/>
              <w:bottom w:val="single" w:sz="4" w:space="0" w:color="969696"/>
              <w:right w:val="single" w:sz="4" w:space="0" w:color="969696"/>
            </w:tcBorders>
            <w:shd w:val="clear" w:color="000000" w:fill="CCFFFF"/>
            <w:noWrap/>
            <w:vAlign w:val="bottom"/>
            <w:hideMark/>
          </w:tcPr>
          <w:p w14:paraId="385297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36,000</w:t>
            </w:r>
          </w:p>
        </w:tc>
        <w:tc>
          <w:tcPr>
            <w:tcW w:w="172" w:type="pct"/>
            <w:tcBorders>
              <w:top w:val="nil"/>
              <w:left w:val="nil"/>
              <w:bottom w:val="single" w:sz="4" w:space="0" w:color="969696"/>
              <w:right w:val="single" w:sz="4" w:space="0" w:color="969696"/>
            </w:tcBorders>
            <w:shd w:val="clear" w:color="auto" w:fill="auto"/>
            <w:noWrap/>
            <w:vAlign w:val="bottom"/>
            <w:hideMark/>
          </w:tcPr>
          <w:p w14:paraId="538B0C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29,000</w:t>
            </w:r>
          </w:p>
        </w:tc>
        <w:tc>
          <w:tcPr>
            <w:tcW w:w="475" w:type="pct"/>
            <w:tcBorders>
              <w:top w:val="nil"/>
              <w:left w:val="nil"/>
              <w:bottom w:val="single" w:sz="4" w:space="0" w:color="969696"/>
              <w:right w:val="single" w:sz="4" w:space="0" w:color="969696"/>
            </w:tcBorders>
            <w:shd w:val="clear" w:color="000000" w:fill="CCFFFF"/>
            <w:noWrap/>
            <w:vAlign w:val="bottom"/>
            <w:hideMark/>
          </w:tcPr>
          <w:p w14:paraId="18678B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575BF3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9053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24DCEF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70" w:type="pct"/>
            <w:tcBorders>
              <w:top w:val="nil"/>
              <w:left w:val="nil"/>
              <w:bottom w:val="single" w:sz="4" w:space="0" w:color="969696"/>
              <w:right w:val="single" w:sz="4" w:space="0" w:color="969696"/>
            </w:tcBorders>
            <w:shd w:val="clear" w:color="000000" w:fill="CCFFFF"/>
            <w:noWrap/>
            <w:vAlign w:val="bottom"/>
            <w:hideMark/>
          </w:tcPr>
          <w:p w14:paraId="4AED895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5BB20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6D140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2" w:type="pct"/>
            <w:tcBorders>
              <w:top w:val="nil"/>
              <w:left w:val="nil"/>
              <w:bottom w:val="single" w:sz="4" w:space="0" w:color="969696"/>
              <w:right w:val="single" w:sz="4" w:space="0" w:color="969696"/>
            </w:tcBorders>
            <w:shd w:val="clear" w:color="auto" w:fill="auto"/>
            <w:noWrap/>
            <w:vAlign w:val="bottom"/>
            <w:hideMark/>
          </w:tcPr>
          <w:p w14:paraId="649C5F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E0A8A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555EE8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70" w:type="pct"/>
            <w:tcBorders>
              <w:top w:val="nil"/>
              <w:left w:val="nil"/>
              <w:bottom w:val="single" w:sz="4" w:space="0" w:color="969696"/>
              <w:right w:val="single" w:sz="4" w:space="0" w:color="969696"/>
            </w:tcBorders>
            <w:shd w:val="clear" w:color="000000" w:fill="CCFFFF"/>
            <w:noWrap/>
            <w:vAlign w:val="bottom"/>
            <w:hideMark/>
          </w:tcPr>
          <w:p w14:paraId="351585F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5C052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E2444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63,000</w:t>
            </w:r>
          </w:p>
        </w:tc>
        <w:tc>
          <w:tcPr>
            <w:tcW w:w="191" w:type="pct"/>
            <w:tcBorders>
              <w:top w:val="nil"/>
              <w:left w:val="nil"/>
              <w:bottom w:val="single" w:sz="4" w:space="0" w:color="969696"/>
              <w:right w:val="single" w:sz="4" w:space="0" w:color="969696"/>
            </w:tcBorders>
            <w:shd w:val="clear" w:color="auto" w:fill="auto"/>
            <w:noWrap/>
            <w:vAlign w:val="bottom"/>
            <w:hideMark/>
          </w:tcPr>
          <w:p w14:paraId="20703A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54,000</w:t>
            </w:r>
          </w:p>
        </w:tc>
      </w:tr>
      <w:tr w:rsidR="00E315DF" w:rsidRPr="0066505D" w14:paraId="4B8DC28F"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F7F88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306" w:type="pct"/>
            <w:tcBorders>
              <w:top w:val="nil"/>
              <w:left w:val="nil"/>
              <w:bottom w:val="single" w:sz="4" w:space="0" w:color="969696"/>
              <w:right w:val="single" w:sz="4" w:space="0" w:color="969696"/>
            </w:tcBorders>
            <w:shd w:val="clear" w:color="000000" w:fill="CCFFFF"/>
            <w:noWrap/>
            <w:vAlign w:val="bottom"/>
            <w:hideMark/>
          </w:tcPr>
          <w:p w14:paraId="6AA12C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172" w:type="pct"/>
            <w:tcBorders>
              <w:top w:val="nil"/>
              <w:left w:val="nil"/>
              <w:bottom w:val="single" w:sz="4" w:space="0" w:color="969696"/>
              <w:right w:val="single" w:sz="4" w:space="0" w:color="969696"/>
            </w:tcBorders>
            <w:shd w:val="clear" w:color="auto" w:fill="auto"/>
            <w:noWrap/>
            <w:vAlign w:val="bottom"/>
            <w:hideMark/>
          </w:tcPr>
          <w:p w14:paraId="44272E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475" w:type="pct"/>
            <w:tcBorders>
              <w:top w:val="nil"/>
              <w:left w:val="nil"/>
              <w:bottom w:val="single" w:sz="4" w:space="0" w:color="969696"/>
              <w:right w:val="single" w:sz="4" w:space="0" w:color="969696"/>
            </w:tcBorders>
            <w:shd w:val="clear" w:color="000000" w:fill="CCFFFF"/>
            <w:noWrap/>
            <w:vAlign w:val="bottom"/>
            <w:hideMark/>
          </w:tcPr>
          <w:p w14:paraId="2E31D0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48140E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47A48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0" w:type="pct"/>
            <w:tcBorders>
              <w:top w:val="nil"/>
              <w:left w:val="nil"/>
              <w:bottom w:val="single" w:sz="4" w:space="0" w:color="969696"/>
              <w:right w:val="single" w:sz="4" w:space="0" w:color="969696"/>
            </w:tcBorders>
            <w:shd w:val="clear" w:color="auto" w:fill="auto"/>
            <w:noWrap/>
            <w:vAlign w:val="bottom"/>
            <w:hideMark/>
          </w:tcPr>
          <w:p w14:paraId="224525A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1C2F5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3F3DDF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3BC13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2" w:type="pct"/>
            <w:tcBorders>
              <w:top w:val="nil"/>
              <w:left w:val="nil"/>
              <w:bottom w:val="single" w:sz="4" w:space="0" w:color="969696"/>
              <w:right w:val="single" w:sz="4" w:space="0" w:color="969696"/>
            </w:tcBorders>
            <w:shd w:val="clear" w:color="auto" w:fill="auto"/>
            <w:noWrap/>
            <w:vAlign w:val="bottom"/>
            <w:hideMark/>
          </w:tcPr>
          <w:p w14:paraId="213FFD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EEFD6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0" w:type="pct"/>
            <w:tcBorders>
              <w:top w:val="nil"/>
              <w:left w:val="nil"/>
              <w:bottom w:val="single" w:sz="4" w:space="0" w:color="969696"/>
              <w:right w:val="single" w:sz="4" w:space="0" w:color="969696"/>
            </w:tcBorders>
            <w:shd w:val="clear" w:color="auto" w:fill="auto"/>
            <w:noWrap/>
            <w:vAlign w:val="bottom"/>
            <w:hideMark/>
          </w:tcPr>
          <w:p w14:paraId="421728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270" w:type="pct"/>
            <w:tcBorders>
              <w:top w:val="nil"/>
              <w:left w:val="nil"/>
              <w:bottom w:val="single" w:sz="4" w:space="0" w:color="969696"/>
              <w:right w:val="single" w:sz="4" w:space="0" w:color="969696"/>
            </w:tcBorders>
            <w:shd w:val="clear" w:color="000000" w:fill="CCFFFF"/>
            <w:noWrap/>
            <w:vAlign w:val="bottom"/>
            <w:hideMark/>
          </w:tcPr>
          <w:p w14:paraId="0D6E6E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60A3E1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A0662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32,560</w:t>
            </w:r>
          </w:p>
        </w:tc>
        <w:tc>
          <w:tcPr>
            <w:tcW w:w="191" w:type="pct"/>
            <w:tcBorders>
              <w:top w:val="nil"/>
              <w:left w:val="nil"/>
              <w:bottom w:val="single" w:sz="4" w:space="0" w:color="969696"/>
              <w:right w:val="single" w:sz="4" w:space="0" w:color="969696"/>
            </w:tcBorders>
            <w:shd w:val="clear" w:color="auto" w:fill="auto"/>
            <w:noWrap/>
            <w:vAlign w:val="bottom"/>
            <w:hideMark/>
          </w:tcPr>
          <w:p w14:paraId="31EC26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27,560</w:t>
            </w:r>
          </w:p>
        </w:tc>
      </w:tr>
      <w:tr w:rsidR="00E315DF" w:rsidRPr="0066505D" w14:paraId="5FAA30F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86DBB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306" w:type="pct"/>
            <w:tcBorders>
              <w:top w:val="nil"/>
              <w:left w:val="nil"/>
              <w:bottom w:val="single" w:sz="4" w:space="0" w:color="969696"/>
              <w:right w:val="single" w:sz="4" w:space="0" w:color="969696"/>
            </w:tcBorders>
            <w:shd w:val="clear" w:color="000000" w:fill="CCFFFF"/>
            <w:noWrap/>
            <w:vAlign w:val="bottom"/>
            <w:hideMark/>
          </w:tcPr>
          <w:p w14:paraId="44BBDF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36,050</w:t>
            </w:r>
          </w:p>
        </w:tc>
        <w:tc>
          <w:tcPr>
            <w:tcW w:w="172" w:type="pct"/>
            <w:tcBorders>
              <w:top w:val="nil"/>
              <w:left w:val="nil"/>
              <w:bottom w:val="single" w:sz="4" w:space="0" w:color="969696"/>
              <w:right w:val="single" w:sz="4" w:space="0" w:color="969696"/>
            </w:tcBorders>
            <w:shd w:val="clear" w:color="auto" w:fill="auto"/>
            <w:noWrap/>
            <w:vAlign w:val="bottom"/>
            <w:hideMark/>
          </w:tcPr>
          <w:p w14:paraId="7668AD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46,550</w:t>
            </w:r>
          </w:p>
        </w:tc>
        <w:tc>
          <w:tcPr>
            <w:tcW w:w="475" w:type="pct"/>
            <w:tcBorders>
              <w:top w:val="nil"/>
              <w:left w:val="nil"/>
              <w:bottom w:val="single" w:sz="4" w:space="0" w:color="969696"/>
              <w:right w:val="single" w:sz="4" w:space="0" w:color="969696"/>
            </w:tcBorders>
            <w:shd w:val="clear" w:color="000000" w:fill="CCFFFF"/>
            <w:noWrap/>
            <w:vAlign w:val="bottom"/>
            <w:hideMark/>
          </w:tcPr>
          <w:p w14:paraId="28DF33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42" w:type="pct"/>
            <w:tcBorders>
              <w:top w:val="nil"/>
              <w:left w:val="nil"/>
              <w:bottom w:val="single" w:sz="4" w:space="0" w:color="969696"/>
              <w:right w:val="single" w:sz="4" w:space="0" w:color="969696"/>
            </w:tcBorders>
            <w:shd w:val="clear" w:color="auto" w:fill="auto"/>
            <w:noWrap/>
            <w:vAlign w:val="bottom"/>
            <w:hideMark/>
          </w:tcPr>
          <w:p w14:paraId="15C048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498" w:type="pct"/>
            <w:tcBorders>
              <w:top w:val="nil"/>
              <w:left w:val="nil"/>
              <w:bottom w:val="single" w:sz="4" w:space="0" w:color="969696"/>
              <w:right w:val="single" w:sz="4" w:space="0" w:color="969696"/>
            </w:tcBorders>
            <w:shd w:val="clear" w:color="000000" w:fill="CCFFFF"/>
            <w:noWrap/>
            <w:vAlign w:val="bottom"/>
            <w:hideMark/>
          </w:tcPr>
          <w:p w14:paraId="0CA35D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70" w:type="pct"/>
            <w:tcBorders>
              <w:top w:val="nil"/>
              <w:left w:val="nil"/>
              <w:bottom w:val="single" w:sz="4" w:space="0" w:color="969696"/>
              <w:right w:val="single" w:sz="4" w:space="0" w:color="969696"/>
            </w:tcBorders>
            <w:shd w:val="clear" w:color="auto" w:fill="auto"/>
            <w:noWrap/>
            <w:vAlign w:val="bottom"/>
            <w:hideMark/>
          </w:tcPr>
          <w:p w14:paraId="7253B1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70" w:type="pct"/>
            <w:tcBorders>
              <w:top w:val="nil"/>
              <w:left w:val="nil"/>
              <w:bottom w:val="single" w:sz="4" w:space="0" w:color="969696"/>
              <w:right w:val="single" w:sz="4" w:space="0" w:color="969696"/>
            </w:tcBorders>
            <w:shd w:val="clear" w:color="000000" w:fill="CCFFFF"/>
            <w:noWrap/>
            <w:vAlign w:val="bottom"/>
            <w:hideMark/>
          </w:tcPr>
          <w:p w14:paraId="0FD64E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42" w:type="pct"/>
            <w:tcBorders>
              <w:top w:val="nil"/>
              <w:left w:val="nil"/>
              <w:bottom w:val="single" w:sz="4" w:space="0" w:color="969696"/>
              <w:right w:val="single" w:sz="4" w:space="0" w:color="969696"/>
            </w:tcBorders>
            <w:shd w:val="clear" w:color="auto" w:fill="auto"/>
            <w:noWrap/>
            <w:vAlign w:val="bottom"/>
            <w:hideMark/>
          </w:tcPr>
          <w:p w14:paraId="2B969F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504" w:type="pct"/>
            <w:tcBorders>
              <w:top w:val="nil"/>
              <w:left w:val="nil"/>
              <w:bottom w:val="single" w:sz="4" w:space="0" w:color="969696"/>
              <w:right w:val="single" w:sz="4" w:space="0" w:color="969696"/>
            </w:tcBorders>
            <w:shd w:val="clear" w:color="000000" w:fill="CCFFFF"/>
            <w:noWrap/>
            <w:vAlign w:val="bottom"/>
            <w:hideMark/>
          </w:tcPr>
          <w:p w14:paraId="4C5F42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172" w:type="pct"/>
            <w:tcBorders>
              <w:top w:val="nil"/>
              <w:left w:val="nil"/>
              <w:bottom w:val="single" w:sz="4" w:space="0" w:color="969696"/>
              <w:right w:val="single" w:sz="4" w:space="0" w:color="969696"/>
            </w:tcBorders>
            <w:shd w:val="clear" w:color="auto" w:fill="auto"/>
            <w:noWrap/>
            <w:vAlign w:val="bottom"/>
            <w:hideMark/>
          </w:tcPr>
          <w:p w14:paraId="7D92B7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08FA0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70" w:type="pct"/>
            <w:tcBorders>
              <w:top w:val="nil"/>
              <w:left w:val="nil"/>
              <w:bottom w:val="single" w:sz="4" w:space="0" w:color="969696"/>
              <w:right w:val="single" w:sz="4" w:space="0" w:color="969696"/>
            </w:tcBorders>
            <w:shd w:val="clear" w:color="auto" w:fill="auto"/>
            <w:noWrap/>
            <w:vAlign w:val="bottom"/>
            <w:hideMark/>
          </w:tcPr>
          <w:p w14:paraId="210D34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70" w:type="pct"/>
            <w:tcBorders>
              <w:top w:val="nil"/>
              <w:left w:val="nil"/>
              <w:bottom w:val="single" w:sz="4" w:space="0" w:color="969696"/>
              <w:right w:val="single" w:sz="4" w:space="0" w:color="969696"/>
            </w:tcBorders>
            <w:shd w:val="clear" w:color="000000" w:fill="CCFFFF"/>
            <w:noWrap/>
            <w:vAlign w:val="bottom"/>
            <w:hideMark/>
          </w:tcPr>
          <w:p w14:paraId="12B44D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42" w:type="pct"/>
            <w:tcBorders>
              <w:top w:val="nil"/>
              <w:left w:val="nil"/>
              <w:bottom w:val="single" w:sz="4" w:space="0" w:color="969696"/>
              <w:right w:val="single" w:sz="4" w:space="0" w:color="969696"/>
            </w:tcBorders>
            <w:shd w:val="clear" w:color="auto" w:fill="auto"/>
            <w:noWrap/>
            <w:vAlign w:val="bottom"/>
            <w:hideMark/>
          </w:tcPr>
          <w:p w14:paraId="2A0FFD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4275DB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65,100</w:t>
            </w:r>
          </w:p>
        </w:tc>
        <w:tc>
          <w:tcPr>
            <w:tcW w:w="191" w:type="pct"/>
            <w:tcBorders>
              <w:top w:val="nil"/>
              <w:left w:val="nil"/>
              <w:bottom w:val="single" w:sz="4" w:space="0" w:color="969696"/>
              <w:right w:val="single" w:sz="4" w:space="0" w:color="969696"/>
            </w:tcBorders>
            <w:shd w:val="clear" w:color="auto" w:fill="auto"/>
            <w:noWrap/>
            <w:vAlign w:val="bottom"/>
            <w:hideMark/>
          </w:tcPr>
          <w:p w14:paraId="3E7312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73,150</w:t>
            </w:r>
          </w:p>
        </w:tc>
      </w:tr>
      <w:tr w:rsidR="00E315DF" w:rsidRPr="0066505D" w14:paraId="683517A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F2655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306" w:type="pct"/>
            <w:tcBorders>
              <w:top w:val="nil"/>
              <w:left w:val="nil"/>
              <w:bottom w:val="single" w:sz="4" w:space="0" w:color="969696"/>
              <w:right w:val="single" w:sz="4" w:space="0" w:color="969696"/>
            </w:tcBorders>
            <w:shd w:val="clear" w:color="000000" w:fill="CCFFFF"/>
            <w:noWrap/>
            <w:vAlign w:val="bottom"/>
            <w:hideMark/>
          </w:tcPr>
          <w:p w14:paraId="1CB523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17,200</w:t>
            </w:r>
          </w:p>
        </w:tc>
        <w:tc>
          <w:tcPr>
            <w:tcW w:w="172" w:type="pct"/>
            <w:tcBorders>
              <w:top w:val="nil"/>
              <w:left w:val="nil"/>
              <w:bottom w:val="single" w:sz="4" w:space="0" w:color="969696"/>
              <w:right w:val="single" w:sz="4" w:space="0" w:color="969696"/>
            </w:tcBorders>
            <w:shd w:val="clear" w:color="auto" w:fill="auto"/>
            <w:noWrap/>
            <w:vAlign w:val="bottom"/>
            <w:hideMark/>
          </w:tcPr>
          <w:p w14:paraId="6C27B8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15,700</w:t>
            </w:r>
          </w:p>
        </w:tc>
        <w:tc>
          <w:tcPr>
            <w:tcW w:w="475" w:type="pct"/>
            <w:tcBorders>
              <w:top w:val="nil"/>
              <w:left w:val="nil"/>
              <w:bottom w:val="single" w:sz="4" w:space="0" w:color="969696"/>
              <w:right w:val="single" w:sz="4" w:space="0" w:color="969696"/>
            </w:tcBorders>
            <w:shd w:val="clear" w:color="000000" w:fill="CCFFFF"/>
            <w:noWrap/>
            <w:vAlign w:val="bottom"/>
            <w:hideMark/>
          </w:tcPr>
          <w:p w14:paraId="4AF07A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0694C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98" w:type="pct"/>
            <w:tcBorders>
              <w:top w:val="nil"/>
              <w:left w:val="nil"/>
              <w:bottom w:val="single" w:sz="4" w:space="0" w:color="969696"/>
              <w:right w:val="single" w:sz="4" w:space="0" w:color="969696"/>
            </w:tcBorders>
            <w:shd w:val="clear" w:color="000000" w:fill="CCFFFF"/>
            <w:noWrap/>
            <w:vAlign w:val="bottom"/>
            <w:hideMark/>
          </w:tcPr>
          <w:p w14:paraId="139B45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0" w:type="pct"/>
            <w:tcBorders>
              <w:top w:val="nil"/>
              <w:left w:val="nil"/>
              <w:bottom w:val="single" w:sz="4" w:space="0" w:color="969696"/>
              <w:right w:val="single" w:sz="4" w:space="0" w:color="969696"/>
            </w:tcBorders>
            <w:shd w:val="clear" w:color="auto" w:fill="auto"/>
            <w:noWrap/>
            <w:vAlign w:val="bottom"/>
            <w:hideMark/>
          </w:tcPr>
          <w:p w14:paraId="46B3AF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70" w:type="pct"/>
            <w:tcBorders>
              <w:top w:val="nil"/>
              <w:left w:val="nil"/>
              <w:bottom w:val="single" w:sz="4" w:space="0" w:color="969696"/>
              <w:right w:val="single" w:sz="4" w:space="0" w:color="969696"/>
            </w:tcBorders>
            <w:shd w:val="clear" w:color="000000" w:fill="CCFFFF"/>
            <w:noWrap/>
            <w:vAlign w:val="bottom"/>
            <w:hideMark/>
          </w:tcPr>
          <w:p w14:paraId="766FF7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407C87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504" w:type="pct"/>
            <w:tcBorders>
              <w:top w:val="nil"/>
              <w:left w:val="nil"/>
              <w:bottom w:val="single" w:sz="4" w:space="0" w:color="969696"/>
              <w:right w:val="single" w:sz="4" w:space="0" w:color="969696"/>
            </w:tcBorders>
            <w:shd w:val="clear" w:color="000000" w:fill="CCFFFF"/>
            <w:noWrap/>
            <w:vAlign w:val="bottom"/>
            <w:hideMark/>
          </w:tcPr>
          <w:p w14:paraId="0458BF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2" w:type="pct"/>
            <w:tcBorders>
              <w:top w:val="nil"/>
              <w:left w:val="nil"/>
              <w:bottom w:val="single" w:sz="4" w:space="0" w:color="969696"/>
              <w:right w:val="single" w:sz="4" w:space="0" w:color="969696"/>
            </w:tcBorders>
            <w:shd w:val="clear" w:color="auto" w:fill="auto"/>
            <w:noWrap/>
            <w:vAlign w:val="bottom"/>
            <w:hideMark/>
          </w:tcPr>
          <w:p w14:paraId="5BA9FD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98" w:type="pct"/>
            <w:tcBorders>
              <w:top w:val="nil"/>
              <w:left w:val="nil"/>
              <w:bottom w:val="single" w:sz="4" w:space="0" w:color="969696"/>
              <w:right w:val="single" w:sz="4" w:space="0" w:color="969696"/>
            </w:tcBorders>
            <w:shd w:val="clear" w:color="000000" w:fill="CCFFFF"/>
            <w:noWrap/>
            <w:vAlign w:val="bottom"/>
            <w:hideMark/>
          </w:tcPr>
          <w:p w14:paraId="237107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0" w:type="pct"/>
            <w:tcBorders>
              <w:top w:val="nil"/>
              <w:left w:val="nil"/>
              <w:bottom w:val="single" w:sz="4" w:space="0" w:color="969696"/>
              <w:right w:val="single" w:sz="4" w:space="0" w:color="969696"/>
            </w:tcBorders>
            <w:shd w:val="clear" w:color="auto" w:fill="auto"/>
            <w:noWrap/>
            <w:vAlign w:val="bottom"/>
            <w:hideMark/>
          </w:tcPr>
          <w:p w14:paraId="42480DA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70" w:type="pct"/>
            <w:tcBorders>
              <w:top w:val="nil"/>
              <w:left w:val="nil"/>
              <w:bottom w:val="single" w:sz="4" w:space="0" w:color="969696"/>
              <w:right w:val="single" w:sz="4" w:space="0" w:color="969696"/>
            </w:tcBorders>
            <w:shd w:val="clear" w:color="000000" w:fill="CCFFFF"/>
            <w:noWrap/>
            <w:vAlign w:val="bottom"/>
            <w:hideMark/>
          </w:tcPr>
          <w:p w14:paraId="614125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1B3BF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59312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30,400</w:t>
            </w:r>
          </w:p>
        </w:tc>
        <w:tc>
          <w:tcPr>
            <w:tcW w:w="191" w:type="pct"/>
            <w:tcBorders>
              <w:top w:val="nil"/>
              <w:left w:val="nil"/>
              <w:bottom w:val="single" w:sz="4" w:space="0" w:color="969696"/>
              <w:right w:val="single" w:sz="4" w:space="0" w:color="969696"/>
            </w:tcBorders>
            <w:shd w:val="clear" w:color="auto" w:fill="auto"/>
            <w:noWrap/>
            <w:vAlign w:val="bottom"/>
            <w:hideMark/>
          </w:tcPr>
          <w:p w14:paraId="562BC5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28,200</w:t>
            </w:r>
          </w:p>
        </w:tc>
      </w:tr>
      <w:tr w:rsidR="00E315DF" w:rsidRPr="0066505D" w14:paraId="1BDEB60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7D8B3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2F7CC5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1,670</w:t>
            </w:r>
          </w:p>
        </w:tc>
        <w:tc>
          <w:tcPr>
            <w:tcW w:w="172" w:type="pct"/>
            <w:tcBorders>
              <w:top w:val="nil"/>
              <w:left w:val="nil"/>
              <w:bottom w:val="single" w:sz="4" w:space="0" w:color="969696"/>
              <w:right w:val="single" w:sz="4" w:space="0" w:color="969696"/>
            </w:tcBorders>
            <w:shd w:val="clear" w:color="auto" w:fill="auto"/>
            <w:noWrap/>
            <w:vAlign w:val="bottom"/>
            <w:hideMark/>
          </w:tcPr>
          <w:p w14:paraId="60BEFB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1,440</w:t>
            </w:r>
          </w:p>
        </w:tc>
        <w:tc>
          <w:tcPr>
            <w:tcW w:w="475" w:type="pct"/>
            <w:tcBorders>
              <w:top w:val="nil"/>
              <w:left w:val="nil"/>
              <w:bottom w:val="single" w:sz="4" w:space="0" w:color="969696"/>
              <w:right w:val="single" w:sz="4" w:space="0" w:color="969696"/>
            </w:tcBorders>
            <w:shd w:val="clear" w:color="000000" w:fill="CCFFFF"/>
            <w:noWrap/>
            <w:vAlign w:val="bottom"/>
            <w:hideMark/>
          </w:tcPr>
          <w:p w14:paraId="19CC36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4A4D4F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98" w:type="pct"/>
            <w:tcBorders>
              <w:top w:val="nil"/>
              <w:left w:val="nil"/>
              <w:bottom w:val="single" w:sz="4" w:space="0" w:color="969696"/>
              <w:right w:val="single" w:sz="4" w:space="0" w:color="969696"/>
            </w:tcBorders>
            <w:shd w:val="clear" w:color="000000" w:fill="CCFFFF"/>
            <w:noWrap/>
            <w:vAlign w:val="bottom"/>
            <w:hideMark/>
          </w:tcPr>
          <w:p w14:paraId="12E8BA9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054BA08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70" w:type="pct"/>
            <w:tcBorders>
              <w:top w:val="nil"/>
              <w:left w:val="nil"/>
              <w:bottom w:val="single" w:sz="4" w:space="0" w:color="969696"/>
              <w:right w:val="single" w:sz="4" w:space="0" w:color="969696"/>
            </w:tcBorders>
            <w:shd w:val="clear" w:color="000000" w:fill="CCFFFF"/>
            <w:noWrap/>
            <w:vAlign w:val="bottom"/>
            <w:hideMark/>
          </w:tcPr>
          <w:p w14:paraId="415A3B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3D9D08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504" w:type="pct"/>
            <w:tcBorders>
              <w:top w:val="nil"/>
              <w:left w:val="nil"/>
              <w:bottom w:val="single" w:sz="4" w:space="0" w:color="969696"/>
              <w:right w:val="single" w:sz="4" w:space="0" w:color="969696"/>
            </w:tcBorders>
            <w:shd w:val="clear" w:color="000000" w:fill="CCFFFF"/>
            <w:noWrap/>
            <w:vAlign w:val="bottom"/>
            <w:hideMark/>
          </w:tcPr>
          <w:p w14:paraId="4C6BAB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599125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98" w:type="pct"/>
            <w:tcBorders>
              <w:top w:val="nil"/>
              <w:left w:val="nil"/>
              <w:bottom w:val="single" w:sz="4" w:space="0" w:color="969696"/>
              <w:right w:val="single" w:sz="4" w:space="0" w:color="969696"/>
            </w:tcBorders>
            <w:shd w:val="clear" w:color="000000" w:fill="CCFFFF"/>
            <w:noWrap/>
            <w:vAlign w:val="bottom"/>
            <w:hideMark/>
          </w:tcPr>
          <w:p w14:paraId="3047143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31DED6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70" w:type="pct"/>
            <w:tcBorders>
              <w:top w:val="nil"/>
              <w:left w:val="nil"/>
              <w:bottom w:val="single" w:sz="4" w:space="0" w:color="969696"/>
              <w:right w:val="single" w:sz="4" w:space="0" w:color="969696"/>
            </w:tcBorders>
            <w:shd w:val="clear" w:color="000000" w:fill="CCFFFF"/>
            <w:noWrap/>
            <w:vAlign w:val="bottom"/>
            <w:hideMark/>
          </w:tcPr>
          <w:p w14:paraId="4CD2DF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0CCFF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3721D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2,870</w:t>
            </w:r>
          </w:p>
        </w:tc>
        <w:tc>
          <w:tcPr>
            <w:tcW w:w="191" w:type="pct"/>
            <w:tcBorders>
              <w:top w:val="nil"/>
              <w:left w:val="nil"/>
              <w:bottom w:val="single" w:sz="4" w:space="0" w:color="969696"/>
              <w:right w:val="single" w:sz="4" w:space="0" w:color="969696"/>
            </w:tcBorders>
            <w:shd w:val="clear" w:color="auto" w:fill="auto"/>
            <w:noWrap/>
            <w:vAlign w:val="bottom"/>
            <w:hideMark/>
          </w:tcPr>
          <w:p w14:paraId="2BE56EF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2,940</w:t>
            </w:r>
          </w:p>
        </w:tc>
      </w:tr>
      <w:tr w:rsidR="00E315DF" w:rsidRPr="0066505D" w14:paraId="018307C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9FACC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306" w:type="pct"/>
            <w:tcBorders>
              <w:top w:val="nil"/>
              <w:left w:val="nil"/>
              <w:bottom w:val="single" w:sz="4" w:space="0" w:color="969696"/>
              <w:right w:val="single" w:sz="4" w:space="0" w:color="969696"/>
            </w:tcBorders>
            <w:shd w:val="clear" w:color="000000" w:fill="CCFFFF"/>
            <w:noWrap/>
            <w:vAlign w:val="bottom"/>
            <w:hideMark/>
          </w:tcPr>
          <w:p w14:paraId="358A7B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172" w:type="pct"/>
            <w:tcBorders>
              <w:top w:val="nil"/>
              <w:left w:val="nil"/>
              <w:bottom w:val="single" w:sz="4" w:space="0" w:color="969696"/>
              <w:right w:val="single" w:sz="4" w:space="0" w:color="969696"/>
            </w:tcBorders>
            <w:shd w:val="clear" w:color="auto" w:fill="auto"/>
            <w:noWrap/>
            <w:vAlign w:val="bottom"/>
            <w:hideMark/>
          </w:tcPr>
          <w:p w14:paraId="1CB3FD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8,700</w:t>
            </w:r>
          </w:p>
        </w:tc>
        <w:tc>
          <w:tcPr>
            <w:tcW w:w="475" w:type="pct"/>
            <w:tcBorders>
              <w:top w:val="nil"/>
              <w:left w:val="nil"/>
              <w:bottom w:val="single" w:sz="4" w:space="0" w:color="969696"/>
              <w:right w:val="single" w:sz="4" w:space="0" w:color="969696"/>
            </w:tcBorders>
            <w:shd w:val="clear" w:color="000000" w:fill="CCFFFF"/>
            <w:noWrap/>
            <w:vAlign w:val="bottom"/>
            <w:hideMark/>
          </w:tcPr>
          <w:p w14:paraId="40134F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3FDE12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456694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0" w:type="pct"/>
            <w:tcBorders>
              <w:top w:val="nil"/>
              <w:left w:val="nil"/>
              <w:bottom w:val="single" w:sz="4" w:space="0" w:color="969696"/>
              <w:right w:val="single" w:sz="4" w:space="0" w:color="969696"/>
            </w:tcBorders>
            <w:shd w:val="clear" w:color="auto" w:fill="auto"/>
            <w:noWrap/>
            <w:vAlign w:val="bottom"/>
            <w:hideMark/>
          </w:tcPr>
          <w:p w14:paraId="0B6172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347956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2E079FA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504" w:type="pct"/>
            <w:tcBorders>
              <w:top w:val="nil"/>
              <w:left w:val="nil"/>
              <w:bottom w:val="single" w:sz="4" w:space="0" w:color="969696"/>
              <w:right w:val="single" w:sz="4" w:space="0" w:color="969696"/>
            </w:tcBorders>
            <w:shd w:val="clear" w:color="000000" w:fill="CCFFFF"/>
            <w:noWrap/>
            <w:vAlign w:val="bottom"/>
            <w:hideMark/>
          </w:tcPr>
          <w:p w14:paraId="7584AB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2" w:type="pct"/>
            <w:tcBorders>
              <w:top w:val="nil"/>
              <w:left w:val="nil"/>
              <w:bottom w:val="single" w:sz="4" w:space="0" w:color="969696"/>
              <w:right w:val="single" w:sz="4" w:space="0" w:color="969696"/>
            </w:tcBorders>
            <w:shd w:val="clear" w:color="auto" w:fill="auto"/>
            <w:noWrap/>
            <w:vAlign w:val="bottom"/>
            <w:hideMark/>
          </w:tcPr>
          <w:p w14:paraId="7DAC76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5C48EC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0" w:type="pct"/>
            <w:tcBorders>
              <w:top w:val="nil"/>
              <w:left w:val="nil"/>
              <w:bottom w:val="single" w:sz="4" w:space="0" w:color="969696"/>
              <w:right w:val="single" w:sz="4" w:space="0" w:color="969696"/>
            </w:tcBorders>
            <w:shd w:val="clear" w:color="auto" w:fill="auto"/>
            <w:noWrap/>
            <w:vAlign w:val="bottom"/>
            <w:hideMark/>
          </w:tcPr>
          <w:p w14:paraId="74AE52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E8E4B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140105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62C6E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14,300</w:t>
            </w:r>
          </w:p>
        </w:tc>
        <w:tc>
          <w:tcPr>
            <w:tcW w:w="191" w:type="pct"/>
            <w:tcBorders>
              <w:top w:val="nil"/>
              <w:left w:val="nil"/>
              <w:bottom w:val="single" w:sz="4" w:space="0" w:color="969696"/>
              <w:right w:val="single" w:sz="4" w:space="0" w:color="969696"/>
            </w:tcBorders>
            <w:shd w:val="clear" w:color="auto" w:fill="auto"/>
            <w:noWrap/>
            <w:vAlign w:val="bottom"/>
            <w:hideMark/>
          </w:tcPr>
          <w:p w14:paraId="719F26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14,700</w:t>
            </w:r>
          </w:p>
        </w:tc>
      </w:tr>
      <w:tr w:rsidR="00E315DF" w:rsidRPr="0066505D" w14:paraId="676916F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ACE35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306" w:type="pct"/>
            <w:tcBorders>
              <w:top w:val="nil"/>
              <w:left w:val="nil"/>
              <w:bottom w:val="single" w:sz="4" w:space="0" w:color="969696"/>
              <w:right w:val="single" w:sz="4" w:space="0" w:color="969696"/>
            </w:tcBorders>
            <w:shd w:val="clear" w:color="000000" w:fill="CCFFFF"/>
            <w:noWrap/>
            <w:vAlign w:val="bottom"/>
            <w:hideMark/>
          </w:tcPr>
          <w:p w14:paraId="73E0E8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45,500</w:t>
            </w:r>
          </w:p>
        </w:tc>
        <w:tc>
          <w:tcPr>
            <w:tcW w:w="172" w:type="pct"/>
            <w:tcBorders>
              <w:top w:val="nil"/>
              <w:left w:val="nil"/>
              <w:bottom w:val="single" w:sz="4" w:space="0" w:color="969696"/>
              <w:right w:val="single" w:sz="4" w:space="0" w:color="969696"/>
            </w:tcBorders>
            <w:shd w:val="clear" w:color="auto" w:fill="auto"/>
            <w:noWrap/>
            <w:vAlign w:val="bottom"/>
            <w:hideMark/>
          </w:tcPr>
          <w:p w14:paraId="16360E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49,100</w:t>
            </w:r>
          </w:p>
        </w:tc>
        <w:tc>
          <w:tcPr>
            <w:tcW w:w="475" w:type="pct"/>
            <w:tcBorders>
              <w:top w:val="nil"/>
              <w:left w:val="nil"/>
              <w:bottom w:val="single" w:sz="4" w:space="0" w:color="969696"/>
              <w:right w:val="single" w:sz="4" w:space="0" w:color="969696"/>
            </w:tcBorders>
            <w:shd w:val="clear" w:color="000000" w:fill="CCFFFF"/>
            <w:noWrap/>
            <w:vAlign w:val="bottom"/>
            <w:hideMark/>
          </w:tcPr>
          <w:p w14:paraId="32DE96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20469C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FF367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0" w:type="pct"/>
            <w:tcBorders>
              <w:top w:val="nil"/>
              <w:left w:val="nil"/>
              <w:bottom w:val="single" w:sz="4" w:space="0" w:color="969696"/>
              <w:right w:val="single" w:sz="4" w:space="0" w:color="969696"/>
            </w:tcBorders>
            <w:shd w:val="clear" w:color="auto" w:fill="auto"/>
            <w:noWrap/>
            <w:vAlign w:val="bottom"/>
            <w:hideMark/>
          </w:tcPr>
          <w:p w14:paraId="47DDA2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70" w:type="pct"/>
            <w:tcBorders>
              <w:top w:val="nil"/>
              <w:left w:val="nil"/>
              <w:bottom w:val="single" w:sz="4" w:space="0" w:color="969696"/>
              <w:right w:val="single" w:sz="4" w:space="0" w:color="969696"/>
            </w:tcBorders>
            <w:shd w:val="clear" w:color="000000" w:fill="CCFFFF"/>
            <w:noWrap/>
            <w:vAlign w:val="bottom"/>
            <w:hideMark/>
          </w:tcPr>
          <w:p w14:paraId="1CA85C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01E731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504" w:type="pct"/>
            <w:tcBorders>
              <w:top w:val="nil"/>
              <w:left w:val="nil"/>
              <w:bottom w:val="single" w:sz="4" w:space="0" w:color="969696"/>
              <w:right w:val="single" w:sz="4" w:space="0" w:color="969696"/>
            </w:tcBorders>
            <w:shd w:val="clear" w:color="000000" w:fill="CCFFFF"/>
            <w:noWrap/>
            <w:vAlign w:val="bottom"/>
            <w:hideMark/>
          </w:tcPr>
          <w:p w14:paraId="1D6B94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2" w:type="pct"/>
            <w:tcBorders>
              <w:top w:val="nil"/>
              <w:left w:val="nil"/>
              <w:bottom w:val="single" w:sz="4" w:space="0" w:color="969696"/>
              <w:right w:val="single" w:sz="4" w:space="0" w:color="969696"/>
            </w:tcBorders>
            <w:shd w:val="clear" w:color="auto" w:fill="auto"/>
            <w:noWrap/>
            <w:vAlign w:val="bottom"/>
            <w:hideMark/>
          </w:tcPr>
          <w:p w14:paraId="433822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BA31C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0" w:type="pct"/>
            <w:tcBorders>
              <w:top w:val="nil"/>
              <w:left w:val="nil"/>
              <w:bottom w:val="single" w:sz="4" w:space="0" w:color="969696"/>
              <w:right w:val="single" w:sz="4" w:space="0" w:color="969696"/>
            </w:tcBorders>
            <w:shd w:val="clear" w:color="auto" w:fill="auto"/>
            <w:noWrap/>
            <w:vAlign w:val="bottom"/>
            <w:hideMark/>
          </w:tcPr>
          <w:p w14:paraId="1B8282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70" w:type="pct"/>
            <w:tcBorders>
              <w:top w:val="nil"/>
              <w:left w:val="nil"/>
              <w:bottom w:val="single" w:sz="4" w:space="0" w:color="969696"/>
              <w:right w:val="single" w:sz="4" w:space="0" w:color="969696"/>
            </w:tcBorders>
            <w:shd w:val="clear" w:color="000000" w:fill="CCFFFF"/>
            <w:noWrap/>
            <w:vAlign w:val="bottom"/>
            <w:hideMark/>
          </w:tcPr>
          <w:p w14:paraId="78E3CC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5630DC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B87DC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87,500</w:t>
            </w:r>
          </w:p>
        </w:tc>
        <w:tc>
          <w:tcPr>
            <w:tcW w:w="191" w:type="pct"/>
            <w:tcBorders>
              <w:top w:val="nil"/>
              <w:left w:val="nil"/>
              <w:bottom w:val="single" w:sz="4" w:space="0" w:color="969696"/>
              <w:right w:val="single" w:sz="4" w:space="0" w:color="969696"/>
            </w:tcBorders>
            <w:shd w:val="clear" w:color="auto" w:fill="auto"/>
            <w:noWrap/>
            <w:vAlign w:val="bottom"/>
            <w:hideMark/>
          </w:tcPr>
          <w:p w14:paraId="162368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89,100</w:t>
            </w:r>
          </w:p>
        </w:tc>
      </w:tr>
      <w:tr w:rsidR="00E315DF" w:rsidRPr="0066505D" w14:paraId="76853BE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5A258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306" w:type="pct"/>
            <w:tcBorders>
              <w:top w:val="nil"/>
              <w:left w:val="nil"/>
              <w:bottom w:val="single" w:sz="4" w:space="0" w:color="969696"/>
              <w:right w:val="single" w:sz="4" w:space="0" w:color="969696"/>
            </w:tcBorders>
            <w:shd w:val="clear" w:color="000000" w:fill="CCFFFF"/>
            <w:noWrap/>
            <w:vAlign w:val="bottom"/>
            <w:hideMark/>
          </w:tcPr>
          <w:p w14:paraId="003643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1,350</w:t>
            </w:r>
          </w:p>
        </w:tc>
        <w:tc>
          <w:tcPr>
            <w:tcW w:w="172" w:type="pct"/>
            <w:tcBorders>
              <w:top w:val="nil"/>
              <w:left w:val="nil"/>
              <w:bottom w:val="single" w:sz="4" w:space="0" w:color="969696"/>
              <w:right w:val="single" w:sz="4" w:space="0" w:color="969696"/>
            </w:tcBorders>
            <w:shd w:val="clear" w:color="auto" w:fill="auto"/>
            <w:noWrap/>
            <w:vAlign w:val="bottom"/>
            <w:hideMark/>
          </w:tcPr>
          <w:p w14:paraId="3CC3F1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1,640</w:t>
            </w:r>
          </w:p>
        </w:tc>
        <w:tc>
          <w:tcPr>
            <w:tcW w:w="475" w:type="pct"/>
            <w:tcBorders>
              <w:top w:val="nil"/>
              <w:left w:val="nil"/>
              <w:bottom w:val="single" w:sz="4" w:space="0" w:color="969696"/>
              <w:right w:val="single" w:sz="4" w:space="0" w:color="969696"/>
            </w:tcBorders>
            <w:shd w:val="clear" w:color="000000" w:fill="CCFFFF"/>
            <w:noWrap/>
            <w:vAlign w:val="bottom"/>
            <w:hideMark/>
          </w:tcPr>
          <w:p w14:paraId="440CE3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3D8552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98" w:type="pct"/>
            <w:tcBorders>
              <w:top w:val="nil"/>
              <w:left w:val="nil"/>
              <w:bottom w:val="single" w:sz="4" w:space="0" w:color="969696"/>
              <w:right w:val="single" w:sz="4" w:space="0" w:color="969696"/>
            </w:tcBorders>
            <w:shd w:val="clear" w:color="000000" w:fill="CCFFFF"/>
            <w:noWrap/>
            <w:vAlign w:val="bottom"/>
            <w:hideMark/>
          </w:tcPr>
          <w:p w14:paraId="3EB64A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7258B6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070AE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0DE32C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504" w:type="pct"/>
            <w:tcBorders>
              <w:top w:val="nil"/>
              <w:left w:val="nil"/>
              <w:bottom w:val="single" w:sz="4" w:space="0" w:color="969696"/>
              <w:right w:val="single" w:sz="4" w:space="0" w:color="969696"/>
            </w:tcBorders>
            <w:shd w:val="clear" w:color="000000" w:fill="CCFFFF"/>
            <w:noWrap/>
            <w:vAlign w:val="bottom"/>
            <w:hideMark/>
          </w:tcPr>
          <w:p w14:paraId="5F407F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485FC3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98" w:type="pct"/>
            <w:tcBorders>
              <w:top w:val="nil"/>
              <w:left w:val="nil"/>
              <w:bottom w:val="single" w:sz="4" w:space="0" w:color="969696"/>
              <w:right w:val="single" w:sz="4" w:space="0" w:color="969696"/>
            </w:tcBorders>
            <w:shd w:val="clear" w:color="000000" w:fill="CCFFFF"/>
            <w:noWrap/>
            <w:vAlign w:val="bottom"/>
            <w:hideMark/>
          </w:tcPr>
          <w:p w14:paraId="1CDDBC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018C07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70" w:type="pct"/>
            <w:tcBorders>
              <w:top w:val="nil"/>
              <w:left w:val="nil"/>
              <w:bottom w:val="single" w:sz="4" w:space="0" w:color="969696"/>
              <w:right w:val="single" w:sz="4" w:space="0" w:color="969696"/>
            </w:tcBorders>
            <w:shd w:val="clear" w:color="000000" w:fill="CCFFFF"/>
            <w:noWrap/>
            <w:vAlign w:val="bottom"/>
            <w:hideMark/>
          </w:tcPr>
          <w:p w14:paraId="73F9ED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60FAA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321C78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2,550</w:t>
            </w:r>
          </w:p>
        </w:tc>
        <w:tc>
          <w:tcPr>
            <w:tcW w:w="191" w:type="pct"/>
            <w:tcBorders>
              <w:top w:val="nil"/>
              <w:left w:val="nil"/>
              <w:bottom w:val="single" w:sz="4" w:space="0" w:color="969696"/>
              <w:right w:val="single" w:sz="4" w:space="0" w:color="969696"/>
            </w:tcBorders>
            <w:shd w:val="clear" w:color="auto" w:fill="auto"/>
            <w:noWrap/>
            <w:vAlign w:val="bottom"/>
            <w:hideMark/>
          </w:tcPr>
          <w:p w14:paraId="095AAC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2,640</w:t>
            </w:r>
          </w:p>
        </w:tc>
      </w:tr>
      <w:tr w:rsidR="00E315DF" w:rsidRPr="0066505D" w14:paraId="7AF7FB9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05857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306" w:type="pct"/>
            <w:tcBorders>
              <w:top w:val="nil"/>
              <w:left w:val="nil"/>
              <w:bottom w:val="single" w:sz="4" w:space="0" w:color="969696"/>
              <w:right w:val="single" w:sz="4" w:space="0" w:color="969696"/>
            </w:tcBorders>
            <w:shd w:val="clear" w:color="000000" w:fill="CCFFFF"/>
            <w:noWrap/>
            <w:vAlign w:val="bottom"/>
            <w:hideMark/>
          </w:tcPr>
          <w:p w14:paraId="08228F8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w:t>
            </w:r>
          </w:p>
        </w:tc>
        <w:tc>
          <w:tcPr>
            <w:tcW w:w="172" w:type="pct"/>
            <w:tcBorders>
              <w:top w:val="nil"/>
              <w:left w:val="nil"/>
              <w:bottom w:val="single" w:sz="4" w:space="0" w:color="969696"/>
              <w:right w:val="single" w:sz="4" w:space="0" w:color="969696"/>
            </w:tcBorders>
            <w:shd w:val="clear" w:color="auto" w:fill="auto"/>
            <w:noWrap/>
            <w:vAlign w:val="bottom"/>
            <w:hideMark/>
          </w:tcPr>
          <w:p w14:paraId="30E87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c>
          <w:tcPr>
            <w:tcW w:w="475" w:type="pct"/>
            <w:tcBorders>
              <w:top w:val="nil"/>
              <w:left w:val="nil"/>
              <w:bottom w:val="single" w:sz="4" w:space="0" w:color="969696"/>
              <w:right w:val="single" w:sz="4" w:space="0" w:color="969696"/>
            </w:tcBorders>
            <w:shd w:val="clear" w:color="000000" w:fill="CCFFFF"/>
            <w:noWrap/>
            <w:vAlign w:val="bottom"/>
            <w:hideMark/>
          </w:tcPr>
          <w:p w14:paraId="61B8AE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05084D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2A8AB5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0" w:type="pct"/>
            <w:tcBorders>
              <w:top w:val="nil"/>
              <w:left w:val="nil"/>
              <w:bottom w:val="single" w:sz="4" w:space="0" w:color="969696"/>
              <w:right w:val="single" w:sz="4" w:space="0" w:color="969696"/>
            </w:tcBorders>
            <w:shd w:val="clear" w:color="auto" w:fill="auto"/>
            <w:noWrap/>
            <w:vAlign w:val="bottom"/>
            <w:hideMark/>
          </w:tcPr>
          <w:p w14:paraId="264EB1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33E9D5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2CB04A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504" w:type="pct"/>
            <w:tcBorders>
              <w:top w:val="nil"/>
              <w:left w:val="nil"/>
              <w:bottom w:val="single" w:sz="4" w:space="0" w:color="969696"/>
              <w:right w:val="single" w:sz="4" w:space="0" w:color="969696"/>
            </w:tcBorders>
            <w:shd w:val="clear" w:color="000000" w:fill="CCFFFF"/>
            <w:noWrap/>
            <w:vAlign w:val="bottom"/>
            <w:hideMark/>
          </w:tcPr>
          <w:p w14:paraId="021FF5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2" w:type="pct"/>
            <w:tcBorders>
              <w:top w:val="nil"/>
              <w:left w:val="nil"/>
              <w:bottom w:val="single" w:sz="4" w:space="0" w:color="969696"/>
              <w:right w:val="single" w:sz="4" w:space="0" w:color="969696"/>
            </w:tcBorders>
            <w:shd w:val="clear" w:color="auto" w:fill="auto"/>
            <w:noWrap/>
            <w:vAlign w:val="bottom"/>
            <w:hideMark/>
          </w:tcPr>
          <w:p w14:paraId="1F263E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19368E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0" w:type="pct"/>
            <w:tcBorders>
              <w:top w:val="nil"/>
              <w:left w:val="nil"/>
              <w:bottom w:val="single" w:sz="4" w:space="0" w:color="969696"/>
              <w:right w:val="single" w:sz="4" w:space="0" w:color="969696"/>
            </w:tcBorders>
            <w:shd w:val="clear" w:color="auto" w:fill="auto"/>
            <w:noWrap/>
            <w:vAlign w:val="bottom"/>
            <w:hideMark/>
          </w:tcPr>
          <w:p w14:paraId="5D001B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683DA3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1FB93E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09532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16C412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2,040</w:t>
            </w:r>
          </w:p>
        </w:tc>
      </w:tr>
      <w:tr w:rsidR="00E315DF" w:rsidRPr="0066505D" w14:paraId="4037F531"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67C93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306" w:type="pct"/>
            <w:tcBorders>
              <w:top w:val="nil"/>
              <w:left w:val="nil"/>
              <w:bottom w:val="single" w:sz="4" w:space="0" w:color="969696"/>
              <w:right w:val="single" w:sz="4" w:space="0" w:color="969696"/>
            </w:tcBorders>
            <w:shd w:val="clear" w:color="000000" w:fill="CCFFFF"/>
            <w:noWrap/>
            <w:vAlign w:val="bottom"/>
            <w:hideMark/>
          </w:tcPr>
          <w:p w14:paraId="442F70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2" w:type="pct"/>
            <w:tcBorders>
              <w:top w:val="nil"/>
              <w:left w:val="nil"/>
              <w:bottom w:val="single" w:sz="4" w:space="0" w:color="969696"/>
              <w:right w:val="single" w:sz="4" w:space="0" w:color="969696"/>
            </w:tcBorders>
            <w:shd w:val="clear" w:color="auto" w:fill="auto"/>
            <w:noWrap/>
            <w:vAlign w:val="bottom"/>
            <w:hideMark/>
          </w:tcPr>
          <w:p w14:paraId="6AED14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790</w:t>
            </w:r>
          </w:p>
        </w:tc>
        <w:tc>
          <w:tcPr>
            <w:tcW w:w="475" w:type="pct"/>
            <w:tcBorders>
              <w:top w:val="nil"/>
              <w:left w:val="nil"/>
              <w:bottom w:val="single" w:sz="4" w:space="0" w:color="969696"/>
              <w:right w:val="single" w:sz="4" w:space="0" w:color="969696"/>
            </w:tcBorders>
            <w:shd w:val="clear" w:color="000000" w:fill="CCFFFF"/>
            <w:noWrap/>
            <w:vAlign w:val="bottom"/>
            <w:hideMark/>
          </w:tcPr>
          <w:p w14:paraId="243298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44090F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2AA07E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6A254C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33E4AA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6674A2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504" w:type="pct"/>
            <w:tcBorders>
              <w:top w:val="nil"/>
              <w:left w:val="nil"/>
              <w:bottom w:val="single" w:sz="4" w:space="0" w:color="969696"/>
              <w:right w:val="single" w:sz="4" w:space="0" w:color="969696"/>
            </w:tcBorders>
            <w:shd w:val="clear" w:color="000000" w:fill="CCFFFF"/>
            <w:noWrap/>
            <w:vAlign w:val="bottom"/>
            <w:hideMark/>
          </w:tcPr>
          <w:p w14:paraId="23782D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2" w:type="pct"/>
            <w:tcBorders>
              <w:top w:val="nil"/>
              <w:left w:val="nil"/>
              <w:bottom w:val="single" w:sz="4" w:space="0" w:color="969696"/>
              <w:right w:val="single" w:sz="4" w:space="0" w:color="969696"/>
            </w:tcBorders>
            <w:shd w:val="clear" w:color="auto" w:fill="auto"/>
            <w:noWrap/>
            <w:vAlign w:val="bottom"/>
            <w:hideMark/>
          </w:tcPr>
          <w:p w14:paraId="54859E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250F4B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56D311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7A4416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211915A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A6003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308382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r>
      <w:tr w:rsidR="00E315DF" w:rsidRPr="0066505D" w14:paraId="2A4846F4"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3DC63F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306" w:type="pct"/>
            <w:tcBorders>
              <w:top w:val="nil"/>
              <w:left w:val="nil"/>
              <w:bottom w:val="single" w:sz="4" w:space="0" w:color="969696"/>
              <w:right w:val="single" w:sz="4" w:space="0" w:color="969696"/>
            </w:tcBorders>
            <w:shd w:val="clear" w:color="000000" w:fill="CCFFFF"/>
            <w:noWrap/>
            <w:vAlign w:val="bottom"/>
            <w:hideMark/>
          </w:tcPr>
          <w:p w14:paraId="797759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w:t>
            </w:r>
          </w:p>
        </w:tc>
        <w:tc>
          <w:tcPr>
            <w:tcW w:w="172" w:type="pct"/>
            <w:tcBorders>
              <w:top w:val="nil"/>
              <w:left w:val="nil"/>
              <w:bottom w:val="single" w:sz="4" w:space="0" w:color="969696"/>
              <w:right w:val="single" w:sz="4" w:space="0" w:color="969696"/>
            </w:tcBorders>
            <w:shd w:val="clear" w:color="auto" w:fill="auto"/>
            <w:noWrap/>
            <w:vAlign w:val="bottom"/>
            <w:hideMark/>
          </w:tcPr>
          <w:p w14:paraId="72AD4B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c>
          <w:tcPr>
            <w:tcW w:w="475" w:type="pct"/>
            <w:tcBorders>
              <w:top w:val="nil"/>
              <w:left w:val="nil"/>
              <w:bottom w:val="single" w:sz="4" w:space="0" w:color="969696"/>
              <w:right w:val="single" w:sz="4" w:space="0" w:color="969696"/>
            </w:tcBorders>
            <w:shd w:val="clear" w:color="000000" w:fill="CCFFFF"/>
            <w:noWrap/>
            <w:vAlign w:val="bottom"/>
            <w:hideMark/>
          </w:tcPr>
          <w:p w14:paraId="7D294B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34378F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529325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721BFE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370081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297C5E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504" w:type="pct"/>
            <w:tcBorders>
              <w:top w:val="nil"/>
              <w:left w:val="nil"/>
              <w:bottom w:val="single" w:sz="4" w:space="0" w:color="969696"/>
              <w:right w:val="single" w:sz="4" w:space="0" w:color="969696"/>
            </w:tcBorders>
            <w:shd w:val="clear" w:color="000000" w:fill="CCFFFF"/>
            <w:noWrap/>
            <w:vAlign w:val="bottom"/>
            <w:hideMark/>
          </w:tcPr>
          <w:p w14:paraId="234FE5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2" w:type="pct"/>
            <w:tcBorders>
              <w:top w:val="nil"/>
              <w:left w:val="nil"/>
              <w:bottom w:val="single" w:sz="4" w:space="0" w:color="969696"/>
              <w:right w:val="single" w:sz="4" w:space="0" w:color="969696"/>
            </w:tcBorders>
            <w:shd w:val="clear" w:color="auto" w:fill="auto"/>
            <w:noWrap/>
            <w:vAlign w:val="bottom"/>
            <w:hideMark/>
          </w:tcPr>
          <w:p w14:paraId="4B2644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162F88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389649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78809B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78D006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F8D44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499669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r>
      <w:tr w:rsidR="00E315DF" w:rsidRPr="0066505D" w14:paraId="6996351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31D6B976"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306" w:type="pct"/>
            <w:tcBorders>
              <w:top w:val="nil"/>
              <w:left w:val="nil"/>
              <w:bottom w:val="single" w:sz="4" w:space="0" w:color="969696"/>
              <w:right w:val="single" w:sz="4" w:space="0" w:color="969696"/>
            </w:tcBorders>
            <w:shd w:val="clear" w:color="000000" w:fill="CCFFFF"/>
            <w:noWrap/>
            <w:vAlign w:val="bottom"/>
            <w:hideMark/>
          </w:tcPr>
          <w:p w14:paraId="1595AD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4,58,510</w:t>
            </w:r>
          </w:p>
        </w:tc>
        <w:tc>
          <w:tcPr>
            <w:tcW w:w="172" w:type="pct"/>
            <w:tcBorders>
              <w:top w:val="nil"/>
              <w:left w:val="nil"/>
              <w:bottom w:val="single" w:sz="4" w:space="0" w:color="969696"/>
              <w:right w:val="single" w:sz="4" w:space="0" w:color="969696"/>
            </w:tcBorders>
            <w:shd w:val="clear" w:color="auto" w:fill="auto"/>
            <w:noWrap/>
            <w:vAlign w:val="bottom"/>
            <w:hideMark/>
          </w:tcPr>
          <w:p w14:paraId="2A3D15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4,90,810</w:t>
            </w:r>
          </w:p>
        </w:tc>
        <w:tc>
          <w:tcPr>
            <w:tcW w:w="475" w:type="pct"/>
            <w:tcBorders>
              <w:top w:val="nil"/>
              <w:left w:val="nil"/>
              <w:bottom w:val="single" w:sz="4" w:space="0" w:color="969696"/>
              <w:right w:val="single" w:sz="4" w:space="0" w:color="969696"/>
            </w:tcBorders>
            <w:shd w:val="clear" w:color="000000" w:fill="CCFFFF"/>
            <w:noWrap/>
            <w:vAlign w:val="bottom"/>
            <w:hideMark/>
          </w:tcPr>
          <w:p w14:paraId="0476DA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55,970</w:t>
            </w:r>
          </w:p>
        </w:tc>
        <w:tc>
          <w:tcPr>
            <w:tcW w:w="142" w:type="pct"/>
            <w:tcBorders>
              <w:top w:val="nil"/>
              <w:left w:val="nil"/>
              <w:bottom w:val="single" w:sz="4" w:space="0" w:color="969696"/>
              <w:right w:val="single" w:sz="4" w:space="0" w:color="969696"/>
            </w:tcBorders>
            <w:shd w:val="clear" w:color="auto" w:fill="auto"/>
            <w:noWrap/>
            <w:vAlign w:val="bottom"/>
            <w:hideMark/>
          </w:tcPr>
          <w:p w14:paraId="5E983D5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498" w:type="pct"/>
            <w:tcBorders>
              <w:top w:val="nil"/>
              <w:left w:val="nil"/>
              <w:bottom w:val="single" w:sz="4" w:space="0" w:color="969696"/>
              <w:right w:val="single" w:sz="4" w:space="0" w:color="969696"/>
            </w:tcBorders>
            <w:shd w:val="clear" w:color="000000" w:fill="CCFFFF"/>
            <w:noWrap/>
            <w:vAlign w:val="bottom"/>
            <w:hideMark/>
          </w:tcPr>
          <w:p w14:paraId="11767F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70" w:type="pct"/>
            <w:tcBorders>
              <w:top w:val="nil"/>
              <w:left w:val="nil"/>
              <w:bottom w:val="single" w:sz="4" w:space="0" w:color="969696"/>
              <w:right w:val="single" w:sz="4" w:space="0" w:color="969696"/>
            </w:tcBorders>
            <w:shd w:val="clear" w:color="auto" w:fill="auto"/>
            <w:noWrap/>
            <w:vAlign w:val="bottom"/>
            <w:hideMark/>
          </w:tcPr>
          <w:p w14:paraId="0A0A5C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270" w:type="pct"/>
            <w:tcBorders>
              <w:top w:val="nil"/>
              <w:left w:val="nil"/>
              <w:bottom w:val="single" w:sz="4" w:space="0" w:color="969696"/>
              <w:right w:val="single" w:sz="4" w:space="0" w:color="969696"/>
            </w:tcBorders>
            <w:shd w:val="clear" w:color="000000" w:fill="CCFFFF"/>
            <w:noWrap/>
            <w:vAlign w:val="bottom"/>
            <w:hideMark/>
          </w:tcPr>
          <w:p w14:paraId="4A843E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55,970</w:t>
            </w:r>
          </w:p>
        </w:tc>
        <w:tc>
          <w:tcPr>
            <w:tcW w:w="142" w:type="pct"/>
            <w:tcBorders>
              <w:top w:val="nil"/>
              <w:left w:val="nil"/>
              <w:bottom w:val="single" w:sz="4" w:space="0" w:color="969696"/>
              <w:right w:val="single" w:sz="4" w:space="0" w:color="969696"/>
            </w:tcBorders>
            <w:shd w:val="clear" w:color="auto" w:fill="auto"/>
            <w:noWrap/>
            <w:vAlign w:val="bottom"/>
            <w:hideMark/>
          </w:tcPr>
          <w:p w14:paraId="4E5811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504" w:type="pct"/>
            <w:tcBorders>
              <w:top w:val="nil"/>
              <w:left w:val="nil"/>
              <w:bottom w:val="single" w:sz="4" w:space="0" w:color="969696"/>
              <w:right w:val="single" w:sz="4" w:space="0" w:color="969696"/>
            </w:tcBorders>
            <w:shd w:val="clear" w:color="000000" w:fill="CCFFFF"/>
            <w:noWrap/>
            <w:vAlign w:val="bottom"/>
            <w:hideMark/>
          </w:tcPr>
          <w:p w14:paraId="23A363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56,670</w:t>
            </w:r>
          </w:p>
        </w:tc>
        <w:tc>
          <w:tcPr>
            <w:tcW w:w="172" w:type="pct"/>
            <w:tcBorders>
              <w:top w:val="nil"/>
              <w:left w:val="nil"/>
              <w:bottom w:val="single" w:sz="4" w:space="0" w:color="969696"/>
              <w:right w:val="single" w:sz="4" w:space="0" w:color="969696"/>
            </w:tcBorders>
            <w:shd w:val="clear" w:color="auto" w:fill="auto"/>
            <w:noWrap/>
            <w:vAlign w:val="bottom"/>
            <w:hideMark/>
          </w:tcPr>
          <w:p w14:paraId="4E3CE5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65,820</w:t>
            </w:r>
          </w:p>
        </w:tc>
        <w:tc>
          <w:tcPr>
            <w:tcW w:w="498" w:type="pct"/>
            <w:tcBorders>
              <w:top w:val="nil"/>
              <w:left w:val="nil"/>
              <w:bottom w:val="single" w:sz="4" w:space="0" w:color="969696"/>
              <w:right w:val="single" w:sz="4" w:space="0" w:color="969696"/>
            </w:tcBorders>
            <w:shd w:val="clear" w:color="000000" w:fill="CCFFFF"/>
            <w:noWrap/>
            <w:vAlign w:val="bottom"/>
            <w:hideMark/>
          </w:tcPr>
          <w:p w14:paraId="11468C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70" w:type="pct"/>
            <w:tcBorders>
              <w:top w:val="nil"/>
              <w:left w:val="nil"/>
              <w:bottom w:val="single" w:sz="4" w:space="0" w:color="969696"/>
              <w:right w:val="single" w:sz="4" w:space="0" w:color="969696"/>
            </w:tcBorders>
            <w:shd w:val="clear" w:color="auto" w:fill="auto"/>
            <w:noWrap/>
            <w:vAlign w:val="bottom"/>
            <w:hideMark/>
          </w:tcPr>
          <w:p w14:paraId="5A9397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270" w:type="pct"/>
            <w:tcBorders>
              <w:top w:val="nil"/>
              <w:left w:val="nil"/>
              <w:bottom w:val="single" w:sz="4" w:space="0" w:color="969696"/>
              <w:right w:val="single" w:sz="4" w:space="0" w:color="969696"/>
            </w:tcBorders>
            <w:shd w:val="clear" w:color="000000" w:fill="CCFFFF"/>
            <w:noWrap/>
            <w:vAlign w:val="bottom"/>
            <w:hideMark/>
          </w:tcPr>
          <w:p w14:paraId="6B2A77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42" w:type="pct"/>
            <w:tcBorders>
              <w:top w:val="nil"/>
              <w:left w:val="nil"/>
              <w:bottom w:val="single" w:sz="4" w:space="0" w:color="969696"/>
              <w:right w:val="single" w:sz="4" w:space="0" w:color="969696"/>
            </w:tcBorders>
            <w:shd w:val="clear" w:color="auto" w:fill="auto"/>
            <w:noWrap/>
            <w:vAlign w:val="bottom"/>
            <w:hideMark/>
          </w:tcPr>
          <w:p w14:paraId="5732BF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0D7FE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7,93,980</w:t>
            </w:r>
          </w:p>
        </w:tc>
        <w:tc>
          <w:tcPr>
            <w:tcW w:w="191" w:type="pct"/>
            <w:tcBorders>
              <w:top w:val="nil"/>
              <w:left w:val="nil"/>
              <w:bottom w:val="single" w:sz="4" w:space="0" w:color="969696"/>
              <w:right w:val="single" w:sz="4" w:space="0" w:color="969696"/>
            </w:tcBorders>
            <w:shd w:val="clear" w:color="auto" w:fill="auto"/>
            <w:noWrap/>
            <w:vAlign w:val="bottom"/>
            <w:hideMark/>
          </w:tcPr>
          <w:p w14:paraId="093C4E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8,11,510</w:t>
            </w:r>
          </w:p>
        </w:tc>
      </w:tr>
      <w:tr w:rsidR="00E315DF" w:rsidRPr="0066505D" w14:paraId="08D7A912" w14:textId="77777777" w:rsidTr="00883EE7">
        <w:trPr>
          <w:trHeight w:val="315"/>
        </w:trPr>
        <w:tc>
          <w:tcPr>
            <w:tcW w:w="533" w:type="pct"/>
            <w:tcBorders>
              <w:top w:val="nil"/>
              <w:left w:val="single" w:sz="4" w:space="0" w:color="auto"/>
              <w:bottom w:val="nil"/>
              <w:right w:val="nil"/>
            </w:tcBorders>
            <w:shd w:val="clear" w:color="000000" w:fill="FFFFFF"/>
            <w:noWrap/>
            <w:vAlign w:val="bottom"/>
            <w:hideMark/>
          </w:tcPr>
          <w:p w14:paraId="427FE3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06" w:type="pct"/>
            <w:tcBorders>
              <w:top w:val="nil"/>
              <w:left w:val="nil"/>
              <w:bottom w:val="nil"/>
              <w:right w:val="nil"/>
            </w:tcBorders>
            <w:shd w:val="clear" w:color="000000" w:fill="FFFFFF"/>
            <w:noWrap/>
            <w:vAlign w:val="bottom"/>
            <w:hideMark/>
          </w:tcPr>
          <w:p w14:paraId="3F4AD3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34A93F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5BE54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05EFB2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57B1BB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586FE4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579304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3E2DBD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7BD5E6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57EE8A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754150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65BB88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6680374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5FD550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nil"/>
              <w:right w:val="nil"/>
            </w:tcBorders>
            <w:shd w:val="clear" w:color="000000" w:fill="FFFFFF"/>
            <w:noWrap/>
            <w:vAlign w:val="bottom"/>
            <w:hideMark/>
          </w:tcPr>
          <w:p w14:paraId="156E96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nil"/>
              <w:right w:val="single" w:sz="4" w:space="0" w:color="auto"/>
            </w:tcBorders>
            <w:shd w:val="clear" w:color="000000" w:fill="FFFFFF"/>
            <w:noWrap/>
            <w:vAlign w:val="bottom"/>
            <w:hideMark/>
          </w:tcPr>
          <w:p w14:paraId="4E9017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6E9E9FF8" w14:textId="77777777" w:rsidTr="00883EE7">
        <w:trPr>
          <w:trHeight w:val="315"/>
        </w:trPr>
        <w:tc>
          <w:tcPr>
            <w:tcW w:w="533"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547DD6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Income less expenditure</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7A9436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1,10,930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22FF5C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2,39,690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398CA1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23,730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6314B1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2BF14E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636072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06271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22,730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23A25D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26E671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30,430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7199DB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41,980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3682ED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57EB08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6EB113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1A35A9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single" w:sz="4" w:space="0" w:color="969696"/>
              <w:left w:val="nil"/>
              <w:bottom w:val="single" w:sz="4" w:space="0" w:color="969696"/>
              <w:right w:val="single" w:sz="4" w:space="0" w:color="969696"/>
            </w:tcBorders>
            <w:shd w:val="clear" w:color="000000" w:fill="CCFFFF"/>
            <w:noWrap/>
            <w:vAlign w:val="bottom"/>
            <w:hideMark/>
          </w:tcPr>
          <w:p w14:paraId="17A805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2,42,060</w:t>
            </w:r>
          </w:p>
        </w:tc>
        <w:tc>
          <w:tcPr>
            <w:tcW w:w="191" w:type="pct"/>
            <w:tcBorders>
              <w:top w:val="single" w:sz="4" w:space="0" w:color="969696"/>
              <w:left w:val="nil"/>
              <w:bottom w:val="single" w:sz="4" w:space="0" w:color="969696"/>
              <w:right w:val="single" w:sz="4" w:space="0" w:color="969696"/>
            </w:tcBorders>
            <w:shd w:val="clear" w:color="auto" w:fill="auto"/>
            <w:noWrap/>
            <w:vAlign w:val="bottom"/>
            <w:hideMark/>
          </w:tcPr>
          <w:p w14:paraId="23D99E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3,37,990</w:t>
            </w:r>
          </w:p>
        </w:tc>
      </w:tr>
      <w:tr w:rsidR="00E315DF" w:rsidRPr="0066505D" w14:paraId="0FA9115F"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66BE3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03F180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72" w:type="pct"/>
            <w:tcBorders>
              <w:top w:val="nil"/>
              <w:left w:val="nil"/>
              <w:bottom w:val="single" w:sz="4" w:space="0" w:color="969696"/>
              <w:right w:val="single" w:sz="4" w:space="0" w:color="969696"/>
            </w:tcBorders>
            <w:shd w:val="clear" w:color="auto" w:fill="auto"/>
            <w:noWrap/>
            <w:vAlign w:val="bottom"/>
            <w:hideMark/>
          </w:tcPr>
          <w:p w14:paraId="62CE0E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75" w:type="pct"/>
            <w:tcBorders>
              <w:top w:val="nil"/>
              <w:left w:val="nil"/>
              <w:bottom w:val="single" w:sz="4" w:space="0" w:color="969696"/>
              <w:right w:val="single" w:sz="4" w:space="0" w:color="969696"/>
            </w:tcBorders>
            <w:shd w:val="clear" w:color="000000" w:fill="CCFFFF"/>
            <w:noWrap/>
            <w:vAlign w:val="bottom"/>
            <w:hideMark/>
          </w:tcPr>
          <w:p w14:paraId="160626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142" w:type="pct"/>
            <w:tcBorders>
              <w:top w:val="nil"/>
              <w:left w:val="nil"/>
              <w:bottom w:val="single" w:sz="4" w:space="0" w:color="969696"/>
              <w:right w:val="single" w:sz="4" w:space="0" w:color="969696"/>
            </w:tcBorders>
            <w:shd w:val="clear" w:color="auto" w:fill="auto"/>
            <w:noWrap/>
            <w:vAlign w:val="bottom"/>
            <w:hideMark/>
          </w:tcPr>
          <w:p w14:paraId="04EFFC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5BA54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170" w:type="pct"/>
            <w:tcBorders>
              <w:top w:val="nil"/>
              <w:left w:val="nil"/>
              <w:bottom w:val="single" w:sz="4" w:space="0" w:color="969696"/>
              <w:right w:val="single" w:sz="4" w:space="0" w:color="969696"/>
            </w:tcBorders>
            <w:shd w:val="clear" w:color="auto" w:fill="auto"/>
            <w:noWrap/>
            <w:vAlign w:val="bottom"/>
            <w:hideMark/>
          </w:tcPr>
          <w:p w14:paraId="5858A5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70" w:type="pct"/>
            <w:tcBorders>
              <w:top w:val="nil"/>
              <w:left w:val="nil"/>
              <w:bottom w:val="single" w:sz="4" w:space="0" w:color="969696"/>
              <w:right w:val="single" w:sz="4" w:space="0" w:color="969696"/>
            </w:tcBorders>
            <w:shd w:val="clear" w:color="000000" w:fill="CCFFFF"/>
            <w:noWrap/>
            <w:vAlign w:val="bottom"/>
            <w:hideMark/>
          </w:tcPr>
          <w:p w14:paraId="5BCB0E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42" w:type="pct"/>
            <w:tcBorders>
              <w:top w:val="nil"/>
              <w:left w:val="nil"/>
              <w:bottom w:val="single" w:sz="4" w:space="0" w:color="969696"/>
              <w:right w:val="single" w:sz="4" w:space="0" w:color="969696"/>
            </w:tcBorders>
            <w:shd w:val="clear" w:color="auto" w:fill="auto"/>
            <w:noWrap/>
            <w:vAlign w:val="bottom"/>
            <w:hideMark/>
          </w:tcPr>
          <w:p w14:paraId="17F780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504" w:type="pct"/>
            <w:tcBorders>
              <w:top w:val="nil"/>
              <w:left w:val="nil"/>
              <w:bottom w:val="single" w:sz="4" w:space="0" w:color="969696"/>
              <w:right w:val="single" w:sz="4" w:space="0" w:color="969696"/>
            </w:tcBorders>
            <w:shd w:val="clear" w:color="000000" w:fill="CCFFFF"/>
            <w:noWrap/>
            <w:vAlign w:val="bottom"/>
            <w:hideMark/>
          </w:tcPr>
          <w:p w14:paraId="0D13B1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172" w:type="pct"/>
            <w:tcBorders>
              <w:top w:val="nil"/>
              <w:left w:val="nil"/>
              <w:bottom w:val="single" w:sz="4" w:space="0" w:color="969696"/>
              <w:right w:val="single" w:sz="4" w:space="0" w:color="969696"/>
            </w:tcBorders>
            <w:shd w:val="clear" w:color="auto" w:fill="auto"/>
            <w:noWrap/>
            <w:vAlign w:val="bottom"/>
            <w:hideMark/>
          </w:tcPr>
          <w:p w14:paraId="4783BA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387F0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170" w:type="pct"/>
            <w:tcBorders>
              <w:top w:val="nil"/>
              <w:left w:val="nil"/>
              <w:bottom w:val="single" w:sz="4" w:space="0" w:color="969696"/>
              <w:right w:val="single" w:sz="4" w:space="0" w:color="969696"/>
            </w:tcBorders>
            <w:shd w:val="clear" w:color="auto" w:fill="auto"/>
            <w:noWrap/>
            <w:vAlign w:val="bottom"/>
            <w:hideMark/>
          </w:tcPr>
          <w:p w14:paraId="3130DB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70" w:type="pct"/>
            <w:tcBorders>
              <w:top w:val="nil"/>
              <w:left w:val="nil"/>
              <w:bottom w:val="single" w:sz="4" w:space="0" w:color="969696"/>
              <w:right w:val="single" w:sz="4" w:space="0" w:color="969696"/>
            </w:tcBorders>
            <w:shd w:val="clear" w:color="000000" w:fill="CCFFFF"/>
            <w:noWrap/>
            <w:vAlign w:val="bottom"/>
            <w:hideMark/>
          </w:tcPr>
          <w:p w14:paraId="3A6A4F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42" w:type="pct"/>
            <w:tcBorders>
              <w:top w:val="nil"/>
              <w:left w:val="nil"/>
              <w:bottom w:val="single" w:sz="4" w:space="0" w:color="969696"/>
              <w:right w:val="single" w:sz="4" w:space="0" w:color="969696"/>
            </w:tcBorders>
            <w:shd w:val="clear" w:color="auto" w:fill="auto"/>
            <w:noWrap/>
            <w:vAlign w:val="bottom"/>
            <w:hideMark/>
          </w:tcPr>
          <w:p w14:paraId="1B7129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345" w:type="pct"/>
            <w:tcBorders>
              <w:top w:val="nil"/>
              <w:left w:val="nil"/>
              <w:bottom w:val="single" w:sz="4" w:space="0" w:color="969696"/>
              <w:right w:val="single" w:sz="4" w:space="0" w:color="969696"/>
            </w:tcBorders>
            <w:shd w:val="clear" w:color="000000" w:fill="CCFFFF"/>
            <w:noWrap/>
            <w:vAlign w:val="bottom"/>
            <w:hideMark/>
          </w:tcPr>
          <w:p w14:paraId="5F61FA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91" w:type="pct"/>
            <w:tcBorders>
              <w:top w:val="nil"/>
              <w:left w:val="nil"/>
              <w:bottom w:val="single" w:sz="4" w:space="0" w:color="969696"/>
              <w:right w:val="single" w:sz="4" w:space="0" w:color="969696"/>
            </w:tcBorders>
            <w:shd w:val="clear" w:color="auto" w:fill="auto"/>
            <w:noWrap/>
            <w:vAlign w:val="bottom"/>
            <w:hideMark/>
          </w:tcPr>
          <w:p w14:paraId="4CCA80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r>
      <w:tr w:rsidR="00E315DF" w:rsidRPr="0066505D" w14:paraId="6857ADE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40C25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Closing bank balance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410B78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21,970</w:t>
            </w:r>
          </w:p>
        </w:tc>
        <w:tc>
          <w:tcPr>
            <w:tcW w:w="172" w:type="pct"/>
            <w:tcBorders>
              <w:top w:val="nil"/>
              <w:left w:val="nil"/>
              <w:bottom w:val="single" w:sz="4" w:space="0" w:color="969696"/>
              <w:right w:val="single" w:sz="4" w:space="0" w:color="969696"/>
            </w:tcBorders>
            <w:shd w:val="clear" w:color="auto" w:fill="auto"/>
            <w:noWrap/>
            <w:vAlign w:val="bottom"/>
            <w:hideMark/>
          </w:tcPr>
          <w:p w14:paraId="7022A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51,670</w:t>
            </w:r>
          </w:p>
        </w:tc>
        <w:tc>
          <w:tcPr>
            <w:tcW w:w="475" w:type="pct"/>
            <w:tcBorders>
              <w:top w:val="nil"/>
              <w:left w:val="nil"/>
              <w:bottom w:val="single" w:sz="4" w:space="0" w:color="969696"/>
              <w:right w:val="single" w:sz="4" w:space="0" w:color="969696"/>
            </w:tcBorders>
            <w:shd w:val="clear" w:color="000000" w:fill="CCFFFF"/>
            <w:noWrap/>
            <w:vAlign w:val="bottom"/>
            <w:hideMark/>
          </w:tcPr>
          <w:p w14:paraId="7CDE7B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23,730</w:t>
            </w:r>
          </w:p>
        </w:tc>
        <w:tc>
          <w:tcPr>
            <w:tcW w:w="142" w:type="pct"/>
            <w:tcBorders>
              <w:top w:val="nil"/>
              <w:left w:val="nil"/>
              <w:bottom w:val="single" w:sz="4" w:space="0" w:color="969696"/>
              <w:right w:val="single" w:sz="4" w:space="0" w:color="969696"/>
            </w:tcBorders>
            <w:shd w:val="clear" w:color="auto" w:fill="auto"/>
            <w:noWrap/>
            <w:vAlign w:val="bottom"/>
            <w:hideMark/>
          </w:tcPr>
          <w:p w14:paraId="7E4283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25,080</w:t>
            </w:r>
          </w:p>
        </w:tc>
        <w:tc>
          <w:tcPr>
            <w:tcW w:w="498" w:type="pct"/>
            <w:tcBorders>
              <w:top w:val="nil"/>
              <w:left w:val="nil"/>
              <w:bottom w:val="single" w:sz="4" w:space="0" w:color="969696"/>
              <w:right w:val="single" w:sz="4" w:space="0" w:color="969696"/>
            </w:tcBorders>
            <w:shd w:val="clear" w:color="000000" w:fill="CCFFFF"/>
            <w:noWrap/>
            <w:vAlign w:val="bottom"/>
            <w:hideMark/>
          </w:tcPr>
          <w:p w14:paraId="58C585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30,080</w:t>
            </w:r>
          </w:p>
        </w:tc>
        <w:tc>
          <w:tcPr>
            <w:tcW w:w="170" w:type="pct"/>
            <w:tcBorders>
              <w:top w:val="nil"/>
              <w:left w:val="nil"/>
              <w:bottom w:val="single" w:sz="4" w:space="0" w:color="969696"/>
              <w:right w:val="single" w:sz="4" w:space="0" w:color="969696"/>
            </w:tcBorders>
            <w:shd w:val="clear" w:color="auto" w:fill="auto"/>
            <w:noWrap/>
            <w:vAlign w:val="bottom"/>
            <w:hideMark/>
          </w:tcPr>
          <w:p w14:paraId="2C9C08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nil"/>
              <w:left w:val="nil"/>
              <w:bottom w:val="single" w:sz="4" w:space="0" w:color="969696"/>
              <w:right w:val="single" w:sz="4" w:space="0" w:color="969696"/>
            </w:tcBorders>
            <w:shd w:val="clear" w:color="000000" w:fill="CCFFFF"/>
            <w:noWrap/>
            <w:vAlign w:val="bottom"/>
            <w:hideMark/>
          </w:tcPr>
          <w:p w14:paraId="7900E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33,730</w:t>
            </w:r>
          </w:p>
        </w:tc>
        <w:tc>
          <w:tcPr>
            <w:tcW w:w="142" w:type="pct"/>
            <w:tcBorders>
              <w:top w:val="nil"/>
              <w:left w:val="nil"/>
              <w:bottom w:val="single" w:sz="4" w:space="0" w:color="969696"/>
              <w:right w:val="single" w:sz="4" w:space="0" w:color="969696"/>
            </w:tcBorders>
            <w:shd w:val="clear" w:color="auto" w:fill="auto"/>
            <w:noWrap/>
            <w:vAlign w:val="bottom"/>
            <w:hideMark/>
          </w:tcPr>
          <w:p w14:paraId="330243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26,080</w:t>
            </w:r>
          </w:p>
        </w:tc>
        <w:tc>
          <w:tcPr>
            <w:tcW w:w="504" w:type="pct"/>
            <w:tcBorders>
              <w:top w:val="nil"/>
              <w:left w:val="nil"/>
              <w:bottom w:val="single" w:sz="4" w:space="0" w:color="969696"/>
              <w:right w:val="single" w:sz="4" w:space="0" w:color="969696"/>
            </w:tcBorders>
            <w:shd w:val="clear" w:color="000000" w:fill="CCFFFF"/>
            <w:noWrap/>
            <w:vAlign w:val="bottom"/>
            <w:hideMark/>
          </w:tcPr>
          <w:p w14:paraId="78EDF9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30,430</w:t>
            </w:r>
          </w:p>
        </w:tc>
        <w:tc>
          <w:tcPr>
            <w:tcW w:w="172" w:type="pct"/>
            <w:tcBorders>
              <w:top w:val="nil"/>
              <w:left w:val="nil"/>
              <w:bottom w:val="single" w:sz="4" w:space="0" w:color="969696"/>
              <w:right w:val="single" w:sz="4" w:space="0" w:color="969696"/>
            </w:tcBorders>
            <w:shd w:val="clear" w:color="auto" w:fill="auto"/>
            <w:noWrap/>
            <w:vAlign w:val="bottom"/>
            <w:hideMark/>
          </w:tcPr>
          <w:p w14:paraId="5C870B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52,980</w:t>
            </w:r>
          </w:p>
        </w:tc>
        <w:tc>
          <w:tcPr>
            <w:tcW w:w="498" w:type="pct"/>
            <w:tcBorders>
              <w:top w:val="nil"/>
              <w:left w:val="nil"/>
              <w:bottom w:val="single" w:sz="4" w:space="0" w:color="969696"/>
              <w:right w:val="single" w:sz="4" w:space="0" w:color="969696"/>
            </w:tcBorders>
            <w:shd w:val="clear" w:color="000000" w:fill="CCFFFF"/>
            <w:noWrap/>
            <w:vAlign w:val="bottom"/>
            <w:hideMark/>
          </w:tcPr>
          <w:p w14:paraId="43D55C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30,080</w:t>
            </w:r>
          </w:p>
        </w:tc>
        <w:tc>
          <w:tcPr>
            <w:tcW w:w="170" w:type="pct"/>
            <w:tcBorders>
              <w:top w:val="nil"/>
              <w:left w:val="nil"/>
              <w:bottom w:val="single" w:sz="4" w:space="0" w:color="969696"/>
              <w:right w:val="single" w:sz="4" w:space="0" w:color="969696"/>
            </w:tcBorders>
            <w:shd w:val="clear" w:color="auto" w:fill="auto"/>
            <w:noWrap/>
            <w:vAlign w:val="bottom"/>
            <w:hideMark/>
          </w:tcPr>
          <w:p w14:paraId="6B41EC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nil"/>
              <w:left w:val="nil"/>
              <w:bottom w:val="single" w:sz="4" w:space="0" w:color="969696"/>
              <w:right w:val="single" w:sz="4" w:space="0" w:color="969696"/>
            </w:tcBorders>
            <w:shd w:val="clear" w:color="000000" w:fill="CCFFFF"/>
            <w:noWrap/>
            <w:vAlign w:val="bottom"/>
            <w:hideMark/>
          </w:tcPr>
          <w:p w14:paraId="5B1158F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29,080</w:t>
            </w:r>
          </w:p>
        </w:tc>
        <w:tc>
          <w:tcPr>
            <w:tcW w:w="142" w:type="pct"/>
            <w:tcBorders>
              <w:top w:val="nil"/>
              <w:left w:val="nil"/>
              <w:bottom w:val="single" w:sz="4" w:space="0" w:color="969696"/>
              <w:right w:val="single" w:sz="4" w:space="0" w:color="969696"/>
            </w:tcBorders>
            <w:shd w:val="clear" w:color="auto" w:fill="auto"/>
            <w:noWrap/>
            <w:vAlign w:val="bottom"/>
            <w:hideMark/>
          </w:tcPr>
          <w:p w14:paraId="4390115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12,000</w:t>
            </w:r>
          </w:p>
        </w:tc>
        <w:tc>
          <w:tcPr>
            <w:tcW w:w="345" w:type="pct"/>
            <w:tcBorders>
              <w:top w:val="nil"/>
              <w:left w:val="nil"/>
              <w:bottom w:val="single" w:sz="4" w:space="0" w:color="969696"/>
              <w:right w:val="single" w:sz="4" w:space="0" w:color="969696"/>
            </w:tcBorders>
            <w:shd w:val="clear" w:color="000000" w:fill="CCFFFF"/>
            <w:noWrap/>
            <w:vAlign w:val="bottom"/>
            <w:hideMark/>
          </w:tcPr>
          <w:p w14:paraId="08F532B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29,080</w:t>
            </w:r>
          </w:p>
        </w:tc>
        <w:tc>
          <w:tcPr>
            <w:tcW w:w="191" w:type="pct"/>
            <w:tcBorders>
              <w:top w:val="nil"/>
              <w:left w:val="nil"/>
              <w:bottom w:val="single" w:sz="4" w:space="0" w:color="969696"/>
              <w:right w:val="single" w:sz="4" w:space="0" w:color="969696"/>
            </w:tcBorders>
            <w:shd w:val="clear" w:color="auto" w:fill="auto"/>
            <w:noWrap/>
            <w:vAlign w:val="bottom"/>
            <w:hideMark/>
          </w:tcPr>
          <w:p w14:paraId="41A815C3"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12,000</w:t>
            </w:r>
          </w:p>
        </w:tc>
      </w:tr>
    </w:tbl>
    <w:p w14:paraId="06B795D8" w14:textId="77777777" w:rsidR="00E315DF" w:rsidRPr="0066505D" w:rsidRDefault="00E315DF" w:rsidP="0066505D">
      <w:pPr>
        <w:rPr>
          <w:rFonts w:ascii="Arial" w:hAnsi="Arial" w:cs="Arial"/>
          <w:sz w:val="24"/>
          <w:szCs w:val="24"/>
        </w:rPr>
      </w:pPr>
    </w:p>
    <w:p w14:paraId="4BFC3CE9" w14:textId="77777777" w:rsidR="00E315DF" w:rsidRPr="0066505D" w:rsidRDefault="00E315DF" w:rsidP="0066505D">
      <w:pPr>
        <w:rPr>
          <w:rFonts w:ascii="Arial" w:hAnsi="Arial" w:cs="Arial"/>
          <w:sz w:val="24"/>
          <w:szCs w:val="24"/>
        </w:rPr>
      </w:pPr>
      <w:r w:rsidRPr="0066505D">
        <w:rPr>
          <w:rFonts w:ascii="Arial" w:hAnsi="Arial" w:cs="Arial"/>
          <w:sz w:val="24"/>
          <w:szCs w:val="24"/>
        </w:rPr>
        <w:t>Summary</w:t>
      </w:r>
    </w:p>
    <w:tbl>
      <w:tblPr>
        <w:tblW w:w="5000" w:type="pct"/>
        <w:tblLook w:val="04A0" w:firstRow="1" w:lastRow="0" w:firstColumn="1" w:lastColumn="0" w:noHBand="0" w:noVBand="1"/>
      </w:tblPr>
      <w:tblGrid>
        <w:gridCol w:w="3581"/>
        <w:gridCol w:w="1182"/>
        <w:gridCol w:w="1182"/>
        <w:gridCol w:w="1181"/>
        <w:gridCol w:w="1181"/>
        <w:gridCol w:w="1181"/>
        <w:gridCol w:w="1181"/>
        <w:gridCol w:w="1181"/>
        <w:gridCol w:w="1181"/>
        <w:gridCol w:w="1181"/>
        <w:gridCol w:w="1181"/>
      </w:tblGrid>
      <w:tr w:rsidR="00E315DF" w:rsidRPr="0066505D" w14:paraId="237DE008" w14:textId="77777777" w:rsidTr="00883EE7">
        <w:trPr>
          <w:trHeight w:val="315"/>
        </w:trPr>
        <w:tc>
          <w:tcPr>
            <w:tcW w:w="830" w:type="pct"/>
            <w:tcBorders>
              <w:top w:val="nil"/>
              <w:left w:val="nil"/>
              <w:bottom w:val="nil"/>
              <w:right w:val="nil"/>
            </w:tcBorders>
            <w:shd w:val="clear" w:color="auto" w:fill="auto"/>
            <w:noWrap/>
            <w:vAlign w:val="bottom"/>
            <w:hideMark/>
          </w:tcPr>
          <w:p w14:paraId="26B98E63" w14:textId="77777777" w:rsidR="00E315DF" w:rsidRPr="0066505D" w:rsidRDefault="00E315DF" w:rsidP="0066505D">
            <w:pPr>
              <w:spacing w:line="240" w:lineRule="auto"/>
              <w:rPr>
                <w:rFonts w:ascii="Arial" w:eastAsia="Times New Roman" w:hAnsi="Arial" w:cs="Arial"/>
                <w:sz w:val="24"/>
                <w:szCs w:val="24"/>
                <w:lang w:val="en-IN"/>
              </w:rPr>
            </w:pPr>
          </w:p>
        </w:tc>
        <w:tc>
          <w:tcPr>
            <w:tcW w:w="834" w:type="pct"/>
            <w:gridSpan w:val="2"/>
            <w:tcBorders>
              <w:top w:val="single" w:sz="4" w:space="0" w:color="969696"/>
              <w:left w:val="single" w:sz="4" w:space="0" w:color="969696"/>
              <w:bottom w:val="single" w:sz="4" w:space="0" w:color="969696"/>
              <w:right w:val="single" w:sz="4" w:space="0" w:color="969696"/>
            </w:tcBorders>
            <w:shd w:val="clear" w:color="auto" w:fill="auto"/>
            <w:noWrap/>
            <w:vAlign w:val="bottom"/>
            <w:hideMark/>
          </w:tcPr>
          <w:p w14:paraId="37983A57"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Q1</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602F54B"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Q2</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1A892859"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Q3</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1ADD999A"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Q4</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425A766C"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Y1 Total</w:t>
            </w:r>
          </w:p>
        </w:tc>
      </w:tr>
      <w:tr w:rsidR="00E315DF" w:rsidRPr="0066505D" w14:paraId="41AC64D2" w14:textId="77777777" w:rsidTr="00883EE7">
        <w:trPr>
          <w:trHeight w:val="315"/>
        </w:trPr>
        <w:tc>
          <w:tcPr>
            <w:tcW w:w="830"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2F0861B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536" w:type="pct"/>
            <w:tcBorders>
              <w:top w:val="nil"/>
              <w:left w:val="nil"/>
              <w:bottom w:val="single" w:sz="4" w:space="0" w:color="969696"/>
              <w:right w:val="single" w:sz="4" w:space="0" w:color="969696"/>
            </w:tcBorders>
            <w:shd w:val="clear" w:color="000000" w:fill="CCFFFF"/>
            <w:noWrap/>
            <w:vAlign w:val="bottom"/>
            <w:hideMark/>
          </w:tcPr>
          <w:p w14:paraId="6F9A201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06CD23E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06E785A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7B00042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4AAB4E5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28EA20A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38F44CF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0F3A4BF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4A813C90"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5AFD477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r>
      <w:tr w:rsidR="00E315DF" w:rsidRPr="0066505D" w14:paraId="7CB0653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DA4A1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536" w:type="pct"/>
            <w:tcBorders>
              <w:top w:val="nil"/>
              <w:left w:val="nil"/>
              <w:bottom w:val="single" w:sz="4" w:space="0" w:color="969696"/>
              <w:right w:val="single" w:sz="4" w:space="0" w:color="969696"/>
            </w:tcBorders>
            <w:shd w:val="clear" w:color="000000" w:fill="CCFFFF"/>
            <w:noWrap/>
            <w:vAlign w:val="bottom"/>
            <w:hideMark/>
          </w:tcPr>
          <w:p w14:paraId="7FC29A7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9,30,000</w:t>
            </w:r>
          </w:p>
        </w:tc>
        <w:tc>
          <w:tcPr>
            <w:tcW w:w="298" w:type="pct"/>
            <w:tcBorders>
              <w:top w:val="nil"/>
              <w:left w:val="nil"/>
              <w:bottom w:val="single" w:sz="4" w:space="0" w:color="969696"/>
              <w:right w:val="single" w:sz="4" w:space="0" w:color="969696"/>
            </w:tcBorders>
            <w:shd w:val="clear" w:color="auto" w:fill="auto"/>
            <w:noWrap/>
            <w:vAlign w:val="bottom"/>
            <w:hideMark/>
          </w:tcPr>
          <w:p w14:paraId="67AC393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10,45,000</w:t>
            </w:r>
          </w:p>
        </w:tc>
        <w:tc>
          <w:tcPr>
            <w:tcW w:w="536" w:type="pct"/>
            <w:tcBorders>
              <w:top w:val="nil"/>
              <w:left w:val="nil"/>
              <w:bottom w:val="single" w:sz="4" w:space="0" w:color="969696"/>
              <w:right w:val="single" w:sz="4" w:space="0" w:color="969696"/>
            </w:tcBorders>
            <w:shd w:val="clear" w:color="000000" w:fill="CCFFFF"/>
            <w:noWrap/>
            <w:vAlign w:val="bottom"/>
            <w:hideMark/>
          </w:tcPr>
          <w:p w14:paraId="551BF48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9,76,500</w:t>
            </w:r>
          </w:p>
        </w:tc>
        <w:tc>
          <w:tcPr>
            <w:tcW w:w="298" w:type="pct"/>
            <w:tcBorders>
              <w:top w:val="nil"/>
              <w:left w:val="nil"/>
              <w:bottom w:val="single" w:sz="4" w:space="0" w:color="969696"/>
              <w:right w:val="single" w:sz="4" w:space="0" w:color="969696"/>
            </w:tcBorders>
            <w:shd w:val="clear" w:color="auto" w:fill="auto"/>
            <w:noWrap/>
            <w:vAlign w:val="bottom"/>
            <w:hideMark/>
          </w:tcPr>
          <w:p w14:paraId="2C80E16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11,28,600</w:t>
            </w:r>
          </w:p>
        </w:tc>
        <w:tc>
          <w:tcPr>
            <w:tcW w:w="536" w:type="pct"/>
            <w:tcBorders>
              <w:top w:val="nil"/>
              <w:left w:val="nil"/>
              <w:bottom w:val="single" w:sz="4" w:space="0" w:color="969696"/>
              <w:right w:val="single" w:sz="4" w:space="0" w:color="969696"/>
            </w:tcBorders>
            <w:shd w:val="clear" w:color="000000" w:fill="CCFFFF"/>
            <w:noWrap/>
            <w:vAlign w:val="bottom"/>
            <w:hideMark/>
          </w:tcPr>
          <w:p w14:paraId="6754A1C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10,35,090</w:t>
            </w:r>
          </w:p>
        </w:tc>
        <w:tc>
          <w:tcPr>
            <w:tcW w:w="298" w:type="pct"/>
            <w:tcBorders>
              <w:top w:val="nil"/>
              <w:left w:val="nil"/>
              <w:bottom w:val="single" w:sz="4" w:space="0" w:color="969696"/>
              <w:right w:val="single" w:sz="4" w:space="0" w:color="969696"/>
            </w:tcBorders>
            <w:shd w:val="clear" w:color="auto" w:fill="auto"/>
            <w:noWrap/>
            <w:vAlign w:val="bottom"/>
            <w:hideMark/>
          </w:tcPr>
          <w:p w14:paraId="34D0572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12,07,602</w:t>
            </w:r>
          </w:p>
        </w:tc>
        <w:tc>
          <w:tcPr>
            <w:tcW w:w="536" w:type="pct"/>
            <w:tcBorders>
              <w:top w:val="nil"/>
              <w:left w:val="nil"/>
              <w:bottom w:val="single" w:sz="4" w:space="0" w:color="969696"/>
              <w:right w:val="single" w:sz="4" w:space="0" w:color="969696"/>
            </w:tcBorders>
            <w:shd w:val="clear" w:color="000000" w:fill="CCFFFF"/>
            <w:noWrap/>
            <w:vAlign w:val="bottom"/>
            <w:hideMark/>
          </w:tcPr>
          <w:p w14:paraId="37ACE5B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11,07,546</w:t>
            </w:r>
          </w:p>
        </w:tc>
        <w:tc>
          <w:tcPr>
            <w:tcW w:w="298" w:type="pct"/>
            <w:tcBorders>
              <w:top w:val="nil"/>
              <w:left w:val="nil"/>
              <w:bottom w:val="single" w:sz="4" w:space="0" w:color="969696"/>
              <w:right w:val="single" w:sz="4" w:space="0" w:color="969696"/>
            </w:tcBorders>
            <w:shd w:val="clear" w:color="auto" w:fill="auto"/>
            <w:noWrap/>
            <w:vAlign w:val="bottom"/>
            <w:hideMark/>
          </w:tcPr>
          <w:p w14:paraId="7EF54FD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13,04,210</w:t>
            </w:r>
          </w:p>
        </w:tc>
        <w:tc>
          <w:tcPr>
            <w:tcW w:w="536" w:type="pct"/>
            <w:tcBorders>
              <w:top w:val="nil"/>
              <w:left w:val="nil"/>
              <w:bottom w:val="single" w:sz="4" w:space="0" w:color="969696"/>
              <w:right w:val="single" w:sz="4" w:space="0" w:color="969696"/>
            </w:tcBorders>
            <w:shd w:val="clear" w:color="000000" w:fill="CCFFFF"/>
            <w:noWrap/>
            <w:vAlign w:val="bottom"/>
            <w:hideMark/>
          </w:tcPr>
          <w:p w14:paraId="24047A9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40,49,136</w:t>
            </w:r>
          </w:p>
        </w:tc>
        <w:tc>
          <w:tcPr>
            <w:tcW w:w="298" w:type="pct"/>
            <w:tcBorders>
              <w:top w:val="nil"/>
              <w:left w:val="nil"/>
              <w:bottom w:val="single" w:sz="4" w:space="0" w:color="969696"/>
              <w:right w:val="single" w:sz="4" w:space="0" w:color="969696"/>
            </w:tcBorders>
            <w:shd w:val="clear" w:color="auto" w:fill="auto"/>
            <w:noWrap/>
            <w:vAlign w:val="bottom"/>
            <w:hideMark/>
          </w:tcPr>
          <w:p w14:paraId="5AE0C9F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46,85,412</w:t>
            </w:r>
          </w:p>
        </w:tc>
      </w:tr>
      <w:tr w:rsidR="00E315DF" w:rsidRPr="0066505D" w14:paraId="52BBFE2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627C5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536" w:type="pct"/>
            <w:tcBorders>
              <w:top w:val="nil"/>
              <w:left w:val="nil"/>
              <w:bottom w:val="single" w:sz="4" w:space="0" w:color="969696"/>
              <w:right w:val="single" w:sz="4" w:space="0" w:color="969696"/>
            </w:tcBorders>
            <w:shd w:val="clear" w:color="000000" w:fill="CCFFFF"/>
            <w:noWrap/>
            <w:vAlign w:val="bottom"/>
            <w:hideMark/>
          </w:tcPr>
          <w:p w14:paraId="0EC038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53,700</w:t>
            </w:r>
          </w:p>
        </w:tc>
        <w:tc>
          <w:tcPr>
            <w:tcW w:w="298" w:type="pct"/>
            <w:tcBorders>
              <w:top w:val="nil"/>
              <w:left w:val="nil"/>
              <w:bottom w:val="single" w:sz="4" w:space="0" w:color="969696"/>
              <w:right w:val="single" w:sz="4" w:space="0" w:color="969696"/>
            </w:tcBorders>
            <w:shd w:val="clear" w:color="auto" w:fill="auto"/>
            <w:noWrap/>
            <w:vAlign w:val="bottom"/>
            <w:hideMark/>
          </w:tcPr>
          <w:p w14:paraId="7F44751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57,300</w:t>
            </w:r>
          </w:p>
        </w:tc>
        <w:tc>
          <w:tcPr>
            <w:tcW w:w="536" w:type="pct"/>
            <w:tcBorders>
              <w:top w:val="nil"/>
              <w:left w:val="nil"/>
              <w:bottom w:val="single" w:sz="4" w:space="0" w:color="969696"/>
              <w:right w:val="single" w:sz="4" w:space="0" w:color="969696"/>
            </w:tcBorders>
            <w:shd w:val="clear" w:color="000000" w:fill="CCFFFF"/>
            <w:noWrap/>
            <w:vAlign w:val="bottom"/>
            <w:hideMark/>
          </w:tcPr>
          <w:p w14:paraId="004CF77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56,385</w:t>
            </w:r>
          </w:p>
        </w:tc>
        <w:tc>
          <w:tcPr>
            <w:tcW w:w="298" w:type="pct"/>
            <w:tcBorders>
              <w:top w:val="nil"/>
              <w:left w:val="nil"/>
              <w:bottom w:val="single" w:sz="4" w:space="0" w:color="969696"/>
              <w:right w:val="single" w:sz="4" w:space="0" w:color="969696"/>
            </w:tcBorders>
            <w:shd w:val="clear" w:color="auto" w:fill="auto"/>
            <w:noWrap/>
            <w:vAlign w:val="bottom"/>
            <w:hideMark/>
          </w:tcPr>
          <w:p w14:paraId="23BDFFF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61,884</w:t>
            </w:r>
          </w:p>
        </w:tc>
        <w:tc>
          <w:tcPr>
            <w:tcW w:w="536" w:type="pct"/>
            <w:tcBorders>
              <w:top w:val="nil"/>
              <w:left w:val="nil"/>
              <w:bottom w:val="single" w:sz="4" w:space="0" w:color="969696"/>
              <w:right w:val="single" w:sz="4" w:space="0" w:color="969696"/>
            </w:tcBorders>
            <w:shd w:val="clear" w:color="000000" w:fill="CCFFFF"/>
            <w:noWrap/>
            <w:vAlign w:val="bottom"/>
            <w:hideMark/>
          </w:tcPr>
          <w:p w14:paraId="4B11BD5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59,768</w:t>
            </w:r>
          </w:p>
        </w:tc>
        <w:tc>
          <w:tcPr>
            <w:tcW w:w="298" w:type="pct"/>
            <w:tcBorders>
              <w:top w:val="nil"/>
              <w:left w:val="nil"/>
              <w:bottom w:val="single" w:sz="4" w:space="0" w:color="969696"/>
              <w:right w:val="single" w:sz="4" w:space="0" w:color="969696"/>
            </w:tcBorders>
            <w:shd w:val="clear" w:color="auto" w:fill="auto"/>
            <w:noWrap/>
            <w:vAlign w:val="bottom"/>
            <w:hideMark/>
          </w:tcPr>
          <w:p w14:paraId="0299783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66,216</w:t>
            </w:r>
          </w:p>
        </w:tc>
        <w:tc>
          <w:tcPr>
            <w:tcW w:w="536" w:type="pct"/>
            <w:tcBorders>
              <w:top w:val="nil"/>
              <w:left w:val="nil"/>
              <w:bottom w:val="single" w:sz="4" w:space="0" w:color="969696"/>
              <w:right w:val="single" w:sz="4" w:space="0" w:color="969696"/>
            </w:tcBorders>
            <w:shd w:val="clear" w:color="000000" w:fill="CCFFFF"/>
            <w:noWrap/>
            <w:vAlign w:val="bottom"/>
            <w:hideMark/>
          </w:tcPr>
          <w:p w14:paraId="54A5A6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63,952</w:t>
            </w:r>
          </w:p>
        </w:tc>
        <w:tc>
          <w:tcPr>
            <w:tcW w:w="298" w:type="pct"/>
            <w:tcBorders>
              <w:top w:val="nil"/>
              <w:left w:val="nil"/>
              <w:bottom w:val="single" w:sz="4" w:space="0" w:color="969696"/>
              <w:right w:val="single" w:sz="4" w:space="0" w:color="969696"/>
            </w:tcBorders>
            <w:shd w:val="clear" w:color="auto" w:fill="auto"/>
            <w:noWrap/>
            <w:vAlign w:val="bottom"/>
            <w:hideMark/>
          </w:tcPr>
          <w:p w14:paraId="71DE4DE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71,513</w:t>
            </w:r>
          </w:p>
        </w:tc>
        <w:tc>
          <w:tcPr>
            <w:tcW w:w="536" w:type="pct"/>
            <w:tcBorders>
              <w:top w:val="nil"/>
              <w:left w:val="nil"/>
              <w:bottom w:val="single" w:sz="4" w:space="0" w:color="969696"/>
              <w:right w:val="single" w:sz="4" w:space="0" w:color="969696"/>
            </w:tcBorders>
            <w:shd w:val="clear" w:color="000000" w:fill="CCFFFF"/>
            <w:noWrap/>
            <w:vAlign w:val="bottom"/>
            <w:hideMark/>
          </w:tcPr>
          <w:p w14:paraId="785F8A1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2,33,805</w:t>
            </w:r>
          </w:p>
        </w:tc>
        <w:tc>
          <w:tcPr>
            <w:tcW w:w="298" w:type="pct"/>
            <w:tcBorders>
              <w:top w:val="nil"/>
              <w:left w:val="nil"/>
              <w:bottom w:val="single" w:sz="4" w:space="0" w:color="969696"/>
              <w:right w:val="single" w:sz="4" w:space="0" w:color="969696"/>
            </w:tcBorders>
            <w:shd w:val="clear" w:color="auto" w:fill="auto"/>
            <w:noWrap/>
            <w:vAlign w:val="bottom"/>
            <w:hideMark/>
          </w:tcPr>
          <w:p w14:paraId="0441288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2,56,913</w:t>
            </w:r>
          </w:p>
        </w:tc>
      </w:tr>
      <w:tr w:rsidR="00E315DF" w:rsidRPr="0066505D" w14:paraId="3E0575E5"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1132D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536" w:type="pct"/>
            <w:tcBorders>
              <w:top w:val="nil"/>
              <w:left w:val="nil"/>
              <w:bottom w:val="single" w:sz="4" w:space="0" w:color="969696"/>
              <w:right w:val="single" w:sz="4" w:space="0" w:color="969696"/>
            </w:tcBorders>
            <w:shd w:val="clear" w:color="000000" w:fill="CCFFFF"/>
            <w:noWrap/>
            <w:vAlign w:val="bottom"/>
            <w:hideMark/>
          </w:tcPr>
          <w:p w14:paraId="27CC7FE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42,590</w:t>
            </w:r>
          </w:p>
        </w:tc>
        <w:tc>
          <w:tcPr>
            <w:tcW w:w="298" w:type="pct"/>
            <w:tcBorders>
              <w:top w:val="nil"/>
              <w:left w:val="nil"/>
              <w:bottom w:val="single" w:sz="4" w:space="0" w:color="969696"/>
              <w:right w:val="single" w:sz="4" w:space="0" w:color="969696"/>
            </w:tcBorders>
            <w:shd w:val="clear" w:color="auto" w:fill="auto"/>
            <w:noWrap/>
            <w:vAlign w:val="bottom"/>
            <w:hideMark/>
          </w:tcPr>
          <w:p w14:paraId="6B534E8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37,700</w:t>
            </w:r>
          </w:p>
        </w:tc>
        <w:tc>
          <w:tcPr>
            <w:tcW w:w="536" w:type="pct"/>
            <w:tcBorders>
              <w:top w:val="nil"/>
              <w:left w:val="nil"/>
              <w:bottom w:val="single" w:sz="4" w:space="0" w:color="969696"/>
              <w:right w:val="single" w:sz="4" w:space="0" w:color="969696"/>
            </w:tcBorders>
            <w:shd w:val="clear" w:color="000000" w:fill="CCFFFF"/>
            <w:noWrap/>
            <w:vAlign w:val="bottom"/>
            <w:hideMark/>
          </w:tcPr>
          <w:p w14:paraId="75F979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44,720</w:t>
            </w:r>
          </w:p>
        </w:tc>
        <w:tc>
          <w:tcPr>
            <w:tcW w:w="298" w:type="pct"/>
            <w:tcBorders>
              <w:top w:val="nil"/>
              <w:left w:val="nil"/>
              <w:bottom w:val="single" w:sz="4" w:space="0" w:color="969696"/>
              <w:right w:val="single" w:sz="4" w:space="0" w:color="969696"/>
            </w:tcBorders>
            <w:shd w:val="clear" w:color="auto" w:fill="auto"/>
            <w:noWrap/>
            <w:vAlign w:val="bottom"/>
            <w:hideMark/>
          </w:tcPr>
          <w:p w14:paraId="7EBD9E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40,716</w:t>
            </w:r>
          </w:p>
        </w:tc>
        <w:tc>
          <w:tcPr>
            <w:tcW w:w="536" w:type="pct"/>
            <w:tcBorders>
              <w:top w:val="nil"/>
              <w:left w:val="nil"/>
              <w:bottom w:val="single" w:sz="4" w:space="0" w:color="969696"/>
              <w:right w:val="single" w:sz="4" w:space="0" w:color="969696"/>
            </w:tcBorders>
            <w:shd w:val="clear" w:color="000000" w:fill="CCFFFF"/>
            <w:noWrap/>
            <w:vAlign w:val="bottom"/>
            <w:hideMark/>
          </w:tcPr>
          <w:p w14:paraId="4B7513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47,403</w:t>
            </w:r>
          </w:p>
        </w:tc>
        <w:tc>
          <w:tcPr>
            <w:tcW w:w="298" w:type="pct"/>
            <w:tcBorders>
              <w:top w:val="nil"/>
              <w:left w:val="nil"/>
              <w:bottom w:val="single" w:sz="4" w:space="0" w:color="969696"/>
              <w:right w:val="single" w:sz="4" w:space="0" w:color="969696"/>
            </w:tcBorders>
            <w:shd w:val="clear" w:color="auto" w:fill="auto"/>
            <w:noWrap/>
            <w:vAlign w:val="bottom"/>
            <w:hideMark/>
          </w:tcPr>
          <w:p w14:paraId="656B68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43,566</w:t>
            </w:r>
          </w:p>
        </w:tc>
        <w:tc>
          <w:tcPr>
            <w:tcW w:w="536" w:type="pct"/>
            <w:tcBorders>
              <w:top w:val="nil"/>
              <w:left w:val="nil"/>
              <w:bottom w:val="single" w:sz="4" w:space="0" w:color="969696"/>
              <w:right w:val="single" w:sz="4" w:space="0" w:color="969696"/>
            </w:tcBorders>
            <w:shd w:val="clear" w:color="000000" w:fill="CCFFFF"/>
            <w:noWrap/>
            <w:vAlign w:val="bottom"/>
            <w:hideMark/>
          </w:tcPr>
          <w:p w14:paraId="649A80B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50,721</w:t>
            </w:r>
          </w:p>
        </w:tc>
        <w:tc>
          <w:tcPr>
            <w:tcW w:w="298" w:type="pct"/>
            <w:tcBorders>
              <w:top w:val="nil"/>
              <w:left w:val="nil"/>
              <w:bottom w:val="single" w:sz="4" w:space="0" w:color="969696"/>
              <w:right w:val="single" w:sz="4" w:space="0" w:color="969696"/>
            </w:tcBorders>
            <w:shd w:val="clear" w:color="auto" w:fill="auto"/>
            <w:noWrap/>
            <w:vAlign w:val="bottom"/>
            <w:hideMark/>
          </w:tcPr>
          <w:p w14:paraId="1648F99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47,051</w:t>
            </w:r>
          </w:p>
        </w:tc>
        <w:tc>
          <w:tcPr>
            <w:tcW w:w="536" w:type="pct"/>
            <w:tcBorders>
              <w:top w:val="nil"/>
              <w:left w:val="nil"/>
              <w:bottom w:val="single" w:sz="4" w:space="0" w:color="969696"/>
              <w:right w:val="single" w:sz="4" w:space="0" w:color="969696"/>
            </w:tcBorders>
            <w:shd w:val="clear" w:color="000000" w:fill="CCFFFF"/>
            <w:noWrap/>
            <w:vAlign w:val="bottom"/>
            <w:hideMark/>
          </w:tcPr>
          <w:p w14:paraId="089B31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1,85,433</w:t>
            </w:r>
          </w:p>
        </w:tc>
        <w:tc>
          <w:tcPr>
            <w:tcW w:w="298" w:type="pct"/>
            <w:tcBorders>
              <w:top w:val="nil"/>
              <w:left w:val="nil"/>
              <w:bottom w:val="single" w:sz="4" w:space="0" w:color="969696"/>
              <w:right w:val="single" w:sz="4" w:space="0" w:color="969696"/>
            </w:tcBorders>
            <w:shd w:val="clear" w:color="auto" w:fill="auto"/>
            <w:noWrap/>
            <w:vAlign w:val="bottom"/>
            <w:hideMark/>
          </w:tcPr>
          <w:p w14:paraId="44B3BA7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1,69,034</w:t>
            </w:r>
          </w:p>
        </w:tc>
      </w:tr>
      <w:tr w:rsidR="00E315DF" w:rsidRPr="0066505D" w14:paraId="45D05E2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288A6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536" w:type="pct"/>
            <w:tcBorders>
              <w:top w:val="nil"/>
              <w:left w:val="nil"/>
              <w:bottom w:val="single" w:sz="4" w:space="0" w:color="969696"/>
              <w:right w:val="single" w:sz="4" w:space="0" w:color="969696"/>
            </w:tcBorders>
            <w:shd w:val="clear" w:color="000000" w:fill="CCFFFF"/>
            <w:noWrap/>
            <w:vAlign w:val="bottom"/>
            <w:hideMark/>
          </w:tcPr>
          <w:p w14:paraId="7F568A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361C700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000000" w:fill="CCFFFF"/>
            <w:noWrap/>
            <w:vAlign w:val="bottom"/>
            <w:hideMark/>
          </w:tcPr>
          <w:p w14:paraId="7C0387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2E6C5F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0E933A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413207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3750E92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360E49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5D1CF74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3B479FF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r>
      <w:tr w:rsidR="00E315DF" w:rsidRPr="0066505D" w14:paraId="4A593F4C"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5BA054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536" w:type="pct"/>
            <w:tcBorders>
              <w:top w:val="nil"/>
              <w:left w:val="nil"/>
              <w:bottom w:val="single" w:sz="4" w:space="0" w:color="969696"/>
              <w:right w:val="single" w:sz="4" w:space="0" w:color="969696"/>
            </w:tcBorders>
            <w:shd w:val="clear" w:color="000000" w:fill="CCFFFF"/>
            <w:noWrap/>
            <w:vAlign w:val="bottom"/>
            <w:hideMark/>
          </w:tcPr>
          <w:p w14:paraId="2C69EE6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10,36,040</w:t>
            </w:r>
          </w:p>
        </w:tc>
        <w:tc>
          <w:tcPr>
            <w:tcW w:w="298" w:type="pct"/>
            <w:tcBorders>
              <w:top w:val="nil"/>
              <w:left w:val="nil"/>
              <w:bottom w:val="single" w:sz="4" w:space="0" w:color="969696"/>
              <w:right w:val="single" w:sz="4" w:space="0" w:color="969696"/>
            </w:tcBorders>
            <w:shd w:val="clear" w:color="auto" w:fill="auto"/>
            <w:noWrap/>
            <w:vAlign w:val="bottom"/>
            <w:hideMark/>
          </w:tcPr>
          <w:p w14:paraId="76EADAC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11,49,500</w:t>
            </w:r>
          </w:p>
        </w:tc>
        <w:tc>
          <w:tcPr>
            <w:tcW w:w="536" w:type="pct"/>
            <w:tcBorders>
              <w:top w:val="nil"/>
              <w:left w:val="nil"/>
              <w:bottom w:val="single" w:sz="4" w:space="0" w:color="969696"/>
              <w:right w:val="single" w:sz="4" w:space="0" w:color="969696"/>
            </w:tcBorders>
            <w:shd w:val="clear" w:color="000000" w:fill="CCFFFF"/>
            <w:noWrap/>
            <w:vAlign w:val="bottom"/>
            <w:hideMark/>
          </w:tcPr>
          <w:p w14:paraId="2AD8C2F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10,87,842</w:t>
            </w:r>
          </w:p>
        </w:tc>
        <w:tc>
          <w:tcPr>
            <w:tcW w:w="298" w:type="pct"/>
            <w:tcBorders>
              <w:top w:val="nil"/>
              <w:left w:val="nil"/>
              <w:bottom w:val="single" w:sz="4" w:space="0" w:color="969696"/>
              <w:right w:val="single" w:sz="4" w:space="0" w:color="969696"/>
            </w:tcBorders>
            <w:shd w:val="clear" w:color="auto" w:fill="auto"/>
            <w:noWrap/>
            <w:vAlign w:val="bottom"/>
            <w:hideMark/>
          </w:tcPr>
          <w:p w14:paraId="58BC452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12,41,460</w:t>
            </w:r>
          </w:p>
        </w:tc>
        <w:tc>
          <w:tcPr>
            <w:tcW w:w="536" w:type="pct"/>
            <w:tcBorders>
              <w:top w:val="nil"/>
              <w:left w:val="nil"/>
              <w:bottom w:val="single" w:sz="4" w:space="0" w:color="969696"/>
              <w:right w:val="single" w:sz="4" w:space="0" w:color="969696"/>
            </w:tcBorders>
            <w:shd w:val="clear" w:color="000000" w:fill="CCFFFF"/>
            <w:noWrap/>
            <w:vAlign w:val="bottom"/>
            <w:hideMark/>
          </w:tcPr>
          <w:p w14:paraId="49B52D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11,53,113</w:t>
            </w:r>
          </w:p>
        </w:tc>
        <w:tc>
          <w:tcPr>
            <w:tcW w:w="298" w:type="pct"/>
            <w:tcBorders>
              <w:top w:val="nil"/>
              <w:left w:val="nil"/>
              <w:bottom w:val="single" w:sz="4" w:space="0" w:color="969696"/>
              <w:right w:val="single" w:sz="4" w:space="0" w:color="969696"/>
            </w:tcBorders>
            <w:shd w:val="clear" w:color="auto" w:fill="auto"/>
            <w:noWrap/>
            <w:vAlign w:val="bottom"/>
            <w:hideMark/>
          </w:tcPr>
          <w:p w14:paraId="46A0576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13,28,362</w:t>
            </w:r>
          </w:p>
        </w:tc>
        <w:tc>
          <w:tcPr>
            <w:tcW w:w="536" w:type="pct"/>
            <w:tcBorders>
              <w:top w:val="nil"/>
              <w:left w:val="nil"/>
              <w:bottom w:val="single" w:sz="4" w:space="0" w:color="969696"/>
              <w:right w:val="single" w:sz="4" w:space="0" w:color="969696"/>
            </w:tcBorders>
            <w:shd w:val="clear" w:color="000000" w:fill="CCFFFF"/>
            <w:noWrap/>
            <w:vAlign w:val="bottom"/>
            <w:hideMark/>
          </w:tcPr>
          <w:p w14:paraId="1045EF9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12,33,830</w:t>
            </w:r>
          </w:p>
        </w:tc>
        <w:tc>
          <w:tcPr>
            <w:tcW w:w="298" w:type="pct"/>
            <w:tcBorders>
              <w:top w:val="nil"/>
              <w:left w:val="nil"/>
              <w:bottom w:val="single" w:sz="4" w:space="0" w:color="969696"/>
              <w:right w:val="single" w:sz="4" w:space="0" w:color="969696"/>
            </w:tcBorders>
            <w:shd w:val="clear" w:color="auto" w:fill="auto"/>
            <w:noWrap/>
            <w:vAlign w:val="bottom"/>
            <w:hideMark/>
          </w:tcPr>
          <w:p w14:paraId="6604961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14,34,631</w:t>
            </w:r>
          </w:p>
        </w:tc>
        <w:tc>
          <w:tcPr>
            <w:tcW w:w="536" w:type="pct"/>
            <w:tcBorders>
              <w:top w:val="nil"/>
              <w:left w:val="nil"/>
              <w:bottom w:val="single" w:sz="4" w:space="0" w:color="969696"/>
              <w:right w:val="single" w:sz="4" w:space="0" w:color="969696"/>
            </w:tcBorders>
            <w:shd w:val="clear" w:color="000000" w:fill="CCFFFF"/>
            <w:noWrap/>
            <w:vAlign w:val="bottom"/>
            <w:hideMark/>
          </w:tcPr>
          <w:p w14:paraId="58FFF42F"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45,10,825</w:t>
            </w:r>
          </w:p>
        </w:tc>
        <w:tc>
          <w:tcPr>
            <w:tcW w:w="298" w:type="pct"/>
            <w:tcBorders>
              <w:top w:val="nil"/>
              <w:left w:val="nil"/>
              <w:bottom w:val="single" w:sz="4" w:space="0" w:color="969696"/>
              <w:right w:val="single" w:sz="4" w:space="0" w:color="969696"/>
            </w:tcBorders>
            <w:shd w:val="clear" w:color="auto" w:fill="auto"/>
            <w:noWrap/>
            <w:vAlign w:val="bottom"/>
            <w:hideMark/>
          </w:tcPr>
          <w:p w14:paraId="6E478F81"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51,53,953</w:t>
            </w:r>
          </w:p>
        </w:tc>
      </w:tr>
      <w:tr w:rsidR="00E315DF" w:rsidRPr="0066505D" w14:paraId="06CD888B" w14:textId="77777777" w:rsidTr="00883EE7">
        <w:trPr>
          <w:trHeight w:val="315"/>
        </w:trPr>
        <w:tc>
          <w:tcPr>
            <w:tcW w:w="830" w:type="pct"/>
            <w:tcBorders>
              <w:top w:val="nil"/>
              <w:left w:val="single" w:sz="4" w:space="0" w:color="auto"/>
              <w:bottom w:val="nil"/>
              <w:right w:val="nil"/>
            </w:tcBorders>
            <w:shd w:val="clear" w:color="000000" w:fill="FFFFFF"/>
            <w:noWrap/>
            <w:vAlign w:val="bottom"/>
            <w:hideMark/>
          </w:tcPr>
          <w:p w14:paraId="5CDE352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536" w:type="pct"/>
            <w:tcBorders>
              <w:top w:val="nil"/>
              <w:left w:val="single" w:sz="4" w:space="0" w:color="969696"/>
              <w:bottom w:val="single" w:sz="4" w:space="0" w:color="969696"/>
              <w:right w:val="single" w:sz="4" w:space="0" w:color="969696"/>
            </w:tcBorders>
            <w:shd w:val="clear" w:color="auto" w:fill="auto"/>
            <w:noWrap/>
            <w:vAlign w:val="bottom"/>
            <w:hideMark/>
          </w:tcPr>
          <w:p w14:paraId="53A909C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16E817F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60ED2D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0603436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463E95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69FFCE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1592C29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3A40F4F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nil"/>
              <w:right w:val="nil"/>
            </w:tcBorders>
            <w:shd w:val="clear" w:color="auto" w:fill="auto"/>
            <w:noWrap/>
            <w:vAlign w:val="bottom"/>
            <w:hideMark/>
          </w:tcPr>
          <w:p w14:paraId="6901E80A" w14:textId="77777777" w:rsidR="00E315DF" w:rsidRPr="0066505D" w:rsidRDefault="00E315DF" w:rsidP="0066505D">
            <w:pPr>
              <w:spacing w:line="240" w:lineRule="auto"/>
              <w:rPr>
                <w:rFonts w:ascii="Arial" w:eastAsia="Times New Roman" w:hAnsi="Arial" w:cs="Arial"/>
                <w:color w:val="000000"/>
                <w:sz w:val="24"/>
                <w:szCs w:val="24"/>
                <w:lang w:val="en-IN"/>
              </w:rPr>
            </w:pPr>
          </w:p>
        </w:tc>
        <w:tc>
          <w:tcPr>
            <w:tcW w:w="298" w:type="pct"/>
            <w:tcBorders>
              <w:top w:val="nil"/>
              <w:left w:val="nil"/>
              <w:bottom w:val="nil"/>
              <w:right w:val="nil"/>
            </w:tcBorders>
            <w:shd w:val="clear" w:color="auto" w:fill="auto"/>
            <w:noWrap/>
            <w:vAlign w:val="bottom"/>
            <w:hideMark/>
          </w:tcPr>
          <w:p w14:paraId="092FB8B4" w14:textId="77777777" w:rsidR="00E315DF" w:rsidRPr="0066505D" w:rsidRDefault="00E315DF" w:rsidP="0066505D">
            <w:pPr>
              <w:spacing w:line="240" w:lineRule="auto"/>
              <w:rPr>
                <w:rFonts w:ascii="Arial" w:eastAsia="Times New Roman" w:hAnsi="Arial" w:cs="Arial"/>
                <w:sz w:val="24"/>
                <w:szCs w:val="24"/>
                <w:lang w:val="en-IN"/>
              </w:rPr>
            </w:pPr>
          </w:p>
        </w:tc>
      </w:tr>
      <w:tr w:rsidR="00E315DF" w:rsidRPr="0066505D" w14:paraId="3FBB603F" w14:textId="77777777" w:rsidTr="00883EE7">
        <w:trPr>
          <w:trHeight w:val="315"/>
        </w:trPr>
        <w:tc>
          <w:tcPr>
            <w:tcW w:w="830"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15FBE3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536" w:type="pct"/>
            <w:tcBorders>
              <w:top w:val="nil"/>
              <w:left w:val="nil"/>
              <w:bottom w:val="single" w:sz="4" w:space="0" w:color="969696"/>
              <w:right w:val="single" w:sz="4" w:space="0" w:color="969696"/>
            </w:tcBorders>
            <w:shd w:val="clear" w:color="000000" w:fill="CCFFFF"/>
            <w:noWrap/>
            <w:vAlign w:val="bottom"/>
            <w:hideMark/>
          </w:tcPr>
          <w:p w14:paraId="7B6609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44,500</w:t>
            </w:r>
          </w:p>
        </w:tc>
        <w:tc>
          <w:tcPr>
            <w:tcW w:w="298" w:type="pct"/>
            <w:tcBorders>
              <w:top w:val="nil"/>
              <w:left w:val="nil"/>
              <w:bottom w:val="single" w:sz="4" w:space="0" w:color="969696"/>
              <w:right w:val="single" w:sz="4" w:space="0" w:color="969696"/>
            </w:tcBorders>
            <w:shd w:val="clear" w:color="auto" w:fill="auto"/>
            <w:noWrap/>
            <w:vAlign w:val="bottom"/>
            <w:hideMark/>
          </w:tcPr>
          <w:p w14:paraId="14939D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47,200</w:t>
            </w:r>
          </w:p>
        </w:tc>
        <w:tc>
          <w:tcPr>
            <w:tcW w:w="536" w:type="pct"/>
            <w:tcBorders>
              <w:top w:val="nil"/>
              <w:left w:val="nil"/>
              <w:bottom w:val="single" w:sz="4" w:space="0" w:color="969696"/>
              <w:right w:val="single" w:sz="4" w:space="0" w:color="969696"/>
            </w:tcBorders>
            <w:shd w:val="clear" w:color="000000" w:fill="CCFFFF"/>
            <w:noWrap/>
            <w:vAlign w:val="bottom"/>
            <w:hideMark/>
          </w:tcPr>
          <w:p w14:paraId="7E1C531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46,725</w:t>
            </w:r>
          </w:p>
        </w:tc>
        <w:tc>
          <w:tcPr>
            <w:tcW w:w="298" w:type="pct"/>
            <w:tcBorders>
              <w:top w:val="nil"/>
              <w:left w:val="nil"/>
              <w:bottom w:val="single" w:sz="4" w:space="0" w:color="969696"/>
              <w:right w:val="single" w:sz="4" w:space="0" w:color="969696"/>
            </w:tcBorders>
            <w:shd w:val="clear" w:color="auto" w:fill="auto"/>
            <w:noWrap/>
            <w:vAlign w:val="bottom"/>
            <w:hideMark/>
          </w:tcPr>
          <w:p w14:paraId="1FACAC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50,976</w:t>
            </w:r>
          </w:p>
        </w:tc>
        <w:tc>
          <w:tcPr>
            <w:tcW w:w="536" w:type="pct"/>
            <w:tcBorders>
              <w:top w:val="nil"/>
              <w:left w:val="nil"/>
              <w:bottom w:val="single" w:sz="4" w:space="0" w:color="969696"/>
              <w:right w:val="single" w:sz="4" w:space="0" w:color="969696"/>
            </w:tcBorders>
            <w:shd w:val="clear" w:color="000000" w:fill="CCFFFF"/>
            <w:noWrap/>
            <w:vAlign w:val="bottom"/>
            <w:hideMark/>
          </w:tcPr>
          <w:p w14:paraId="3E6E936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49,529</w:t>
            </w:r>
          </w:p>
        </w:tc>
        <w:tc>
          <w:tcPr>
            <w:tcW w:w="298" w:type="pct"/>
            <w:tcBorders>
              <w:top w:val="nil"/>
              <w:left w:val="nil"/>
              <w:bottom w:val="single" w:sz="4" w:space="0" w:color="969696"/>
              <w:right w:val="single" w:sz="4" w:space="0" w:color="969696"/>
            </w:tcBorders>
            <w:shd w:val="clear" w:color="auto" w:fill="auto"/>
            <w:noWrap/>
            <w:vAlign w:val="bottom"/>
            <w:hideMark/>
          </w:tcPr>
          <w:p w14:paraId="3318FF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54,544</w:t>
            </w:r>
          </w:p>
        </w:tc>
        <w:tc>
          <w:tcPr>
            <w:tcW w:w="536" w:type="pct"/>
            <w:tcBorders>
              <w:top w:val="nil"/>
              <w:left w:val="nil"/>
              <w:bottom w:val="single" w:sz="4" w:space="0" w:color="969696"/>
              <w:right w:val="single" w:sz="4" w:space="0" w:color="969696"/>
            </w:tcBorders>
            <w:shd w:val="clear" w:color="000000" w:fill="CCFFFF"/>
            <w:noWrap/>
            <w:vAlign w:val="bottom"/>
            <w:hideMark/>
          </w:tcPr>
          <w:p w14:paraId="60FD77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52,995</w:t>
            </w:r>
          </w:p>
        </w:tc>
        <w:tc>
          <w:tcPr>
            <w:tcW w:w="298" w:type="pct"/>
            <w:tcBorders>
              <w:top w:val="nil"/>
              <w:left w:val="nil"/>
              <w:bottom w:val="single" w:sz="4" w:space="0" w:color="969696"/>
              <w:right w:val="single" w:sz="4" w:space="0" w:color="969696"/>
            </w:tcBorders>
            <w:shd w:val="clear" w:color="auto" w:fill="auto"/>
            <w:noWrap/>
            <w:vAlign w:val="bottom"/>
            <w:hideMark/>
          </w:tcPr>
          <w:p w14:paraId="76DE6B4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58,908</w:t>
            </w:r>
          </w:p>
        </w:tc>
        <w:tc>
          <w:tcPr>
            <w:tcW w:w="536" w:type="pct"/>
            <w:tcBorders>
              <w:top w:val="single" w:sz="4" w:space="0" w:color="969696"/>
              <w:left w:val="nil"/>
              <w:bottom w:val="single" w:sz="4" w:space="0" w:color="969696"/>
              <w:right w:val="single" w:sz="4" w:space="0" w:color="969696"/>
            </w:tcBorders>
            <w:shd w:val="clear" w:color="000000" w:fill="CCFFFF"/>
            <w:noWrap/>
            <w:vAlign w:val="bottom"/>
            <w:hideMark/>
          </w:tcPr>
          <w:p w14:paraId="4DC64D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1,93,749</w:t>
            </w:r>
          </w:p>
        </w:tc>
        <w:tc>
          <w:tcPr>
            <w:tcW w:w="298" w:type="pct"/>
            <w:tcBorders>
              <w:top w:val="single" w:sz="4" w:space="0" w:color="969696"/>
              <w:left w:val="nil"/>
              <w:bottom w:val="single" w:sz="4" w:space="0" w:color="969696"/>
              <w:right w:val="single" w:sz="4" w:space="0" w:color="969696"/>
            </w:tcBorders>
            <w:shd w:val="clear" w:color="auto" w:fill="auto"/>
            <w:noWrap/>
            <w:vAlign w:val="bottom"/>
            <w:hideMark/>
          </w:tcPr>
          <w:p w14:paraId="4B921E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2,11,628</w:t>
            </w:r>
          </w:p>
        </w:tc>
      </w:tr>
      <w:tr w:rsidR="00E315DF" w:rsidRPr="0066505D" w14:paraId="0E3198BA"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2681B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536" w:type="pct"/>
            <w:tcBorders>
              <w:top w:val="nil"/>
              <w:left w:val="nil"/>
              <w:bottom w:val="single" w:sz="4" w:space="0" w:color="969696"/>
              <w:right w:val="single" w:sz="4" w:space="0" w:color="969696"/>
            </w:tcBorders>
            <w:shd w:val="clear" w:color="000000" w:fill="CCFFFF"/>
            <w:noWrap/>
            <w:vAlign w:val="bottom"/>
            <w:hideMark/>
          </w:tcPr>
          <w:p w14:paraId="3EEBCDE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5,520</w:t>
            </w:r>
          </w:p>
        </w:tc>
        <w:tc>
          <w:tcPr>
            <w:tcW w:w="298" w:type="pct"/>
            <w:tcBorders>
              <w:top w:val="nil"/>
              <w:left w:val="nil"/>
              <w:bottom w:val="single" w:sz="4" w:space="0" w:color="969696"/>
              <w:right w:val="single" w:sz="4" w:space="0" w:color="969696"/>
            </w:tcBorders>
            <w:shd w:val="clear" w:color="auto" w:fill="auto"/>
            <w:noWrap/>
            <w:vAlign w:val="bottom"/>
            <w:hideMark/>
          </w:tcPr>
          <w:p w14:paraId="774635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5,700</w:t>
            </w:r>
          </w:p>
        </w:tc>
        <w:tc>
          <w:tcPr>
            <w:tcW w:w="536" w:type="pct"/>
            <w:tcBorders>
              <w:top w:val="nil"/>
              <w:left w:val="nil"/>
              <w:bottom w:val="single" w:sz="4" w:space="0" w:color="969696"/>
              <w:right w:val="single" w:sz="4" w:space="0" w:color="969696"/>
            </w:tcBorders>
            <w:shd w:val="clear" w:color="000000" w:fill="CCFFFF"/>
            <w:noWrap/>
            <w:vAlign w:val="bottom"/>
            <w:hideMark/>
          </w:tcPr>
          <w:p w14:paraId="5B7CD7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5,796</w:t>
            </w:r>
          </w:p>
        </w:tc>
        <w:tc>
          <w:tcPr>
            <w:tcW w:w="298" w:type="pct"/>
            <w:tcBorders>
              <w:top w:val="nil"/>
              <w:left w:val="nil"/>
              <w:bottom w:val="single" w:sz="4" w:space="0" w:color="969696"/>
              <w:right w:val="single" w:sz="4" w:space="0" w:color="969696"/>
            </w:tcBorders>
            <w:shd w:val="clear" w:color="auto" w:fill="auto"/>
            <w:noWrap/>
            <w:vAlign w:val="bottom"/>
            <w:hideMark/>
          </w:tcPr>
          <w:p w14:paraId="5F62B8A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6,156</w:t>
            </w:r>
          </w:p>
        </w:tc>
        <w:tc>
          <w:tcPr>
            <w:tcW w:w="536" w:type="pct"/>
            <w:tcBorders>
              <w:top w:val="nil"/>
              <w:left w:val="nil"/>
              <w:bottom w:val="single" w:sz="4" w:space="0" w:color="969696"/>
              <w:right w:val="single" w:sz="4" w:space="0" w:color="969696"/>
            </w:tcBorders>
            <w:shd w:val="clear" w:color="000000" w:fill="CCFFFF"/>
            <w:noWrap/>
            <w:vAlign w:val="bottom"/>
            <w:hideMark/>
          </w:tcPr>
          <w:p w14:paraId="695404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6,144</w:t>
            </w:r>
          </w:p>
        </w:tc>
        <w:tc>
          <w:tcPr>
            <w:tcW w:w="298" w:type="pct"/>
            <w:tcBorders>
              <w:top w:val="nil"/>
              <w:left w:val="nil"/>
              <w:bottom w:val="single" w:sz="4" w:space="0" w:color="969696"/>
              <w:right w:val="single" w:sz="4" w:space="0" w:color="969696"/>
            </w:tcBorders>
            <w:shd w:val="clear" w:color="auto" w:fill="auto"/>
            <w:noWrap/>
            <w:vAlign w:val="bottom"/>
            <w:hideMark/>
          </w:tcPr>
          <w:p w14:paraId="5732885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6,587</w:t>
            </w:r>
          </w:p>
        </w:tc>
        <w:tc>
          <w:tcPr>
            <w:tcW w:w="536" w:type="pct"/>
            <w:tcBorders>
              <w:top w:val="nil"/>
              <w:left w:val="nil"/>
              <w:bottom w:val="single" w:sz="4" w:space="0" w:color="969696"/>
              <w:right w:val="single" w:sz="4" w:space="0" w:color="969696"/>
            </w:tcBorders>
            <w:shd w:val="clear" w:color="000000" w:fill="CCFFFF"/>
            <w:noWrap/>
            <w:vAlign w:val="bottom"/>
            <w:hideMark/>
          </w:tcPr>
          <w:p w14:paraId="48A68EE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6,574</w:t>
            </w:r>
          </w:p>
        </w:tc>
        <w:tc>
          <w:tcPr>
            <w:tcW w:w="298" w:type="pct"/>
            <w:tcBorders>
              <w:top w:val="nil"/>
              <w:left w:val="nil"/>
              <w:bottom w:val="single" w:sz="4" w:space="0" w:color="969696"/>
              <w:right w:val="single" w:sz="4" w:space="0" w:color="969696"/>
            </w:tcBorders>
            <w:shd w:val="clear" w:color="auto" w:fill="auto"/>
            <w:noWrap/>
            <w:vAlign w:val="bottom"/>
            <w:hideMark/>
          </w:tcPr>
          <w:p w14:paraId="38C557C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7,114</w:t>
            </w:r>
          </w:p>
        </w:tc>
        <w:tc>
          <w:tcPr>
            <w:tcW w:w="536" w:type="pct"/>
            <w:tcBorders>
              <w:top w:val="nil"/>
              <w:left w:val="nil"/>
              <w:bottom w:val="single" w:sz="4" w:space="0" w:color="969696"/>
              <w:right w:val="single" w:sz="4" w:space="0" w:color="969696"/>
            </w:tcBorders>
            <w:shd w:val="clear" w:color="000000" w:fill="CCFFFF"/>
            <w:noWrap/>
            <w:vAlign w:val="bottom"/>
            <w:hideMark/>
          </w:tcPr>
          <w:p w14:paraId="05C59D6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24,034</w:t>
            </w:r>
          </w:p>
        </w:tc>
        <w:tc>
          <w:tcPr>
            <w:tcW w:w="298" w:type="pct"/>
            <w:tcBorders>
              <w:top w:val="nil"/>
              <w:left w:val="nil"/>
              <w:bottom w:val="single" w:sz="4" w:space="0" w:color="969696"/>
              <w:right w:val="single" w:sz="4" w:space="0" w:color="969696"/>
            </w:tcBorders>
            <w:shd w:val="clear" w:color="auto" w:fill="auto"/>
            <w:noWrap/>
            <w:vAlign w:val="bottom"/>
            <w:hideMark/>
          </w:tcPr>
          <w:p w14:paraId="0933402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25,557</w:t>
            </w:r>
          </w:p>
        </w:tc>
      </w:tr>
      <w:tr w:rsidR="00E315DF" w:rsidRPr="0066505D" w14:paraId="21DFE63D"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FBCC8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536" w:type="pct"/>
            <w:tcBorders>
              <w:top w:val="nil"/>
              <w:left w:val="nil"/>
              <w:bottom w:val="single" w:sz="4" w:space="0" w:color="969696"/>
              <w:right w:val="single" w:sz="4" w:space="0" w:color="969696"/>
            </w:tcBorders>
            <w:shd w:val="clear" w:color="000000" w:fill="CCFFFF"/>
            <w:noWrap/>
            <w:vAlign w:val="bottom"/>
            <w:hideMark/>
          </w:tcPr>
          <w:p w14:paraId="286A612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7,160</w:t>
            </w:r>
          </w:p>
        </w:tc>
        <w:tc>
          <w:tcPr>
            <w:tcW w:w="298" w:type="pct"/>
            <w:tcBorders>
              <w:top w:val="nil"/>
              <w:left w:val="nil"/>
              <w:bottom w:val="single" w:sz="4" w:space="0" w:color="969696"/>
              <w:right w:val="single" w:sz="4" w:space="0" w:color="969696"/>
            </w:tcBorders>
            <w:shd w:val="clear" w:color="auto" w:fill="auto"/>
            <w:noWrap/>
            <w:vAlign w:val="bottom"/>
            <w:hideMark/>
          </w:tcPr>
          <w:p w14:paraId="141E98C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6,790</w:t>
            </w:r>
          </w:p>
        </w:tc>
        <w:tc>
          <w:tcPr>
            <w:tcW w:w="536" w:type="pct"/>
            <w:tcBorders>
              <w:top w:val="nil"/>
              <w:left w:val="nil"/>
              <w:bottom w:val="single" w:sz="4" w:space="0" w:color="969696"/>
              <w:right w:val="single" w:sz="4" w:space="0" w:color="969696"/>
            </w:tcBorders>
            <w:shd w:val="clear" w:color="000000" w:fill="CCFFFF"/>
            <w:noWrap/>
            <w:vAlign w:val="bottom"/>
            <w:hideMark/>
          </w:tcPr>
          <w:p w14:paraId="74D88C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7,518</w:t>
            </w:r>
          </w:p>
        </w:tc>
        <w:tc>
          <w:tcPr>
            <w:tcW w:w="298" w:type="pct"/>
            <w:tcBorders>
              <w:top w:val="nil"/>
              <w:left w:val="nil"/>
              <w:bottom w:val="single" w:sz="4" w:space="0" w:color="969696"/>
              <w:right w:val="single" w:sz="4" w:space="0" w:color="969696"/>
            </w:tcBorders>
            <w:shd w:val="clear" w:color="auto" w:fill="auto"/>
            <w:noWrap/>
            <w:vAlign w:val="bottom"/>
            <w:hideMark/>
          </w:tcPr>
          <w:p w14:paraId="328CFB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7,333</w:t>
            </w:r>
          </w:p>
        </w:tc>
        <w:tc>
          <w:tcPr>
            <w:tcW w:w="536" w:type="pct"/>
            <w:tcBorders>
              <w:top w:val="nil"/>
              <w:left w:val="nil"/>
              <w:bottom w:val="single" w:sz="4" w:space="0" w:color="969696"/>
              <w:right w:val="single" w:sz="4" w:space="0" w:color="969696"/>
            </w:tcBorders>
            <w:shd w:val="clear" w:color="000000" w:fill="CCFFFF"/>
            <w:noWrap/>
            <w:vAlign w:val="bottom"/>
            <w:hideMark/>
          </w:tcPr>
          <w:p w14:paraId="65A0622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7,969</w:t>
            </w:r>
          </w:p>
        </w:tc>
        <w:tc>
          <w:tcPr>
            <w:tcW w:w="298" w:type="pct"/>
            <w:tcBorders>
              <w:top w:val="nil"/>
              <w:left w:val="nil"/>
              <w:bottom w:val="single" w:sz="4" w:space="0" w:color="969696"/>
              <w:right w:val="single" w:sz="4" w:space="0" w:color="969696"/>
            </w:tcBorders>
            <w:shd w:val="clear" w:color="auto" w:fill="auto"/>
            <w:noWrap/>
            <w:vAlign w:val="bottom"/>
            <w:hideMark/>
          </w:tcPr>
          <w:p w14:paraId="54E377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7,847</w:t>
            </w:r>
          </w:p>
        </w:tc>
        <w:tc>
          <w:tcPr>
            <w:tcW w:w="536" w:type="pct"/>
            <w:tcBorders>
              <w:top w:val="nil"/>
              <w:left w:val="nil"/>
              <w:bottom w:val="single" w:sz="4" w:space="0" w:color="969696"/>
              <w:right w:val="single" w:sz="4" w:space="0" w:color="969696"/>
            </w:tcBorders>
            <w:shd w:val="clear" w:color="000000" w:fill="CCFFFF"/>
            <w:noWrap/>
            <w:vAlign w:val="bottom"/>
            <w:hideMark/>
          </w:tcPr>
          <w:p w14:paraId="356655B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8,527</w:t>
            </w:r>
          </w:p>
        </w:tc>
        <w:tc>
          <w:tcPr>
            <w:tcW w:w="298" w:type="pct"/>
            <w:tcBorders>
              <w:top w:val="nil"/>
              <w:left w:val="nil"/>
              <w:bottom w:val="single" w:sz="4" w:space="0" w:color="969696"/>
              <w:right w:val="single" w:sz="4" w:space="0" w:color="969696"/>
            </w:tcBorders>
            <w:shd w:val="clear" w:color="auto" w:fill="auto"/>
            <w:noWrap/>
            <w:vAlign w:val="bottom"/>
            <w:hideMark/>
          </w:tcPr>
          <w:p w14:paraId="31F42D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8,474</w:t>
            </w:r>
          </w:p>
        </w:tc>
        <w:tc>
          <w:tcPr>
            <w:tcW w:w="536" w:type="pct"/>
            <w:tcBorders>
              <w:top w:val="nil"/>
              <w:left w:val="nil"/>
              <w:bottom w:val="single" w:sz="4" w:space="0" w:color="969696"/>
              <w:right w:val="single" w:sz="4" w:space="0" w:color="969696"/>
            </w:tcBorders>
            <w:shd w:val="clear" w:color="000000" w:fill="CCFFFF"/>
            <w:noWrap/>
            <w:vAlign w:val="bottom"/>
            <w:hideMark/>
          </w:tcPr>
          <w:p w14:paraId="7F87E1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31,174</w:t>
            </w:r>
          </w:p>
        </w:tc>
        <w:tc>
          <w:tcPr>
            <w:tcW w:w="298" w:type="pct"/>
            <w:tcBorders>
              <w:top w:val="nil"/>
              <w:left w:val="nil"/>
              <w:bottom w:val="single" w:sz="4" w:space="0" w:color="969696"/>
              <w:right w:val="single" w:sz="4" w:space="0" w:color="969696"/>
            </w:tcBorders>
            <w:shd w:val="clear" w:color="auto" w:fill="auto"/>
            <w:noWrap/>
            <w:vAlign w:val="bottom"/>
            <w:hideMark/>
          </w:tcPr>
          <w:p w14:paraId="1AEA197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30,444</w:t>
            </w:r>
          </w:p>
        </w:tc>
      </w:tr>
      <w:tr w:rsidR="00E315DF" w:rsidRPr="0066505D" w14:paraId="00851BB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25907D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536" w:type="pct"/>
            <w:tcBorders>
              <w:top w:val="nil"/>
              <w:left w:val="nil"/>
              <w:bottom w:val="single" w:sz="4" w:space="0" w:color="969696"/>
              <w:right w:val="single" w:sz="4" w:space="0" w:color="969696"/>
            </w:tcBorders>
            <w:shd w:val="clear" w:color="000000" w:fill="CCFFFF"/>
            <w:noWrap/>
            <w:vAlign w:val="bottom"/>
            <w:hideMark/>
          </w:tcPr>
          <w:p w14:paraId="3321672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1,540</w:t>
            </w:r>
          </w:p>
        </w:tc>
        <w:tc>
          <w:tcPr>
            <w:tcW w:w="298" w:type="pct"/>
            <w:tcBorders>
              <w:top w:val="nil"/>
              <w:left w:val="nil"/>
              <w:bottom w:val="single" w:sz="4" w:space="0" w:color="969696"/>
              <w:right w:val="single" w:sz="4" w:space="0" w:color="969696"/>
            </w:tcBorders>
            <w:shd w:val="clear" w:color="auto" w:fill="auto"/>
            <w:noWrap/>
            <w:vAlign w:val="bottom"/>
            <w:hideMark/>
          </w:tcPr>
          <w:p w14:paraId="237EFC6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1,470</w:t>
            </w:r>
          </w:p>
        </w:tc>
        <w:tc>
          <w:tcPr>
            <w:tcW w:w="536" w:type="pct"/>
            <w:tcBorders>
              <w:top w:val="nil"/>
              <w:left w:val="nil"/>
              <w:bottom w:val="single" w:sz="4" w:space="0" w:color="969696"/>
              <w:right w:val="single" w:sz="4" w:space="0" w:color="969696"/>
            </w:tcBorders>
            <w:shd w:val="clear" w:color="000000" w:fill="CCFFFF"/>
            <w:noWrap/>
            <w:vAlign w:val="bottom"/>
            <w:hideMark/>
          </w:tcPr>
          <w:p w14:paraId="59A63F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1,617</w:t>
            </w:r>
          </w:p>
        </w:tc>
        <w:tc>
          <w:tcPr>
            <w:tcW w:w="298" w:type="pct"/>
            <w:tcBorders>
              <w:top w:val="nil"/>
              <w:left w:val="nil"/>
              <w:bottom w:val="single" w:sz="4" w:space="0" w:color="969696"/>
              <w:right w:val="single" w:sz="4" w:space="0" w:color="969696"/>
            </w:tcBorders>
            <w:shd w:val="clear" w:color="auto" w:fill="auto"/>
            <w:noWrap/>
            <w:vAlign w:val="bottom"/>
            <w:hideMark/>
          </w:tcPr>
          <w:p w14:paraId="59E4DF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1,588</w:t>
            </w:r>
          </w:p>
        </w:tc>
        <w:tc>
          <w:tcPr>
            <w:tcW w:w="536" w:type="pct"/>
            <w:tcBorders>
              <w:top w:val="nil"/>
              <w:left w:val="nil"/>
              <w:bottom w:val="single" w:sz="4" w:space="0" w:color="969696"/>
              <w:right w:val="single" w:sz="4" w:space="0" w:color="969696"/>
            </w:tcBorders>
            <w:shd w:val="clear" w:color="000000" w:fill="CCFFFF"/>
            <w:noWrap/>
            <w:vAlign w:val="bottom"/>
            <w:hideMark/>
          </w:tcPr>
          <w:p w14:paraId="3C4C14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1,714</w:t>
            </w:r>
          </w:p>
        </w:tc>
        <w:tc>
          <w:tcPr>
            <w:tcW w:w="298" w:type="pct"/>
            <w:tcBorders>
              <w:top w:val="nil"/>
              <w:left w:val="nil"/>
              <w:bottom w:val="single" w:sz="4" w:space="0" w:color="969696"/>
              <w:right w:val="single" w:sz="4" w:space="0" w:color="969696"/>
            </w:tcBorders>
            <w:shd w:val="clear" w:color="auto" w:fill="auto"/>
            <w:noWrap/>
            <w:vAlign w:val="bottom"/>
            <w:hideMark/>
          </w:tcPr>
          <w:p w14:paraId="4DB8D5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1,699</w:t>
            </w:r>
          </w:p>
        </w:tc>
        <w:tc>
          <w:tcPr>
            <w:tcW w:w="536" w:type="pct"/>
            <w:tcBorders>
              <w:top w:val="nil"/>
              <w:left w:val="nil"/>
              <w:bottom w:val="single" w:sz="4" w:space="0" w:color="969696"/>
              <w:right w:val="single" w:sz="4" w:space="0" w:color="969696"/>
            </w:tcBorders>
            <w:shd w:val="clear" w:color="000000" w:fill="CCFFFF"/>
            <w:noWrap/>
            <w:vAlign w:val="bottom"/>
            <w:hideMark/>
          </w:tcPr>
          <w:p w14:paraId="46EF978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1,834</w:t>
            </w:r>
          </w:p>
        </w:tc>
        <w:tc>
          <w:tcPr>
            <w:tcW w:w="298" w:type="pct"/>
            <w:tcBorders>
              <w:top w:val="nil"/>
              <w:left w:val="nil"/>
              <w:bottom w:val="single" w:sz="4" w:space="0" w:color="969696"/>
              <w:right w:val="single" w:sz="4" w:space="0" w:color="969696"/>
            </w:tcBorders>
            <w:shd w:val="clear" w:color="auto" w:fill="auto"/>
            <w:noWrap/>
            <w:vAlign w:val="bottom"/>
            <w:hideMark/>
          </w:tcPr>
          <w:p w14:paraId="7095FA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1,835</w:t>
            </w:r>
          </w:p>
        </w:tc>
        <w:tc>
          <w:tcPr>
            <w:tcW w:w="536" w:type="pct"/>
            <w:tcBorders>
              <w:top w:val="nil"/>
              <w:left w:val="nil"/>
              <w:bottom w:val="single" w:sz="4" w:space="0" w:color="969696"/>
              <w:right w:val="single" w:sz="4" w:space="0" w:color="969696"/>
            </w:tcBorders>
            <w:shd w:val="clear" w:color="000000" w:fill="CCFFFF"/>
            <w:noWrap/>
            <w:vAlign w:val="bottom"/>
            <w:hideMark/>
          </w:tcPr>
          <w:p w14:paraId="44AE570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6,705</w:t>
            </w:r>
          </w:p>
        </w:tc>
        <w:tc>
          <w:tcPr>
            <w:tcW w:w="298" w:type="pct"/>
            <w:tcBorders>
              <w:top w:val="nil"/>
              <w:left w:val="nil"/>
              <w:bottom w:val="single" w:sz="4" w:space="0" w:color="969696"/>
              <w:right w:val="single" w:sz="4" w:space="0" w:color="969696"/>
            </w:tcBorders>
            <w:shd w:val="clear" w:color="auto" w:fill="auto"/>
            <w:noWrap/>
            <w:vAlign w:val="bottom"/>
            <w:hideMark/>
          </w:tcPr>
          <w:p w14:paraId="6F4D38B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6,591</w:t>
            </w:r>
          </w:p>
        </w:tc>
      </w:tr>
      <w:tr w:rsidR="00E315DF" w:rsidRPr="0066505D" w14:paraId="5CAD8CF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D8542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536" w:type="pct"/>
            <w:tcBorders>
              <w:top w:val="nil"/>
              <w:left w:val="nil"/>
              <w:bottom w:val="single" w:sz="4" w:space="0" w:color="969696"/>
              <w:right w:val="single" w:sz="4" w:space="0" w:color="969696"/>
            </w:tcBorders>
            <w:shd w:val="clear" w:color="000000" w:fill="CCFFFF"/>
            <w:noWrap/>
            <w:vAlign w:val="bottom"/>
            <w:hideMark/>
          </w:tcPr>
          <w:p w14:paraId="4C636DD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2,580</w:t>
            </w:r>
          </w:p>
        </w:tc>
        <w:tc>
          <w:tcPr>
            <w:tcW w:w="298" w:type="pct"/>
            <w:tcBorders>
              <w:top w:val="nil"/>
              <w:left w:val="nil"/>
              <w:bottom w:val="single" w:sz="4" w:space="0" w:color="969696"/>
              <w:right w:val="single" w:sz="4" w:space="0" w:color="969696"/>
            </w:tcBorders>
            <w:shd w:val="clear" w:color="auto" w:fill="auto"/>
            <w:noWrap/>
            <w:vAlign w:val="bottom"/>
            <w:hideMark/>
          </w:tcPr>
          <w:p w14:paraId="1D795D4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2,380</w:t>
            </w:r>
          </w:p>
        </w:tc>
        <w:tc>
          <w:tcPr>
            <w:tcW w:w="536" w:type="pct"/>
            <w:tcBorders>
              <w:top w:val="nil"/>
              <w:left w:val="nil"/>
              <w:bottom w:val="single" w:sz="4" w:space="0" w:color="969696"/>
              <w:right w:val="single" w:sz="4" w:space="0" w:color="969696"/>
            </w:tcBorders>
            <w:shd w:val="clear" w:color="000000" w:fill="CCFFFF"/>
            <w:noWrap/>
            <w:vAlign w:val="bottom"/>
            <w:hideMark/>
          </w:tcPr>
          <w:p w14:paraId="53FC6D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2,709</w:t>
            </w:r>
          </w:p>
        </w:tc>
        <w:tc>
          <w:tcPr>
            <w:tcW w:w="298" w:type="pct"/>
            <w:tcBorders>
              <w:top w:val="nil"/>
              <w:left w:val="nil"/>
              <w:bottom w:val="single" w:sz="4" w:space="0" w:color="969696"/>
              <w:right w:val="single" w:sz="4" w:space="0" w:color="969696"/>
            </w:tcBorders>
            <w:shd w:val="clear" w:color="auto" w:fill="auto"/>
            <w:noWrap/>
            <w:vAlign w:val="bottom"/>
            <w:hideMark/>
          </w:tcPr>
          <w:p w14:paraId="1608232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2,570</w:t>
            </w:r>
          </w:p>
        </w:tc>
        <w:tc>
          <w:tcPr>
            <w:tcW w:w="536" w:type="pct"/>
            <w:tcBorders>
              <w:top w:val="nil"/>
              <w:left w:val="nil"/>
              <w:bottom w:val="single" w:sz="4" w:space="0" w:color="969696"/>
              <w:right w:val="single" w:sz="4" w:space="0" w:color="969696"/>
            </w:tcBorders>
            <w:shd w:val="clear" w:color="000000" w:fill="CCFFFF"/>
            <w:noWrap/>
            <w:vAlign w:val="bottom"/>
            <w:hideMark/>
          </w:tcPr>
          <w:p w14:paraId="51391D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2,872</w:t>
            </w:r>
          </w:p>
        </w:tc>
        <w:tc>
          <w:tcPr>
            <w:tcW w:w="298" w:type="pct"/>
            <w:tcBorders>
              <w:top w:val="nil"/>
              <w:left w:val="nil"/>
              <w:bottom w:val="single" w:sz="4" w:space="0" w:color="969696"/>
              <w:right w:val="single" w:sz="4" w:space="0" w:color="969696"/>
            </w:tcBorders>
            <w:shd w:val="clear" w:color="auto" w:fill="auto"/>
            <w:noWrap/>
            <w:vAlign w:val="bottom"/>
            <w:hideMark/>
          </w:tcPr>
          <w:p w14:paraId="171E666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2,750</w:t>
            </w:r>
          </w:p>
        </w:tc>
        <w:tc>
          <w:tcPr>
            <w:tcW w:w="536" w:type="pct"/>
            <w:tcBorders>
              <w:top w:val="nil"/>
              <w:left w:val="nil"/>
              <w:bottom w:val="single" w:sz="4" w:space="0" w:color="969696"/>
              <w:right w:val="single" w:sz="4" w:space="0" w:color="969696"/>
            </w:tcBorders>
            <w:shd w:val="clear" w:color="000000" w:fill="CCFFFF"/>
            <w:noWrap/>
            <w:vAlign w:val="bottom"/>
            <w:hideMark/>
          </w:tcPr>
          <w:p w14:paraId="044B763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3,073</w:t>
            </w:r>
          </w:p>
        </w:tc>
        <w:tc>
          <w:tcPr>
            <w:tcW w:w="298" w:type="pct"/>
            <w:tcBorders>
              <w:top w:val="nil"/>
              <w:left w:val="nil"/>
              <w:bottom w:val="single" w:sz="4" w:space="0" w:color="969696"/>
              <w:right w:val="single" w:sz="4" w:space="0" w:color="969696"/>
            </w:tcBorders>
            <w:shd w:val="clear" w:color="auto" w:fill="auto"/>
            <w:noWrap/>
            <w:vAlign w:val="bottom"/>
            <w:hideMark/>
          </w:tcPr>
          <w:p w14:paraId="5E027B3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2,970</w:t>
            </w:r>
          </w:p>
        </w:tc>
        <w:tc>
          <w:tcPr>
            <w:tcW w:w="536" w:type="pct"/>
            <w:tcBorders>
              <w:top w:val="nil"/>
              <w:left w:val="nil"/>
              <w:bottom w:val="single" w:sz="4" w:space="0" w:color="969696"/>
              <w:right w:val="single" w:sz="4" w:space="0" w:color="969696"/>
            </w:tcBorders>
            <w:shd w:val="clear" w:color="000000" w:fill="CCFFFF"/>
            <w:noWrap/>
            <w:vAlign w:val="bottom"/>
            <w:hideMark/>
          </w:tcPr>
          <w:p w14:paraId="203E9E8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11,233</w:t>
            </w:r>
          </w:p>
        </w:tc>
        <w:tc>
          <w:tcPr>
            <w:tcW w:w="298" w:type="pct"/>
            <w:tcBorders>
              <w:top w:val="nil"/>
              <w:left w:val="nil"/>
              <w:bottom w:val="single" w:sz="4" w:space="0" w:color="969696"/>
              <w:right w:val="single" w:sz="4" w:space="0" w:color="969696"/>
            </w:tcBorders>
            <w:shd w:val="clear" w:color="auto" w:fill="auto"/>
            <w:noWrap/>
            <w:vAlign w:val="bottom"/>
            <w:hideMark/>
          </w:tcPr>
          <w:p w14:paraId="1D54E3A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10,671</w:t>
            </w:r>
          </w:p>
        </w:tc>
      </w:tr>
      <w:tr w:rsidR="00E315DF" w:rsidRPr="0066505D" w14:paraId="7050C451"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906257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536" w:type="pct"/>
            <w:tcBorders>
              <w:top w:val="nil"/>
              <w:left w:val="nil"/>
              <w:bottom w:val="single" w:sz="4" w:space="0" w:color="969696"/>
              <w:right w:val="single" w:sz="4" w:space="0" w:color="969696"/>
            </w:tcBorders>
            <w:shd w:val="clear" w:color="000000" w:fill="CCFFFF"/>
            <w:noWrap/>
            <w:vAlign w:val="bottom"/>
            <w:hideMark/>
          </w:tcPr>
          <w:p w14:paraId="4BD82D7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10,300</w:t>
            </w:r>
          </w:p>
        </w:tc>
        <w:tc>
          <w:tcPr>
            <w:tcW w:w="298" w:type="pct"/>
            <w:tcBorders>
              <w:top w:val="nil"/>
              <w:left w:val="nil"/>
              <w:bottom w:val="single" w:sz="4" w:space="0" w:color="969696"/>
              <w:right w:val="single" w:sz="4" w:space="0" w:color="969696"/>
            </w:tcBorders>
            <w:shd w:val="clear" w:color="auto" w:fill="auto"/>
            <w:noWrap/>
            <w:vAlign w:val="bottom"/>
            <w:hideMark/>
          </w:tcPr>
          <w:p w14:paraId="3F55AD1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10,000</w:t>
            </w:r>
          </w:p>
        </w:tc>
        <w:tc>
          <w:tcPr>
            <w:tcW w:w="536" w:type="pct"/>
            <w:tcBorders>
              <w:top w:val="nil"/>
              <w:left w:val="nil"/>
              <w:bottom w:val="single" w:sz="4" w:space="0" w:color="969696"/>
              <w:right w:val="single" w:sz="4" w:space="0" w:color="969696"/>
            </w:tcBorders>
            <w:shd w:val="clear" w:color="000000" w:fill="CCFFFF"/>
            <w:noWrap/>
            <w:vAlign w:val="bottom"/>
            <w:hideMark/>
          </w:tcPr>
          <w:p w14:paraId="54DD0F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10,815</w:t>
            </w:r>
          </w:p>
        </w:tc>
        <w:tc>
          <w:tcPr>
            <w:tcW w:w="298" w:type="pct"/>
            <w:tcBorders>
              <w:top w:val="nil"/>
              <w:left w:val="nil"/>
              <w:bottom w:val="single" w:sz="4" w:space="0" w:color="969696"/>
              <w:right w:val="single" w:sz="4" w:space="0" w:color="969696"/>
            </w:tcBorders>
            <w:shd w:val="clear" w:color="auto" w:fill="auto"/>
            <w:noWrap/>
            <w:vAlign w:val="bottom"/>
            <w:hideMark/>
          </w:tcPr>
          <w:p w14:paraId="3FA600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10,800</w:t>
            </w:r>
          </w:p>
        </w:tc>
        <w:tc>
          <w:tcPr>
            <w:tcW w:w="536" w:type="pct"/>
            <w:tcBorders>
              <w:top w:val="nil"/>
              <w:left w:val="nil"/>
              <w:bottom w:val="single" w:sz="4" w:space="0" w:color="969696"/>
              <w:right w:val="single" w:sz="4" w:space="0" w:color="969696"/>
            </w:tcBorders>
            <w:shd w:val="clear" w:color="000000" w:fill="CCFFFF"/>
            <w:noWrap/>
            <w:vAlign w:val="bottom"/>
            <w:hideMark/>
          </w:tcPr>
          <w:p w14:paraId="5E64527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11,464</w:t>
            </w:r>
          </w:p>
        </w:tc>
        <w:tc>
          <w:tcPr>
            <w:tcW w:w="298" w:type="pct"/>
            <w:tcBorders>
              <w:top w:val="nil"/>
              <w:left w:val="nil"/>
              <w:bottom w:val="single" w:sz="4" w:space="0" w:color="969696"/>
              <w:right w:val="single" w:sz="4" w:space="0" w:color="969696"/>
            </w:tcBorders>
            <w:shd w:val="clear" w:color="auto" w:fill="auto"/>
            <w:noWrap/>
            <w:vAlign w:val="bottom"/>
            <w:hideMark/>
          </w:tcPr>
          <w:p w14:paraId="49BBA5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11,556</w:t>
            </w:r>
          </w:p>
        </w:tc>
        <w:tc>
          <w:tcPr>
            <w:tcW w:w="536" w:type="pct"/>
            <w:tcBorders>
              <w:top w:val="nil"/>
              <w:left w:val="nil"/>
              <w:bottom w:val="single" w:sz="4" w:space="0" w:color="969696"/>
              <w:right w:val="single" w:sz="4" w:space="0" w:color="969696"/>
            </w:tcBorders>
            <w:shd w:val="clear" w:color="000000" w:fill="CCFFFF"/>
            <w:noWrap/>
            <w:vAlign w:val="bottom"/>
            <w:hideMark/>
          </w:tcPr>
          <w:p w14:paraId="3ED925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12,266</w:t>
            </w:r>
          </w:p>
        </w:tc>
        <w:tc>
          <w:tcPr>
            <w:tcW w:w="298" w:type="pct"/>
            <w:tcBorders>
              <w:top w:val="nil"/>
              <w:left w:val="nil"/>
              <w:bottom w:val="single" w:sz="4" w:space="0" w:color="969696"/>
              <w:right w:val="single" w:sz="4" w:space="0" w:color="969696"/>
            </w:tcBorders>
            <w:shd w:val="clear" w:color="auto" w:fill="auto"/>
            <w:noWrap/>
            <w:vAlign w:val="bottom"/>
            <w:hideMark/>
          </w:tcPr>
          <w:p w14:paraId="2B8646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12,480</w:t>
            </w:r>
          </w:p>
        </w:tc>
        <w:tc>
          <w:tcPr>
            <w:tcW w:w="536" w:type="pct"/>
            <w:tcBorders>
              <w:top w:val="nil"/>
              <w:left w:val="nil"/>
              <w:bottom w:val="single" w:sz="4" w:space="0" w:color="969696"/>
              <w:right w:val="single" w:sz="4" w:space="0" w:color="969696"/>
            </w:tcBorders>
            <w:shd w:val="clear" w:color="000000" w:fill="CCFFFF"/>
            <w:noWrap/>
            <w:vAlign w:val="bottom"/>
            <w:hideMark/>
          </w:tcPr>
          <w:p w14:paraId="593CCD8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44,845</w:t>
            </w:r>
          </w:p>
        </w:tc>
        <w:tc>
          <w:tcPr>
            <w:tcW w:w="298" w:type="pct"/>
            <w:tcBorders>
              <w:top w:val="nil"/>
              <w:left w:val="nil"/>
              <w:bottom w:val="single" w:sz="4" w:space="0" w:color="969696"/>
              <w:right w:val="single" w:sz="4" w:space="0" w:color="969696"/>
            </w:tcBorders>
            <w:shd w:val="clear" w:color="auto" w:fill="auto"/>
            <w:noWrap/>
            <w:vAlign w:val="bottom"/>
            <w:hideMark/>
          </w:tcPr>
          <w:p w14:paraId="0CA6A69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44,836</w:t>
            </w:r>
          </w:p>
        </w:tc>
      </w:tr>
      <w:tr w:rsidR="00E315DF" w:rsidRPr="0066505D" w14:paraId="2621111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58847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536" w:type="pct"/>
            <w:tcBorders>
              <w:top w:val="nil"/>
              <w:left w:val="nil"/>
              <w:bottom w:val="single" w:sz="4" w:space="0" w:color="969696"/>
              <w:right w:val="single" w:sz="4" w:space="0" w:color="969696"/>
            </w:tcBorders>
            <w:shd w:val="clear" w:color="000000" w:fill="CCFFFF"/>
            <w:noWrap/>
            <w:vAlign w:val="bottom"/>
            <w:hideMark/>
          </w:tcPr>
          <w:p w14:paraId="383528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14,900</w:t>
            </w:r>
          </w:p>
        </w:tc>
        <w:tc>
          <w:tcPr>
            <w:tcW w:w="298" w:type="pct"/>
            <w:tcBorders>
              <w:top w:val="nil"/>
              <w:left w:val="nil"/>
              <w:bottom w:val="single" w:sz="4" w:space="0" w:color="969696"/>
              <w:right w:val="single" w:sz="4" w:space="0" w:color="969696"/>
            </w:tcBorders>
            <w:shd w:val="clear" w:color="auto" w:fill="auto"/>
            <w:noWrap/>
            <w:vAlign w:val="bottom"/>
            <w:hideMark/>
          </w:tcPr>
          <w:p w14:paraId="6A6566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13,200</w:t>
            </w:r>
          </w:p>
        </w:tc>
        <w:tc>
          <w:tcPr>
            <w:tcW w:w="536" w:type="pct"/>
            <w:tcBorders>
              <w:top w:val="nil"/>
              <w:left w:val="nil"/>
              <w:bottom w:val="single" w:sz="4" w:space="0" w:color="969696"/>
              <w:right w:val="single" w:sz="4" w:space="0" w:color="969696"/>
            </w:tcBorders>
            <w:shd w:val="clear" w:color="000000" w:fill="CCFFFF"/>
            <w:noWrap/>
            <w:vAlign w:val="bottom"/>
            <w:hideMark/>
          </w:tcPr>
          <w:p w14:paraId="4F13B8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15,645</w:t>
            </w:r>
          </w:p>
        </w:tc>
        <w:tc>
          <w:tcPr>
            <w:tcW w:w="298" w:type="pct"/>
            <w:tcBorders>
              <w:top w:val="nil"/>
              <w:left w:val="nil"/>
              <w:bottom w:val="single" w:sz="4" w:space="0" w:color="969696"/>
              <w:right w:val="single" w:sz="4" w:space="0" w:color="969696"/>
            </w:tcBorders>
            <w:shd w:val="clear" w:color="auto" w:fill="auto"/>
            <w:noWrap/>
            <w:vAlign w:val="bottom"/>
            <w:hideMark/>
          </w:tcPr>
          <w:p w14:paraId="429F961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14,256</w:t>
            </w:r>
          </w:p>
        </w:tc>
        <w:tc>
          <w:tcPr>
            <w:tcW w:w="536" w:type="pct"/>
            <w:tcBorders>
              <w:top w:val="nil"/>
              <w:left w:val="nil"/>
              <w:bottom w:val="single" w:sz="4" w:space="0" w:color="969696"/>
              <w:right w:val="single" w:sz="4" w:space="0" w:color="969696"/>
            </w:tcBorders>
            <w:shd w:val="clear" w:color="000000" w:fill="CCFFFF"/>
            <w:noWrap/>
            <w:vAlign w:val="bottom"/>
            <w:hideMark/>
          </w:tcPr>
          <w:p w14:paraId="7F4EC04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16,584</w:t>
            </w:r>
          </w:p>
        </w:tc>
        <w:tc>
          <w:tcPr>
            <w:tcW w:w="298" w:type="pct"/>
            <w:tcBorders>
              <w:top w:val="nil"/>
              <w:left w:val="nil"/>
              <w:bottom w:val="single" w:sz="4" w:space="0" w:color="969696"/>
              <w:right w:val="single" w:sz="4" w:space="0" w:color="969696"/>
            </w:tcBorders>
            <w:shd w:val="clear" w:color="auto" w:fill="auto"/>
            <w:noWrap/>
            <w:vAlign w:val="bottom"/>
            <w:hideMark/>
          </w:tcPr>
          <w:p w14:paraId="0B32892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15,254</w:t>
            </w:r>
          </w:p>
        </w:tc>
        <w:tc>
          <w:tcPr>
            <w:tcW w:w="536" w:type="pct"/>
            <w:tcBorders>
              <w:top w:val="nil"/>
              <w:left w:val="nil"/>
              <w:bottom w:val="single" w:sz="4" w:space="0" w:color="969696"/>
              <w:right w:val="single" w:sz="4" w:space="0" w:color="969696"/>
            </w:tcBorders>
            <w:shd w:val="clear" w:color="000000" w:fill="CCFFFF"/>
            <w:noWrap/>
            <w:vAlign w:val="bottom"/>
            <w:hideMark/>
          </w:tcPr>
          <w:p w14:paraId="2CC3993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17,745</w:t>
            </w:r>
          </w:p>
        </w:tc>
        <w:tc>
          <w:tcPr>
            <w:tcW w:w="298" w:type="pct"/>
            <w:tcBorders>
              <w:top w:val="nil"/>
              <w:left w:val="nil"/>
              <w:bottom w:val="single" w:sz="4" w:space="0" w:color="969696"/>
              <w:right w:val="single" w:sz="4" w:space="0" w:color="969696"/>
            </w:tcBorders>
            <w:shd w:val="clear" w:color="auto" w:fill="auto"/>
            <w:noWrap/>
            <w:vAlign w:val="bottom"/>
            <w:hideMark/>
          </w:tcPr>
          <w:p w14:paraId="66D9D8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16,474</w:t>
            </w:r>
          </w:p>
        </w:tc>
        <w:tc>
          <w:tcPr>
            <w:tcW w:w="536" w:type="pct"/>
            <w:tcBorders>
              <w:top w:val="nil"/>
              <w:left w:val="nil"/>
              <w:bottom w:val="single" w:sz="4" w:space="0" w:color="969696"/>
              <w:right w:val="single" w:sz="4" w:space="0" w:color="969696"/>
            </w:tcBorders>
            <w:shd w:val="clear" w:color="000000" w:fill="CCFFFF"/>
            <w:noWrap/>
            <w:vAlign w:val="bottom"/>
            <w:hideMark/>
          </w:tcPr>
          <w:p w14:paraId="4E481B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64,873</w:t>
            </w:r>
          </w:p>
        </w:tc>
        <w:tc>
          <w:tcPr>
            <w:tcW w:w="298" w:type="pct"/>
            <w:tcBorders>
              <w:top w:val="nil"/>
              <w:left w:val="nil"/>
              <w:bottom w:val="single" w:sz="4" w:space="0" w:color="969696"/>
              <w:right w:val="single" w:sz="4" w:space="0" w:color="969696"/>
            </w:tcBorders>
            <w:shd w:val="clear" w:color="auto" w:fill="auto"/>
            <w:noWrap/>
            <w:vAlign w:val="bottom"/>
            <w:hideMark/>
          </w:tcPr>
          <w:p w14:paraId="3F43C67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59,184</w:t>
            </w:r>
          </w:p>
        </w:tc>
      </w:tr>
      <w:tr w:rsidR="00E315DF" w:rsidRPr="0066505D" w14:paraId="4F080A44"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5D99FE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536" w:type="pct"/>
            <w:tcBorders>
              <w:top w:val="nil"/>
              <w:left w:val="nil"/>
              <w:bottom w:val="single" w:sz="4" w:space="0" w:color="969696"/>
              <w:right w:val="single" w:sz="4" w:space="0" w:color="969696"/>
            </w:tcBorders>
            <w:shd w:val="clear" w:color="000000" w:fill="CCFFFF"/>
            <w:noWrap/>
            <w:vAlign w:val="bottom"/>
            <w:hideMark/>
          </w:tcPr>
          <w:p w14:paraId="77D07E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5,500</w:t>
            </w:r>
          </w:p>
        </w:tc>
        <w:tc>
          <w:tcPr>
            <w:tcW w:w="298" w:type="pct"/>
            <w:tcBorders>
              <w:top w:val="nil"/>
              <w:left w:val="nil"/>
              <w:bottom w:val="single" w:sz="4" w:space="0" w:color="969696"/>
              <w:right w:val="single" w:sz="4" w:space="0" w:color="969696"/>
            </w:tcBorders>
            <w:shd w:val="clear" w:color="auto" w:fill="auto"/>
            <w:noWrap/>
            <w:vAlign w:val="bottom"/>
            <w:hideMark/>
          </w:tcPr>
          <w:p w14:paraId="1488223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5,950</w:t>
            </w:r>
          </w:p>
        </w:tc>
        <w:tc>
          <w:tcPr>
            <w:tcW w:w="536" w:type="pct"/>
            <w:tcBorders>
              <w:top w:val="nil"/>
              <w:left w:val="nil"/>
              <w:bottom w:val="single" w:sz="4" w:space="0" w:color="969696"/>
              <w:right w:val="single" w:sz="4" w:space="0" w:color="969696"/>
            </w:tcBorders>
            <w:shd w:val="clear" w:color="000000" w:fill="CCFFFF"/>
            <w:noWrap/>
            <w:vAlign w:val="bottom"/>
            <w:hideMark/>
          </w:tcPr>
          <w:p w14:paraId="4594431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5,775</w:t>
            </w:r>
          </w:p>
        </w:tc>
        <w:tc>
          <w:tcPr>
            <w:tcW w:w="298" w:type="pct"/>
            <w:tcBorders>
              <w:top w:val="nil"/>
              <w:left w:val="nil"/>
              <w:bottom w:val="single" w:sz="4" w:space="0" w:color="969696"/>
              <w:right w:val="single" w:sz="4" w:space="0" w:color="969696"/>
            </w:tcBorders>
            <w:shd w:val="clear" w:color="auto" w:fill="auto"/>
            <w:noWrap/>
            <w:vAlign w:val="bottom"/>
            <w:hideMark/>
          </w:tcPr>
          <w:p w14:paraId="63DF61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6,426</w:t>
            </w:r>
          </w:p>
        </w:tc>
        <w:tc>
          <w:tcPr>
            <w:tcW w:w="536" w:type="pct"/>
            <w:tcBorders>
              <w:top w:val="nil"/>
              <w:left w:val="nil"/>
              <w:bottom w:val="single" w:sz="4" w:space="0" w:color="969696"/>
              <w:right w:val="single" w:sz="4" w:space="0" w:color="969696"/>
            </w:tcBorders>
            <w:shd w:val="clear" w:color="000000" w:fill="CCFFFF"/>
            <w:noWrap/>
            <w:vAlign w:val="bottom"/>
            <w:hideMark/>
          </w:tcPr>
          <w:p w14:paraId="0BA9DE7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6,122</w:t>
            </w:r>
          </w:p>
        </w:tc>
        <w:tc>
          <w:tcPr>
            <w:tcW w:w="298" w:type="pct"/>
            <w:tcBorders>
              <w:top w:val="nil"/>
              <w:left w:val="nil"/>
              <w:bottom w:val="single" w:sz="4" w:space="0" w:color="969696"/>
              <w:right w:val="single" w:sz="4" w:space="0" w:color="969696"/>
            </w:tcBorders>
            <w:shd w:val="clear" w:color="auto" w:fill="auto"/>
            <w:noWrap/>
            <w:vAlign w:val="bottom"/>
            <w:hideMark/>
          </w:tcPr>
          <w:p w14:paraId="0EC8D18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6,876</w:t>
            </w:r>
          </w:p>
        </w:tc>
        <w:tc>
          <w:tcPr>
            <w:tcW w:w="536" w:type="pct"/>
            <w:tcBorders>
              <w:top w:val="nil"/>
              <w:left w:val="nil"/>
              <w:bottom w:val="single" w:sz="4" w:space="0" w:color="969696"/>
              <w:right w:val="single" w:sz="4" w:space="0" w:color="969696"/>
            </w:tcBorders>
            <w:shd w:val="clear" w:color="000000" w:fill="CCFFFF"/>
            <w:noWrap/>
            <w:vAlign w:val="bottom"/>
            <w:hideMark/>
          </w:tcPr>
          <w:p w14:paraId="491AEE6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6,550</w:t>
            </w:r>
          </w:p>
        </w:tc>
        <w:tc>
          <w:tcPr>
            <w:tcW w:w="298" w:type="pct"/>
            <w:tcBorders>
              <w:top w:val="nil"/>
              <w:left w:val="nil"/>
              <w:bottom w:val="single" w:sz="4" w:space="0" w:color="969696"/>
              <w:right w:val="single" w:sz="4" w:space="0" w:color="969696"/>
            </w:tcBorders>
            <w:shd w:val="clear" w:color="auto" w:fill="auto"/>
            <w:noWrap/>
            <w:vAlign w:val="bottom"/>
            <w:hideMark/>
          </w:tcPr>
          <w:p w14:paraId="2938AE6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7,426</w:t>
            </w:r>
          </w:p>
        </w:tc>
        <w:tc>
          <w:tcPr>
            <w:tcW w:w="536" w:type="pct"/>
            <w:tcBorders>
              <w:top w:val="nil"/>
              <w:left w:val="nil"/>
              <w:bottom w:val="single" w:sz="4" w:space="0" w:color="969696"/>
              <w:right w:val="single" w:sz="4" w:space="0" w:color="969696"/>
            </w:tcBorders>
            <w:shd w:val="clear" w:color="000000" w:fill="CCFFFF"/>
            <w:noWrap/>
            <w:vAlign w:val="bottom"/>
            <w:hideMark/>
          </w:tcPr>
          <w:p w14:paraId="7E8755B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23,947</w:t>
            </w:r>
          </w:p>
        </w:tc>
        <w:tc>
          <w:tcPr>
            <w:tcW w:w="298" w:type="pct"/>
            <w:tcBorders>
              <w:top w:val="nil"/>
              <w:left w:val="nil"/>
              <w:bottom w:val="single" w:sz="4" w:space="0" w:color="969696"/>
              <w:right w:val="single" w:sz="4" w:space="0" w:color="969696"/>
            </w:tcBorders>
            <w:shd w:val="clear" w:color="auto" w:fill="auto"/>
            <w:noWrap/>
            <w:vAlign w:val="bottom"/>
            <w:hideMark/>
          </w:tcPr>
          <w:p w14:paraId="28F1604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26,678</w:t>
            </w:r>
          </w:p>
        </w:tc>
      </w:tr>
      <w:tr w:rsidR="00E315DF" w:rsidRPr="0066505D" w14:paraId="382C2A2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27EB7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536" w:type="pct"/>
            <w:tcBorders>
              <w:top w:val="nil"/>
              <w:left w:val="nil"/>
              <w:bottom w:val="single" w:sz="4" w:space="0" w:color="969696"/>
              <w:right w:val="single" w:sz="4" w:space="0" w:color="969696"/>
            </w:tcBorders>
            <w:shd w:val="clear" w:color="000000" w:fill="CCFFFF"/>
            <w:noWrap/>
            <w:vAlign w:val="bottom"/>
            <w:hideMark/>
          </w:tcPr>
          <w:p w14:paraId="5254AF2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9,700</w:t>
            </w:r>
          </w:p>
        </w:tc>
        <w:tc>
          <w:tcPr>
            <w:tcW w:w="298" w:type="pct"/>
            <w:tcBorders>
              <w:top w:val="nil"/>
              <w:left w:val="nil"/>
              <w:bottom w:val="single" w:sz="4" w:space="0" w:color="969696"/>
              <w:right w:val="single" w:sz="4" w:space="0" w:color="969696"/>
            </w:tcBorders>
            <w:shd w:val="clear" w:color="auto" w:fill="auto"/>
            <w:noWrap/>
            <w:vAlign w:val="bottom"/>
            <w:hideMark/>
          </w:tcPr>
          <w:p w14:paraId="15D072F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10,200</w:t>
            </w:r>
          </w:p>
        </w:tc>
        <w:tc>
          <w:tcPr>
            <w:tcW w:w="536" w:type="pct"/>
            <w:tcBorders>
              <w:top w:val="nil"/>
              <w:left w:val="nil"/>
              <w:bottom w:val="single" w:sz="4" w:space="0" w:color="969696"/>
              <w:right w:val="single" w:sz="4" w:space="0" w:color="969696"/>
            </w:tcBorders>
            <w:shd w:val="clear" w:color="000000" w:fill="CCFFFF"/>
            <w:noWrap/>
            <w:vAlign w:val="bottom"/>
            <w:hideMark/>
          </w:tcPr>
          <w:p w14:paraId="78D657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10,185</w:t>
            </w:r>
          </w:p>
        </w:tc>
        <w:tc>
          <w:tcPr>
            <w:tcW w:w="298" w:type="pct"/>
            <w:tcBorders>
              <w:top w:val="nil"/>
              <w:left w:val="nil"/>
              <w:bottom w:val="single" w:sz="4" w:space="0" w:color="969696"/>
              <w:right w:val="single" w:sz="4" w:space="0" w:color="969696"/>
            </w:tcBorders>
            <w:shd w:val="clear" w:color="auto" w:fill="auto"/>
            <w:noWrap/>
            <w:vAlign w:val="bottom"/>
            <w:hideMark/>
          </w:tcPr>
          <w:p w14:paraId="51D93CB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11,016</w:t>
            </w:r>
          </w:p>
        </w:tc>
        <w:tc>
          <w:tcPr>
            <w:tcW w:w="536" w:type="pct"/>
            <w:tcBorders>
              <w:top w:val="nil"/>
              <w:left w:val="nil"/>
              <w:bottom w:val="single" w:sz="4" w:space="0" w:color="969696"/>
              <w:right w:val="single" w:sz="4" w:space="0" w:color="969696"/>
            </w:tcBorders>
            <w:shd w:val="clear" w:color="000000" w:fill="CCFFFF"/>
            <w:noWrap/>
            <w:vAlign w:val="bottom"/>
            <w:hideMark/>
          </w:tcPr>
          <w:p w14:paraId="15FB2D7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10,796</w:t>
            </w:r>
          </w:p>
        </w:tc>
        <w:tc>
          <w:tcPr>
            <w:tcW w:w="298" w:type="pct"/>
            <w:tcBorders>
              <w:top w:val="nil"/>
              <w:left w:val="nil"/>
              <w:bottom w:val="single" w:sz="4" w:space="0" w:color="969696"/>
              <w:right w:val="single" w:sz="4" w:space="0" w:color="969696"/>
            </w:tcBorders>
            <w:shd w:val="clear" w:color="auto" w:fill="auto"/>
            <w:noWrap/>
            <w:vAlign w:val="bottom"/>
            <w:hideMark/>
          </w:tcPr>
          <w:p w14:paraId="600B36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11,787</w:t>
            </w:r>
          </w:p>
        </w:tc>
        <w:tc>
          <w:tcPr>
            <w:tcW w:w="536" w:type="pct"/>
            <w:tcBorders>
              <w:top w:val="nil"/>
              <w:left w:val="nil"/>
              <w:bottom w:val="single" w:sz="4" w:space="0" w:color="969696"/>
              <w:right w:val="single" w:sz="4" w:space="0" w:color="969696"/>
            </w:tcBorders>
            <w:shd w:val="clear" w:color="000000" w:fill="CCFFFF"/>
            <w:noWrap/>
            <w:vAlign w:val="bottom"/>
            <w:hideMark/>
          </w:tcPr>
          <w:p w14:paraId="293C35A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11,552</w:t>
            </w:r>
          </w:p>
        </w:tc>
        <w:tc>
          <w:tcPr>
            <w:tcW w:w="298" w:type="pct"/>
            <w:tcBorders>
              <w:top w:val="nil"/>
              <w:left w:val="nil"/>
              <w:bottom w:val="single" w:sz="4" w:space="0" w:color="969696"/>
              <w:right w:val="single" w:sz="4" w:space="0" w:color="969696"/>
            </w:tcBorders>
            <w:shd w:val="clear" w:color="auto" w:fill="auto"/>
            <w:noWrap/>
            <w:vAlign w:val="bottom"/>
            <w:hideMark/>
          </w:tcPr>
          <w:p w14:paraId="05E4109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12,730</w:t>
            </w:r>
          </w:p>
        </w:tc>
        <w:tc>
          <w:tcPr>
            <w:tcW w:w="536" w:type="pct"/>
            <w:tcBorders>
              <w:top w:val="nil"/>
              <w:left w:val="nil"/>
              <w:bottom w:val="single" w:sz="4" w:space="0" w:color="969696"/>
              <w:right w:val="single" w:sz="4" w:space="0" w:color="969696"/>
            </w:tcBorders>
            <w:shd w:val="clear" w:color="000000" w:fill="CCFFFF"/>
            <w:noWrap/>
            <w:vAlign w:val="bottom"/>
            <w:hideMark/>
          </w:tcPr>
          <w:p w14:paraId="195DCD3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42,233</w:t>
            </w:r>
          </w:p>
        </w:tc>
        <w:tc>
          <w:tcPr>
            <w:tcW w:w="298" w:type="pct"/>
            <w:tcBorders>
              <w:top w:val="nil"/>
              <w:left w:val="nil"/>
              <w:bottom w:val="single" w:sz="4" w:space="0" w:color="969696"/>
              <w:right w:val="single" w:sz="4" w:space="0" w:color="969696"/>
            </w:tcBorders>
            <w:shd w:val="clear" w:color="auto" w:fill="auto"/>
            <w:noWrap/>
            <w:vAlign w:val="bottom"/>
            <w:hideMark/>
          </w:tcPr>
          <w:p w14:paraId="3E96BF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45,733</w:t>
            </w:r>
          </w:p>
        </w:tc>
      </w:tr>
      <w:tr w:rsidR="00E315DF" w:rsidRPr="0066505D" w14:paraId="2F5FC00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15A82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536" w:type="pct"/>
            <w:tcBorders>
              <w:top w:val="nil"/>
              <w:left w:val="nil"/>
              <w:bottom w:val="single" w:sz="4" w:space="0" w:color="969696"/>
              <w:right w:val="single" w:sz="4" w:space="0" w:color="969696"/>
            </w:tcBorders>
            <w:shd w:val="clear" w:color="000000" w:fill="CCFFFF"/>
            <w:noWrap/>
            <w:vAlign w:val="bottom"/>
            <w:hideMark/>
          </w:tcPr>
          <w:p w14:paraId="58456C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4,500</w:t>
            </w:r>
          </w:p>
        </w:tc>
        <w:tc>
          <w:tcPr>
            <w:tcW w:w="298" w:type="pct"/>
            <w:tcBorders>
              <w:top w:val="nil"/>
              <w:left w:val="nil"/>
              <w:bottom w:val="single" w:sz="4" w:space="0" w:color="969696"/>
              <w:right w:val="single" w:sz="4" w:space="0" w:color="969696"/>
            </w:tcBorders>
            <w:shd w:val="clear" w:color="auto" w:fill="auto"/>
            <w:noWrap/>
            <w:vAlign w:val="bottom"/>
            <w:hideMark/>
          </w:tcPr>
          <w:p w14:paraId="7A6C1A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4,750</w:t>
            </w:r>
          </w:p>
        </w:tc>
        <w:tc>
          <w:tcPr>
            <w:tcW w:w="536" w:type="pct"/>
            <w:tcBorders>
              <w:top w:val="nil"/>
              <w:left w:val="nil"/>
              <w:bottom w:val="single" w:sz="4" w:space="0" w:color="969696"/>
              <w:right w:val="single" w:sz="4" w:space="0" w:color="969696"/>
            </w:tcBorders>
            <w:shd w:val="clear" w:color="000000" w:fill="CCFFFF"/>
            <w:noWrap/>
            <w:vAlign w:val="bottom"/>
            <w:hideMark/>
          </w:tcPr>
          <w:p w14:paraId="204D80B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4,725</w:t>
            </w:r>
          </w:p>
        </w:tc>
        <w:tc>
          <w:tcPr>
            <w:tcW w:w="298" w:type="pct"/>
            <w:tcBorders>
              <w:top w:val="nil"/>
              <w:left w:val="nil"/>
              <w:bottom w:val="single" w:sz="4" w:space="0" w:color="969696"/>
              <w:right w:val="single" w:sz="4" w:space="0" w:color="969696"/>
            </w:tcBorders>
            <w:shd w:val="clear" w:color="auto" w:fill="auto"/>
            <w:noWrap/>
            <w:vAlign w:val="bottom"/>
            <w:hideMark/>
          </w:tcPr>
          <w:p w14:paraId="584EEC2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5,130</w:t>
            </w:r>
          </w:p>
        </w:tc>
        <w:tc>
          <w:tcPr>
            <w:tcW w:w="536" w:type="pct"/>
            <w:tcBorders>
              <w:top w:val="nil"/>
              <w:left w:val="nil"/>
              <w:bottom w:val="single" w:sz="4" w:space="0" w:color="969696"/>
              <w:right w:val="single" w:sz="4" w:space="0" w:color="969696"/>
            </w:tcBorders>
            <w:shd w:val="clear" w:color="000000" w:fill="CCFFFF"/>
            <w:noWrap/>
            <w:vAlign w:val="bottom"/>
            <w:hideMark/>
          </w:tcPr>
          <w:p w14:paraId="66C5820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5,009</w:t>
            </w:r>
          </w:p>
        </w:tc>
        <w:tc>
          <w:tcPr>
            <w:tcW w:w="298" w:type="pct"/>
            <w:tcBorders>
              <w:top w:val="nil"/>
              <w:left w:val="nil"/>
              <w:bottom w:val="single" w:sz="4" w:space="0" w:color="969696"/>
              <w:right w:val="single" w:sz="4" w:space="0" w:color="969696"/>
            </w:tcBorders>
            <w:shd w:val="clear" w:color="auto" w:fill="auto"/>
            <w:noWrap/>
            <w:vAlign w:val="bottom"/>
            <w:hideMark/>
          </w:tcPr>
          <w:p w14:paraId="421B4B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5,489</w:t>
            </w:r>
          </w:p>
        </w:tc>
        <w:tc>
          <w:tcPr>
            <w:tcW w:w="536" w:type="pct"/>
            <w:tcBorders>
              <w:top w:val="nil"/>
              <w:left w:val="nil"/>
              <w:bottom w:val="single" w:sz="4" w:space="0" w:color="969696"/>
              <w:right w:val="single" w:sz="4" w:space="0" w:color="969696"/>
            </w:tcBorders>
            <w:shd w:val="clear" w:color="000000" w:fill="CCFFFF"/>
            <w:noWrap/>
            <w:vAlign w:val="bottom"/>
            <w:hideMark/>
          </w:tcPr>
          <w:p w14:paraId="2C31DC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5,359</w:t>
            </w:r>
          </w:p>
        </w:tc>
        <w:tc>
          <w:tcPr>
            <w:tcW w:w="298" w:type="pct"/>
            <w:tcBorders>
              <w:top w:val="nil"/>
              <w:left w:val="nil"/>
              <w:bottom w:val="single" w:sz="4" w:space="0" w:color="969696"/>
              <w:right w:val="single" w:sz="4" w:space="0" w:color="969696"/>
            </w:tcBorders>
            <w:shd w:val="clear" w:color="auto" w:fill="auto"/>
            <w:noWrap/>
            <w:vAlign w:val="bottom"/>
            <w:hideMark/>
          </w:tcPr>
          <w:p w14:paraId="0FEE632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5,928</w:t>
            </w:r>
          </w:p>
        </w:tc>
        <w:tc>
          <w:tcPr>
            <w:tcW w:w="536" w:type="pct"/>
            <w:tcBorders>
              <w:top w:val="nil"/>
              <w:left w:val="nil"/>
              <w:bottom w:val="single" w:sz="4" w:space="0" w:color="969696"/>
              <w:right w:val="single" w:sz="4" w:space="0" w:color="969696"/>
            </w:tcBorders>
            <w:shd w:val="clear" w:color="000000" w:fill="CCFFFF"/>
            <w:noWrap/>
            <w:vAlign w:val="bottom"/>
            <w:hideMark/>
          </w:tcPr>
          <w:p w14:paraId="475DB7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19,593</w:t>
            </w:r>
          </w:p>
        </w:tc>
        <w:tc>
          <w:tcPr>
            <w:tcW w:w="298" w:type="pct"/>
            <w:tcBorders>
              <w:top w:val="nil"/>
              <w:left w:val="nil"/>
              <w:bottom w:val="single" w:sz="4" w:space="0" w:color="969696"/>
              <w:right w:val="single" w:sz="4" w:space="0" w:color="969696"/>
            </w:tcBorders>
            <w:shd w:val="clear" w:color="auto" w:fill="auto"/>
            <w:noWrap/>
            <w:vAlign w:val="bottom"/>
            <w:hideMark/>
          </w:tcPr>
          <w:p w14:paraId="7150447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21,297</w:t>
            </w:r>
          </w:p>
        </w:tc>
      </w:tr>
      <w:tr w:rsidR="00E315DF" w:rsidRPr="0066505D" w14:paraId="256E8FF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757BA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536" w:type="pct"/>
            <w:tcBorders>
              <w:top w:val="nil"/>
              <w:left w:val="nil"/>
              <w:bottom w:val="single" w:sz="4" w:space="0" w:color="969696"/>
              <w:right w:val="single" w:sz="4" w:space="0" w:color="969696"/>
            </w:tcBorders>
            <w:shd w:val="clear" w:color="000000" w:fill="CCFFFF"/>
            <w:noWrap/>
            <w:vAlign w:val="bottom"/>
            <w:hideMark/>
          </w:tcPr>
          <w:p w14:paraId="4BA2F25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3,85,000</w:t>
            </w:r>
          </w:p>
        </w:tc>
        <w:tc>
          <w:tcPr>
            <w:tcW w:w="298" w:type="pct"/>
            <w:tcBorders>
              <w:top w:val="nil"/>
              <w:left w:val="nil"/>
              <w:bottom w:val="single" w:sz="4" w:space="0" w:color="969696"/>
              <w:right w:val="single" w:sz="4" w:space="0" w:color="969696"/>
            </w:tcBorders>
            <w:shd w:val="clear" w:color="auto" w:fill="auto"/>
            <w:noWrap/>
            <w:vAlign w:val="bottom"/>
            <w:hideMark/>
          </w:tcPr>
          <w:p w14:paraId="4537069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4,07,000</w:t>
            </w:r>
          </w:p>
        </w:tc>
        <w:tc>
          <w:tcPr>
            <w:tcW w:w="536" w:type="pct"/>
            <w:tcBorders>
              <w:top w:val="nil"/>
              <w:left w:val="nil"/>
              <w:bottom w:val="single" w:sz="4" w:space="0" w:color="969696"/>
              <w:right w:val="single" w:sz="4" w:space="0" w:color="969696"/>
            </w:tcBorders>
            <w:shd w:val="clear" w:color="000000" w:fill="CCFFFF"/>
            <w:noWrap/>
            <w:vAlign w:val="bottom"/>
            <w:hideMark/>
          </w:tcPr>
          <w:p w14:paraId="6B04775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4,04,250</w:t>
            </w:r>
          </w:p>
        </w:tc>
        <w:tc>
          <w:tcPr>
            <w:tcW w:w="298" w:type="pct"/>
            <w:tcBorders>
              <w:top w:val="nil"/>
              <w:left w:val="nil"/>
              <w:bottom w:val="single" w:sz="4" w:space="0" w:color="969696"/>
              <w:right w:val="single" w:sz="4" w:space="0" w:color="969696"/>
            </w:tcBorders>
            <w:shd w:val="clear" w:color="auto" w:fill="auto"/>
            <w:noWrap/>
            <w:vAlign w:val="bottom"/>
            <w:hideMark/>
          </w:tcPr>
          <w:p w14:paraId="25623B9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4,39,560</w:t>
            </w:r>
          </w:p>
        </w:tc>
        <w:tc>
          <w:tcPr>
            <w:tcW w:w="536" w:type="pct"/>
            <w:tcBorders>
              <w:top w:val="nil"/>
              <w:left w:val="nil"/>
              <w:bottom w:val="single" w:sz="4" w:space="0" w:color="969696"/>
              <w:right w:val="single" w:sz="4" w:space="0" w:color="969696"/>
            </w:tcBorders>
            <w:shd w:val="clear" w:color="000000" w:fill="CCFFFF"/>
            <w:noWrap/>
            <w:vAlign w:val="bottom"/>
            <w:hideMark/>
          </w:tcPr>
          <w:p w14:paraId="4493D4C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4,28,505</w:t>
            </w:r>
          </w:p>
        </w:tc>
        <w:tc>
          <w:tcPr>
            <w:tcW w:w="298" w:type="pct"/>
            <w:tcBorders>
              <w:top w:val="nil"/>
              <w:left w:val="nil"/>
              <w:bottom w:val="single" w:sz="4" w:space="0" w:color="969696"/>
              <w:right w:val="single" w:sz="4" w:space="0" w:color="969696"/>
            </w:tcBorders>
            <w:shd w:val="clear" w:color="auto" w:fill="auto"/>
            <w:noWrap/>
            <w:vAlign w:val="bottom"/>
            <w:hideMark/>
          </w:tcPr>
          <w:p w14:paraId="7656015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4,70,329</w:t>
            </w:r>
          </w:p>
        </w:tc>
        <w:tc>
          <w:tcPr>
            <w:tcW w:w="536" w:type="pct"/>
            <w:tcBorders>
              <w:top w:val="nil"/>
              <w:left w:val="nil"/>
              <w:bottom w:val="single" w:sz="4" w:space="0" w:color="969696"/>
              <w:right w:val="single" w:sz="4" w:space="0" w:color="969696"/>
            </w:tcBorders>
            <w:shd w:val="clear" w:color="000000" w:fill="CCFFFF"/>
            <w:noWrap/>
            <w:vAlign w:val="bottom"/>
            <w:hideMark/>
          </w:tcPr>
          <w:p w14:paraId="5C7DA7B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4,58,500</w:t>
            </w:r>
          </w:p>
        </w:tc>
        <w:tc>
          <w:tcPr>
            <w:tcW w:w="298" w:type="pct"/>
            <w:tcBorders>
              <w:top w:val="nil"/>
              <w:left w:val="nil"/>
              <w:bottom w:val="single" w:sz="4" w:space="0" w:color="969696"/>
              <w:right w:val="single" w:sz="4" w:space="0" w:color="969696"/>
            </w:tcBorders>
            <w:shd w:val="clear" w:color="auto" w:fill="auto"/>
            <w:noWrap/>
            <w:vAlign w:val="bottom"/>
            <w:hideMark/>
          </w:tcPr>
          <w:p w14:paraId="5B98EEB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5,07,956</w:t>
            </w:r>
          </w:p>
        </w:tc>
        <w:tc>
          <w:tcPr>
            <w:tcW w:w="536" w:type="pct"/>
            <w:tcBorders>
              <w:top w:val="nil"/>
              <w:left w:val="nil"/>
              <w:bottom w:val="single" w:sz="4" w:space="0" w:color="969696"/>
              <w:right w:val="single" w:sz="4" w:space="0" w:color="969696"/>
            </w:tcBorders>
            <w:shd w:val="clear" w:color="000000" w:fill="CCFFFF"/>
            <w:noWrap/>
            <w:vAlign w:val="bottom"/>
            <w:hideMark/>
          </w:tcPr>
          <w:p w14:paraId="150B33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16,76,255</w:t>
            </w:r>
          </w:p>
        </w:tc>
        <w:tc>
          <w:tcPr>
            <w:tcW w:w="298" w:type="pct"/>
            <w:tcBorders>
              <w:top w:val="nil"/>
              <w:left w:val="nil"/>
              <w:bottom w:val="single" w:sz="4" w:space="0" w:color="969696"/>
              <w:right w:val="single" w:sz="4" w:space="0" w:color="969696"/>
            </w:tcBorders>
            <w:shd w:val="clear" w:color="auto" w:fill="auto"/>
            <w:noWrap/>
            <w:vAlign w:val="bottom"/>
            <w:hideMark/>
          </w:tcPr>
          <w:p w14:paraId="69B37A7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18,24,845</w:t>
            </w:r>
          </w:p>
        </w:tc>
      </w:tr>
      <w:tr w:rsidR="00E315DF" w:rsidRPr="0066505D" w14:paraId="72A4A7B1"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D958A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536" w:type="pct"/>
            <w:tcBorders>
              <w:top w:val="nil"/>
              <w:left w:val="nil"/>
              <w:bottom w:val="single" w:sz="4" w:space="0" w:color="969696"/>
              <w:right w:val="single" w:sz="4" w:space="0" w:color="969696"/>
            </w:tcBorders>
            <w:shd w:val="clear" w:color="000000" w:fill="CCFFFF"/>
            <w:noWrap/>
            <w:vAlign w:val="bottom"/>
            <w:hideMark/>
          </w:tcPr>
          <w:p w14:paraId="0CF27B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63,000</w:t>
            </w:r>
          </w:p>
        </w:tc>
        <w:tc>
          <w:tcPr>
            <w:tcW w:w="298" w:type="pct"/>
            <w:tcBorders>
              <w:top w:val="nil"/>
              <w:left w:val="nil"/>
              <w:bottom w:val="single" w:sz="4" w:space="0" w:color="969696"/>
              <w:right w:val="single" w:sz="4" w:space="0" w:color="969696"/>
            </w:tcBorders>
            <w:shd w:val="clear" w:color="auto" w:fill="auto"/>
            <w:noWrap/>
            <w:vAlign w:val="bottom"/>
            <w:hideMark/>
          </w:tcPr>
          <w:p w14:paraId="4D78C3A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54,000</w:t>
            </w:r>
          </w:p>
        </w:tc>
        <w:tc>
          <w:tcPr>
            <w:tcW w:w="536" w:type="pct"/>
            <w:tcBorders>
              <w:top w:val="nil"/>
              <w:left w:val="nil"/>
              <w:bottom w:val="single" w:sz="4" w:space="0" w:color="969696"/>
              <w:right w:val="single" w:sz="4" w:space="0" w:color="969696"/>
            </w:tcBorders>
            <w:shd w:val="clear" w:color="000000" w:fill="CCFFFF"/>
            <w:noWrap/>
            <w:vAlign w:val="bottom"/>
            <w:hideMark/>
          </w:tcPr>
          <w:p w14:paraId="2CF5C1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66,150</w:t>
            </w:r>
          </w:p>
        </w:tc>
        <w:tc>
          <w:tcPr>
            <w:tcW w:w="298" w:type="pct"/>
            <w:tcBorders>
              <w:top w:val="nil"/>
              <w:left w:val="nil"/>
              <w:bottom w:val="single" w:sz="4" w:space="0" w:color="969696"/>
              <w:right w:val="single" w:sz="4" w:space="0" w:color="969696"/>
            </w:tcBorders>
            <w:shd w:val="clear" w:color="auto" w:fill="auto"/>
            <w:noWrap/>
            <w:vAlign w:val="bottom"/>
            <w:hideMark/>
          </w:tcPr>
          <w:p w14:paraId="6AFC91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58,320</w:t>
            </w:r>
          </w:p>
        </w:tc>
        <w:tc>
          <w:tcPr>
            <w:tcW w:w="536" w:type="pct"/>
            <w:tcBorders>
              <w:top w:val="nil"/>
              <w:left w:val="nil"/>
              <w:bottom w:val="single" w:sz="4" w:space="0" w:color="969696"/>
              <w:right w:val="single" w:sz="4" w:space="0" w:color="969696"/>
            </w:tcBorders>
            <w:shd w:val="clear" w:color="000000" w:fill="CCFFFF"/>
            <w:noWrap/>
            <w:vAlign w:val="bottom"/>
            <w:hideMark/>
          </w:tcPr>
          <w:p w14:paraId="765D298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70,119</w:t>
            </w:r>
          </w:p>
        </w:tc>
        <w:tc>
          <w:tcPr>
            <w:tcW w:w="298" w:type="pct"/>
            <w:tcBorders>
              <w:top w:val="nil"/>
              <w:left w:val="nil"/>
              <w:bottom w:val="single" w:sz="4" w:space="0" w:color="969696"/>
              <w:right w:val="single" w:sz="4" w:space="0" w:color="969696"/>
            </w:tcBorders>
            <w:shd w:val="clear" w:color="auto" w:fill="auto"/>
            <w:noWrap/>
            <w:vAlign w:val="bottom"/>
            <w:hideMark/>
          </w:tcPr>
          <w:p w14:paraId="6F0FF63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62,402</w:t>
            </w:r>
          </w:p>
        </w:tc>
        <w:tc>
          <w:tcPr>
            <w:tcW w:w="536" w:type="pct"/>
            <w:tcBorders>
              <w:top w:val="nil"/>
              <w:left w:val="nil"/>
              <w:bottom w:val="single" w:sz="4" w:space="0" w:color="969696"/>
              <w:right w:val="single" w:sz="4" w:space="0" w:color="969696"/>
            </w:tcBorders>
            <w:shd w:val="clear" w:color="000000" w:fill="CCFFFF"/>
            <w:noWrap/>
            <w:vAlign w:val="bottom"/>
            <w:hideMark/>
          </w:tcPr>
          <w:p w14:paraId="5266714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75,027</w:t>
            </w:r>
          </w:p>
        </w:tc>
        <w:tc>
          <w:tcPr>
            <w:tcW w:w="298" w:type="pct"/>
            <w:tcBorders>
              <w:top w:val="nil"/>
              <w:left w:val="nil"/>
              <w:bottom w:val="single" w:sz="4" w:space="0" w:color="969696"/>
              <w:right w:val="single" w:sz="4" w:space="0" w:color="969696"/>
            </w:tcBorders>
            <w:shd w:val="clear" w:color="auto" w:fill="auto"/>
            <w:noWrap/>
            <w:vAlign w:val="bottom"/>
            <w:hideMark/>
          </w:tcPr>
          <w:p w14:paraId="3F14990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67,395</w:t>
            </w:r>
          </w:p>
        </w:tc>
        <w:tc>
          <w:tcPr>
            <w:tcW w:w="536" w:type="pct"/>
            <w:tcBorders>
              <w:top w:val="nil"/>
              <w:left w:val="nil"/>
              <w:bottom w:val="single" w:sz="4" w:space="0" w:color="969696"/>
              <w:right w:val="single" w:sz="4" w:space="0" w:color="969696"/>
            </w:tcBorders>
            <w:shd w:val="clear" w:color="000000" w:fill="CCFFFF"/>
            <w:noWrap/>
            <w:vAlign w:val="bottom"/>
            <w:hideMark/>
          </w:tcPr>
          <w:p w14:paraId="143F21B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2,74,296</w:t>
            </w:r>
          </w:p>
        </w:tc>
        <w:tc>
          <w:tcPr>
            <w:tcW w:w="298" w:type="pct"/>
            <w:tcBorders>
              <w:top w:val="nil"/>
              <w:left w:val="nil"/>
              <w:bottom w:val="single" w:sz="4" w:space="0" w:color="969696"/>
              <w:right w:val="single" w:sz="4" w:space="0" w:color="969696"/>
            </w:tcBorders>
            <w:shd w:val="clear" w:color="auto" w:fill="auto"/>
            <w:noWrap/>
            <w:vAlign w:val="bottom"/>
            <w:hideMark/>
          </w:tcPr>
          <w:p w14:paraId="54FC6B1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2,42,117</w:t>
            </w:r>
          </w:p>
        </w:tc>
      </w:tr>
      <w:tr w:rsidR="00E315DF" w:rsidRPr="0066505D" w14:paraId="67487BA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31C231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536" w:type="pct"/>
            <w:tcBorders>
              <w:top w:val="nil"/>
              <w:left w:val="nil"/>
              <w:bottom w:val="single" w:sz="4" w:space="0" w:color="969696"/>
              <w:right w:val="single" w:sz="4" w:space="0" w:color="969696"/>
            </w:tcBorders>
            <w:shd w:val="clear" w:color="000000" w:fill="CCFFFF"/>
            <w:noWrap/>
            <w:vAlign w:val="bottom"/>
            <w:hideMark/>
          </w:tcPr>
          <w:p w14:paraId="01FD731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32,560</w:t>
            </w:r>
          </w:p>
        </w:tc>
        <w:tc>
          <w:tcPr>
            <w:tcW w:w="298" w:type="pct"/>
            <w:tcBorders>
              <w:top w:val="nil"/>
              <w:left w:val="nil"/>
              <w:bottom w:val="single" w:sz="4" w:space="0" w:color="969696"/>
              <w:right w:val="single" w:sz="4" w:space="0" w:color="969696"/>
            </w:tcBorders>
            <w:shd w:val="clear" w:color="auto" w:fill="auto"/>
            <w:noWrap/>
            <w:vAlign w:val="bottom"/>
            <w:hideMark/>
          </w:tcPr>
          <w:p w14:paraId="73352F9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27,560</w:t>
            </w:r>
          </w:p>
        </w:tc>
        <w:tc>
          <w:tcPr>
            <w:tcW w:w="536" w:type="pct"/>
            <w:tcBorders>
              <w:top w:val="nil"/>
              <w:left w:val="nil"/>
              <w:bottom w:val="single" w:sz="4" w:space="0" w:color="969696"/>
              <w:right w:val="single" w:sz="4" w:space="0" w:color="969696"/>
            </w:tcBorders>
            <w:shd w:val="clear" w:color="000000" w:fill="CCFFFF"/>
            <w:noWrap/>
            <w:vAlign w:val="bottom"/>
            <w:hideMark/>
          </w:tcPr>
          <w:p w14:paraId="5A6FA5D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34,188</w:t>
            </w:r>
          </w:p>
        </w:tc>
        <w:tc>
          <w:tcPr>
            <w:tcW w:w="298" w:type="pct"/>
            <w:tcBorders>
              <w:top w:val="nil"/>
              <w:left w:val="nil"/>
              <w:bottom w:val="single" w:sz="4" w:space="0" w:color="969696"/>
              <w:right w:val="single" w:sz="4" w:space="0" w:color="969696"/>
            </w:tcBorders>
            <w:shd w:val="clear" w:color="auto" w:fill="auto"/>
            <w:noWrap/>
            <w:vAlign w:val="bottom"/>
            <w:hideMark/>
          </w:tcPr>
          <w:p w14:paraId="083964B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29,765</w:t>
            </w:r>
          </w:p>
        </w:tc>
        <w:tc>
          <w:tcPr>
            <w:tcW w:w="536" w:type="pct"/>
            <w:tcBorders>
              <w:top w:val="nil"/>
              <w:left w:val="nil"/>
              <w:bottom w:val="single" w:sz="4" w:space="0" w:color="969696"/>
              <w:right w:val="single" w:sz="4" w:space="0" w:color="969696"/>
            </w:tcBorders>
            <w:shd w:val="clear" w:color="000000" w:fill="CCFFFF"/>
            <w:noWrap/>
            <w:vAlign w:val="bottom"/>
            <w:hideMark/>
          </w:tcPr>
          <w:p w14:paraId="1CD8E0B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36,239</w:t>
            </w:r>
          </w:p>
        </w:tc>
        <w:tc>
          <w:tcPr>
            <w:tcW w:w="298" w:type="pct"/>
            <w:tcBorders>
              <w:top w:val="nil"/>
              <w:left w:val="nil"/>
              <w:bottom w:val="single" w:sz="4" w:space="0" w:color="969696"/>
              <w:right w:val="single" w:sz="4" w:space="0" w:color="969696"/>
            </w:tcBorders>
            <w:shd w:val="clear" w:color="auto" w:fill="auto"/>
            <w:noWrap/>
            <w:vAlign w:val="bottom"/>
            <w:hideMark/>
          </w:tcPr>
          <w:p w14:paraId="4731EDC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31,848</w:t>
            </w:r>
          </w:p>
        </w:tc>
        <w:tc>
          <w:tcPr>
            <w:tcW w:w="536" w:type="pct"/>
            <w:tcBorders>
              <w:top w:val="nil"/>
              <w:left w:val="nil"/>
              <w:bottom w:val="single" w:sz="4" w:space="0" w:color="969696"/>
              <w:right w:val="single" w:sz="4" w:space="0" w:color="969696"/>
            </w:tcBorders>
            <w:shd w:val="clear" w:color="000000" w:fill="CCFFFF"/>
            <w:noWrap/>
            <w:vAlign w:val="bottom"/>
            <w:hideMark/>
          </w:tcPr>
          <w:p w14:paraId="617CAE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38,776</w:t>
            </w:r>
          </w:p>
        </w:tc>
        <w:tc>
          <w:tcPr>
            <w:tcW w:w="298" w:type="pct"/>
            <w:tcBorders>
              <w:top w:val="nil"/>
              <w:left w:val="nil"/>
              <w:bottom w:val="single" w:sz="4" w:space="0" w:color="969696"/>
              <w:right w:val="single" w:sz="4" w:space="0" w:color="969696"/>
            </w:tcBorders>
            <w:shd w:val="clear" w:color="auto" w:fill="auto"/>
            <w:noWrap/>
            <w:vAlign w:val="bottom"/>
            <w:hideMark/>
          </w:tcPr>
          <w:p w14:paraId="072F48F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34,396</w:t>
            </w:r>
          </w:p>
        </w:tc>
        <w:tc>
          <w:tcPr>
            <w:tcW w:w="536" w:type="pct"/>
            <w:tcBorders>
              <w:top w:val="nil"/>
              <w:left w:val="nil"/>
              <w:bottom w:val="single" w:sz="4" w:space="0" w:color="969696"/>
              <w:right w:val="single" w:sz="4" w:space="0" w:color="969696"/>
            </w:tcBorders>
            <w:shd w:val="clear" w:color="000000" w:fill="CCFFFF"/>
            <w:noWrap/>
            <w:vAlign w:val="bottom"/>
            <w:hideMark/>
          </w:tcPr>
          <w:p w14:paraId="3C0E6CA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1,41,763</w:t>
            </w:r>
          </w:p>
        </w:tc>
        <w:tc>
          <w:tcPr>
            <w:tcW w:w="298" w:type="pct"/>
            <w:tcBorders>
              <w:top w:val="nil"/>
              <w:left w:val="nil"/>
              <w:bottom w:val="single" w:sz="4" w:space="0" w:color="969696"/>
              <w:right w:val="single" w:sz="4" w:space="0" w:color="969696"/>
            </w:tcBorders>
            <w:shd w:val="clear" w:color="auto" w:fill="auto"/>
            <w:noWrap/>
            <w:vAlign w:val="bottom"/>
            <w:hideMark/>
          </w:tcPr>
          <w:p w14:paraId="106AAB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1,23,569</w:t>
            </w:r>
          </w:p>
        </w:tc>
      </w:tr>
      <w:tr w:rsidR="00E315DF" w:rsidRPr="0066505D" w14:paraId="3859E078"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2BCF99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536" w:type="pct"/>
            <w:tcBorders>
              <w:top w:val="nil"/>
              <w:left w:val="nil"/>
              <w:bottom w:val="single" w:sz="4" w:space="0" w:color="969696"/>
              <w:right w:val="single" w:sz="4" w:space="0" w:color="969696"/>
            </w:tcBorders>
            <w:shd w:val="clear" w:color="000000" w:fill="CCFFFF"/>
            <w:noWrap/>
            <w:vAlign w:val="bottom"/>
            <w:hideMark/>
          </w:tcPr>
          <w:p w14:paraId="06C088C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65,100</w:t>
            </w:r>
          </w:p>
        </w:tc>
        <w:tc>
          <w:tcPr>
            <w:tcW w:w="298" w:type="pct"/>
            <w:tcBorders>
              <w:top w:val="nil"/>
              <w:left w:val="nil"/>
              <w:bottom w:val="single" w:sz="4" w:space="0" w:color="969696"/>
              <w:right w:val="single" w:sz="4" w:space="0" w:color="969696"/>
            </w:tcBorders>
            <w:shd w:val="clear" w:color="auto" w:fill="auto"/>
            <w:noWrap/>
            <w:vAlign w:val="bottom"/>
            <w:hideMark/>
          </w:tcPr>
          <w:p w14:paraId="234BE92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73,150</w:t>
            </w:r>
          </w:p>
        </w:tc>
        <w:tc>
          <w:tcPr>
            <w:tcW w:w="536" w:type="pct"/>
            <w:tcBorders>
              <w:top w:val="nil"/>
              <w:left w:val="nil"/>
              <w:bottom w:val="single" w:sz="4" w:space="0" w:color="969696"/>
              <w:right w:val="single" w:sz="4" w:space="0" w:color="969696"/>
            </w:tcBorders>
            <w:shd w:val="clear" w:color="000000" w:fill="CCFFFF"/>
            <w:noWrap/>
            <w:vAlign w:val="bottom"/>
            <w:hideMark/>
          </w:tcPr>
          <w:p w14:paraId="323B384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68,355</w:t>
            </w:r>
          </w:p>
        </w:tc>
        <w:tc>
          <w:tcPr>
            <w:tcW w:w="298" w:type="pct"/>
            <w:tcBorders>
              <w:top w:val="nil"/>
              <w:left w:val="nil"/>
              <w:bottom w:val="single" w:sz="4" w:space="0" w:color="969696"/>
              <w:right w:val="single" w:sz="4" w:space="0" w:color="969696"/>
            </w:tcBorders>
            <w:shd w:val="clear" w:color="auto" w:fill="auto"/>
            <w:noWrap/>
            <w:vAlign w:val="bottom"/>
            <w:hideMark/>
          </w:tcPr>
          <w:p w14:paraId="24EA08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79,002</w:t>
            </w:r>
          </w:p>
        </w:tc>
        <w:tc>
          <w:tcPr>
            <w:tcW w:w="536" w:type="pct"/>
            <w:tcBorders>
              <w:top w:val="nil"/>
              <w:left w:val="nil"/>
              <w:bottom w:val="single" w:sz="4" w:space="0" w:color="969696"/>
              <w:right w:val="single" w:sz="4" w:space="0" w:color="969696"/>
            </w:tcBorders>
            <w:shd w:val="clear" w:color="000000" w:fill="CCFFFF"/>
            <w:noWrap/>
            <w:vAlign w:val="bottom"/>
            <w:hideMark/>
          </w:tcPr>
          <w:p w14:paraId="414E5B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72,456</w:t>
            </w:r>
          </w:p>
        </w:tc>
        <w:tc>
          <w:tcPr>
            <w:tcW w:w="298" w:type="pct"/>
            <w:tcBorders>
              <w:top w:val="nil"/>
              <w:left w:val="nil"/>
              <w:bottom w:val="single" w:sz="4" w:space="0" w:color="969696"/>
              <w:right w:val="single" w:sz="4" w:space="0" w:color="969696"/>
            </w:tcBorders>
            <w:shd w:val="clear" w:color="auto" w:fill="auto"/>
            <w:noWrap/>
            <w:vAlign w:val="bottom"/>
            <w:hideMark/>
          </w:tcPr>
          <w:p w14:paraId="762786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84,532</w:t>
            </w:r>
          </w:p>
        </w:tc>
        <w:tc>
          <w:tcPr>
            <w:tcW w:w="536" w:type="pct"/>
            <w:tcBorders>
              <w:top w:val="nil"/>
              <w:left w:val="nil"/>
              <w:bottom w:val="single" w:sz="4" w:space="0" w:color="969696"/>
              <w:right w:val="single" w:sz="4" w:space="0" w:color="969696"/>
            </w:tcBorders>
            <w:shd w:val="clear" w:color="000000" w:fill="CCFFFF"/>
            <w:noWrap/>
            <w:vAlign w:val="bottom"/>
            <w:hideMark/>
          </w:tcPr>
          <w:p w14:paraId="65658C2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77,528</w:t>
            </w:r>
          </w:p>
        </w:tc>
        <w:tc>
          <w:tcPr>
            <w:tcW w:w="298" w:type="pct"/>
            <w:tcBorders>
              <w:top w:val="nil"/>
              <w:left w:val="nil"/>
              <w:bottom w:val="single" w:sz="4" w:space="0" w:color="969696"/>
              <w:right w:val="single" w:sz="4" w:space="0" w:color="969696"/>
            </w:tcBorders>
            <w:shd w:val="clear" w:color="auto" w:fill="auto"/>
            <w:noWrap/>
            <w:vAlign w:val="bottom"/>
            <w:hideMark/>
          </w:tcPr>
          <w:p w14:paraId="03BFC6E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91,295</w:t>
            </w:r>
          </w:p>
        </w:tc>
        <w:tc>
          <w:tcPr>
            <w:tcW w:w="536" w:type="pct"/>
            <w:tcBorders>
              <w:top w:val="nil"/>
              <w:left w:val="nil"/>
              <w:bottom w:val="single" w:sz="4" w:space="0" w:color="969696"/>
              <w:right w:val="single" w:sz="4" w:space="0" w:color="969696"/>
            </w:tcBorders>
            <w:shd w:val="clear" w:color="000000" w:fill="CCFFFF"/>
            <w:noWrap/>
            <w:vAlign w:val="bottom"/>
            <w:hideMark/>
          </w:tcPr>
          <w:p w14:paraId="6F3E98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2,83,440</w:t>
            </w:r>
          </w:p>
        </w:tc>
        <w:tc>
          <w:tcPr>
            <w:tcW w:w="298" w:type="pct"/>
            <w:tcBorders>
              <w:top w:val="nil"/>
              <w:left w:val="nil"/>
              <w:bottom w:val="single" w:sz="4" w:space="0" w:color="969696"/>
              <w:right w:val="single" w:sz="4" w:space="0" w:color="969696"/>
            </w:tcBorders>
            <w:shd w:val="clear" w:color="auto" w:fill="auto"/>
            <w:noWrap/>
            <w:vAlign w:val="bottom"/>
            <w:hideMark/>
          </w:tcPr>
          <w:p w14:paraId="4F66DDD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3,27,979</w:t>
            </w:r>
          </w:p>
        </w:tc>
      </w:tr>
      <w:tr w:rsidR="00E315DF" w:rsidRPr="0066505D" w14:paraId="294C7C4E"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B0521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536" w:type="pct"/>
            <w:tcBorders>
              <w:top w:val="nil"/>
              <w:left w:val="nil"/>
              <w:bottom w:val="single" w:sz="4" w:space="0" w:color="969696"/>
              <w:right w:val="single" w:sz="4" w:space="0" w:color="969696"/>
            </w:tcBorders>
            <w:shd w:val="clear" w:color="000000" w:fill="CCFFFF"/>
            <w:noWrap/>
            <w:vAlign w:val="bottom"/>
            <w:hideMark/>
          </w:tcPr>
          <w:p w14:paraId="3ED4B80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30,400</w:t>
            </w:r>
          </w:p>
        </w:tc>
        <w:tc>
          <w:tcPr>
            <w:tcW w:w="298" w:type="pct"/>
            <w:tcBorders>
              <w:top w:val="nil"/>
              <w:left w:val="nil"/>
              <w:bottom w:val="single" w:sz="4" w:space="0" w:color="969696"/>
              <w:right w:val="single" w:sz="4" w:space="0" w:color="969696"/>
            </w:tcBorders>
            <w:shd w:val="clear" w:color="auto" w:fill="auto"/>
            <w:noWrap/>
            <w:vAlign w:val="bottom"/>
            <w:hideMark/>
          </w:tcPr>
          <w:p w14:paraId="01A55BB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28,200</w:t>
            </w:r>
          </w:p>
        </w:tc>
        <w:tc>
          <w:tcPr>
            <w:tcW w:w="536" w:type="pct"/>
            <w:tcBorders>
              <w:top w:val="nil"/>
              <w:left w:val="nil"/>
              <w:bottom w:val="single" w:sz="4" w:space="0" w:color="969696"/>
              <w:right w:val="single" w:sz="4" w:space="0" w:color="969696"/>
            </w:tcBorders>
            <w:shd w:val="clear" w:color="000000" w:fill="CCFFFF"/>
            <w:noWrap/>
            <w:vAlign w:val="bottom"/>
            <w:hideMark/>
          </w:tcPr>
          <w:p w14:paraId="3FBCF7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31,920</w:t>
            </w:r>
          </w:p>
        </w:tc>
        <w:tc>
          <w:tcPr>
            <w:tcW w:w="298" w:type="pct"/>
            <w:tcBorders>
              <w:top w:val="nil"/>
              <w:left w:val="nil"/>
              <w:bottom w:val="single" w:sz="4" w:space="0" w:color="969696"/>
              <w:right w:val="single" w:sz="4" w:space="0" w:color="969696"/>
            </w:tcBorders>
            <w:shd w:val="clear" w:color="auto" w:fill="auto"/>
            <w:noWrap/>
            <w:vAlign w:val="bottom"/>
            <w:hideMark/>
          </w:tcPr>
          <w:p w14:paraId="4F7704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30,456</w:t>
            </w:r>
          </w:p>
        </w:tc>
        <w:tc>
          <w:tcPr>
            <w:tcW w:w="536" w:type="pct"/>
            <w:tcBorders>
              <w:top w:val="nil"/>
              <w:left w:val="nil"/>
              <w:bottom w:val="single" w:sz="4" w:space="0" w:color="969696"/>
              <w:right w:val="single" w:sz="4" w:space="0" w:color="969696"/>
            </w:tcBorders>
            <w:shd w:val="clear" w:color="000000" w:fill="CCFFFF"/>
            <w:noWrap/>
            <w:vAlign w:val="bottom"/>
            <w:hideMark/>
          </w:tcPr>
          <w:p w14:paraId="23E978C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33,835</w:t>
            </w:r>
          </w:p>
        </w:tc>
        <w:tc>
          <w:tcPr>
            <w:tcW w:w="298" w:type="pct"/>
            <w:tcBorders>
              <w:top w:val="nil"/>
              <w:left w:val="nil"/>
              <w:bottom w:val="single" w:sz="4" w:space="0" w:color="969696"/>
              <w:right w:val="single" w:sz="4" w:space="0" w:color="969696"/>
            </w:tcBorders>
            <w:shd w:val="clear" w:color="auto" w:fill="auto"/>
            <w:noWrap/>
            <w:vAlign w:val="bottom"/>
            <w:hideMark/>
          </w:tcPr>
          <w:p w14:paraId="4ECBA9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32,588</w:t>
            </w:r>
          </w:p>
        </w:tc>
        <w:tc>
          <w:tcPr>
            <w:tcW w:w="536" w:type="pct"/>
            <w:tcBorders>
              <w:top w:val="nil"/>
              <w:left w:val="nil"/>
              <w:bottom w:val="single" w:sz="4" w:space="0" w:color="969696"/>
              <w:right w:val="single" w:sz="4" w:space="0" w:color="969696"/>
            </w:tcBorders>
            <w:shd w:val="clear" w:color="000000" w:fill="CCFFFF"/>
            <w:noWrap/>
            <w:vAlign w:val="bottom"/>
            <w:hideMark/>
          </w:tcPr>
          <w:p w14:paraId="763E4E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36,204</w:t>
            </w:r>
          </w:p>
        </w:tc>
        <w:tc>
          <w:tcPr>
            <w:tcW w:w="298" w:type="pct"/>
            <w:tcBorders>
              <w:top w:val="nil"/>
              <w:left w:val="nil"/>
              <w:bottom w:val="single" w:sz="4" w:space="0" w:color="969696"/>
              <w:right w:val="single" w:sz="4" w:space="0" w:color="969696"/>
            </w:tcBorders>
            <w:shd w:val="clear" w:color="auto" w:fill="auto"/>
            <w:noWrap/>
            <w:vAlign w:val="bottom"/>
            <w:hideMark/>
          </w:tcPr>
          <w:p w14:paraId="4F5773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35,195</w:t>
            </w:r>
          </w:p>
        </w:tc>
        <w:tc>
          <w:tcPr>
            <w:tcW w:w="536" w:type="pct"/>
            <w:tcBorders>
              <w:top w:val="nil"/>
              <w:left w:val="nil"/>
              <w:bottom w:val="single" w:sz="4" w:space="0" w:color="969696"/>
              <w:right w:val="single" w:sz="4" w:space="0" w:color="969696"/>
            </w:tcBorders>
            <w:shd w:val="clear" w:color="000000" w:fill="CCFFFF"/>
            <w:noWrap/>
            <w:vAlign w:val="bottom"/>
            <w:hideMark/>
          </w:tcPr>
          <w:p w14:paraId="68EB439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1,32,359</w:t>
            </w:r>
          </w:p>
        </w:tc>
        <w:tc>
          <w:tcPr>
            <w:tcW w:w="298" w:type="pct"/>
            <w:tcBorders>
              <w:top w:val="nil"/>
              <w:left w:val="nil"/>
              <w:bottom w:val="single" w:sz="4" w:space="0" w:color="969696"/>
              <w:right w:val="single" w:sz="4" w:space="0" w:color="969696"/>
            </w:tcBorders>
            <w:shd w:val="clear" w:color="auto" w:fill="auto"/>
            <w:noWrap/>
            <w:vAlign w:val="bottom"/>
            <w:hideMark/>
          </w:tcPr>
          <w:p w14:paraId="248BFB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1,26,439</w:t>
            </w:r>
          </w:p>
        </w:tc>
      </w:tr>
      <w:tr w:rsidR="00E315DF" w:rsidRPr="0066505D" w14:paraId="747C9877"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64981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536" w:type="pct"/>
            <w:tcBorders>
              <w:top w:val="nil"/>
              <w:left w:val="nil"/>
              <w:bottom w:val="single" w:sz="4" w:space="0" w:color="969696"/>
              <w:right w:val="single" w:sz="4" w:space="0" w:color="969696"/>
            </w:tcBorders>
            <w:shd w:val="clear" w:color="000000" w:fill="CCFFFF"/>
            <w:noWrap/>
            <w:vAlign w:val="bottom"/>
            <w:hideMark/>
          </w:tcPr>
          <w:p w14:paraId="7CFC919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2,870</w:t>
            </w:r>
          </w:p>
        </w:tc>
        <w:tc>
          <w:tcPr>
            <w:tcW w:w="298" w:type="pct"/>
            <w:tcBorders>
              <w:top w:val="nil"/>
              <w:left w:val="nil"/>
              <w:bottom w:val="single" w:sz="4" w:space="0" w:color="969696"/>
              <w:right w:val="single" w:sz="4" w:space="0" w:color="969696"/>
            </w:tcBorders>
            <w:shd w:val="clear" w:color="auto" w:fill="auto"/>
            <w:noWrap/>
            <w:vAlign w:val="bottom"/>
            <w:hideMark/>
          </w:tcPr>
          <w:p w14:paraId="0069EF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2,940</w:t>
            </w:r>
          </w:p>
        </w:tc>
        <w:tc>
          <w:tcPr>
            <w:tcW w:w="536" w:type="pct"/>
            <w:tcBorders>
              <w:top w:val="nil"/>
              <w:left w:val="nil"/>
              <w:bottom w:val="single" w:sz="4" w:space="0" w:color="969696"/>
              <w:right w:val="single" w:sz="4" w:space="0" w:color="969696"/>
            </w:tcBorders>
            <w:shd w:val="clear" w:color="000000" w:fill="CCFFFF"/>
            <w:noWrap/>
            <w:vAlign w:val="bottom"/>
            <w:hideMark/>
          </w:tcPr>
          <w:p w14:paraId="7B100A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3,014</w:t>
            </w:r>
          </w:p>
        </w:tc>
        <w:tc>
          <w:tcPr>
            <w:tcW w:w="298" w:type="pct"/>
            <w:tcBorders>
              <w:top w:val="nil"/>
              <w:left w:val="nil"/>
              <w:bottom w:val="single" w:sz="4" w:space="0" w:color="969696"/>
              <w:right w:val="single" w:sz="4" w:space="0" w:color="969696"/>
            </w:tcBorders>
            <w:shd w:val="clear" w:color="auto" w:fill="auto"/>
            <w:noWrap/>
            <w:vAlign w:val="bottom"/>
            <w:hideMark/>
          </w:tcPr>
          <w:p w14:paraId="3175F3B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3,175</w:t>
            </w:r>
          </w:p>
        </w:tc>
        <w:tc>
          <w:tcPr>
            <w:tcW w:w="536" w:type="pct"/>
            <w:tcBorders>
              <w:top w:val="nil"/>
              <w:left w:val="nil"/>
              <w:bottom w:val="single" w:sz="4" w:space="0" w:color="969696"/>
              <w:right w:val="single" w:sz="4" w:space="0" w:color="969696"/>
            </w:tcBorders>
            <w:shd w:val="clear" w:color="000000" w:fill="CCFFFF"/>
            <w:noWrap/>
            <w:vAlign w:val="bottom"/>
            <w:hideMark/>
          </w:tcPr>
          <w:p w14:paraId="1513F1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3,194</w:t>
            </w:r>
          </w:p>
        </w:tc>
        <w:tc>
          <w:tcPr>
            <w:tcW w:w="298" w:type="pct"/>
            <w:tcBorders>
              <w:top w:val="nil"/>
              <w:left w:val="nil"/>
              <w:bottom w:val="single" w:sz="4" w:space="0" w:color="969696"/>
              <w:right w:val="single" w:sz="4" w:space="0" w:color="969696"/>
            </w:tcBorders>
            <w:shd w:val="clear" w:color="auto" w:fill="auto"/>
            <w:noWrap/>
            <w:vAlign w:val="bottom"/>
            <w:hideMark/>
          </w:tcPr>
          <w:p w14:paraId="3932E6E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3,397</w:t>
            </w:r>
          </w:p>
        </w:tc>
        <w:tc>
          <w:tcPr>
            <w:tcW w:w="536" w:type="pct"/>
            <w:tcBorders>
              <w:top w:val="nil"/>
              <w:left w:val="nil"/>
              <w:bottom w:val="single" w:sz="4" w:space="0" w:color="969696"/>
              <w:right w:val="single" w:sz="4" w:space="0" w:color="969696"/>
            </w:tcBorders>
            <w:shd w:val="clear" w:color="000000" w:fill="CCFFFF"/>
            <w:noWrap/>
            <w:vAlign w:val="bottom"/>
            <w:hideMark/>
          </w:tcPr>
          <w:p w14:paraId="70D125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3,418</w:t>
            </w:r>
          </w:p>
        </w:tc>
        <w:tc>
          <w:tcPr>
            <w:tcW w:w="298" w:type="pct"/>
            <w:tcBorders>
              <w:top w:val="nil"/>
              <w:left w:val="nil"/>
              <w:bottom w:val="single" w:sz="4" w:space="0" w:color="969696"/>
              <w:right w:val="single" w:sz="4" w:space="0" w:color="969696"/>
            </w:tcBorders>
            <w:shd w:val="clear" w:color="auto" w:fill="auto"/>
            <w:noWrap/>
            <w:vAlign w:val="bottom"/>
            <w:hideMark/>
          </w:tcPr>
          <w:p w14:paraId="22997E5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3,669</w:t>
            </w:r>
          </w:p>
        </w:tc>
        <w:tc>
          <w:tcPr>
            <w:tcW w:w="536" w:type="pct"/>
            <w:tcBorders>
              <w:top w:val="nil"/>
              <w:left w:val="nil"/>
              <w:bottom w:val="single" w:sz="4" w:space="0" w:color="969696"/>
              <w:right w:val="single" w:sz="4" w:space="0" w:color="969696"/>
            </w:tcBorders>
            <w:shd w:val="clear" w:color="000000" w:fill="CCFFFF"/>
            <w:noWrap/>
            <w:vAlign w:val="bottom"/>
            <w:hideMark/>
          </w:tcPr>
          <w:p w14:paraId="758FAD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12,496</w:t>
            </w:r>
          </w:p>
        </w:tc>
        <w:tc>
          <w:tcPr>
            <w:tcW w:w="298" w:type="pct"/>
            <w:tcBorders>
              <w:top w:val="nil"/>
              <w:left w:val="nil"/>
              <w:bottom w:val="single" w:sz="4" w:space="0" w:color="969696"/>
              <w:right w:val="single" w:sz="4" w:space="0" w:color="969696"/>
            </w:tcBorders>
            <w:shd w:val="clear" w:color="auto" w:fill="auto"/>
            <w:noWrap/>
            <w:vAlign w:val="bottom"/>
            <w:hideMark/>
          </w:tcPr>
          <w:p w14:paraId="24127E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13,182</w:t>
            </w:r>
          </w:p>
        </w:tc>
      </w:tr>
      <w:tr w:rsidR="00E315DF" w:rsidRPr="0066505D" w14:paraId="775E590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AF1F2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536" w:type="pct"/>
            <w:tcBorders>
              <w:top w:val="nil"/>
              <w:left w:val="nil"/>
              <w:bottom w:val="single" w:sz="4" w:space="0" w:color="969696"/>
              <w:right w:val="single" w:sz="4" w:space="0" w:color="969696"/>
            </w:tcBorders>
            <w:shd w:val="clear" w:color="000000" w:fill="CCFFFF"/>
            <w:noWrap/>
            <w:vAlign w:val="bottom"/>
            <w:hideMark/>
          </w:tcPr>
          <w:p w14:paraId="5EE0FC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14,300</w:t>
            </w:r>
          </w:p>
        </w:tc>
        <w:tc>
          <w:tcPr>
            <w:tcW w:w="298" w:type="pct"/>
            <w:tcBorders>
              <w:top w:val="nil"/>
              <w:left w:val="nil"/>
              <w:bottom w:val="single" w:sz="4" w:space="0" w:color="969696"/>
              <w:right w:val="single" w:sz="4" w:space="0" w:color="969696"/>
            </w:tcBorders>
            <w:shd w:val="clear" w:color="auto" w:fill="auto"/>
            <w:noWrap/>
            <w:vAlign w:val="bottom"/>
            <w:hideMark/>
          </w:tcPr>
          <w:p w14:paraId="783DD1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14,700</w:t>
            </w:r>
          </w:p>
        </w:tc>
        <w:tc>
          <w:tcPr>
            <w:tcW w:w="536" w:type="pct"/>
            <w:tcBorders>
              <w:top w:val="nil"/>
              <w:left w:val="nil"/>
              <w:bottom w:val="single" w:sz="4" w:space="0" w:color="969696"/>
              <w:right w:val="single" w:sz="4" w:space="0" w:color="969696"/>
            </w:tcBorders>
            <w:shd w:val="clear" w:color="000000" w:fill="CCFFFF"/>
            <w:noWrap/>
            <w:vAlign w:val="bottom"/>
            <w:hideMark/>
          </w:tcPr>
          <w:p w14:paraId="76A4906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15,015</w:t>
            </w:r>
          </w:p>
        </w:tc>
        <w:tc>
          <w:tcPr>
            <w:tcW w:w="298" w:type="pct"/>
            <w:tcBorders>
              <w:top w:val="nil"/>
              <w:left w:val="nil"/>
              <w:bottom w:val="single" w:sz="4" w:space="0" w:color="969696"/>
              <w:right w:val="single" w:sz="4" w:space="0" w:color="969696"/>
            </w:tcBorders>
            <w:shd w:val="clear" w:color="auto" w:fill="auto"/>
            <w:noWrap/>
            <w:vAlign w:val="bottom"/>
            <w:hideMark/>
          </w:tcPr>
          <w:p w14:paraId="2244E8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15,876</w:t>
            </w:r>
          </w:p>
        </w:tc>
        <w:tc>
          <w:tcPr>
            <w:tcW w:w="536" w:type="pct"/>
            <w:tcBorders>
              <w:top w:val="nil"/>
              <w:left w:val="nil"/>
              <w:bottom w:val="single" w:sz="4" w:space="0" w:color="969696"/>
              <w:right w:val="single" w:sz="4" w:space="0" w:color="969696"/>
            </w:tcBorders>
            <w:shd w:val="clear" w:color="000000" w:fill="CCFFFF"/>
            <w:noWrap/>
            <w:vAlign w:val="bottom"/>
            <w:hideMark/>
          </w:tcPr>
          <w:p w14:paraId="488842A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15,916</w:t>
            </w:r>
          </w:p>
        </w:tc>
        <w:tc>
          <w:tcPr>
            <w:tcW w:w="298" w:type="pct"/>
            <w:tcBorders>
              <w:top w:val="nil"/>
              <w:left w:val="nil"/>
              <w:bottom w:val="single" w:sz="4" w:space="0" w:color="969696"/>
              <w:right w:val="single" w:sz="4" w:space="0" w:color="969696"/>
            </w:tcBorders>
            <w:shd w:val="clear" w:color="auto" w:fill="auto"/>
            <w:noWrap/>
            <w:vAlign w:val="bottom"/>
            <w:hideMark/>
          </w:tcPr>
          <w:p w14:paraId="2E72A0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16,987</w:t>
            </w:r>
          </w:p>
        </w:tc>
        <w:tc>
          <w:tcPr>
            <w:tcW w:w="536" w:type="pct"/>
            <w:tcBorders>
              <w:top w:val="nil"/>
              <w:left w:val="nil"/>
              <w:bottom w:val="single" w:sz="4" w:space="0" w:color="969696"/>
              <w:right w:val="single" w:sz="4" w:space="0" w:color="969696"/>
            </w:tcBorders>
            <w:shd w:val="clear" w:color="000000" w:fill="CCFFFF"/>
            <w:noWrap/>
            <w:vAlign w:val="bottom"/>
            <w:hideMark/>
          </w:tcPr>
          <w:p w14:paraId="7E85C91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17,030</w:t>
            </w:r>
          </w:p>
        </w:tc>
        <w:tc>
          <w:tcPr>
            <w:tcW w:w="298" w:type="pct"/>
            <w:tcBorders>
              <w:top w:val="nil"/>
              <w:left w:val="nil"/>
              <w:bottom w:val="single" w:sz="4" w:space="0" w:color="969696"/>
              <w:right w:val="single" w:sz="4" w:space="0" w:color="969696"/>
            </w:tcBorders>
            <w:shd w:val="clear" w:color="auto" w:fill="auto"/>
            <w:noWrap/>
            <w:vAlign w:val="bottom"/>
            <w:hideMark/>
          </w:tcPr>
          <w:p w14:paraId="6D8053F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18,346</w:t>
            </w:r>
          </w:p>
        </w:tc>
        <w:tc>
          <w:tcPr>
            <w:tcW w:w="536" w:type="pct"/>
            <w:tcBorders>
              <w:top w:val="nil"/>
              <w:left w:val="nil"/>
              <w:bottom w:val="single" w:sz="4" w:space="0" w:color="969696"/>
              <w:right w:val="single" w:sz="4" w:space="0" w:color="969696"/>
            </w:tcBorders>
            <w:shd w:val="clear" w:color="000000" w:fill="CCFFFF"/>
            <w:noWrap/>
            <w:vAlign w:val="bottom"/>
            <w:hideMark/>
          </w:tcPr>
          <w:p w14:paraId="6F22180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62,261</w:t>
            </w:r>
          </w:p>
        </w:tc>
        <w:tc>
          <w:tcPr>
            <w:tcW w:w="298" w:type="pct"/>
            <w:tcBorders>
              <w:top w:val="nil"/>
              <w:left w:val="nil"/>
              <w:bottom w:val="single" w:sz="4" w:space="0" w:color="969696"/>
              <w:right w:val="single" w:sz="4" w:space="0" w:color="969696"/>
            </w:tcBorders>
            <w:shd w:val="clear" w:color="auto" w:fill="auto"/>
            <w:noWrap/>
            <w:vAlign w:val="bottom"/>
            <w:hideMark/>
          </w:tcPr>
          <w:p w14:paraId="0A01852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65,910</w:t>
            </w:r>
          </w:p>
        </w:tc>
      </w:tr>
      <w:tr w:rsidR="00E315DF" w:rsidRPr="0066505D" w14:paraId="002805D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98A20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536" w:type="pct"/>
            <w:tcBorders>
              <w:top w:val="nil"/>
              <w:left w:val="nil"/>
              <w:bottom w:val="single" w:sz="4" w:space="0" w:color="969696"/>
              <w:right w:val="single" w:sz="4" w:space="0" w:color="969696"/>
            </w:tcBorders>
            <w:shd w:val="clear" w:color="000000" w:fill="CCFFFF"/>
            <w:noWrap/>
            <w:vAlign w:val="bottom"/>
            <w:hideMark/>
          </w:tcPr>
          <w:p w14:paraId="431E3E1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87,500</w:t>
            </w:r>
          </w:p>
        </w:tc>
        <w:tc>
          <w:tcPr>
            <w:tcW w:w="298" w:type="pct"/>
            <w:tcBorders>
              <w:top w:val="nil"/>
              <w:left w:val="nil"/>
              <w:bottom w:val="single" w:sz="4" w:space="0" w:color="969696"/>
              <w:right w:val="single" w:sz="4" w:space="0" w:color="969696"/>
            </w:tcBorders>
            <w:shd w:val="clear" w:color="auto" w:fill="auto"/>
            <w:noWrap/>
            <w:vAlign w:val="bottom"/>
            <w:hideMark/>
          </w:tcPr>
          <w:p w14:paraId="7A40433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89,100</w:t>
            </w:r>
          </w:p>
        </w:tc>
        <w:tc>
          <w:tcPr>
            <w:tcW w:w="536" w:type="pct"/>
            <w:tcBorders>
              <w:top w:val="nil"/>
              <w:left w:val="nil"/>
              <w:bottom w:val="single" w:sz="4" w:space="0" w:color="969696"/>
              <w:right w:val="single" w:sz="4" w:space="0" w:color="969696"/>
            </w:tcBorders>
            <w:shd w:val="clear" w:color="000000" w:fill="CCFFFF"/>
            <w:noWrap/>
            <w:vAlign w:val="bottom"/>
            <w:hideMark/>
          </w:tcPr>
          <w:p w14:paraId="0E60109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91,875</w:t>
            </w:r>
          </w:p>
        </w:tc>
        <w:tc>
          <w:tcPr>
            <w:tcW w:w="298" w:type="pct"/>
            <w:tcBorders>
              <w:top w:val="nil"/>
              <w:left w:val="nil"/>
              <w:bottom w:val="single" w:sz="4" w:space="0" w:color="969696"/>
              <w:right w:val="single" w:sz="4" w:space="0" w:color="969696"/>
            </w:tcBorders>
            <w:shd w:val="clear" w:color="auto" w:fill="auto"/>
            <w:noWrap/>
            <w:vAlign w:val="bottom"/>
            <w:hideMark/>
          </w:tcPr>
          <w:p w14:paraId="166948E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96,228</w:t>
            </w:r>
          </w:p>
        </w:tc>
        <w:tc>
          <w:tcPr>
            <w:tcW w:w="536" w:type="pct"/>
            <w:tcBorders>
              <w:top w:val="nil"/>
              <w:left w:val="nil"/>
              <w:bottom w:val="single" w:sz="4" w:space="0" w:color="969696"/>
              <w:right w:val="single" w:sz="4" w:space="0" w:color="969696"/>
            </w:tcBorders>
            <w:shd w:val="clear" w:color="000000" w:fill="CCFFFF"/>
            <w:noWrap/>
            <w:vAlign w:val="bottom"/>
            <w:hideMark/>
          </w:tcPr>
          <w:p w14:paraId="601E63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97,388</w:t>
            </w:r>
          </w:p>
        </w:tc>
        <w:tc>
          <w:tcPr>
            <w:tcW w:w="298" w:type="pct"/>
            <w:tcBorders>
              <w:top w:val="nil"/>
              <w:left w:val="nil"/>
              <w:bottom w:val="single" w:sz="4" w:space="0" w:color="969696"/>
              <w:right w:val="single" w:sz="4" w:space="0" w:color="969696"/>
            </w:tcBorders>
            <w:shd w:val="clear" w:color="auto" w:fill="auto"/>
            <w:noWrap/>
            <w:vAlign w:val="bottom"/>
            <w:hideMark/>
          </w:tcPr>
          <w:p w14:paraId="08D9AF4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1,02,964</w:t>
            </w:r>
          </w:p>
        </w:tc>
        <w:tc>
          <w:tcPr>
            <w:tcW w:w="536" w:type="pct"/>
            <w:tcBorders>
              <w:top w:val="nil"/>
              <w:left w:val="nil"/>
              <w:bottom w:val="single" w:sz="4" w:space="0" w:color="969696"/>
              <w:right w:val="single" w:sz="4" w:space="0" w:color="969696"/>
            </w:tcBorders>
            <w:shd w:val="clear" w:color="000000" w:fill="CCFFFF"/>
            <w:noWrap/>
            <w:vAlign w:val="bottom"/>
            <w:hideMark/>
          </w:tcPr>
          <w:p w14:paraId="22253C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1,04,205</w:t>
            </w:r>
          </w:p>
        </w:tc>
        <w:tc>
          <w:tcPr>
            <w:tcW w:w="298" w:type="pct"/>
            <w:tcBorders>
              <w:top w:val="nil"/>
              <w:left w:val="nil"/>
              <w:bottom w:val="single" w:sz="4" w:space="0" w:color="969696"/>
              <w:right w:val="single" w:sz="4" w:space="0" w:color="969696"/>
            </w:tcBorders>
            <w:shd w:val="clear" w:color="auto" w:fill="auto"/>
            <w:noWrap/>
            <w:vAlign w:val="bottom"/>
            <w:hideMark/>
          </w:tcPr>
          <w:p w14:paraId="0983B72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1,11,201</w:t>
            </w:r>
          </w:p>
        </w:tc>
        <w:tc>
          <w:tcPr>
            <w:tcW w:w="536" w:type="pct"/>
            <w:tcBorders>
              <w:top w:val="nil"/>
              <w:left w:val="nil"/>
              <w:bottom w:val="single" w:sz="4" w:space="0" w:color="969696"/>
              <w:right w:val="single" w:sz="4" w:space="0" w:color="969696"/>
            </w:tcBorders>
            <w:shd w:val="clear" w:color="000000" w:fill="CCFFFF"/>
            <w:noWrap/>
            <w:vAlign w:val="bottom"/>
            <w:hideMark/>
          </w:tcPr>
          <w:p w14:paraId="1D168E0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3,80,967</w:t>
            </w:r>
          </w:p>
        </w:tc>
        <w:tc>
          <w:tcPr>
            <w:tcW w:w="298" w:type="pct"/>
            <w:tcBorders>
              <w:top w:val="nil"/>
              <w:left w:val="nil"/>
              <w:bottom w:val="single" w:sz="4" w:space="0" w:color="969696"/>
              <w:right w:val="single" w:sz="4" w:space="0" w:color="969696"/>
            </w:tcBorders>
            <w:shd w:val="clear" w:color="auto" w:fill="auto"/>
            <w:noWrap/>
            <w:vAlign w:val="bottom"/>
            <w:hideMark/>
          </w:tcPr>
          <w:p w14:paraId="0553EF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3,99,493</w:t>
            </w:r>
          </w:p>
        </w:tc>
      </w:tr>
      <w:tr w:rsidR="00E315DF" w:rsidRPr="0066505D" w14:paraId="384E374E"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A7563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536" w:type="pct"/>
            <w:tcBorders>
              <w:top w:val="nil"/>
              <w:left w:val="nil"/>
              <w:bottom w:val="single" w:sz="4" w:space="0" w:color="969696"/>
              <w:right w:val="single" w:sz="4" w:space="0" w:color="969696"/>
            </w:tcBorders>
            <w:shd w:val="clear" w:color="000000" w:fill="CCFFFF"/>
            <w:noWrap/>
            <w:vAlign w:val="bottom"/>
            <w:hideMark/>
          </w:tcPr>
          <w:p w14:paraId="246C522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2,550</w:t>
            </w:r>
          </w:p>
        </w:tc>
        <w:tc>
          <w:tcPr>
            <w:tcW w:w="298" w:type="pct"/>
            <w:tcBorders>
              <w:top w:val="nil"/>
              <w:left w:val="nil"/>
              <w:bottom w:val="single" w:sz="4" w:space="0" w:color="969696"/>
              <w:right w:val="single" w:sz="4" w:space="0" w:color="969696"/>
            </w:tcBorders>
            <w:shd w:val="clear" w:color="auto" w:fill="auto"/>
            <w:noWrap/>
            <w:vAlign w:val="bottom"/>
            <w:hideMark/>
          </w:tcPr>
          <w:p w14:paraId="6A999A1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2,640</w:t>
            </w:r>
          </w:p>
        </w:tc>
        <w:tc>
          <w:tcPr>
            <w:tcW w:w="536" w:type="pct"/>
            <w:tcBorders>
              <w:top w:val="nil"/>
              <w:left w:val="nil"/>
              <w:bottom w:val="single" w:sz="4" w:space="0" w:color="969696"/>
              <w:right w:val="single" w:sz="4" w:space="0" w:color="969696"/>
            </w:tcBorders>
            <w:shd w:val="clear" w:color="000000" w:fill="CCFFFF"/>
            <w:noWrap/>
            <w:vAlign w:val="bottom"/>
            <w:hideMark/>
          </w:tcPr>
          <w:p w14:paraId="21B844A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2,678</w:t>
            </w:r>
          </w:p>
        </w:tc>
        <w:tc>
          <w:tcPr>
            <w:tcW w:w="298" w:type="pct"/>
            <w:tcBorders>
              <w:top w:val="nil"/>
              <w:left w:val="nil"/>
              <w:bottom w:val="single" w:sz="4" w:space="0" w:color="969696"/>
              <w:right w:val="single" w:sz="4" w:space="0" w:color="969696"/>
            </w:tcBorders>
            <w:shd w:val="clear" w:color="auto" w:fill="auto"/>
            <w:noWrap/>
            <w:vAlign w:val="bottom"/>
            <w:hideMark/>
          </w:tcPr>
          <w:p w14:paraId="352FC47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2,851</w:t>
            </w:r>
          </w:p>
        </w:tc>
        <w:tc>
          <w:tcPr>
            <w:tcW w:w="536" w:type="pct"/>
            <w:tcBorders>
              <w:top w:val="nil"/>
              <w:left w:val="nil"/>
              <w:bottom w:val="single" w:sz="4" w:space="0" w:color="969696"/>
              <w:right w:val="single" w:sz="4" w:space="0" w:color="969696"/>
            </w:tcBorders>
            <w:shd w:val="clear" w:color="000000" w:fill="CCFFFF"/>
            <w:noWrap/>
            <w:vAlign w:val="bottom"/>
            <w:hideMark/>
          </w:tcPr>
          <w:p w14:paraId="0491E43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2,838</w:t>
            </w:r>
          </w:p>
        </w:tc>
        <w:tc>
          <w:tcPr>
            <w:tcW w:w="298" w:type="pct"/>
            <w:tcBorders>
              <w:top w:val="nil"/>
              <w:left w:val="nil"/>
              <w:bottom w:val="single" w:sz="4" w:space="0" w:color="969696"/>
              <w:right w:val="single" w:sz="4" w:space="0" w:color="969696"/>
            </w:tcBorders>
            <w:shd w:val="clear" w:color="auto" w:fill="auto"/>
            <w:noWrap/>
            <w:vAlign w:val="bottom"/>
            <w:hideMark/>
          </w:tcPr>
          <w:p w14:paraId="6BED3F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3,051</w:t>
            </w:r>
          </w:p>
        </w:tc>
        <w:tc>
          <w:tcPr>
            <w:tcW w:w="536" w:type="pct"/>
            <w:tcBorders>
              <w:top w:val="nil"/>
              <w:left w:val="nil"/>
              <w:bottom w:val="single" w:sz="4" w:space="0" w:color="969696"/>
              <w:right w:val="single" w:sz="4" w:space="0" w:color="969696"/>
            </w:tcBorders>
            <w:shd w:val="clear" w:color="000000" w:fill="CCFFFF"/>
            <w:noWrap/>
            <w:vAlign w:val="bottom"/>
            <w:hideMark/>
          </w:tcPr>
          <w:p w14:paraId="07A4B8C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3,037</w:t>
            </w:r>
          </w:p>
        </w:tc>
        <w:tc>
          <w:tcPr>
            <w:tcW w:w="298" w:type="pct"/>
            <w:tcBorders>
              <w:top w:val="nil"/>
              <w:left w:val="nil"/>
              <w:bottom w:val="single" w:sz="4" w:space="0" w:color="969696"/>
              <w:right w:val="single" w:sz="4" w:space="0" w:color="969696"/>
            </w:tcBorders>
            <w:shd w:val="clear" w:color="auto" w:fill="auto"/>
            <w:noWrap/>
            <w:vAlign w:val="bottom"/>
            <w:hideMark/>
          </w:tcPr>
          <w:p w14:paraId="5550F2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3,295</w:t>
            </w:r>
          </w:p>
        </w:tc>
        <w:tc>
          <w:tcPr>
            <w:tcW w:w="536" w:type="pct"/>
            <w:tcBorders>
              <w:top w:val="nil"/>
              <w:left w:val="nil"/>
              <w:bottom w:val="single" w:sz="4" w:space="0" w:color="969696"/>
              <w:right w:val="single" w:sz="4" w:space="0" w:color="969696"/>
            </w:tcBorders>
            <w:shd w:val="clear" w:color="000000" w:fill="CCFFFF"/>
            <w:noWrap/>
            <w:vAlign w:val="bottom"/>
            <w:hideMark/>
          </w:tcPr>
          <w:p w14:paraId="1D8418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11,102</w:t>
            </w:r>
          </w:p>
        </w:tc>
        <w:tc>
          <w:tcPr>
            <w:tcW w:w="298" w:type="pct"/>
            <w:tcBorders>
              <w:top w:val="nil"/>
              <w:left w:val="nil"/>
              <w:bottom w:val="single" w:sz="4" w:space="0" w:color="969696"/>
              <w:right w:val="single" w:sz="4" w:space="0" w:color="969696"/>
            </w:tcBorders>
            <w:shd w:val="clear" w:color="auto" w:fill="auto"/>
            <w:noWrap/>
            <w:vAlign w:val="bottom"/>
            <w:hideMark/>
          </w:tcPr>
          <w:p w14:paraId="6FB2C5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11,837</w:t>
            </w:r>
          </w:p>
        </w:tc>
      </w:tr>
      <w:tr w:rsidR="00E315DF" w:rsidRPr="0066505D" w14:paraId="4001A2F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2BAC73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536" w:type="pct"/>
            <w:tcBorders>
              <w:top w:val="nil"/>
              <w:left w:val="nil"/>
              <w:bottom w:val="single" w:sz="4" w:space="0" w:color="969696"/>
              <w:right w:val="single" w:sz="4" w:space="0" w:color="969696"/>
            </w:tcBorders>
            <w:shd w:val="clear" w:color="000000" w:fill="CCFFFF"/>
            <w:noWrap/>
            <w:vAlign w:val="bottom"/>
            <w:hideMark/>
          </w:tcPr>
          <w:p w14:paraId="11D77F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450</w:t>
            </w:r>
          </w:p>
        </w:tc>
        <w:tc>
          <w:tcPr>
            <w:tcW w:w="298" w:type="pct"/>
            <w:tcBorders>
              <w:top w:val="nil"/>
              <w:left w:val="nil"/>
              <w:bottom w:val="single" w:sz="4" w:space="0" w:color="969696"/>
              <w:right w:val="single" w:sz="4" w:space="0" w:color="969696"/>
            </w:tcBorders>
            <w:shd w:val="clear" w:color="auto" w:fill="auto"/>
            <w:noWrap/>
            <w:vAlign w:val="bottom"/>
            <w:hideMark/>
          </w:tcPr>
          <w:p w14:paraId="1344B80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2,040</w:t>
            </w:r>
          </w:p>
        </w:tc>
        <w:tc>
          <w:tcPr>
            <w:tcW w:w="536" w:type="pct"/>
            <w:tcBorders>
              <w:top w:val="nil"/>
              <w:left w:val="nil"/>
              <w:bottom w:val="single" w:sz="4" w:space="0" w:color="969696"/>
              <w:right w:val="single" w:sz="4" w:space="0" w:color="969696"/>
            </w:tcBorders>
            <w:shd w:val="clear" w:color="000000" w:fill="CCFFFF"/>
            <w:noWrap/>
            <w:vAlign w:val="bottom"/>
            <w:hideMark/>
          </w:tcPr>
          <w:p w14:paraId="4E540DA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473</w:t>
            </w:r>
          </w:p>
        </w:tc>
        <w:tc>
          <w:tcPr>
            <w:tcW w:w="298" w:type="pct"/>
            <w:tcBorders>
              <w:top w:val="nil"/>
              <w:left w:val="nil"/>
              <w:bottom w:val="single" w:sz="4" w:space="0" w:color="969696"/>
              <w:right w:val="single" w:sz="4" w:space="0" w:color="969696"/>
            </w:tcBorders>
            <w:shd w:val="clear" w:color="auto" w:fill="auto"/>
            <w:noWrap/>
            <w:vAlign w:val="bottom"/>
            <w:hideMark/>
          </w:tcPr>
          <w:p w14:paraId="099B985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2,203</w:t>
            </w:r>
          </w:p>
        </w:tc>
        <w:tc>
          <w:tcPr>
            <w:tcW w:w="536" w:type="pct"/>
            <w:tcBorders>
              <w:top w:val="nil"/>
              <w:left w:val="nil"/>
              <w:bottom w:val="single" w:sz="4" w:space="0" w:color="969696"/>
              <w:right w:val="single" w:sz="4" w:space="0" w:color="969696"/>
            </w:tcBorders>
            <w:shd w:val="clear" w:color="000000" w:fill="CCFFFF"/>
            <w:noWrap/>
            <w:vAlign w:val="bottom"/>
            <w:hideMark/>
          </w:tcPr>
          <w:p w14:paraId="31309D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501</w:t>
            </w:r>
          </w:p>
        </w:tc>
        <w:tc>
          <w:tcPr>
            <w:tcW w:w="298" w:type="pct"/>
            <w:tcBorders>
              <w:top w:val="nil"/>
              <w:left w:val="nil"/>
              <w:bottom w:val="single" w:sz="4" w:space="0" w:color="969696"/>
              <w:right w:val="single" w:sz="4" w:space="0" w:color="969696"/>
            </w:tcBorders>
            <w:shd w:val="clear" w:color="auto" w:fill="auto"/>
            <w:noWrap/>
            <w:vAlign w:val="bottom"/>
            <w:hideMark/>
          </w:tcPr>
          <w:p w14:paraId="3120753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2,357</w:t>
            </w:r>
          </w:p>
        </w:tc>
        <w:tc>
          <w:tcPr>
            <w:tcW w:w="536" w:type="pct"/>
            <w:tcBorders>
              <w:top w:val="nil"/>
              <w:left w:val="nil"/>
              <w:bottom w:val="single" w:sz="4" w:space="0" w:color="969696"/>
              <w:right w:val="single" w:sz="4" w:space="0" w:color="969696"/>
            </w:tcBorders>
            <w:shd w:val="clear" w:color="000000" w:fill="CCFFFF"/>
            <w:noWrap/>
            <w:vAlign w:val="bottom"/>
            <w:hideMark/>
          </w:tcPr>
          <w:p w14:paraId="453C93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536</w:t>
            </w:r>
          </w:p>
        </w:tc>
        <w:tc>
          <w:tcPr>
            <w:tcW w:w="298" w:type="pct"/>
            <w:tcBorders>
              <w:top w:val="nil"/>
              <w:left w:val="nil"/>
              <w:bottom w:val="single" w:sz="4" w:space="0" w:color="969696"/>
              <w:right w:val="single" w:sz="4" w:space="0" w:color="969696"/>
            </w:tcBorders>
            <w:shd w:val="clear" w:color="auto" w:fill="auto"/>
            <w:noWrap/>
            <w:vAlign w:val="bottom"/>
            <w:hideMark/>
          </w:tcPr>
          <w:p w14:paraId="3FE9A5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2,546</w:t>
            </w:r>
          </w:p>
        </w:tc>
        <w:tc>
          <w:tcPr>
            <w:tcW w:w="536" w:type="pct"/>
            <w:tcBorders>
              <w:top w:val="nil"/>
              <w:left w:val="nil"/>
              <w:bottom w:val="single" w:sz="4" w:space="0" w:color="969696"/>
              <w:right w:val="single" w:sz="4" w:space="0" w:color="969696"/>
            </w:tcBorders>
            <w:shd w:val="clear" w:color="000000" w:fill="CCFFFF"/>
            <w:noWrap/>
            <w:vAlign w:val="bottom"/>
            <w:hideMark/>
          </w:tcPr>
          <w:p w14:paraId="017C937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1,959</w:t>
            </w:r>
          </w:p>
        </w:tc>
        <w:tc>
          <w:tcPr>
            <w:tcW w:w="298" w:type="pct"/>
            <w:tcBorders>
              <w:top w:val="nil"/>
              <w:left w:val="nil"/>
              <w:bottom w:val="single" w:sz="4" w:space="0" w:color="969696"/>
              <w:right w:val="single" w:sz="4" w:space="0" w:color="969696"/>
            </w:tcBorders>
            <w:shd w:val="clear" w:color="auto" w:fill="auto"/>
            <w:noWrap/>
            <w:vAlign w:val="bottom"/>
            <w:hideMark/>
          </w:tcPr>
          <w:p w14:paraId="233193D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9,147</w:t>
            </w:r>
          </w:p>
        </w:tc>
      </w:tr>
      <w:tr w:rsidR="00E315DF" w:rsidRPr="0066505D" w14:paraId="772DEEAD"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9D650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536" w:type="pct"/>
            <w:tcBorders>
              <w:top w:val="nil"/>
              <w:left w:val="nil"/>
              <w:bottom w:val="single" w:sz="4" w:space="0" w:color="969696"/>
              <w:right w:val="single" w:sz="4" w:space="0" w:color="969696"/>
            </w:tcBorders>
            <w:shd w:val="clear" w:color="000000" w:fill="CCFFFF"/>
            <w:noWrap/>
            <w:vAlign w:val="bottom"/>
            <w:hideMark/>
          </w:tcPr>
          <w:p w14:paraId="4DDC75B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350</w:t>
            </w:r>
          </w:p>
        </w:tc>
        <w:tc>
          <w:tcPr>
            <w:tcW w:w="298" w:type="pct"/>
            <w:tcBorders>
              <w:top w:val="nil"/>
              <w:left w:val="nil"/>
              <w:bottom w:val="single" w:sz="4" w:space="0" w:color="969696"/>
              <w:right w:val="single" w:sz="4" w:space="0" w:color="969696"/>
            </w:tcBorders>
            <w:shd w:val="clear" w:color="auto" w:fill="auto"/>
            <w:noWrap/>
            <w:vAlign w:val="bottom"/>
            <w:hideMark/>
          </w:tcPr>
          <w:p w14:paraId="1D9D583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1,290</w:t>
            </w:r>
          </w:p>
        </w:tc>
        <w:tc>
          <w:tcPr>
            <w:tcW w:w="536" w:type="pct"/>
            <w:tcBorders>
              <w:top w:val="nil"/>
              <w:left w:val="nil"/>
              <w:bottom w:val="single" w:sz="4" w:space="0" w:color="969696"/>
              <w:right w:val="single" w:sz="4" w:space="0" w:color="969696"/>
            </w:tcBorders>
            <w:shd w:val="clear" w:color="000000" w:fill="CCFFFF"/>
            <w:noWrap/>
            <w:vAlign w:val="bottom"/>
            <w:hideMark/>
          </w:tcPr>
          <w:p w14:paraId="384EAC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368</w:t>
            </w:r>
          </w:p>
        </w:tc>
        <w:tc>
          <w:tcPr>
            <w:tcW w:w="298" w:type="pct"/>
            <w:tcBorders>
              <w:top w:val="nil"/>
              <w:left w:val="nil"/>
              <w:bottom w:val="single" w:sz="4" w:space="0" w:color="969696"/>
              <w:right w:val="single" w:sz="4" w:space="0" w:color="969696"/>
            </w:tcBorders>
            <w:shd w:val="clear" w:color="auto" w:fill="auto"/>
            <w:noWrap/>
            <w:vAlign w:val="bottom"/>
            <w:hideMark/>
          </w:tcPr>
          <w:p w14:paraId="3D368EC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1,393</w:t>
            </w:r>
          </w:p>
        </w:tc>
        <w:tc>
          <w:tcPr>
            <w:tcW w:w="536" w:type="pct"/>
            <w:tcBorders>
              <w:top w:val="nil"/>
              <w:left w:val="nil"/>
              <w:bottom w:val="single" w:sz="4" w:space="0" w:color="969696"/>
              <w:right w:val="single" w:sz="4" w:space="0" w:color="969696"/>
            </w:tcBorders>
            <w:shd w:val="clear" w:color="000000" w:fill="CCFFFF"/>
            <w:noWrap/>
            <w:vAlign w:val="bottom"/>
            <w:hideMark/>
          </w:tcPr>
          <w:p w14:paraId="711118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390</w:t>
            </w:r>
          </w:p>
        </w:tc>
        <w:tc>
          <w:tcPr>
            <w:tcW w:w="298" w:type="pct"/>
            <w:tcBorders>
              <w:top w:val="nil"/>
              <w:left w:val="nil"/>
              <w:bottom w:val="single" w:sz="4" w:space="0" w:color="969696"/>
              <w:right w:val="single" w:sz="4" w:space="0" w:color="969696"/>
            </w:tcBorders>
            <w:shd w:val="clear" w:color="auto" w:fill="auto"/>
            <w:noWrap/>
            <w:vAlign w:val="bottom"/>
            <w:hideMark/>
          </w:tcPr>
          <w:p w14:paraId="37E0124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1,491</w:t>
            </w:r>
          </w:p>
        </w:tc>
        <w:tc>
          <w:tcPr>
            <w:tcW w:w="536" w:type="pct"/>
            <w:tcBorders>
              <w:top w:val="nil"/>
              <w:left w:val="nil"/>
              <w:bottom w:val="single" w:sz="4" w:space="0" w:color="969696"/>
              <w:right w:val="single" w:sz="4" w:space="0" w:color="969696"/>
            </w:tcBorders>
            <w:shd w:val="clear" w:color="000000" w:fill="CCFFFF"/>
            <w:noWrap/>
            <w:vAlign w:val="bottom"/>
            <w:hideMark/>
          </w:tcPr>
          <w:p w14:paraId="2A2A29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417</w:t>
            </w:r>
          </w:p>
        </w:tc>
        <w:tc>
          <w:tcPr>
            <w:tcW w:w="298" w:type="pct"/>
            <w:tcBorders>
              <w:top w:val="nil"/>
              <w:left w:val="nil"/>
              <w:bottom w:val="single" w:sz="4" w:space="0" w:color="969696"/>
              <w:right w:val="single" w:sz="4" w:space="0" w:color="969696"/>
            </w:tcBorders>
            <w:shd w:val="clear" w:color="auto" w:fill="auto"/>
            <w:noWrap/>
            <w:vAlign w:val="bottom"/>
            <w:hideMark/>
          </w:tcPr>
          <w:p w14:paraId="2E75A9D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1,610</w:t>
            </w:r>
          </w:p>
        </w:tc>
        <w:tc>
          <w:tcPr>
            <w:tcW w:w="536" w:type="pct"/>
            <w:tcBorders>
              <w:top w:val="nil"/>
              <w:left w:val="nil"/>
              <w:bottom w:val="single" w:sz="4" w:space="0" w:color="969696"/>
              <w:right w:val="single" w:sz="4" w:space="0" w:color="969696"/>
            </w:tcBorders>
            <w:shd w:val="clear" w:color="000000" w:fill="CCFFFF"/>
            <w:noWrap/>
            <w:vAlign w:val="bottom"/>
            <w:hideMark/>
          </w:tcPr>
          <w:p w14:paraId="7301A04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1,524</w:t>
            </w:r>
          </w:p>
        </w:tc>
        <w:tc>
          <w:tcPr>
            <w:tcW w:w="298" w:type="pct"/>
            <w:tcBorders>
              <w:top w:val="nil"/>
              <w:left w:val="nil"/>
              <w:bottom w:val="single" w:sz="4" w:space="0" w:color="969696"/>
              <w:right w:val="single" w:sz="4" w:space="0" w:color="969696"/>
            </w:tcBorders>
            <w:shd w:val="clear" w:color="auto" w:fill="auto"/>
            <w:noWrap/>
            <w:vAlign w:val="bottom"/>
            <w:hideMark/>
          </w:tcPr>
          <w:p w14:paraId="206FAC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5,784</w:t>
            </w:r>
          </w:p>
        </w:tc>
      </w:tr>
      <w:tr w:rsidR="00E315DF" w:rsidRPr="0066505D" w14:paraId="09007B18"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382A4D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536" w:type="pct"/>
            <w:tcBorders>
              <w:top w:val="nil"/>
              <w:left w:val="nil"/>
              <w:bottom w:val="single" w:sz="4" w:space="0" w:color="969696"/>
              <w:right w:val="single" w:sz="4" w:space="0" w:color="969696"/>
            </w:tcBorders>
            <w:shd w:val="clear" w:color="000000" w:fill="CCFFFF"/>
            <w:noWrap/>
            <w:vAlign w:val="bottom"/>
            <w:hideMark/>
          </w:tcPr>
          <w:p w14:paraId="49FEFFE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200</w:t>
            </w:r>
          </w:p>
        </w:tc>
        <w:tc>
          <w:tcPr>
            <w:tcW w:w="298" w:type="pct"/>
            <w:tcBorders>
              <w:top w:val="nil"/>
              <w:left w:val="nil"/>
              <w:bottom w:val="single" w:sz="4" w:space="0" w:color="969696"/>
              <w:right w:val="single" w:sz="4" w:space="0" w:color="969696"/>
            </w:tcBorders>
            <w:shd w:val="clear" w:color="auto" w:fill="auto"/>
            <w:noWrap/>
            <w:vAlign w:val="bottom"/>
            <w:hideMark/>
          </w:tcPr>
          <w:p w14:paraId="56AB6F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1,250</w:t>
            </w:r>
          </w:p>
        </w:tc>
        <w:tc>
          <w:tcPr>
            <w:tcW w:w="536" w:type="pct"/>
            <w:tcBorders>
              <w:top w:val="nil"/>
              <w:left w:val="nil"/>
              <w:bottom w:val="single" w:sz="4" w:space="0" w:color="969696"/>
              <w:right w:val="single" w:sz="4" w:space="0" w:color="969696"/>
            </w:tcBorders>
            <w:shd w:val="clear" w:color="000000" w:fill="CCFFFF"/>
            <w:noWrap/>
            <w:vAlign w:val="bottom"/>
            <w:hideMark/>
          </w:tcPr>
          <w:p w14:paraId="09E31D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210</w:t>
            </w:r>
          </w:p>
        </w:tc>
        <w:tc>
          <w:tcPr>
            <w:tcW w:w="298" w:type="pct"/>
            <w:tcBorders>
              <w:top w:val="nil"/>
              <w:left w:val="nil"/>
              <w:bottom w:val="single" w:sz="4" w:space="0" w:color="969696"/>
              <w:right w:val="single" w:sz="4" w:space="0" w:color="969696"/>
            </w:tcBorders>
            <w:shd w:val="clear" w:color="auto" w:fill="auto"/>
            <w:noWrap/>
            <w:vAlign w:val="bottom"/>
            <w:hideMark/>
          </w:tcPr>
          <w:p w14:paraId="68F5A10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1,350</w:t>
            </w:r>
          </w:p>
        </w:tc>
        <w:tc>
          <w:tcPr>
            <w:tcW w:w="536" w:type="pct"/>
            <w:tcBorders>
              <w:top w:val="nil"/>
              <w:left w:val="nil"/>
              <w:bottom w:val="single" w:sz="4" w:space="0" w:color="969696"/>
              <w:right w:val="single" w:sz="4" w:space="0" w:color="969696"/>
            </w:tcBorders>
            <w:shd w:val="clear" w:color="000000" w:fill="CCFFFF"/>
            <w:noWrap/>
            <w:vAlign w:val="bottom"/>
            <w:hideMark/>
          </w:tcPr>
          <w:p w14:paraId="322F72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223</w:t>
            </w:r>
          </w:p>
        </w:tc>
        <w:tc>
          <w:tcPr>
            <w:tcW w:w="298" w:type="pct"/>
            <w:tcBorders>
              <w:top w:val="nil"/>
              <w:left w:val="nil"/>
              <w:bottom w:val="single" w:sz="4" w:space="0" w:color="969696"/>
              <w:right w:val="single" w:sz="4" w:space="0" w:color="969696"/>
            </w:tcBorders>
            <w:shd w:val="clear" w:color="auto" w:fill="auto"/>
            <w:noWrap/>
            <w:vAlign w:val="bottom"/>
            <w:hideMark/>
          </w:tcPr>
          <w:p w14:paraId="6137DE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1,445</w:t>
            </w:r>
          </w:p>
        </w:tc>
        <w:tc>
          <w:tcPr>
            <w:tcW w:w="536" w:type="pct"/>
            <w:tcBorders>
              <w:top w:val="nil"/>
              <w:left w:val="nil"/>
              <w:bottom w:val="single" w:sz="4" w:space="0" w:color="969696"/>
              <w:right w:val="single" w:sz="4" w:space="0" w:color="969696"/>
            </w:tcBorders>
            <w:shd w:val="clear" w:color="000000" w:fill="CCFFFF"/>
            <w:noWrap/>
            <w:vAlign w:val="bottom"/>
            <w:hideMark/>
          </w:tcPr>
          <w:p w14:paraId="3770016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238</w:t>
            </w:r>
          </w:p>
        </w:tc>
        <w:tc>
          <w:tcPr>
            <w:tcW w:w="298" w:type="pct"/>
            <w:tcBorders>
              <w:top w:val="nil"/>
              <w:left w:val="nil"/>
              <w:bottom w:val="single" w:sz="4" w:space="0" w:color="969696"/>
              <w:right w:val="single" w:sz="4" w:space="0" w:color="969696"/>
            </w:tcBorders>
            <w:shd w:val="clear" w:color="auto" w:fill="auto"/>
            <w:noWrap/>
            <w:vAlign w:val="bottom"/>
            <w:hideMark/>
          </w:tcPr>
          <w:p w14:paraId="5EF2244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1,560</w:t>
            </w:r>
          </w:p>
        </w:tc>
        <w:tc>
          <w:tcPr>
            <w:tcW w:w="536" w:type="pct"/>
            <w:tcBorders>
              <w:top w:val="nil"/>
              <w:left w:val="nil"/>
              <w:bottom w:val="single" w:sz="4" w:space="0" w:color="969696"/>
              <w:right w:val="single" w:sz="4" w:space="0" w:color="969696"/>
            </w:tcBorders>
            <w:shd w:val="clear" w:color="000000" w:fill="CCFFFF"/>
            <w:noWrap/>
            <w:vAlign w:val="bottom"/>
            <w:hideMark/>
          </w:tcPr>
          <w:p w14:paraId="0A65C40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871</w:t>
            </w:r>
          </w:p>
        </w:tc>
        <w:tc>
          <w:tcPr>
            <w:tcW w:w="298" w:type="pct"/>
            <w:tcBorders>
              <w:top w:val="nil"/>
              <w:left w:val="nil"/>
              <w:bottom w:val="single" w:sz="4" w:space="0" w:color="969696"/>
              <w:right w:val="single" w:sz="4" w:space="0" w:color="969696"/>
            </w:tcBorders>
            <w:shd w:val="clear" w:color="auto" w:fill="auto"/>
            <w:noWrap/>
            <w:vAlign w:val="bottom"/>
            <w:hideMark/>
          </w:tcPr>
          <w:p w14:paraId="7D1E286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5,605</w:t>
            </w:r>
          </w:p>
        </w:tc>
      </w:tr>
      <w:tr w:rsidR="00E315DF" w:rsidRPr="0066505D" w14:paraId="7A4455B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27EF772"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536" w:type="pct"/>
            <w:tcBorders>
              <w:top w:val="nil"/>
              <w:left w:val="nil"/>
              <w:bottom w:val="single" w:sz="4" w:space="0" w:color="969696"/>
              <w:right w:val="single" w:sz="4" w:space="0" w:color="969696"/>
            </w:tcBorders>
            <w:shd w:val="clear" w:color="000000" w:fill="CCFFFF"/>
            <w:noWrap/>
            <w:vAlign w:val="bottom"/>
            <w:hideMark/>
          </w:tcPr>
          <w:p w14:paraId="0BE7C54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7,93,980</w:t>
            </w:r>
          </w:p>
        </w:tc>
        <w:tc>
          <w:tcPr>
            <w:tcW w:w="298" w:type="pct"/>
            <w:tcBorders>
              <w:top w:val="nil"/>
              <w:left w:val="nil"/>
              <w:bottom w:val="single" w:sz="4" w:space="0" w:color="969696"/>
              <w:right w:val="single" w:sz="4" w:space="0" w:color="969696"/>
            </w:tcBorders>
            <w:shd w:val="clear" w:color="auto" w:fill="auto"/>
            <w:noWrap/>
            <w:vAlign w:val="bottom"/>
            <w:hideMark/>
          </w:tcPr>
          <w:p w14:paraId="5589029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8,11,510</w:t>
            </w:r>
          </w:p>
        </w:tc>
        <w:tc>
          <w:tcPr>
            <w:tcW w:w="536" w:type="pct"/>
            <w:tcBorders>
              <w:top w:val="nil"/>
              <w:left w:val="nil"/>
              <w:bottom w:val="single" w:sz="4" w:space="0" w:color="969696"/>
              <w:right w:val="single" w:sz="4" w:space="0" w:color="969696"/>
            </w:tcBorders>
            <w:shd w:val="clear" w:color="000000" w:fill="CCFFFF"/>
            <w:noWrap/>
            <w:vAlign w:val="bottom"/>
            <w:hideMark/>
          </w:tcPr>
          <w:p w14:paraId="0435897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8,33,679</w:t>
            </w:r>
          </w:p>
        </w:tc>
        <w:tc>
          <w:tcPr>
            <w:tcW w:w="298" w:type="pct"/>
            <w:tcBorders>
              <w:top w:val="nil"/>
              <w:left w:val="nil"/>
              <w:bottom w:val="single" w:sz="4" w:space="0" w:color="969696"/>
              <w:right w:val="single" w:sz="4" w:space="0" w:color="969696"/>
            </w:tcBorders>
            <w:shd w:val="clear" w:color="auto" w:fill="auto"/>
            <w:noWrap/>
            <w:vAlign w:val="bottom"/>
            <w:hideMark/>
          </w:tcPr>
          <w:p w14:paraId="14E670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8,76,431</w:t>
            </w:r>
          </w:p>
        </w:tc>
        <w:tc>
          <w:tcPr>
            <w:tcW w:w="536" w:type="pct"/>
            <w:tcBorders>
              <w:top w:val="nil"/>
              <w:left w:val="nil"/>
              <w:bottom w:val="single" w:sz="4" w:space="0" w:color="969696"/>
              <w:right w:val="single" w:sz="4" w:space="0" w:color="969696"/>
            </w:tcBorders>
            <w:shd w:val="clear" w:color="000000" w:fill="CCFFFF"/>
            <w:noWrap/>
            <w:vAlign w:val="bottom"/>
            <w:hideMark/>
          </w:tcPr>
          <w:p w14:paraId="676628F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8,83,700</w:t>
            </w:r>
          </w:p>
        </w:tc>
        <w:tc>
          <w:tcPr>
            <w:tcW w:w="298" w:type="pct"/>
            <w:tcBorders>
              <w:top w:val="nil"/>
              <w:left w:val="nil"/>
              <w:bottom w:val="single" w:sz="4" w:space="0" w:color="969696"/>
              <w:right w:val="single" w:sz="4" w:space="0" w:color="969696"/>
            </w:tcBorders>
            <w:shd w:val="clear" w:color="auto" w:fill="auto"/>
            <w:noWrap/>
            <w:vAlign w:val="bottom"/>
            <w:hideMark/>
          </w:tcPr>
          <w:p w14:paraId="553EA86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9,37,781</w:t>
            </w:r>
          </w:p>
        </w:tc>
        <w:tc>
          <w:tcPr>
            <w:tcW w:w="536" w:type="pct"/>
            <w:tcBorders>
              <w:top w:val="nil"/>
              <w:left w:val="nil"/>
              <w:bottom w:val="single" w:sz="4" w:space="0" w:color="969696"/>
              <w:right w:val="single" w:sz="4" w:space="0" w:color="969696"/>
            </w:tcBorders>
            <w:shd w:val="clear" w:color="000000" w:fill="CCFFFF"/>
            <w:noWrap/>
            <w:vAlign w:val="bottom"/>
            <w:hideMark/>
          </w:tcPr>
          <w:p w14:paraId="5FCF70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9,45,559</w:t>
            </w:r>
          </w:p>
        </w:tc>
        <w:tc>
          <w:tcPr>
            <w:tcW w:w="298" w:type="pct"/>
            <w:tcBorders>
              <w:top w:val="nil"/>
              <w:left w:val="nil"/>
              <w:bottom w:val="single" w:sz="4" w:space="0" w:color="969696"/>
              <w:right w:val="single" w:sz="4" w:space="0" w:color="969696"/>
            </w:tcBorders>
            <w:shd w:val="clear" w:color="auto" w:fill="auto"/>
            <w:noWrap/>
            <w:vAlign w:val="bottom"/>
            <w:hideMark/>
          </w:tcPr>
          <w:p w14:paraId="34160C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10,12,803</w:t>
            </w:r>
          </w:p>
        </w:tc>
        <w:tc>
          <w:tcPr>
            <w:tcW w:w="536" w:type="pct"/>
            <w:tcBorders>
              <w:top w:val="nil"/>
              <w:left w:val="nil"/>
              <w:bottom w:val="single" w:sz="4" w:space="0" w:color="969696"/>
              <w:right w:val="single" w:sz="4" w:space="0" w:color="969696"/>
            </w:tcBorders>
            <w:shd w:val="clear" w:color="000000" w:fill="CCFFFF"/>
            <w:noWrap/>
            <w:vAlign w:val="bottom"/>
            <w:hideMark/>
          </w:tcPr>
          <w:p w14:paraId="4CFCBC52"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34,56,917</w:t>
            </w:r>
          </w:p>
        </w:tc>
        <w:tc>
          <w:tcPr>
            <w:tcW w:w="298" w:type="pct"/>
            <w:tcBorders>
              <w:top w:val="nil"/>
              <w:left w:val="nil"/>
              <w:bottom w:val="single" w:sz="4" w:space="0" w:color="969696"/>
              <w:right w:val="single" w:sz="4" w:space="0" w:color="969696"/>
            </w:tcBorders>
            <w:shd w:val="clear" w:color="auto" w:fill="auto"/>
            <w:noWrap/>
            <w:vAlign w:val="bottom"/>
            <w:hideMark/>
          </w:tcPr>
          <w:p w14:paraId="16D1660A"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36,38,525</w:t>
            </w:r>
          </w:p>
        </w:tc>
      </w:tr>
    </w:tbl>
    <w:p w14:paraId="2A991D48" w14:textId="77777777" w:rsidR="00E315DF" w:rsidRPr="0066505D" w:rsidRDefault="00E315DF" w:rsidP="0066505D">
      <w:pPr>
        <w:rPr>
          <w:rFonts w:ascii="Arial" w:hAnsi="Arial" w:cs="Arial"/>
          <w:sz w:val="24"/>
          <w:szCs w:val="24"/>
        </w:rPr>
      </w:pPr>
    </w:p>
    <w:p w14:paraId="4F0517DD" w14:textId="77777777" w:rsidR="00E315DF" w:rsidRPr="0066505D" w:rsidRDefault="00E315DF" w:rsidP="0066505D">
      <w:pPr>
        <w:rPr>
          <w:rFonts w:ascii="Arial" w:hAnsi="Arial" w:cs="Arial"/>
          <w:sz w:val="24"/>
          <w:szCs w:val="24"/>
        </w:rPr>
      </w:pPr>
    </w:p>
    <w:p w14:paraId="117168C8" w14:textId="77777777" w:rsidR="00E315DF" w:rsidRPr="0066505D" w:rsidRDefault="00E315DF" w:rsidP="0066505D">
      <w:pPr>
        <w:rPr>
          <w:rFonts w:ascii="Arial" w:hAnsi="Arial" w:cs="Arial"/>
          <w:sz w:val="24"/>
          <w:szCs w:val="24"/>
        </w:rPr>
        <w:sectPr w:rsidR="00E315DF" w:rsidRPr="0066505D" w:rsidSect="009551DF">
          <w:pgSz w:w="16838" w:h="11906" w:orient="landscape" w:code="9"/>
          <w:pgMar w:top="720" w:right="720" w:bottom="720" w:left="720" w:header="709" w:footer="709" w:gutter="0"/>
          <w:cols w:space="708"/>
          <w:formProt w:val="0"/>
          <w:docGrid w:linePitch="360"/>
        </w:sectPr>
      </w:pPr>
    </w:p>
    <w:p w14:paraId="46CD7EEC" w14:textId="77777777" w:rsidR="007D6923" w:rsidRPr="007D6923" w:rsidRDefault="001241D0" w:rsidP="007D6923">
      <w:pPr>
        <w:rPr>
          <w:rFonts w:ascii="Arial" w:hAnsi="Arial" w:cs="Arial"/>
          <w:sz w:val="24"/>
          <w:szCs w:val="24"/>
        </w:rPr>
      </w:pPr>
      <w:r w:rsidRPr="0066505D">
        <w:rPr>
          <w:rFonts w:ascii="Arial" w:hAnsi="Arial" w:cs="Arial"/>
          <w:sz w:val="24"/>
          <w:szCs w:val="24"/>
        </w:rPr>
        <w:t>25 Conclusion.</w:t>
      </w:r>
    </w:p>
    <w:p w14:paraId="548AFB66" w14:textId="77777777" w:rsidR="00C31CC8" w:rsidRPr="0066505D" w:rsidRDefault="007D6923" w:rsidP="0066505D">
      <w:pPr>
        <w:rPr>
          <w:rFonts w:ascii="Arial" w:hAnsi="Arial" w:cs="Arial"/>
          <w:sz w:val="24"/>
          <w:szCs w:val="24"/>
        </w:rPr>
      </w:pPr>
      <w:r w:rsidRPr="007D6923">
        <w:rPr>
          <w:rFonts w:ascii="Arial" w:hAnsi="Arial" w:cs="Arial"/>
          <w:sz w:val="24"/>
          <w:szCs w:val="24"/>
        </w:rPr>
        <w:t>The business plan for Naija Memories Cuisine Ltd provides a comprehensive roadmap for establishing a successful Nigerian restaurant in the United Kingdom. By leveraging market trends, adopting competitive pricing strategies, and implementing effective marketing initiatives, the business aims to introduce authentic Nigerian gastronomy to a broad customer base. Through strategic partnerships, sustainable practices, and a commitment to cultural storytelling, Naija Memories Cuisine Ltd is poised to differentiate itself in the market and offer a unique dining experience. With a focus on customer satisfaction, operational efficiency, and financial prudence, the business is well-positioned to achieve its goals and thrive in the vibrant culinary landscape of the UK (Ojo, 2022).</w:t>
      </w:r>
    </w:p>
    <w:p w14:paraId="72DB65D2" w14:textId="77777777" w:rsidR="001241D0" w:rsidRPr="0066505D" w:rsidRDefault="001241D0" w:rsidP="0066505D">
      <w:pPr>
        <w:rPr>
          <w:rFonts w:ascii="Arial" w:hAnsi="Arial" w:cs="Arial"/>
          <w:sz w:val="24"/>
          <w:szCs w:val="24"/>
        </w:rPr>
      </w:pPr>
    </w:p>
    <w:p w14:paraId="65DE2D76" w14:textId="77777777" w:rsidR="001241D0" w:rsidRPr="0066505D" w:rsidRDefault="001241D0" w:rsidP="0066505D">
      <w:pPr>
        <w:rPr>
          <w:rFonts w:ascii="Arial" w:hAnsi="Arial" w:cs="Arial"/>
          <w:sz w:val="24"/>
          <w:szCs w:val="24"/>
        </w:rPr>
      </w:pPr>
    </w:p>
    <w:p w14:paraId="1782F198" w14:textId="77777777" w:rsidR="001241D0" w:rsidRPr="0066505D" w:rsidRDefault="001241D0" w:rsidP="0066505D">
      <w:pPr>
        <w:rPr>
          <w:rFonts w:ascii="Arial" w:hAnsi="Arial" w:cs="Arial"/>
          <w:sz w:val="24"/>
          <w:szCs w:val="24"/>
        </w:rPr>
      </w:pPr>
    </w:p>
    <w:p w14:paraId="157B1303" w14:textId="77777777" w:rsidR="001241D0" w:rsidRPr="0066505D" w:rsidRDefault="001241D0" w:rsidP="0066505D">
      <w:pPr>
        <w:rPr>
          <w:rFonts w:ascii="Arial" w:hAnsi="Arial" w:cs="Arial"/>
          <w:sz w:val="24"/>
          <w:szCs w:val="24"/>
        </w:rPr>
      </w:pPr>
    </w:p>
    <w:p w14:paraId="2D9515CF" w14:textId="77777777" w:rsidR="001241D0" w:rsidRPr="0066505D" w:rsidRDefault="001241D0" w:rsidP="0066505D">
      <w:pPr>
        <w:rPr>
          <w:rFonts w:ascii="Arial" w:hAnsi="Arial" w:cs="Arial"/>
          <w:sz w:val="24"/>
          <w:szCs w:val="24"/>
        </w:rPr>
      </w:pPr>
    </w:p>
    <w:p w14:paraId="4B72771F" w14:textId="77777777" w:rsidR="001241D0" w:rsidRPr="0066505D" w:rsidRDefault="001241D0" w:rsidP="0066505D">
      <w:pPr>
        <w:rPr>
          <w:rFonts w:ascii="Arial" w:hAnsi="Arial" w:cs="Arial"/>
          <w:sz w:val="24"/>
          <w:szCs w:val="24"/>
        </w:rPr>
      </w:pPr>
    </w:p>
    <w:p w14:paraId="0150C0B3" w14:textId="77777777" w:rsidR="001241D0" w:rsidRPr="0066505D" w:rsidRDefault="001241D0" w:rsidP="0066505D">
      <w:pPr>
        <w:rPr>
          <w:rFonts w:ascii="Arial" w:hAnsi="Arial" w:cs="Arial"/>
          <w:sz w:val="24"/>
          <w:szCs w:val="24"/>
        </w:rPr>
      </w:pPr>
    </w:p>
    <w:p w14:paraId="11FD3DBD" w14:textId="77777777" w:rsidR="001241D0" w:rsidRPr="0066505D" w:rsidRDefault="001241D0" w:rsidP="0066505D">
      <w:pPr>
        <w:rPr>
          <w:rFonts w:ascii="Arial" w:hAnsi="Arial" w:cs="Arial"/>
          <w:sz w:val="24"/>
          <w:szCs w:val="24"/>
        </w:rPr>
      </w:pPr>
    </w:p>
    <w:p w14:paraId="3B3643AB" w14:textId="77777777" w:rsidR="001241D0" w:rsidRPr="0066505D" w:rsidRDefault="001241D0" w:rsidP="0066505D">
      <w:pPr>
        <w:rPr>
          <w:rFonts w:ascii="Arial" w:hAnsi="Arial" w:cs="Arial"/>
          <w:sz w:val="24"/>
          <w:szCs w:val="24"/>
        </w:rPr>
      </w:pPr>
    </w:p>
    <w:p w14:paraId="2BCECB74" w14:textId="77777777" w:rsidR="001241D0" w:rsidRPr="0066505D" w:rsidRDefault="001241D0" w:rsidP="0066505D">
      <w:pPr>
        <w:rPr>
          <w:rFonts w:ascii="Arial" w:hAnsi="Arial" w:cs="Arial"/>
          <w:sz w:val="24"/>
          <w:szCs w:val="24"/>
        </w:rPr>
      </w:pPr>
    </w:p>
    <w:p w14:paraId="375FF882" w14:textId="77777777" w:rsidR="001241D0" w:rsidRPr="0066505D" w:rsidRDefault="001241D0" w:rsidP="0066505D">
      <w:pPr>
        <w:rPr>
          <w:rFonts w:ascii="Arial" w:hAnsi="Arial" w:cs="Arial"/>
          <w:sz w:val="24"/>
          <w:szCs w:val="24"/>
        </w:rPr>
      </w:pPr>
    </w:p>
    <w:p w14:paraId="77CD651F" w14:textId="77777777" w:rsidR="001241D0" w:rsidRPr="0066505D" w:rsidRDefault="001241D0" w:rsidP="0066505D">
      <w:pPr>
        <w:rPr>
          <w:rFonts w:ascii="Arial" w:hAnsi="Arial" w:cs="Arial"/>
          <w:sz w:val="24"/>
          <w:szCs w:val="24"/>
        </w:rPr>
      </w:pPr>
    </w:p>
    <w:p w14:paraId="1DAD448F" w14:textId="77777777" w:rsidR="001241D0" w:rsidRPr="0066505D" w:rsidRDefault="001241D0" w:rsidP="0066505D">
      <w:pPr>
        <w:rPr>
          <w:rFonts w:ascii="Arial" w:hAnsi="Arial" w:cs="Arial"/>
          <w:sz w:val="24"/>
          <w:szCs w:val="24"/>
        </w:rPr>
      </w:pPr>
    </w:p>
    <w:p w14:paraId="1B2BE3D0" w14:textId="77777777" w:rsidR="001241D0" w:rsidRPr="0066505D" w:rsidRDefault="001241D0" w:rsidP="0066505D">
      <w:pPr>
        <w:rPr>
          <w:rFonts w:ascii="Arial" w:hAnsi="Arial" w:cs="Arial"/>
          <w:sz w:val="24"/>
          <w:szCs w:val="24"/>
        </w:rPr>
      </w:pPr>
    </w:p>
    <w:p w14:paraId="7DCF6F6F" w14:textId="77777777" w:rsidR="001241D0" w:rsidRPr="0066505D" w:rsidRDefault="001241D0" w:rsidP="0066505D">
      <w:pPr>
        <w:rPr>
          <w:rFonts w:ascii="Arial" w:hAnsi="Arial" w:cs="Arial"/>
          <w:sz w:val="24"/>
          <w:szCs w:val="24"/>
        </w:rPr>
      </w:pPr>
    </w:p>
    <w:p w14:paraId="19F30377" w14:textId="77777777" w:rsidR="001241D0" w:rsidRPr="0066505D" w:rsidRDefault="001241D0" w:rsidP="0066505D">
      <w:pPr>
        <w:rPr>
          <w:rFonts w:ascii="Arial" w:hAnsi="Arial" w:cs="Arial"/>
          <w:sz w:val="24"/>
          <w:szCs w:val="24"/>
        </w:rPr>
      </w:pPr>
    </w:p>
    <w:p w14:paraId="1AD8B5BD" w14:textId="77777777" w:rsidR="001241D0" w:rsidRPr="0066505D" w:rsidRDefault="001241D0" w:rsidP="0066505D">
      <w:pPr>
        <w:rPr>
          <w:rFonts w:ascii="Arial" w:hAnsi="Arial" w:cs="Arial"/>
          <w:sz w:val="24"/>
          <w:szCs w:val="24"/>
        </w:rPr>
      </w:pPr>
    </w:p>
    <w:p w14:paraId="06C0CE68" w14:textId="77777777" w:rsidR="001241D0" w:rsidRPr="0066505D" w:rsidRDefault="001241D0" w:rsidP="0066505D">
      <w:pPr>
        <w:rPr>
          <w:rFonts w:ascii="Arial" w:hAnsi="Arial" w:cs="Arial"/>
          <w:sz w:val="24"/>
          <w:szCs w:val="24"/>
        </w:rPr>
      </w:pPr>
    </w:p>
    <w:p w14:paraId="2DBB2ED8" w14:textId="77777777" w:rsidR="001241D0" w:rsidRPr="0066505D" w:rsidRDefault="001241D0" w:rsidP="0066505D">
      <w:pPr>
        <w:rPr>
          <w:rFonts w:ascii="Arial" w:hAnsi="Arial" w:cs="Arial"/>
          <w:sz w:val="24"/>
          <w:szCs w:val="24"/>
        </w:rPr>
      </w:pPr>
    </w:p>
    <w:p w14:paraId="0100DDC1" w14:textId="77777777" w:rsidR="001241D0" w:rsidRPr="0066505D" w:rsidRDefault="001241D0" w:rsidP="0066505D">
      <w:pPr>
        <w:rPr>
          <w:rFonts w:ascii="Arial" w:hAnsi="Arial" w:cs="Arial"/>
          <w:sz w:val="24"/>
          <w:szCs w:val="24"/>
        </w:rPr>
      </w:pPr>
    </w:p>
    <w:p w14:paraId="1947DAF4" w14:textId="77777777" w:rsidR="001241D0" w:rsidRPr="0066505D" w:rsidRDefault="001241D0" w:rsidP="0066505D">
      <w:pPr>
        <w:rPr>
          <w:rFonts w:ascii="Arial" w:hAnsi="Arial" w:cs="Arial"/>
          <w:sz w:val="24"/>
          <w:szCs w:val="24"/>
        </w:rPr>
      </w:pPr>
    </w:p>
    <w:p w14:paraId="74A79210" w14:textId="77777777" w:rsidR="001241D0" w:rsidRPr="0066505D" w:rsidRDefault="001241D0" w:rsidP="0066505D">
      <w:pPr>
        <w:rPr>
          <w:rFonts w:ascii="Arial" w:hAnsi="Arial" w:cs="Arial"/>
          <w:sz w:val="24"/>
          <w:szCs w:val="24"/>
        </w:rPr>
      </w:pPr>
    </w:p>
    <w:p w14:paraId="5B9B69D5" w14:textId="77777777" w:rsidR="001241D0" w:rsidRPr="0066505D" w:rsidRDefault="001241D0" w:rsidP="0066505D">
      <w:pPr>
        <w:rPr>
          <w:rFonts w:ascii="Arial" w:hAnsi="Arial" w:cs="Arial"/>
          <w:sz w:val="24"/>
          <w:szCs w:val="24"/>
        </w:rPr>
      </w:pPr>
    </w:p>
    <w:p w14:paraId="7437F5E7" w14:textId="77777777" w:rsidR="001241D0" w:rsidRPr="0066505D" w:rsidRDefault="001241D0" w:rsidP="0066505D">
      <w:pPr>
        <w:rPr>
          <w:rFonts w:ascii="Arial" w:hAnsi="Arial" w:cs="Arial"/>
          <w:sz w:val="24"/>
          <w:szCs w:val="24"/>
        </w:rPr>
      </w:pPr>
    </w:p>
    <w:p w14:paraId="21E1A3D8" w14:textId="77777777" w:rsidR="001241D0" w:rsidRPr="0066505D" w:rsidRDefault="001241D0" w:rsidP="0066505D">
      <w:pPr>
        <w:rPr>
          <w:rFonts w:ascii="Arial" w:hAnsi="Arial" w:cs="Arial"/>
          <w:sz w:val="24"/>
          <w:szCs w:val="24"/>
        </w:rPr>
      </w:pPr>
    </w:p>
    <w:p w14:paraId="685751EF" w14:textId="77777777" w:rsidR="001241D0" w:rsidRPr="0066505D" w:rsidRDefault="001241D0" w:rsidP="0066505D">
      <w:pPr>
        <w:rPr>
          <w:rFonts w:ascii="Arial" w:hAnsi="Arial" w:cs="Arial"/>
          <w:sz w:val="24"/>
          <w:szCs w:val="24"/>
        </w:rPr>
      </w:pPr>
    </w:p>
    <w:p w14:paraId="78EF2E10" w14:textId="77777777" w:rsidR="001241D0" w:rsidRPr="0066505D" w:rsidRDefault="001241D0" w:rsidP="0066505D">
      <w:pPr>
        <w:rPr>
          <w:rFonts w:ascii="Arial" w:hAnsi="Arial" w:cs="Arial"/>
          <w:sz w:val="24"/>
          <w:szCs w:val="24"/>
        </w:rPr>
      </w:pPr>
      <w:r w:rsidRPr="0066505D">
        <w:rPr>
          <w:rFonts w:ascii="Arial" w:hAnsi="Arial" w:cs="Arial"/>
          <w:sz w:val="24"/>
          <w:szCs w:val="24"/>
        </w:rPr>
        <w:t>26 References</w:t>
      </w:r>
    </w:p>
    <w:p w14:paraId="0AC71FC4" w14:textId="77777777" w:rsidR="001241D0" w:rsidRPr="0066505D" w:rsidRDefault="00662626" w:rsidP="0066505D">
      <w:pPr>
        <w:rPr>
          <w:rFonts w:ascii="Arial" w:hAnsi="Arial" w:cs="Arial"/>
          <w:sz w:val="24"/>
          <w:szCs w:val="24"/>
        </w:rPr>
      </w:pPr>
      <w:r>
        <w:rPr>
          <w:rFonts w:ascii="Arial" w:hAnsi="Arial" w:cs="Arial"/>
          <w:sz w:val="24"/>
          <w:szCs w:val="24"/>
        </w:rPr>
        <w:t>VISION:</w:t>
      </w:r>
    </w:p>
    <w:p w14:paraId="141A50BD" w14:textId="1D6A3F6A" w:rsidR="000A12A3" w:rsidRPr="000D2955" w:rsidRDefault="00F90F81" w:rsidP="0066505D">
      <w:pPr>
        <w:pStyle w:val="NormalWeb"/>
        <w:ind w:left="567" w:hanging="567"/>
        <w:rPr>
          <w:rFonts w:ascii="Arial" w:hAnsi="Arial" w:cs="Arial"/>
        </w:rPr>
      </w:pPr>
      <w:r>
        <w:rPr>
          <w:rFonts w:ascii="Arial" w:hAnsi="Arial" w:cs="Arial"/>
        </w:rPr>
        <w:t>1.</w:t>
      </w:r>
      <w:r w:rsidR="000A12A3" w:rsidRPr="000D2955">
        <w:rPr>
          <w:rFonts w:ascii="Arial" w:hAnsi="Arial" w:cs="Arial"/>
        </w:rPr>
        <w:t xml:space="preserve">Codini, A.P., Abbate, T. and Messeni Petruzzelli, A. (2023) ‘Business Model Innovation and exaptation: A new way of innovating in smes’, </w:t>
      </w:r>
      <w:r w:rsidR="000A12A3" w:rsidRPr="000D2955">
        <w:rPr>
          <w:rFonts w:ascii="Arial" w:hAnsi="Arial" w:cs="Arial"/>
          <w:i/>
          <w:iCs/>
        </w:rPr>
        <w:t>Technovation</w:t>
      </w:r>
      <w:r w:rsidR="000A12A3" w:rsidRPr="000D2955">
        <w:rPr>
          <w:rFonts w:ascii="Arial" w:hAnsi="Arial" w:cs="Arial"/>
        </w:rPr>
        <w:t xml:space="preserve">, 119, p. 102548. </w:t>
      </w:r>
    </w:p>
    <w:p w14:paraId="50980E6B" w14:textId="3FCEA89F" w:rsidR="00DB0B05" w:rsidRPr="000D2955" w:rsidRDefault="00F90F81" w:rsidP="00DB0B05">
      <w:pPr>
        <w:pStyle w:val="NormalWeb"/>
        <w:ind w:left="567" w:hanging="567"/>
        <w:rPr>
          <w:rFonts w:ascii="Arial" w:hAnsi="Arial" w:cs="Arial"/>
        </w:rPr>
      </w:pPr>
      <w:r>
        <w:rPr>
          <w:rFonts w:ascii="Arial" w:hAnsi="Arial" w:cs="Arial"/>
        </w:rPr>
        <w:t>2.</w:t>
      </w:r>
      <w:r w:rsidR="00DB0B05" w:rsidRPr="000D2955">
        <w:rPr>
          <w:rFonts w:ascii="Arial" w:hAnsi="Arial" w:cs="Arial"/>
        </w:rPr>
        <w:t xml:space="preserve">Glassdoor LLC (2023) </w:t>
      </w:r>
      <w:r w:rsidR="00DB0B05" w:rsidRPr="000D2955">
        <w:rPr>
          <w:rFonts w:ascii="Arial" w:hAnsi="Arial" w:cs="Arial"/>
          <w:i/>
          <w:iCs/>
        </w:rPr>
        <w:t>Salary: Restaurant owner (April, 2023) | glassdoor</w:t>
      </w:r>
      <w:r w:rsidR="00DB0B05" w:rsidRPr="000D2955">
        <w:rPr>
          <w:rFonts w:ascii="Arial" w:hAnsi="Arial" w:cs="Arial"/>
        </w:rPr>
        <w:t xml:space="preserve">. Available at: </w:t>
      </w:r>
      <w:hyperlink r:id="rId8" w:history="1">
        <w:r w:rsidR="000D2955" w:rsidRPr="000D2955">
          <w:rPr>
            <w:rStyle w:val="Hyperlink"/>
            <w:rFonts w:ascii="Arial" w:hAnsi="Arial" w:cs="Arial"/>
          </w:rPr>
          <w:t>https://www.glassdoor.co.uk/Salaries/restaurant-owner-salary-SRCH_KO0,16.htm</w:t>
        </w:r>
      </w:hyperlink>
      <w:r w:rsidR="000D2955" w:rsidRPr="000D2955">
        <w:rPr>
          <w:rFonts w:ascii="Arial" w:hAnsi="Arial" w:cs="Arial"/>
        </w:rPr>
        <w:t xml:space="preserve"> (Accessed: 20 February</w:t>
      </w:r>
      <w:r w:rsidR="00DB0B05" w:rsidRPr="000D2955">
        <w:rPr>
          <w:rFonts w:ascii="Arial" w:hAnsi="Arial" w:cs="Arial"/>
        </w:rPr>
        <w:t xml:space="preserve"> 2024). </w:t>
      </w:r>
    </w:p>
    <w:p w14:paraId="746DFBB4" w14:textId="6A1021E7" w:rsidR="00DB0B05" w:rsidRPr="000D2955" w:rsidRDefault="00F90F81" w:rsidP="000D2955">
      <w:pPr>
        <w:pStyle w:val="NormalWeb"/>
        <w:ind w:left="567" w:hanging="567"/>
        <w:rPr>
          <w:rFonts w:ascii="Arial" w:hAnsi="Arial" w:cs="Arial"/>
          <w:lang w:eastAsia="en-GB"/>
        </w:rPr>
      </w:pPr>
      <w:r>
        <w:rPr>
          <w:rFonts w:ascii="Arial" w:hAnsi="Arial" w:cs="Arial"/>
        </w:rPr>
        <w:t>3.</w:t>
      </w:r>
      <w:r w:rsidR="000D2955" w:rsidRPr="000D2955">
        <w:rPr>
          <w:rFonts w:ascii="Arial" w:hAnsi="Arial" w:cs="Arial"/>
        </w:rPr>
        <w:t xml:space="preserve">Indeed (2024) </w:t>
      </w:r>
      <w:r w:rsidR="000D2955" w:rsidRPr="000D2955">
        <w:rPr>
          <w:rFonts w:ascii="Arial" w:hAnsi="Arial" w:cs="Arial"/>
          <w:i/>
          <w:iCs/>
        </w:rPr>
        <w:t>Restaurant manager salary in United Kingdom</w:t>
      </w:r>
      <w:r w:rsidR="000D2955" w:rsidRPr="000D2955">
        <w:rPr>
          <w:rFonts w:ascii="Arial" w:hAnsi="Arial" w:cs="Arial"/>
        </w:rPr>
        <w:t xml:space="preserve">. Available at: </w:t>
      </w:r>
      <w:hyperlink r:id="rId9" w:history="1">
        <w:r w:rsidR="000D2955" w:rsidRPr="000D2955">
          <w:rPr>
            <w:rStyle w:val="Hyperlink"/>
            <w:rFonts w:ascii="Arial" w:hAnsi="Arial" w:cs="Arial"/>
          </w:rPr>
          <w:t>https://uk.indeed.com/career/restaurant-manager/salaries</w:t>
        </w:r>
      </w:hyperlink>
      <w:r w:rsidR="000D2955" w:rsidRPr="000D2955">
        <w:rPr>
          <w:rFonts w:ascii="Arial" w:hAnsi="Arial" w:cs="Arial"/>
        </w:rPr>
        <w:t xml:space="preserve"> (Accessed: 20 February 2024). </w:t>
      </w:r>
    </w:p>
    <w:p w14:paraId="3A5E2A9E" w14:textId="44A9E737" w:rsidR="000A12A3" w:rsidRDefault="00F90F81" w:rsidP="0066505D">
      <w:pPr>
        <w:pStyle w:val="NormalWeb"/>
        <w:ind w:left="567" w:hanging="567"/>
        <w:rPr>
          <w:rFonts w:ascii="Arial" w:hAnsi="Arial" w:cs="Arial"/>
        </w:rPr>
      </w:pPr>
      <w:r>
        <w:rPr>
          <w:rFonts w:ascii="Arial" w:hAnsi="Arial" w:cs="Arial"/>
        </w:rPr>
        <w:t>4.</w:t>
      </w:r>
      <w:r w:rsidR="000A12A3" w:rsidRPr="000D2955">
        <w:rPr>
          <w:rFonts w:ascii="Arial" w:hAnsi="Arial" w:cs="Arial"/>
        </w:rPr>
        <w:t xml:space="preserve">Keiningham, T. </w:t>
      </w:r>
      <w:r w:rsidR="000A12A3" w:rsidRPr="000D2955">
        <w:rPr>
          <w:rFonts w:ascii="Arial" w:hAnsi="Arial" w:cs="Arial"/>
          <w:i/>
          <w:iCs/>
        </w:rPr>
        <w:t>et al.</w:t>
      </w:r>
      <w:r w:rsidR="000A12A3" w:rsidRPr="000D2955">
        <w:rPr>
          <w:rFonts w:ascii="Arial" w:hAnsi="Arial" w:cs="Arial"/>
        </w:rPr>
        <w:t xml:space="preserve"> (2020) ‘Customer experience driven business model innovation’, </w:t>
      </w:r>
      <w:r w:rsidR="000A12A3" w:rsidRPr="000D2955">
        <w:rPr>
          <w:rFonts w:ascii="Arial" w:hAnsi="Arial" w:cs="Arial"/>
          <w:i/>
          <w:iCs/>
        </w:rPr>
        <w:t>Journal of Business Research</w:t>
      </w:r>
      <w:r w:rsidR="000A12A3" w:rsidRPr="000D2955">
        <w:rPr>
          <w:rFonts w:ascii="Arial" w:hAnsi="Arial" w:cs="Arial"/>
        </w:rPr>
        <w:t xml:space="preserve">, 116, pp. 431–440. </w:t>
      </w:r>
    </w:p>
    <w:p w14:paraId="4995BD8C" w14:textId="37F2133C" w:rsidR="00F71EDF" w:rsidRPr="000D2955" w:rsidRDefault="00F90F81" w:rsidP="0066505D">
      <w:pPr>
        <w:pStyle w:val="NormalWeb"/>
        <w:ind w:left="567" w:hanging="567"/>
        <w:rPr>
          <w:rFonts w:ascii="Arial" w:hAnsi="Arial" w:cs="Arial"/>
        </w:rPr>
      </w:pPr>
      <w:r>
        <w:rPr>
          <w:rFonts w:ascii="Arial" w:hAnsi="Arial" w:cs="Arial"/>
        </w:rPr>
        <w:t>5.</w:t>
      </w:r>
      <w:r w:rsidR="00186FA2">
        <w:rPr>
          <w:rFonts w:ascii="Arial" w:hAnsi="Arial" w:cs="Arial"/>
        </w:rPr>
        <w:t>Kimes, S. E. (2021). Implementing restaurant revenue management: A guide for the practitioner. Cornell Hospitality Report, 21(2), 3-22. https://scholarship.sha.cornell.edu/chrpubs/286/</w:t>
      </w:r>
    </w:p>
    <w:p w14:paraId="10958F03" w14:textId="7E2B1205" w:rsidR="000A12A3" w:rsidRDefault="00F90F81" w:rsidP="0066505D">
      <w:pPr>
        <w:pStyle w:val="NormalWeb"/>
        <w:ind w:left="567" w:hanging="567"/>
        <w:rPr>
          <w:rFonts w:ascii="Arial" w:hAnsi="Arial" w:cs="Arial"/>
        </w:rPr>
      </w:pPr>
      <w:r>
        <w:rPr>
          <w:rFonts w:ascii="Arial" w:hAnsi="Arial" w:cs="Arial"/>
        </w:rPr>
        <w:t>6.</w:t>
      </w:r>
      <w:r w:rsidR="000A12A3" w:rsidRPr="000D2955">
        <w:rPr>
          <w:rFonts w:ascii="Arial" w:hAnsi="Arial" w:cs="Arial"/>
        </w:rPr>
        <w:t xml:space="preserve">McKeever, M.P. (2019) </w:t>
      </w:r>
      <w:r w:rsidR="000A12A3" w:rsidRPr="000D2955">
        <w:rPr>
          <w:rFonts w:ascii="Arial" w:hAnsi="Arial" w:cs="Arial"/>
          <w:i/>
          <w:iCs/>
        </w:rPr>
        <w:t>How to write a business plan</w:t>
      </w:r>
      <w:r w:rsidR="000A12A3" w:rsidRPr="000D2955">
        <w:rPr>
          <w:rFonts w:ascii="Arial" w:hAnsi="Arial" w:cs="Arial"/>
        </w:rPr>
        <w:t xml:space="preserve">. Berkeley, CA: Nolo. </w:t>
      </w:r>
    </w:p>
    <w:p w14:paraId="549C0FD3" w14:textId="40A7F605" w:rsidR="00B32CAD" w:rsidRDefault="00F90F81" w:rsidP="0066505D">
      <w:pPr>
        <w:pStyle w:val="NormalWeb"/>
        <w:ind w:left="567" w:hanging="567"/>
        <w:rPr>
          <w:rFonts w:ascii="Arial" w:hAnsi="Arial" w:cs="Arial"/>
        </w:rPr>
      </w:pPr>
      <w:r>
        <w:rPr>
          <w:rFonts w:ascii="Arial" w:hAnsi="Arial" w:cs="Arial"/>
        </w:rPr>
        <w:t>7.</w:t>
      </w:r>
      <w:r w:rsidR="00B32CAD">
        <w:rPr>
          <w:rFonts w:ascii="Arial" w:hAnsi="Arial" w:cs="Arial"/>
        </w:rPr>
        <w:t>National Restaurant Association Educational Foundation. (2023). ServSafe manager book (7</w:t>
      </w:r>
      <w:r w:rsidR="00B32CAD" w:rsidRPr="00B32CAD">
        <w:rPr>
          <w:rFonts w:ascii="Arial" w:hAnsi="Arial" w:cs="Arial"/>
          <w:vertAlign w:val="superscript"/>
        </w:rPr>
        <w:t>th</w:t>
      </w:r>
      <w:r w:rsidR="00B32CAD">
        <w:rPr>
          <w:rFonts w:ascii="Arial" w:hAnsi="Arial" w:cs="Arial"/>
        </w:rPr>
        <w:t xml:space="preserve"> ed.). Pearson.</w:t>
      </w:r>
    </w:p>
    <w:p w14:paraId="0217F22A" w14:textId="4064EF8F" w:rsidR="00791E24" w:rsidRDefault="00F90F81" w:rsidP="00791E24">
      <w:pPr>
        <w:pStyle w:val="NormalWeb"/>
        <w:ind w:left="567" w:hanging="567"/>
        <w:rPr>
          <w:rFonts w:ascii="Arial" w:hAnsi="Arial" w:cs="Arial"/>
        </w:rPr>
      </w:pPr>
      <w:r>
        <w:rPr>
          <w:rFonts w:ascii="Arial" w:hAnsi="Arial" w:cs="Arial"/>
        </w:rPr>
        <w:t>8.</w:t>
      </w:r>
      <w:r w:rsidR="00B76CCD">
        <w:rPr>
          <w:rFonts w:ascii="Arial" w:hAnsi="Arial" w:cs="Arial"/>
        </w:rPr>
        <w:t xml:space="preserve">Okumus, B., Xiao, Q., &amp; Hutchinson, C. (2022). Hiring and retaining chefs: Strategies for restaurateurs. International Journal of Hospitality Management, 101, 103155. </w:t>
      </w:r>
      <w:hyperlink r:id="rId10" w:history="1">
        <w:r w:rsidR="001C61F0" w:rsidRPr="0031546B">
          <w:rPr>
            <w:rStyle w:val="Hyperlink"/>
            <w:rFonts w:ascii="Arial" w:hAnsi="Arial" w:cs="Arial"/>
          </w:rPr>
          <w:t>https://doi.org/10.1016/j.ijhm.2022.103155</w:t>
        </w:r>
      </w:hyperlink>
    </w:p>
    <w:p w14:paraId="6BB1E6EF" w14:textId="72AD5F9C" w:rsidR="00791E24" w:rsidRPr="000D2955" w:rsidRDefault="00F90F81" w:rsidP="00791E24">
      <w:pPr>
        <w:pStyle w:val="NormalWeb"/>
        <w:rPr>
          <w:rFonts w:ascii="Arial" w:hAnsi="Arial" w:cs="Arial"/>
        </w:rPr>
      </w:pPr>
      <w:r>
        <w:rPr>
          <w:rFonts w:ascii="Arial" w:hAnsi="Arial" w:cs="Arial"/>
        </w:rPr>
        <w:t>9.</w:t>
      </w:r>
      <w:r w:rsidR="00791E24">
        <w:rPr>
          <w:rFonts w:ascii="Arial" w:hAnsi="Arial" w:cs="Arial"/>
        </w:rPr>
        <w:t>Ojo, K. (2022) How to Start a Nigerian Restaurant Business in the UK. StartupNigeria.com. Available at: https://startupnigeria.com/how-to-start-a-nigerian-restaurant-business-in-the-uk/</w:t>
      </w:r>
    </w:p>
    <w:p w14:paraId="22F54914" w14:textId="618F274F" w:rsidR="000D2955" w:rsidRPr="000D2955" w:rsidRDefault="00F90F81" w:rsidP="000D2955">
      <w:pPr>
        <w:pStyle w:val="NormalWeb"/>
        <w:ind w:left="567" w:hanging="567"/>
        <w:rPr>
          <w:rFonts w:ascii="Arial" w:hAnsi="Arial" w:cs="Arial"/>
          <w:lang w:eastAsia="en-GB"/>
        </w:rPr>
      </w:pPr>
      <w:r>
        <w:rPr>
          <w:rFonts w:ascii="Arial" w:hAnsi="Arial" w:cs="Arial"/>
        </w:rPr>
        <w:t>10.</w:t>
      </w:r>
      <w:r w:rsidR="000D2955" w:rsidRPr="000D2955">
        <w:rPr>
          <w:rFonts w:ascii="Arial" w:hAnsi="Arial" w:cs="Arial"/>
        </w:rPr>
        <w:t xml:space="preserve">Reed, J. (2024a) </w:t>
      </w:r>
      <w:r w:rsidR="000D2955" w:rsidRPr="000D2955">
        <w:rPr>
          <w:rFonts w:ascii="Arial" w:hAnsi="Arial" w:cs="Arial"/>
          <w:i/>
          <w:iCs/>
        </w:rPr>
        <w:t>Average accountant salary in the UK</w:t>
      </w:r>
      <w:r w:rsidR="000D2955" w:rsidRPr="000D2955">
        <w:rPr>
          <w:rFonts w:ascii="Arial" w:hAnsi="Arial" w:cs="Arial"/>
        </w:rPr>
        <w:t xml:space="preserve">, </w:t>
      </w:r>
      <w:r w:rsidR="000D2955" w:rsidRPr="000D2955">
        <w:rPr>
          <w:rFonts w:ascii="Arial" w:hAnsi="Arial" w:cs="Arial"/>
          <w:i/>
          <w:iCs/>
        </w:rPr>
        <w:t>Jobs</w:t>
      </w:r>
      <w:r w:rsidR="000D2955" w:rsidRPr="000D2955">
        <w:rPr>
          <w:rFonts w:ascii="Arial" w:hAnsi="Arial" w:cs="Arial"/>
        </w:rPr>
        <w:t xml:space="preserve">. Available at: </w:t>
      </w:r>
      <w:hyperlink r:id="rId11" w:history="1">
        <w:r w:rsidR="000D2955" w:rsidRPr="000D2955">
          <w:rPr>
            <w:rStyle w:val="Hyperlink"/>
            <w:rFonts w:ascii="Arial" w:hAnsi="Arial" w:cs="Arial"/>
          </w:rPr>
          <w:t>https://www.reed.co.uk/average-salary/average-accountant-salar</w:t>
        </w:r>
      </w:hyperlink>
      <w:r w:rsidR="000D2955" w:rsidRPr="000D2955">
        <w:rPr>
          <w:rFonts w:ascii="Arial" w:hAnsi="Arial" w:cs="Arial"/>
        </w:rPr>
        <w:t xml:space="preserve">  (Accessed: 20 February 2024). </w:t>
      </w:r>
    </w:p>
    <w:p w14:paraId="37013E30" w14:textId="12588AA6" w:rsidR="000D2955" w:rsidRPr="000D2955" w:rsidRDefault="00F90F81" w:rsidP="000D2955">
      <w:pPr>
        <w:pStyle w:val="NormalWeb"/>
        <w:ind w:left="567" w:hanging="567"/>
        <w:rPr>
          <w:rFonts w:ascii="Arial" w:hAnsi="Arial" w:cs="Arial"/>
        </w:rPr>
      </w:pPr>
      <w:r>
        <w:rPr>
          <w:rFonts w:ascii="Arial" w:hAnsi="Arial" w:cs="Arial"/>
        </w:rPr>
        <w:t>11.</w:t>
      </w:r>
      <w:r w:rsidR="000D2955" w:rsidRPr="000D2955">
        <w:rPr>
          <w:rFonts w:ascii="Arial" w:hAnsi="Arial" w:cs="Arial"/>
        </w:rPr>
        <w:t xml:space="preserve">Reed, J. (2024b) </w:t>
      </w:r>
      <w:r w:rsidR="000D2955" w:rsidRPr="000D2955">
        <w:rPr>
          <w:rFonts w:ascii="Arial" w:hAnsi="Arial" w:cs="Arial"/>
          <w:i/>
          <w:iCs/>
        </w:rPr>
        <w:t>Average marketing and media salary in the UK</w:t>
      </w:r>
      <w:r w:rsidR="000D2955" w:rsidRPr="000D2955">
        <w:rPr>
          <w:rFonts w:ascii="Arial" w:hAnsi="Arial" w:cs="Arial"/>
        </w:rPr>
        <w:t xml:space="preserve">, </w:t>
      </w:r>
      <w:r w:rsidR="000D2955" w:rsidRPr="000D2955">
        <w:rPr>
          <w:rFonts w:ascii="Arial" w:hAnsi="Arial" w:cs="Arial"/>
          <w:i/>
          <w:iCs/>
        </w:rPr>
        <w:t>Jobs</w:t>
      </w:r>
      <w:r w:rsidR="000D2955" w:rsidRPr="000D2955">
        <w:rPr>
          <w:rFonts w:ascii="Arial" w:hAnsi="Arial" w:cs="Arial"/>
        </w:rPr>
        <w:t xml:space="preserve">. Available at: </w:t>
      </w:r>
      <w:hyperlink r:id="rId12" w:history="1">
        <w:r w:rsidR="000D2955" w:rsidRPr="000D2955">
          <w:rPr>
            <w:rStyle w:val="Hyperlink"/>
            <w:rFonts w:ascii="Arial" w:hAnsi="Arial" w:cs="Arial"/>
          </w:rPr>
          <w:t>https://www.reed.co.uk/average-salary/average-marketing-and-media-salary</w:t>
        </w:r>
      </w:hyperlink>
      <w:r w:rsidR="000D2955" w:rsidRPr="000D2955">
        <w:rPr>
          <w:rFonts w:ascii="Arial" w:hAnsi="Arial" w:cs="Arial"/>
        </w:rPr>
        <w:t xml:space="preserve"> (Accessed: 20 February 2024). </w:t>
      </w:r>
    </w:p>
    <w:p w14:paraId="45BB7A93" w14:textId="16EE27E6" w:rsidR="000A12A3" w:rsidRPr="000D2955" w:rsidRDefault="00F90F81" w:rsidP="0066505D">
      <w:pPr>
        <w:pStyle w:val="NormalWeb"/>
        <w:ind w:left="567" w:hanging="567"/>
        <w:rPr>
          <w:rFonts w:ascii="Arial" w:hAnsi="Arial" w:cs="Arial"/>
        </w:rPr>
      </w:pPr>
      <w:r>
        <w:rPr>
          <w:rFonts w:ascii="Arial" w:hAnsi="Arial" w:cs="Arial"/>
        </w:rPr>
        <w:t>12.</w:t>
      </w:r>
      <w:r w:rsidR="000A12A3" w:rsidRPr="000D2955">
        <w:rPr>
          <w:rFonts w:ascii="Arial" w:hAnsi="Arial" w:cs="Arial"/>
        </w:rPr>
        <w:t xml:space="preserve">Stutely, R. (2012) </w:t>
      </w:r>
      <w:r w:rsidR="000A12A3" w:rsidRPr="000D2955">
        <w:rPr>
          <w:rFonts w:ascii="Arial" w:hAnsi="Arial" w:cs="Arial"/>
          <w:i/>
          <w:iCs/>
        </w:rPr>
        <w:t>The Definitive Business Plan: The fast track to intelligent planning for executives and Entrepreneurs</w:t>
      </w:r>
      <w:r w:rsidR="000A12A3" w:rsidRPr="000D2955">
        <w:rPr>
          <w:rFonts w:ascii="Arial" w:hAnsi="Arial" w:cs="Arial"/>
        </w:rPr>
        <w:t xml:space="preserve">. Harlow: Pearson. </w:t>
      </w:r>
    </w:p>
    <w:p w14:paraId="445A29A7" w14:textId="65EB3906" w:rsidR="000A12A3" w:rsidRPr="0066505D" w:rsidRDefault="00F90F81" w:rsidP="0066505D">
      <w:pPr>
        <w:pStyle w:val="NormalWeb"/>
        <w:ind w:left="567" w:hanging="567"/>
        <w:rPr>
          <w:rFonts w:ascii="Arial" w:hAnsi="Arial" w:cs="Arial"/>
        </w:rPr>
      </w:pPr>
      <w:r>
        <w:rPr>
          <w:rFonts w:ascii="Arial" w:hAnsi="Arial" w:cs="Arial"/>
        </w:rPr>
        <w:t>13.</w:t>
      </w:r>
      <w:r w:rsidR="000A12A3" w:rsidRPr="0066505D">
        <w:rPr>
          <w:rFonts w:ascii="Arial" w:hAnsi="Arial" w:cs="Arial"/>
        </w:rPr>
        <w:t xml:space="preserve">Sutherland, T. (2023) </w:t>
      </w:r>
      <w:r w:rsidR="000A12A3" w:rsidRPr="0066505D">
        <w:rPr>
          <w:rFonts w:ascii="Arial" w:hAnsi="Arial" w:cs="Arial"/>
          <w:i/>
          <w:iCs/>
        </w:rPr>
        <w:t>Legal considerations for your restaurant</w:t>
      </w:r>
      <w:r w:rsidR="000A12A3" w:rsidRPr="0066505D">
        <w:rPr>
          <w:rFonts w:ascii="Arial" w:hAnsi="Arial" w:cs="Arial"/>
        </w:rPr>
        <w:t xml:space="preserve">, </w:t>
      </w:r>
      <w:r w:rsidR="000A12A3" w:rsidRPr="0066505D">
        <w:rPr>
          <w:rFonts w:ascii="Arial" w:hAnsi="Arial" w:cs="Arial"/>
          <w:i/>
          <w:iCs/>
        </w:rPr>
        <w:t>LegalVision UK</w:t>
      </w:r>
      <w:r w:rsidR="000A12A3" w:rsidRPr="0066505D">
        <w:rPr>
          <w:rFonts w:ascii="Arial" w:hAnsi="Arial" w:cs="Arial"/>
        </w:rPr>
        <w:t xml:space="preserve">. Available at: </w:t>
      </w:r>
      <w:hyperlink r:id="rId13" w:history="1">
        <w:r w:rsidR="000A12A3" w:rsidRPr="0066505D">
          <w:rPr>
            <w:rStyle w:val="Hyperlink"/>
            <w:rFonts w:ascii="Arial" w:hAnsi="Arial" w:cs="Arial"/>
          </w:rPr>
          <w:t>https://legalvision.co.uk/business-structures/legal-restaurant/</w:t>
        </w:r>
      </w:hyperlink>
      <w:r w:rsidR="000A12A3" w:rsidRPr="0066505D">
        <w:rPr>
          <w:rFonts w:ascii="Arial" w:hAnsi="Arial" w:cs="Arial"/>
        </w:rPr>
        <w:t xml:space="preserve"> (Accessed: 15 February 2024). </w:t>
      </w:r>
    </w:p>
    <w:p w14:paraId="51FCB3C0" w14:textId="77777777" w:rsidR="000A12A3" w:rsidRDefault="000A12A3" w:rsidP="00791E24">
      <w:pPr>
        <w:pStyle w:val="NormalWeb"/>
        <w:rPr>
          <w:rFonts w:ascii="Arial" w:hAnsi="Arial" w:cs="Arial"/>
        </w:rPr>
      </w:pPr>
    </w:p>
    <w:p w14:paraId="66889C8C" w14:textId="77777777" w:rsidR="00E1565A" w:rsidRDefault="00E1565A" w:rsidP="00791E24">
      <w:pPr>
        <w:pStyle w:val="NormalWeb"/>
        <w:rPr>
          <w:rFonts w:ascii="Arial" w:hAnsi="Arial" w:cs="Arial"/>
        </w:rPr>
      </w:pPr>
    </w:p>
    <w:p w14:paraId="21EA91DC" w14:textId="77777777" w:rsidR="00E1565A" w:rsidRPr="0066505D" w:rsidRDefault="003806C5" w:rsidP="00791E24">
      <w:pPr>
        <w:pStyle w:val="NormalWeb"/>
        <w:rPr>
          <w:rFonts w:ascii="Arial" w:hAnsi="Arial" w:cs="Arial"/>
        </w:rPr>
      </w:pPr>
      <w:r>
        <w:rPr>
          <w:rFonts w:ascii="Arial" w:hAnsi="Arial" w:cs="Arial"/>
        </w:rPr>
        <w:t>MARKETING</w:t>
      </w:r>
      <w:r w:rsidR="00662626">
        <w:rPr>
          <w:rFonts w:ascii="Arial" w:hAnsi="Arial" w:cs="Arial"/>
        </w:rPr>
        <w:t>:</w:t>
      </w:r>
    </w:p>
    <w:p w14:paraId="3EEA6715" w14:textId="5978D93D"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14.</w:t>
      </w:r>
      <w:r w:rsidR="008429AF" w:rsidRPr="0066505D">
        <w:rPr>
          <w:rFonts w:ascii="Arial" w:hAnsi="Arial" w:cs="Arial"/>
          <w:sz w:val="24"/>
          <w:szCs w:val="24"/>
        </w:rPr>
        <w:t xml:space="preserve">MarketLine. (2023a). </w:t>
      </w:r>
      <w:r w:rsidR="008429AF" w:rsidRPr="0066505D">
        <w:rPr>
          <w:rFonts w:ascii="Arial" w:hAnsi="Arial" w:cs="Arial"/>
          <w:i/>
          <w:iCs/>
          <w:sz w:val="24"/>
          <w:szCs w:val="24"/>
        </w:rPr>
        <w:t>Meat &amp; Livestock in Europe</w:t>
      </w:r>
      <w:r w:rsidR="008429AF" w:rsidRPr="0066505D">
        <w:rPr>
          <w:rFonts w:ascii="Arial" w:hAnsi="Arial" w:cs="Arial"/>
          <w:sz w:val="24"/>
          <w:szCs w:val="24"/>
        </w:rPr>
        <w:t xml:space="preserve">. Available at: </w:t>
      </w:r>
      <w:hyperlink r:id="rId14" w:history="1">
        <w:r w:rsidR="008429AF" w:rsidRPr="0066505D">
          <w:rPr>
            <w:rStyle w:val="Hyperlink"/>
            <w:rFonts w:ascii="Arial" w:hAnsi="Arial" w:cs="Arial"/>
            <w:sz w:val="24"/>
            <w:szCs w:val="24"/>
          </w:rPr>
          <w:t>https://advantage-marketline-com.ezproxy.uwtsd.ac.uk/Analysis/ViewasPDF/europe-meat-livestock-192126</w:t>
        </w:r>
      </w:hyperlink>
      <w:r w:rsidR="008429AF" w:rsidRPr="0066505D">
        <w:rPr>
          <w:rFonts w:ascii="Arial" w:hAnsi="Arial" w:cs="Arial"/>
          <w:sz w:val="24"/>
          <w:szCs w:val="24"/>
        </w:rPr>
        <w:t xml:space="preserve"> </w:t>
      </w:r>
    </w:p>
    <w:p w14:paraId="41817961" w14:textId="16A0D8FB"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15.</w:t>
      </w:r>
      <w:r w:rsidR="008429AF" w:rsidRPr="0066505D">
        <w:rPr>
          <w:rFonts w:ascii="Arial" w:hAnsi="Arial" w:cs="Arial"/>
          <w:sz w:val="24"/>
          <w:szCs w:val="24"/>
        </w:rPr>
        <w:t xml:space="preserve">MarketLine. (2023b). </w:t>
      </w:r>
      <w:r w:rsidR="008429AF" w:rsidRPr="0066505D">
        <w:rPr>
          <w:rFonts w:ascii="Arial" w:hAnsi="Arial" w:cs="Arial"/>
          <w:i/>
          <w:iCs/>
          <w:sz w:val="24"/>
          <w:szCs w:val="24"/>
        </w:rPr>
        <w:t>Foodservice in the United Kingdom</w:t>
      </w:r>
      <w:r w:rsidR="008429AF" w:rsidRPr="0066505D">
        <w:rPr>
          <w:rFonts w:ascii="Arial" w:hAnsi="Arial" w:cs="Arial"/>
          <w:sz w:val="24"/>
          <w:szCs w:val="24"/>
        </w:rPr>
        <w:t xml:space="preserve">. Available at: </w:t>
      </w:r>
      <w:hyperlink r:id="rId15" w:history="1">
        <w:r w:rsidR="008429AF" w:rsidRPr="0066505D">
          <w:rPr>
            <w:rStyle w:val="Hyperlink"/>
            <w:rFonts w:ascii="Arial" w:hAnsi="Arial" w:cs="Arial"/>
            <w:sz w:val="24"/>
            <w:szCs w:val="24"/>
          </w:rPr>
          <w:t>https://advantage-marketline-com.ezproxy.uwtsd.ac.uk/Analysis/ViewasPDF/united-kingdom-foodservice-185399</w:t>
        </w:r>
      </w:hyperlink>
      <w:r w:rsidR="008429AF" w:rsidRPr="0066505D">
        <w:rPr>
          <w:rFonts w:ascii="Arial" w:hAnsi="Arial" w:cs="Arial"/>
          <w:sz w:val="24"/>
          <w:szCs w:val="24"/>
        </w:rPr>
        <w:t xml:space="preserve"> </w:t>
      </w:r>
    </w:p>
    <w:p w14:paraId="1F1A5588" w14:textId="0258F7E0"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16.</w:t>
      </w:r>
      <w:r w:rsidR="008429AF" w:rsidRPr="0066505D">
        <w:rPr>
          <w:rFonts w:ascii="Arial" w:hAnsi="Arial" w:cs="Arial"/>
          <w:sz w:val="24"/>
          <w:szCs w:val="24"/>
        </w:rPr>
        <w:t xml:space="preserve">MarketLine. (2023c). </w:t>
      </w:r>
      <w:r w:rsidR="008429AF" w:rsidRPr="0066505D">
        <w:rPr>
          <w:rFonts w:ascii="Arial" w:hAnsi="Arial" w:cs="Arial"/>
          <w:i/>
          <w:iCs/>
          <w:sz w:val="24"/>
          <w:szCs w:val="24"/>
        </w:rPr>
        <w:t>Hotels &amp; Motels in the United Kingdom</w:t>
      </w:r>
      <w:r w:rsidR="008429AF" w:rsidRPr="0066505D">
        <w:rPr>
          <w:rFonts w:ascii="Arial" w:hAnsi="Arial" w:cs="Arial"/>
          <w:sz w:val="24"/>
          <w:szCs w:val="24"/>
        </w:rPr>
        <w:t xml:space="preserve">. Available at: </w:t>
      </w:r>
      <w:hyperlink r:id="rId16" w:history="1">
        <w:r w:rsidR="008429AF" w:rsidRPr="0066505D">
          <w:rPr>
            <w:rStyle w:val="Hyperlink"/>
            <w:rFonts w:ascii="Arial" w:hAnsi="Arial" w:cs="Arial"/>
            <w:sz w:val="24"/>
            <w:szCs w:val="24"/>
          </w:rPr>
          <w:t>https://advantage-marketline-com.ezproxy.uwtsd.ac.uk/Analysis/ViewasPDF/united-kingdom-hotels-motels-184289</w:t>
        </w:r>
      </w:hyperlink>
      <w:r w:rsidR="008429AF" w:rsidRPr="0066505D">
        <w:rPr>
          <w:rFonts w:ascii="Arial" w:hAnsi="Arial" w:cs="Arial"/>
          <w:sz w:val="24"/>
          <w:szCs w:val="24"/>
        </w:rPr>
        <w:t xml:space="preserve"> </w:t>
      </w:r>
    </w:p>
    <w:p w14:paraId="50500D55" w14:textId="378167B4" w:rsidR="008429AF" w:rsidRPr="0066505D" w:rsidRDefault="00F90F81" w:rsidP="00F90F81">
      <w:pPr>
        <w:spacing w:after="160" w:line="259" w:lineRule="auto"/>
        <w:rPr>
          <w:rFonts w:ascii="Arial" w:hAnsi="Arial" w:cs="Arial"/>
          <w:sz w:val="24"/>
          <w:szCs w:val="24"/>
        </w:rPr>
      </w:pPr>
      <w:r>
        <w:rPr>
          <w:rFonts w:ascii="Arial" w:hAnsi="Arial" w:cs="Arial"/>
          <w:sz w:val="24"/>
          <w:szCs w:val="24"/>
        </w:rPr>
        <w:t>17.</w:t>
      </w:r>
      <w:r w:rsidR="008429AF" w:rsidRPr="0066505D">
        <w:rPr>
          <w:rFonts w:ascii="Arial" w:hAnsi="Arial" w:cs="Arial"/>
          <w:sz w:val="24"/>
          <w:szCs w:val="24"/>
        </w:rPr>
        <w:t xml:space="preserve">MarketLine. (2023d). </w:t>
      </w:r>
      <w:r w:rsidR="008429AF" w:rsidRPr="0066505D">
        <w:rPr>
          <w:rFonts w:ascii="Arial" w:hAnsi="Arial" w:cs="Arial"/>
          <w:i/>
          <w:iCs/>
          <w:sz w:val="24"/>
          <w:szCs w:val="24"/>
        </w:rPr>
        <w:t>Travel Intermediaries in the United Kingdom</w:t>
      </w:r>
      <w:r w:rsidR="008429AF" w:rsidRPr="0066505D">
        <w:rPr>
          <w:rFonts w:ascii="Arial" w:hAnsi="Arial" w:cs="Arial"/>
          <w:sz w:val="24"/>
          <w:szCs w:val="24"/>
        </w:rPr>
        <w:t xml:space="preserve">. Available at </w:t>
      </w:r>
      <w:hyperlink r:id="rId17" w:history="1">
        <w:r w:rsidR="008429AF" w:rsidRPr="0066505D">
          <w:rPr>
            <w:rStyle w:val="Hyperlink"/>
            <w:rFonts w:ascii="Arial" w:hAnsi="Arial" w:cs="Arial"/>
            <w:sz w:val="24"/>
            <w:szCs w:val="24"/>
          </w:rPr>
          <w:t>https://advantage-marketline-com.ezproxy.uwtsd.ac.uk/Analysis/ViewasPDF/united-kingdom-travel-intermediaries-189818</w:t>
        </w:r>
      </w:hyperlink>
      <w:r w:rsidR="008429AF" w:rsidRPr="0066505D">
        <w:rPr>
          <w:rFonts w:ascii="Arial" w:hAnsi="Arial" w:cs="Arial"/>
          <w:sz w:val="24"/>
          <w:szCs w:val="24"/>
        </w:rPr>
        <w:t xml:space="preserve"> </w:t>
      </w:r>
    </w:p>
    <w:p w14:paraId="2A1C684C" w14:textId="785C5043" w:rsidR="008429AF" w:rsidRPr="0066505D" w:rsidRDefault="00F90F81" w:rsidP="00F90F81">
      <w:pPr>
        <w:rPr>
          <w:rFonts w:ascii="Arial" w:eastAsia="Times New Roman" w:hAnsi="Arial" w:cs="Arial"/>
          <w:sz w:val="24"/>
          <w:szCs w:val="24"/>
          <w:lang w:val="en-US" w:eastAsia="en-IN"/>
        </w:rPr>
      </w:pPr>
      <w:r>
        <w:rPr>
          <w:rFonts w:ascii="Arial" w:hAnsi="Arial" w:cs="Arial"/>
          <w:sz w:val="24"/>
          <w:szCs w:val="24"/>
        </w:rPr>
        <w:t>18.</w:t>
      </w:r>
      <w:r w:rsidR="008429AF" w:rsidRPr="0066505D">
        <w:rPr>
          <w:rFonts w:ascii="Arial" w:hAnsi="Arial" w:cs="Arial"/>
          <w:sz w:val="24"/>
          <w:szCs w:val="24"/>
        </w:rPr>
        <w:t xml:space="preserve">MarketLine. (2024e). </w:t>
      </w:r>
      <w:r w:rsidR="008429AF" w:rsidRPr="0066505D">
        <w:rPr>
          <w:rFonts w:ascii="Arial" w:hAnsi="Arial" w:cs="Arial"/>
          <w:i/>
          <w:iCs/>
          <w:sz w:val="24"/>
          <w:szCs w:val="24"/>
        </w:rPr>
        <w:t>Travel &amp; Tourism in the United Kingdom</w:t>
      </w:r>
      <w:r w:rsidR="008429AF" w:rsidRPr="0066505D">
        <w:rPr>
          <w:rFonts w:ascii="Arial" w:hAnsi="Arial" w:cs="Arial"/>
          <w:sz w:val="24"/>
          <w:szCs w:val="24"/>
        </w:rPr>
        <w:t xml:space="preserve">. Available at: </w:t>
      </w:r>
      <w:hyperlink r:id="rId18" w:history="1">
        <w:r w:rsidR="008429AF" w:rsidRPr="0066505D">
          <w:rPr>
            <w:rStyle w:val="Hyperlink"/>
            <w:rFonts w:ascii="Arial" w:hAnsi="Arial" w:cs="Arial"/>
            <w:sz w:val="24"/>
            <w:szCs w:val="24"/>
          </w:rPr>
          <w:t>https://advantage-marketline-com.ezproxy.uwtsd.ac.uk/Analysis/ViewasPDF/united-kingdom-travel-tourism-ml-194638</w:t>
        </w:r>
      </w:hyperlink>
    </w:p>
    <w:p w14:paraId="1ED9ED19" w14:textId="6628B216" w:rsidR="008429AF" w:rsidRPr="00F90F81" w:rsidRDefault="00F90F81" w:rsidP="00F90F81">
      <w:pPr>
        <w:rPr>
          <w:rFonts w:ascii="Arial" w:eastAsia="Times New Roman" w:hAnsi="Arial" w:cs="Arial"/>
          <w:sz w:val="24"/>
          <w:szCs w:val="24"/>
          <w:lang w:val="it-IT" w:eastAsia="en-IN"/>
        </w:rPr>
      </w:pPr>
      <w:r w:rsidRPr="00F90F81">
        <w:rPr>
          <w:rFonts w:ascii="Arial" w:eastAsia="Times New Roman" w:hAnsi="Arial" w:cs="Arial"/>
          <w:sz w:val="24"/>
          <w:szCs w:val="24"/>
          <w:lang w:val="it-IT" w:eastAsia="en-IN"/>
        </w:rPr>
        <w:t>19.</w:t>
      </w:r>
      <w:r w:rsidR="008429AF" w:rsidRPr="00F90F81">
        <w:rPr>
          <w:rFonts w:ascii="Arial" w:eastAsia="Times New Roman" w:hAnsi="Arial" w:cs="Arial"/>
          <w:sz w:val="24"/>
          <w:szCs w:val="24"/>
          <w:lang w:val="it-IT" w:eastAsia="en-IN"/>
        </w:rPr>
        <w:t xml:space="preserve">Similarweb, 2024: </w:t>
      </w:r>
      <w:hyperlink r:id="rId19" w:tgtFrame="_new" w:history="1">
        <w:r w:rsidR="008429AF" w:rsidRPr="00F90F81">
          <w:rPr>
            <w:rStyle w:val="Hyperlink"/>
            <w:rFonts w:ascii="Arial" w:eastAsia="Times New Roman" w:hAnsi="Arial" w:cs="Arial"/>
            <w:sz w:val="24"/>
            <w:szCs w:val="24"/>
            <w:lang w:val="it-IT" w:eastAsia="en-IN"/>
          </w:rPr>
          <w:t>https://www.similarweb.com</w:t>
        </w:r>
      </w:hyperlink>
      <w:r w:rsidR="008429AF" w:rsidRPr="00F90F81">
        <w:rPr>
          <w:rFonts w:ascii="Arial" w:eastAsia="Times New Roman" w:hAnsi="Arial" w:cs="Arial"/>
          <w:sz w:val="24"/>
          <w:szCs w:val="24"/>
          <w:lang w:val="it-IT" w:eastAsia="en-IN"/>
        </w:rPr>
        <w:t xml:space="preserve"> </w:t>
      </w:r>
    </w:p>
    <w:p w14:paraId="2969A87B" w14:textId="1C6A20FE" w:rsidR="008429AF" w:rsidRPr="00F90F81" w:rsidRDefault="00F90F81" w:rsidP="00F90F81">
      <w:pPr>
        <w:rPr>
          <w:rFonts w:ascii="Arial" w:eastAsia="Times New Roman" w:hAnsi="Arial" w:cs="Arial"/>
          <w:sz w:val="24"/>
          <w:szCs w:val="24"/>
          <w:lang w:val="it-IT" w:eastAsia="en-IN"/>
        </w:rPr>
      </w:pPr>
      <w:r w:rsidRPr="00F90F81">
        <w:rPr>
          <w:rFonts w:ascii="Arial" w:eastAsia="Times New Roman" w:hAnsi="Arial" w:cs="Arial"/>
          <w:sz w:val="24"/>
          <w:szCs w:val="24"/>
          <w:lang w:val="it-IT" w:eastAsia="en-IN"/>
        </w:rPr>
        <w:t xml:space="preserve"> 20.</w:t>
      </w:r>
      <w:r w:rsidR="008429AF" w:rsidRPr="00F90F81">
        <w:rPr>
          <w:rFonts w:ascii="Arial" w:eastAsia="Times New Roman" w:hAnsi="Arial" w:cs="Arial"/>
          <w:sz w:val="24"/>
          <w:szCs w:val="24"/>
          <w:lang w:val="it-IT" w:eastAsia="en-IN"/>
        </w:rPr>
        <w:t xml:space="preserve">Statista, 2024: </w:t>
      </w:r>
      <w:hyperlink r:id="rId20" w:tgtFrame="_new" w:history="1">
        <w:r w:rsidR="008429AF" w:rsidRPr="00F90F81">
          <w:rPr>
            <w:rStyle w:val="Hyperlink"/>
            <w:rFonts w:ascii="Arial" w:eastAsia="Times New Roman" w:hAnsi="Arial" w:cs="Arial"/>
            <w:sz w:val="24"/>
            <w:szCs w:val="24"/>
            <w:lang w:val="it-IT" w:eastAsia="en-IN"/>
          </w:rPr>
          <w:t>https://www.statista.com</w:t>
        </w:r>
      </w:hyperlink>
      <w:r w:rsidR="008429AF" w:rsidRPr="00F90F81">
        <w:rPr>
          <w:rFonts w:ascii="Arial" w:eastAsia="Times New Roman" w:hAnsi="Arial" w:cs="Arial"/>
          <w:sz w:val="24"/>
          <w:szCs w:val="24"/>
          <w:lang w:val="it-IT" w:eastAsia="en-IN"/>
        </w:rPr>
        <w:t xml:space="preserve"> </w:t>
      </w:r>
    </w:p>
    <w:p w14:paraId="55714CB3" w14:textId="77777777" w:rsidR="000A12A3" w:rsidRPr="00F90F81" w:rsidRDefault="000A12A3" w:rsidP="0066505D">
      <w:pPr>
        <w:rPr>
          <w:rFonts w:ascii="Arial" w:hAnsi="Arial" w:cs="Arial"/>
          <w:sz w:val="24"/>
          <w:szCs w:val="24"/>
          <w:lang w:val="it-IT"/>
        </w:rPr>
      </w:pPr>
    </w:p>
    <w:p w14:paraId="76985CF2" w14:textId="77777777" w:rsidR="001241D0" w:rsidRPr="00F90F81" w:rsidRDefault="001241D0" w:rsidP="0066505D">
      <w:pPr>
        <w:rPr>
          <w:rFonts w:ascii="Arial" w:hAnsi="Arial" w:cs="Arial"/>
          <w:sz w:val="24"/>
          <w:szCs w:val="24"/>
          <w:lang w:val="it-IT"/>
        </w:rPr>
      </w:pPr>
    </w:p>
    <w:p w14:paraId="4E329BA9" w14:textId="77777777" w:rsidR="001241D0" w:rsidRPr="00F90F81" w:rsidRDefault="001241D0" w:rsidP="0066505D">
      <w:pPr>
        <w:rPr>
          <w:rFonts w:ascii="Arial" w:hAnsi="Arial" w:cs="Arial"/>
          <w:sz w:val="24"/>
          <w:szCs w:val="24"/>
          <w:lang w:val="it-IT"/>
        </w:rPr>
      </w:pPr>
    </w:p>
    <w:p w14:paraId="068A8408" w14:textId="77777777" w:rsidR="001241D0" w:rsidRPr="00F90F81" w:rsidRDefault="001241D0" w:rsidP="0066505D">
      <w:pPr>
        <w:rPr>
          <w:rFonts w:ascii="Arial" w:hAnsi="Arial" w:cs="Arial"/>
          <w:sz w:val="24"/>
          <w:szCs w:val="24"/>
          <w:lang w:val="it-IT"/>
        </w:rPr>
      </w:pPr>
    </w:p>
    <w:p w14:paraId="0AF7CE06" w14:textId="77777777" w:rsidR="001241D0" w:rsidRPr="00F90F81" w:rsidRDefault="001241D0" w:rsidP="0066505D">
      <w:pPr>
        <w:rPr>
          <w:rFonts w:ascii="Arial" w:hAnsi="Arial" w:cs="Arial"/>
          <w:sz w:val="24"/>
          <w:szCs w:val="24"/>
          <w:lang w:val="it-IT"/>
        </w:rPr>
      </w:pPr>
    </w:p>
    <w:p w14:paraId="5FA7689C" w14:textId="77777777" w:rsidR="00A83B2E" w:rsidRPr="00F90F81" w:rsidRDefault="00A83B2E" w:rsidP="0066505D">
      <w:pPr>
        <w:rPr>
          <w:rFonts w:ascii="Arial" w:hAnsi="Arial" w:cs="Arial"/>
          <w:sz w:val="24"/>
          <w:szCs w:val="24"/>
          <w:lang w:val="it-IT"/>
        </w:rPr>
      </w:pPr>
    </w:p>
    <w:p w14:paraId="34651DDC" w14:textId="77777777" w:rsidR="001241D0" w:rsidRPr="00F90F81" w:rsidRDefault="001241D0" w:rsidP="0066505D">
      <w:pPr>
        <w:rPr>
          <w:rFonts w:ascii="Arial" w:hAnsi="Arial" w:cs="Arial"/>
          <w:sz w:val="24"/>
          <w:szCs w:val="24"/>
          <w:lang w:val="it-IT"/>
        </w:rPr>
      </w:pPr>
    </w:p>
    <w:p w14:paraId="26375E0F" w14:textId="77777777" w:rsidR="0064564A" w:rsidRPr="00F90F81" w:rsidRDefault="0064564A" w:rsidP="0066505D">
      <w:pPr>
        <w:rPr>
          <w:rFonts w:ascii="Arial" w:hAnsi="Arial" w:cs="Arial"/>
          <w:sz w:val="24"/>
          <w:szCs w:val="24"/>
          <w:lang w:val="it-IT"/>
        </w:rPr>
      </w:pPr>
    </w:p>
    <w:p w14:paraId="352036D3" w14:textId="77777777" w:rsidR="0064564A" w:rsidRPr="00F90F81" w:rsidRDefault="0064564A" w:rsidP="0066505D">
      <w:pPr>
        <w:rPr>
          <w:rFonts w:ascii="Arial" w:hAnsi="Arial" w:cs="Arial"/>
          <w:sz w:val="24"/>
          <w:szCs w:val="24"/>
          <w:lang w:val="it-IT"/>
        </w:rPr>
      </w:pPr>
    </w:p>
    <w:p w14:paraId="2FE3FA2B" w14:textId="77777777" w:rsidR="0064564A" w:rsidRPr="00F90F81" w:rsidRDefault="0064564A" w:rsidP="0066505D">
      <w:pPr>
        <w:rPr>
          <w:rFonts w:ascii="Arial" w:hAnsi="Arial" w:cs="Arial"/>
          <w:sz w:val="24"/>
          <w:szCs w:val="24"/>
          <w:lang w:val="it-IT"/>
        </w:rPr>
      </w:pPr>
    </w:p>
    <w:p w14:paraId="58012254" w14:textId="77777777" w:rsidR="0064564A" w:rsidRPr="00F90F81" w:rsidRDefault="0064564A" w:rsidP="0066505D">
      <w:pPr>
        <w:rPr>
          <w:rFonts w:ascii="Arial" w:hAnsi="Arial" w:cs="Arial"/>
          <w:sz w:val="24"/>
          <w:szCs w:val="24"/>
          <w:lang w:val="it-IT"/>
        </w:rPr>
      </w:pPr>
    </w:p>
    <w:p w14:paraId="3E8EE122" w14:textId="77777777" w:rsidR="0064564A" w:rsidRPr="00F90F81" w:rsidRDefault="0064564A" w:rsidP="0066505D">
      <w:pPr>
        <w:rPr>
          <w:rFonts w:ascii="Arial" w:hAnsi="Arial" w:cs="Arial"/>
          <w:sz w:val="24"/>
          <w:szCs w:val="24"/>
          <w:lang w:val="it-IT"/>
        </w:rPr>
      </w:pPr>
    </w:p>
    <w:p w14:paraId="0A5FAF6B" w14:textId="77777777" w:rsidR="0064564A" w:rsidRPr="00F90F81" w:rsidRDefault="0064564A" w:rsidP="0066505D">
      <w:pPr>
        <w:rPr>
          <w:rFonts w:ascii="Arial" w:hAnsi="Arial" w:cs="Arial"/>
          <w:sz w:val="24"/>
          <w:szCs w:val="24"/>
          <w:lang w:val="it-IT"/>
        </w:rPr>
      </w:pPr>
    </w:p>
    <w:p w14:paraId="13D95C16" w14:textId="77777777" w:rsidR="0064564A" w:rsidRPr="00F90F81" w:rsidRDefault="0064564A" w:rsidP="0066505D">
      <w:pPr>
        <w:rPr>
          <w:rFonts w:ascii="Arial" w:hAnsi="Arial" w:cs="Arial"/>
          <w:sz w:val="24"/>
          <w:szCs w:val="24"/>
          <w:lang w:val="it-IT"/>
        </w:rPr>
      </w:pPr>
    </w:p>
    <w:p w14:paraId="14AE8505" w14:textId="77777777" w:rsidR="0064564A" w:rsidRPr="00F90F81" w:rsidRDefault="0064564A" w:rsidP="0066505D">
      <w:pPr>
        <w:rPr>
          <w:rFonts w:ascii="Arial" w:hAnsi="Arial" w:cs="Arial"/>
          <w:sz w:val="24"/>
          <w:szCs w:val="24"/>
          <w:lang w:val="it-IT"/>
        </w:rPr>
      </w:pPr>
    </w:p>
    <w:p w14:paraId="0631E02B" w14:textId="77777777" w:rsidR="0064564A" w:rsidRPr="00F90F81" w:rsidRDefault="0064564A" w:rsidP="0066505D">
      <w:pPr>
        <w:rPr>
          <w:rFonts w:ascii="Arial" w:hAnsi="Arial" w:cs="Arial"/>
          <w:sz w:val="24"/>
          <w:szCs w:val="24"/>
          <w:lang w:val="it-IT"/>
        </w:rPr>
      </w:pPr>
    </w:p>
    <w:p w14:paraId="427192CF" w14:textId="77777777" w:rsidR="0064564A" w:rsidRPr="00F90F81" w:rsidRDefault="0064564A" w:rsidP="0066505D">
      <w:pPr>
        <w:rPr>
          <w:rFonts w:ascii="Arial" w:hAnsi="Arial" w:cs="Arial"/>
          <w:sz w:val="24"/>
          <w:szCs w:val="24"/>
          <w:lang w:val="it-IT"/>
        </w:rPr>
      </w:pPr>
    </w:p>
    <w:p w14:paraId="1A19EA17" w14:textId="77777777" w:rsidR="0064564A" w:rsidRPr="00F90F81" w:rsidRDefault="0064564A" w:rsidP="0066505D">
      <w:pPr>
        <w:rPr>
          <w:rFonts w:ascii="Arial" w:hAnsi="Arial" w:cs="Arial"/>
          <w:sz w:val="24"/>
          <w:szCs w:val="24"/>
          <w:lang w:val="it-IT"/>
        </w:rPr>
      </w:pPr>
    </w:p>
    <w:p w14:paraId="6F36347E" w14:textId="77777777" w:rsidR="001241D0" w:rsidRPr="00F90F81" w:rsidRDefault="001241D0" w:rsidP="0066505D">
      <w:pPr>
        <w:rPr>
          <w:rFonts w:ascii="Arial" w:hAnsi="Arial" w:cs="Arial"/>
          <w:sz w:val="24"/>
          <w:szCs w:val="24"/>
          <w:lang w:val="it-IT"/>
        </w:rPr>
      </w:pPr>
    </w:p>
    <w:p w14:paraId="0D88B233" w14:textId="77777777" w:rsidR="001241D0" w:rsidRPr="00F90F81" w:rsidRDefault="001241D0" w:rsidP="0066505D">
      <w:pPr>
        <w:rPr>
          <w:rFonts w:ascii="Arial" w:hAnsi="Arial" w:cs="Arial"/>
          <w:sz w:val="24"/>
          <w:szCs w:val="24"/>
          <w:lang w:val="it-IT"/>
        </w:rPr>
      </w:pPr>
      <w:r w:rsidRPr="00F90F81">
        <w:rPr>
          <w:rFonts w:ascii="Arial" w:hAnsi="Arial" w:cs="Arial"/>
          <w:sz w:val="24"/>
          <w:szCs w:val="24"/>
          <w:lang w:val="it-IT"/>
        </w:rPr>
        <w:t xml:space="preserve">27 Appendix </w:t>
      </w:r>
    </w:p>
    <w:p w14:paraId="5028FBB5" w14:textId="77777777" w:rsidR="001241D0" w:rsidRPr="0066505D" w:rsidRDefault="001241D0" w:rsidP="0066505D">
      <w:pPr>
        <w:rPr>
          <w:rFonts w:ascii="Arial" w:hAnsi="Arial" w:cs="Arial"/>
          <w:color w:val="1F3864"/>
          <w:sz w:val="24"/>
          <w:szCs w:val="24"/>
        </w:rPr>
      </w:pPr>
      <w:r w:rsidRPr="0066505D">
        <w:rPr>
          <w:rFonts w:ascii="Arial" w:hAnsi="Arial" w:cs="Arial"/>
          <w:color w:val="1F3864"/>
          <w:sz w:val="24"/>
          <w:szCs w:val="24"/>
        </w:rPr>
        <w:t>(</w:t>
      </w:r>
      <w:r w:rsidRPr="0066505D">
        <w:rPr>
          <w:rFonts w:ascii="Arial" w:hAnsi="Arial" w:cs="Arial"/>
          <w:color w:val="1F3864"/>
          <w:sz w:val="24"/>
          <w:szCs w:val="24"/>
          <w:shd w:val="clear" w:color="auto" w:fill="FFFFFF"/>
        </w:rPr>
        <w:t>An appendix comes at the end (after the reference list) of a report, research project, or dissertation and </w:t>
      </w:r>
      <w:r w:rsidRPr="0066505D">
        <w:rPr>
          <w:rFonts w:ascii="Arial" w:hAnsi="Arial" w:cs="Arial"/>
          <w:color w:val="1F3864"/>
          <w:sz w:val="24"/>
          <w:szCs w:val="24"/>
        </w:rPr>
        <w:t>contains any additional information such as raw data</w:t>
      </w:r>
      <w:r w:rsidR="00AB0E62" w:rsidRPr="0066505D">
        <w:rPr>
          <w:rFonts w:ascii="Arial" w:hAnsi="Arial" w:cs="Arial"/>
          <w:color w:val="1F3864"/>
          <w:sz w:val="24"/>
          <w:szCs w:val="24"/>
        </w:rPr>
        <w:t xml:space="preserve">, tables, and </w:t>
      </w:r>
      <w:r w:rsidRPr="0066505D">
        <w:rPr>
          <w:rFonts w:ascii="Arial" w:hAnsi="Arial" w:cs="Arial"/>
          <w:color w:val="1F3864"/>
          <w:sz w:val="24"/>
          <w:szCs w:val="24"/>
        </w:rPr>
        <w:t>supporting information</w:t>
      </w:r>
      <w:r w:rsidR="00AB0E62" w:rsidRPr="0066505D">
        <w:rPr>
          <w:rFonts w:ascii="Arial" w:hAnsi="Arial" w:cs="Arial"/>
          <w:color w:val="1F3864"/>
          <w:sz w:val="24"/>
          <w:szCs w:val="24"/>
        </w:rPr>
        <w:t xml:space="preserve"> such as screenshots, and additional evidence</w:t>
      </w:r>
      <w:r w:rsidRPr="0066505D">
        <w:rPr>
          <w:rFonts w:ascii="Arial" w:hAnsi="Arial" w:cs="Arial"/>
          <w:color w:val="1F3864"/>
          <w:sz w:val="24"/>
          <w:szCs w:val="24"/>
          <w:shd w:val="clear" w:color="auto" w:fill="FFFFFF"/>
        </w:rPr>
        <w:t>. The information in the appendices is relevant but is too long or too detailed to include in the main body of your work.</w:t>
      </w:r>
      <w:r w:rsidR="00AB0E62" w:rsidRPr="0066505D">
        <w:rPr>
          <w:rFonts w:ascii="Arial" w:hAnsi="Arial" w:cs="Arial"/>
          <w:color w:val="1F3864"/>
          <w:sz w:val="24"/>
          <w:szCs w:val="24"/>
          <w:shd w:val="clear" w:color="auto" w:fill="FFFFFF"/>
        </w:rPr>
        <w:t>)</w:t>
      </w:r>
    </w:p>
    <w:p w14:paraId="4F4D3CE6" w14:textId="77777777" w:rsidR="001241D0" w:rsidRPr="0066505D" w:rsidRDefault="00A83B2E" w:rsidP="0066505D">
      <w:pPr>
        <w:rPr>
          <w:rFonts w:ascii="Arial" w:hAnsi="Arial" w:cs="Arial"/>
          <w:sz w:val="24"/>
          <w:szCs w:val="24"/>
        </w:rPr>
      </w:pPr>
      <w:r w:rsidRPr="0066505D">
        <w:rPr>
          <w:rFonts w:ascii="Arial" w:hAnsi="Arial" w:cs="Arial"/>
          <w:b/>
          <w:bCs/>
          <w:sz w:val="24"/>
          <w:szCs w:val="24"/>
        </w:rPr>
        <w:t>Vision</w:t>
      </w:r>
      <w:r w:rsidRPr="0066505D">
        <w:rPr>
          <w:rFonts w:ascii="Arial" w:hAnsi="Arial" w:cs="Arial"/>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A83B2E" w:rsidRPr="0066505D" w14:paraId="3D76AD85" w14:textId="77777777" w:rsidTr="005C55FE">
        <w:tc>
          <w:tcPr>
            <w:tcW w:w="4508" w:type="dxa"/>
            <w:shd w:val="clear" w:color="auto" w:fill="auto"/>
          </w:tcPr>
          <w:p w14:paraId="61261DD7" w14:textId="77777777" w:rsidR="00A83B2E" w:rsidRPr="0066505D" w:rsidRDefault="00A83B2E" w:rsidP="0066505D">
            <w:pPr>
              <w:rPr>
                <w:rFonts w:ascii="Arial" w:hAnsi="Arial" w:cs="Arial"/>
                <w:b/>
                <w:sz w:val="24"/>
                <w:szCs w:val="24"/>
              </w:rPr>
            </w:pPr>
            <w:r w:rsidRPr="0066505D">
              <w:rPr>
                <w:rFonts w:ascii="Arial" w:hAnsi="Arial" w:cs="Arial"/>
                <w:b/>
                <w:sz w:val="24"/>
                <w:szCs w:val="24"/>
              </w:rPr>
              <w:t>STRENGTHS</w:t>
            </w:r>
          </w:p>
        </w:tc>
        <w:tc>
          <w:tcPr>
            <w:tcW w:w="4508" w:type="dxa"/>
            <w:shd w:val="clear" w:color="auto" w:fill="auto"/>
          </w:tcPr>
          <w:p w14:paraId="0E53BC97" w14:textId="77777777" w:rsidR="00A83B2E" w:rsidRPr="0066505D" w:rsidRDefault="00A83B2E" w:rsidP="0066505D">
            <w:pPr>
              <w:rPr>
                <w:rFonts w:ascii="Arial" w:hAnsi="Arial" w:cs="Arial"/>
                <w:b/>
                <w:sz w:val="24"/>
                <w:szCs w:val="24"/>
              </w:rPr>
            </w:pPr>
            <w:r w:rsidRPr="0066505D">
              <w:rPr>
                <w:rFonts w:ascii="Arial" w:hAnsi="Arial" w:cs="Arial"/>
                <w:b/>
                <w:sz w:val="24"/>
                <w:szCs w:val="24"/>
              </w:rPr>
              <w:t>WEAKNESSES</w:t>
            </w:r>
          </w:p>
        </w:tc>
      </w:tr>
      <w:tr w:rsidR="00A83B2E" w:rsidRPr="0066505D" w14:paraId="1540EDEF" w14:textId="77777777" w:rsidTr="005C55FE">
        <w:tc>
          <w:tcPr>
            <w:tcW w:w="4508" w:type="dxa"/>
            <w:shd w:val="clear" w:color="auto" w:fill="auto"/>
          </w:tcPr>
          <w:p w14:paraId="0CEB97CB"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Original gastronomy</w:t>
            </w:r>
            <w:r w:rsidRPr="0066505D">
              <w:rPr>
                <w:rFonts w:ascii="Arial" w:hAnsi="Arial" w:cs="Arial"/>
                <w:sz w:val="24"/>
                <w:szCs w:val="24"/>
              </w:rPr>
              <w:t>. Giving original Nigerian food will make the business special, which will draw consumers that are looking for a different culinary experience.</w:t>
            </w:r>
          </w:p>
          <w:p w14:paraId="452AFD5E"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Cultural appeal</w:t>
            </w:r>
            <w:r w:rsidRPr="0066505D">
              <w:rPr>
                <w:rFonts w:ascii="Arial" w:hAnsi="Arial" w:cs="Arial"/>
                <w:sz w:val="24"/>
                <w:szCs w:val="24"/>
              </w:rPr>
              <w:t>. The Nigerians that live in the UK, and everyone that want to discover Nigerian culture through food can come to the restaurant.</w:t>
            </w:r>
          </w:p>
          <w:p w14:paraId="1D46E8F3"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Inimitable tastes</w:t>
            </w:r>
            <w:r w:rsidRPr="0066505D">
              <w:rPr>
                <w:rFonts w:ascii="Arial" w:hAnsi="Arial" w:cs="Arial"/>
                <w:sz w:val="24"/>
                <w:szCs w:val="24"/>
              </w:rPr>
              <w:t>. Nigerian food gives a diversity of bold and savoury dishes that will make the business different from the competitors.</w:t>
            </w:r>
          </w:p>
          <w:p w14:paraId="44637809"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Potential for Niche Market</w:t>
            </w:r>
            <w:r w:rsidRPr="0066505D">
              <w:rPr>
                <w:rFonts w:ascii="Arial" w:hAnsi="Arial" w:cs="Arial"/>
                <w:sz w:val="24"/>
                <w:szCs w:val="24"/>
              </w:rPr>
              <w:t>. The number of Africans in UK in constantly rising, which are looking to eat traditional food.</w:t>
            </w:r>
          </w:p>
        </w:tc>
        <w:tc>
          <w:tcPr>
            <w:tcW w:w="4508" w:type="dxa"/>
            <w:shd w:val="clear" w:color="auto" w:fill="auto"/>
          </w:tcPr>
          <w:p w14:paraId="3700CF3B"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Reduced knowledge</w:t>
            </w:r>
            <w:r w:rsidRPr="0066505D">
              <w:rPr>
                <w:rFonts w:ascii="Arial" w:hAnsi="Arial" w:cs="Arial"/>
                <w:sz w:val="24"/>
                <w:szCs w:val="24"/>
              </w:rPr>
              <w:t>. Nigerian gastronomy is not very known or common in UK, which can influence the customers.</w:t>
            </w:r>
          </w:p>
          <w:p w14:paraId="351ADBBB"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Perceived spiciness. </w:t>
            </w:r>
            <w:r w:rsidRPr="0066505D">
              <w:rPr>
                <w:rFonts w:ascii="Arial" w:hAnsi="Arial" w:cs="Arial"/>
                <w:sz w:val="24"/>
                <w:szCs w:val="24"/>
              </w:rPr>
              <w:t>Nigerian food is considered to be very spicy, this can make some of the clients to hesitate in trying it.</w:t>
            </w:r>
          </w:p>
          <w:p w14:paraId="626C71D8"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The source of ingredients. </w:t>
            </w:r>
            <w:r w:rsidRPr="0066505D">
              <w:rPr>
                <w:rFonts w:ascii="Arial" w:hAnsi="Arial" w:cs="Arial"/>
                <w:sz w:val="24"/>
                <w:szCs w:val="24"/>
              </w:rPr>
              <w:t>It is hard to find a reliable source of traditional Nigerian ingredients in the UK.</w:t>
            </w:r>
          </w:p>
          <w:p w14:paraId="75584E4C"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Reduced number of customers. </w:t>
            </w:r>
            <w:r w:rsidRPr="0066505D">
              <w:rPr>
                <w:rFonts w:ascii="Arial" w:hAnsi="Arial" w:cs="Arial"/>
                <w:sz w:val="24"/>
                <w:szCs w:val="24"/>
              </w:rPr>
              <w:t>People living in the UK may find Nigerian food unappealing, and this will limit the possible customers.</w:t>
            </w:r>
          </w:p>
          <w:p w14:paraId="57C0A9DA" w14:textId="77777777" w:rsidR="00A83B2E" w:rsidRPr="0066505D" w:rsidRDefault="00A83B2E" w:rsidP="0066505D">
            <w:pPr>
              <w:pStyle w:val="ListParagraph"/>
              <w:rPr>
                <w:rFonts w:ascii="Arial" w:hAnsi="Arial" w:cs="Arial"/>
                <w:b/>
                <w:sz w:val="24"/>
                <w:szCs w:val="24"/>
              </w:rPr>
            </w:pPr>
            <w:r w:rsidRPr="0066505D">
              <w:rPr>
                <w:rFonts w:ascii="Arial" w:hAnsi="Arial" w:cs="Arial"/>
                <w:sz w:val="24"/>
                <w:szCs w:val="24"/>
              </w:rPr>
              <w:t xml:space="preserve"> </w:t>
            </w:r>
          </w:p>
        </w:tc>
      </w:tr>
      <w:tr w:rsidR="00A83B2E" w:rsidRPr="0066505D" w14:paraId="74342064" w14:textId="77777777" w:rsidTr="005C55FE">
        <w:tc>
          <w:tcPr>
            <w:tcW w:w="4508" w:type="dxa"/>
            <w:shd w:val="clear" w:color="auto" w:fill="auto"/>
          </w:tcPr>
          <w:p w14:paraId="76F4A637" w14:textId="77777777" w:rsidR="00A83B2E" w:rsidRPr="0066505D" w:rsidRDefault="00A83B2E" w:rsidP="0066505D">
            <w:pPr>
              <w:rPr>
                <w:rFonts w:ascii="Arial" w:hAnsi="Arial" w:cs="Arial"/>
                <w:b/>
                <w:sz w:val="24"/>
                <w:szCs w:val="24"/>
              </w:rPr>
            </w:pPr>
            <w:r w:rsidRPr="0066505D">
              <w:rPr>
                <w:rFonts w:ascii="Arial" w:hAnsi="Arial" w:cs="Arial"/>
                <w:b/>
                <w:sz w:val="24"/>
                <w:szCs w:val="24"/>
              </w:rPr>
              <w:t>OPPORTUNITIES</w:t>
            </w:r>
          </w:p>
        </w:tc>
        <w:tc>
          <w:tcPr>
            <w:tcW w:w="4508" w:type="dxa"/>
            <w:shd w:val="clear" w:color="auto" w:fill="auto"/>
          </w:tcPr>
          <w:p w14:paraId="22997542" w14:textId="77777777" w:rsidR="00A83B2E" w:rsidRPr="0066505D" w:rsidRDefault="00A83B2E" w:rsidP="0066505D">
            <w:pPr>
              <w:rPr>
                <w:rFonts w:ascii="Arial" w:hAnsi="Arial" w:cs="Arial"/>
                <w:b/>
                <w:sz w:val="24"/>
                <w:szCs w:val="24"/>
              </w:rPr>
            </w:pPr>
            <w:r w:rsidRPr="0066505D">
              <w:rPr>
                <w:rFonts w:ascii="Arial" w:hAnsi="Arial" w:cs="Arial"/>
                <w:b/>
                <w:sz w:val="24"/>
                <w:szCs w:val="24"/>
              </w:rPr>
              <w:t>THREATS</w:t>
            </w:r>
          </w:p>
        </w:tc>
      </w:tr>
      <w:tr w:rsidR="00A83B2E" w:rsidRPr="0066505D" w14:paraId="01E71CDA" w14:textId="77777777" w:rsidTr="005C55FE">
        <w:tc>
          <w:tcPr>
            <w:tcW w:w="4508" w:type="dxa"/>
            <w:shd w:val="clear" w:color="auto" w:fill="auto"/>
          </w:tcPr>
          <w:p w14:paraId="0ECB9E1B"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Variety of food trend</w:t>
            </w:r>
            <w:r w:rsidRPr="0066505D">
              <w:rPr>
                <w:rFonts w:ascii="Arial" w:hAnsi="Arial" w:cs="Arial"/>
                <w:sz w:val="24"/>
                <w:szCs w:val="24"/>
              </w:rPr>
              <w:t>. The rising attention in different gastronomies gives an occasion for the business to magnetise brave customers that want to try new things.</w:t>
            </w:r>
          </w:p>
          <w:p w14:paraId="347D3C5D"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Cultural events and festivals</w:t>
            </w:r>
            <w:r w:rsidRPr="0066505D">
              <w:rPr>
                <w:rFonts w:ascii="Arial" w:hAnsi="Arial" w:cs="Arial"/>
                <w:sz w:val="24"/>
                <w:szCs w:val="24"/>
              </w:rPr>
              <w:t>. Nigerian food can attract new clients by participating to cultural events and food festivals.</w:t>
            </w:r>
          </w:p>
          <w:p w14:paraId="43818B5C"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Collaborating with influencers</w:t>
            </w:r>
            <w:r w:rsidRPr="0066505D">
              <w:rPr>
                <w:rFonts w:ascii="Arial" w:hAnsi="Arial" w:cs="Arial"/>
                <w:sz w:val="24"/>
                <w:szCs w:val="24"/>
              </w:rPr>
              <w:t>. The restaurant can raise awareness and attract new customers by associating with famous food bloggers.</w:t>
            </w:r>
          </w:p>
          <w:p w14:paraId="5BCC1E83"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Continuous growing of Nigerian community</w:t>
            </w:r>
            <w:r w:rsidRPr="0066505D">
              <w:rPr>
                <w:rFonts w:ascii="Arial" w:hAnsi="Arial" w:cs="Arial"/>
                <w:sz w:val="24"/>
                <w:szCs w:val="24"/>
              </w:rPr>
              <w:t>. The increase in the number of people coming from Nigeria can offer an increasing customer base.</w:t>
            </w:r>
          </w:p>
        </w:tc>
        <w:tc>
          <w:tcPr>
            <w:tcW w:w="4508" w:type="dxa"/>
            <w:shd w:val="clear" w:color="auto" w:fill="auto"/>
          </w:tcPr>
          <w:p w14:paraId="40BB7C7A"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Competitors. </w:t>
            </w:r>
            <w:r w:rsidRPr="0066505D">
              <w:rPr>
                <w:rFonts w:ascii="Arial" w:hAnsi="Arial" w:cs="Arial"/>
                <w:sz w:val="24"/>
                <w:szCs w:val="24"/>
              </w:rPr>
              <w:t>Other international cuisines that are better known in the UK can be a threat for the business</w:t>
            </w:r>
          </w:p>
          <w:p w14:paraId="73A33BF1"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Economic factors. </w:t>
            </w:r>
            <w:r w:rsidRPr="0066505D">
              <w:rPr>
                <w:rFonts w:ascii="Arial" w:hAnsi="Arial" w:cs="Arial"/>
                <w:sz w:val="24"/>
                <w:szCs w:val="24"/>
              </w:rPr>
              <w:t>The</w:t>
            </w:r>
            <w:r w:rsidRPr="0066505D">
              <w:rPr>
                <w:rFonts w:ascii="Arial" w:hAnsi="Arial" w:cs="Arial"/>
                <w:b/>
                <w:sz w:val="24"/>
                <w:szCs w:val="24"/>
              </w:rPr>
              <w:t xml:space="preserve"> </w:t>
            </w:r>
            <w:r w:rsidRPr="0066505D">
              <w:rPr>
                <w:rFonts w:ascii="Arial" w:hAnsi="Arial" w:cs="Arial"/>
                <w:sz w:val="24"/>
                <w:szCs w:val="24"/>
              </w:rPr>
              <w:t>businesses revenue can be affected by the availability of clients to spend money on eating at the restaurant.</w:t>
            </w:r>
          </w:p>
          <w:p w14:paraId="583F94C5"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Negative opinions. </w:t>
            </w:r>
            <w:r w:rsidRPr="0066505D">
              <w:rPr>
                <w:rFonts w:ascii="Arial" w:hAnsi="Arial" w:cs="Arial"/>
                <w:sz w:val="24"/>
                <w:szCs w:val="24"/>
              </w:rPr>
              <w:t>The possible clients can be discouraged to try Nigerian food because of bad labels or false impression.</w:t>
            </w:r>
          </w:p>
          <w:p w14:paraId="1A3B2C1A"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Regulatory tasks. </w:t>
            </w:r>
            <w:r w:rsidRPr="0066505D">
              <w:rPr>
                <w:rFonts w:ascii="Arial" w:hAnsi="Arial" w:cs="Arial"/>
                <w:sz w:val="24"/>
                <w:szCs w:val="24"/>
              </w:rPr>
              <w:t>The restaurant needs to respect the food and safety rules of the UK, also finding a reliable source of traditional Nigerian ingredients, can make the business struggle.</w:t>
            </w:r>
          </w:p>
          <w:p w14:paraId="6B178F73" w14:textId="77777777" w:rsidR="00A83B2E" w:rsidRPr="0066505D" w:rsidRDefault="00A83B2E" w:rsidP="0066505D">
            <w:pPr>
              <w:pStyle w:val="ListParagraph"/>
              <w:rPr>
                <w:rFonts w:ascii="Arial" w:hAnsi="Arial" w:cs="Arial"/>
                <w:b/>
                <w:sz w:val="24"/>
                <w:szCs w:val="24"/>
              </w:rPr>
            </w:pPr>
          </w:p>
        </w:tc>
      </w:tr>
    </w:tbl>
    <w:p w14:paraId="1A4A843B" w14:textId="77777777" w:rsidR="00A83B2E" w:rsidRPr="0066505D" w:rsidRDefault="00A83B2E" w:rsidP="0066505D">
      <w:pPr>
        <w:rPr>
          <w:rFonts w:ascii="Arial" w:hAnsi="Arial" w:cs="Arial"/>
          <w:sz w:val="24"/>
          <w:szCs w:val="24"/>
        </w:rPr>
      </w:pPr>
    </w:p>
    <w:p w14:paraId="37BF8548" w14:textId="77777777" w:rsidR="00A83B2E" w:rsidRPr="0066505D" w:rsidRDefault="00A83B2E" w:rsidP="0066505D">
      <w:pPr>
        <w:rPr>
          <w:rFonts w:ascii="Arial" w:hAnsi="Arial" w:cs="Arial"/>
          <w:sz w:val="24"/>
          <w:szCs w:val="24"/>
        </w:rPr>
      </w:pPr>
    </w:p>
    <w:p w14:paraId="4968EE54" w14:textId="77777777" w:rsidR="00A83B2E" w:rsidRPr="0066505D" w:rsidRDefault="00A83B2E" w:rsidP="0066505D">
      <w:pPr>
        <w:rPr>
          <w:rFonts w:ascii="Arial" w:hAnsi="Arial" w:cs="Arial"/>
          <w:sz w:val="24"/>
          <w:szCs w:val="24"/>
        </w:rPr>
      </w:pPr>
    </w:p>
    <w:p w14:paraId="598BD7D1" w14:textId="77777777" w:rsidR="001241D0" w:rsidRPr="0066505D" w:rsidRDefault="0050123A" w:rsidP="0066505D">
      <w:pPr>
        <w:rPr>
          <w:rFonts w:ascii="Arial" w:hAnsi="Arial" w:cs="Arial"/>
          <w:sz w:val="24"/>
          <w:szCs w:val="24"/>
        </w:rPr>
      </w:pPr>
      <w:r w:rsidRPr="0066505D">
        <w:rPr>
          <w:rFonts w:ascii="Arial" w:hAnsi="Arial" w:cs="Arial"/>
          <w:sz w:val="24"/>
          <w:szCs w:val="24"/>
        </w:rPr>
        <w:t>Marketing</w:t>
      </w:r>
    </w:p>
    <w:p w14:paraId="64E35BD1"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9 Market research</w:t>
      </w:r>
    </w:p>
    <w:p w14:paraId="01465A8A" w14:textId="77777777" w:rsidR="0050123A" w:rsidRPr="0066505D" w:rsidRDefault="0050123A" w:rsidP="0066505D">
      <w:pPr>
        <w:rPr>
          <w:rFonts w:ascii="Arial" w:hAnsi="Arial" w:cs="Arial"/>
          <w:sz w:val="24"/>
          <w:szCs w:val="24"/>
        </w:rPr>
      </w:pPr>
      <w:r w:rsidRPr="0066505D">
        <w:rPr>
          <w:rFonts w:ascii="Arial" w:hAnsi="Arial" w:cs="Arial"/>
          <w:sz w:val="24"/>
          <w:szCs w:val="24"/>
        </w:rPr>
        <w:t>Trends in your chosen market are:</w:t>
      </w:r>
    </w:p>
    <w:p w14:paraId="030C0C0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820ECA7" wp14:editId="72237458">
            <wp:extent cx="5939155" cy="238125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9155" cy="2381250"/>
                    </a:xfrm>
                    <a:prstGeom prst="rect">
                      <a:avLst/>
                    </a:prstGeom>
                    <a:noFill/>
                    <a:ln>
                      <a:noFill/>
                    </a:ln>
                  </pic:spPr>
                </pic:pic>
              </a:graphicData>
            </a:graphic>
          </wp:inline>
        </w:drawing>
      </w:r>
    </w:p>
    <w:p w14:paraId="0036C669"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Trends in your chosen market are:</w:t>
      </w:r>
    </w:p>
    <w:p w14:paraId="506662E6"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Increasing Demand for Authentic Ethnic Cuisine</w:t>
      </w:r>
      <w:r w:rsidRPr="0066505D">
        <w:rPr>
          <w:rFonts w:ascii="Arial" w:hAnsi="Arial" w:cs="Arial"/>
          <w:sz w:val="24"/>
          <w:szCs w:val="24"/>
          <w:lang w:val="en-US"/>
        </w:rPr>
        <w:t>: The UK's diverse demographic landscape, especially with a significant Nigerian and broader African community, shows a growing demand for authentic ethnic cuisines. This trend aligns with the desire for cultural and culinary diversity, making Naija-Memories Cuisine's offering of Nigerian dishes particularly appealing.</w:t>
      </w:r>
    </w:p>
    <w:p w14:paraId="02ECFE53"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Health and Wellness Focus</w:t>
      </w:r>
      <w:r w:rsidRPr="0066505D">
        <w:rPr>
          <w:rFonts w:ascii="Arial" w:hAnsi="Arial" w:cs="Arial"/>
          <w:sz w:val="24"/>
          <w:szCs w:val="24"/>
          <w:lang w:val="en-US"/>
        </w:rPr>
        <w:t>: A rising trend in the food industry is the consumer shift towards healthier eating options. While Nigerian cuisine is rich and diverse, there is an opportunity to market certain dishes within the Naija-Memories Cuisine portfolio that cater to health-conscious consumers, highlighting fresh ingredients, balanced meals, and nutritional benefits.</w:t>
      </w:r>
    </w:p>
    <w:p w14:paraId="58E57611"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Convenience and Delivery Services</w:t>
      </w:r>
      <w:r w:rsidRPr="0066505D">
        <w:rPr>
          <w:rFonts w:ascii="Arial" w:hAnsi="Arial" w:cs="Arial"/>
          <w:sz w:val="24"/>
          <w:szCs w:val="24"/>
          <w:lang w:val="en-US"/>
        </w:rPr>
        <w:t>: The surge in online food delivery services, accelerated by the pandemic, continues to shape consumer behavior. The convenience of accessing diverse food options through platforms like Deliveroo and Uber Eats presents a significant opportunity for Naija-Memories Cuisine to reach a wider audience, ensuring that authentic Nigerian cuisine is just a few clicks away for consumers.</w:t>
      </w:r>
    </w:p>
    <w:p w14:paraId="75EF41B1"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How you know this: (Provide examples with references)</w:t>
      </w:r>
    </w:p>
    <w:p w14:paraId="76B81A22"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 trends identified are supported by insights from MarketLine industry profiles and reports, including the European Meat &amp; Livestock Industry in December 2023, the UK Foodservice Industry in 2023, and the evolving dynamics in the UK Hotels &amp; Motels and Travel Intermediaries sectors, highlighting shifts towards convenience, sustainability, and ethnic diversity in food consumption. Additionally, Statista provides data on the growing market size of online food delivery and the increasing interest in ethnic cuisines within the UK, reinforcing the market potential for Naija-Memories Cuisine.</w:t>
      </w:r>
    </w:p>
    <w:p w14:paraId="0FCF8DDB"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trends are further validated through direct market observations, customer feedback, and an analysis of social media trends, where there's a noticeable increase in conversations around ethnic foods, dietary health consciousness, and the convenience of food delivery services. This collective evidence forms the basis of our market research, guiding the marketing strategy for Naija-Memories Cuisine to cater to these consumer preferences and behaviours.</w:t>
      </w:r>
    </w:p>
    <w:p w14:paraId="2881B5A5" w14:textId="77777777" w:rsidR="0050123A" w:rsidRPr="0066505D" w:rsidRDefault="0050123A" w:rsidP="0066505D">
      <w:pPr>
        <w:shd w:val="clear" w:color="auto" w:fill="FFFFFF"/>
        <w:spacing w:after="0" w:line="240" w:lineRule="auto"/>
        <w:rPr>
          <w:rFonts w:ascii="Arial" w:eastAsia="Times New Roman" w:hAnsi="Arial" w:cs="Arial"/>
          <w:color w:val="111111"/>
          <w:sz w:val="24"/>
          <w:szCs w:val="24"/>
          <w:lang w:val="en-US"/>
        </w:rPr>
      </w:pPr>
      <w:r w:rsidRPr="0066505D">
        <w:rPr>
          <w:rFonts w:ascii="Arial" w:eastAsia="Times New Roman" w:hAnsi="Arial" w:cs="Arial"/>
          <w:color w:val="111111"/>
          <w:sz w:val="24"/>
          <w:szCs w:val="24"/>
          <w:lang w:val="en-US"/>
        </w:rPr>
        <w:t>a person who is very knowledgeable and enthusiastic about an activity, subject, or pastime: expatriates</w:t>
      </w:r>
    </w:p>
    <w:p w14:paraId="13223F6E" w14:textId="77777777" w:rsidR="0050123A" w:rsidRPr="0066505D" w:rsidRDefault="0050123A" w:rsidP="0066505D">
      <w:pPr>
        <w:rPr>
          <w:rFonts w:ascii="Arial" w:hAnsi="Arial" w:cs="Arial"/>
          <w:sz w:val="24"/>
          <w:szCs w:val="24"/>
        </w:rPr>
      </w:pPr>
    </w:p>
    <w:p w14:paraId="23E81330" w14:textId="77777777" w:rsidR="0050123A" w:rsidRPr="0066505D" w:rsidRDefault="0050123A" w:rsidP="0066505D">
      <w:pPr>
        <w:rPr>
          <w:rFonts w:ascii="Arial" w:hAnsi="Arial" w:cs="Arial"/>
          <w:sz w:val="24"/>
          <w:szCs w:val="24"/>
        </w:rPr>
      </w:pPr>
    </w:p>
    <w:p w14:paraId="1934E312"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 xml:space="preserve">Profiling customers </w:t>
      </w:r>
    </w:p>
    <w:p w14:paraId="1CF7D9B8"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profiles were created based on the web traffic analytics from similarweb.com and considering the customer segmentation from the business canvas:</w:t>
      </w:r>
    </w:p>
    <w:p w14:paraId="6B6839D0"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Customer Profile 1: The Expat Aficionado (Expatriate person who is very knowledgeable and enthusiastic)</w:t>
      </w:r>
    </w:p>
    <w:p w14:paraId="187ED5D4"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Mid-30s to early 40s, likely to be professionals or entrepreneurs, possibly expatriates from the African continent or those with a connection to African culture.</w:t>
      </w:r>
    </w:p>
    <w:p w14:paraId="54DDE3D5"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Values authentic dining experiences that offer a taste of home or new cultural explorations. They are likely well-traveled and have a refined palate for diverse cuisines.</w:t>
      </w:r>
    </w:p>
    <w:p w14:paraId="5F7A3699"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Engages with restaurant websites directly and through organic search, indicating a preference for well-known, reputable brands.</w:t>
      </w:r>
    </w:p>
    <w:p w14:paraId="6E8D6BB6"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Interested in content that showcases cultural stories behind the cuisine, sustainability practices, and community events that resonate with their heritage and social values.</w:t>
      </w:r>
    </w:p>
    <w:p w14:paraId="426A270B"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2: The Cultural Explorer</w:t>
      </w:r>
    </w:p>
    <w:p w14:paraId="7D68A9A2"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Late 20s to mid-30s, gender-balanced, might be British locals or tourists interested in exploring Nigerian cuisine.</w:t>
      </w:r>
    </w:p>
    <w:p w14:paraId="3340A77C"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Enthusiastic about discovering new food trends, cultural events, and willing to experiment with different flavors and dishes.</w:t>
      </w:r>
    </w:p>
    <w:p w14:paraId="52660ECC"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Likely to discover new dining experiences through social media channels, particularly Facebook, and through referrals from other lifestyle and travel websites.</w:t>
      </w:r>
    </w:p>
    <w:p w14:paraId="30527E47"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Looks for vibrant, engaging content on social media that offers a visual and narrative taste of the dining experience, as well as reviews and recommendations from peers.</w:t>
      </w:r>
    </w:p>
    <w:p w14:paraId="67C33F49"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3: The Health-Conscious Foodie</w:t>
      </w:r>
    </w:p>
    <w:p w14:paraId="485FB706"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Predominantly female, aged between 25-34, health-conscious, and interested in the nutritional aspects of their food choices.</w:t>
      </w:r>
    </w:p>
    <w:p w14:paraId="1AFD436A"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Prioritizes restaurants that offer healthy, fresh ingredients, and those that can cater to specific dietary requirements such as vegetarian or vegan options.</w:t>
      </w:r>
    </w:p>
    <w:p w14:paraId="010FF202"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Researches restaurants online before visiting, paying close attention to menus and ingredients, and relies heavily on organic search to find dining options that meet their health criteria.</w:t>
      </w:r>
    </w:p>
    <w:p w14:paraId="5BC3E88D"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Engages with content that emphasizes the health benefits of the dishes, the quality of ingredients, and testimonials from customers who value a healthy lifestyle.</w:t>
      </w:r>
    </w:p>
    <w:p w14:paraId="05BD616A"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4: The Social Media-Savvy Patron</w:t>
      </w:r>
    </w:p>
    <w:p w14:paraId="4D4EC592"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A younger demographic, including college students and young professionals, who are active on social media and follow the latest dining trends.</w:t>
      </w:r>
    </w:p>
    <w:p w14:paraId="61FE565E"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Enjoys the social aspect of dining and is likely to share their experiences online. They're interested in restaurants that are not only about food but also about creating shareable moments.</w:t>
      </w:r>
    </w:p>
    <w:p w14:paraId="7544364D"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Discovers new restaurants through social networks, particularly through influencers or posts that have high engagement. They're likely to visit websites after seeing compelling content on platforms like Facebook or YouTube.</w:t>
      </w:r>
    </w:p>
    <w:p w14:paraId="54E4263A"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Attracted to visually appealing content that is well-suited for sharing on social media, such as beautifully presented dishes, behind-the-scenes looks at food preparation, and the restaurant's ambiance.</w:t>
      </w:r>
    </w:p>
    <w:p w14:paraId="4F9B5B75"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profiles should be used to tailor Naija-Memories Cuisine's marketing strategies to target specific customer segments effectively, based on their unique preferences and online behavior.</w:t>
      </w:r>
    </w:p>
    <w:p w14:paraId="16106FEC" w14:textId="77777777" w:rsidR="0050123A" w:rsidRPr="0066505D" w:rsidRDefault="0050123A" w:rsidP="0066505D">
      <w:pPr>
        <w:rPr>
          <w:rFonts w:ascii="Arial" w:hAnsi="Arial" w:cs="Arial"/>
          <w:sz w:val="24"/>
          <w:szCs w:val="24"/>
        </w:rPr>
      </w:pPr>
    </w:p>
    <w:p w14:paraId="0FA2711A"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 xml:space="preserve">Your customer research has shown what your customers want is: </w:t>
      </w:r>
    </w:p>
    <w:p w14:paraId="65D9A70B"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Authentic and Diverse Dining Experiences</w:t>
      </w:r>
      <w:r w:rsidRPr="0066505D">
        <w:rPr>
          <w:rFonts w:ascii="Arial" w:hAnsi="Arial" w:cs="Arial"/>
          <w:sz w:val="24"/>
          <w:szCs w:val="24"/>
          <w:lang w:val="en-US"/>
        </w:rPr>
        <w:t>: Customers are looking for restaurants that offer authentic dishes with a wide variety of options, catering to a range of dietary preferences and cultural tastes.</w:t>
      </w:r>
    </w:p>
    <w:p w14:paraId="69EA3E77"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Health-Conscious Options</w:t>
      </w:r>
      <w:r w:rsidRPr="0066505D">
        <w:rPr>
          <w:rFonts w:ascii="Arial" w:hAnsi="Arial" w:cs="Arial"/>
          <w:sz w:val="24"/>
          <w:szCs w:val="24"/>
          <w:lang w:val="en-US"/>
        </w:rPr>
        <w:t>: There's a trend towards health and wellness, so customers are interested in menus that highlight fresh, organic, and nutritious ingredients.</w:t>
      </w:r>
    </w:p>
    <w:p w14:paraId="5A6B4388"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Convenience and Accessibility</w:t>
      </w:r>
      <w:r w:rsidRPr="0066505D">
        <w:rPr>
          <w:rFonts w:ascii="Arial" w:hAnsi="Arial" w:cs="Arial"/>
          <w:sz w:val="24"/>
          <w:szCs w:val="24"/>
          <w:lang w:val="en-US"/>
        </w:rPr>
        <w:t>: With the rise in online food delivery services, customers want the convenience of having quality meals delivered to their homes or available for easy pick-up.</w:t>
      </w:r>
    </w:p>
    <w:p w14:paraId="600A8C40"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Cultural Connection and Storytelling</w:t>
      </w:r>
      <w:r w:rsidRPr="0066505D">
        <w:rPr>
          <w:rFonts w:ascii="Arial" w:hAnsi="Arial" w:cs="Arial"/>
          <w:sz w:val="24"/>
          <w:szCs w:val="24"/>
          <w:lang w:val="en-US"/>
        </w:rPr>
        <w:t>: Customers are drawn to brands that tell a unique story, particularly those that connect them to the culture and origins of the cuisine.</w:t>
      </w:r>
    </w:p>
    <w:p w14:paraId="0FB356E8"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Sustainable and Ethical Practices</w:t>
      </w:r>
      <w:r w:rsidRPr="0066505D">
        <w:rPr>
          <w:rFonts w:ascii="Arial" w:hAnsi="Arial" w:cs="Arial"/>
          <w:sz w:val="24"/>
          <w:szCs w:val="24"/>
          <w:lang w:val="en-US"/>
        </w:rPr>
        <w:t>: Increasingly, consumers are supporting businesses that adopt sustainable practices and demonstrate social and environmental responsibility.</w:t>
      </w:r>
    </w:p>
    <w:p w14:paraId="6E19CC15"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Digital Engagement</w:t>
      </w:r>
      <w:r w:rsidRPr="0066505D">
        <w:rPr>
          <w:rFonts w:ascii="Arial" w:hAnsi="Arial" w:cs="Arial"/>
          <w:sz w:val="24"/>
          <w:szCs w:val="24"/>
          <w:lang w:val="en-US"/>
        </w:rPr>
        <w:t>: Customers engage with restaurants through digital channels, including social media and organic search, indicating the importance of a strong online presence.</w:t>
      </w:r>
    </w:p>
    <w:p w14:paraId="6EB73E9B"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Community and Social Interaction</w:t>
      </w:r>
      <w:r w:rsidRPr="0066505D">
        <w:rPr>
          <w:rFonts w:ascii="Arial" w:hAnsi="Arial" w:cs="Arial"/>
          <w:sz w:val="24"/>
          <w:szCs w:val="24"/>
          <w:lang w:val="en-US"/>
        </w:rPr>
        <w:t>: There's an interest in dining experiences that offer more than just food - customers are looking for places that provide a sense of community and opportunities for social interaction.</w:t>
      </w:r>
    </w:p>
    <w:p w14:paraId="06E9BF9E"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Value for Money</w:t>
      </w:r>
      <w:r w:rsidRPr="0066505D">
        <w:rPr>
          <w:rFonts w:ascii="Arial" w:hAnsi="Arial" w:cs="Arial"/>
          <w:sz w:val="24"/>
          <w:szCs w:val="24"/>
          <w:lang w:val="en-US"/>
        </w:rPr>
        <w:t>: While customers are willing to pay for quality, they also look for good value, with competitive pricing and special offers being attractive.</w:t>
      </w:r>
    </w:p>
    <w:p w14:paraId="5068B4E3"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Ambience and Experience</w:t>
      </w:r>
      <w:r w:rsidRPr="0066505D">
        <w:rPr>
          <w:rFonts w:ascii="Arial" w:hAnsi="Arial" w:cs="Arial"/>
          <w:sz w:val="24"/>
          <w:szCs w:val="24"/>
          <w:lang w:val="en-US"/>
        </w:rPr>
        <w:t>: Beyond the food, customers are interested in the overall dining experience, including the restaurant's ambience and customer service.</w:t>
      </w:r>
    </w:p>
    <w:p w14:paraId="5BF053E9"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Reputation and Reviews</w:t>
      </w:r>
      <w:r w:rsidRPr="0066505D">
        <w:rPr>
          <w:rFonts w:ascii="Arial" w:hAnsi="Arial" w:cs="Arial"/>
          <w:sz w:val="24"/>
          <w:szCs w:val="24"/>
          <w:lang w:val="en-US"/>
        </w:rPr>
        <w:t>: Potential customers often look at reviews and recommendations online before trying a new restaurant, highlighting the importance of maintaining a positive reputation.</w:t>
      </w:r>
    </w:p>
    <w:p w14:paraId="2DCFFD9E"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conclusions are drawn from the Marketline case studies and Similarweb data.</w:t>
      </w:r>
    </w:p>
    <w:p w14:paraId="1F41666D"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How you know this: (What evidence can you offer)</w:t>
      </w:r>
    </w:p>
    <w:p w14:paraId="2B0316C6" w14:textId="77777777" w:rsidR="0050123A" w:rsidRPr="0066505D" w:rsidRDefault="0050123A" w:rsidP="0066505D">
      <w:pPr>
        <w:rPr>
          <w:rFonts w:ascii="Arial" w:hAnsi="Arial" w:cs="Arial"/>
          <w:b/>
          <w:bCs/>
          <w:sz w:val="24"/>
          <w:szCs w:val="24"/>
        </w:rPr>
      </w:pPr>
      <w:r w:rsidRPr="0066505D">
        <w:rPr>
          <w:rFonts w:ascii="Arial" w:hAnsi="Arial" w:cs="Arial"/>
          <w:sz w:val="24"/>
          <w:szCs w:val="24"/>
        </w:rPr>
        <w:t>Based on comprehensive market research and data analysis, including insights from SimilarWeb analytics, case studies, and industry reports. This evidence provides a deep understanding of customer behaviours, preferences, and trends relevant to our target market segments.</w:t>
      </w:r>
    </w:p>
    <w:p w14:paraId="308D8618"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Customer Segmentation and Needs</w:t>
      </w:r>
    </w:p>
    <w:p w14:paraId="405E0A3B"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Analysis from SimilarWeb indicates that the majority of the audience is from the United Kingdom, followed by the United States, Australia, Canada, and Italy. The age distribution skews towards 25-34-year-olds, who are the largest visitor group, and the gender distribution shows a slight female majority.</w:t>
      </w:r>
    </w:p>
    <w:p w14:paraId="72BB4628"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Interests</w:t>
      </w:r>
      <w:r w:rsidRPr="0066505D">
        <w:rPr>
          <w:rFonts w:ascii="Arial" w:hAnsi="Arial" w:cs="Arial"/>
          <w:sz w:val="24"/>
          <w:szCs w:val="24"/>
          <w:lang w:val="en-US"/>
        </w:rPr>
        <w:t>: The target audience is interested in social media networks, streaming &amp; online TV, news &amp; media publishers, and computers, electronics, and technology, suggesting a tech-savvy user base that values connectivity and current events.</w:t>
      </w:r>
    </w:p>
    <w:p w14:paraId="157F6CBD"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Competitor Analysis</w:t>
      </w:r>
      <w:r w:rsidRPr="0066505D">
        <w:rPr>
          <w:rFonts w:ascii="Arial" w:hAnsi="Arial" w:cs="Arial"/>
          <w:sz w:val="24"/>
          <w:szCs w:val="24"/>
          <w:lang w:val="en-US"/>
        </w:rPr>
        <w:t>: The top competitors have been identified, which helps understand the market positioning and the unique selling propositions that the audience might be attracted to.</w:t>
      </w:r>
    </w:p>
    <w:p w14:paraId="547B3A0B"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3. Marketing Strategies and Channels</w:t>
      </w:r>
    </w:p>
    <w:p w14:paraId="166E985B" w14:textId="77777777" w:rsidR="0050123A" w:rsidRPr="0066505D" w:rsidRDefault="0050123A" w:rsidP="00EF54C9">
      <w:pPr>
        <w:numPr>
          <w:ilvl w:val="0"/>
          <w:numId w:val="18"/>
        </w:numPr>
        <w:rPr>
          <w:rFonts w:ascii="Arial" w:hAnsi="Arial" w:cs="Arial"/>
          <w:sz w:val="24"/>
          <w:szCs w:val="24"/>
          <w:lang w:val="en-US"/>
        </w:rPr>
      </w:pPr>
      <w:r w:rsidRPr="0066505D">
        <w:rPr>
          <w:rFonts w:ascii="Arial" w:hAnsi="Arial" w:cs="Arial"/>
          <w:b/>
          <w:bCs/>
          <w:sz w:val="24"/>
          <w:szCs w:val="24"/>
          <w:lang w:val="en-US"/>
        </w:rPr>
        <w:t>Digital Presence</w:t>
      </w:r>
      <w:r w:rsidRPr="0066505D">
        <w:rPr>
          <w:rFonts w:ascii="Arial" w:hAnsi="Arial" w:cs="Arial"/>
          <w:sz w:val="24"/>
          <w:szCs w:val="24"/>
          <w:lang w:val="en-US"/>
        </w:rPr>
        <w:t>: Since a significant portion of the traffic comes from organic search and referrals, enhancing SEO and content marketing is beneficial. Moreover, the underutilized social channel will be leveraged for engagement and conversion, as suggested by SimilarWeb’s data.</w:t>
      </w:r>
    </w:p>
    <w:p w14:paraId="2BD7A52A" w14:textId="77777777" w:rsidR="0050123A" w:rsidRPr="0066505D" w:rsidRDefault="0050123A" w:rsidP="00EF54C9">
      <w:pPr>
        <w:numPr>
          <w:ilvl w:val="0"/>
          <w:numId w:val="18"/>
        </w:numPr>
        <w:rPr>
          <w:rFonts w:ascii="Arial" w:hAnsi="Arial" w:cs="Arial"/>
          <w:sz w:val="24"/>
          <w:szCs w:val="24"/>
          <w:lang w:val="en-US"/>
        </w:rPr>
      </w:pPr>
      <w:r w:rsidRPr="0066505D">
        <w:rPr>
          <w:rFonts w:ascii="Arial" w:hAnsi="Arial" w:cs="Arial"/>
          <w:b/>
          <w:bCs/>
          <w:sz w:val="24"/>
          <w:szCs w:val="24"/>
          <w:lang w:val="en-US"/>
        </w:rPr>
        <w:t>Referral Traffic</w:t>
      </w:r>
      <w:r w:rsidRPr="0066505D">
        <w:rPr>
          <w:rFonts w:ascii="Arial" w:hAnsi="Arial" w:cs="Arial"/>
          <w:sz w:val="24"/>
          <w:szCs w:val="24"/>
          <w:lang w:val="en-US"/>
        </w:rPr>
        <w:t>: Restaurants and delivery websites are the top referral sources and will make partnerships with these platforms for strengthening and enhancing traffic and customer acquisition.</w:t>
      </w:r>
    </w:p>
    <w:p w14:paraId="0AE80863"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4.  Analysis</w:t>
      </w:r>
    </w:p>
    <w:p w14:paraId="0296866D" w14:textId="77777777" w:rsidR="0050123A" w:rsidRPr="0066505D" w:rsidRDefault="0050123A" w:rsidP="00EF54C9">
      <w:pPr>
        <w:numPr>
          <w:ilvl w:val="0"/>
          <w:numId w:val="19"/>
        </w:numPr>
        <w:rPr>
          <w:rFonts w:ascii="Arial" w:hAnsi="Arial" w:cs="Arial"/>
          <w:sz w:val="24"/>
          <w:szCs w:val="24"/>
          <w:lang w:val="en-US"/>
        </w:rPr>
      </w:pPr>
      <w:r w:rsidRPr="0066505D">
        <w:rPr>
          <w:rFonts w:ascii="Arial" w:hAnsi="Arial" w:cs="Arial"/>
          <w:b/>
          <w:bCs/>
          <w:sz w:val="24"/>
          <w:szCs w:val="24"/>
          <w:lang w:val="en-US"/>
        </w:rPr>
        <w:t>Traffic Analysis</w:t>
      </w:r>
      <w:r w:rsidRPr="0066505D">
        <w:rPr>
          <w:rFonts w:ascii="Arial" w:hAnsi="Arial" w:cs="Arial"/>
          <w:sz w:val="24"/>
          <w:szCs w:val="24"/>
          <w:lang w:val="en-US"/>
        </w:rPr>
        <w:t>: Utilizing the data from SimilarWeb, the restaurant will track the performance of the website and marketing campaigns by country, demographic, and referral sources.</w:t>
      </w:r>
    </w:p>
    <w:p w14:paraId="63AFA982" w14:textId="77777777" w:rsidR="0050123A" w:rsidRPr="0066505D" w:rsidRDefault="0050123A" w:rsidP="00EF54C9">
      <w:pPr>
        <w:numPr>
          <w:ilvl w:val="0"/>
          <w:numId w:val="19"/>
        </w:numPr>
        <w:rPr>
          <w:rFonts w:ascii="Arial" w:hAnsi="Arial" w:cs="Arial"/>
          <w:sz w:val="24"/>
          <w:szCs w:val="24"/>
        </w:rPr>
      </w:pPr>
      <w:r w:rsidRPr="0066505D">
        <w:rPr>
          <w:rFonts w:ascii="Arial" w:hAnsi="Arial" w:cs="Arial"/>
          <w:b/>
          <w:bCs/>
          <w:sz w:val="24"/>
          <w:szCs w:val="24"/>
          <w:lang w:val="en-US"/>
        </w:rPr>
        <w:t>Customer Feedback and Surveys</w:t>
      </w:r>
      <w:r w:rsidRPr="0066505D">
        <w:rPr>
          <w:rFonts w:ascii="Arial" w:hAnsi="Arial" w:cs="Arial"/>
          <w:sz w:val="24"/>
          <w:szCs w:val="24"/>
          <w:lang w:val="en-US"/>
        </w:rPr>
        <w:t>: Conduct regular surveys and gather feedback to understand customer satisfaction and areas for improvement.</w:t>
      </w:r>
    </w:p>
    <w:p w14:paraId="6506DCFC"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 xml:space="preserve">Selling Messages: </w:t>
      </w:r>
    </w:p>
    <w:p w14:paraId="53588A95"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1: The Expat Aficionado</w:t>
      </w:r>
    </w:p>
    <w:p w14:paraId="06C96A92"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"Rekindle your connection with authentic Nigerian tastes – right here in the UK."</w:t>
      </w:r>
    </w:p>
    <w:p w14:paraId="780A20DA"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2: The Cultural Explorer</w:t>
      </w:r>
    </w:p>
    <w:p w14:paraId="379B45C7"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"Embark on a flavour journey with our vibrant Nigerian cuisine that tells a story."</w:t>
      </w:r>
    </w:p>
    <w:p w14:paraId="5AD0C36D"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3: The Health-Conscious Foodie</w:t>
      </w:r>
    </w:p>
    <w:p w14:paraId="15E6082A"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"Satisfy your palate and nourish your body with our health-oriented Nigerian dishes."</w:t>
      </w:r>
    </w:p>
    <w:p w14:paraId="34D3E563"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4: The Social Media-Savvy Patron</w:t>
      </w:r>
    </w:p>
    <w:p w14:paraId="4013CE4C"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"Feast your eyes and share the vibe – our Nigerian dishes are as Instagrammable as they are delicious."</w:t>
      </w:r>
    </w:p>
    <w:p w14:paraId="52DE1073" w14:textId="77777777" w:rsidR="0050123A" w:rsidRPr="0066505D" w:rsidRDefault="00F924F9" w:rsidP="0066505D">
      <w:pPr>
        <w:rPr>
          <w:rFonts w:ascii="Arial" w:hAnsi="Arial" w:cs="Arial"/>
          <w:sz w:val="24"/>
          <w:szCs w:val="24"/>
          <w:lang w:val="en-US"/>
        </w:rPr>
      </w:pPr>
      <w:r w:rsidRPr="0066505D">
        <w:rPr>
          <w:rFonts w:ascii="Arial" w:hAnsi="Arial" w:cs="Arial"/>
          <w:noProof/>
          <w:sz w:val="24"/>
          <w:szCs w:val="24"/>
          <w:lang w:eastAsia="en-GB"/>
        </w:rPr>
        <w:drawing>
          <wp:inline distT="0" distB="0" distL="0" distR="0" wp14:anchorId="55333E37" wp14:editId="29E6B3B3">
            <wp:extent cx="6276975" cy="33147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76975" cy="3314700"/>
                    </a:xfrm>
                    <a:prstGeom prst="rect">
                      <a:avLst/>
                    </a:prstGeom>
                    <a:noFill/>
                    <a:ln>
                      <a:noFill/>
                    </a:ln>
                  </pic:spPr>
                </pic:pic>
              </a:graphicData>
            </a:graphic>
          </wp:inline>
        </w:drawing>
      </w:r>
    </w:p>
    <w:p w14:paraId="2C29F9A0" w14:textId="77777777" w:rsidR="0050123A" w:rsidRPr="0066505D" w:rsidRDefault="0050123A" w:rsidP="0066505D">
      <w:pPr>
        <w:rPr>
          <w:rFonts w:ascii="Arial" w:hAnsi="Arial" w:cs="Arial"/>
          <w:sz w:val="24"/>
          <w:szCs w:val="24"/>
          <w:lang w:val="en-US"/>
        </w:rPr>
      </w:pPr>
    </w:p>
    <w:p w14:paraId="615A2D8A"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1288AD33" wp14:editId="206948D5">
            <wp:extent cx="5991225" cy="3000375"/>
            <wp:effectExtent l="0" t="0" r="0" b="0"/>
            <wp:docPr id="4"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91225" cy="3000375"/>
                    </a:xfrm>
                    <a:prstGeom prst="rect">
                      <a:avLst/>
                    </a:prstGeom>
                    <a:noFill/>
                    <a:ln>
                      <a:noFill/>
                    </a:ln>
                  </pic:spPr>
                </pic:pic>
              </a:graphicData>
            </a:graphic>
          </wp:inline>
        </w:drawing>
      </w:r>
    </w:p>
    <w:p w14:paraId="5B91ECBC" w14:textId="77777777" w:rsidR="0050123A" w:rsidRPr="0066505D" w:rsidRDefault="0050123A" w:rsidP="0066505D">
      <w:pPr>
        <w:rPr>
          <w:rFonts w:ascii="Arial" w:hAnsi="Arial" w:cs="Arial"/>
          <w:sz w:val="24"/>
          <w:szCs w:val="24"/>
        </w:rPr>
      </w:pPr>
    </w:p>
    <w:p w14:paraId="0833CDD4" w14:textId="77777777" w:rsidR="0050123A" w:rsidRPr="0066505D" w:rsidRDefault="0050123A" w:rsidP="0066505D">
      <w:pPr>
        <w:rPr>
          <w:rFonts w:ascii="Arial" w:hAnsi="Arial" w:cs="Arial"/>
          <w:sz w:val="24"/>
          <w:szCs w:val="24"/>
        </w:rPr>
      </w:pPr>
    </w:p>
    <w:p w14:paraId="466BF636" w14:textId="77777777" w:rsidR="0050123A" w:rsidRPr="0066505D" w:rsidRDefault="0050123A" w:rsidP="0066505D">
      <w:pPr>
        <w:rPr>
          <w:rFonts w:ascii="Arial" w:hAnsi="Arial" w:cs="Arial"/>
          <w:sz w:val="24"/>
          <w:szCs w:val="24"/>
        </w:rPr>
      </w:pPr>
    </w:p>
    <w:p w14:paraId="36D1584C" w14:textId="77777777" w:rsidR="0050123A" w:rsidRPr="0066505D" w:rsidRDefault="0050123A" w:rsidP="0066505D">
      <w:pPr>
        <w:rPr>
          <w:rFonts w:ascii="Arial" w:hAnsi="Arial" w:cs="Arial"/>
          <w:sz w:val="24"/>
          <w:szCs w:val="24"/>
        </w:rPr>
      </w:pPr>
    </w:p>
    <w:p w14:paraId="18353DE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21BDBEA" wp14:editId="01D04CE5">
            <wp:extent cx="6105525" cy="2795905"/>
            <wp:effectExtent l="0" t="0" r="0" b="0"/>
            <wp:docPr id="5"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05525" cy="2795905"/>
                    </a:xfrm>
                    <a:prstGeom prst="rect">
                      <a:avLst/>
                    </a:prstGeom>
                    <a:noFill/>
                    <a:ln>
                      <a:noFill/>
                    </a:ln>
                  </pic:spPr>
                </pic:pic>
              </a:graphicData>
            </a:graphic>
          </wp:inline>
        </w:drawing>
      </w:r>
    </w:p>
    <w:p w14:paraId="4D951FD6"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F22991A" wp14:editId="5D5855DA">
            <wp:extent cx="5882005" cy="2800350"/>
            <wp:effectExtent l="0" t="0" r="0" b="0"/>
            <wp:docPr id="6"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82005" cy="2800350"/>
                    </a:xfrm>
                    <a:prstGeom prst="rect">
                      <a:avLst/>
                    </a:prstGeom>
                    <a:noFill/>
                    <a:ln>
                      <a:noFill/>
                    </a:ln>
                  </pic:spPr>
                </pic:pic>
              </a:graphicData>
            </a:graphic>
          </wp:inline>
        </w:drawing>
      </w:r>
    </w:p>
    <w:p w14:paraId="6CF328CF"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0E27579" wp14:editId="2AC15E4D">
            <wp:extent cx="6043930" cy="2986405"/>
            <wp:effectExtent l="0" t="0" r="0" b="0"/>
            <wp:docPr id="7"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43930" cy="2986405"/>
                    </a:xfrm>
                    <a:prstGeom prst="rect">
                      <a:avLst/>
                    </a:prstGeom>
                    <a:noFill/>
                    <a:ln>
                      <a:noFill/>
                    </a:ln>
                  </pic:spPr>
                </pic:pic>
              </a:graphicData>
            </a:graphic>
          </wp:inline>
        </w:drawing>
      </w:r>
    </w:p>
    <w:p w14:paraId="477185C2"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574B846A" wp14:editId="0723CB8D">
            <wp:extent cx="5253355" cy="2605405"/>
            <wp:effectExtent l="0" t="0" r="0" b="0"/>
            <wp:docPr id="8"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3355" cy="2605405"/>
                    </a:xfrm>
                    <a:prstGeom prst="rect">
                      <a:avLst/>
                    </a:prstGeom>
                    <a:noFill/>
                    <a:ln>
                      <a:noFill/>
                    </a:ln>
                  </pic:spPr>
                </pic:pic>
              </a:graphicData>
            </a:graphic>
          </wp:inline>
        </w:drawing>
      </w:r>
    </w:p>
    <w:p w14:paraId="6925475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3448910" wp14:editId="774ADE0F">
            <wp:extent cx="6329680" cy="3400425"/>
            <wp:effectExtent l="0" t="0" r="0" b="0"/>
            <wp:docPr id="9"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29680" cy="3400425"/>
                    </a:xfrm>
                    <a:prstGeom prst="rect">
                      <a:avLst/>
                    </a:prstGeom>
                    <a:noFill/>
                    <a:ln>
                      <a:noFill/>
                    </a:ln>
                  </pic:spPr>
                </pic:pic>
              </a:graphicData>
            </a:graphic>
          </wp:inline>
        </w:drawing>
      </w:r>
    </w:p>
    <w:p w14:paraId="562F4CC4"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E35EEF3" wp14:editId="23B35760">
            <wp:extent cx="5876925" cy="2538730"/>
            <wp:effectExtent l="0" t="0" r="0" b="0"/>
            <wp:docPr id="10"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a:picLocks/>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876925" cy="2538730"/>
                    </a:xfrm>
                    <a:prstGeom prst="rect">
                      <a:avLst/>
                    </a:prstGeom>
                    <a:noFill/>
                    <a:ln>
                      <a:noFill/>
                    </a:ln>
                  </pic:spPr>
                </pic:pic>
              </a:graphicData>
            </a:graphic>
          </wp:inline>
        </w:drawing>
      </w:r>
    </w:p>
    <w:p w14:paraId="6FA0EBD1"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50D8EABC" wp14:editId="2CB20571">
            <wp:extent cx="6038850" cy="2567305"/>
            <wp:effectExtent l="0" t="0" r="0" b="0"/>
            <wp:docPr id="11"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38850" cy="2567305"/>
                    </a:xfrm>
                    <a:prstGeom prst="rect">
                      <a:avLst/>
                    </a:prstGeom>
                    <a:noFill/>
                    <a:ln>
                      <a:noFill/>
                    </a:ln>
                  </pic:spPr>
                </pic:pic>
              </a:graphicData>
            </a:graphic>
          </wp:inline>
        </w:drawing>
      </w:r>
    </w:p>
    <w:p w14:paraId="0B83B15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44877D0B" wp14:editId="1CD4E34B">
            <wp:extent cx="5648325" cy="2819400"/>
            <wp:effectExtent l="0" t="0" r="0" b="0"/>
            <wp:docPr id="12" name="Pictur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48325" cy="2819400"/>
                    </a:xfrm>
                    <a:prstGeom prst="rect">
                      <a:avLst/>
                    </a:prstGeom>
                    <a:noFill/>
                    <a:ln>
                      <a:noFill/>
                    </a:ln>
                  </pic:spPr>
                </pic:pic>
              </a:graphicData>
            </a:graphic>
          </wp:inline>
        </w:drawing>
      </w:r>
    </w:p>
    <w:p w14:paraId="5637B06C"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E2074FC" wp14:editId="2E34BEFD">
            <wp:extent cx="6572250" cy="3057525"/>
            <wp:effectExtent l="0" t="0" r="0" b="0"/>
            <wp:docPr id="1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72250" cy="3057525"/>
                    </a:xfrm>
                    <a:prstGeom prst="rect">
                      <a:avLst/>
                    </a:prstGeom>
                    <a:noFill/>
                    <a:ln>
                      <a:noFill/>
                    </a:ln>
                  </pic:spPr>
                </pic:pic>
              </a:graphicData>
            </a:graphic>
          </wp:inline>
        </w:drawing>
      </w:r>
    </w:p>
    <w:p w14:paraId="3177FA33"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388FC8C7" wp14:editId="7F163E19">
            <wp:extent cx="6162675" cy="2700655"/>
            <wp:effectExtent l="0" t="0" r="0" b="0"/>
            <wp:docPr id="14"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a:picLocks/>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62675" cy="2700655"/>
                    </a:xfrm>
                    <a:prstGeom prst="rect">
                      <a:avLst/>
                    </a:prstGeom>
                    <a:noFill/>
                    <a:ln>
                      <a:noFill/>
                    </a:ln>
                  </pic:spPr>
                </pic:pic>
              </a:graphicData>
            </a:graphic>
          </wp:inline>
        </w:drawing>
      </w:r>
    </w:p>
    <w:p w14:paraId="62C63DA2"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1359540C" wp14:editId="64FA19B6">
            <wp:extent cx="6520180" cy="3014980"/>
            <wp:effectExtent l="0" t="0" r="0" b="0"/>
            <wp:docPr id="15"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a:picLocks/>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20180" cy="3014980"/>
                    </a:xfrm>
                    <a:prstGeom prst="rect">
                      <a:avLst/>
                    </a:prstGeom>
                    <a:noFill/>
                    <a:ln>
                      <a:noFill/>
                    </a:ln>
                  </pic:spPr>
                </pic:pic>
              </a:graphicData>
            </a:graphic>
          </wp:inline>
        </w:drawing>
      </w:r>
    </w:p>
    <w:p w14:paraId="6A375826"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69B954A6" wp14:editId="05F155FA">
            <wp:extent cx="6238875" cy="2957830"/>
            <wp:effectExtent l="0" t="0" r="0" b="0"/>
            <wp:docPr id="16"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pic:cNvPicPr>
                      <a:picLocks/>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238875" cy="2957830"/>
                    </a:xfrm>
                    <a:prstGeom prst="rect">
                      <a:avLst/>
                    </a:prstGeom>
                    <a:noFill/>
                    <a:ln>
                      <a:noFill/>
                    </a:ln>
                  </pic:spPr>
                </pic:pic>
              </a:graphicData>
            </a:graphic>
          </wp:inline>
        </w:drawing>
      </w:r>
    </w:p>
    <w:p w14:paraId="683DA403" w14:textId="77777777" w:rsidR="0050123A" w:rsidRPr="0066505D" w:rsidRDefault="0050123A" w:rsidP="0066505D">
      <w:pPr>
        <w:rPr>
          <w:rFonts w:ascii="Arial" w:hAnsi="Arial" w:cs="Arial"/>
          <w:sz w:val="24"/>
          <w:szCs w:val="24"/>
        </w:rPr>
      </w:pPr>
    </w:p>
    <w:p w14:paraId="1FC9EABF"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11 Profiling competitors</w:t>
      </w:r>
    </w:p>
    <w:p w14:paraId="203F6B31" w14:textId="77777777" w:rsidR="00A775E6" w:rsidRPr="00A775E6" w:rsidRDefault="00A775E6" w:rsidP="00A775E6">
      <w:pPr>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A775E6" w:rsidRPr="00A775E6" w14:paraId="68883615" w14:textId="77777777" w:rsidTr="007E031D">
        <w:trPr>
          <w:jc w:val="center"/>
        </w:trPr>
        <w:tc>
          <w:tcPr>
            <w:tcW w:w="2237" w:type="dxa"/>
            <w:shd w:val="clear" w:color="auto" w:fill="auto"/>
          </w:tcPr>
          <w:p w14:paraId="3C000D6B" w14:textId="77777777" w:rsidR="00A775E6" w:rsidRPr="00A775E6" w:rsidRDefault="00A775E6" w:rsidP="00A775E6">
            <w:pPr>
              <w:rPr>
                <w:rFonts w:ascii="Arial" w:hAnsi="Arial" w:cs="Arial"/>
                <w:b/>
                <w:sz w:val="24"/>
                <w:szCs w:val="24"/>
              </w:rPr>
            </w:pPr>
            <w:r w:rsidRPr="00A775E6">
              <w:rPr>
                <w:rFonts w:ascii="Arial" w:hAnsi="Arial" w:cs="Arial"/>
                <w:b/>
                <w:sz w:val="24"/>
                <w:szCs w:val="24"/>
              </w:rPr>
              <w:t>Competitor name</w:t>
            </w:r>
          </w:p>
        </w:tc>
        <w:tc>
          <w:tcPr>
            <w:tcW w:w="3012" w:type="dxa"/>
            <w:shd w:val="clear" w:color="auto" w:fill="auto"/>
          </w:tcPr>
          <w:p w14:paraId="690F9ACF" w14:textId="77777777" w:rsidR="00A775E6" w:rsidRPr="00A775E6" w:rsidRDefault="00A775E6" w:rsidP="00A775E6">
            <w:pPr>
              <w:rPr>
                <w:rFonts w:ascii="Arial" w:hAnsi="Arial" w:cs="Arial"/>
                <w:b/>
                <w:sz w:val="24"/>
                <w:szCs w:val="24"/>
              </w:rPr>
            </w:pPr>
            <w:r w:rsidRPr="00A775E6">
              <w:rPr>
                <w:rFonts w:ascii="Arial" w:hAnsi="Arial" w:cs="Arial"/>
                <w:b/>
                <w:sz w:val="24"/>
                <w:szCs w:val="24"/>
              </w:rPr>
              <w:t>Strengths</w:t>
            </w:r>
          </w:p>
        </w:tc>
        <w:tc>
          <w:tcPr>
            <w:tcW w:w="2868" w:type="dxa"/>
            <w:shd w:val="clear" w:color="auto" w:fill="auto"/>
          </w:tcPr>
          <w:p w14:paraId="16B2E858" w14:textId="77777777" w:rsidR="00A775E6" w:rsidRPr="00A775E6" w:rsidRDefault="00A775E6" w:rsidP="00A775E6">
            <w:pPr>
              <w:rPr>
                <w:rFonts w:ascii="Arial" w:hAnsi="Arial" w:cs="Arial"/>
                <w:b/>
                <w:sz w:val="24"/>
                <w:szCs w:val="24"/>
              </w:rPr>
            </w:pPr>
            <w:r w:rsidRPr="00A775E6">
              <w:rPr>
                <w:rFonts w:ascii="Arial" w:hAnsi="Arial" w:cs="Arial"/>
                <w:b/>
                <w:sz w:val="24"/>
                <w:szCs w:val="24"/>
              </w:rPr>
              <w:t>Weaknesses</w:t>
            </w:r>
          </w:p>
        </w:tc>
      </w:tr>
      <w:tr w:rsidR="00A775E6" w:rsidRPr="00A775E6" w14:paraId="45721B2A" w14:textId="77777777" w:rsidTr="007E031D">
        <w:trPr>
          <w:trHeight w:val="340"/>
          <w:jc w:val="center"/>
        </w:trPr>
        <w:tc>
          <w:tcPr>
            <w:tcW w:w="2237" w:type="dxa"/>
            <w:shd w:val="clear" w:color="auto" w:fill="auto"/>
          </w:tcPr>
          <w:p w14:paraId="4C8FB3B9" w14:textId="77777777" w:rsidR="00A775E6" w:rsidRPr="00A775E6" w:rsidRDefault="00A775E6" w:rsidP="00A775E6">
            <w:pPr>
              <w:rPr>
                <w:rFonts w:ascii="Arial" w:hAnsi="Arial" w:cs="Arial"/>
                <w:sz w:val="24"/>
                <w:szCs w:val="24"/>
              </w:rPr>
            </w:pPr>
            <w:r w:rsidRPr="00A775E6">
              <w:rPr>
                <w:rFonts w:ascii="Arial" w:hAnsi="Arial" w:cs="Arial"/>
                <w:sz w:val="24"/>
                <w:szCs w:val="24"/>
              </w:rPr>
              <w:t>Ikoyi London</w:t>
            </w:r>
          </w:p>
        </w:tc>
        <w:tc>
          <w:tcPr>
            <w:tcW w:w="3012" w:type="dxa"/>
            <w:shd w:val="clear" w:color="auto" w:fill="auto"/>
          </w:tcPr>
          <w:p w14:paraId="3FEE8FDB" w14:textId="77777777" w:rsidR="00A775E6" w:rsidRPr="00A775E6" w:rsidRDefault="00A775E6" w:rsidP="00A775E6">
            <w:pPr>
              <w:rPr>
                <w:rFonts w:ascii="Arial" w:hAnsi="Arial" w:cs="Arial"/>
                <w:sz w:val="24"/>
                <w:szCs w:val="24"/>
              </w:rPr>
            </w:pPr>
            <w:r w:rsidRPr="00A775E6">
              <w:rPr>
                <w:rFonts w:ascii="Arial" w:hAnsi="Arial" w:cs="Arial"/>
                <w:sz w:val="24"/>
                <w:szCs w:val="24"/>
              </w:rPr>
              <w:t>Michelin-starred, innovative West African cuisine, fine dining</w:t>
            </w:r>
          </w:p>
        </w:tc>
        <w:tc>
          <w:tcPr>
            <w:tcW w:w="2868" w:type="dxa"/>
            <w:shd w:val="clear" w:color="auto" w:fill="auto"/>
          </w:tcPr>
          <w:p w14:paraId="3E11A19F" w14:textId="77777777" w:rsidR="00A775E6" w:rsidRPr="00A775E6" w:rsidRDefault="00A775E6" w:rsidP="00A775E6">
            <w:pPr>
              <w:rPr>
                <w:rFonts w:ascii="Arial" w:hAnsi="Arial" w:cs="Arial"/>
                <w:sz w:val="24"/>
                <w:szCs w:val="24"/>
              </w:rPr>
            </w:pPr>
            <w:r w:rsidRPr="00A775E6">
              <w:rPr>
                <w:rFonts w:ascii="Arial" w:hAnsi="Arial" w:cs="Arial"/>
                <w:sz w:val="24"/>
                <w:szCs w:val="24"/>
              </w:rPr>
              <w:t>High prices, limited vegetarian/vegan options</w:t>
            </w:r>
          </w:p>
        </w:tc>
      </w:tr>
      <w:tr w:rsidR="00A775E6" w:rsidRPr="00A775E6" w14:paraId="7C7FBE68" w14:textId="77777777" w:rsidTr="007E031D">
        <w:trPr>
          <w:trHeight w:val="340"/>
          <w:jc w:val="center"/>
        </w:trPr>
        <w:tc>
          <w:tcPr>
            <w:tcW w:w="2237" w:type="dxa"/>
            <w:shd w:val="clear" w:color="auto" w:fill="auto"/>
          </w:tcPr>
          <w:p w14:paraId="45890242" w14:textId="77777777" w:rsidR="00A775E6" w:rsidRPr="00A775E6" w:rsidRDefault="00A775E6" w:rsidP="00A775E6">
            <w:pPr>
              <w:rPr>
                <w:rFonts w:ascii="Arial" w:hAnsi="Arial" w:cs="Arial"/>
                <w:sz w:val="24"/>
                <w:szCs w:val="24"/>
              </w:rPr>
            </w:pPr>
            <w:r w:rsidRPr="00A775E6">
              <w:rPr>
                <w:rFonts w:ascii="Arial" w:hAnsi="Arial" w:cs="Arial"/>
                <w:sz w:val="24"/>
                <w:szCs w:val="24"/>
              </w:rPr>
              <w:t>Bundobust</w:t>
            </w:r>
          </w:p>
        </w:tc>
        <w:tc>
          <w:tcPr>
            <w:tcW w:w="3012" w:type="dxa"/>
            <w:shd w:val="clear" w:color="auto" w:fill="auto"/>
          </w:tcPr>
          <w:p w14:paraId="34287C50" w14:textId="77777777" w:rsidR="00A775E6" w:rsidRPr="00A775E6" w:rsidRDefault="00A775E6" w:rsidP="00A775E6">
            <w:pPr>
              <w:rPr>
                <w:rFonts w:ascii="Arial" w:hAnsi="Arial" w:cs="Arial"/>
                <w:sz w:val="24"/>
                <w:szCs w:val="24"/>
              </w:rPr>
            </w:pPr>
            <w:r w:rsidRPr="00A775E6">
              <w:rPr>
                <w:rFonts w:ascii="Arial" w:hAnsi="Arial" w:cs="Arial"/>
                <w:sz w:val="24"/>
                <w:szCs w:val="24"/>
              </w:rPr>
              <w:t>Award-winning, vegetarian menu, craft beer selection</w:t>
            </w:r>
          </w:p>
        </w:tc>
        <w:tc>
          <w:tcPr>
            <w:tcW w:w="2868" w:type="dxa"/>
            <w:shd w:val="clear" w:color="auto" w:fill="auto"/>
          </w:tcPr>
          <w:p w14:paraId="1035D6D7" w14:textId="77777777" w:rsidR="00A775E6" w:rsidRPr="00A775E6" w:rsidRDefault="00A775E6" w:rsidP="00A775E6">
            <w:pPr>
              <w:rPr>
                <w:rFonts w:ascii="Arial" w:hAnsi="Arial" w:cs="Arial"/>
                <w:sz w:val="24"/>
                <w:szCs w:val="24"/>
              </w:rPr>
            </w:pPr>
            <w:r w:rsidRPr="00A775E6">
              <w:rPr>
                <w:rFonts w:ascii="Arial" w:hAnsi="Arial" w:cs="Arial"/>
                <w:sz w:val="24"/>
                <w:szCs w:val="24"/>
              </w:rPr>
              <w:t>May not cater to all due to the vegetarian focus</w:t>
            </w:r>
          </w:p>
        </w:tc>
      </w:tr>
      <w:tr w:rsidR="00A775E6" w:rsidRPr="00A775E6" w14:paraId="499294EC" w14:textId="77777777" w:rsidTr="007E031D">
        <w:trPr>
          <w:trHeight w:val="340"/>
          <w:jc w:val="center"/>
        </w:trPr>
        <w:tc>
          <w:tcPr>
            <w:tcW w:w="2237" w:type="dxa"/>
            <w:shd w:val="clear" w:color="auto" w:fill="auto"/>
          </w:tcPr>
          <w:p w14:paraId="4BB8A6D9" w14:textId="77777777" w:rsidR="00A775E6" w:rsidRPr="00A775E6" w:rsidRDefault="00A775E6" w:rsidP="00A775E6">
            <w:pPr>
              <w:rPr>
                <w:rFonts w:ascii="Arial" w:hAnsi="Arial" w:cs="Arial"/>
                <w:sz w:val="24"/>
                <w:szCs w:val="24"/>
              </w:rPr>
            </w:pPr>
            <w:r w:rsidRPr="00A775E6">
              <w:rPr>
                <w:rFonts w:ascii="Arial" w:hAnsi="Arial" w:cs="Arial"/>
                <w:sz w:val="24"/>
                <w:szCs w:val="24"/>
              </w:rPr>
              <w:t>Miller and Carter</w:t>
            </w:r>
          </w:p>
        </w:tc>
        <w:tc>
          <w:tcPr>
            <w:tcW w:w="3012" w:type="dxa"/>
            <w:shd w:val="clear" w:color="auto" w:fill="auto"/>
          </w:tcPr>
          <w:p w14:paraId="05E5B178" w14:textId="77777777" w:rsidR="00A775E6" w:rsidRPr="00A775E6" w:rsidRDefault="00A775E6" w:rsidP="00A775E6">
            <w:pPr>
              <w:rPr>
                <w:rFonts w:ascii="Arial" w:hAnsi="Arial" w:cs="Arial"/>
                <w:sz w:val="24"/>
                <w:szCs w:val="24"/>
              </w:rPr>
            </w:pPr>
            <w:r w:rsidRPr="00A775E6">
              <w:rPr>
                <w:rFonts w:ascii="Arial" w:hAnsi="Arial" w:cs="Arial"/>
                <w:sz w:val="24"/>
                <w:szCs w:val="24"/>
              </w:rPr>
              <w:t>Widely known as "Masters of Steak", extensive UK presence</w:t>
            </w:r>
          </w:p>
        </w:tc>
        <w:tc>
          <w:tcPr>
            <w:tcW w:w="2868" w:type="dxa"/>
            <w:shd w:val="clear" w:color="auto" w:fill="auto"/>
          </w:tcPr>
          <w:p w14:paraId="57D60BE1" w14:textId="77777777" w:rsidR="00A775E6" w:rsidRPr="00A775E6" w:rsidRDefault="00A775E6" w:rsidP="00A775E6">
            <w:pPr>
              <w:rPr>
                <w:rFonts w:ascii="Arial" w:hAnsi="Arial" w:cs="Arial"/>
                <w:sz w:val="24"/>
                <w:szCs w:val="24"/>
              </w:rPr>
            </w:pPr>
            <w:r w:rsidRPr="00A775E6">
              <w:rPr>
                <w:rFonts w:ascii="Arial" w:hAnsi="Arial" w:cs="Arial"/>
                <w:sz w:val="24"/>
                <w:szCs w:val="24"/>
              </w:rPr>
              <w:t>high-quality steak focus may not appeal to non-meat eaters</w:t>
            </w:r>
          </w:p>
        </w:tc>
      </w:tr>
      <w:tr w:rsidR="00A775E6" w:rsidRPr="00A775E6" w14:paraId="6618AEED" w14:textId="77777777" w:rsidTr="007E031D">
        <w:trPr>
          <w:trHeight w:val="340"/>
          <w:jc w:val="center"/>
        </w:trPr>
        <w:tc>
          <w:tcPr>
            <w:tcW w:w="2237" w:type="dxa"/>
            <w:shd w:val="clear" w:color="auto" w:fill="auto"/>
          </w:tcPr>
          <w:p w14:paraId="176807F0" w14:textId="77777777" w:rsidR="00A775E6" w:rsidRPr="00A775E6" w:rsidRDefault="00A775E6" w:rsidP="00A775E6">
            <w:pPr>
              <w:rPr>
                <w:rFonts w:ascii="Arial" w:hAnsi="Arial" w:cs="Arial"/>
                <w:sz w:val="24"/>
                <w:szCs w:val="24"/>
              </w:rPr>
            </w:pPr>
            <w:r w:rsidRPr="00A775E6">
              <w:rPr>
                <w:rFonts w:ascii="Arial" w:hAnsi="Arial" w:cs="Arial"/>
                <w:sz w:val="24"/>
                <w:szCs w:val="24"/>
              </w:rPr>
              <w:t>Lolak Afrique</w:t>
            </w:r>
          </w:p>
        </w:tc>
        <w:tc>
          <w:tcPr>
            <w:tcW w:w="3012" w:type="dxa"/>
            <w:shd w:val="clear" w:color="auto" w:fill="auto"/>
          </w:tcPr>
          <w:p w14:paraId="0D0552BD" w14:textId="77777777" w:rsidR="00A775E6" w:rsidRPr="00A775E6" w:rsidRDefault="00A775E6" w:rsidP="00A775E6">
            <w:pPr>
              <w:rPr>
                <w:rFonts w:ascii="Arial" w:hAnsi="Arial" w:cs="Arial"/>
                <w:sz w:val="24"/>
                <w:szCs w:val="24"/>
              </w:rPr>
            </w:pPr>
            <w:r w:rsidRPr="00A775E6">
              <w:rPr>
                <w:rFonts w:ascii="Arial" w:hAnsi="Arial" w:cs="Arial"/>
                <w:sz w:val="24"/>
                <w:szCs w:val="24"/>
              </w:rPr>
              <w:t>Family-run, authentic West African cuisine, uses ingredients imported from Nigeria</w:t>
            </w:r>
          </w:p>
        </w:tc>
        <w:tc>
          <w:tcPr>
            <w:tcW w:w="2868" w:type="dxa"/>
            <w:shd w:val="clear" w:color="auto" w:fill="auto"/>
          </w:tcPr>
          <w:p w14:paraId="2043DA41" w14:textId="77777777" w:rsidR="00A775E6" w:rsidRPr="00A775E6" w:rsidRDefault="00A775E6" w:rsidP="00A775E6">
            <w:pPr>
              <w:rPr>
                <w:rFonts w:ascii="Arial" w:hAnsi="Arial" w:cs="Arial"/>
                <w:sz w:val="24"/>
                <w:szCs w:val="24"/>
              </w:rPr>
            </w:pPr>
            <w:r w:rsidRPr="00A775E6">
              <w:rPr>
                <w:rFonts w:ascii="Arial" w:hAnsi="Arial" w:cs="Arial"/>
                <w:sz w:val="24"/>
                <w:szCs w:val="24"/>
              </w:rPr>
              <w:t>may be considered a niche cuisine for some</w:t>
            </w:r>
          </w:p>
        </w:tc>
      </w:tr>
      <w:tr w:rsidR="00A775E6" w:rsidRPr="00A775E6" w14:paraId="11B4A1C8" w14:textId="77777777" w:rsidTr="007E031D">
        <w:trPr>
          <w:trHeight w:val="340"/>
          <w:jc w:val="center"/>
        </w:trPr>
        <w:tc>
          <w:tcPr>
            <w:tcW w:w="2237" w:type="dxa"/>
            <w:shd w:val="clear" w:color="auto" w:fill="auto"/>
          </w:tcPr>
          <w:p w14:paraId="5BFBA698" w14:textId="77777777" w:rsidR="00A775E6" w:rsidRPr="00A775E6" w:rsidRDefault="00A775E6" w:rsidP="00A775E6">
            <w:pPr>
              <w:rPr>
                <w:rFonts w:ascii="Arial" w:hAnsi="Arial" w:cs="Arial"/>
                <w:sz w:val="24"/>
                <w:szCs w:val="24"/>
              </w:rPr>
            </w:pPr>
            <w:r w:rsidRPr="00A775E6">
              <w:rPr>
                <w:rFonts w:ascii="Arial" w:hAnsi="Arial" w:cs="Arial"/>
                <w:sz w:val="24"/>
                <w:szCs w:val="24"/>
              </w:rPr>
              <w:t>Eko</w:t>
            </w:r>
          </w:p>
        </w:tc>
        <w:tc>
          <w:tcPr>
            <w:tcW w:w="3012" w:type="dxa"/>
            <w:shd w:val="clear" w:color="auto" w:fill="auto"/>
          </w:tcPr>
          <w:p w14:paraId="6032EFA8" w14:textId="77777777" w:rsidR="00A775E6" w:rsidRPr="00A775E6" w:rsidRDefault="00A775E6" w:rsidP="00A775E6">
            <w:pPr>
              <w:rPr>
                <w:rFonts w:ascii="Arial" w:hAnsi="Arial" w:cs="Arial"/>
                <w:sz w:val="24"/>
                <w:szCs w:val="24"/>
              </w:rPr>
            </w:pPr>
            <w:r w:rsidRPr="00A775E6">
              <w:rPr>
                <w:rFonts w:ascii="Arial" w:hAnsi="Arial" w:cs="Arial"/>
                <w:sz w:val="24"/>
                <w:szCs w:val="24"/>
              </w:rPr>
              <w:t>Authentic Nigerian food, online ordering available, live entertainment</w:t>
            </w:r>
          </w:p>
        </w:tc>
        <w:tc>
          <w:tcPr>
            <w:tcW w:w="2868" w:type="dxa"/>
            <w:shd w:val="clear" w:color="auto" w:fill="auto"/>
          </w:tcPr>
          <w:p w14:paraId="1D20E317" w14:textId="77777777" w:rsidR="00A775E6" w:rsidRPr="00A775E6" w:rsidRDefault="00A775E6" w:rsidP="00A775E6">
            <w:pPr>
              <w:rPr>
                <w:rFonts w:ascii="Arial" w:hAnsi="Arial" w:cs="Arial"/>
                <w:sz w:val="24"/>
                <w:szCs w:val="24"/>
              </w:rPr>
            </w:pPr>
            <w:r w:rsidRPr="00A775E6">
              <w:rPr>
                <w:rFonts w:ascii="Arial" w:hAnsi="Arial" w:cs="Arial"/>
                <w:sz w:val="24"/>
                <w:szCs w:val="24"/>
              </w:rPr>
              <w:t>Limited opening hours, slightly higher price point</w:t>
            </w:r>
          </w:p>
        </w:tc>
      </w:tr>
    </w:tbl>
    <w:p w14:paraId="59AF2084"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you can improve on their offer and/or price(s) unique offerings:</w:t>
      </w:r>
    </w:p>
    <w:p w14:paraId="2E7F3DE6"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Beverages</w:t>
      </w:r>
      <w:r w:rsidRPr="00A775E6">
        <w:rPr>
          <w:rFonts w:ascii="Arial" w:hAnsi="Arial" w:cs="Arial"/>
          <w:sz w:val="24"/>
          <w:szCs w:val="24"/>
          <w:lang w:val="en-US"/>
        </w:rPr>
        <w:t>: While maintaining the existing price range of £3-8, the business will introduce a line of premium beverages unique to the brand, which can be priced at the higher end of the current range. These premium options will cater to customers seeking a more upscale dining experience.</w:t>
      </w:r>
    </w:p>
    <w:p w14:paraId="62766124"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Packed Sweets</w:t>
      </w:r>
      <w:r w:rsidRPr="00A775E6">
        <w:rPr>
          <w:rFonts w:ascii="Arial" w:hAnsi="Arial" w:cs="Arial"/>
          <w:sz w:val="24"/>
          <w:szCs w:val="24"/>
          <w:lang w:val="en-US"/>
        </w:rPr>
        <w:t>: The business will maintain its competitive edge in pricing, which is currently set at £2-6. To differentiate its sweets, the business will source unique and high-quality ingredients, aiming to offer an exclusive range of traditional and seasonal sweets that justify a higher price point within the existing range.</w:t>
      </w:r>
    </w:p>
    <w:p w14:paraId="727991F1"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Dishes</w:t>
      </w:r>
      <w:r w:rsidRPr="00A775E6">
        <w:rPr>
          <w:rFonts w:ascii="Arial" w:hAnsi="Arial" w:cs="Arial"/>
          <w:sz w:val="24"/>
          <w:szCs w:val="24"/>
          <w:lang w:val="en-US"/>
        </w:rPr>
        <w:t>: Given the existing price range of £8-45 compared to competitors' £15-60, there is an opportunity to introduce a selection of premium dishes. This new range will focus on speciality ingredients and sophisticated culinary techniques that will warrant a higher price point, aligning with the top offerings of competitors.</w:t>
      </w:r>
    </w:p>
    <w:p w14:paraId="3CE0D206"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Recognizing the trend towards sustainability, the business will introduce environmentally friendly packaging options. While maintaining the option of free standard packaging, customers will now have the choice to opt for premium, sustainable packaging at a nominal fee. This aligns with the brand's commitment to the environment and allows customers who value eco-friendliness to support the initiative.</w:t>
      </w:r>
    </w:p>
    <w:p w14:paraId="17E5F33E"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12 Managing market risks</w:t>
      </w:r>
    </w:p>
    <w:p w14:paraId="6BB15ACD"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Write down the risks you have identified:</w:t>
      </w:r>
    </w:p>
    <w:p w14:paraId="0DF55D0B" w14:textId="77777777" w:rsidR="00A775E6" w:rsidRPr="00A775E6" w:rsidRDefault="00A775E6" w:rsidP="00A775E6">
      <w:pPr>
        <w:rPr>
          <w:rFonts w:ascii="Arial" w:hAnsi="Arial" w:cs="Arial"/>
          <w:b/>
          <w:bCs/>
          <w:sz w:val="24"/>
          <w:szCs w:val="24"/>
          <w:lang w:val="en-US"/>
        </w:rPr>
      </w:pPr>
    </w:p>
    <w:p w14:paraId="18FF1822"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To manage the market risks identified using Porter’s Five Forces analysis for the Nigerian restaurant business in the UK, the following strategies will be implemented:</w:t>
      </w:r>
    </w:p>
    <w:p w14:paraId="0D4D9F7B"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Threat of New Entrants</w:t>
      </w:r>
      <w:r w:rsidRPr="00A775E6">
        <w:rPr>
          <w:rFonts w:ascii="Arial" w:hAnsi="Arial" w:cs="Arial"/>
          <w:sz w:val="24"/>
          <w:szCs w:val="24"/>
          <w:lang w:val="en-US"/>
        </w:rPr>
        <w:t>: The business will capitalize on direct relationships with local producers in Nigerian towns and villages to import ingredients in large quantities, cutting costs and offering competitive prices to create a barrier for new entrants.</w:t>
      </w:r>
    </w:p>
    <w:p w14:paraId="75EBDDF7"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Bargaining Power of Suppliers</w:t>
      </w:r>
      <w:r w:rsidRPr="00A775E6">
        <w:rPr>
          <w:rFonts w:ascii="Arial" w:hAnsi="Arial" w:cs="Arial"/>
          <w:sz w:val="24"/>
          <w:szCs w:val="24"/>
          <w:lang w:val="en-US"/>
        </w:rPr>
        <w:t>: By partnering with local farmers and suppliers for necessary ingredients, the business will reduce supplier bargaining power and ensure a steady supply chain at favorable costs.</w:t>
      </w:r>
    </w:p>
    <w:p w14:paraId="74AF33FB"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Bargaining Power of Customers</w:t>
      </w:r>
      <w:r w:rsidRPr="00A775E6">
        <w:rPr>
          <w:rFonts w:ascii="Arial" w:hAnsi="Arial" w:cs="Arial"/>
          <w:sz w:val="24"/>
          <w:szCs w:val="24"/>
          <w:lang w:val="en-US"/>
        </w:rPr>
        <w:t>: The business will employ dynamic pricing and a strong customer relationship management system, facilitated by a robust social media presence and engagement strategy, to increase customer retention and reduce their influence on pricing.</w:t>
      </w:r>
    </w:p>
    <w:p w14:paraId="006A09B7"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Threat of Substitutes</w:t>
      </w:r>
      <w:r w:rsidRPr="00A775E6">
        <w:rPr>
          <w:rFonts w:ascii="Arial" w:hAnsi="Arial" w:cs="Arial"/>
          <w:sz w:val="24"/>
          <w:szCs w:val="24"/>
          <w:lang w:val="en-US"/>
        </w:rPr>
        <w:t>: Unique value propositions such as authentic Nigerian cuisines at cost-effective prices, advertised strategically at airports and through digital channels, will be used to distinguish the brand from substitutes.</w:t>
      </w:r>
    </w:p>
    <w:p w14:paraId="7F0369C0"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Rivalry Among Existing Competitors</w:t>
      </w:r>
      <w:r w:rsidRPr="00A775E6">
        <w:rPr>
          <w:rFonts w:ascii="Arial" w:hAnsi="Arial" w:cs="Arial"/>
          <w:sz w:val="24"/>
          <w:szCs w:val="24"/>
          <w:lang w:val="en-US"/>
        </w:rPr>
        <w:t>: To stay ahead of competitors, the business will enroll with food ordering apps like Deliveroo and Uber Eats, leveraging these platforms' extensive reach and the brand's cost-effective pricing to capture a larger market share.</w:t>
      </w:r>
    </w:p>
    <w:p w14:paraId="40FCD467"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Additionally, to mitigate the risk of data breaches in digital channels, the business will ensure strong encryption and professional website development. Partnerships with eco-friendly packaging producers will also be established to align with sustainability trends and consumer preferences​​.</w:t>
      </w:r>
    </w:p>
    <w:p w14:paraId="3E6D39A0" w14:textId="77777777" w:rsidR="00A775E6" w:rsidRPr="00A775E6" w:rsidRDefault="00A775E6" w:rsidP="00A775E6">
      <w:pPr>
        <w:rPr>
          <w:rFonts w:ascii="Arial" w:hAnsi="Arial" w:cs="Arial"/>
          <w:sz w:val="24"/>
          <w:szCs w:val="24"/>
        </w:rPr>
      </w:pPr>
    </w:p>
    <w:p w14:paraId="7F489087"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will you manage these risks so that they become less of a threat:</w:t>
      </w:r>
    </w:p>
    <w:p w14:paraId="1DDD9058"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To mitigate the identified market risks and lessen their threat, the business will implement the following measures:</w:t>
      </w:r>
    </w:p>
    <w:p w14:paraId="57F738D7"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Direct Importing</w:t>
      </w:r>
      <w:r w:rsidRPr="00A775E6">
        <w:rPr>
          <w:rFonts w:ascii="Arial" w:hAnsi="Arial" w:cs="Arial"/>
          <w:sz w:val="24"/>
          <w:szCs w:val="24"/>
          <w:lang w:val="en-US"/>
        </w:rPr>
        <w:t>: The business will import ingredients directly from Nigerian producers, ensuring cost-effectiveness and establishing barriers to entry for potential new competitors.</w:t>
      </w:r>
    </w:p>
    <w:p w14:paraId="424C64C6"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Strategic Partnerships</w:t>
      </w:r>
      <w:r w:rsidRPr="00A775E6">
        <w:rPr>
          <w:rFonts w:ascii="Arial" w:hAnsi="Arial" w:cs="Arial"/>
          <w:sz w:val="24"/>
          <w:szCs w:val="24"/>
          <w:lang w:val="en-US"/>
        </w:rPr>
        <w:t>: Collaborations with Nigerian farmers will secure a reliable ingredient supply chain, reducing the bargaining power of suppliers.</w:t>
      </w:r>
    </w:p>
    <w:p w14:paraId="07C2E383"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Customer Engagement</w:t>
      </w:r>
      <w:r w:rsidRPr="00A775E6">
        <w:rPr>
          <w:rFonts w:ascii="Arial" w:hAnsi="Arial" w:cs="Arial"/>
          <w:sz w:val="24"/>
          <w:szCs w:val="24"/>
          <w:lang w:val="en-US"/>
        </w:rPr>
        <w:t>: Through dynamic pricing, excellent staff training, and active social media interactions, the business will foster strong customer relationships to minimize buyer power.</w:t>
      </w:r>
    </w:p>
    <w:p w14:paraId="5A9EDB6D"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Unique Offerings</w:t>
      </w:r>
      <w:r w:rsidRPr="00A775E6">
        <w:rPr>
          <w:rFonts w:ascii="Arial" w:hAnsi="Arial" w:cs="Arial"/>
          <w:sz w:val="24"/>
          <w:szCs w:val="24"/>
          <w:lang w:val="en-US"/>
        </w:rPr>
        <w:t>: The business will differentiate itself from substitutes with unique, cost-effective Nigerian dishes and engaging marketing strategies (including events).</w:t>
      </w:r>
    </w:p>
    <w:p w14:paraId="1B54BF57"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Competitive Positioning</w:t>
      </w:r>
      <w:r w:rsidRPr="00A775E6">
        <w:rPr>
          <w:rFonts w:ascii="Arial" w:hAnsi="Arial" w:cs="Arial"/>
          <w:sz w:val="24"/>
          <w:szCs w:val="24"/>
          <w:lang w:val="en-US"/>
        </w:rPr>
        <w:t>: Utilizing food ordering platforms like Deliveroo and Uber Eats, the business will extend its reach and offer competitive pricing to stand out among rivals.</w:t>
      </w:r>
    </w:p>
    <w:p w14:paraId="1D3D1ECF"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In addition, the business will use professional services to safeguard digital channels against breaches and partner with eco-friendly packaging producers to enhance its sustainability commitment. These proactive steps will strategically position the business to tackle market challenges and thrive in the competitive landscape.</w:t>
      </w:r>
    </w:p>
    <w:p w14:paraId="4CD3B980" w14:textId="77777777" w:rsidR="00A775E6" w:rsidRPr="00A775E6" w:rsidRDefault="00A775E6" w:rsidP="00A775E6">
      <w:pPr>
        <w:rPr>
          <w:rFonts w:ascii="Arial" w:hAnsi="Arial" w:cs="Arial"/>
          <w:sz w:val="24"/>
          <w:szCs w:val="24"/>
        </w:rPr>
      </w:pPr>
      <w:r w:rsidRPr="00A775E6">
        <w:rPr>
          <w:rFonts w:ascii="Arial" w:hAnsi="Arial" w:cs="Arial"/>
          <w:b/>
          <w:bCs/>
          <w:sz w:val="24"/>
          <w:szCs w:val="24"/>
        </w:rPr>
        <w:t xml:space="preserve">Pricing </w:t>
      </w:r>
      <w:r w:rsidRPr="00A775E6">
        <w:rPr>
          <w:rFonts w:ascii="Arial" w:hAnsi="Arial" w:cs="Arial"/>
          <w:b/>
          <w:bCs/>
          <w:sz w:val="24"/>
          <w:szCs w:val="24"/>
        </w:rPr>
        <w:br/>
        <w:t>How you can calculate your prices:</w:t>
      </w:r>
    </w:p>
    <w:p w14:paraId="71803638" w14:textId="77777777" w:rsidR="00A775E6" w:rsidRPr="00A775E6" w:rsidRDefault="00A775E6" w:rsidP="00A775E6">
      <w:pPr>
        <w:rPr>
          <w:rFonts w:ascii="Arial" w:hAnsi="Arial" w:cs="Arial"/>
          <w:b/>
          <w:bCs/>
          <w:sz w:val="24"/>
          <w:szCs w:val="24"/>
        </w:rPr>
      </w:pPr>
    </w:p>
    <w:p w14:paraId="5EACF090"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pricing for the Nigerian restaurant business is competitive and driven by a deep understanding of market dynamics and customer preferences. The justification for the pricing strategy is as follows:</w:t>
      </w:r>
    </w:p>
    <w:p w14:paraId="2B95A5A5"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Nigerian Beverages and Packed Sweets</w:t>
      </w:r>
      <w:r w:rsidRPr="00A775E6">
        <w:rPr>
          <w:rFonts w:ascii="Arial" w:hAnsi="Arial" w:cs="Arial"/>
          <w:sz w:val="24"/>
          <w:szCs w:val="24"/>
          <w:lang w:val="en-US"/>
        </w:rPr>
        <w:t>: These are priced at £3-8 and £2-6, respectively, which is slightly below the higher end of competitor prices. This competitive pricing is justified by the growing interest in ethnic foods, particularly Nigerian cuisine, as evidenced by the Google Trends data. The pricing aims to attract customers curious about Nigerian gastronomy and to capture market share from the rising Nigerian community in the UK.</w:t>
      </w:r>
    </w:p>
    <w:p w14:paraId="270082E9"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Authentic Nigerian Dishes</w:t>
      </w:r>
      <w:r w:rsidRPr="00A775E6">
        <w:rPr>
          <w:rFonts w:ascii="Arial" w:hAnsi="Arial" w:cs="Arial"/>
          <w:sz w:val="24"/>
          <w:szCs w:val="24"/>
          <w:lang w:val="en-US"/>
        </w:rPr>
        <w:t>: With a price range of £8-45, these dishes are offered at a more accessible price point compared to competitors' range of £15-60. This strategy is driven by the goal to introduce the rich and diverse flavors of Nigerian cuisine to a broader audience, including those who might be hesitant due to perceived spiciness or unfamiliarity with the dishes.</w:t>
      </w:r>
    </w:p>
    <w:p w14:paraId="59AAE18F"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The business charges £0-1 for environmentally friendly packaging, while competitors charge up to £2. This realistic pricing reflects the business's commitment to sustainability and its understanding that customers are increasingly seeking eco-friendly options, as the Google Trends data suggests a consumer shift towards sustainable practices.</w:t>
      </w:r>
    </w:p>
    <w:p w14:paraId="0B9C1EA4"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Dine-in Experience</w:t>
      </w:r>
      <w:r w:rsidRPr="00A775E6">
        <w:rPr>
          <w:rFonts w:ascii="Arial" w:hAnsi="Arial" w:cs="Arial"/>
          <w:sz w:val="24"/>
          <w:szCs w:val="24"/>
          <w:lang w:val="en-US"/>
        </w:rPr>
        <w:t>: The dine-in service is priced at £8-75, which is competitive against the range of £15-80 from competitors. The justification for this pricing lies in the unique dining experience the restaurant offers, which aligns with the cultural appeal and original gastronomy strengths of the business. It's designed to be inclusive of various customer segments, from budget diners to expat aficionados, as indicated by the segmented customer expectations and willingness to pay.</w:t>
      </w:r>
    </w:p>
    <w:p w14:paraId="7F503E6F"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Events (Cultural-Marketing)</w:t>
      </w:r>
      <w:r w:rsidRPr="00A775E6">
        <w:rPr>
          <w:rFonts w:ascii="Arial" w:hAnsi="Arial" w:cs="Arial"/>
          <w:sz w:val="24"/>
          <w:szCs w:val="24"/>
          <w:lang w:val="en-US"/>
        </w:rPr>
        <w:t>: With event pricing set at £0-40, the business is tapping into opportunities presented by cultural events and festivals, which are excellent platforms for showcasing Nigerian food and culture. This pricing is also driven by the potential to engage with food trends and the health focus of the market, offering value that encourages participation.</w:t>
      </w:r>
    </w:p>
    <w:p w14:paraId="447825C1"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pricing strategy is realistic and takes into account the continuous growth of the Nigerian community and the general UK population's curiosity about new culinary experiences. It balances the need to be affordable and accessible with the aspiration to offer a premium and authentic experience, drawing on the business's strengths of providing original gastronomy and cultural appeal.</w:t>
      </w:r>
    </w:p>
    <w:p w14:paraId="504D39A6" w14:textId="77777777" w:rsidR="00A775E6" w:rsidRPr="00A775E6" w:rsidRDefault="00A775E6" w:rsidP="00A775E6">
      <w:pPr>
        <w:rPr>
          <w:rFonts w:ascii="Arial" w:hAnsi="Arial" w:cs="Arial"/>
          <w:sz w:val="24"/>
          <w:szCs w:val="24"/>
        </w:rPr>
      </w:pPr>
    </w:p>
    <w:p w14:paraId="3DA97BA8" w14:textId="77777777" w:rsidR="00A775E6" w:rsidRPr="00A775E6" w:rsidRDefault="00F924F9" w:rsidP="00A775E6">
      <w:pPr>
        <w:rPr>
          <w:rFonts w:ascii="Arial" w:hAnsi="Arial" w:cs="Arial"/>
          <w:sz w:val="24"/>
          <w:szCs w:val="24"/>
        </w:rPr>
      </w:pPr>
      <w:r w:rsidRPr="00A775E6">
        <w:rPr>
          <w:rFonts w:ascii="Arial" w:hAnsi="Arial" w:cs="Arial"/>
          <w:noProof/>
          <w:sz w:val="24"/>
          <w:szCs w:val="24"/>
          <w:lang w:eastAsia="en-GB"/>
        </w:rPr>
        <w:drawing>
          <wp:inline distT="0" distB="0" distL="0" distR="0" wp14:anchorId="167BF9FE" wp14:editId="2D323228">
            <wp:extent cx="5939155" cy="3438525"/>
            <wp:effectExtent l="0" t="0" r="0" b="0"/>
            <wp:docPr id="17" name="Picture 1" descr="A graph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graph on a white background&#10;&#10;Description automatically generated"/>
                    <pic:cNvPicPr>
                      <a:picLocks/>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39155" cy="3438525"/>
                    </a:xfrm>
                    <a:prstGeom prst="rect">
                      <a:avLst/>
                    </a:prstGeom>
                    <a:noFill/>
                    <a:ln>
                      <a:noFill/>
                    </a:ln>
                  </pic:spPr>
                </pic:pic>
              </a:graphicData>
            </a:graphic>
          </wp:inline>
        </w:drawing>
      </w:r>
    </w:p>
    <w:p w14:paraId="29F9BA84" w14:textId="77777777" w:rsidR="00A775E6" w:rsidRPr="00A775E6" w:rsidRDefault="00F924F9" w:rsidP="00A775E6">
      <w:pPr>
        <w:rPr>
          <w:rFonts w:ascii="Arial" w:hAnsi="Arial" w:cs="Arial"/>
          <w:sz w:val="24"/>
          <w:szCs w:val="24"/>
        </w:rPr>
      </w:pPr>
      <w:r w:rsidRPr="00A775E6">
        <w:rPr>
          <w:rFonts w:ascii="Arial" w:hAnsi="Arial" w:cs="Arial"/>
          <w:noProof/>
          <w:sz w:val="24"/>
          <w:szCs w:val="24"/>
          <w:lang w:eastAsia="en-GB"/>
        </w:rPr>
        <w:drawing>
          <wp:inline distT="0" distB="0" distL="0" distR="0" wp14:anchorId="79BAFACD" wp14:editId="15347540">
            <wp:extent cx="5948680" cy="3476625"/>
            <wp:effectExtent l="0" t="0" r="0" b="0"/>
            <wp:docPr id="18" name="Picture 1"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screenshot of a graph&#10;&#10;Description automatically generated"/>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8680" cy="3476625"/>
                    </a:xfrm>
                    <a:prstGeom prst="rect">
                      <a:avLst/>
                    </a:prstGeom>
                    <a:noFill/>
                    <a:ln>
                      <a:noFill/>
                    </a:ln>
                  </pic:spPr>
                </pic:pic>
              </a:graphicData>
            </a:graphic>
          </wp:inline>
        </w:drawing>
      </w:r>
    </w:p>
    <w:p w14:paraId="6C7535AA" w14:textId="77777777" w:rsidR="00A775E6" w:rsidRPr="00A775E6" w:rsidRDefault="00A775E6" w:rsidP="00A775E6">
      <w:pPr>
        <w:rPr>
          <w:rFonts w:ascii="Arial" w:hAnsi="Arial" w:cs="Arial"/>
          <w:sz w:val="24"/>
          <w:szCs w:val="24"/>
        </w:rPr>
      </w:pPr>
    </w:p>
    <w:p w14:paraId="6798A12F"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your prices compare with the competition:</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A775E6" w:rsidRPr="00A775E6" w14:paraId="2C28D4CE" w14:textId="77777777" w:rsidTr="007E031D">
        <w:trPr>
          <w:jc w:val="center"/>
        </w:trPr>
        <w:tc>
          <w:tcPr>
            <w:tcW w:w="2238" w:type="dxa"/>
            <w:shd w:val="clear" w:color="auto" w:fill="auto"/>
          </w:tcPr>
          <w:p w14:paraId="656C6D9A" w14:textId="77777777" w:rsidR="00A775E6" w:rsidRPr="00A775E6" w:rsidRDefault="00A775E6" w:rsidP="00A775E6">
            <w:pPr>
              <w:rPr>
                <w:rFonts w:ascii="Arial" w:hAnsi="Arial" w:cs="Arial"/>
                <w:b/>
                <w:sz w:val="24"/>
                <w:szCs w:val="24"/>
              </w:rPr>
            </w:pPr>
            <w:r w:rsidRPr="00A775E6">
              <w:rPr>
                <w:rFonts w:ascii="Arial" w:hAnsi="Arial" w:cs="Arial"/>
                <w:b/>
                <w:sz w:val="24"/>
                <w:szCs w:val="24"/>
              </w:rPr>
              <w:t>Product/service</w:t>
            </w:r>
          </w:p>
        </w:tc>
        <w:tc>
          <w:tcPr>
            <w:tcW w:w="2238" w:type="dxa"/>
            <w:shd w:val="clear" w:color="auto" w:fill="auto"/>
          </w:tcPr>
          <w:p w14:paraId="0BB58B82" w14:textId="77777777" w:rsidR="00A775E6" w:rsidRPr="00A775E6" w:rsidRDefault="00A775E6" w:rsidP="00A775E6">
            <w:pPr>
              <w:rPr>
                <w:rFonts w:ascii="Arial" w:hAnsi="Arial" w:cs="Arial"/>
                <w:b/>
                <w:sz w:val="24"/>
                <w:szCs w:val="24"/>
              </w:rPr>
            </w:pPr>
            <w:r w:rsidRPr="00A775E6">
              <w:rPr>
                <w:rFonts w:ascii="Arial" w:hAnsi="Arial" w:cs="Arial"/>
                <w:b/>
                <w:sz w:val="24"/>
                <w:szCs w:val="24"/>
              </w:rPr>
              <w:t>Your price(s)</w:t>
            </w:r>
          </w:p>
        </w:tc>
        <w:tc>
          <w:tcPr>
            <w:tcW w:w="2525" w:type="dxa"/>
            <w:shd w:val="clear" w:color="auto" w:fill="auto"/>
          </w:tcPr>
          <w:p w14:paraId="4EB5B68B" w14:textId="77777777" w:rsidR="00A775E6" w:rsidRPr="00A775E6" w:rsidRDefault="00A775E6" w:rsidP="00A775E6">
            <w:pPr>
              <w:rPr>
                <w:rFonts w:ascii="Arial" w:hAnsi="Arial" w:cs="Arial"/>
                <w:b/>
                <w:sz w:val="24"/>
                <w:szCs w:val="24"/>
              </w:rPr>
            </w:pPr>
            <w:r w:rsidRPr="00A775E6">
              <w:rPr>
                <w:rFonts w:ascii="Arial" w:hAnsi="Arial" w:cs="Arial"/>
                <w:b/>
                <w:sz w:val="24"/>
                <w:szCs w:val="24"/>
              </w:rPr>
              <w:t>Range of competitor prices (per unit)</w:t>
            </w:r>
          </w:p>
        </w:tc>
      </w:tr>
      <w:tr w:rsidR="00A775E6" w:rsidRPr="00A775E6" w14:paraId="4A98CBAE" w14:textId="77777777" w:rsidTr="007E031D">
        <w:trPr>
          <w:trHeight w:val="312"/>
          <w:jc w:val="center"/>
        </w:trPr>
        <w:tc>
          <w:tcPr>
            <w:tcW w:w="2238" w:type="dxa"/>
            <w:shd w:val="clear" w:color="auto" w:fill="auto"/>
          </w:tcPr>
          <w:p w14:paraId="3578A24D"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Nigerian Beverages </w:t>
            </w:r>
          </w:p>
        </w:tc>
        <w:tc>
          <w:tcPr>
            <w:tcW w:w="2238" w:type="dxa"/>
            <w:shd w:val="clear" w:color="auto" w:fill="auto"/>
          </w:tcPr>
          <w:p w14:paraId="6FF7380A" w14:textId="77777777" w:rsidR="00A775E6" w:rsidRPr="00A775E6" w:rsidRDefault="00A775E6" w:rsidP="00A775E6">
            <w:pPr>
              <w:rPr>
                <w:rFonts w:ascii="Arial" w:hAnsi="Arial" w:cs="Arial"/>
                <w:sz w:val="24"/>
                <w:szCs w:val="24"/>
              </w:rPr>
            </w:pPr>
            <w:r w:rsidRPr="00A775E6">
              <w:rPr>
                <w:rFonts w:ascii="Arial" w:hAnsi="Arial" w:cs="Arial"/>
                <w:sz w:val="24"/>
                <w:szCs w:val="24"/>
              </w:rPr>
              <w:t>3-8</w:t>
            </w:r>
          </w:p>
        </w:tc>
        <w:tc>
          <w:tcPr>
            <w:tcW w:w="2525" w:type="dxa"/>
            <w:shd w:val="clear" w:color="auto" w:fill="auto"/>
          </w:tcPr>
          <w:p w14:paraId="7A2DD030" w14:textId="77777777" w:rsidR="00A775E6" w:rsidRPr="00A775E6" w:rsidRDefault="00A775E6" w:rsidP="00A775E6">
            <w:pPr>
              <w:rPr>
                <w:rFonts w:ascii="Arial" w:hAnsi="Arial" w:cs="Arial"/>
                <w:sz w:val="24"/>
                <w:szCs w:val="24"/>
              </w:rPr>
            </w:pPr>
            <w:r w:rsidRPr="00A775E6">
              <w:rPr>
                <w:rFonts w:ascii="Arial" w:hAnsi="Arial" w:cs="Arial"/>
                <w:sz w:val="24"/>
                <w:szCs w:val="24"/>
              </w:rPr>
              <w:t>5-10</w:t>
            </w:r>
          </w:p>
        </w:tc>
      </w:tr>
      <w:tr w:rsidR="00A775E6" w:rsidRPr="00A775E6" w14:paraId="5EF06D3C" w14:textId="77777777" w:rsidTr="007E031D">
        <w:trPr>
          <w:trHeight w:val="312"/>
          <w:jc w:val="center"/>
        </w:trPr>
        <w:tc>
          <w:tcPr>
            <w:tcW w:w="2238" w:type="dxa"/>
            <w:shd w:val="clear" w:color="auto" w:fill="auto"/>
          </w:tcPr>
          <w:p w14:paraId="62CAB0FE" w14:textId="77777777" w:rsidR="00A775E6" w:rsidRPr="00A775E6" w:rsidRDefault="00A775E6" w:rsidP="00A775E6">
            <w:pPr>
              <w:rPr>
                <w:rFonts w:ascii="Arial" w:hAnsi="Arial" w:cs="Arial"/>
                <w:sz w:val="24"/>
                <w:szCs w:val="24"/>
              </w:rPr>
            </w:pPr>
            <w:r w:rsidRPr="00A775E6">
              <w:rPr>
                <w:rFonts w:ascii="Arial" w:hAnsi="Arial" w:cs="Arial"/>
                <w:sz w:val="24"/>
                <w:szCs w:val="24"/>
              </w:rPr>
              <w:t>Packed Sweets</w:t>
            </w:r>
          </w:p>
        </w:tc>
        <w:tc>
          <w:tcPr>
            <w:tcW w:w="2238" w:type="dxa"/>
            <w:shd w:val="clear" w:color="auto" w:fill="auto"/>
          </w:tcPr>
          <w:p w14:paraId="14F4F7DD" w14:textId="77777777" w:rsidR="00A775E6" w:rsidRPr="00A775E6" w:rsidRDefault="00A775E6" w:rsidP="00A775E6">
            <w:pPr>
              <w:rPr>
                <w:rFonts w:ascii="Arial" w:hAnsi="Arial" w:cs="Arial"/>
                <w:sz w:val="24"/>
                <w:szCs w:val="24"/>
              </w:rPr>
            </w:pPr>
            <w:r w:rsidRPr="00A775E6">
              <w:rPr>
                <w:rFonts w:ascii="Arial" w:hAnsi="Arial" w:cs="Arial"/>
                <w:sz w:val="24"/>
                <w:szCs w:val="24"/>
              </w:rPr>
              <w:t>2-6</w:t>
            </w:r>
          </w:p>
        </w:tc>
        <w:tc>
          <w:tcPr>
            <w:tcW w:w="2525" w:type="dxa"/>
            <w:shd w:val="clear" w:color="auto" w:fill="auto"/>
          </w:tcPr>
          <w:p w14:paraId="14D588DE" w14:textId="77777777" w:rsidR="00A775E6" w:rsidRPr="00A775E6" w:rsidRDefault="00A775E6" w:rsidP="00A775E6">
            <w:pPr>
              <w:rPr>
                <w:rFonts w:ascii="Arial" w:hAnsi="Arial" w:cs="Arial"/>
                <w:sz w:val="24"/>
                <w:szCs w:val="24"/>
              </w:rPr>
            </w:pPr>
            <w:r w:rsidRPr="00A775E6">
              <w:rPr>
                <w:rFonts w:ascii="Arial" w:hAnsi="Arial" w:cs="Arial"/>
                <w:sz w:val="24"/>
                <w:szCs w:val="24"/>
              </w:rPr>
              <w:t>3-10</w:t>
            </w:r>
          </w:p>
        </w:tc>
      </w:tr>
      <w:tr w:rsidR="00A775E6" w:rsidRPr="00A775E6" w14:paraId="7532E265" w14:textId="77777777" w:rsidTr="007E031D">
        <w:trPr>
          <w:trHeight w:val="312"/>
          <w:jc w:val="center"/>
        </w:trPr>
        <w:tc>
          <w:tcPr>
            <w:tcW w:w="2238" w:type="dxa"/>
            <w:shd w:val="clear" w:color="auto" w:fill="auto"/>
          </w:tcPr>
          <w:p w14:paraId="489B86AA"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Authentic Nigerian Dishes </w:t>
            </w:r>
          </w:p>
        </w:tc>
        <w:tc>
          <w:tcPr>
            <w:tcW w:w="2238" w:type="dxa"/>
            <w:shd w:val="clear" w:color="auto" w:fill="auto"/>
          </w:tcPr>
          <w:p w14:paraId="118A08DE" w14:textId="77777777" w:rsidR="00A775E6" w:rsidRPr="00A775E6" w:rsidRDefault="00A775E6" w:rsidP="00A775E6">
            <w:pPr>
              <w:rPr>
                <w:rFonts w:ascii="Arial" w:hAnsi="Arial" w:cs="Arial"/>
                <w:sz w:val="24"/>
                <w:szCs w:val="24"/>
              </w:rPr>
            </w:pPr>
            <w:r w:rsidRPr="00A775E6">
              <w:rPr>
                <w:rFonts w:ascii="Arial" w:hAnsi="Arial" w:cs="Arial"/>
                <w:sz w:val="24"/>
                <w:szCs w:val="24"/>
              </w:rPr>
              <w:t>8-45</w:t>
            </w:r>
          </w:p>
        </w:tc>
        <w:tc>
          <w:tcPr>
            <w:tcW w:w="2525" w:type="dxa"/>
            <w:shd w:val="clear" w:color="auto" w:fill="auto"/>
          </w:tcPr>
          <w:p w14:paraId="7782EFB5" w14:textId="77777777" w:rsidR="00A775E6" w:rsidRPr="00A775E6" w:rsidRDefault="00A775E6" w:rsidP="00A775E6">
            <w:pPr>
              <w:rPr>
                <w:rFonts w:ascii="Arial" w:hAnsi="Arial" w:cs="Arial"/>
                <w:sz w:val="24"/>
                <w:szCs w:val="24"/>
              </w:rPr>
            </w:pPr>
            <w:r w:rsidRPr="00A775E6">
              <w:rPr>
                <w:rFonts w:ascii="Arial" w:hAnsi="Arial" w:cs="Arial"/>
                <w:sz w:val="24"/>
                <w:szCs w:val="24"/>
              </w:rPr>
              <w:t>15-60</w:t>
            </w:r>
          </w:p>
        </w:tc>
      </w:tr>
      <w:tr w:rsidR="00A775E6" w:rsidRPr="00A775E6" w14:paraId="5BD25977" w14:textId="77777777" w:rsidTr="007E031D">
        <w:trPr>
          <w:trHeight w:val="312"/>
          <w:jc w:val="center"/>
        </w:trPr>
        <w:tc>
          <w:tcPr>
            <w:tcW w:w="2238" w:type="dxa"/>
            <w:shd w:val="clear" w:color="auto" w:fill="auto"/>
          </w:tcPr>
          <w:p w14:paraId="3C242F68"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Packaging </w:t>
            </w:r>
          </w:p>
        </w:tc>
        <w:tc>
          <w:tcPr>
            <w:tcW w:w="2238" w:type="dxa"/>
            <w:shd w:val="clear" w:color="auto" w:fill="auto"/>
          </w:tcPr>
          <w:p w14:paraId="533B8637" w14:textId="77777777" w:rsidR="00A775E6" w:rsidRPr="00A775E6" w:rsidRDefault="00A775E6" w:rsidP="00A775E6">
            <w:pPr>
              <w:rPr>
                <w:rFonts w:ascii="Arial" w:hAnsi="Arial" w:cs="Arial"/>
                <w:sz w:val="24"/>
                <w:szCs w:val="24"/>
              </w:rPr>
            </w:pPr>
            <w:r w:rsidRPr="00A775E6">
              <w:rPr>
                <w:rFonts w:ascii="Arial" w:hAnsi="Arial" w:cs="Arial"/>
                <w:sz w:val="24"/>
                <w:szCs w:val="24"/>
              </w:rPr>
              <w:t>0-1(for environmentally friendly packeging)</w:t>
            </w:r>
          </w:p>
        </w:tc>
        <w:tc>
          <w:tcPr>
            <w:tcW w:w="2525" w:type="dxa"/>
            <w:shd w:val="clear" w:color="auto" w:fill="auto"/>
          </w:tcPr>
          <w:p w14:paraId="2D98D93A" w14:textId="77777777" w:rsidR="00A775E6" w:rsidRPr="00A775E6" w:rsidRDefault="00A775E6" w:rsidP="00A775E6">
            <w:pPr>
              <w:rPr>
                <w:rFonts w:ascii="Arial" w:hAnsi="Arial" w:cs="Arial"/>
                <w:sz w:val="24"/>
                <w:szCs w:val="24"/>
              </w:rPr>
            </w:pPr>
            <w:r w:rsidRPr="00A775E6">
              <w:rPr>
                <w:rFonts w:ascii="Arial" w:hAnsi="Arial" w:cs="Arial"/>
                <w:sz w:val="24"/>
                <w:szCs w:val="24"/>
              </w:rPr>
              <w:t>0-2</w:t>
            </w:r>
          </w:p>
        </w:tc>
      </w:tr>
      <w:tr w:rsidR="00A775E6" w:rsidRPr="00A775E6" w14:paraId="4B430130" w14:textId="77777777" w:rsidTr="007E031D">
        <w:trPr>
          <w:trHeight w:val="312"/>
          <w:jc w:val="center"/>
        </w:trPr>
        <w:tc>
          <w:tcPr>
            <w:tcW w:w="2238" w:type="dxa"/>
            <w:shd w:val="clear" w:color="auto" w:fill="auto"/>
          </w:tcPr>
          <w:p w14:paraId="2FBF0A71" w14:textId="77777777" w:rsidR="00A775E6" w:rsidRPr="00A775E6" w:rsidRDefault="00A775E6" w:rsidP="00A775E6">
            <w:pPr>
              <w:rPr>
                <w:rFonts w:ascii="Arial" w:hAnsi="Arial" w:cs="Arial"/>
                <w:sz w:val="24"/>
                <w:szCs w:val="24"/>
              </w:rPr>
            </w:pPr>
            <w:r w:rsidRPr="00A775E6">
              <w:rPr>
                <w:rFonts w:ascii="Arial" w:hAnsi="Arial" w:cs="Arial"/>
                <w:sz w:val="24"/>
                <w:szCs w:val="24"/>
              </w:rPr>
              <w:t>Dine-in experience</w:t>
            </w:r>
          </w:p>
        </w:tc>
        <w:tc>
          <w:tcPr>
            <w:tcW w:w="2238" w:type="dxa"/>
            <w:shd w:val="clear" w:color="auto" w:fill="auto"/>
          </w:tcPr>
          <w:p w14:paraId="4F004D38" w14:textId="77777777" w:rsidR="00A775E6" w:rsidRPr="00A775E6" w:rsidRDefault="00A775E6" w:rsidP="00A775E6">
            <w:pPr>
              <w:rPr>
                <w:rFonts w:ascii="Arial" w:hAnsi="Arial" w:cs="Arial"/>
                <w:sz w:val="24"/>
                <w:szCs w:val="24"/>
              </w:rPr>
            </w:pPr>
            <w:r w:rsidRPr="00A775E6">
              <w:rPr>
                <w:rFonts w:ascii="Arial" w:hAnsi="Arial" w:cs="Arial"/>
                <w:sz w:val="24"/>
                <w:szCs w:val="24"/>
              </w:rPr>
              <w:t>8-75</w:t>
            </w:r>
          </w:p>
        </w:tc>
        <w:tc>
          <w:tcPr>
            <w:tcW w:w="2525" w:type="dxa"/>
            <w:shd w:val="clear" w:color="auto" w:fill="auto"/>
          </w:tcPr>
          <w:p w14:paraId="599F31B6" w14:textId="77777777" w:rsidR="00A775E6" w:rsidRPr="00A775E6" w:rsidRDefault="00A775E6" w:rsidP="00A775E6">
            <w:pPr>
              <w:rPr>
                <w:rFonts w:ascii="Arial" w:hAnsi="Arial" w:cs="Arial"/>
                <w:sz w:val="24"/>
                <w:szCs w:val="24"/>
              </w:rPr>
            </w:pPr>
            <w:r w:rsidRPr="00A775E6">
              <w:rPr>
                <w:rFonts w:ascii="Arial" w:hAnsi="Arial" w:cs="Arial"/>
                <w:sz w:val="24"/>
                <w:szCs w:val="24"/>
              </w:rPr>
              <w:t>15-80</w:t>
            </w:r>
          </w:p>
        </w:tc>
      </w:tr>
      <w:tr w:rsidR="00A775E6" w:rsidRPr="00A775E6" w14:paraId="0E117B59" w14:textId="77777777" w:rsidTr="007E031D">
        <w:trPr>
          <w:trHeight w:val="312"/>
          <w:jc w:val="center"/>
        </w:trPr>
        <w:tc>
          <w:tcPr>
            <w:tcW w:w="2238" w:type="dxa"/>
            <w:shd w:val="clear" w:color="auto" w:fill="auto"/>
          </w:tcPr>
          <w:p w14:paraId="649161C1" w14:textId="77777777" w:rsidR="00A775E6" w:rsidRPr="00A775E6" w:rsidRDefault="00A775E6" w:rsidP="00A775E6">
            <w:pPr>
              <w:rPr>
                <w:rFonts w:ascii="Arial" w:hAnsi="Arial" w:cs="Arial"/>
                <w:sz w:val="24"/>
                <w:szCs w:val="24"/>
              </w:rPr>
            </w:pPr>
            <w:r w:rsidRPr="00A775E6">
              <w:rPr>
                <w:rFonts w:ascii="Arial" w:hAnsi="Arial" w:cs="Arial"/>
                <w:sz w:val="24"/>
                <w:szCs w:val="24"/>
              </w:rPr>
              <w:t>Events (cultural-marekting)</w:t>
            </w:r>
          </w:p>
        </w:tc>
        <w:tc>
          <w:tcPr>
            <w:tcW w:w="2238" w:type="dxa"/>
            <w:shd w:val="clear" w:color="auto" w:fill="auto"/>
          </w:tcPr>
          <w:p w14:paraId="386028B8" w14:textId="77777777" w:rsidR="00A775E6" w:rsidRPr="00A775E6" w:rsidRDefault="00A775E6" w:rsidP="00A775E6">
            <w:pPr>
              <w:rPr>
                <w:rFonts w:ascii="Arial" w:hAnsi="Arial" w:cs="Arial"/>
                <w:sz w:val="24"/>
                <w:szCs w:val="24"/>
              </w:rPr>
            </w:pPr>
            <w:r w:rsidRPr="00A775E6">
              <w:rPr>
                <w:rFonts w:ascii="Arial" w:hAnsi="Arial" w:cs="Arial"/>
                <w:sz w:val="24"/>
                <w:szCs w:val="24"/>
              </w:rPr>
              <w:t>0-40</w:t>
            </w:r>
          </w:p>
        </w:tc>
        <w:tc>
          <w:tcPr>
            <w:tcW w:w="2525" w:type="dxa"/>
            <w:shd w:val="clear" w:color="auto" w:fill="auto"/>
          </w:tcPr>
          <w:p w14:paraId="5C06DB21" w14:textId="77777777" w:rsidR="00A775E6" w:rsidRPr="00A775E6" w:rsidRDefault="00A775E6" w:rsidP="00A775E6">
            <w:pPr>
              <w:rPr>
                <w:rFonts w:ascii="Arial" w:hAnsi="Arial" w:cs="Arial"/>
                <w:sz w:val="24"/>
                <w:szCs w:val="24"/>
              </w:rPr>
            </w:pPr>
            <w:r w:rsidRPr="00A775E6">
              <w:rPr>
                <w:rFonts w:ascii="Arial" w:hAnsi="Arial" w:cs="Arial"/>
                <w:sz w:val="24"/>
                <w:szCs w:val="24"/>
              </w:rPr>
              <w:t>-</w:t>
            </w:r>
          </w:p>
        </w:tc>
      </w:tr>
    </w:tbl>
    <w:p w14:paraId="4FB5D08F" w14:textId="77777777" w:rsidR="00A775E6" w:rsidRPr="00A775E6" w:rsidRDefault="00A775E6" w:rsidP="00A775E6">
      <w:pPr>
        <w:rPr>
          <w:rFonts w:ascii="Arial" w:hAnsi="Arial" w:cs="Arial"/>
          <w:sz w:val="24"/>
          <w:szCs w:val="24"/>
        </w:rPr>
      </w:pPr>
    </w:p>
    <w:p w14:paraId="0D0EE5E1"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 xml:space="preserve">Reasons for the difference between your price(s) and your competitors’ price(s):    </w:t>
      </w:r>
    </w:p>
    <w:p w14:paraId="0F9599BF"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differences between our prices and those of our competitors are attributed to a strategic approach that emphasizes authenticity, direct sourcing, and sustainability, all while ensuring value for our customers:</w:t>
      </w:r>
    </w:p>
    <w:p w14:paraId="7937DFEB"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Nigerian Beverages &amp; Packed Sweets</w:t>
      </w:r>
      <w:r w:rsidRPr="00A775E6">
        <w:rPr>
          <w:rFonts w:ascii="Arial" w:hAnsi="Arial" w:cs="Arial"/>
          <w:sz w:val="24"/>
          <w:szCs w:val="24"/>
          <w:lang w:val="en-US"/>
        </w:rPr>
        <w:t>: Our prices are competitive, aiming to introduce customers to authentic Nigerian flavours. By sourcing directly from Nigeria and avoiding intermediary costs, we can offer lower prices than competitors while maintaining quality.</w:t>
      </w:r>
    </w:p>
    <w:p w14:paraId="6F9628AA"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Authentic Nigerian Dishes</w:t>
      </w:r>
      <w:r w:rsidRPr="00A775E6">
        <w:rPr>
          <w:rFonts w:ascii="Arial" w:hAnsi="Arial" w:cs="Arial"/>
          <w:sz w:val="24"/>
          <w:szCs w:val="24"/>
          <w:lang w:val="en-US"/>
        </w:rPr>
        <w:t>: We offer a broad range, from very affordable to premium dishes, enabling us to cater to a wider audience. Our lower-end prices are possible through bulk purchasing of ingredients and efficient cost management, whereas the higher-end dishes feature speciality items with unique flavours that justify a higher price point.</w:t>
      </w:r>
    </w:p>
    <w:p w14:paraId="6EA2E9FB"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xml:space="preserve">: </w:t>
      </w:r>
      <w:r w:rsidRPr="00A775E6">
        <w:rPr>
          <w:rFonts w:ascii="Arial" w:hAnsi="Arial" w:cs="Arial"/>
          <w:sz w:val="24"/>
          <w:szCs w:val="24"/>
        </w:rPr>
        <w:t>The business has opted to charge a nominal fee of £1 for sustainable packaging to underscore its commitment to environmental responsibility. This fee reflects the cost of using higher-quality, eco-friendly materials that are recyclable and less harmful to the environment. The competitors' range of £0-2 for packaging does not specify the sustainability of their materials. Our approach ensures environmentally conscious customers have the option to support eco-friendly practices while still enjoying our products. The business's strategy balances the need to be cost-effective with the desire to uphold sustainability values, which is increasingly important to modern consumers.</w:t>
      </w:r>
    </w:p>
    <w:p w14:paraId="7AF7357F"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Dine-in Experience</w:t>
      </w:r>
      <w:r w:rsidRPr="00A775E6">
        <w:rPr>
          <w:rFonts w:ascii="Arial" w:hAnsi="Arial" w:cs="Arial"/>
          <w:sz w:val="24"/>
          <w:szCs w:val="24"/>
          <w:lang w:val="en-US"/>
        </w:rPr>
        <w:t xml:space="preserve">: </w:t>
      </w:r>
      <w:r w:rsidRPr="00A775E6">
        <w:rPr>
          <w:rFonts w:ascii="Arial" w:hAnsi="Arial" w:cs="Arial"/>
          <w:sz w:val="24"/>
          <w:szCs w:val="24"/>
        </w:rPr>
        <w:t>The price range for the dine-in experience will be set from £8 to £75. This range allows for flexibility and the ability to cater to different customer groups, from Budget Diners to Expat Aficionados.</w:t>
      </w:r>
    </w:p>
    <w:p w14:paraId="78CC37F4"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Events (Cultural Marketing)</w:t>
      </w:r>
      <w:r w:rsidRPr="00A775E6">
        <w:rPr>
          <w:rFonts w:ascii="Arial" w:hAnsi="Arial" w:cs="Arial"/>
          <w:sz w:val="24"/>
          <w:szCs w:val="24"/>
          <w:lang w:val="en-US"/>
        </w:rPr>
        <w:t>: Our pricing for events reflects our targeted approach to marketing and community engagement. It is designed to be accessible, encouraging participation and brand awareness among a broader demographic.</w:t>
      </w:r>
    </w:p>
    <w:p w14:paraId="4D8B7E5B" w14:textId="77777777" w:rsidR="00A775E6" w:rsidRPr="00A775E6" w:rsidRDefault="00A775E6" w:rsidP="00A775E6">
      <w:pPr>
        <w:rPr>
          <w:rFonts w:ascii="Arial" w:hAnsi="Arial" w:cs="Arial"/>
          <w:sz w:val="24"/>
          <w:szCs w:val="24"/>
        </w:rPr>
      </w:pPr>
      <w:r w:rsidRPr="00A775E6">
        <w:rPr>
          <w:rFonts w:ascii="Arial" w:hAnsi="Arial" w:cs="Arial"/>
          <w:sz w:val="24"/>
          <w:szCs w:val="24"/>
          <w:lang w:val="en-US"/>
        </w:rPr>
        <w:t>These pricing strategies are designed to position us distinctively in the market, providing an authentic Nigerian dining experience that is accessible and promotes sustainability, which is anticipated to build a strong customer base and brand loyalty, and also</w:t>
      </w:r>
      <w:r w:rsidRPr="00A775E6">
        <w:rPr>
          <w:rFonts w:ascii="Arial" w:hAnsi="Arial" w:cs="Arial"/>
          <w:sz w:val="24"/>
          <w:szCs w:val="24"/>
        </w:rPr>
        <w:t xml:space="preserve"> cater to the diverse needs and payment capacities of each customer group, aiming to maximize market capture while maintaining competitive against the broader range of £15-80 offered by competitors.</w:t>
      </w:r>
    </w:p>
    <w:p w14:paraId="7B7B467E" w14:textId="77777777" w:rsidR="00A775E6" w:rsidRPr="00A775E6" w:rsidRDefault="00A775E6" w:rsidP="00A775E6">
      <w:pPr>
        <w:rPr>
          <w:rFonts w:ascii="Arial" w:hAnsi="Arial" w:cs="Arial"/>
          <w:sz w:val="24"/>
          <w:szCs w:val="24"/>
        </w:rPr>
      </w:pPr>
      <w:r w:rsidRPr="00A775E6">
        <w:rPr>
          <w:rFonts w:ascii="Arial" w:hAnsi="Arial" w:cs="Arial"/>
          <w:sz w:val="24"/>
          <w:szCs w:val="24"/>
        </w:rPr>
        <w:t>14 Promotion and advertising</w:t>
      </w:r>
    </w:p>
    <w:p w14:paraId="434C3D05" w14:textId="77777777" w:rsidR="00A775E6" w:rsidRPr="00A775E6" w:rsidRDefault="00A775E6" w:rsidP="00A775E6">
      <w:pPr>
        <w:rPr>
          <w:rFonts w:ascii="Arial" w:hAnsi="Arial" w:cs="Arial"/>
          <w:sz w:val="24"/>
          <w:szCs w:val="24"/>
        </w:rPr>
      </w:pPr>
      <w:r w:rsidRPr="00A775E6">
        <w:rPr>
          <w:rFonts w:ascii="Arial" w:hAnsi="Arial" w:cs="Arial"/>
          <w:sz w:val="24"/>
          <w:szCs w:val="24"/>
        </w:rPr>
        <w:t>How and where will you promote your product/service?</w:t>
      </w:r>
    </w:p>
    <w:p w14:paraId="5ECDBC5C"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Based on the insights offered by SimilarWeb the promotion and advertising for the restaurant will leverage several strategies tailored to its customer profiles:</w:t>
      </w:r>
    </w:p>
    <w:p w14:paraId="15C00392"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Digital Presence</w:t>
      </w:r>
      <w:r w:rsidRPr="00A775E6">
        <w:rPr>
          <w:rFonts w:ascii="Arial" w:hAnsi="Arial" w:cs="Arial"/>
          <w:sz w:val="24"/>
          <w:szCs w:val="24"/>
          <w:lang w:val="en-US"/>
        </w:rPr>
        <w:t>: Optimizing SEO and content marketing to enhance visibility and engagement on organic search, with a strong focus on digital channels where the target audience is active.</w:t>
      </w:r>
    </w:p>
    <w:p w14:paraId="0255ABF8"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Social Media Engagement</w:t>
      </w:r>
      <w:r w:rsidRPr="00A775E6">
        <w:rPr>
          <w:rFonts w:ascii="Arial" w:hAnsi="Arial" w:cs="Arial"/>
          <w:sz w:val="24"/>
          <w:szCs w:val="24"/>
          <w:lang w:val="en-US"/>
        </w:rPr>
        <w:t>: Utilizing platforms like Facebook and YouTube, where customers discover new dining experiences, to showcase the restaurant's offerings and cultural stories.</w:t>
      </w:r>
    </w:p>
    <w:p w14:paraId="2BB2F7DA"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Referral Partnerships</w:t>
      </w:r>
      <w:r w:rsidRPr="00A775E6">
        <w:rPr>
          <w:rFonts w:ascii="Arial" w:hAnsi="Arial" w:cs="Arial"/>
          <w:sz w:val="24"/>
          <w:szCs w:val="24"/>
          <w:lang w:val="en-US"/>
        </w:rPr>
        <w:t>: Collaborating with restaurants and food delivery services like Deliveroo and Uber Eats, which are key referral sources, to boost customer acquisition.</w:t>
      </w:r>
    </w:p>
    <w:p w14:paraId="0BDB26DD"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Customer Feedback</w:t>
      </w:r>
      <w:r w:rsidRPr="00A775E6">
        <w:rPr>
          <w:rFonts w:ascii="Arial" w:hAnsi="Arial" w:cs="Arial"/>
          <w:sz w:val="24"/>
          <w:szCs w:val="24"/>
          <w:lang w:val="en-US"/>
        </w:rPr>
        <w:t>: Regularly conducting surveys and analyzing customer feedback to refine the dining experience and marketing strategies.</w:t>
      </w:r>
    </w:p>
    <w:p w14:paraId="716EAD65"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Targeted Content</w:t>
      </w:r>
      <w:r w:rsidRPr="00A775E6">
        <w:rPr>
          <w:rFonts w:ascii="Arial" w:hAnsi="Arial" w:cs="Arial"/>
          <w:sz w:val="24"/>
          <w:szCs w:val="24"/>
          <w:lang w:val="en-US"/>
        </w:rPr>
        <w:t>: Developing content that resonates with the identified customer segments - the Expat Aficionado, Cultural Explorer, Health-Conscious Foodie, and Social Media-Savvy Patron - addressing their unique preferences for authenticity, health, and social sharing​​.</w:t>
      </w:r>
    </w:p>
    <w:p w14:paraId="3DFEF5FA"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Digital Marketing</w:t>
      </w:r>
      <w:r w:rsidRPr="00A775E6">
        <w:rPr>
          <w:rFonts w:ascii="Arial" w:hAnsi="Arial" w:cs="Arial"/>
          <w:sz w:val="24"/>
          <w:szCs w:val="24"/>
          <w:lang w:val="en-US"/>
        </w:rPr>
        <w:t>: Establish a strong online presence through SEO and content marketing to attract web traffic and engage customers looking for authentic dining experiences.</w:t>
      </w:r>
    </w:p>
    <w:p w14:paraId="792F3C14"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Social Media Campaigns</w:t>
      </w:r>
      <w:r w:rsidRPr="00A775E6">
        <w:rPr>
          <w:rFonts w:ascii="Arial" w:hAnsi="Arial" w:cs="Arial"/>
          <w:sz w:val="24"/>
          <w:szCs w:val="24"/>
          <w:lang w:val="en-US"/>
        </w:rPr>
        <w:t>: Engage with customers on platforms like Facebook and YouTube, utilizing the power of visual content and storytelling to showcase the restaurant's offerings.</w:t>
      </w:r>
    </w:p>
    <w:p w14:paraId="2420B750"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Cultural Events and Festivals</w:t>
      </w:r>
      <w:r w:rsidRPr="00A775E6">
        <w:rPr>
          <w:rFonts w:ascii="Arial" w:hAnsi="Arial" w:cs="Arial"/>
          <w:sz w:val="24"/>
          <w:szCs w:val="24"/>
          <w:lang w:val="en-US"/>
        </w:rPr>
        <w:t>: Participate in cultural events and food festivals to attract new clients and immerse them in the Nigerian culinary experience, capitalizing on the trend of exploring diverse gastronomies​​.</w:t>
      </w:r>
    </w:p>
    <w:p w14:paraId="16254F35"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Influencer Collaborations</w:t>
      </w:r>
      <w:r w:rsidRPr="00A775E6">
        <w:rPr>
          <w:rFonts w:ascii="Arial" w:hAnsi="Arial" w:cs="Arial"/>
          <w:sz w:val="24"/>
          <w:szCs w:val="24"/>
          <w:lang w:val="en-US"/>
        </w:rPr>
        <w:t>: Partner with prominent food bloggers and influencers to raise brand awareness and tap into their follower base, encouraging them to try the restaurant's authentic Nigerian flavors​​.</w:t>
      </w:r>
    </w:p>
    <w:p w14:paraId="305C613F"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Referral and Loyalty Programs</w:t>
      </w:r>
      <w:r w:rsidRPr="00A775E6">
        <w:rPr>
          <w:rFonts w:ascii="Arial" w:hAnsi="Arial" w:cs="Arial"/>
          <w:sz w:val="24"/>
          <w:szCs w:val="24"/>
          <w:lang w:val="en-US"/>
        </w:rPr>
        <w:t>: Create referral incentives and loyalty programs to encourage word-of-mouth promotion and repeat business.</w:t>
      </w:r>
    </w:p>
    <w:p w14:paraId="630B822E" w14:textId="77777777" w:rsidR="00A775E6" w:rsidRPr="00A775E6" w:rsidRDefault="00A775E6" w:rsidP="00A775E6">
      <w:pPr>
        <w:rPr>
          <w:rFonts w:ascii="Arial" w:hAnsi="Arial" w:cs="Arial"/>
          <w:sz w:val="24"/>
          <w:szCs w:val="24"/>
        </w:rPr>
      </w:pPr>
    </w:p>
    <w:p w14:paraId="4B8E05D0" w14:textId="77777777" w:rsidR="00A775E6" w:rsidRDefault="00A775E6" w:rsidP="0066505D">
      <w:pPr>
        <w:rPr>
          <w:noProof/>
        </w:rPr>
      </w:pPr>
      <w:r>
        <w:rPr>
          <w:rFonts w:ascii="Arial" w:hAnsi="Arial" w:cs="Arial"/>
          <w:sz w:val="24"/>
          <w:szCs w:val="24"/>
        </w:rPr>
        <w:t>Appendix 2</w:t>
      </w:r>
      <w:r>
        <w:rPr>
          <w:rFonts w:ascii="Arial" w:hAnsi="Arial" w:cs="Arial"/>
          <w:sz w:val="24"/>
          <w:szCs w:val="24"/>
        </w:rPr>
        <w:br/>
      </w:r>
      <w:r w:rsidR="00F924F9" w:rsidRPr="00E2439B">
        <w:rPr>
          <w:noProof/>
          <w:lang w:eastAsia="en-GB"/>
        </w:rPr>
        <w:drawing>
          <wp:inline distT="0" distB="0" distL="0" distR="0" wp14:anchorId="1882C596" wp14:editId="6BE2BAD8">
            <wp:extent cx="6644005" cy="3738880"/>
            <wp:effectExtent l="0" t="0" r="0" b="0"/>
            <wp:docPr id="19"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38">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2281D402" w14:textId="77777777" w:rsidR="00A775E6" w:rsidRPr="0066505D" w:rsidRDefault="00A775E6" w:rsidP="0066505D">
      <w:pPr>
        <w:rPr>
          <w:rFonts w:ascii="Arial" w:hAnsi="Arial" w:cs="Arial"/>
          <w:sz w:val="24"/>
          <w:szCs w:val="24"/>
        </w:rPr>
      </w:pPr>
    </w:p>
    <w:p w14:paraId="69AF033A" w14:textId="77777777" w:rsidR="001241D0" w:rsidRPr="0066505D" w:rsidRDefault="00F924F9" w:rsidP="0066505D">
      <w:pPr>
        <w:rPr>
          <w:rFonts w:ascii="Arial" w:hAnsi="Arial" w:cs="Arial"/>
          <w:sz w:val="24"/>
          <w:szCs w:val="24"/>
        </w:rPr>
      </w:pPr>
      <w:r w:rsidRPr="00E2439B">
        <w:rPr>
          <w:noProof/>
          <w:lang w:eastAsia="en-GB"/>
        </w:rPr>
        <w:drawing>
          <wp:inline distT="0" distB="0" distL="0" distR="0" wp14:anchorId="7426E8E0" wp14:editId="13C0D5AF">
            <wp:extent cx="6644005" cy="3738880"/>
            <wp:effectExtent l="0" t="0" r="0" b="0"/>
            <wp:docPr id="20"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39">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7A1BB23E" w14:textId="77777777" w:rsidR="001241D0" w:rsidRPr="0066505D" w:rsidRDefault="001241D0" w:rsidP="0066505D">
      <w:pPr>
        <w:rPr>
          <w:rFonts w:ascii="Arial" w:hAnsi="Arial" w:cs="Arial"/>
          <w:sz w:val="24"/>
          <w:szCs w:val="24"/>
        </w:rPr>
      </w:pPr>
    </w:p>
    <w:p w14:paraId="1391DD20" w14:textId="77777777" w:rsidR="001241D0" w:rsidRPr="0066505D" w:rsidRDefault="001241D0" w:rsidP="0066505D">
      <w:pPr>
        <w:rPr>
          <w:rFonts w:ascii="Arial" w:hAnsi="Arial" w:cs="Arial"/>
          <w:sz w:val="24"/>
          <w:szCs w:val="24"/>
        </w:rPr>
      </w:pPr>
    </w:p>
    <w:p w14:paraId="5DDCDDFA" w14:textId="77777777" w:rsidR="001241D0" w:rsidRPr="0066505D" w:rsidRDefault="001241D0" w:rsidP="0066505D">
      <w:pPr>
        <w:rPr>
          <w:rFonts w:ascii="Arial" w:hAnsi="Arial" w:cs="Arial"/>
          <w:sz w:val="24"/>
          <w:szCs w:val="24"/>
        </w:rPr>
      </w:pPr>
    </w:p>
    <w:p w14:paraId="7D3CB95A" w14:textId="77777777" w:rsidR="001241D0" w:rsidRPr="0066505D" w:rsidRDefault="001241D0" w:rsidP="0066505D">
      <w:pPr>
        <w:rPr>
          <w:rFonts w:ascii="Arial" w:hAnsi="Arial" w:cs="Arial"/>
          <w:sz w:val="24"/>
          <w:szCs w:val="24"/>
        </w:rPr>
      </w:pPr>
    </w:p>
    <w:p w14:paraId="1D9FA35D" w14:textId="77777777" w:rsidR="001241D0" w:rsidRDefault="00F924F9" w:rsidP="0066505D">
      <w:pPr>
        <w:rPr>
          <w:noProof/>
        </w:rPr>
      </w:pPr>
      <w:r w:rsidRPr="00E2439B">
        <w:rPr>
          <w:noProof/>
          <w:lang w:eastAsia="en-GB"/>
        </w:rPr>
        <w:drawing>
          <wp:inline distT="0" distB="0" distL="0" distR="0" wp14:anchorId="67D25B3C" wp14:editId="0C0303A3">
            <wp:extent cx="6648450" cy="3757930"/>
            <wp:effectExtent l="0" t="0" r="0" b="0"/>
            <wp:docPr id="2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48450" cy="3757930"/>
                    </a:xfrm>
                    <a:prstGeom prst="rect">
                      <a:avLst/>
                    </a:prstGeom>
                    <a:noFill/>
                    <a:ln>
                      <a:noFill/>
                    </a:ln>
                  </pic:spPr>
                </pic:pic>
              </a:graphicData>
            </a:graphic>
          </wp:inline>
        </w:drawing>
      </w:r>
    </w:p>
    <w:p w14:paraId="104AEF65" w14:textId="77777777" w:rsidR="00A775E6" w:rsidRDefault="00F924F9" w:rsidP="0066505D">
      <w:pPr>
        <w:rPr>
          <w:noProof/>
        </w:rPr>
      </w:pPr>
      <w:r w:rsidRPr="00E2439B">
        <w:rPr>
          <w:noProof/>
          <w:lang w:eastAsia="en-GB"/>
        </w:rPr>
        <w:drawing>
          <wp:inline distT="0" distB="0" distL="0" distR="0" wp14:anchorId="6AAF3AD6" wp14:editId="5F710D8A">
            <wp:extent cx="6644005" cy="3738880"/>
            <wp:effectExtent l="0" t="0" r="0" b="0"/>
            <wp:docPr id="22"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1">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25CEA98B" w14:textId="77777777" w:rsidR="00A775E6" w:rsidRDefault="00F924F9" w:rsidP="0066505D">
      <w:pPr>
        <w:rPr>
          <w:noProof/>
        </w:rPr>
      </w:pPr>
      <w:r w:rsidRPr="00E2439B">
        <w:rPr>
          <w:noProof/>
          <w:lang w:eastAsia="en-GB"/>
        </w:rPr>
        <w:drawing>
          <wp:inline distT="0" distB="0" distL="0" distR="0" wp14:anchorId="0F215342" wp14:editId="0C83C294">
            <wp:extent cx="6644005" cy="3738880"/>
            <wp:effectExtent l="0" t="0" r="0" b="0"/>
            <wp:docPr id="23"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2">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62C51296" w14:textId="3E418749" w:rsidR="005D0487" w:rsidRDefault="00AB3FCE" w:rsidP="0066505D">
      <w:pPr>
        <w:rPr>
          <w:rFonts w:ascii="Arial" w:hAnsi="Arial" w:cs="Arial"/>
          <w:color w:val="808080"/>
          <w:sz w:val="24"/>
          <w:szCs w:val="24"/>
        </w:rPr>
      </w:pPr>
      <w:r w:rsidRPr="00E2439B">
        <w:rPr>
          <w:noProof/>
          <w:lang w:eastAsia="en-GB"/>
        </w:rPr>
        <w:drawing>
          <wp:inline distT="0" distB="0" distL="0" distR="0" wp14:anchorId="35CC52B3" wp14:editId="7A8D79EF">
            <wp:extent cx="6644005" cy="3738880"/>
            <wp:effectExtent l="0" t="0" r="0" b="0"/>
            <wp:docPr id="26"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3">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044B07A6" w14:textId="6D2C2643" w:rsidR="00A775E6" w:rsidRDefault="00520C97" w:rsidP="0066505D">
      <w:pPr>
        <w:rPr>
          <w:rFonts w:ascii="Arial" w:hAnsi="Arial" w:cs="Arial"/>
          <w:color w:val="808080"/>
          <w:sz w:val="24"/>
          <w:szCs w:val="24"/>
        </w:rPr>
      </w:pPr>
      <w:r>
        <w:rPr>
          <w:noProof/>
        </w:rPr>
        <w:drawing>
          <wp:anchor distT="0" distB="0" distL="114300" distR="114300" simplePos="0" relativeHeight="251659264" behindDoc="0" locked="0" layoutInCell="1" allowOverlap="1" wp14:anchorId="208BCF05" wp14:editId="2DE12459">
            <wp:simplePos x="0" y="0"/>
            <wp:positionH relativeFrom="column">
              <wp:posOffset>3175</wp:posOffset>
            </wp:positionH>
            <wp:positionV relativeFrom="paragraph">
              <wp:posOffset>3891280</wp:posOffset>
            </wp:positionV>
            <wp:extent cx="6644005" cy="4152900"/>
            <wp:effectExtent l="0" t="0" r="4445"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4005" cy="4152900"/>
                    </a:xfrm>
                    <a:prstGeom prst="rect">
                      <a:avLst/>
                    </a:prstGeom>
                  </pic:spPr>
                </pic:pic>
              </a:graphicData>
            </a:graphic>
            <wp14:sizeRelH relativeFrom="margin">
              <wp14:pctWidth>0</wp14:pctWidth>
            </wp14:sizeRelH>
            <wp14:sizeRelV relativeFrom="margin">
              <wp14:pctHeight>0</wp14:pctHeight>
            </wp14:sizeRelV>
          </wp:anchor>
        </w:drawing>
      </w:r>
      <w:r w:rsidR="005D0487">
        <w:rPr>
          <w:rFonts w:ascii="Arial" w:hAnsi="Arial" w:cs="Arial"/>
          <w:color w:val="808080"/>
          <w:sz w:val="24"/>
          <w:szCs w:val="24"/>
        </w:rPr>
        <w:t xml:space="preserve"> </w:t>
      </w:r>
    </w:p>
    <w:p w14:paraId="047E033C" w14:textId="0249B5E7" w:rsidR="005D0487" w:rsidRDefault="005D0487" w:rsidP="0066505D">
      <w:pPr>
        <w:rPr>
          <w:rFonts w:ascii="Arial" w:hAnsi="Arial" w:cs="Arial"/>
          <w:color w:val="808080"/>
          <w:sz w:val="24"/>
          <w:szCs w:val="24"/>
        </w:rPr>
      </w:pPr>
      <w:r>
        <w:rPr>
          <w:noProof/>
        </w:rPr>
        <w:drawing>
          <wp:inline distT="0" distB="0" distL="0" distR="0" wp14:anchorId="60D41D68" wp14:editId="44790B5B">
            <wp:extent cx="6656313" cy="4466590"/>
            <wp:effectExtent l="0" t="0" r="0" b="0"/>
            <wp:docPr id="745094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4189"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6665171" cy="4472534"/>
                    </a:xfrm>
                    <a:prstGeom prst="rect">
                      <a:avLst/>
                    </a:prstGeom>
                  </pic:spPr>
                </pic:pic>
              </a:graphicData>
            </a:graphic>
          </wp:inline>
        </w:drawing>
      </w:r>
    </w:p>
    <w:p w14:paraId="2402BC68" w14:textId="586002B2" w:rsidR="005D0487" w:rsidRDefault="005D0487" w:rsidP="0066505D">
      <w:pPr>
        <w:rPr>
          <w:rFonts w:ascii="Arial" w:hAnsi="Arial" w:cs="Arial"/>
          <w:color w:val="808080"/>
          <w:sz w:val="24"/>
          <w:szCs w:val="24"/>
        </w:rPr>
      </w:pPr>
      <w:r>
        <w:rPr>
          <w:noProof/>
        </w:rPr>
        <w:drawing>
          <wp:inline distT="0" distB="0" distL="0" distR="0" wp14:anchorId="76543DA7" wp14:editId="09BA46B2">
            <wp:extent cx="6609080" cy="4591050"/>
            <wp:effectExtent l="0" t="0" r="1270" b="0"/>
            <wp:docPr id="16870578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57808"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6624535" cy="4601786"/>
                    </a:xfrm>
                    <a:prstGeom prst="rect">
                      <a:avLst/>
                    </a:prstGeom>
                  </pic:spPr>
                </pic:pic>
              </a:graphicData>
            </a:graphic>
          </wp:inline>
        </w:drawing>
      </w:r>
    </w:p>
    <w:p w14:paraId="326F99AF" w14:textId="65A9C25E" w:rsidR="005D0487" w:rsidRDefault="005D0487" w:rsidP="0066505D">
      <w:pPr>
        <w:rPr>
          <w:rFonts w:ascii="Arial" w:hAnsi="Arial" w:cs="Arial"/>
          <w:color w:val="808080"/>
          <w:sz w:val="24"/>
          <w:szCs w:val="24"/>
        </w:rPr>
      </w:pPr>
      <w:r>
        <w:rPr>
          <w:noProof/>
        </w:rPr>
        <w:drawing>
          <wp:inline distT="0" distB="0" distL="0" distR="0" wp14:anchorId="3C9286E9" wp14:editId="73E80C4D">
            <wp:extent cx="6654800" cy="3867150"/>
            <wp:effectExtent l="0" t="0" r="0" b="0"/>
            <wp:docPr id="1981609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09554"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6676567" cy="3879799"/>
                    </a:xfrm>
                    <a:prstGeom prst="rect">
                      <a:avLst/>
                    </a:prstGeom>
                  </pic:spPr>
                </pic:pic>
              </a:graphicData>
            </a:graphic>
          </wp:inline>
        </w:drawing>
      </w:r>
    </w:p>
    <w:p w14:paraId="5CFD244D" w14:textId="15A3F4DA"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0FAC3B9E" wp14:editId="0B7A9495">
            <wp:extent cx="6667500" cy="3749948"/>
            <wp:effectExtent l="0" t="0" r="0" b="3175"/>
            <wp:docPr id="179145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718951" cy="3778885"/>
                    </a:xfrm>
                    <a:prstGeom prst="rect">
                      <a:avLst/>
                    </a:prstGeom>
                    <a:noFill/>
                  </pic:spPr>
                </pic:pic>
              </a:graphicData>
            </a:graphic>
          </wp:inline>
        </w:drawing>
      </w:r>
    </w:p>
    <w:p w14:paraId="1BD0C3CC" w14:textId="76170D7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C831AEF" wp14:editId="0BA5601D">
            <wp:extent cx="6686550" cy="3760662"/>
            <wp:effectExtent l="0" t="0" r="0" b="0"/>
            <wp:docPr id="17283664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698675" cy="3767481"/>
                    </a:xfrm>
                    <a:prstGeom prst="rect">
                      <a:avLst/>
                    </a:prstGeom>
                    <a:noFill/>
                  </pic:spPr>
                </pic:pic>
              </a:graphicData>
            </a:graphic>
          </wp:inline>
        </w:drawing>
      </w:r>
    </w:p>
    <w:p w14:paraId="56BBC9DF" w14:textId="7F8F082A"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0CC4A38D" wp14:editId="344C9BBD">
            <wp:extent cx="6672660" cy="3752850"/>
            <wp:effectExtent l="0" t="0" r="0" b="0"/>
            <wp:docPr id="2096890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688770" cy="3761911"/>
                    </a:xfrm>
                    <a:prstGeom prst="rect">
                      <a:avLst/>
                    </a:prstGeom>
                    <a:noFill/>
                  </pic:spPr>
                </pic:pic>
              </a:graphicData>
            </a:graphic>
          </wp:inline>
        </w:drawing>
      </w:r>
    </w:p>
    <w:p w14:paraId="567185DC" w14:textId="09D26E4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18EDFDB" wp14:editId="40FA1E05">
            <wp:extent cx="6696075" cy="3766019"/>
            <wp:effectExtent l="0" t="0" r="0" b="6350"/>
            <wp:docPr id="2000897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706060" cy="3771635"/>
                    </a:xfrm>
                    <a:prstGeom prst="rect">
                      <a:avLst/>
                    </a:prstGeom>
                    <a:noFill/>
                  </pic:spPr>
                </pic:pic>
              </a:graphicData>
            </a:graphic>
          </wp:inline>
        </w:drawing>
      </w:r>
    </w:p>
    <w:p w14:paraId="00A2153C" w14:textId="35D7C4AC"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15C8EF0D" wp14:editId="7F19FA14">
            <wp:extent cx="6657975" cy="3744591"/>
            <wp:effectExtent l="0" t="0" r="0" b="8890"/>
            <wp:docPr id="14653150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673642" cy="3753402"/>
                    </a:xfrm>
                    <a:prstGeom prst="rect">
                      <a:avLst/>
                    </a:prstGeom>
                    <a:noFill/>
                  </pic:spPr>
                </pic:pic>
              </a:graphicData>
            </a:graphic>
          </wp:inline>
        </w:drawing>
      </w:r>
    </w:p>
    <w:p w14:paraId="4B58C173" w14:textId="287A5CA8"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78468BDA" wp14:editId="51FE375C">
            <wp:extent cx="6648450" cy="3739234"/>
            <wp:effectExtent l="0" t="0" r="0" b="0"/>
            <wp:docPr id="1649605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651651" cy="3741034"/>
                    </a:xfrm>
                    <a:prstGeom prst="rect">
                      <a:avLst/>
                    </a:prstGeom>
                    <a:noFill/>
                  </pic:spPr>
                </pic:pic>
              </a:graphicData>
            </a:graphic>
          </wp:inline>
        </w:drawing>
      </w:r>
    </w:p>
    <w:p w14:paraId="0385BB59" w14:textId="6671BD60"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63C65516" wp14:editId="6463D22C">
            <wp:extent cx="6648450" cy="3739234"/>
            <wp:effectExtent l="0" t="0" r="0" b="0"/>
            <wp:docPr id="17607250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658607" cy="3744947"/>
                    </a:xfrm>
                    <a:prstGeom prst="rect">
                      <a:avLst/>
                    </a:prstGeom>
                    <a:noFill/>
                  </pic:spPr>
                </pic:pic>
              </a:graphicData>
            </a:graphic>
          </wp:inline>
        </w:drawing>
      </w:r>
    </w:p>
    <w:p w14:paraId="0677DED0" w14:textId="4234F928"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CD1BE12" wp14:editId="118AAD0B">
            <wp:extent cx="6667500" cy="3749948"/>
            <wp:effectExtent l="0" t="0" r="0" b="3175"/>
            <wp:docPr id="19163221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675365" cy="3754371"/>
                    </a:xfrm>
                    <a:prstGeom prst="rect">
                      <a:avLst/>
                    </a:prstGeom>
                    <a:noFill/>
                  </pic:spPr>
                </pic:pic>
              </a:graphicData>
            </a:graphic>
          </wp:inline>
        </w:drawing>
      </w:r>
    </w:p>
    <w:p w14:paraId="4DE09E34" w14:textId="1C85FE0F"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D58E13C" wp14:editId="6D164419">
            <wp:extent cx="6667500" cy="3749948"/>
            <wp:effectExtent l="0" t="0" r="0" b="3175"/>
            <wp:docPr id="8793527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674072" cy="3753644"/>
                    </a:xfrm>
                    <a:prstGeom prst="rect">
                      <a:avLst/>
                    </a:prstGeom>
                    <a:noFill/>
                  </pic:spPr>
                </pic:pic>
              </a:graphicData>
            </a:graphic>
          </wp:inline>
        </w:drawing>
      </w:r>
    </w:p>
    <w:p w14:paraId="3D2880DC" w14:textId="49BFB03E"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1192EEC" wp14:editId="0DC5F10B">
            <wp:extent cx="6677025" cy="3755305"/>
            <wp:effectExtent l="0" t="0" r="0" b="0"/>
            <wp:docPr id="16874464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84901" cy="3759735"/>
                    </a:xfrm>
                    <a:prstGeom prst="rect">
                      <a:avLst/>
                    </a:prstGeom>
                    <a:noFill/>
                  </pic:spPr>
                </pic:pic>
              </a:graphicData>
            </a:graphic>
          </wp:inline>
        </w:drawing>
      </w:r>
    </w:p>
    <w:p w14:paraId="515013BC" w14:textId="70967A1B"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2F12752" wp14:editId="2B98735F">
            <wp:extent cx="6686550" cy="3760662"/>
            <wp:effectExtent l="0" t="0" r="0" b="0"/>
            <wp:docPr id="2672442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695860" cy="3765898"/>
                    </a:xfrm>
                    <a:prstGeom prst="rect">
                      <a:avLst/>
                    </a:prstGeom>
                    <a:noFill/>
                  </pic:spPr>
                </pic:pic>
              </a:graphicData>
            </a:graphic>
          </wp:inline>
        </w:drawing>
      </w:r>
    </w:p>
    <w:p w14:paraId="0B2DF5A2" w14:textId="7F911C6E"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75528EE8" wp14:editId="3E2EEBD0">
            <wp:extent cx="6667500" cy="3749948"/>
            <wp:effectExtent l="0" t="0" r="0" b="3175"/>
            <wp:docPr id="2257814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679903" cy="3756924"/>
                    </a:xfrm>
                    <a:prstGeom prst="rect">
                      <a:avLst/>
                    </a:prstGeom>
                    <a:noFill/>
                  </pic:spPr>
                </pic:pic>
              </a:graphicData>
            </a:graphic>
          </wp:inline>
        </w:drawing>
      </w:r>
    </w:p>
    <w:p w14:paraId="4AD4FBA1" w14:textId="5CF76F07"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82C4D30" wp14:editId="2F1A7DF4">
            <wp:extent cx="6677025" cy="3755305"/>
            <wp:effectExtent l="0" t="0" r="0" b="0"/>
            <wp:docPr id="5055571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688262" cy="3761625"/>
                    </a:xfrm>
                    <a:prstGeom prst="rect">
                      <a:avLst/>
                    </a:prstGeom>
                    <a:noFill/>
                  </pic:spPr>
                </pic:pic>
              </a:graphicData>
            </a:graphic>
          </wp:inline>
        </w:drawing>
      </w:r>
    </w:p>
    <w:p w14:paraId="1C5484D8" w14:textId="2884208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4DA906C5" wp14:editId="3705E487">
            <wp:extent cx="6696075" cy="3766019"/>
            <wp:effectExtent l="0" t="0" r="0" b="6350"/>
            <wp:docPr id="6005801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706785" cy="3772043"/>
                    </a:xfrm>
                    <a:prstGeom prst="rect">
                      <a:avLst/>
                    </a:prstGeom>
                    <a:noFill/>
                  </pic:spPr>
                </pic:pic>
              </a:graphicData>
            </a:graphic>
          </wp:inline>
        </w:drawing>
      </w:r>
    </w:p>
    <w:p w14:paraId="05D1B24A" w14:textId="63D758D0" w:rsidR="005D0487" w:rsidRPr="0066505D"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90794FB" wp14:editId="029BFB1A">
            <wp:extent cx="6724650" cy="3782090"/>
            <wp:effectExtent l="0" t="0" r="0" b="8890"/>
            <wp:docPr id="20956412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731801" cy="3786112"/>
                    </a:xfrm>
                    <a:prstGeom prst="rect">
                      <a:avLst/>
                    </a:prstGeom>
                    <a:noFill/>
                  </pic:spPr>
                </pic:pic>
              </a:graphicData>
            </a:graphic>
          </wp:inline>
        </w:drawing>
      </w:r>
    </w:p>
    <w:sectPr w:rsidR="005D0487" w:rsidRPr="0066505D" w:rsidSect="009551DF">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443DA" w14:textId="77777777" w:rsidR="009551DF" w:rsidRDefault="009551DF" w:rsidP="00E72341">
      <w:pPr>
        <w:spacing w:after="0" w:line="240" w:lineRule="auto"/>
      </w:pPr>
      <w:r>
        <w:separator/>
      </w:r>
    </w:p>
  </w:endnote>
  <w:endnote w:type="continuationSeparator" w:id="0">
    <w:p w14:paraId="7F76A72E" w14:textId="77777777" w:rsidR="009551DF" w:rsidRDefault="009551DF"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E93F6" w14:textId="77777777" w:rsidR="009551DF" w:rsidRDefault="009551DF" w:rsidP="00E72341">
      <w:pPr>
        <w:spacing w:after="0" w:line="240" w:lineRule="auto"/>
      </w:pPr>
      <w:r>
        <w:separator/>
      </w:r>
    </w:p>
  </w:footnote>
  <w:footnote w:type="continuationSeparator" w:id="0">
    <w:p w14:paraId="7A81A1A0" w14:textId="77777777" w:rsidR="009551DF" w:rsidRDefault="009551DF"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326F6"/>
    <w:multiLevelType w:val="multilevel"/>
    <w:tmpl w:val="5308BE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C4058C"/>
    <w:multiLevelType w:val="multilevel"/>
    <w:tmpl w:val="E642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5E60D9"/>
    <w:multiLevelType w:val="multilevel"/>
    <w:tmpl w:val="6260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627C0C"/>
    <w:multiLevelType w:val="multilevel"/>
    <w:tmpl w:val="6DF4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B01124"/>
    <w:multiLevelType w:val="multilevel"/>
    <w:tmpl w:val="6706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855853"/>
    <w:multiLevelType w:val="multilevel"/>
    <w:tmpl w:val="87322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5D0CBF"/>
    <w:multiLevelType w:val="multilevel"/>
    <w:tmpl w:val="5B5E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E410DF"/>
    <w:multiLevelType w:val="multilevel"/>
    <w:tmpl w:val="0278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4A5BBD"/>
    <w:multiLevelType w:val="multilevel"/>
    <w:tmpl w:val="4E348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F93B55"/>
    <w:multiLevelType w:val="multilevel"/>
    <w:tmpl w:val="CC240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400C8C"/>
    <w:multiLevelType w:val="multilevel"/>
    <w:tmpl w:val="F620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6732FD"/>
    <w:multiLevelType w:val="multilevel"/>
    <w:tmpl w:val="ABE04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C280D"/>
    <w:multiLevelType w:val="multilevel"/>
    <w:tmpl w:val="8AA4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437F85"/>
    <w:multiLevelType w:val="multilevel"/>
    <w:tmpl w:val="A7FE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32390"/>
    <w:multiLevelType w:val="multilevel"/>
    <w:tmpl w:val="00EC9EB4"/>
    <w:lvl w:ilvl="0">
      <w:start w:val="1"/>
      <w:numFmt w:val="decimal"/>
      <w:lvlText w:val="%1."/>
      <w:lvlJc w:val="left"/>
      <w:pPr>
        <w:tabs>
          <w:tab w:val="num" w:pos="785"/>
        </w:tabs>
        <w:ind w:left="785" w:hanging="360"/>
      </w:pPr>
      <w:rPr>
        <w:rFonts w:hint="default"/>
        <w:sz w:val="20"/>
      </w:rPr>
    </w:lvl>
    <w:lvl w:ilvl="1" w:tentative="1">
      <w:start w:val="1"/>
      <w:numFmt w:val="bullet"/>
      <w:lvlText w:val=""/>
      <w:lvlJc w:val="left"/>
      <w:pPr>
        <w:tabs>
          <w:tab w:val="num" w:pos="1505"/>
        </w:tabs>
        <w:ind w:left="1505" w:hanging="360"/>
      </w:pPr>
      <w:rPr>
        <w:rFonts w:ascii="Symbol" w:hAnsi="Symbol" w:hint="default"/>
        <w:sz w:val="20"/>
      </w:rPr>
    </w:lvl>
    <w:lvl w:ilvl="2" w:tentative="1">
      <w:start w:val="1"/>
      <w:numFmt w:val="bullet"/>
      <w:lvlText w:val=""/>
      <w:lvlJc w:val="left"/>
      <w:pPr>
        <w:tabs>
          <w:tab w:val="num" w:pos="2225"/>
        </w:tabs>
        <w:ind w:left="2225" w:hanging="360"/>
      </w:pPr>
      <w:rPr>
        <w:rFonts w:ascii="Symbol" w:hAnsi="Symbol" w:hint="default"/>
        <w:sz w:val="20"/>
      </w:rPr>
    </w:lvl>
    <w:lvl w:ilvl="3" w:tentative="1">
      <w:start w:val="1"/>
      <w:numFmt w:val="bullet"/>
      <w:lvlText w:val=""/>
      <w:lvlJc w:val="left"/>
      <w:pPr>
        <w:tabs>
          <w:tab w:val="num" w:pos="2945"/>
        </w:tabs>
        <w:ind w:left="2945" w:hanging="360"/>
      </w:pPr>
      <w:rPr>
        <w:rFonts w:ascii="Symbol" w:hAnsi="Symbol" w:hint="default"/>
        <w:sz w:val="20"/>
      </w:rPr>
    </w:lvl>
    <w:lvl w:ilvl="4" w:tentative="1">
      <w:start w:val="1"/>
      <w:numFmt w:val="bullet"/>
      <w:lvlText w:val=""/>
      <w:lvlJc w:val="left"/>
      <w:pPr>
        <w:tabs>
          <w:tab w:val="num" w:pos="3665"/>
        </w:tabs>
        <w:ind w:left="3665" w:hanging="360"/>
      </w:pPr>
      <w:rPr>
        <w:rFonts w:ascii="Symbol" w:hAnsi="Symbol" w:hint="default"/>
        <w:sz w:val="20"/>
      </w:rPr>
    </w:lvl>
    <w:lvl w:ilvl="5" w:tentative="1">
      <w:start w:val="1"/>
      <w:numFmt w:val="bullet"/>
      <w:lvlText w:val=""/>
      <w:lvlJc w:val="left"/>
      <w:pPr>
        <w:tabs>
          <w:tab w:val="num" w:pos="4385"/>
        </w:tabs>
        <w:ind w:left="4385" w:hanging="360"/>
      </w:pPr>
      <w:rPr>
        <w:rFonts w:ascii="Symbol" w:hAnsi="Symbol" w:hint="default"/>
        <w:sz w:val="20"/>
      </w:rPr>
    </w:lvl>
    <w:lvl w:ilvl="6" w:tentative="1">
      <w:start w:val="1"/>
      <w:numFmt w:val="bullet"/>
      <w:lvlText w:val=""/>
      <w:lvlJc w:val="left"/>
      <w:pPr>
        <w:tabs>
          <w:tab w:val="num" w:pos="5105"/>
        </w:tabs>
        <w:ind w:left="5105" w:hanging="360"/>
      </w:pPr>
      <w:rPr>
        <w:rFonts w:ascii="Symbol" w:hAnsi="Symbol" w:hint="default"/>
        <w:sz w:val="20"/>
      </w:rPr>
    </w:lvl>
    <w:lvl w:ilvl="7" w:tentative="1">
      <w:start w:val="1"/>
      <w:numFmt w:val="bullet"/>
      <w:lvlText w:val=""/>
      <w:lvlJc w:val="left"/>
      <w:pPr>
        <w:tabs>
          <w:tab w:val="num" w:pos="5825"/>
        </w:tabs>
        <w:ind w:left="5825" w:hanging="360"/>
      </w:pPr>
      <w:rPr>
        <w:rFonts w:ascii="Symbol" w:hAnsi="Symbol" w:hint="default"/>
        <w:sz w:val="20"/>
      </w:rPr>
    </w:lvl>
    <w:lvl w:ilvl="8" w:tentative="1">
      <w:start w:val="1"/>
      <w:numFmt w:val="bullet"/>
      <w:lvlText w:val=""/>
      <w:lvlJc w:val="left"/>
      <w:pPr>
        <w:tabs>
          <w:tab w:val="num" w:pos="6545"/>
        </w:tabs>
        <w:ind w:left="6545" w:hanging="360"/>
      </w:pPr>
      <w:rPr>
        <w:rFonts w:ascii="Symbol" w:hAnsi="Symbol" w:hint="default"/>
        <w:sz w:val="20"/>
      </w:rPr>
    </w:lvl>
  </w:abstractNum>
  <w:abstractNum w:abstractNumId="20" w15:restartNumberingAfterBreak="0">
    <w:nsid w:val="45DE2218"/>
    <w:multiLevelType w:val="multilevel"/>
    <w:tmpl w:val="42F4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8A2C15"/>
    <w:multiLevelType w:val="multilevel"/>
    <w:tmpl w:val="93F4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D9621B"/>
    <w:multiLevelType w:val="multilevel"/>
    <w:tmpl w:val="E056F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E86667"/>
    <w:multiLevelType w:val="multilevel"/>
    <w:tmpl w:val="99A2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0F34E2"/>
    <w:multiLevelType w:val="multilevel"/>
    <w:tmpl w:val="08AAD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273F26"/>
    <w:multiLevelType w:val="hybridMultilevel"/>
    <w:tmpl w:val="A3B6E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A52020"/>
    <w:multiLevelType w:val="multilevel"/>
    <w:tmpl w:val="3C90F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F81DA2"/>
    <w:multiLevelType w:val="hybridMultilevel"/>
    <w:tmpl w:val="A0C2B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058641">
    <w:abstractNumId w:val="7"/>
  </w:num>
  <w:num w:numId="2" w16cid:durableId="908342447">
    <w:abstractNumId w:val="16"/>
  </w:num>
  <w:num w:numId="3" w16cid:durableId="531070417">
    <w:abstractNumId w:val="9"/>
  </w:num>
  <w:num w:numId="4" w16cid:durableId="897088477">
    <w:abstractNumId w:val="24"/>
  </w:num>
  <w:num w:numId="5" w16cid:durableId="333412249">
    <w:abstractNumId w:val="6"/>
  </w:num>
  <w:num w:numId="6" w16cid:durableId="1151603195">
    <w:abstractNumId w:val="27"/>
  </w:num>
  <w:num w:numId="7" w16cid:durableId="1380320641">
    <w:abstractNumId w:val="0"/>
  </w:num>
  <w:num w:numId="8" w16cid:durableId="1743720855">
    <w:abstractNumId w:val="8"/>
  </w:num>
  <w:num w:numId="9" w16cid:durableId="50202103">
    <w:abstractNumId w:val="10"/>
  </w:num>
  <w:num w:numId="10" w16cid:durableId="2022390387">
    <w:abstractNumId w:val="2"/>
  </w:num>
  <w:num w:numId="11" w16cid:durableId="600072691">
    <w:abstractNumId w:val="21"/>
  </w:num>
  <w:num w:numId="12" w16cid:durableId="595211654">
    <w:abstractNumId w:val="14"/>
  </w:num>
  <w:num w:numId="13" w16cid:durableId="950208851">
    <w:abstractNumId w:val="17"/>
  </w:num>
  <w:num w:numId="14" w16cid:durableId="87385084">
    <w:abstractNumId w:val="23"/>
  </w:num>
  <w:num w:numId="15" w16cid:durableId="246034766">
    <w:abstractNumId w:val="11"/>
  </w:num>
  <w:num w:numId="16" w16cid:durableId="55399141">
    <w:abstractNumId w:val="5"/>
  </w:num>
  <w:num w:numId="17" w16cid:durableId="699207162">
    <w:abstractNumId w:val="20"/>
  </w:num>
  <w:num w:numId="18" w16cid:durableId="429206858">
    <w:abstractNumId w:val="4"/>
  </w:num>
  <w:num w:numId="19" w16cid:durableId="1553884718">
    <w:abstractNumId w:val="12"/>
  </w:num>
  <w:num w:numId="20" w16cid:durableId="1921518506">
    <w:abstractNumId w:val="25"/>
  </w:num>
  <w:num w:numId="21" w16cid:durableId="1421101135">
    <w:abstractNumId w:val="19"/>
  </w:num>
  <w:num w:numId="22" w16cid:durableId="1493375123">
    <w:abstractNumId w:val="26"/>
  </w:num>
  <w:num w:numId="23" w16cid:durableId="2101439678">
    <w:abstractNumId w:val="29"/>
  </w:num>
  <w:num w:numId="24" w16cid:durableId="2034990629">
    <w:abstractNumId w:val="3"/>
  </w:num>
  <w:num w:numId="25" w16cid:durableId="72819853">
    <w:abstractNumId w:val="18"/>
  </w:num>
  <w:num w:numId="26" w16cid:durableId="2072076599">
    <w:abstractNumId w:val="28"/>
  </w:num>
  <w:num w:numId="27" w16cid:durableId="1099257963">
    <w:abstractNumId w:val="13"/>
  </w:num>
  <w:num w:numId="28" w16cid:durableId="820191263">
    <w:abstractNumId w:val="15"/>
  </w:num>
  <w:num w:numId="29" w16cid:durableId="6759830">
    <w:abstractNumId w:val="22"/>
  </w:num>
  <w:num w:numId="30" w16cid:durableId="511653479">
    <w:abstractNumId w:val="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removePersonalInformation/>
  <w:removeDateAndTime/>
  <w:activeWritingStyle w:appName="MSWord" w:lang="en-GB" w:vendorID="64" w:dllVersion="6" w:nlCheck="1" w:checkStyle="0"/>
  <w:activeWritingStyle w:appName="MSWord" w:lang="en-US" w:vendorID="64" w:dllVersion="6" w:nlCheck="1" w:checkStyle="1"/>
  <w:activeWritingStyle w:appName="MSWord" w:lang="en-IN" w:vendorID="64" w:dllVersion="6" w:nlCheck="1" w:checkStyle="0"/>
  <w:activeWritingStyle w:appName="MSWord" w:lang="en-GB" w:vendorID="64" w:dllVersion="4096" w:nlCheck="1" w:checkStyle="0"/>
  <w:activeWritingStyle w:appName="MSWord" w:lang="en-IN" w:vendorID="64" w:dllVersion="4096" w:nlCheck="1" w:checkStyle="0"/>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proofState w:spelling="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02786"/>
    <w:rsid w:val="0001193E"/>
    <w:rsid w:val="00012481"/>
    <w:rsid w:val="0001432C"/>
    <w:rsid w:val="000154A5"/>
    <w:rsid w:val="00035D90"/>
    <w:rsid w:val="000401D6"/>
    <w:rsid w:val="00057323"/>
    <w:rsid w:val="00057744"/>
    <w:rsid w:val="00057C82"/>
    <w:rsid w:val="00060A74"/>
    <w:rsid w:val="00060D08"/>
    <w:rsid w:val="0006487B"/>
    <w:rsid w:val="0006583C"/>
    <w:rsid w:val="000664D9"/>
    <w:rsid w:val="00066A8A"/>
    <w:rsid w:val="000802F6"/>
    <w:rsid w:val="00082B19"/>
    <w:rsid w:val="00084885"/>
    <w:rsid w:val="000A12A3"/>
    <w:rsid w:val="000A3725"/>
    <w:rsid w:val="000A45FA"/>
    <w:rsid w:val="000A651E"/>
    <w:rsid w:val="000A6727"/>
    <w:rsid w:val="000B483A"/>
    <w:rsid w:val="000C4614"/>
    <w:rsid w:val="000C471A"/>
    <w:rsid w:val="000D2955"/>
    <w:rsid w:val="000E3F18"/>
    <w:rsid w:val="000F2FE6"/>
    <w:rsid w:val="000F40CE"/>
    <w:rsid w:val="001161CB"/>
    <w:rsid w:val="00124108"/>
    <w:rsid w:val="001241D0"/>
    <w:rsid w:val="0012666F"/>
    <w:rsid w:val="00133232"/>
    <w:rsid w:val="00141DC1"/>
    <w:rsid w:val="001442B0"/>
    <w:rsid w:val="00144979"/>
    <w:rsid w:val="00154DC4"/>
    <w:rsid w:val="00155C4A"/>
    <w:rsid w:val="00160EDC"/>
    <w:rsid w:val="0016279A"/>
    <w:rsid w:val="001638CC"/>
    <w:rsid w:val="00164144"/>
    <w:rsid w:val="0017084E"/>
    <w:rsid w:val="00172DCB"/>
    <w:rsid w:val="00184DDC"/>
    <w:rsid w:val="00186FA2"/>
    <w:rsid w:val="001900FA"/>
    <w:rsid w:val="001929EC"/>
    <w:rsid w:val="001A2319"/>
    <w:rsid w:val="001B3869"/>
    <w:rsid w:val="001C4C33"/>
    <w:rsid w:val="001C61F0"/>
    <w:rsid w:val="001C6EC6"/>
    <w:rsid w:val="001D5ADD"/>
    <w:rsid w:val="001D7AA4"/>
    <w:rsid w:val="001E0C21"/>
    <w:rsid w:val="001E28D1"/>
    <w:rsid w:val="001E2B2B"/>
    <w:rsid w:val="001E444F"/>
    <w:rsid w:val="001E52A4"/>
    <w:rsid w:val="001E6D61"/>
    <w:rsid w:val="00215251"/>
    <w:rsid w:val="00225E6E"/>
    <w:rsid w:val="00226710"/>
    <w:rsid w:val="0022764B"/>
    <w:rsid w:val="00235C52"/>
    <w:rsid w:val="002371D4"/>
    <w:rsid w:val="00241564"/>
    <w:rsid w:val="00243CAA"/>
    <w:rsid w:val="00245893"/>
    <w:rsid w:val="00252AA7"/>
    <w:rsid w:val="00271D16"/>
    <w:rsid w:val="002A2731"/>
    <w:rsid w:val="002A2D39"/>
    <w:rsid w:val="002A690F"/>
    <w:rsid w:val="002A7CE0"/>
    <w:rsid w:val="002B2B2D"/>
    <w:rsid w:val="002B4983"/>
    <w:rsid w:val="002B6211"/>
    <w:rsid w:val="002C7BD6"/>
    <w:rsid w:val="002D02CF"/>
    <w:rsid w:val="002E50F0"/>
    <w:rsid w:val="002E5408"/>
    <w:rsid w:val="002E659C"/>
    <w:rsid w:val="002F5FF9"/>
    <w:rsid w:val="002F6270"/>
    <w:rsid w:val="002F735D"/>
    <w:rsid w:val="003019B5"/>
    <w:rsid w:val="00317E26"/>
    <w:rsid w:val="003310B1"/>
    <w:rsid w:val="00331498"/>
    <w:rsid w:val="003321D0"/>
    <w:rsid w:val="00332B9D"/>
    <w:rsid w:val="00335AC0"/>
    <w:rsid w:val="003417B8"/>
    <w:rsid w:val="00352B77"/>
    <w:rsid w:val="003806C5"/>
    <w:rsid w:val="00384DFE"/>
    <w:rsid w:val="00386B4B"/>
    <w:rsid w:val="00387129"/>
    <w:rsid w:val="00391E06"/>
    <w:rsid w:val="003A278A"/>
    <w:rsid w:val="003A377D"/>
    <w:rsid w:val="003A3AA9"/>
    <w:rsid w:val="003C34DE"/>
    <w:rsid w:val="003D390D"/>
    <w:rsid w:val="003E7AF6"/>
    <w:rsid w:val="00402CFD"/>
    <w:rsid w:val="0040489D"/>
    <w:rsid w:val="00404E66"/>
    <w:rsid w:val="0041180F"/>
    <w:rsid w:val="00415090"/>
    <w:rsid w:val="00422871"/>
    <w:rsid w:val="004278F4"/>
    <w:rsid w:val="00431A1D"/>
    <w:rsid w:val="00444A4F"/>
    <w:rsid w:val="0044767C"/>
    <w:rsid w:val="00461221"/>
    <w:rsid w:val="004635A3"/>
    <w:rsid w:val="00474035"/>
    <w:rsid w:val="0049007B"/>
    <w:rsid w:val="004A6C3C"/>
    <w:rsid w:val="004B0C08"/>
    <w:rsid w:val="004B7B1F"/>
    <w:rsid w:val="004C6EC6"/>
    <w:rsid w:val="004C7E1D"/>
    <w:rsid w:val="004D1196"/>
    <w:rsid w:val="004D3B1D"/>
    <w:rsid w:val="004E5AA0"/>
    <w:rsid w:val="004F0E46"/>
    <w:rsid w:val="004F12EA"/>
    <w:rsid w:val="004F791B"/>
    <w:rsid w:val="0050123A"/>
    <w:rsid w:val="00520C97"/>
    <w:rsid w:val="00524A63"/>
    <w:rsid w:val="00535D31"/>
    <w:rsid w:val="005505D6"/>
    <w:rsid w:val="00551FE4"/>
    <w:rsid w:val="00554CEE"/>
    <w:rsid w:val="00562123"/>
    <w:rsid w:val="00581DB0"/>
    <w:rsid w:val="005824D4"/>
    <w:rsid w:val="00583587"/>
    <w:rsid w:val="00584616"/>
    <w:rsid w:val="005965D6"/>
    <w:rsid w:val="0059756F"/>
    <w:rsid w:val="00597779"/>
    <w:rsid w:val="00597EFF"/>
    <w:rsid w:val="005A0AE5"/>
    <w:rsid w:val="005A4626"/>
    <w:rsid w:val="005B3F4D"/>
    <w:rsid w:val="005C55FE"/>
    <w:rsid w:val="005D023E"/>
    <w:rsid w:val="005D0487"/>
    <w:rsid w:val="005D7DDB"/>
    <w:rsid w:val="005E2FA3"/>
    <w:rsid w:val="005E565D"/>
    <w:rsid w:val="005E6AA7"/>
    <w:rsid w:val="005E6C80"/>
    <w:rsid w:val="00615E46"/>
    <w:rsid w:val="0063610C"/>
    <w:rsid w:val="006428DF"/>
    <w:rsid w:val="00643C12"/>
    <w:rsid w:val="0064564A"/>
    <w:rsid w:val="00647682"/>
    <w:rsid w:val="00657090"/>
    <w:rsid w:val="00662626"/>
    <w:rsid w:val="0066505D"/>
    <w:rsid w:val="00673826"/>
    <w:rsid w:val="00673FFD"/>
    <w:rsid w:val="00675436"/>
    <w:rsid w:val="0068014F"/>
    <w:rsid w:val="0068063B"/>
    <w:rsid w:val="006A1D79"/>
    <w:rsid w:val="006A3EAB"/>
    <w:rsid w:val="006A6036"/>
    <w:rsid w:val="006B0EEA"/>
    <w:rsid w:val="006B4702"/>
    <w:rsid w:val="006D4E73"/>
    <w:rsid w:val="006E6227"/>
    <w:rsid w:val="006E77F2"/>
    <w:rsid w:val="006E7A4F"/>
    <w:rsid w:val="006F5A56"/>
    <w:rsid w:val="006F6FF3"/>
    <w:rsid w:val="007050A2"/>
    <w:rsid w:val="00712D87"/>
    <w:rsid w:val="0073790B"/>
    <w:rsid w:val="007461F8"/>
    <w:rsid w:val="00756D33"/>
    <w:rsid w:val="0075707F"/>
    <w:rsid w:val="00765C06"/>
    <w:rsid w:val="00770A52"/>
    <w:rsid w:val="00781823"/>
    <w:rsid w:val="00791E24"/>
    <w:rsid w:val="00793694"/>
    <w:rsid w:val="007C5412"/>
    <w:rsid w:val="007D088D"/>
    <w:rsid w:val="007D3130"/>
    <w:rsid w:val="007D534D"/>
    <w:rsid w:val="007D6923"/>
    <w:rsid w:val="007E031D"/>
    <w:rsid w:val="007E3632"/>
    <w:rsid w:val="007E4643"/>
    <w:rsid w:val="007E5DD5"/>
    <w:rsid w:val="0080055F"/>
    <w:rsid w:val="008030C5"/>
    <w:rsid w:val="0080776E"/>
    <w:rsid w:val="00810AB9"/>
    <w:rsid w:val="008279D8"/>
    <w:rsid w:val="008429AF"/>
    <w:rsid w:val="00850081"/>
    <w:rsid w:val="008529C0"/>
    <w:rsid w:val="008568DE"/>
    <w:rsid w:val="00856F71"/>
    <w:rsid w:val="00856F81"/>
    <w:rsid w:val="0086365B"/>
    <w:rsid w:val="00873320"/>
    <w:rsid w:val="00881EA5"/>
    <w:rsid w:val="008830B2"/>
    <w:rsid w:val="00883EE7"/>
    <w:rsid w:val="008842C6"/>
    <w:rsid w:val="008921B7"/>
    <w:rsid w:val="008954DF"/>
    <w:rsid w:val="00896C7C"/>
    <w:rsid w:val="00897097"/>
    <w:rsid w:val="008A0E36"/>
    <w:rsid w:val="008D5DB9"/>
    <w:rsid w:val="008F53D2"/>
    <w:rsid w:val="008F5FDB"/>
    <w:rsid w:val="0090489F"/>
    <w:rsid w:val="009105AF"/>
    <w:rsid w:val="0091159B"/>
    <w:rsid w:val="00922585"/>
    <w:rsid w:val="00931721"/>
    <w:rsid w:val="0093401D"/>
    <w:rsid w:val="0093405D"/>
    <w:rsid w:val="0093487D"/>
    <w:rsid w:val="009446DF"/>
    <w:rsid w:val="00946FA9"/>
    <w:rsid w:val="009551DF"/>
    <w:rsid w:val="00960D8C"/>
    <w:rsid w:val="00962CBF"/>
    <w:rsid w:val="00964724"/>
    <w:rsid w:val="009725AA"/>
    <w:rsid w:val="00977D5F"/>
    <w:rsid w:val="009870F5"/>
    <w:rsid w:val="00990C2E"/>
    <w:rsid w:val="00995E35"/>
    <w:rsid w:val="00996B3D"/>
    <w:rsid w:val="009972FD"/>
    <w:rsid w:val="009A2026"/>
    <w:rsid w:val="009B3686"/>
    <w:rsid w:val="009B4158"/>
    <w:rsid w:val="009B45D2"/>
    <w:rsid w:val="009C3A51"/>
    <w:rsid w:val="009C4AD7"/>
    <w:rsid w:val="009D34EB"/>
    <w:rsid w:val="009D442E"/>
    <w:rsid w:val="009D4A9B"/>
    <w:rsid w:val="009E27AE"/>
    <w:rsid w:val="009E6350"/>
    <w:rsid w:val="009F7505"/>
    <w:rsid w:val="00A0265B"/>
    <w:rsid w:val="00A07DB9"/>
    <w:rsid w:val="00A12502"/>
    <w:rsid w:val="00A15DED"/>
    <w:rsid w:val="00A20936"/>
    <w:rsid w:val="00A25D38"/>
    <w:rsid w:val="00A27E06"/>
    <w:rsid w:val="00A3226B"/>
    <w:rsid w:val="00A3766B"/>
    <w:rsid w:val="00A4645D"/>
    <w:rsid w:val="00A64852"/>
    <w:rsid w:val="00A7331C"/>
    <w:rsid w:val="00A74CCD"/>
    <w:rsid w:val="00A775E6"/>
    <w:rsid w:val="00A77FDE"/>
    <w:rsid w:val="00A83B2E"/>
    <w:rsid w:val="00A87391"/>
    <w:rsid w:val="00AA0373"/>
    <w:rsid w:val="00AA167B"/>
    <w:rsid w:val="00AA68C2"/>
    <w:rsid w:val="00AA68C6"/>
    <w:rsid w:val="00AB0E62"/>
    <w:rsid w:val="00AB27DD"/>
    <w:rsid w:val="00AB3FCE"/>
    <w:rsid w:val="00AB6160"/>
    <w:rsid w:val="00AC4A7A"/>
    <w:rsid w:val="00AC5919"/>
    <w:rsid w:val="00AC7A0F"/>
    <w:rsid w:val="00AD4C89"/>
    <w:rsid w:val="00AD5984"/>
    <w:rsid w:val="00AD74E9"/>
    <w:rsid w:val="00AF1966"/>
    <w:rsid w:val="00AF19D1"/>
    <w:rsid w:val="00AF3E09"/>
    <w:rsid w:val="00B050D8"/>
    <w:rsid w:val="00B061EA"/>
    <w:rsid w:val="00B24854"/>
    <w:rsid w:val="00B26079"/>
    <w:rsid w:val="00B32CAD"/>
    <w:rsid w:val="00B50CDA"/>
    <w:rsid w:val="00B624C2"/>
    <w:rsid w:val="00B71D3E"/>
    <w:rsid w:val="00B73A4C"/>
    <w:rsid w:val="00B73BB6"/>
    <w:rsid w:val="00B76CCD"/>
    <w:rsid w:val="00B8177E"/>
    <w:rsid w:val="00B81C86"/>
    <w:rsid w:val="00B937C3"/>
    <w:rsid w:val="00BA5013"/>
    <w:rsid w:val="00BC0322"/>
    <w:rsid w:val="00BC037F"/>
    <w:rsid w:val="00BC0EC1"/>
    <w:rsid w:val="00BD1D9C"/>
    <w:rsid w:val="00BD3CE0"/>
    <w:rsid w:val="00BD7CA9"/>
    <w:rsid w:val="00BE06A0"/>
    <w:rsid w:val="00BE131A"/>
    <w:rsid w:val="00BE31F7"/>
    <w:rsid w:val="00BE5E82"/>
    <w:rsid w:val="00BF1730"/>
    <w:rsid w:val="00BF4536"/>
    <w:rsid w:val="00BF6F5B"/>
    <w:rsid w:val="00BF7DA5"/>
    <w:rsid w:val="00C00369"/>
    <w:rsid w:val="00C11B36"/>
    <w:rsid w:val="00C25237"/>
    <w:rsid w:val="00C25C22"/>
    <w:rsid w:val="00C2743F"/>
    <w:rsid w:val="00C31CC8"/>
    <w:rsid w:val="00C33E70"/>
    <w:rsid w:val="00C42E49"/>
    <w:rsid w:val="00C4338D"/>
    <w:rsid w:val="00C440A1"/>
    <w:rsid w:val="00C56C4C"/>
    <w:rsid w:val="00C64187"/>
    <w:rsid w:val="00C64A43"/>
    <w:rsid w:val="00C65E55"/>
    <w:rsid w:val="00C8109B"/>
    <w:rsid w:val="00C85B2B"/>
    <w:rsid w:val="00C86E5C"/>
    <w:rsid w:val="00C92370"/>
    <w:rsid w:val="00CB34B9"/>
    <w:rsid w:val="00CB40DE"/>
    <w:rsid w:val="00CB7C0D"/>
    <w:rsid w:val="00CC2607"/>
    <w:rsid w:val="00CC4E41"/>
    <w:rsid w:val="00CD4725"/>
    <w:rsid w:val="00CD4A80"/>
    <w:rsid w:val="00CD67DB"/>
    <w:rsid w:val="00CE4688"/>
    <w:rsid w:val="00CF15BD"/>
    <w:rsid w:val="00D05F95"/>
    <w:rsid w:val="00D1489D"/>
    <w:rsid w:val="00D244AE"/>
    <w:rsid w:val="00D25F6D"/>
    <w:rsid w:val="00D325DB"/>
    <w:rsid w:val="00D35A01"/>
    <w:rsid w:val="00D363D2"/>
    <w:rsid w:val="00D36CCD"/>
    <w:rsid w:val="00D41BE0"/>
    <w:rsid w:val="00D46EEF"/>
    <w:rsid w:val="00D51538"/>
    <w:rsid w:val="00D552FD"/>
    <w:rsid w:val="00D6491E"/>
    <w:rsid w:val="00D66F6D"/>
    <w:rsid w:val="00D7154E"/>
    <w:rsid w:val="00DB0B05"/>
    <w:rsid w:val="00DB3BBA"/>
    <w:rsid w:val="00DB7363"/>
    <w:rsid w:val="00DD202E"/>
    <w:rsid w:val="00DD2143"/>
    <w:rsid w:val="00DE28E2"/>
    <w:rsid w:val="00DF1841"/>
    <w:rsid w:val="00E06AE6"/>
    <w:rsid w:val="00E14147"/>
    <w:rsid w:val="00E14646"/>
    <w:rsid w:val="00E1565A"/>
    <w:rsid w:val="00E15DDF"/>
    <w:rsid w:val="00E21BD6"/>
    <w:rsid w:val="00E315DF"/>
    <w:rsid w:val="00E366FC"/>
    <w:rsid w:val="00E3768B"/>
    <w:rsid w:val="00E420D1"/>
    <w:rsid w:val="00E55064"/>
    <w:rsid w:val="00E61A73"/>
    <w:rsid w:val="00E711C3"/>
    <w:rsid w:val="00E72341"/>
    <w:rsid w:val="00E819BD"/>
    <w:rsid w:val="00E82510"/>
    <w:rsid w:val="00E945E0"/>
    <w:rsid w:val="00EA0FB3"/>
    <w:rsid w:val="00EB734A"/>
    <w:rsid w:val="00EC3E4B"/>
    <w:rsid w:val="00EC3EF6"/>
    <w:rsid w:val="00EC42C0"/>
    <w:rsid w:val="00EC50E5"/>
    <w:rsid w:val="00EC70C2"/>
    <w:rsid w:val="00ED03A7"/>
    <w:rsid w:val="00EE3A0F"/>
    <w:rsid w:val="00EE4893"/>
    <w:rsid w:val="00EF54C9"/>
    <w:rsid w:val="00F07459"/>
    <w:rsid w:val="00F11EFE"/>
    <w:rsid w:val="00F12218"/>
    <w:rsid w:val="00F2070F"/>
    <w:rsid w:val="00F245E7"/>
    <w:rsid w:val="00F25570"/>
    <w:rsid w:val="00F36540"/>
    <w:rsid w:val="00F42CCB"/>
    <w:rsid w:val="00F45CEA"/>
    <w:rsid w:val="00F510DC"/>
    <w:rsid w:val="00F55642"/>
    <w:rsid w:val="00F55A40"/>
    <w:rsid w:val="00F55E8D"/>
    <w:rsid w:val="00F56C0C"/>
    <w:rsid w:val="00F71EDF"/>
    <w:rsid w:val="00F730AA"/>
    <w:rsid w:val="00F77B48"/>
    <w:rsid w:val="00F8582D"/>
    <w:rsid w:val="00F90F81"/>
    <w:rsid w:val="00F924F9"/>
    <w:rsid w:val="00F951F3"/>
    <w:rsid w:val="00FA2663"/>
    <w:rsid w:val="00FA27A7"/>
    <w:rsid w:val="00FA5C0D"/>
    <w:rsid w:val="00FB0736"/>
    <w:rsid w:val="00FB4DF4"/>
    <w:rsid w:val="00FD7D42"/>
    <w:rsid w:val="00FE44FF"/>
    <w:rsid w:val="00FE76E2"/>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0BED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paragraph" w:styleId="Heading3">
    <w:name w:val="heading 3"/>
    <w:basedOn w:val="Normal"/>
    <w:next w:val="Normal"/>
    <w:link w:val="Heading3Char"/>
    <w:uiPriority w:val="9"/>
    <w:semiHidden/>
    <w:unhideWhenUsed/>
    <w:qFormat/>
    <w:rsid w:val="008F5FDB"/>
    <w:pPr>
      <w:keepNext/>
      <w:spacing w:before="240" w:after="60"/>
      <w:outlineLvl w:val="2"/>
    </w:pPr>
    <w:rPr>
      <w:rFonts w:ascii="Aptos Display" w:eastAsia="Times New Roman" w:hAnsi="Aptos Display"/>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eastAsia="en-US"/>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table" w:styleId="GridTable4-Accent6">
    <w:name w:val="Grid Table 4 Accent 6"/>
    <w:basedOn w:val="TableNormal"/>
    <w:uiPriority w:val="49"/>
    <w:rsid w:val="00E315DF"/>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paragraph" w:styleId="NormalWeb">
    <w:name w:val="Normal (Web)"/>
    <w:basedOn w:val="Normal"/>
    <w:uiPriority w:val="99"/>
    <w:unhideWhenUsed/>
    <w:rsid w:val="002E50F0"/>
    <w:pPr>
      <w:spacing w:before="100" w:beforeAutospacing="1" w:after="100" w:afterAutospacing="1" w:line="240" w:lineRule="auto"/>
    </w:pPr>
    <w:rPr>
      <w:rFonts w:ascii="Times New Roman" w:eastAsia="Times New Roman" w:hAnsi="Times New Roman"/>
      <w:sz w:val="24"/>
      <w:szCs w:val="24"/>
      <w:lang w:val="en-IN" w:eastAsia="en-IN"/>
    </w:rPr>
  </w:style>
  <w:style w:type="character" w:customStyle="1" w:styleId="apple-tab-span">
    <w:name w:val="apple-tab-span"/>
    <w:rsid w:val="002E50F0"/>
  </w:style>
  <w:style w:type="character" w:styleId="Strong">
    <w:name w:val="Strong"/>
    <w:uiPriority w:val="22"/>
    <w:qFormat/>
    <w:rsid w:val="008279D8"/>
    <w:rPr>
      <w:b/>
      <w:bCs/>
    </w:rPr>
  </w:style>
  <w:style w:type="character" w:customStyle="1" w:styleId="UnresolvedMention1">
    <w:name w:val="Unresolved Mention1"/>
    <w:uiPriority w:val="99"/>
    <w:semiHidden/>
    <w:unhideWhenUsed/>
    <w:rsid w:val="008429AF"/>
    <w:rPr>
      <w:color w:val="605E5C"/>
      <w:shd w:val="clear" w:color="auto" w:fill="E1DFDD"/>
    </w:rPr>
  </w:style>
  <w:style w:type="paragraph" w:styleId="ListParagraph">
    <w:name w:val="List Paragraph"/>
    <w:basedOn w:val="Normal"/>
    <w:uiPriority w:val="34"/>
    <w:qFormat/>
    <w:rsid w:val="00A83B2E"/>
    <w:pPr>
      <w:spacing w:after="160" w:line="259" w:lineRule="auto"/>
      <w:ind w:left="720"/>
      <w:contextualSpacing/>
    </w:pPr>
  </w:style>
  <w:style w:type="character" w:customStyle="1" w:styleId="Heading3Char">
    <w:name w:val="Heading 3 Char"/>
    <w:link w:val="Heading3"/>
    <w:uiPriority w:val="9"/>
    <w:semiHidden/>
    <w:rsid w:val="008F5FDB"/>
    <w:rPr>
      <w:rFonts w:ascii="Aptos Display" w:eastAsia="Times New Roman" w:hAnsi="Aptos Display" w:cs="Times New Roman"/>
      <w:b/>
      <w:bCs/>
      <w:sz w:val="26"/>
      <w:szCs w:val="26"/>
      <w:lang w:val="en-GB"/>
    </w:rPr>
  </w:style>
  <w:style w:type="table" w:styleId="GridTable1Light-Accent1">
    <w:name w:val="Grid Table 1 Light Accent 1"/>
    <w:basedOn w:val="TableNormal"/>
    <w:uiPriority w:val="46"/>
    <w:rsid w:val="005E2FA3"/>
    <w:rPr>
      <w:lang w:val="en-GB" w:eastAsia="ja-JP"/>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1C6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516">
      <w:bodyDiv w:val="1"/>
      <w:marLeft w:val="0"/>
      <w:marRight w:val="0"/>
      <w:marTop w:val="0"/>
      <w:marBottom w:val="0"/>
      <w:divBdr>
        <w:top w:val="none" w:sz="0" w:space="0" w:color="auto"/>
        <w:left w:val="none" w:sz="0" w:space="0" w:color="auto"/>
        <w:bottom w:val="none" w:sz="0" w:space="0" w:color="auto"/>
        <w:right w:val="none" w:sz="0" w:space="0" w:color="auto"/>
      </w:divBdr>
    </w:div>
    <w:div w:id="48892143">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136647845">
      <w:bodyDiv w:val="1"/>
      <w:marLeft w:val="0"/>
      <w:marRight w:val="0"/>
      <w:marTop w:val="0"/>
      <w:marBottom w:val="0"/>
      <w:divBdr>
        <w:top w:val="none" w:sz="0" w:space="0" w:color="auto"/>
        <w:left w:val="none" w:sz="0" w:space="0" w:color="auto"/>
        <w:bottom w:val="none" w:sz="0" w:space="0" w:color="auto"/>
        <w:right w:val="none" w:sz="0" w:space="0" w:color="auto"/>
      </w:divBdr>
    </w:div>
    <w:div w:id="177280431">
      <w:bodyDiv w:val="1"/>
      <w:marLeft w:val="0"/>
      <w:marRight w:val="0"/>
      <w:marTop w:val="0"/>
      <w:marBottom w:val="0"/>
      <w:divBdr>
        <w:top w:val="none" w:sz="0" w:space="0" w:color="auto"/>
        <w:left w:val="none" w:sz="0" w:space="0" w:color="auto"/>
        <w:bottom w:val="none" w:sz="0" w:space="0" w:color="auto"/>
        <w:right w:val="none" w:sz="0" w:space="0" w:color="auto"/>
      </w:divBdr>
    </w:div>
    <w:div w:id="243419479">
      <w:bodyDiv w:val="1"/>
      <w:marLeft w:val="0"/>
      <w:marRight w:val="0"/>
      <w:marTop w:val="0"/>
      <w:marBottom w:val="0"/>
      <w:divBdr>
        <w:top w:val="none" w:sz="0" w:space="0" w:color="auto"/>
        <w:left w:val="none" w:sz="0" w:space="0" w:color="auto"/>
        <w:bottom w:val="none" w:sz="0" w:space="0" w:color="auto"/>
        <w:right w:val="none" w:sz="0" w:space="0" w:color="auto"/>
      </w:divBdr>
    </w:div>
    <w:div w:id="341858913">
      <w:bodyDiv w:val="1"/>
      <w:marLeft w:val="0"/>
      <w:marRight w:val="0"/>
      <w:marTop w:val="0"/>
      <w:marBottom w:val="0"/>
      <w:divBdr>
        <w:top w:val="none" w:sz="0" w:space="0" w:color="auto"/>
        <w:left w:val="none" w:sz="0" w:space="0" w:color="auto"/>
        <w:bottom w:val="none" w:sz="0" w:space="0" w:color="auto"/>
        <w:right w:val="none" w:sz="0" w:space="0" w:color="auto"/>
      </w:divBdr>
      <w:divsChild>
        <w:div w:id="442922967">
          <w:marLeft w:val="0"/>
          <w:marRight w:val="0"/>
          <w:marTop w:val="0"/>
          <w:marBottom w:val="0"/>
          <w:divBdr>
            <w:top w:val="none" w:sz="0" w:space="0" w:color="auto"/>
            <w:left w:val="none" w:sz="0" w:space="0" w:color="auto"/>
            <w:bottom w:val="none" w:sz="0" w:space="0" w:color="auto"/>
            <w:right w:val="none" w:sz="0" w:space="0" w:color="auto"/>
          </w:divBdr>
        </w:div>
        <w:div w:id="1563254546">
          <w:marLeft w:val="0"/>
          <w:marRight w:val="0"/>
          <w:marTop w:val="0"/>
          <w:marBottom w:val="0"/>
          <w:divBdr>
            <w:top w:val="single" w:sz="2" w:space="0" w:color="E3E3E3"/>
            <w:left w:val="single" w:sz="2" w:space="0" w:color="E3E3E3"/>
            <w:bottom w:val="single" w:sz="2" w:space="0" w:color="E3E3E3"/>
            <w:right w:val="single" w:sz="2" w:space="0" w:color="E3E3E3"/>
          </w:divBdr>
          <w:divsChild>
            <w:div w:id="797602640">
              <w:marLeft w:val="0"/>
              <w:marRight w:val="0"/>
              <w:marTop w:val="0"/>
              <w:marBottom w:val="0"/>
              <w:divBdr>
                <w:top w:val="single" w:sz="2" w:space="0" w:color="E3E3E3"/>
                <w:left w:val="single" w:sz="2" w:space="0" w:color="E3E3E3"/>
                <w:bottom w:val="single" w:sz="2" w:space="0" w:color="E3E3E3"/>
                <w:right w:val="single" w:sz="2" w:space="0" w:color="E3E3E3"/>
              </w:divBdr>
              <w:divsChild>
                <w:div w:id="416364996">
                  <w:marLeft w:val="0"/>
                  <w:marRight w:val="0"/>
                  <w:marTop w:val="0"/>
                  <w:marBottom w:val="0"/>
                  <w:divBdr>
                    <w:top w:val="single" w:sz="2" w:space="0" w:color="E3E3E3"/>
                    <w:left w:val="single" w:sz="2" w:space="0" w:color="E3E3E3"/>
                    <w:bottom w:val="single" w:sz="2" w:space="0" w:color="E3E3E3"/>
                    <w:right w:val="single" w:sz="2" w:space="0" w:color="E3E3E3"/>
                  </w:divBdr>
                  <w:divsChild>
                    <w:div w:id="1575243141">
                      <w:marLeft w:val="0"/>
                      <w:marRight w:val="0"/>
                      <w:marTop w:val="0"/>
                      <w:marBottom w:val="0"/>
                      <w:divBdr>
                        <w:top w:val="single" w:sz="2" w:space="0" w:color="E3E3E3"/>
                        <w:left w:val="single" w:sz="2" w:space="0" w:color="E3E3E3"/>
                        <w:bottom w:val="single" w:sz="2" w:space="0" w:color="E3E3E3"/>
                        <w:right w:val="single" w:sz="2" w:space="0" w:color="E3E3E3"/>
                      </w:divBdr>
                      <w:divsChild>
                        <w:div w:id="770511942">
                          <w:marLeft w:val="0"/>
                          <w:marRight w:val="0"/>
                          <w:marTop w:val="0"/>
                          <w:marBottom w:val="0"/>
                          <w:divBdr>
                            <w:top w:val="single" w:sz="2" w:space="0" w:color="E3E3E3"/>
                            <w:left w:val="single" w:sz="2" w:space="0" w:color="E3E3E3"/>
                            <w:bottom w:val="single" w:sz="2" w:space="0" w:color="E3E3E3"/>
                            <w:right w:val="single" w:sz="2" w:space="0" w:color="E3E3E3"/>
                          </w:divBdr>
                          <w:divsChild>
                            <w:div w:id="1038622026">
                              <w:marLeft w:val="0"/>
                              <w:marRight w:val="0"/>
                              <w:marTop w:val="100"/>
                              <w:marBottom w:val="100"/>
                              <w:divBdr>
                                <w:top w:val="single" w:sz="2" w:space="0" w:color="E3E3E3"/>
                                <w:left w:val="single" w:sz="2" w:space="0" w:color="E3E3E3"/>
                                <w:bottom w:val="single" w:sz="2" w:space="0" w:color="E3E3E3"/>
                                <w:right w:val="single" w:sz="2" w:space="0" w:color="E3E3E3"/>
                              </w:divBdr>
                              <w:divsChild>
                                <w:div w:id="685404379">
                                  <w:marLeft w:val="0"/>
                                  <w:marRight w:val="0"/>
                                  <w:marTop w:val="0"/>
                                  <w:marBottom w:val="0"/>
                                  <w:divBdr>
                                    <w:top w:val="single" w:sz="2" w:space="0" w:color="E3E3E3"/>
                                    <w:left w:val="single" w:sz="2" w:space="0" w:color="E3E3E3"/>
                                    <w:bottom w:val="single" w:sz="2" w:space="0" w:color="E3E3E3"/>
                                    <w:right w:val="single" w:sz="2" w:space="0" w:color="E3E3E3"/>
                                  </w:divBdr>
                                  <w:divsChild>
                                    <w:div w:id="256016130">
                                      <w:marLeft w:val="0"/>
                                      <w:marRight w:val="0"/>
                                      <w:marTop w:val="0"/>
                                      <w:marBottom w:val="0"/>
                                      <w:divBdr>
                                        <w:top w:val="single" w:sz="2" w:space="0" w:color="E3E3E3"/>
                                        <w:left w:val="single" w:sz="2" w:space="0" w:color="E3E3E3"/>
                                        <w:bottom w:val="single" w:sz="2" w:space="0" w:color="E3E3E3"/>
                                        <w:right w:val="single" w:sz="2" w:space="0" w:color="E3E3E3"/>
                                      </w:divBdr>
                                      <w:divsChild>
                                        <w:div w:id="958413061">
                                          <w:marLeft w:val="0"/>
                                          <w:marRight w:val="0"/>
                                          <w:marTop w:val="0"/>
                                          <w:marBottom w:val="0"/>
                                          <w:divBdr>
                                            <w:top w:val="single" w:sz="2" w:space="0" w:color="E3E3E3"/>
                                            <w:left w:val="single" w:sz="2" w:space="0" w:color="E3E3E3"/>
                                            <w:bottom w:val="single" w:sz="2" w:space="0" w:color="E3E3E3"/>
                                            <w:right w:val="single" w:sz="2" w:space="0" w:color="E3E3E3"/>
                                          </w:divBdr>
                                          <w:divsChild>
                                            <w:div w:id="906569145">
                                              <w:marLeft w:val="0"/>
                                              <w:marRight w:val="0"/>
                                              <w:marTop w:val="0"/>
                                              <w:marBottom w:val="0"/>
                                              <w:divBdr>
                                                <w:top w:val="single" w:sz="2" w:space="0" w:color="E3E3E3"/>
                                                <w:left w:val="single" w:sz="2" w:space="0" w:color="E3E3E3"/>
                                                <w:bottom w:val="single" w:sz="2" w:space="0" w:color="E3E3E3"/>
                                                <w:right w:val="single" w:sz="2" w:space="0" w:color="E3E3E3"/>
                                              </w:divBdr>
                                              <w:divsChild>
                                                <w:div w:id="2120565376">
                                                  <w:marLeft w:val="0"/>
                                                  <w:marRight w:val="0"/>
                                                  <w:marTop w:val="0"/>
                                                  <w:marBottom w:val="0"/>
                                                  <w:divBdr>
                                                    <w:top w:val="single" w:sz="2" w:space="0" w:color="E3E3E3"/>
                                                    <w:left w:val="single" w:sz="2" w:space="0" w:color="E3E3E3"/>
                                                    <w:bottom w:val="single" w:sz="2" w:space="0" w:color="E3E3E3"/>
                                                    <w:right w:val="single" w:sz="2" w:space="0" w:color="E3E3E3"/>
                                                  </w:divBdr>
                                                  <w:divsChild>
                                                    <w:div w:id="880285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79322728">
      <w:bodyDiv w:val="1"/>
      <w:marLeft w:val="0"/>
      <w:marRight w:val="0"/>
      <w:marTop w:val="0"/>
      <w:marBottom w:val="0"/>
      <w:divBdr>
        <w:top w:val="none" w:sz="0" w:space="0" w:color="auto"/>
        <w:left w:val="none" w:sz="0" w:space="0" w:color="auto"/>
        <w:bottom w:val="none" w:sz="0" w:space="0" w:color="auto"/>
        <w:right w:val="none" w:sz="0" w:space="0" w:color="auto"/>
      </w:divBdr>
    </w:div>
    <w:div w:id="463693124">
      <w:bodyDiv w:val="1"/>
      <w:marLeft w:val="0"/>
      <w:marRight w:val="0"/>
      <w:marTop w:val="0"/>
      <w:marBottom w:val="0"/>
      <w:divBdr>
        <w:top w:val="none" w:sz="0" w:space="0" w:color="auto"/>
        <w:left w:val="none" w:sz="0" w:space="0" w:color="auto"/>
        <w:bottom w:val="none" w:sz="0" w:space="0" w:color="auto"/>
        <w:right w:val="none" w:sz="0" w:space="0" w:color="auto"/>
      </w:divBdr>
    </w:div>
    <w:div w:id="540477046">
      <w:bodyDiv w:val="1"/>
      <w:marLeft w:val="0"/>
      <w:marRight w:val="0"/>
      <w:marTop w:val="0"/>
      <w:marBottom w:val="0"/>
      <w:divBdr>
        <w:top w:val="none" w:sz="0" w:space="0" w:color="auto"/>
        <w:left w:val="none" w:sz="0" w:space="0" w:color="auto"/>
        <w:bottom w:val="none" w:sz="0" w:space="0" w:color="auto"/>
        <w:right w:val="none" w:sz="0" w:space="0" w:color="auto"/>
      </w:divBdr>
    </w:div>
    <w:div w:id="625963154">
      <w:bodyDiv w:val="1"/>
      <w:marLeft w:val="0"/>
      <w:marRight w:val="0"/>
      <w:marTop w:val="0"/>
      <w:marBottom w:val="0"/>
      <w:divBdr>
        <w:top w:val="none" w:sz="0" w:space="0" w:color="auto"/>
        <w:left w:val="none" w:sz="0" w:space="0" w:color="auto"/>
        <w:bottom w:val="none" w:sz="0" w:space="0" w:color="auto"/>
        <w:right w:val="none" w:sz="0" w:space="0" w:color="auto"/>
      </w:divBdr>
    </w:div>
    <w:div w:id="772939463">
      <w:bodyDiv w:val="1"/>
      <w:marLeft w:val="0"/>
      <w:marRight w:val="0"/>
      <w:marTop w:val="0"/>
      <w:marBottom w:val="0"/>
      <w:divBdr>
        <w:top w:val="none" w:sz="0" w:space="0" w:color="auto"/>
        <w:left w:val="none" w:sz="0" w:space="0" w:color="auto"/>
        <w:bottom w:val="none" w:sz="0" w:space="0" w:color="auto"/>
        <w:right w:val="none" w:sz="0" w:space="0" w:color="auto"/>
      </w:divBdr>
    </w:div>
    <w:div w:id="861285888">
      <w:bodyDiv w:val="1"/>
      <w:marLeft w:val="0"/>
      <w:marRight w:val="0"/>
      <w:marTop w:val="0"/>
      <w:marBottom w:val="0"/>
      <w:divBdr>
        <w:top w:val="none" w:sz="0" w:space="0" w:color="auto"/>
        <w:left w:val="none" w:sz="0" w:space="0" w:color="auto"/>
        <w:bottom w:val="none" w:sz="0" w:space="0" w:color="auto"/>
        <w:right w:val="none" w:sz="0" w:space="0" w:color="auto"/>
      </w:divBdr>
    </w:div>
    <w:div w:id="879516437">
      <w:bodyDiv w:val="1"/>
      <w:marLeft w:val="0"/>
      <w:marRight w:val="0"/>
      <w:marTop w:val="0"/>
      <w:marBottom w:val="0"/>
      <w:divBdr>
        <w:top w:val="none" w:sz="0" w:space="0" w:color="auto"/>
        <w:left w:val="none" w:sz="0" w:space="0" w:color="auto"/>
        <w:bottom w:val="none" w:sz="0" w:space="0" w:color="auto"/>
        <w:right w:val="none" w:sz="0" w:space="0" w:color="auto"/>
      </w:divBdr>
    </w:div>
    <w:div w:id="988093087">
      <w:bodyDiv w:val="1"/>
      <w:marLeft w:val="0"/>
      <w:marRight w:val="0"/>
      <w:marTop w:val="0"/>
      <w:marBottom w:val="0"/>
      <w:divBdr>
        <w:top w:val="none" w:sz="0" w:space="0" w:color="auto"/>
        <w:left w:val="none" w:sz="0" w:space="0" w:color="auto"/>
        <w:bottom w:val="none" w:sz="0" w:space="0" w:color="auto"/>
        <w:right w:val="none" w:sz="0" w:space="0" w:color="auto"/>
      </w:divBdr>
    </w:div>
    <w:div w:id="1020356898">
      <w:bodyDiv w:val="1"/>
      <w:marLeft w:val="0"/>
      <w:marRight w:val="0"/>
      <w:marTop w:val="0"/>
      <w:marBottom w:val="0"/>
      <w:divBdr>
        <w:top w:val="none" w:sz="0" w:space="0" w:color="auto"/>
        <w:left w:val="none" w:sz="0" w:space="0" w:color="auto"/>
        <w:bottom w:val="none" w:sz="0" w:space="0" w:color="auto"/>
        <w:right w:val="none" w:sz="0" w:space="0" w:color="auto"/>
      </w:divBdr>
    </w:div>
    <w:div w:id="1113406427">
      <w:bodyDiv w:val="1"/>
      <w:marLeft w:val="0"/>
      <w:marRight w:val="0"/>
      <w:marTop w:val="0"/>
      <w:marBottom w:val="0"/>
      <w:divBdr>
        <w:top w:val="none" w:sz="0" w:space="0" w:color="auto"/>
        <w:left w:val="none" w:sz="0" w:space="0" w:color="auto"/>
        <w:bottom w:val="none" w:sz="0" w:space="0" w:color="auto"/>
        <w:right w:val="none" w:sz="0" w:space="0" w:color="auto"/>
      </w:divBdr>
    </w:div>
    <w:div w:id="1131748456">
      <w:bodyDiv w:val="1"/>
      <w:marLeft w:val="0"/>
      <w:marRight w:val="0"/>
      <w:marTop w:val="0"/>
      <w:marBottom w:val="0"/>
      <w:divBdr>
        <w:top w:val="none" w:sz="0" w:space="0" w:color="auto"/>
        <w:left w:val="none" w:sz="0" w:space="0" w:color="auto"/>
        <w:bottom w:val="none" w:sz="0" w:space="0" w:color="auto"/>
        <w:right w:val="none" w:sz="0" w:space="0" w:color="auto"/>
      </w:divBdr>
    </w:div>
    <w:div w:id="1190558979">
      <w:bodyDiv w:val="1"/>
      <w:marLeft w:val="0"/>
      <w:marRight w:val="0"/>
      <w:marTop w:val="0"/>
      <w:marBottom w:val="0"/>
      <w:divBdr>
        <w:top w:val="none" w:sz="0" w:space="0" w:color="auto"/>
        <w:left w:val="none" w:sz="0" w:space="0" w:color="auto"/>
        <w:bottom w:val="none" w:sz="0" w:space="0" w:color="auto"/>
        <w:right w:val="none" w:sz="0" w:space="0" w:color="auto"/>
      </w:divBdr>
    </w:div>
    <w:div w:id="1202477456">
      <w:bodyDiv w:val="1"/>
      <w:marLeft w:val="0"/>
      <w:marRight w:val="0"/>
      <w:marTop w:val="0"/>
      <w:marBottom w:val="0"/>
      <w:divBdr>
        <w:top w:val="none" w:sz="0" w:space="0" w:color="auto"/>
        <w:left w:val="none" w:sz="0" w:space="0" w:color="auto"/>
        <w:bottom w:val="none" w:sz="0" w:space="0" w:color="auto"/>
        <w:right w:val="none" w:sz="0" w:space="0" w:color="auto"/>
      </w:divBdr>
    </w:div>
    <w:div w:id="1286230698">
      <w:bodyDiv w:val="1"/>
      <w:marLeft w:val="0"/>
      <w:marRight w:val="0"/>
      <w:marTop w:val="0"/>
      <w:marBottom w:val="0"/>
      <w:divBdr>
        <w:top w:val="none" w:sz="0" w:space="0" w:color="auto"/>
        <w:left w:val="none" w:sz="0" w:space="0" w:color="auto"/>
        <w:bottom w:val="none" w:sz="0" w:space="0" w:color="auto"/>
        <w:right w:val="none" w:sz="0" w:space="0" w:color="auto"/>
      </w:divBdr>
      <w:divsChild>
        <w:div w:id="201984836">
          <w:marLeft w:val="0"/>
          <w:marRight w:val="0"/>
          <w:marTop w:val="0"/>
          <w:marBottom w:val="0"/>
          <w:divBdr>
            <w:top w:val="none" w:sz="0" w:space="0" w:color="auto"/>
            <w:left w:val="none" w:sz="0" w:space="0" w:color="auto"/>
            <w:bottom w:val="none" w:sz="0" w:space="0" w:color="auto"/>
            <w:right w:val="none" w:sz="0" w:space="0" w:color="auto"/>
          </w:divBdr>
        </w:div>
        <w:div w:id="2040622262">
          <w:marLeft w:val="0"/>
          <w:marRight w:val="0"/>
          <w:marTop w:val="0"/>
          <w:marBottom w:val="0"/>
          <w:divBdr>
            <w:top w:val="single" w:sz="2" w:space="0" w:color="E3E3E3"/>
            <w:left w:val="single" w:sz="2" w:space="0" w:color="E3E3E3"/>
            <w:bottom w:val="single" w:sz="2" w:space="0" w:color="E3E3E3"/>
            <w:right w:val="single" w:sz="2" w:space="0" w:color="E3E3E3"/>
          </w:divBdr>
          <w:divsChild>
            <w:div w:id="1580217200">
              <w:marLeft w:val="0"/>
              <w:marRight w:val="0"/>
              <w:marTop w:val="0"/>
              <w:marBottom w:val="0"/>
              <w:divBdr>
                <w:top w:val="single" w:sz="2" w:space="0" w:color="E3E3E3"/>
                <w:left w:val="single" w:sz="2" w:space="0" w:color="E3E3E3"/>
                <w:bottom w:val="single" w:sz="2" w:space="0" w:color="E3E3E3"/>
                <w:right w:val="single" w:sz="2" w:space="0" w:color="E3E3E3"/>
              </w:divBdr>
              <w:divsChild>
                <w:div w:id="1780565336">
                  <w:marLeft w:val="0"/>
                  <w:marRight w:val="0"/>
                  <w:marTop w:val="0"/>
                  <w:marBottom w:val="0"/>
                  <w:divBdr>
                    <w:top w:val="single" w:sz="2" w:space="0" w:color="E3E3E3"/>
                    <w:left w:val="single" w:sz="2" w:space="0" w:color="E3E3E3"/>
                    <w:bottom w:val="single" w:sz="2" w:space="0" w:color="E3E3E3"/>
                    <w:right w:val="single" w:sz="2" w:space="0" w:color="E3E3E3"/>
                  </w:divBdr>
                  <w:divsChild>
                    <w:div w:id="443351850">
                      <w:marLeft w:val="0"/>
                      <w:marRight w:val="0"/>
                      <w:marTop w:val="0"/>
                      <w:marBottom w:val="0"/>
                      <w:divBdr>
                        <w:top w:val="single" w:sz="2" w:space="0" w:color="E3E3E3"/>
                        <w:left w:val="single" w:sz="2" w:space="0" w:color="E3E3E3"/>
                        <w:bottom w:val="single" w:sz="2" w:space="0" w:color="E3E3E3"/>
                        <w:right w:val="single" w:sz="2" w:space="0" w:color="E3E3E3"/>
                      </w:divBdr>
                      <w:divsChild>
                        <w:div w:id="582228467">
                          <w:marLeft w:val="0"/>
                          <w:marRight w:val="0"/>
                          <w:marTop w:val="0"/>
                          <w:marBottom w:val="0"/>
                          <w:divBdr>
                            <w:top w:val="single" w:sz="2" w:space="0" w:color="E3E3E3"/>
                            <w:left w:val="single" w:sz="2" w:space="0" w:color="E3E3E3"/>
                            <w:bottom w:val="single" w:sz="2" w:space="0" w:color="E3E3E3"/>
                            <w:right w:val="single" w:sz="2" w:space="0" w:color="E3E3E3"/>
                          </w:divBdr>
                          <w:divsChild>
                            <w:div w:id="1824613921">
                              <w:marLeft w:val="0"/>
                              <w:marRight w:val="0"/>
                              <w:marTop w:val="100"/>
                              <w:marBottom w:val="100"/>
                              <w:divBdr>
                                <w:top w:val="single" w:sz="2" w:space="0" w:color="E3E3E3"/>
                                <w:left w:val="single" w:sz="2" w:space="0" w:color="E3E3E3"/>
                                <w:bottom w:val="single" w:sz="2" w:space="0" w:color="E3E3E3"/>
                                <w:right w:val="single" w:sz="2" w:space="0" w:color="E3E3E3"/>
                              </w:divBdr>
                              <w:divsChild>
                                <w:div w:id="1715423380">
                                  <w:marLeft w:val="0"/>
                                  <w:marRight w:val="0"/>
                                  <w:marTop w:val="0"/>
                                  <w:marBottom w:val="0"/>
                                  <w:divBdr>
                                    <w:top w:val="single" w:sz="2" w:space="0" w:color="E3E3E3"/>
                                    <w:left w:val="single" w:sz="2" w:space="0" w:color="E3E3E3"/>
                                    <w:bottom w:val="single" w:sz="2" w:space="0" w:color="E3E3E3"/>
                                    <w:right w:val="single" w:sz="2" w:space="0" w:color="E3E3E3"/>
                                  </w:divBdr>
                                  <w:divsChild>
                                    <w:div w:id="2042199608">
                                      <w:marLeft w:val="0"/>
                                      <w:marRight w:val="0"/>
                                      <w:marTop w:val="0"/>
                                      <w:marBottom w:val="0"/>
                                      <w:divBdr>
                                        <w:top w:val="single" w:sz="2" w:space="0" w:color="E3E3E3"/>
                                        <w:left w:val="single" w:sz="2" w:space="0" w:color="E3E3E3"/>
                                        <w:bottom w:val="single" w:sz="2" w:space="0" w:color="E3E3E3"/>
                                        <w:right w:val="single" w:sz="2" w:space="0" w:color="E3E3E3"/>
                                      </w:divBdr>
                                      <w:divsChild>
                                        <w:div w:id="1845319456">
                                          <w:marLeft w:val="0"/>
                                          <w:marRight w:val="0"/>
                                          <w:marTop w:val="0"/>
                                          <w:marBottom w:val="0"/>
                                          <w:divBdr>
                                            <w:top w:val="single" w:sz="2" w:space="0" w:color="E3E3E3"/>
                                            <w:left w:val="single" w:sz="2" w:space="0" w:color="E3E3E3"/>
                                            <w:bottom w:val="single" w:sz="2" w:space="0" w:color="E3E3E3"/>
                                            <w:right w:val="single" w:sz="2" w:space="0" w:color="E3E3E3"/>
                                          </w:divBdr>
                                          <w:divsChild>
                                            <w:div w:id="2129153129">
                                              <w:marLeft w:val="0"/>
                                              <w:marRight w:val="0"/>
                                              <w:marTop w:val="0"/>
                                              <w:marBottom w:val="0"/>
                                              <w:divBdr>
                                                <w:top w:val="single" w:sz="2" w:space="0" w:color="E3E3E3"/>
                                                <w:left w:val="single" w:sz="2" w:space="0" w:color="E3E3E3"/>
                                                <w:bottom w:val="single" w:sz="2" w:space="0" w:color="E3E3E3"/>
                                                <w:right w:val="single" w:sz="2" w:space="0" w:color="E3E3E3"/>
                                              </w:divBdr>
                                              <w:divsChild>
                                                <w:div w:id="950894404">
                                                  <w:marLeft w:val="0"/>
                                                  <w:marRight w:val="0"/>
                                                  <w:marTop w:val="0"/>
                                                  <w:marBottom w:val="0"/>
                                                  <w:divBdr>
                                                    <w:top w:val="single" w:sz="2" w:space="0" w:color="E3E3E3"/>
                                                    <w:left w:val="single" w:sz="2" w:space="0" w:color="E3E3E3"/>
                                                    <w:bottom w:val="single" w:sz="2" w:space="0" w:color="E3E3E3"/>
                                                    <w:right w:val="single" w:sz="2" w:space="0" w:color="E3E3E3"/>
                                                  </w:divBdr>
                                                  <w:divsChild>
                                                    <w:div w:id="1256740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3455856">
      <w:bodyDiv w:val="1"/>
      <w:marLeft w:val="0"/>
      <w:marRight w:val="0"/>
      <w:marTop w:val="0"/>
      <w:marBottom w:val="0"/>
      <w:divBdr>
        <w:top w:val="none" w:sz="0" w:space="0" w:color="auto"/>
        <w:left w:val="none" w:sz="0" w:space="0" w:color="auto"/>
        <w:bottom w:val="none" w:sz="0" w:space="0" w:color="auto"/>
        <w:right w:val="none" w:sz="0" w:space="0" w:color="auto"/>
      </w:divBdr>
    </w:div>
    <w:div w:id="1427771989">
      <w:bodyDiv w:val="1"/>
      <w:marLeft w:val="0"/>
      <w:marRight w:val="0"/>
      <w:marTop w:val="0"/>
      <w:marBottom w:val="0"/>
      <w:divBdr>
        <w:top w:val="none" w:sz="0" w:space="0" w:color="auto"/>
        <w:left w:val="none" w:sz="0" w:space="0" w:color="auto"/>
        <w:bottom w:val="none" w:sz="0" w:space="0" w:color="auto"/>
        <w:right w:val="none" w:sz="0" w:space="0" w:color="auto"/>
      </w:divBdr>
    </w:div>
    <w:div w:id="1461726021">
      <w:bodyDiv w:val="1"/>
      <w:marLeft w:val="0"/>
      <w:marRight w:val="0"/>
      <w:marTop w:val="0"/>
      <w:marBottom w:val="0"/>
      <w:divBdr>
        <w:top w:val="none" w:sz="0" w:space="0" w:color="auto"/>
        <w:left w:val="none" w:sz="0" w:space="0" w:color="auto"/>
        <w:bottom w:val="none" w:sz="0" w:space="0" w:color="auto"/>
        <w:right w:val="none" w:sz="0" w:space="0" w:color="auto"/>
      </w:divBdr>
    </w:div>
    <w:div w:id="1588809600">
      <w:bodyDiv w:val="1"/>
      <w:marLeft w:val="0"/>
      <w:marRight w:val="0"/>
      <w:marTop w:val="0"/>
      <w:marBottom w:val="0"/>
      <w:divBdr>
        <w:top w:val="none" w:sz="0" w:space="0" w:color="auto"/>
        <w:left w:val="none" w:sz="0" w:space="0" w:color="auto"/>
        <w:bottom w:val="none" w:sz="0" w:space="0" w:color="auto"/>
        <w:right w:val="none" w:sz="0" w:space="0" w:color="auto"/>
      </w:divBdr>
      <w:divsChild>
        <w:div w:id="287591928">
          <w:marLeft w:val="0"/>
          <w:marRight w:val="0"/>
          <w:marTop w:val="0"/>
          <w:marBottom w:val="0"/>
          <w:divBdr>
            <w:top w:val="single" w:sz="2" w:space="0" w:color="E3E3E3"/>
            <w:left w:val="single" w:sz="2" w:space="0" w:color="E3E3E3"/>
            <w:bottom w:val="single" w:sz="2" w:space="0" w:color="E3E3E3"/>
            <w:right w:val="single" w:sz="2" w:space="0" w:color="E3E3E3"/>
          </w:divBdr>
          <w:divsChild>
            <w:div w:id="652411227">
              <w:marLeft w:val="0"/>
              <w:marRight w:val="0"/>
              <w:marTop w:val="0"/>
              <w:marBottom w:val="0"/>
              <w:divBdr>
                <w:top w:val="single" w:sz="2" w:space="0" w:color="E3E3E3"/>
                <w:left w:val="single" w:sz="2" w:space="0" w:color="E3E3E3"/>
                <w:bottom w:val="single" w:sz="2" w:space="0" w:color="E3E3E3"/>
                <w:right w:val="single" w:sz="2" w:space="0" w:color="E3E3E3"/>
              </w:divBdr>
              <w:divsChild>
                <w:div w:id="104203462">
                  <w:marLeft w:val="0"/>
                  <w:marRight w:val="0"/>
                  <w:marTop w:val="0"/>
                  <w:marBottom w:val="0"/>
                  <w:divBdr>
                    <w:top w:val="single" w:sz="2" w:space="0" w:color="E3E3E3"/>
                    <w:left w:val="single" w:sz="2" w:space="0" w:color="E3E3E3"/>
                    <w:bottom w:val="single" w:sz="2" w:space="0" w:color="E3E3E3"/>
                    <w:right w:val="single" w:sz="2" w:space="0" w:color="E3E3E3"/>
                  </w:divBdr>
                  <w:divsChild>
                    <w:div w:id="729882026">
                      <w:marLeft w:val="0"/>
                      <w:marRight w:val="0"/>
                      <w:marTop w:val="0"/>
                      <w:marBottom w:val="0"/>
                      <w:divBdr>
                        <w:top w:val="single" w:sz="2" w:space="0" w:color="E3E3E3"/>
                        <w:left w:val="single" w:sz="2" w:space="0" w:color="E3E3E3"/>
                        <w:bottom w:val="single" w:sz="2" w:space="0" w:color="E3E3E3"/>
                        <w:right w:val="single" w:sz="2" w:space="0" w:color="E3E3E3"/>
                      </w:divBdr>
                      <w:divsChild>
                        <w:div w:id="1913612336">
                          <w:marLeft w:val="0"/>
                          <w:marRight w:val="0"/>
                          <w:marTop w:val="0"/>
                          <w:marBottom w:val="0"/>
                          <w:divBdr>
                            <w:top w:val="single" w:sz="2" w:space="0" w:color="E3E3E3"/>
                            <w:left w:val="single" w:sz="2" w:space="0" w:color="E3E3E3"/>
                            <w:bottom w:val="single" w:sz="2" w:space="0" w:color="E3E3E3"/>
                            <w:right w:val="single" w:sz="2" w:space="0" w:color="E3E3E3"/>
                          </w:divBdr>
                          <w:divsChild>
                            <w:div w:id="1506045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70151573">
          <w:marLeft w:val="0"/>
          <w:marRight w:val="0"/>
          <w:marTop w:val="0"/>
          <w:marBottom w:val="0"/>
          <w:divBdr>
            <w:top w:val="single" w:sz="2" w:space="0" w:color="E3E3E3"/>
            <w:left w:val="single" w:sz="2" w:space="0" w:color="E3E3E3"/>
            <w:bottom w:val="single" w:sz="2" w:space="0" w:color="E3E3E3"/>
            <w:right w:val="single" w:sz="2" w:space="0" w:color="E3E3E3"/>
          </w:divBdr>
          <w:divsChild>
            <w:div w:id="684988359">
              <w:marLeft w:val="0"/>
              <w:marRight w:val="0"/>
              <w:marTop w:val="0"/>
              <w:marBottom w:val="0"/>
              <w:divBdr>
                <w:top w:val="single" w:sz="2" w:space="0" w:color="E3E3E3"/>
                <w:left w:val="single" w:sz="2" w:space="0" w:color="E3E3E3"/>
                <w:bottom w:val="single" w:sz="2" w:space="0" w:color="E3E3E3"/>
                <w:right w:val="single" w:sz="2" w:space="0" w:color="E3E3E3"/>
              </w:divBdr>
              <w:divsChild>
                <w:div w:id="1738505689">
                  <w:marLeft w:val="0"/>
                  <w:marRight w:val="0"/>
                  <w:marTop w:val="0"/>
                  <w:marBottom w:val="0"/>
                  <w:divBdr>
                    <w:top w:val="single" w:sz="2" w:space="0" w:color="E3E3E3"/>
                    <w:left w:val="single" w:sz="2" w:space="0" w:color="E3E3E3"/>
                    <w:bottom w:val="single" w:sz="2" w:space="0" w:color="E3E3E3"/>
                    <w:right w:val="single" w:sz="2" w:space="0" w:color="E3E3E3"/>
                  </w:divBdr>
                  <w:divsChild>
                    <w:div w:id="553859065">
                      <w:marLeft w:val="0"/>
                      <w:marRight w:val="0"/>
                      <w:marTop w:val="0"/>
                      <w:marBottom w:val="0"/>
                      <w:divBdr>
                        <w:top w:val="single" w:sz="2" w:space="0" w:color="E3E3E3"/>
                        <w:left w:val="single" w:sz="2" w:space="0" w:color="E3E3E3"/>
                        <w:bottom w:val="single" w:sz="2" w:space="0" w:color="E3E3E3"/>
                        <w:right w:val="single" w:sz="2" w:space="0" w:color="E3E3E3"/>
                      </w:divBdr>
                      <w:divsChild>
                        <w:div w:id="1926303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23305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83311284">
      <w:bodyDiv w:val="1"/>
      <w:marLeft w:val="0"/>
      <w:marRight w:val="0"/>
      <w:marTop w:val="0"/>
      <w:marBottom w:val="0"/>
      <w:divBdr>
        <w:top w:val="none" w:sz="0" w:space="0" w:color="auto"/>
        <w:left w:val="none" w:sz="0" w:space="0" w:color="auto"/>
        <w:bottom w:val="none" w:sz="0" w:space="0" w:color="auto"/>
        <w:right w:val="none" w:sz="0" w:space="0" w:color="auto"/>
      </w:divBdr>
    </w:div>
    <w:div w:id="1918978680">
      <w:bodyDiv w:val="1"/>
      <w:marLeft w:val="0"/>
      <w:marRight w:val="0"/>
      <w:marTop w:val="0"/>
      <w:marBottom w:val="0"/>
      <w:divBdr>
        <w:top w:val="none" w:sz="0" w:space="0" w:color="auto"/>
        <w:left w:val="none" w:sz="0" w:space="0" w:color="auto"/>
        <w:bottom w:val="none" w:sz="0" w:space="0" w:color="auto"/>
        <w:right w:val="none" w:sz="0" w:space="0" w:color="auto"/>
      </w:divBdr>
      <w:divsChild>
        <w:div w:id="209152236">
          <w:marLeft w:val="0"/>
          <w:marRight w:val="0"/>
          <w:marTop w:val="0"/>
          <w:marBottom w:val="0"/>
          <w:divBdr>
            <w:top w:val="single" w:sz="2" w:space="0" w:color="E3E3E3"/>
            <w:left w:val="single" w:sz="2" w:space="0" w:color="E3E3E3"/>
            <w:bottom w:val="single" w:sz="2" w:space="0" w:color="E3E3E3"/>
            <w:right w:val="single" w:sz="2" w:space="0" w:color="E3E3E3"/>
          </w:divBdr>
          <w:divsChild>
            <w:div w:id="160048501">
              <w:marLeft w:val="0"/>
              <w:marRight w:val="0"/>
              <w:marTop w:val="0"/>
              <w:marBottom w:val="0"/>
              <w:divBdr>
                <w:top w:val="single" w:sz="2" w:space="0" w:color="E3E3E3"/>
                <w:left w:val="single" w:sz="2" w:space="0" w:color="E3E3E3"/>
                <w:bottom w:val="single" w:sz="2" w:space="0" w:color="E3E3E3"/>
                <w:right w:val="single" w:sz="2" w:space="0" w:color="E3E3E3"/>
              </w:divBdr>
              <w:divsChild>
                <w:div w:id="1161701049">
                  <w:marLeft w:val="0"/>
                  <w:marRight w:val="0"/>
                  <w:marTop w:val="0"/>
                  <w:marBottom w:val="0"/>
                  <w:divBdr>
                    <w:top w:val="single" w:sz="2" w:space="0" w:color="E3E3E3"/>
                    <w:left w:val="single" w:sz="2" w:space="0" w:color="E3E3E3"/>
                    <w:bottom w:val="single" w:sz="2" w:space="0" w:color="E3E3E3"/>
                    <w:right w:val="single" w:sz="2" w:space="0" w:color="E3E3E3"/>
                  </w:divBdr>
                  <w:divsChild>
                    <w:div w:id="501823674">
                      <w:marLeft w:val="0"/>
                      <w:marRight w:val="0"/>
                      <w:marTop w:val="0"/>
                      <w:marBottom w:val="0"/>
                      <w:divBdr>
                        <w:top w:val="single" w:sz="2" w:space="0" w:color="E3E3E3"/>
                        <w:left w:val="single" w:sz="2" w:space="0" w:color="E3E3E3"/>
                        <w:bottom w:val="single" w:sz="2" w:space="0" w:color="E3E3E3"/>
                        <w:right w:val="single" w:sz="2" w:space="0" w:color="E3E3E3"/>
                      </w:divBdr>
                      <w:divsChild>
                        <w:div w:id="1007051146">
                          <w:marLeft w:val="0"/>
                          <w:marRight w:val="0"/>
                          <w:marTop w:val="0"/>
                          <w:marBottom w:val="0"/>
                          <w:divBdr>
                            <w:top w:val="single" w:sz="2" w:space="0" w:color="E3E3E3"/>
                            <w:left w:val="single" w:sz="2" w:space="0" w:color="E3E3E3"/>
                            <w:bottom w:val="single" w:sz="2" w:space="0" w:color="E3E3E3"/>
                            <w:right w:val="single" w:sz="2" w:space="0" w:color="E3E3E3"/>
                          </w:divBdr>
                          <w:divsChild>
                            <w:div w:id="995763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70199032">
          <w:marLeft w:val="0"/>
          <w:marRight w:val="0"/>
          <w:marTop w:val="0"/>
          <w:marBottom w:val="0"/>
          <w:divBdr>
            <w:top w:val="single" w:sz="2" w:space="0" w:color="E3E3E3"/>
            <w:left w:val="single" w:sz="2" w:space="0" w:color="E3E3E3"/>
            <w:bottom w:val="single" w:sz="2" w:space="0" w:color="E3E3E3"/>
            <w:right w:val="single" w:sz="2" w:space="0" w:color="E3E3E3"/>
          </w:divBdr>
          <w:divsChild>
            <w:div w:id="1560244560">
              <w:marLeft w:val="0"/>
              <w:marRight w:val="0"/>
              <w:marTop w:val="0"/>
              <w:marBottom w:val="0"/>
              <w:divBdr>
                <w:top w:val="single" w:sz="2" w:space="0" w:color="E3E3E3"/>
                <w:left w:val="single" w:sz="2" w:space="0" w:color="E3E3E3"/>
                <w:bottom w:val="single" w:sz="2" w:space="0" w:color="E3E3E3"/>
                <w:right w:val="single" w:sz="2" w:space="0" w:color="E3E3E3"/>
              </w:divBdr>
            </w:div>
            <w:div w:id="1885211271">
              <w:marLeft w:val="0"/>
              <w:marRight w:val="0"/>
              <w:marTop w:val="0"/>
              <w:marBottom w:val="0"/>
              <w:divBdr>
                <w:top w:val="single" w:sz="2" w:space="0" w:color="E3E3E3"/>
                <w:left w:val="single" w:sz="2" w:space="0" w:color="E3E3E3"/>
                <w:bottom w:val="single" w:sz="2" w:space="0" w:color="E3E3E3"/>
                <w:right w:val="single" w:sz="2" w:space="0" w:color="E3E3E3"/>
              </w:divBdr>
              <w:divsChild>
                <w:div w:id="1230918378">
                  <w:marLeft w:val="0"/>
                  <w:marRight w:val="0"/>
                  <w:marTop w:val="0"/>
                  <w:marBottom w:val="0"/>
                  <w:divBdr>
                    <w:top w:val="single" w:sz="2" w:space="0" w:color="E3E3E3"/>
                    <w:left w:val="single" w:sz="2" w:space="0" w:color="E3E3E3"/>
                    <w:bottom w:val="single" w:sz="2" w:space="0" w:color="E3E3E3"/>
                    <w:right w:val="single" w:sz="2" w:space="0" w:color="E3E3E3"/>
                  </w:divBdr>
                  <w:divsChild>
                    <w:div w:id="212618781">
                      <w:marLeft w:val="0"/>
                      <w:marRight w:val="0"/>
                      <w:marTop w:val="0"/>
                      <w:marBottom w:val="0"/>
                      <w:divBdr>
                        <w:top w:val="single" w:sz="2" w:space="0" w:color="E3E3E3"/>
                        <w:left w:val="single" w:sz="2" w:space="0" w:color="E3E3E3"/>
                        <w:bottom w:val="single" w:sz="2" w:space="0" w:color="E3E3E3"/>
                        <w:right w:val="single" w:sz="2" w:space="0" w:color="E3E3E3"/>
                      </w:divBdr>
                      <w:divsChild>
                        <w:div w:id="1122653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11372146">
      <w:bodyDiv w:val="1"/>
      <w:marLeft w:val="0"/>
      <w:marRight w:val="0"/>
      <w:marTop w:val="0"/>
      <w:marBottom w:val="0"/>
      <w:divBdr>
        <w:top w:val="none" w:sz="0" w:space="0" w:color="auto"/>
        <w:left w:val="none" w:sz="0" w:space="0" w:color="auto"/>
        <w:bottom w:val="none" w:sz="0" w:space="0" w:color="auto"/>
        <w:right w:val="none" w:sz="0" w:space="0" w:color="auto"/>
      </w:divBdr>
    </w:div>
    <w:div w:id="2034912803">
      <w:bodyDiv w:val="1"/>
      <w:marLeft w:val="0"/>
      <w:marRight w:val="0"/>
      <w:marTop w:val="0"/>
      <w:marBottom w:val="0"/>
      <w:divBdr>
        <w:top w:val="none" w:sz="0" w:space="0" w:color="auto"/>
        <w:left w:val="none" w:sz="0" w:space="0" w:color="auto"/>
        <w:bottom w:val="none" w:sz="0" w:space="0" w:color="auto"/>
        <w:right w:val="none" w:sz="0" w:space="0" w:color="auto"/>
      </w:divBdr>
    </w:div>
    <w:div w:id="204459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galvision.co.uk/business-structures/legal-restaurant/" TargetMode="External" /><Relationship Id="rId18" Type="http://schemas.openxmlformats.org/officeDocument/2006/relationships/hyperlink" Target="https://advantage-marketline-com.ezproxy.uwtsd.ac.uk/Analysis/ViewasPDF/united-kingdom-travel-tourism-ml-194638" TargetMode="External" /><Relationship Id="rId26" Type="http://schemas.openxmlformats.org/officeDocument/2006/relationships/image" Target="media/image7.png" /><Relationship Id="rId39" Type="http://schemas.openxmlformats.org/officeDocument/2006/relationships/image" Target="media/image20.png" /><Relationship Id="rId21" Type="http://schemas.openxmlformats.org/officeDocument/2006/relationships/image" Target="media/image2.png" /><Relationship Id="rId34" Type="http://schemas.openxmlformats.org/officeDocument/2006/relationships/image" Target="media/image15.png" /><Relationship Id="rId42" Type="http://schemas.openxmlformats.org/officeDocument/2006/relationships/image" Target="media/image23.png" /><Relationship Id="rId47" Type="http://schemas.openxmlformats.org/officeDocument/2006/relationships/image" Target="media/image28.png" /><Relationship Id="rId50" Type="http://schemas.openxmlformats.org/officeDocument/2006/relationships/image" Target="media/image31.svg" /><Relationship Id="rId55" Type="http://schemas.openxmlformats.org/officeDocument/2006/relationships/image" Target="media/image36.png" /><Relationship Id="rId63" Type="http://schemas.openxmlformats.org/officeDocument/2006/relationships/image" Target="media/image44.png" /><Relationship Id="rId7" Type="http://schemas.openxmlformats.org/officeDocument/2006/relationships/image" Target="media/image1.png" /><Relationship Id="rId2" Type="http://schemas.openxmlformats.org/officeDocument/2006/relationships/styles" Target="styles.xml" /><Relationship Id="rId16" Type="http://schemas.openxmlformats.org/officeDocument/2006/relationships/hyperlink" Target="https://advantage-marketline-com.ezproxy.uwtsd.ac.uk/Analysis/ViewasPDF/united-kingdom-hotels-motels-184289" TargetMode="External" /><Relationship Id="rId29" Type="http://schemas.openxmlformats.org/officeDocument/2006/relationships/image" Target="media/image10.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reed.co.uk/average-salary/average-accountant-salar" TargetMode="External" /><Relationship Id="rId24" Type="http://schemas.openxmlformats.org/officeDocument/2006/relationships/image" Target="media/image5.png" /><Relationship Id="rId32" Type="http://schemas.openxmlformats.org/officeDocument/2006/relationships/image" Target="media/image13.png" /><Relationship Id="rId37" Type="http://schemas.openxmlformats.org/officeDocument/2006/relationships/image" Target="media/image18.png" /><Relationship Id="rId40" Type="http://schemas.openxmlformats.org/officeDocument/2006/relationships/image" Target="media/image21.png" /><Relationship Id="rId45" Type="http://schemas.openxmlformats.org/officeDocument/2006/relationships/image" Target="media/image26.png" /><Relationship Id="rId53" Type="http://schemas.openxmlformats.org/officeDocument/2006/relationships/image" Target="media/image34.png" /><Relationship Id="rId58" Type="http://schemas.openxmlformats.org/officeDocument/2006/relationships/image" Target="media/image39.png" /><Relationship Id="rId66"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advantage-marketline-com.ezproxy.uwtsd.ac.uk/Analysis/ViewasPDF/united-kingdom-foodservice-185399" TargetMode="External" /><Relationship Id="rId23" Type="http://schemas.openxmlformats.org/officeDocument/2006/relationships/image" Target="media/image4.png" /><Relationship Id="rId28" Type="http://schemas.openxmlformats.org/officeDocument/2006/relationships/image" Target="media/image9.png" /><Relationship Id="rId36" Type="http://schemas.openxmlformats.org/officeDocument/2006/relationships/image" Target="media/image17.png" /><Relationship Id="rId49" Type="http://schemas.openxmlformats.org/officeDocument/2006/relationships/image" Target="media/image30.png" /><Relationship Id="rId57" Type="http://schemas.openxmlformats.org/officeDocument/2006/relationships/image" Target="media/image38.png" /><Relationship Id="rId61" Type="http://schemas.openxmlformats.org/officeDocument/2006/relationships/image" Target="media/image42.png" /><Relationship Id="rId10" Type="http://schemas.openxmlformats.org/officeDocument/2006/relationships/hyperlink" Target="https://doi.org/10.1016/j.ijhm.2022.103155" TargetMode="External" /><Relationship Id="rId19" Type="http://schemas.openxmlformats.org/officeDocument/2006/relationships/hyperlink" Target="https://www.similarweb.com/" TargetMode="External" /><Relationship Id="rId31" Type="http://schemas.openxmlformats.org/officeDocument/2006/relationships/image" Target="media/image12.png" /><Relationship Id="rId44" Type="http://schemas.openxmlformats.org/officeDocument/2006/relationships/image" Target="media/image25.png" /><Relationship Id="rId52" Type="http://schemas.openxmlformats.org/officeDocument/2006/relationships/image" Target="media/image33.png" /><Relationship Id="rId60" Type="http://schemas.openxmlformats.org/officeDocument/2006/relationships/image" Target="media/image41.png" /><Relationship Id="rId65" Type="http://schemas.openxmlformats.org/officeDocument/2006/relationships/image" Target="media/image46.png" /><Relationship Id="rId4" Type="http://schemas.openxmlformats.org/officeDocument/2006/relationships/webSettings" Target="webSettings.xml" /><Relationship Id="rId9" Type="http://schemas.openxmlformats.org/officeDocument/2006/relationships/hyperlink" Target="https://uk.indeed.com/career/restaurant-manager/salaries" TargetMode="External" /><Relationship Id="rId14" Type="http://schemas.openxmlformats.org/officeDocument/2006/relationships/hyperlink" Target="https://advantage-marketline-com.ezproxy.uwtsd.ac.uk/Analysis/ViewasPDF/europe-meat-livestock-192126" TargetMode="External" /><Relationship Id="rId22" Type="http://schemas.openxmlformats.org/officeDocument/2006/relationships/image" Target="media/image3.png" /><Relationship Id="rId27" Type="http://schemas.openxmlformats.org/officeDocument/2006/relationships/image" Target="media/image8.png" /><Relationship Id="rId30" Type="http://schemas.openxmlformats.org/officeDocument/2006/relationships/image" Target="media/image11.png" /><Relationship Id="rId35" Type="http://schemas.openxmlformats.org/officeDocument/2006/relationships/image" Target="media/image16.png" /><Relationship Id="rId43" Type="http://schemas.openxmlformats.org/officeDocument/2006/relationships/image" Target="media/image24.png" /><Relationship Id="rId48" Type="http://schemas.openxmlformats.org/officeDocument/2006/relationships/image" Target="media/image29.svg" /><Relationship Id="rId56" Type="http://schemas.openxmlformats.org/officeDocument/2006/relationships/image" Target="media/image37.png" /><Relationship Id="rId64" Type="http://schemas.openxmlformats.org/officeDocument/2006/relationships/image" Target="media/image45.png" /><Relationship Id="rId8" Type="http://schemas.openxmlformats.org/officeDocument/2006/relationships/hyperlink" Target="https://www.glassdoor.co.uk/Salaries/restaurant-owner-salary-SRCH_KO0,16.htm" TargetMode="External" /><Relationship Id="rId51" Type="http://schemas.openxmlformats.org/officeDocument/2006/relationships/image" Target="media/image32.png" /><Relationship Id="rId3" Type="http://schemas.openxmlformats.org/officeDocument/2006/relationships/settings" Target="settings.xml" /><Relationship Id="rId12" Type="http://schemas.openxmlformats.org/officeDocument/2006/relationships/hyperlink" Target="https://www.reed.co.uk/average-salary/average-marketing-and-media-salary" TargetMode="External" /><Relationship Id="rId17" Type="http://schemas.openxmlformats.org/officeDocument/2006/relationships/hyperlink" Target="https://advantage-marketline-com.ezproxy.uwtsd.ac.uk/Analysis/ViewasPDF/united-kingdom-travel-intermediaries-189818" TargetMode="External" /><Relationship Id="rId25" Type="http://schemas.openxmlformats.org/officeDocument/2006/relationships/image" Target="media/image6.png" /><Relationship Id="rId33" Type="http://schemas.openxmlformats.org/officeDocument/2006/relationships/image" Target="media/image14.png" /><Relationship Id="rId38" Type="http://schemas.openxmlformats.org/officeDocument/2006/relationships/image" Target="media/image19.png" /><Relationship Id="rId46" Type="http://schemas.openxmlformats.org/officeDocument/2006/relationships/image" Target="media/image27.svg" /><Relationship Id="rId59" Type="http://schemas.openxmlformats.org/officeDocument/2006/relationships/image" Target="media/image40.png" /><Relationship Id="rId67" Type="http://schemas.openxmlformats.org/officeDocument/2006/relationships/theme" Target="theme/theme1.xml" /><Relationship Id="rId20" Type="http://schemas.openxmlformats.org/officeDocument/2006/relationships/hyperlink" Target="https://www.statista.com/" TargetMode="External" /><Relationship Id="rId41" Type="http://schemas.openxmlformats.org/officeDocument/2006/relationships/image" Target="media/image22.png" /><Relationship Id="rId54" Type="http://schemas.openxmlformats.org/officeDocument/2006/relationships/image" Target="media/image35.png" /><Relationship Id="rId62" Type="http://schemas.openxmlformats.org/officeDocument/2006/relationships/image" Target="media/image43.png"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65</Pages>
  <Words>9248</Words>
  <Characters>58038</Characters>
  <Application>Microsoft Office Word</Application>
  <DocSecurity>0</DocSecurity>
  <Lines>483</Lines>
  <Paragraphs>134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67152</CharactersWithSpaces>
  <SharedDoc>false</SharedDoc>
  <HLinks>
    <vt:vector size="216" baseType="variant">
      <vt:variant>
        <vt:i4>5505038</vt:i4>
      </vt:variant>
      <vt:variant>
        <vt:i4>285</vt:i4>
      </vt:variant>
      <vt:variant>
        <vt:i4>0</vt:i4>
      </vt:variant>
      <vt:variant>
        <vt:i4>5</vt:i4>
      </vt:variant>
      <vt:variant>
        <vt:lpwstr>https://www.statista.com/</vt:lpwstr>
      </vt:variant>
      <vt:variant>
        <vt:lpwstr/>
      </vt:variant>
      <vt:variant>
        <vt:i4>3276900</vt:i4>
      </vt:variant>
      <vt:variant>
        <vt:i4>282</vt:i4>
      </vt:variant>
      <vt:variant>
        <vt:i4>0</vt:i4>
      </vt:variant>
      <vt:variant>
        <vt:i4>5</vt:i4>
      </vt:variant>
      <vt:variant>
        <vt:lpwstr>https://www.similarweb.com/</vt:lpwstr>
      </vt:variant>
      <vt:variant>
        <vt:lpwstr/>
      </vt:variant>
      <vt:variant>
        <vt:i4>3866680</vt:i4>
      </vt:variant>
      <vt:variant>
        <vt:i4>279</vt:i4>
      </vt:variant>
      <vt:variant>
        <vt:i4>0</vt:i4>
      </vt:variant>
      <vt:variant>
        <vt:i4>5</vt:i4>
      </vt:variant>
      <vt:variant>
        <vt:lpwstr>https://advantage-marketline-com.ezproxy.uwtsd.ac.uk/Analysis/ViewasPDF/united-kingdom-travel-tourism-ml-194638</vt:lpwstr>
      </vt:variant>
      <vt:variant>
        <vt:lpwstr/>
      </vt:variant>
      <vt:variant>
        <vt:i4>6422571</vt:i4>
      </vt:variant>
      <vt:variant>
        <vt:i4>276</vt:i4>
      </vt:variant>
      <vt:variant>
        <vt:i4>0</vt:i4>
      </vt:variant>
      <vt:variant>
        <vt:i4>5</vt:i4>
      </vt:variant>
      <vt:variant>
        <vt:lpwstr>https://advantage-marketline-com.ezproxy.uwtsd.ac.uk/Analysis/ViewasPDF/united-kingdom-travel-intermediaries-189818</vt:lpwstr>
      </vt:variant>
      <vt:variant>
        <vt:lpwstr/>
      </vt:variant>
      <vt:variant>
        <vt:i4>6684721</vt:i4>
      </vt:variant>
      <vt:variant>
        <vt:i4>273</vt:i4>
      </vt:variant>
      <vt:variant>
        <vt:i4>0</vt:i4>
      </vt:variant>
      <vt:variant>
        <vt:i4>5</vt:i4>
      </vt:variant>
      <vt:variant>
        <vt:lpwstr>https://advantage-marketline-com.ezproxy.uwtsd.ac.uk/Analysis/ViewasPDF/united-kingdom-hotels-motels-184289</vt:lpwstr>
      </vt:variant>
      <vt:variant>
        <vt:lpwstr/>
      </vt:variant>
      <vt:variant>
        <vt:i4>4587591</vt:i4>
      </vt:variant>
      <vt:variant>
        <vt:i4>270</vt:i4>
      </vt:variant>
      <vt:variant>
        <vt:i4>0</vt:i4>
      </vt:variant>
      <vt:variant>
        <vt:i4>5</vt:i4>
      </vt:variant>
      <vt:variant>
        <vt:lpwstr>https://advantage-marketline-com.ezproxy.uwtsd.ac.uk/Analysis/ViewasPDF/united-kingdom-foodservice-185399</vt:lpwstr>
      </vt:variant>
      <vt:variant>
        <vt:lpwstr/>
      </vt:variant>
      <vt:variant>
        <vt:i4>5963781</vt:i4>
      </vt:variant>
      <vt:variant>
        <vt:i4>267</vt:i4>
      </vt:variant>
      <vt:variant>
        <vt:i4>0</vt:i4>
      </vt:variant>
      <vt:variant>
        <vt:i4>5</vt:i4>
      </vt:variant>
      <vt:variant>
        <vt:lpwstr>https://advantage-marketline-com.ezproxy.uwtsd.ac.uk/Analysis/ViewasPDF/europe-meat-livestock-192126</vt:lpwstr>
      </vt:variant>
      <vt:variant>
        <vt:lpwstr/>
      </vt:variant>
      <vt:variant>
        <vt:i4>7012385</vt:i4>
      </vt:variant>
      <vt:variant>
        <vt:i4>264</vt:i4>
      </vt:variant>
      <vt:variant>
        <vt:i4>0</vt:i4>
      </vt:variant>
      <vt:variant>
        <vt:i4>5</vt:i4>
      </vt:variant>
      <vt:variant>
        <vt:lpwstr>https://legalvision.co.uk/business-structures/legal-restaurant/</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2024-05-18T22:44:00Z</dcterms:created>
  <dcterms:modified xsi:type="dcterms:W3CDTF">2024-05-18T22:44:00Z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58735e9094301d58b7676fe0174d149eceb897e74588919a40e07c75492a235d</vt:lpwstr>
  </property>
</Properties>
</file>