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46E06" w14:textId="77777777" w:rsidR="00C179D9" w:rsidRDefault="00C179D9" w:rsidP="00C179D9">
      <w:pPr>
        <w:rPr>
          <w:rFonts w:ascii="Arial" w:hAnsi="Arial" w:cs="Arial"/>
          <w:b/>
          <w:sz w:val="180"/>
        </w:rPr>
      </w:pPr>
    </w:p>
    <w:p w14:paraId="29BDA53D" w14:textId="77777777" w:rsidR="00A30347" w:rsidRPr="00C179D9" w:rsidRDefault="00C179D9" w:rsidP="00C179D9">
      <w:pPr>
        <w:rPr>
          <w:rFonts w:ascii="Arial" w:hAnsi="Arial" w:cs="Arial"/>
          <w:b/>
          <w:sz w:val="180"/>
        </w:rPr>
      </w:pPr>
      <w:r w:rsidRPr="00C179D9">
        <w:rPr>
          <w:rFonts w:ascii="Arial" w:hAnsi="Arial" w:cs="Arial"/>
          <w:b/>
          <w:sz w:val="180"/>
        </w:rPr>
        <w:t>Research Proposal</w:t>
      </w:r>
    </w:p>
    <w:p w14:paraId="6B78CC74" w14:textId="77777777" w:rsidR="00C179D9" w:rsidRDefault="00C179D9" w:rsidP="00C179D9">
      <w:pPr>
        <w:rPr>
          <w:rFonts w:ascii="Arial" w:hAnsi="Arial" w:cs="Arial"/>
          <w:b/>
        </w:rPr>
      </w:pPr>
    </w:p>
    <w:p w14:paraId="1448804B" w14:textId="77777777" w:rsidR="00C179D9" w:rsidRDefault="00C179D9" w:rsidP="00C179D9">
      <w:pPr>
        <w:rPr>
          <w:rFonts w:ascii="Arial" w:hAnsi="Arial" w:cs="Arial"/>
          <w:b/>
        </w:rPr>
      </w:pPr>
      <w:r>
        <w:rPr>
          <w:rFonts w:ascii="Arial" w:hAnsi="Arial" w:cs="Arial"/>
          <w:b/>
        </w:rPr>
        <w:t>THE OVERALL IMPACT ON THE UK HOSPITALITY INDUSTRY FROM THE RISE OF ONLINE REVIEWS</w:t>
      </w:r>
    </w:p>
    <w:p w14:paraId="3C6E845B" w14:textId="77777777" w:rsidR="00C179D9" w:rsidRDefault="00C179D9" w:rsidP="00C179D9">
      <w:pPr>
        <w:rPr>
          <w:rFonts w:ascii="Arial" w:hAnsi="Arial" w:cs="Arial"/>
          <w:b/>
        </w:rPr>
      </w:pPr>
    </w:p>
    <w:p w14:paraId="76D858FE" w14:textId="77777777" w:rsidR="00C179D9" w:rsidRDefault="00C179D9" w:rsidP="00C179D9">
      <w:pPr>
        <w:rPr>
          <w:rFonts w:ascii="Arial" w:hAnsi="Arial" w:cs="Arial"/>
          <w:b/>
        </w:rPr>
      </w:pPr>
    </w:p>
    <w:p w14:paraId="64DB027B" w14:textId="77777777" w:rsidR="00C179D9" w:rsidRDefault="00C179D9" w:rsidP="00C179D9">
      <w:pPr>
        <w:rPr>
          <w:rFonts w:ascii="Arial" w:hAnsi="Arial" w:cs="Arial"/>
          <w:b/>
        </w:rPr>
      </w:pPr>
    </w:p>
    <w:p w14:paraId="40FB0C6A" w14:textId="77777777" w:rsidR="00C179D9" w:rsidRDefault="00C179D9" w:rsidP="00C179D9">
      <w:pPr>
        <w:rPr>
          <w:rFonts w:ascii="Arial" w:hAnsi="Arial" w:cs="Arial"/>
          <w:b/>
        </w:rPr>
      </w:pPr>
    </w:p>
    <w:p w14:paraId="7A180F47" w14:textId="77777777" w:rsidR="00C179D9" w:rsidRDefault="00C179D9" w:rsidP="00C179D9">
      <w:pPr>
        <w:rPr>
          <w:rFonts w:ascii="Arial" w:hAnsi="Arial" w:cs="Arial"/>
          <w:b/>
        </w:rPr>
      </w:pPr>
    </w:p>
    <w:p w14:paraId="080F0FA8" w14:textId="77777777" w:rsidR="00C179D9" w:rsidRDefault="00C179D9" w:rsidP="00C179D9">
      <w:pPr>
        <w:rPr>
          <w:rFonts w:ascii="Arial" w:hAnsi="Arial" w:cs="Arial"/>
          <w:b/>
        </w:rPr>
      </w:pPr>
    </w:p>
    <w:p w14:paraId="44D8530F" w14:textId="77777777" w:rsidR="00C179D9" w:rsidRDefault="00C179D9" w:rsidP="00C179D9">
      <w:pPr>
        <w:rPr>
          <w:rFonts w:ascii="Arial" w:hAnsi="Arial" w:cs="Arial"/>
          <w:b/>
        </w:rPr>
      </w:pPr>
    </w:p>
    <w:p w14:paraId="39F734AD" w14:textId="77777777" w:rsidR="00C179D9" w:rsidRDefault="00C179D9" w:rsidP="00C179D9">
      <w:pPr>
        <w:rPr>
          <w:rFonts w:ascii="Arial" w:hAnsi="Arial" w:cs="Arial"/>
          <w:b/>
        </w:rPr>
      </w:pPr>
    </w:p>
    <w:p w14:paraId="5BAC9C99" w14:textId="77777777" w:rsidR="00C179D9" w:rsidRDefault="00C179D9" w:rsidP="00C179D9">
      <w:pPr>
        <w:rPr>
          <w:rFonts w:ascii="Arial" w:hAnsi="Arial" w:cs="Arial"/>
          <w:b/>
        </w:rPr>
      </w:pPr>
    </w:p>
    <w:p w14:paraId="08008BED" w14:textId="77777777" w:rsidR="00C179D9" w:rsidRDefault="00C179D9" w:rsidP="00C179D9">
      <w:pPr>
        <w:rPr>
          <w:rFonts w:ascii="Arial" w:hAnsi="Arial" w:cs="Arial"/>
          <w:b/>
        </w:rPr>
      </w:pPr>
    </w:p>
    <w:p w14:paraId="1804BD9F" w14:textId="77777777" w:rsidR="00C179D9" w:rsidRDefault="00C179D9" w:rsidP="00C179D9">
      <w:pPr>
        <w:rPr>
          <w:rFonts w:ascii="Arial" w:hAnsi="Arial" w:cs="Arial"/>
          <w:b/>
        </w:rPr>
      </w:pPr>
    </w:p>
    <w:p w14:paraId="08EB2AEC" w14:textId="77777777" w:rsidR="00C179D9" w:rsidRDefault="00C179D9" w:rsidP="00C179D9">
      <w:pPr>
        <w:rPr>
          <w:rFonts w:ascii="Arial" w:hAnsi="Arial" w:cs="Arial"/>
          <w:b/>
        </w:rPr>
      </w:pPr>
    </w:p>
    <w:p w14:paraId="40DA4F04" w14:textId="77777777" w:rsidR="00C179D9" w:rsidRDefault="00C179D9" w:rsidP="00C179D9">
      <w:pPr>
        <w:rPr>
          <w:rFonts w:ascii="Arial" w:hAnsi="Arial" w:cs="Arial"/>
          <w:b/>
        </w:rPr>
      </w:pPr>
    </w:p>
    <w:p w14:paraId="12161789" w14:textId="77777777" w:rsidR="00C179D9" w:rsidRDefault="00C179D9" w:rsidP="00C179D9">
      <w:pPr>
        <w:rPr>
          <w:rFonts w:ascii="Arial" w:hAnsi="Arial" w:cs="Arial"/>
          <w:b/>
        </w:rPr>
      </w:pPr>
    </w:p>
    <w:p w14:paraId="74919664" w14:textId="77777777" w:rsidR="00C179D9" w:rsidRPr="00C179D9" w:rsidRDefault="00C179D9" w:rsidP="00C179D9">
      <w:pPr>
        <w:rPr>
          <w:rFonts w:ascii="Arial" w:hAnsi="Arial" w:cs="Arial"/>
          <w:b/>
          <w:sz w:val="28"/>
        </w:rPr>
      </w:pPr>
      <w:r w:rsidRPr="00C179D9">
        <w:rPr>
          <w:rFonts w:ascii="Arial" w:hAnsi="Arial" w:cs="Arial"/>
          <w:b/>
          <w:sz w:val="28"/>
        </w:rPr>
        <w:t>Marsha Thomas</w:t>
      </w:r>
    </w:p>
    <w:p w14:paraId="1043804E" w14:textId="77777777" w:rsidR="00C179D9" w:rsidRPr="00C179D9" w:rsidRDefault="00C179D9" w:rsidP="00C179D9">
      <w:pPr>
        <w:rPr>
          <w:rFonts w:ascii="Arial" w:hAnsi="Arial" w:cs="Arial"/>
          <w:b/>
          <w:sz w:val="28"/>
        </w:rPr>
      </w:pPr>
      <w:r w:rsidRPr="00C179D9">
        <w:rPr>
          <w:rFonts w:ascii="Arial" w:hAnsi="Arial" w:cs="Arial"/>
          <w:b/>
          <w:sz w:val="28"/>
        </w:rPr>
        <w:t>1802118</w:t>
      </w:r>
    </w:p>
    <w:p w14:paraId="089DDB20" w14:textId="77777777" w:rsidR="00C179D9" w:rsidRDefault="00C179D9" w:rsidP="00C179D9">
      <w:pPr>
        <w:rPr>
          <w:rFonts w:ascii="Arial" w:hAnsi="Arial" w:cs="Arial"/>
          <w:b/>
        </w:rPr>
      </w:pPr>
    </w:p>
    <w:p w14:paraId="2AEC033D" w14:textId="77777777" w:rsidR="00C179D9" w:rsidRDefault="00C179D9" w:rsidP="00C179D9">
      <w:pPr>
        <w:rPr>
          <w:rFonts w:ascii="Arial" w:hAnsi="Arial" w:cs="Arial"/>
          <w:b/>
        </w:rPr>
      </w:pPr>
    </w:p>
    <w:p w14:paraId="3B44FFDF" w14:textId="77777777" w:rsidR="00C179D9" w:rsidRDefault="00C179D9" w:rsidP="00C179D9">
      <w:pPr>
        <w:rPr>
          <w:rFonts w:ascii="Arial" w:hAnsi="Arial" w:cs="Arial"/>
          <w:b/>
        </w:rPr>
      </w:pPr>
    </w:p>
    <w:p w14:paraId="6118D724" w14:textId="77777777" w:rsidR="00C179D9" w:rsidRDefault="00C179D9" w:rsidP="00C179D9">
      <w:pPr>
        <w:rPr>
          <w:rFonts w:ascii="Arial" w:hAnsi="Arial" w:cs="Arial"/>
          <w:b/>
        </w:rPr>
      </w:pPr>
    </w:p>
    <w:p w14:paraId="110264B6" w14:textId="77777777" w:rsidR="00C179D9" w:rsidRDefault="00C179D9" w:rsidP="00C179D9">
      <w:pPr>
        <w:rPr>
          <w:rFonts w:ascii="Arial" w:hAnsi="Arial" w:cs="Arial"/>
          <w:b/>
        </w:rPr>
      </w:pPr>
    </w:p>
    <w:p w14:paraId="23DE4B6C" w14:textId="77777777" w:rsidR="00C179D9" w:rsidRDefault="00C179D9" w:rsidP="00C179D9">
      <w:pPr>
        <w:rPr>
          <w:rFonts w:ascii="Arial" w:hAnsi="Arial" w:cs="Arial"/>
          <w:b/>
        </w:rPr>
      </w:pPr>
    </w:p>
    <w:p w14:paraId="220035A5" w14:textId="77777777" w:rsidR="00C179D9" w:rsidRDefault="00C179D9" w:rsidP="00C179D9">
      <w:pPr>
        <w:rPr>
          <w:rFonts w:ascii="Arial" w:hAnsi="Arial" w:cs="Arial"/>
          <w:b/>
        </w:rPr>
      </w:pPr>
    </w:p>
    <w:p w14:paraId="7D16B263" w14:textId="77777777" w:rsidR="00C179D9" w:rsidRDefault="00C179D9" w:rsidP="00C179D9">
      <w:pPr>
        <w:rPr>
          <w:rFonts w:ascii="Arial" w:hAnsi="Arial" w:cs="Arial"/>
          <w:b/>
        </w:rPr>
      </w:pPr>
    </w:p>
    <w:p w14:paraId="6AC669B0" w14:textId="79A21D65" w:rsidR="00C179D9" w:rsidRDefault="00C179D9" w:rsidP="00C179D9">
      <w:pPr>
        <w:rPr>
          <w:rFonts w:ascii="Arial" w:hAnsi="Arial" w:cs="Arial"/>
          <w:b/>
        </w:rPr>
      </w:pPr>
    </w:p>
    <w:p w14:paraId="58D16A2A" w14:textId="5F0FF958" w:rsidR="00C179D9" w:rsidRPr="00C179D9" w:rsidRDefault="00C179D9" w:rsidP="00BA6677">
      <w:pPr>
        <w:rPr>
          <w:rFonts w:ascii="Arial" w:hAnsi="Arial" w:cs="Arial"/>
          <w:b/>
          <w:sz w:val="28"/>
          <w:szCs w:val="28"/>
        </w:rPr>
      </w:pPr>
      <w:r w:rsidRPr="00C179D9">
        <w:rPr>
          <w:rFonts w:ascii="Arial" w:hAnsi="Arial" w:cs="Arial"/>
          <w:b/>
          <w:sz w:val="28"/>
          <w:szCs w:val="28"/>
        </w:rPr>
        <w:t>Table of Contents</w:t>
      </w:r>
    </w:p>
    <w:p w14:paraId="74E2B661" w14:textId="77777777" w:rsidR="00C179D9" w:rsidRDefault="00C179D9" w:rsidP="00BA6677">
      <w:pPr>
        <w:rPr>
          <w:rFonts w:ascii="Arial" w:hAnsi="Arial" w:cs="Arial"/>
          <w:b/>
        </w:rPr>
      </w:pPr>
    </w:p>
    <w:p w14:paraId="387BA15F" w14:textId="7C8D6939" w:rsidR="00C179D9" w:rsidRPr="00C179D9" w:rsidRDefault="00C179D9" w:rsidP="00BA6677">
      <w:pPr>
        <w:pStyle w:val="ListParagraph"/>
        <w:numPr>
          <w:ilvl w:val="0"/>
          <w:numId w:val="1"/>
        </w:numPr>
        <w:rPr>
          <w:rFonts w:ascii="Arial" w:hAnsi="Arial" w:cs="Arial"/>
        </w:rPr>
      </w:pPr>
      <w:r w:rsidRPr="00C179D9">
        <w:rPr>
          <w:rFonts w:ascii="Arial" w:hAnsi="Arial" w:cs="Arial"/>
        </w:rPr>
        <w:t>Introduction</w:t>
      </w:r>
      <w:r w:rsidR="000C6588">
        <w:rPr>
          <w:rFonts w:ascii="Arial" w:hAnsi="Arial" w:cs="Arial"/>
        </w:rPr>
        <w:t>……………………………………………………..…</w:t>
      </w:r>
      <w:r w:rsidR="00BA6677">
        <w:rPr>
          <w:rFonts w:ascii="Arial" w:hAnsi="Arial" w:cs="Arial"/>
        </w:rPr>
        <w:t>….</w:t>
      </w:r>
      <w:r w:rsidR="000C6588">
        <w:rPr>
          <w:rFonts w:ascii="Arial" w:hAnsi="Arial" w:cs="Arial"/>
        </w:rPr>
        <w:t>3</w:t>
      </w:r>
    </w:p>
    <w:p w14:paraId="79EA9658" w14:textId="0B4B5361" w:rsidR="00C179D9" w:rsidRPr="00C179D9" w:rsidRDefault="00C179D9" w:rsidP="00BA6677">
      <w:pPr>
        <w:pStyle w:val="ListParagraph"/>
        <w:numPr>
          <w:ilvl w:val="1"/>
          <w:numId w:val="1"/>
        </w:numPr>
        <w:rPr>
          <w:rFonts w:ascii="Arial" w:hAnsi="Arial" w:cs="Arial"/>
        </w:rPr>
      </w:pPr>
      <w:r w:rsidRPr="00C179D9">
        <w:rPr>
          <w:rFonts w:ascii="Arial" w:hAnsi="Arial" w:cs="Arial"/>
        </w:rPr>
        <w:t>Rationale</w:t>
      </w:r>
      <w:r w:rsidR="000C6588">
        <w:rPr>
          <w:rFonts w:ascii="Arial" w:hAnsi="Arial" w:cs="Arial"/>
        </w:rPr>
        <w:t>………………………………………………</w:t>
      </w:r>
      <w:r w:rsidR="00BA6677">
        <w:rPr>
          <w:rFonts w:ascii="Arial" w:hAnsi="Arial" w:cs="Arial"/>
        </w:rPr>
        <w:t>…</w:t>
      </w:r>
      <w:r w:rsidR="000C6588">
        <w:rPr>
          <w:rFonts w:ascii="Arial" w:hAnsi="Arial" w:cs="Arial"/>
        </w:rPr>
        <w:t>……....3</w:t>
      </w:r>
    </w:p>
    <w:p w14:paraId="3796B032" w14:textId="52DC39CE" w:rsidR="00C179D9" w:rsidRPr="00C179D9" w:rsidRDefault="00C179D9" w:rsidP="00BA6677">
      <w:pPr>
        <w:pStyle w:val="ListParagraph"/>
        <w:numPr>
          <w:ilvl w:val="1"/>
          <w:numId w:val="1"/>
        </w:numPr>
        <w:rPr>
          <w:rFonts w:ascii="Arial" w:hAnsi="Arial" w:cs="Arial"/>
        </w:rPr>
      </w:pPr>
      <w:r w:rsidRPr="00C179D9">
        <w:rPr>
          <w:rFonts w:ascii="Arial" w:hAnsi="Arial" w:cs="Arial"/>
        </w:rPr>
        <w:t>Background</w:t>
      </w:r>
      <w:r w:rsidR="000C6588">
        <w:rPr>
          <w:rFonts w:ascii="Arial" w:hAnsi="Arial" w:cs="Arial"/>
        </w:rPr>
        <w:t>………….……………………………………</w:t>
      </w:r>
      <w:r w:rsidR="00BA6677">
        <w:rPr>
          <w:rFonts w:ascii="Arial" w:hAnsi="Arial" w:cs="Arial"/>
        </w:rPr>
        <w:t>…</w:t>
      </w:r>
      <w:r w:rsidR="000C6588">
        <w:rPr>
          <w:rFonts w:ascii="Arial" w:hAnsi="Arial" w:cs="Arial"/>
        </w:rPr>
        <w:t>.…3, 4</w:t>
      </w:r>
    </w:p>
    <w:p w14:paraId="2AF23C51" w14:textId="5CB70EF9" w:rsidR="00C179D9" w:rsidRDefault="00C179D9" w:rsidP="00BA6677">
      <w:pPr>
        <w:pStyle w:val="ListParagraph"/>
        <w:numPr>
          <w:ilvl w:val="1"/>
          <w:numId w:val="1"/>
        </w:numPr>
        <w:rPr>
          <w:rFonts w:ascii="Arial" w:hAnsi="Arial" w:cs="Arial"/>
        </w:rPr>
      </w:pPr>
      <w:r w:rsidRPr="00C179D9">
        <w:rPr>
          <w:rFonts w:ascii="Arial" w:hAnsi="Arial" w:cs="Arial"/>
        </w:rPr>
        <w:t>Aims and Objectives</w:t>
      </w:r>
      <w:r w:rsidR="000C6588">
        <w:rPr>
          <w:rFonts w:ascii="Arial" w:hAnsi="Arial" w:cs="Arial"/>
        </w:rPr>
        <w:t>……………………………………</w:t>
      </w:r>
      <w:r w:rsidR="00BA6677">
        <w:rPr>
          <w:rFonts w:ascii="Arial" w:hAnsi="Arial" w:cs="Arial"/>
        </w:rPr>
        <w:t>…</w:t>
      </w:r>
      <w:r w:rsidR="000C6588">
        <w:rPr>
          <w:rFonts w:ascii="Arial" w:hAnsi="Arial" w:cs="Arial"/>
        </w:rPr>
        <w:t>…….4</w:t>
      </w:r>
    </w:p>
    <w:p w14:paraId="2A00B436" w14:textId="1461D01C" w:rsidR="00C179D9" w:rsidRDefault="00C179D9" w:rsidP="00BA6677">
      <w:pPr>
        <w:pStyle w:val="ListParagraph"/>
        <w:numPr>
          <w:ilvl w:val="0"/>
          <w:numId w:val="1"/>
        </w:numPr>
        <w:rPr>
          <w:rFonts w:ascii="Arial" w:hAnsi="Arial" w:cs="Arial"/>
        </w:rPr>
      </w:pPr>
      <w:r>
        <w:rPr>
          <w:rFonts w:ascii="Arial" w:hAnsi="Arial" w:cs="Arial"/>
        </w:rPr>
        <w:t>Research Design</w:t>
      </w:r>
      <w:r w:rsidR="000C6588">
        <w:rPr>
          <w:rFonts w:ascii="Arial" w:hAnsi="Arial" w:cs="Arial"/>
        </w:rPr>
        <w:t>………………………………………………</w:t>
      </w:r>
      <w:r w:rsidR="00BA6677">
        <w:rPr>
          <w:rFonts w:ascii="Arial" w:hAnsi="Arial" w:cs="Arial"/>
        </w:rPr>
        <w:t>…</w:t>
      </w:r>
      <w:r w:rsidR="000C6588">
        <w:rPr>
          <w:rFonts w:ascii="Arial" w:hAnsi="Arial" w:cs="Arial"/>
        </w:rPr>
        <w:t>….4</w:t>
      </w:r>
    </w:p>
    <w:p w14:paraId="780E4BB6" w14:textId="62A84561" w:rsidR="00C179D9" w:rsidRDefault="00C179D9" w:rsidP="00BA6677">
      <w:pPr>
        <w:pStyle w:val="ListParagraph"/>
        <w:numPr>
          <w:ilvl w:val="1"/>
          <w:numId w:val="1"/>
        </w:numPr>
        <w:rPr>
          <w:rFonts w:ascii="Arial" w:hAnsi="Arial" w:cs="Arial"/>
        </w:rPr>
      </w:pPr>
      <w:r>
        <w:rPr>
          <w:rFonts w:ascii="Arial" w:hAnsi="Arial" w:cs="Arial"/>
        </w:rPr>
        <w:t>Methodology</w:t>
      </w:r>
      <w:r w:rsidR="000C6588">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.5</w:t>
      </w:r>
    </w:p>
    <w:p w14:paraId="577B8BFD" w14:textId="32906754" w:rsidR="00C179D9" w:rsidRDefault="00C179D9" w:rsidP="00BA6677">
      <w:pPr>
        <w:pStyle w:val="ListParagraph"/>
        <w:numPr>
          <w:ilvl w:val="1"/>
          <w:numId w:val="1"/>
        </w:numPr>
        <w:rPr>
          <w:rFonts w:ascii="Arial" w:hAnsi="Arial" w:cs="Arial"/>
        </w:rPr>
      </w:pPr>
      <w:r>
        <w:rPr>
          <w:rFonts w:ascii="Arial" w:hAnsi="Arial" w:cs="Arial"/>
        </w:rPr>
        <w:t>Philosophy</w:t>
      </w:r>
      <w:r w:rsidR="000C6588">
        <w:rPr>
          <w:rFonts w:ascii="Arial" w:hAnsi="Arial" w:cs="Arial"/>
        </w:rPr>
        <w:t>……………………………………………………</w:t>
      </w:r>
      <w:r w:rsidR="00BA6677">
        <w:rPr>
          <w:rFonts w:ascii="Arial" w:hAnsi="Arial" w:cs="Arial"/>
        </w:rPr>
        <w:t>….</w:t>
      </w:r>
      <w:r w:rsidR="000C6588">
        <w:rPr>
          <w:rFonts w:ascii="Arial" w:hAnsi="Arial" w:cs="Arial"/>
        </w:rPr>
        <w:t>5</w:t>
      </w:r>
    </w:p>
    <w:p w14:paraId="39B640F4" w14:textId="62869CDE" w:rsidR="00C179D9" w:rsidRDefault="00C179D9" w:rsidP="00BA6677">
      <w:pPr>
        <w:pStyle w:val="ListParagraph"/>
        <w:numPr>
          <w:ilvl w:val="1"/>
          <w:numId w:val="1"/>
        </w:numPr>
        <w:rPr>
          <w:rFonts w:ascii="Arial" w:hAnsi="Arial" w:cs="Arial"/>
        </w:rPr>
      </w:pPr>
      <w:r>
        <w:rPr>
          <w:rFonts w:ascii="Arial" w:hAnsi="Arial" w:cs="Arial"/>
        </w:rPr>
        <w:t>Research Approaches</w:t>
      </w:r>
      <w:r w:rsidR="000C6588">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5, 6</w:t>
      </w:r>
    </w:p>
    <w:p w14:paraId="1FE69487" w14:textId="6E4AB1EE" w:rsidR="00C179D9" w:rsidRDefault="00C179D9" w:rsidP="00BA6677">
      <w:pPr>
        <w:pStyle w:val="ListParagraph"/>
        <w:numPr>
          <w:ilvl w:val="1"/>
          <w:numId w:val="1"/>
        </w:numPr>
        <w:rPr>
          <w:rFonts w:ascii="Arial" w:hAnsi="Arial" w:cs="Arial"/>
        </w:rPr>
      </w:pPr>
      <w:r>
        <w:rPr>
          <w:rFonts w:ascii="Arial" w:hAnsi="Arial" w:cs="Arial"/>
        </w:rPr>
        <w:t>Research Method and Strategy</w:t>
      </w:r>
      <w:r w:rsidR="000C6588">
        <w:rPr>
          <w:rFonts w:ascii="Arial" w:hAnsi="Arial" w:cs="Arial"/>
        </w:rPr>
        <w:t>……………………………</w:t>
      </w:r>
      <w:r w:rsidR="00BA6677">
        <w:rPr>
          <w:rFonts w:ascii="Arial" w:hAnsi="Arial" w:cs="Arial"/>
        </w:rPr>
        <w:t>…</w:t>
      </w:r>
      <w:r w:rsidR="000C6588">
        <w:rPr>
          <w:rFonts w:ascii="Arial" w:hAnsi="Arial" w:cs="Arial"/>
        </w:rPr>
        <w:t>.6</w:t>
      </w:r>
    </w:p>
    <w:p w14:paraId="6BDCC83F" w14:textId="2DFFEB10" w:rsidR="00C179D9" w:rsidRDefault="00C179D9" w:rsidP="00BA6677">
      <w:pPr>
        <w:pStyle w:val="ListParagraph"/>
        <w:numPr>
          <w:ilvl w:val="1"/>
          <w:numId w:val="1"/>
        </w:numPr>
        <w:rPr>
          <w:rFonts w:ascii="Arial" w:hAnsi="Arial" w:cs="Arial"/>
        </w:rPr>
      </w:pPr>
      <w:r>
        <w:rPr>
          <w:rFonts w:ascii="Arial" w:hAnsi="Arial" w:cs="Arial"/>
        </w:rPr>
        <w:t>Sample</w:t>
      </w:r>
      <w:r w:rsidR="000C6588">
        <w:rPr>
          <w:rFonts w:ascii="Arial" w:hAnsi="Arial" w:cs="Arial"/>
        </w:rPr>
        <w:t>………..</w:t>
      </w:r>
      <w:r w:rsidR="000C6588">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6</w:t>
      </w:r>
    </w:p>
    <w:p w14:paraId="0FFB047D" w14:textId="748ED37A" w:rsidR="00C179D9" w:rsidRDefault="00C179D9" w:rsidP="00BA6677">
      <w:pPr>
        <w:pStyle w:val="ListParagraph"/>
        <w:numPr>
          <w:ilvl w:val="1"/>
          <w:numId w:val="1"/>
        </w:numPr>
        <w:rPr>
          <w:rFonts w:ascii="Arial" w:hAnsi="Arial" w:cs="Arial"/>
        </w:rPr>
      </w:pPr>
      <w:r>
        <w:rPr>
          <w:rFonts w:ascii="Arial" w:hAnsi="Arial" w:cs="Arial"/>
        </w:rPr>
        <w:t>Data Collection</w:t>
      </w:r>
      <w:r w:rsidR="000C6588">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6</w:t>
      </w:r>
    </w:p>
    <w:p w14:paraId="2BE7DC98" w14:textId="72A5D5E3" w:rsidR="00C179D9" w:rsidRDefault="00C179D9" w:rsidP="00BA6677">
      <w:pPr>
        <w:pStyle w:val="ListParagraph"/>
        <w:numPr>
          <w:ilvl w:val="1"/>
          <w:numId w:val="1"/>
        </w:numPr>
        <w:rPr>
          <w:rFonts w:ascii="Arial" w:hAnsi="Arial" w:cs="Arial"/>
        </w:rPr>
      </w:pPr>
      <w:r>
        <w:rPr>
          <w:rFonts w:ascii="Arial" w:hAnsi="Arial" w:cs="Arial"/>
        </w:rPr>
        <w:t>Data Analysis</w:t>
      </w:r>
      <w:r w:rsidR="000C6588">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6</w:t>
      </w:r>
    </w:p>
    <w:p w14:paraId="79067AFF" w14:textId="1957EF37" w:rsidR="00C179D9" w:rsidRDefault="00C179D9" w:rsidP="00BA6677">
      <w:pPr>
        <w:pStyle w:val="ListParagraph"/>
        <w:numPr>
          <w:ilvl w:val="1"/>
          <w:numId w:val="1"/>
        </w:numPr>
        <w:rPr>
          <w:rFonts w:ascii="Arial" w:hAnsi="Arial" w:cs="Arial"/>
        </w:rPr>
      </w:pPr>
      <w:r>
        <w:rPr>
          <w:rFonts w:ascii="Arial" w:hAnsi="Arial" w:cs="Arial"/>
        </w:rPr>
        <w:t>Limitations and Ethical Considerations</w:t>
      </w:r>
      <w:r w:rsidR="000C6588">
        <w:rPr>
          <w:rFonts w:ascii="Arial" w:hAnsi="Arial" w:cs="Arial"/>
        </w:rPr>
        <w:t>…………………</w:t>
      </w:r>
      <w:r w:rsidR="00BA6677">
        <w:rPr>
          <w:rFonts w:ascii="Arial" w:hAnsi="Arial" w:cs="Arial"/>
        </w:rPr>
        <w:t>...…..</w:t>
      </w:r>
      <w:r w:rsidR="000C6588">
        <w:rPr>
          <w:rFonts w:ascii="Arial" w:hAnsi="Arial" w:cs="Arial"/>
        </w:rPr>
        <w:t>7</w:t>
      </w:r>
      <w:bookmarkStart w:id="0" w:name="_GoBack"/>
      <w:bookmarkEnd w:id="0"/>
    </w:p>
    <w:p w14:paraId="08A9894B" w14:textId="7DA4108A" w:rsidR="00C179D9" w:rsidRPr="00C179D9" w:rsidRDefault="00C179D9" w:rsidP="00BA6677">
      <w:pPr>
        <w:pStyle w:val="ListParagraph"/>
        <w:numPr>
          <w:ilvl w:val="2"/>
          <w:numId w:val="1"/>
        </w:numPr>
        <w:rPr>
          <w:rFonts w:ascii="Arial" w:hAnsi="Arial" w:cs="Arial"/>
        </w:rPr>
      </w:pPr>
      <w:r w:rsidRPr="00C179D9">
        <w:rPr>
          <w:rFonts w:ascii="Arial" w:hAnsi="Arial" w:cs="Arial"/>
        </w:rPr>
        <w:t>Time Management and Sample</w:t>
      </w:r>
      <w:r w:rsidR="000C6588">
        <w:rPr>
          <w:rFonts w:ascii="Arial" w:hAnsi="Arial" w:cs="Arial"/>
        </w:rPr>
        <w:t>……………………</w:t>
      </w:r>
      <w:r w:rsidR="00BA6677">
        <w:rPr>
          <w:rFonts w:ascii="Arial" w:hAnsi="Arial" w:cs="Arial"/>
        </w:rPr>
        <w:t>…..</w:t>
      </w:r>
      <w:r w:rsidR="000C6588">
        <w:rPr>
          <w:rFonts w:ascii="Arial" w:hAnsi="Arial" w:cs="Arial"/>
        </w:rPr>
        <w:t>7</w:t>
      </w:r>
    </w:p>
    <w:p w14:paraId="6B04B113" w14:textId="002B00F2" w:rsidR="00C179D9" w:rsidRDefault="00C179D9" w:rsidP="00BA6677">
      <w:pPr>
        <w:pStyle w:val="ListParagraph"/>
        <w:numPr>
          <w:ilvl w:val="2"/>
          <w:numId w:val="1"/>
        </w:numPr>
        <w:rPr>
          <w:rFonts w:ascii="Arial" w:hAnsi="Arial" w:cs="Arial"/>
        </w:rPr>
      </w:pPr>
      <w:r>
        <w:rPr>
          <w:rFonts w:ascii="Arial" w:hAnsi="Arial" w:cs="Arial"/>
        </w:rPr>
        <w:t>Ethical Considerations</w:t>
      </w:r>
      <w:r w:rsidR="000C6588">
        <w:rPr>
          <w:rFonts w:ascii="Arial" w:hAnsi="Arial" w:cs="Arial"/>
        </w:rPr>
        <w:t>………………………………</w:t>
      </w:r>
      <w:r w:rsidR="00BA6677">
        <w:rPr>
          <w:rFonts w:ascii="Arial" w:hAnsi="Arial" w:cs="Arial"/>
        </w:rPr>
        <w:t>…..</w:t>
      </w:r>
      <w:r w:rsidR="000C6588">
        <w:rPr>
          <w:rFonts w:ascii="Arial" w:hAnsi="Arial" w:cs="Arial"/>
        </w:rPr>
        <w:t>7</w:t>
      </w:r>
    </w:p>
    <w:p w14:paraId="2E0A13E6" w14:textId="4945F8E1" w:rsidR="00C179D9" w:rsidRDefault="00C179D9" w:rsidP="00BA6677">
      <w:pPr>
        <w:pStyle w:val="ListParagraph"/>
        <w:numPr>
          <w:ilvl w:val="1"/>
          <w:numId w:val="1"/>
        </w:numPr>
        <w:rPr>
          <w:rFonts w:ascii="Arial" w:hAnsi="Arial" w:cs="Arial"/>
        </w:rPr>
      </w:pPr>
      <w:r>
        <w:rPr>
          <w:rFonts w:ascii="Arial" w:hAnsi="Arial" w:cs="Arial"/>
        </w:rPr>
        <w:t>Reliability and Validity</w:t>
      </w:r>
      <w:r w:rsidR="000C6588">
        <w:rPr>
          <w:rFonts w:ascii="Arial" w:hAnsi="Arial" w:cs="Arial"/>
        </w:rPr>
        <w:t>…………………………………….…</w:t>
      </w:r>
      <w:r w:rsidR="00BA6677">
        <w:rPr>
          <w:rFonts w:ascii="Arial" w:hAnsi="Arial" w:cs="Arial"/>
        </w:rPr>
        <w:t>….</w:t>
      </w:r>
      <w:r w:rsidR="000C6588">
        <w:rPr>
          <w:rFonts w:ascii="Arial" w:hAnsi="Arial" w:cs="Arial"/>
        </w:rPr>
        <w:t>7</w:t>
      </w:r>
    </w:p>
    <w:p w14:paraId="53AA2AE8" w14:textId="5539AEFA" w:rsidR="00C179D9" w:rsidRDefault="00C179D9" w:rsidP="00BA6677">
      <w:pPr>
        <w:pStyle w:val="ListParagraph"/>
        <w:numPr>
          <w:ilvl w:val="0"/>
          <w:numId w:val="1"/>
        </w:numPr>
        <w:rPr>
          <w:rFonts w:ascii="Arial" w:hAnsi="Arial" w:cs="Arial"/>
        </w:rPr>
      </w:pPr>
      <w:r>
        <w:rPr>
          <w:rFonts w:ascii="Arial" w:hAnsi="Arial" w:cs="Arial"/>
        </w:rPr>
        <w:t>Research and Planning</w:t>
      </w:r>
      <w:r w:rsidR="000C6588">
        <w:rPr>
          <w:rFonts w:ascii="Arial" w:hAnsi="Arial" w:cs="Arial"/>
        </w:rPr>
        <w:t>……………………………………….…</w:t>
      </w:r>
      <w:r w:rsidR="00BA6677">
        <w:rPr>
          <w:rFonts w:ascii="Arial" w:hAnsi="Arial" w:cs="Arial"/>
        </w:rPr>
        <w:t>….</w:t>
      </w:r>
      <w:r w:rsidR="000C6588">
        <w:rPr>
          <w:rFonts w:ascii="Arial" w:hAnsi="Arial" w:cs="Arial"/>
        </w:rPr>
        <w:t>7</w:t>
      </w:r>
    </w:p>
    <w:p w14:paraId="423CE3A4" w14:textId="47E98459" w:rsidR="00C179D9" w:rsidRDefault="00C179D9" w:rsidP="00BA6677">
      <w:pPr>
        <w:pStyle w:val="ListParagraph"/>
        <w:numPr>
          <w:ilvl w:val="1"/>
          <w:numId w:val="1"/>
        </w:numPr>
        <w:rPr>
          <w:rFonts w:ascii="Arial" w:hAnsi="Arial" w:cs="Arial"/>
        </w:rPr>
      </w:pPr>
      <w:r>
        <w:rPr>
          <w:rFonts w:ascii="Arial" w:hAnsi="Arial" w:cs="Arial"/>
        </w:rPr>
        <w:t>Resources</w:t>
      </w:r>
      <w:r w:rsidR="000C6588">
        <w:rPr>
          <w:rFonts w:ascii="Arial" w:hAnsi="Arial" w:cs="Arial"/>
        </w:rPr>
        <w:t>……..</w:t>
      </w:r>
      <w:r w:rsidR="000C6588">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7</w:t>
      </w:r>
    </w:p>
    <w:p w14:paraId="34F5F0DB" w14:textId="1DFE44D5" w:rsidR="00C179D9" w:rsidRDefault="00C179D9" w:rsidP="00BA6677">
      <w:pPr>
        <w:pStyle w:val="ListParagraph"/>
        <w:numPr>
          <w:ilvl w:val="1"/>
          <w:numId w:val="1"/>
        </w:numPr>
        <w:rPr>
          <w:rFonts w:ascii="Arial" w:hAnsi="Arial" w:cs="Arial"/>
        </w:rPr>
      </w:pPr>
      <w:r>
        <w:rPr>
          <w:rFonts w:ascii="Arial" w:hAnsi="Arial" w:cs="Arial"/>
        </w:rPr>
        <w:t>Gantt Chart</w:t>
      </w:r>
      <w:r w:rsidR="000C6588">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8</w:t>
      </w:r>
    </w:p>
    <w:p w14:paraId="5A25D913" w14:textId="198909C9" w:rsidR="00C179D9" w:rsidRDefault="00C179D9" w:rsidP="00BA6677">
      <w:pPr>
        <w:pStyle w:val="ListParagraph"/>
        <w:numPr>
          <w:ilvl w:val="0"/>
          <w:numId w:val="1"/>
        </w:numPr>
        <w:rPr>
          <w:rFonts w:ascii="Arial" w:hAnsi="Arial" w:cs="Arial"/>
        </w:rPr>
      </w:pPr>
      <w:r>
        <w:rPr>
          <w:rFonts w:ascii="Arial" w:hAnsi="Arial" w:cs="Arial"/>
        </w:rPr>
        <w:t>References</w:t>
      </w:r>
      <w:r w:rsidR="000C6588">
        <w:rPr>
          <w:rFonts w:ascii="Arial" w:hAnsi="Arial" w:cs="Arial"/>
        </w:rPr>
        <w:t>……………………………………</w:t>
      </w:r>
      <w:r w:rsidR="00BA6677">
        <w:rPr>
          <w:rFonts w:ascii="Arial" w:hAnsi="Arial" w:cs="Arial"/>
        </w:rPr>
        <w:t>….</w:t>
      </w:r>
      <w:r w:rsidR="000C6588">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w:t>
      </w:r>
      <w:r w:rsidR="00BA6677">
        <w:rPr>
          <w:rFonts w:ascii="Arial" w:hAnsi="Arial" w:cs="Arial"/>
        </w:rPr>
        <w:t>….</w:t>
      </w:r>
      <w:r w:rsidR="000C6588">
        <w:rPr>
          <w:rFonts w:ascii="Arial" w:hAnsi="Arial" w:cs="Arial"/>
        </w:rPr>
        <w:t>8, 9</w:t>
      </w:r>
    </w:p>
    <w:p w14:paraId="79058DBC" w14:textId="77777777" w:rsidR="00C179D9" w:rsidRDefault="00C179D9" w:rsidP="00BA6677">
      <w:pPr>
        <w:pStyle w:val="ListParagraph"/>
        <w:rPr>
          <w:rFonts w:ascii="Arial" w:hAnsi="Arial" w:cs="Arial"/>
        </w:rPr>
      </w:pPr>
    </w:p>
    <w:p w14:paraId="651B4B59" w14:textId="77777777" w:rsidR="00C179D9" w:rsidRDefault="00C179D9" w:rsidP="00C179D9">
      <w:pPr>
        <w:pStyle w:val="ListParagraph"/>
        <w:rPr>
          <w:rFonts w:ascii="Arial" w:hAnsi="Arial" w:cs="Arial"/>
        </w:rPr>
      </w:pPr>
    </w:p>
    <w:p w14:paraId="63267E74" w14:textId="77777777" w:rsidR="00C179D9" w:rsidRDefault="00C179D9" w:rsidP="00C179D9">
      <w:pPr>
        <w:pStyle w:val="ListParagraph"/>
        <w:rPr>
          <w:rFonts w:ascii="Arial" w:hAnsi="Arial" w:cs="Arial"/>
        </w:rPr>
      </w:pPr>
    </w:p>
    <w:p w14:paraId="56CE2246" w14:textId="77777777" w:rsidR="00C179D9" w:rsidRDefault="00C179D9" w:rsidP="00C179D9">
      <w:pPr>
        <w:pStyle w:val="ListParagraph"/>
        <w:rPr>
          <w:rFonts w:ascii="Arial" w:hAnsi="Arial" w:cs="Arial"/>
        </w:rPr>
      </w:pPr>
    </w:p>
    <w:p w14:paraId="3D05B41E" w14:textId="77777777" w:rsidR="00C179D9" w:rsidRDefault="00C179D9" w:rsidP="00C179D9">
      <w:pPr>
        <w:pStyle w:val="ListParagraph"/>
        <w:rPr>
          <w:rFonts w:ascii="Arial" w:hAnsi="Arial" w:cs="Arial"/>
        </w:rPr>
      </w:pPr>
    </w:p>
    <w:p w14:paraId="1EDBB0D4" w14:textId="77777777" w:rsidR="00C179D9" w:rsidRDefault="00C179D9" w:rsidP="00C179D9">
      <w:pPr>
        <w:pStyle w:val="ListParagraph"/>
        <w:rPr>
          <w:rFonts w:ascii="Arial" w:hAnsi="Arial" w:cs="Arial"/>
        </w:rPr>
      </w:pPr>
    </w:p>
    <w:p w14:paraId="6D1B64E4" w14:textId="77777777" w:rsidR="00C179D9" w:rsidRDefault="00C179D9" w:rsidP="00C179D9">
      <w:pPr>
        <w:pStyle w:val="ListParagraph"/>
        <w:rPr>
          <w:rFonts w:ascii="Arial" w:hAnsi="Arial" w:cs="Arial"/>
        </w:rPr>
      </w:pPr>
    </w:p>
    <w:p w14:paraId="4EFA81A7" w14:textId="77777777" w:rsidR="00C179D9" w:rsidRDefault="00C179D9" w:rsidP="00C179D9">
      <w:pPr>
        <w:pStyle w:val="ListParagraph"/>
        <w:rPr>
          <w:rFonts w:ascii="Arial" w:hAnsi="Arial" w:cs="Arial"/>
        </w:rPr>
      </w:pPr>
    </w:p>
    <w:p w14:paraId="7B4CC333" w14:textId="77777777" w:rsidR="00C179D9" w:rsidRDefault="00C179D9" w:rsidP="00C179D9">
      <w:pPr>
        <w:pStyle w:val="ListParagraph"/>
        <w:rPr>
          <w:rFonts w:ascii="Arial" w:hAnsi="Arial" w:cs="Arial"/>
        </w:rPr>
      </w:pPr>
    </w:p>
    <w:p w14:paraId="4AE96C12" w14:textId="77777777" w:rsidR="00C179D9" w:rsidRDefault="00C179D9" w:rsidP="00C179D9">
      <w:pPr>
        <w:pStyle w:val="ListParagraph"/>
        <w:rPr>
          <w:rFonts w:ascii="Arial" w:hAnsi="Arial" w:cs="Arial"/>
        </w:rPr>
      </w:pPr>
    </w:p>
    <w:p w14:paraId="77E3C1C8" w14:textId="77777777" w:rsidR="00C179D9" w:rsidRDefault="00C179D9" w:rsidP="00C179D9">
      <w:pPr>
        <w:pStyle w:val="ListParagraph"/>
        <w:rPr>
          <w:rFonts w:ascii="Arial" w:hAnsi="Arial" w:cs="Arial"/>
        </w:rPr>
      </w:pPr>
    </w:p>
    <w:p w14:paraId="778E0E4A" w14:textId="77777777" w:rsidR="00C179D9" w:rsidRDefault="00C179D9" w:rsidP="00C179D9">
      <w:pPr>
        <w:pStyle w:val="ListParagraph"/>
        <w:rPr>
          <w:rFonts w:ascii="Arial" w:hAnsi="Arial" w:cs="Arial"/>
        </w:rPr>
      </w:pPr>
    </w:p>
    <w:p w14:paraId="1FC717CF" w14:textId="77777777" w:rsidR="00C179D9" w:rsidRDefault="00C179D9" w:rsidP="00C179D9">
      <w:pPr>
        <w:pStyle w:val="ListParagraph"/>
        <w:rPr>
          <w:rFonts w:ascii="Arial" w:hAnsi="Arial" w:cs="Arial"/>
        </w:rPr>
      </w:pPr>
    </w:p>
    <w:p w14:paraId="33E91B78" w14:textId="77777777" w:rsidR="00C179D9" w:rsidRDefault="00C179D9" w:rsidP="00C179D9">
      <w:pPr>
        <w:pStyle w:val="ListParagraph"/>
        <w:rPr>
          <w:rFonts w:ascii="Arial" w:hAnsi="Arial" w:cs="Arial"/>
        </w:rPr>
      </w:pPr>
    </w:p>
    <w:p w14:paraId="10CF9813" w14:textId="77777777" w:rsidR="00C179D9" w:rsidRDefault="00C179D9" w:rsidP="00C179D9">
      <w:pPr>
        <w:pStyle w:val="ListParagraph"/>
        <w:rPr>
          <w:rFonts w:ascii="Arial" w:hAnsi="Arial" w:cs="Arial"/>
        </w:rPr>
      </w:pPr>
    </w:p>
    <w:p w14:paraId="0709BD57" w14:textId="77777777" w:rsidR="00C179D9" w:rsidRDefault="00C179D9" w:rsidP="00C179D9">
      <w:pPr>
        <w:pStyle w:val="ListParagraph"/>
        <w:rPr>
          <w:rFonts w:ascii="Arial" w:hAnsi="Arial" w:cs="Arial"/>
        </w:rPr>
      </w:pPr>
    </w:p>
    <w:p w14:paraId="1BB15B12" w14:textId="77777777" w:rsidR="00C179D9" w:rsidRDefault="00C179D9" w:rsidP="00C179D9">
      <w:pPr>
        <w:pStyle w:val="ListParagraph"/>
        <w:rPr>
          <w:rFonts w:ascii="Arial" w:hAnsi="Arial" w:cs="Arial"/>
        </w:rPr>
      </w:pPr>
    </w:p>
    <w:p w14:paraId="7DFF784F" w14:textId="77777777" w:rsidR="00C179D9" w:rsidRDefault="00C179D9" w:rsidP="00C179D9">
      <w:pPr>
        <w:pStyle w:val="ListParagraph"/>
        <w:rPr>
          <w:rFonts w:ascii="Arial" w:hAnsi="Arial" w:cs="Arial"/>
        </w:rPr>
      </w:pPr>
    </w:p>
    <w:p w14:paraId="4CB7666F" w14:textId="77777777" w:rsidR="00C179D9" w:rsidRDefault="00C179D9" w:rsidP="00C179D9">
      <w:pPr>
        <w:pStyle w:val="ListParagraph"/>
        <w:rPr>
          <w:rFonts w:ascii="Arial" w:hAnsi="Arial" w:cs="Arial"/>
        </w:rPr>
      </w:pPr>
    </w:p>
    <w:p w14:paraId="32E1945B" w14:textId="77777777" w:rsidR="00C179D9" w:rsidRDefault="00C179D9" w:rsidP="00C179D9">
      <w:pPr>
        <w:pStyle w:val="ListParagraph"/>
        <w:rPr>
          <w:rFonts w:ascii="Arial" w:hAnsi="Arial" w:cs="Arial"/>
        </w:rPr>
      </w:pPr>
    </w:p>
    <w:p w14:paraId="13052D58" w14:textId="77777777" w:rsidR="00C179D9" w:rsidRDefault="00C179D9" w:rsidP="00C179D9">
      <w:pPr>
        <w:pStyle w:val="ListParagraph"/>
        <w:rPr>
          <w:rFonts w:ascii="Arial" w:hAnsi="Arial" w:cs="Arial"/>
        </w:rPr>
      </w:pPr>
    </w:p>
    <w:p w14:paraId="48A94AFB" w14:textId="77777777" w:rsidR="00C179D9" w:rsidRDefault="00C179D9" w:rsidP="00C179D9">
      <w:pPr>
        <w:pStyle w:val="ListParagraph"/>
        <w:rPr>
          <w:rFonts w:ascii="Arial" w:hAnsi="Arial" w:cs="Arial"/>
        </w:rPr>
      </w:pPr>
    </w:p>
    <w:p w14:paraId="21AE5A00" w14:textId="77777777" w:rsidR="00C179D9" w:rsidRDefault="00C179D9" w:rsidP="00C179D9">
      <w:pPr>
        <w:pStyle w:val="ListParagraph"/>
        <w:rPr>
          <w:rFonts w:ascii="Arial" w:hAnsi="Arial" w:cs="Arial"/>
        </w:rPr>
      </w:pPr>
    </w:p>
    <w:p w14:paraId="38BF6B2C" w14:textId="77777777" w:rsidR="00C179D9" w:rsidRDefault="00C179D9" w:rsidP="00C179D9">
      <w:pPr>
        <w:pStyle w:val="ListParagraph"/>
        <w:rPr>
          <w:rFonts w:ascii="Arial" w:hAnsi="Arial" w:cs="Arial"/>
        </w:rPr>
      </w:pPr>
    </w:p>
    <w:p w14:paraId="227F412A" w14:textId="77777777" w:rsidR="00C179D9" w:rsidRDefault="00C179D9" w:rsidP="00C179D9">
      <w:pPr>
        <w:pStyle w:val="ListParagraph"/>
        <w:rPr>
          <w:rFonts w:ascii="Arial" w:hAnsi="Arial" w:cs="Arial"/>
        </w:rPr>
      </w:pPr>
    </w:p>
    <w:p w14:paraId="06F3BB5B" w14:textId="77777777" w:rsidR="00C179D9" w:rsidRDefault="00C179D9" w:rsidP="00C179D9">
      <w:pPr>
        <w:pStyle w:val="ListParagraph"/>
        <w:rPr>
          <w:rFonts w:ascii="Arial" w:hAnsi="Arial" w:cs="Arial"/>
        </w:rPr>
      </w:pPr>
    </w:p>
    <w:p w14:paraId="4F675665" w14:textId="77777777" w:rsidR="00C179D9" w:rsidRDefault="00C179D9" w:rsidP="00C179D9">
      <w:pPr>
        <w:pStyle w:val="ListParagraph"/>
        <w:rPr>
          <w:rFonts w:ascii="Arial" w:hAnsi="Arial" w:cs="Arial"/>
        </w:rPr>
      </w:pPr>
    </w:p>
    <w:p w14:paraId="4A6A2D58" w14:textId="77777777" w:rsidR="00C179D9" w:rsidRPr="00C179D9" w:rsidRDefault="00C179D9" w:rsidP="00C179D9">
      <w:pPr>
        <w:pStyle w:val="ListParagraph"/>
        <w:numPr>
          <w:ilvl w:val="0"/>
          <w:numId w:val="3"/>
        </w:numPr>
        <w:ind w:left="360"/>
        <w:rPr>
          <w:rFonts w:ascii="Arial" w:hAnsi="Arial" w:cs="Arial"/>
          <w:b/>
        </w:rPr>
      </w:pPr>
      <w:r w:rsidRPr="00C179D9">
        <w:rPr>
          <w:rFonts w:ascii="Arial" w:hAnsi="Arial" w:cs="Arial"/>
          <w:b/>
        </w:rPr>
        <w:lastRenderedPageBreak/>
        <w:t>Introduction</w:t>
      </w:r>
    </w:p>
    <w:p w14:paraId="665A5BD6" w14:textId="77777777" w:rsidR="00C179D9" w:rsidRPr="00C179D9" w:rsidRDefault="00C179D9" w:rsidP="00C179D9">
      <w:pPr>
        <w:ind w:left="360"/>
        <w:rPr>
          <w:rFonts w:ascii="Arial" w:hAnsi="Arial" w:cs="Arial"/>
        </w:rPr>
      </w:pPr>
    </w:p>
    <w:p w14:paraId="33821CE6" w14:textId="77777777" w:rsidR="000778B3" w:rsidRDefault="000778B3" w:rsidP="00C179D9">
      <w:pPr>
        <w:jc w:val="center"/>
        <w:rPr>
          <w:rFonts w:ascii="Arial" w:hAnsi="Arial" w:cs="Arial"/>
        </w:rPr>
      </w:pPr>
    </w:p>
    <w:p w14:paraId="219B7C92" w14:textId="77777777" w:rsidR="00C179D9" w:rsidRPr="000778B3" w:rsidRDefault="00C179D9" w:rsidP="00C179D9">
      <w:pPr>
        <w:jc w:val="center"/>
        <w:rPr>
          <w:rFonts w:ascii="Arial" w:hAnsi="Arial" w:cs="Arial"/>
          <w:b/>
        </w:rPr>
      </w:pPr>
      <w:r w:rsidRPr="000778B3">
        <w:rPr>
          <w:rFonts w:ascii="Arial" w:hAnsi="Arial" w:cs="Arial"/>
          <w:b/>
        </w:rPr>
        <w:t>‘The overall impact on the UK hospitality industry from the rise of online reviews’</w:t>
      </w:r>
    </w:p>
    <w:p w14:paraId="6506BEC9" w14:textId="77777777" w:rsidR="00C179D9" w:rsidRDefault="00C179D9" w:rsidP="00C179D9">
      <w:pPr>
        <w:rPr>
          <w:rFonts w:ascii="Arial" w:hAnsi="Arial" w:cs="Arial"/>
        </w:rPr>
      </w:pPr>
    </w:p>
    <w:p w14:paraId="4ED20560" w14:textId="77777777" w:rsidR="000778B3" w:rsidRDefault="000778B3" w:rsidP="00C179D9">
      <w:pPr>
        <w:rPr>
          <w:rFonts w:ascii="Arial" w:hAnsi="Arial" w:cs="Arial"/>
        </w:rPr>
      </w:pPr>
    </w:p>
    <w:p w14:paraId="6A252457" w14:textId="77777777" w:rsidR="00C179D9" w:rsidRDefault="00C179D9" w:rsidP="00C179D9">
      <w:pPr>
        <w:pStyle w:val="ListParagraph"/>
        <w:numPr>
          <w:ilvl w:val="1"/>
          <w:numId w:val="3"/>
        </w:numPr>
        <w:ind w:left="400"/>
        <w:rPr>
          <w:rFonts w:ascii="Arial" w:hAnsi="Arial" w:cs="Arial"/>
          <w:b/>
        </w:rPr>
      </w:pPr>
      <w:r w:rsidRPr="00C179D9">
        <w:rPr>
          <w:rFonts w:ascii="Arial" w:hAnsi="Arial" w:cs="Arial"/>
          <w:b/>
        </w:rPr>
        <w:t>Rationale</w:t>
      </w:r>
    </w:p>
    <w:p w14:paraId="2DF01019" w14:textId="77777777" w:rsidR="00C179D9" w:rsidRDefault="00C179D9" w:rsidP="00C179D9">
      <w:pPr>
        <w:rPr>
          <w:rFonts w:ascii="Arial" w:hAnsi="Arial" w:cs="Arial"/>
          <w:b/>
        </w:rPr>
      </w:pPr>
    </w:p>
    <w:p w14:paraId="6DA65789" w14:textId="77777777" w:rsidR="00C179D9" w:rsidRDefault="000778B3" w:rsidP="00C179D9">
      <w:pPr>
        <w:rPr>
          <w:rFonts w:ascii="Arial" w:hAnsi="Arial" w:cs="Arial"/>
        </w:rPr>
      </w:pPr>
      <w:r>
        <w:rPr>
          <w:rFonts w:ascii="Arial" w:hAnsi="Arial" w:cs="Arial"/>
        </w:rPr>
        <w:t xml:space="preserve">As part of study, there is a module that requires a research project that is carried out in one particular area of study. Through working in the hospitality industry for many years and having a strong passion for it, an exploration further into the industry is of much interest. Although reports have been made about the rise of online reviews and the consequences that follow be them positive of negative, there is an absence into the research and understanding of the extent in which the industry can be impacted. </w:t>
      </w:r>
    </w:p>
    <w:p w14:paraId="21791569" w14:textId="77777777" w:rsidR="000778B3" w:rsidRPr="000778B3" w:rsidRDefault="000778B3" w:rsidP="000778B3">
      <w:pPr>
        <w:rPr>
          <w:rFonts w:ascii="Arial" w:hAnsi="Arial" w:cs="Arial"/>
        </w:rPr>
      </w:pPr>
    </w:p>
    <w:p w14:paraId="3D3733B0" w14:textId="712ECF3D" w:rsidR="00D4649F" w:rsidRDefault="000778B3" w:rsidP="000778B3">
      <w:pPr>
        <w:rPr>
          <w:rFonts w:ascii="Arial" w:hAnsi="Arial" w:cs="Arial"/>
        </w:rPr>
      </w:pPr>
      <w:r w:rsidRPr="000778B3">
        <w:rPr>
          <w:rFonts w:ascii="Arial" w:hAnsi="Arial" w:cs="Arial"/>
        </w:rPr>
        <w:t>There is a problem in the hospitality industry in the UK</w:t>
      </w:r>
      <w:r w:rsidR="005420FB">
        <w:rPr>
          <w:rFonts w:ascii="Arial" w:hAnsi="Arial" w:cs="Arial"/>
        </w:rPr>
        <w:t xml:space="preserve"> (Hancock, 2019)</w:t>
      </w:r>
      <w:r w:rsidRPr="000778B3">
        <w:rPr>
          <w:rFonts w:ascii="Arial" w:hAnsi="Arial" w:cs="Arial"/>
        </w:rPr>
        <w:t>. Despite the hospitality industry being the 3rd biggest UK employer, accounting for £73bn of gross value added directly to the economy followed by a further £87bn indirectly (</w:t>
      </w:r>
      <w:proofErr w:type="spellStart"/>
      <w:r w:rsidRPr="000778B3">
        <w:rPr>
          <w:rFonts w:ascii="Arial" w:hAnsi="Arial" w:cs="Arial"/>
        </w:rPr>
        <w:t>UKHospitality</w:t>
      </w:r>
      <w:proofErr w:type="spellEnd"/>
      <w:r w:rsidRPr="000778B3">
        <w:rPr>
          <w:rFonts w:ascii="Arial" w:hAnsi="Arial" w:cs="Arial"/>
        </w:rPr>
        <w:t xml:space="preserve">, 2020) there is a growing trend of the online review which has proven as a threat to the industry. The British Hospitality Association discovered that 85% of British hotels and restaurants had fallen victim to </w:t>
      </w:r>
      <w:r w:rsidR="005420FB">
        <w:rPr>
          <w:rFonts w:ascii="Arial" w:hAnsi="Arial" w:cs="Arial"/>
        </w:rPr>
        <w:t>flaming</w:t>
      </w:r>
      <w:r w:rsidRPr="000778B3">
        <w:rPr>
          <w:rFonts w:ascii="Arial" w:hAnsi="Arial" w:cs="Arial"/>
        </w:rPr>
        <w:t xml:space="preserve"> and it was reported by many that the reviews had been used to blackmail the organisations (Gerrard, 2017). This problem negatively impacts the business directly through potential loss of profit, bad publicity, followed by potential staff morale and job security, it also impacts the perception of potential customers and their intentions (</w:t>
      </w:r>
      <w:proofErr w:type="spellStart"/>
      <w:r w:rsidRPr="000778B3">
        <w:rPr>
          <w:rFonts w:ascii="Arial" w:hAnsi="Arial" w:cs="Arial"/>
        </w:rPr>
        <w:t>Helversen</w:t>
      </w:r>
      <w:proofErr w:type="spellEnd"/>
      <w:r w:rsidRPr="000778B3">
        <w:rPr>
          <w:rFonts w:ascii="Arial" w:hAnsi="Arial" w:cs="Arial"/>
        </w:rPr>
        <w:t xml:space="preserve"> et al, 2018, p. 38-47) as it was discovered through popular review website TripAdvisor that 97.7% of consumers would read online reviews before making bookings (Rathmore, 2016). A possible cause of this problem is the ease and normality to be influenced by reviews when deciding whether to visit hotels or restaurants, and the rise in customer expectations in regards to quality and value for money (</w:t>
      </w:r>
      <w:proofErr w:type="spellStart"/>
      <w:r w:rsidRPr="000778B3">
        <w:rPr>
          <w:rFonts w:ascii="Arial" w:hAnsi="Arial" w:cs="Arial"/>
        </w:rPr>
        <w:t>McEvilly</w:t>
      </w:r>
      <w:proofErr w:type="spellEnd"/>
      <w:r w:rsidRPr="000778B3">
        <w:rPr>
          <w:rFonts w:ascii="Arial" w:hAnsi="Arial" w:cs="Arial"/>
        </w:rPr>
        <w:t xml:space="preserve">, 2015). </w:t>
      </w:r>
    </w:p>
    <w:p w14:paraId="09C6B8EA" w14:textId="77777777" w:rsidR="00D4649F" w:rsidRDefault="00D4649F" w:rsidP="000778B3">
      <w:pPr>
        <w:rPr>
          <w:rFonts w:ascii="Arial" w:hAnsi="Arial" w:cs="Arial"/>
        </w:rPr>
      </w:pPr>
    </w:p>
    <w:p w14:paraId="27B0918C" w14:textId="77777777" w:rsidR="000778B3" w:rsidRDefault="000778B3" w:rsidP="000778B3">
      <w:pPr>
        <w:rPr>
          <w:rFonts w:ascii="Arial" w:hAnsi="Arial" w:cs="Arial"/>
        </w:rPr>
      </w:pPr>
      <w:r w:rsidRPr="000778B3">
        <w:rPr>
          <w:rFonts w:ascii="Arial" w:hAnsi="Arial" w:cs="Arial"/>
        </w:rPr>
        <w:t xml:space="preserve">This Business Research Project investigates this rise in online consumer reviews and their impact on UK hospitality industry businesses by conducting research in the hope of understanding more about this issue. </w:t>
      </w:r>
      <w:r w:rsidR="00D4649F">
        <w:rPr>
          <w:rFonts w:ascii="Arial" w:hAnsi="Arial" w:cs="Arial"/>
        </w:rPr>
        <w:t xml:space="preserve">It will explore feelings held by potential hospitality consumers and how or if they are influenced by other peoples experiences, alongside the thoughts of managers and staff who work in the hospitality industry and further understand their experience and perception of the rise of online reviews. </w:t>
      </w:r>
    </w:p>
    <w:p w14:paraId="3BCC659A" w14:textId="77777777" w:rsidR="00D4649F" w:rsidRDefault="00D4649F" w:rsidP="000778B3">
      <w:pPr>
        <w:rPr>
          <w:rFonts w:ascii="Arial" w:hAnsi="Arial" w:cs="Arial"/>
        </w:rPr>
      </w:pPr>
    </w:p>
    <w:p w14:paraId="2B629233" w14:textId="77777777" w:rsidR="00D4649F" w:rsidRPr="00D4649F" w:rsidRDefault="00D4649F" w:rsidP="00D4649F">
      <w:pPr>
        <w:pStyle w:val="ListParagraph"/>
        <w:numPr>
          <w:ilvl w:val="1"/>
          <w:numId w:val="3"/>
        </w:numPr>
        <w:ind w:left="400"/>
        <w:rPr>
          <w:rFonts w:ascii="Arial" w:hAnsi="Arial" w:cs="Arial"/>
          <w:b/>
        </w:rPr>
      </w:pPr>
      <w:r w:rsidRPr="00D4649F">
        <w:rPr>
          <w:rFonts w:ascii="Arial" w:hAnsi="Arial" w:cs="Arial"/>
          <w:b/>
        </w:rPr>
        <w:t>Background</w:t>
      </w:r>
    </w:p>
    <w:p w14:paraId="7F8F6C6A" w14:textId="77777777" w:rsidR="00D4649F" w:rsidRDefault="00D4649F" w:rsidP="00D4649F">
      <w:pPr>
        <w:rPr>
          <w:rFonts w:ascii="Arial" w:hAnsi="Arial" w:cs="Arial"/>
        </w:rPr>
      </w:pPr>
    </w:p>
    <w:p w14:paraId="3C3F200F" w14:textId="77777777" w:rsidR="004C4851" w:rsidRPr="00DF5CD8" w:rsidRDefault="00147DF2" w:rsidP="00D4649F">
      <w:pPr>
        <w:rPr>
          <w:rFonts w:ascii="Arial" w:hAnsi="Arial" w:cs="Arial"/>
        </w:rPr>
      </w:pPr>
      <w:r>
        <w:rPr>
          <w:rFonts w:ascii="Arial" w:hAnsi="Arial" w:cs="Arial"/>
        </w:rPr>
        <w:t xml:space="preserve">The area of </w:t>
      </w:r>
      <w:r w:rsidR="004C4851">
        <w:rPr>
          <w:rFonts w:ascii="Arial" w:hAnsi="Arial" w:cs="Arial"/>
        </w:rPr>
        <w:t xml:space="preserve">the </w:t>
      </w:r>
      <w:r>
        <w:rPr>
          <w:rFonts w:ascii="Arial" w:hAnsi="Arial" w:cs="Arial"/>
        </w:rPr>
        <w:t xml:space="preserve">rise </w:t>
      </w:r>
      <w:r w:rsidR="004C4851">
        <w:rPr>
          <w:rFonts w:ascii="Arial" w:hAnsi="Arial" w:cs="Arial"/>
        </w:rPr>
        <w:t xml:space="preserve">in popularity </w:t>
      </w:r>
      <w:r>
        <w:rPr>
          <w:rFonts w:ascii="Arial" w:hAnsi="Arial" w:cs="Arial"/>
        </w:rPr>
        <w:t xml:space="preserve">of online reviews in the hospitality industry has been looked into by researchers who seek to explore </w:t>
      </w:r>
      <w:r w:rsidR="004C4851">
        <w:rPr>
          <w:rFonts w:ascii="Arial" w:hAnsi="Arial" w:cs="Arial"/>
        </w:rPr>
        <w:t xml:space="preserve">attitudes and perceptions consumers have based upon the reviews of </w:t>
      </w:r>
      <w:r w:rsidR="00102E3C">
        <w:rPr>
          <w:rFonts w:ascii="Arial" w:hAnsi="Arial" w:cs="Arial"/>
        </w:rPr>
        <w:t xml:space="preserve">other </w:t>
      </w:r>
      <w:r w:rsidR="004C4851">
        <w:rPr>
          <w:rFonts w:ascii="Arial" w:hAnsi="Arial" w:cs="Arial"/>
        </w:rPr>
        <w:t>strangers (</w:t>
      </w:r>
      <w:proofErr w:type="spellStart"/>
      <w:r w:rsidR="004C4851">
        <w:rPr>
          <w:rFonts w:ascii="Arial" w:hAnsi="Arial" w:cs="Arial"/>
        </w:rPr>
        <w:t>Hernandes</w:t>
      </w:r>
      <w:proofErr w:type="spellEnd"/>
      <w:r w:rsidR="004C4851">
        <w:rPr>
          <w:rFonts w:ascii="Arial" w:hAnsi="Arial" w:cs="Arial"/>
        </w:rPr>
        <w:t xml:space="preserve">-Ortega, 2018). It was found that </w:t>
      </w:r>
      <w:r w:rsidR="00DF5CD8">
        <w:rPr>
          <w:rFonts w:ascii="Arial" w:hAnsi="Arial" w:cs="Arial"/>
        </w:rPr>
        <w:t xml:space="preserve">social media was the biggest tool used to share reviews of </w:t>
      </w:r>
      <w:r w:rsidR="00EF6A8F">
        <w:rPr>
          <w:rFonts w:ascii="Arial" w:hAnsi="Arial" w:cs="Arial"/>
        </w:rPr>
        <w:t>a service</w:t>
      </w:r>
      <w:r w:rsidR="00DF5CD8">
        <w:rPr>
          <w:rFonts w:ascii="Arial" w:hAnsi="Arial" w:cs="Arial"/>
        </w:rPr>
        <w:t xml:space="preserve"> or food establishments with results showing the vast majority of responders provid</w:t>
      </w:r>
      <w:r w:rsidR="00102E3C">
        <w:rPr>
          <w:rFonts w:ascii="Arial" w:hAnsi="Arial" w:cs="Arial"/>
        </w:rPr>
        <w:t>ed</w:t>
      </w:r>
      <w:r w:rsidR="00DF5CD8">
        <w:rPr>
          <w:rFonts w:ascii="Arial" w:hAnsi="Arial" w:cs="Arial"/>
        </w:rPr>
        <w:t xml:space="preserve"> the researchers with reviews that contained relevant information</w:t>
      </w:r>
      <w:r w:rsidR="00102E3C">
        <w:rPr>
          <w:rFonts w:ascii="Arial" w:hAnsi="Arial" w:cs="Arial"/>
        </w:rPr>
        <w:t xml:space="preserve">, also </w:t>
      </w:r>
      <w:r w:rsidR="00DF5CD8">
        <w:rPr>
          <w:rFonts w:ascii="Arial" w:hAnsi="Arial" w:cs="Arial"/>
        </w:rPr>
        <w:t xml:space="preserve">that </w:t>
      </w:r>
      <w:r w:rsidR="00DF5CD8">
        <w:rPr>
          <w:rFonts w:ascii="Arial" w:hAnsi="Arial" w:cs="Arial"/>
        </w:rPr>
        <w:lastRenderedPageBreak/>
        <w:t>37% of respondents provided additional details that went further beyond the initial topic of the review</w:t>
      </w:r>
      <w:r w:rsidR="00102E3C">
        <w:rPr>
          <w:rFonts w:ascii="Arial" w:hAnsi="Arial" w:cs="Arial"/>
        </w:rPr>
        <w:t xml:space="preserve"> in question</w:t>
      </w:r>
      <w:r w:rsidR="00DF5CD8">
        <w:rPr>
          <w:rFonts w:ascii="Arial" w:hAnsi="Arial" w:cs="Arial"/>
        </w:rPr>
        <w:t xml:space="preserve"> (Nichols </w:t>
      </w:r>
      <w:r w:rsidR="00DF5CD8">
        <w:rPr>
          <w:rFonts w:ascii="Arial" w:hAnsi="Arial" w:cs="Arial"/>
          <w:i/>
        </w:rPr>
        <w:t xml:space="preserve">et al. </w:t>
      </w:r>
      <w:r w:rsidR="00DF5CD8">
        <w:rPr>
          <w:rFonts w:ascii="Arial" w:hAnsi="Arial" w:cs="Arial"/>
        </w:rPr>
        <w:t xml:space="preserve">2013, p. 967-976). </w:t>
      </w:r>
    </w:p>
    <w:p w14:paraId="5CBDBB89" w14:textId="77777777" w:rsidR="004C4851" w:rsidRDefault="004C4851" w:rsidP="00D4649F">
      <w:pPr>
        <w:rPr>
          <w:rFonts w:ascii="Arial" w:hAnsi="Arial" w:cs="Arial"/>
        </w:rPr>
      </w:pPr>
    </w:p>
    <w:p w14:paraId="75D059AC" w14:textId="77777777" w:rsidR="00D4649F" w:rsidRDefault="00D55CE8" w:rsidP="00D4649F">
      <w:pPr>
        <w:rPr>
          <w:rFonts w:ascii="Arial" w:hAnsi="Arial" w:cs="Arial"/>
        </w:rPr>
      </w:pPr>
      <w:r>
        <w:rPr>
          <w:rFonts w:ascii="Arial" w:hAnsi="Arial" w:cs="Arial"/>
        </w:rPr>
        <w:t xml:space="preserve">A study </w:t>
      </w:r>
      <w:r w:rsidR="004C4851">
        <w:rPr>
          <w:rFonts w:ascii="Arial" w:hAnsi="Arial" w:cs="Arial"/>
        </w:rPr>
        <w:t xml:space="preserve">carried out by </w:t>
      </w:r>
      <w:proofErr w:type="spellStart"/>
      <w:r>
        <w:rPr>
          <w:rFonts w:ascii="Arial" w:hAnsi="Arial" w:cs="Arial"/>
        </w:rPr>
        <w:t>Neirotti</w:t>
      </w:r>
      <w:proofErr w:type="spellEnd"/>
      <w:r>
        <w:rPr>
          <w:rFonts w:ascii="Arial" w:hAnsi="Arial" w:cs="Arial"/>
        </w:rPr>
        <w:t xml:space="preserve">, </w:t>
      </w:r>
      <w:proofErr w:type="spellStart"/>
      <w:r>
        <w:rPr>
          <w:rFonts w:ascii="Arial" w:hAnsi="Arial" w:cs="Arial"/>
        </w:rPr>
        <w:t>Ragueso</w:t>
      </w:r>
      <w:proofErr w:type="spellEnd"/>
      <w:r>
        <w:rPr>
          <w:rFonts w:ascii="Arial" w:hAnsi="Arial" w:cs="Arial"/>
        </w:rPr>
        <w:t xml:space="preserve"> and </w:t>
      </w:r>
      <w:proofErr w:type="spellStart"/>
      <w:r>
        <w:rPr>
          <w:rFonts w:ascii="Arial" w:hAnsi="Arial" w:cs="Arial"/>
        </w:rPr>
        <w:t>Pacolucci</w:t>
      </w:r>
      <w:proofErr w:type="spellEnd"/>
      <w:r>
        <w:rPr>
          <w:rFonts w:ascii="Arial" w:hAnsi="Arial" w:cs="Arial"/>
        </w:rPr>
        <w:t xml:space="preserve"> (2016) investigated the aspect that customers’ reviews create value in the hospitality industry highlighted how social media and user-generated reviews are transformative for competition, they found that “reviews on TripAdvisor have a positive effect on hotel revenues that is outweighed by a negative effect on gross profit margins”</w:t>
      </w:r>
      <w:r w:rsidR="00F6071D">
        <w:rPr>
          <w:rFonts w:ascii="Arial" w:hAnsi="Arial" w:cs="Arial"/>
        </w:rPr>
        <w:t xml:space="preserve"> and that placing a hotel just outside a popular destination or attraction receives more advantage from their online visibility in terms of gross and net profitability than placing a hotel right inside a popular destination. It was found that locating outside of a popular destination as appose to being directly in the destination had less local competition therefore received more benefit from online visibility. </w:t>
      </w:r>
    </w:p>
    <w:p w14:paraId="550D12B2" w14:textId="77777777" w:rsidR="00F6071D" w:rsidRDefault="00F6071D" w:rsidP="00D4649F">
      <w:pPr>
        <w:rPr>
          <w:rFonts w:ascii="Arial" w:hAnsi="Arial" w:cs="Arial"/>
        </w:rPr>
      </w:pPr>
    </w:p>
    <w:p w14:paraId="71931033" w14:textId="7ECC1457" w:rsidR="00D4649F" w:rsidRDefault="00F6071D" w:rsidP="000778B3">
      <w:pPr>
        <w:rPr>
          <w:rFonts w:ascii="Arial" w:hAnsi="Arial" w:cs="Arial"/>
        </w:rPr>
      </w:pPr>
      <w:r>
        <w:rPr>
          <w:rFonts w:ascii="Arial" w:hAnsi="Arial" w:cs="Arial"/>
        </w:rPr>
        <w:t xml:space="preserve">An issue that commonly arises </w:t>
      </w:r>
      <w:r w:rsidR="006F15F3">
        <w:rPr>
          <w:rFonts w:ascii="Arial" w:hAnsi="Arial" w:cs="Arial"/>
        </w:rPr>
        <w:t xml:space="preserve">and has been researched </w:t>
      </w:r>
      <w:r>
        <w:rPr>
          <w:rFonts w:ascii="Arial" w:hAnsi="Arial" w:cs="Arial"/>
        </w:rPr>
        <w:t xml:space="preserve">is </w:t>
      </w:r>
      <w:r w:rsidR="006F15F3">
        <w:rPr>
          <w:rFonts w:ascii="Arial" w:hAnsi="Arial" w:cs="Arial"/>
        </w:rPr>
        <w:t>that of fa</w:t>
      </w:r>
      <w:r w:rsidR="00102E3C">
        <w:rPr>
          <w:rFonts w:ascii="Arial" w:hAnsi="Arial" w:cs="Arial"/>
        </w:rPr>
        <w:t>ls</w:t>
      </w:r>
      <w:r w:rsidR="006F15F3">
        <w:rPr>
          <w:rFonts w:ascii="Arial" w:hAnsi="Arial" w:cs="Arial"/>
        </w:rPr>
        <w:t xml:space="preserve">e reviews, motivated from the impact of customer reviews on other potential customers’ purchase decisions, research across 17 different cities conducted by </w:t>
      </w:r>
      <w:proofErr w:type="spellStart"/>
      <w:r w:rsidR="00587E64">
        <w:rPr>
          <w:rFonts w:ascii="Arial" w:hAnsi="Arial" w:cs="Arial"/>
        </w:rPr>
        <w:t>Lappas</w:t>
      </w:r>
      <w:proofErr w:type="spellEnd"/>
      <w:r w:rsidR="00587E64">
        <w:rPr>
          <w:rFonts w:ascii="Arial" w:hAnsi="Arial" w:cs="Arial"/>
        </w:rPr>
        <w:t xml:space="preserve">, </w:t>
      </w:r>
      <w:proofErr w:type="spellStart"/>
      <w:r w:rsidR="00587E64">
        <w:rPr>
          <w:rFonts w:ascii="Arial" w:hAnsi="Arial" w:cs="Arial"/>
        </w:rPr>
        <w:t>Sabnis</w:t>
      </w:r>
      <w:proofErr w:type="spellEnd"/>
      <w:r w:rsidR="00587E64">
        <w:rPr>
          <w:rFonts w:ascii="Arial" w:hAnsi="Arial" w:cs="Arial"/>
        </w:rPr>
        <w:t xml:space="preserve"> and Valkanas (2016) intended to discover levels of vulnerability hospitality industry businesses have from f</w:t>
      </w:r>
      <w:r w:rsidR="00696BE7">
        <w:rPr>
          <w:rFonts w:ascii="Arial" w:hAnsi="Arial" w:cs="Arial"/>
        </w:rPr>
        <w:t>laming</w:t>
      </w:r>
      <w:r w:rsidR="00587E64">
        <w:rPr>
          <w:rFonts w:ascii="Arial" w:hAnsi="Arial" w:cs="Arial"/>
        </w:rPr>
        <w:t xml:space="preserve"> attacks. It was found that even limited false reviews have the potential for significant effect, and 50 false reviews was a sufficient enough amount for competitors to surpass in terms of online visibility on review sites. </w:t>
      </w:r>
      <w:r w:rsidR="00012C9C">
        <w:rPr>
          <w:rFonts w:ascii="Arial" w:hAnsi="Arial" w:cs="Arial"/>
        </w:rPr>
        <w:t xml:space="preserve">A study by Lee and </w:t>
      </w:r>
      <w:proofErr w:type="spellStart"/>
      <w:r w:rsidR="00012C9C">
        <w:rPr>
          <w:rFonts w:ascii="Arial" w:hAnsi="Arial" w:cs="Arial"/>
        </w:rPr>
        <w:t>Jin</w:t>
      </w:r>
      <w:proofErr w:type="spellEnd"/>
      <w:r w:rsidR="00012C9C">
        <w:rPr>
          <w:rFonts w:ascii="Arial" w:hAnsi="Arial" w:cs="Arial"/>
        </w:rPr>
        <w:t xml:space="preserve"> (2019) found that although</w:t>
      </w:r>
      <w:r w:rsidR="00F149CF">
        <w:rPr>
          <w:rFonts w:ascii="Arial" w:hAnsi="Arial" w:cs="Arial"/>
        </w:rPr>
        <w:t xml:space="preserve"> these reviews are written by individuals they appear to be perceived as the opinions of others, if several consistent comments are made then readers assume that this is the majority view when that is not always correct</w:t>
      </w:r>
      <w:r w:rsidR="00012C9C">
        <w:rPr>
          <w:rFonts w:ascii="Arial" w:hAnsi="Arial" w:cs="Arial"/>
        </w:rPr>
        <w:t>.</w:t>
      </w:r>
    </w:p>
    <w:p w14:paraId="31E1770E" w14:textId="77777777" w:rsidR="00102E3C" w:rsidRDefault="00102E3C" w:rsidP="000778B3">
      <w:pPr>
        <w:rPr>
          <w:rFonts w:ascii="Arial" w:hAnsi="Arial" w:cs="Arial"/>
        </w:rPr>
      </w:pPr>
    </w:p>
    <w:p w14:paraId="31A117BF" w14:textId="77777777" w:rsidR="005541C6" w:rsidRDefault="005541C6" w:rsidP="000778B3">
      <w:pPr>
        <w:rPr>
          <w:rFonts w:ascii="Arial" w:hAnsi="Arial" w:cs="Arial"/>
        </w:rPr>
      </w:pPr>
      <w:r>
        <w:rPr>
          <w:rFonts w:ascii="Arial" w:hAnsi="Arial" w:cs="Arial"/>
        </w:rPr>
        <w:t xml:space="preserve">A study by Kim, Rahman and Bernard (2020) which explored what exactly customers’ were appreciative, critical of and what variables seemed important to customers’ showed aspects of quality, price and menu information were the top important variables from online reviews however found that in the UK were more appreciative and critical overall of quality than reviews from the US. It also showed that health benefits of food available at establishments and freshness (to an extent) were not important variables however it appeared a must that there should be great variety provided on menus.  </w:t>
      </w:r>
    </w:p>
    <w:p w14:paraId="0C18D50E" w14:textId="77777777" w:rsidR="00D4649F" w:rsidRPr="000778B3" w:rsidRDefault="00D4649F" w:rsidP="000778B3">
      <w:pPr>
        <w:rPr>
          <w:rFonts w:ascii="Arial" w:hAnsi="Arial" w:cs="Arial"/>
        </w:rPr>
      </w:pPr>
    </w:p>
    <w:p w14:paraId="2FB22552" w14:textId="77777777" w:rsidR="000778B3" w:rsidRPr="005541C6" w:rsidRDefault="005541C6" w:rsidP="000778B3">
      <w:pPr>
        <w:rPr>
          <w:rFonts w:ascii="Arial" w:hAnsi="Arial" w:cs="Arial"/>
          <w:b/>
        </w:rPr>
      </w:pPr>
      <w:r>
        <w:rPr>
          <w:rFonts w:ascii="Arial" w:hAnsi="Arial" w:cs="Arial"/>
          <w:b/>
        </w:rPr>
        <w:t>1.3 Aims and Objectives</w:t>
      </w:r>
    </w:p>
    <w:p w14:paraId="604E8D35" w14:textId="77777777" w:rsidR="00D4649F" w:rsidRPr="000778B3" w:rsidRDefault="00D4649F" w:rsidP="000778B3">
      <w:pPr>
        <w:rPr>
          <w:rFonts w:ascii="Arial" w:hAnsi="Arial" w:cs="Arial"/>
        </w:rPr>
      </w:pPr>
    </w:p>
    <w:p w14:paraId="408C22F7" w14:textId="77777777" w:rsidR="000778B3" w:rsidRDefault="005541C6" w:rsidP="000778B3">
      <w:pPr>
        <w:rPr>
          <w:rFonts w:ascii="Arial" w:hAnsi="Arial" w:cs="Arial"/>
        </w:rPr>
      </w:pPr>
      <w:r>
        <w:rPr>
          <w:rFonts w:ascii="Arial" w:hAnsi="Arial" w:cs="Arial"/>
        </w:rPr>
        <w:t>The aim of the Research Project is to investigate how the hospitality industry has been impacted by the rise of online reviews from various perspectives and analyse the implications.</w:t>
      </w:r>
    </w:p>
    <w:p w14:paraId="5B26291B" w14:textId="77777777" w:rsidR="005541C6" w:rsidRDefault="005541C6" w:rsidP="000778B3">
      <w:pPr>
        <w:rPr>
          <w:rFonts w:ascii="Arial" w:hAnsi="Arial" w:cs="Arial"/>
        </w:rPr>
      </w:pPr>
    </w:p>
    <w:p w14:paraId="6203E6AB" w14:textId="77777777" w:rsidR="005541C6" w:rsidRDefault="005541C6" w:rsidP="000778B3">
      <w:pPr>
        <w:rPr>
          <w:rFonts w:ascii="Arial" w:hAnsi="Arial" w:cs="Arial"/>
        </w:rPr>
      </w:pPr>
      <w:r>
        <w:rPr>
          <w:rFonts w:ascii="Arial" w:hAnsi="Arial" w:cs="Arial"/>
        </w:rPr>
        <w:t xml:space="preserve">The following objectives will be achieved through carrying </w:t>
      </w:r>
      <w:r w:rsidR="00EF6A8F">
        <w:rPr>
          <w:rFonts w:ascii="Arial" w:hAnsi="Arial" w:cs="Arial"/>
        </w:rPr>
        <w:t>out research:</w:t>
      </w:r>
    </w:p>
    <w:p w14:paraId="4AB5239C" w14:textId="77777777" w:rsidR="00EF6A8F" w:rsidRDefault="00EF6A8F" w:rsidP="000778B3">
      <w:pPr>
        <w:rPr>
          <w:rFonts w:ascii="Arial" w:hAnsi="Arial" w:cs="Arial"/>
        </w:rPr>
      </w:pPr>
    </w:p>
    <w:p w14:paraId="2223EA52" w14:textId="2C494225" w:rsidR="00EF6A8F" w:rsidRDefault="00EF6A8F" w:rsidP="00EF6A8F">
      <w:pPr>
        <w:pStyle w:val="ListParagraph"/>
        <w:numPr>
          <w:ilvl w:val="0"/>
          <w:numId w:val="4"/>
        </w:numPr>
        <w:rPr>
          <w:rFonts w:ascii="Arial" w:hAnsi="Arial" w:cs="Arial"/>
        </w:rPr>
      </w:pPr>
      <w:r>
        <w:rPr>
          <w:rFonts w:ascii="Arial" w:hAnsi="Arial" w:cs="Arial"/>
        </w:rPr>
        <w:t>Investigate consumer percepti</w:t>
      </w:r>
      <w:r w:rsidR="004117C5">
        <w:rPr>
          <w:rFonts w:ascii="Arial" w:hAnsi="Arial" w:cs="Arial"/>
        </w:rPr>
        <w:t>on</w:t>
      </w:r>
      <w:r w:rsidR="000D3FB6">
        <w:rPr>
          <w:rFonts w:ascii="Arial" w:hAnsi="Arial" w:cs="Arial"/>
        </w:rPr>
        <w:t>s</w:t>
      </w:r>
      <w:r w:rsidR="004117C5">
        <w:rPr>
          <w:rFonts w:ascii="Arial" w:hAnsi="Arial" w:cs="Arial"/>
        </w:rPr>
        <w:t xml:space="preserve"> regarding </w:t>
      </w:r>
      <w:r w:rsidR="00386CBB">
        <w:rPr>
          <w:rFonts w:ascii="Arial" w:hAnsi="Arial" w:cs="Arial"/>
        </w:rPr>
        <w:t>online reviews</w:t>
      </w:r>
    </w:p>
    <w:p w14:paraId="56E10CAD" w14:textId="77777777" w:rsidR="00386CBB" w:rsidRDefault="00386CBB" w:rsidP="00EF6A8F">
      <w:pPr>
        <w:pStyle w:val="ListParagraph"/>
        <w:numPr>
          <w:ilvl w:val="0"/>
          <w:numId w:val="4"/>
        </w:numPr>
        <w:rPr>
          <w:rFonts w:ascii="Arial" w:hAnsi="Arial" w:cs="Arial"/>
        </w:rPr>
      </w:pPr>
      <w:r>
        <w:rPr>
          <w:rFonts w:ascii="Arial" w:hAnsi="Arial" w:cs="Arial"/>
        </w:rPr>
        <w:t xml:space="preserve">Investigate perceptions of hospitality workers regarding online reviews </w:t>
      </w:r>
    </w:p>
    <w:p w14:paraId="12B02E3B" w14:textId="77777777" w:rsidR="00386CBB" w:rsidRDefault="00386CBB" w:rsidP="00EF6A8F">
      <w:pPr>
        <w:pStyle w:val="ListParagraph"/>
        <w:numPr>
          <w:ilvl w:val="0"/>
          <w:numId w:val="4"/>
        </w:numPr>
        <w:rPr>
          <w:rFonts w:ascii="Arial" w:hAnsi="Arial" w:cs="Arial"/>
        </w:rPr>
      </w:pPr>
      <w:r>
        <w:rPr>
          <w:rFonts w:ascii="Arial" w:hAnsi="Arial" w:cs="Arial"/>
        </w:rPr>
        <w:t>Review the impact of positive and negative reviews on the hospitality industry</w:t>
      </w:r>
    </w:p>
    <w:p w14:paraId="0BEA37B2" w14:textId="77777777" w:rsidR="00386CBB" w:rsidRDefault="00386CBB" w:rsidP="00386CBB">
      <w:pPr>
        <w:rPr>
          <w:rFonts w:ascii="Arial" w:hAnsi="Arial" w:cs="Arial"/>
        </w:rPr>
      </w:pPr>
    </w:p>
    <w:p w14:paraId="33676C39" w14:textId="77777777" w:rsidR="00386CBB" w:rsidRDefault="00386CBB" w:rsidP="00386CBB">
      <w:pPr>
        <w:rPr>
          <w:rFonts w:ascii="Arial" w:hAnsi="Arial" w:cs="Arial"/>
        </w:rPr>
      </w:pPr>
      <w:r>
        <w:rPr>
          <w:rFonts w:ascii="Arial" w:hAnsi="Arial" w:cs="Arial"/>
        </w:rPr>
        <w:t>These aims and objectives will be explored and met by the use of data collection methods.</w:t>
      </w:r>
    </w:p>
    <w:p w14:paraId="21AFA844" w14:textId="77777777" w:rsidR="00386CBB" w:rsidRDefault="00386CBB" w:rsidP="00386CBB">
      <w:pPr>
        <w:rPr>
          <w:rFonts w:ascii="Arial" w:hAnsi="Arial" w:cs="Arial"/>
        </w:rPr>
      </w:pPr>
    </w:p>
    <w:p w14:paraId="6AD6FF35" w14:textId="77777777" w:rsidR="00386CBB" w:rsidRPr="00386CBB" w:rsidRDefault="00386CBB" w:rsidP="00386CBB">
      <w:pPr>
        <w:pStyle w:val="ListParagraph"/>
        <w:numPr>
          <w:ilvl w:val="0"/>
          <w:numId w:val="3"/>
        </w:numPr>
        <w:ind w:left="360"/>
        <w:rPr>
          <w:rFonts w:ascii="Arial" w:hAnsi="Arial" w:cs="Arial"/>
          <w:b/>
        </w:rPr>
      </w:pPr>
      <w:r w:rsidRPr="00386CBB">
        <w:rPr>
          <w:rFonts w:ascii="Arial" w:hAnsi="Arial" w:cs="Arial"/>
          <w:b/>
        </w:rPr>
        <w:lastRenderedPageBreak/>
        <w:t>Research Design</w:t>
      </w:r>
    </w:p>
    <w:p w14:paraId="55099188" w14:textId="77777777" w:rsidR="00386CBB" w:rsidRDefault="00386CBB" w:rsidP="00386CBB">
      <w:pPr>
        <w:rPr>
          <w:rFonts w:ascii="Arial" w:hAnsi="Arial" w:cs="Arial"/>
          <w:b/>
        </w:rPr>
      </w:pPr>
    </w:p>
    <w:p w14:paraId="6B210338" w14:textId="77777777" w:rsidR="00386CBB" w:rsidRDefault="00386CBB" w:rsidP="00386CBB">
      <w:pPr>
        <w:pStyle w:val="ListParagraph"/>
        <w:numPr>
          <w:ilvl w:val="1"/>
          <w:numId w:val="3"/>
        </w:numPr>
        <w:ind w:left="400"/>
        <w:rPr>
          <w:rFonts w:ascii="Arial" w:hAnsi="Arial" w:cs="Arial"/>
          <w:b/>
        </w:rPr>
      </w:pPr>
      <w:r w:rsidRPr="00386CBB">
        <w:rPr>
          <w:rFonts w:ascii="Arial" w:hAnsi="Arial" w:cs="Arial"/>
          <w:b/>
        </w:rPr>
        <w:t>Methodology</w:t>
      </w:r>
    </w:p>
    <w:p w14:paraId="6C855C00" w14:textId="77777777" w:rsidR="00386CBB" w:rsidRDefault="00386CBB" w:rsidP="00386CBB">
      <w:pPr>
        <w:rPr>
          <w:rFonts w:ascii="Arial" w:hAnsi="Arial" w:cs="Arial"/>
          <w:b/>
        </w:rPr>
      </w:pPr>
    </w:p>
    <w:p w14:paraId="53275220" w14:textId="77777777" w:rsidR="00386CBB" w:rsidRDefault="00E15090" w:rsidP="00386CBB">
      <w:pPr>
        <w:rPr>
          <w:rFonts w:ascii="Arial" w:hAnsi="Arial" w:cs="Arial"/>
        </w:rPr>
      </w:pPr>
      <w:r>
        <w:rPr>
          <w:rFonts w:ascii="Arial" w:hAnsi="Arial" w:cs="Arial"/>
        </w:rPr>
        <w:t>Research has been defined as</w:t>
      </w:r>
      <w:r w:rsidRPr="00E15090">
        <w:rPr>
          <w:rFonts w:ascii="Arial" w:hAnsi="Arial" w:cs="Arial"/>
        </w:rPr>
        <w:t xml:space="preserve"> “</w:t>
      </w:r>
      <w:r>
        <w:rPr>
          <w:rFonts w:ascii="Arial" w:hAnsi="Arial" w:cs="Arial"/>
        </w:rPr>
        <w:t xml:space="preserve">a </w:t>
      </w:r>
      <w:r w:rsidRPr="00E15090">
        <w:rPr>
          <w:rFonts w:ascii="Arial" w:hAnsi="Arial" w:cs="Arial"/>
        </w:rPr>
        <w:t xml:space="preserve">systematic process of </w:t>
      </w:r>
      <w:r>
        <w:rPr>
          <w:rFonts w:ascii="Arial" w:hAnsi="Arial" w:cs="Arial"/>
        </w:rPr>
        <w:t xml:space="preserve">gathering, evaluating, and </w:t>
      </w:r>
      <w:r w:rsidRPr="00E15090">
        <w:rPr>
          <w:rFonts w:ascii="Arial" w:hAnsi="Arial" w:cs="Arial"/>
        </w:rPr>
        <w:t>interpreting data to increase understanding of a phenomenon</w:t>
      </w:r>
      <w:r>
        <w:rPr>
          <w:rFonts w:ascii="Arial" w:hAnsi="Arial" w:cs="Arial"/>
        </w:rPr>
        <w:t>”</w:t>
      </w:r>
      <w:r w:rsidRPr="00E15090">
        <w:rPr>
          <w:rFonts w:ascii="Arial" w:hAnsi="Arial" w:cs="Arial"/>
        </w:rPr>
        <w:t xml:space="preserve"> (</w:t>
      </w:r>
      <w:proofErr w:type="spellStart"/>
      <w:r w:rsidRPr="00E15090">
        <w:rPr>
          <w:rFonts w:ascii="Arial" w:hAnsi="Arial" w:cs="Arial"/>
        </w:rPr>
        <w:t>Leedy</w:t>
      </w:r>
      <w:proofErr w:type="spellEnd"/>
      <w:r w:rsidRPr="00E15090">
        <w:rPr>
          <w:rFonts w:ascii="Arial" w:hAnsi="Arial" w:cs="Arial"/>
        </w:rPr>
        <w:t xml:space="preserve"> &amp; Ormrod, 20</w:t>
      </w:r>
      <w:r>
        <w:rPr>
          <w:rFonts w:ascii="Arial" w:hAnsi="Arial" w:cs="Arial"/>
        </w:rPr>
        <w:t xml:space="preserve">10), to collect valuable and accurate research that would aid in achieving the research objective a research model or effective framework should be adopted (Quinlan </w:t>
      </w:r>
      <w:r>
        <w:rPr>
          <w:rFonts w:ascii="Arial" w:hAnsi="Arial" w:cs="Arial"/>
          <w:i/>
        </w:rPr>
        <w:t xml:space="preserve">et al, </w:t>
      </w:r>
      <w:r>
        <w:rPr>
          <w:rFonts w:ascii="Arial" w:hAnsi="Arial" w:cs="Arial"/>
        </w:rPr>
        <w:t>2019).</w:t>
      </w:r>
    </w:p>
    <w:p w14:paraId="268685A5" w14:textId="77777777" w:rsidR="00E15090" w:rsidRDefault="00E15090" w:rsidP="00386CBB">
      <w:pPr>
        <w:rPr>
          <w:rFonts w:ascii="Arial" w:hAnsi="Arial" w:cs="Arial"/>
        </w:rPr>
      </w:pPr>
    </w:p>
    <w:p w14:paraId="11C1D3A0" w14:textId="77777777" w:rsidR="00E15090" w:rsidRDefault="002B48B9" w:rsidP="00386CBB">
      <w:pPr>
        <w:rPr>
          <w:rFonts w:ascii="Arial" w:hAnsi="Arial" w:cs="Arial"/>
        </w:rPr>
      </w:pPr>
      <w:r>
        <w:rPr>
          <w:rFonts w:ascii="Arial" w:hAnsi="Arial" w:cs="Arial"/>
        </w:rPr>
        <w:t>Saunders et al (2015) developed “The Research Onion” (2007) which demonstrates the research process as an onion in the terms that “</w:t>
      </w:r>
      <w:r w:rsidR="009B6D09">
        <w:rPr>
          <w:rFonts w:ascii="Arial" w:hAnsi="Arial" w:cs="Arial"/>
        </w:rPr>
        <w:t>se</w:t>
      </w:r>
      <w:r w:rsidRPr="002B48B9">
        <w:rPr>
          <w:rFonts w:ascii="Arial" w:hAnsi="Arial" w:cs="Arial"/>
        </w:rPr>
        <w:t>veral layers and approaches are available and must be consistently em</w:t>
      </w:r>
      <w:r>
        <w:rPr>
          <w:rFonts w:ascii="Arial" w:hAnsi="Arial" w:cs="Arial"/>
        </w:rPr>
        <w:t>p</w:t>
      </w:r>
      <w:r w:rsidRPr="002B48B9">
        <w:rPr>
          <w:rFonts w:ascii="Arial" w:hAnsi="Arial" w:cs="Arial"/>
        </w:rPr>
        <w:t>loyed when conducting research</w:t>
      </w:r>
      <w:r>
        <w:rPr>
          <w:rFonts w:ascii="Arial" w:hAnsi="Arial" w:cs="Arial"/>
        </w:rPr>
        <w:t>” (</w:t>
      </w:r>
      <w:proofErr w:type="spellStart"/>
      <w:r w:rsidR="009B6D09">
        <w:rPr>
          <w:rFonts w:ascii="Arial" w:hAnsi="Arial" w:cs="Arial"/>
        </w:rPr>
        <w:t>Zefeiti</w:t>
      </w:r>
      <w:proofErr w:type="spellEnd"/>
      <w:r w:rsidR="009B6D09">
        <w:rPr>
          <w:rFonts w:ascii="Arial" w:hAnsi="Arial" w:cs="Arial"/>
        </w:rPr>
        <w:t xml:space="preserve"> and Mohamad, 2015). This is portrayed through an onion to show that considerations for several issues must be taken into account before the core of the onion can be addressed, it shows the steps required during research (Sahay, 2016).</w:t>
      </w:r>
    </w:p>
    <w:p w14:paraId="53E05BF1" w14:textId="77777777" w:rsidR="00BC0E52" w:rsidRDefault="00BC0E52" w:rsidP="00386CBB">
      <w:pPr>
        <w:rPr>
          <w:rFonts w:ascii="Arial" w:hAnsi="Arial" w:cs="Arial"/>
        </w:rPr>
      </w:pPr>
    </w:p>
    <w:p w14:paraId="61341CF1" w14:textId="77777777" w:rsidR="00BC0E52" w:rsidRPr="00BC0E52" w:rsidRDefault="00BC0E52" w:rsidP="00BC0E52">
      <w:pPr>
        <w:rPr>
          <w:rFonts w:ascii="Times New Roman" w:eastAsia="Times New Roman" w:hAnsi="Times New Roman" w:cs="Times New Roman"/>
        </w:rPr>
      </w:pPr>
      <w:r w:rsidRPr="00BC0E52">
        <w:rPr>
          <w:rFonts w:ascii="Times New Roman" w:eastAsia="Times New Roman" w:hAnsi="Times New Roman" w:cs="Times New Roman"/>
        </w:rPr>
        <w:fldChar w:fldCharType="begin"/>
      </w:r>
      <w:r w:rsidRPr="00BC0E52">
        <w:rPr>
          <w:rFonts w:ascii="Times New Roman" w:eastAsia="Times New Roman" w:hAnsi="Times New Roman" w:cs="Times New Roman"/>
        </w:rPr>
        <w:instrText xml:space="preserve"> INCLUDEPICTURE "https://i1.wp.com/www.allassignmenthelp.co.uk/blog/wp-content/uploads/2017/07/onion.jpg?resize=715%2C459&amp;ssl=1" \* MERGEFORMATINET </w:instrText>
      </w:r>
      <w:r w:rsidRPr="00BC0E52">
        <w:rPr>
          <w:rFonts w:ascii="Times New Roman" w:eastAsia="Times New Roman" w:hAnsi="Times New Roman" w:cs="Times New Roman"/>
        </w:rPr>
        <w:fldChar w:fldCharType="separate"/>
      </w:r>
      <w:r w:rsidRPr="00BC0E52">
        <w:rPr>
          <w:rFonts w:ascii="Times New Roman" w:eastAsia="Times New Roman" w:hAnsi="Times New Roman" w:cs="Times New Roman"/>
          <w:noProof/>
        </w:rPr>
        <w:drawing>
          <wp:inline distT="0" distB="0" distL="0" distR="0" wp14:anchorId="685D8425" wp14:editId="66A37AD9">
            <wp:extent cx="5727700" cy="3676650"/>
            <wp:effectExtent l="0" t="0" r="0" b="6350"/>
            <wp:docPr id="1"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76650"/>
                    </a:xfrm>
                    <a:prstGeom prst="rect">
                      <a:avLst/>
                    </a:prstGeom>
                    <a:noFill/>
                    <a:ln>
                      <a:noFill/>
                    </a:ln>
                  </pic:spPr>
                </pic:pic>
              </a:graphicData>
            </a:graphic>
          </wp:inline>
        </w:drawing>
      </w:r>
      <w:r w:rsidRPr="00BC0E52">
        <w:rPr>
          <w:rFonts w:ascii="Times New Roman" w:eastAsia="Times New Roman" w:hAnsi="Times New Roman" w:cs="Times New Roman"/>
        </w:rPr>
        <w:fldChar w:fldCharType="end"/>
      </w:r>
    </w:p>
    <w:p w14:paraId="27473513" w14:textId="77777777" w:rsidR="00BC0E52" w:rsidRDefault="00BC0E52" w:rsidP="00386CBB">
      <w:pPr>
        <w:rPr>
          <w:rFonts w:ascii="Arial" w:hAnsi="Arial" w:cs="Arial"/>
        </w:rPr>
      </w:pPr>
    </w:p>
    <w:p w14:paraId="71CBE67A" w14:textId="77777777" w:rsidR="00BC0E52" w:rsidRDefault="00BC0E52" w:rsidP="00386CBB">
      <w:pPr>
        <w:rPr>
          <w:rFonts w:ascii="Arial" w:hAnsi="Arial" w:cs="Arial"/>
        </w:rPr>
      </w:pPr>
      <w:r>
        <w:rPr>
          <w:rFonts w:ascii="Arial" w:hAnsi="Arial" w:cs="Arial"/>
        </w:rPr>
        <w:t>Figure 1. The Research Onion (Saunders</w:t>
      </w:r>
      <w:r w:rsidR="006E0B22">
        <w:rPr>
          <w:rFonts w:ascii="Arial" w:hAnsi="Arial" w:cs="Arial"/>
        </w:rPr>
        <w:t>, Lewis and Thornhill,</w:t>
      </w:r>
      <w:r>
        <w:rPr>
          <w:rFonts w:ascii="Arial" w:hAnsi="Arial" w:cs="Arial"/>
        </w:rPr>
        <w:t xml:space="preserve"> 2007).</w:t>
      </w:r>
    </w:p>
    <w:p w14:paraId="3655C896" w14:textId="77777777" w:rsidR="006E0B22" w:rsidRDefault="006E0B22" w:rsidP="00386CBB">
      <w:pPr>
        <w:rPr>
          <w:rFonts w:ascii="Arial" w:hAnsi="Arial" w:cs="Arial"/>
        </w:rPr>
      </w:pPr>
    </w:p>
    <w:p w14:paraId="13FCFC7C" w14:textId="77777777" w:rsidR="006E0B22" w:rsidRDefault="006E0B22" w:rsidP="006E0B22">
      <w:pPr>
        <w:pStyle w:val="ListParagraph"/>
        <w:numPr>
          <w:ilvl w:val="1"/>
          <w:numId w:val="3"/>
        </w:numPr>
        <w:ind w:left="400"/>
        <w:rPr>
          <w:rFonts w:ascii="Arial" w:hAnsi="Arial" w:cs="Arial"/>
          <w:b/>
        </w:rPr>
      </w:pPr>
      <w:r w:rsidRPr="006E0B22">
        <w:rPr>
          <w:rFonts w:ascii="Arial" w:hAnsi="Arial" w:cs="Arial"/>
          <w:b/>
        </w:rPr>
        <w:t>Philosophy</w:t>
      </w:r>
    </w:p>
    <w:p w14:paraId="6B6EDA4A" w14:textId="77777777" w:rsidR="006E0B22" w:rsidRDefault="006E0B22" w:rsidP="006E0B22">
      <w:pPr>
        <w:rPr>
          <w:rFonts w:ascii="Arial" w:hAnsi="Arial" w:cs="Arial"/>
          <w:b/>
        </w:rPr>
      </w:pPr>
    </w:p>
    <w:p w14:paraId="16B94065" w14:textId="77777777" w:rsidR="006E0B22" w:rsidRDefault="006E0B22" w:rsidP="006E0B22">
      <w:pPr>
        <w:rPr>
          <w:rFonts w:ascii="Arial" w:hAnsi="Arial" w:cs="Arial"/>
        </w:rPr>
      </w:pPr>
      <w:r>
        <w:rPr>
          <w:rFonts w:ascii="Arial" w:hAnsi="Arial" w:cs="Arial"/>
        </w:rPr>
        <w:t>Interpretivism offers a philosophical alternative which highlights that facts potentially cannot be generalised into the social realm of realism and the context they are applied to can alter preconceptions about the fact (Packard, 2017). The philosophy of interpretivism allows for various perspectives held to be explored, analysed and compared.</w:t>
      </w:r>
    </w:p>
    <w:p w14:paraId="5BE831BD" w14:textId="77777777" w:rsidR="006E0B22" w:rsidRDefault="006E0B22" w:rsidP="006E0B22">
      <w:pPr>
        <w:rPr>
          <w:rFonts w:ascii="Arial" w:hAnsi="Arial" w:cs="Arial"/>
        </w:rPr>
      </w:pPr>
    </w:p>
    <w:p w14:paraId="75C911B3" w14:textId="77777777" w:rsidR="006E0B22" w:rsidRPr="006E0B22" w:rsidRDefault="006E0B22" w:rsidP="006E0B22">
      <w:pPr>
        <w:rPr>
          <w:rFonts w:ascii="Arial" w:hAnsi="Arial" w:cs="Arial"/>
          <w:b/>
        </w:rPr>
      </w:pPr>
      <w:r>
        <w:rPr>
          <w:rFonts w:ascii="Arial" w:hAnsi="Arial" w:cs="Arial"/>
          <w:b/>
        </w:rPr>
        <w:t>2.3 Research Approaches</w:t>
      </w:r>
    </w:p>
    <w:p w14:paraId="3DB8EB66" w14:textId="77777777" w:rsidR="006E0B22" w:rsidRPr="006E0B22" w:rsidRDefault="006E0B22" w:rsidP="006E0B22">
      <w:pPr>
        <w:rPr>
          <w:rFonts w:ascii="Arial" w:hAnsi="Arial" w:cs="Arial"/>
        </w:rPr>
      </w:pPr>
    </w:p>
    <w:p w14:paraId="7A2B8D21" w14:textId="7A826E00" w:rsidR="00BC0E52" w:rsidRDefault="00CB3A7C" w:rsidP="00386CBB">
      <w:pPr>
        <w:rPr>
          <w:rFonts w:ascii="Arial" w:hAnsi="Arial" w:cs="Arial"/>
        </w:rPr>
      </w:pPr>
      <w:r>
        <w:rPr>
          <w:rFonts w:ascii="Arial" w:hAnsi="Arial" w:cs="Arial"/>
        </w:rPr>
        <w:t xml:space="preserve">The inductive research approach involves the researcher collecting own data that is relevant to the topic of interest, analysing the collected data and finding patterns then developing the theory with more focus which could explain patterns acknowledged (Saylor Academy, 2012). </w:t>
      </w:r>
      <w:r w:rsidR="00696BE7">
        <w:rPr>
          <w:rFonts w:ascii="Arial" w:hAnsi="Arial" w:cs="Arial"/>
        </w:rPr>
        <w:t xml:space="preserve">This approach allows collection, analysis and findings to be drawn from results therefore is suitable for the Research Project. </w:t>
      </w:r>
    </w:p>
    <w:p w14:paraId="78C2E737" w14:textId="682D1480" w:rsidR="00696BE7" w:rsidRDefault="00696BE7" w:rsidP="00386CBB">
      <w:pPr>
        <w:rPr>
          <w:rFonts w:ascii="Arial" w:hAnsi="Arial" w:cs="Arial"/>
        </w:rPr>
      </w:pPr>
    </w:p>
    <w:p w14:paraId="24786584" w14:textId="11749DB8" w:rsidR="00696BE7" w:rsidRPr="00696BE7" w:rsidRDefault="00696BE7" w:rsidP="00696BE7">
      <w:pPr>
        <w:pStyle w:val="ListParagraph"/>
        <w:numPr>
          <w:ilvl w:val="1"/>
          <w:numId w:val="5"/>
        </w:numPr>
        <w:ind w:left="360"/>
        <w:rPr>
          <w:rFonts w:ascii="Arial" w:hAnsi="Arial" w:cs="Arial"/>
          <w:b/>
        </w:rPr>
      </w:pPr>
      <w:r>
        <w:rPr>
          <w:rFonts w:ascii="Arial" w:hAnsi="Arial" w:cs="Arial"/>
          <w:b/>
        </w:rPr>
        <w:t xml:space="preserve"> </w:t>
      </w:r>
      <w:r w:rsidRPr="00696BE7">
        <w:rPr>
          <w:rFonts w:ascii="Arial" w:hAnsi="Arial" w:cs="Arial"/>
          <w:b/>
        </w:rPr>
        <w:t>Research Method and Strategy</w:t>
      </w:r>
    </w:p>
    <w:p w14:paraId="015DEFD2" w14:textId="2357B941" w:rsidR="00696BE7" w:rsidRDefault="00696BE7" w:rsidP="00696BE7">
      <w:pPr>
        <w:rPr>
          <w:rFonts w:ascii="Arial" w:hAnsi="Arial" w:cs="Arial"/>
          <w:b/>
        </w:rPr>
      </w:pPr>
    </w:p>
    <w:p w14:paraId="776AA82F" w14:textId="57957092" w:rsidR="00696BE7" w:rsidRDefault="005B3834" w:rsidP="00696BE7">
      <w:pPr>
        <w:rPr>
          <w:rFonts w:ascii="Arial" w:hAnsi="Arial" w:cs="Arial"/>
        </w:rPr>
      </w:pPr>
      <w:r>
        <w:rPr>
          <w:rFonts w:ascii="Arial" w:hAnsi="Arial" w:cs="Arial"/>
        </w:rPr>
        <w:t xml:space="preserve">Survey research is defined as “the collection of information from a sample of individuals through their responses to questions” (Check and Schutt, 2012, p. 160), </w:t>
      </w:r>
      <w:r w:rsidR="00CD6DE2">
        <w:rPr>
          <w:rFonts w:ascii="Arial" w:hAnsi="Arial" w:cs="Arial"/>
        </w:rPr>
        <w:t>it</w:t>
      </w:r>
      <w:r w:rsidR="00696BE7">
        <w:rPr>
          <w:rFonts w:ascii="Arial" w:hAnsi="Arial" w:cs="Arial"/>
        </w:rPr>
        <w:t xml:space="preserve"> is a widely used method of collecting data primarily and allows for the insights of large numbers of en</w:t>
      </w:r>
      <w:r w:rsidR="00CD6DE2">
        <w:rPr>
          <w:rFonts w:ascii="Arial" w:hAnsi="Arial" w:cs="Arial"/>
        </w:rPr>
        <w:t>tities with the options to gather demographic information and attitudes on a vast scale (</w:t>
      </w:r>
      <w:proofErr w:type="spellStart"/>
      <w:r w:rsidR="00CD6DE2">
        <w:rPr>
          <w:rFonts w:ascii="Arial" w:hAnsi="Arial" w:cs="Arial"/>
        </w:rPr>
        <w:t>Knoke</w:t>
      </w:r>
      <w:proofErr w:type="spellEnd"/>
      <w:r w:rsidR="00CD6DE2">
        <w:rPr>
          <w:rFonts w:ascii="Arial" w:hAnsi="Arial" w:cs="Arial"/>
        </w:rPr>
        <w:t xml:space="preserve">, Marsden and </w:t>
      </w:r>
      <w:proofErr w:type="spellStart"/>
      <w:r w:rsidR="00CD6DE2">
        <w:rPr>
          <w:rFonts w:ascii="Arial" w:hAnsi="Arial" w:cs="Arial"/>
        </w:rPr>
        <w:t>Kalleberg</w:t>
      </w:r>
      <w:proofErr w:type="spellEnd"/>
      <w:r w:rsidR="00CD6DE2">
        <w:rPr>
          <w:rFonts w:ascii="Arial" w:hAnsi="Arial" w:cs="Arial"/>
        </w:rPr>
        <w:t>, 2017).</w:t>
      </w:r>
    </w:p>
    <w:p w14:paraId="1B0C882D" w14:textId="4AD0F8D8" w:rsidR="005B3834" w:rsidRDefault="005B3834" w:rsidP="00696BE7">
      <w:pPr>
        <w:rPr>
          <w:rFonts w:ascii="Arial" w:hAnsi="Arial" w:cs="Arial"/>
        </w:rPr>
      </w:pPr>
    </w:p>
    <w:p w14:paraId="4DE74FC8" w14:textId="309A6837" w:rsidR="005B3834" w:rsidRDefault="005B3834" w:rsidP="00696BE7">
      <w:pPr>
        <w:rPr>
          <w:rFonts w:ascii="Arial" w:hAnsi="Arial" w:cs="Arial"/>
        </w:rPr>
      </w:pPr>
      <w:r>
        <w:rPr>
          <w:rFonts w:ascii="Arial" w:hAnsi="Arial" w:cs="Arial"/>
        </w:rPr>
        <w:t xml:space="preserve">Qualitative research provides insight into the processes behind why customers think or behave in the ways that they do, which can be displayed as descriptive research as appose to statistics and numerical values (Barnham, 2015). </w:t>
      </w:r>
    </w:p>
    <w:p w14:paraId="4AB60006" w14:textId="432BD3E0" w:rsidR="003E696F" w:rsidRDefault="003E696F" w:rsidP="00696BE7">
      <w:pPr>
        <w:rPr>
          <w:rFonts w:ascii="Arial" w:hAnsi="Arial" w:cs="Arial"/>
        </w:rPr>
      </w:pPr>
    </w:p>
    <w:p w14:paraId="7826E905" w14:textId="2D8B4A1E" w:rsidR="003E696F" w:rsidRDefault="003E696F" w:rsidP="00696BE7">
      <w:pPr>
        <w:rPr>
          <w:rFonts w:ascii="Arial" w:hAnsi="Arial" w:cs="Arial"/>
        </w:rPr>
      </w:pPr>
      <w:r>
        <w:rPr>
          <w:rFonts w:ascii="Arial" w:hAnsi="Arial" w:cs="Arial"/>
        </w:rPr>
        <w:t xml:space="preserve">The mono-method of questionnaires allows for the collection of data which can be displayed both qualitatively and quantitatively, quantitative data enables information to be </w:t>
      </w:r>
      <w:r w:rsidR="00932AD8">
        <w:rPr>
          <w:rFonts w:ascii="Arial" w:hAnsi="Arial" w:cs="Arial"/>
        </w:rPr>
        <w:t xml:space="preserve">reflected in a statistical way (Mertens, Pugliese and Recker, 2017). </w:t>
      </w:r>
      <w:r>
        <w:rPr>
          <w:rFonts w:ascii="Arial" w:hAnsi="Arial" w:cs="Arial"/>
        </w:rPr>
        <w:t>Th</w:t>
      </w:r>
      <w:r w:rsidR="00932AD8">
        <w:rPr>
          <w:rFonts w:ascii="Arial" w:hAnsi="Arial" w:cs="Arial"/>
        </w:rPr>
        <w:t>ese</w:t>
      </w:r>
      <w:r>
        <w:rPr>
          <w:rFonts w:ascii="Arial" w:hAnsi="Arial" w:cs="Arial"/>
        </w:rPr>
        <w:t xml:space="preserve"> type</w:t>
      </w:r>
      <w:r w:rsidR="00932AD8">
        <w:rPr>
          <w:rFonts w:ascii="Arial" w:hAnsi="Arial" w:cs="Arial"/>
        </w:rPr>
        <w:t>s</w:t>
      </w:r>
      <w:r>
        <w:rPr>
          <w:rFonts w:ascii="Arial" w:hAnsi="Arial" w:cs="Arial"/>
        </w:rPr>
        <w:t xml:space="preserve"> of research allow for the collection of data from relevant respondents to understand the perception of the impact online reviews have from alternative perspectives.</w:t>
      </w:r>
    </w:p>
    <w:p w14:paraId="44B067D3" w14:textId="50FFAFCF" w:rsidR="004B3C5C" w:rsidRDefault="004B3C5C" w:rsidP="004B3C5C">
      <w:pPr>
        <w:rPr>
          <w:rFonts w:ascii="Arial" w:hAnsi="Arial" w:cs="Arial"/>
        </w:rPr>
      </w:pPr>
    </w:p>
    <w:p w14:paraId="7C088B96" w14:textId="316EAD24" w:rsidR="004B3C5C" w:rsidRPr="004B3C5C" w:rsidRDefault="004B3C5C" w:rsidP="004B3C5C">
      <w:pPr>
        <w:rPr>
          <w:rFonts w:ascii="Arial" w:hAnsi="Arial" w:cs="Arial"/>
          <w:b/>
        </w:rPr>
      </w:pPr>
      <w:r>
        <w:rPr>
          <w:rFonts w:ascii="Arial" w:hAnsi="Arial" w:cs="Arial"/>
          <w:b/>
        </w:rPr>
        <w:t>2.5 Sample</w:t>
      </w:r>
    </w:p>
    <w:p w14:paraId="7B21F986" w14:textId="7DF51DC2" w:rsidR="005B3834" w:rsidRDefault="005B3834" w:rsidP="00696BE7">
      <w:pPr>
        <w:rPr>
          <w:rFonts w:ascii="Arial" w:hAnsi="Arial" w:cs="Arial"/>
        </w:rPr>
      </w:pPr>
    </w:p>
    <w:p w14:paraId="3F8399F5" w14:textId="3C82783D" w:rsidR="004B3C5C" w:rsidRDefault="004B3C5C" w:rsidP="00696BE7">
      <w:pPr>
        <w:rPr>
          <w:rFonts w:ascii="Arial" w:hAnsi="Arial" w:cs="Arial"/>
        </w:rPr>
      </w:pPr>
      <w:r>
        <w:rPr>
          <w:rFonts w:ascii="Arial" w:hAnsi="Arial" w:cs="Arial"/>
        </w:rPr>
        <w:t>The goal of sampling during survey research is to obtain sufficient samples that represent the population of interest</w:t>
      </w:r>
      <w:r w:rsidR="009427CC">
        <w:rPr>
          <w:rFonts w:ascii="Arial" w:hAnsi="Arial" w:cs="Arial"/>
        </w:rPr>
        <w:t xml:space="preserve"> (Ponto, 2015),</w:t>
      </w:r>
      <w:r>
        <w:rPr>
          <w:rFonts w:ascii="Arial" w:hAnsi="Arial" w:cs="Arial"/>
        </w:rPr>
        <w:t xml:space="preserve"> the population of interest that will be adopted is hospitality industry workers or professionals and members of the public who dine out at cafes or restaurants </w:t>
      </w:r>
      <w:r w:rsidR="009427CC">
        <w:rPr>
          <w:rFonts w:ascii="Arial" w:hAnsi="Arial" w:cs="Arial"/>
        </w:rPr>
        <w:t>or those who regularly stay in hotels as these demographics are relative to the research objectives.</w:t>
      </w:r>
      <w:r w:rsidR="00F743E6">
        <w:rPr>
          <w:rFonts w:ascii="Arial" w:hAnsi="Arial" w:cs="Arial"/>
        </w:rPr>
        <w:t xml:space="preserve"> These individuals could also be considered convenience samples (</w:t>
      </w:r>
      <w:proofErr w:type="spellStart"/>
      <w:r w:rsidR="00F743E6">
        <w:rPr>
          <w:rFonts w:ascii="Arial" w:hAnsi="Arial" w:cs="Arial"/>
        </w:rPr>
        <w:t>Eitkan</w:t>
      </w:r>
      <w:proofErr w:type="spellEnd"/>
      <w:r w:rsidR="00F743E6">
        <w:rPr>
          <w:rFonts w:ascii="Arial" w:hAnsi="Arial" w:cs="Arial"/>
        </w:rPr>
        <w:t xml:space="preserve">, Musa and </w:t>
      </w:r>
      <w:proofErr w:type="spellStart"/>
      <w:r w:rsidR="00F743E6">
        <w:rPr>
          <w:rFonts w:ascii="Arial" w:hAnsi="Arial" w:cs="Arial"/>
        </w:rPr>
        <w:t>Alkassim</w:t>
      </w:r>
      <w:proofErr w:type="spellEnd"/>
      <w:r w:rsidR="00F743E6">
        <w:rPr>
          <w:rFonts w:ascii="Arial" w:hAnsi="Arial" w:cs="Arial"/>
        </w:rPr>
        <w:t xml:space="preserve">, 2016), as reaching out to the general public in search of samples who dine out or visit hotels would expectedly receive a convenient amount of response as the ask is not out of the ordinary to consumers’ everyday lives. </w:t>
      </w:r>
    </w:p>
    <w:p w14:paraId="0A4BEC08" w14:textId="1DAA9A98" w:rsidR="009427CC" w:rsidRDefault="009427CC" w:rsidP="00696BE7">
      <w:pPr>
        <w:rPr>
          <w:rFonts w:ascii="Arial" w:hAnsi="Arial" w:cs="Arial"/>
        </w:rPr>
      </w:pPr>
    </w:p>
    <w:p w14:paraId="34F968B9" w14:textId="2A1C4FC1" w:rsidR="009427CC" w:rsidRPr="009427CC" w:rsidRDefault="009427CC" w:rsidP="00696BE7">
      <w:pPr>
        <w:rPr>
          <w:rFonts w:ascii="Arial" w:hAnsi="Arial" w:cs="Arial"/>
          <w:b/>
        </w:rPr>
      </w:pPr>
      <w:r>
        <w:rPr>
          <w:rFonts w:ascii="Arial" w:hAnsi="Arial" w:cs="Arial"/>
          <w:b/>
        </w:rPr>
        <w:t>2.6 Data Collection</w:t>
      </w:r>
    </w:p>
    <w:p w14:paraId="1E0DB74E" w14:textId="0F3DF1FF" w:rsidR="009427CC" w:rsidRDefault="009427CC" w:rsidP="00696BE7">
      <w:pPr>
        <w:rPr>
          <w:rFonts w:ascii="Arial" w:hAnsi="Arial" w:cs="Arial"/>
        </w:rPr>
      </w:pPr>
    </w:p>
    <w:p w14:paraId="56798220" w14:textId="1630EBE4" w:rsidR="009427CC" w:rsidRDefault="009427CC" w:rsidP="00696BE7">
      <w:pPr>
        <w:rPr>
          <w:rFonts w:ascii="Arial" w:hAnsi="Arial" w:cs="Arial"/>
        </w:rPr>
      </w:pPr>
      <w:r>
        <w:rPr>
          <w:rFonts w:ascii="Arial" w:hAnsi="Arial" w:cs="Arial"/>
        </w:rPr>
        <w:t xml:space="preserve">The mono-method </w:t>
      </w:r>
      <w:r w:rsidR="003E696F">
        <w:rPr>
          <w:rFonts w:ascii="Arial" w:hAnsi="Arial" w:cs="Arial"/>
        </w:rPr>
        <w:t>adopted</w:t>
      </w:r>
      <w:r>
        <w:rPr>
          <w:rFonts w:ascii="Arial" w:hAnsi="Arial" w:cs="Arial"/>
        </w:rPr>
        <w:t xml:space="preserve"> for collection of data</w:t>
      </w:r>
      <w:r w:rsidR="003E696F">
        <w:rPr>
          <w:rFonts w:ascii="Arial" w:hAnsi="Arial" w:cs="Arial"/>
        </w:rPr>
        <w:t xml:space="preserve"> is survey</w:t>
      </w:r>
      <w:r w:rsidR="00E41801">
        <w:rPr>
          <w:rFonts w:ascii="Arial" w:hAnsi="Arial" w:cs="Arial"/>
        </w:rPr>
        <w:t>s as explained in the ‘Research Onion’ as positivism</w:t>
      </w:r>
      <w:r w:rsidR="003E696F">
        <w:rPr>
          <w:rFonts w:ascii="Arial" w:hAnsi="Arial" w:cs="Arial"/>
        </w:rPr>
        <w:t>, which will provide findings from the research in a qualitative format. Questionnaires are an effective method for collection of data as the</w:t>
      </w:r>
      <w:r w:rsidR="00932AD8">
        <w:rPr>
          <w:rFonts w:ascii="Arial" w:hAnsi="Arial" w:cs="Arial"/>
        </w:rPr>
        <w:t>y provide the flexibility to ask open or closed ended questions (</w:t>
      </w:r>
      <w:proofErr w:type="spellStart"/>
      <w:r w:rsidR="00932AD8">
        <w:rPr>
          <w:rFonts w:ascii="Arial" w:hAnsi="Arial" w:cs="Arial"/>
        </w:rPr>
        <w:t>Krosnick</w:t>
      </w:r>
      <w:proofErr w:type="spellEnd"/>
      <w:r w:rsidR="00932AD8">
        <w:rPr>
          <w:rFonts w:ascii="Arial" w:hAnsi="Arial" w:cs="Arial"/>
        </w:rPr>
        <w:t xml:space="preserve">, 2018) with the allowance to share perceptions in detail or provide a simple answer. </w:t>
      </w:r>
    </w:p>
    <w:p w14:paraId="66DEDE70" w14:textId="695FF9A4" w:rsidR="00932AD8" w:rsidRDefault="00932AD8" w:rsidP="00696BE7">
      <w:pPr>
        <w:rPr>
          <w:rFonts w:ascii="Arial" w:hAnsi="Arial" w:cs="Arial"/>
        </w:rPr>
      </w:pPr>
    </w:p>
    <w:p w14:paraId="21F8FDEB" w14:textId="0AC3C3AE" w:rsidR="00932AD8" w:rsidRDefault="00932AD8" w:rsidP="00696BE7">
      <w:pPr>
        <w:rPr>
          <w:rFonts w:ascii="Arial" w:hAnsi="Arial" w:cs="Arial"/>
          <w:b/>
        </w:rPr>
      </w:pPr>
      <w:r>
        <w:rPr>
          <w:rFonts w:ascii="Arial" w:hAnsi="Arial" w:cs="Arial"/>
          <w:b/>
        </w:rPr>
        <w:t>2.7 Data Analysis</w:t>
      </w:r>
    </w:p>
    <w:p w14:paraId="1336AE19" w14:textId="33C1BE4A" w:rsidR="00932AD8" w:rsidRDefault="00932AD8" w:rsidP="00696BE7">
      <w:pPr>
        <w:rPr>
          <w:rFonts w:ascii="Arial" w:hAnsi="Arial" w:cs="Arial"/>
          <w:b/>
        </w:rPr>
      </w:pPr>
    </w:p>
    <w:p w14:paraId="2AADE21E" w14:textId="4BC12EF6" w:rsidR="00932AD8" w:rsidRDefault="00932AD8" w:rsidP="00696BE7">
      <w:pPr>
        <w:rPr>
          <w:rFonts w:ascii="Arial" w:hAnsi="Arial" w:cs="Arial"/>
        </w:rPr>
      </w:pPr>
      <w:r>
        <w:rPr>
          <w:rFonts w:ascii="Arial" w:hAnsi="Arial" w:cs="Arial"/>
        </w:rPr>
        <w:lastRenderedPageBreak/>
        <w:t xml:space="preserve">The findings of the data will be concluded through appropriate statistical tests to illustrate key findings of the Research Project and provide for the presentation of findings in an appropriate which effectively highlights the main, significant findings. </w:t>
      </w:r>
    </w:p>
    <w:p w14:paraId="4D3363EA" w14:textId="478CEBF6" w:rsidR="00932AD8" w:rsidRDefault="00932AD8" w:rsidP="00696BE7">
      <w:pPr>
        <w:rPr>
          <w:rFonts w:ascii="Arial" w:hAnsi="Arial" w:cs="Arial"/>
        </w:rPr>
      </w:pPr>
    </w:p>
    <w:p w14:paraId="0445220D" w14:textId="4D65A206" w:rsidR="00932AD8" w:rsidRDefault="009964C6" w:rsidP="00696BE7">
      <w:pPr>
        <w:rPr>
          <w:rFonts w:ascii="Arial" w:hAnsi="Arial" w:cs="Arial"/>
          <w:b/>
        </w:rPr>
      </w:pPr>
      <w:r>
        <w:rPr>
          <w:rFonts w:ascii="Arial" w:hAnsi="Arial" w:cs="Arial"/>
          <w:b/>
        </w:rPr>
        <w:t>2.8 Limitations and Ethical Considerations</w:t>
      </w:r>
    </w:p>
    <w:p w14:paraId="4F05A09D" w14:textId="77777777" w:rsidR="009964C6" w:rsidRPr="009964C6" w:rsidRDefault="009964C6" w:rsidP="00696BE7">
      <w:pPr>
        <w:rPr>
          <w:rFonts w:ascii="Arial" w:hAnsi="Arial" w:cs="Arial"/>
          <w:b/>
        </w:rPr>
      </w:pPr>
    </w:p>
    <w:p w14:paraId="3658D9AA" w14:textId="744E7AC8" w:rsidR="005B3834" w:rsidRPr="009964C6" w:rsidRDefault="009964C6" w:rsidP="00696BE7">
      <w:pPr>
        <w:rPr>
          <w:rFonts w:ascii="Arial" w:hAnsi="Arial" w:cs="Arial"/>
          <w:b/>
        </w:rPr>
      </w:pPr>
      <w:r w:rsidRPr="009964C6">
        <w:rPr>
          <w:rFonts w:ascii="Arial" w:hAnsi="Arial" w:cs="Arial"/>
          <w:b/>
        </w:rPr>
        <w:t xml:space="preserve">2.8.1 </w:t>
      </w:r>
      <w:r>
        <w:rPr>
          <w:rFonts w:ascii="Arial" w:hAnsi="Arial" w:cs="Arial"/>
          <w:b/>
        </w:rPr>
        <w:t>Time Management and Sample</w:t>
      </w:r>
    </w:p>
    <w:p w14:paraId="4FB8D107" w14:textId="0037C753" w:rsidR="005B3834" w:rsidRDefault="005B3834" w:rsidP="00696BE7">
      <w:pPr>
        <w:rPr>
          <w:rFonts w:ascii="Arial" w:hAnsi="Arial" w:cs="Arial"/>
        </w:rPr>
      </w:pPr>
    </w:p>
    <w:p w14:paraId="76E65D18" w14:textId="15662DB1" w:rsidR="005B3834" w:rsidRDefault="00D26498" w:rsidP="00696BE7">
      <w:pPr>
        <w:rPr>
          <w:rFonts w:ascii="Arial" w:hAnsi="Arial" w:cs="Arial"/>
        </w:rPr>
      </w:pPr>
      <w:r>
        <w:rPr>
          <w:rFonts w:ascii="Arial" w:hAnsi="Arial" w:cs="Arial"/>
        </w:rPr>
        <w:t xml:space="preserve">The nature of the Research Project </w:t>
      </w:r>
      <w:r w:rsidR="00F743E6">
        <w:rPr>
          <w:rFonts w:ascii="Arial" w:hAnsi="Arial" w:cs="Arial"/>
        </w:rPr>
        <w:t xml:space="preserve">means time must be adhered to, the factor of time may limit the amounts of research that can be carried out which therefore could limit the depth of study and findings. </w:t>
      </w:r>
    </w:p>
    <w:p w14:paraId="0BF3A882" w14:textId="1D944876" w:rsidR="00F743E6" w:rsidRDefault="00F743E6" w:rsidP="00696BE7">
      <w:pPr>
        <w:rPr>
          <w:rFonts w:ascii="Arial" w:hAnsi="Arial" w:cs="Arial"/>
        </w:rPr>
      </w:pPr>
    </w:p>
    <w:p w14:paraId="5CACAA69" w14:textId="397A08D5" w:rsidR="00F743E6" w:rsidRDefault="00F743E6" w:rsidP="00696BE7">
      <w:pPr>
        <w:rPr>
          <w:rFonts w:ascii="Arial" w:hAnsi="Arial" w:cs="Arial"/>
        </w:rPr>
      </w:pPr>
      <w:r>
        <w:rPr>
          <w:rFonts w:ascii="Arial" w:hAnsi="Arial" w:cs="Arial"/>
        </w:rPr>
        <w:t>The samples proposed are convenience samples which sufficiently represent the population of interest, the population of interest is vast therefore exact demographics are not being targeted. The sample choice has been adopted due to the ease of collection of information from willing respondents and seems the most effective method to implement within the time frame given</w:t>
      </w:r>
      <w:r w:rsidR="00980B37">
        <w:rPr>
          <w:rFonts w:ascii="Arial" w:hAnsi="Arial" w:cs="Arial"/>
        </w:rPr>
        <w:t xml:space="preserve">, the sample will hope to gather information from various perspectives </w:t>
      </w:r>
      <w:r w:rsidR="008C2159">
        <w:rPr>
          <w:rFonts w:ascii="Arial" w:hAnsi="Arial" w:cs="Arial"/>
        </w:rPr>
        <w:t xml:space="preserve">and the risk of bias due to the nature of the question in research is low. </w:t>
      </w:r>
    </w:p>
    <w:p w14:paraId="19B1A5F4" w14:textId="4F383B8F" w:rsidR="008C2159" w:rsidRDefault="008C2159" w:rsidP="00696BE7">
      <w:pPr>
        <w:rPr>
          <w:rFonts w:ascii="Arial" w:hAnsi="Arial" w:cs="Arial"/>
        </w:rPr>
      </w:pPr>
    </w:p>
    <w:p w14:paraId="3B51C673" w14:textId="0DED7210" w:rsidR="008C2159" w:rsidRPr="008C2159" w:rsidRDefault="008C2159" w:rsidP="00696BE7">
      <w:pPr>
        <w:rPr>
          <w:rFonts w:ascii="Arial" w:hAnsi="Arial" w:cs="Arial"/>
          <w:b/>
        </w:rPr>
      </w:pPr>
      <w:r>
        <w:rPr>
          <w:rFonts w:ascii="Arial" w:hAnsi="Arial" w:cs="Arial"/>
          <w:b/>
        </w:rPr>
        <w:t>2.8.2 Ethical Considerations</w:t>
      </w:r>
    </w:p>
    <w:p w14:paraId="33308A42" w14:textId="6834C48A" w:rsidR="005B3834" w:rsidRDefault="005B3834" w:rsidP="00696BE7">
      <w:pPr>
        <w:rPr>
          <w:rFonts w:ascii="Arial" w:hAnsi="Arial" w:cs="Arial"/>
        </w:rPr>
      </w:pPr>
    </w:p>
    <w:p w14:paraId="4B64D5AC" w14:textId="4B1BD7DB" w:rsidR="005B3834" w:rsidRDefault="008C2159" w:rsidP="00696BE7">
      <w:pPr>
        <w:rPr>
          <w:rFonts w:ascii="Arial" w:hAnsi="Arial" w:cs="Arial"/>
        </w:rPr>
      </w:pPr>
      <w:r>
        <w:rPr>
          <w:rFonts w:ascii="Arial" w:hAnsi="Arial" w:cs="Arial"/>
        </w:rPr>
        <w:t>The research is to be carried out with persons over the age of 18 therefore no parental consent to complete questionnaires is required, the research is intended to test how much of an impact online reviews have on businesses in the hospitality industry and how influenced consumers are by reviews during making decisions on where to visit or stay. The research itself is unlikely to cause psychological harm to participants.</w:t>
      </w:r>
    </w:p>
    <w:p w14:paraId="0634D550" w14:textId="33E80EFE" w:rsidR="008C2159" w:rsidRDefault="008C2159" w:rsidP="00696BE7">
      <w:pPr>
        <w:rPr>
          <w:rFonts w:ascii="Arial" w:hAnsi="Arial" w:cs="Arial"/>
        </w:rPr>
      </w:pPr>
    </w:p>
    <w:p w14:paraId="6893F133" w14:textId="5627D1F9" w:rsidR="008C2159" w:rsidRDefault="008C2159" w:rsidP="00696BE7">
      <w:pPr>
        <w:rPr>
          <w:rFonts w:ascii="Arial" w:hAnsi="Arial" w:cs="Arial"/>
          <w:b/>
        </w:rPr>
      </w:pPr>
      <w:r>
        <w:rPr>
          <w:rFonts w:ascii="Arial" w:hAnsi="Arial" w:cs="Arial"/>
          <w:b/>
        </w:rPr>
        <w:t>2.9 Reliability and Validity</w:t>
      </w:r>
    </w:p>
    <w:p w14:paraId="50AF33FE" w14:textId="6C6A7EBF" w:rsidR="008C2159" w:rsidRDefault="008C2159" w:rsidP="00696BE7">
      <w:pPr>
        <w:rPr>
          <w:rFonts w:ascii="Arial" w:hAnsi="Arial" w:cs="Arial"/>
          <w:b/>
        </w:rPr>
      </w:pPr>
    </w:p>
    <w:p w14:paraId="4C8D5FAB" w14:textId="376BA745" w:rsidR="008C2159" w:rsidRDefault="008C2159" w:rsidP="00696BE7">
      <w:pPr>
        <w:rPr>
          <w:rFonts w:ascii="Arial" w:hAnsi="Arial" w:cs="Arial"/>
        </w:rPr>
      </w:pPr>
      <w:proofErr w:type="spellStart"/>
      <w:r>
        <w:rPr>
          <w:rFonts w:ascii="Arial" w:hAnsi="Arial" w:cs="Arial"/>
        </w:rPr>
        <w:t>Mohajan</w:t>
      </w:r>
      <w:proofErr w:type="spellEnd"/>
      <w:r>
        <w:rPr>
          <w:rFonts w:ascii="Arial" w:hAnsi="Arial" w:cs="Arial"/>
        </w:rPr>
        <w:t xml:space="preserve"> (2017) claims that reliability and validity are fundamentally the most important features in the evaluation of any measurements during good research</w:t>
      </w:r>
      <w:r w:rsidR="008B4371">
        <w:rPr>
          <w:rFonts w:ascii="Arial" w:hAnsi="Arial" w:cs="Arial"/>
        </w:rPr>
        <w:t xml:space="preserve">, “reliability concerns the faith that one can have in the data obtained” and “validity concerns what an instrument measures, and how well it does so”. </w:t>
      </w:r>
    </w:p>
    <w:p w14:paraId="37FCCC19" w14:textId="782EA03D" w:rsidR="008B4371" w:rsidRDefault="008B4371" w:rsidP="00696BE7">
      <w:pPr>
        <w:rPr>
          <w:rFonts w:ascii="Arial" w:hAnsi="Arial" w:cs="Arial"/>
        </w:rPr>
      </w:pPr>
    </w:p>
    <w:p w14:paraId="2FC6371A" w14:textId="19D19A4E" w:rsidR="008B4371" w:rsidRPr="008C2159" w:rsidRDefault="008B4371" w:rsidP="00696BE7">
      <w:pPr>
        <w:rPr>
          <w:rFonts w:ascii="Arial" w:hAnsi="Arial" w:cs="Arial"/>
        </w:rPr>
      </w:pPr>
      <w:r>
        <w:rPr>
          <w:rFonts w:ascii="Arial" w:hAnsi="Arial" w:cs="Arial"/>
        </w:rPr>
        <w:t xml:space="preserve">It is essential that the results gathered have both high validity and high reliability, this can be achieved by ensuring research is executed in a consistent manner in order to limit the opportunity for variables and must be consistent with every individual participant involved. </w:t>
      </w:r>
    </w:p>
    <w:p w14:paraId="6AB0D0A4" w14:textId="1C411BB1" w:rsidR="008C2159" w:rsidRDefault="008C2159" w:rsidP="00696BE7">
      <w:pPr>
        <w:rPr>
          <w:rFonts w:ascii="Arial" w:hAnsi="Arial" w:cs="Arial"/>
        </w:rPr>
      </w:pPr>
    </w:p>
    <w:p w14:paraId="08D00F4D" w14:textId="713EEFA8" w:rsidR="008C2159" w:rsidRPr="00E41801" w:rsidRDefault="00E41801" w:rsidP="00E41801">
      <w:pPr>
        <w:pStyle w:val="ListParagraph"/>
        <w:numPr>
          <w:ilvl w:val="0"/>
          <w:numId w:val="3"/>
        </w:numPr>
        <w:ind w:left="360"/>
        <w:rPr>
          <w:rFonts w:ascii="Arial" w:hAnsi="Arial" w:cs="Arial"/>
          <w:b/>
        </w:rPr>
      </w:pPr>
      <w:r>
        <w:rPr>
          <w:rFonts w:ascii="Arial" w:hAnsi="Arial" w:cs="Arial"/>
          <w:b/>
        </w:rPr>
        <w:t>Resources and Planning</w:t>
      </w:r>
    </w:p>
    <w:p w14:paraId="42D1D8E0" w14:textId="0779E504" w:rsidR="005B3834" w:rsidRDefault="005B3834" w:rsidP="00696BE7">
      <w:pPr>
        <w:rPr>
          <w:rFonts w:ascii="Arial" w:hAnsi="Arial" w:cs="Arial"/>
        </w:rPr>
      </w:pPr>
    </w:p>
    <w:p w14:paraId="4BDDDB8D" w14:textId="3931A79F" w:rsidR="00E41801" w:rsidRDefault="00E41801" w:rsidP="00241A68">
      <w:pPr>
        <w:pStyle w:val="ListParagraph"/>
        <w:numPr>
          <w:ilvl w:val="1"/>
          <w:numId w:val="3"/>
        </w:numPr>
        <w:ind w:left="400"/>
        <w:rPr>
          <w:rFonts w:ascii="Arial" w:hAnsi="Arial" w:cs="Arial"/>
          <w:b/>
        </w:rPr>
      </w:pPr>
      <w:r w:rsidRPr="00E41801">
        <w:rPr>
          <w:rFonts w:ascii="Arial" w:hAnsi="Arial" w:cs="Arial"/>
          <w:b/>
        </w:rPr>
        <w:t xml:space="preserve">Resources </w:t>
      </w:r>
    </w:p>
    <w:p w14:paraId="40F84CD6" w14:textId="578D7F04" w:rsidR="00E41801" w:rsidRDefault="00E41801" w:rsidP="00E41801">
      <w:pPr>
        <w:rPr>
          <w:rFonts w:ascii="Arial" w:hAnsi="Arial" w:cs="Arial"/>
        </w:rPr>
      </w:pPr>
    </w:p>
    <w:p w14:paraId="6A4EA13B" w14:textId="6374A842" w:rsidR="00E41801" w:rsidRPr="00E41801" w:rsidRDefault="00E41801" w:rsidP="00E41801">
      <w:pPr>
        <w:rPr>
          <w:rFonts w:ascii="Arial" w:hAnsi="Arial" w:cs="Arial"/>
        </w:rPr>
      </w:pPr>
      <w:r>
        <w:rPr>
          <w:rFonts w:ascii="Arial" w:hAnsi="Arial" w:cs="Arial"/>
        </w:rPr>
        <w:t xml:space="preserve">The primary research resources that will be adopted are questionnaires, which will </w:t>
      </w:r>
      <w:r w:rsidR="00C56C64">
        <w:rPr>
          <w:rFonts w:ascii="Arial" w:hAnsi="Arial" w:cs="Arial"/>
        </w:rPr>
        <w:t>collect</w:t>
      </w:r>
      <w:r>
        <w:rPr>
          <w:rFonts w:ascii="Arial" w:hAnsi="Arial" w:cs="Arial"/>
        </w:rPr>
        <w:t xml:space="preserve"> the information </w:t>
      </w:r>
      <w:r w:rsidR="00C56C64">
        <w:rPr>
          <w:rFonts w:ascii="Arial" w:hAnsi="Arial" w:cs="Arial"/>
        </w:rPr>
        <w:t>required in order to analyse and draw findings from.</w:t>
      </w:r>
    </w:p>
    <w:p w14:paraId="4009EB1D" w14:textId="77777777" w:rsidR="00E41801" w:rsidRPr="00E41801" w:rsidRDefault="00E41801" w:rsidP="00E41801">
      <w:pPr>
        <w:rPr>
          <w:rFonts w:ascii="Arial" w:hAnsi="Arial" w:cs="Arial"/>
          <w:b/>
        </w:rPr>
      </w:pPr>
    </w:p>
    <w:p w14:paraId="4A406461" w14:textId="69E9DD5B" w:rsidR="00696BE7" w:rsidRPr="00696BE7" w:rsidRDefault="00E41801" w:rsidP="00696BE7">
      <w:pPr>
        <w:rPr>
          <w:rFonts w:ascii="Arial" w:hAnsi="Arial" w:cs="Arial"/>
          <w:b/>
        </w:rPr>
      </w:pPr>
      <w:r>
        <w:rPr>
          <w:rFonts w:ascii="Arial" w:hAnsi="Arial" w:cs="Arial"/>
          <w:b/>
        </w:rPr>
        <w:t>3.2 Gantt Chart</w:t>
      </w:r>
    </w:p>
    <w:p w14:paraId="73D22C76" w14:textId="48D0501D" w:rsidR="00CB3A7C" w:rsidRDefault="00CB3A7C" w:rsidP="00386CBB">
      <w:pPr>
        <w:rPr>
          <w:rFonts w:ascii="Arial" w:hAnsi="Arial" w:cs="Arial"/>
        </w:rPr>
      </w:pPr>
    </w:p>
    <w:p w14:paraId="7A9E35DC" w14:textId="0D67C8F7" w:rsidR="00E41801" w:rsidRDefault="00E41801" w:rsidP="00386CBB">
      <w:pPr>
        <w:rPr>
          <w:rFonts w:ascii="Arial" w:hAnsi="Arial" w:cs="Arial"/>
        </w:rPr>
      </w:pPr>
    </w:p>
    <w:p w14:paraId="61956F2A" w14:textId="3CD68A61" w:rsidR="00C56C64" w:rsidRDefault="00C56C64" w:rsidP="00386CBB">
      <w:pPr>
        <w:rPr>
          <w:rFonts w:ascii="Arial" w:hAnsi="Arial" w:cs="Arial"/>
        </w:rPr>
      </w:pPr>
    </w:p>
    <w:p w14:paraId="0D878934" w14:textId="057EC10B" w:rsidR="00C56C64" w:rsidRDefault="00F3201D" w:rsidP="00386CBB">
      <w:pPr>
        <w:rPr>
          <w:rFonts w:ascii="Arial" w:hAnsi="Arial" w:cs="Arial"/>
        </w:rPr>
      </w:pPr>
      <w:r>
        <w:rPr>
          <w:rFonts w:ascii="Arial" w:hAnsi="Arial" w:cs="Arial"/>
          <w:noProof/>
        </w:rPr>
        <w:drawing>
          <wp:inline distT="0" distB="0" distL="0" distR="0" wp14:anchorId="6AC073C6" wp14:editId="2F29A881">
            <wp:extent cx="5727700" cy="33032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12 at 16.04.3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303270"/>
                    </a:xfrm>
                    <a:prstGeom prst="rect">
                      <a:avLst/>
                    </a:prstGeom>
                  </pic:spPr>
                </pic:pic>
              </a:graphicData>
            </a:graphic>
          </wp:inline>
        </w:drawing>
      </w:r>
    </w:p>
    <w:p w14:paraId="61888D90" w14:textId="4EABB024" w:rsidR="00C56C64" w:rsidRDefault="00C56C64" w:rsidP="00386CBB">
      <w:pPr>
        <w:rPr>
          <w:rFonts w:ascii="Arial" w:hAnsi="Arial" w:cs="Arial"/>
        </w:rPr>
      </w:pPr>
    </w:p>
    <w:p w14:paraId="68C87695" w14:textId="77777777" w:rsidR="00E41801" w:rsidRDefault="00E41801" w:rsidP="00386CBB">
      <w:pPr>
        <w:rPr>
          <w:rFonts w:ascii="Arial" w:hAnsi="Arial" w:cs="Arial"/>
        </w:rPr>
      </w:pPr>
    </w:p>
    <w:p w14:paraId="6100A646" w14:textId="56CE4DE2" w:rsidR="00BC0E52" w:rsidRPr="00E41801" w:rsidRDefault="00E41801" w:rsidP="00E41801">
      <w:pPr>
        <w:pStyle w:val="ListParagraph"/>
        <w:numPr>
          <w:ilvl w:val="0"/>
          <w:numId w:val="3"/>
        </w:numPr>
        <w:ind w:left="360"/>
        <w:rPr>
          <w:rFonts w:ascii="Arial" w:hAnsi="Arial" w:cs="Arial"/>
          <w:b/>
        </w:rPr>
      </w:pPr>
      <w:r>
        <w:rPr>
          <w:rFonts w:ascii="Arial" w:hAnsi="Arial" w:cs="Arial"/>
          <w:b/>
        </w:rPr>
        <w:t>References</w:t>
      </w:r>
    </w:p>
    <w:p w14:paraId="70F7AB8F" w14:textId="77777777" w:rsidR="00BC0E52" w:rsidRPr="00E15090" w:rsidRDefault="00BC0E52" w:rsidP="00386CBB">
      <w:pPr>
        <w:rPr>
          <w:rFonts w:ascii="Arial" w:hAnsi="Arial" w:cs="Arial"/>
        </w:rPr>
      </w:pPr>
    </w:p>
    <w:p w14:paraId="083E0619" w14:textId="77777777" w:rsidR="00F3201D" w:rsidRPr="00F3201D" w:rsidRDefault="00F3201D" w:rsidP="00F3201D">
      <w:pPr>
        <w:rPr>
          <w:rFonts w:ascii="Arial" w:hAnsi="Arial" w:cs="Arial"/>
        </w:rPr>
      </w:pPr>
      <w:r w:rsidRPr="00F3201D">
        <w:rPr>
          <w:rFonts w:ascii="Arial" w:hAnsi="Arial" w:cs="Arial"/>
        </w:rPr>
        <w:t>Barnham, C., 2015. Quantitative and qualitative research: Perceptual foundations</w:t>
      </w:r>
      <w:r w:rsidRPr="00F3201D">
        <w:rPr>
          <w:rFonts w:ascii="Arial" w:hAnsi="Arial" w:cs="Arial"/>
          <w:i/>
        </w:rPr>
        <w:t>. International Journal of Market Research</w:t>
      </w:r>
      <w:r w:rsidRPr="00F3201D">
        <w:rPr>
          <w:rFonts w:ascii="Arial" w:hAnsi="Arial" w:cs="Arial"/>
        </w:rPr>
        <w:t>, 57(6), pp.837-854.</w:t>
      </w:r>
    </w:p>
    <w:p w14:paraId="4E7C917F" w14:textId="77777777" w:rsidR="00F3201D" w:rsidRPr="00F3201D" w:rsidRDefault="00F3201D" w:rsidP="00F3201D">
      <w:pPr>
        <w:rPr>
          <w:rFonts w:ascii="Arial" w:hAnsi="Arial" w:cs="Arial"/>
        </w:rPr>
      </w:pPr>
      <w:r w:rsidRPr="00F3201D">
        <w:rPr>
          <w:rFonts w:ascii="Arial" w:hAnsi="Arial" w:cs="Arial"/>
        </w:rPr>
        <w:t>Check, J. and Schutt, R.K. (2012) </w:t>
      </w:r>
      <w:r w:rsidRPr="00F3201D">
        <w:rPr>
          <w:rFonts w:ascii="Arial" w:hAnsi="Arial" w:cs="Arial"/>
          <w:i/>
        </w:rPr>
        <w:t>Research methods in education</w:t>
      </w:r>
      <w:r w:rsidRPr="00F3201D">
        <w:rPr>
          <w:rFonts w:ascii="Arial" w:hAnsi="Arial" w:cs="Arial"/>
        </w:rPr>
        <w:t>. Sage Publications.</w:t>
      </w:r>
    </w:p>
    <w:p w14:paraId="1BE6999E" w14:textId="77777777" w:rsidR="00F3201D" w:rsidRPr="00F3201D" w:rsidRDefault="00F3201D" w:rsidP="00F3201D">
      <w:pPr>
        <w:rPr>
          <w:rFonts w:ascii="Arial" w:hAnsi="Arial" w:cs="Arial"/>
        </w:rPr>
      </w:pPr>
      <w:proofErr w:type="spellStart"/>
      <w:r w:rsidRPr="00F3201D">
        <w:rPr>
          <w:rFonts w:ascii="Arial" w:hAnsi="Arial" w:cs="Arial"/>
        </w:rPr>
        <w:t>Etikan</w:t>
      </w:r>
      <w:proofErr w:type="spellEnd"/>
      <w:r w:rsidRPr="00F3201D">
        <w:rPr>
          <w:rFonts w:ascii="Arial" w:hAnsi="Arial" w:cs="Arial"/>
        </w:rPr>
        <w:t xml:space="preserve">, I. Musa, S.A. and </w:t>
      </w:r>
      <w:proofErr w:type="spellStart"/>
      <w:r w:rsidRPr="00F3201D">
        <w:rPr>
          <w:rFonts w:ascii="Arial" w:hAnsi="Arial" w:cs="Arial"/>
        </w:rPr>
        <w:t>Alkassim</w:t>
      </w:r>
      <w:proofErr w:type="spellEnd"/>
      <w:r w:rsidRPr="00F3201D">
        <w:rPr>
          <w:rFonts w:ascii="Arial" w:hAnsi="Arial" w:cs="Arial"/>
        </w:rPr>
        <w:t>, R.S. (2016) Comparison of convenience sampling and purposive sampling. </w:t>
      </w:r>
      <w:r w:rsidRPr="00F3201D">
        <w:rPr>
          <w:rFonts w:ascii="Arial" w:hAnsi="Arial" w:cs="Arial"/>
          <w:i/>
        </w:rPr>
        <w:t>American journal of theoretical and applied statistics,</w:t>
      </w:r>
      <w:r w:rsidRPr="00F3201D">
        <w:rPr>
          <w:rFonts w:ascii="Arial" w:hAnsi="Arial" w:cs="Arial"/>
        </w:rPr>
        <w:t> 5(1), pp.1-4.</w:t>
      </w:r>
    </w:p>
    <w:p w14:paraId="78A00C20" w14:textId="228A6DB6" w:rsidR="00F3201D" w:rsidRPr="00F3201D" w:rsidRDefault="00F3201D" w:rsidP="00F3201D">
      <w:pPr>
        <w:rPr>
          <w:rFonts w:ascii="Arial" w:hAnsi="Arial" w:cs="Arial"/>
        </w:rPr>
      </w:pPr>
      <w:r w:rsidRPr="00F3201D">
        <w:rPr>
          <w:rFonts w:ascii="Arial" w:hAnsi="Arial" w:cs="Arial"/>
        </w:rPr>
        <w:t xml:space="preserve">Gerrard, N. (2017) </w:t>
      </w:r>
      <w:r>
        <w:rPr>
          <w:rFonts w:ascii="Arial" w:hAnsi="Arial" w:cs="Arial"/>
        </w:rPr>
        <w:t>‘</w:t>
      </w:r>
      <w:r w:rsidRPr="00F3201D">
        <w:rPr>
          <w:rFonts w:ascii="Arial" w:hAnsi="Arial" w:cs="Arial"/>
        </w:rPr>
        <w:t>Fake reviews! 85% of hospitality businesses fall victim to malicious or false online reviews</w:t>
      </w:r>
      <w:r>
        <w:rPr>
          <w:rFonts w:ascii="Arial" w:hAnsi="Arial" w:cs="Arial"/>
        </w:rPr>
        <w:t>’</w:t>
      </w:r>
      <w:r w:rsidRPr="00F3201D">
        <w:rPr>
          <w:rFonts w:ascii="Arial" w:hAnsi="Arial" w:cs="Arial"/>
        </w:rPr>
        <w:t>. Available at: https://www.thecaterer.com/news/hotel/fake-reviews-85-of-hospitality-businesses-fall-victim-to-malicious-or-false-online-reviews (Accessed: 23 February 2020).</w:t>
      </w:r>
    </w:p>
    <w:p w14:paraId="2EFE1DA3" w14:textId="77777777" w:rsidR="00F3201D" w:rsidRPr="00F3201D" w:rsidRDefault="00F3201D" w:rsidP="00F3201D">
      <w:pPr>
        <w:rPr>
          <w:rFonts w:ascii="Arial" w:hAnsi="Arial" w:cs="Arial"/>
        </w:rPr>
      </w:pPr>
      <w:r w:rsidRPr="00F3201D">
        <w:rPr>
          <w:rFonts w:ascii="Arial" w:hAnsi="Arial" w:cs="Arial"/>
        </w:rPr>
        <w:t>Hancock, A. (2019) 'Consultancy warns of trouble ahead in UK hotel industry' Financial Times, 9th December. Available at: https://www.ft.com/content/56452c2a-167f-11ea-8d73-6303645ac406</w:t>
      </w:r>
    </w:p>
    <w:p w14:paraId="65C3D359" w14:textId="55CC42B6" w:rsidR="00F3201D" w:rsidRPr="00F3201D" w:rsidRDefault="00F3201D" w:rsidP="00F3201D">
      <w:pPr>
        <w:rPr>
          <w:rFonts w:ascii="Arial" w:hAnsi="Arial" w:cs="Arial"/>
        </w:rPr>
      </w:pPr>
      <w:proofErr w:type="spellStart"/>
      <w:r w:rsidRPr="00F3201D">
        <w:rPr>
          <w:rFonts w:ascii="Arial" w:hAnsi="Arial" w:cs="Arial"/>
        </w:rPr>
        <w:t>Helversen</w:t>
      </w:r>
      <w:proofErr w:type="spellEnd"/>
      <w:r w:rsidRPr="00F3201D">
        <w:rPr>
          <w:rFonts w:ascii="Arial" w:hAnsi="Arial" w:cs="Arial"/>
        </w:rPr>
        <w:t xml:space="preserve">, B. et al. (2018) </w:t>
      </w:r>
      <w:r>
        <w:rPr>
          <w:rFonts w:ascii="Arial" w:hAnsi="Arial" w:cs="Arial"/>
        </w:rPr>
        <w:t>‘</w:t>
      </w:r>
      <w:r w:rsidRPr="00F3201D">
        <w:rPr>
          <w:rFonts w:ascii="Arial" w:hAnsi="Arial" w:cs="Arial"/>
        </w:rPr>
        <w:t>Influence of consumer reviews on online purchasing decisions in older and younger adults</w:t>
      </w:r>
      <w:r>
        <w:rPr>
          <w:rFonts w:ascii="Arial" w:hAnsi="Arial" w:cs="Arial"/>
        </w:rPr>
        <w:t>’</w:t>
      </w:r>
      <w:r w:rsidRPr="00F3201D">
        <w:rPr>
          <w:rFonts w:ascii="Arial" w:hAnsi="Arial" w:cs="Arial"/>
        </w:rPr>
        <w:t>. Available at: https://reader.elsevier.com/reader/sd/pii/S0167923618300861?token=184470A6F73B8242B9BCB6929DB5AAE9D1621B21DD53E768AC6383AA6391CD57D8F91A553CA14C65FB39768D5C597134 (Accessed: 23 February 2020).</w:t>
      </w:r>
    </w:p>
    <w:p w14:paraId="248FF512" w14:textId="77777777" w:rsidR="00F3201D" w:rsidRPr="00F3201D" w:rsidRDefault="00F3201D" w:rsidP="00F3201D">
      <w:pPr>
        <w:rPr>
          <w:rFonts w:ascii="Arial" w:hAnsi="Arial" w:cs="Arial"/>
        </w:rPr>
      </w:pPr>
      <w:r w:rsidRPr="00F3201D">
        <w:rPr>
          <w:rFonts w:ascii="Arial" w:hAnsi="Arial" w:cs="Arial"/>
        </w:rPr>
        <w:t>Hernández-Ortega, B. (2018) Don’t believe strangers: Online consumer reviews and the role of social psychological distance. </w:t>
      </w:r>
      <w:r w:rsidRPr="00F3201D">
        <w:rPr>
          <w:rFonts w:ascii="Arial" w:hAnsi="Arial" w:cs="Arial"/>
          <w:i/>
        </w:rPr>
        <w:t>Information &amp; Management</w:t>
      </w:r>
      <w:r w:rsidRPr="00F3201D">
        <w:rPr>
          <w:rFonts w:ascii="Arial" w:hAnsi="Arial" w:cs="Arial"/>
        </w:rPr>
        <w:t>, 55(1), pp.31-50.</w:t>
      </w:r>
    </w:p>
    <w:p w14:paraId="41B9710E" w14:textId="77777777" w:rsidR="00F3201D" w:rsidRPr="00F3201D" w:rsidRDefault="00F3201D" w:rsidP="00F3201D">
      <w:pPr>
        <w:rPr>
          <w:rFonts w:ascii="Arial" w:hAnsi="Arial" w:cs="Arial"/>
        </w:rPr>
      </w:pPr>
      <w:r w:rsidRPr="00F3201D">
        <w:rPr>
          <w:rFonts w:ascii="Arial" w:hAnsi="Arial" w:cs="Arial"/>
        </w:rPr>
        <w:t>Kim, Y. Rahman, I. and Bernard, S. (2020) Comparing online reviews of local restaurants using deductive content analysis. </w:t>
      </w:r>
      <w:r w:rsidRPr="00F3201D">
        <w:rPr>
          <w:rFonts w:ascii="Arial" w:hAnsi="Arial" w:cs="Arial"/>
          <w:i/>
        </w:rPr>
        <w:t>International Journal of Hospitality Management</w:t>
      </w:r>
      <w:r w:rsidRPr="00F3201D">
        <w:rPr>
          <w:rFonts w:ascii="Arial" w:hAnsi="Arial" w:cs="Arial"/>
        </w:rPr>
        <w:t>, 86, p.102445.</w:t>
      </w:r>
    </w:p>
    <w:p w14:paraId="023304CD" w14:textId="77777777" w:rsidR="00F3201D" w:rsidRPr="00F3201D" w:rsidRDefault="00F3201D" w:rsidP="00F3201D">
      <w:pPr>
        <w:rPr>
          <w:rFonts w:ascii="Arial" w:hAnsi="Arial" w:cs="Arial"/>
        </w:rPr>
      </w:pPr>
      <w:proofErr w:type="spellStart"/>
      <w:r w:rsidRPr="00F3201D">
        <w:rPr>
          <w:rFonts w:ascii="Arial" w:hAnsi="Arial" w:cs="Arial"/>
        </w:rPr>
        <w:lastRenderedPageBreak/>
        <w:t>Knoke</w:t>
      </w:r>
      <w:proofErr w:type="spellEnd"/>
      <w:r w:rsidRPr="00F3201D">
        <w:rPr>
          <w:rFonts w:ascii="Arial" w:hAnsi="Arial" w:cs="Arial"/>
        </w:rPr>
        <w:t xml:space="preserve">, D. Marsden, P.V. and </w:t>
      </w:r>
      <w:proofErr w:type="spellStart"/>
      <w:r w:rsidRPr="00F3201D">
        <w:rPr>
          <w:rFonts w:ascii="Arial" w:hAnsi="Arial" w:cs="Arial"/>
        </w:rPr>
        <w:t>Kalleberg</w:t>
      </w:r>
      <w:proofErr w:type="spellEnd"/>
      <w:r w:rsidRPr="00F3201D">
        <w:rPr>
          <w:rFonts w:ascii="Arial" w:hAnsi="Arial" w:cs="Arial"/>
        </w:rPr>
        <w:t>, A.L. (2017) Survey research methods. The Blackwell companion to organizations, pp.781-804.</w:t>
      </w:r>
    </w:p>
    <w:p w14:paraId="7A4BD05C" w14:textId="77777777" w:rsidR="00F3201D" w:rsidRPr="00F3201D" w:rsidRDefault="00F3201D" w:rsidP="00F3201D">
      <w:pPr>
        <w:rPr>
          <w:rFonts w:ascii="Arial" w:hAnsi="Arial" w:cs="Arial"/>
        </w:rPr>
      </w:pPr>
      <w:proofErr w:type="spellStart"/>
      <w:r w:rsidRPr="00F3201D">
        <w:rPr>
          <w:rFonts w:ascii="Arial" w:hAnsi="Arial" w:cs="Arial"/>
        </w:rPr>
        <w:t>Krosnick</w:t>
      </w:r>
      <w:proofErr w:type="spellEnd"/>
      <w:r w:rsidRPr="00F3201D">
        <w:rPr>
          <w:rFonts w:ascii="Arial" w:hAnsi="Arial" w:cs="Arial"/>
        </w:rPr>
        <w:t xml:space="preserve">, J.A. (2018) Questionnaire design. </w:t>
      </w:r>
      <w:r w:rsidRPr="00F3201D">
        <w:rPr>
          <w:rFonts w:ascii="Arial" w:hAnsi="Arial" w:cs="Arial"/>
          <w:i/>
        </w:rPr>
        <w:t>In The Palgrave handbook of survey research</w:t>
      </w:r>
      <w:r w:rsidRPr="00F3201D">
        <w:rPr>
          <w:rFonts w:ascii="Arial" w:hAnsi="Arial" w:cs="Arial"/>
        </w:rPr>
        <w:t> (pp. 439-455). Palgrave Macmillan, Cham.</w:t>
      </w:r>
    </w:p>
    <w:p w14:paraId="498559DA" w14:textId="77777777" w:rsidR="00F3201D" w:rsidRPr="00F3201D" w:rsidRDefault="00F3201D" w:rsidP="00F3201D">
      <w:pPr>
        <w:rPr>
          <w:rFonts w:ascii="Arial" w:hAnsi="Arial" w:cs="Arial"/>
        </w:rPr>
      </w:pPr>
      <w:proofErr w:type="spellStart"/>
      <w:r w:rsidRPr="00F3201D">
        <w:rPr>
          <w:rFonts w:ascii="Arial" w:hAnsi="Arial" w:cs="Arial"/>
        </w:rPr>
        <w:t>Lappas</w:t>
      </w:r>
      <w:proofErr w:type="spellEnd"/>
      <w:r w:rsidRPr="00F3201D">
        <w:rPr>
          <w:rFonts w:ascii="Arial" w:hAnsi="Arial" w:cs="Arial"/>
        </w:rPr>
        <w:t xml:space="preserve">, T. </w:t>
      </w:r>
      <w:proofErr w:type="spellStart"/>
      <w:r w:rsidRPr="00F3201D">
        <w:rPr>
          <w:rFonts w:ascii="Arial" w:hAnsi="Arial" w:cs="Arial"/>
        </w:rPr>
        <w:t>Sabnis</w:t>
      </w:r>
      <w:proofErr w:type="spellEnd"/>
      <w:r w:rsidRPr="00F3201D">
        <w:rPr>
          <w:rFonts w:ascii="Arial" w:hAnsi="Arial" w:cs="Arial"/>
        </w:rPr>
        <w:t>, G. and Valkanas, G. (2016) 'The impact of fake reviews on online visibility: A vulnerability assessment of the hotel industry', Information Systems Research, 27(4), pp.940-961.</w:t>
      </w:r>
    </w:p>
    <w:p w14:paraId="1BD4D77D" w14:textId="03A8D58D" w:rsidR="00F3201D" w:rsidRDefault="00F3201D" w:rsidP="00F3201D">
      <w:pPr>
        <w:rPr>
          <w:rFonts w:ascii="Arial" w:hAnsi="Arial" w:cs="Arial"/>
        </w:rPr>
      </w:pPr>
      <w:proofErr w:type="spellStart"/>
      <w:r w:rsidRPr="00F3201D">
        <w:rPr>
          <w:rFonts w:ascii="Arial" w:hAnsi="Arial" w:cs="Arial"/>
        </w:rPr>
        <w:t>Leedy</w:t>
      </w:r>
      <w:proofErr w:type="spellEnd"/>
      <w:r w:rsidRPr="00F3201D">
        <w:rPr>
          <w:rFonts w:ascii="Arial" w:hAnsi="Arial" w:cs="Arial"/>
        </w:rPr>
        <w:t>, P. D., &amp; Ormrod, J. E. (2010). </w:t>
      </w:r>
      <w:r w:rsidRPr="00F3201D">
        <w:rPr>
          <w:rFonts w:ascii="Arial" w:hAnsi="Arial" w:cs="Arial"/>
          <w:i/>
        </w:rPr>
        <w:t>Practical research: Planning and design</w:t>
      </w:r>
      <w:r w:rsidRPr="00F3201D">
        <w:rPr>
          <w:rFonts w:ascii="Arial" w:hAnsi="Arial" w:cs="Arial"/>
        </w:rPr>
        <w:t> (9th ed.). Upper Saddle River, NJ: Merrill.</w:t>
      </w:r>
    </w:p>
    <w:p w14:paraId="7F15231D" w14:textId="017748B0" w:rsidR="00B578B7" w:rsidRPr="00F3201D" w:rsidRDefault="00B578B7" w:rsidP="00F3201D">
      <w:pPr>
        <w:rPr>
          <w:rFonts w:ascii="Arial" w:hAnsi="Arial" w:cs="Arial"/>
        </w:rPr>
      </w:pPr>
      <w:r>
        <w:rPr>
          <w:rFonts w:ascii="Arial" w:hAnsi="Arial" w:cs="Arial"/>
        </w:rPr>
        <w:t xml:space="preserve">Lee, J. and </w:t>
      </w:r>
      <w:proofErr w:type="spellStart"/>
      <w:r>
        <w:rPr>
          <w:rFonts w:ascii="Arial" w:hAnsi="Arial" w:cs="Arial"/>
        </w:rPr>
        <w:t>Jin</w:t>
      </w:r>
      <w:proofErr w:type="spellEnd"/>
      <w:r>
        <w:rPr>
          <w:rFonts w:ascii="Arial" w:hAnsi="Arial" w:cs="Arial"/>
        </w:rPr>
        <w:t xml:space="preserve">, C. (2019) ‘The Relationship Between Self-Concepts and Flaming Behaviour: Polarity of the Online Comments’, Journal of </w:t>
      </w:r>
      <w:r w:rsidRPr="00B578B7">
        <w:rPr>
          <w:rFonts w:ascii="Arial" w:hAnsi="Arial" w:cs="Arial"/>
          <w:i/>
        </w:rPr>
        <w:t>Theoretical and Applied Information Technology</w:t>
      </w:r>
      <w:r>
        <w:rPr>
          <w:rFonts w:ascii="Arial" w:hAnsi="Arial" w:cs="Arial"/>
          <w:i/>
        </w:rPr>
        <w:t xml:space="preserve">, </w:t>
      </w:r>
      <w:r>
        <w:rPr>
          <w:rFonts w:ascii="Arial" w:hAnsi="Arial" w:cs="Arial"/>
        </w:rPr>
        <w:t>97(19), p. 219.</w:t>
      </w:r>
    </w:p>
    <w:p w14:paraId="4F5BA156" w14:textId="77777777" w:rsidR="00F3201D" w:rsidRPr="00F3201D" w:rsidRDefault="00F3201D" w:rsidP="00F3201D">
      <w:pPr>
        <w:rPr>
          <w:rFonts w:ascii="Arial" w:hAnsi="Arial" w:cs="Arial"/>
        </w:rPr>
      </w:pPr>
      <w:proofErr w:type="spellStart"/>
      <w:r w:rsidRPr="00F3201D">
        <w:rPr>
          <w:rFonts w:ascii="Arial" w:hAnsi="Arial" w:cs="Arial"/>
        </w:rPr>
        <w:t>McEvily</w:t>
      </w:r>
      <w:proofErr w:type="spellEnd"/>
      <w:r w:rsidRPr="00F3201D">
        <w:rPr>
          <w:rFonts w:ascii="Arial" w:hAnsi="Arial" w:cs="Arial"/>
        </w:rPr>
        <w:t xml:space="preserve">, B. (2015) </w:t>
      </w:r>
      <w:r w:rsidRPr="00F3201D">
        <w:rPr>
          <w:rFonts w:ascii="Arial" w:hAnsi="Arial" w:cs="Arial"/>
          <w:i/>
        </w:rPr>
        <w:t>How Online Review Sites Are Affecting Your Hotel</w:t>
      </w:r>
      <w:r w:rsidRPr="00F3201D">
        <w:rPr>
          <w:rFonts w:ascii="Arial" w:hAnsi="Arial" w:cs="Arial"/>
        </w:rPr>
        <w:t>. Available at: https://www.hospitalitynet.org/opinion/4070901.html  (Accessed: 7 February 2020).</w:t>
      </w:r>
    </w:p>
    <w:p w14:paraId="094952A9" w14:textId="77777777" w:rsidR="00F3201D" w:rsidRPr="00F3201D" w:rsidRDefault="00F3201D" w:rsidP="00F3201D">
      <w:pPr>
        <w:rPr>
          <w:rFonts w:ascii="Arial" w:hAnsi="Arial" w:cs="Arial"/>
        </w:rPr>
      </w:pPr>
      <w:r w:rsidRPr="00F3201D">
        <w:rPr>
          <w:rFonts w:ascii="Arial" w:hAnsi="Arial" w:cs="Arial"/>
        </w:rPr>
        <w:t>Mertens, W. Pugliese, A. and Recker, J. (2017) Quantitative data analysis. </w:t>
      </w:r>
      <w:r w:rsidRPr="0027304F">
        <w:rPr>
          <w:rFonts w:ascii="Arial" w:hAnsi="Arial" w:cs="Arial"/>
          <w:i/>
        </w:rPr>
        <w:t>A companion.</w:t>
      </w:r>
    </w:p>
    <w:p w14:paraId="5CF4DEE1" w14:textId="77777777" w:rsidR="00F3201D" w:rsidRPr="00F3201D" w:rsidRDefault="00F3201D" w:rsidP="00F3201D">
      <w:pPr>
        <w:rPr>
          <w:rFonts w:ascii="Arial" w:hAnsi="Arial" w:cs="Arial"/>
        </w:rPr>
      </w:pPr>
      <w:proofErr w:type="spellStart"/>
      <w:r w:rsidRPr="00F3201D">
        <w:rPr>
          <w:rFonts w:ascii="Arial" w:hAnsi="Arial" w:cs="Arial"/>
        </w:rPr>
        <w:t>Mohajan</w:t>
      </w:r>
      <w:proofErr w:type="spellEnd"/>
      <w:r w:rsidRPr="00F3201D">
        <w:rPr>
          <w:rFonts w:ascii="Arial" w:hAnsi="Arial" w:cs="Arial"/>
        </w:rPr>
        <w:t>, H.K. (2017) Two criteria for good measurements in research: Validity and reliability. </w:t>
      </w:r>
      <w:r w:rsidRPr="0027304F">
        <w:rPr>
          <w:rFonts w:ascii="Arial" w:hAnsi="Arial" w:cs="Arial"/>
          <w:i/>
        </w:rPr>
        <w:t xml:space="preserve">Annals of </w:t>
      </w:r>
      <w:proofErr w:type="spellStart"/>
      <w:r w:rsidRPr="0027304F">
        <w:rPr>
          <w:rFonts w:ascii="Arial" w:hAnsi="Arial" w:cs="Arial"/>
          <w:i/>
        </w:rPr>
        <w:t>Spiru</w:t>
      </w:r>
      <w:proofErr w:type="spellEnd"/>
      <w:r w:rsidRPr="0027304F">
        <w:rPr>
          <w:rFonts w:ascii="Arial" w:hAnsi="Arial" w:cs="Arial"/>
          <w:i/>
        </w:rPr>
        <w:t xml:space="preserve"> </w:t>
      </w:r>
      <w:proofErr w:type="spellStart"/>
      <w:r w:rsidRPr="0027304F">
        <w:rPr>
          <w:rFonts w:ascii="Arial" w:hAnsi="Arial" w:cs="Arial"/>
          <w:i/>
        </w:rPr>
        <w:t>Haret</w:t>
      </w:r>
      <w:proofErr w:type="spellEnd"/>
      <w:r w:rsidRPr="0027304F">
        <w:rPr>
          <w:rFonts w:ascii="Arial" w:hAnsi="Arial" w:cs="Arial"/>
          <w:i/>
        </w:rPr>
        <w:t xml:space="preserve"> University. Economic Series,</w:t>
      </w:r>
      <w:r w:rsidRPr="00F3201D">
        <w:rPr>
          <w:rFonts w:ascii="Arial" w:hAnsi="Arial" w:cs="Arial"/>
        </w:rPr>
        <w:t> 17(4), pp.59-82.</w:t>
      </w:r>
    </w:p>
    <w:p w14:paraId="39175480" w14:textId="77777777" w:rsidR="00F3201D" w:rsidRPr="00F3201D" w:rsidRDefault="00F3201D" w:rsidP="00F3201D">
      <w:pPr>
        <w:rPr>
          <w:rFonts w:ascii="Arial" w:hAnsi="Arial" w:cs="Arial"/>
        </w:rPr>
      </w:pPr>
      <w:proofErr w:type="spellStart"/>
      <w:r w:rsidRPr="00F3201D">
        <w:rPr>
          <w:rFonts w:ascii="Arial" w:hAnsi="Arial" w:cs="Arial"/>
        </w:rPr>
        <w:t>Neirotti</w:t>
      </w:r>
      <w:proofErr w:type="spellEnd"/>
      <w:r w:rsidRPr="00F3201D">
        <w:rPr>
          <w:rFonts w:ascii="Arial" w:hAnsi="Arial" w:cs="Arial"/>
        </w:rPr>
        <w:t xml:space="preserve">, P. </w:t>
      </w:r>
      <w:proofErr w:type="spellStart"/>
      <w:r w:rsidRPr="00F3201D">
        <w:rPr>
          <w:rFonts w:ascii="Arial" w:hAnsi="Arial" w:cs="Arial"/>
        </w:rPr>
        <w:t>Raguseo</w:t>
      </w:r>
      <w:proofErr w:type="spellEnd"/>
      <w:r w:rsidRPr="00F3201D">
        <w:rPr>
          <w:rFonts w:ascii="Arial" w:hAnsi="Arial" w:cs="Arial"/>
        </w:rPr>
        <w:t xml:space="preserve">, E. and </w:t>
      </w:r>
      <w:proofErr w:type="spellStart"/>
      <w:r w:rsidRPr="00F3201D">
        <w:rPr>
          <w:rFonts w:ascii="Arial" w:hAnsi="Arial" w:cs="Arial"/>
        </w:rPr>
        <w:t>Paolucci</w:t>
      </w:r>
      <w:proofErr w:type="spellEnd"/>
      <w:r w:rsidRPr="00F3201D">
        <w:rPr>
          <w:rFonts w:ascii="Arial" w:hAnsi="Arial" w:cs="Arial"/>
        </w:rPr>
        <w:t>, E. (2016) 'Are customers’ reviews creating value in the hospitality industry? Exploring the moderating effects of market positioning', </w:t>
      </w:r>
      <w:r w:rsidRPr="0027304F">
        <w:rPr>
          <w:rFonts w:ascii="Arial" w:hAnsi="Arial" w:cs="Arial"/>
          <w:i/>
        </w:rPr>
        <w:t>International Journal of Information Management</w:t>
      </w:r>
      <w:r w:rsidRPr="00F3201D">
        <w:rPr>
          <w:rFonts w:ascii="Arial" w:hAnsi="Arial" w:cs="Arial"/>
        </w:rPr>
        <w:t>, 36(6), pp.1133-1143.</w:t>
      </w:r>
    </w:p>
    <w:p w14:paraId="4F118884" w14:textId="77777777" w:rsidR="00F3201D" w:rsidRPr="00F3201D" w:rsidRDefault="00F3201D" w:rsidP="00F3201D">
      <w:pPr>
        <w:rPr>
          <w:rFonts w:ascii="Arial" w:hAnsi="Arial" w:cs="Arial"/>
        </w:rPr>
      </w:pPr>
      <w:r w:rsidRPr="00F3201D">
        <w:rPr>
          <w:rFonts w:ascii="Arial" w:hAnsi="Arial" w:cs="Arial"/>
        </w:rPr>
        <w:t xml:space="preserve">Nichols, J. Zhou, M. Yang, H. Kang, J.H. and Sun, X.H. (2013) </w:t>
      </w:r>
      <w:proofErr w:type="spellStart"/>
      <w:r w:rsidRPr="00F3201D">
        <w:rPr>
          <w:rFonts w:ascii="Arial" w:hAnsi="Arial" w:cs="Arial"/>
        </w:rPr>
        <w:t>Analyzing</w:t>
      </w:r>
      <w:proofErr w:type="spellEnd"/>
      <w:r w:rsidRPr="00F3201D">
        <w:rPr>
          <w:rFonts w:ascii="Arial" w:hAnsi="Arial" w:cs="Arial"/>
        </w:rPr>
        <w:t xml:space="preserve"> the quality of information solicited from targeted strangers on social media. In Proceedings of the 2013 conference on Computer supported cooperative work (pp. 967-976).</w:t>
      </w:r>
    </w:p>
    <w:p w14:paraId="6EAF1DDF" w14:textId="77777777" w:rsidR="00F3201D" w:rsidRPr="00F3201D" w:rsidRDefault="00F3201D" w:rsidP="00F3201D">
      <w:pPr>
        <w:rPr>
          <w:rFonts w:ascii="Arial" w:hAnsi="Arial" w:cs="Arial"/>
        </w:rPr>
      </w:pPr>
      <w:r w:rsidRPr="00F3201D">
        <w:rPr>
          <w:rFonts w:ascii="Arial" w:hAnsi="Arial" w:cs="Arial"/>
        </w:rPr>
        <w:t xml:space="preserve">Packard, M.D. (2017) 'Where did interpretivism go in the theory of entrepreneurship?' </w:t>
      </w:r>
      <w:r w:rsidRPr="0027304F">
        <w:rPr>
          <w:rFonts w:ascii="Arial" w:hAnsi="Arial" w:cs="Arial"/>
          <w:i/>
        </w:rPr>
        <w:t>Journal of Business Venturing,</w:t>
      </w:r>
      <w:r w:rsidRPr="00F3201D">
        <w:rPr>
          <w:rFonts w:ascii="Arial" w:hAnsi="Arial" w:cs="Arial"/>
        </w:rPr>
        <w:t xml:space="preserve"> 32(5), pp.536-549.</w:t>
      </w:r>
    </w:p>
    <w:p w14:paraId="4F19DFC2" w14:textId="77777777" w:rsidR="00F3201D" w:rsidRPr="00F3201D" w:rsidRDefault="00F3201D" w:rsidP="00F3201D">
      <w:pPr>
        <w:rPr>
          <w:rFonts w:ascii="Arial" w:hAnsi="Arial" w:cs="Arial"/>
        </w:rPr>
      </w:pPr>
      <w:r w:rsidRPr="00F3201D">
        <w:rPr>
          <w:rFonts w:ascii="Arial" w:hAnsi="Arial" w:cs="Arial"/>
        </w:rPr>
        <w:t>Ponto J. (2015). Understanding and Evaluating Survey Research. </w:t>
      </w:r>
      <w:r w:rsidRPr="0027304F">
        <w:rPr>
          <w:rFonts w:ascii="Arial" w:hAnsi="Arial" w:cs="Arial"/>
          <w:i/>
        </w:rPr>
        <w:t>Journal of the advanced practitioner in oncology</w:t>
      </w:r>
      <w:r w:rsidRPr="00F3201D">
        <w:rPr>
          <w:rFonts w:ascii="Arial" w:hAnsi="Arial" w:cs="Arial"/>
        </w:rPr>
        <w:t>, 6(2), 168–171.</w:t>
      </w:r>
    </w:p>
    <w:p w14:paraId="2EA9F71C" w14:textId="77777777" w:rsidR="00F3201D" w:rsidRPr="00F3201D" w:rsidRDefault="00F3201D" w:rsidP="00F3201D">
      <w:pPr>
        <w:rPr>
          <w:rFonts w:ascii="Arial" w:hAnsi="Arial" w:cs="Arial"/>
        </w:rPr>
      </w:pPr>
      <w:r w:rsidRPr="00F3201D">
        <w:rPr>
          <w:rFonts w:ascii="Arial" w:hAnsi="Arial" w:cs="Arial"/>
        </w:rPr>
        <w:t xml:space="preserve">Quinlan, C. </w:t>
      </w:r>
      <w:proofErr w:type="spellStart"/>
      <w:r w:rsidRPr="00F3201D">
        <w:rPr>
          <w:rFonts w:ascii="Arial" w:hAnsi="Arial" w:cs="Arial"/>
        </w:rPr>
        <w:t>Babin</w:t>
      </w:r>
      <w:proofErr w:type="spellEnd"/>
      <w:r w:rsidRPr="00F3201D">
        <w:rPr>
          <w:rFonts w:ascii="Arial" w:hAnsi="Arial" w:cs="Arial"/>
        </w:rPr>
        <w:t xml:space="preserve">, B. </w:t>
      </w:r>
      <w:proofErr w:type="spellStart"/>
      <w:r w:rsidRPr="00F3201D">
        <w:rPr>
          <w:rFonts w:ascii="Arial" w:hAnsi="Arial" w:cs="Arial"/>
        </w:rPr>
        <w:t>Carr</w:t>
      </w:r>
      <w:proofErr w:type="spellEnd"/>
      <w:r w:rsidRPr="00F3201D">
        <w:rPr>
          <w:rFonts w:ascii="Arial" w:hAnsi="Arial" w:cs="Arial"/>
        </w:rPr>
        <w:t xml:space="preserve">, J. Griffin, M. (2019) </w:t>
      </w:r>
      <w:r w:rsidRPr="0027304F">
        <w:rPr>
          <w:rFonts w:ascii="Arial" w:hAnsi="Arial" w:cs="Arial"/>
          <w:i/>
        </w:rPr>
        <w:t>Business Research Methods</w:t>
      </w:r>
      <w:r w:rsidRPr="00F3201D">
        <w:rPr>
          <w:rFonts w:ascii="Arial" w:hAnsi="Arial" w:cs="Arial"/>
        </w:rPr>
        <w:t>. 2nd Ed. Andover, UK: South Western Cengage</w:t>
      </w:r>
    </w:p>
    <w:p w14:paraId="4979BAA6" w14:textId="77777777" w:rsidR="00F3201D" w:rsidRPr="00F3201D" w:rsidRDefault="00F3201D" w:rsidP="00F3201D">
      <w:pPr>
        <w:rPr>
          <w:rFonts w:ascii="Arial" w:hAnsi="Arial" w:cs="Arial"/>
        </w:rPr>
      </w:pPr>
      <w:r w:rsidRPr="00F3201D">
        <w:rPr>
          <w:rFonts w:ascii="Arial" w:hAnsi="Arial" w:cs="Arial"/>
        </w:rPr>
        <w:t xml:space="preserve">Rathmore, N. (2016) How do online </w:t>
      </w:r>
      <w:proofErr w:type="spellStart"/>
      <w:r w:rsidRPr="00F3201D">
        <w:rPr>
          <w:rFonts w:ascii="Arial" w:hAnsi="Arial" w:cs="Arial"/>
        </w:rPr>
        <w:t>traveler</w:t>
      </w:r>
      <w:proofErr w:type="spellEnd"/>
      <w:r w:rsidRPr="00F3201D">
        <w:rPr>
          <w:rFonts w:ascii="Arial" w:hAnsi="Arial" w:cs="Arial"/>
        </w:rPr>
        <w:t xml:space="preserve"> reviews affect hotel bookings. Available at: https://repup.co/online-traveller-reviews-affect-hotel-bookings/ (Accessed: 7 February 2020).</w:t>
      </w:r>
    </w:p>
    <w:p w14:paraId="5DFA4519" w14:textId="77777777" w:rsidR="00F3201D" w:rsidRPr="00F3201D" w:rsidRDefault="00F3201D" w:rsidP="00F3201D">
      <w:pPr>
        <w:rPr>
          <w:rFonts w:ascii="Arial" w:hAnsi="Arial" w:cs="Arial"/>
        </w:rPr>
      </w:pPr>
      <w:r w:rsidRPr="00F3201D">
        <w:rPr>
          <w:rFonts w:ascii="Arial" w:hAnsi="Arial" w:cs="Arial"/>
        </w:rPr>
        <w:t xml:space="preserve">Sahay, A. (2016) Peeling </w:t>
      </w:r>
      <w:proofErr w:type="spellStart"/>
      <w:r w:rsidRPr="00F3201D">
        <w:rPr>
          <w:rFonts w:ascii="Arial" w:hAnsi="Arial" w:cs="Arial"/>
        </w:rPr>
        <w:t>Saunder's</w:t>
      </w:r>
      <w:proofErr w:type="spellEnd"/>
      <w:r w:rsidRPr="00F3201D">
        <w:rPr>
          <w:rFonts w:ascii="Arial" w:hAnsi="Arial" w:cs="Arial"/>
        </w:rPr>
        <w:t xml:space="preserve"> Research Onion. Research Gate, Art, pp.1-5.</w:t>
      </w:r>
    </w:p>
    <w:p w14:paraId="6539C545" w14:textId="77777777" w:rsidR="00F3201D" w:rsidRPr="00F3201D" w:rsidRDefault="00F3201D" w:rsidP="00F3201D">
      <w:pPr>
        <w:rPr>
          <w:rFonts w:ascii="Arial" w:hAnsi="Arial" w:cs="Arial"/>
        </w:rPr>
      </w:pPr>
      <w:r w:rsidRPr="00F3201D">
        <w:rPr>
          <w:rFonts w:ascii="Arial" w:hAnsi="Arial" w:cs="Arial"/>
        </w:rPr>
        <w:t xml:space="preserve">Saunders, M. Lewis, P. &amp; Thornhill, A. (2007) </w:t>
      </w:r>
      <w:r w:rsidRPr="0027304F">
        <w:rPr>
          <w:rFonts w:ascii="Arial" w:hAnsi="Arial" w:cs="Arial"/>
          <w:i/>
        </w:rPr>
        <w:t>Research methods for business students</w:t>
      </w:r>
      <w:r w:rsidRPr="00F3201D">
        <w:rPr>
          <w:rFonts w:ascii="Arial" w:hAnsi="Arial" w:cs="Arial"/>
        </w:rPr>
        <w:t xml:space="preserve"> (4th ed.): London: Prentice Hall. </w:t>
      </w:r>
    </w:p>
    <w:p w14:paraId="7451C533" w14:textId="77777777" w:rsidR="00F3201D" w:rsidRPr="00F3201D" w:rsidRDefault="00F3201D" w:rsidP="00F3201D">
      <w:pPr>
        <w:rPr>
          <w:rFonts w:ascii="Arial" w:hAnsi="Arial" w:cs="Arial"/>
        </w:rPr>
      </w:pPr>
      <w:r w:rsidRPr="00F3201D">
        <w:rPr>
          <w:rFonts w:ascii="Arial" w:hAnsi="Arial" w:cs="Arial"/>
        </w:rPr>
        <w:t>Saunders, M. Lewis, P. &amp; Thornhill, A. (2007) </w:t>
      </w:r>
      <w:r w:rsidRPr="0027304F">
        <w:rPr>
          <w:rFonts w:ascii="Arial" w:hAnsi="Arial" w:cs="Arial"/>
          <w:i/>
        </w:rPr>
        <w:t>Research Methods for Business Students</w:t>
      </w:r>
      <w:r w:rsidRPr="00F3201D">
        <w:rPr>
          <w:rFonts w:ascii="Arial" w:hAnsi="Arial" w:cs="Arial"/>
        </w:rPr>
        <w:t>, (6th ed.) London: Pearson.</w:t>
      </w:r>
    </w:p>
    <w:p w14:paraId="00072D44" w14:textId="77777777" w:rsidR="00F3201D" w:rsidRPr="00F3201D" w:rsidRDefault="00F3201D" w:rsidP="00F3201D">
      <w:pPr>
        <w:rPr>
          <w:rFonts w:ascii="Arial" w:hAnsi="Arial" w:cs="Arial"/>
        </w:rPr>
      </w:pPr>
      <w:r w:rsidRPr="00F3201D">
        <w:rPr>
          <w:rFonts w:ascii="Arial" w:hAnsi="Arial" w:cs="Arial"/>
        </w:rPr>
        <w:t xml:space="preserve">Saunders, Mark N. K.; Lewis, Philip; Thornhill, Adrian and Bristow, Alexandra (2015) Understanding research philosophy and approaches to theory development. In: </w:t>
      </w:r>
      <w:r w:rsidRPr="0027304F">
        <w:rPr>
          <w:rFonts w:ascii="Arial" w:hAnsi="Arial" w:cs="Arial"/>
          <w:i/>
        </w:rPr>
        <w:t xml:space="preserve">Saunders, Mark N. K.; Lewis, Philip and Thornhill, Adrian </w:t>
      </w:r>
      <w:proofErr w:type="spellStart"/>
      <w:r w:rsidRPr="0027304F">
        <w:rPr>
          <w:rFonts w:ascii="Arial" w:hAnsi="Arial" w:cs="Arial"/>
          <w:i/>
        </w:rPr>
        <w:t>eds.Research</w:t>
      </w:r>
      <w:proofErr w:type="spellEnd"/>
      <w:r w:rsidRPr="0027304F">
        <w:rPr>
          <w:rFonts w:ascii="Arial" w:hAnsi="Arial" w:cs="Arial"/>
          <w:i/>
        </w:rPr>
        <w:t xml:space="preserve"> Methods for Business Students</w:t>
      </w:r>
      <w:r w:rsidRPr="00F3201D">
        <w:rPr>
          <w:rFonts w:ascii="Arial" w:hAnsi="Arial" w:cs="Arial"/>
        </w:rPr>
        <w:t>. Harlow: Pearson Education, pp. 122–161.</w:t>
      </w:r>
    </w:p>
    <w:p w14:paraId="2E60475F" w14:textId="77777777" w:rsidR="00F3201D" w:rsidRPr="00F3201D" w:rsidRDefault="00F3201D" w:rsidP="00F3201D">
      <w:pPr>
        <w:rPr>
          <w:rFonts w:ascii="Arial" w:hAnsi="Arial" w:cs="Arial"/>
        </w:rPr>
      </w:pPr>
      <w:r w:rsidRPr="00F3201D">
        <w:rPr>
          <w:rFonts w:ascii="Arial" w:hAnsi="Arial" w:cs="Arial"/>
        </w:rPr>
        <w:t>Saylor Academy (2012) Principles of Sociological Inquiry: Qualitative and Quantitative Methods. Available at: https://saylordotorg.github.io/text_principles-of-sociological-inquiry-qualitative-and-quantitative-methods/index.html (Accessed: March 9 2020).</w:t>
      </w:r>
    </w:p>
    <w:p w14:paraId="3E9ECDCC" w14:textId="77777777" w:rsidR="00F3201D" w:rsidRPr="00F3201D" w:rsidRDefault="00F3201D" w:rsidP="00F3201D">
      <w:pPr>
        <w:rPr>
          <w:rFonts w:ascii="Arial" w:hAnsi="Arial" w:cs="Arial"/>
        </w:rPr>
      </w:pPr>
      <w:proofErr w:type="spellStart"/>
      <w:r w:rsidRPr="00F3201D">
        <w:rPr>
          <w:rFonts w:ascii="Arial" w:hAnsi="Arial" w:cs="Arial"/>
        </w:rPr>
        <w:t>UKHospitality</w:t>
      </w:r>
      <w:proofErr w:type="spellEnd"/>
      <w:r w:rsidRPr="00F3201D">
        <w:rPr>
          <w:rFonts w:ascii="Arial" w:hAnsi="Arial" w:cs="Arial"/>
        </w:rPr>
        <w:t xml:space="preserve"> (2020) The Economic Contribution of the UK Hospitality industry. Available at: https://www.ukhospitality.org.uk/page/Reports (Accessed: 23 February 2020).</w:t>
      </w:r>
    </w:p>
    <w:p w14:paraId="687D8EDF" w14:textId="5C4746EF" w:rsidR="00386CBB" w:rsidRDefault="00F3201D" w:rsidP="00F3201D">
      <w:pPr>
        <w:rPr>
          <w:rFonts w:ascii="Arial" w:hAnsi="Arial" w:cs="Arial"/>
        </w:rPr>
      </w:pPr>
      <w:proofErr w:type="spellStart"/>
      <w:r w:rsidRPr="00F3201D">
        <w:rPr>
          <w:rFonts w:ascii="Arial" w:hAnsi="Arial" w:cs="Arial"/>
        </w:rPr>
        <w:lastRenderedPageBreak/>
        <w:t>Zefeiti</w:t>
      </w:r>
      <w:proofErr w:type="spellEnd"/>
      <w:r w:rsidRPr="00F3201D">
        <w:rPr>
          <w:rFonts w:ascii="Arial" w:hAnsi="Arial" w:cs="Arial"/>
        </w:rPr>
        <w:t xml:space="preserve">, S. and Mohamad, N. (2015) 'Methodological Considerations in Studying Transformational Leadership and its Outcomes', </w:t>
      </w:r>
      <w:r w:rsidRPr="0027304F">
        <w:rPr>
          <w:rFonts w:ascii="Arial" w:hAnsi="Arial" w:cs="Arial"/>
          <w:i/>
        </w:rPr>
        <w:t>International Journal of Engineering Business Management</w:t>
      </w:r>
      <w:r w:rsidRPr="00F3201D">
        <w:rPr>
          <w:rFonts w:ascii="Arial" w:hAnsi="Arial" w:cs="Arial"/>
        </w:rPr>
        <w:t>, 7(10), pp. 2-4.</w:t>
      </w:r>
    </w:p>
    <w:p w14:paraId="35792E8B" w14:textId="6CCBA4A2" w:rsidR="00B578B7" w:rsidRPr="00E41801" w:rsidRDefault="00B578B7" w:rsidP="00F3201D">
      <w:pPr>
        <w:rPr>
          <w:rFonts w:ascii="Arial" w:hAnsi="Arial" w:cs="Arial"/>
        </w:rPr>
      </w:pPr>
    </w:p>
    <w:p w14:paraId="33DF0004" w14:textId="77777777" w:rsidR="000778B3" w:rsidRDefault="000778B3" w:rsidP="00C179D9">
      <w:pPr>
        <w:rPr>
          <w:rFonts w:ascii="Arial" w:hAnsi="Arial" w:cs="Arial"/>
        </w:rPr>
      </w:pPr>
    </w:p>
    <w:p w14:paraId="0D106EBA" w14:textId="77777777" w:rsidR="000778B3" w:rsidRDefault="000778B3" w:rsidP="00C179D9">
      <w:pPr>
        <w:rPr>
          <w:rFonts w:ascii="Arial" w:hAnsi="Arial" w:cs="Arial"/>
        </w:rPr>
      </w:pPr>
    </w:p>
    <w:p w14:paraId="4A747DCE" w14:textId="77777777" w:rsidR="000778B3" w:rsidRDefault="000778B3" w:rsidP="00C179D9">
      <w:pPr>
        <w:rPr>
          <w:rFonts w:ascii="Arial" w:hAnsi="Arial" w:cs="Arial"/>
        </w:rPr>
      </w:pPr>
    </w:p>
    <w:p w14:paraId="720B366D" w14:textId="77777777" w:rsidR="000778B3" w:rsidRDefault="000778B3" w:rsidP="00C179D9">
      <w:pPr>
        <w:rPr>
          <w:rFonts w:ascii="Arial" w:hAnsi="Arial" w:cs="Arial"/>
        </w:rPr>
      </w:pPr>
    </w:p>
    <w:p w14:paraId="3333F7B3" w14:textId="77777777" w:rsidR="000778B3" w:rsidRDefault="000778B3" w:rsidP="00C179D9">
      <w:pPr>
        <w:rPr>
          <w:rFonts w:ascii="Arial" w:hAnsi="Arial" w:cs="Arial"/>
        </w:rPr>
      </w:pPr>
    </w:p>
    <w:p w14:paraId="6BB24A7E" w14:textId="77777777" w:rsidR="000778B3" w:rsidRDefault="000778B3" w:rsidP="00C179D9">
      <w:pPr>
        <w:rPr>
          <w:rFonts w:ascii="Arial" w:hAnsi="Arial" w:cs="Arial"/>
        </w:rPr>
      </w:pPr>
    </w:p>
    <w:p w14:paraId="31E0B404" w14:textId="77777777" w:rsidR="000778B3" w:rsidRDefault="000778B3" w:rsidP="00C179D9">
      <w:pPr>
        <w:rPr>
          <w:rFonts w:ascii="Arial" w:hAnsi="Arial" w:cs="Arial"/>
        </w:rPr>
      </w:pPr>
    </w:p>
    <w:p w14:paraId="1466DB31" w14:textId="77777777" w:rsidR="000778B3" w:rsidRDefault="000778B3" w:rsidP="00C179D9">
      <w:pPr>
        <w:rPr>
          <w:rFonts w:ascii="Arial" w:hAnsi="Arial" w:cs="Arial"/>
        </w:rPr>
      </w:pPr>
    </w:p>
    <w:p w14:paraId="48F3A331" w14:textId="77777777" w:rsidR="000778B3" w:rsidRDefault="000778B3" w:rsidP="00C179D9">
      <w:pPr>
        <w:rPr>
          <w:rFonts w:ascii="Arial" w:hAnsi="Arial" w:cs="Arial"/>
        </w:rPr>
      </w:pPr>
    </w:p>
    <w:p w14:paraId="45C87813" w14:textId="77777777" w:rsidR="000778B3" w:rsidRDefault="000778B3" w:rsidP="00C179D9">
      <w:pPr>
        <w:rPr>
          <w:rFonts w:ascii="Arial" w:hAnsi="Arial" w:cs="Arial"/>
        </w:rPr>
      </w:pPr>
    </w:p>
    <w:p w14:paraId="36B3529C" w14:textId="77777777" w:rsidR="000778B3" w:rsidRDefault="000778B3" w:rsidP="00C179D9">
      <w:pPr>
        <w:rPr>
          <w:rFonts w:ascii="Arial" w:hAnsi="Arial" w:cs="Arial"/>
        </w:rPr>
      </w:pPr>
    </w:p>
    <w:p w14:paraId="1874FF1E" w14:textId="77777777" w:rsidR="000778B3" w:rsidRDefault="000778B3" w:rsidP="00C179D9">
      <w:pPr>
        <w:rPr>
          <w:rFonts w:ascii="Arial" w:hAnsi="Arial" w:cs="Arial"/>
        </w:rPr>
      </w:pPr>
    </w:p>
    <w:p w14:paraId="5B6BF092" w14:textId="77777777" w:rsidR="000778B3" w:rsidRDefault="000778B3" w:rsidP="00C179D9">
      <w:pPr>
        <w:rPr>
          <w:rFonts w:ascii="Arial" w:hAnsi="Arial" w:cs="Arial"/>
        </w:rPr>
      </w:pPr>
    </w:p>
    <w:p w14:paraId="56F9069A" w14:textId="77777777" w:rsidR="000778B3" w:rsidRDefault="000778B3" w:rsidP="00C179D9">
      <w:pPr>
        <w:rPr>
          <w:rFonts w:ascii="Arial" w:hAnsi="Arial" w:cs="Arial"/>
        </w:rPr>
      </w:pPr>
    </w:p>
    <w:p w14:paraId="2A7F1B90" w14:textId="77777777" w:rsidR="000778B3" w:rsidRDefault="000778B3" w:rsidP="00C179D9">
      <w:pPr>
        <w:rPr>
          <w:rFonts w:ascii="Arial" w:hAnsi="Arial" w:cs="Arial"/>
        </w:rPr>
      </w:pPr>
    </w:p>
    <w:p w14:paraId="69512014" w14:textId="77777777" w:rsidR="000778B3" w:rsidRDefault="000778B3" w:rsidP="00C179D9">
      <w:pPr>
        <w:rPr>
          <w:rFonts w:ascii="Arial" w:hAnsi="Arial" w:cs="Arial"/>
        </w:rPr>
      </w:pPr>
    </w:p>
    <w:p w14:paraId="68488504" w14:textId="77777777" w:rsidR="000778B3" w:rsidRDefault="000778B3" w:rsidP="00C179D9">
      <w:pPr>
        <w:rPr>
          <w:rFonts w:ascii="Arial" w:hAnsi="Arial" w:cs="Arial"/>
        </w:rPr>
      </w:pPr>
    </w:p>
    <w:p w14:paraId="4123DDEB" w14:textId="77777777" w:rsidR="000778B3" w:rsidRDefault="000778B3" w:rsidP="00C179D9">
      <w:pPr>
        <w:rPr>
          <w:rFonts w:ascii="Arial" w:hAnsi="Arial" w:cs="Arial"/>
        </w:rPr>
      </w:pPr>
    </w:p>
    <w:p w14:paraId="180556B1" w14:textId="77777777" w:rsidR="000778B3" w:rsidRDefault="000778B3" w:rsidP="00C179D9">
      <w:pPr>
        <w:rPr>
          <w:rFonts w:ascii="Arial" w:hAnsi="Arial" w:cs="Arial"/>
        </w:rPr>
      </w:pPr>
    </w:p>
    <w:p w14:paraId="1FDB815F" w14:textId="77777777" w:rsidR="000778B3" w:rsidRDefault="000778B3" w:rsidP="00C179D9">
      <w:pPr>
        <w:rPr>
          <w:rFonts w:ascii="Arial" w:hAnsi="Arial" w:cs="Arial"/>
        </w:rPr>
      </w:pPr>
    </w:p>
    <w:p w14:paraId="42FECE69" w14:textId="77777777" w:rsidR="000778B3" w:rsidRDefault="000778B3" w:rsidP="00C179D9">
      <w:pPr>
        <w:rPr>
          <w:rFonts w:ascii="Arial" w:hAnsi="Arial" w:cs="Arial"/>
        </w:rPr>
      </w:pPr>
    </w:p>
    <w:p w14:paraId="44417520" w14:textId="77777777" w:rsidR="000778B3" w:rsidRDefault="000778B3" w:rsidP="00C179D9">
      <w:pPr>
        <w:rPr>
          <w:rFonts w:ascii="Arial" w:hAnsi="Arial" w:cs="Arial"/>
        </w:rPr>
      </w:pPr>
    </w:p>
    <w:p w14:paraId="1E372471" w14:textId="77777777" w:rsidR="000778B3" w:rsidRDefault="000778B3" w:rsidP="00C179D9">
      <w:pPr>
        <w:rPr>
          <w:rFonts w:ascii="Arial" w:hAnsi="Arial" w:cs="Arial"/>
        </w:rPr>
      </w:pPr>
    </w:p>
    <w:p w14:paraId="447DD865" w14:textId="77777777" w:rsidR="000778B3" w:rsidRDefault="000778B3" w:rsidP="00C179D9">
      <w:pPr>
        <w:rPr>
          <w:rFonts w:ascii="Arial" w:hAnsi="Arial" w:cs="Arial"/>
        </w:rPr>
      </w:pPr>
    </w:p>
    <w:p w14:paraId="2AE37043" w14:textId="77777777" w:rsidR="000778B3" w:rsidRDefault="000778B3" w:rsidP="00C179D9">
      <w:pPr>
        <w:rPr>
          <w:rFonts w:ascii="Arial" w:hAnsi="Arial" w:cs="Arial"/>
        </w:rPr>
      </w:pPr>
    </w:p>
    <w:p w14:paraId="72567E72" w14:textId="77777777" w:rsidR="000778B3" w:rsidRDefault="000778B3" w:rsidP="00C179D9">
      <w:pPr>
        <w:rPr>
          <w:rFonts w:ascii="Arial" w:hAnsi="Arial" w:cs="Arial"/>
        </w:rPr>
      </w:pPr>
    </w:p>
    <w:p w14:paraId="7B3DDFE2" w14:textId="77777777" w:rsidR="000778B3" w:rsidRDefault="000778B3" w:rsidP="00C179D9">
      <w:pPr>
        <w:rPr>
          <w:rFonts w:ascii="Arial" w:hAnsi="Arial" w:cs="Arial"/>
        </w:rPr>
      </w:pPr>
    </w:p>
    <w:p w14:paraId="0FC2E6B4" w14:textId="77777777" w:rsidR="000778B3" w:rsidRDefault="000778B3" w:rsidP="00C179D9">
      <w:pPr>
        <w:rPr>
          <w:rFonts w:ascii="Arial" w:hAnsi="Arial" w:cs="Arial"/>
        </w:rPr>
      </w:pPr>
    </w:p>
    <w:p w14:paraId="431935C5" w14:textId="77777777" w:rsidR="000778B3" w:rsidRPr="00C179D9" w:rsidRDefault="000778B3" w:rsidP="00C179D9">
      <w:pPr>
        <w:rPr>
          <w:rFonts w:ascii="Arial" w:hAnsi="Arial" w:cs="Arial"/>
        </w:rPr>
      </w:pPr>
    </w:p>
    <w:p w14:paraId="3930B11D" w14:textId="77777777" w:rsidR="00C179D9" w:rsidRPr="00C179D9" w:rsidRDefault="00C179D9" w:rsidP="00C179D9">
      <w:pPr>
        <w:rPr>
          <w:rFonts w:ascii="Arial" w:hAnsi="Arial" w:cs="Arial"/>
        </w:rPr>
      </w:pPr>
    </w:p>
    <w:p w14:paraId="1C078A9E" w14:textId="77777777" w:rsidR="00C179D9" w:rsidRPr="00C179D9" w:rsidRDefault="00C179D9" w:rsidP="00C179D9">
      <w:pPr>
        <w:rPr>
          <w:rFonts w:ascii="Arial" w:hAnsi="Arial" w:cs="Arial"/>
        </w:rPr>
      </w:pPr>
    </w:p>
    <w:sectPr w:rsidR="00C179D9" w:rsidRPr="00C179D9" w:rsidSect="00C179D9">
      <w:footerReference w:type="even" r:id="rId10"/>
      <w:footerReference w:type="default" r:id="rId11"/>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E5EEE8" w14:textId="77777777" w:rsidR="006A7840" w:rsidRDefault="006A7840" w:rsidP="00C179D9">
      <w:r>
        <w:separator/>
      </w:r>
    </w:p>
  </w:endnote>
  <w:endnote w:type="continuationSeparator" w:id="0">
    <w:p w14:paraId="503FBF42" w14:textId="77777777" w:rsidR="006A7840" w:rsidRDefault="006A7840" w:rsidP="00C179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9674001"/>
      <w:docPartObj>
        <w:docPartGallery w:val="Page Numbers (Bottom of Page)"/>
        <w:docPartUnique/>
      </w:docPartObj>
    </w:sdtPr>
    <w:sdtEndPr>
      <w:rPr>
        <w:rStyle w:val="PageNumber"/>
      </w:rPr>
    </w:sdtEndPr>
    <w:sdtContent>
      <w:p w14:paraId="7D5F5F9C" w14:textId="77777777" w:rsidR="00C179D9" w:rsidRDefault="00C179D9" w:rsidP="00DD72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E3E945" w14:textId="77777777" w:rsidR="00C179D9" w:rsidRDefault="00C179D9" w:rsidP="00C179D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0039619"/>
      <w:docPartObj>
        <w:docPartGallery w:val="Page Numbers (Bottom of Page)"/>
        <w:docPartUnique/>
      </w:docPartObj>
    </w:sdtPr>
    <w:sdtEndPr>
      <w:rPr>
        <w:rStyle w:val="PageNumber"/>
      </w:rPr>
    </w:sdtEndPr>
    <w:sdtContent>
      <w:p w14:paraId="6DEF7FBF" w14:textId="77777777" w:rsidR="00C179D9" w:rsidRDefault="00C179D9" w:rsidP="00DD72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04A778" w14:textId="77777777" w:rsidR="00C179D9" w:rsidRDefault="00C179D9" w:rsidP="00C179D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69A1D8" w14:textId="77777777" w:rsidR="006A7840" w:rsidRDefault="006A7840" w:rsidP="00C179D9">
      <w:r>
        <w:separator/>
      </w:r>
    </w:p>
  </w:footnote>
  <w:footnote w:type="continuationSeparator" w:id="0">
    <w:p w14:paraId="5D56A7BF" w14:textId="77777777" w:rsidR="006A7840" w:rsidRDefault="006A7840" w:rsidP="00C179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80569"/>
    <w:multiLevelType w:val="multilevel"/>
    <w:tmpl w:val="62F81D7E"/>
    <w:lvl w:ilvl="0">
      <w:start w:val="2"/>
      <w:numFmt w:val="decimal"/>
      <w:lvlText w:val="%1"/>
      <w:lvlJc w:val="left"/>
      <w:pPr>
        <w:ind w:left="360" w:hanging="360"/>
      </w:pPr>
      <w:rPr>
        <w:rFonts w:hint="default"/>
      </w:rPr>
    </w:lvl>
    <w:lvl w:ilvl="1">
      <w:start w:val="4"/>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200" w:hanging="1800"/>
      </w:pPr>
      <w:rPr>
        <w:rFonts w:hint="default"/>
      </w:rPr>
    </w:lvl>
  </w:abstractNum>
  <w:abstractNum w:abstractNumId="1" w15:restartNumberingAfterBreak="0">
    <w:nsid w:val="1A04395C"/>
    <w:multiLevelType w:val="multilevel"/>
    <w:tmpl w:val="D30A9E1E"/>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494D45E2"/>
    <w:multiLevelType w:val="multilevel"/>
    <w:tmpl w:val="0CCA03B6"/>
    <w:lvl w:ilvl="0">
      <w:start w:val="1"/>
      <w:numFmt w:val="decimal"/>
      <w:lvlText w:val="%1."/>
      <w:lvlJc w:val="left"/>
      <w:pPr>
        <w:ind w:left="720" w:hanging="360"/>
      </w:pPr>
      <w:rPr>
        <w:rFonts w:hint="default"/>
      </w:rPr>
    </w:lvl>
    <w:lvl w:ilvl="1">
      <w:start w:val="1"/>
      <w:numFmt w:val="decimal"/>
      <w:isLgl/>
      <w:lvlText w:val="%1.%2"/>
      <w:lvlJc w:val="left"/>
      <w:pPr>
        <w:ind w:left="825"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D0578C8"/>
    <w:multiLevelType w:val="hybridMultilevel"/>
    <w:tmpl w:val="E990D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3A397A"/>
    <w:multiLevelType w:val="hybridMultilevel"/>
    <w:tmpl w:val="FCB8C05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0B168C"/>
    <w:multiLevelType w:val="hybridMultilevel"/>
    <w:tmpl w:val="7408DA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4536"/>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9D9"/>
    <w:rsid w:val="00012C9C"/>
    <w:rsid w:val="000778B3"/>
    <w:rsid w:val="000966C5"/>
    <w:rsid w:val="000C6588"/>
    <w:rsid w:val="000D3FB6"/>
    <w:rsid w:val="00102E3C"/>
    <w:rsid w:val="00147DF2"/>
    <w:rsid w:val="001857DF"/>
    <w:rsid w:val="001C44EA"/>
    <w:rsid w:val="001D2A1E"/>
    <w:rsid w:val="0027304F"/>
    <w:rsid w:val="002B48B9"/>
    <w:rsid w:val="00386CBB"/>
    <w:rsid w:val="003E696F"/>
    <w:rsid w:val="003F1FBC"/>
    <w:rsid w:val="004117C5"/>
    <w:rsid w:val="004B3C5C"/>
    <w:rsid w:val="004C4851"/>
    <w:rsid w:val="005420FB"/>
    <w:rsid w:val="005541C6"/>
    <w:rsid w:val="005712EE"/>
    <w:rsid w:val="00587E64"/>
    <w:rsid w:val="005B3834"/>
    <w:rsid w:val="00696BE7"/>
    <w:rsid w:val="006A7840"/>
    <w:rsid w:val="006B781A"/>
    <w:rsid w:val="006E0B22"/>
    <w:rsid w:val="006F15F3"/>
    <w:rsid w:val="00716CB1"/>
    <w:rsid w:val="008516AA"/>
    <w:rsid w:val="008B3BFE"/>
    <w:rsid w:val="008B4371"/>
    <w:rsid w:val="008C2159"/>
    <w:rsid w:val="00927120"/>
    <w:rsid w:val="00932AD8"/>
    <w:rsid w:val="009427CC"/>
    <w:rsid w:val="00980B37"/>
    <w:rsid w:val="009964C6"/>
    <w:rsid w:val="009B6D09"/>
    <w:rsid w:val="00A30347"/>
    <w:rsid w:val="00B07DE2"/>
    <w:rsid w:val="00B578B7"/>
    <w:rsid w:val="00BA6677"/>
    <w:rsid w:val="00BC0E52"/>
    <w:rsid w:val="00C179D9"/>
    <w:rsid w:val="00C56C64"/>
    <w:rsid w:val="00CB3A7C"/>
    <w:rsid w:val="00CD6DE2"/>
    <w:rsid w:val="00D26498"/>
    <w:rsid w:val="00D4649F"/>
    <w:rsid w:val="00D55CE8"/>
    <w:rsid w:val="00DF5CD8"/>
    <w:rsid w:val="00E15090"/>
    <w:rsid w:val="00E41801"/>
    <w:rsid w:val="00EF6A8F"/>
    <w:rsid w:val="00F149CF"/>
    <w:rsid w:val="00F3201D"/>
    <w:rsid w:val="00F6071D"/>
    <w:rsid w:val="00F74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33A09"/>
  <w15:chartTrackingRefBased/>
  <w15:docId w15:val="{61E55895-29A7-BE45-822C-542057ABB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9D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9D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179D9"/>
    <w:rPr>
      <w:color w:val="0563C1" w:themeColor="hyperlink"/>
      <w:u w:val="single"/>
    </w:rPr>
  </w:style>
  <w:style w:type="paragraph" w:styleId="Footer">
    <w:name w:val="footer"/>
    <w:basedOn w:val="Normal"/>
    <w:link w:val="FooterChar"/>
    <w:uiPriority w:val="99"/>
    <w:unhideWhenUsed/>
    <w:rsid w:val="00C179D9"/>
    <w:pPr>
      <w:tabs>
        <w:tab w:val="center" w:pos="4680"/>
        <w:tab w:val="right" w:pos="9360"/>
      </w:tabs>
    </w:pPr>
  </w:style>
  <w:style w:type="character" w:customStyle="1" w:styleId="FooterChar">
    <w:name w:val="Footer Char"/>
    <w:basedOn w:val="DefaultParagraphFont"/>
    <w:link w:val="Footer"/>
    <w:uiPriority w:val="99"/>
    <w:rsid w:val="00C179D9"/>
  </w:style>
  <w:style w:type="character" w:styleId="PageNumber">
    <w:name w:val="page number"/>
    <w:basedOn w:val="DefaultParagraphFont"/>
    <w:uiPriority w:val="99"/>
    <w:semiHidden/>
    <w:unhideWhenUsed/>
    <w:rsid w:val="00C179D9"/>
  </w:style>
  <w:style w:type="paragraph" w:styleId="ListParagraph">
    <w:name w:val="List Paragraph"/>
    <w:basedOn w:val="Normal"/>
    <w:uiPriority w:val="34"/>
    <w:qFormat/>
    <w:rsid w:val="00C179D9"/>
    <w:pPr>
      <w:ind w:left="720"/>
      <w:contextualSpacing/>
    </w:pPr>
  </w:style>
  <w:style w:type="paragraph" w:styleId="NormalWeb">
    <w:name w:val="Normal (Web)"/>
    <w:basedOn w:val="Normal"/>
    <w:uiPriority w:val="99"/>
    <w:semiHidden/>
    <w:unhideWhenUsed/>
    <w:rsid w:val="00B578B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35296">
      <w:bodyDiv w:val="1"/>
      <w:marLeft w:val="0"/>
      <w:marRight w:val="0"/>
      <w:marTop w:val="0"/>
      <w:marBottom w:val="0"/>
      <w:divBdr>
        <w:top w:val="none" w:sz="0" w:space="0" w:color="auto"/>
        <w:left w:val="none" w:sz="0" w:space="0" w:color="auto"/>
        <w:bottom w:val="none" w:sz="0" w:space="0" w:color="auto"/>
        <w:right w:val="none" w:sz="0" w:space="0" w:color="auto"/>
      </w:divBdr>
    </w:div>
    <w:div w:id="37320480">
      <w:bodyDiv w:val="1"/>
      <w:marLeft w:val="0"/>
      <w:marRight w:val="0"/>
      <w:marTop w:val="0"/>
      <w:marBottom w:val="0"/>
      <w:divBdr>
        <w:top w:val="none" w:sz="0" w:space="0" w:color="auto"/>
        <w:left w:val="none" w:sz="0" w:space="0" w:color="auto"/>
        <w:bottom w:val="none" w:sz="0" w:space="0" w:color="auto"/>
        <w:right w:val="none" w:sz="0" w:space="0" w:color="auto"/>
      </w:divBdr>
    </w:div>
    <w:div w:id="51001990">
      <w:bodyDiv w:val="1"/>
      <w:marLeft w:val="0"/>
      <w:marRight w:val="0"/>
      <w:marTop w:val="0"/>
      <w:marBottom w:val="0"/>
      <w:divBdr>
        <w:top w:val="none" w:sz="0" w:space="0" w:color="auto"/>
        <w:left w:val="none" w:sz="0" w:space="0" w:color="auto"/>
        <w:bottom w:val="none" w:sz="0" w:space="0" w:color="auto"/>
        <w:right w:val="none" w:sz="0" w:space="0" w:color="auto"/>
      </w:divBdr>
    </w:div>
    <w:div w:id="297877264">
      <w:bodyDiv w:val="1"/>
      <w:marLeft w:val="0"/>
      <w:marRight w:val="0"/>
      <w:marTop w:val="0"/>
      <w:marBottom w:val="0"/>
      <w:divBdr>
        <w:top w:val="none" w:sz="0" w:space="0" w:color="auto"/>
        <w:left w:val="none" w:sz="0" w:space="0" w:color="auto"/>
        <w:bottom w:val="none" w:sz="0" w:space="0" w:color="auto"/>
        <w:right w:val="none" w:sz="0" w:space="0" w:color="auto"/>
      </w:divBdr>
      <w:divsChild>
        <w:div w:id="2099404123">
          <w:marLeft w:val="0"/>
          <w:marRight w:val="0"/>
          <w:marTop w:val="0"/>
          <w:marBottom w:val="0"/>
          <w:divBdr>
            <w:top w:val="none" w:sz="0" w:space="0" w:color="auto"/>
            <w:left w:val="none" w:sz="0" w:space="0" w:color="auto"/>
            <w:bottom w:val="none" w:sz="0" w:space="0" w:color="auto"/>
            <w:right w:val="none" w:sz="0" w:space="0" w:color="auto"/>
          </w:divBdr>
          <w:divsChild>
            <w:div w:id="993532076">
              <w:marLeft w:val="0"/>
              <w:marRight w:val="0"/>
              <w:marTop w:val="0"/>
              <w:marBottom w:val="0"/>
              <w:divBdr>
                <w:top w:val="none" w:sz="0" w:space="0" w:color="auto"/>
                <w:left w:val="none" w:sz="0" w:space="0" w:color="auto"/>
                <w:bottom w:val="none" w:sz="0" w:space="0" w:color="auto"/>
                <w:right w:val="none" w:sz="0" w:space="0" w:color="auto"/>
              </w:divBdr>
              <w:divsChild>
                <w:div w:id="978534976">
                  <w:marLeft w:val="0"/>
                  <w:marRight w:val="0"/>
                  <w:marTop w:val="0"/>
                  <w:marBottom w:val="0"/>
                  <w:divBdr>
                    <w:top w:val="none" w:sz="0" w:space="0" w:color="auto"/>
                    <w:left w:val="none" w:sz="0" w:space="0" w:color="auto"/>
                    <w:bottom w:val="none" w:sz="0" w:space="0" w:color="auto"/>
                    <w:right w:val="none" w:sz="0" w:space="0" w:color="auto"/>
                  </w:divBdr>
                  <w:divsChild>
                    <w:div w:id="208243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560254">
      <w:bodyDiv w:val="1"/>
      <w:marLeft w:val="0"/>
      <w:marRight w:val="0"/>
      <w:marTop w:val="0"/>
      <w:marBottom w:val="0"/>
      <w:divBdr>
        <w:top w:val="none" w:sz="0" w:space="0" w:color="auto"/>
        <w:left w:val="none" w:sz="0" w:space="0" w:color="auto"/>
        <w:bottom w:val="none" w:sz="0" w:space="0" w:color="auto"/>
        <w:right w:val="none" w:sz="0" w:space="0" w:color="auto"/>
      </w:divBdr>
    </w:div>
    <w:div w:id="759637729">
      <w:bodyDiv w:val="1"/>
      <w:marLeft w:val="0"/>
      <w:marRight w:val="0"/>
      <w:marTop w:val="0"/>
      <w:marBottom w:val="0"/>
      <w:divBdr>
        <w:top w:val="none" w:sz="0" w:space="0" w:color="auto"/>
        <w:left w:val="none" w:sz="0" w:space="0" w:color="auto"/>
        <w:bottom w:val="none" w:sz="0" w:space="0" w:color="auto"/>
        <w:right w:val="none" w:sz="0" w:space="0" w:color="auto"/>
      </w:divBdr>
      <w:divsChild>
        <w:div w:id="1738748058">
          <w:marLeft w:val="0"/>
          <w:marRight w:val="0"/>
          <w:marTop w:val="0"/>
          <w:marBottom w:val="0"/>
          <w:divBdr>
            <w:top w:val="none" w:sz="0" w:space="0" w:color="auto"/>
            <w:left w:val="none" w:sz="0" w:space="0" w:color="auto"/>
            <w:bottom w:val="none" w:sz="0" w:space="0" w:color="auto"/>
            <w:right w:val="none" w:sz="0" w:space="0" w:color="auto"/>
          </w:divBdr>
          <w:divsChild>
            <w:div w:id="1293825844">
              <w:marLeft w:val="0"/>
              <w:marRight w:val="0"/>
              <w:marTop w:val="0"/>
              <w:marBottom w:val="0"/>
              <w:divBdr>
                <w:top w:val="none" w:sz="0" w:space="0" w:color="auto"/>
                <w:left w:val="none" w:sz="0" w:space="0" w:color="auto"/>
                <w:bottom w:val="none" w:sz="0" w:space="0" w:color="auto"/>
                <w:right w:val="none" w:sz="0" w:space="0" w:color="auto"/>
              </w:divBdr>
              <w:divsChild>
                <w:div w:id="106282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071301">
      <w:bodyDiv w:val="1"/>
      <w:marLeft w:val="0"/>
      <w:marRight w:val="0"/>
      <w:marTop w:val="0"/>
      <w:marBottom w:val="0"/>
      <w:divBdr>
        <w:top w:val="none" w:sz="0" w:space="0" w:color="auto"/>
        <w:left w:val="none" w:sz="0" w:space="0" w:color="auto"/>
        <w:bottom w:val="none" w:sz="0" w:space="0" w:color="auto"/>
        <w:right w:val="none" w:sz="0" w:space="0" w:color="auto"/>
      </w:divBdr>
    </w:div>
    <w:div w:id="1161433039">
      <w:bodyDiv w:val="1"/>
      <w:marLeft w:val="0"/>
      <w:marRight w:val="0"/>
      <w:marTop w:val="0"/>
      <w:marBottom w:val="0"/>
      <w:divBdr>
        <w:top w:val="none" w:sz="0" w:space="0" w:color="auto"/>
        <w:left w:val="none" w:sz="0" w:space="0" w:color="auto"/>
        <w:bottom w:val="none" w:sz="0" w:space="0" w:color="auto"/>
        <w:right w:val="none" w:sz="0" w:space="0" w:color="auto"/>
      </w:divBdr>
      <w:divsChild>
        <w:div w:id="1549149909">
          <w:marLeft w:val="0"/>
          <w:marRight w:val="0"/>
          <w:marTop w:val="0"/>
          <w:marBottom w:val="0"/>
          <w:divBdr>
            <w:top w:val="none" w:sz="0" w:space="0" w:color="auto"/>
            <w:left w:val="none" w:sz="0" w:space="0" w:color="auto"/>
            <w:bottom w:val="none" w:sz="0" w:space="0" w:color="auto"/>
            <w:right w:val="none" w:sz="0" w:space="0" w:color="auto"/>
          </w:divBdr>
          <w:divsChild>
            <w:div w:id="444735042">
              <w:marLeft w:val="0"/>
              <w:marRight w:val="0"/>
              <w:marTop w:val="0"/>
              <w:marBottom w:val="0"/>
              <w:divBdr>
                <w:top w:val="none" w:sz="0" w:space="0" w:color="auto"/>
                <w:left w:val="none" w:sz="0" w:space="0" w:color="auto"/>
                <w:bottom w:val="none" w:sz="0" w:space="0" w:color="auto"/>
                <w:right w:val="none" w:sz="0" w:space="0" w:color="auto"/>
              </w:divBdr>
              <w:divsChild>
                <w:div w:id="30994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724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2C147-20F7-D748-959B-27B923F8B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10</Pages>
  <Words>2747</Words>
  <Characters>15660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 Thomas</dc:creator>
  <cp:keywords/>
  <dc:description/>
  <cp:lastModifiedBy>Marsha Thomas</cp:lastModifiedBy>
  <cp:revision>19</cp:revision>
  <dcterms:created xsi:type="dcterms:W3CDTF">2020-03-09T14:33:00Z</dcterms:created>
  <dcterms:modified xsi:type="dcterms:W3CDTF">2020-03-12T16:51:00Z</dcterms:modified>
</cp:coreProperties>
</file>