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75"/>
        <w:gridCol w:w="2648"/>
        <w:gridCol w:w="525"/>
        <w:gridCol w:w="1617"/>
        <w:gridCol w:w="742"/>
      </w:tblGrid>
      <w:tr w:rsidR="00A74A58" w:rsidRPr="00A74A58" w14:paraId="389E5D4D" w14:textId="77777777" w:rsidTr="00A74A58">
        <w:trPr>
          <w:trHeight w:val="466"/>
          <w:jc w:val="center"/>
        </w:trPr>
        <w:tc>
          <w:tcPr>
            <w:tcW w:w="4575" w:type="dxa"/>
            <w:vMerge w:val="restart"/>
            <w:tcBorders>
              <w:top w:val="single" w:sz="4" w:space="0" w:color="000000"/>
              <w:left w:val="single" w:sz="4" w:space="0" w:color="000000"/>
              <w:right w:val="single" w:sz="4" w:space="0" w:color="000000"/>
            </w:tcBorders>
            <w:shd w:val="clear" w:color="auto" w:fill="auto"/>
          </w:tcPr>
          <w:p w14:paraId="2E69CBCC" w14:textId="77777777" w:rsidR="00704016" w:rsidRPr="00A74A58" w:rsidRDefault="00704016" w:rsidP="00031033">
            <w:pPr>
              <w:rPr>
                <w:rFonts w:eastAsia="Arial"/>
                <w:color w:val="000000" w:themeColor="text1"/>
              </w:rPr>
            </w:pPr>
          </w:p>
          <w:p w14:paraId="2BBC19A4" w14:textId="77777777" w:rsidR="00704016" w:rsidRPr="00A74A58" w:rsidRDefault="00704016" w:rsidP="00031033">
            <w:pPr>
              <w:rPr>
                <w:rFonts w:eastAsia="Arial"/>
                <w:color w:val="000000" w:themeColor="text1"/>
              </w:rPr>
            </w:pPr>
            <w:r w:rsidRPr="00A74A58">
              <w:rPr>
                <w:rFonts w:eastAsia="Calibri"/>
                <w:noProof/>
                <w:color w:val="000000" w:themeColor="text1"/>
              </w:rPr>
              <w:drawing>
                <wp:inline distT="0" distB="0" distL="0" distR="0" wp14:anchorId="0C0D8E15" wp14:editId="7F107D56">
                  <wp:extent cx="2984904" cy="1300091"/>
                  <wp:effectExtent l="0" t="0" r="0" b="0"/>
                  <wp:docPr id="28" name="image13.png" descr="UWTSD new Logo"/>
                  <wp:cNvGraphicFramePr/>
                  <a:graphic xmlns:a="http://schemas.openxmlformats.org/drawingml/2006/main">
                    <a:graphicData uri="http://schemas.openxmlformats.org/drawingml/2006/picture">
                      <pic:pic xmlns:pic="http://schemas.openxmlformats.org/drawingml/2006/picture">
                        <pic:nvPicPr>
                          <pic:cNvPr id="0" name="image13.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A74A58">
              <w:rPr>
                <w:rFonts w:eastAsia="Arial"/>
                <w:color w:val="000000" w:themeColor="text1"/>
              </w:rPr>
              <w:br/>
            </w:r>
          </w:p>
          <w:p w14:paraId="6A307BD2" w14:textId="77777777" w:rsidR="00704016" w:rsidRPr="00A74A58" w:rsidRDefault="00704016" w:rsidP="00031033">
            <w:pPr>
              <w:rPr>
                <w:b/>
                <w:color w:val="000000" w:themeColor="text1"/>
              </w:rPr>
            </w:pPr>
            <w:r w:rsidRPr="00A74A58">
              <w:rPr>
                <w:b/>
                <w:color w:val="000000" w:themeColor="text1"/>
              </w:rPr>
              <w:t>Component One:</w:t>
            </w:r>
          </w:p>
          <w:p w14:paraId="610B1FEC" w14:textId="77777777" w:rsidR="00704016" w:rsidRPr="00A74A58" w:rsidRDefault="0070627E" w:rsidP="00031033">
            <w:pPr>
              <w:rPr>
                <w:color w:val="000000" w:themeColor="text1"/>
              </w:rPr>
            </w:pPr>
            <w:r w:rsidRPr="00A74A58">
              <w:rPr>
                <w:noProof/>
                <w:color w:val="000000" w:themeColor="text1"/>
              </w:rPr>
              <w:drawing>
                <wp:inline distT="0" distB="0" distL="0" distR="0" wp14:anchorId="36A557E9" wp14:editId="002A4F4E">
                  <wp:extent cx="2905125" cy="942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905125" cy="942975"/>
                          </a:xfrm>
                          <a:prstGeom prst="rect">
                            <a:avLst/>
                          </a:prstGeom>
                        </pic:spPr>
                      </pic:pic>
                    </a:graphicData>
                  </a:graphic>
                </wp:inline>
              </w:drawing>
            </w:r>
          </w:p>
        </w:tc>
        <w:tc>
          <w:tcPr>
            <w:tcW w:w="2648" w:type="dxa"/>
            <w:tcBorders>
              <w:top w:val="single" w:sz="4" w:space="0" w:color="000000"/>
              <w:left w:val="single" w:sz="4" w:space="0" w:color="000000"/>
              <w:bottom w:val="nil"/>
              <w:right w:val="nil"/>
            </w:tcBorders>
            <w:shd w:val="clear" w:color="auto" w:fill="auto"/>
            <w:vAlign w:val="center"/>
          </w:tcPr>
          <w:p w14:paraId="02D48B83" w14:textId="13C5E626" w:rsidR="00704016" w:rsidRPr="00A74A58" w:rsidRDefault="00704016" w:rsidP="00A74A58">
            <w:pPr>
              <w:rPr>
                <w:rFonts w:eastAsia="Arial"/>
                <w:color w:val="000000" w:themeColor="text1"/>
              </w:rPr>
            </w:pPr>
            <w:r w:rsidRPr="00A74A58">
              <w:rPr>
                <w:rFonts w:eastAsia="Arial"/>
                <w:color w:val="000000" w:themeColor="text1"/>
              </w:rPr>
              <w:t>Student No:</w:t>
            </w:r>
            <w:r w:rsidR="00A74A58" w:rsidRPr="00A74A58">
              <w:rPr>
                <w:rFonts w:eastAsia="Arial"/>
                <w:color w:val="000000" w:themeColor="text1"/>
              </w:rPr>
              <w:t xml:space="preserve">      </w:t>
            </w:r>
            <w:r w:rsidR="00A74A58" w:rsidRPr="00A74A58">
              <w:rPr>
                <w:rFonts w:eastAsia="Arial"/>
                <w:color w:val="000000" w:themeColor="text1"/>
              </w:rPr>
              <w:t>2121358</w:t>
            </w:r>
          </w:p>
        </w:tc>
        <w:tc>
          <w:tcPr>
            <w:tcW w:w="2142" w:type="dxa"/>
            <w:gridSpan w:val="2"/>
            <w:tcBorders>
              <w:top w:val="single" w:sz="4" w:space="0" w:color="000000"/>
              <w:left w:val="nil"/>
              <w:bottom w:val="dashed" w:sz="4" w:space="0" w:color="000000"/>
              <w:right w:val="nil"/>
            </w:tcBorders>
            <w:shd w:val="clear" w:color="auto" w:fill="auto"/>
            <w:vAlign w:val="center"/>
          </w:tcPr>
          <w:p w14:paraId="2EF8CDD9" w14:textId="77777777" w:rsidR="00704016" w:rsidRPr="00A74A58" w:rsidRDefault="00704016" w:rsidP="00A74A58">
            <w:pPr>
              <w:rPr>
                <w:rFonts w:eastAsia="Arial"/>
                <w:color w:val="000000" w:themeColor="text1"/>
              </w:rPr>
            </w:pPr>
          </w:p>
        </w:tc>
        <w:tc>
          <w:tcPr>
            <w:tcW w:w="742" w:type="dxa"/>
            <w:tcBorders>
              <w:top w:val="single" w:sz="4" w:space="0" w:color="000000"/>
              <w:left w:val="nil"/>
              <w:bottom w:val="nil"/>
              <w:right w:val="single" w:sz="4" w:space="0" w:color="000000"/>
            </w:tcBorders>
            <w:shd w:val="clear" w:color="auto" w:fill="auto"/>
            <w:vAlign w:val="center"/>
          </w:tcPr>
          <w:p w14:paraId="19FDCC96" w14:textId="77777777" w:rsidR="00704016" w:rsidRPr="00A74A58" w:rsidRDefault="00704016" w:rsidP="00031033">
            <w:pPr>
              <w:rPr>
                <w:rFonts w:eastAsia="Arial"/>
                <w:color w:val="000000" w:themeColor="text1"/>
              </w:rPr>
            </w:pPr>
          </w:p>
        </w:tc>
      </w:tr>
      <w:tr w:rsidR="00A74A58" w:rsidRPr="00A74A58" w14:paraId="68236950" w14:textId="77777777" w:rsidTr="00A74A58">
        <w:trPr>
          <w:trHeight w:val="521"/>
          <w:jc w:val="center"/>
        </w:trPr>
        <w:tc>
          <w:tcPr>
            <w:tcW w:w="4575" w:type="dxa"/>
            <w:vMerge/>
            <w:tcBorders>
              <w:top w:val="single" w:sz="4" w:space="0" w:color="000000"/>
              <w:left w:val="single" w:sz="4" w:space="0" w:color="000000"/>
              <w:right w:val="single" w:sz="4" w:space="0" w:color="000000"/>
            </w:tcBorders>
            <w:shd w:val="clear" w:color="auto" w:fill="auto"/>
          </w:tcPr>
          <w:p w14:paraId="2E6E1F67" w14:textId="77777777" w:rsidR="00704016" w:rsidRPr="00A74A58" w:rsidRDefault="00704016" w:rsidP="00031033">
            <w:pPr>
              <w:rPr>
                <w:rFonts w:eastAsia="Arial"/>
                <w:color w:val="000000" w:themeColor="text1"/>
              </w:rPr>
            </w:pPr>
          </w:p>
        </w:tc>
        <w:tc>
          <w:tcPr>
            <w:tcW w:w="2648" w:type="dxa"/>
            <w:tcBorders>
              <w:top w:val="nil"/>
              <w:left w:val="single" w:sz="4" w:space="0" w:color="000000"/>
              <w:bottom w:val="nil"/>
              <w:right w:val="nil"/>
            </w:tcBorders>
            <w:shd w:val="clear" w:color="auto" w:fill="auto"/>
            <w:vAlign w:val="center"/>
          </w:tcPr>
          <w:p w14:paraId="51B77062" w14:textId="77777777" w:rsidR="00704016" w:rsidRPr="00A74A58" w:rsidRDefault="00704016" w:rsidP="00A74A58">
            <w:pPr>
              <w:rPr>
                <w:rFonts w:eastAsia="Arial"/>
                <w:color w:val="000000" w:themeColor="text1"/>
              </w:rPr>
            </w:pPr>
          </w:p>
          <w:p w14:paraId="055F41C3" w14:textId="77777777" w:rsidR="00704016" w:rsidRPr="00A74A58" w:rsidRDefault="00704016" w:rsidP="00A74A58">
            <w:pPr>
              <w:rPr>
                <w:rFonts w:eastAsia="Arial"/>
                <w:color w:val="000000" w:themeColor="text1"/>
              </w:rPr>
            </w:pPr>
            <w:r w:rsidRPr="00A74A58">
              <w:rPr>
                <w:rFonts w:eastAsia="Arial"/>
                <w:color w:val="000000" w:themeColor="text1"/>
              </w:rPr>
              <w:t>Module Title:</w:t>
            </w:r>
          </w:p>
        </w:tc>
        <w:tc>
          <w:tcPr>
            <w:tcW w:w="2142" w:type="dxa"/>
            <w:gridSpan w:val="2"/>
            <w:tcBorders>
              <w:top w:val="dashed" w:sz="4" w:space="0" w:color="000000"/>
              <w:left w:val="nil"/>
              <w:bottom w:val="dashed" w:sz="4" w:space="0" w:color="000000"/>
              <w:right w:val="nil"/>
            </w:tcBorders>
            <w:shd w:val="clear" w:color="auto" w:fill="auto"/>
            <w:vAlign w:val="center"/>
          </w:tcPr>
          <w:p w14:paraId="326A875E" w14:textId="77777777" w:rsidR="00704016" w:rsidRPr="00A74A58" w:rsidRDefault="000D0FCC" w:rsidP="00A74A58">
            <w:pPr>
              <w:rPr>
                <w:rFonts w:eastAsia="Arial"/>
                <w:color w:val="000000" w:themeColor="text1"/>
              </w:rPr>
            </w:pPr>
            <w:r w:rsidRPr="00A74A58">
              <w:rPr>
                <w:rFonts w:eastAsia="Arial"/>
                <w:color w:val="000000" w:themeColor="text1"/>
              </w:rPr>
              <w:t>Managing Guest Service Operations</w:t>
            </w:r>
          </w:p>
        </w:tc>
        <w:tc>
          <w:tcPr>
            <w:tcW w:w="742" w:type="dxa"/>
            <w:tcBorders>
              <w:top w:val="nil"/>
              <w:left w:val="nil"/>
              <w:bottom w:val="nil"/>
              <w:right w:val="single" w:sz="4" w:space="0" w:color="000000"/>
            </w:tcBorders>
            <w:shd w:val="clear" w:color="auto" w:fill="auto"/>
            <w:vAlign w:val="center"/>
          </w:tcPr>
          <w:p w14:paraId="3BD7FD76" w14:textId="77777777" w:rsidR="00704016" w:rsidRPr="00A74A58" w:rsidRDefault="00704016" w:rsidP="00031033">
            <w:pPr>
              <w:rPr>
                <w:rFonts w:eastAsia="Arial"/>
                <w:color w:val="000000" w:themeColor="text1"/>
              </w:rPr>
            </w:pPr>
          </w:p>
        </w:tc>
      </w:tr>
      <w:tr w:rsidR="00A74A58" w:rsidRPr="00A74A58" w14:paraId="5EF5E00C" w14:textId="77777777" w:rsidTr="00A74A58">
        <w:trPr>
          <w:trHeight w:val="521"/>
          <w:jc w:val="center"/>
        </w:trPr>
        <w:tc>
          <w:tcPr>
            <w:tcW w:w="4575" w:type="dxa"/>
            <w:vMerge/>
            <w:tcBorders>
              <w:top w:val="single" w:sz="4" w:space="0" w:color="000000"/>
              <w:left w:val="single" w:sz="4" w:space="0" w:color="000000"/>
              <w:right w:val="single" w:sz="4" w:space="0" w:color="000000"/>
            </w:tcBorders>
            <w:shd w:val="clear" w:color="auto" w:fill="auto"/>
          </w:tcPr>
          <w:p w14:paraId="318C0CE9" w14:textId="77777777" w:rsidR="00704016" w:rsidRPr="00A74A58" w:rsidRDefault="00704016" w:rsidP="00031033">
            <w:pPr>
              <w:rPr>
                <w:rFonts w:eastAsia="Arial"/>
                <w:color w:val="000000" w:themeColor="text1"/>
              </w:rPr>
            </w:pPr>
          </w:p>
        </w:tc>
        <w:tc>
          <w:tcPr>
            <w:tcW w:w="2648" w:type="dxa"/>
            <w:tcBorders>
              <w:top w:val="nil"/>
              <w:left w:val="single" w:sz="4" w:space="0" w:color="000000"/>
              <w:bottom w:val="nil"/>
              <w:right w:val="nil"/>
            </w:tcBorders>
            <w:shd w:val="clear" w:color="auto" w:fill="auto"/>
            <w:vAlign w:val="center"/>
          </w:tcPr>
          <w:p w14:paraId="64D8213B" w14:textId="77777777" w:rsidR="00704016" w:rsidRPr="00A74A58" w:rsidRDefault="00704016" w:rsidP="00A74A58">
            <w:pPr>
              <w:rPr>
                <w:rFonts w:eastAsia="Arial"/>
                <w:color w:val="000000" w:themeColor="text1"/>
              </w:rPr>
            </w:pPr>
            <w:r w:rsidRPr="00A74A58">
              <w:rPr>
                <w:rFonts w:eastAsia="Arial"/>
                <w:color w:val="000000" w:themeColor="text1"/>
              </w:rPr>
              <w:t>Module Code:</w:t>
            </w:r>
          </w:p>
        </w:tc>
        <w:tc>
          <w:tcPr>
            <w:tcW w:w="2142" w:type="dxa"/>
            <w:gridSpan w:val="2"/>
            <w:tcBorders>
              <w:top w:val="dashed" w:sz="4" w:space="0" w:color="000000"/>
              <w:left w:val="nil"/>
              <w:bottom w:val="dashed" w:sz="4" w:space="0" w:color="000000"/>
              <w:right w:val="nil"/>
            </w:tcBorders>
            <w:shd w:val="clear" w:color="auto" w:fill="auto"/>
            <w:vAlign w:val="center"/>
          </w:tcPr>
          <w:p w14:paraId="527FC56D" w14:textId="77777777" w:rsidR="00704016" w:rsidRPr="00A74A58" w:rsidRDefault="000D0FCC" w:rsidP="00A74A58">
            <w:pPr>
              <w:rPr>
                <w:rFonts w:eastAsia="Arial"/>
                <w:color w:val="000000" w:themeColor="text1"/>
              </w:rPr>
            </w:pPr>
            <w:r w:rsidRPr="00A74A58">
              <w:rPr>
                <w:rFonts w:eastAsia="Arial"/>
                <w:color w:val="000000" w:themeColor="text1"/>
              </w:rPr>
              <w:t>BMIH6003</w:t>
            </w:r>
          </w:p>
        </w:tc>
        <w:tc>
          <w:tcPr>
            <w:tcW w:w="742" w:type="dxa"/>
            <w:tcBorders>
              <w:top w:val="nil"/>
              <w:left w:val="nil"/>
              <w:bottom w:val="nil"/>
              <w:right w:val="single" w:sz="4" w:space="0" w:color="000000"/>
            </w:tcBorders>
            <w:shd w:val="clear" w:color="auto" w:fill="auto"/>
            <w:vAlign w:val="center"/>
          </w:tcPr>
          <w:p w14:paraId="0AC5BD25" w14:textId="77777777" w:rsidR="00704016" w:rsidRPr="00A74A58" w:rsidRDefault="00704016" w:rsidP="00031033">
            <w:pPr>
              <w:rPr>
                <w:rFonts w:eastAsia="Arial"/>
                <w:color w:val="000000" w:themeColor="text1"/>
              </w:rPr>
            </w:pPr>
          </w:p>
        </w:tc>
      </w:tr>
      <w:tr w:rsidR="00A74A58" w:rsidRPr="00A74A58" w14:paraId="781CCC62" w14:textId="77777777" w:rsidTr="00A74A58">
        <w:trPr>
          <w:trHeight w:val="521"/>
          <w:jc w:val="center"/>
        </w:trPr>
        <w:tc>
          <w:tcPr>
            <w:tcW w:w="4575" w:type="dxa"/>
            <w:vMerge/>
            <w:tcBorders>
              <w:top w:val="single" w:sz="4" w:space="0" w:color="000000"/>
              <w:left w:val="single" w:sz="4" w:space="0" w:color="000000"/>
              <w:right w:val="single" w:sz="4" w:space="0" w:color="000000"/>
            </w:tcBorders>
            <w:shd w:val="clear" w:color="auto" w:fill="auto"/>
          </w:tcPr>
          <w:p w14:paraId="19A121A0" w14:textId="77777777" w:rsidR="00A74A58" w:rsidRPr="00A74A58" w:rsidRDefault="00A74A58" w:rsidP="00031033">
            <w:pPr>
              <w:rPr>
                <w:rFonts w:eastAsia="Arial"/>
                <w:color w:val="000000" w:themeColor="text1"/>
              </w:rPr>
            </w:pPr>
          </w:p>
        </w:tc>
        <w:tc>
          <w:tcPr>
            <w:tcW w:w="2648" w:type="dxa"/>
            <w:tcBorders>
              <w:top w:val="nil"/>
              <w:left w:val="single" w:sz="4" w:space="0" w:color="000000"/>
              <w:bottom w:val="single" w:sz="4" w:space="0" w:color="000000"/>
              <w:right w:val="nil"/>
            </w:tcBorders>
            <w:shd w:val="clear" w:color="auto" w:fill="auto"/>
            <w:vAlign w:val="center"/>
          </w:tcPr>
          <w:p w14:paraId="5593B4DD" w14:textId="67676D11" w:rsidR="00A74A58" w:rsidRPr="00A74A58" w:rsidRDefault="00A74A58" w:rsidP="00A74A58">
            <w:pPr>
              <w:rPr>
                <w:rFonts w:eastAsia="Arial"/>
                <w:color w:val="000000" w:themeColor="text1"/>
              </w:rPr>
            </w:pPr>
          </w:p>
        </w:tc>
        <w:tc>
          <w:tcPr>
            <w:tcW w:w="2142" w:type="dxa"/>
            <w:gridSpan w:val="2"/>
            <w:tcBorders>
              <w:top w:val="dashed" w:sz="4" w:space="0" w:color="000000"/>
              <w:left w:val="nil"/>
              <w:bottom w:val="single" w:sz="4" w:space="0" w:color="000000"/>
              <w:right w:val="nil"/>
            </w:tcBorders>
            <w:shd w:val="clear" w:color="auto" w:fill="auto"/>
            <w:vAlign w:val="center"/>
          </w:tcPr>
          <w:p w14:paraId="1E8E75E7" w14:textId="05D01D67" w:rsidR="00A74A58" w:rsidRPr="00A74A58" w:rsidRDefault="00A74A58" w:rsidP="00A74A58">
            <w:pPr>
              <w:rPr>
                <w:rFonts w:eastAsia="Arial"/>
                <w:color w:val="000000" w:themeColor="text1"/>
              </w:rPr>
            </w:pPr>
          </w:p>
        </w:tc>
        <w:tc>
          <w:tcPr>
            <w:tcW w:w="742" w:type="dxa"/>
            <w:tcBorders>
              <w:top w:val="nil"/>
              <w:left w:val="nil"/>
              <w:bottom w:val="nil"/>
              <w:right w:val="single" w:sz="4" w:space="0" w:color="000000"/>
            </w:tcBorders>
            <w:shd w:val="clear" w:color="auto" w:fill="auto"/>
            <w:vAlign w:val="center"/>
          </w:tcPr>
          <w:p w14:paraId="5A4DDCCF" w14:textId="77777777" w:rsidR="00A74A58" w:rsidRPr="00A74A58" w:rsidRDefault="00A74A58" w:rsidP="00031033">
            <w:pPr>
              <w:rPr>
                <w:rFonts w:eastAsia="Arial"/>
                <w:color w:val="000000" w:themeColor="text1"/>
              </w:rPr>
            </w:pPr>
          </w:p>
        </w:tc>
      </w:tr>
      <w:tr w:rsidR="00A74A58" w:rsidRPr="00A74A58" w14:paraId="571BF994" w14:textId="77777777" w:rsidTr="00A74A58">
        <w:trPr>
          <w:trHeight w:val="1775"/>
          <w:jc w:val="center"/>
        </w:trPr>
        <w:tc>
          <w:tcPr>
            <w:tcW w:w="4575" w:type="dxa"/>
            <w:vMerge/>
            <w:tcBorders>
              <w:top w:val="single" w:sz="4" w:space="0" w:color="000000"/>
              <w:left w:val="single" w:sz="4" w:space="0" w:color="000000"/>
              <w:right w:val="single" w:sz="4" w:space="0" w:color="000000"/>
            </w:tcBorders>
            <w:shd w:val="clear" w:color="auto" w:fill="auto"/>
          </w:tcPr>
          <w:p w14:paraId="03D9CDFB" w14:textId="77777777" w:rsidR="00A74A58" w:rsidRPr="00A74A58" w:rsidRDefault="00A74A58" w:rsidP="00031033">
            <w:pPr>
              <w:rPr>
                <w:rFonts w:eastAsia="Arial"/>
                <w:color w:val="000000" w:themeColor="text1"/>
              </w:rPr>
            </w:pPr>
          </w:p>
        </w:tc>
        <w:tc>
          <w:tcPr>
            <w:tcW w:w="3173" w:type="dxa"/>
            <w:gridSpan w:val="2"/>
            <w:tcBorders>
              <w:top w:val="nil"/>
              <w:left w:val="single" w:sz="4" w:space="0" w:color="000000"/>
              <w:bottom w:val="single" w:sz="4" w:space="0" w:color="000000"/>
              <w:right w:val="nil"/>
            </w:tcBorders>
            <w:shd w:val="clear" w:color="auto" w:fill="auto"/>
            <w:vAlign w:val="center"/>
          </w:tcPr>
          <w:p w14:paraId="55BFCBC2" w14:textId="77777777" w:rsidR="00A74A58" w:rsidRPr="00A74A58" w:rsidRDefault="00A74A58" w:rsidP="00A74A58">
            <w:pPr>
              <w:rPr>
                <w:rFonts w:eastAsia="Arial"/>
                <w:color w:val="000000" w:themeColor="text1"/>
              </w:rPr>
            </w:pPr>
          </w:p>
        </w:tc>
        <w:tc>
          <w:tcPr>
            <w:tcW w:w="1617" w:type="dxa"/>
            <w:tcBorders>
              <w:top w:val="dashed" w:sz="4" w:space="0" w:color="000000"/>
              <w:left w:val="nil"/>
              <w:bottom w:val="single" w:sz="4" w:space="0" w:color="000000"/>
              <w:right w:val="nil"/>
            </w:tcBorders>
            <w:shd w:val="clear" w:color="auto" w:fill="auto"/>
            <w:vAlign w:val="center"/>
          </w:tcPr>
          <w:p w14:paraId="39F8A672" w14:textId="77777777" w:rsidR="00A74A58" w:rsidRPr="00A74A58" w:rsidRDefault="00A74A58" w:rsidP="00A74A58">
            <w:pPr>
              <w:rPr>
                <w:rFonts w:eastAsia="Arial"/>
                <w:color w:val="000000" w:themeColor="text1"/>
              </w:rPr>
            </w:pPr>
          </w:p>
        </w:tc>
        <w:tc>
          <w:tcPr>
            <w:tcW w:w="742" w:type="dxa"/>
            <w:tcBorders>
              <w:top w:val="nil"/>
              <w:left w:val="nil"/>
              <w:bottom w:val="single" w:sz="4" w:space="0" w:color="000000"/>
              <w:right w:val="single" w:sz="4" w:space="0" w:color="000000"/>
            </w:tcBorders>
            <w:shd w:val="clear" w:color="auto" w:fill="auto"/>
            <w:vAlign w:val="center"/>
          </w:tcPr>
          <w:p w14:paraId="13163C82" w14:textId="77777777" w:rsidR="00A74A58" w:rsidRPr="00A74A58" w:rsidRDefault="00A74A58" w:rsidP="00031033">
            <w:pPr>
              <w:rPr>
                <w:rFonts w:eastAsia="Arial"/>
                <w:color w:val="000000" w:themeColor="text1"/>
              </w:rPr>
            </w:pPr>
          </w:p>
        </w:tc>
      </w:tr>
    </w:tbl>
    <w:p w14:paraId="67427F00" w14:textId="77777777" w:rsidR="0068431F" w:rsidRPr="00A74A58" w:rsidRDefault="0068431F">
      <w:pPr>
        <w:rPr>
          <w:color w:val="000000" w:themeColor="text1"/>
        </w:rPr>
      </w:pPr>
      <w:bookmarkStart w:id="0" w:name="_Toc165936652"/>
      <w:r w:rsidRPr="00A74A58">
        <w:rPr>
          <w:color w:val="000000" w:themeColor="text1"/>
        </w:rPr>
        <w:br w:type="page"/>
      </w: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573A13" w:rsidRPr="00A74A58" w14:paraId="58405312" w14:textId="77777777" w:rsidTr="009E173B">
        <w:trPr>
          <w:trHeight w:val="470"/>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F13D7" w14:textId="77777777" w:rsidR="00D6459C" w:rsidRPr="00A74A58" w:rsidRDefault="00D6459C" w:rsidP="00031033">
            <w:pPr>
              <w:jc w:val="center"/>
              <w:rPr>
                <w:color w:val="000000" w:themeColor="text1"/>
                <w:sz w:val="32"/>
              </w:rPr>
            </w:pPr>
            <w:r w:rsidRPr="00A74A58">
              <w:rPr>
                <w:color w:val="000000" w:themeColor="text1"/>
                <w:sz w:val="32"/>
              </w:rPr>
              <w:lastRenderedPageBreak/>
              <w:t>Introduction</w:t>
            </w:r>
            <w:bookmarkEnd w:id="0"/>
          </w:p>
          <w:p w14:paraId="46790E13" w14:textId="77777777" w:rsidR="00D6459C" w:rsidRPr="00A74A58" w:rsidRDefault="00B91505" w:rsidP="0068431F">
            <w:pPr>
              <w:rPr>
                <w:noProof/>
                <w:color w:val="000000" w:themeColor="text1"/>
                <w:lang w:val="en-US" w:eastAsia="en-US"/>
              </w:rPr>
            </w:pPr>
            <w:r w:rsidRPr="00A74A58">
              <w:rPr>
                <w:color w:val="000000" w:themeColor="text1"/>
              </w:rPr>
              <w:t>Managing the hotel via the front desk is essential for the lodge since it should handle most of the requests and demands of the customers who are checking in and out.</w:t>
            </w:r>
            <w:r w:rsidRPr="00A74A58">
              <w:rPr>
                <w:noProof/>
                <w:color w:val="000000" w:themeColor="text1"/>
                <w:lang w:val="en-US" w:eastAsia="en-US"/>
              </w:rPr>
              <w:t xml:space="preserve"> </w:t>
            </w:r>
            <w:r w:rsidR="0068431F" w:rsidRPr="00A74A58">
              <w:rPr>
                <w:color w:val="000000" w:themeColor="text1"/>
              </w:rPr>
              <w:t xml:space="preserve">As a supervisor in the front office, I did my work experience at Delta Hotels by Marriott Bristol City Centre. This </w:t>
            </w:r>
            <w:r w:rsidR="00B63AD4" w:rsidRPr="00A74A58">
              <w:rPr>
                <w:color w:val="000000" w:themeColor="text1"/>
              </w:rPr>
              <w:t>report</w:t>
            </w:r>
            <w:r w:rsidR="0068431F" w:rsidRPr="00A74A58">
              <w:rPr>
                <w:color w:val="000000" w:themeColor="text1"/>
              </w:rPr>
              <w:t xml:space="preserve"> covers the administration of guest services operations and hotel management. </w:t>
            </w:r>
          </w:p>
          <w:p w14:paraId="2D1DC931" w14:textId="77777777" w:rsidR="0068431F" w:rsidRPr="00A74A58" w:rsidRDefault="0068431F" w:rsidP="00031033">
            <w:pPr>
              <w:jc w:val="center"/>
              <w:rPr>
                <w:color w:val="000000" w:themeColor="text1"/>
              </w:rPr>
            </w:pPr>
            <w:r w:rsidRPr="00A74A58">
              <w:rPr>
                <w:noProof/>
                <w:color w:val="000000" w:themeColor="text1"/>
              </w:rPr>
              <w:drawing>
                <wp:inline distT="0" distB="0" distL="0" distR="0" wp14:anchorId="723105A6" wp14:editId="5DB2B8DA">
                  <wp:extent cx="1838325" cy="1695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38325" cy="1695450"/>
                          </a:xfrm>
                          <a:prstGeom prst="rect">
                            <a:avLst/>
                          </a:prstGeom>
                        </pic:spPr>
                      </pic:pic>
                    </a:graphicData>
                  </a:graphic>
                </wp:inline>
              </w:drawing>
            </w:r>
          </w:p>
          <w:p w14:paraId="6ABC31EB" w14:textId="77777777" w:rsidR="00D6459C" w:rsidRPr="00A74A58" w:rsidRDefault="00D6459C" w:rsidP="00031033">
            <w:pPr>
              <w:jc w:val="center"/>
              <w:rPr>
                <w:color w:val="000000" w:themeColor="text1"/>
              </w:rPr>
            </w:pPr>
            <w:r w:rsidRPr="00A74A58">
              <w:rPr>
                <w:color w:val="000000" w:themeColor="text1"/>
              </w:rPr>
              <w:t xml:space="preserve">Figure: The Hotel </w:t>
            </w:r>
            <w:r w:rsidR="004277A3" w:rsidRPr="00A74A58">
              <w:rPr>
                <w:color w:val="000000" w:themeColor="text1"/>
              </w:rPr>
              <w:t>(Casado-Díaz et al, 2023).</w:t>
            </w:r>
          </w:p>
          <w:p w14:paraId="50D3EB66" w14:textId="77777777" w:rsidR="00D6459C" w:rsidRPr="00A74A58" w:rsidRDefault="00D6459C" w:rsidP="00031033">
            <w:pPr>
              <w:jc w:val="left"/>
              <w:rPr>
                <w:color w:val="000000" w:themeColor="text1"/>
              </w:rPr>
            </w:pPr>
            <w:r w:rsidRPr="00A74A58">
              <w:rPr>
                <w:color w:val="000000" w:themeColor="text1"/>
              </w:rPr>
              <w:br w:type="page"/>
            </w:r>
          </w:p>
          <w:p w14:paraId="6CFA7886" w14:textId="77777777" w:rsidR="00091789" w:rsidRPr="00A74A58" w:rsidRDefault="00091789" w:rsidP="00031033">
            <w:pPr>
              <w:jc w:val="left"/>
              <w:rPr>
                <w:color w:val="000000" w:themeColor="text1"/>
              </w:rPr>
            </w:pPr>
          </w:p>
          <w:p w14:paraId="5FEEB007" w14:textId="77777777" w:rsidR="00091789" w:rsidRPr="00A74A58" w:rsidRDefault="00091789" w:rsidP="00031033">
            <w:pPr>
              <w:jc w:val="left"/>
              <w:rPr>
                <w:color w:val="000000" w:themeColor="text1"/>
              </w:rPr>
            </w:pPr>
          </w:p>
          <w:p w14:paraId="62E3E66A" w14:textId="77777777" w:rsidR="00091789" w:rsidRPr="00A74A58" w:rsidRDefault="00091789" w:rsidP="00031033">
            <w:pPr>
              <w:jc w:val="left"/>
              <w:rPr>
                <w:color w:val="000000" w:themeColor="text1"/>
              </w:rPr>
            </w:pPr>
          </w:p>
          <w:p w14:paraId="5C0B6399" w14:textId="77777777" w:rsidR="00091789" w:rsidRPr="00A74A58" w:rsidRDefault="00091789" w:rsidP="00031033">
            <w:pPr>
              <w:jc w:val="left"/>
              <w:rPr>
                <w:color w:val="000000" w:themeColor="text1"/>
              </w:rPr>
            </w:pPr>
          </w:p>
          <w:p w14:paraId="3BF8BE6C" w14:textId="77777777" w:rsidR="00091789" w:rsidRPr="00A74A58" w:rsidRDefault="00091789" w:rsidP="00031033">
            <w:pPr>
              <w:jc w:val="left"/>
              <w:rPr>
                <w:color w:val="000000" w:themeColor="text1"/>
              </w:rPr>
            </w:pPr>
          </w:p>
          <w:p w14:paraId="50AE06E8" w14:textId="77777777" w:rsidR="00091789" w:rsidRPr="00A74A58" w:rsidRDefault="00091789" w:rsidP="00031033">
            <w:pPr>
              <w:jc w:val="left"/>
              <w:rPr>
                <w:color w:val="000000" w:themeColor="text1"/>
              </w:rPr>
            </w:pPr>
          </w:p>
          <w:p w14:paraId="3F4BCBAC" w14:textId="77777777" w:rsidR="00091789" w:rsidRPr="00A74A58" w:rsidRDefault="00091789" w:rsidP="00031033">
            <w:pPr>
              <w:jc w:val="left"/>
              <w:rPr>
                <w:color w:val="000000" w:themeColor="text1"/>
              </w:rPr>
            </w:pPr>
          </w:p>
          <w:p w14:paraId="59D153B5" w14:textId="77777777" w:rsidR="00091789" w:rsidRPr="00A74A58" w:rsidRDefault="00091789" w:rsidP="00031033">
            <w:pPr>
              <w:jc w:val="left"/>
              <w:rPr>
                <w:color w:val="000000" w:themeColor="text1"/>
              </w:rPr>
            </w:pPr>
          </w:p>
          <w:p w14:paraId="4E8538DE" w14:textId="77777777" w:rsidR="00091789" w:rsidRPr="00A74A58" w:rsidRDefault="00091789" w:rsidP="00031033">
            <w:pPr>
              <w:jc w:val="left"/>
              <w:rPr>
                <w:color w:val="000000" w:themeColor="text1"/>
              </w:rPr>
            </w:pPr>
          </w:p>
          <w:p w14:paraId="67E38EFD" w14:textId="77777777" w:rsidR="00091789" w:rsidRPr="00A74A58" w:rsidRDefault="00091789" w:rsidP="00031033">
            <w:pPr>
              <w:jc w:val="left"/>
              <w:rPr>
                <w:color w:val="000000" w:themeColor="text1"/>
              </w:rPr>
            </w:pPr>
          </w:p>
          <w:p w14:paraId="1FF160CB" w14:textId="77777777" w:rsidR="00D6459C" w:rsidRPr="00A74A58" w:rsidRDefault="00D6459C" w:rsidP="00031033">
            <w:pPr>
              <w:jc w:val="center"/>
              <w:rPr>
                <w:color w:val="000000" w:themeColor="text1"/>
                <w:sz w:val="28"/>
              </w:rPr>
            </w:pPr>
            <w:bookmarkStart w:id="1" w:name="_Toc165936653"/>
            <w:r w:rsidRPr="00A74A58">
              <w:rPr>
                <w:color w:val="000000" w:themeColor="text1"/>
                <w:sz w:val="28"/>
              </w:rPr>
              <w:lastRenderedPageBreak/>
              <w:t>Gibbs’ Model</w:t>
            </w:r>
            <w:bookmarkEnd w:id="1"/>
          </w:p>
          <w:p w14:paraId="0A1B2045" w14:textId="77777777" w:rsidR="004243FF" w:rsidRPr="00A74A58" w:rsidRDefault="004243FF" w:rsidP="00031033">
            <w:pPr>
              <w:rPr>
                <w:b/>
                <w:color w:val="000000" w:themeColor="text1"/>
              </w:rPr>
            </w:pPr>
            <w:r w:rsidRPr="00A74A58">
              <w:rPr>
                <w:b/>
                <w:color w:val="000000" w:themeColor="text1"/>
              </w:rPr>
              <w:t>Description</w:t>
            </w:r>
          </w:p>
          <w:p w14:paraId="4DB1A658" w14:textId="77777777" w:rsidR="0068431F" w:rsidRPr="00A74A58" w:rsidRDefault="0068431F" w:rsidP="0068431F">
            <w:pPr>
              <w:rPr>
                <w:color w:val="000000" w:themeColor="text1"/>
              </w:rPr>
            </w:pPr>
            <w:r w:rsidRPr="00A74A58">
              <w:rPr>
                <w:color w:val="000000" w:themeColor="text1"/>
              </w:rPr>
              <w:t>I have gained a lot of experience from my work placement, including a managerial role in the front office. Gibbs' Reflective Model, which helps people process the six steps the model uses to examine and explain an occurrence, is one of the most often used frameworks for reflection on a situation. Cheong et al. (2023) list these steps as follows: description, feeling, evaluation, analysis, conclusion, and action plan.</w:t>
            </w:r>
          </w:p>
          <w:p w14:paraId="33476F69" w14:textId="77777777" w:rsidR="00D6459C" w:rsidRPr="00A74A58" w:rsidRDefault="000B22F6" w:rsidP="00031033">
            <w:pPr>
              <w:jc w:val="center"/>
              <w:rPr>
                <w:color w:val="000000" w:themeColor="text1"/>
              </w:rPr>
            </w:pPr>
            <w:r w:rsidRPr="00A74A58">
              <w:rPr>
                <w:noProof/>
                <w:color w:val="000000" w:themeColor="text1"/>
              </w:rPr>
              <w:drawing>
                <wp:inline distT="0" distB="0" distL="0" distR="0" wp14:anchorId="2C6A5BB0" wp14:editId="074C3646">
                  <wp:extent cx="3867662" cy="167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74347" cy="1679297"/>
                          </a:xfrm>
                          <a:prstGeom prst="rect">
                            <a:avLst/>
                          </a:prstGeom>
                        </pic:spPr>
                      </pic:pic>
                    </a:graphicData>
                  </a:graphic>
                </wp:inline>
              </w:drawing>
            </w:r>
          </w:p>
          <w:p w14:paraId="5689E922" w14:textId="77777777" w:rsidR="00D6459C" w:rsidRPr="00A74A58" w:rsidRDefault="00D6459C" w:rsidP="00031033">
            <w:pPr>
              <w:jc w:val="center"/>
              <w:rPr>
                <w:color w:val="000000" w:themeColor="text1"/>
              </w:rPr>
            </w:pPr>
            <w:r w:rsidRPr="00A74A58">
              <w:rPr>
                <w:b/>
                <w:bCs/>
                <w:color w:val="000000" w:themeColor="text1"/>
              </w:rPr>
              <w:t xml:space="preserve">Figure: </w:t>
            </w:r>
            <w:r w:rsidRPr="00A74A58">
              <w:rPr>
                <w:color w:val="000000" w:themeColor="text1"/>
              </w:rPr>
              <w:t xml:space="preserve">Gibbs’ Reflective Cycle </w:t>
            </w:r>
            <w:r w:rsidR="004277A3" w:rsidRPr="00A74A58">
              <w:rPr>
                <w:color w:val="000000" w:themeColor="text1"/>
              </w:rPr>
              <w:t>(Chi et al, 2023).</w:t>
            </w:r>
          </w:p>
          <w:p w14:paraId="03C19CF7" w14:textId="77777777" w:rsidR="004243FF" w:rsidRPr="00A74A58" w:rsidRDefault="004243FF" w:rsidP="00031033">
            <w:pPr>
              <w:rPr>
                <w:b/>
                <w:color w:val="000000" w:themeColor="text1"/>
              </w:rPr>
            </w:pPr>
            <w:r w:rsidRPr="00A74A58">
              <w:rPr>
                <w:b/>
                <w:color w:val="000000" w:themeColor="text1"/>
              </w:rPr>
              <w:t>Feelings</w:t>
            </w:r>
          </w:p>
          <w:p w14:paraId="35AF5A84" w14:textId="77777777" w:rsidR="0068431F" w:rsidRPr="00A74A58" w:rsidRDefault="0068431F" w:rsidP="0068431F">
            <w:pPr>
              <w:rPr>
                <w:color w:val="000000" w:themeColor="text1"/>
              </w:rPr>
            </w:pPr>
            <w:r w:rsidRPr="00A74A58">
              <w:rPr>
                <w:color w:val="000000" w:themeColor="text1"/>
              </w:rPr>
              <w:t xml:space="preserve">As a guest manager at "Delta Hotels by Marriott Bristol City Centre," I have experienced a lot of tough events and situations during my work. This is because I was not used to managing visitors. </w:t>
            </w:r>
          </w:p>
          <w:p w14:paraId="233048EE" w14:textId="77777777" w:rsidR="004243FF" w:rsidRPr="00A74A58" w:rsidRDefault="004243FF" w:rsidP="00031033">
            <w:pPr>
              <w:rPr>
                <w:b/>
                <w:color w:val="000000" w:themeColor="text1"/>
              </w:rPr>
            </w:pPr>
            <w:r w:rsidRPr="00A74A58">
              <w:rPr>
                <w:b/>
                <w:color w:val="000000" w:themeColor="text1"/>
              </w:rPr>
              <w:t>Evaluation</w:t>
            </w:r>
          </w:p>
          <w:p w14:paraId="0E6A972C" w14:textId="2BBD59A6" w:rsidR="0068431F" w:rsidRPr="00A74A58" w:rsidRDefault="0068431F" w:rsidP="0068431F">
            <w:pPr>
              <w:rPr>
                <w:b/>
                <w:color w:val="000000" w:themeColor="text1"/>
              </w:rPr>
            </w:pPr>
            <w:r w:rsidRPr="00A74A58">
              <w:rPr>
                <w:color w:val="000000" w:themeColor="text1"/>
              </w:rPr>
              <w:t xml:space="preserve">Because I lacked experience, I was unable to handle issues with front desk administration, guest demands, , which made my experience tumultuous and disorganised </w:t>
            </w:r>
          </w:p>
          <w:p w14:paraId="2A363C1E" w14:textId="77777777" w:rsidR="004243FF" w:rsidRPr="00A74A58" w:rsidRDefault="004243FF" w:rsidP="00031033">
            <w:pPr>
              <w:rPr>
                <w:b/>
                <w:color w:val="000000" w:themeColor="text1"/>
              </w:rPr>
            </w:pPr>
            <w:r w:rsidRPr="00A74A58">
              <w:rPr>
                <w:b/>
                <w:color w:val="000000" w:themeColor="text1"/>
              </w:rPr>
              <w:t>Analysis</w:t>
            </w:r>
          </w:p>
          <w:p w14:paraId="7DAD0929" w14:textId="77777777" w:rsidR="0068431F" w:rsidRPr="00A74A58" w:rsidRDefault="0068431F" w:rsidP="0068431F">
            <w:pPr>
              <w:rPr>
                <w:color w:val="000000" w:themeColor="text1"/>
              </w:rPr>
            </w:pPr>
            <w:r w:rsidRPr="00A74A58">
              <w:rPr>
                <w:color w:val="000000" w:themeColor="text1"/>
              </w:rPr>
              <w:t xml:space="preserve">As the front office supervisor, I examine the occurrences by dissecting the description of the events and my feelings about them, the actions I did at the time, and the outcomes of each action. </w:t>
            </w:r>
          </w:p>
          <w:p w14:paraId="724567EC" w14:textId="77777777" w:rsidR="004243FF" w:rsidRPr="00A74A58" w:rsidRDefault="004243FF" w:rsidP="00031033">
            <w:pPr>
              <w:rPr>
                <w:b/>
                <w:color w:val="000000" w:themeColor="text1"/>
              </w:rPr>
            </w:pPr>
            <w:r w:rsidRPr="00A74A58">
              <w:rPr>
                <w:b/>
                <w:color w:val="000000" w:themeColor="text1"/>
              </w:rPr>
              <w:lastRenderedPageBreak/>
              <w:t>Conclusion</w:t>
            </w:r>
          </w:p>
          <w:p w14:paraId="6BB0B6A7" w14:textId="77777777" w:rsidR="0068431F" w:rsidRPr="00A74A58" w:rsidRDefault="0068431F" w:rsidP="0068431F">
            <w:pPr>
              <w:rPr>
                <w:color w:val="000000" w:themeColor="text1"/>
              </w:rPr>
            </w:pPr>
            <w:r w:rsidRPr="00A74A58">
              <w:rPr>
                <w:color w:val="000000" w:themeColor="text1"/>
              </w:rPr>
              <w:t>As I wrap up the activities, I provide recommendations for future courses of action that will enhance the entire event and yield better outcomes. This will add to my experience in managing visitors at "Delta Hotels by</w:t>
            </w:r>
            <w:r w:rsidR="00BC135B" w:rsidRPr="00A74A58">
              <w:rPr>
                <w:color w:val="000000" w:themeColor="text1"/>
              </w:rPr>
              <w:t xml:space="preserve"> Marriott Bristol City Centre" (QAA, 2018)</w:t>
            </w:r>
          </w:p>
          <w:p w14:paraId="755C107D" w14:textId="77777777" w:rsidR="004243FF" w:rsidRPr="00A74A58" w:rsidRDefault="004243FF" w:rsidP="00031033">
            <w:pPr>
              <w:rPr>
                <w:b/>
                <w:color w:val="000000" w:themeColor="text1"/>
              </w:rPr>
            </w:pPr>
            <w:r w:rsidRPr="00A74A58">
              <w:rPr>
                <w:b/>
                <w:color w:val="000000" w:themeColor="text1"/>
              </w:rPr>
              <w:t>Action plan</w:t>
            </w:r>
          </w:p>
          <w:p w14:paraId="67F173EF" w14:textId="77777777" w:rsidR="00F5607A" w:rsidRPr="00A74A58" w:rsidRDefault="0068431F" w:rsidP="0068431F">
            <w:pPr>
              <w:rPr>
                <w:color w:val="000000" w:themeColor="text1"/>
              </w:rPr>
            </w:pPr>
            <w:r w:rsidRPr="00A74A58">
              <w:rPr>
                <w:color w:val="000000" w:themeColor="text1"/>
              </w:rPr>
              <w:t>But when I began to examine the everyday occurrences and events using Gibbs' reflective cycle, I saw that I could address the issues I deal with on a daily basis by examining the experiences I had previously had (Kassim et al, 2023).</w:t>
            </w:r>
          </w:p>
          <w:p w14:paraId="34F980A6" w14:textId="77777777" w:rsidR="00DB71D6" w:rsidRPr="00A74A58" w:rsidRDefault="00DB71D6" w:rsidP="00031033">
            <w:pPr>
              <w:pStyle w:val="Heading2"/>
              <w:spacing w:after="160"/>
              <w:rPr>
                <w:color w:val="000000" w:themeColor="text1"/>
              </w:rPr>
            </w:pPr>
            <w:r w:rsidRPr="00A74A58">
              <w:rPr>
                <w:color w:val="000000" w:themeColor="text1"/>
              </w:rPr>
              <w:t>Section 1: Reflection on Experience and Personal Development</w:t>
            </w:r>
          </w:p>
          <w:p w14:paraId="62C93E90" w14:textId="77777777" w:rsidR="0068431F" w:rsidRPr="00A74A58" w:rsidRDefault="0068431F" w:rsidP="00F64D8A">
            <w:pPr>
              <w:jc w:val="center"/>
              <w:rPr>
                <w:b/>
                <w:bCs/>
                <w:color w:val="000000" w:themeColor="text1"/>
              </w:rPr>
            </w:pPr>
            <w:r w:rsidRPr="00A74A58">
              <w:rPr>
                <w:b/>
                <w:bCs/>
                <w:color w:val="000000" w:themeColor="text1"/>
              </w:rPr>
              <w:t>Taking Lessons from Difficulties</w:t>
            </w:r>
          </w:p>
          <w:p w14:paraId="5D72077B" w14:textId="42BFF609" w:rsidR="0068431F" w:rsidRPr="00A74A58" w:rsidRDefault="00FB26ED" w:rsidP="0068431F">
            <w:pPr>
              <w:rPr>
                <w:color w:val="000000" w:themeColor="text1"/>
              </w:rPr>
            </w:pPr>
            <w:r w:rsidRPr="00A74A58">
              <w:rPr>
                <w:b/>
                <w:color w:val="000000" w:themeColor="text1"/>
              </w:rPr>
              <w:t>What:</w:t>
            </w:r>
            <w:r w:rsidRPr="00A74A58">
              <w:rPr>
                <w:color w:val="000000" w:themeColor="text1"/>
              </w:rPr>
              <w:t xml:space="preserve"> </w:t>
            </w:r>
            <w:r w:rsidR="0068431F" w:rsidRPr="00A74A58">
              <w:rPr>
                <w:color w:val="000000" w:themeColor="text1"/>
              </w:rPr>
              <w:t xml:space="preserve">I have had a lot of learning experiences from challenges in my supervising role at front office. One may anticipate the front desk to provide information on booking hotel rooms, record the details of the client, and provide information about which room is booked. </w:t>
            </w:r>
            <w:r w:rsidRPr="00A74A58">
              <w:rPr>
                <w:b/>
                <w:color w:val="000000" w:themeColor="text1"/>
              </w:rPr>
              <w:t>How:</w:t>
            </w:r>
            <w:r w:rsidRPr="00A74A58">
              <w:rPr>
                <w:color w:val="000000" w:themeColor="text1"/>
              </w:rPr>
              <w:t xml:space="preserve"> </w:t>
            </w:r>
            <w:r w:rsidR="0068431F" w:rsidRPr="00A74A58">
              <w:rPr>
                <w:color w:val="000000" w:themeColor="text1"/>
              </w:rPr>
              <w:t>Along with meeting needs and requests from clients, it also entails maintaining cleaning, welcoming visitors upon arrival, and communicating with them on any issues (</w:t>
            </w:r>
            <w:proofErr w:type="spellStart"/>
            <w:r w:rsidR="0068431F" w:rsidRPr="00A74A58">
              <w:rPr>
                <w:color w:val="000000" w:themeColor="text1"/>
              </w:rPr>
              <w:t>Liasidou</w:t>
            </w:r>
            <w:proofErr w:type="spellEnd"/>
            <w:r w:rsidR="0068431F" w:rsidRPr="00A74A58">
              <w:rPr>
                <w:color w:val="000000" w:themeColor="text1"/>
              </w:rPr>
              <w:t xml:space="preserve"> et al., 2023).</w:t>
            </w:r>
          </w:p>
          <w:p w14:paraId="7A95EC78" w14:textId="77777777" w:rsidR="0068431F" w:rsidRPr="00A74A58" w:rsidRDefault="0068431F" w:rsidP="00F64D8A">
            <w:pPr>
              <w:jc w:val="center"/>
              <w:rPr>
                <w:b/>
                <w:bCs/>
                <w:color w:val="000000" w:themeColor="text1"/>
              </w:rPr>
            </w:pPr>
            <w:r w:rsidRPr="00A74A58">
              <w:rPr>
                <w:b/>
                <w:bCs/>
                <w:color w:val="000000" w:themeColor="text1"/>
              </w:rPr>
              <w:t>Advancement in Leadership</w:t>
            </w:r>
          </w:p>
          <w:p w14:paraId="649DC249" w14:textId="7A493F7E" w:rsidR="0068431F" w:rsidRPr="00A74A58" w:rsidRDefault="00FB26ED" w:rsidP="0068431F">
            <w:pPr>
              <w:rPr>
                <w:color w:val="000000" w:themeColor="text1"/>
              </w:rPr>
            </w:pPr>
            <w:r w:rsidRPr="00A74A58">
              <w:rPr>
                <w:b/>
                <w:color w:val="000000" w:themeColor="text1"/>
              </w:rPr>
              <w:t>Where:</w:t>
            </w:r>
            <w:r w:rsidRPr="00A74A58">
              <w:rPr>
                <w:color w:val="000000" w:themeColor="text1"/>
              </w:rPr>
              <w:t xml:space="preserve"> </w:t>
            </w:r>
            <w:r w:rsidR="0068431F" w:rsidRPr="00A74A58">
              <w:rPr>
                <w:color w:val="000000" w:themeColor="text1"/>
              </w:rPr>
              <w:t>One of the most important parts of running a hotel business is providing excellent guest service because, in the case that a customer is dissatisfied with the hotel's level of service, it could be their last impression of the establishment and have a negative impact on its g</w:t>
            </w:r>
            <w:r w:rsidR="00C36BD9" w:rsidRPr="00A74A58">
              <w:rPr>
                <w:color w:val="000000" w:themeColor="text1"/>
              </w:rPr>
              <w:t>rowth (QAA, 2018)</w:t>
            </w:r>
          </w:p>
          <w:p w14:paraId="13334CC1" w14:textId="77777777" w:rsidR="0068431F" w:rsidRPr="00A74A58" w:rsidRDefault="0068431F" w:rsidP="00F64D8A">
            <w:pPr>
              <w:jc w:val="center"/>
              <w:rPr>
                <w:b/>
                <w:bCs/>
                <w:color w:val="000000" w:themeColor="text1"/>
              </w:rPr>
            </w:pPr>
            <w:r w:rsidRPr="00A74A58">
              <w:rPr>
                <w:b/>
                <w:bCs/>
                <w:color w:val="000000" w:themeColor="text1"/>
              </w:rPr>
              <w:t>Improvement of Interaction</w:t>
            </w:r>
          </w:p>
          <w:p w14:paraId="3214409C" w14:textId="601B1186" w:rsidR="0068431F" w:rsidRPr="00A74A58" w:rsidRDefault="00F64D8A" w:rsidP="0068431F">
            <w:pPr>
              <w:rPr>
                <w:color w:val="000000" w:themeColor="text1"/>
              </w:rPr>
            </w:pPr>
            <w:r w:rsidRPr="00A74A58">
              <w:rPr>
                <w:b/>
                <w:color w:val="000000" w:themeColor="text1"/>
              </w:rPr>
              <w:t>Why:</w:t>
            </w:r>
            <w:r w:rsidRPr="00A74A58">
              <w:rPr>
                <w:color w:val="000000" w:themeColor="text1"/>
              </w:rPr>
              <w:t xml:space="preserve"> </w:t>
            </w:r>
            <w:r w:rsidR="0068431F" w:rsidRPr="00A74A58">
              <w:rPr>
                <w:color w:val="000000" w:themeColor="text1"/>
              </w:rPr>
              <w:t>Given that the front desk is responsible for addressing the majority of the needs and enquiries from both visiting and enquiring guests, managing the hotel from this location is crucial (</w:t>
            </w:r>
            <w:proofErr w:type="spellStart"/>
            <w:r w:rsidR="0068431F" w:rsidRPr="00A74A58">
              <w:rPr>
                <w:color w:val="000000" w:themeColor="text1"/>
              </w:rPr>
              <w:t>Mardonova</w:t>
            </w:r>
            <w:proofErr w:type="spellEnd"/>
            <w:r w:rsidR="0068431F" w:rsidRPr="00A74A58">
              <w:rPr>
                <w:color w:val="000000" w:themeColor="text1"/>
              </w:rPr>
              <w:t xml:space="preserve"> et al., 2023).</w:t>
            </w:r>
          </w:p>
          <w:p w14:paraId="4DFF78DD" w14:textId="77777777" w:rsidR="00F5607A" w:rsidRPr="00A74A58" w:rsidRDefault="00F5607A" w:rsidP="00031033">
            <w:pPr>
              <w:rPr>
                <w:b/>
                <w:color w:val="000000" w:themeColor="text1"/>
              </w:rPr>
            </w:pPr>
          </w:p>
          <w:p w14:paraId="5CCC881B" w14:textId="77777777" w:rsidR="00DB71D6" w:rsidRPr="00A74A58" w:rsidRDefault="00DB71D6" w:rsidP="00031033">
            <w:pPr>
              <w:pStyle w:val="Heading2"/>
              <w:spacing w:after="160"/>
              <w:rPr>
                <w:color w:val="000000" w:themeColor="text1"/>
              </w:rPr>
            </w:pPr>
            <w:r w:rsidRPr="00A74A58">
              <w:rPr>
                <w:color w:val="000000" w:themeColor="text1"/>
              </w:rPr>
              <w:lastRenderedPageBreak/>
              <w:t>Section 2: Critical Analysis of Work-Based Skills and Technical Knowledge</w:t>
            </w:r>
          </w:p>
          <w:p w14:paraId="2D8E5B23" w14:textId="77777777" w:rsidR="00DB71D6" w:rsidRPr="00A74A58" w:rsidRDefault="00DB71D6" w:rsidP="00031033">
            <w:pPr>
              <w:rPr>
                <w:b/>
                <w:color w:val="000000" w:themeColor="text1"/>
              </w:rPr>
            </w:pPr>
            <w:r w:rsidRPr="00A74A58">
              <w:rPr>
                <w:b/>
                <w:color w:val="000000" w:themeColor="text1"/>
              </w:rPr>
              <w:t>Evaluation of Core Competencies</w:t>
            </w:r>
          </w:p>
          <w:p w14:paraId="494B13B3" w14:textId="64EC1947" w:rsidR="0068431F" w:rsidRPr="00A74A58" w:rsidRDefault="00D94728" w:rsidP="0068431F">
            <w:pPr>
              <w:rPr>
                <w:color w:val="000000" w:themeColor="text1"/>
              </w:rPr>
            </w:pPr>
            <w:r w:rsidRPr="00A74A58">
              <w:rPr>
                <w:b/>
                <w:color w:val="000000" w:themeColor="text1"/>
              </w:rPr>
              <w:t>What:</w:t>
            </w:r>
            <w:r w:rsidRPr="00A74A58">
              <w:rPr>
                <w:color w:val="000000" w:themeColor="text1"/>
              </w:rPr>
              <w:t xml:space="preserve"> </w:t>
            </w:r>
            <w:r w:rsidR="0068431F" w:rsidRPr="00A74A58">
              <w:rPr>
                <w:color w:val="000000" w:themeColor="text1"/>
              </w:rPr>
              <w:t xml:space="preserve">My work at "Delta Hotels by Marriott Bristol City Centre" front desk has taught me a lot from the experiences I have had, which has improved my ability to assess myself and build a variety of talents. </w:t>
            </w:r>
            <w:r w:rsidRPr="00A74A58">
              <w:rPr>
                <w:b/>
                <w:color w:val="000000" w:themeColor="text1"/>
              </w:rPr>
              <w:t>Where:</w:t>
            </w:r>
            <w:r w:rsidRPr="00A74A58">
              <w:rPr>
                <w:color w:val="000000" w:themeColor="text1"/>
              </w:rPr>
              <w:t xml:space="preserve"> </w:t>
            </w:r>
            <w:r w:rsidR="0068431F" w:rsidRPr="00A74A58">
              <w:rPr>
                <w:color w:val="000000" w:themeColor="text1"/>
              </w:rPr>
              <w:t xml:space="preserve">Since "Delta Hotels by Marriott Bristol City Centre" </w:t>
            </w:r>
            <w:r w:rsidR="00781254" w:rsidRPr="00A74A58">
              <w:rPr>
                <w:color w:val="000000" w:themeColor="text1"/>
              </w:rPr>
              <w:t xml:space="preserve">has </w:t>
            </w:r>
            <w:r w:rsidR="0068431F" w:rsidRPr="00A74A58">
              <w:rPr>
                <w:color w:val="000000" w:themeColor="text1"/>
              </w:rPr>
              <w:t>a lot of travellers from other cities and nations often go there (Cheong et al., 2023).</w:t>
            </w:r>
          </w:p>
          <w:p w14:paraId="603F8687" w14:textId="77777777" w:rsidR="0068431F" w:rsidRPr="00A74A58" w:rsidRDefault="0068431F" w:rsidP="00D94728">
            <w:pPr>
              <w:jc w:val="center"/>
              <w:rPr>
                <w:b/>
                <w:bCs/>
                <w:color w:val="000000" w:themeColor="text1"/>
              </w:rPr>
            </w:pPr>
            <w:r w:rsidRPr="00A74A58">
              <w:rPr>
                <w:b/>
                <w:bCs/>
                <w:color w:val="000000" w:themeColor="text1"/>
              </w:rPr>
              <w:t>Use of Theoretical Information</w:t>
            </w:r>
          </w:p>
          <w:p w14:paraId="0018D458" w14:textId="68162D91" w:rsidR="0068431F" w:rsidRPr="00A74A58" w:rsidRDefault="00D94728" w:rsidP="0068431F">
            <w:pPr>
              <w:rPr>
                <w:color w:val="000000" w:themeColor="text1"/>
              </w:rPr>
            </w:pPr>
            <w:r w:rsidRPr="00A74A58">
              <w:rPr>
                <w:b/>
                <w:color w:val="000000" w:themeColor="text1"/>
              </w:rPr>
              <w:t>Why:</w:t>
            </w:r>
            <w:r w:rsidRPr="00A74A58">
              <w:rPr>
                <w:color w:val="000000" w:themeColor="text1"/>
              </w:rPr>
              <w:t xml:space="preserve"> </w:t>
            </w:r>
            <w:r w:rsidR="0068431F" w:rsidRPr="00A74A58">
              <w:rPr>
                <w:color w:val="000000" w:themeColor="text1"/>
              </w:rPr>
              <w:t xml:space="preserve">I have developed my abilities as an administrative assistant at "Delta Hotels by Marriott Bristol City Centre" by dealing with such traffic on a daily basis. This has given me experience with new difficulties. </w:t>
            </w:r>
            <w:r w:rsidR="00E66BB0" w:rsidRPr="00A74A58">
              <w:rPr>
                <w:b/>
                <w:color w:val="000000" w:themeColor="text1"/>
              </w:rPr>
              <w:t>When:</w:t>
            </w:r>
            <w:r w:rsidR="00E66BB0" w:rsidRPr="00A74A58">
              <w:rPr>
                <w:color w:val="000000" w:themeColor="text1"/>
              </w:rPr>
              <w:t xml:space="preserve"> </w:t>
            </w:r>
            <w:r w:rsidR="0068431F" w:rsidRPr="00A74A58">
              <w:rPr>
                <w:color w:val="000000" w:themeColor="text1"/>
              </w:rPr>
              <w:t xml:space="preserve">According to </w:t>
            </w:r>
            <w:proofErr w:type="spellStart"/>
            <w:r w:rsidR="0068431F" w:rsidRPr="00A74A58">
              <w:rPr>
                <w:color w:val="000000" w:themeColor="text1"/>
              </w:rPr>
              <w:t>Matrutty</w:t>
            </w:r>
            <w:proofErr w:type="spellEnd"/>
            <w:r w:rsidR="0068431F" w:rsidRPr="00A74A58">
              <w:rPr>
                <w:color w:val="000000" w:themeColor="text1"/>
              </w:rPr>
              <w:t xml:space="preserve"> et al. (2023), "Delta Hotels by Marriott Bristol City Centre" employees provide the highest calibre of service because of their experiences, which define me as a front desk staff member based on the developments I have reviewed and gathered throughout my j</w:t>
            </w:r>
            <w:r w:rsidR="00C36BD9" w:rsidRPr="00A74A58">
              <w:rPr>
                <w:color w:val="000000" w:themeColor="text1"/>
              </w:rPr>
              <w:t>ob (Hagg, 2013)</w:t>
            </w:r>
          </w:p>
          <w:p w14:paraId="5396EBA4" w14:textId="77777777" w:rsidR="0068431F" w:rsidRPr="00A74A58" w:rsidRDefault="0068431F" w:rsidP="00C143DB">
            <w:pPr>
              <w:jc w:val="center"/>
              <w:rPr>
                <w:b/>
                <w:bCs/>
                <w:color w:val="000000" w:themeColor="text1"/>
              </w:rPr>
            </w:pPr>
            <w:r w:rsidRPr="00A74A58">
              <w:rPr>
                <w:b/>
                <w:bCs/>
                <w:color w:val="000000" w:themeColor="text1"/>
              </w:rPr>
              <w:t>Enhancement of Technical Skills</w:t>
            </w:r>
          </w:p>
          <w:p w14:paraId="5FDACAD8" w14:textId="2EE180D1" w:rsidR="0068431F" w:rsidRPr="00A74A58" w:rsidRDefault="00D94728" w:rsidP="0068431F">
            <w:pPr>
              <w:rPr>
                <w:color w:val="000000" w:themeColor="text1"/>
              </w:rPr>
            </w:pPr>
            <w:r w:rsidRPr="00A74A58">
              <w:rPr>
                <w:b/>
                <w:color w:val="000000" w:themeColor="text1"/>
              </w:rPr>
              <w:t>How:</w:t>
            </w:r>
            <w:r w:rsidRPr="00A74A58">
              <w:rPr>
                <w:color w:val="000000" w:themeColor="text1"/>
              </w:rPr>
              <w:t xml:space="preserve"> </w:t>
            </w:r>
            <w:r w:rsidR="0068431F" w:rsidRPr="00A74A58">
              <w:rPr>
                <w:color w:val="000000" w:themeColor="text1"/>
              </w:rPr>
              <w:t>The experiences I have had have given me a lot of knowledge that has helped me develop a variety of skills and improve my ability to analyse myself. Over the course of my employment at "Delta Hotels by Marriott Bristol City Centre," I have seen several changes in both myself and the front desk personnel, which have enhanced the hotel's overall level of service. Casado-Díaz et al. (2023) list a few of these advancements.</w:t>
            </w:r>
          </w:p>
          <w:p w14:paraId="67A4A6E5" w14:textId="77777777" w:rsidR="001A1BCC" w:rsidRPr="00A74A58" w:rsidRDefault="001A1BCC" w:rsidP="00031033">
            <w:pPr>
              <w:rPr>
                <w:b/>
                <w:color w:val="000000" w:themeColor="text1"/>
              </w:rPr>
            </w:pPr>
          </w:p>
          <w:p w14:paraId="32A384A5" w14:textId="77777777" w:rsidR="00F5607A" w:rsidRPr="00A74A58" w:rsidRDefault="00F5607A" w:rsidP="00031033">
            <w:pPr>
              <w:rPr>
                <w:b/>
                <w:color w:val="000000" w:themeColor="text1"/>
              </w:rPr>
            </w:pPr>
          </w:p>
          <w:p w14:paraId="46248588" w14:textId="77777777" w:rsidR="00C36BD9" w:rsidRPr="00A74A58" w:rsidRDefault="00C36BD9" w:rsidP="00031033">
            <w:pPr>
              <w:rPr>
                <w:b/>
                <w:color w:val="000000" w:themeColor="text1"/>
              </w:rPr>
            </w:pPr>
          </w:p>
          <w:p w14:paraId="02239936" w14:textId="35DF154D" w:rsidR="0068431F" w:rsidRPr="00A74A58" w:rsidRDefault="0068431F" w:rsidP="00031033">
            <w:pPr>
              <w:rPr>
                <w:b/>
                <w:color w:val="000000" w:themeColor="text1"/>
              </w:rPr>
            </w:pPr>
          </w:p>
          <w:p w14:paraId="4A410DF4" w14:textId="77777777" w:rsidR="00E66BB0" w:rsidRPr="00A74A58" w:rsidRDefault="00E66BB0" w:rsidP="00031033">
            <w:pPr>
              <w:rPr>
                <w:b/>
                <w:color w:val="000000" w:themeColor="text1"/>
              </w:rPr>
            </w:pPr>
          </w:p>
          <w:p w14:paraId="2AB96830" w14:textId="77777777" w:rsidR="0068431F" w:rsidRPr="00A74A58" w:rsidRDefault="0068431F" w:rsidP="00031033">
            <w:pPr>
              <w:rPr>
                <w:b/>
                <w:color w:val="000000" w:themeColor="text1"/>
              </w:rPr>
            </w:pPr>
          </w:p>
          <w:p w14:paraId="25DEBC6D" w14:textId="77777777" w:rsidR="00DB71D6" w:rsidRPr="00A74A58" w:rsidRDefault="00DB71D6" w:rsidP="00031033">
            <w:pPr>
              <w:pStyle w:val="Heading2"/>
              <w:spacing w:after="160"/>
              <w:rPr>
                <w:color w:val="000000" w:themeColor="text1"/>
              </w:rPr>
            </w:pPr>
            <w:r w:rsidRPr="00A74A58">
              <w:rPr>
                <w:color w:val="000000" w:themeColor="text1"/>
              </w:rPr>
              <w:lastRenderedPageBreak/>
              <w:t>Section 3: Reflection on Organisational Issues</w:t>
            </w:r>
          </w:p>
          <w:p w14:paraId="6CEF7AE9" w14:textId="77777777" w:rsidR="0068431F" w:rsidRPr="00A74A58" w:rsidRDefault="0068431F" w:rsidP="000212FF">
            <w:pPr>
              <w:jc w:val="center"/>
              <w:rPr>
                <w:b/>
                <w:bCs/>
                <w:color w:val="000000" w:themeColor="text1"/>
              </w:rPr>
            </w:pPr>
            <w:r w:rsidRPr="00A74A58">
              <w:rPr>
                <w:b/>
                <w:bCs/>
                <w:color w:val="000000" w:themeColor="text1"/>
              </w:rPr>
              <w:t>Finding Organisational Vulnerabilities</w:t>
            </w:r>
          </w:p>
          <w:p w14:paraId="3A4B2A44" w14:textId="2E14E7C3" w:rsidR="0068431F" w:rsidRPr="00A74A58" w:rsidRDefault="000212FF" w:rsidP="0068431F">
            <w:pPr>
              <w:rPr>
                <w:color w:val="000000" w:themeColor="text1"/>
              </w:rPr>
            </w:pPr>
            <w:r w:rsidRPr="00A74A58">
              <w:rPr>
                <w:b/>
                <w:color w:val="000000" w:themeColor="text1"/>
              </w:rPr>
              <w:t>What:</w:t>
            </w:r>
            <w:r w:rsidRPr="00A74A58">
              <w:rPr>
                <w:color w:val="000000" w:themeColor="text1"/>
              </w:rPr>
              <w:t xml:space="preserve"> </w:t>
            </w:r>
            <w:r w:rsidR="0068431F" w:rsidRPr="00A74A58">
              <w:rPr>
                <w:color w:val="000000" w:themeColor="text1"/>
              </w:rPr>
              <w:t>Working in the front office at "Delta Hotels by Marriott Bristol City Centre" has helped me hone my teamwork skills, which is very beneficial when it comes to guest management in hotels. In the end, managing visitors for a hotel becomes easier when team members are confident and trustworthy in one another (Chi et al., 2023). Some additional issues that customers could have while staying at the hotel are our responsibility since it is a prerequisite for the front row st</w:t>
            </w:r>
            <w:r w:rsidR="00C36BD9" w:rsidRPr="00A74A58">
              <w:rPr>
                <w:color w:val="000000" w:themeColor="text1"/>
              </w:rPr>
              <w:t>aff (Casado, 2012)</w:t>
            </w:r>
            <w:r w:rsidR="002E5B27" w:rsidRPr="00A74A58">
              <w:rPr>
                <w:color w:val="000000" w:themeColor="text1"/>
              </w:rPr>
              <w:t>.</w:t>
            </w:r>
          </w:p>
          <w:p w14:paraId="70A142A6" w14:textId="77777777" w:rsidR="0068431F" w:rsidRPr="00A74A58" w:rsidRDefault="0068431F" w:rsidP="000212FF">
            <w:pPr>
              <w:jc w:val="center"/>
              <w:rPr>
                <w:b/>
                <w:bCs/>
                <w:color w:val="000000" w:themeColor="text1"/>
              </w:rPr>
            </w:pPr>
            <w:r w:rsidRPr="00A74A58">
              <w:rPr>
                <w:b/>
                <w:bCs/>
                <w:color w:val="000000" w:themeColor="text1"/>
              </w:rPr>
              <w:t>Handling Conflicts at Work</w:t>
            </w:r>
          </w:p>
          <w:p w14:paraId="7586D33C" w14:textId="1D6A6F7F" w:rsidR="0068431F" w:rsidRPr="00A74A58" w:rsidRDefault="000212FF" w:rsidP="0068431F">
            <w:pPr>
              <w:rPr>
                <w:color w:val="000000" w:themeColor="text1"/>
              </w:rPr>
            </w:pPr>
            <w:r w:rsidRPr="00A74A58">
              <w:rPr>
                <w:b/>
                <w:color w:val="000000" w:themeColor="text1"/>
              </w:rPr>
              <w:t>How:</w:t>
            </w:r>
            <w:r w:rsidRPr="00A74A58">
              <w:rPr>
                <w:color w:val="000000" w:themeColor="text1"/>
              </w:rPr>
              <w:t xml:space="preserve"> </w:t>
            </w:r>
            <w:r w:rsidR="0068431F" w:rsidRPr="00A74A58">
              <w:rPr>
                <w:color w:val="000000" w:themeColor="text1"/>
              </w:rPr>
              <w:t>My personal life has been much easier since I have increased my patience while working in an administrative job such as a supervisory position at the front office at "Delta Hotels by Marriott Bristol City Centre." This is because it allows me to interact with people with mo</w:t>
            </w:r>
            <w:r w:rsidR="009F3306" w:rsidRPr="00A74A58">
              <w:rPr>
                <w:color w:val="000000" w:themeColor="text1"/>
              </w:rPr>
              <w:t xml:space="preserve">re calm and peace of mind. </w:t>
            </w:r>
            <w:r w:rsidR="0068431F" w:rsidRPr="00A74A58">
              <w:rPr>
                <w:color w:val="000000" w:themeColor="text1"/>
              </w:rPr>
              <w:t>It used to be a demanding job for an inexperienced employee like me to manage guests and the operations of "Delta Hotels by Marriott Bristol City Centre" from an administrative role in the front office, but after working there and gaining experience, I have grown as a person and from</w:t>
            </w:r>
            <w:r w:rsidR="003B5640" w:rsidRPr="00A74A58">
              <w:rPr>
                <w:color w:val="000000" w:themeColor="text1"/>
              </w:rPr>
              <w:t xml:space="preserve"> an administrative perspective</w:t>
            </w:r>
            <w:r w:rsidR="00C36BD9" w:rsidRPr="00A74A58">
              <w:rPr>
                <w:color w:val="000000" w:themeColor="text1"/>
              </w:rPr>
              <w:t xml:space="preserve"> (Bardi, 2010)</w:t>
            </w:r>
          </w:p>
          <w:p w14:paraId="5062AB98" w14:textId="77777777" w:rsidR="0068431F" w:rsidRPr="00A74A58" w:rsidRDefault="0068431F" w:rsidP="000212FF">
            <w:pPr>
              <w:jc w:val="center"/>
              <w:rPr>
                <w:b/>
                <w:bCs/>
                <w:color w:val="000000" w:themeColor="text1"/>
              </w:rPr>
            </w:pPr>
            <w:r w:rsidRPr="00A74A58">
              <w:rPr>
                <w:b/>
                <w:bCs/>
                <w:color w:val="000000" w:themeColor="text1"/>
              </w:rPr>
              <w:t>Organisational Culture's Effects</w:t>
            </w:r>
          </w:p>
          <w:p w14:paraId="745DB75D" w14:textId="3C32FB7C" w:rsidR="0068431F" w:rsidRPr="00A74A58" w:rsidRDefault="000212FF" w:rsidP="0068431F">
            <w:pPr>
              <w:rPr>
                <w:color w:val="000000" w:themeColor="text1"/>
              </w:rPr>
            </w:pPr>
            <w:r w:rsidRPr="00A74A58">
              <w:rPr>
                <w:b/>
                <w:color w:val="000000" w:themeColor="text1"/>
              </w:rPr>
              <w:t>Why:</w:t>
            </w:r>
            <w:r w:rsidRPr="00A74A58">
              <w:rPr>
                <w:color w:val="000000" w:themeColor="text1"/>
              </w:rPr>
              <w:t xml:space="preserve"> </w:t>
            </w:r>
            <w:r w:rsidR="0068431F" w:rsidRPr="00A74A58">
              <w:rPr>
                <w:color w:val="000000" w:themeColor="text1"/>
              </w:rPr>
              <w:t xml:space="preserve">Hundreds of calls are made to the hotel during business hours by visitors who are complaining about the slightest of difficulties and requesting clarification on a feature they are confused about. My ability to effectively organise my work schedule and how doing so relieves strain on my body and mind is one of the most significant changes I have seen in both myself and the employees at "Delta Hotels </w:t>
            </w:r>
            <w:r w:rsidR="0057789F" w:rsidRPr="00A74A58">
              <w:rPr>
                <w:color w:val="000000" w:themeColor="text1"/>
              </w:rPr>
              <w:t>by Marriott Bristol City Centre</w:t>
            </w:r>
            <w:r w:rsidR="0068431F" w:rsidRPr="00A74A58">
              <w:rPr>
                <w:color w:val="000000" w:themeColor="text1"/>
              </w:rPr>
              <w:t xml:space="preserve">" </w:t>
            </w:r>
            <w:r w:rsidR="00C36BD9" w:rsidRPr="00A74A58">
              <w:rPr>
                <w:color w:val="000000" w:themeColor="text1"/>
              </w:rPr>
              <w:t>(ASET, 2017)</w:t>
            </w:r>
            <w:r w:rsidR="002E5B27" w:rsidRPr="00A74A58">
              <w:rPr>
                <w:color w:val="000000" w:themeColor="text1"/>
              </w:rPr>
              <w:t>.</w:t>
            </w:r>
          </w:p>
          <w:p w14:paraId="4A50601F" w14:textId="77777777" w:rsidR="001A1BCC" w:rsidRPr="00A74A58" w:rsidRDefault="001A1BCC" w:rsidP="00031033">
            <w:pPr>
              <w:rPr>
                <w:color w:val="000000" w:themeColor="text1"/>
              </w:rPr>
            </w:pPr>
          </w:p>
          <w:p w14:paraId="0884707D" w14:textId="77777777" w:rsidR="00C36BD9" w:rsidRPr="00A74A58" w:rsidRDefault="00C36BD9" w:rsidP="00031033">
            <w:pPr>
              <w:rPr>
                <w:color w:val="000000" w:themeColor="text1"/>
              </w:rPr>
            </w:pPr>
          </w:p>
          <w:p w14:paraId="02A61627" w14:textId="252D4F14" w:rsidR="00F5607A" w:rsidRPr="00A74A58" w:rsidRDefault="00F5607A" w:rsidP="00031033">
            <w:pPr>
              <w:rPr>
                <w:color w:val="000000" w:themeColor="text1"/>
              </w:rPr>
            </w:pPr>
          </w:p>
          <w:p w14:paraId="38AC9688" w14:textId="77777777" w:rsidR="00DB71D6" w:rsidRPr="00A74A58" w:rsidRDefault="00DB71D6" w:rsidP="00031033">
            <w:pPr>
              <w:pStyle w:val="Heading2"/>
              <w:spacing w:after="160"/>
              <w:rPr>
                <w:color w:val="000000" w:themeColor="text1"/>
              </w:rPr>
            </w:pPr>
            <w:r w:rsidRPr="00A74A58">
              <w:rPr>
                <w:color w:val="000000" w:themeColor="text1"/>
              </w:rPr>
              <w:lastRenderedPageBreak/>
              <w:t>Section 4: Future Action Plan</w:t>
            </w:r>
          </w:p>
          <w:p w14:paraId="5017BA5F" w14:textId="77777777" w:rsidR="0068431F" w:rsidRPr="00A74A58" w:rsidRDefault="0068431F" w:rsidP="008865A8">
            <w:pPr>
              <w:jc w:val="center"/>
              <w:rPr>
                <w:b/>
                <w:bCs/>
                <w:color w:val="000000" w:themeColor="text1"/>
              </w:rPr>
            </w:pPr>
            <w:r w:rsidRPr="00A74A58">
              <w:rPr>
                <w:b/>
                <w:bCs/>
                <w:color w:val="000000" w:themeColor="text1"/>
              </w:rPr>
              <w:t>Creating Professional Objectives</w:t>
            </w:r>
          </w:p>
          <w:p w14:paraId="3955AC9F" w14:textId="6B51D7F5" w:rsidR="0068431F" w:rsidRPr="00A74A58" w:rsidRDefault="000212FF" w:rsidP="008865A8">
            <w:pPr>
              <w:jc w:val="center"/>
              <w:rPr>
                <w:color w:val="000000" w:themeColor="text1"/>
              </w:rPr>
            </w:pPr>
            <w:r w:rsidRPr="00A74A58">
              <w:rPr>
                <w:b/>
                <w:color w:val="000000" w:themeColor="text1"/>
              </w:rPr>
              <w:t>What:</w:t>
            </w:r>
            <w:r w:rsidRPr="00A74A58">
              <w:rPr>
                <w:color w:val="000000" w:themeColor="text1"/>
              </w:rPr>
              <w:t xml:space="preserve"> </w:t>
            </w:r>
            <w:r w:rsidR="0068431F" w:rsidRPr="00A74A58">
              <w:rPr>
                <w:color w:val="000000" w:themeColor="text1"/>
              </w:rPr>
              <w:t>Our services have improved as a result of my understanding and the patience of the front desk staff in responding to their requests and complaints and in explaining the challenges they are having. (</w:t>
            </w:r>
            <w:proofErr w:type="spellStart"/>
            <w:r w:rsidR="0068431F" w:rsidRPr="00A74A58">
              <w:rPr>
                <w:color w:val="000000" w:themeColor="text1"/>
              </w:rPr>
              <w:t>Liasidou</w:t>
            </w:r>
            <w:proofErr w:type="spellEnd"/>
            <w:r w:rsidR="0068431F" w:rsidRPr="00A74A58">
              <w:rPr>
                <w:color w:val="000000" w:themeColor="text1"/>
              </w:rPr>
              <w:t xml:space="preserve"> et al, 2023). My experience at the front office has made it clear to me that setting priorities and comprehending them are key components of handling job pressure. I have learnt how to recognise the required tasks in both job life and personal life which has improved my mental condition by a mile (Kassim et al, 2023).</w:t>
            </w:r>
          </w:p>
          <w:p w14:paraId="26CC2EFF" w14:textId="77777777" w:rsidR="0068431F" w:rsidRPr="00A74A58" w:rsidRDefault="0068431F" w:rsidP="008865A8">
            <w:pPr>
              <w:jc w:val="center"/>
              <w:rPr>
                <w:b/>
                <w:bCs/>
                <w:color w:val="000000" w:themeColor="text1"/>
              </w:rPr>
            </w:pPr>
            <w:r w:rsidRPr="00A74A58">
              <w:rPr>
                <w:b/>
                <w:bCs/>
                <w:color w:val="000000" w:themeColor="text1"/>
              </w:rPr>
              <w:t>Creating Strategies to Improve Skills</w:t>
            </w:r>
          </w:p>
          <w:p w14:paraId="0233C14F" w14:textId="65071EAC" w:rsidR="0068431F" w:rsidRPr="00A74A58" w:rsidRDefault="000212FF" w:rsidP="0068431F">
            <w:pPr>
              <w:rPr>
                <w:color w:val="000000" w:themeColor="text1"/>
              </w:rPr>
            </w:pPr>
            <w:r w:rsidRPr="00A74A58">
              <w:rPr>
                <w:b/>
                <w:color w:val="000000" w:themeColor="text1"/>
              </w:rPr>
              <w:t>Where:</w:t>
            </w:r>
            <w:r w:rsidRPr="00A74A58">
              <w:rPr>
                <w:color w:val="000000" w:themeColor="text1"/>
              </w:rPr>
              <w:t xml:space="preserve"> </w:t>
            </w:r>
            <w:r w:rsidR="0068431F" w:rsidRPr="00A74A58">
              <w:rPr>
                <w:color w:val="000000" w:themeColor="text1"/>
              </w:rPr>
              <w:t>An extensive degree of problem-solving abilities is necessary for someone working in guest management, especially when managing customers from the front desk. Working at "Delta Hotels by Marriott Bristol City Centre" has allowed me to deal with issues and complaints from guests on a daily basis, which has greatly improved both my problem-solving and decision-making skills. As a result, my problem-solving abilities have gradually improved (</w:t>
            </w:r>
            <w:proofErr w:type="spellStart"/>
            <w:r w:rsidR="0068431F" w:rsidRPr="00A74A58">
              <w:rPr>
                <w:color w:val="000000" w:themeColor="text1"/>
              </w:rPr>
              <w:t>Mardonova</w:t>
            </w:r>
            <w:proofErr w:type="spellEnd"/>
            <w:r w:rsidR="0068431F" w:rsidRPr="00A74A58">
              <w:rPr>
                <w:color w:val="000000" w:themeColor="text1"/>
              </w:rPr>
              <w:t xml:space="preserve"> et al, 2023).</w:t>
            </w:r>
          </w:p>
          <w:p w14:paraId="168BB0EB" w14:textId="77777777" w:rsidR="0068431F" w:rsidRPr="00A74A58" w:rsidRDefault="0068431F" w:rsidP="008865A8">
            <w:pPr>
              <w:jc w:val="center"/>
              <w:rPr>
                <w:b/>
                <w:bCs/>
                <w:color w:val="000000" w:themeColor="text1"/>
              </w:rPr>
            </w:pPr>
            <w:r w:rsidRPr="00A74A58">
              <w:rPr>
                <w:b/>
                <w:bCs/>
                <w:color w:val="000000" w:themeColor="text1"/>
              </w:rPr>
              <w:t>Making Plans for Ongoing Education</w:t>
            </w:r>
          </w:p>
          <w:p w14:paraId="080EEA37" w14:textId="530DE142" w:rsidR="0068431F" w:rsidRPr="00A74A58" w:rsidRDefault="000212FF" w:rsidP="0068431F">
            <w:pPr>
              <w:rPr>
                <w:color w:val="000000" w:themeColor="text1"/>
              </w:rPr>
            </w:pPr>
            <w:r w:rsidRPr="00A74A58">
              <w:rPr>
                <w:b/>
                <w:color w:val="000000" w:themeColor="text1"/>
              </w:rPr>
              <w:t>How:</w:t>
            </w:r>
            <w:r w:rsidRPr="00A74A58">
              <w:rPr>
                <w:color w:val="000000" w:themeColor="text1"/>
              </w:rPr>
              <w:t xml:space="preserve"> </w:t>
            </w:r>
            <w:r w:rsidR="0068431F" w:rsidRPr="00A74A58">
              <w:rPr>
                <w:color w:val="000000" w:themeColor="text1"/>
              </w:rPr>
              <w:t>My interactions with the other front desk personnel improved as a consequence of my improved communication skills when I worked at "Delta Hotels by Marriott Bristol City Centre." activities that are required in order to enhance hotel services, as opposed to mixed, desirable, and optional duties. This development has made my job much simpler since it has enabled me to continue to build relationships with the other hotel staff members, which is important because I have to make sure the guests have the best possible experience (</w:t>
            </w:r>
            <w:proofErr w:type="spellStart"/>
            <w:r w:rsidR="0068431F" w:rsidRPr="00A74A58">
              <w:rPr>
                <w:color w:val="000000" w:themeColor="text1"/>
              </w:rPr>
              <w:t>Matrutty</w:t>
            </w:r>
            <w:proofErr w:type="spellEnd"/>
            <w:r w:rsidR="0068431F" w:rsidRPr="00A74A58">
              <w:rPr>
                <w:color w:val="000000" w:themeColor="text1"/>
              </w:rPr>
              <w:t xml:space="preserve"> et al., 2023).</w:t>
            </w:r>
          </w:p>
          <w:p w14:paraId="3554AA20" w14:textId="0C0F4AB2" w:rsidR="00F80D93" w:rsidRPr="00A74A58" w:rsidRDefault="00F80D93" w:rsidP="0068431F">
            <w:pPr>
              <w:rPr>
                <w:color w:val="000000" w:themeColor="text1"/>
              </w:rPr>
            </w:pPr>
          </w:p>
          <w:p w14:paraId="41B14390" w14:textId="77777777" w:rsidR="00F80D93" w:rsidRPr="00A74A58" w:rsidRDefault="00F80D93" w:rsidP="0068431F">
            <w:pPr>
              <w:rPr>
                <w:color w:val="000000" w:themeColor="text1"/>
              </w:rPr>
            </w:pPr>
          </w:p>
          <w:p w14:paraId="0813D362" w14:textId="77777777" w:rsidR="000F7632" w:rsidRPr="00A74A58" w:rsidRDefault="000F7632" w:rsidP="00031033">
            <w:pPr>
              <w:rPr>
                <w:color w:val="000000" w:themeColor="text1"/>
              </w:rPr>
            </w:pPr>
          </w:p>
          <w:p w14:paraId="7BA100DC" w14:textId="77777777" w:rsidR="00D6459C" w:rsidRPr="00A74A58" w:rsidRDefault="00D6459C" w:rsidP="00031033">
            <w:pPr>
              <w:pStyle w:val="Heading1"/>
              <w:spacing w:after="160"/>
              <w:rPr>
                <w:color w:val="000000" w:themeColor="text1"/>
              </w:rPr>
            </w:pPr>
            <w:bookmarkStart w:id="2" w:name="_Toc165936660"/>
            <w:r w:rsidRPr="00A74A58">
              <w:rPr>
                <w:color w:val="000000" w:themeColor="text1"/>
              </w:rPr>
              <w:lastRenderedPageBreak/>
              <w:t>Conclusion</w:t>
            </w:r>
            <w:bookmarkEnd w:id="2"/>
          </w:p>
          <w:p w14:paraId="6AAAEE58" w14:textId="77BCCB38" w:rsidR="0068431F" w:rsidRPr="00A74A58" w:rsidRDefault="00F80D93" w:rsidP="0068431F">
            <w:pPr>
              <w:rPr>
                <w:color w:val="000000" w:themeColor="text1"/>
              </w:rPr>
            </w:pPr>
            <w:r w:rsidRPr="00A74A58">
              <w:rPr>
                <w:color w:val="000000" w:themeColor="text1"/>
              </w:rPr>
              <w:t>By s</w:t>
            </w:r>
            <w:r w:rsidR="0068431F" w:rsidRPr="00A74A58">
              <w:rPr>
                <w:color w:val="000000" w:themeColor="text1"/>
              </w:rPr>
              <w:t>erving guests well is therefore essential to the hotel industry's ability to stay in business since, in most cases, a guest's first impression of a place of lodging may be their last, and their dissatisfaction will have a negative impact on the hotel's ability to improve. There is always a tonne of traffic from visitors travelling from various cities and countries.</w:t>
            </w:r>
          </w:p>
          <w:p w14:paraId="3A869649" w14:textId="77777777" w:rsidR="004B566A" w:rsidRPr="00A74A58" w:rsidRDefault="004B566A" w:rsidP="00031033">
            <w:pPr>
              <w:rPr>
                <w:color w:val="000000" w:themeColor="text1"/>
              </w:rPr>
            </w:pPr>
          </w:p>
        </w:tc>
      </w:tr>
    </w:tbl>
    <w:p w14:paraId="36BFD09A" w14:textId="77777777" w:rsidR="002D6C52" w:rsidRPr="00A74A58" w:rsidRDefault="002D6C52" w:rsidP="00031033">
      <w:pPr>
        <w:rPr>
          <w:color w:val="000000" w:themeColor="text1"/>
        </w:rPr>
      </w:pPr>
    </w:p>
    <w:p w14:paraId="77B26F78" w14:textId="77777777" w:rsidR="002D6C52" w:rsidRPr="00A74A58" w:rsidRDefault="002D6C52" w:rsidP="00031033">
      <w:pPr>
        <w:jc w:val="left"/>
        <w:rPr>
          <w:color w:val="000000" w:themeColor="text1"/>
        </w:rPr>
      </w:pPr>
    </w:p>
    <w:tbl>
      <w:tblPr>
        <w:tblStyle w:val="TableGrid"/>
        <w:tblW w:w="0" w:type="auto"/>
        <w:tblLook w:val="04A0" w:firstRow="1" w:lastRow="0" w:firstColumn="1" w:lastColumn="0" w:noHBand="0" w:noVBand="1"/>
      </w:tblPr>
      <w:tblGrid>
        <w:gridCol w:w="9576"/>
      </w:tblGrid>
      <w:tr w:rsidR="00031033" w:rsidRPr="00A74A58" w14:paraId="177F25EC" w14:textId="77777777" w:rsidTr="002D6C52">
        <w:tc>
          <w:tcPr>
            <w:tcW w:w="9576" w:type="dxa"/>
          </w:tcPr>
          <w:p w14:paraId="136B5265" w14:textId="77777777" w:rsidR="0007713C" w:rsidRPr="00A74A58" w:rsidRDefault="00D93282" w:rsidP="00031033">
            <w:pPr>
              <w:pStyle w:val="Heading1"/>
              <w:spacing w:after="160"/>
              <w:rPr>
                <w:color w:val="000000" w:themeColor="text1"/>
              </w:rPr>
            </w:pPr>
            <w:bookmarkStart w:id="3" w:name="_Toc165936661"/>
            <w:r w:rsidRPr="00A74A58">
              <w:rPr>
                <w:color w:val="000000" w:themeColor="text1"/>
              </w:rPr>
              <w:lastRenderedPageBreak/>
              <w:t>References</w:t>
            </w:r>
            <w:bookmarkEnd w:id="3"/>
          </w:p>
          <w:p w14:paraId="1744B3A7" w14:textId="754E0489" w:rsidR="009F3306" w:rsidRPr="00A74A58" w:rsidRDefault="009F3306" w:rsidP="0070360C">
            <w:pPr>
              <w:rPr>
                <w:color w:val="000000" w:themeColor="text1"/>
              </w:rPr>
            </w:pPr>
            <w:r w:rsidRPr="00A74A58">
              <w:rPr>
                <w:color w:val="000000" w:themeColor="text1"/>
              </w:rPr>
              <w:t xml:space="preserve">ASET (2017) Good Practice Guide for </w:t>
            </w:r>
            <w:proofErr w:type="spellStart"/>
            <w:r w:rsidRPr="00A74A58">
              <w:rPr>
                <w:color w:val="000000" w:themeColor="text1"/>
              </w:rPr>
              <w:t>Workbased</w:t>
            </w:r>
            <w:proofErr w:type="spellEnd"/>
            <w:r w:rsidRPr="00A74A58">
              <w:rPr>
                <w:color w:val="000000" w:themeColor="text1"/>
              </w:rPr>
              <w:t xml:space="preserve"> and Placement Learning in Higher </w:t>
            </w:r>
            <w:proofErr w:type="spellStart"/>
            <w:r w:rsidRPr="00A74A58">
              <w:rPr>
                <w:color w:val="000000" w:themeColor="text1"/>
              </w:rPr>
              <w:t>Education.Sheffield</w:t>
            </w:r>
            <w:proofErr w:type="spellEnd"/>
            <w:r w:rsidRPr="00A74A58">
              <w:rPr>
                <w:color w:val="000000" w:themeColor="text1"/>
              </w:rPr>
              <w:t>: ASET.</w:t>
            </w:r>
            <w:r w:rsidR="00624493" w:rsidRPr="00A74A58">
              <w:rPr>
                <w:color w:val="000000" w:themeColor="text1"/>
              </w:rPr>
              <w:t xml:space="preserve"> Available at&lt;&lt; </w:t>
            </w:r>
            <w:hyperlink r:id="rId9" w:history="1">
              <w:r w:rsidR="00624493" w:rsidRPr="00A74A58">
                <w:rPr>
                  <w:rStyle w:val="Hyperlink"/>
                  <w:color w:val="000000" w:themeColor="text1"/>
                </w:rPr>
                <w:t>https://www.asetonline.org/wp-content/uploads/2023/04/ASET-Good-Practice-Guide-to-Successful-Work-Based-Learning-for-Apprenticeships-in-Higher-Education.pdf</w:t>
              </w:r>
            </w:hyperlink>
            <w:r w:rsidR="00624493" w:rsidRPr="00A74A58">
              <w:rPr>
                <w:color w:val="000000" w:themeColor="text1"/>
              </w:rPr>
              <w:t>&gt;  (Accessed: 12</w:t>
            </w:r>
            <w:r w:rsidR="00624493" w:rsidRPr="00A74A58">
              <w:rPr>
                <w:color w:val="000000" w:themeColor="text1"/>
                <w:vertAlign w:val="superscript"/>
              </w:rPr>
              <w:t>th</w:t>
            </w:r>
            <w:r w:rsidR="00624493" w:rsidRPr="00A74A58">
              <w:rPr>
                <w:color w:val="000000" w:themeColor="text1"/>
              </w:rPr>
              <w:t xml:space="preserve"> Nov 2024)</w:t>
            </w:r>
          </w:p>
          <w:p w14:paraId="41ACC1AB" w14:textId="65EEA018" w:rsidR="009F3306" w:rsidRPr="00A74A58" w:rsidRDefault="009F3306" w:rsidP="0070360C">
            <w:pPr>
              <w:rPr>
                <w:color w:val="000000" w:themeColor="text1"/>
              </w:rPr>
            </w:pPr>
            <w:r w:rsidRPr="00A74A58">
              <w:rPr>
                <w:color w:val="000000" w:themeColor="text1"/>
              </w:rPr>
              <w:t>Bardi, J. (2010) Hotel Front Office Management. 5th Ed. London: Wiley.</w:t>
            </w:r>
            <w:r w:rsidR="00624493" w:rsidRPr="00A74A58">
              <w:rPr>
                <w:color w:val="000000" w:themeColor="text1"/>
              </w:rPr>
              <w:t xml:space="preserve"> Available at&lt;&lt; </w:t>
            </w:r>
            <w:hyperlink r:id="rId10" w:history="1">
              <w:r w:rsidR="00624493" w:rsidRPr="00A74A58">
                <w:rPr>
                  <w:rStyle w:val="Hyperlink"/>
                  <w:color w:val="000000" w:themeColor="text1"/>
                </w:rPr>
                <w:t>https://www.wiley.com/en-us/Hotel+Front+Office+Management%2C+5th+Edition-p-9780470637524</w:t>
              </w:r>
            </w:hyperlink>
            <w:r w:rsidR="00624493" w:rsidRPr="00A74A58">
              <w:rPr>
                <w:color w:val="000000" w:themeColor="text1"/>
              </w:rPr>
              <w:t>&gt;  (Accessed: 12</w:t>
            </w:r>
            <w:r w:rsidR="00624493" w:rsidRPr="00A74A58">
              <w:rPr>
                <w:color w:val="000000" w:themeColor="text1"/>
                <w:vertAlign w:val="superscript"/>
              </w:rPr>
              <w:t>th</w:t>
            </w:r>
            <w:r w:rsidR="00624493" w:rsidRPr="00A74A58">
              <w:rPr>
                <w:color w:val="000000" w:themeColor="text1"/>
              </w:rPr>
              <w:t xml:space="preserve"> Nov 2024)</w:t>
            </w:r>
          </w:p>
          <w:p w14:paraId="1B8E9936" w14:textId="22557A5F" w:rsidR="009F3306" w:rsidRPr="00A74A58" w:rsidRDefault="009F3306" w:rsidP="0070360C">
            <w:pPr>
              <w:rPr>
                <w:color w:val="000000" w:themeColor="text1"/>
              </w:rPr>
            </w:pPr>
            <w:r w:rsidRPr="00A74A58">
              <w:rPr>
                <w:color w:val="000000" w:themeColor="text1"/>
              </w:rPr>
              <w:t>Casado, M. (2012) Housekeeping Management.2nd Ed. London: Wiley.</w:t>
            </w:r>
            <w:r w:rsidR="00624493" w:rsidRPr="00A74A58">
              <w:rPr>
                <w:color w:val="000000" w:themeColor="text1"/>
              </w:rPr>
              <w:t xml:space="preserve"> Available at&lt;&lt;</w:t>
            </w:r>
            <w:r w:rsidR="00847391" w:rsidRPr="00A74A58">
              <w:rPr>
                <w:color w:val="000000" w:themeColor="text1"/>
              </w:rPr>
              <w:t xml:space="preserve"> </w:t>
            </w:r>
            <w:hyperlink r:id="rId11" w:history="1">
              <w:r w:rsidR="00847391" w:rsidRPr="00A74A58">
                <w:rPr>
                  <w:rStyle w:val="Hyperlink"/>
                  <w:color w:val="000000" w:themeColor="text1"/>
                </w:rPr>
                <w:t>https://hisp.htmi.ch/pluginfile.php/71671/mod_resource/content/0/Housekeeping%20Management%20by%20Matt%20A.%20Casado.pdf</w:t>
              </w:r>
            </w:hyperlink>
            <w:r w:rsidR="00624493" w:rsidRPr="00A74A58">
              <w:rPr>
                <w:color w:val="000000" w:themeColor="text1"/>
              </w:rPr>
              <w:t>&gt;</w:t>
            </w:r>
            <w:r w:rsidR="00847391"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48986929" w14:textId="26B3B8C2" w:rsidR="009F3306" w:rsidRPr="00A74A58" w:rsidRDefault="009F3306" w:rsidP="0070360C">
            <w:pPr>
              <w:rPr>
                <w:color w:val="000000" w:themeColor="text1"/>
              </w:rPr>
            </w:pPr>
            <w:r w:rsidRPr="00A74A58">
              <w:rPr>
                <w:color w:val="000000" w:themeColor="text1"/>
              </w:rPr>
              <w:t xml:space="preserve">Casado-Díaz, A. B., Sancho-Esper, F., Rodriguez-Sanchez, C., &amp; Sellers-Rubio, R. (2023). Tourists' water conservation </w:t>
            </w:r>
            <w:proofErr w:type="spellStart"/>
            <w:r w:rsidRPr="00A74A58">
              <w:rPr>
                <w:color w:val="000000" w:themeColor="text1"/>
              </w:rPr>
              <w:t>behavior</w:t>
            </w:r>
            <w:proofErr w:type="spellEnd"/>
            <w:r w:rsidRPr="00A74A58">
              <w:rPr>
                <w:color w:val="000000" w:themeColor="text1"/>
              </w:rPr>
              <w:t xml:space="preserve"> in hotels: the role of gender. In Gender and Tourism Sustainability (pp. 63-83). Routledge. </w:t>
            </w:r>
            <w:r w:rsidR="00624493" w:rsidRPr="00A74A58">
              <w:rPr>
                <w:color w:val="000000" w:themeColor="text1"/>
              </w:rPr>
              <w:t>Available at&lt;&lt;</w:t>
            </w:r>
            <w:r w:rsidR="00847391" w:rsidRPr="00A74A58">
              <w:rPr>
                <w:color w:val="000000" w:themeColor="text1"/>
              </w:rPr>
              <w:t xml:space="preserve"> </w:t>
            </w:r>
            <w:hyperlink r:id="rId12" w:history="1">
              <w:r w:rsidR="00847391" w:rsidRPr="00A74A58">
                <w:rPr>
                  <w:rStyle w:val="Hyperlink"/>
                  <w:color w:val="000000" w:themeColor="text1"/>
                </w:rPr>
                <w:t>https://www.researchgate.net/publication/367245416_Tourists'_water_conservation_behavior_in_hotels_the_role_of_gender</w:t>
              </w:r>
            </w:hyperlink>
            <w:r w:rsidR="00624493" w:rsidRPr="00A74A58">
              <w:rPr>
                <w:color w:val="000000" w:themeColor="text1"/>
              </w:rPr>
              <w:t>&gt;</w:t>
            </w:r>
            <w:r w:rsidR="00847391"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1A071ABF" w14:textId="067763E7" w:rsidR="009F3306" w:rsidRPr="00A74A58" w:rsidRDefault="009F3306" w:rsidP="0070360C">
            <w:pPr>
              <w:rPr>
                <w:color w:val="000000" w:themeColor="text1"/>
              </w:rPr>
            </w:pPr>
            <w:r w:rsidRPr="00A74A58">
              <w:rPr>
                <w:color w:val="000000" w:themeColor="text1"/>
              </w:rPr>
              <w:t xml:space="preserve">Cheong, F., &amp; Law, R. (2023). Human employees versus robotic employees: Customers and hotel managers’ perceived experience at unmanned smart hotels. Cogent Social Sciences, 9(1), 2202937. </w:t>
            </w:r>
            <w:r w:rsidR="00624493" w:rsidRPr="00A74A58">
              <w:rPr>
                <w:color w:val="000000" w:themeColor="text1"/>
              </w:rPr>
              <w:t>Available at&lt;&lt;</w:t>
            </w:r>
            <w:r w:rsidR="00847391" w:rsidRPr="00A74A58">
              <w:rPr>
                <w:color w:val="000000" w:themeColor="text1"/>
              </w:rPr>
              <w:t xml:space="preserve"> </w:t>
            </w:r>
            <w:hyperlink r:id="rId13" w:history="1">
              <w:r w:rsidR="00847391" w:rsidRPr="00A74A58">
                <w:rPr>
                  <w:rStyle w:val="Hyperlink"/>
                  <w:color w:val="000000" w:themeColor="text1"/>
                </w:rPr>
                <w:t>https://www.tandfonline.com/doi/full/10.1080/23311886.2023.2202937</w:t>
              </w:r>
            </w:hyperlink>
            <w:r w:rsidR="00624493" w:rsidRPr="00A74A58">
              <w:rPr>
                <w:color w:val="000000" w:themeColor="text1"/>
              </w:rPr>
              <w:t>&gt;</w:t>
            </w:r>
            <w:r w:rsidR="00847391"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r w:rsidRPr="00A74A58">
              <w:rPr>
                <w:color w:val="000000" w:themeColor="text1"/>
              </w:rPr>
              <w:t>MU</w:t>
            </w:r>
          </w:p>
          <w:p w14:paraId="1D99C47E" w14:textId="3EBD676A" w:rsidR="009F3306" w:rsidRPr="00A74A58" w:rsidRDefault="009F3306" w:rsidP="0070360C">
            <w:pPr>
              <w:rPr>
                <w:color w:val="000000" w:themeColor="text1"/>
              </w:rPr>
            </w:pPr>
            <w:r w:rsidRPr="00A74A58">
              <w:rPr>
                <w:color w:val="000000" w:themeColor="text1"/>
              </w:rPr>
              <w:t>Chi, N. T. K. (2023). The impact of implementing chatbot on customer visit intention: application for hotel management. International Journal of Technology Marketing, 17(2), 148-165.</w:t>
            </w:r>
            <w:r w:rsidR="00624493" w:rsidRPr="00A74A58">
              <w:rPr>
                <w:color w:val="000000" w:themeColor="text1"/>
              </w:rPr>
              <w:t xml:space="preserve"> Available at&lt;&lt;</w:t>
            </w:r>
            <w:r w:rsidR="00847391" w:rsidRPr="00A74A58">
              <w:rPr>
                <w:color w:val="000000" w:themeColor="text1"/>
              </w:rPr>
              <w:t xml:space="preserve"> </w:t>
            </w:r>
            <w:hyperlink r:id="rId14" w:history="1">
              <w:r w:rsidR="00847391" w:rsidRPr="00A74A58">
                <w:rPr>
                  <w:rStyle w:val="Hyperlink"/>
                  <w:color w:val="000000" w:themeColor="text1"/>
                </w:rPr>
                <w:t>https://www.researchgate.net/publication/371306147_The_impact_of_AI_chatbots_on_customer_trust_an_empirical_investigation_in_the_hotel_industry</w:t>
              </w:r>
            </w:hyperlink>
            <w:r w:rsidR="00624493" w:rsidRPr="00A74A58">
              <w:rPr>
                <w:color w:val="000000" w:themeColor="text1"/>
              </w:rPr>
              <w:t>&gt;</w:t>
            </w:r>
            <w:r w:rsidR="00847391"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2F13C49B" w14:textId="0F783291" w:rsidR="009F3306" w:rsidRPr="00A74A58" w:rsidRDefault="009F3306" w:rsidP="0070360C">
            <w:pPr>
              <w:rPr>
                <w:color w:val="000000" w:themeColor="text1"/>
              </w:rPr>
            </w:pPr>
            <w:r w:rsidRPr="00A74A58">
              <w:rPr>
                <w:color w:val="000000" w:themeColor="text1"/>
              </w:rPr>
              <w:t>Hagg, E. (2013) Internship Guide: Work Placements Step by Step. 5th Ed. The Hague: Eleven International Publishing.</w:t>
            </w:r>
            <w:r w:rsidR="00624493" w:rsidRPr="00A74A58">
              <w:rPr>
                <w:color w:val="000000" w:themeColor="text1"/>
              </w:rPr>
              <w:t xml:space="preserve"> Available at&lt;&lt;</w:t>
            </w:r>
            <w:r w:rsidR="00847391" w:rsidRPr="00A74A58">
              <w:rPr>
                <w:color w:val="000000" w:themeColor="text1"/>
              </w:rPr>
              <w:t xml:space="preserve"> </w:t>
            </w:r>
            <w:hyperlink r:id="rId15" w:history="1">
              <w:r w:rsidR="00847391" w:rsidRPr="00A74A58">
                <w:rPr>
                  <w:rStyle w:val="Hyperlink"/>
                  <w:color w:val="000000" w:themeColor="text1"/>
                </w:rPr>
                <w:t>https://research.rug.nl/en/publications/internship-guide-work-placements-step-by-step-2</w:t>
              </w:r>
            </w:hyperlink>
            <w:r w:rsidR="00624493" w:rsidRPr="00A74A58">
              <w:rPr>
                <w:color w:val="000000" w:themeColor="text1"/>
              </w:rPr>
              <w:t>&gt;</w:t>
            </w:r>
            <w:r w:rsidR="00847391"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246A35F1" w14:textId="0C29005D" w:rsidR="009F3306" w:rsidRPr="00A74A58" w:rsidRDefault="009F3306" w:rsidP="0070360C">
            <w:pPr>
              <w:rPr>
                <w:color w:val="000000" w:themeColor="text1"/>
              </w:rPr>
            </w:pPr>
            <w:r w:rsidRPr="00A74A58">
              <w:rPr>
                <w:color w:val="000000" w:themeColor="text1"/>
              </w:rPr>
              <w:lastRenderedPageBreak/>
              <w:t>Kassim, M. A. (2023). Environmental Sustainability Practices in Hotels: From Attitudes to Implementation Case of Resort Hotels in Bishoftu, Ethiopia.</w:t>
            </w:r>
            <w:r w:rsidR="00624493" w:rsidRPr="00A74A58">
              <w:rPr>
                <w:color w:val="000000" w:themeColor="text1"/>
              </w:rPr>
              <w:t xml:space="preserve"> Available at&lt;&lt;</w:t>
            </w:r>
            <w:r w:rsidR="00847391" w:rsidRPr="00A74A58">
              <w:rPr>
                <w:color w:val="000000" w:themeColor="text1"/>
              </w:rPr>
              <w:t xml:space="preserve"> </w:t>
            </w:r>
            <w:hyperlink r:id="rId16" w:history="1">
              <w:r w:rsidR="00847391" w:rsidRPr="00A74A58">
                <w:rPr>
                  <w:rStyle w:val="Hyperlink"/>
                  <w:color w:val="000000" w:themeColor="text1"/>
                </w:rPr>
                <w:t>https://www.intechopen.com/chapters/85756</w:t>
              </w:r>
            </w:hyperlink>
            <w:r w:rsidR="00624493" w:rsidRPr="00A74A58">
              <w:rPr>
                <w:color w:val="000000" w:themeColor="text1"/>
              </w:rPr>
              <w:t>&gt;</w:t>
            </w:r>
            <w:r w:rsidR="00847391"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19A42AE8" w14:textId="550180A8" w:rsidR="009F3306" w:rsidRPr="00A74A58" w:rsidRDefault="009F3306" w:rsidP="0070360C">
            <w:pPr>
              <w:rPr>
                <w:color w:val="000000" w:themeColor="text1"/>
              </w:rPr>
            </w:pPr>
            <w:proofErr w:type="spellStart"/>
            <w:r w:rsidRPr="00A74A58">
              <w:rPr>
                <w:color w:val="000000" w:themeColor="text1"/>
              </w:rPr>
              <w:t>Liasidou</w:t>
            </w:r>
            <w:proofErr w:type="spellEnd"/>
            <w:r w:rsidRPr="00A74A58">
              <w:rPr>
                <w:color w:val="000000" w:themeColor="text1"/>
              </w:rPr>
              <w:t xml:space="preserve">, S., </w:t>
            </w:r>
            <w:proofErr w:type="spellStart"/>
            <w:r w:rsidRPr="00A74A58">
              <w:rPr>
                <w:color w:val="000000" w:themeColor="text1"/>
              </w:rPr>
              <w:t>Afxentiou</w:t>
            </w:r>
            <w:proofErr w:type="spellEnd"/>
            <w:r w:rsidRPr="00A74A58">
              <w:rPr>
                <w:color w:val="000000" w:themeColor="text1"/>
              </w:rPr>
              <w:t xml:space="preserve">, G., </w:t>
            </w:r>
            <w:proofErr w:type="spellStart"/>
            <w:r w:rsidRPr="00A74A58">
              <w:rPr>
                <w:color w:val="000000" w:themeColor="text1"/>
              </w:rPr>
              <w:t>Malkawi</w:t>
            </w:r>
            <w:proofErr w:type="spellEnd"/>
            <w:r w:rsidRPr="00A74A58">
              <w:rPr>
                <w:color w:val="000000" w:themeColor="text1"/>
              </w:rPr>
              <w:t xml:space="preserve">, E., &amp; Antoniades, G. (2023). Attesting to hotel employees' professionalism: views and perceptions of managers. </w:t>
            </w:r>
            <w:proofErr w:type="spellStart"/>
            <w:r w:rsidRPr="00A74A58">
              <w:rPr>
                <w:color w:val="000000" w:themeColor="text1"/>
              </w:rPr>
              <w:t>EuroMed</w:t>
            </w:r>
            <w:proofErr w:type="spellEnd"/>
            <w:r w:rsidRPr="00A74A58">
              <w:rPr>
                <w:color w:val="000000" w:themeColor="text1"/>
              </w:rPr>
              <w:t xml:space="preserve"> Journal of Business.</w:t>
            </w:r>
            <w:r w:rsidR="00624493" w:rsidRPr="00A74A58">
              <w:rPr>
                <w:color w:val="000000" w:themeColor="text1"/>
              </w:rPr>
              <w:t xml:space="preserve"> Available at&lt;&lt;</w:t>
            </w:r>
            <w:r w:rsidR="00B00645" w:rsidRPr="00A74A58">
              <w:rPr>
                <w:color w:val="000000" w:themeColor="text1"/>
              </w:rPr>
              <w:t xml:space="preserve"> </w:t>
            </w:r>
            <w:hyperlink r:id="rId17" w:history="1">
              <w:r w:rsidR="00B00645" w:rsidRPr="00A74A58">
                <w:rPr>
                  <w:rStyle w:val="Hyperlink"/>
                  <w:color w:val="000000" w:themeColor="text1"/>
                </w:rPr>
                <w:t>https://www.researchgate.net/publication/366896312_Attesting_to_hotel_employees'_professionalism_views_and_perceptions_of_managers</w:t>
              </w:r>
            </w:hyperlink>
            <w:r w:rsidR="00624493" w:rsidRPr="00A74A58">
              <w:rPr>
                <w:color w:val="000000" w:themeColor="text1"/>
              </w:rPr>
              <w:t>&gt;</w:t>
            </w:r>
            <w:r w:rsidR="00B00645"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4A0EBD47" w14:textId="6782135D" w:rsidR="009F3306" w:rsidRPr="00A74A58" w:rsidRDefault="009F3306" w:rsidP="0070360C">
            <w:pPr>
              <w:rPr>
                <w:color w:val="000000" w:themeColor="text1"/>
              </w:rPr>
            </w:pPr>
            <w:proofErr w:type="spellStart"/>
            <w:r w:rsidRPr="00A74A58">
              <w:rPr>
                <w:color w:val="000000" w:themeColor="text1"/>
              </w:rPr>
              <w:t>Mardonova</w:t>
            </w:r>
            <w:proofErr w:type="spellEnd"/>
            <w:r w:rsidRPr="00A74A58">
              <w:rPr>
                <w:color w:val="000000" w:themeColor="text1"/>
              </w:rPr>
              <w:t xml:space="preserve">, D. (2023). THE ROLE OF HOTEL BUSINESS IN DEVELOPMENT OF TOURISM INDUSTRY. </w:t>
            </w:r>
            <w:proofErr w:type="spellStart"/>
            <w:r w:rsidRPr="00A74A58">
              <w:rPr>
                <w:color w:val="000000" w:themeColor="text1"/>
              </w:rPr>
              <w:t>Talqin</w:t>
            </w:r>
            <w:proofErr w:type="spellEnd"/>
            <w:r w:rsidRPr="00A74A58">
              <w:rPr>
                <w:color w:val="000000" w:themeColor="text1"/>
              </w:rPr>
              <w:t xml:space="preserve"> </w:t>
            </w:r>
            <w:proofErr w:type="spellStart"/>
            <w:r w:rsidRPr="00A74A58">
              <w:rPr>
                <w:color w:val="000000" w:themeColor="text1"/>
              </w:rPr>
              <w:t>va</w:t>
            </w:r>
            <w:proofErr w:type="spellEnd"/>
            <w:r w:rsidRPr="00A74A58">
              <w:rPr>
                <w:color w:val="000000" w:themeColor="text1"/>
              </w:rPr>
              <w:t xml:space="preserve"> </w:t>
            </w:r>
            <w:proofErr w:type="spellStart"/>
            <w:r w:rsidRPr="00A74A58">
              <w:rPr>
                <w:color w:val="000000" w:themeColor="text1"/>
              </w:rPr>
              <w:t>tadqiqotlar</w:t>
            </w:r>
            <w:proofErr w:type="spellEnd"/>
            <w:r w:rsidRPr="00A74A58">
              <w:rPr>
                <w:color w:val="000000" w:themeColor="text1"/>
              </w:rPr>
              <w:t>, 1(6).</w:t>
            </w:r>
            <w:r w:rsidR="00624493" w:rsidRPr="00A74A58">
              <w:rPr>
                <w:color w:val="000000" w:themeColor="text1"/>
              </w:rPr>
              <w:t xml:space="preserve"> Available at&lt;&lt;</w:t>
            </w:r>
            <w:r w:rsidR="00B00645" w:rsidRPr="00A74A58">
              <w:rPr>
                <w:color w:val="000000" w:themeColor="text1"/>
              </w:rPr>
              <w:t xml:space="preserve"> </w:t>
            </w:r>
            <w:hyperlink r:id="rId18" w:history="1">
              <w:r w:rsidR="00B00645" w:rsidRPr="00A74A58">
                <w:rPr>
                  <w:rStyle w:val="Hyperlink"/>
                  <w:color w:val="000000" w:themeColor="text1"/>
                </w:rPr>
                <w:t>https://talqinvatadqiqotlar.uz/index.php/tvt/article/view/86</w:t>
              </w:r>
            </w:hyperlink>
            <w:r w:rsidR="00624493" w:rsidRPr="00A74A58">
              <w:rPr>
                <w:color w:val="000000" w:themeColor="text1"/>
              </w:rPr>
              <w:t>&gt;</w:t>
            </w:r>
            <w:r w:rsidR="00B00645"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32803312" w14:textId="7B5DDE41" w:rsidR="009F3306" w:rsidRPr="00A74A58" w:rsidRDefault="009F3306" w:rsidP="0070360C">
            <w:pPr>
              <w:rPr>
                <w:color w:val="000000" w:themeColor="text1"/>
              </w:rPr>
            </w:pPr>
            <w:proofErr w:type="spellStart"/>
            <w:r w:rsidRPr="00A74A58">
              <w:rPr>
                <w:color w:val="000000" w:themeColor="text1"/>
              </w:rPr>
              <w:t>Matrutty</w:t>
            </w:r>
            <w:proofErr w:type="spellEnd"/>
            <w:r w:rsidRPr="00A74A58">
              <w:rPr>
                <w:color w:val="000000" w:themeColor="text1"/>
              </w:rPr>
              <w:t xml:space="preserve">, J. P., Adrian, A. M., &amp; </w:t>
            </w:r>
            <w:proofErr w:type="spellStart"/>
            <w:r w:rsidRPr="00A74A58">
              <w:rPr>
                <w:color w:val="000000" w:themeColor="text1"/>
              </w:rPr>
              <w:t>Angdresey</w:t>
            </w:r>
            <w:proofErr w:type="spellEnd"/>
            <w:r w:rsidRPr="00A74A58">
              <w:rPr>
                <w:color w:val="000000" w:themeColor="text1"/>
              </w:rPr>
              <w:t>, A. (2023). Sentiment Analysis of Visitor Reviews on Star Hotels in Manado City. Journal of Information Technology and Computer Science, 8(1), 21-32.</w:t>
            </w:r>
            <w:r w:rsidR="00624493" w:rsidRPr="00A74A58">
              <w:rPr>
                <w:color w:val="000000" w:themeColor="text1"/>
              </w:rPr>
              <w:t xml:space="preserve"> Available at&lt;&lt;</w:t>
            </w:r>
            <w:r w:rsidR="00B00645" w:rsidRPr="00A74A58">
              <w:rPr>
                <w:color w:val="000000" w:themeColor="text1"/>
              </w:rPr>
              <w:t xml:space="preserve"> </w:t>
            </w:r>
            <w:hyperlink r:id="rId19" w:history="1">
              <w:r w:rsidR="00B00645" w:rsidRPr="00A74A58">
                <w:rPr>
                  <w:rStyle w:val="Hyperlink"/>
                  <w:color w:val="000000" w:themeColor="text1"/>
                </w:rPr>
                <w:t>https://www.researchgate.net/publication/370665824_Sentiment_Analysis_of_Visitor_Reviews_on_Star_Hotels_in_Manado_City</w:t>
              </w:r>
            </w:hyperlink>
            <w:r w:rsidR="00624493" w:rsidRPr="00A74A58">
              <w:rPr>
                <w:color w:val="000000" w:themeColor="text1"/>
              </w:rPr>
              <w:t>&gt;</w:t>
            </w:r>
            <w:r w:rsidR="00B00645"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p w14:paraId="7B34110D" w14:textId="225CBB91" w:rsidR="004277A3" w:rsidRPr="00A74A58" w:rsidRDefault="009F3306" w:rsidP="0070360C">
            <w:pPr>
              <w:rPr>
                <w:color w:val="000000" w:themeColor="text1"/>
              </w:rPr>
            </w:pPr>
            <w:r w:rsidRPr="00A74A58">
              <w:rPr>
                <w:color w:val="000000" w:themeColor="text1"/>
              </w:rPr>
              <w:t>QAA (2018) UK Quality Code, Advice and Guidance: Work-based Learning. London: QAA.</w:t>
            </w:r>
            <w:r w:rsidR="00624493" w:rsidRPr="00A74A58">
              <w:rPr>
                <w:color w:val="000000" w:themeColor="text1"/>
              </w:rPr>
              <w:t xml:space="preserve"> Available at&lt;&lt;</w:t>
            </w:r>
            <w:r w:rsidR="00B00645" w:rsidRPr="00A74A58">
              <w:rPr>
                <w:color w:val="000000" w:themeColor="text1"/>
              </w:rPr>
              <w:t xml:space="preserve"> </w:t>
            </w:r>
            <w:hyperlink r:id="rId20" w:history="1">
              <w:r w:rsidR="00B00645" w:rsidRPr="00A74A58">
                <w:rPr>
                  <w:rStyle w:val="Hyperlink"/>
                  <w:color w:val="000000" w:themeColor="text1"/>
                </w:rPr>
                <w:t>https://www.qaa.ac.uk/docs/qaa/quality-code/advice-and-guidance-work-based-learning.pdf?sfvrsn=f625c181_2</w:t>
              </w:r>
            </w:hyperlink>
            <w:r w:rsidR="00624493" w:rsidRPr="00A74A58">
              <w:rPr>
                <w:color w:val="000000" w:themeColor="text1"/>
              </w:rPr>
              <w:t>&gt;</w:t>
            </w:r>
            <w:r w:rsidR="00B00645" w:rsidRPr="00A74A58">
              <w:rPr>
                <w:color w:val="000000" w:themeColor="text1"/>
              </w:rPr>
              <w:t xml:space="preserve"> </w:t>
            </w:r>
            <w:r w:rsidR="00624493" w:rsidRPr="00A74A58">
              <w:rPr>
                <w:color w:val="000000" w:themeColor="text1"/>
              </w:rPr>
              <w:t xml:space="preserve"> (Accessed: 12</w:t>
            </w:r>
            <w:r w:rsidR="00624493" w:rsidRPr="00A74A58">
              <w:rPr>
                <w:color w:val="000000" w:themeColor="text1"/>
                <w:vertAlign w:val="superscript"/>
              </w:rPr>
              <w:t>th</w:t>
            </w:r>
            <w:r w:rsidR="00624493" w:rsidRPr="00A74A58">
              <w:rPr>
                <w:color w:val="000000" w:themeColor="text1"/>
              </w:rPr>
              <w:t xml:space="preserve"> Nov 2024)</w:t>
            </w:r>
          </w:p>
        </w:tc>
      </w:tr>
    </w:tbl>
    <w:p w14:paraId="03DE8E81" w14:textId="77777777" w:rsidR="00D045EE" w:rsidRPr="00A74A58" w:rsidRDefault="00D045EE" w:rsidP="00031033">
      <w:pPr>
        <w:rPr>
          <w:color w:val="000000" w:themeColor="text1"/>
        </w:rPr>
      </w:pPr>
    </w:p>
    <w:sectPr w:rsidR="00D045EE" w:rsidRPr="00A74A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20FB5"/>
    <w:multiLevelType w:val="hybridMultilevel"/>
    <w:tmpl w:val="6598D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4226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yMLIwMTQ1MDI1sDBV0lEKTi0uzszPAykwrQUAu4jRFywAAAA="/>
  </w:docVars>
  <w:rsids>
    <w:rsidRoot w:val="00704016"/>
    <w:rsid w:val="000212FF"/>
    <w:rsid w:val="00030B37"/>
    <w:rsid w:val="00031033"/>
    <w:rsid w:val="00051C27"/>
    <w:rsid w:val="00063962"/>
    <w:rsid w:val="00075FF1"/>
    <w:rsid w:val="0007713C"/>
    <w:rsid w:val="00091789"/>
    <w:rsid w:val="0009729F"/>
    <w:rsid w:val="000B22F6"/>
    <w:rsid w:val="000C7F7F"/>
    <w:rsid w:val="000D0FCC"/>
    <w:rsid w:val="000D28EB"/>
    <w:rsid w:val="000F559B"/>
    <w:rsid w:val="000F7632"/>
    <w:rsid w:val="00105365"/>
    <w:rsid w:val="001317FD"/>
    <w:rsid w:val="00136BE9"/>
    <w:rsid w:val="00145BC3"/>
    <w:rsid w:val="0015141C"/>
    <w:rsid w:val="0019051C"/>
    <w:rsid w:val="001A1BCC"/>
    <w:rsid w:val="001B7236"/>
    <w:rsid w:val="00202E91"/>
    <w:rsid w:val="00207750"/>
    <w:rsid w:val="002473E1"/>
    <w:rsid w:val="002D6C52"/>
    <w:rsid w:val="002E0A36"/>
    <w:rsid w:val="002E5B27"/>
    <w:rsid w:val="002E7018"/>
    <w:rsid w:val="002F1327"/>
    <w:rsid w:val="002F2E74"/>
    <w:rsid w:val="003139C3"/>
    <w:rsid w:val="00316458"/>
    <w:rsid w:val="00320369"/>
    <w:rsid w:val="003246D2"/>
    <w:rsid w:val="003309EF"/>
    <w:rsid w:val="003A25AE"/>
    <w:rsid w:val="003A41E1"/>
    <w:rsid w:val="003A585F"/>
    <w:rsid w:val="003B09D2"/>
    <w:rsid w:val="003B4EBF"/>
    <w:rsid w:val="003B5640"/>
    <w:rsid w:val="003C7E50"/>
    <w:rsid w:val="003D44EF"/>
    <w:rsid w:val="003D4676"/>
    <w:rsid w:val="003F0068"/>
    <w:rsid w:val="00400FCB"/>
    <w:rsid w:val="004073BD"/>
    <w:rsid w:val="00407692"/>
    <w:rsid w:val="004243FF"/>
    <w:rsid w:val="004277A3"/>
    <w:rsid w:val="004323F4"/>
    <w:rsid w:val="00437962"/>
    <w:rsid w:val="0044395A"/>
    <w:rsid w:val="00443B20"/>
    <w:rsid w:val="004551FE"/>
    <w:rsid w:val="0046417A"/>
    <w:rsid w:val="00466C15"/>
    <w:rsid w:val="00467BE5"/>
    <w:rsid w:val="0047658E"/>
    <w:rsid w:val="0049036B"/>
    <w:rsid w:val="004971E2"/>
    <w:rsid w:val="004B566A"/>
    <w:rsid w:val="004F7EB3"/>
    <w:rsid w:val="00520550"/>
    <w:rsid w:val="00535E42"/>
    <w:rsid w:val="0055082E"/>
    <w:rsid w:val="00573A13"/>
    <w:rsid w:val="0057789F"/>
    <w:rsid w:val="00594753"/>
    <w:rsid w:val="005A2249"/>
    <w:rsid w:val="005A7EC6"/>
    <w:rsid w:val="005B355F"/>
    <w:rsid w:val="005C0A3C"/>
    <w:rsid w:val="005D0FC1"/>
    <w:rsid w:val="005D253B"/>
    <w:rsid w:val="005D3DBD"/>
    <w:rsid w:val="005F067B"/>
    <w:rsid w:val="005F56CE"/>
    <w:rsid w:val="0060359D"/>
    <w:rsid w:val="00622F0F"/>
    <w:rsid w:val="00624493"/>
    <w:rsid w:val="0063777B"/>
    <w:rsid w:val="006417CF"/>
    <w:rsid w:val="00646EFE"/>
    <w:rsid w:val="006540F4"/>
    <w:rsid w:val="00656830"/>
    <w:rsid w:val="00673D8F"/>
    <w:rsid w:val="00677A17"/>
    <w:rsid w:val="0068431F"/>
    <w:rsid w:val="006B7CBB"/>
    <w:rsid w:val="006C0626"/>
    <w:rsid w:val="006C0D4C"/>
    <w:rsid w:val="006C49D1"/>
    <w:rsid w:val="006E3CEB"/>
    <w:rsid w:val="006F4825"/>
    <w:rsid w:val="006F643A"/>
    <w:rsid w:val="006F6912"/>
    <w:rsid w:val="0070360C"/>
    <w:rsid w:val="00704016"/>
    <w:rsid w:val="00705230"/>
    <w:rsid w:val="0070627E"/>
    <w:rsid w:val="007544D0"/>
    <w:rsid w:val="00761D85"/>
    <w:rsid w:val="00774E2C"/>
    <w:rsid w:val="00781206"/>
    <w:rsid w:val="00781254"/>
    <w:rsid w:val="007911D1"/>
    <w:rsid w:val="007C3770"/>
    <w:rsid w:val="007E7550"/>
    <w:rsid w:val="008309A5"/>
    <w:rsid w:val="00847391"/>
    <w:rsid w:val="008529C4"/>
    <w:rsid w:val="00885342"/>
    <w:rsid w:val="008865A8"/>
    <w:rsid w:val="008B442C"/>
    <w:rsid w:val="0090466C"/>
    <w:rsid w:val="00911019"/>
    <w:rsid w:val="00956116"/>
    <w:rsid w:val="00990019"/>
    <w:rsid w:val="009900DA"/>
    <w:rsid w:val="009A1431"/>
    <w:rsid w:val="009A330E"/>
    <w:rsid w:val="009D51B5"/>
    <w:rsid w:val="009E173B"/>
    <w:rsid w:val="009E32E8"/>
    <w:rsid w:val="009F3306"/>
    <w:rsid w:val="00A2583E"/>
    <w:rsid w:val="00A356B5"/>
    <w:rsid w:val="00A41CBE"/>
    <w:rsid w:val="00A462A6"/>
    <w:rsid w:val="00A630EE"/>
    <w:rsid w:val="00A74A58"/>
    <w:rsid w:val="00A915B1"/>
    <w:rsid w:val="00A95A43"/>
    <w:rsid w:val="00AA4C34"/>
    <w:rsid w:val="00AC44BD"/>
    <w:rsid w:val="00AC4B5E"/>
    <w:rsid w:val="00AE4E30"/>
    <w:rsid w:val="00B00645"/>
    <w:rsid w:val="00B01696"/>
    <w:rsid w:val="00B14EA4"/>
    <w:rsid w:val="00B2190C"/>
    <w:rsid w:val="00B50B34"/>
    <w:rsid w:val="00B546BF"/>
    <w:rsid w:val="00B63AD4"/>
    <w:rsid w:val="00B73054"/>
    <w:rsid w:val="00B8641D"/>
    <w:rsid w:val="00B91505"/>
    <w:rsid w:val="00B974F0"/>
    <w:rsid w:val="00BA0AD3"/>
    <w:rsid w:val="00BA3693"/>
    <w:rsid w:val="00BA7107"/>
    <w:rsid w:val="00BC135B"/>
    <w:rsid w:val="00BC58E7"/>
    <w:rsid w:val="00BC7439"/>
    <w:rsid w:val="00BE355A"/>
    <w:rsid w:val="00BF7203"/>
    <w:rsid w:val="00C143DB"/>
    <w:rsid w:val="00C36BD9"/>
    <w:rsid w:val="00C36DC5"/>
    <w:rsid w:val="00C4665E"/>
    <w:rsid w:val="00C72100"/>
    <w:rsid w:val="00CA13A7"/>
    <w:rsid w:val="00CB0510"/>
    <w:rsid w:val="00CC2BD6"/>
    <w:rsid w:val="00CD6E0F"/>
    <w:rsid w:val="00D045EE"/>
    <w:rsid w:val="00D203E6"/>
    <w:rsid w:val="00D309F6"/>
    <w:rsid w:val="00D3148E"/>
    <w:rsid w:val="00D52824"/>
    <w:rsid w:val="00D6459C"/>
    <w:rsid w:val="00D93282"/>
    <w:rsid w:val="00D94728"/>
    <w:rsid w:val="00DA1FA9"/>
    <w:rsid w:val="00DA58DF"/>
    <w:rsid w:val="00DB71D6"/>
    <w:rsid w:val="00DD516B"/>
    <w:rsid w:val="00DD6E3D"/>
    <w:rsid w:val="00DD703F"/>
    <w:rsid w:val="00DF0B41"/>
    <w:rsid w:val="00E21190"/>
    <w:rsid w:val="00E256D4"/>
    <w:rsid w:val="00E66BB0"/>
    <w:rsid w:val="00E9417B"/>
    <w:rsid w:val="00E95E3C"/>
    <w:rsid w:val="00EA5672"/>
    <w:rsid w:val="00EF01E9"/>
    <w:rsid w:val="00EF543D"/>
    <w:rsid w:val="00F14F8B"/>
    <w:rsid w:val="00F17FC0"/>
    <w:rsid w:val="00F23106"/>
    <w:rsid w:val="00F43E23"/>
    <w:rsid w:val="00F5607A"/>
    <w:rsid w:val="00F600DE"/>
    <w:rsid w:val="00F62DAB"/>
    <w:rsid w:val="00F64D8A"/>
    <w:rsid w:val="00F70926"/>
    <w:rsid w:val="00F80D93"/>
    <w:rsid w:val="00F94FAD"/>
    <w:rsid w:val="00FB26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9BD68"/>
  <w15:docId w15:val="{59D53551-D61F-4EE7-A052-F15A1D01C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016"/>
    <w:pPr>
      <w:spacing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761D85"/>
    <w:pPr>
      <w:keepNext/>
      <w:keepLines/>
      <w:spacing w:before="240" w:after="0"/>
      <w:jc w:val="center"/>
      <w:outlineLvl w:val="0"/>
    </w:pPr>
    <w:rPr>
      <w:sz w:val="32"/>
      <w:szCs w:val="32"/>
    </w:rPr>
  </w:style>
  <w:style w:type="paragraph" w:styleId="Heading2">
    <w:name w:val="heading 2"/>
    <w:basedOn w:val="Normal"/>
    <w:next w:val="Normal"/>
    <w:link w:val="Heading2Char"/>
    <w:autoRedefine/>
    <w:uiPriority w:val="9"/>
    <w:unhideWhenUsed/>
    <w:qFormat/>
    <w:rsid w:val="00761D85"/>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45EE"/>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761D85"/>
    <w:rPr>
      <w:rFonts w:ascii="Times New Roman" w:eastAsia="Times New Roman" w:hAnsi="Times New Roman" w:cs="Times New Roman"/>
      <w:kern w:val="2"/>
      <w:sz w:val="32"/>
      <w:szCs w:val="32"/>
      <w14:ligatures w14:val="standardContextual"/>
    </w:rPr>
  </w:style>
  <w:style w:type="character" w:customStyle="1" w:styleId="Heading2Char">
    <w:name w:val="Heading 2 Char"/>
    <w:basedOn w:val="DefaultParagraphFont"/>
    <w:link w:val="Heading2"/>
    <w:uiPriority w:val="9"/>
    <w:rsid w:val="00761D85"/>
    <w:rPr>
      <w:rFonts w:ascii="Times New Roman" w:eastAsiaTheme="majorEastAsia" w:hAnsi="Times New Roman" w:cstheme="majorBidi"/>
      <w:bCs/>
      <w:kern w:val="2"/>
      <w:sz w:val="28"/>
      <w:szCs w:val="26"/>
      <w14:ligatures w14:val="standardContextual"/>
    </w:rPr>
  </w:style>
  <w:style w:type="paragraph" w:styleId="BalloonText">
    <w:name w:val="Balloon Text"/>
    <w:basedOn w:val="Normal"/>
    <w:link w:val="BalloonTextChar"/>
    <w:uiPriority w:val="99"/>
    <w:semiHidden/>
    <w:unhideWhenUsed/>
    <w:rsid w:val="007040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016"/>
    <w:rPr>
      <w:rFonts w:ascii="Tahoma" w:eastAsia="Times New Roman" w:hAnsi="Tahoma" w:cs="Tahoma"/>
      <w:sz w:val="16"/>
      <w:szCs w:val="16"/>
      <w:lang w:eastAsia="en-GB"/>
    </w:rPr>
  </w:style>
  <w:style w:type="table" w:styleId="TableGrid">
    <w:name w:val="Table Grid"/>
    <w:basedOn w:val="TableNormal"/>
    <w:uiPriority w:val="59"/>
    <w:rsid w:val="002D6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71D6"/>
    <w:pPr>
      <w:ind w:left="720"/>
      <w:contextualSpacing/>
    </w:pPr>
  </w:style>
  <w:style w:type="character" w:styleId="Hyperlink">
    <w:name w:val="Hyperlink"/>
    <w:basedOn w:val="DefaultParagraphFont"/>
    <w:uiPriority w:val="99"/>
    <w:unhideWhenUsed/>
    <w:rsid w:val="006244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tandfonline.com/doi/full/10.1080/23311886.2023.2202937" TargetMode="External"/><Relationship Id="rId18" Type="http://schemas.openxmlformats.org/officeDocument/2006/relationships/hyperlink" Target="https://talqinvatadqiqotlar.uz/index.php/tvt/article/view/8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researchgate.net/publication/367245416_Tourists'_water_conservation_behavior_in_hotels_the_role_of_gender" TargetMode="External"/><Relationship Id="rId17" Type="http://schemas.openxmlformats.org/officeDocument/2006/relationships/hyperlink" Target="https://www.researchgate.net/publication/366896312_Attesting_to_hotel_employees'_professionalism_views_and_perceptions_of_managers" TargetMode="External"/><Relationship Id="rId2" Type="http://schemas.openxmlformats.org/officeDocument/2006/relationships/styles" Target="styles.xml"/><Relationship Id="rId16" Type="http://schemas.openxmlformats.org/officeDocument/2006/relationships/hyperlink" Target="https://www.intechopen.com/chapters/85756" TargetMode="External"/><Relationship Id="rId20" Type="http://schemas.openxmlformats.org/officeDocument/2006/relationships/hyperlink" Target="https://www.qaa.ac.uk/docs/qaa/quality-code/advice-and-guidance-work-based-learning.pdf?sfvrsn=f625c181_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isp.htmi.ch/pluginfile.php/71671/mod_resource/content/0/Housekeeping%20Management%20by%20Matt%20A.%20Casado.pdf" TargetMode="External"/><Relationship Id="rId5" Type="http://schemas.openxmlformats.org/officeDocument/2006/relationships/image" Target="media/image1.png"/><Relationship Id="rId15" Type="http://schemas.openxmlformats.org/officeDocument/2006/relationships/hyperlink" Target="https://research.rug.nl/en/publications/internship-guide-work-placements-step-by-step-2" TargetMode="External"/><Relationship Id="rId10" Type="http://schemas.openxmlformats.org/officeDocument/2006/relationships/hyperlink" Target="https://www.wiley.com/en-us/Hotel+Front+Office+Management%2C+5th+Edition-p-9780470637524" TargetMode="External"/><Relationship Id="rId19" Type="http://schemas.openxmlformats.org/officeDocument/2006/relationships/hyperlink" Target="https://www.researchgate.net/publication/370665824_Sentiment_Analysis_of_Visitor_Reviews_on_Star_Hotels_in_Manado_City" TargetMode="External"/><Relationship Id="rId4" Type="http://schemas.openxmlformats.org/officeDocument/2006/relationships/webSettings" Target="webSettings.xml"/><Relationship Id="rId9" Type="http://schemas.openxmlformats.org/officeDocument/2006/relationships/hyperlink" Target="https://www.asetonline.org/wp-content/uploads/2023/04/ASET-Good-Practice-Guide-to-Successful-Work-Based-Learning-for-Apprenticeships-in-Higher-Education.pdf" TargetMode="External"/><Relationship Id="rId14" Type="http://schemas.openxmlformats.org/officeDocument/2006/relationships/hyperlink" Target="https://www.researchgate.net/publication/371306147_The_impact_of_AI_chatbots_on_customer_trust_an_empirical_investigation_in_the_hotel_indust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10</Pages>
  <Words>2011</Words>
  <Characters>11468</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2024-11-11T12:33:00Z</dcterms:created>
  <dcterms:modified xsi:type="dcterms:W3CDTF">2024-11-12T15:05:00Z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862565</vt:lpwstr>
  </property>
  <property fmtid="{D5CDD505-2E9C-101B-9397-08002B2CF9AE}" pid="3" name="NXPowerLiteSettings">
    <vt:lpwstr>C700052003A000</vt:lpwstr>
  </property>
  <property fmtid="{D5CDD505-2E9C-101B-9397-08002B2CF9AE}" pid="4" name="NXPowerLiteVersion">
    <vt:lpwstr>D9.1.2</vt:lpwstr>
  </property>
  <property fmtid="{D5CDD505-2E9C-101B-9397-08002B2CF9AE}" pid="5" name="GrammarlyDocumentId">
    <vt:lpwstr>015af38285d44f4e59402522e42f55469d3062af4eb3ccc21229829e90e92f13</vt:lpwstr>
  </property>
</Properties>
</file>