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98144892"/>
        <w:docPartObj>
          <w:docPartGallery w:val="Cover Pages"/>
          <w:docPartUnique/>
        </w:docPartObj>
      </w:sdtPr>
      <w:sdtEndPr/>
      <w:sdtContent>
        <w:p w:rsidR="002E6314" w:rsidRDefault="002E6314">
          <w:r>
            <w:rPr>
              <w:noProof/>
            </w:rP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2E6314" w:rsidRDefault="002E6314">
                                      <w:pPr>
                                        <w:pStyle w:val="NoSpacing"/>
                                        <w:spacing w:after="240"/>
                                        <w:jc w:val="right"/>
                                        <w:rPr>
                                          <w:color w:val="44546A" w:themeColor="text2"/>
                                          <w:spacing w:val="10"/>
                                          <w:sz w:val="36"/>
                                          <w:szCs w:val="36"/>
                                        </w:rPr>
                                      </w:pPr>
                                      <w:r>
                                        <w:rPr>
                                          <w:color w:val="44546A" w:themeColor="text2"/>
                                          <w:spacing w:val="10"/>
                                          <w:sz w:val="36"/>
                                          <w:szCs w:val="36"/>
                                        </w:rPr>
                                        <w:t>Ioan Nicolae Nemes</w:t>
                                      </w:r>
                                    </w:p>
                                  </w:sdtContent>
                                </w:sdt>
                                <w:p w:rsidR="002E6314" w:rsidRDefault="00F77B1F" w:rsidP="002E631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E6314">
                                        <w:rPr>
                                          <w:color w:val="44546A" w:themeColor="text2"/>
                                          <w:spacing w:val="10"/>
                                          <w:sz w:val="28"/>
                                          <w:szCs w:val="28"/>
                                        </w:rPr>
                                        <w:t>Student ID: 1921883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2E6314" w:rsidRDefault="002E6314">
                                <w:pPr>
                                  <w:pStyle w:val="NoSpacing"/>
                                  <w:spacing w:after="240"/>
                                  <w:jc w:val="right"/>
                                  <w:rPr>
                                    <w:color w:val="44546A" w:themeColor="text2"/>
                                    <w:spacing w:val="10"/>
                                    <w:sz w:val="36"/>
                                    <w:szCs w:val="36"/>
                                  </w:rPr>
                                </w:pPr>
                                <w:r>
                                  <w:rPr>
                                    <w:color w:val="44546A" w:themeColor="text2"/>
                                    <w:spacing w:val="10"/>
                                    <w:sz w:val="36"/>
                                    <w:szCs w:val="36"/>
                                  </w:rPr>
                                  <w:t>Ioan Nicolae Nemes</w:t>
                                </w:r>
                              </w:p>
                            </w:sdtContent>
                          </w:sdt>
                          <w:p w:rsidR="002E6314" w:rsidRDefault="00F77B1F" w:rsidP="002E631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E6314">
                                  <w:rPr>
                                    <w:color w:val="44546A" w:themeColor="text2"/>
                                    <w:spacing w:val="10"/>
                                    <w:sz w:val="28"/>
                                    <w:szCs w:val="28"/>
                                  </w:rPr>
                                  <w:t>Student ID: 1921883</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2E6314" w:rsidRDefault="002E631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BMSW4002</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2E6314" w:rsidRPr="002E6314" w:rsidRDefault="00962268">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EFFECTIVE team working and communication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2E6314" w:rsidRDefault="002E631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BMSW4002</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2E6314" w:rsidRPr="002E6314" w:rsidRDefault="00962268">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EFFECTIVE team working and communication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8F1DCF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rsidR="002E6314" w:rsidRDefault="002E6314">
          <w:r>
            <w:br w:type="page"/>
          </w:r>
        </w:p>
      </w:sdtContent>
    </w:sdt>
    <w:p w:rsidR="00853FB1" w:rsidRDefault="00853FB1"/>
    <w:p w:rsidR="001D6E2C" w:rsidRPr="00853FB1" w:rsidRDefault="00853FB1" w:rsidP="00853FB1">
      <w:pPr>
        <w:pStyle w:val="ListParagraph"/>
        <w:numPr>
          <w:ilvl w:val="0"/>
          <w:numId w:val="3"/>
        </w:numPr>
        <w:rPr>
          <w:rFonts w:ascii="Arial" w:hAnsi="Arial" w:cs="Arial"/>
          <w:b/>
          <w:sz w:val="28"/>
          <w:szCs w:val="28"/>
        </w:rPr>
      </w:pPr>
      <w:r w:rsidRPr="00853FB1">
        <w:rPr>
          <w:rFonts w:ascii="Arial" w:hAnsi="Arial" w:cs="Arial"/>
          <w:b/>
          <w:sz w:val="28"/>
          <w:szCs w:val="28"/>
        </w:rPr>
        <w:t xml:space="preserve">Introduction to Communication </w:t>
      </w:r>
      <w:r w:rsidR="00B5728B">
        <w:rPr>
          <w:rFonts w:ascii="Arial" w:hAnsi="Arial" w:cs="Arial"/>
          <w:b/>
          <w:sz w:val="28"/>
          <w:szCs w:val="28"/>
        </w:rPr>
        <w:t>theory</w:t>
      </w:r>
      <w:r w:rsidRPr="00853FB1">
        <w:rPr>
          <w:rFonts w:ascii="Arial" w:hAnsi="Arial" w:cs="Arial"/>
          <w:b/>
          <w:sz w:val="28"/>
          <w:szCs w:val="28"/>
        </w:rPr>
        <w:t xml:space="preserve"> and models </w:t>
      </w:r>
    </w:p>
    <w:p w:rsidR="00853FB1" w:rsidRDefault="00853FB1" w:rsidP="00853FB1">
      <w:pPr>
        <w:rPr>
          <w:rFonts w:ascii="Arial" w:hAnsi="Arial" w:cs="Arial"/>
          <w:sz w:val="28"/>
          <w:szCs w:val="28"/>
        </w:rPr>
      </w:pPr>
    </w:p>
    <w:p w:rsidR="00853FB1" w:rsidRDefault="00853FB1" w:rsidP="00B5728B">
      <w:pPr>
        <w:rPr>
          <w:rFonts w:ascii="Arial" w:hAnsi="Arial" w:cs="Arial"/>
          <w:sz w:val="28"/>
          <w:szCs w:val="28"/>
        </w:rPr>
      </w:pPr>
      <w:r>
        <w:rPr>
          <w:rFonts w:ascii="Arial" w:hAnsi="Arial" w:cs="Arial"/>
          <w:sz w:val="28"/>
          <w:szCs w:val="28"/>
        </w:rPr>
        <w:t xml:space="preserve">According to Shannon and Weaver, </w:t>
      </w:r>
      <w:r w:rsidR="00B5728B">
        <w:rPr>
          <w:rFonts w:ascii="Arial" w:hAnsi="Arial" w:cs="Arial"/>
          <w:sz w:val="28"/>
          <w:szCs w:val="28"/>
        </w:rPr>
        <w:t>(</w:t>
      </w:r>
      <w:r>
        <w:rPr>
          <w:rFonts w:ascii="Arial" w:hAnsi="Arial" w:cs="Arial"/>
          <w:sz w:val="28"/>
          <w:szCs w:val="28"/>
        </w:rPr>
        <w:t>1949</w:t>
      </w:r>
      <w:r w:rsidR="00B5728B">
        <w:rPr>
          <w:rFonts w:ascii="Arial" w:hAnsi="Arial" w:cs="Arial"/>
          <w:sz w:val="28"/>
          <w:szCs w:val="28"/>
        </w:rPr>
        <w:t xml:space="preserve">) the simplest communication models are composed from the sender, a message, the channel where it travels, and the receiver. </w:t>
      </w:r>
      <w:r w:rsidR="0042738F">
        <w:rPr>
          <w:rFonts w:ascii="Arial" w:hAnsi="Arial" w:cs="Arial"/>
          <w:sz w:val="28"/>
          <w:szCs w:val="28"/>
        </w:rPr>
        <w:t>Furthermore,</w:t>
      </w:r>
      <w:r w:rsidR="00B5728B">
        <w:rPr>
          <w:rFonts w:ascii="Arial" w:hAnsi="Arial" w:cs="Arial"/>
          <w:sz w:val="28"/>
          <w:szCs w:val="28"/>
        </w:rPr>
        <w:t xml:space="preserve"> the communicators censure </w:t>
      </w:r>
      <w:r w:rsidR="00B5728B" w:rsidRPr="00B5728B">
        <w:rPr>
          <w:rFonts w:ascii="Arial" w:hAnsi="Arial" w:cs="Arial"/>
          <w:sz w:val="28"/>
          <w:szCs w:val="28"/>
        </w:rPr>
        <w:t>the crowd for not tolerating a message, yet usually the sender, encoding cycle or channels picked were most certainly not applied effectively.</w:t>
      </w:r>
    </w:p>
    <w:p w:rsidR="00B5728B" w:rsidRDefault="00B5728B" w:rsidP="00B5728B">
      <w:pPr>
        <w:rPr>
          <w:rFonts w:ascii="Arial" w:hAnsi="Arial" w:cs="Arial"/>
          <w:sz w:val="28"/>
          <w:szCs w:val="28"/>
        </w:rPr>
      </w:pPr>
      <w:r>
        <w:rPr>
          <w:rFonts w:ascii="Arial" w:hAnsi="Arial" w:cs="Arial"/>
          <w:sz w:val="28"/>
          <w:szCs w:val="28"/>
        </w:rPr>
        <w:t>Following the model of Shannon and Weaver</w:t>
      </w:r>
      <w:r w:rsidR="00F46B63">
        <w:rPr>
          <w:rFonts w:ascii="Arial" w:hAnsi="Arial" w:cs="Arial"/>
          <w:sz w:val="28"/>
          <w:szCs w:val="28"/>
        </w:rPr>
        <w:t xml:space="preserve">, it can be seen that the feedback part is missing from the process and without the feedback we don’t know if the </w:t>
      </w:r>
      <w:r w:rsidR="0042738F">
        <w:rPr>
          <w:rFonts w:ascii="Arial" w:hAnsi="Arial" w:cs="Arial"/>
          <w:sz w:val="28"/>
          <w:szCs w:val="28"/>
        </w:rPr>
        <w:t>receiver acknowledged</w:t>
      </w:r>
      <w:r w:rsidR="00F46B63">
        <w:rPr>
          <w:rFonts w:ascii="Arial" w:hAnsi="Arial" w:cs="Arial"/>
          <w:sz w:val="28"/>
          <w:szCs w:val="28"/>
        </w:rPr>
        <w:t xml:space="preserve"> or understood the message. </w:t>
      </w:r>
    </w:p>
    <w:p w:rsidR="00F46B63" w:rsidRDefault="00F46B63" w:rsidP="00B5728B">
      <w:pPr>
        <w:rPr>
          <w:rFonts w:ascii="Arial" w:hAnsi="Arial" w:cs="Arial"/>
          <w:sz w:val="28"/>
          <w:szCs w:val="28"/>
        </w:rPr>
      </w:pPr>
    </w:p>
    <w:p w:rsidR="00F46B63" w:rsidRDefault="00F46B63" w:rsidP="00B5728B">
      <w:pPr>
        <w:rPr>
          <w:rFonts w:ascii="Arial" w:hAnsi="Arial" w:cs="Arial"/>
          <w:sz w:val="28"/>
          <w:szCs w:val="28"/>
        </w:rPr>
      </w:pPr>
      <w:r>
        <w:rPr>
          <w:rFonts w:ascii="Arial" w:hAnsi="Arial" w:cs="Arial"/>
          <w:sz w:val="28"/>
          <w:szCs w:val="28"/>
        </w:rPr>
        <w:t>This process has some barriers in achieving effective communication:</w:t>
      </w:r>
    </w:p>
    <w:p w:rsidR="00F46B63" w:rsidRDefault="00F46B63" w:rsidP="00F46B63">
      <w:pPr>
        <w:pStyle w:val="ListParagraph"/>
        <w:numPr>
          <w:ilvl w:val="0"/>
          <w:numId w:val="4"/>
        </w:numPr>
        <w:rPr>
          <w:rFonts w:ascii="Arial" w:hAnsi="Arial" w:cs="Arial"/>
          <w:sz w:val="28"/>
          <w:szCs w:val="28"/>
        </w:rPr>
      </w:pPr>
      <w:r>
        <w:rPr>
          <w:rFonts w:ascii="Arial" w:hAnsi="Arial" w:cs="Arial"/>
          <w:sz w:val="28"/>
          <w:szCs w:val="28"/>
        </w:rPr>
        <w:t xml:space="preserve">The structure and the conveyed message </w:t>
      </w:r>
      <w:r w:rsidR="0042738F">
        <w:rPr>
          <w:rFonts w:ascii="Arial" w:hAnsi="Arial" w:cs="Arial"/>
          <w:sz w:val="28"/>
          <w:szCs w:val="28"/>
        </w:rPr>
        <w:t>have</w:t>
      </w:r>
      <w:r>
        <w:rPr>
          <w:rFonts w:ascii="Arial" w:hAnsi="Arial" w:cs="Arial"/>
          <w:sz w:val="28"/>
          <w:szCs w:val="28"/>
        </w:rPr>
        <w:t xml:space="preserve"> to be with a goal that capture the attention of the targeted audience</w:t>
      </w:r>
    </w:p>
    <w:p w:rsidR="00F46B63" w:rsidRDefault="00F46B63" w:rsidP="00F46B63">
      <w:pPr>
        <w:pStyle w:val="ListParagraph"/>
        <w:numPr>
          <w:ilvl w:val="0"/>
          <w:numId w:val="4"/>
        </w:numPr>
        <w:rPr>
          <w:rFonts w:ascii="Arial" w:hAnsi="Arial" w:cs="Arial"/>
          <w:sz w:val="28"/>
          <w:szCs w:val="28"/>
        </w:rPr>
      </w:pPr>
      <w:r>
        <w:rPr>
          <w:rFonts w:ascii="Arial" w:hAnsi="Arial" w:cs="Arial"/>
          <w:sz w:val="28"/>
          <w:szCs w:val="28"/>
        </w:rPr>
        <w:t>Usual experiences between the source and objective</w:t>
      </w:r>
    </w:p>
    <w:p w:rsidR="00F46B63" w:rsidRDefault="00F46B63" w:rsidP="00F46B63">
      <w:pPr>
        <w:pStyle w:val="ListParagraph"/>
        <w:numPr>
          <w:ilvl w:val="0"/>
          <w:numId w:val="4"/>
        </w:numPr>
        <w:rPr>
          <w:rFonts w:ascii="Arial" w:hAnsi="Arial" w:cs="Arial"/>
          <w:sz w:val="28"/>
          <w:szCs w:val="28"/>
        </w:rPr>
      </w:pPr>
      <w:r w:rsidRPr="00F46B63">
        <w:rPr>
          <w:rFonts w:ascii="Arial" w:hAnsi="Arial" w:cs="Arial"/>
          <w:sz w:val="28"/>
          <w:szCs w:val="28"/>
        </w:rPr>
        <w:t>Offer an approach to address character issues proper</w:t>
      </w:r>
      <w:r>
        <w:rPr>
          <w:rFonts w:ascii="Arial" w:hAnsi="Arial" w:cs="Arial"/>
          <w:sz w:val="28"/>
          <w:szCs w:val="28"/>
        </w:rPr>
        <w:t>ly</w:t>
      </w:r>
      <w:r w:rsidRPr="00F46B63">
        <w:rPr>
          <w:rFonts w:ascii="Arial" w:hAnsi="Arial" w:cs="Arial"/>
          <w:sz w:val="28"/>
          <w:szCs w:val="28"/>
        </w:rPr>
        <w:t xml:space="preserve"> to the gathering circumstance</w:t>
      </w:r>
      <w:r>
        <w:rPr>
          <w:rFonts w:ascii="Arial" w:hAnsi="Arial" w:cs="Arial"/>
          <w:sz w:val="28"/>
          <w:szCs w:val="28"/>
        </w:rPr>
        <w:t>,</w:t>
      </w:r>
      <w:r w:rsidRPr="00F46B63">
        <w:rPr>
          <w:rFonts w:ascii="Arial" w:hAnsi="Arial" w:cs="Arial"/>
          <w:sz w:val="28"/>
          <w:szCs w:val="28"/>
        </w:rPr>
        <w:t xml:space="preserve"> the collector is in at the time you need that receiver to react.</w:t>
      </w:r>
    </w:p>
    <w:p w:rsidR="002A077B" w:rsidRDefault="002A077B" w:rsidP="002A077B">
      <w:pPr>
        <w:rPr>
          <w:rFonts w:ascii="Arial" w:hAnsi="Arial" w:cs="Arial"/>
          <w:sz w:val="28"/>
          <w:szCs w:val="28"/>
        </w:rPr>
      </w:pPr>
    </w:p>
    <w:p w:rsidR="002A077B" w:rsidRDefault="002A077B" w:rsidP="002A077B">
      <w:pPr>
        <w:rPr>
          <w:rFonts w:ascii="Arial" w:hAnsi="Arial" w:cs="Arial"/>
          <w:sz w:val="28"/>
          <w:szCs w:val="28"/>
        </w:rPr>
      </w:pPr>
      <w:r>
        <w:rPr>
          <w:rFonts w:ascii="Arial" w:hAnsi="Arial" w:cs="Arial"/>
          <w:sz w:val="28"/>
          <w:szCs w:val="28"/>
        </w:rPr>
        <w:t>Following the understanding of Wilbur Schramm, (19</w:t>
      </w:r>
      <w:r w:rsidR="00427A85">
        <w:rPr>
          <w:rFonts w:ascii="Arial" w:hAnsi="Arial" w:cs="Arial"/>
          <w:sz w:val="28"/>
          <w:szCs w:val="28"/>
        </w:rPr>
        <w:t>83</w:t>
      </w:r>
      <w:r>
        <w:rPr>
          <w:rFonts w:ascii="Arial" w:hAnsi="Arial" w:cs="Arial"/>
          <w:sz w:val="28"/>
          <w:szCs w:val="28"/>
        </w:rPr>
        <w:t xml:space="preserve">) about communication, we can see that he was very straight forward and that for him communication is only what people do every day and that there is not a specific meaning in the message other than what people put into it. His words about communication were </w:t>
      </w:r>
      <w:r w:rsidR="0042738F">
        <w:rPr>
          <w:rFonts w:ascii="Arial" w:hAnsi="Arial" w:cs="Arial"/>
          <w:sz w:val="28"/>
          <w:szCs w:val="28"/>
        </w:rPr>
        <w:t>“To</w:t>
      </w:r>
      <w:r w:rsidRPr="002A077B">
        <w:rPr>
          <w:rFonts w:ascii="Arial" w:hAnsi="Arial" w:cs="Arial"/>
          <w:sz w:val="28"/>
          <w:szCs w:val="28"/>
        </w:rPr>
        <w:t xml:space="preserve"> understand human</w:t>
      </w:r>
      <w:r>
        <w:rPr>
          <w:rFonts w:ascii="Arial" w:hAnsi="Arial" w:cs="Arial"/>
          <w:sz w:val="28"/>
          <w:szCs w:val="28"/>
        </w:rPr>
        <w:t xml:space="preserve"> </w:t>
      </w:r>
      <w:r w:rsidRPr="002A077B">
        <w:rPr>
          <w:rFonts w:ascii="Arial" w:hAnsi="Arial" w:cs="Arial"/>
          <w:sz w:val="28"/>
          <w:szCs w:val="28"/>
        </w:rPr>
        <w:t>communication process, one</w:t>
      </w:r>
      <w:r>
        <w:rPr>
          <w:rFonts w:ascii="Arial" w:hAnsi="Arial" w:cs="Arial"/>
          <w:sz w:val="28"/>
          <w:szCs w:val="28"/>
        </w:rPr>
        <w:t xml:space="preserve"> </w:t>
      </w:r>
      <w:r w:rsidRPr="002A077B">
        <w:rPr>
          <w:rFonts w:ascii="Arial" w:hAnsi="Arial" w:cs="Arial"/>
          <w:sz w:val="28"/>
          <w:szCs w:val="28"/>
        </w:rPr>
        <w:t>must understand how people relate to each other</w:t>
      </w:r>
      <w:r>
        <w:rPr>
          <w:rFonts w:ascii="Arial" w:hAnsi="Arial" w:cs="Arial"/>
          <w:sz w:val="28"/>
          <w:szCs w:val="28"/>
        </w:rPr>
        <w:t xml:space="preserve">”. As it can be seen, Wilbur Schramm perception of communication is different that Shannon and Weaver, for him the process is an easy one, not complicated and easier to understand. </w:t>
      </w:r>
    </w:p>
    <w:p w:rsidR="00D61603" w:rsidRDefault="00D61603" w:rsidP="002A077B">
      <w:pPr>
        <w:rPr>
          <w:rFonts w:ascii="Arial" w:hAnsi="Arial" w:cs="Arial"/>
          <w:sz w:val="28"/>
          <w:szCs w:val="28"/>
        </w:rPr>
      </w:pPr>
    </w:p>
    <w:p w:rsidR="00D61603" w:rsidRDefault="00D61603" w:rsidP="00EA6324">
      <w:pPr>
        <w:rPr>
          <w:rFonts w:ascii="Arial" w:hAnsi="Arial" w:cs="Arial"/>
          <w:sz w:val="28"/>
          <w:szCs w:val="28"/>
        </w:rPr>
      </w:pPr>
      <w:r>
        <w:rPr>
          <w:rFonts w:ascii="Arial" w:hAnsi="Arial" w:cs="Arial"/>
          <w:sz w:val="28"/>
          <w:szCs w:val="28"/>
        </w:rPr>
        <w:t>Apparently in 19</w:t>
      </w:r>
      <w:r w:rsidR="00427A85">
        <w:rPr>
          <w:rFonts w:ascii="Arial" w:hAnsi="Arial" w:cs="Arial"/>
          <w:sz w:val="28"/>
          <w:szCs w:val="28"/>
        </w:rPr>
        <w:t>84</w:t>
      </w:r>
      <w:r w:rsidR="00EA6324">
        <w:rPr>
          <w:rFonts w:ascii="Arial" w:hAnsi="Arial" w:cs="Arial"/>
          <w:sz w:val="28"/>
          <w:szCs w:val="28"/>
        </w:rPr>
        <w:t>, changes had been made to the Schramm model of Communication, he introduced into the model, the concept “relationship” and how the relationship will affect the Communicator A and B.</w:t>
      </w:r>
      <w:r w:rsidR="00EA6324" w:rsidRPr="00EA6324">
        <w:t xml:space="preserve"> </w:t>
      </w:r>
      <w:r w:rsidR="00EA6324" w:rsidRPr="00EA6324">
        <w:rPr>
          <w:rFonts w:ascii="Arial" w:hAnsi="Arial" w:cs="Arial"/>
          <w:sz w:val="28"/>
          <w:szCs w:val="28"/>
        </w:rPr>
        <w:t>Remember</w:t>
      </w:r>
      <w:r w:rsidR="00EA6324">
        <w:rPr>
          <w:rFonts w:ascii="Arial" w:hAnsi="Arial" w:cs="Arial"/>
          <w:sz w:val="28"/>
          <w:szCs w:val="28"/>
        </w:rPr>
        <w:t>ing</w:t>
      </w:r>
      <w:r w:rsidR="00EA6324" w:rsidRPr="00EA6324">
        <w:rPr>
          <w:rFonts w:ascii="Arial" w:hAnsi="Arial" w:cs="Arial"/>
          <w:sz w:val="28"/>
          <w:szCs w:val="28"/>
        </w:rPr>
        <w:t xml:space="preserve"> the social condition for the model</w:t>
      </w:r>
      <w:r w:rsidR="00EA6324">
        <w:rPr>
          <w:rFonts w:ascii="Arial" w:hAnsi="Arial" w:cs="Arial"/>
          <w:sz w:val="28"/>
          <w:szCs w:val="28"/>
        </w:rPr>
        <w:t xml:space="preserve"> and</w:t>
      </w:r>
      <w:r w:rsidR="00EA6324" w:rsidRPr="00EA6324">
        <w:rPr>
          <w:rFonts w:ascii="Arial" w:hAnsi="Arial" w:cs="Arial"/>
          <w:sz w:val="28"/>
          <w:szCs w:val="28"/>
        </w:rPr>
        <w:t xml:space="preserve"> taking note of that it will impact the casing of reference of both Communicator A and B.</w:t>
      </w:r>
    </w:p>
    <w:p w:rsidR="0020685E" w:rsidRDefault="0020685E" w:rsidP="00EA6324">
      <w:pPr>
        <w:rPr>
          <w:rFonts w:ascii="Arial" w:hAnsi="Arial" w:cs="Arial"/>
          <w:sz w:val="28"/>
          <w:szCs w:val="28"/>
        </w:rPr>
      </w:pPr>
    </w:p>
    <w:p w:rsidR="00696422" w:rsidRDefault="00696422" w:rsidP="00EA6324">
      <w:pPr>
        <w:rPr>
          <w:rFonts w:ascii="Arial" w:hAnsi="Arial" w:cs="Arial"/>
          <w:sz w:val="28"/>
          <w:szCs w:val="28"/>
        </w:rPr>
      </w:pPr>
      <w:r>
        <w:rPr>
          <w:rFonts w:ascii="Arial" w:hAnsi="Arial" w:cs="Arial"/>
          <w:sz w:val="28"/>
          <w:szCs w:val="28"/>
        </w:rPr>
        <w:t xml:space="preserve">I understand that there is different author’s that perceive the communication models differently and also shows us the effect and barriers. </w:t>
      </w:r>
    </w:p>
    <w:p w:rsidR="00F77B1F" w:rsidRDefault="00F77B1F" w:rsidP="00EA6324">
      <w:pPr>
        <w:rPr>
          <w:rFonts w:ascii="Arial" w:hAnsi="Arial" w:cs="Arial"/>
          <w:sz w:val="28"/>
          <w:szCs w:val="28"/>
        </w:rPr>
      </w:pPr>
    </w:p>
    <w:p w:rsidR="00F77B1F" w:rsidRDefault="00F77B1F" w:rsidP="00EA6324">
      <w:pPr>
        <w:rPr>
          <w:rFonts w:ascii="Arial" w:hAnsi="Arial" w:cs="Arial"/>
          <w:sz w:val="28"/>
          <w:szCs w:val="28"/>
        </w:rPr>
      </w:pPr>
    </w:p>
    <w:p w:rsidR="00F77B1F" w:rsidRDefault="00F77B1F" w:rsidP="00EA6324">
      <w:pPr>
        <w:rPr>
          <w:rFonts w:ascii="Arial" w:hAnsi="Arial" w:cs="Arial"/>
          <w:sz w:val="28"/>
          <w:szCs w:val="28"/>
        </w:rPr>
      </w:pPr>
    </w:p>
    <w:p w:rsidR="00696422" w:rsidRDefault="00696422" w:rsidP="00EA6324">
      <w:pPr>
        <w:rPr>
          <w:rFonts w:ascii="Arial" w:hAnsi="Arial" w:cs="Arial"/>
          <w:sz w:val="28"/>
          <w:szCs w:val="28"/>
        </w:rPr>
      </w:pPr>
      <w:r>
        <w:rPr>
          <w:rFonts w:ascii="Arial" w:hAnsi="Arial" w:cs="Arial"/>
          <w:sz w:val="28"/>
          <w:szCs w:val="28"/>
        </w:rPr>
        <w:lastRenderedPageBreak/>
        <w:t>For instance, Walter Lippmann, (197</w:t>
      </w:r>
      <w:r w:rsidR="00427A85">
        <w:rPr>
          <w:rFonts w:ascii="Arial" w:hAnsi="Arial" w:cs="Arial"/>
          <w:sz w:val="28"/>
          <w:szCs w:val="28"/>
        </w:rPr>
        <w:t>8</w:t>
      </w:r>
      <w:r>
        <w:rPr>
          <w:rFonts w:ascii="Arial" w:hAnsi="Arial" w:cs="Arial"/>
          <w:sz w:val="28"/>
          <w:szCs w:val="28"/>
        </w:rPr>
        <w:t xml:space="preserve">) thinks that the barriers to an effective communication are: </w:t>
      </w:r>
    </w:p>
    <w:p w:rsidR="00696422" w:rsidRDefault="00696422" w:rsidP="00EA6324">
      <w:pPr>
        <w:rPr>
          <w:rFonts w:ascii="Arial" w:hAnsi="Arial" w:cs="Arial"/>
          <w:sz w:val="28"/>
          <w:szCs w:val="28"/>
        </w:rPr>
      </w:pPr>
    </w:p>
    <w:p w:rsidR="00696422" w:rsidRPr="00696422" w:rsidRDefault="00696422" w:rsidP="00696422">
      <w:pPr>
        <w:pStyle w:val="ListParagraph"/>
        <w:numPr>
          <w:ilvl w:val="0"/>
          <w:numId w:val="5"/>
        </w:numPr>
        <w:rPr>
          <w:rFonts w:ascii="Arial" w:hAnsi="Arial" w:cs="Arial"/>
          <w:sz w:val="28"/>
          <w:szCs w:val="28"/>
        </w:rPr>
      </w:pPr>
      <w:r w:rsidRPr="00696422">
        <w:rPr>
          <w:rFonts w:ascii="Arial" w:hAnsi="Arial" w:cs="Arial"/>
          <w:sz w:val="28"/>
          <w:szCs w:val="28"/>
        </w:rPr>
        <w:t xml:space="preserve">Counterfeit oversight. </w:t>
      </w:r>
    </w:p>
    <w:p w:rsidR="00696422" w:rsidRPr="00696422" w:rsidRDefault="00696422" w:rsidP="00696422">
      <w:pPr>
        <w:pStyle w:val="ListParagraph"/>
        <w:numPr>
          <w:ilvl w:val="0"/>
          <w:numId w:val="5"/>
        </w:numPr>
        <w:rPr>
          <w:rFonts w:ascii="Arial" w:hAnsi="Arial" w:cs="Arial"/>
          <w:sz w:val="28"/>
          <w:szCs w:val="28"/>
        </w:rPr>
      </w:pPr>
      <w:r w:rsidRPr="00696422">
        <w:rPr>
          <w:rFonts w:ascii="Arial" w:hAnsi="Arial" w:cs="Arial"/>
          <w:sz w:val="28"/>
          <w:szCs w:val="28"/>
        </w:rPr>
        <w:t>Guards in the med</w:t>
      </w:r>
      <w:r>
        <w:rPr>
          <w:rFonts w:ascii="Arial" w:hAnsi="Arial" w:cs="Arial"/>
          <w:sz w:val="28"/>
          <w:szCs w:val="28"/>
        </w:rPr>
        <w:t>ia</w:t>
      </w:r>
    </w:p>
    <w:p w:rsidR="00696422" w:rsidRPr="00696422" w:rsidRDefault="00696422" w:rsidP="00696422">
      <w:pPr>
        <w:pStyle w:val="ListParagraph"/>
        <w:numPr>
          <w:ilvl w:val="0"/>
          <w:numId w:val="5"/>
        </w:numPr>
        <w:rPr>
          <w:rFonts w:ascii="Arial" w:hAnsi="Arial" w:cs="Arial"/>
          <w:sz w:val="28"/>
          <w:szCs w:val="28"/>
        </w:rPr>
      </w:pPr>
      <w:r w:rsidRPr="00696422">
        <w:rPr>
          <w:rFonts w:ascii="Arial" w:hAnsi="Arial" w:cs="Arial"/>
          <w:sz w:val="28"/>
          <w:szCs w:val="28"/>
        </w:rPr>
        <w:t xml:space="preserve">Contracting news </w:t>
      </w:r>
      <w:r>
        <w:rPr>
          <w:rFonts w:ascii="Arial" w:hAnsi="Arial" w:cs="Arial"/>
          <w:sz w:val="28"/>
          <w:szCs w:val="28"/>
        </w:rPr>
        <w:t xml:space="preserve">opening </w:t>
      </w:r>
    </w:p>
    <w:p w:rsidR="00696422" w:rsidRPr="00696422" w:rsidRDefault="00696422" w:rsidP="00696422">
      <w:pPr>
        <w:pStyle w:val="ListParagraph"/>
        <w:numPr>
          <w:ilvl w:val="0"/>
          <w:numId w:val="5"/>
        </w:numPr>
        <w:rPr>
          <w:rFonts w:ascii="Arial" w:hAnsi="Arial" w:cs="Arial"/>
          <w:sz w:val="28"/>
          <w:szCs w:val="28"/>
        </w:rPr>
      </w:pPr>
      <w:r w:rsidRPr="00696422">
        <w:rPr>
          <w:rFonts w:ascii="Arial" w:hAnsi="Arial" w:cs="Arial"/>
          <w:sz w:val="28"/>
          <w:szCs w:val="28"/>
        </w:rPr>
        <w:t xml:space="preserve">Impediment of social contact. </w:t>
      </w:r>
    </w:p>
    <w:p w:rsidR="00696422" w:rsidRDefault="00696422" w:rsidP="00696422">
      <w:pPr>
        <w:pStyle w:val="ListParagraph"/>
        <w:numPr>
          <w:ilvl w:val="0"/>
          <w:numId w:val="5"/>
        </w:numPr>
        <w:rPr>
          <w:rFonts w:ascii="Arial" w:hAnsi="Arial" w:cs="Arial"/>
          <w:sz w:val="28"/>
          <w:szCs w:val="28"/>
        </w:rPr>
      </w:pPr>
      <w:r>
        <w:rPr>
          <w:rFonts w:ascii="Arial" w:hAnsi="Arial" w:cs="Arial"/>
          <w:sz w:val="28"/>
          <w:szCs w:val="28"/>
        </w:rPr>
        <w:t xml:space="preserve">Insufficient </w:t>
      </w:r>
      <w:r w:rsidRPr="00696422">
        <w:rPr>
          <w:rFonts w:ascii="Arial" w:hAnsi="Arial" w:cs="Arial"/>
          <w:sz w:val="28"/>
          <w:szCs w:val="28"/>
        </w:rPr>
        <w:t>opportunity for focusing.</w:t>
      </w:r>
    </w:p>
    <w:p w:rsidR="00696422" w:rsidRDefault="00696422" w:rsidP="00696422">
      <w:pPr>
        <w:rPr>
          <w:rFonts w:ascii="Arial" w:hAnsi="Arial" w:cs="Arial"/>
          <w:sz w:val="28"/>
          <w:szCs w:val="28"/>
        </w:rPr>
      </w:pPr>
    </w:p>
    <w:p w:rsidR="00696422" w:rsidRDefault="00696422" w:rsidP="00696422">
      <w:pPr>
        <w:rPr>
          <w:rFonts w:ascii="Arial" w:hAnsi="Arial" w:cs="Arial"/>
          <w:sz w:val="28"/>
          <w:szCs w:val="28"/>
        </w:rPr>
      </w:pPr>
      <w:r>
        <w:rPr>
          <w:rFonts w:ascii="Arial" w:hAnsi="Arial" w:cs="Arial"/>
          <w:sz w:val="28"/>
          <w:szCs w:val="28"/>
        </w:rPr>
        <w:t xml:space="preserve">Walter </w:t>
      </w:r>
      <w:r w:rsidR="00086BD4">
        <w:rPr>
          <w:rFonts w:ascii="Arial" w:hAnsi="Arial" w:cs="Arial"/>
          <w:sz w:val="28"/>
          <w:szCs w:val="28"/>
        </w:rPr>
        <w:t xml:space="preserve">Lippmann also has the solution to overcome </w:t>
      </w:r>
      <w:r w:rsidR="0042738F">
        <w:rPr>
          <w:rFonts w:ascii="Arial" w:hAnsi="Arial" w:cs="Arial"/>
          <w:sz w:val="28"/>
          <w:szCs w:val="28"/>
        </w:rPr>
        <w:t>this barrier</w:t>
      </w:r>
      <w:r w:rsidR="00086BD4">
        <w:rPr>
          <w:rFonts w:ascii="Arial" w:hAnsi="Arial" w:cs="Arial"/>
          <w:sz w:val="28"/>
          <w:szCs w:val="28"/>
        </w:rPr>
        <w:t xml:space="preserve">: </w:t>
      </w:r>
    </w:p>
    <w:p w:rsidR="00086BD4" w:rsidRDefault="00086BD4" w:rsidP="00696422">
      <w:pPr>
        <w:rPr>
          <w:rFonts w:ascii="Arial" w:hAnsi="Arial" w:cs="Arial"/>
          <w:sz w:val="28"/>
          <w:szCs w:val="28"/>
        </w:rPr>
      </w:pPr>
    </w:p>
    <w:p w:rsidR="00086BD4" w:rsidRPr="00086BD4" w:rsidRDefault="00086BD4" w:rsidP="00086BD4">
      <w:pPr>
        <w:pStyle w:val="ListParagraph"/>
        <w:numPr>
          <w:ilvl w:val="0"/>
          <w:numId w:val="6"/>
        </w:numPr>
        <w:rPr>
          <w:rFonts w:ascii="Arial" w:hAnsi="Arial" w:cs="Arial"/>
          <w:sz w:val="28"/>
          <w:szCs w:val="28"/>
        </w:rPr>
      </w:pPr>
      <w:r w:rsidRPr="00086BD4">
        <w:rPr>
          <w:rFonts w:ascii="Arial" w:hAnsi="Arial" w:cs="Arial"/>
          <w:sz w:val="28"/>
          <w:szCs w:val="28"/>
        </w:rPr>
        <w:t>Clarity</w:t>
      </w:r>
    </w:p>
    <w:p w:rsidR="00086BD4" w:rsidRPr="00086BD4" w:rsidRDefault="00086BD4" w:rsidP="00086BD4">
      <w:pPr>
        <w:pStyle w:val="ListParagraph"/>
        <w:numPr>
          <w:ilvl w:val="0"/>
          <w:numId w:val="6"/>
        </w:numPr>
        <w:rPr>
          <w:rFonts w:ascii="Arial" w:hAnsi="Arial" w:cs="Arial"/>
          <w:sz w:val="28"/>
          <w:szCs w:val="28"/>
        </w:rPr>
      </w:pPr>
      <w:r w:rsidRPr="00086BD4">
        <w:rPr>
          <w:rFonts w:ascii="Arial" w:hAnsi="Arial" w:cs="Arial"/>
          <w:sz w:val="28"/>
          <w:szCs w:val="28"/>
        </w:rPr>
        <w:t>Continuity</w:t>
      </w:r>
    </w:p>
    <w:p w:rsidR="00086BD4" w:rsidRPr="00086BD4" w:rsidRDefault="00086BD4" w:rsidP="00086BD4">
      <w:pPr>
        <w:pStyle w:val="ListParagraph"/>
        <w:numPr>
          <w:ilvl w:val="0"/>
          <w:numId w:val="6"/>
        </w:numPr>
        <w:rPr>
          <w:rFonts w:ascii="Arial" w:hAnsi="Arial" w:cs="Arial"/>
          <w:sz w:val="28"/>
          <w:szCs w:val="28"/>
        </w:rPr>
      </w:pPr>
      <w:r w:rsidRPr="00086BD4">
        <w:rPr>
          <w:rFonts w:ascii="Arial" w:hAnsi="Arial" w:cs="Arial"/>
          <w:sz w:val="28"/>
          <w:szCs w:val="28"/>
        </w:rPr>
        <w:t>Credibility</w:t>
      </w:r>
    </w:p>
    <w:p w:rsidR="00086BD4" w:rsidRPr="00086BD4" w:rsidRDefault="00086BD4" w:rsidP="00086BD4">
      <w:pPr>
        <w:pStyle w:val="ListParagraph"/>
        <w:numPr>
          <w:ilvl w:val="0"/>
          <w:numId w:val="6"/>
        </w:numPr>
        <w:rPr>
          <w:rFonts w:ascii="Arial" w:hAnsi="Arial" w:cs="Arial"/>
          <w:sz w:val="28"/>
          <w:szCs w:val="28"/>
        </w:rPr>
      </w:pPr>
      <w:r w:rsidRPr="00086BD4">
        <w:rPr>
          <w:rFonts w:ascii="Arial" w:hAnsi="Arial" w:cs="Arial"/>
          <w:sz w:val="28"/>
          <w:szCs w:val="28"/>
        </w:rPr>
        <w:t>Capability</w:t>
      </w:r>
    </w:p>
    <w:p w:rsidR="00086BD4" w:rsidRPr="00086BD4" w:rsidRDefault="00086BD4" w:rsidP="00086BD4">
      <w:pPr>
        <w:pStyle w:val="ListParagraph"/>
        <w:numPr>
          <w:ilvl w:val="0"/>
          <w:numId w:val="6"/>
        </w:numPr>
        <w:rPr>
          <w:rFonts w:ascii="Arial" w:hAnsi="Arial" w:cs="Arial"/>
          <w:sz w:val="28"/>
          <w:szCs w:val="28"/>
        </w:rPr>
      </w:pPr>
      <w:r w:rsidRPr="00086BD4">
        <w:rPr>
          <w:rFonts w:ascii="Arial" w:hAnsi="Arial" w:cs="Arial"/>
          <w:sz w:val="28"/>
          <w:szCs w:val="28"/>
        </w:rPr>
        <w:t>Content</w:t>
      </w:r>
    </w:p>
    <w:p w:rsidR="00086BD4" w:rsidRPr="00086BD4" w:rsidRDefault="00086BD4" w:rsidP="00086BD4">
      <w:pPr>
        <w:pStyle w:val="ListParagraph"/>
        <w:numPr>
          <w:ilvl w:val="0"/>
          <w:numId w:val="6"/>
        </w:numPr>
        <w:rPr>
          <w:rFonts w:ascii="Arial" w:hAnsi="Arial" w:cs="Arial"/>
          <w:sz w:val="28"/>
          <w:szCs w:val="28"/>
        </w:rPr>
      </w:pPr>
      <w:r w:rsidRPr="00086BD4">
        <w:rPr>
          <w:rFonts w:ascii="Arial" w:hAnsi="Arial" w:cs="Arial"/>
          <w:sz w:val="28"/>
          <w:szCs w:val="28"/>
        </w:rPr>
        <w:t>Channels</w:t>
      </w:r>
    </w:p>
    <w:p w:rsidR="00456D1C" w:rsidRDefault="0042738F" w:rsidP="00456D1C">
      <w:pPr>
        <w:pStyle w:val="ListParagraph"/>
        <w:numPr>
          <w:ilvl w:val="0"/>
          <w:numId w:val="6"/>
        </w:numPr>
        <w:rPr>
          <w:rFonts w:ascii="Arial" w:hAnsi="Arial" w:cs="Arial"/>
          <w:sz w:val="28"/>
          <w:szCs w:val="28"/>
        </w:rPr>
      </w:pPr>
      <w:r w:rsidRPr="00086BD4">
        <w:rPr>
          <w:rFonts w:ascii="Arial" w:hAnsi="Arial" w:cs="Arial"/>
          <w:sz w:val="28"/>
          <w:szCs w:val="28"/>
        </w:rPr>
        <w:t>Context</w:t>
      </w:r>
      <w:r>
        <w:rPr>
          <w:rFonts w:ascii="Arial" w:hAnsi="Arial" w:cs="Arial"/>
          <w:sz w:val="28"/>
          <w:szCs w:val="28"/>
        </w:rPr>
        <w:t xml:space="preserve"> (Walter</w:t>
      </w:r>
      <w:r w:rsidR="00086BD4">
        <w:rPr>
          <w:rFonts w:ascii="Arial" w:hAnsi="Arial" w:cs="Arial"/>
          <w:sz w:val="28"/>
          <w:szCs w:val="28"/>
        </w:rPr>
        <w:t xml:space="preserve"> Lippmann, 197</w:t>
      </w:r>
      <w:r w:rsidR="00607AE9">
        <w:rPr>
          <w:rFonts w:ascii="Arial" w:hAnsi="Arial" w:cs="Arial"/>
          <w:sz w:val="28"/>
          <w:szCs w:val="28"/>
        </w:rPr>
        <w:t>8</w:t>
      </w:r>
      <w:r w:rsidR="00086BD4">
        <w:rPr>
          <w:rFonts w:ascii="Arial" w:hAnsi="Arial" w:cs="Arial"/>
          <w:sz w:val="28"/>
          <w:szCs w:val="28"/>
        </w:rPr>
        <w:t>)</w:t>
      </w:r>
    </w:p>
    <w:p w:rsidR="00456D1C" w:rsidRDefault="00456D1C" w:rsidP="00456D1C">
      <w:pPr>
        <w:rPr>
          <w:rFonts w:ascii="Arial" w:hAnsi="Arial" w:cs="Arial"/>
          <w:sz w:val="28"/>
          <w:szCs w:val="28"/>
        </w:rPr>
      </w:pPr>
    </w:p>
    <w:p w:rsidR="00456D1C" w:rsidRDefault="00456D1C" w:rsidP="00456D1C">
      <w:pPr>
        <w:rPr>
          <w:rFonts w:ascii="Arial" w:hAnsi="Arial" w:cs="Arial"/>
          <w:sz w:val="28"/>
          <w:szCs w:val="28"/>
        </w:rPr>
      </w:pPr>
      <w:r>
        <w:rPr>
          <w:rFonts w:ascii="Arial" w:hAnsi="Arial" w:cs="Arial"/>
          <w:sz w:val="28"/>
          <w:szCs w:val="28"/>
        </w:rPr>
        <w:t>The Hawthorne effect is suggesting that not always we need words to communicate. This theory says that sometimes the fact</w:t>
      </w:r>
      <w:r w:rsidR="00047F1B">
        <w:rPr>
          <w:rFonts w:ascii="Arial" w:hAnsi="Arial" w:cs="Arial"/>
          <w:sz w:val="28"/>
          <w:szCs w:val="28"/>
        </w:rPr>
        <w:t>s</w:t>
      </w:r>
      <w:r>
        <w:rPr>
          <w:rFonts w:ascii="Arial" w:hAnsi="Arial" w:cs="Arial"/>
          <w:sz w:val="28"/>
          <w:szCs w:val="28"/>
        </w:rPr>
        <w:t xml:space="preserve"> speak for the words that should be said or</w:t>
      </w:r>
      <w:r w:rsidR="00047F1B">
        <w:rPr>
          <w:rFonts w:ascii="Arial" w:hAnsi="Arial" w:cs="Arial"/>
          <w:sz w:val="28"/>
          <w:szCs w:val="28"/>
        </w:rPr>
        <w:t xml:space="preserve"> for</w:t>
      </w:r>
      <w:r>
        <w:rPr>
          <w:rFonts w:ascii="Arial" w:hAnsi="Arial" w:cs="Arial"/>
          <w:sz w:val="28"/>
          <w:szCs w:val="28"/>
        </w:rPr>
        <w:t xml:space="preserve"> the words expected</w:t>
      </w:r>
      <w:r w:rsidR="00047F1B">
        <w:rPr>
          <w:rFonts w:ascii="Arial" w:hAnsi="Arial" w:cs="Arial"/>
          <w:sz w:val="28"/>
          <w:szCs w:val="28"/>
        </w:rPr>
        <w:t xml:space="preserve">. An example that the Hawthorne gave was that an organization was not affording to increase the wages, instead what they did was renovating the work space, as a result the employee efficiency increased. The message that was communicated to the employees after was </w:t>
      </w:r>
      <w:r w:rsidR="0042738F">
        <w:rPr>
          <w:rFonts w:ascii="Arial" w:hAnsi="Arial" w:cs="Arial"/>
          <w:sz w:val="28"/>
          <w:szCs w:val="28"/>
        </w:rPr>
        <w:t>“We</w:t>
      </w:r>
      <w:r w:rsidR="00047F1B">
        <w:rPr>
          <w:rFonts w:ascii="Arial" w:hAnsi="Arial" w:cs="Arial"/>
          <w:sz w:val="28"/>
          <w:szCs w:val="28"/>
        </w:rPr>
        <w:t xml:space="preserve"> care”, so as you understand </w:t>
      </w:r>
      <w:r w:rsidR="003A43A6">
        <w:rPr>
          <w:rFonts w:ascii="Arial" w:hAnsi="Arial" w:cs="Arial"/>
          <w:sz w:val="28"/>
          <w:szCs w:val="28"/>
        </w:rPr>
        <w:t xml:space="preserve">there </w:t>
      </w:r>
      <w:r w:rsidR="0042738F">
        <w:rPr>
          <w:rFonts w:ascii="Arial" w:hAnsi="Arial" w:cs="Arial"/>
          <w:sz w:val="28"/>
          <w:szCs w:val="28"/>
        </w:rPr>
        <w:t>are different</w:t>
      </w:r>
      <w:r w:rsidR="006D22B4">
        <w:rPr>
          <w:rFonts w:ascii="Arial" w:hAnsi="Arial" w:cs="Arial"/>
          <w:sz w:val="28"/>
          <w:szCs w:val="28"/>
        </w:rPr>
        <w:t xml:space="preserve"> ways </w:t>
      </w:r>
      <w:r w:rsidR="003A43A6">
        <w:rPr>
          <w:rFonts w:ascii="Arial" w:hAnsi="Arial" w:cs="Arial"/>
          <w:sz w:val="28"/>
          <w:szCs w:val="28"/>
        </w:rPr>
        <w:t xml:space="preserve">to communicate and how the receiver is perceiving the message. </w:t>
      </w:r>
    </w:p>
    <w:p w:rsidR="003A43A6" w:rsidRDefault="003A43A6" w:rsidP="00456D1C">
      <w:pPr>
        <w:rPr>
          <w:rFonts w:ascii="Arial" w:hAnsi="Arial" w:cs="Arial"/>
          <w:sz w:val="28"/>
          <w:szCs w:val="28"/>
        </w:rPr>
      </w:pPr>
    </w:p>
    <w:p w:rsidR="003A43A6" w:rsidRDefault="00F42656" w:rsidP="00456D1C">
      <w:pPr>
        <w:rPr>
          <w:rFonts w:ascii="Arial" w:hAnsi="Arial" w:cs="Arial"/>
          <w:sz w:val="28"/>
          <w:szCs w:val="28"/>
        </w:rPr>
      </w:pPr>
      <w:r>
        <w:rPr>
          <w:rFonts w:ascii="Arial" w:hAnsi="Arial" w:cs="Arial"/>
          <w:sz w:val="28"/>
          <w:szCs w:val="28"/>
        </w:rPr>
        <w:t xml:space="preserve">A </w:t>
      </w:r>
      <w:r w:rsidR="00EC0F88">
        <w:rPr>
          <w:rFonts w:ascii="Arial" w:hAnsi="Arial" w:cs="Arial"/>
          <w:sz w:val="28"/>
          <w:szCs w:val="28"/>
        </w:rPr>
        <w:t xml:space="preserve">theory that makes us think that mass media has a real power upon people is called Agenda-Setting Theory. This theory was first introduced by McCombs and Shaw (1993) and it tells us that media makes people what to think in broad terms, but moreover how to think about specific items and they how to perceive them. </w:t>
      </w:r>
      <w:r w:rsidR="0042738F">
        <w:rPr>
          <w:rFonts w:ascii="Arial" w:hAnsi="Arial" w:cs="Arial"/>
          <w:sz w:val="28"/>
          <w:szCs w:val="28"/>
        </w:rPr>
        <w:t>So,</w:t>
      </w:r>
      <w:r w:rsidR="00EC0F88">
        <w:rPr>
          <w:rFonts w:ascii="Arial" w:hAnsi="Arial" w:cs="Arial"/>
          <w:sz w:val="28"/>
          <w:szCs w:val="28"/>
        </w:rPr>
        <w:t xml:space="preserve"> as you can understand media is shaping people’s mind in the way that is convenient for them. </w:t>
      </w:r>
    </w:p>
    <w:p w:rsidR="00EC0F88" w:rsidRDefault="00EC0F88" w:rsidP="00456D1C">
      <w:pPr>
        <w:rPr>
          <w:rFonts w:ascii="Arial" w:hAnsi="Arial" w:cs="Arial"/>
          <w:sz w:val="28"/>
          <w:szCs w:val="28"/>
        </w:rPr>
      </w:pPr>
    </w:p>
    <w:p w:rsidR="00EC0F88" w:rsidRDefault="00EC0F88" w:rsidP="00456D1C">
      <w:pPr>
        <w:rPr>
          <w:rFonts w:ascii="Arial" w:hAnsi="Arial" w:cs="Arial"/>
          <w:sz w:val="28"/>
          <w:szCs w:val="28"/>
        </w:rPr>
      </w:pPr>
      <w:r>
        <w:rPr>
          <w:rFonts w:ascii="Arial" w:hAnsi="Arial" w:cs="Arial"/>
          <w:sz w:val="28"/>
          <w:szCs w:val="28"/>
        </w:rPr>
        <w:t xml:space="preserve">Another theory that was adopted in the world of communication is the Diffusion Theory which was introduced by Rogers, (1962). Following Rogers concept in regards to this theory, says </w:t>
      </w:r>
      <w:r w:rsidR="00F03033">
        <w:rPr>
          <w:rFonts w:ascii="Arial" w:hAnsi="Arial" w:cs="Arial"/>
          <w:sz w:val="28"/>
          <w:szCs w:val="28"/>
        </w:rPr>
        <w:t xml:space="preserve">that is a process in which new idea are adopted or rejected, people are prisoners of their </w:t>
      </w:r>
      <w:r w:rsidR="0042738F">
        <w:rPr>
          <w:rFonts w:ascii="Arial" w:hAnsi="Arial" w:cs="Arial"/>
          <w:sz w:val="28"/>
          <w:szCs w:val="28"/>
        </w:rPr>
        <w:t>environment and</w:t>
      </w:r>
      <w:r w:rsidR="00F03033">
        <w:rPr>
          <w:rFonts w:ascii="Arial" w:hAnsi="Arial" w:cs="Arial"/>
          <w:sz w:val="28"/>
          <w:szCs w:val="28"/>
        </w:rPr>
        <w:t xml:space="preserve"> also says that people do not like changes. </w:t>
      </w:r>
    </w:p>
    <w:p w:rsidR="00F03033" w:rsidRDefault="00F03033" w:rsidP="00456D1C">
      <w:pPr>
        <w:rPr>
          <w:rFonts w:ascii="Arial" w:hAnsi="Arial" w:cs="Arial"/>
          <w:sz w:val="28"/>
          <w:szCs w:val="28"/>
        </w:rPr>
      </w:pPr>
    </w:p>
    <w:p w:rsidR="00F03033" w:rsidRDefault="00F03033" w:rsidP="00F03033">
      <w:pPr>
        <w:rPr>
          <w:rFonts w:ascii="Arial" w:hAnsi="Arial" w:cs="Arial"/>
          <w:sz w:val="28"/>
          <w:szCs w:val="28"/>
        </w:rPr>
      </w:pPr>
      <w:r>
        <w:rPr>
          <w:rFonts w:ascii="Arial" w:hAnsi="Arial" w:cs="Arial"/>
          <w:sz w:val="28"/>
          <w:szCs w:val="28"/>
        </w:rPr>
        <w:lastRenderedPageBreak/>
        <w:t>The Diffusion Theory helps us understand and also explains that w</w:t>
      </w:r>
      <w:r w:rsidRPr="00F03033">
        <w:rPr>
          <w:rFonts w:ascii="Arial" w:hAnsi="Arial" w:cs="Arial"/>
          <w:sz w:val="28"/>
          <w:szCs w:val="28"/>
        </w:rPr>
        <w:t>hy you can't achieve significant change in a short time</w:t>
      </w:r>
      <w:r>
        <w:rPr>
          <w:rFonts w:ascii="Arial" w:hAnsi="Arial" w:cs="Arial"/>
          <w:sz w:val="28"/>
          <w:szCs w:val="28"/>
        </w:rPr>
        <w:t>, w</w:t>
      </w:r>
      <w:r w:rsidRPr="00F03033">
        <w:rPr>
          <w:rFonts w:ascii="Arial" w:hAnsi="Arial" w:cs="Arial"/>
          <w:sz w:val="28"/>
          <w:szCs w:val="28"/>
        </w:rPr>
        <w:t>hy you can't achieve significant change through the news media as it were</w:t>
      </w:r>
      <w:r>
        <w:rPr>
          <w:rFonts w:ascii="Arial" w:hAnsi="Arial" w:cs="Arial"/>
          <w:sz w:val="28"/>
          <w:szCs w:val="28"/>
        </w:rPr>
        <w:t>,</w:t>
      </w:r>
      <w:r w:rsidRPr="00F03033">
        <w:rPr>
          <w:rFonts w:ascii="Arial" w:hAnsi="Arial" w:cs="Arial"/>
          <w:sz w:val="28"/>
          <w:szCs w:val="28"/>
        </w:rPr>
        <w:t xml:space="preserve"> </w:t>
      </w:r>
      <w:r>
        <w:rPr>
          <w:rFonts w:ascii="Arial" w:hAnsi="Arial" w:cs="Arial"/>
          <w:sz w:val="28"/>
          <w:szCs w:val="28"/>
        </w:rPr>
        <w:t>w</w:t>
      </w:r>
      <w:r w:rsidRPr="00F03033">
        <w:rPr>
          <w:rFonts w:ascii="Arial" w:hAnsi="Arial" w:cs="Arial"/>
          <w:sz w:val="28"/>
          <w:szCs w:val="28"/>
        </w:rPr>
        <w:t>hat sort of relational correspondence is best in achieving significant change.</w:t>
      </w:r>
    </w:p>
    <w:p w:rsidR="008A4564" w:rsidRDefault="00E72D78" w:rsidP="00E72D78">
      <w:pPr>
        <w:rPr>
          <w:rFonts w:ascii="Arial" w:hAnsi="Arial" w:cs="Arial"/>
          <w:sz w:val="28"/>
          <w:szCs w:val="28"/>
        </w:rPr>
      </w:pPr>
      <w:r>
        <w:rPr>
          <w:rFonts w:ascii="Arial" w:hAnsi="Arial" w:cs="Arial"/>
          <w:sz w:val="28"/>
          <w:szCs w:val="28"/>
        </w:rPr>
        <w:t>Furthermore, the Diffusion Theory s</w:t>
      </w:r>
      <w:r w:rsidRPr="00E72D78">
        <w:rPr>
          <w:rFonts w:ascii="Arial" w:hAnsi="Arial" w:cs="Arial"/>
          <w:sz w:val="28"/>
          <w:szCs w:val="28"/>
        </w:rPr>
        <w:t>tresses why channels of relational correspondence are the best</w:t>
      </w:r>
      <w:r>
        <w:rPr>
          <w:rFonts w:ascii="Arial" w:hAnsi="Arial" w:cs="Arial"/>
          <w:sz w:val="28"/>
          <w:szCs w:val="28"/>
        </w:rPr>
        <w:t xml:space="preserve">, why </w:t>
      </w:r>
      <w:r w:rsidRPr="00E72D78">
        <w:rPr>
          <w:rFonts w:ascii="Arial" w:hAnsi="Arial" w:cs="Arial"/>
          <w:sz w:val="28"/>
          <w:szCs w:val="28"/>
        </w:rPr>
        <w:t>Informal exchange is significant in dissemination</w:t>
      </w:r>
      <w:r>
        <w:rPr>
          <w:rFonts w:ascii="Arial" w:hAnsi="Arial" w:cs="Arial"/>
          <w:sz w:val="28"/>
          <w:szCs w:val="28"/>
        </w:rPr>
        <w:t xml:space="preserve">, </w:t>
      </w:r>
      <w:r w:rsidR="0042738F" w:rsidRPr="00E72D78">
        <w:rPr>
          <w:rFonts w:ascii="Arial" w:hAnsi="Arial" w:cs="Arial"/>
          <w:sz w:val="28"/>
          <w:szCs w:val="28"/>
        </w:rPr>
        <w:t>we</w:t>
      </w:r>
      <w:r w:rsidRPr="00E72D78">
        <w:rPr>
          <w:rFonts w:ascii="Arial" w:hAnsi="Arial" w:cs="Arial"/>
          <w:sz w:val="28"/>
          <w:szCs w:val="28"/>
        </w:rPr>
        <w:t xml:space="preserve"> need focused on crowds to discuss what they are perusing in the papers or on the web, or are seeing on TV.</w:t>
      </w:r>
    </w:p>
    <w:p w:rsidR="002F66FC" w:rsidRDefault="002F66FC" w:rsidP="00E72D78">
      <w:pPr>
        <w:rPr>
          <w:rFonts w:ascii="Arial" w:hAnsi="Arial" w:cs="Arial"/>
          <w:sz w:val="28"/>
          <w:szCs w:val="28"/>
        </w:rPr>
      </w:pPr>
    </w:p>
    <w:p w:rsidR="002F66FC" w:rsidRDefault="002F66FC" w:rsidP="00E72D78">
      <w:pPr>
        <w:rPr>
          <w:rFonts w:ascii="Arial" w:hAnsi="Arial" w:cs="Arial"/>
          <w:sz w:val="28"/>
          <w:szCs w:val="28"/>
        </w:rPr>
      </w:pPr>
      <w:r>
        <w:rPr>
          <w:rFonts w:ascii="Arial" w:hAnsi="Arial" w:cs="Arial"/>
          <w:sz w:val="28"/>
          <w:szCs w:val="28"/>
        </w:rPr>
        <w:t>In the process of the Diffusion Theory there are five stages:</w:t>
      </w:r>
    </w:p>
    <w:p w:rsidR="002F66FC" w:rsidRDefault="002F66FC" w:rsidP="00E72D78">
      <w:pPr>
        <w:rPr>
          <w:rFonts w:ascii="Arial" w:hAnsi="Arial" w:cs="Arial"/>
          <w:sz w:val="28"/>
          <w:szCs w:val="28"/>
        </w:rPr>
      </w:pPr>
    </w:p>
    <w:p w:rsidR="002F66FC" w:rsidRPr="00BD0A01" w:rsidRDefault="002F66FC" w:rsidP="00BD0A01">
      <w:pPr>
        <w:pStyle w:val="ListParagraph"/>
        <w:numPr>
          <w:ilvl w:val="0"/>
          <w:numId w:val="7"/>
        </w:numPr>
        <w:rPr>
          <w:rFonts w:ascii="Arial" w:hAnsi="Arial" w:cs="Arial"/>
          <w:sz w:val="28"/>
          <w:szCs w:val="28"/>
        </w:rPr>
      </w:pPr>
      <w:r w:rsidRPr="00BD0A01">
        <w:rPr>
          <w:rFonts w:ascii="Arial" w:hAnsi="Arial" w:cs="Arial"/>
          <w:sz w:val="28"/>
          <w:szCs w:val="28"/>
        </w:rPr>
        <w:t>Awareness—Individual is aware of “it.”</w:t>
      </w:r>
    </w:p>
    <w:p w:rsidR="002F66FC" w:rsidRPr="00BD0A01" w:rsidRDefault="002F66FC" w:rsidP="00BD0A01">
      <w:pPr>
        <w:pStyle w:val="ListParagraph"/>
        <w:numPr>
          <w:ilvl w:val="0"/>
          <w:numId w:val="7"/>
        </w:numPr>
        <w:rPr>
          <w:rFonts w:ascii="Arial" w:hAnsi="Arial" w:cs="Arial"/>
          <w:sz w:val="28"/>
          <w:szCs w:val="28"/>
        </w:rPr>
      </w:pPr>
      <w:r w:rsidRPr="00BD0A01">
        <w:rPr>
          <w:rFonts w:ascii="Arial" w:hAnsi="Arial" w:cs="Arial"/>
          <w:sz w:val="28"/>
          <w:szCs w:val="28"/>
        </w:rPr>
        <w:t>Interest—Wants to learn more.</w:t>
      </w:r>
    </w:p>
    <w:p w:rsidR="00BD0A01" w:rsidRDefault="002F66FC" w:rsidP="002F66FC">
      <w:pPr>
        <w:pStyle w:val="ListParagraph"/>
        <w:numPr>
          <w:ilvl w:val="0"/>
          <w:numId w:val="7"/>
        </w:numPr>
        <w:rPr>
          <w:rFonts w:ascii="Arial" w:hAnsi="Arial" w:cs="Arial"/>
          <w:sz w:val="28"/>
          <w:szCs w:val="28"/>
        </w:rPr>
      </w:pPr>
      <w:r w:rsidRPr="00BD0A01">
        <w:rPr>
          <w:rFonts w:ascii="Arial" w:hAnsi="Arial" w:cs="Arial"/>
          <w:sz w:val="28"/>
          <w:szCs w:val="28"/>
        </w:rPr>
        <w:t>Evaluation—Asks others for feedback.</w:t>
      </w:r>
    </w:p>
    <w:p w:rsidR="00BD0A01" w:rsidRDefault="002F66FC" w:rsidP="002F66FC">
      <w:pPr>
        <w:pStyle w:val="ListParagraph"/>
        <w:numPr>
          <w:ilvl w:val="0"/>
          <w:numId w:val="7"/>
        </w:numPr>
        <w:rPr>
          <w:rFonts w:ascii="Arial" w:hAnsi="Arial" w:cs="Arial"/>
          <w:sz w:val="28"/>
          <w:szCs w:val="28"/>
        </w:rPr>
      </w:pPr>
      <w:r w:rsidRPr="00BD0A01">
        <w:rPr>
          <w:rFonts w:ascii="Arial" w:hAnsi="Arial" w:cs="Arial"/>
          <w:sz w:val="28"/>
          <w:szCs w:val="28"/>
        </w:rPr>
        <w:t>Trial—Uses a sample, etc.</w:t>
      </w:r>
    </w:p>
    <w:p w:rsidR="002F66FC" w:rsidRDefault="002F66FC" w:rsidP="002F66FC">
      <w:pPr>
        <w:pStyle w:val="ListParagraph"/>
        <w:numPr>
          <w:ilvl w:val="0"/>
          <w:numId w:val="7"/>
        </w:numPr>
        <w:rPr>
          <w:rFonts w:ascii="Arial" w:hAnsi="Arial" w:cs="Arial"/>
          <w:sz w:val="28"/>
          <w:szCs w:val="28"/>
        </w:rPr>
      </w:pPr>
      <w:r w:rsidRPr="00BD0A01">
        <w:rPr>
          <w:rFonts w:ascii="Arial" w:hAnsi="Arial" w:cs="Arial"/>
          <w:sz w:val="28"/>
          <w:szCs w:val="28"/>
        </w:rPr>
        <w:t>Adoption—Now a user/believer.  Rogers, (19</w:t>
      </w:r>
      <w:r w:rsidR="00607AE9">
        <w:rPr>
          <w:rFonts w:ascii="Arial" w:hAnsi="Arial" w:cs="Arial"/>
          <w:sz w:val="28"/>
          <w:szCs w:val="28"/>
        </w:rPr>
        <w:t>83</w:t>
      </w:r>
      <w:r w:rsidRPr="00BD0A01">
        <w:rPr>
          <w:rFonts w:ascii="Arial" w:hAnsi="Arial" w:cs="Arial"/>
          <w:sz w:val="28"/>
          <w:szCs w:val="28"/>
        </w:rPr>
        <w:t>)</w:t>
      </w:r>
    </w:p>
    <w:p w:rsidR="0011291E" w:rsidRDefault="0011291E" w:rsidP="0011291E">
      <w:pPr>
        <w:rPr>
          <w:rFonts w:ascii="Arial" w:hAnsi="Arial" w:cs="Arial"/>
          <w:sz w:val="28"/>
          <w:szCs w:val="28"/>
        </w:rPr>
      </w:pPr>
    </w:p>
    <w:p w:rsidR="00A73302" w:rsidRDefault="00A73302" w:rsidP="00A73302">
      <w:pPr>
        <w:rPr>
          <w:rFonts w:ascii="Arial" w:hAnsi="Arial" w:cs="Arial"/>
          <w:sz w:val="28"/>
          <w:szCs w:val="28"/>
        </w:rPr>
      </w:pPr>
      <w:r>
        <w:rPr>
          <w:rFonts w:ascii="Arial" w:hAnsi="Arial" w:cs="Arial"/>
          <w:sz w:val="28"/>
          <w:szCs w:val="28"/>
        </w:rPr>
        <w:t>There are five classifications of people in this theory:</w:t>
      </w:r>
    </w:p>
    <w:p w:rsidR="00A73302" w:rsidRDefault="00A73302" w:rsidP="00A73302">
      <w:pPr>
        <w:pStyle w:val="ListParagraph"/>
        <w:numPr>
          <w:ilvl w:val="0"/>
          <w:numId w:val="8"/>
        </w:numPr>
        <w:rPr>
          <w:rFonts w:ascii="Arial" w:hAnsi="Arial" w:cs="Arial"/>
          <w:sz w:val="28"/>
          <w:szCs w:val="28"/>
        </w:rPr>
      </w:pPr>
      <w:r w:rsidRPr="00A73302">
        <w:rPr>
          <w:rFonts w:ascii="Arial" w:hAnsi="Arial" w:cs="Arial"/>
          <w:sz w:val="28"/>
          <w:szCs w:val="28"/>
        </w:rPr>
        <w:t>Innovators</w:t>
      </w:r>
    </w:p>
    <w:p w:rsidR="00A73302" w:rsidRDefault="00A73302" w:rsidP="00A73302">
      <w:pPr>
        <w:pStyle w:val="ListParagraph"/>
        <w:numPr>
          <w:ilvl w:val="0"/>
          <w:numId w:val="8"/>
        </w:numPr>
        <w:rPr>
          <w:rFonts w:ascii="Arial" w:hAnsi="Arial" w:cs="Arial"/>
          <w:sz w:val="28"/>
          <w:szCs w:val="28"/>
        </w:rPr>
      </w:pPr>
      <w:r w:rsidRPr="00A73302">
        <w:rPr>
          <w:rFonts w:ascii="Arial" w:hAnsi="Arial" w:cs="Arial"/>
          <w:sz w:val="28"/>
          <w:szCs w:val="28"/>
        </w:rPr>
        <w:t>Early adopters</w:t>
      </w:r>
    </w:p>
    <w:p w:rsidR="00A73302" w:rsidRDefault="00A73302" w:rsidP="00A73302">
      <w:pPr>
        <w:pStyle w:val="ListParagraph"/>
        <w:numPr>
          <w:ilvl w:val="0"/>
          <w:numId w:val="8"/>
        </w:numPr>
        <w:rPr>
          <w:rFonts w:ascii="Arial" w:hAnsi="Arial" w:cs="Arial"/>
          <w:sz w:val="28"/>
          <w:szCs w:val="28"/>
        </w:rPr>
      </w:pPr>
      <w:r w:rsidRPr="00A73302">
        <w:rPr>
          <w:rFonts w:ascii="Arial" w:hAnsi="Arial" w:cs="Arial"/>
          <w:sz w:val="28"/>
          <w:szCs w:val="28"/>
        </w:rPr>
        <w:t>Early majority</w:t>
      </w:r>
    </w:p>
    <w:p w:rsidR="00A73302" w:rsidRDefault="00A73302" w:rsidP="00A73302">
      <w:pPr>
        <w:pStyle w:val="ListParagraph"/>
        <w:numPr>
          <w:ilvl w:val="0"/>
          <w:numId w:val="8"/>
        </w:numPr>
        <w:rPr>
          <w:rFonts w:ascii="Arial" w:hAnsi="Arial" w:cs="Arial"/>
          <w:sz w:val="28"/>
          <w:szCs w:val="28"/>
        </w:rPr>
      </w:pPr>
      <w:r w:rsidRPr="00A73302">
        <w:rPr>
          <w:rFonts w:ascii="Arial" w:hAnsi="Arial" w:cs="Arial"/>
          <w:sz w:val="28"/>
          <w:szCs w:val="28"/>
        </w:rPr>
        <w:t>Majority</w:t>
      </w:r>
    </w:p>
    <w:p w:rsidR="003A43A6" w:rsidRDefault="00A73302" w:rsidP="00A73302">
      <w:pPr>
        <w:pStyle w:val="ListParagraph"/>
        <w:numPr>
          <w:ilvl w:val="0"/>
          <w:numId w:val="8"/>
        </w:numPr>
        <w:rPr>
          <w:rFonts w:ascii="Arial" w:hAnsi="Arial" w:cs="Arial"/>
          <w:sz w:val="28"/>
          <w:szCs w:val="28"/>
        </w:rPr>
      </w:pPr>
      <w:r w:rsidRPr="00A73302">
        <w:rPr>
          <w:rFonts w:ascii="Arial" w:hAnsi="Arial" w:cs="Arial"/>
          <w:sz w:val="28"/>
          <w:szCs w:val="28"/>
        </w:rPr>
        <w:t>Non-adopters</w:t>
      </w:r>
      <w:r>
        <w:rPr>
          <w:rFonts w:ascii="Arial" w:hAnsi="Arial" w:cs="Arial"/>
          <w:sz w:val="28"/>
          <w:szCs w:val="28"/>
        </w:rPr>
        <w:t>. Rogers, (19</w:t>
      </w:r>
      <w:r w:rsidR="002E1DCF">
        <w:rPr>
          <w:rFonts w:ascii="Arial" w:hAnsi="Arial" w:cs="Arial"/>
          <w:sz w:val="28"/>
          <w:szCs w:val="28"/>
        </w:rPr>
        <w:t>83</w:t>
      </w:r>
      <w:r>
        <w:rPr>
          <w:rFonts w:ascii="Arial" w:hAnsi="Arial" w:cs="Arial"/>
          <w:sz w:val="28"/>
          <w:szCs w:val="28"/>
        </w:rPr>
        <w:t>)</w:t>
      </w:r>
    </w:p>
    <w:p w:rsidR="00A73302" w:rsidRDefault="00A73302" w:rsidP="00A73302">
      <w:pPr>
        <w:rPr>
          <w:rFonts w:ascii="Arial" w:hAnsi="Arial" w:cs="Arial"/>
          <w:sz w:val="28"/>
          <w:szCs w:val="28"/>
        </w:rPr>
      </w:pPr>
    </w:p>
    <w:p w:rsidR="00A73302" w:rsidRPr="00A73302" w:rsidRDefault="00A73302" w:rsidP="00A73302">
      <w:pPr>
        <w:rPr>
          <w:rFonts w:ascii="Arial" w:hAnsi="Arial" w:cs="Arial"/>
          <w:sz w:val="28"/>
          <w:szCs w:val="28"/>
        </w:rPr>
      </w:pPr>
      <w:r>
        <w:rPr>
          <w:rFonts w:ascii="Arial" w:hAnsi="Arial" w:cs="Arial"/>
          <w:sz w:val="28"/>
          <w:szCs w:val="28"/>
        </w:rPr>
        <w:t xml:space="preserve">In conclusion the diffusion theory </w:t>
      </w:r>
      <w:r w:rsidR="0042738F">
        <w:rPr>
          <w:rFonts w:ascii="Arial" w:hAnsi="Arial" w:cs="Arial"/>
          <w:sz w:val="28"/>
          <w:szCs w:val="28"/>
        </w:rPr>
        <w:t>teaches</w:t>
      </w:r>
      <w:r>
        <w:rPr>
          <w:rFonts w:ascii="Arial" w:hAnsi="Arial" w:cs="Arial"/>
          <w:sz w:val="28"/>
          <w:szCs w:val="28"/>
        </w:rPr>
        <w:t xml:space="preserve"> us to m</w:t>
      </w:r>
      <w:r w:rsidRPr="00A73302">
        <w:rPr>
          <w:rFonts w:ascii="Arial" w:hAnsi="Arial" w:cs="Arial"/>
          <w:sz w:val="28"/>
          <w:szCs w:val="28"/>
        </w:rPr>
        <w:t>ake sure to be delicate to customs and qualities</w:t>
      </w:r>
      <w:r>
        <w:rPr>
          <w:rFonts w:ascii="Arial" w:hAnsi="Arial" w:cs="Arial"/>
          <w:sz w:val="28"/>
          <w:szCs w:val="28"/>
        </w:rPr>
        <w:t>-c</w:t>
      </w:r>
      <w:r w:rsidRPr="00A73302">
        <w:rPr>
          <w:rFonts w:ascii="Arial" w:hAnsi="Arial" w:cs="Arial"/>
          <w:sz w:val="28"/>
          <w:szCs w:val="28"/>
        </w:rPr>
        <w:t xml:space="preserve">hange is acknowledged when it bolsters these. </w:t>
      </w:r>
    </w:p>
    <w:p w:rsidR="00A73302" w:rsidRDefault="00A73302" w:rsidP="00A73302">
      <w:pPr>
        <w:rPr>
          <w:rFonts w:ascii="Arial" w:hAnsi="Arial" w:cs="Arial"/>
          <w:sz w:val="28"/>
          <w:szCs w:val="28"/>
        </w:rPr>
      </w:pPr>
      <w:r w:rsidRPr="00A73302">
        <w:rPr>
          <w:rFonts w:ascii="Arial" w:hAnsi="Arial" w:cs="Arial"/>
          <w:sz w:val="28"/>
          <w:szCs w:val="28"/>
        </w:rPr>
        <w:t>Stay mindful of how long the cycle can take.  Use dispersion cycle to oversee change.  Figure out how to perceive where crowds are all the while. Comprehend what kind of correspondence works best and when.</w:t>
      </w:r>
    </w:p>
    <w:p w:rsidR="006351B4" w:rsidRDefault="006351B4" w:rsidP="00A73302">
      <w:pPr>
        <w:rPr>
          <w:rFonts w:ascii="Arial" w:hAnsi="Arial" w:cs="Arial"/>
          <w:sz w:val="28"/>
          <w:szCs w:val="28"/>
        </w:rPr>
      </w:pPr>
    </w:p>
    <w:p w:rsidR="006351B4" w:rsidRDefault="006351B4" w:rsidP="00A73302">
      <w:pPr>
        <w:rPr>
          <w:rFonts w:ascii="Arial" w:hAnsi="Arial" w:cs="Arial"/>
          <w:sz w:val="28"/>
          <w:szCs w:val="28"/>
        </w:rPr>
      </w:pPr>
    </w:p>
    <w:p w:rsidR="00E2473D" w:rsidRDefault="00E2473D" w:rsidP="00E2473D">
      <w:pPr>
        <w:pStyle w:val="ListParagraph"/>
        <w:numPr>
          <w:ilvl w:val="0"/>
          <w:numId w:val="3"/>
        </w:numPr>
        <w:rPr>
          <w:rFonts w:ascii="Arial" w:hAnsi="Arial" w:cs="Arial"/>
          <w:b/>
          <w:sz w:val="28"/>
          <w:szCs w:val="28"/>
        </w:rPr>
      </w:pPr>
      <w:r w:rsidRPr="00E2473D">
        <w:rPr>
          <w:rFonts w:ascii="Arial" w:hAnsi="Arial" w:cs="Arial"/>
          <w:b/>
          <w:sz w:val="28"/>
          <w:szCs w:val="28"/>
        </w:rPr>
        <w:t xml:space="preserve">The importance of communication in the </w:t>
      </w:r>
      <w:r>
        <w:rPr>
          <w:rFonts w:ascii="Arial" w:hAnsi="Arial" w:cs="Arial"/>
          <w:b/>
          <w:sz w:val="28"/>
          <w:szCs w:val="28"/>
        </w:rPr>
        <w:t>workplace</w:t>
      </w:r>
    </w:p>
    <w:p w:rsidR="00E2473D" w:rsidRDefault="00E2473D" w:rsidP="00E2473D">
      <w:pPr>
        <w:rPr>
          <w:rFonts w:ascii="Arial" w:hAnsi="Arial" w:cs="Arial"/>
          <w:b/>
          <w:sz w:val="28"/>
          <w:szCs w:val="28"/>
        </w:rPr>
      </w:pPr>
    </w:p>
    <w:p w:rsidR="00E2473D" w:rsidRDefault="00E2473D" w:rsidP="00E2473D">
      <w:pPr>
        <w:rPr>
          <w:rFonts w:ascii="Arial" w:hAnsi="Arial" w:cs="Arial"/>
          <w:sz w:val="28"/>
          <w:szCs w:val="28"/>
        </w:rPr>
      </w:pPr>
      <w:r>
        <w:rPr>
          <w:rFonts w:ascii="Arial" w:hAnsi="Arial" w:cs="Arial"/>
          <w:sz w:val="28"/>
          <w:szCs w:val="28"/>
        </w:rPr>
        <w:t>There are two types of communicate that can be used in the workplace:</w:t>
      </w:r>
    </w:p>
    <w:p w:rsidR="00E2473D" w:rsidRDefault="00E2473D" w:rsidP="00E2473D">
      <w:pPr>
        <w:rPr>
          <w:rFonts w:ascii="Arial" w:hAnsi="Arial" w:cs="Arial"/>
          <w:sz w:val="28"/>
          <w:szCs w:val="28"/>
        </w:rPr>
      </w:pPr>
    </w:p>
    <w:p w:rsidR="00E2473D" w:rsidRDefault="00E2473D" w:rsidP="00E2473D">
      <w:pPr>
        <w:pStyle w:val="ListParagraph"/>
        <w:numPr>
          <w:ilvl w:val="0"/>
          <w:numId w:val="9"/>
        </w:numPr>
        <w:rPr>
          <w:rFonts w:ascii="Arial" w:hAnsi="Arial" w:cs="Arial"/>
          <w:sz w:val="28"/>
          <w:szCs w:val="28"/>
        </w:rPr>
      </w:pPr>
      <w:r>
        <w:rPr>
          <w:rFonts w:ascii="Arial" w:hAnsi="Arial" w:cs="Arial"/>
          <w:sz w:val="28"/>
          <w:szCs w:val="28"/>
        </w:rPr>
        <w:t>Verbal Communication</w:t>
      </w:r>
    </w:p>
    <w:p w:rsidR="00E2473D" w:rsidRDefault="00E2473D" w:rsidP="00E2473D">
      <w:pPr>
        <w:pStyle w:val="ListParagraph"/>
        <w:numPr>
          <w:ilvl w:val="0"/>
          <w:numId w:val="9"/>
        </w:numPr>
        <w:rPr>
          <w:rFonts w:ascii="Arial" w:hAnsi="Arial" w:cs="Arial"/>
          <w:sz w:val="28"/>
          <w:szCs w:val="28"/>
        </w:rPr>
      </w:pPr>
      <w:r>
        <w:rPr>
          <w:rFonts w:ascii="Arial" w:hAnsi="Arial" w:cs="Arial"/>
          <w:sz w:val="28"/>
          <w:szCs w:val="28"/>
        </w:rPr>
        <w:t xml:space="preserve">Non-Verbal Communication </w:t>
      </w:r>
    </w:p>
    <w:p w:rsidR="00E2473D" w:rsidRDefault="00E2473D" w:rsidP="00E2473D">
      <w:pPr>
        <w:rPr>
          <w:rFonts w:ascii="Arial" w:hAnsi="Arial" w:cs="Arial"/>
          <w:sz w:val="28"/>
          <w:szCs w:val="28"/>
        </w:rPr>
      </w:pPr>
    </w:p>
    <w:p w:rsidR="00F77B1F" w:rsidRDefault="00F77B1F" w:rsidP="00E2473D">
      <w:pPr>
        <w:rPr>
          <w:rFonts w:ascii="Arial" w:hAnsi="Arial" w:cs="Arial"/>
          <w:b/>
          <w:sz w:val="28"/>
          <w:szCs w:val="28"/>
          <w:u w:val="single"/>
        </w:rPr>
      </w:pPr>
    </w:p>
    <w:p w:rsidR="00F77B1F" w:rsidRDefault="00F77B1F" w:rsidP="00E2473D">
      <w:pPr>
        <w:rPr>
          <w:rFonts w:ascii="Arial" w:hAnsi="Arial" w:cs="Arial"/>
          <w:b/>
          <w:sz w:val="28"/>
          <w:szCs w:val="28"/>
          <w:u w:val="single"/>
        </w:rPr>
      </w:pPr>
    </w:p>
    <w:p w:rsidR="00F77B1F" w:rsidRDefault="00F77B1F" w:rsidP="00E2473D">
      <w:pPr>
        <w:rPr>
          <w:rFonts w:ascii="Arial" w:hAnsi="Arial" w:cs="Arial"/>
          <w:b/>
          <w:sz w:val="28"/>
          <w:szCs w:val="28"/>
          <w:u w:val="single"/>
        </w:rPr>
      </w:pPr>
    </w:p>
    <w:p w:rsidR="00E2473D" w:rsidRDefault="00E2473D" w:rsidP="00E2473D">
      <w:pPr>
        <w:rPr>
          <w:rFonts w:ascii="Arial" w:hAnsi="Arial" w:cs="Arial"/>
          <w:b/>
          <w:sz w:val="28"/>
          <w:szCs w:val="28"/>
          <w:u w:val="single"/>
        </w:rPr>
      </w:pPr>
      <w:r w:rsidRPr="00E2473D">
        <w:rPr>
          <w:rFonts w:ascii="Arial" w:hAnsi="Arial" w:cs="Arial"/>
          <w:b/>
          <w:sz w:val="28"/>
          <w:szCs w:val="28"/>
          <w:u w:val="single"/>
        </w:rPr>
        <w:lastRenderedPageBreak/>
        <w:t>Verbal Communication</w:t>
      </w:r>
    </w:p>
    <w:p w:rsidR="00E2473D" w:rsidRDefault="00E2473D" w:rsidP="00E2473D">
      <w:pPr>
        <w:rPr>
          <w:rFonts w:ascii="Arial" w:hAnsi="Arial" w:cs="Arial"/>
          <w:b/>
          <w:sz w:val="28"/>
          <w:szCs w:val="28"/>
          <w:u w:val="single"/>
        </w:rPr>
      </w:pPr>
    </w:p>
    <w:p w:rsidR="00E2473D" w:rsidRDefault="00E2473D" w:rsidP="00E2473D">
      <w:pPr>
        <w:rPr>
          <w:rFonts w:ascii="Arial" w:hAnsi="Arial" w:cs="Arial"/>
          <w:sz w:val="28"/>
          <w:szCs w:val="28"/>
        </w:rPr>
      </w:pPr>
      <w:r>
        <w:rPr>
          <w:rFonts w:ascii="Arial" w:hAnsi="Arial" w:cs="Arial"/>
          <w:sz w:val="28"/>
          <w:szCs w:val="28"/>
        </w:rPr>
        <w:t xml:space="preserve">Verbal Communication referrers to the words that can be spoken and written.  </w:t>
      </w:r>
      <w:r w:rsidR="002C6746">
        <w:rPr>
          <w:rFonts w:ascii="Arial" w:hAnsi="Arial" w:cs="Arial"/>
          <w:sz w:val="28"/>
          <w:szCs w:val="28"/>
        </w:rPr>
        <w:t xml:space="preserve">Often </w:t>
      </w:r>
      <w:r w:rsidR="00DF28D1">
        <w:rPr>
          <w:rFonts w:ascii="Arial" w:hAnsi="Arial" w:cs="Arial"/>
          <w:sz w:val="28"/>
          <w:szCs w:val="28"/>
        </w:rPr>
        <w:t xml:space="preserve">verbal communication is confused as being referred to spoken however this is referred to words, written or spoken. </w:t>
      </w:r>
    </w:p>
    <w:p w:rsidR="00DF28D1" w:rsidRDefault="00DF28D1" w:rsidP="00E2473D">
      <w:pPr>
        <w:rPr>
          <w:rFonts w:ascii="Arial" w:hAnsi="Arial" w:cs="Arial"/>
          <w:sz w:val="28"/>
          <w:szCs w:val="28"/>
        </w:rPr>
      </w:pPr>
      <w:r>
        <w:rPr>
          <w:rFonts w:ascii="Arial" w:hAnsi="Arial" w:cs="Arial"/>
          <w:sz w:val="28"/>
          <w:szCs w:val="28"/>
        </w:rPr>
        <w:t xml:space="preserve">In order for us to be understood by the receiver the words have to be spoken with clarity, relaxation, sincerity, eye contact is very important as well. All this being said it is very important how we communicate our thoughts as this is what makes the communication more effective. </w:t>
      </w:r>
    </w:p>
    <w:p w:rsidR="00DF28D1" w:rsidRDefault="00DF28D1" w:rsidP="00E2473D">
      <w:pPr>
        <w:rPr>
          <w:rFonts w:ascii="Arial" w:hAnsi="Arial" w:cs="Arial"/>
          <w:sz w:val="28"/>
          <w:szCs w:val="28"/>
        </w:rPr>
      </w:pPr>
    </w:p>
    <w:p w:rsidR="00894B56" w:rsidRDefault="00DF28D1" w:rsidP="00E2473D">
      <w:pPr>
        <w:rPr>
          <w:rFonts w:ascii="Arial" w:hAnsi="Arial" w:cs="Arial"/>
          <w:b/>
          <w:sz w:val="28"/>
          <w:szCs w:val="28"/>
          <w:u w:val="single"/>
        </w:rPr>
      </w:pPr>
      <w:r w:rsidRPr="00DF28D1">
        <w:rPr>
          <w:rFonts w:ascii="Arial" w:hAnsi="Arial" w:cs="Arial"/>
          <w:b/>
          <w:sz w:val="28"/>
          <w:szCs w:val="28"/>
          <w:u w:val="single"/>
        </w:rPr>
        <w:t>Non-Verbal Communication</w:t>
      </w:r>
      <w:r w:rsidR="00894B56">
        <w:rPr>
          <w:rFonts w:ascii="Arial" w:hAnsi="Arial" w:cs="Arial"/>
          <w:b/>
          <w:sz w:val="28"/>
          <w:szCs w:val="28"/>
          <w:u w:val="single"/>
        </w:rPr>
        <w:t xml:space="preserve"> </w:t>
      </w:r>
    </w:p>
    <w:p w:rsidR="00894B56" w:rsidRDefault="00894B56" w:rsidP="00E2473D">
      <w:pPr>
        <w:rPr>
          <w:rFonts w:ascii="Arial" w:hAnsi="Arial" w:cs="Arial"/>
          <w:b/>
          <w:sz w:val="28"/>
          <w:szCs w:val="28"/>
          <w:u w:val="single"/>
        </w:rPr>
      </w:pPr>
    </w:p>
    <w:p w:rsidR="00DF28D1" w:rsidRDefault="00894B56" w:rsidP="00E2473D">
      <w:pPr>
        <w:rPr>
          <w:rFonts w:ascii="Arial" w:hAnsi="Arial" w:cs="Arial"/>
          <w:b/>
          <w:sz w:val="28"/>
          <w:szCs w:val="28"/>
          <w:u w:val="single"/>
        </w:rPr>
      </w:pPr>
      <w:r>
        <w:rPr>
          <w:rFonts w:ascii="Arial" w:hAnsi="Arial" w:cs="Arial"/>
          <w:b/>
          <w:sz w:val="28"/>
          <w:szCs w:val="28"/>
          <w:u w:val="single"/>
        </w:rPr>
        <w:t>(</w:t>
      </w:r>
      <w:r w:rsidRPr="00894B56">
        <w:rPr>
          <w:rFonts w:ascii="Arial" w:hAnsi="Arial" w:cs="Arial"/>
          <w:b/>
          <w:sz w:val="28"/>
          <w:szCs w:val="28"/>
          <w:u w:val="single"/>
        </w:rPr>
        <w:t>Quintanilla and Wahl in Maund et al, 2017)</w:t>
      </w:r>
    </w:p>
    <w:p w:rsidR="00DF28D1" w:rsidRDefault="00DF28D1" w:rsidP="00E2473D">
      <w:pPr>
        <w:rPr>
          <w:rFonts w:ascii="Arial" w:hAnsi="Arial" w:cs="Arial"/>
          <w:b/>
          <w:sz w:val="28"/>
          <w:szCs w:val="28"/>
          <w:u w:val="single"/>
        </w:rPr>
      </w:pPr>
    </w:p>
    <w:p w:rsidR="00DF28D1" w:rsidRDefault="00DF28D1" w:rsidP="00E2473D">
      <w:pPr>
        <w:rPr>
          <w:rFonts w:ascii="Arial" w:hAnsi="Arial" w:cs="Arial"/>
          <w:sz w:val="28"/>
          <w:szCs w:val="28"/>
        </w:rPr>
      </w:pPr>
      <w:r>
        <w:rPr>
          <w:rFonts w:ascii="Arial" w:hAnsi="Arial" w:cs="Arial"/>
          <w:sz w:val="28"/>
          <w:szCs w:val="28"/>
        </w:rPr>
        <w:t xml:space="preserve">Non-Verbal Communication is mostly about body language, and all the ways of how we make ourselves understood without the use of words.  </w:t>
      </w:r>
      <w:r w:rsidR="00044F67">
        <w:rPr>
          <w:rFonts w:ascii="Arial" w:hAnsi="Arial" w:cs="Arial"/>
          <w:sz w:val="28"/>
          <w:szCs w:val="28"/>
        </w:rPr>
        <w:t xml:space="preserve">The body language like nodding the head, facial expressions, eye movements, gestures, all these </w:t>
      </w:r>
      <w:r w:rsidR="00905B6F">
        <w:rPr>
          <w:rFonts w:ascii="Arial" w:hAnsi="Arial" w:cs="Arial"/>
          <w:sz w:val="28"/>
          <w:szCs w:val="28"/>
        </w:rPr>
        <w:t xml:space="preserve">can make interpretation for people to understand what we want to say, the expression </w:t>
      </w:r>
      <w:r w:rsidR="0042738F">
        <w:rPr>
          <w:rFonts w:ascii="Arial" w:hAnsi="Arial" w:cs="Arial"/>
          <w:sz w:val="28"/>
          <w:szCs w:val="28"/>
        </w:rPr>
        <w:t>“a</w:t>
      </w:r>
      <w:r w:rsidR="00905B6F">
        <w:rPr>
          <w:rFonts w:ascii="Arial" w:hAnsi="Arial" w:cs="Arial"/>
          <w:sz w:val="28"/>
          <w:szCs w:val="28"/>
        </w:rPr>
        <w:t xml:space="preserve"> facial expression is worth a thousand words” is very true. </w:t>
      </w:r>
    </w:p>
    <w:p w:rsidR="009E45E3" w:rsidRDefault="009E45E3" w:rsidP="00E2473D">
      <w:pPr>
        <w:rPr>
          <w:rFonts w:ascii="Arial" w:hAnsi="Arial" w:cs="Arial"/>
          <w:sz w:val="28"/>
          <w:szCs w:val="28"/>
        </w:rPr>
      </w:pPr>
    </w:p>
    <w:p w:rsidR="009E45E3" w:rsidRDefault="002772D9" w:rsidP="00E2473D">
      <w:pPr>
        <w:rPr>
          <w:rFonts w:ascii="Arial" w:hAnsi="Arial" w:cs="Arial"/>
          <w:sz w:val="28"/>
          <w:szCs w:val="28"/>
        </w:rPr>
      </w:pPr>
      <w:r>
        <w:rPr>
          <w:rFonts w:ascii="Arial" w:hAnsi="Arial" w:cs="Arial"/>
          <w:sz w:val="28"/>
          <w:szCs w:val="28"/>
        </w:rPr>
        <w:t xml:space="preserve">Furthermore, communication is very important in </w:t>
      </w:r>
      <w:r w:rsidR="007000CB">
        <w:rPr>
          <w:rFonts w:ascii="Arial" w:hAnsi="Arial" w:cs="Arial"/>
          <w:sz w:val="28"/>
          <w:szCs w:val="28"/>
        </w:rPr>
        <w:t>an</w:t>
      </w:r>
      <w:r>
        <w:rPr>
          <w:rFonts w:ascii="Arial" w:hAnsi="Arial" w:cs="Arial"/>
          <w:sz w:val="28"/>
          <w:szCs w:val="28"/>
        </w:rPr>
        <w:t xml:space="preserve"> organization. It can lead the business to a permanent success.  Having a good </w:t>
      </w:r>
      <w:r w:rsidR="007000CB">
        <w:rPr>
          <w:rFonts w:ascii="Arial" w:hAnsi="Arial" w:cs="Arial"/>
          <w:sz w:val="28"/>
          <w:szCs w:val="28"/>
        </w:rPr>
        <w:t>communication,</w:t>
      </w:r>
      <w:r>
        <w:rPr>
          <w:rFonts w:ascii="Arial" w:hAnsi="Arial" w:cs="Arial"/>
          <w:sz w:val="28"/>
          <w:szCs w:val="28"/>
        </w:rPr>
        <w:t xml:space="preserve"> it also decreases the conflicts, develops good relationships between the business and clients, it creates a good team effectiveness and employee engagement. </w:t>
      </w:r>
    </w:p>
    <w:p w:rsidR="00E52A4B" w:rsidRDefault="008E187C" w:rsidP="00E2473D">
      <w:pPr>
        <w:rPr>
          <w:rFonts w:ascii="Arial" w:hAnsi="Arial" w:cs="Arial"/>
          <w:sz w:val="28"/>
          <w:szCs w:val="28"/>
        </w:rPr>
      </w:pPr>
      <w:r>
        <w:rPr>
          <w:rFonts w:ascii="Arial" w:hAnsi="Arial" w:cs="Arial"/>
          <w:sz w:val="28"/>
          <w:szCs w:val="28"/>
        </w:rPr>
        <w:t xml:space="preserve">Following the case study “A day with the chief” adapted from Quintanilla, K.M and Wahl, Chapter 4, it can be understood that a lot of body language was involved from Mrs Brown, by nodding her head in understanding, Mrs Brown presents a different kind of character in front of the staff, she is very reserved and she prefers being distant and make the organization a successful one. She immediate </w:t>
      </w:r>
      <w:r w:rsidR="00E52A4B">
        <w:rPr>
          <w:rFonts w:ascii="Arial" w:hAnsi="Arial" w:cs="Arial"/>
          <w:sz w:val="28"/>
          <w:szCs w:val="28"/>
        </w:rPr>
        <w:t xml:space="preserve">presents the issues of the London Office however she has not communicated accordingly to Mr Mark in regards to how the issued can be fixed. What I understood from this case study was that verbal communication was used however the organization lack in communication and as a result it decreases employee effectiveness and engagement. A recommendation would be that proper communication to the staff and expectations being communicated will help the business in the future, maybe weekly meeting discussing personal needs for the staff, explaining what is to be expected from them, would make a huge difference in personnel engagement. </w:t>
      </w:r>
    </w:p>
    <w:p w:rsidR="002772D9" w:rsidRDefault="00E52A4B" w:rsidP="00E2473D">
      <w:pPr>
        <w:rPr>
          <w:rFonts w:ascii="Arial" w:hAnsi="Arial" w:cs="Arial"/>
          <w:sz w:val="28"/>
          <w:szCs w:val="28"/>
        </w:rPr>
      </w:pPr>
      <w:r>
        <w:rPr>
          <w:rFonts w:ascii="Arial" w:hAnsi="Arial" w:cs="Arial"/>
          <w:sz w:val="28"/>
          <w:szCs w:val="28"/>
        </w:rPr>
        <w:t xml:space="preserve"> </w:t>
      </w:r>
    </w:p>
    <w:p w:rsidR="00044F67" w:rsidRDefault="00044F67" w:rsidP="00E2473D">
      <w:pPr>
        <w:rPr>
          <w:rFonts w:ascii="Arial" w:hAnsi="Arial" w:cs="Arial"/>
          <w:sz w:val="28"/>
          <w:szCs w:val="28"/>
        </w:rPr>
      </w:pPr>
    </w:p>
    <w:p w:rsidR="00044F67" w:rsidRDefault="007769B5" w:rsidP="00E2473D">
      <w:pPr>
        <w:rPr>
          <w:rFonts w:ascii="Arial" w:hAnsi="Arial" w:cs="Arial"/>
          <w:sz w:val="28"/>
          <w:szCs w:val="28"/>
        </w:rPr>
      </w:pPr>
      <w:r>
        <w:rPr>
          <w:rFonts w:ascii="Arial" w:hAnsi="Arial" w:cs="Arial"/>
          <w:sz w:val="28"/>
          <w:szCs w:val="28"/>
        </w:rPr>
        <w:t xml:space="preserve">Training is an important factor in a business. Having trained </w:t>
      </w:r>
      <w:r w:rsidR="007000CB">
        <w:rPr>
          <w:rFonts w:ascii="Arial" w:hAnsi="Arial" w:cs="Arial"/>
          <w:sz w:val="28"/>
          <w:szCs w:val="28"/>
        </w:rPr>
        <w:t>staff,</w:t>
      </w:r>
      <w:r>
        <w:rPr>
          <w:rFonts w:ascii="Arial" w:hAnsi="Arial" w:cs="Arial"/>
          <w:sz w:val="28"/>
          <w:szCs w:val="28"/>
        </w:rPr>
        <w:t xml:space="preserve"> it can better connect the business and its clients. For instance, if in a business only a few staff </w:t>
      </w:r>
      <w:r w:rsidR="007000CB">
        <w:rPr>
          <w:rFonts w:ascii="Arial" w:hAnsi="Arial" w:cs="Arial"/>
          <w:sz w:val="28"/>
          <w:szCs w:val="28"/>
        </w:rPr>
        <w:t>are</w:t>
      </w:r>
      <w:r>
        <w:rPr>
          <w:rFonts w:ascii="Arial" w:hAnsi="Arial" w:cs="Arial"/>
          <w:sz w:val="28"/>
          <w:szCs w:val="28"/>
        </w:rPr>
        <w:t xml:space="preserve"> trained to do a certain job then when that person is missing the rest of the staff won’t be able to resolve potential complaints or paper work. In every business </w:t>
      </w:r>
      <w:r w:rsidR="007000CB">
        <w:rPr>
          <w:rFonts w:ascii="Arial" w:hAnsi="Arial" w:cs="Arial"/>
          <w:sz w:val="28"/>
          <w:szCs w:val="28"/>
        </w:rPr>
        <w:t>their</w:t>
      </w:r>
      <w:r>
        <w:rPr>
          <w:rFonts w:ascii="Arial" w:hAnsi="Arial" w:cs="Arial"/>
          <w:sz w:val="28"/>
          <w:szCs w:val="28"/>
        </w:rPr>
        <w:t xml:space="preserve"> different departments, however it is very important that every department to be trained in case of covering someone. When employees are trained properly they can better communicate and connect with others. </w:t>
      </w:r>
    </w:p>
    <w:p w:rsidR="007769B5" w:rsidRDefault="007769B5" w:rsidP="00E2473D">
      <w:pPr>
        <w:rPr>
          <w:rFonts w:ascii="Arial" w:hAnsi="Arial" w:cs="Arial"/>
          <w:sz w:val="28"/>
          <w:szCs w:val="28"/>
        </w:rPr>
      </w:pPr>
    </w:p>
    <w:p w:rsidR="007769B5" w:rsidRPr="007769B5" w:rsidRDefault="007769B5" w:rsidP="007769B5">
      <w:pPr>
        <w:pStyle w:val="ListParagraph"/>
        <w:numPr>
          <w:ilvl w:val="0"/>
          <w:numId w:val="3"/>
        </w:numPr>
        <w:rPr>
          <w:rFonts w:ascii="Arial" w:hAnsi="Arial" w:cs="Arial"/>
          <w:b/>
          <w:sz w:val="28"/>
          <w:szCs w:val="28"/>
        </w:rPr>
      </w:pPr>
      <w:r w:rsidRPr="007769B5">
        <w:rPr>
          <w:rFonts w:ascii="Arial" w:hAnsi="Arial" w:cs="Arial"/>
          <w:b/>
          <w:sz w:val="28"/>
          <w:szCs w:val="28"/>
        </w:rPr>
        <w:t xml:space="preserve">Poor communication in my workplace. </w:t>
      </w:r>
    </w:p>
    <w:p w:rsidR="007769B5" w:rsidRDefault="007769B5" w:rsidP="007769B5">
      <w:pPr>
        <w:rPr>
          <w:rFonts w:ascii="Arial" w:hAnsi="Arial" w:cs="Arial"/>
          <w:sz w:val="28"/>
          <w:szCs w:val="28"/>
        </w:rPr>
      </w:pPr>
    </w:p>
    <w:p w:rsidR="00663CB4" w:rsidRDefault="007000CB" w:rsidP="007769B5">
      <w:pPr>
        <w:rPr>
          <w:rFonts w:ascii="Arial" w:hAnsi="Arial" w:cs="Arial"/>
          <w:sz w:val="28"/>
          <w:szCs w:val="28"/>
          <w:lang w:val="en-US"/>
        </w:rPr>
      </w:pPr>
      <w:r>
        <w:rPr>
          <w:rFonts w:ascii="Arial" w:hAnsi="Arial" w:cs="Arial"/>
          <w:sz w:val="28"/>
          <w:szCs w:val="28"/>
        </w:rPr>
        <w:t xml:space="preserve">Working as driver in a busy transport company isn’t always the best communication when it comes to do certain collection or deliveries. </w:t>
      </w:r>
      <w:r w:rsidR="007926FF">
        <w:rPr>
          <w:rFonts w:ascii="Arial" w:hAnsi="Arial" w:cs="Arial"/>
          <w:sz w:val="28"/>
          <w:szCs w:val="28"/>
        </w:rPr>
        <w:t xml:space="preserve">Sometimes I </w:t>
      </w:r>
      <w:r w:rsidR="00663CB4">
        <w:rPr>
          <w:rFonts w:ascii="Arial" w:hAnsi="Arial" w:cs="Arial"/>
          <w:sz w:val="28"/>
          <w:szCs w:val="28"/>
        </w:rPr>
        <w:t xml:space="preserve">finish my deliveries early and start doing collections, most of the time when I arrive at the collection point, I find out that there is another driver in area much closed then I was, who could easily do the collection but the operations team haven’t figured out that on time, and forgot to communicate about it. There are times when I am </w:t>
      </w:r>
      <w:r w:rsidR="00391CF0">
        <w:rPr>
          <w:rFonts w:ascii="Arial" w:hAnsi="Arial" w:cs="Arial"/>
          <w:sz w:val="28"/>
          <w:szCs w:val="28"/>
        </w:rPr>
        <w:t>at the</w:t>
      </w:r>
      <w:r w:rsidR="00663CB4">
        <w:rPr>
          <w:rFonts w:ascii="Arial" w:hAnsi="Arial" w:cs="Arial"/>
          <w:sz w:val="28"/>
          <w:szCs w:val="28"/>
        </w:rPr>
        <w:t xml:space="preserve"> same collection point with another driver collecting the same items, and then I call back the office and ask them what happened, the answer most of time is that they either forgot or forgot to communicate the issue. As you can see, this communication problem </w:t>
      </w:r>
      <w:r w:rsidR="00391CF0">
        <w:rPr>
          <w:rFonts w:ascii="Arial" w:hAnsi="Arial" w:cs="Arial"/>
          <w:sz w:val="28"/>
          <w:szCs w:val="28"/>
        </w:rPr>
        <w:t>persists</w:t>
      </w:r>
      <w:r w:rsidR="00663CB4">
        <w:rPr>
          <w:rFonts w:ascii="Arial" w:hAnsi="Arial" w:cs="Arial"/>
          <w:sz w:val="28"/>
          <w:szCs w:val="28"/>
        </w:rPr>
        <w:t xml:space="preserve"> at my workplace, there was no improve, and really makes our lives difficult in a way sometimes. A recommendation would be following the vertical communication more specifically the downward communication (</w:t>
      </w:r>
      <w:r w:rsidR="00663CB4" w:rsidRPr="00663CB4">
        <w:rPr>
          <w:rFonts w:ascii="Arial" w:hAnsi="Arial" w:cs="Arial"/>
          <w:sz w:val="28"/>
          <w:szCs w:val="28"/>
          <w:lang w:val="en-US"/>
        </w:rPr>
        <w:t>Weihrich, Koontz, 1993)</w:t>
      </w:r>
      <w:r w:rsidR="00663CB4">
        <w:rPr>
          <w:rFonts w:ascii="Arial" w:hAnsi="Arial" w:cs="Arial"/>
          <w:sz w:val="28"/>
          <w:szCs w:val="28"/>
          <w:lang w:val="en-US"/>
        </w:rPr>
        <w:t xml:space="preserve">, this style adapts authoritative </w:t>
      </w:r>
      <w:r w:rsidR="00B23137">
        <w:rPr>
          <w:rFonts w:ascii="Arial" w:hAnsi="Arial" w:cs="Arial"/>
          <w:sz w:val="28"/>
          <w:szCs w:val="28"/>
          <w:lang w:val="en-US"/>
        </w:rPr>
        <w:t xml:space="preserve">management, the communication flows from management to workers and the way may be oral, written or electronic, a suggestion could be that meetings to be held every morning, sharing the information, communicate what is expected from us, and the employees communicating their expectations from the business, explain their needs, and ask for solutions in order to avoid conflicts. </w:t>
      </w:r>
    </w:p>
    <w:p w:rsidR="00C00CF4" w:rsidRDefault="00C00CF4" w:rsidP="007769B5">
      <w:pPr>
        <w:rPr>
          <w:rFonts w:ascii="Arial" w:hAnsi="Arial" w:cs="Arial"/>
          <w:sz w:val="28"/>
          <w:szCs w:val="28"/>
        </w:rPr>
      </w:pPr>
    </w:p>
    <w:p w:rsidR="00C00CF4" w:rsidRDefault="00A33BBD" w:rsidP="00C00CF4">
      <w:pPr>
        <w:pStyle w:val="ListParagraph"/>
        <w:numPr>
          <w:ilvl w:val="0"/>
          <w:numId w:val="3"/>
        </w:numPr>
        <w:rPr>
          <w:rFonts w:ascii="Arial" w:hAnsi="Arial" w:cs="Arial"/>
          <w:b/>
          <w:sz w:val="28"/>
          <w:szCs w:val="28"/>
        </w:rPr>
      </w:pPr>
      <w:r>
        <w:rPr>
          <w:rFonts w:ascii="Arial" w:hAnsi="Arial" w:cs="Arial"/>
          <w:b/>
          <w:sz w:val="28"/>
          <w:szCs w:val="28"/>
        </w:rPr>
        <w:t>Case study analysis: The Cost of Poor Communication</w:t>
      </w:r>
    </w:p>
    <w:p w:rsidR="00A33BBD" w:rsidRDefault="00A33BBD" w:rsidP="00A33BBD">
      <w:pPr>
        <w:rPr>
          <w:rFonts w:ascii="Arial" w:hAnsi="Arial" w:cs="Arial"/>
          <w:b/>
          <w:sz w:val="28"/>
          <w:szCs w:val="28"/>
        </w:rPr>
      </w:pPr>
    </w:p>
    <w:p w:rsidR="00A33BBD" w:rsidRDefault="00A33BBD" w:rsidP="00A33BBD">
      <w:pPr>
        <w:rPr>
          <w:rFonts w:ascii="Arial" w:hAnsi="Arial" w:cs="Arial"/>
          <w:sz w:val="28"/>
          <w:szCs w:val="28"/>
        </w:rPr>
      </w:pPr>
      <w:r>
        <w:rPr>
          <w:rFonts w:ascii="Arial" w:hAnsi="Arial" w:cs="Arial"/>
          <w:sz w:val="28"/>
          <w:szCs w:val="28"/>
        </w:rPr>
        <w:t>The case study of T M Georges “Analytical Writing for Science and Technology” makes us understand that poor communication in any organization is not something to overlook. In the business industry poor communication cost billions annually, and no one knows exactly why, and how much it costs. Apparently i</w:t>
      </w:r>
      <w:r w:rsidRPr="00A33BBD">
        <w:rPr>
          <w:rFonts w:ascii="Arial" w:hAnsi="Arial" w:cs="Arial"/>
          <w:sz w:val="28"/>
          <w:szCs w:val="28"/>
        </w:rPr>
        <w:t xml:space="preserve">neffectively worded or careless messages, indiscreet </w:t>
      </w:r>
      <w:r w:rsidR="00194A26" w:rsidRPr="00A33BBD">
        <w:rPr>
          <w:rFonts w:ascii="Arial" w:hAnsi="Arial" w:cs="Arial"/>
          <w:sz w:val="28"/>
          <w:szCs w:val="28"/>
        </w:rPr>
        <w:t>reading</w:t>
      </w:r>
      <w:r w:rsidRPr="00A33BBD">
        <w:rPr>
          <w:rFonts w:ascii="Arial" w:hAnsi="Arial" w:cs="Arial"/>
          <w:sz w:val="28"/>
          <w:szCs w:val="28"/>
        </w:rPr>
        <w:t xml:space="preserve"> or </w:t>
      </w:r>
      <w:r w:rsidR="00194A26">
        <w:rPr>
          <w:rFonts w:ascii="Arial" w:hAnsi="Arial" w:cs="Arial"/>
          <w:sz w:val="28"/>
          <w:szCs w:val="28"/>
        </w:rPr>
        <w:t xml:space="preserve">following </w:t>
      </w:r>
      <w:r w:rsidRPr="00A33BBD">
        <w:rPr>
          <w:rFonts w:ascii="Arial" w:hAnsi="Arial" w:cs="Arial"/>
          <w:sz w:val="28"/>
          <w:szCs w:val="28"/>
        </w:rPr>
        <w:t xml:space="preserve">guidelines, records that go </w:t>
      </w:r>
      <w:r w:rsidR="00194A26">
        <w:rPr>
          <w:rFonts w:ascii="Arial" w:hAnsi="Arial" w:cs="Arial"/>
          <w:sz w:val="28"/>
          <w:szCs w:val="28"/>
        </w:rPr>
        <w:t xml:space="preserve">unread </w:t>
      </w:r>
      <w:r w:rsidRPr="00A33BBD">
        <w:rPr>
          <w:rFonts w:ascii="Arial" w:hAnsi="Arial" w:cs="Arial"/>
          <w:sz w:val="28"/>
          <w:szCs w:val="28"/>
        </w:rPr>
        <w:t>because of helpless structure, introducing erroneous data, messy editing</w:t>
      </w:r>
      <w:r w:rsidR="00194A26">
        <w:rPr>
          <w:rFonts w:ascii="Arial" w:hAnsi="Arial" w:cs="Arial"/>
          <w:sz w:val="28"/>
          <w:szCs w:val="28"/>
        </w:rPr>
        <w:t xml:space="preserve">, </w:t>
      </w:r>
      <w:r w:rsidRPr="00A33BBD">
        <w:rPr>
          <w:rFonts w:ascii="Arial" w:hAnsi="Arial" w:cs="Arial"/>
          <w:sz w:val="28"/>
          <w:szCs w:val="28"/>
        </w:rPr>
        <w:t xml:space="preserve">these models bring about unavoidable expenses. The </w:t>
      </w:r>
      <w:r w:rsidRPr="00A33BBD">
        <w:rPr>
          <w:rFonts w:ascii="Arial" w:hAnsi="Arial" w:cs="Arial"/>
          <w:sz w:val="28"/>
          <w:szCs w:val="28"/>
        </w:rPr>
        <w:lastRenderedPageBreak/>
        <w:t>issue is that these costs aren't typically remembered for the corporate accounting report toward the finish of every year, so frequently the issue stays unsolved.</w:t>
      </w:r>
      <w:r w:rsidR="00194A26">
        <w:rPr>
          <w:rFonts w:ascii="Arial" w:hAnsi="Arial" w:cs="Arial"/>
          <w:sz w:val="28"/>
          <w:szCs w:val="28"/>
        </w:rPr>
        <w:t xml:space="preserve"> </w:t>
      </w:r>
      <w:r w:rsidR="00194A26" w:rsidRPr="00194A26">
        <w:rPr>
          <w:rFonts w:ascii="Arial" w:hAnsi="Arial" w:cs="Arial"/>
          <w:sz w:val="28"/>
          <w:szCs w:val="28"/>
        </w:rPr>
        <w:t>The waste brought about by loosely worded guidelines</w:t>
      </w:r>
      <w:r w:rsidR="00194A26" w:rsidRPr="00194A26">
        <w:rPr>
          <w:rFonts w:ascii="Arial" w:hAnsi="Arial" w:cs="Arial"/>
          <w:b/>
          <w:sz w:val="28"/>
          <w:szCs w:val="28"/>
        </w:rPr>
        <w:t xml:space="preserve"> </w:t>
      </w:r>
      <w:r w:rsidR="00194A26" w:rsidRPr="00194A26">
        <w:rPr>
          <w:rFonts w:ascii="Arial" w:hAnsi="Arial" w:cs="Arial"/>
          <w:sz w:val="28"/>
          <w:szCs w:val="28"/>
        </w:rPr>
        <w:t>or</w:t>
      </w:r>
      <w:r w:rsidR="00194A26" w:rsidRPr="00194A26">
        <w:rPr>
          <w:rFonts w:ascii="Arial" w:hAnsi="Arial" w:cs="Arial"/>
          <w:b/>
          <w:sz w:val="28"/>
          <w:szCs w:val="28"/>
        </w:rPr>
        <w:t xml:space="preserve"> </w:t>
      </w:r>
      <w:r w:rsidR="00194A26" w:rsidRPr="00194A26">
        <w:rPr>
          <w:rFonts w:ascii="Arial" w:hAnsi="Arial" w:cs="Arial"/>
          <w:sz w:val="28"/>
          <w:szCs w:val="28"/>
        </w:rPr>
        <w:t>directions, confusing messages, indulgent updates, equivocally composed agreements, and different instances of helpless correspondence isn't as handily well-known as the misfortunes brought about by an extension breakdown or a flood. Be that as it may, the misfortunes are similarly as genuine</w:t>
      </w:r>
      <w:r w:rsidR="00194A26">
        <w:rPr>
          <w:rFonts w:ascii="Arial" w:hAnsi="Arial" w:cs="Arial"/>
          <w:sz w:val="28"/>
          <w:szCs w:val="28"/>
        </w:rPr>
        <w:t xml:space="preserve"> </w:t>
      </w:r>
      <w:r w:rsidR="00194A26" w:rsidRPr="00194A26">
        <w:rPr>
          <w:rFonts w:ascii="Arial" w:hAnsi="Arial" w:cs="Arial"/>
          <w:sz w:val="28"/>
          <w:szCs w:val="28"/>
        </w:rPr>
        <w:t>in diminished efficiency, failure, and lost business. In more close to home terms, the misfortunes are estimated in sat around, work, cash, and eventually, proficient acknowledgment. In outrageous cases, misfortunes can be estimated in property harm, wounds, and even passing.</w:t>
      </w:r>
    </w:p>
    <w:p w:rsidR="00BF425F" w:rsidRDefault="00BF425F" w:rsidP="00A33BBD">
      <w:pPr>
        <w:rPr>
          <w:rFonts w:ascii="Arial" w:hAnsi="Arial" w:cs="Arial"/>
          <w:sz w:val="28"/>
          <w:szCs w:val="28"/>
        </w:rPr>
      </w:pPr>
    </w:p>
    <w:p w:rsidR="00BF425F" w:rsidRDefault="00BF425F" w:rsidP="00A33BBD">
      <w:pPr>
        <w:rPr>
          <w:rFonts w:ascii="Arial" w:hAnsi="Arial" w:cs="Arial"/>
          <w:sz w:val="28"/>
          <w:szCs w:val="28"/>
        </w:rPr>
      </w:pPr>
      <w:r>
        <w:rPr>
          <w:rFonts w:ascii="Arial" w:hAnsi="Arial" w:cs="Arial"/>
          <w:sz w:val="28"/>
          <w:szCs w:val="28"/>
        </w:rPr>
        <w:t xml:space="preserve">To find the  solutions to poor communication in the business world, it is not something easily fixed. I order to find the solution the leaders must first find out what is going on and what action is to be taken. </w:t>
      </w:r>
    </w:p>
    <w:p w:rsidR="00BF425F" w:rsidRDefault="00BF425F" w:rsidP="00BF425F">
      <w:pPr>
        <w:rPr>
          <w:rFonts w:ascii="Arial" w:hAnsi="Arial" w:cs="Arial"/>
          <w:sz w:val="28"/>
          <w:szCs w:val="28"/>
        </w:rPr>
      </w:pPr>
      <w:r>
        <w:rPr>
          <w:rFonts w:ascii="Arial" w:hAnsi="Arial" w:cs="Arial"/>
          <w:sz w:val="28"/>
          <w:szCs w:val="28"/>
        </w:rPr>
        <w:t>There a few ways of measuring and fixing the poor communication:</w:t>
      </w:r>
    </w:p>
    <w:p w:rsidR="00BF425F" w:rsidRDefault="00BF425F" w:rsidP="00BF425F">
      <w:pPr>
        <w:rPr>
          <w:rFonts w:ascii="Arial" w:hAnsi="Arial" w:cs="Arial"/>
          <w:sz w:val="28"/>
          <w:szCs w:val="28"/>
        </w:rPr>
      </w:pPr>
    </w:p>
    <w:p w:rsidR="00BF425F" w:rsidRPr="00BF425F" w:rsidRDefault="00BF425F" w:rsidP="00BF425F">
      <w:pPr>
        <w:pStyle w:val="ListParagraph"/>
        <w:numPr>
          <w:ilvl w:val="0"/>
          <w:numId w:val="12"/>
        </w:numPr>
        <w:rPr>
          <w:rFonts w:ascii="Arial" w:hAnsi="Arial" w:cs="Arial"/>
          <w:b/>
          <w:sz w:val="28"/>
          <w:szCs w:val="28"/>
        </w:rPr>
      </w:pPr>
      <w:r w:rsidRPr="00BF425F">
        <w:rPr>
          <w:rFonts w:ascii="Arial" w:hAnsi="Arial" w:cs="Arial"/>
          <w:b/>
          <w:sz w:val="28"/>
          <w:szCs w:val="28"/>
        </w:rPr>
        <w:t>Identify the issues and the area for action</w:t>
      </w:r>
    </w:p>
    <w:p w:rsidR="00BF425F" w:rsidRDefault="00BF425F" w:rsidP="00BF425F">
      <w:pPr>
        <w:rPr>
          <w:rFonts w:ascii="Arial" w:hAnsi="Arial" w:cs="Arial"/>
          <w:sz w:val="28"/>
          <w:szCs w:val="28"/>
        </w:rPr>
      </w:pPr>
      <w:r w:rsidRPr="00BF425F">
        <w:rPr>
          <w:rFonts w:ascii="Arial" w:hAnsi="Arial" w:cs="Arial"/>
          <w:sz w:val="28"/>
          <w:szCs w:val="28"/>
        </w:rPr>
        <w:t xml:space="preserve"> </w:t>
      </w:r>
    </w:p>
    <w:p w:rsidR="00A33BBD" w:rsidRPr="00BF425F" w:rsidRDefault="00BF425F" w:rsidP="00A33BBD">
      <w:pPr>
        <w:rPr>
          <w:rFonts w:ascii="Arial" w:hAnsi="Arial" w:cs="Arial"/>
          <w:sz w:val="28"/>
          <w:szCs w:val="28"/>
        </w:rPr>
      </w:pPr>
      <w:r w:rsidRPr="00BF425F">
        <w:rPr>
          <w:rFonts w:ascii="Arial" w:hAnsi="Arial" w:cs="Arial"/>
          <w:sz w:val="28"/>
          <w:szCs w:val="28"/>
        </w:rPr>
        <w:t>We can comprehend perspectives that exist and the degree of correspondences breakdowns, which feature the issues that should be illuminated. Progressed measurements help us realize where to begin to have the most effect or improve a particular result. This permits associations to focus on the most basic territories to address regardless of whether it's a particular trait, for example, practicality or fulfilment, or an open door, for example, how bosses convey permitting you to be more prescriptive and improve results quicker.</w:t>
      </w:r>
      <w:r>
        <w:rPr>
          <w:rFonts w:ascii="Arial" w:hAnsi="Arial" w:cs="Arial"/>
          <w:sz w:val="28"/>
          <w:szCs w:val="28"/>
        </w:rPr>
        <w:t xml:space="preserve"> (D. Grossman, 2019)</w:t>
      </w:r>
    </w:p>
    <w:p w:rsidR="00BF425F" w:rsidRDefault="00BF425F" w:rsidP="00BF425F">
      <w:pPr>
        <w:ind w:left="360"/>
        <w:rPr>
          <w:rFonts w:ascii="Arial" w:hAnsi="Arial" w:cs="Arial"/>
          <w:sz w:val="28"/>
          <w:szCs w:val="28"/>
        </w:rPr>
      </w:pPr>
    </w:p>
    <w:p w:rsidR="00BF425F" w:rsidRDefault="00BF425F" w:rsidP="00BF425F">
      <w:pPr>
        <w:pStyle w:val="ListParagraph"/>
        <w:numPr>
          <w:ilvl w:val="0"/>
          <w:numId w:val="12"/>
        </w:numPr>
        <w:rPr>
          <w:rFonts w:ascii="Arial" w:hAnsi="Arial" w:cs="Arial"/>
          <w:b/>
          <w:sz w:val="28"/>
          <w:szCs w:val="28"/>
        </w:rPr>
      </w:pPr>
      <w:r w:rsidRPr="00BF425F">
        <w:rPr>
          <w:rFonts w:ascii="Arial" w:hAnsi="Arial" w:cs="Arial"/>
          <w:b/>
          <w:sz w:val="28"/>
          <w:szCs w:val="28"/>
        </w:rPr>
        <w:t>Create a baseline</w:t>
      </w:r>
    </w:p>
    <w:p w:rsidR="00BF425F" w:rsidRDefault="00BF425F" w:rsidP="00BF425F">
      <w:pPr>
        <w:rPr>
          <w:rFonts w:ascii="Arial" w:hAnsi="Arial" w:cs="Arial"/>
          <w:b/>
          <w:sz w:val="28"/>
          <w:szCs w:val="28"/>
        </w:rPr>
      </w:pPr>
    </w:p>
    <w:p w:rsidR="00BF425F" w:rsidRDefault="00BF425F" w:rsidP="00BF425F">
      <w:pPr>
        <w:rPr>
          <w:rFonts w:ascii="Arial" w:hAnsi="Arial" w:cs="Arial"/>
          <w:sz w:val="28"/>
          <w:szCs w:val="28"/>
        </w:rPr>
      </w:pPr>
      <w:r>
        <w:rPr>
          <w:rFonts w:ascii="Arial" w:hAnsi="Arial" w:cs="Arial"/>
          <w:sz w:val="28"/>
          <w:szCs w:val="28"/>
        </w:rPr>
        <w:t xml:space="preserve">If the level of effective communication is </w:t>
      </w:r>
      <w:r w:rsidR="009F2D87">
        <w:rPr>
          <w:rFonts w:ascii="Arial" w:hAnsi="Arial" w:cs="Arial"/>
          <w:sz w:val="28"/>
          <w:szCs w:val="28"/>
        </w:rPr>
        <w:t xml:space="preserve">serious enough then </w:t>
      </w:r>
      <w:r w:rsidRPr="00BF425F">
        <w:rPr>
          <w:rFonts w:ascii="Arial" w:hAnsi="Arial" w:cs="Arial"/>
          <w:sz w:val="28"/>
          <w:szCs w:val="28"/>
        </w:rPr>
        <w:t>you need a standard from which to quantify progress and achievement, which originates from an underlying evaluation of issue territories. This benchmark gives the premise to looking at future examination so you comprehend what's functioning admirably and where to adjust systems going ahead.</w:t>
      </w:r>
      <w:r w:rsidR="009F2D87">
        <w:rPr>
          <w:rFonts w:ascii="Arial" w:hAnsi="Arial" w:cs="Arial"/>
          <w:sz w:val="28"/>
          <w:szCs w:val="28"/>
        </w:rPr>
        <w:t xml:space="preserve"> (D. Grossman, 2019)</w:t>
      </w:r>
    </w:p>
    <w:p w:rsidR="009F2D87" w:rsidRDefault="009F2D87" w:rsidP="00BF425F">
      <w:pPr>
        <w:rPr>
          <w:rFonts w:ascii="Arial" w:hAnsi="Arial" w:cs="Arial"/>
          <w:sz w:val="28"/>
          <w:szCs w:val="28"/>
        </w:rPr>
      </w:pPr>
    </w:p>
    <w:p w:rsidR="009F2D87" w:rsidRDefault="009F2D87" w:rsidP="009F2D87">
      <w:pPr>
        <w:pStyle w:val="ListParagraph"/>
        <w:numPr>
          <w:ilvl w:val="0"/>
          <w:numId w:val="12"/>
        </w:numPr>
        <w:rPr>
          <w:rFonts w:ascii="Arial" w:hAnsi="Arial" w:cs="Arial"/>
          <w:b/>
          <w:sz w:val="28"/>
          <w:szCs w:val="28"/>
        </w:rPr>
      </w:pPr>
      <w:r w:rsidRPr="009F2D87">
        <w:rPr>
          <w:rFonts w:ascii="Arial" w:hAnsi="Arial" w:cs="Arial"/>
          <w:b/>
          <w:sz w:val="28"/>
          <w:szCs w:val="28"/>
        </w:rPr>
        <w:t>Make smart decisions</w:t>
      </w:r>
    </w:p>
    <w:p w:rsidR="009F2D87" w:rsidRDefault="009F2D87" w:rsidP="009F2D87">
      <w:pPr>
        <w:rPr>
          <w:rFonts w:ascii="Arial" w:hAnsi="Arial" w:cs="Arial"/>
          <w:b/>
          <w:sz w:val="28"/>
          <w:szCs w:val="28"/>
        </w:rPr>
      </w:pPr>
    </w:p>
    <w:p w:rsidR="00BF425F" w:rsidRDefault="009F2D87" w:rsidP="00BF425F">
      <w:pPr>
        <w:rPr>
          <w:rFonts w:ascii="Arial" w:hAnsi="Arial" w:cs="Arial"/>
          <w:sz w:val="28"/>
          <w:szCs w:val="28"/>
        </w:rPr>
      </w:pPr>
      <w:r w:rsidRPr="009F2D87">
        <w:rPr>
          <w:rFonts w:ascii="Arial" w:hAnsi="Arial" w:cs="Arial"/>
          <w:sz w:val="28"/>
          <w:szCs w:val="28"/>
        </w:rPr>
        <w:t xml:space="preserve">Estimation can show the numbers behind your endeavours, archive progress and assist pioneers with seeing how and for what reason to settle on shrewd choices that will at last assist you with accomplishing </w:t>
      </w:r>
      <w:r w:rsidRPr="009F2D87">
        <w:rPr>
          <w:rFonts w:ascii="Arial" w:hAnsi="Arial" w:cs="Arial"/>
          <w:sz w:val="28"/>
          <w:szCs w:val="28"/>
        </w:rPr>
        <w:lastRenderedPageBreak/>
        <w:t>your business and interchanges results.</w:t>
      </w:r>
      <w:r>
        <w:rPr>
          <w:rFonts w:ascii="Arial" w:hAnsi="Arial" w:cs="Arial"/>
          <w:sz w:val="28"/>
          <w:szCs w:val="28"/>
        </w:rPr>
        <w:t xml:space="preserve"> </w:t>
      </w:r>
      <w:r w:rsidRPr="009F2D87">
        <w:rPr>
          <w:rFonts w:ascii="Arial" w:hAnsi="Arial" w:cs="Arial"/>
          <w:sz w:val="28"/>
          <w:szCs w:val="28"/>
        </w:rPr>
        <w:t>It can likewise construct and additionally strengthen your case for assets  the two individuals and dollars.</w:t>
      </w:r>
      <w:r>
        <w:rPr>
          <w:rFonts w:ascii="Arial" w:hAnsi="Arial" w:cs="Arial"/>
          <w:sz w:val="28"/>
          <w:szCs w:val="28"/>
        </w:rPr>
        <w:t xml:space="preserve"> (D. Grossman, 2019)</w:t>
      </w:r>
    </w:p>
    <w:p w:rsidR="009F2D87" w:rsidRDefault="009F2D87" w:rsidP="00BF425F">
      <w:pPr>
        <w:rPr>
          <w:rFonts w:ascii="Arial" w:hAnsi="Arial" w:cs="Arial"/>
          <w:sz w:val="28"/>
          <w:szCs w:val="28"/>
        </w:rPr>
      </w:pPr>
    </w:p>
    <w:p w:rsidR="009F2D87" w:rsidRDefault="009F2D87" w:rsidP="009F2D87">
      <w:pPr>
        <w:pStyle w:val="ListParagraph"/>
        <w:numPr>
          <w:ilvl w:val="0"/>
          <w:numId w:val="12"/>
        </w:numPr>
        <w:rPr>
          <w:rFonts w:ascii="Arial" w:hAnsi="Arial" w:cs="Arial"/>
          <w:b/>
          <w:sz w:val="28"/>
          <w:szCs w:val="28"/>
        </w:rPr>
      </w:pPr>
      <w:r w:rsidRPr="009F2D87">
        <w:rPr>
          <w:rFonts w:ascii="Arial" w:hAnsi="Arial" w:cs="Arial"/>
          <w:b/>
          <w:sz w:val="28"/>
          <w:szCs w:val="28"/>
        </w:rPr>
        <w:t>Customer’s needs are being met</w:t>
      </w:r>
    </w:p>
    <w:p w:rsidR="009F2D87" w:rsidRDefault="009F2D87" w:rsidP="009F2D87">
      <w:pPr>
        <w:rPr>
          <w:rFonts w:ascii="Arial" w:hAnsi="Arial" w:cs="Arial"/>
          <w:b/>
          <w:sz w:val="28"/>
          <w:szCs w:val="28"/>
        </w:rPr>
      </w:pPr>
    </w:p>
    <w:p w:rsidR="009F2D87" w:rsidRPr="009F2D87" w:rsidRDefault="009F2D87" w:rsidP="009F2D87">
      <w:pPr>
        <w:rPr>
          <w:rFonts w:ascii="Arial" w:hAnsi="Arial" w:cs="Arial"/>
          <w:sz w:val="28"/>
          <w:szCs w:val="28"/>
        </w:rPr>
      </w:pPr>
      <w:r>
        <w:rPr>
          <w:rFonts w:ascii="Arial" w:hAnsi="Arial" w:cs="Arial"/>
          <w:sz w:val="28"/>
          <w:szCs w:val="28"/>
        </w:rPr>
        <w:t xml:space="preserve">Communication measurement </w:t>
      </w:r>
      <w:r w:rsidRPr="009F2D87">
        <w:rPr>
          <w:rFonts w:ascii="Arial" w:hAnsi="Arial" w:cs="Arial"/>
          <w:sz w:val="28"/>
          <w:szCs w:val="28"/>
        </w:rPr>
        <w:t>can see whether workers have gotten and perceived key messages you need to deliver, or potentially if the channels you're utilizing are successful at sending those key messages. The outcomes can assist you with adjusting and centre future correspondences, while likewise strengthen to workers that you care enough and make a move on their criticism.</w:t>
      </w: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Pr="009F2D87" w:rsidRDefault="009F2D87" w:rsidP="009F2D87">
      <w:pPr>
        <w:pStyle w:val="ListParagraph"/>
        <w:numPr>
          <w:ilvl w:val="0"/>
          <w:numId w:val="12"/>
        </w:numPr>
        <w:rPr>
          <w:rFonts w:ascii="Arial" w:hAnsi="Arial" w:cs="Arial"/>
          <w:b/>
          <w:sz w:val="28"/>
          <w:szCs w:val="28"/>
        </w:rPr>
      </w:pPr>
      <w:r w:rsidRPr="009F2D87">
        <w:rPr>
          <w:rFonts w:ascii="Arial" w:hAnsi="Arial" w:cs="Arial"/>
          <w:b/>
          <w:sz w:val="28"/>
          <w:szCs w:val="28"/>
        </w:rPr>
        <w:t>Drive responsibility</w:t>
      </w:r>
    </w:p>
    <w:p w:rsidR="00BF425F" w:rsidRDefault="00BF425F" w:rsidP="00BF425F">
      <w:pPr>
        <w:rPr>
          <w:rFonts w:ascii="Arial" w:hAnsi="Arial" w:cs="Arial"/>
          <w:sz w:val="28"/>
          <w:szCs w:val="28"/>
        </w:rPr>
      </w:pPr>
    </w:p>
    <w:p w:rsidR="009F2D87" w:rsidRPr="009F2D87" w:rsidRDefault="009F2D87" w:rsidP="009F2D87">
      <w:pPr>
        <w:rPr>
          <w:rFonts w:ascii="Arial" w:hAnsi="Arial" w:cs="Arial"/>
          <w:sz w:val="28"/>
          <w:szCs w:val="28"/>
        </w:rPr>
      </w:pPr>
      <w:r>
        <w:rPr>
          <w:rFonts w:ascii="Arial" w:hAnsi="Arial" w:cs="Arial"/>
          <w:sz w:val="28"/>
          <w:szCs w:val="28"/>
        </w:rPr>
        <w:t xml:space="preserve">In the end, </w:t>
      </w:r>
      <w:r w:rsidRPr="009F2D87">
        <w:rPr>
          <w:rFonts w:ascii="Arial" w:hAnsi="Arial" w:cs="Arial"/>
          <w:sz w:val="28"/>
          <w:szCs w:val="28"/>
        </w:rPr>
        <w:t>the thing</w:t>
      </w:r>
      <w:r>
        <w:rPr>
          <w:rFonts w:ascii="Arial" w:hAnsi="Arial" w:cs="Arial"/>
          <w:sz w:val="28"/>
          <w:szCs w:val="28"/>
        </w:rPr>
        <w:t>s</w:t>
      </w:r>
      <w:r w:rsidRPr="009F2D87">
        <w:rPr>
          <w:rFonts w:ascii="Arial" w:hAnsi="Arial" w:cs="Arial"/>
          <w:sz w:val="28"/>
          <w:szCs w:val="28"/>
        </w:rPr>
        <w:t xml:space="preserve"> that</w:t>
      </w:r>
      <w:r>
        <w:rPr>
          <w:rFonts w:ascii="Arial" w:hAnsi="Arial" w:cs="Arial"/>
          <w:sz w:val="28"/>
          <w:szCs w:val="28"/>
        </w:rPr>
        <w:t xml:space="preserve"> get measured i</w:t>
      </w:r>
      <w:r w:rsidRPr="009F2D87">
        <w:rPr>
          <w:rFonts w:ascii="Arial" w:hAnsi="Arial" w:cs="Arial"/>
          <w:sz w:val="28"/>
          <w:szCs w:val="28"/>
        </w:rPr>
        <w:t>s what gets</w:t>
      </w:r>
      <w:r>
        <w:rPr>
          <w:rFonts w:ascii="Arial" w:hAnsi="Arial" w:cs="Arial"/>
          <w:sz w:val="28"/>
          <w:szCs w:val="28"/>
        </w:rPr>
        <w:t xml:space="preserve"> done.</w:t>
      </w:r>
      <w:r w:rsidRPr="009F2D87">
        <w:rPr>
          <w:rFonts w:ascii="Arial" w:hAnsi="Arial" w:cs="Arial"/>
          <w:sz w:val="28"/>
          <w:szCs w:val="28"/>
        </w:rPr>
        <w:t xml:space="preserve"> In the event that </w:t>
      </w:r>
      <w:r>
        <w:rPr>
          <w:rFonts w:ascii="Arial" w:hAnsi="Arial" w:cs="Arial"/>
          <w:sz w:val="28"/>
          <w:szCs w:val="28"/>
        </w:rPr>
        <w:t xml:space="preserve">leaders </w:t>
      </w:r>
      <w:r w:rsidRPr="009F2D87">
        <w:rPr>
          <w:rFonts w:ascii="Arial" w:hAnsi="Arial" w:cs="Arial"/>
          <w:sz w:val="28"/>
          <w:szCs w:val="28"/>
        </w:rPr>
        <w:t xml:space="preserve">and administrators realize they're being </w:t>
      </w:r>
      <w:r>
        <w:rPr>
          <w:rFonts w:ascii="Arial" w:hAnsi="Arial" w:cs="Arial"/>
          <w:sz w:val="28"/>
          <w:szCs w:val="28"/>
        </w:rPr>
        <w:t xml:space="preserve">judged </w:t>
      </w:r>
      <w:r w:rsidRPr="009F2D87">
        <w:rPr>
          <w:rFonts w:ascii="Arial" w:hAnsi="Arial" w:cs="Arial"/>
          <w:sz w:val="28"/>
          <w:szCs w:val="28"/>
        </w:rPr>
        <w:t xml:space="preserve">on </w:t>
      </w:r>
      <w:r>
        <w:rPr>
          <w:rFonts w:ascii="Arial" w:hAnsi="Arial" w:cs="Arial"/>
          <w:sz w:val="28"/>
          <w:szCs w:val="28"/>
        </w:rPr>
        <w:t xml:space="preserve">communication </w:t>
      </w:r>
      <w:r w:rsidRPr="009F2D87">
        <w:rPr>
          <w:rFonts w:ascii="Arial" w:hAnsi="Arial" w:cs="Arial"/>
          <w:sz w:val="28"/>
          <w:szCs w:val="28"/>
        </w:rPr>
        <w:t>actions</w:t>
      </w:r>
      <w:r w:rsidRPr="009F2D87">
        <w:rPr>
          <w:rFonts w:ascii="Arial" w:hAnsi="Arial" w:cs="Arial"/>
          <w:sz w:val="28"/>
          <w:szCs w:val="28"/>
        </w:rPr>
        <w:t xml:space="preserve">, they'll begin focusing on how and when they connect with representatives. </w:t>
      </w:r>
    </w:p>
    <w:p w:rsidR="0053754C" w:rsidRPr="009F2D87" w:rsidRDefault="0053754C" w:rsidP="009F2D87">
      <w:pPr>
        <w:rPr>
          <w:rFonts w:ascii="Arial" w:hAnsi="Arial" w:cs="Arial"/>
          <w:sz w:val="28"/>
          <w:szCs w:val="28"/>
        </w:rPr>
      </w:pPr>
    </w:p>
    <w:p w:rsidR="00BF425F" w:rsidRDefault="0053754C" w:rsidP="009F2D87">
      <w:pPr>
        <w:rPr>
          <w:rFonts w:ascii="Arial" w:hAnsi="Arial" w:cs="Arial"/>
          <w:sz w:val="28"/>
          <w:szCs w:val="28"/>
        </w:rPr>
      </w:pPr>
      <w:r>
        <w:rPr>
          <w:rFonts w:ascii="Arial" w:hAnsi="Arial" w:cs="Arial"/>
          <w:sz w:val="28"/>
          <w:szCs w:val="28"/>
        </w:rPr>
        <w:t>In conclusion c</w:t>
      </w:r>
      <w:r w:rsidR="009F2D87">
        <w:rPr>
          <w:rFonts w:ascii="Arial" w:hAnsi="Arial" w:cs="Arial"/>
          <w:sz w:val="28"/>
          <w:szCs w:val="28"/>
        </w:rPr>
        <w:t xml:space="preserve">ommunication measurement </w:t>
      </w:r>
      <w:r w:rsidR="009F2D87" w:rsidRPr="009F2D87">
        <w:rPr>
          <w:rFonts w:ascii="Arial" w:hAnsi="Arial" w:cs="Arial"/>
          <w:sz w:val="28"/>
          <w:szCs w:val="28"/>
        </w:rPr>
        <w:t xml:space="preserve">is a magnificent method to survey where </w:t>
      </w:r>
      <w:r>
        <w:rPr>
          <w:rFonts w:ascii="Arial" w:hAnsi="Arial" w:cs="Arial"/>
          <w:sz w:val="28"/>
          <w:szCs w:val="28"/>
        </w:rPr>
        <w:t>communication</w:t>
      </w:r>
      <w:r w:rsidR="009F2D87" w:rsidRPr="009F2D87">
        <w:rPr>
          <w:rFonts w:ascii="Arial" w:hAnsi="Arial" w:cs="Arial"/>
          <w:sz w:val="28"/>
          <w:szCs w:val="28"/>
        </w:rPr>
        <w:t xml:space="preserve"> works </w:t>
      </w:r>
      <w:r w:rsidR="00F04A81">
        <w:rPr>
          <w:rFonts w:ascii="Arial" w:hAnsi="Arial" w:cs="Arial"/>
          <w:sz w:val="28"/>
          <w:szCs w:val="28"/>
        </w:rPr>
        <w:t>-</w:t>
      </w:r>
      <w:r w:rsidR="009F2D87" w:rsidRPr="009F2D87">
        <w:rPr>
          <w:rFonts w:ascii="Arial" w:hAnsi="Arial" w:cs="Arial"/>
          <w:sz w:val="28"/>
          <w:szCs w:val="28"/>
        </w:rPr>
        <w:t xml:space="preserve"> and doesn't work – </w:t>
      </w:r>
      <w:r w:rsidR="00F04A81">
        <w:rPr>
          <w:rFonts w:ascii="Arial" w:hAnsi="Arial" w:cs="Arial"/>
          <w:sz w:val="28"/>
          <w:szCs w:val="28"/>
        </w:rPr>
        <w:t>inside the companies this tool can help getting the board and the organization right back on spot and connect more effectively with employees. ( D. Grossman, 2019)</w:t>
      </w: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Default="00BF425F" w:rsidP="00BF425F">
      <w:pPr>
        <w:rPr>
          <w:rFonts w:ascii="Arial" w:hAnsi="Arial" w:cs="Arial"/>
          <w:sz w:val="28"/>
          <w:szCs w:val="28"/>
        </w:rPr>
      </w:pPr>
    </w:p>
    <w:p w:rsidR="00BF425F" w:rsidRPr="00BF425F" w:rsidRDefault="00BF425F" w:rsidP="00BF425F">
      <w:pPr>
        <w:rPr>
          <w:rFonts w:ascii="Arial" w:hAnsi="Arial" w:cs="Arial"/>
          <w:sz w:val="28"/>
          <w:szCs w:val="28"/>
        </w:rPr>
      </w:pPr>
    </w:p>
    <w:p w:rsidR="00824EAC" w:rsidRDefault="00824EAC" w:rsidP="007769B5">
      <w:pPr>
        <w:rPr>
          <w:rFonts w:ascii="Arial" w:hAnsi="Arial" w:cs="Arial"/>
          <w:b/>
          <w:sz w:val="28"/>
          <w:szCs w:val="28"/>
        </w:rPr>
      </w:pPr>
    </w:p>
    <w:p w:rsidR="00824EAC" w:rsidRDefault="00824EAC" w:rsidP="007769B5">
      <w:pPr>
        <w:rPr>
          <w:rFonts w:ascii="Arial" w:hAnsi="Arial" w:cs="Arial"/>
          <w:b/>
          <w:sz w:val="28"/>
          <w:szCs w:val="28"/>
        </w:rPr>
      </w:pPr>
    </w:p>
    <w:p w:rsidR="00824EAC" w:rsidRDefault="00824EAC" w:rsidP="007769B5">
      <w:pPr>
        <w:rPr>
          <w:rFonts w:ascii="Arial" w:hAnsi="Arial" w:cs="Arial"/>
          <w:b/>
          <w:sz w:val="28"/>
          <w:szCs w:val="28"/>
        </w:rPr>
      </w:pPr>
    </w:p>
    <w:p w:rsidR="00824EAC" w:rsidRDefault="00824EAC" w:rsidP="007769B5">
      <w:pPr>
        <w:rPr>
          <w:rFonts w:ascii="Arial" w:hAnsi="Arial" w:cs="Arial"/>
          <w:b/>
          <w:sz w:val="28"/>
          <w:szCs w:val="28"/>
        </w:rPr>
      </w:pPr>
    </w:p>
    <w:p w:rsidR="00824EAC" w:rsidRDefault="00824EAC" w:rsidP="007769B5">
      <w:pPr>
        <w:rPr>
          <w:rFonts w:ascii="Arial" w:hAnsi="Arial" w:cs="Arial"/>
          <w:b/>
          <w:sz w:val="28"/>
          <w:szCs w:val="28"/>
        </w:rPr>
      </w:pPr>
    </w:p>
    <w:p w:rsidR="00F77B1F" w:rsidRDefault="00F77B1F" w:rsidP="007769B5">
      <w:pPr>
        <w:rPr>
          <w:rFonts w:ascii="Arial" w:hAnsi="Arial" w:cs="Arial"/>
          <w:b/>
          <w:sz w:val="28"/>
          <w:szCs w:val="28"/>
        </w:rPr>
      </w:pPr>
    </w:p>
    <w:p w:rsidR="007769B5" w:rsidRDefault="00663CB4" w:rsidP="007769B5">
      <w:pPr>
        <w:rPr>
          <w:rFonts w:ascii="Arial" w:hAnsi="Arial" w:cs="Arial"/>
          <w:b/>
          <w:sz w:val="28"/>
          <w:szCs w:val="28"/>
        </w:rPr>
      </w:pPr>
      <w:r w:rsidRPr="00663CB4">
        <w:rPr>
          <w:rFonts w:ascii="Arial" w:hAnsi="Arial" w:cs="Arial"/>
          <w:b/>
          <w:sz w:val="28"/>
          <w:szCs w:val="28"/>
        </w:rPr>
        <w:lastRenderedPageBreak/>
        <w:t>References:</w:t>
      </w:r>
    </w:p>
    <w:p w:rsidR="00D55366" w:rsidRDefault="00D55366" w:rsidP="00427A85">
      <w:pPr>
        <w:jc w:val="both"/>
        <w:rPr>
          <w:rFonts w:ascii="Arial" w:hAnsi="Arial" w:cs="Arial"/>
          <w:sz w:val="28"/>
          <w:szCs w:val="28"/>
        </w:rPr>
      </w:pPr>
    </w:p>
    <w:p w:rsidR="00824EAC" w:rsidRDefault="00824EAC" w:rsidP="00824EAC">
      <w:pPr>
        <w:pStyle w:val="NormalWeb"/>
        <w:spacing w:before="0" w:beforeAutospacing="0" w:after="0" w:afterAutospacing="0" w:line="360" w:lineRule="atLeast"/>
        <w:rPr>
          <w:rFonts w:ascii="Arial" w:hAnsi="Arial" w:cs="Arial"/>
          <w:color w:val="000000"/>
          <w:sz w:val="28"/>
          <w:szCs w:val="28"/>
        </w:rPr>
      </w:pPr>
    </w:p>
    <w:p w:rsidR="00824EAC" w:rsidRPr="00194A26" w:rsidRDefault="00824EAC" w:rsidP="00194A26">
      <w:pPr>
        <w:rPr>
          <w:rFonts w:ascii="Arial" w:hAnsi="Arial" w:cs="Arial"/>
          <w:sz w:val="28"/>
          <w:szCs w:val="28"/>
        </w:rPr>
      </w:pPr>
      <w:r w:rsidRPr="00194A26">
        <w:rPr>
          <w:rFonts w:ascii="Arial" w:hAnsi="Arial" w:cs="Arial"/>
          <w:color w:val="000000"/>
          <w:sz w:val="28"/>
          <w:szCs w:val="28"/>
        </w:rPr>
        <w:t>Case Study</w:t>
      </w:r>
      <w:r>
        <w:rPr>
          <w:rFonts w:ascii="Arial" w:hAnsi="Arial" w:cs="Arial"/>
          <w:color w:val="000000"/>
          <w:sz w:val="28"/>
          <w:szCs w:val="28"/>
        </w:rPr>
        <w:t xml:space="preserve">: The cost of Poor Communication [Online] Available at: </w:t>
      </w:r>
      <w:hyperlink r:id="rId6" w:history="1">
        <w:r w:rsidRPr="00194A26">
          <w:rPr>
            <w:rStyle w:val="Hyperlink"/>
            <w:rFonts w:ascii="Arial" w:hAnsi="Arial" w:cs="Arial"/>
            <w:sz w:val="28"/>
            <w:szCs w:val="28"/>
          </w:rPr>
          <w:t>https://pressbooks.bccampus.ca/technicalwriting/chapter/casestudy-costpoorcommunication/</w:t>
        </w:r>
      </w:hyperlink>
    </w:p>
    <w:p w:rsidR="00824EAC" w:rsidRDefault="00824EAC" w:rsidP="007769B5">
      <w:pPr>
        <w:rPr>
          <w:rFonts w:ascii="Arial" w:hAnsi="Arial" w:cs="Arial"/>
          <w:sz w:val="28"/>
          <w:szCs w:val="28"/>
        </w:rPr>
      </w:pPr>
    </w:p>
    <w:p w:rsidR="00824EAC" w:rsidRDefault="00824EAC" w:rsidP="007769B5">
      <w:pPr>
        <w:rPr>
          <w:rStyle w:val="Hyperlink"/>
          <w:rFonts w:ascii="Arial" w:hAnsi="Arial" w:cs="Arial"/>
          <w:sz w:val="28"/>
          <w:szCs w:val="28"/>
        </w:rPr>
      </w:pPr>
      <w:r w:rsidRPr="00CB391B">
        <w:rPr>
          <w:rFonts w:ascii="Arial" w:hAnsi="Arial" w:cs="Arial"/>
          <w:sz w:val="28"/>
          <w:szCs w:val="28"/>
        </w:rPr>
        <w:t xml:space="preserve">Communication Models and Theories. (n.d.). [online] Available at: </w:t>
      </w:r>
      <w:hyperlink r:id="rId7" w:history="1">
        <w:r w:rsidRPr="00CB391B">
          <w:rPr>
            <w:rStyle w:val="Hyperlink"/>
            <w:rFonts w:ascii="Arial" w:hAnsi="Arial" w:cs="Arial"/>
            <w:sz w:val="28"/>
            <w:szCs w:val="28"/>
          </w:rPr>
          <w:t>https://www.praccreditation.org/resources/documents/APRSG-Comm-Models.pdf</w:t>
        </w:r>
      </w:hyperlink>
    </w:p>
    <w:p w:rsidR="00824EAC" w:rsidRPr="00CB391B" w:rsidRDefault="00824EAC" w:rsidP="007769B5">
      <w:pPr>
        <w:rPr>
          <w:rFonts w:ascii="Arial" w:hAnsi="Arial" w:cs="Arial"/>
          <w:sz w:val="28"/>
          <w:szCs w:val="28"/>
        </w:rPr>
      </w:pPr>
    </w:p>
    <w:p w:rsidR="00824EAC" w:rsidRDefault="00824EAC" w:rsidP="00824EAC">
      <w:pPr>
        <w:pStyle w:val="NormalWeb"/>
        <w:spacing w:before="0" w:beforeAutospacing="0" w:after="0" w:afterAutospacing="0" w:line="360" w:lineRule="atLeast"/>
        <w:rPr>
          <w:rFonts w:ascii="Arial" w:hAnsi="Arial" w:cs="Arial"/>
          <w:color w:val="000000"/>
          <w:sz w:val="28"/>
          <w:szCs w:val="28"/>
        </w:rPr>
      </w:pPr>
      <w:r w:rsidRPr="00824EAC">
        <w:rPr>
          <w:rFonts w:ascii="Arial" w:hAnsi="Arial" w:cs="Arial"/>
          <w:color w:val="000000"/>
          <w:sz w:val="28"/>
          <w:szCs w:val="28"/>
        </w:rPr>
        <w:t>Grossman, D. (2019). </w:t>
      </w:r>
      <w:r w:rsidRPr="00824EAC">
        <w:rPr>
          <w:rFonts w:ascii="Arial" w:hAnsi="Arial" w:cs="Arial"/>
          <w:i/>
          <w:iCs/>
          <w:color w:val="000000"/>
          <w:sz w:val="28"/>
          <w:szCs w:val="28"/>
        </w:rPr>
        <w:t>7 Ways to Help Fix Poor Communication in the Workplace</w:t>
      </w:r>
      <w:r w:rsidRPr="00824EAC">
        <w:rPr>
          <w:rFonts w:ascii="Arial" w:hAnsi="Arial" w:cs="Arial"/>
          <w:color w:val="000000"/>
          <w:sz w:val="28"/>
          <w:szCs w:val="28"/>
        </w:rPr>
        <w:t xml:space="preserve">. [online] Yourthoughtpartner.com. Available at: </w:t>
      </w:r>
      <w:hyperlink r:id="rId8" w:history="1">
        <w:r w:rsidRPr="00E407F6">
          <w:rPr>
            <w:rStyle w:val="Hyperlink"/>
            <w:rFonts w:ascii="Arial" w:hAnsi="Arial" w:cs="Arial"/>
            <w:sz w:val="28"/>
            <w:szCs w:val="28"/>
          </w:rPr>
          <w:t>https://www.yourthoughtpartner.com/blog/7-ways-to-help-fix-poor-communication-in-the-workplace</w:t>
        </w:r>
      </w:hyperlink>
    </w:p>
    <w:p w:rsidR="00824EAC" w:rsidRDefault="00824EAC" w:rsidP="00427A85">
      <w:pPr>
        <w:pStyle w:val="NormalWeb"/>
        <w:spacing w:before="0" w:beforeAutospacing="0" w:after="0" w:afterAutospacing="0" w:line="360" w:lineRule="atLeast"/>
        <w:jc w:val="both"/>
        <w:rPr>
          <w:rFonts w:ascii="Arial" w:hAnsi="Arial" w:cs="Arial"/>
          <w:color w:val="000000"/>
          <w:sz w:val="28"/>
          <w:szCs w:val="28"/>
        </w:rPr>
      </w:pPr>
    </w:p>
    <w:p w:rsidR="00824EAC" w:rsidRPr="004D7E13" w:rsidRDefault="00824EAC" w:rsidP="00427A85">
      <w:pPr>
        <w:pStyle w:val="NormalWeb"/>
        <w:spacing w:before="0" w:beforeAutospacing="0" w:after="0" w:afterAutospacing="0" w:line="360" w:lineRule="atLeast"/>
        <w:jc w:val="both"/>
        <w:rPr>
          <w:rFonts w:ascii="Arial" w:hAnsi="Arial" w:cs="Arial"/>
          <w:color w:val="000000"/>
          <w:sz w:val="28"/>
          <w:szCs w:val="28"/>
        </w:rPr>
      </w:pPr>
      <w:r w:rsidRPr="004D7E13">
        <w:rPr>
          <w:rFonts w:ascii="Arial" w:hAnsi="Arial" w:cs="Arial"/>
          <w:color w:val="000000"/>
          <w:sz w:val="28"/>
          <w:szCs w:val="28"/>
        </w:rPr>
        <w:t>Hargrove, P.M., Frerichs, J. and Heino, K. (1999). A Format for Identifying Interactions Among Measures of Communication Skills. </w:t>
      </w:r>
      <w:r w:rsidRPr="004D7E13">
        <w:rPr>
          <w:rFonts w:ascii="Arial" w:hAnsi="Arial" w:cs="Arial"/>
          <w:i/>
          <w:iCs/>
          <w:color w:val="000000"/>
          <w:sz w:val="28"/>
          <w:szCs w:val="28"/>
        </w:rPr>
        <w:t>Language, Speech, and Hearing Services in Schools</w:t>
      </w:r>
      <w:r w:rsidRPr="004D7E13">
        <w:rPr>
          <w:rFonts w:ascii="Arial" w:hAnsi="Arial" w:cs="Arial"/>
          <w:color w:val="000000"/>
          <w:sz w:val="28"/>
          <w:szCs w:val="28"/>
        </w:rPr>
        <w:t>, 30(1), pp.11–25.</w:t>
      </w:r>
    </w:p>
    <w:p w:rsidR="00824EAC" w:rsidRDefault="00824EAC" w:rsidP="00427A85">
      <w:pPr>
        <w:pStyle w:val="NormalWeb"/>
        <w:spacing w:before="0" w:beforeAutospacing="0" w:after="0" w:afterAutospacing="0" w:line="360" w:lineRule="atLeast"/>
        <w:jc w:val="both"/>
        <w:rPr>
          <w:rFonts w:ascii="Arial" w:hAnsi="Arial" w:cs="Arial"/>
          <w:color w:val="000000"/>
          <w:sz w:val="28"/>
          <w:szCs w:val="28"/>
        </w:rPr>
      </w:pPr>
    </w:p>
    <w:p w:rsidR="00824EAC" w:rsidRPr="00427A85" w:rsidRDefault="00824EAC" w:rsidP="00427A85">
      <w:pPr>
        <w:pStyle w:val="NormalWeb"/>
        <w:spacing w:before="0" w:beforeAutospacing="0" w:after="0" w:afterAutospacing="0" w:line="360" w:lineRule="atLeast"/>
        <w:jc w:val="both"/>
        <w:rPr>
          <w:rFonts w:ascii="Arial" w:hAnsi="Arial" w:cs="Arial"/>
          <w:color w:val="000000"/>
          <w:sz w:val="28"/>
          <w:szCs w:val="28"/>
        </w:rPr>
      </w:pPr>
      <w:r w:rsidRPr="00427A85">
        <w:rPr>
          <w:rFonts w:ascii="Arial" w:hAnsi="Arial" w:cs="Arial"/>
          <w:color w:val="000000"/>
          <w:sz w:val="28"/>
          <w:szCs w:val="28"/>
        </w:rPr>
        <w:t>Petrova, T., Kavookjian, J., Madson, M.B., Dagley, J., Shannon, D. and McDonough, S.K. (2015). Motivational Interviewing Skills in Health Care Encounters (MISHCE): Development and psychometric testing of an assessment tool. </w:t>
      </w:r>
      <w:r w:rsidRPr="00427A85">
        <w:rPr>
          <w:rFonts w:ascii="Arial" w:hAnsi="Arial" w:cs="Arial"/>
          <w:i/>
          <w:iCs/>
          <w:color w:val="000000"/>
          <w:sz w:val="28"/>
          <w:szCs w:val="28"/>
        </w:rPr>
        <w:t>Research in Social and Administrative Pharmacy</w:t>
      </w:r>
      <w:r w:rsidRPr="00427A85">
        <w:rPr>
          <w:rFonts w:ascii="Arial" w:hAnsi="Arial" w:cs="Arial"/>
          <w:color w:val="000000"/>
          <w:sz w:val="28"/>
          <w:szCs w:val="28"/>
        </w:rPr>
        <w:t>, 11(5), pp.696–707.</w:t>
      </w:r>
    </w:p>
    <w:p w:rsidR="00824EAC" w:rsidRDefault="00824EAC" w:rsidP="007769B5">
      <w:pPr>
        <w:rPr>
          <w:rFonts w:ascii="Arial" w:hAnsi="Arial" w:cs="Arial"/>
          <w:sz w:val="28"/>
          <w:szCs w:val="28"/>
        </w:rPr>
      </w:pPr>
    </w:p>
    <w:p w:rsidR="00824EAC" w:rsidRDefault="00824EAC" w:rsidP="007769B5">
      <w:pPr>
        <w:rPr>
          <w:rFonts w:ascii="Arial" w:hAnsi="Arial" w:cs="Arial"/>
          <w:sz w:val="28"/>
          <w:szCs w:val="28"/>
        </w:rPr>
      </w:pPr>
      <w:r w:rsidRPr="00CB391B">
        <w:rPr>
          <w:rFonts w:ascii="Arial" w:hAnsi="Arial" w:cs="Arial"/>
          <w:sz w:val="28"/>
          <w:szCs w:val="28"/>
        </w:rPr>
        <w:t>Quintanilla, K.M. and Wahl, S.T. ‘A Day with the Chief’ in Maund et al. Chapter 4</w:t>
      </w:r>
    </w:p>
    <w:p w:rsidR="00824EAC" w:rsidRDefault="00824EAC" w:rsidP="00607AE9">
      <w:pPr>
        <w:pStyle w:val="NormalWeb"/>
        <w:rPr>
          <w:rFonts w:ascii="Arial" w:hAnsi="Arial" w:cs="Arial"/>
          <w:color w:val="000000"/>
          <w:sz w:val="28"/>
          <w:szCs w:val="28"/>
        </w:rPr>
      </w:pPr>
      <w:r>
        <w:rPr>
          <w:rFonts w:ascii="Calibri" w:hAnsi="Calibri"/>
          <w:color w:val="000000"/>
          <w:sz w:val="27"/>
          <w:szCs w:val="27"/>
        </w:rPr>
        <w:t>‌</w:t>
      </w:r>
      <w:r w:rsidRPr="00607AE9">
        <w:rPr>
          <w:rFonts w:ascii="Arial" w:hAnsi="Arial" w:cs="Arial"/>
          <w:color w:val="000000"/>
          <w:sz w:val="28"/>
          <w:szCs w:val="28"/>
        </w:rPr>
        <w:t>Rubin, M.R. and Rogers, E.M. (1983). Books of Month. </w:t>
      </w:r>
      <w:r w:rsidRPr="00607AE9">
        <w:rPr>
          <w:rFonts w:ascii="Arial" w:hAnsi="Arial" w:cs="Arial"/>
          <w:i/>
          <w:iCs/>
          <w:color w:val="000000"/>
          <w:sz w:val="28"/>
          <w:szCs w:val="28"/>
        </w:rPr>
        <w:t>Communication Booknotes</w:t>
      </w:r>
      <w:r w:rsidRPr="00607AE9">
        <w:rPr>
          <w:rFonts w:ascii="Arial" w:hAnsi="Arial" w:cs="Arial"/>
          <w:color w:val="000000"/>
          <w:sz w:val="28"/>
          <w:szCs w:val="28"/>
        </w:rPr>
        <w:t>, 14(11), pp.128–128.</w:t>
      </w:r>
    </w:p>
    <w:p w:rsidR="00824EAC" w:rsidRDefault="00824EAC" w:rsidP="00427A85">
      <w:pPr>
        <w:pStyle w:val="NormalWeb"/>
        <w:jc w:val="both"/>
        <w:rPr>
          <w:rFonts w:ascii="Arial" w:hAnsi="Arial" w:cs="Arial"/>
          <w:color w:val="000000"/>
          <w:sz w:val="28"/>
          <w:szCs w:val="28"/>
        </w:rPr>
      </w:pPr>
      <w:r>
        <w:rPr>
          <w:rFonts w:ascii="Calibri" w:hAnsi="Calibri"/>
          <w:color w:val="000000"/>
          <w:sz w:val="27"/>
          <w:szCs w:val="27"/>
        </w:rPr>
        <w:t>‌</w:t>
      </w:r>
      <w:r w:rsidRPr="00427A85">
        <w:rPr>
          <w:rFonts w:ascii="Arial" w:hAnsi="Arial" w:cs="Arial"/>
          <w:color w:val="000000"/>
          <w:sz w:val="28"/>
          <w:szCs w:val="28"/>
        </w:rPr>
        <w:t>Schramm, W. (1983). The Unique Perspective of Communication: A Retrospective View. </w:t>
      </w:r>
      <w:r w:rsidRPr="00427A85">
        <w:rPr>
          <w:rFonts w:ascii="Arial" w:hAnsi="Arial" w:cs="Arial"/>
          <w:i/>
          <w:iCs/>
          <w:color w:val="000000"/>
          <w:sz w:val="28"/>
          <w:szCs w:val="28"/>
        </w:rPr>
        <w:t>Journal of Communication</w:t>
      </w:r>
      <w:r w:rsidRPr="00427A85">
        <w:rPr>
          <w:rFonts w:ascii="Arial" w:hAnsi="Arial" w:cs="Arial"/>
          <w:color w:val="000000"/>
          <w:sz w:val="28"/>
          <w:szCs w:val="28"/>
        </w:rPr>
        <w:t>, 33(3), pp.6–17.</w:t>
      </w:r>
    </w:p>
    <w:p w:rsidR="00824EAC" w:rsidRPr="0089611F" w:rsidRDefault="00824EAC" w:rsidP="00607AE9">
      <w:pPr>
        <w:pStyle w:val="NormalWeb"/>
        <w:spacing w:before="0" w:beforeAutospacing="0" w:after="0" w:afterAutospacing="0" w:line="360" w:lineRule="atLeast"/>
        <w:jc w:val="both"/>
        <w:rPr>
          <w:rFonts w:ascii="Arial" w:hAnsi="Arial" w:cs="Arial"/>
          <w:color w:val="000000"/>
          <w:sz w:val="28"/>
          <w:szCs w:val="28"/>
        </w:rPr>
      </w:pPr>
      <w:r w:rsidRPr="0089611F">
        <w:rPr>
          <w:rFonts w:ascii="Arial" w:hAnsi="Arial" w:cs="Arial"/>
          <w:color w:val="000000"/>
          <w:sz w:val="28"/>
          <w:szCs w:val="28"/>
        </w:rPr>
        <w:t>Weimer, W.B. (1978). Communication, Speech, and Psychological Models of Man: Review and Commentary. </w:t>
      </w:r>
      <w:r w:rsidRPr="0089611F">
        <w:rPr>
          <w:rFonts w:ascii="Arial" w:hAnsi="Arial" w:cs="Arial"/>
          <w:i/>
          <w:iCs/>
          <w:color w:val="000000"/>
          <w:sz w:val="28"/>
          <w:szCs w:val="28"/>
        </w:rPr>
        <w:t>Annals of the International Communication Association</w:t>
      </w:r>
      <w:r w:rsidRPr="0089611F">
        <w:rPr>
          <w:rFonts w:ascii="Arial" w:hAnsi="Arial" w:cs="Arial"/>
          <w:color w:val="000000"/>
          <w:sz w:val="28"/>
          <w:szCs w:val="28"/>
        </w:rPr>
        <w:t>, 2(1), pp.57–77.</w:t>
      </w:r>
    </w:p>
    <w:p w:rsidR="00824EAC" w:rsidRPr="00824EAC" w:rsidRDefault="00824EAC" w:rsidP="00824EAC">
      <w:pPr>
        <w:pStyle w:val="NormalWeb"/>
        <w:spacing w:before="0" w:beforeAutospacing="0" w:after="0" w:afterAutospacing="0" w:line="360" w:lineRule="atLeast"/>
        <w:rPr>
          <w:rFonts w:ascii="Arial" w:hAnsi="Arial" w:cs="Arial"/>
          <w:color w:val="000000"/>
          <w:sz w:val="28"/>
          <w:szCs w:val="28"/>
        </w:rPr>
      </w:pPr>
    </w:p>
    <w:p w:rsidR="00F77B1F" w:rsidRDefault="00824EAC" w:rsidP="00F77B1F">
      <w:pPr>
        <w:spacing w:before="100" w:beforeAutospacing="1" w:after="100" w:afterAutospacing="1"/>
        <w:rPr>
          <w:rFonts w:ascii="Calibri" w:eastAsia="Times New Roman" w:hAnsi="Calibri" w:cs="Times New Roman"/>
          <w:color w:val="000000"/>
          <w:sz w:val="27"/>
          <w:szCs w:val="27"/>
        </w:rPr>
      </w:pPr>
      <w:r w:rsidRPr="00824EAC">
        <w:rPr>
          <w:rFonts w:ascii="Calibri" w:eastAsia="Times New Roman" w:hAnsi="Calibri" w:cs="Times New Roman"/>
          <w:color w:val="000000"/>
          <w:sz w:val="27"/>
          <w:szCs w:val="27"/>
        </w:rPr>
        <w:t>‌</w:t>
      </w:r>
    </w:p>
    <w:p w:rsidR="00607AE9" w:rsidRPr="00F77B1F" w:rsidRDefault="008235A9" w:rsidP="00F77B1F">
      <w:pPr>
        <w:spacing w:before="100" w:beforeAutospacing="1" w:after="100" w:afterAutospacing="1"/>
        <w:rPr>
          <w:rFonts w:ascii="Calibri" w:eastAsia="Times New Roman" w:hAnsi="Calibri" w:cs="Times New Roman"/>
          <w:color w:val="000000"/>
          <w:sz w:val="27"/>
          <w:szCs w:val="27"/>
        </w:rPr>
      </w:pPr>
      <w:bookmarkStart w:id="0" w:name="_GoBack"/>
      <w:bookmarkEnd w:id="0"/>
      <w:r w:rsidRPr="00F77B1F">
        <w:rPr>
          <w:rFonts w:ascii="Arial" w:hAnsi="Arial" w:cs="Arial"/>
          <w:b/>
          <w:color w:val="000000"/>
          <w:sz w:val="28"/>
          <w:szCs w:val="28"/>
        </w:rPr>
        <w:lastRenderedPageBreak/>
        <w:t>Appendix:</w:t>
      </w:r>
    </w:p>
    <w:p w:rsidR="008235A9" w:rsidRDefault="008235A9" w:rsidP="00607AE9">
      <w:pPr>
        <w:pStyle w:val="NormalWeb"/>
        <w:rPr>
          <w:rFonts w:ascii="Calibri" w:hAnsi="Calibri"/>
          <w:color w:val="000000"/>
          <w:sz w:val="27"/>
          <w:szCs w:val="27"/>
        </w:rPr>
      </w:pPr>
    </w:p>
    <w:p w:rsidR="008235A9" w:rsidRDefault="008235A9" w:rsidP="00607AE9">
      <w:pPr>
        <w:pStyle w:val="NormalWeb"/>
        <w:rPr>
          <w:rFonts w:ascii="Calibri" w:hAnsi="Calibri"/>
          <w:color w:val="000000"/>
          <w:sz w:val="27"/>
          <w:szCs w:val="27"/>
        </w:rPr>
      </w:pPr>
      <w:r>
        <w:rPr>
          <w:rFonts w:ascii="Calibri" w:hAnsi="Calibri"/>
          <w:noProof/>
          <w:color w:val="000000"/>
          <w:sz w:val="27"/>
          <w:szCs w:val="27"/>
        </w:rPr>
        <w:drawing>
          <wp:inline distT="0" distB="0" distL="0" distR="0">
            <wp:extent cx="5727700" cy="3740150"/>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9-02 at 12.42.51.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740150"/>
                    </a:xfrm>
                    <a:prstGeom prst="rect">
                      <a:avLst/>
                    </a:prstGeom>
                  </pic:spPr>
                </pic:pic>
              </a:graphicData>
            </a:graphic>
          </wp:inline>
        </w:drawing>
      </w:r>
    </w:p>
    <w:p w:rsidR="008235A9" w:rsidRDefault="008235A9" w:rsidP="00607AE9">
      <w:pPr>
        <w:pStyle w:val="NormalWeb"/>
        <w:rPr>
          <w:rFonts w:ascii="Calibri" w:hAnsi="Calibri"/>
          <w:color w:val="000000"/>
          <w:sz w:val="27"/>
          <w:szCs w:val="27"/>
        </w:rPr>
      </w:pPr>
    </w:p>
    <w:p w:rsidR="008235A9" w:rsidRDefault="008235A9" w:rsidP="00607AE9">
      <w:pPr>
        <w:pStyle w:val="NormalWeb"/>
        <w:rPr>
          <w:rFonts w:ascii="Calibri" w:hAnsi="Calibri"/>
          <w:color w:val="000000"/>
          <w:sz w:val="27"/>
          <w:szCs w:val="27"/>
        </w:rPr>
      </w:pPr>
      <w:r>
        <w:rPr>
          <w:rFonts w:ascii="Calibri" w:hAnsi="Calibri"/>
          <w:noProof/>
          <w:color w:val="000000"/>
          <w:sz w:val="27"/>
          <w:szCs w:val="27"/>
        </w:rPr>
        <w:drawing>
          <wp:inline distT="0" distB="0" distL="0" distR="0">
            <wp:extent cx="5727700" cy="3535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9-02 at 12.44.18.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535680"/>
                    </a:xfrm>
                    <a:prstGeom prst="rect">
                      <a:avLst/>
                    </a:prstGeom>
                  </pic:spPr>
                </pic:pic>
              </a:graphicData>
            </a:graphic>
          </wp:inline>
        </w:drawing>
      </w:r>
    </w:p>
    <w:p w:rsidR="00427A85" w:rsidRDefault="001F1AC5" w:rsidP="00427A85">
      <w:pPr>
        <w:pStyle w:val="NormalWeb"/>
        <w:rPr>
          <w:rFonts w:ascii="Calibri" w:hAnsi="Calibri"/>
          <w:color w:val="000000"/>
          <w:sz w:val="27"/>
          <w:szCs w:val="27"/>
        </w:rPr>
      </w:pPr>
      <w:r>
        <w:rPr>
          <w:rFonts w:ascii="Calibri" w:hAnsi="Calibri"/>
          <w:noProof/>
          <w:color w:val="000000"/>
          <w:sz w:val="27"/>
          <w:szCs w:val="27"/>
        </w:rPr>
        <w:lastRenderedPageBreak/>
        <w:drawing>
          <wp:inline distT="0" distB="0" distL="0" distR="0">
            <wp:extent cx="5727700" cy="41059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9-02 at 12.45.1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4105910"/>
                    </a:xfrm>
                    <a:prstGeom prst="rect">
                      <a:avLst/>
                    </a:prstGeom>
                  </pic:spPr>
                </pic:pic>
              </a:graphicData>
            </a:graphic>
          </wp:inline>
        </w:drawing>
      </w:r>
    </w:p>
    <w:p w:rsidR="00F77B1F" w:rsidRDefault="00F77B1F" w:rsidP="00427A85">
      <w:pPr>
        <w:pStyle w:val="NormalWeb"/>
        <w:rPr>
          <w:rFonts w:ascii="Calibri" w:hAnsi="Calibri"/>
          <w:color w:val="000000"/>
          <w:sz w:val="27"/>
          <w:szCs w:val="27"/>
        </w:rPr>
      </w:pPr>
    </w:p>
    <w:p w:rsidR="00F77B1F" w:rsidRDefault="00F77B1F" w:rsidP="00427A85">
      <w:pPr>
        <w:pStyle w:val="NormalWeb"/>
        <w:rPr>
          <w:rFonts w:ascii="Calibri" w:hAnsi="Calibri"/>
          <w:color w:val="000000"/>
          <w:sz w:val="27"/>
          <w:szCs w:val="27"/>
        </w:rPr>
      </w:pPr>
      <w:r>
        <w:rPr>
          <w:rFonts w:ascii="Calibri" w:hAnsi="Calibri"/>
          <w:noProof/>
          <w:color w:val="000000"/>
          <w:sz w:val="27"/>
          <w:szCs w:val="27"/>
        </w:rPr>
        <w:drawing>
          <wp:inline distT="0" distB="0" distL="0" distR="0">
            <wp:extent cx="6479227" cy="34687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9-02 at 12.48.02.png"/>
                    <pic:cNvPicPr/>
                  </pic:nvPicPr>
                  <pic:blipFill>
                    <a:blip r:embed="rId12">
                      <a:extLst>
                        <a:ext uri="{28A0092B-C50C-407E-A947-70E740481C1C}">
                          <a14:useLocalDpi xmlns:a14="http://schemas.microsoft.com/office/drawing/2010/main" val="0"/>
                        </a:ext>
                      </a:extLst>
                    </a:blip>
                    <a:stretch>
                      <a:fillRect/>
                    </a:stretch>
                  </pic:blipFill>
                  <pic:spPr>
                    <a:xfrm>
                      <a:off x="0" y="0"/>
                      <a:ext cx="6520329" cy="3490761"/>
                    </a:xfrm>
                    <a:prstGeom prst="rect">
                      <a:avLst/>
                    </a:prstGeom>
                  </pic:spPr>
                </pic:pic>
              </a:graphicData>
            </a:graphic>
          </wp:inline>
        </w:drawing>
      </w:r>
    </w:p>
    <w:p w:rsidR="004D7E13" w:rsidRDefault="004D7E13" w:rsidP="004D7E13">
      <w:pPr>
        <w:pStyle w:val="NormalWeb"/>
        <w:rPr>
          <w:rFonts w:ascii="Calibri" w:hAnsi="Calibri"/>
          <w:color w:val="000000"/>
          <w:sz w:val="27"/>
          <w:szCs w:val="27"/>
        </w:rPr>
      </w:pPr>
    </w:p>
    <w:p w:rsidR="00CB391B" w:rsidRPr="00CB391B" w:rsidRDefault="00CB391B" w:rsidP="007769B5">
      <w:pPr>
        <w:rPr>
          <w:rFonts w:ascii="Arial" w:hAnsi="Arial" w:cs="Arial"/>
          <w:sz w:val="28"/>
          <w:szCs w:val="28"/>
        </w:rPr>
      </w:pPr>
    </w:p>
    <w:sectPr w:rsidR="00CB391B" w:rsidRPr="00CB391B" w:rsidSect="002E631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A1D53"/>
    <w:multiLevelType w:val="hybridMultilevel"/>
    <w:tmpl w:val="FE8CE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C5BD8"/>
    <w:multiLevelType w:val="hybridMultilevel"/>
    <w:tmpl w:val="85E4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6E0603"/>
    <w:multiLevelType w:val="hybridMultilevel"/>
    <w:tmpl w:val="89F2A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D84D39"/>
    <w:multiLevelType w:val="hybridMultilevel"/>
    <w:tmpl w:val="A3C0A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E162C3"/>
    <w:multiLevelType w:val="hybridMultilevel"/>
    <w:tmpl w:val="45C26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4E284B"/>
    <w:multiLevelType w:val="hybridMultilevel"/>
    <w:tmpl w:val="1A06A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9274ED"/>
    <w:multiLevelType w:val="hybridMultilevel"/>
    <w:tmpl w:val="489015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FB2E7F"/>
    <w:multiLevelType w:val="hybridMultilevel"/>
    <w:tmpl w:val="DE305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4978B5"/>
    <w:multiLevelType w:val="hybridMultilevel"/>
    <w:tmpl w:val="05D89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7A28FE"/>
    <w:multiLevelType w:val="hybridMultilevel"/>
    <w:tmpl w:val="8206A7D0"/>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0" w15:restartNumberingAfterBreak="0">
    <w:nsid w:val="7BB36450"/>
    <w:multiLevelType w:val="hybridMultilevel"/>
    <w:tmpl w:val="544A1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DA1BA1"/>
    <w:multiLevelType w:val="hybridMultilevel"/>
    <w:tmpl w:val="464AF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11"/>
  </w:num>
  <w:num w:numId="5">
    <w:abstractNumId w:val="5"/>
  </w:num>
  <w:num w:numId="6">
    <w:abstractNumId w:val="0"/>
  </w:num>
  <w:num w:numId="7">
    <w:abstractNumId w:val="7"/>
  </w:num>
  <w:num w:numId="8">
    <w:abstractNumId w:val="3"/>
  </w:num>
  <w:num w:numId="9">
    <w:abstractNumId w:val="10"/>
  </w:num>
  <w:num w:numId="10">
    <w:abstractNumId w:val="8"/>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314"/>
    <w:rsid w:val="00044F67"/>
    <w:rsid w:val="00047F1B"/>
    <w:rsid w:val="00086BD4"/>
    <w:rsid w:val="0011291E"/>
    <w:rsid w:val="00194A26"/>
    <w:rsid w:val="001F1AC5"/>
    <w:rsid w:val="0020685E"/>
    <w:rsid w:val="002772D9"/>
    <w:rsid w:val="002A077B"/>
    <w:rsid w:val="002C6746"/>
    <w:rsid w:val="002E1DCF"/>
    <w:rsid w:val="002E6314"/>
    <w:rsid w:val="002F66FC"/>
    <w:rsid w:val="00391CF0"/>
    <w:rsid w:val="003A43A6"/>
    <w:rsid w:val="003B32E8"/>
    <w:rsid w:val="00405DA8"/>
    <w:rsid w:val="0042738F"/>
    <w:rsid w:val="00427A85"/>
    <w:rsid w:val="00456D1C"/>
    <w:rsid w:val="004D7E13"/>
    <w:rsid w:val="0053754C"/>
    <w:rsid w:val="005438EF"/>
    <w:rsid w:val="00607AE9"/>
    <w:rsid w:val="006351B4"/>
    <w:rsid w:val="00663CB4"/>
    <w:rsid w:val="00696422"/>
    <w:rsid w:val="006D22B4"/>
    <w:rsid w:val="007000CB"/>
    <w:rsid w:val="00756314"/>
    <w:rsid w:val="007769B5"/>
    <w:rsid w:val="007926FF"/>
    <w:rsid w:val="008235A9"/>
    <w:rsid w:val="00824EAC"/>
    <w:rsid w:val="00853FB1"/>
    <w:rsid w:val="00894B56"/>
    <w:rsid w:val="0089611F"/>
    <w:rsid w:val="008A4564"/>
    <w:rsid w:val="008E187C"/>
    <w:rsid w:val="00905B6F"/>
    <w:rsid w:val="00962268"/>
    <w:rsid w:val="009E45E3"/>
    <w:rsid w:val="009F2D87"/>
    <w:rsid w:val="00A33BBD"/>
    <w:rsid w:val="00A73302"/>
    <w:rsid w:val="00B23137"/>
    <w:rsid w:val="00B47899"/>
    <w:rsid w:val="00B5728B"/>
    <w:rsid w:val="00BD0A01"/>
    <w:rsid w:val="00BF425F"/>
    <w:rsid w:val="00C00CF4"/>
    <w:rsid w:val="00CB391B"/>
    <w:rsid w:val="00CE4D3E"/>
    <w:rsid w:val="00D55366"/>
    <w:rsid w:val="00D61603"/>
    <w:rsid w:val="00DF28D1"/>
    <w:rsid w:val="00DF5EFB"/>
    <w:rsid w:val="00E2473D"/>
    <w:rsid w:val="00E52A4B"/>
    <w:rsid w:val="00E72D78"/>
    <w:rsid w:val="00E8651E"/>
    <w:rsid w:val="00EA6324"/>
    <w:rsid w:val="00EC0F88"/>
    <w:rsid w:val="00F03033"/>
    <w:rsid w:val="00F04A81"/>
    <w:rsid w:val="00F42656"/>
    <w:rsid w:val="00F46B63"/>
    <w:rsid w:val="00F77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8C201"/>
  <w15:chartTrackingRefBased/>
  <w15:docId w15:val="{3F955869-693A-1145-B690-E6C6F651B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5EFB"/>
    <w:rPr>
      <w:rFonts w:ascii="Times New Roman" w:hAnsi="Times New Roman"/>
      <w:sz w:val="24"/>
      <w:szCs w:val="24"/>
    </w:rPr>
  </w:style>
  <w:style w:type="paragraph" w:styleId="Heading1">
    <w:name w:val="heading 1"/>
    <w:basedOn w:val="Normal"/>
    <w:next w:val="Normal"/>
    <w:link w:val="Heading1Char"/>
    <w:uiPriority w:val="9"/>
    <w:qFormat/>
    <w:rsid w:val="00DF5EF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outlineLvl w:val="0"/>
    </w:pPr>
    <w:rPr>
      <w:rFonts w:asciiTheme="minorHAnsi" w:hAnsiTheme="minorHAns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DF5EF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outlineLvl w:val="1"/>
    </w:pPr>
    <w:rPr>
      <w:rFonts w:asciiTheme="minorHAnsi" w:hAnsiTheme="minorHAnsi"/>
      <w:caps/>
      <w:spacing w:val="15"/>
      <w:sz w:val="22"/>
      <w:szCs w:val="22"/>
    </w:rPr>
  </w:style>
  <w:style w:type="paragraph" w:styleId="Heading3">
    <w:name w:val="heading 3"/>
    <w:basedOn w:val="Normal"/>
    <w:next w:val="Normal"/>
    <w:link w:val="Heading3Char"/>
    <w:uiPriority w:val="9"/>
    <w:semiHidden/>
    <w:unhideWhenUsed/>
    <w:qFormat/>
    <w:rsid w:val="00DF5EFB"/>
    <w:pPr>
      <w:pBdr>
        <w:top w:val="single" w:sz="6" w:space="2" w:color="4472C4" w:themeColor="accent1"/>
        <w:left w:val="single" w:sz="6" w:space="2" w:color="4472C4" w:themeColor="accent1"/>
      </w:pBdr>
      <w:spacing w:before="300"/>
      <w:outlineLvl w:val="2"/>
    </w:pPr>
    <w:rPr>
      <w:rFonts w:asciiTheme="minorHAnsi" w:hAnsiTheme="minorHAnsi"/>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DF5EFB"/>
    <w:pPr>
      <w:pBdr>
        <w:top w:val="dotted" w:sz="6" w:space="2" w:color="4472C4" w:themeColor="accent1"/>
        <w:left w:val="dotted" w:sz="6" w:space="2" w:color="4472C4" w:themeColor="accent1"/>
      </w:pBdr>
      <w:spacing w:before="300"/>
      <w:outlineLvl w:val="3"/>
    </w:pPr>
    <w:rPr>
      <w:rFonts w:asciiTheme="minorHAnsi" w:hAnsiTheme="minorHAnsi"/>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DF5EFB"/>
    <w:pPr>
      <w:pBdr>
        <w:bottom w:val="single" w:sz="6" w:space="1" w:color="4472C4" w:themeColor="accent1"/>
      </w:pBdr>
      <w:spacing w:before="300"/>
      <w:outlineLvl w:val="4"/>
    </w:pPr>
    <w:rPr>
      <w:rFonts w:asciiTheme="minorHAnsi" w:hAnsiTheme="minorHAnsi"/>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DF5EFB"/>
    <w:pPr>
      <w:pBdr>
        <w:bottom w:val="dotted" w:sz="6" w:space="1" w:color="4472C4" w:themeColor="accent1"/>
      </w:pBdr>
      <w:spacing w:before="300"/>
      <w:outlineLvl w:val="5"/>
    </w:pPr>
    <w:rPr>
      <w:rFonts w:asciiTheme="minorHAnsi" w:hAnsiTheme="minorHAnsi"/>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DF5EFB"/>
    <w:pPr>
      <w:spacing w:before="300"/>
      <w:outlineLvl w:val="6"/>
    </w:pPr>
    <w:rPr>
      <w:rFonts w:asciiTheme="minorHAnsi" w:hAnsiTheme="minorHAnsi"/>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DF5EFB"/>
    <w:pPr>
      <w:spacing w:before="300"/>
      <w:outlineLvl w:val="7"/>
    </w:pPr>
    <w:rPr>
      <w:rFonts w:asciiTheme="minorHAnsi" w:hAnsiTheme="minorHAnsi"/>
      <w:caps/>
      <w:spacing w:val="10"/>
      <w:sz w:val="18"/>
      <w:szCs w:val="18"/>
    </w:rPr>
  </w:style>
  <w:style w:type="paragraph" w:styleId="Heading9">
    <w:name w:val="heading 9"/>
    <w:basedOn w:val="Normal"/>
    <w:next w:val="Normal"/>
    <w:link w:val="Heading9Char"/>
    <w:uiPriority w:val="9"/>
    <w:semiHidden/>
    <w:unhideWhenUsed/>
    <w:qFormat/>
    <w:rsid w:val="00DF5EFB"/>
    <w:pPr>
      <w:spacing w:before="300"/>
      <w:outlineLvl w:val="8"/>
    </w:pPr>
    <w:rPr>
      <w:rFonts w:asciiTheme="minorHAnsi" w:hAnsiTheme="minorHAnsi"/>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EFB"/>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DF5EF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DF5EFB"/>
    <w:rPr>
      <w:caps/>
      <w:color w:val="1F3763" w:themeColor="accent1" w:themeShade="7F"/>
      <w:spacing w:val="15"/>
    </w:rPr>
  </w:style>
  <w:style w:type="character" w:customStyle="1" w:styleId="Heading4Char">
    <w:name w:val="Heading 4 Char"/>
    <w:basedOn w:val="DefaultParagraphFont"/>
    <w:link w:val="Heading4"/>
    <w:uiPriority w:val="9"/>
    <w:semiHidden/>
    <w:rsid w:val="00DF5EFB"/>
    <w:rPr>
      <w:caps/>
      <w:color w:val="2F5496" w:themeColor="accent1" w:themeShade="BF"/>
      <w:spacing w:val="10"/>
    </w:rPr>
  </w:style>
  <w:style w:type="character" w:customStyle="1" w:styleId="Heading5Char">
    <w:name w:val="Heading 5 Char"/>
    <w:basedOn w:val="DefaultParagraphFont"/>
    <w:link w:val="Heading5"/>
    <w:uiPriority w:val="9"/>
    <w:semiHidden/>
    <w:rsid w:val="00DF5EFB"/>
    <w:rPr>
      <w:caps/>
      <w:color w:val="2F5496" w:themeColor="accent1" w:themeShade="BF"/>
      <w:spacing w:val="10"/>
    </w:rPr>
  </w:style>
  <w:style w:type="character" w:customStyle="1" w:styleId="Heading6Char">
    <w:name w:val="Heading 6 Char"/>
    <w:basedOn w:val="DefaultParagraphFont"/>
    <w:link w:val="Heading6"/>
    <w:uiPriority w:val="9"/>
    <w:semiHidden/>
    <w:rsid w:val="00DF5EFB"/>
    <w:rPr>
      <w:caps/>
      <w:color w:val="2F5496" w:themeColor="accent1" w:themeShade="BF"/>
      <w:spacing w:val="10"/>
    </w:rPr>
  </w:style>
  <w:style w:type="character" w:customStyle="1" w:styleId="Heading7Char">
    <w:name w:val="Heading 7 Char"/>
    <w:basedOn w:val="DefaultParagraphFont"/>
    <w:link w:val="Heading7"/>
    <w:uiPriority w:val="9"/>
    <w:semiHidden/>
    <w:rsid w:val="00DF5EFB"/>
    <w:rPr>
      <w:caps/>
      <w:color w:val="2F5496" w:themeColor="accent1" w:themeShade="BF"/>
      <w:spacing w:val="10"/>
    </w:rPr>
  </w:style>
  <w:style w:type="character" w:customStyle="1" w:styleId="Heading8Char">
    <w:name w:val="Heading 8 Char"/>
    <w:basedOn w:val="DefaultParagraphFont"/>
    <w:link w:val="Heading8"/>
    <w:uiPriority w:val="9"/>
    <w:semiHidden/>
    <w:rsid w:val="00DF5EFB"/>
    <w:rPr>
      <w:caps/>
      <w:spacing w:val="10"/>
      <w:sz w:val="18"/>
      <w:szCs w:val="18"/>
    </w:rPr>
  </w:style>
  <w:style w:type="character" w:customStyle="1" w:styleId="Heading9Char">
    <w:name w:val="Heading 9 Char"/>
    <w:basedOn w:val="DefaultParagraphFont"/>
    <w:link w:val="Heading9"/>
    <w:uiPriority w:val="9"/>
    <w:semiHidden/>
    <w:rsid w:val="00DF5EFB"/>
    <w:rPr>
      <w:i/>
      <w:caps/>
      <w:spacing w:val="10"/>
      <w:sz w:val="18"/>
      <w:szCs w:val="18"/>
    </w:rPr>
  </w:style>
  <w:style w:type="paragraph" w:styleId="Caption">
    <w:name w:val="caption"/>
    <w:basedOn w:val="Normal"/>
    <w:next w:val="Normal"/>
    <w:uiPriority w:val="35"/>
    <w:semiHidden/>
    <w:unhideWhenUsed/>
    <w:qFormat/>
    <w:rsid w:val="00DF5EFB"/>
    <w:rPr>
      <w:rFonts w:eastAsia="Times New Roman" w:cs="Times New Roman"/>
      <w:b/>
      <w:bCs/>
      <w:color w:val="2F5496" w:themeColor="accent1" w:themeShade="BF"/>
      <w:sz w:val="16"/>
      <w:szCs w:val="16"/>
    </w:rPr>
  </w:style>
  <w:style w:type="paragraph" w:styleId="Title">
    <w:name w:val="Title"/>
    <w:basedOn w:val="Normal"/>
    <w:next w:val="Normal"/>
    <w:link w:val="TitleChar"/>
    <w:uiPriority w:val="10"/>
    <w:qFormat/>
    <w:rsid w:val="00DF5EFB"/>
    <w:pPr>
      <w:spacing w:before="720"/>
    </w:pPr>
    <w:rPr>
      <w:rFonts w:asciiTheme="minorHAnsi" w:hAnsiTheme="minorHAnsi"/>
      <w:caps/>
      <w:color w:val="4472C4" w:themeColor="accent1"/>
      <w:spacing w:val="10"/>
      <w:kern w:val="28"/>
      <w:sz w:val="52"/>
      <w:szCs w:val="52"/>
    </w:rPr>
  </w:style>
  <w:style w:type="character" w:customStyle="1" w:styleId="TitleChar">
    <w:name w:val="Title Char"/>
    <w:basedOn w:val="DefaultParagraphFont"/>
    <w:link w:val="Title"/>
    <w:uiPriority w:val="10"/>
    <w:rsid w:val="00DF5EFB"/>
    <w:rPr>
      <w:caps/>
      <w:color w:val="4472C4" w:themeColor="accent1"/>
      <w:spacing w:val="10"/>
      <w:kern w:val="28"/>
      <w:sz w:val="52"/>
      <w:szCs w:val="52"/>
    </w:rPr>
  </w:style>
  <w:style w:type="paragraph" w:styleId="Subtitle">
    <w:name w:val="Subtitle"/>
    <w:basedOn w:val="Normal"/>
    <w:next w:val="Normal"/>
    <w:link w:val="SubtitleChar"/>
    <w:uiPriority w:val="11"/>
    <w:qFormat/>
    <w:rsid w:val="00DF5EFB"/>
    <w:pPr>
      <w:spacing w:after="1000"/>
    </w:pPr>
    <w:rPr>
      <w:rFonts w:asciiTheme="minorHAnsi" w:hAnsiTheme="minorHAnsi"/>
      <w:caps/>
      <w:color w:val="595959" w:themeColor="text1" w:themeTint="A6"/>
      <w:spacing w:val="10"/>
    </w:rPr>
  </w:style>
  <w:style w:type="character" w:customStyle="1" w:styleId="SubtitleChar">
    <w:name w:val="Subtitle Char"/>
    <w:basedOn w:val="DefaultParagraphFont"/>
    <w:link w:val="Subtitle"/>
    <w:uiPriority w:val="11"/>
    <w:rsid w:val="00DF5EFB"/>
    <w:rPr>
      <w:caps/>
      <w:color w:val="595959" w:themeColor="text1" w:themeTint="A6"/>
      <w:spacing w:val="10"/>
      <w:sz w:val="24"/>
      <w:szCs w:val="24"/>
    </w:rPr>
  </w:style>
  <w:style w:type="character" w:styleId="Strong">
    <w:name w:val="Strong"/>
    <w:uiPriority w:val="22"/>
    <w:qFormat/>
    <w:rsid w:val="00DF5EFB"/>
    <w:rPr>
      <w:b/>
      <w:bCs/>
    </w:rPr>
  </w:style>
  <w:style w:type="character" w:styleId="Emphasis">
    <w:name w:val="Emphasis"/>
    <w:uiPriority w:val="20"/>
    <w:qFormat/>
    <w:rsid w:val="00DF5EFB"/>
    <w:rPr>
      <w:caps/>
      <w:color w:val="1F3763" w:themeColor="accent1" w:themeShade="7F"/>
      <w:spacing w:val="5"/>
    </w:rPr>
  </w:style>
  <w:style w:type="paragraph" w:styleId="NoSpacing">
    <w:name w:val="No Spacing"/>
    <w:basedOn w:val="Normal"/>
    <w:link w:val="NoSpacingChar"/>
    <w:uiPriority w:val="1"/>
    <w:qFormat/>
    <w:rsid w:val="00DF5EFB"/>
    <w:rPr>
      <w:rFonts w:asciiTheme="minorHAnsi" w:hAnsiTheme="minorHAnsi"/>
      <w:sz w:val="20"/>
      <w:szCs w:val="20"/>
    </w:rPr>
  </w:style>
  <w:style w:type="character" w:customStyle="1" w:styleId="NoSpacingChar">
    <w:name w:val="No Spacing Char"/>
    <w:basedOn w:val="DefaultParagraphFont"/>
    <w:link w:val="NoSpacing"/>
    <w:uiPriority w:val="1"/>
    <w:rsid w:val="00DF5EFB"/>
    <w:rPr>
      <w:sz w:val="20"/>
      <w:szCs w:val="20"/>
    </w:rPr>
  </w:style>
  <w:style w:type="paragraph" w:styleId="ListParagraph">
    <w:name w:val="List Paragraph"/>
    <w:basedOn w:val="Normal"/>
    <w:uiPriority w:val="34"/>
    <w:qFormat/>
    <w:rsid w:val="00DF5EFB"/>
    <w:pPr>
      <w:ind w:left="720"/>
      <w:contextualSpacing/>
    </w:pPr>
    <w:rPr>
      <w:rFonts w:eastAsia="Times New Roman" w:cs="Times New Roman"/>
    </w:rPr>
  </w:style>
  <w:style w:type="paragraph" w:styleId="Quote">
    <w:name w:val="Quote"/>
    <w:basedOn w:val="Normal"/>
    <w:next w:val="Normal"/>
    <w:link w:val="QuoteChar"/>
    <w:uiPriority w:val="29"/>
    <w:qFormat/>
    <w:rsid w:val="00DF5EFB"/>
    <w:rPr>
      <w:rFonts w:asciiTheme="minorHAnsi" w:hAnsiTheme="minorHAnsi"/>
      <w:i/>
      <w:iCs/>
      <w:sz w:val="20"/>
      <w:szCs w:val="20"/>
    </w:rPr>
  </w:style>
  <w:style w:type="character" w:customStyle="1" w:styleId="QuoteChar">
    <w:name w:val="Quote Char"/>
    <w:basedOn w:val="DefaultParagraphFont"/>
    <w:link w:val="Quote"/>
    <w:uiPriority w:val="29"/>
    <w:rsid w:val="00DF5EFB"/>
    <w:rPr>
      <w:i/>
      <w:iCs/>
      <w:sz w:val="20"/>
      <w:szCs w:val="20"/>
    </w:rPr>
  </w:style>
  <w:style w:type="paragraph" w:styleId="IntenseQuote">
    <w:name w:val="Intense Quote"/>
    <w:basedOn w:val="Normal"/>
    <w:next w:val="Normal"/>
    <w:link w:val="IntenseQuoteChar"/>
    <w:uiPriority w:val="30"/>
    <w:qFormat/>
    <w:rsid w:val="00DF5EFB"/>
    <w:pPr>
      <w:pBdr>
        <w:top w:val="single" w:sz="4" w:space="10" w:color="4472C4" w:themeColor="accent1"/>
        <w:left w:val="single" w:sz="4" w:space="10" w:color="4472C4" w:themeColor="accent1"/>
      </w:pBdr>
      <w:ind w:left="1296" w:right="1152"/>
      <w:jc w:val="both"/>
    </w:pPr>
    <w:rPr>
      <w:rFonts w:asciiTheme="minorHAnsi" w:hAnsiTheme="minorHAnsi"/>
      <w:i/>
      <w:iCs/>
      <w:color w:val="4472C4" w:themeColor="accent1"/>
      <w:sz w:val="20"/>
      <w:szCs w:val="20"/>
    </w:rPr>
  </w:style>
  <w:style w:type="character" w:customStyle="1" w:styleId="IntenseQuoteChar">
    <w:name w:val="Intense Quote Char"/>
    <w:basedOn w:val="DefaultParagraphFont"/>
    <w:link w:val="IntenseQuote"/>
    <w:uiPriority w:val="30"/>
    <w:rsid w:val="00DF5EFB"/>
    <w:rPr>
      <w:i/>
      <w:iCs/>
      <w:color w:val="4472C4" w:themeColor="accent1"/>
      <w:sz w:val="20"/>
      <w:szCs w:val="20"/>
    </w:rPr>
  </w:style>
  <w:style w:type="character" w:styleId="SubtleEmphasis">
    <w:name w:val="Subtle Emphasis"/>
    <w:uiPriority w:val="19"/>
    <w:qFormat/>
    <w:rsid w:val="00DF5EFB"/>
    <w:rPr>
      <w:i/>
      <w:iCs/>
      <w:color w:val="1F3763" w:themeColor="accent1" w:themeShade="7F"/>
    </w:rPr>
  </w:style>
  <w:style w:type="character" w:styleId="IntenseEmphasis">
    <w:name w:val="Intense Emphasis"/>
    <w:uiPriority w:val="21"/>
    <w:qFormat/>
    <w:rsid w:val="00DF5EFB"/>
    <w:rPr>
      <w:b/>
      <w:bCs/>
      <w:caps/>
      <w:color w:val="1F3763" w:themeColor="accent1" w:themeShade="7F"/>
      <w:spacing w:val="10"/>
    </w:rPr>
  </w:style>
  <w:style w:type="character" w:styleId="SubtleReference">
    <w:name w:val="Subtle Reference"/>
    <w:uiPriority w:val="31"/>
    <w:qFormat/>
    <w:rsid w:val="00DF5EFB"/>
    <w:rPr>
      <w:b/>
      <w:bCs/>
      <w:color w:val="4472C4" w:themeColor="accent1"/>
    </w:rPr>
  </w:style>
  <w:style w:type="character" w:styleId="IntenseReference">
    <w:name w:val="Intense Reference"/>
    <w:uiPriority w:val="32"/>
    <w:qFormat/>
    <w:rsid w:val="00DF5EFB"/>
    <w:rPr>
      <w:b/>
      <w:bCs/>
      <w:i/>
      <w:iCs/>
      <w:caps/>
      <w:color w:val="4472C4" w:themeColor="accent1"/>
    </w:rPr>
  </w:style>
  <w:style w:type="character" w:styleId="BookTitle">
    <w:name w:val="Book Title"/>
    <w:uiPriority w:val="33"/>
    <w:qFormat/>
    <w:rsid w:val="00DF5EFB"/>
    <w:rPr>
      <w:b/>
      <w:bCs/>
      <w:i/>
      <w:iCs/>
      <w:spacing w:val="9"/>
    </w:rPr>
  </w:style>
  <w:style w:type="paragraph" w:styleId="TOCHeading">
    <w:name w:val="TOC Heading"/>
    <w:basedOn w:val="Heading1"/>
    <w:next w:val="Normal"/>
    <w:uiPriority w:val="39"/>
    <w:unhideWhenUsed/>
    <w:qFormat/>
    <w:rsid w:val="00DF5EFB"/>
    <w:pPr>
      <w:outlineLvl w:val="9"/>
    </w:pPr>
    <w:rPr>
      <w:rFonts w:ascii="Times New Roman" w:eastAsia="Times New Roman" w:hAnsi="Times New Roman" w:cs="Times New Roman"/>
    </w:rPr>
  </w:style>
  <w:style w:type="paragraph" w:styleId="TOC1">
    <w:name w:val="toc 1"/>
    <w:basedOn w:val="Normal"/>
    <w:next w:val="Normal"/>
    <w:autoRedefine/>
    <w:uiPriority w:val="39"/>
    <w:semiHidden/>
    <w:unhideWhenUsed/>
    <w:rsid w:val="00853FB1"/>
    <w:pPr>
      <w:spacing w:before="120"/>
    </w:pPr>
    <w:rPr>
      <w:rFonts w:asciiTheme="minorHAnsi" w:hAnsiTheme="minorHAnsi"/>
      <w:b/>
      <w:bCs/>
      <w:i/>
      <w:iCs/>
    </w:rPr>
  </w:style>
  <w:style w:type="paragraph" w:styleId="TOC2">
    <w:name w:val="toc 2"/>
    <w:basedOn w:val="Normal"/>
    <w:next w:val="Normal"/>
    <w:autoRedefine/>
    <w:uiPriority w:val="39"/>
    <w:semiHidden/>
    <w:unhideWhenUsed/>
    <w:rsid w:val="00853FB1"/>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53FB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53FB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53FB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53FB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53FB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53FB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53FB1"/>
    <w:pPr>
      <w:ind w:left="1920"/>
    </w:pPr>
    <w:rPr>
      <w:rFonts w:asciiTheme="minorHAnsi" w:hAnsiTheme="minorHAnsi"/>
      <w:sz w:val="20"/>
      <w:szCs w:val="20"/>
    </w:rPr>
  </w:style>
  <w:style w:type="character" w:styleId="Hyperlink">
    <w:name w:val="Hyperlink"/>
    <w:basedOn w:val="DefaultParagraphFont"/>
    <w:uiPriority w:val="99"/>
    <w:unhideWhenUsed/>
    <w:rsid w:val="00CB391B"/>
    <w:rPr>
      <w:color w:val="0563C1" w:themeColor="hyperlink"/>
      <w:u w:val="single"/>
    </w:rPr>
  </w:style>
  <w:style w:type="character" w:styleId="UnresolvedMention">
    <w:name w:val="Unresolved Mention"/>
    <w:basedOn w:val="DefaultParagraphFont"/>
    <w:uiPriority w:val="99"/>
    <w:semiHidden/>
    <w:unhideWhenUsed/>
    <w:rsid w:val="00CB391B"/>
    <w:rPr>
      <w:color w:val="605E5C"/>
      <w:shd w:val="clear" w:color="auto" w:fill="E1DFDD"/>
    </w:rPr>
  </w:style>
  <w:style w:type="paragraph" w:styleId="NormalWeb">
    <w:name w:val="Normal (Web)"/>
    <w:basedOn w:val="Normal"/>
    <w:uiPriority w:val="99"/>
    <w:semiHidden/>
    <w:unhideWhenUsed/>
    <w:rsid w:val="004D7E13"/>
    <w:pPr>
      <w:spacing w:before="100" w:beforeAutospacing="1" w:after="100" w:afterAutospacing="1"/>
    </w:pPr>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91957">
      <w:bodyDiv w:val="1"/>
      <w:marLeft w:val="0"/>
      <w:marRight w:val="0"/>
      <w:marTop w:val="0"/>
      <w:marBottom w:val="0"/>
      <w:divBdr>
        <w:top w:val="none" w:sz="0" w:space="0" w:color="auto"/>
        <w:left w:val="none" w:sz="0" w:space="0" w:color="auto"/>
        <w:bottom w:val="none" w:sz="0" w:space="0" w:color="auto"/>
        <w:right w:val="none" w:sz="0" w:space="0" w:color="auto"/>
      </w:divBdr>
    </w:div>
    <w:div w:id="510416809">
      <w:bodyDiv w:val="1"/>
      <w:marLeft w:val="0"/>
      <w:marRight w:val="0"/>
      <w:marTop w:val="0"/>
      <w:marBottom w:val="0"/>
      <w:divBdr>
        <w:top w:val="none" w:sz="0" w:space="0" w:color="auto"/>
        <w:left w:val="none" w:sz="0" w:space="0" w:color="auto"/>
        <w:bottom w:val="none" w:sz="0" w:space="0" w:color="auto"/>
        <w:right w:val="none" w:sz="0" w:space="0" w:color="auto"/>
      </w:divBdr>
    </w:div>
    <w:div w:id="529073847">
      <w:bodyDiv w:val="1"/>
      <w:marLeft w:val="0"/>
      <w:marRight w:val="0"/>
      <w:marTop w:val="0"/>
      <w:marBottom w:val="0"/>
      <w:divBdr>
        <w:top w:val="none" w:sz="0" w:space="0" w:color="auto"/>
        <w:left w:val="none" w:sz="0" w:space="0" w:color="auto"/>
        <w:bottom w:val="none" w:sz="0" w:space="0" w:color="auto"/>
        <w:right w:val="none" w:sz="0" w:space="0" w:color="auto"/>
      </w:divBdr>
    </w:div>
    <w:div w:id="647053244">
      <w:bodyDiv w:val="1"/>
      <w:marLeft w:val="0"/>
      <w:marRight w:val="0"/>
      <w:marTop w:val="0"/>
      <w:marBottom w:val="0"/>
      <w:divBdr>
        <w:top w:val="none" w:sz="0" w:space="0" w:color="auto"/>
        <w:left w:val="none" w:sz="0" w:space="0" w:color="auto"/>
        <w:bottom w:val="none" w:sz="0" w:space="0" w:color="auto"/>
        <w:right w:val="none" w:sz="0" w:space="0" w:color="auto"/>
      </w:divBdr>
    </w:div>
    <w:div w:id="979847446">
      <w:bodyDiv w:val="1"/>
      <w:marLeft w:val="0"/>
      <w:marRight w:val="0"/>
      <w:marTop w:val="0"/>
      <w:marBottom w:val="0"/>
      <w:divBdr>
        <w:top w:val="none" w:sz="0" w:space="0" w:color="auto"/>
        <w:left w:val="none" w:sz="0" w:space="0" w:color="auto"/>
        <w:bottom w:val="none" w:sz="0" w:space="0" w:color="auto"/>
        <w:right w:val="none" w:sz="0" w:space="0" w:color="auto"/>
      </w:divBdr>
    </w:div>
    <w:div w:id="1208178562">
      <w:bodyDiv w:val="1"/>
      <w:marLeft w:val="0"/>
      <w:marRight w:val="0"/>
      <w:marTop w:val="0"/>
      <w:marBottom w:val="0"/>
      <w:divBdr>
        <w:top w:val="none" w:sz="0" w:space="0" w:color="auto"/>
        <w:left w:val="none" w:sz="0" w:space="0" w:color="auto"/>
        <w:bottom w:val="none" w:sz="0" w:space="0" w:color="auto"/>
        <w:right w:val="none" w:sz="0" w:space="0" w:color="auto"/>
      </w:divBdr>
    </w:div>
    <w:div w:id="1747263520">
      <w:bodyDiv w:val="1"/>
      <w:marLeft w:val="0"/>
      <w:marRight w:val="0"/>
      <w:marTop w:val="0"/>
      <w:marBottom w:val="0"/>
      <w:divBdr>
        <w:top w:val="none" w:sz="0" w:space="0" w:color="auto"/>
        <w:left w:val="none" w:sz="0" w:space="0" w:color="auto"/>
        <w:bottom w:val="none" w:sz="0" w:space="0" w:color="auto"/>
        <w:right w:val="none" w:sz="0" w:space="0" w:color="auto"/>
      </w:divBdr>
    </w:div>
    <w:div w:id="1806579742">
      <w:bodyDiv w:val="1"/>
      <w:marLeft w:val="0"/>
      <w:marRight w:val="0"/>
      <w:marTop w:val="0"/>
      <w:marBottom w:val="0"/>
      <w:divBdr>
        <w:top w:val="none" w:sz="0" w:space="0" w:color="auto"/>
        <w:left w:val="none" w:sz="0" w:space="0" w:color="auto"/>
        <w:bottom w:val="none" w:sz="0" w:space="0" w:color="auto"/>
        <w:right w:val="none" w:sz="0" w:space="0" w:color="auto"/>
      </w:divBdr>
    </w:div>
    <w:div w:id="1982036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rthoughtpartner.com/blog/7-ways-to-help-fix-poor-communication-in-the-workplac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praccreditation.org/resources/documents/APRSG-Comm-Models.pdf" TargetMode="Externa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ressbooks.bccampus.ca/technicalwriting/chapter/casestudy-costpoorcommunication/"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410962-AC60-C948-8D9C-904F97B71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12</Pages>
  <Words>2295</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Student ID: 1921883</Company>
  <LinksUpToDate>false</LinksUpToDate>
  <CharactersWithSpaces>15350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dc:subject>
  <dc:creator>Ioan Nicolae Nemes</dc:creator>
  <cp:keywords/>
  <dc:description/>
  <cp:lastModifiedBy>Microsoft Office User</cp:lastModifiedBy>
  <cp:revision>37</cp:revision>
  <dcterms:created xsi:type="dcterms:W3CDTF">2020-08-27T10:56:00Z</dcterms:created>
  <dcterms:modified xsi:type="dcterms:W3CDTF">2020-09-02T09:49:00Z</dcterms:modified>
</cp:coreProperties>
</file>