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90BFDC" w14:textId="2EE3C0D5" w:rsidR="00C576A9" w:rsidRPr="004B5E22" w:rsidRDefault="004B5E22" w:rsidP="00113DF1">
      <w:pPr>
        <w:jc w:val="center"/>
        <w:rPr>
          <w:rFonts w:ascii="Arial" w:hAnsi="Arial" w:cs="Arial"/>
          <w:b/>
          <w:sz w:val="72"/>
          <w:u w:val="single"/>
        </w:rPr>
      </w:pPr>
      <w:r w:rsidRPr="004B5E22">
        <w:rPr>
          <w:rFonts w:ascii="Arial" w:hAnsi="Arial" w:cs="Arial"/>
          <w:b/>
          <w:sz w:val="72"/>
          <w:u w:val="single"/>
        </w:rPr>
        <w:t>What do older people experiencing loneliness think about primary care or community based intervention</w:t>
      </w:r>
      <w:r w:rsidR="00301704">
        <w:rPr>
          <w:rFonts w:ascii="Arial" w:hAnsi="Arial" w:cs="Arial"/>
          <w:b/>
          <w:sz w:val="72"/>
          <w:u w:val="single"/>
        </w:rPr>
        <w:t>s</w:t>
      </w:r>
      <w:r w:rsidRPr="004B5E22">
        <w:rPr>
          <w:rFonts w:ascii="Arial" w:hAnsi="Arial" w:cs="Arial"/>
          <w:b/>
          <w:sz w:val="72"/>
          <w:u w:val="single"/>
        </w:rPr>
        <w:t xml:space="preserve"> to reduce loneliness? A quali</w:t>
      </w:r>
      <w:r w:rsidR="00832B5F">
        <w:rPr>
          <w:rFonts w:ascii="Arial" w:hAnsi="Arial" w:cs="Arial"/>
          <w:b/>
          <w:sz w:val="72"/>
          <w:u w:val="single"/>
        </w:rPr>
        <w:t>ta</w:t>
      </w:r>
      <w:r w:rsidRPr="004B5E22">
        <w:rPr>
          <w:rFonts w:ascii="Arial" w:hAnsi="Arial" w:cs="Arial"/>
          <w:b/>
          <w:sz w:val="72"/>
          <w:u w:val="single"/>
        </w:rPr>
        <w:t>tive study in England</w:t>
      </w:r>
    </w:p>
    <w:p w14:paraId="54D21069" w14:textId="19CC6D41" w:rsidR="004B5E22" w:rsidRPr="004B5E22" w:rsidRDefault="004B5E22" w:rsidP="00113DF1">
      <w:pPr>
        <w:jc w:val="center"/>
        <w:rPr>
          <w:rFonts w:ascii="Arial" w:hAnsi="Arial" w:cs="Arial"/>
          <w:b/>
          <w:sz w:val="72"/>
          <w:u w:val="single"/>
        </w:rPr>
      </w:pPr>
    </w:p>
    <w:p w14:paraId="528819AC" w14:textId="4A4DCB21" w:rsidR="004B5E22" w:rsidRDefault="004B5E22" w:rsidP="00113DF1">
      <w:pPr>
        <w:jc w:val="center"/>
        <w:rPr>
          <w:rFonts w:ascii="Arial" w:hAnsi="Arial" w:cs="Arial"/>
          <w:sz w:val="72"/>
        </w:rPr>
      </w:pPr>
    </w:p>
    <w:p w14:paraId="25767D31" w14:textId="4DAD9039" w:rsidR="004B5E22" w:rsidRDefault="004B5E22" w:rsidP="00113DF1">
      <w:pPr>
        <w:jc w:val="center"/>
        <w:rPr>
          <w:rFonts w:ascii="Arial" w:hAnsi="Arial" w:cs="Arial"/>
          <w:sz w:val="72"/>
        </w:rPr>
      </w:pPr>
    </w:p>
    <w:p w14:paraId="1682C93B" w14:textId="326E8CD7" w:rsidR="004B5E22" w:rsidRDefault="004B5E22" w:rsidP="00113DF1">
      <w:pPr>
        <w:jc w:val="center"/>
        <w:rPr>
          <w:rFonts w:ascii="Arial" w:hAnsi="Arial" w:cs="Arial"/>
          <w:sz w:val="72"/>
        </w:rPr>
      </w:pPr>
    </w:p>
    <w:p w14:paraId="561DD49E" w14:textId="51729A4C" w:rsidR="004B5E22" w:rsidRDefault="004B5E22" w:rsidP="00113DF1">
      <w:pPr>
        <w:jc w:val="center"/>
        <w:rPr>
          <w:rFonts w:ascii="Arial" w:hAnsi="Arial" w:cs="Arial"/>
          <w:sz w:val="72"/>
        </w:rPr>
      </w:pPr>
    </w:p>
    <w:p w14:paraId="2063948D" w14:textId="00281DF2" w:rsidR="004B5E22" w:rsidRDefault="004B5E22" w:rsidP="00113DF1">
      <w:pPr>
        <w:jc w:val="center"/>
        <w:rPr>
          <w:rFonts w:ascii="Arial" w:hAnsi="Arial" w:cs="Arial"/>
          <w:sz w:val="72"/>
        </w:rPr>
      </w:pPr>
      <w:r>
        <w:rPr>
          <w:rFonts w:ascii="Arial" w:hAnsi="Arial" w:cs="Arial"/>
          <w:sz w:val="72"/>
        </w:rPr>
        <w:t>Rajmin Begum</w:t>
      </w:r>
    </w:p>
    <w:p w14:paraId="55913CD7" w14:textId="77777777" w:rsidR="003E2BEE" w:rsidRDefault="004B5E22" w:rsidP="003E2BEE">
      <w:pPr>
        <w:jc w:val="center"/>
        <w:rPr>
          <w:rFonts w:ascii="Arial" w:hAnsi="Arial" w:cs="Arial"/>
          <w:sz w:val="72"/>
        </w:rPr>
      </w:pPr>
      <w:r>
        <w:rPr>
          <w:rFonts w:ascii="Arial" w:hAnsi="Arial" w:cs="Arial"/>
          <w:sz w:val="72"/>
        </w:rPr>
        <w:t>1804224</w:t>
      </w:r>
    </w:p>
    <w:p w14:paraId="284D3E1D" w14:textId="617E4AC2" w:rsidR="002B3A19" w:rsidRPr="00C67463" w:rsidRDefault="002B3A19" w:rsidP="00643B03">
      <w:pPr>
        <w:spacing w:line="480" w:lineRule="auto"/>
        <w:rPr>
          <w:rFonts w:ascii="Arial" w:hAnsi="Arial" w:cs="Arial"/>
          <w:sz w:val="28"/>
          <w:szCs w:val="24"/>
          <w:u w:val="single"/>
        </w:rPr>
      </w:pPr>
      <w:r w:rsidRPr="00C67463">
        <w:rPr>
          <w:rFonts w:ascii="Arial" w:hAnsi="Arial" w:cs="Arial"/>
          <w:sz w:val="28"/>
          <w:szCs w:val="24"/>
          <w:u w:val="single"/>
        </w:rPr>
        <w:lastRenderedPageBreak/>
        <w:t xml:space="preserve">Contents Page </w:t>
      </w:r>
    </w:p>
    <w:tbl>
      <w:tblPr>
        <w:tblStyle w:val="TableGrid"/>
        <w:tblW w:w="0" w:type="auto"/>
        <w:tblLook w:val="04A0" w:firstRow="1" w:lastRow="0" w:firstColumn="1" w:lastColumn="0" w:noHBand="0" w:noVBand="1"/>
      </w:tblPr>
      <w:tblGrid>
        <w:gridCol w:w="4508"/>
        <w:gridCol w:w="4508"/>
      </w:tblGrid>
      <w:tr w:rsidR="002B3A19" w:rsidRPr="00C67463" w14:paraId="7D24E932" w14:textId="77777777" w:rsidTr="002B3A19">
        <w:tc>
          <w:tcPr>
            <w:tcW w:w="4508" w:type="dxa"/>
          </w:tcPr>
          <w:p w14:paraId="723FD849" w14:textId="6528D01C" w:rsidR="002B3A19" w:rsidRPr="00C67463" w:rsidRDefault="002B3A19" w:rsidP="00643B03">
            <w:pPr>
              <w:spacing w:line="480" w:lineRule="auto"/>
              <w:rPr>
                <w:rFonts w:ascii="Arial" w:hAnsi="Arial" w:cs="Arial"/>
                <w:sz w:val="28"/>
                <w:szCs w:val="24"/>
              </w:rPr>
            </w:pPr>
            <w:r w:rsidRPr="00C67463">
              <w:rPr>
                <w:rFonts w:ascii="Arial" w:hAnsi="Arial" w:cs="Arial"/>
                <w:sz w:val="28"/>
                <w:szCs w:val="24"/>
              </w:rPr>
              <w:t>Introduction</w:t>
            </w:r>
          </w:p>
        </w:tc>
        <w:tc>
          <w:tcPr>
            <w:tcW w:w="4508" w:type="dxa"/>
          </w:tcPr>
          <w:p w14:paraId="16595BD6" w14:textId="726831BF" w:rsidR="002B3A19" w:rsidRPr="00C67463" w:rsidRDefault="00C67463" w:rsidP="00C67463">
            <w:pPr>
              <w:spacing w:line="480" w:lineRule="auto"/>
              <w:jc w:val="center"/>
              <w:rPr>
                <w:rFonts w:ascii="Arial" w:hAnsi="Arial" w:cs="Arial"/>
                <w:sz w:val="28"/>
                <w:szCs w:val="24"/>
              </w:rPr>
            </w:pPr>
            <w:r w:rsidRPr="00C67463">
              <w:rPr>
                <w:rFonts w:ascii="Arial" w:hAnsi="Arial" w:cs="Arial"/>
                <w:sz w:val="28"/>
                <w:szCs w:val="24"/>
              </w:rPr>
              <w:t>3</w:t>
            </w:r>
          </w:p>
        </w:tc>
      </w:tr>
      <w:tr w:rsidR="002B3A19" w:rsidRPr="00C67463" w14:paraId="33569936" w14:textId="77777777" w:rsidTr="002B3A19">
        <w:tc>
          <w:tcPr>
            <w:tcW w:w="4508" w:type="dxa"/>
          </w:tcPr>
          <w:p w14:paraId="0C1315CF" w14:textId="573005B4" w:rsidR="002B3A19" w:rsidRPr="00C67463" w:rsidRDefault="002B3A19" w:rsidP="00643B03">
            <w:pPr>
              <w:spacing w:line="480" w:lineRule="auto"/>
              <w:rPr>
                <w:rFonts w:ascii="Arial" w:hAnsi="Arial" w:cs="Arial"/>
                <w:sz w:val="28"/>
                <w:szCs w:val="24"/>
              </w:rPr>
            </w:pPr>
            <w:r w:rsidRPr="00C67463">
              <w:rPr>
                <w:rFonts w:ascii="Arial" w:hAnsi="Arial" w:cs="Arial"/>
                <w:sz w:val="28"/>
                <w:szCs w:val="24"/>
              </w:rPr>
              <w:t>Research process</w:t>
            </w:r>
          </w:p>
        </w:tc>
        <w:tc>
          <w:tcPr>
            <w:tcW w:w="4508" w:type="dxa"/>
          </w:tcPr>
          <w:p w14:paraId="53385661" w14:textId="22496A91" w:rsidR="002B3A19" w:rsidRPr="00C67463" w:rsidRDefault="00C67463" w:rsidP="00C67463">
            <w:pPr>
              <w:spacing w:line="480" w:lineRule="auto"/>
              <w:jc w:val="center"/>
              <w:rPr>
                <w:rFonts w:ascii="Arial" w:hAnsi="Arial" w:cs="Arial"/>
                <w:sz w:val="28"/>
                <w:szCs w:val="24"/>
              </w:rPr>
            </w:pPr>
            <w:r w:rsidRPr="00C67463">
              <w:rPr>
                <w:rFonts w:ascii="Arial" w:hAnsi="Arial" w:cs="Arial"/>
                <w:sz w:val="28"/>
                <w:szCs w:val="24"/>
              </w:rPr>
              <w:t>3</w:t>
            </w:r>
          </w:p>
        </w:tc>
      </w:tr>
      <w:tr w:rsidR="002B3A19" w:rsidRPr="00C67463" w14:paraId="5DE51BB3" w14:textId="77777777" w:rsidTr="002B3A19">
        <w:tc>
          <w:tcPr>
            <w:tcW w:w="4508" w:type="dxa"/>
          </w:tcPr>
          <w:p w14:paraId="1C407B85" w14:textId="06847505" w:rsidR="002B3A19" w:rsidRPr="00C67463" w:rsidRDefault="002B3A19" w:rsidP="00643B03">
            <w:pPr>
              <w:spacing w:line="480" w:lineRule="auto"/>
              <w:rPr>
                <w:rFonts w:ascii="Arial" w:hAnsi="Arial" w:cs="Arial"/>
                <w:sz w:val="28"/>
                <w:szCs w:val="24"/>
              </w:rPr>
            </w:pPr>
            <w:r w:rsidRPr="00C67463">
              <w:rPr>
                <w:rFonts w:ascii="Arial" w:hAnsi="Arial" w:cs="Arial"/>
                <w:sz w:val="28"/>
                <w:szCs w:val="24"/>
              </w:rPr>
              <w:t>Background</w:t>
            </w:r>
          </w:p>
        </w:tc>
        <w:tc>
          <w:tcPr>
            <w:tcW w:w="4508" w:type="dxa"/>
          </w:tcPr>
          <w:p w14:paraId="70CF5B0E" w14:textId="758A1204" w:rsidR="002B3A19" w:rsidRPr="00C67463" w:rsidRDefault="00C67463" w:rsidP="00C67463">
            <w:pPr>
              <w:spacing w:line="480" w:lineRule="auto"/>
              <w:jc w:val="center"/>
              <w:rPr>
                <w:rFonts w:ascii="Arial" w:hAnsi="Arial" w:cs="Arial"/>
                <w:sz w:val="28"/>
                <w:szCs w:val="24"/>
              </w:rPr>
            </w:pPr>
            <w:r w:rsidRPr="00C67463">
              <w:rPr>
                <w:rFonts w:ascii="Arial" w:hAnsi="Arial" w:cs="Arial"/>
                <w:sz w:val="28"/>
                <w:szCs w:val="24"/>
              </w:rPr>
              <w:t>4</w:t>
            </w:r>
          </w:p>
        </w:tc>
      </w:tr>
      <w:tr w:rsidR="002B3A19" w:rsidRPr="00C67463" w14:paraId="24509CE0" w14:textId="77777777" w:rsidTr="002B3A19">
        <w:tc>
          <w:tcPr>
            <w:tcW w:w="4508" w:type="dxa"/>
          </w:tcPr>
          <w:p w14:paraId="3964865B" w14:textId="11F64CF7" w:rsidR="002B3A19" w:rsidRPr="00C67463" w:rsidRDefault="002B3A19" w:rsidP="00643B03">
            <w:pPr>
              <w:spacing w:line="480" w:lineRule="auto"/>
              <w:rPr>
                <w:rFonts w:ascii="Arial" w:hAnsi="Arial" w:cs="Arial"/>
                <w:sz w:val="28"/>
                <w:szCs w:val="24"/>
              </w:rPr>
            </w:pPr>
            <w:r w:rsidRPr="00C67463">
              <w:rPr>
                <w:rFonts w:ascii="Arial" w:hAnsi="Arial" w:cs="Arial"/>
                <w:sz w:val="28"/>
                <w:szCs w:val="24"/>
              </w:rPr>
              <w:t>Abstract</w:t>
            </w:r>
          </w:p>
        </w:tc>
        <w:tc>
          <w:tcPr>
            <w:tcW w:w="4508" w:type="dxa"/>
          </w:tcPr>
          <w:p w14:paraId="60833337" w14:textId="17636F27" w:rsidR="002B3A19" w:rsidRPr="00C67463" w:rsidRDefault="00C67463" w:rsidP="00C67463">
            <w:pPr>
              <w:spacing w:line="480" w:lineRule="auto"/>
              <w:jc w:val="center"/>
              <w:rPr>
                <w:rFonts w:ascii="Arial" w:hAnsi="Arial" w:cs="Arial"/>
                <w:sz w:val="28"/>
                <w:szCs w:val="24"/>
              </w:rPr>
            </w:pPr>
            <w:r w:rsidRPr="00C67463">
              <w:rPr>
                <w:rFonts w:ascii="Arial" w:hAnsi="Arial" w:cs="Arial"/>
                <w:sz w:val="28"/>
                <w:szCs w:val="24"/>
              </w:rPr>
              <w:t>4-5</w:t>
            </w:r>
          </w:p>
        </w:tc>
      </w:tr>
      <w:tr w:rsidR="002B3A19" w:rsidRPr="00C67463" w14:paraId="712A406D" w14:textId="77777777" w:rsidTr="002B3A19">
        <w:tc>
          <w:tcPr>
            <w:tcW w:w="4508" w:type="dxa"/>
          </w:tcPr>
          <w:p w14:paraId="439EF353" w14:textId="2B6B3019" w:rsidR="002B3A19" w:rsidRPr="00C67463" w:rsidRDefault="002B3A19" w:rsidP="00643B03">
            <w:pPr>
              <w:spacing w:line="480" w:lineRule="auto"/>
              <w:rPr>
                <w:rFonts w:ascii="Arial" w:hAnsi="Arial" w:cs="Arial"/>
                <w:sz w:val="28"/>
                <w:szCs w:val="24"/>
              </w:rPr>
            </w:pPr>
            <w:r w:rsidRPr="00C67463">
              <w:rPr>
                <w:rFonts w:ascii="Arial" w:hAnsi="Arial" w:cs="Arial"/>
                <w:sz w:val="28"/>
                <w:szCs w:val="24"/>
              </w:rPr>
              <w:t>Literature Review</w:t>
            </w:r>
          </w:p>
        </w:tc>
        <w:tc>
          <w:tcPr>
            <w:tcW w:w="4508" w:type="dxa"/>
          </w:tcPr>
          <w:p w14:paraId="43E98899" w14:textId="7110B80C" w:rsidR="002B3A19" w:rsidRPr="00C67463" w:rsidRDefault="00C67463" w:rsidP="00C67463">
            <w:pPr>
              <w:spacing w:line="480" w:lineRule="auto"/>
              <w:jc w:val="center"/>
              <w:rPr>
                <w:rFonts w:ascii="Arial" w:hAnsi="Arial" w:cs="Arial"/>
                <w:sz w:val="28"/>
                <w:szCs w:val="24"/>
              </w:rPr>
            </w:pPr>
            <w:r w:rsidRPr="00C67463">
              <w:rPr>
                <w:rFonts w:ascii="Arial" w:hAnsi="Arial" w:cs="Arial"/>
                <w:sz w:val="28"/>
                <w:szCs w:val="24"/>
              </w:rPr>
              <w:t>5</w:t>
            </w:r>
          </w:p>
        </w:tc>
      </w:tr>
      <w:tr w:rsidR="002B3A19" w:rsidRPr="00C67463" w14:paraId="13BE86B0" w14:textId="77777777" w:rsidTr="002B3A19">
        <w:tc>
          <w:tcPr>
            <w:tcW w:w="4508" w:type="dxa"/>
          </w:tcPr>
          <w:p w14:paraId="7CF6968C" w14:textId="6C6F55CB" w:rsidR="002B3A19" w:rsidRPr="00C67463" w:rsidRDefault="002B3A19" w:rsidP="00643B03">
            <w:pPr>
              <w:spacing w:line="480" w:lineRule="auto"/>
              <w:rPr>
                <w:rFonts w:ascii="Arial" w:hAnsi="Arial" w:cs="Arial"/>
                <w:sz w:val="28"/>
                <w:szCs w:val="24"/>
              </w:rPr>
            </w:pPr>
            <w:r w:rsidRPr="00C67463">
              <w:rPr>
                <w:rFonts w:ascii="Arial" w:hAnsi="Arial" w:cs="Arial"/>
                <w:sz w:val="28"/>
                <w:szCs w:val="24"/>
              </w:rPr>
              <w:t>Aim</w:t>
            </w:r>
          </w:p>
        </w:tc>
        <w:tc>
          <w:tcPr>
            <w:tcW w:w="4508" w:type="dxa"/>
          </w:tcPr>
          <w:p w14:paraId="1AFA69EE" w14:textId="2971944E" w:rsidR="002B3A19" w:rsidRPr="00C67463" w:rsidRDefault="00C67463" w:rsidP="00C67463">
            <w:pPr>
              <w:spacing w:line="480" w:lineRule="auto"/>
              <w:jc w:val="center"/>
              <w:rPr>
                <w:rFonts w:ascii="Arial" w:hAnsi="Arial" w:cs="Arial"/>
                <w:sz w:val="28"/>
                <w:szCs w:val="24"/>
              </w:rPr>
            </w:pPr>
            <w:r w:rsidRPr="00C67463">
              <w:rPr>
                <w:rFonts w:ascii="Arial" w:hAnsi="Arial" w:cs="Arial"/>
                <w:sz w:val="28"/>
                <w:szCs w:val="24"/>
              </w:rPr>
              <w:t>5</w:t>
            </w:r>
          </w:p>
        </w:tc>
      </w:tr>
      <w:tr w:rsidR="002B3A19" w:rsidRPr="00C67463" w14:paraId="5FE8F46D" w14:textId="77777777" w:rsidTr="002B3A19">
        <w:tc>
          <w:tcPr>
            <w:tcW w:w="4508" w:type="dxa"/>
          </w:tcPr>
          <w:p w14:paraId="0F41BC65" w14:textId="0CFCEE00" w:rsidR="002B3A19" w:rsidRPr="00C67463" w:rsidRDefault="002B3A19" w:rsidP="00643B03">
            <w:pPr>
              <w:spacing w:line="480" w:lineRule="auto"/>
              <w:rPr>
                <w:rFonts w:ascii="Arial" w:hAnsi="Arial" w:cs="Arial"/>
                <w:sz w:val="28"/>
                <w:szCs w:val="24"/>
              </w:rPr>
            </w:pPr>
            <w:r w:rsidRPr="00C67463">
              <w:rPr>
                <w:rFonts w:ascii="Arial" w:hAnsi="Arial" w:cs="Arial"/>
                <w:sz w:val="28"/>
                <w:szCs w:val="24"/>
              </w:rPr>
              <w:t>Study Design</w:t>
            </w:r>
          </w:p>
        </w:tc>
        <w:tc>
          <w:tcPr>
            <w:tcW w:w="4508" w:type="dxa"/>
          </w:tcPr>
          <w:p w14:paraId="67E539D8" w14:textId="05533634" w:rsidR="002B3A19" w:rsidRPr="00C67463" w:rsidRDefault="00C67463" w:rsidP="00C67463">
            <w:pPr>
              <w:spacing w:line="480" w:lineRule="auto"/>
              <w:jc w:val="center"/>
              <w:rPr>
                <w:rFonts w:ascii="Arial" w:hAnsi="Arial" w:cs="Arial"/>
                <w:sz w:val="28"/>
                <w:szCs w:val="24"/>
              </w:rPr>
            </w:pPr>
            <w:r w:rsidRPr="00C67463">
              <w:rPr>
                <w:rFonts w:ascii="Arial" w:hAnsi="Arial" w:cs="Arial"/>
                <w:sz w:val="28"/>
                <w:szCs w:val="24"/>
              </w:rPr>
              <w:t>6</w:t>
            </w:r>
          </w:p>
        </w:tc>
      </w:tr>
      <w:tr w:rsidR="002B3A19" w:rsidRPr="00C67463" w14:paraId="348E5968" w14:textId="77777777" w:rsidTr="002B3A19">
        <w:tc>
          <w:tcPr>
            <w:tcW w:w="4508" w:type="dxa"/>
          </w:tcPr>
          <w:p w14:paraId="06F5D517" w14:textId="7A5079F7" w:rsidR="002B3A19" w:rsidRPr="00C67463" w:rsidRDefault="002B3A19" w:rsidP="00643B03">
            <w:pPr>
              <w:spacing w:line="480" w:lineRule="auto"/>
              <w:rPr>
                <w:rFonts w:ascii="Arial" w:hAnsi="Arial" w:cs="Arial"/>
                <w:sz w:val="28"/>
                <w:szCs w:val="24"/>
              </w:rPr>
            </w:pPr>
            <w:r w:rsidRPr="00C67463">
              <w:rPr>
                <w:rFonts w:ascii="Arial" w:hAnsi="Arial" w:cs="Arial"/>
                <w:sz w:val="28"/>
                <w:szCs w:val="24"/>
              </w:rPr>
              <w:t>Sample</w:t>
            </w:r>
          </w:p>
        </w:tc>
        <w:tc>
          <w:tcPr>
            <w:tcW w:w="4508" w:type="dxa"/>
          </w:tcPr>
          <w:p w14:paraId="1FFC7E84" w14:textId="08A6BEAF" w:rsidR="002B3A19" w:rsidRPr="00C67463" w:rsidRDefault="00C67463" w:rsidP="00C67463">
            <w:pPr>
              <w:spacing w:line="480" w:lineRule="auto"/>
              <w:jc w:val="center"/>
              <w:rPr>
                <w:rFonts w:ascii="Arial" w:hAnsi="Arial" w:cs="Arial"/>
                <w:sz w:val="28"/>
                <w:szCs w:val="24"/>
              </w:rPr>
            </w:pPr>
            <w:r w:rsidRPr="00C67463">
              <w:rPr>
                <w:rFonts w:ascii="Arial" w:hAnsi="Arial" w:cs="Arial"/>
                <w:sz w:val="28"/>
                <w:szCs w:val="24"/>
              </w:rPr>
              <w:t>6</w:t>
            </w:r>
          </w:p>
        </w:tc>
      </w:tr>
      <w:tr w:rsidR="002B3A19" w:rsidRPr="00C67463" w14:paraId="4A121494" w14:textId="77777777" w:rsidTr="002B3A19">
        <w:tc>
          <w:tcPr>
            <w:tcW w:w="4508" w:type="dxa"/>
          </w:tcPr>
          <w:p w14:paraId="1C05132E" w14:textId="045BBA67" w:rsidR="002B3A19" w:rsidRPr="00C67463" w:rsidRDefault="002B3A19" w:rsidP="00643B03">
            <w:pPr>
              <w:spacing w:line="480" w:lineRule="auto"/>
              <w:rPr>
                <w:rFonts w:ascii="Arial" w:hAnsi="Arial" w:cs="Arial"/>
                <w:sz w:val="28"/>
                <w:szCs w:val="24"/>
              </w:rPr>
            </w:pPr>
            <w:r w:rsidRPr="00C67463">
              <w:rPr>
                <w:rFonts w:ascii="Arial" w:hAnsi="Arial" w:cs="Arial"/>
                <w:sz w:val="28"/>
                <w:szCs w:val="24"/>
              </w:rPr>
              <w:t>Data Collection</w:t>
            </w:r>
          </w:p>
        </w:tc>
        <w:tc>
          <w:tcPr>
            <w:tcW w:w="4508" w:type="dxa"/>
          </w:tcPr>
          <w:p w14:paraId="09BD9BE3" w14:textId="4136F7B3" w:rsidR="002B3A19" w:rsidRPr="00C67463" w:rsidRDefault="00C67463" w:rsidP="00C67463">
            <w:pPr>
              <w:spacing w:line="480" w:lineRule="auto"/>
              <w:jc w:val="center"/>
              <w:rPr>
                <w:rFonts w:ascii="Arial" w:hAnsi="Arial" w:cs="Arial"/>
                <w:sz w:val="28"/>
                <w:szCs w:val="24"/>
              </w:rPr>
            </w:pPr>
            <w:r w:rsidRPr="00C67463">
              <w:rPr>
                <w:rFonts w:ascii="Arial" w:hAnsi="Arial" w:cs="Arial"/>
                <w:sz w:val="28"/>
                <w:szCs w:val="24"/>
              </w:rPr>
              <w:t>6-7</w:t>
            </w:r>
          </w:p>
        </w:tc>
      </w:tr>
      <w:tr w:rsidR="002B3A19" w:rsidRPr="00C67463" w14:paraId="0EA6EF18" w14:textId="77777777" w:rsidTr="002B3A19">
        <w:tc>
          <w:tcPr>
            <w:tcW w:w="4508" w:type="dxa"/>
          </w:tcPr>
          <w:p w14:paraId="3AD7AB36" w14:textId="1BAF60BA" w:rsidR="002B3A19" w:rsidRPr="00C67463" w:rsidRDefault="002B3A19" w:rsidP="00643B03">
            <w:pPr>
              <w:spacing w:line="480" w:lineRule="auto"/>
              <w:rPr>
                <w:rFonts w:ascii="Arial" w:hAnsi="Arial" w:cs="Arial"/>
                <w:sz w:val="28"/>
                <w:szCs w:val="24"/>
              </w:rPr>
            </w:pPr>
            <w:r w:rsidRPr="00C67463">
              <w:rPr>
                <w:rFonts w:ascii="Arial" w:hAnsi="Arial" w:cs="Arial"/>
                <w:sz w:val="28"/>
                <w:szCs w:val="24"/>
              </w:rPr>
              <w:t xml:space="preserve">Ethical </w:t>
            </w:r>
            <w:r w:rsidR="00C67463" w:rsidRPr="00C67463">
              <w:rPr>
                <w:rFonts w:ascii="Arial" w:hAnsi="Arial" w:cs="Arial"/>
                <w:sz w:val="28"/>
                <w:szCs w:val="24"/>
              </w:rPr>
              <w:t>Consideration</w:t>
            </w:r>
          </w:p>
        </w:tc>
        <w:tc>
          <w:tcPr>
            <w:tcW w:w="4508" w:type="dxa"/>
          </w:tcPr>
          <w:p w14:paraId="7ED00D9B" w14:textId="74C957C1" w:rsidR="002B3A19" w:rsidRPr="00C67463" w:rsidRDefault="00C67463" w:rsidP="00C67463">
            <w:pPr>
              <w:spacing w:line="480" w:lineRule="auto"/>
              <w:jc w:val="center"/>
              <w:rPr>
                <w:rFonts w:ascii="Arial" w:hAnsi="Arial" w:cs="Arial"/>
                <w:sz w:val="28"/>
                <w:szCs w:val="24"/>
              </w:rPr>
            </w:pPr>
            <w:r w:rsidRPr="00C67463">
              <w:rPr>
                <w:rFonts w:ascii="Arial" w:hAnsi="Arial" w:cs="Arial"/>
                <w:sz w:val="28"/>
                <w:szCs w:val="24"/>
              </w:rPr>
              <w:t>7</w:t>
            </w:r>
          </w:p>
        </w:tc>
      </w:tr>
      <w:tr w:rsidR="002B3A19" w:rsidRPr="00C67463" w14:paraId="41DDBA6E" w14:textId="77777777" w:rsidTr="002B3A19">
        <w:tc>
          <w:tcPr>
            <w:tcW w:w="4508" w:type="dxa"/>
          </w:tcPr>
          <w:p w14:paraId="2D96AC5C" w14:textId="1CC47051" w:rsidR="002B3A19" w:rsidRPr="00C67463" w:rsidRDefault="00C67463" w:rsidP="00643B03">
            <w:pPr>
              <w:spacing w:line="480" w:lineRule="auto"/>
              <w:rPr>
                <w:rFonts w:ascii="Arial" w:hAnsi="Arial" w:cs="Arial"/>
                <w:sz w:val="28"/>
                <w:szCs w:val="24"/>
              </w:rPr>
            </w:pPr>
            <w:r w:rsidRPr="00C67463">
              <w:rPr>
                <w:rFonts w:ascii="Arial" w:hAnsi="Arial" w:cs="Arial"/>
                <w:sz w:val="28"/>
                <w:szCs w:val="24"/>
              </w:rPr>
              <w:t>Data Analysis</w:t>
            </w:r>
          </w:p>
        </w:tc>
        <w:tc>
          <w:tcPr>
            <w:tcW w:w="4508" w:type="dxa"/>
          </w:tcPr>
          <w:p w14:paraId="085F0F61" w14:textId="6B387D1F" w:rsidR="002B3A19" w:rsidRPr="00C67463" w:rsidRDefault="00C67463" w:rsidP="00C67463">
            <w:pPr>
              <w:spacing w:line="480" w:lineRule="auto"/>
              <w:jc w:val="center"/>
              <w:rPr>
                <w:rFonts w:ascii="Arial" w:hAnsi="Arial" w:cs="Arial"/>
                <w:sz w:val="28"/>
                <w:szCs w:val="24"/>
              </w:rPr>
            </w:pPr>
            <w:r w:rsidRPr="00C67463">
              <w:rPr>
                <w:rFonts w:ascii="Arial" w:hAnsi="Arial" w:cs="Arial"/>
                <w:sz w:val="28"/>
                <w:szCs w:val="24"/>
              </w:rPr>
              <w:t>7</w:t>
            </w:r>
          </w:p>
        </w:tc>
      </w:tr>
      <w:tr w:rsidR="00C67463" w:rsidRPr="00C67463" w14:paraId="7B2748EF" w14:textId="77777777" w:rsidTr="002B3A19">
        <w:tc>
          <w:tcPr>
            <w:tcW w:w="4508" w:type="dxa"/>
          </w:tcPr>
          <w:p w14:paraId="537D9E84" w14:textId="47348CD0" w:rsidR="00C67463" w:rsidRPr="00C67463" w:rsidRDefault="00C67463" w:rsidP="00643B03">
            <w:pPr>
              <w:spacing w:line="480" w:lineRule="auto"/>
              <w:rPr>
                <w:rFonts w:ascii="Arial" w:hAnsi="Arial" w:cs="Arial"/>
                <w:sz w:val="28"/>
                <w:szCs w:val="24"/>
              </w:rPr>
            </w:pPr>
            <w:r w:rsidRPr="00C67463">
              <w:rPr>
                <w:rFonts w:ascii="Arial" w:hAnsi="Arial" w:cs="Arial"/>
                <w:sz w:val="28"/>
                <w:szCs w:val="24"/>
              </w:rPr>
              <w:t>Discussion</w:t>
            </w:r>
          </w:p>
        </w:tc>
        <w:tc>
          <w:tcPr>
            <w:tcW w:w="4508" w:type="dxa"/>
          </w:tcPr>
          <w:p w14:paraId="1537077F" w14:textId="712511C2" w:rsidR="00C67463" w:rsidRPr="00C67463" w:rsidRDefault="00C67463" w:rsidP="00C67463">
            <w:pPr>
              <w:spacing w:line="480" w:lineRule="auto"/>
              <w:jc w:val="center"/>
              <w:rPr>
                <w:rFonts w:ascii="Arial" w:hAnsi="Arial" w:cs="Arial"/>
                <w:sz w:val="28"/>
                <w:szCs w:val="24"/>
              </w:rPr>
            </w:pPr>
            <w:r w:rsidRPr="00C67463">
              <w:rPr>
                <w:rFonts w:ascii="Arial" w:hAnsi="Arial" w:cs="Arial"/>
                <w:sz w:val="28"/>
                <w:szCs w:val="24"/>
              </w:rPr>
              <w:t>8</w:t>
            </w:r>
          </w:p>
        </w:tc>
      </w:tr>
      <w:tr w:rsidR="00C67463" w:rsidRPr="00C67463" w14:paraId="5BF80AA7" w14:textId="77777777" w:rsidTr="002B3A19">
        <w:tc>
          <w:tcPr>
            <w:tcW w:w="4508" w:type="dxa"/>
          </w:tcPr>
          <w:p w14:paraId="62C3DAD2" w14:textId="2E1C988B" w:rsidR="00C67463" w:rsidRPr="00C67463" w:rsidRDefault="00C67463" w:rsidP="00643B03">
            <w:pPr>
              <w:spacing w:line="480" w:lineRule="auto"/>
              <w:rPr>
                <w:rFonts w:ascii="Arial" w:hAnsi="Arial" w:cs="Arial"/>
                <w:sz w:val="28"/>
                <w:szCs w:val="24"/>
              </w:rPr>
            </w:pPr>
            <w:r w:rsidRPr="00C67463">
              <w:rPr>
                <w:rFonts w:ascii="Arial" w:hAnsi="Arial" w:cs="Arial"/>
                <w:sz w:val="28"/>
                <w:szCs w:val="24"/>
              </w:rPr>
              <w:t>Conclusion</w:t>
            </w:r>
          </w:p>
        </w:tc>
        <w:tc>
          <w:tcPr>
            <w:tcW w:w="4508" w:type="dxa"/>
          </w:tcPr>
          <w:p w14:paraId="0EAE9E35" w14:textId="3627374A" w:rsidR="00C67463" w:rsidRPr="00C67463" w:rsidRDefault="00C67463" w:rsidP="00C67463">
            <w:pPr>
              <w:spacing w:line="480" w:lineRule="auto"/>
              <w:jc w:val="center"/>
              <w:rPr>
                <w:rFonts w:ascii="Arial" w:hAnsi="Arial" w:cs="Arial"/>
                <w:sz w:val="28"/>
                <w:szCs w:val="24"/>
              </w:rPr>
            </w:pPr>
            <w:r w:rsidRPr="00C67463">
              <w:rPr>
                <w:rFonts w:ascii="Arial" w:hAnsi="Arial" w:cs="Arial"/>
                <w:sz w:val="28"/>
                <w:szCs w:val="24"/>
              </w:rPr>
              <w:t>8</w:t>
            </w:r>
          </w:p>
        </w:tc>
      </w:tr>
      <w:tr w:rsidR="00C67463" w:rsidRPr="00C67463" w14:paraId="22A022D0" w14:textId="77777777" w:rsidTr="002B3A19">
        <w:tc>
          <w:tcPr>
            <w:tcW w:w="4508" w:type="dxa"/>
          </w:tcPr>
          <w:p w14:paraId="2FFEBD2E" w14:textId="2BAEBF56" w:rsidR="00C67463" w:rsidRPr="00C67463" w:rsidRDefault="00C67463" w:rsidP="00643B03">
            <w:pPr>
              <w:spacing w:line="480" w:lineRule="auto"/>
              <w:rPr>
                <w:rFonts w:ascii="Arial" w:hAnsi="Arial" w:cs="Arial"/>
                <w:sz w:val="28"/>
                <w:szCs w:val="24"/>
              </w:rPr>
            </w:pPr>
            <w:r>
              <w:rPr>
                <w:rFonts w:ascii="Arial" w:hAnsi="Arial" w:cs="Arial"/>
                <w:sz w:val="28"/>
                <w:szCs w:val="24"/>
              </w:rPr>
              <w:t>References</w:t>
            </w:r>
          </w:p>
        </w:tc>
        <w:tc>
          <w:tcPr>
            <w:tcW w:w="4508" w:type="dxa"/>
          </w:tcPr>
          <w:p w14:paraId="5AAC64B4" w14:textId="50AEBFC6" w:rsidR="00C67463" w:rsidRPr="00C67463" w:rsidRDefault="00C67463" w:rsidP="00C67463">
            <w:pPr>
              <w:spacing w:line="480" w:lineRule="auto"/>
              <w:jc w:val="center"/>
              <w:rPr>
                <w:rFonts w:ascii="Arial" w:hAnsi="Arial" w:cs="Arial"/>
                <w:sz w:val="28"/>
                <w:szCs w:val="24"/>
              </w:rPr>
            </w:pPr>
            <w:r w:rsidRPr="00C67463">
              <w:rPr>
                <w:rFonts w:ascii="Arial" w:hAnsi="Arial" w:cs="Arial"/>
                <w:sz w:val="28"/>
                <w:szCs w:val="24"/>
              </w:rPr>
              <w:t>9</w:t>
            </w:r>
            <w:r w:rsidR="00201B0B">
              <w:rPr>
                <w:rFonts w:ascii="Arial" w:hAnsi="Arial" w:cs="Arial"/>
                <w:sz w:val="28"/>
                <w:szCs w:val="24"/>
              </w:rPr>
              <w:t>-10</w:t>
            </w:r>
            <w:bookmarkStart w:id="0" w:name="_GoBack"/>
            <w:bookmarkEnd w:id="0"/>
          </w:p>
        </w:tc>
      </w:tr>
    </w:tbl>
    <w:p w14:paraId="4506E10C" w14:textId="77777777" w:rsidR="002B3A19" w:rsidRDefault="002B3A19" w:rsidP="00643B03">
      <w:pPr>
        <w:spacing w:line="480" w:lineRule="auto"/>
        <w:rPr>
          <w:rFonts w:ascii="Arial" w:hAnsi="Arial" w:cs="Arial"/>
          <w:sz w:val="24"/>
          <w:szCs w:val="24"/>
          <w:u w:val="single"/>
        </w:rPr>
      </w:pPr>
    </w:p>
    <w:p w14:paraId="666F4361" w14:textId="1A14E2D1" w:rsidR="002B3A19" w:rsidRDefault="002B3A19" w:rsidP="00643B03">
      <w:pPr>
        <w:spacing w:line="480" w:lineRule="auto"/>
        <w:rPr>
          <w:rFonts w:ascii="Arial" w:hAnsi="Arial" w:cs="Arial"/>
          <w:sz w:val="24"/>
          <w:szCs w:val="24"/>
          <w:u w:val="single"/>
        </w:rPr>
      </w:pPr>
    </w:p>
    <w:p w14:paraId="2E4E28FE" w14:textId="77777777" w:rsidR="00C67463" w:rsidRDefault="00C67463" w:rsidP="00643B03">
      <w:pPr>
        <w:spacing w:line="480" w:lineRule="auto"/>
        <w:rPr>
          <w:rFonts w:ascii="Arial" w:hAnsi="Arial" w:cs="Arial"/>
          <w:sz w:val="24"/>
          <w:szCs w:val="24"/>
          <w:u w:val="single"/>
        </w:rPr>
      </w:pPr>
    </w:p>
    <w:p w14:paraId="169AFF81" w14:textId="77777777" w:rsidR="002B3A19" w:rsidRDefault="002B3A19" w:rsidP="00643B03">
      <w:pPr>
        <w:spacing w:line="480" w:lineRule="auto"/>
        <w:rPr>
          <w:rFonts w:ascii="Arial" w:hAnsi="Arial" w:cs="Arial"/>
          <w:sz w:val="24"/>
          <w:szCs w:val="24"/>
          <w:u w:val="single"/>
        </w:rPr>
      </w:pPr>
    </w:p>
    <w:p w14:paraId="2912558D" w14:textId="77777777" w:rsidR="002B3A19" w:rsidRDefault="002B3A19" w:rsidP="00643B03">
      <w:pPr>
        <w:spacing w:line="480" w:lineRule="auto"/>
        <w:rPr>
          <w:rFonts w:ascii="Arial" w:hAnsi="Arial" w:cs="Arial"/>
          <w:sz w:val="24"/>
          <w:szCs w:val="24"/>
          <w:u w:val="single"/>
        </w:rPr>
      </w:pPr>
    </w:p>
    <w:p w14:paraId="31D285E3" w14:textId="77777777" w:rsidR="002B3A19" w:rsidRDefault="002B3A19" w:rsidP="00643B03">
      <w:pPr>
        <w:spacing w:line="480" w:lineRule="auto"/>
        <w:rPr>
          <w:rFonts w:ascii="Arial" w:hAnsi="Arial" w:cs="Arial"/>
          <w:sz w:val="24"/>
          <w:szCs w:val="24"/>
          <w:u w:val="single"/>
        </w:rPr>
      </w:pPr>
    </w:p>
    <w:p w14:paraId="5EA4DA7C" w14:textId="1102D556" w:rsidR="000D27D2" w:rsidRPr="00643B03" w:rsidRDefault="000D27D2" w:rsidP="00643B03">
      <w:pPr>
        <w:spacing w:line="480" w:lineRule="auto"/>
        <w:rPr>
          <w:rFonts w:ascii="Arial" w:hAnsi="Arial" w:cs="Arial"/>
          <w:sz w:val="72"/>
          <w:u w:val="single"/>
        </w:rPr>
      </w:pPr>
      <w:r w:rsidRPr="00643B03">
        <w:rPr>
          <w:rFonts w:ascii="Arial" w:hAnsi="Arial" w:cs="Arial"/>
          <w:sz w:val="24"/>
          <w:szCs w:val="24"/>
          <w:u w:val="single"/>
        </w:rPr>
        <w:lastRenderedPageBreak/>
        <w:t>Introduction</w:t>
      </w:r>
    </w:p>
    <w:p w14:paraId="198017C3" w14:textId="6B9DBE07" w:rsidR="00154B1E" w:rsidRDefault="00301704" w:rsidP="00643B03">
      <w:pPr>
        <w:spacing w:line="480" w:lineRule="auto"/>
        <w:jc w:val="both"/>
        <w:rPr>
          <w:rFonts w:ascii="Arial" w:hAnsi="Arial" w:cs="Arial"/>
          <w:sz w:val="24"/>
          <w:szCs w:val="24"/>
        </w:rPr>
      </w:pPr>
      <w:r>
        <w:rPr>
          <w:rFonts w:ascii="Arial" w:hAnsi="Arial" w:cs="Arial"/>
          <w:sz w:val="24"/>
          <w:szCs w:val="24"/>
        </w:rPr>
        <w:t xml:space="preserve">Henshall (2016) recognises the importance of research </w:t>
      </w:r>
      <w:r w:rsidR="00287170">
        <w:rPr>
          <w:rFonts w:ascii="Arial" w:hAnsi="Arial" w:cs="Arial"/>
          <w:sz w:val="24"/>
          <w:szCs w:val="24"/>
        </w:rPr>
        <w:t xml:space="preserve">within health and nursing in the United Kingdom </w:t>
      </w:r>
      <w:r w:rsidR="004B4FDF">
        <w:rPr>
          <w:rFonts w:ascii="Arial" w:hAnsi="Arial" w:cs="Arial"/>
          <w:sz w:val="24"/>
          <w:szCs w:val="24"/>
        </w:rPr>
        <w:t xml:space="preserve">as there is </w:t>
      </w:r>
      <w:r>
        <w:rPr>
          <w:rFonts w:ascii="Arial" w:hAnsi="Arial" w:cs="Arial"/>
          <w:sz w:val="24"/>
          <w:szCs w:val="24"/>
        </w:rPr>
        <w:t xml:space="preserve">an </w:t>
      </w:r>
      <w:r w:rsidR="004B4FDF">
        <w:rPr>
          <w:rFonts w:ascii="Arial" w:hAnsi="Arial" w:cs="Arial"/>
          <w:sz w:val="24"/>
          <w:szCs w:val="24"/>
        </w:rPr>
        <w:t xml:space="preserve">ageing population due to more people living longer with chronic or long term illnesses. Research can help by discussing and finding out health care needs of these people, as a result increasing their health and well-being. </w:t>
      </w:r>
    </w:p>
    <w:p w14:paraId="41BE2C21" w14:textId="6ADA9577" w:rsidR="00113DF1" w:rsidRPr="00643B03" w:rsidRDefault="00113DF1" w:rsidP="00643B03">
      <w:pPr>
        <w:spacing w:line="480" w:lineRule="auto"/>
        <w:jc w:val="both"/>
        <w:rPr>
          <w:rFonts w:ascii="Arial" w:hAnsi="Arial" w:cs="Arial"/>
          <w:sz w:val="24"/>
          <w:szCs w:val="24"/>
          <w:u w:val="single"/>
        </w:rPr>
      </w:pPr>
      <w:r w:rsidRPr="00643B03">
        <w:rPr>
          <w:rFonts w:ascii="Arial" w:hAnsi="Arial" w:cs="Arial"/>
          <w:sz w:val="24"/>
          <w:szCs w:val="24"/>
          <w:u w:val="single"/>
        </w:rPr>
        <w:t>Research Process</w:t>
      </w:r>
    </w:p>
    <w:p w14:paraId="5CFDC0D0" w14:textId="1A56DECD" w:rsidR="005B4EF0" w:rsidRDefault="00113DF1" w:rsidP="00643B03">
      <w:pPr>
        <w:spacing w:line="480" w:lineRule="auto"/>
        <w:jc w:val="both"/>
        <w:rPr>
          <w:rFonts w:ascii="Arial" w:hAnsi="Arial" w:cs="Arial"/>
          <w:sz w:val="24"/>
          <w:szCs w:val="24"/>
        </w:rPr>
      </w:pPr>
      <w:r w:rsidRPr="00B52325">
        <w:rPr>
          <w:rFonts w:ascii="Arial" w:hAnsi="Arial" w:cs="Arial"/>
          <w:sz w:val="24"/>
          <w:szCs w:val="24"/>
        </w:rPr>
        <w:t xml:space="preserve">To find </w:t>
      </w:r>
      <w:r w:rsidR="00C0678F">
        <w:rPr>
          <w:rFonts w:ascii="Arial" w:hAnsi="Arial" w:cs="Arial"/>
          <w:sz w:val="24"/>
          <w:szCs w:val="24"/>
        </w:rPr>
        <w:t>this</w:t>
      </w:r>
      <w:r w:rsidRPr="00B52325">
        <w:rPr>
          <w:rFonts w:ascii="Arial" w:hAnsi="Arial" w:cs="Arial"/>
          <w:sz w:val="24"/>
          <w:szCs w:val="24"/>
        </w:rPr>
        <w:t xml:space="preserve"> research paper, at </w:t>
      </w:r>
      <w:r w:rsidR="00A8744B" w:rsidRPr="00B52325">
        <w:rPr>
          <w:rFonts w:ascii="Arial" w:hAnsi="Arial" w:cs="Arial"/>
          <w:sz w:val="24"/>
          <w:szCs w:val="24"/>
        </w:rPr>
        <w:t>first,</w:t>
      </w:r>
      <w:r w:rsidRPr="00B52325">
        <w:rPr>
          <w:rFonts w:ascii="Arial" w:hAnsi="Arial" w:cs="Arial"/>
          <w:sz w:val="24"/>
          <w:szCs w:val="24"/>
        </w:rPr>
        <w:t xml:space="preserve"> </w:t>
      </w:r>
      <w:r w:rsidR="00C0678F">
        <w:rPr>
          <w:rFonts w:ascii="Arial" w:hAnsi="Arial" w:cs="Arial"/>
          <w:sz w:val="24"/>
          <w:szCs w:val="24"/>
        </w:rPr>
        <w:t>the internet was used.</w:t>
      </w:r>
      <w:r w:rsidRPr="00B52325">
        <w:rPr>
          <w:rFonts w:ascii="Arial" w:hAnsi="Arial" w:cs="Arial"/>
          <w:sz w:val="24"/>
          <w:szCs w:val="24"/>
        </w:rPr>
        <w:t xml:space="preserve"> </w:t>
      </w:r>
      <w:r w:rsidR="00301704">
        <w:rPr>
          <w:rFonts w:ascii="Arial" w:hAnsi="Arial" w:cs="Arial"/>
          <w:sz w:val="24"/>
          <w:szCs w:val="24"/>
        </w:rPr>
        <w:t>B</w:t>
      </w:r>
      <w:r w:rsidR="00C0678F">
        <w:rPr>
          <w:rFonts w:ascii="Arial" w:hAnsi="Arial" w:cs="Arial"/>
          <w:sz w:val="24"/>
          <w:szCs w:val="24"/>
        </w:rPr>
        <w:t xml:space="preserve">y </w:t>
      </w:r>
      <w:r w:rsidRPr="00B52325">
        <w:rPr>
          <w:rFonts w:ascii="Arial" w:hAnsi="Arial" w:cs="Arial"/>
          <w:sz w:val="24"/>
          <w:szCs w:val="24"/>
        </w:rPr>
        <w:t>ty</w:t>
      </w:r>
      <w:r w:rsidR="00C0678F">
        <w:rPr>
          <w:rFonts w:ascii="Arial" w:hAnsi="Arial" w:cs="Arial"/>
          <w:sz w:val="24"/>
          <w:szCs w:val="24"/>
        </w:rPr>
        <w:t xml:space="preserve">ping </w:t>
      </w:r>
      <w:r w:rsidRPr="00B52325">
        <w:rPr>
          <w:rFonts w:ascii="Arial" w:hAnsi="Arial" w:cs="Arial"/>
          <w:sz w:val="24"/>
          <w:szCs w:val="24"/>
        </w:rPr>
        <w:t xml:space="preserve">in </w:t>
      </w:r>
      <w:r w:rsidR="0015598B">
        <w:rPr>
          <w:rFonts w:ascii="Arial" w:hAnsi="Arial" w:cs="Arial"/>
          <w:sz w:val="24"/>
          <w:szCs w:val="24"/>
        </w:rPr>
        <w:t>“</w:t>
      </w:r>
      <w:r w:rsidRPr="00B52325">
        <w:rPr>
          <w:rFonts w:ascii="Arial" w:hAnsi="Arial" w:cs="Arial"/>
          <w:sz w:val="24"/>
          <w:szCs w:val="24"/>
        </w:rPr>
        <w:t xml:space="preserve">loneliness </w:t>
      </w:r>
      <w:r w:rsidR="00A8744B" w:rsidRPr="00B52325">
        <w:rPr>
          <w:rFonts w:ascii="Arial" w:hAnsi="Arial" w:cs="Arial"/>
          <w:sz w:val="24"/>
          <w:szCs w:val="24"/>
        </w:rPr>
        <w:t>amongst</w:t>
      </w:r>
      <w:r w:rsidRPr="00B52325">
        <w:rPr>
          <w:rFonts w:ascii="Arial" w:hAnsi="Arial" w:cs="Arial"/>
          <w:sz w:val="24"/>
          <w:szCs w:val="24"/>
        </w:rPr>
        <w:t xml:space="preserve"> older people</w:t>
      </w:r>
      <w:r w:rsidR="00C0678F">
        <w:rPr>
          <w:rFonts w:ascii="Arial" w:hAnsi="Arial" w:cs="Arial"/>
          <w:sz w:val="24"/>
          <w:szCs w:val="24"/>
        </w:rPr>
        <w:t>,</w:t>
      </w:r>
      <w:r w:rsidR="0015598B">
        <w:rPr>
          <w:rFonts w:ascii="Arial" w:hAnsi="Arial" w:cs="Arial"/>
          <w:sz w:val="24"/>
          <w:szCs w:val="24"/>
        </w:rPr>
        <w:t>”</w:t>
      </w:r>
      <w:r w:rsidRPr="00B52325">
        <w:rPr>
          <w:rFonts w:ascii="Arial" w:hAnsi="Arial" w:cs="Arial"/>
          <w:sz w:val="24"/>
          <w:szCs w:val="24"/>
        </w:rPr>
        <w:t xml:space="preserve"> </w:t>
      </w:r>
      <w:r w:rsidR="00301704">
        <w:rPr>
          <w:rFonts w:ascii="Arial" w:hAnsi="Arial" w:cs="Arial"/>
          <w:sz w:val="24"/>
          <w:szCs w:val="24"/>
        </w:rPr>
        <w:t>into</w:t>
      </w:r>
      <w:r w:rsidR="00301704" w:rsidRPr="00B52325">
        <w:rPr>
          <w:rFonts w:ascii="Arial" w:hAnsi="Arial" w:cs="Arial"/>
          <w:sz w:val="24"/>
          <w:szCs w:val="24"/>
        </w:rPr>
        <w:t xml:space="preserve"> the google search bar, </w:t>
      </w:r>
      <w:r w:rsidR="00A8744B" w:rsidRPr="00B52325">
        <w:rPr>
          <w:rFonts w:ascii="Arial" w:hAnsi="Arial" w:cs="Arial"/>
          <w:sz w:val="24"/>
          <w:szCs w:val="24"/>
        </w:rPr>
        <w:t>brought</w:t>
      </w:r>
      <w:r w:rsidRPr="00B52325">
        <w:rPr>
          <w:rFonts w:ascii="Arial" w:hAnsi="Arial" w:cs="Arial"/>
          <w:sz w:val="24"/>
          <w:szCs w:val="24"/>
        </w:rPr>
        <w:t xml:space="preserve"> up a lot of results, including news articles.</w:t>
      </w:r>
      <w:r w:rsidR="00A8744B" w:rsidRPr="00B52325">
        <w:rPr>
          <w:rFonts w:ascii="Arial" w:hAnsi="Arial" w:cs="Arial"/>
          <w:sz w:val="24"/>
          <w:szCs w:val="24"/>
        </w:rPr>
        <w:t xml:space="preserve"> </w:t>
      </w:r>
      <w:r w:rsidR="00C0678F">
        <w:rPr>
          <w:rFonts w:ascii="Arial" w:hAnsi="Arial" w:cs="Arial"/>
          <w:sz w:val="24"/>
          <w:szCs w:val="24"/>
        </w:rPr>
        <w:t>T</w:t>
      </w:r>
      <w:r w:rsidR="00A8744B" w:rsidRPr="00B52325">
        <w:rPr>
          <w:rFonts w:ascii="Arial" w:hAnsi="Arial" w:cs="Arial"/>
          <w:sz w:val="24"/>
          <w:szCs w:val="24"/>
        </w:rPr>
        <w:t>his search</w:t>
      </w:r>
      <w:r w:rsidR="00C0678F">
        <w:rPr>
          <w:rFonts w:ascii="Arial" w:hAnsi="Arial" w:cs="Arial"/>
          <w:sz w:val="24"/>
          <w:szCs w:val="24"/>
        </w:rPr>
        <w:t xml:space="preserve"> was refined</w:t>
      </w:r>
      <w:r w:rsidR="00A8744B" w:rsidRPr="00B52325">
        <w:rPr>
          <w:rFonts w:ascii="Arial" w:hAnsi="Arial" w:cs="Arial"/>
          <w:sz w:val="24"/>
          <w:szCs w:val="24"/>
        </w:rPr>
        <w:t xml:space="preserve"> by adding the words </w:t>
      </w:r>
      <w:r w:rsidR="0015598B">
        <w:rPr>
          <w:rFonts w:ascii="Arial" w:hAnsi="Arial" w:cs="Arial"/>
          <w:sz w:val="24"/>
          <w:szCs w:val="24"/>
        </w:rPr>
        <w:t>“</w:t>
      </w:r>
      <w:r w:rsidR="00A8744B" w:rsidRPr="00B52325">
        <w:rPr>
          <w:rFonts w:ascii="Arial" w:hAnsi="Arial" w:cs="Arial"/>
          <w:sz w:val="24"/>
          <w:szCs w:val="24"/>
        </w:rPr>
        <w:t xml:space="preserve">in the </w:t>
      </w:r>
      <w:r w:rsidR="00B52325" w:rsidRPr="00B52325">
        <w:rPr>
          <w:rFonts w:ascii="Arial" w:hAnsi="Arial" w:cs="Arial"/>
          <w:sz w:val="24"/>
          <w:szCs w:val="24"/>
        </w:rPr>
        <w:t>UK</w:t>
      </w:r>
      <w:r w:rsidR="00A8744B" w:rsidRPr="00B52325">
        <w:rPr>
          <w:rFonts w:ascii="Arial" w:hAnsi="Arial" w:cs="Arial"/>
          <w:sz w:val="24"/>
          <w:szCs w:val="24"/>
        </w:rPr>
        <w:t>,</w:t>
      </w:r>
      <w:r w:rsidR="0015598B">
        <w:rPr>
          <w:rFonts w:ascii="Arial" w:hAnsi="Arial" w:cs="Arial"/>
          <w:sz w:val="24"/>
          <w:szCs w:val="24"/>
        </w:rPr>
        <w:t>”</w:t>
      </w:r>
      <w:r w:rsidR="00B52325" w:rsidRPr="00B52325">
        <w:rPr>
          <w:rFonts w:ascii="Arial" w:hAnsi="Arial" w:cs="Arial"/>
          <w:sz w:val="24"/>
          <w:szCs w:val="24"/>
        </w:rPr>
        <w:t xml:space="preserve"> </w:t>
      </w:r>
      <w:r w:rsidR="00A8744B" w:rsidRPr="00B52325">
        <w:rPr>
          <w:rFonts w:ascii="Arial" w:hAnsi="Arial" w:cs="Arial"/>
          <w:sz w:val="24"/>
          <w:szCs w:val="24"/>
        </w:rPr>
        <w:t xml:space="preserve">to the end of </w:t>
      </w:r>
      <w:r w:rsidR="00C0678F">
        <w:rPr>
          <w:rFonts w:ascii="Arial" w:hAnsi="Arial" w:cs="Arial"/>
          <w:sz w:val="24"/>
          <w:szCs w:val="24"/>
        </w:rPr>
        <w:t>the</w:t>
      </w:r>
      <w:r w:rsidR="00A8744B" w:rsidRPr="00B52325">
        <w:rPr>
          <w:rFonts w:ascii="Arial" w:hAnsi="Arial" w:cs="Arial"/>
          <w:sz w:val="24"/>
          <w:szCs w:val="24"/>
        </w:rPr>
        <w:t xml:space="preserve"> search</w:t>
      </w:r>
      <w:r w:rsidR="00301704">
        <w:rPr>
          <w:rFonts w:ascii="Arial" w:hAnsi="Arial" w:cs="Arial"/>
          <w:sz w:val="24"/>
          <w:szCs w:val="24"/>
        </w:rPr>
        <w:t>, t</w:t>
      </w:r>
      <w:r w:rsidR="00B52325" w:rsidRPr="00B52325">
        <w:rPr>
          <w:rFonts w:ascii="Arial" w:hAnsi="Arial" w:cs="Arial"/>
          <w:sz w:val="24"/>
          <w:szCs w:val="24"/>
        </w:rPr>
        <w:t xml:space="preserve">his helped by giving results from the UK. </w:t>
      </w:r>
      <w:r w:rsidR="006C2F2F">
        <w:rPr>
          <w:rFonts w:ascii="Arial" w:hAnsi="Arial" w:cs="Arial"/>
          <w:sz w:val="24"/>
          <w:szCs w:val="24"/>
        </w:rPr>
        <w:t>After looking through some of the websites, there was no success in finding a qualitative research paper linked to loneliness</w:t>
      </w:r>
      <w:r w:rsidR="00301704">
        <w:rPr>
          <w:rFonts w:ascii="Arial" w:hAnsi="Arial" w:cs="Arial"/>
          <w:sz w:val="24"/>
          <w:szCs w:val="24"/>
        </w:rPr>
        <w:t>,</w:t>
      </w:r>
      <w:r w:rsidR="006C2F2F">
        <w:rPr>
          <w:rFonts w:ascii="Arial" w:hAnsi="Arial" w:cs="Arial"/>
          <w:sz w:val="24"/>
          <w:szCs w:val="24"/>
        </w:rPr>
        <w:t xml:space="preserve"> </w:t>
      </w:r>
      <w:r w:rsidR="00301704">
        <w:rPr>
          <w:rFonts w:ascii="Arial" w:hAnsi="Arial" w:cs="Arial"/>
          <w:sz w:val="24"/>
          <w:szCs w:val="24"/>
        </w:rPr>
        <w:t>t</w:t>
      </w:r>
      <w:r w:rsidR="006C2F2F">
        <w:rPr>
          <w:rFonts w:ascii="Arial" w:hAnsi="Arial" w:cs="Arial"/>
          <w:sz w:val="24"/>
          <w:szCs w:val="24"/>
        </w:rPr>
        <w:t>his</w:t>
      </w:r>
      <w:r w:rsidR="00301704">
        <w:rPr>
          <w:rFonts w:ascii="Arial" w:hAnsi="Arial" w:cs="Arial"/>
          <w:sz w:val="24"/>
          <w:szCs w:val="24"/>
        </w:rPr>
        <w:t xml:space="preserve"> </w:t>
      </w:r>
      <w:r w:rsidR="006C2F2F">
        <w:rPr>
          <w:rFonts w:ascii="Arial" w:hAnsi="Arial" w:cs="Arial"/>
          <w:sz w:val="24"/>
          <w:szCs w:val="24"/>
        </w:rPr>
        <w:t>lead to looking on the</w:t>
      </w:r>
      <w:r w:rsidR="00E14E7F">
        <w:rPr>
          <w:rFonts w:ascii="Arial" w:hAnsi="Arial" w:cs="Arial"/>
          <w:sz w:val="24"/>
          <w:szCs w:val="24"/>
        </w:rPr>
        <w:t xml:space="preserve"> </w:t>
      </w:r>
      <w:r w:rsidR="00B52325" w:rsidRPr="00B52325">
        <w:rPr>
          <w:rFonts w:ascii="Arial" w:hAnsi="Arial" w:cs="Arial"/>
          <w:sz w:val="24"/>
          <w:szCs w:val="24"/>
        </w:rPr>
        <w:t>University of Wales Trinity St David’s (UWTSD) website</w:t>
      </w:r>
      <w:r w:rsidR="00301704">
        <w:rPr>
          <w:rFonts w:ascii="Arial" w:hAnsi="Arial" w:cs="Arial"/>
          <w:sz w:val="24"/>
          <w:szCs w:val="24"/>
        </w:rPr>
        <w:t>:</w:t>
      </w:r>
      <w:r w:rsidR="00B52325" w:rsidRPr="00B52325">
        <w:rPr>
          <w:rFonts w:ascii="Arial" w:hAnsi="Arial" w:cs="Arial"/>
          <w:sz w:val="24"/>
          <w:szCs w:val="24"/>
        </w:rPr>
        <w:t xml:space="preserve"> </w:t>
      </w:r>
      <w:r w:rsidR="00301704">
        <w:rPr>
          <w:rFonts w:ascii="Arial" w:hAnsi="Arial" w:cs="Arial"/>
          <w:sz w:val="24"/>
          <w:szCs w:val="24"/>
        </w:rPr>
        <w:t>f</w:t>
      </w:r>
      <w:r w:rsidR="00E14E7F">
        <w:rPr>
          <w:rFonts w:ascii="Arial" w:hAnsi="Arial" w:cs="Arial"/>
          <w:sz w:val="24"/>
          <w:szCs w:val="24"/>
        </w:rPr>
        <w:t>irstly, by</w:t>
      </w:r>
      <w:r w:rsidR="00652FB7">
        <w:rPr>
          <w:rFonts w:ascii="Arial" w:hAnsi="Arial" w:cs="Arial"/>
          <w:sz w:val="24"/>
          <w:szCs w:val="24"/>
        </w:rPr>
        <w:t xml:space="preserve"> typ</w:t>
      </w:r>
      <w:r w:rsidR="00E14E7F">
        <w:rPr>
          <w:rFonts w:ascii="Arial" w:hAnsi="Arial" w:cs="Arial"/>
          <w:sz w:val="24"/>
          <w:szCs w:val="24"/>
        </w:rPr>
        <w:t>ing</w:t>
      </w:r>
      <w:r w:rsidR="00652FB7">
        <w:rPr>
          <w:rFonts w:ascii="Arial" w:hAnsi="Arial" w:cs="Arial"/>
          <w:sz w:val="24"/>
          <w:szCs w:val="24"/>
        </w:rPr>
        <w:t xml:space="preserve"> in </w:t>
      </w:r>
      <w:r w:rsidR="0015598B">
        <w:rPr>
          <w:rFonts w:ascii="Arial" w:hAnsi="Arial" w:cs="Arial"/>
          <w:sz w:val="24"/>
          <w:szCs w:val="24"/>
        </w:rPr>
        <w:t>“</w:t>
      </w:r>
      <w:r w:rsidR="00652FB7">
        <w:rPr>
          <w:rFonts w:ascii="Arial" w:hAnsi="Arial" w:cs="Arial"/>
          <w:sz w:val="24"/>
          <w:szCs w:val="24"/>
        </w:rPr>
        <w:t>UWTSD</w:t>
      </w:r>
      <w:r w:rsidR="0015598B">
        <w:rPr>
          <w:rFonts w:ascii="Arial" w:hAnsi="Arial" w:cs="Arial"/>
          <w:sz w:val="24"/>
          <w:szCs w:val="24"/>
        </w:rPr>
        <w:t>”</w:t>
      </w:r>
      <w:r w:rsidR="00E14E7F">
        <w:rPr>
          <w:rFonts w:ascii="Arial" w:hAnsi="Arial" w:cs="Arial"/>
          <w:sz w:val="24"/>
          <w:szCs w:val="24"/>
        </w:rPr>
        <w:t xml:space="preserve"> in the google search bar</w:t>
      </w:r>
      <w:r w:rsidR="00301704">
        <w:rPr>
          <w:rFonts w:ascii="Arial" w:hAnsi="Arial" w:cs="Arial"/>
          <w:sz w:val="24"/>
          <w:szCs w:val="24"/>
        </w:rPr>
        <w:t>, t</w:t>
      </w:r>
      <w:r w:rsidR="00652FB7">
        <w:rPr>
          <w:rFonts w:ascii="Arial" w:hAnsi="Arial" w:cs="Arial"/>
          <w:sz w:val="24"/>
          <w:szCs w:val="24"/>
        </w:rPr>
        <w:t>hen click</w:t>
      </w:r>
      <w:r w:rsidR="00E14E7F">
        <w:rPr>
          <w:rFonts w:ascii="Arial" w:hAnsi="Arial" w:cs="Arial"/>
          <w:sz w:val="24"/>
          <w:szCs w:val="24"/>
        </w:rPr>
        <w:t>ing</w:t>
      </w:r>
      <w:r w:rsidR="00652FB7">
        <w:rPr>
          <w:rFonts w:ascii="Arial" w:hAnsi="Arial" w:cs="Arial"/>
          <w:sz w:val="24"/>
          <w:szCs w:val="24"/>
        </w:rPr>
        <w:t xml:space="preserve"> on the website link which </w:t>
      </w:r>
      <w:r w:rsidR="00E14E7F">
        <w:rPr>
          <w:rFonts w:ascii="Arial" w:hAnsi="Arial" w:cs="Arial"/>
          <w:sz w:val="24"/>
          <w:szCs w:val="24"/>
        </w:rPr>
        <w:t>when</w:t>
      </w:r>
      <w:r w:rsidR="00652FB7">
        <w:rPr>
          <w:rFonts w:ascii="Arial" w:hAnsi="Arial" w:cs="Arial"/>
          <w:sz w:val="24"/>
          <w:szCs w:val="24"/>
        </w:rPr>
        <w:t xml:space="preserve"> straight to the UWSTD’s homepage.</w:t>
      </w:r>
      <w:r w:rsidR="00301704">
        <w:rPr>
          <w:rFonts w:ascii="Arial" w:hAnsi="Arial" w:cs="Arial"/>
          <w:sz w:val="24"/>
          <w:szCs w:val="24"/>
        </w:rPr>
        <w:t xml:space="preserve"> </w:t>
      </w:r>
      <w:r w:rsidR="0015598B">
        <w:rPr>
          <w:rFonts w:ascii="Arial" w:hAnsi="Arial" w:cs="Arial"/>
          <w:sz w:val="24"/>
          <w:szCs w:val="24"/>
        </w:rPr>
        <w:t>“</w:t>
      </w:r>
      <w:r w:rsidR="00652FB7">
        <w:rPr>
          <w:rFonts w:ascii="Arial" w:hAnsi="Arial" w:cs="Arial"/>
          <w:sz w:val="24"/>
          <w:szCs w:val="24"/>
        </w:rPr>
        <w:t>Quick Links</w:t>
      </w:r>
      <w:r w:rsidR="0015598B">
        <w:rPr>
          <w:rFonts w:ascii="Arial" w:hAnsi="Arial" w:cs="Arial"/>
          <w:sz w:val="24"/>
          <w:szCs w:val="24"/>
        </w:rPr>
        <w:t>”</w:t>
      </w:r>
      <w:r w:rsidR="00652FB7">
        <w:rPr>
          <w:rFonts w:ascii="Arial" w:hAnsi="Arial" w:cs="Arial"/>
          <w:sz w:val="24"/>
          <w:szCs w:val="24"/>
        </w:rPr>
        <w:t xml:space="preserve"> at the top of the page</w:t>
      </w:r>
      <w:r w:rsidR="00301704">
        <w:rPr>
          <w:rFonts w:ascii="Arial" w:hAnsi="Arial" w:cs="Arial"/>
          <w:sz w:val="24"/>
          <w:szCs w:val="24"/>
        </w:rPr>
        <w:t xml:space="preserve"> were then selected</w:t>
      </w:r>
      <w:r w:rsidR="00633941">
        <w:rPr>
          <w:rFonts w:ascii="Arial" w:hAnsi="Arial" w:cs="Arial"/>
          <w:sz w:val="24"/>
          <w:szCs w:val="24"/>
        </w:rPr>
        <w:t>, followed by clicking</w:t>
      </w:r>
      <w:r w:rsidR="00652FB7">
        <w:rPr>
          <w:rFonts w:ascii="Arial" w:hAnsi="Arial" w:cs="Arial"/>
          <w:sz w:val="24"/>
          <w:szCs w:val="24"/>
        </w:rPr>
        <w:t xml:space="preserve"> </w:t>
      </w:r>
      <w:r w:rsidR="0015598B">
        <w:rPr>
          <w:rFonts w:ascii="Arial" w:hAnsi="Arial" w:cs="Arial"/>
          <w:sz w:val="24"/>
          <w:szCs w:val="24"/>
        </w:rPr>
        <w:t>on “</w:t>
      </w:r>
      <w:r w:rsidR="008631B4">
        <w:rPr>
          <w:rFonts w:ascii="Arial" w:hAnsi="Arial" w:cs="Arial"/>
          <w:sz w:val="24"/>
          <w:szCs w:val="24"/>
        </w:rPr>
        <w:t>My Day</w:t>
      </w:r>
      <w:r w:rsidR="00633941">
        <w:rPr>
          <w:rFonts w:ascii="Arial" w:hAnsi="Arial" w:cs="Arial"/>
          <w:sz w:val="24"/>
          <w:szCs w:val="24"/>
        </w:rPr>
        <w:t>,</w:t>
      </w:r>
      <w:r w:rsidR="008631B4">
        <w:rPr>
          <w:rFonts w:ascii="Arial" w:hAnsi="Arial" w:cs="Arial"/>
          <w:sz w:val="24"/>
          <w:szCs w:val="24"/>
        </w:rPr>
        <w:t xml:space="preserve">” </w:t>
      </w:r>
      <w:r w:rsidR="00633941">
        <w:rPr>
          <w:rFonts w:ascii="Arial" w:hAnsi="Arial" w:cs="Arial"/>
          <w:sz w:val="24"/>
          <w:szCs w:val="24"/>
        </w:rPr>
        <w:t xml:space="preserve">lead to the login page. </w:t>
      </w:r>
      <w:r w:rsidR="00D101E4">
        <w:rPr>
          <w:rFonts w:ascii="Arial" w:hAnsi="Arial" w:cs="Arial"/>
          <w:sz w:val="24"/>
          <w:szCs w:val="24"/>
        </w:rPr>
        <w:t>C</w:t>
      </w:r>
      <w:r w:rsidR="008631B4">
        <w:rPr>
          <w:rFonts w:ascii="Arial" w:hAnsi="Arial" w:cs="Arial"/>
          <w:sz w:val="24"/>
          <w:szCs w:val="24"/>
        </w:rPr>
        <w:t>lick</w:t>
      </w:r>
      <w:r w:rsidR="00633941">
        <w:rPr>
          <w:rFonts w:ascii="Arial" w:hAnsi="Arial" w:cs="Arial"/>
          <w:sz w:val="24"/>
          <w:szCs w:val="24"/>
        </w:rPr>
        <w:t xml:space="preserve">ing </w:t>
      </w:r>
      <w:r w:rsidR="008631B4">
        <w:rPr>
          <w:rFonts w:ascii="Arial" w:hAnsi="Arial" w:cs="Arial"/>
          <w:sz w:val="24"/>
          <w:szCs w:val="24"/>
        </w:rPr>
        <w:t>on the “Library” icon at the top of the page</w:t>
      </w:r>
      <w:r w:rsidR="00633941">
        <w:rPr>
          <w:rFonts w:ascii="Arial" w:hAnsi="Arial" w:cs="Arial"/>
          <w:sz w:val="24"/>
          <w:szCs w:val="24"/>
        </w:rPr>
        <w:t>, f</w:t>
      </w:r>
      <w:r w:rsidR="008631B4">
        <w:rPr>
          <w:rFonts w:ascii="Arial" w:hAnsi="Arial" w:cs="Arial"/>
          <w:sz w:val="24"/>
          <w:szCs w:val="24"/>
        </w:rPr>
        <w:t>ollow</w:t>
      </w:r>
      <w:r w:rsidR="00633941">
        <w:rPr>
          <w:rFonts w:ascii="Arial" w:hAnsi="Arial" w:cs="Arial"/>
          <w:sz w:val="24"/>
          <w:szCs w:val="24"/>
        </w:rPr>
        <w:t>ed</w:t>
      </w:r>
      <w:r w:rsidR="008631B4">
        <w:rPr>
          <w:rFonts w:ascii="Arial" w:hAnsi="Arial" w:cs="Arial"/>
          <w:sz w:val="24"/>
          <w:szCs w:val="24"/>
        </w:rPr>
        <w:t xml:space="preserve"> by clicking on “Catalogue” on the left hand side of the page</w:t>
      </w:r>
      <w:r w:rsidR="00D101E4">
        <w:rPr>
          <w:rFonts w:ascii="Arial" w:hAnsi="Arial" w:cs="Arial"/>
          <w:sz w:val="24"/>
          <w:szCs w:val="24"/>
        </w:rPr>
        <w:t>, resulted in a catalogue search. “Search our catalogue</w:t>
      </w:r>
      <w:r w:rsidR="006A009C">
        <w:rPr>
          <w:rFonts w:ascii="Arial" w:hAnsi="Arial" w:cs="Arial"/>
          <w:sz w:val="24"/>
          <w:szCs w:val="24"/>
        </w:rPr>
        <w:t>,” at th</w:t>
      </w:r>
      <w:r w:rsidR="001D522B">
        <w:rPr>
          <w:rFonts w:ascii="Arial" w:hAnsi="Arial" w:cs="Arial"/>
          <w:sz w:val="24"/>
          <w:szCs w:val="24"/>
        </w:rPr>
        <w:t xml:space="preserve">e top of the page was then selected and then, clicking on “Browse </w:t>
      </w:r>
      <w:proofErr w:type="spellStart"/>
      <w:r w:rsidR="001D522B">
        <w:rPr>
          <w:rFonts w:ascii="Arial" w:hAnsi="Arial" w:cs="Arial"/>
          <w:sz w:val="24"/>
          <w:szCs w:val="24"/>
        </w:rPr>
        <w:t>eJournals</w:t>
      </w:r>
      <w:proofErr w:type="spellEnd"/>
      <w:r w:rsidR="001D522B">
        <w:rPr>
          <w:rFonts w:ascii="Arial" w:hAnsi="Arial" w:cs="Arial"/>
          <w:sz w:val="24"/>
          <w:szCs w:val="24"/>
        </w:rPr>
        <w:t>.” The specific term “Health and Social Care in the Community,” was then entered and the link followed, where the year “2017” was selected. The first five research appears were of no interest, the sixth research paper was intriguing. It is a qualitative paper and it included the key terminologies that were needed.</w:t>
      </w:r>
      <w:r w:rsidR="00601F33">
        <w:rPr>
          <w:rFonts w:ascii="Arial" w:hAnsi="Arial" w:cs="Arial"/>
          <w:sz w:val="24"/>
          <w:szCs w:val="24"/>
        </w:rPr>
        <w:t xml:space="preserve">  </w:t>
      </w:r>
      <w:r w:rsidR="00C8042E">
        <w:rPr>
          <w:rFonts w:ascii="Arial" w:hAnsi="Arial" w:cs="Arial"/>
          <w:sz w:val="24"/>
          <w:szCs w:val="24"/>
        </w:rPr>
        <w:t xml:space="preserve"> </w:t>
      </w:r>
    </w:p>
    <w:p w14:paraId="4201DB0F" w14:textId="5C3DB22D" w:rsidR="00643B03" w:rsidRDefault="00643B03" w:rsidP="00643B03">
      <w:pPr>
        <w:spacing w:line="480" w:lineRule="auto"/>
        <w:jc w:val="both"/>
        <w:rPr>
          <w:rFonts w:ascii="Arial" w:hAnsi="Arial" w:cs="Arial"/>
          <w:sz w:val="24"/>
          <w:szCs w:val="24"/>
        </w:rPr>
      </w:pPr>
    </w:p>
    <w:p w14:paraId="2F32AFD0" w14:textId="77777777" w:rsidR="00643B03" w:rsidRDefault="00643B03" w:rsidP="00643B03">
      <w:pPr>
        <w:spacing w:line="480" w:lineRule="auto"/>
        <w:jc w:val="both"/>
        <w:rPr>
          <w:rFonts w:ascii="Arial" w:hAnsi="Arial" w:cs="Arial"/>
          <w:sz w:val="24"/>
          <w:szCs w:val="24"/>
        </w:rPr>
      </w:pPr>
    </w:p>
    <w:p w14:paraId="36DEDFC5" w14:textId="2500EA8B" w:rsidR="00643B03" w:rsidRPr="00643B03" w:rsidRDefault="00793159" w:rsidP="00643B03">
      <w:pPr>
        <w:spacing w:line="480" w:lineRule="auto"/>
        <w:jc w:val="both"/>
        <w:rPr>
          <w:rFonts w:ascii="Arial" w:hAnsi="Arial" w:cs="Arial"/>
          <w:sz w:val="24"/>
          <w:szCs w:val="24"/>
          <w:u w:val="single"/>
        </w:rPr>
      </w:pPr>
      <w:r w:rsidRPr="00643B03">
        <w:rPr>
          <w:rFonts w:ascii="Arial" w:hAnsi="Arial" w:cs="Arial"/>
          <w:sz w:val="24"/>
          <w:szCs w:val="24"/>
          <w:u w:val="single"/>
        </w:rPr>
        <w:lastRenderedPageBreak/>
        <w:t>Background</w:t>
      </w:r>
    </w:p>
    <w:p w14:paraId="3C7F89E6" w14:textId="04C10D93" w:rsidR="00793159" w:rsidRDefault="00F66A0B" w:rsidP="00643B03">
      <w:pPr>
        <w:spacing w:line="480" w:lineRule="auto"/>
        <w:jc w:val="both"/>
        <w:rPr>
          <w:rFonts w:ascii="Arial" w:hAnsi="Arial" w:cs="Arial"/>
          <w:sz w:val="24"/>
          <w:szCs w:val="24"/>
        </w:rPr>
      </w:pPr>
      <w:r>
        <w:rPr>
          <w:rFonts w:ascii="Arial" w:hAnsi="Arial" w:cs="Arial"/>
          <w:sz w:val="24"/>
          <w:szCs w:val="24"/>
        </w:rPr>
        <w:t xml:space="preserve">The research paper that was finally selected </w:t>
      </w:r>
      <w:r w:rsidR="00431209">
        <w:rPr>
          <w:rFonts w:ascii="Arial" w:hAnsi="Arial" w:cs="Arial"/>
          <w:sz w:val="24"/>
          <w:szCs w:val="24"/>
        </w:rPr>
        <w:t xml:space="preserve">was “What do older people experiencing loneliness think about primary care or community based interventions to reduce loneliness? A qualitive study in England.” It was written by </w:t>
      </w:r>
      <w:proofErr w:type="spellStart"/>
      <w:r w:rsidR="009764BA">
        <w:rPr>
          <w:rFonts w:ascii="Arial" w:hAnsi="Arial" w:cs="Arial"/>
          <w:sz w:val="24"/>
          <w:szCs w:val="24"/>
        </w:rPr>
        <w:t>Kalpa</w:t>
      </w:r>
      <w:proofErr w:type="spellEnd"/>
      <w:r w:rsidR="009764BA">
        <w:rPr>
          <w:rFonts w:ascii="Arial" w:hAnsi="Arial" w:cs="Arial"/>
          <w:sz w:val="24"/>
          <w:szCs w:val="24"/>
        </w:rPr>
        <w:t xml:space="preserve"> </w:t>
      </w:r>
      <w:proofErr w:type="spellStart"/>
      <w:r w:rsidR="009764BA">
        <w:rPr>
          <w:rFonts w:ascii="Arial" w:hAnsi="Arial" w:cs="Arial"/>
          <w:sz w:val="24"/>
          <w:szCs w:val="24"/>
        </w:rPr>
        <w:t>Kharicha</w:t>
      </w:r>
      <w:proofErr w:type="spellEnd"/>
      <w:r w:rsidR="009764BA">
        <w:rPr>
          <w:rFonts w:ascii="Arial" w:hAnsi="Arial" w:cs="Arial"/>
          <w:sz w:val="24"/>
          <w:szCs w:val="24"/>
        </w:rPr>
        <w:t xml:space="preserve"> et al and published in “Health and Social Care in the Community” in 2017. </w:t>
      </w:r>
      <w:r w:rsidR="00793159">
        <w:rPr>
          <w:rFonts w:ascii="Arial" w:hAnsi="Arial" w:cs="Arial"/>
          <w:sz w:val="24"/>
          <w:szCs w:val="24"/>
        </w:rPr>
        <w:t xml:space="preserve">The purpose of this study is to find out what the elderly experiencing loneliness in England think of the primary care or community based interventions </w:t>
      </w:r>
      <w:r w:rsidR="005B4EF0">
        <w:rPr>
          <w:rFonts w:ascii="Arial" w:hAnsi="Arial" w:cs="Arial"/>
          <w:sz w:val="24"/>
          <w:szCs w:val="24"/>
        </w:rPr>
        <w:t xml:space="preserve">used to reduce loneliness. </w:t>
      </w:r>
      <w:r w:rsidR="00B139AA">
        <w:rPr>
          <w:rFonts w:ascii="Arial" w:hAnsi="Arial" w:cs="Arial"/>
          <w:sz w:val="24"/>
          <w:szCs w:val="24"/>
        </w:rPr>
        <w:t xml:space="preserve">A systematic review was carried out to assess how effective health promotion interventions were for loneliness. </w:t>
      </w:r>
      <w:r w:rsidR="003E2BEE">
        <w:rPr>
          <w:rFonts w:ascii="Arial" w:hAnsi="Arial" w:cs="Arial"/>
          <w:sz w:val="24"/>
          <w:szCs w:val="24"/>
        </w:rPr>
        <w:t xml:space="preserve">The findings in this paper describe a study that aimed to </w:t>
      </w:r>
      <w:r w:rsidR="00175D25">
        <w:rPr>
          <w:rFonts w:ascii="Arial" w:hAnsi="Arial" w:cs="Arial"/>
          <w:sz w:val="24"/>
          <w:szCs w:val="24"/>
        </w:rPr>
        <w:t xml:space="preserve">analyse the viewpoints of a community of lonely older people, looking for support from services that are primary and community based. </w:t>
      </w:r>
    </w:p>
    <w:p w14:paraId="317C5A12" w14:textId="4FCB9445" w:rsidR="00F67B36" w:rsidRPr="00643B03" w:rsidRDefault="00697696" w:rsidP="00643B03">
      <w:pPr>
        <w:spacing w:line="480" w:lineRule="auto"/>
        <w:jc w:val="both"/>
        <w:rPr>
          <w:rFonts w:ascii="Arial" w:hAnsi="Arial" w:cs="Arial"/>
          <w:sz w:val="24"/>
          <w:szCs w:val="24"/>
          <w:u w:val="single"/>
        </w:rPr>
      </w:pPr>
      <w:r w:rsidRPr="00643B03">
        <w:rPr>
          <w:rFonts w:ascii="Arial" w:hAnsi="Arial" w:cs="Arial"/>
          <w:sz w:val="24"/>
          <w:szCs w:val="24"/>
          <w:u w:val="single"/>
        </w:rPr>
        <w:t>Abstract</w:t>
      </w:r>
    </w:p>
    <w:p w14:paraId="30D05B74" w14:textId="0B7C14B5" w:rsidR="00082145" w:rsidRDefault="00697696" w:rsidP="00643B03">
      <w:pPr>
        <w:spacing w:line="480" w:lineRule="auto"/>
        <w:jc w:val="both"/>
        <w:rPr>
          <w:rFonts w:ascii="Arial" w:hAnsi="Arial" w:cs="Arial"/>
          <w:sz w:val="24"/>
          <w:szCs w:val="24"/>
        </w:rPr>
      </w:pPr>
      <w:r>
        <w:rPr>
          <w:rFonts w:ascii="Arial" w:hAnsi="Arial" w:cs="Arial"/>
          <w:sz w:val="24"/>
          <w:szCs w:val="24"/>
        </w:rPr>
        <w:t xml:space="preserve">An abstract </w:t>
      </w:r>
      <w:r w:rsidR="00410333">
        <w:rPr>
          <w:rFonts w:ascii="Arial" w:hAnsi="Arial" w:cs="Arial"/>
          <w:sz w:val="24"/>
          <w:szCs w:val="24"/>
        </w:rPr>
        <w:t xml:space="preserve">according to the University of Caroline (2018) </w:t>
      </w:r>
      <w:r>
        <w:rPr>
          <w:rFonts w:ascii="Arial" w:hAnsi="Arial" w:cs="Arial"/>
          <w:sz w:val="24"/>
          <w:szCs w:val="24"/>
        </w:rPr>
        <w:t xml:space="preserve">is a </w:t>
      </w:r>
      <w:r w:rsidR="00410333">
        <w:rPr>
          <w:rFonts w:ascii="Arial" w:hAnsi="Arial" w:cs="Arial"/>
          <w:sz w:val="24"/>
          <w:szCs w:val="24"/>
        </w:rPr>
        <w:t>rundown</w:t>
      </w:r>
      <w:r>
        <w:rPr>
          <w:rFonts w:ascii="Arial" w:hAnsi="Arial" w:cs="Arial"/>
          <w:sz w:val="24"/>
          <w:szCs w:val="24"/>
        </w:rPr>
        <w:t xml:space="preserve"> of an article or book. An abstract gives a reader an idea of what the research paper or article is about. There are two main types of abstracts. One type of abstract is descriptive and the other one is informative. </w:t>
      </w:r>
      <w:r w:rsidR="00511C7C">
        <w:rPr>
          <w:rFonts w:ascii="Arial" w:hAnsi="Arial" w:cs="Arial"/>
          <w:sz w:val="24"/>
          <w:szCs w:val="24"/>
        </w:rPr>
        <w:t xml:space="preserve">A </w:t>
      </w:r>
      <w:r w:rsidR="00EA77BC">
        <w:rPr>
          <w:rFonts w:ascii="Arial" w:hAnsi="Arial" w:cs="Arial"/>
          <w:sz w:val="24"/>
          <w:szCs w:val="24"/>
        </w:rPr>
        <w:t>descriptive abstract points</w:t>
      </w:r>
      <w:r w:rsidR="00511C7C">
        <w:rPr>
          <w:rFonts w:ascii="Arial" w:hAnsi="Arial" w:cs="Arial"/>
          <w:sz w:val="24"/>
          <w:szCs w:val="24"/>
        </w:rPr>
        <w:t xml:space="preserve"> out the type of information in the work. </w:t>
      </w:r>
      <w:r w:rsidR="00EA77BC">
        <w:rPr>
          <w:rFonts w:ascii="Arial" w:hAnsi="Arial" w:cs="Arial"/>
          <w:sz w:val="24"/>
          <w:szCs w:val="24"/>
        </w:rPr>
        <w:t>This type of abstract makes no judgement about the work, it does not provide results or the research conclusions. A descriptive abstract will include key words found in the text. It may contain methods, purpose and area of research.</w:t>
      </w:r>
      <w:r w:rsidR="00410333">
        <w:rPr>
          <w:rFonts w:ascii="Arial" w:hAnsi="Arial" w:cs="Arial"/>
          <w:sz w:val="24"/>
          <w:szCs w:val="24"/>
        </w:rPr>
        <w:t xml:space="preserve"> McKee (2018) takes this definition further advising that d</w:t>
      </w:r>
      <w:r w:rsidR="00EA77BC">
        <w:rPr>
          <w:rFonts w:ascii="Arial" w:hAnsi="Arial" w:cs="Arial"/>
          <w:sz w:val="24"/>
          <w:szCs w:val="24"/>
        </w:rPr>
        <w:t xml:space="preserve">escriptive abstracts are normally very short. Informative abstracts </w:t>
      </w:r>
      <w:r w:rsidR="00371A74">
        <w:rPr>
          <w:rFonts w:ascii="Arial" w:hAnsi="Arial" w:cs="Arial"/>
          <w:sz w:val="24"/>
          <w:szCs w:val="24"/>
        </w:rPr>
        <w:t xml:space="preserve">act as a backup for </w:t>
      </w:r>
      <w:r w:rsidR="00050869">
        <w:rPr>
          <w:rFonts w:ascii="Arial" w:hAnsi="Arial" w:cs="Arial"/>
          <w:sz w:val="24"/>
          <w:szCs w:val="24"/>
        </w:rPr>
        <w:t>the</w:t>
      </w:r>
      <w:r w:rsidR="00371A74">
        <w:rPr>
          <w:rFonts w:ascii="Arial" w:hAnsi="Arial" w:cs="Arial"/>
          <w:sz w:val="24"/>
          <w:szCs w:val="24"/>
        </w:rPr>
        <w:t xml:space="preserve"> work</w:t>
      </w:r>
      <w:r w:rsidR="00643B03">
        <w:rPr>
          <w:rFonts w:ascii="Arial" w:hAnsi="Arial" w:cs="Arial"/>
          <w:sz w:val="24"/>
          <w:szCs w:val="24"/>
        </w:rPr>
        <w:t>, if the writer presents and explains all the main points</w:t>
      </w:r>
      <w:r w:rsidR="00050869">
        <w:rPr>
          <w:rFonts w:ascii="Arial" w:hAnsi="Arial" w:cs="Arial"/>
          <w:sz w:val="24"/>
          <w:szCs w:val="24"/>
        </w:rPr>
        <w:t xml:space="preserve"> and evidence in complete research paper. It contains all the information found in a descriptive abstract, as well as the results, conclusion and author recommendations. </w:t>
      </w:r>
      <w:bookmarkStart w:id="1" w:name="_Hlk531644827"/>
    </w:p>
    <w:p w14:paraId="6C36CACA" w14:textId="497FDC13" w:rsidR="00082145" w:rsidRDefault="00AE00BE" w:rsidP="00643B03">
      <w:pPr>
        <w:spacing w:line="480" w:lineRule="auto"/>
        <w:jc w:val="both"/>
        <w:rPr>
          <w:rFonts w:ascii="Arial" w:hAnsi="Arial" w:cs="Arial"/>
          <w:sz w:val="24"/>
          <w:szCs w:val="24"/>
        </w:rPr>
      </w:pPr>
      <w:proofErr w:type="spellStart"/>
      <w:r>
        <w:rPr>
          <w:rFonts w:ascii="Arial" w:hAnsi="Arial" w:cs="Arial"/>
          <w:sz w:val="24"/>
          <w:szCs w:val="24"/>
        </w:rPr>
        <w:lastRenderedPageBreak/>
        <w:t>Kharicha</w:t>
      </w:r>
      <w:proofErr w:type="spellEnd"/>
      <w:r>
        <w:rPr>
          <w:rFonts w:ascii="Arial" w:hAnsi="Arial" w:cs="Arial"/>
          <w:sz w:val="24"/>
          <w:szCs w:val="24"/>
        </w:rPr>
        <w:t xml:space="preserve"> et </w:t>
      </w:r>
      <w:proofErr w:type="spellStart"/>
      <w:r>
        <w:rPr>
          <w:rFonts w:ascii="Arial" w:hAnsi="Arial" w:cs="Arial"/>
          <w:sz w:val="24"/>
          <w:szCs w:val="24"/>
        </w:rPr>
        <w:t>al’s</w:t>
      </w:r>
      <w:proofErr w:type="spellEnd"/>
      <w:r>
        <w:rPr>
          <w:rFonts w:ascii="Arial" w:hAnsi="Arial" w:cs="Arial"/>
          <w:sz w:val="24"/>
          <w:szCs w:val="24"/>
        </w:rPr>
        <w:t xml:space="preserve"> (2017)</w:t>
      </w:r>
      <w:r w:rsidR="00082145">
        <w:rPr>
          <w:rFonts w:ascii="Arial" w:hAnsi="Arial" w:cs="Arial"/>
          <w:sz w:val="24"/>
          <w:szCs w:val="24"/>
        </w:rPr>
        <w:t xml:space="preserve"> research paper has </w:t>
      </w:r>
      <w:r w:rsidR="00A72B39">
        <w:rPr>
          <w:rFonts w:ascii="Arial" w:hAnsi="Arial" w:cs="Arial"/>
          <w:sz w:val="24"/>
          <w:szCs w:val="24"/>
        </w:rPr>
        <w:t>a</w:t>
      </w:r>
      <w:r w:rsidR="00082145">
        <w:rPr>
          <w:rFonts w:ascii="Arial" w:hAnsi="Arial" w:cs="Arial"/>
          <w:sz w:val="24"/>
          <w:szCs w:val="24"/>
        </w:rPr>
        <w:t xml:space="preserve"> descriptive abstract</w:t>
      </w:r>
      <w:r w:rsidR="00A72B39">
        <w:rPr>
          <w:rFonts w:ascii="Arial" w:hAnsi="Arial" w:cs="Arial"/>
          <w:sz w:val="24"/>
          <w:szCs w:val="24"/>
        </w:rPr>
        <w:t xml:space="preserve">. It mentions that interviews were conducted, which were recorded and then transcribed. As well as a thematic analysis by a multidisciplinary team. </w:t>
      </w:r>
    </w:p>
    <w:p w14:paraId="6FD7483B" w14:textId="01EADE47" w:rsidR="00082145" w:rsidRPr="00B00C81" w:rsidRDefault="00082145" w:rsidP="00643B03">
      <w:pPr>
        <w:spacing w:line="480" w:lineRule="auto"/>
        <w:jc w:val="both"/>
        <w:rPr>
          <w:rFonts w:ascii="Arial" w:hAnsi="Arial" w:cs="Arial"/>
          <w:sz w:val="24"/>
          <w:szCs w:val="24"/>
          <w:u w:val="single"/>
        </w:rPr>
      </w:pPr>
      <w:r w:rsidRPr="00B00C81">
        <w:rPr>
          <w:rFonts w:ascii="Arial" w:hAnsi="Arial" w:cs="Arial"/>
          <w:sz w:val="24"/>
          <w:szCs w:val="24"/>
          <w:u w:val="single"/>
        </w:rPr>
        <w:t>Literature Review</w:t>
      </w:r>
    </w:p>
    <w:p w14:paraId="2667CA51" w14:textId="1B86C44B" w:rsidR="00D62E8B" w:rsidRDefault="007808FD" w:rsidP="00B00C81">
      <w:pPr>
        <w:spacing w:line="480" w:lineRule="auto"/>
        <w:jc w:val="both"/>
        <w:rPr>
          <w:rFonts w:ascii="Arial" w:hAnsi="Arial" w:cs="Arial"/>
          <w:sz w:val="24"/>
          <w:szCs w:val="24"/>
        </w:rPr>
      </w:pPr>
      <w:r>
        <w:rPr>
          <w:rFonts w:ascii="Arial" w:hAnsi="Arial" w:cs="Arial"/>
          <w:sz w:val="24"/>
          <w:szCs w:val="24"/>
        </w:rPr>
        <w:t>Fink (1998) defined a</w:t>
      </w:r>
      <w:r w:rsidR="00AE00BE">
        <w:rPr>
          <w:rFonts w:ascii="Arial" w:hAnsi="Arial" w:cs="Arial"/>
          <w:sz w:val="24"/>
          <w:szCs w:val="24"/>
        </w:rPr>
        <w:t xml:space="preserve"> literature review </w:t>
      </w:r>
      <w:r w:rsidR="00017E33">
        <w:rPr>
          <w:rFonts w:ascii="Arial" w:hAnsi="Arial" w:cs="Arial"/>
          <w:sz w:val="24"/>
          <w:szCs w:val="24"/>
        </w:rPr>
        <w:t>a</w:t>
      </w:r>
      <w:r w:rsidR="00AE00BE">
        <w:rPr>
          <w:rFonts w:ascii="Arial" w:hAnsi="Arial" w:cs="Arial"/>
          <w:sz w:val="24"/>
          <w:szCs w:val="24"/>
        </w:rPr>
        <w:t>s an organised and clear method used to recognise, evaluate and understand work that has been already presented by professionals such as researchers, scholars and practitioners.</w:t>
      </w:r>
      <w:r w:rsidR="00017E33">
        <w:rPr>
          <w:rFonts w:ascii="Arial" w:hAnsi="Arial" w:cs="Arial"/>
          <w:sz w:val="24"/>
          <w:szCs w:val="24"/>
        </w:rPr>
        <w:t xml:space="preserve"> Moule and Goodman (2009) also explained that a literature review is a collection of published and unpublished, accessible documents.</w:t>
      </w:r>
      <w:r w:rsidR="00AE00BE">
        <w:rPr>
          <w:rFonts w:ascii="Arial" w:hAnsi="Arial" w:cs="Arial"/>
          <w:sz w:val="24"/>
          <w:szCs w:val="24"/>
        </w:rPr>
        <w:t xml:space="preserve"> </w:t>
      </w:r>
      <w:r w:rsidR="007A6A44">
        <w:rPr>
          <w:rFonts w:ascii="Arial" w:hAnsi="Arial" w:cs="Arial"/>
          <w:sz w:val="24"/>
          <w:szCs w:val="24"/>
        </w:rPr>
        <w:t>The literature review is not clearly presented in this research paper.</w:t>
      </w:r>
      <w:r w:rsidR="00FA5CCD">
        <w:rPr>
          <w:rFonts w:ascii="Arial" w:hAnsi="Arial" w:cs="Arial"/>
          <w:sz w:val="24"/>
          <w:szCs w:val="24"/>
        </w:rPr>
        <w:t xml:space="preserve"> </w:t>
      </w:r>
      <w:r w:rsidR="0045260A">
        <w:rPr>
          <w:rFonts w:ascii="Arial" w:hAnsi="Arial" w:cs="Arial"/>
          <w:sz w:val="24"/>
          <w:szCs w:val="24"/>
        </w:rPr>
        <w:t>How</w:t>
      </w:r>
      <w:r w:rsidR="00A768B4">
        <w:rPr>
          <w:rFonts w:ascii="Arial" w:hAnsi="Arial" w:cs="Arial"/>
          <w:sz w:val="24"/>
          <w:szCs w:val="24"/>
        </w:rPr>
        <w:t>ever,</w:t>
      </w:r>
      <w:r w:rsidR="00BA08D9">
        <w:rPr>
          <w:rFonts w:ascii="Arial" w:hAnsi="Arial" w:cs="Arial"/>
          <w:sz w:val="24"/>
          <w:szCs w:val="24"/>
        </w:rPr>
        <w:t xml:space="preserve"> the section “What is known about this topic,”</w:t>
      </w:r>
      <w:r w:rsidR="00A768B4">
        <w:rPr>
          <w:rFonts w:ascii="Arial" w:hAnsi="Arial" w:cs="Arial"/>
          <w:sz w:val="24"/>
          <w:szCs w:val="24"/>
        </w:rPr>
        <w:t xml:space="preserve"> </w:t>
      </w:r>
      <w:r w:rsidR="00BA08D9">
        <w:rPr>
          <w:rFonts w:ascii="Arial" w:hAnsi="Arial" w:cs="Arial"/>
          <w:sz w:val="24"/>
          <w:szCs w:val="24"/>
        </w:rPr>
        <w:t xml:space="preserve">in </w:t>
      </w:r>
      <w:proofErr w:type="spellStart"/>
      <w:r w:rsidR="00017E33">
        <w:rPr>
          <w:rFonts w:ascii="Arial" w:hAnsi="Arial" w:cs="Arial"/>
          <w:sz w:val="24"/>
          <w:szCs w:val="24"/>
        </w:rPr>
        <w:t>Kharicha</w:t>
      </w:r>
      <w:proofErr w:type="spellEnd"/>
      <w:r w:rsidR="00594DD1">
        <w:rPr>
          <w:rFonts w:ascii="Arial" w:hAnsi="Arial" w:cs="Arial"/>
          <w:sz w:val="24"/>
          <w:szCs w:val="24"/>
        </w:rPr>
        <w:t xml:space="preserve"> et </w:t>
      </w:r>
      <w:proofErr w:type="spellStart"/>
      <w:r w:rsidR="00594DD1">
        <w:rPr>
          <w:rFonts w:ascii="Arial" w:hAnsi="Arial" w:cs="Arial"/>
          <w:sz w:val="24"/>
          <w:szCs w:val="24"/>
        </w:rPr>
        <w:t>al’s</w:t>
      </w:r>
      <w:proofErr w:type="spellEnd"/>
      <w:r w:rsidR="00594DD1">
        <w:rPr>
          <w:rFonts w:ascii="Arial" w:hAnsi="Arial" w:cs="Arial"/>
          <w:sz w:val="24"/>
          <w:szCs w:val="24"/>
        </w:rPr>
        <w:t xml:space="preserve"> (2017)</w:t>
      </w:r>
      <w:r w:rsidR="0045260A">
        <w:rPr>
          <w:rFonts w:ascii="Arial" w:hAnsi="Arial" w:cs="Arial"/>
          <w:sz w:val="24"/>
          <w:szCs w:val="24"/>
        </w:rPr>
        <w:t xml:space="preserve"> research paper</w:t>
      </w:r>
      <w:r w:rsidR="00BA08D9">
        <w:rPr>
          <w:rFonts w:ascii="Arial" w:hAnsi="Arial" w:cs="Arial"/>
          <w:sz w:val="24"/>
          <w:szCs w:val="24"/>
        </w:rPr>
        <w:t xml:space="preserve">, gives the reader </w:t>
      </w:r>
      <w:r w:rsidR="009E5226">
        <w:rPr>
          <w:rFonts w:ascii="Arial" w:hAnsi="Arial" w:cs="Arial"/>
          <w:sz w:val="24"/>
          <w:szCs w:val="24"/>
        </w:rPr>
        <w:t xml:space="preserve">an overview of the literature review. This research paper </w:t>
      </w:r>
      <w:r w:rsidR="0045260A">
        <w:rPr>
          <w:rFonts w:ascii="Arial" w:hAnsi="Arial" w:cs="Arial"/>
          <w:sz w:val="24"/>
          <w:szCs w:val="24"/>
        </w:rPr>
        <w:t xml:space="preserve">does contain a range of literature including journals, books and articles.  </w:t>
      </w:r>
      <w:r w:rsidR="006E1639">
        <w:rPr>
          <w:rFonts w:ascii="Arial" w:hAnsi="Arial" w:cs="Arial"/>
          <w:sz w:val="24"/>
          <w:szCs w:val="24"/>
        </w:rPr>
        <w:t xml:space="preserve"> </w:t>
      </w:r>
    </w:p>
    <w:p w14:paraId="2EAD0F1B" w14:textId="3017716E" w:rsidR="00B00C81" w:rsidRDefault="00B00C81" w:rsidP="00B00C81">
      <w:pPr>
        <w:spacing w:line="480" w:lineRule="auto"/>
        <w:jc w:val="both"/>
        <w:rPr>
          <w:rFonts w:ascii="Arial" w:hAnsi="Arial" w:cs="Arial"/>
          <w:sz w:val="24"/>
          <w:szCs w:val="24"/>
          <w:u w:val="single"/>
        </w:rPr>
      </w:pPr>
      <w:r w:rsidRPr="00B00C81">
        <w:rPr>
          <w:rFonts w:ascii="Arial" w:hAnsi="Arial" w:cs="Arial"/>
          <w:sz w:val="24"/>
          <w:szCs w:val="24"/>
          <w:u w:val="single"/>
        </w:rPr>
        <w:t xml:space="preserve">Aim </w:t>
      </w:r>
    </w:p>
    <w:p w14:paraId="7948AF24" w14:textId="04A2C564" w:rsidR="0045260A" w:rsidRDefault="00A768B4" w:rsidP="00B00C81">
      <w:pPr>
        <w:spacing w:line="480" w:lineRule="auto"/>
        <w:jc w:val="both"/>
        <w:rPr>
          <w:rFonts w:ascii="Arial" w:hAnsi="Arial" w:cs="Arial"/>
          <w:sz w:val="24"/>
          <w:szCs w:val="24"/>
        </w:rPr>
      </w:pPr>
      <w:r>
        <w:rPr>
          <w:rFonts w:ascii="Arial" w:hAnsi="Arial" w:cs="Arial"/>
          <w:sz w:val="24"/>
          <w:szCs w:val="24"/>
        </w:rPr>
        <w:t>Oxford Dictionaries (2018) identifies a</w:t>
      </w:r>
      <w:r w:rsidR="004D3E22">
        <w:rPr>
          <w:rFonts w:ascii="Arial" w:hAnsi="Arial" w:cs="Arial"/>
          <w:sz w:val="24"/>
          <w:szCs w:val="24"/>
        </w:rPr>
        <w:t xml:space="preserve">n aim </w:t>
      </w:r>
      <w:r>
        <w:rPr>
          <w:rFonts w:ascii="Arial" w:hAnsi="Arial" w:cs="Arial"/>
          <w:sz w:val="24"/>
          <w:szCs w:val="24"/>
        </w:rPr>
        <w:t>a</w:t>
      </w:r>
      <w:r w:rsidR="004D3E22">
        <w:rPr>
          <w:rFonts w:ascii="Arial" w:hAnsi="Arial" w:cs="Arial"/>
          <w:sz w:val="24"/>
          <w:szCs w:val="24"/>
        </w:rPr>
        <w:t xml:space="preserve">s </w:t>
      </w:r>
      <w:r>
        <w:rPr>
          <w:rFonts w:ascii="Arial" w:hAnsi="Arial" w:cs="Arial"/>
          <w:sz w:val="24"/>
          <w:szCs w:val="24"/>
        </w:rPr>
        <w:t>having</w:t>
      </w:r>
      <w:r w:rsidR="004D3E22">
        <w:rPr>
          <w:rFonts w:ascii="Arial" w:hAnsi="Arial" w:cs="Arial"/>
          <w:sz w:val="24"/>
          <w:szCs w:val="24"/>
        </w:rPr>
        <w:t xml:space="preserve"> a direction towards achieving something. </w:t>
      </w:r>
      <w:r w:rsidR="009F0E10">
        <w:rPr>
          <w:rFonts w:ascii="Arial" w:hAnsi="Arial" w:cs="Arial"/>
          <w:sz w:val="24"/>
          <w:szCs w:val="24"/>
        </w:rPr>
        <w:t>Polit and Beck (</w:t>
      </w:r>
      <w:r w:rsidR="00C40041">
        <w:rPr>
          <w:rFonts w:ascii="Arial" w:hAnsi="Arial" w:cs="Arial"/>
          <w:sz w:val="24"/>
          <w:szCs w:val="24"/>
        </w:rPr>
        <w:t>2004</w:t>
      </w:r>
      <w:r w:rsidR="009F0E10">
        <w:rPr>
          <w:rFonts w:ascii="Arial" w:hAnsi="Arial" w:cs="Arial"/>
          <w:sz w:val="24"/>
          <w:szCs w:val="24"/>
        </w:rPr>
        <w:t>)</w:t>
      </w:r>
      <w:r w:rsidR="00C40041">
        <w:rPr>
          <w:rFonts w:ascii="Arial" w:hAnsi="Arial" w:cs="Arial"/>
          <w:sz w:val="24"/>
          <w:szCs w:val="24"/>
        </w:rPr>
        <w:t xml:space="preserve"> suggested that several aims or objectives may be distinguished by the researcher. Theses aims or objectives are certain attainments they hope to obtain by carrying out the study. Polit and Beck (2004) also mentioned that these terms may not always be consistently outlined in research method textbooks, </w:t>
      </w:r>
      <w:r w:rsidR="00647E6E">
        <w:rPr>
          <w:rFonts w:ascii="Arial" w:hAnsi="Arial" w:cs="Arial"/>
          <w:sz w:val="24"/>
          <w:szCs w:val="24"/>
        </w:rPr>
        <w:t>often</w:t>
      </w:r>
      <w:r w:rsidR="00C40041">
        <w:rPr>
          <w:rFonts w:ascii="Arial" w:hAnsi="Arial" w:cs="Arial"/>
          <w:sz w:val="24"/>
          <w:szCs w:val="24"/>
        </w:rPr>
        <w:t xml:space="preserve"> the differences between the </w:t>
      </w:r>
      <w:r w:rsidR="00CB7E02">
        <w:rPr>
          <w:rFonts w:ascii="Arial" w:hAnsi="Arial" w:cs="Arial"/>
          <w:sz w:val="24"/>
          <w:szCs w:val="24"/>
        </w:rPr>
        <w:t>terminologies</w:t>
      </w:r>
      <w:r w:rsidR="00C40041">
        <w:rPr>
          <w:rFonts w:ascii="Arial" w:hAnsi="Arial" w:cs="Arial"/>
          <w:sz w:val="24"/>
          <w:szCs w:val="24"/>
        </w:rPr>
        <w:t xml:space="preserve"> </w:t>
      </w:r>
      <w:r w:rsidR="00647E6E">
        <w:rPr>
          <w:rFonts w:ascii="Arial" w:hAnsi="Arial" w:cs="Arial"/>
          <w:sz w:val="24"/>
          <w:szCs w:val="24"/>
        </w:rPr>
        <w:t xml:space="preserve">are subtle. </w:t>
      </w:r>
      <w:r w:rsidR="009C31BC">
        <w:rPr>
          <w:rFonts w:ascii="Arial" w:hAnsi="Arial" w:cs="Arial"/>
          <w:sz w:val="24"/>
          <w:szCs w:val="24"/>
        </w:rPr>
        <w:t xml:space="preserve">The aim in </w:t>
      </w:r>
      <w:proofErr w:type="spellStart"/>
      <w:r w:rsidR="009C31BC">
        <w:rPr>
          <w:rFonts w:ascii="Arial" w:hAnsi="Arial" w:cs="Arial"/>
          <w:sz w:val="24"/>
          <w:szCs w:val="24"/>
        </w:rPr>
        <w:t>Kharicha</w:t>
      </w:r>
      <w:proofErr w:type="spellEnd"/>
      <w:r w:rsidR="009C31BC">
        <w:rPr>
          <w:rFonts w:ascii="Arial" w:hAnsi="Arial" w:cs="Arial"/>
          <w:sz w:val="24"/>
          <w:szCs w:val="24"/>
        </w:rPr>
        <w:t xml:space="preserve"> et </w:t>
      </w:r>
      <w:proofErr w:type="spellStart"/>
      <w:r w:rsidR="009C31BC">
        <w:rPr>
          <w:rFonts w:ascii="Arial" w:hAnsi="Arial" w:cs="Arial"/>
          <w:sz w:val="24"/>
          <w:szCs w:val="24"/>
        </w:rPr>
        <w:t>al’s</w:t>
      </w:r>
      <w:proofErr w:type="spellEnd"/>
      <w:r w:rsidR="009C31BC">
        <w:rPr>
          <w:rFonts w:ascii="Arial" w:hAnsi="Arial" w:cs="Arial"/>
          <w:sz w:val="24"/>
          <w:szCs w:val="24"/>
        </w:rPr>
        <w:t xml:space="preserve"> (2017) research paper isn’t clearly mentioned</w:t>
      </w:r>
      <w:r w:rsidR="00BA08D9">
        <w:rPr>
          <w:rFonts w:ascii="Arial" w:hAnsi="Arial" w:cs="Arial"/>
          <w:sz w:val="24"/>
          <w:szCs w:val="24"/>
        </w:rPr>
        <w:t xml:space="preserve">, but the section “What this paper adds,” gives an idea of what they hope to achieve at the end of the study. </w:t>
      </w:r>
    </w:p>
    <w:p w14:paraId="6182CA31" w14:textId="77777777" w:rsidR="00C67463" w:rsidRDefault="00C67463" w:rsidP="00B00C81">
      <w:pPr>
        <w:spacing w:line="480" w:lineRule="auto"/>
        <w:jc w:val="both"/>
        <w:rPr>
          <w:rFonts w:ascii="Arial" w:hAnsi="Arial" w:cs="Arial"/>
          <w:sz w:val="24"/>
          <w:szCs w:val="24"/>
          <w:u w:val="single"/>
        </w:rPr>
      </w:pPr>
    </w:p>
    <w:p w14:paraId="48DE065B" w14:textId="77777777" w:rsidR="00C67463" w:rsidRDefault="00C67463" w:rsidP="00B00C81">
      <w:pPr>
        <w:spacing w:line="480" w:lineRule="auto"/>
        <w:jc w:val="both"/>
        <w:rPr>
          <w:rFonts w:ascii="Arial" w:hAnsi="Arial" w:cs="Arial"/>
          <w:sz w:val="24"/>
          <w:szCs w:val="24"/>
          <w:u w:val="single"/>
        </w:rPr>
      </w:pPr>
    </w:p>
    <w:p w14:paraId="593D1FA8" w14:textId="7193A997" w:rsidR="00647E6E" w:rsidRDefault="00647E6E" w:rsidP="00B00C81">
      <w:pPr>
        <w:spacing w:line="480" w:lineRule="auto"/>
        <w:jc w:val="both"/>
        <w:rPr>
          <w:rFonts w:ascii="Arial" w:hAnsi="Arial" w:cs="Arial"/>
          <w:sz w:val="24"/>
          <w:szCs w:val="24"/>
          <w:u w:val="single"/>
        </w:rPr>
      </w:pPr>
      <w:r w:rsidRPr="00647E6E">
        <w:rPr>
          <w:rFonts w:ascii="Arial" w:hAnsi="Arial" w:cs="Arial"/>
          <w:sz w:val="24"/>
          <w:szCs w:val="24"/>
          <w:u w:val="single"/>
        </w:rPr>
        <w:lastRenderedPageBreak/>
        <w:t>Study design</w:t>
      </w:r>
    </w:p>
    <w:p w14:paraId="58099233" w14:textId="455A335E" w:rsidR="00A51930" w:rsidRPr="00A51930" w:rsidRDefault="00A51930" w:rsidP="00B00C81">
      <w:pPr>
        <w:spacing w:line="480" w:lineRule="auto"/>
        <w:jc w:val="both"/>
        <w:rPr>
          <w:rFonts w:ascii="Arial" w:hAnsi="Arial" w:cs="Arial"/>
          <w:sz w:val="24"/>
          <w:szCs w:val="24"/>
        </w:rPr>
      </w:pPr>
      <w:r>
        <w:rPr>
          <w:rFonts w:ascii="Arial" w:hAnsi="Arial" w:cs="Arial"/>
          <w:sz w:val="24"/>
          <w:szCs w:val="24"/>
        </w:rPr>
        <w:t>A research paper can be a qualitative, q</w:t>
      </w:r>
      <w:r w:rsidR="000B0D7A">
        <w:rPr>
          <w:rFonts w:ascii="Arial" w:hAnsi="Arial" w:cs="Arial"/>
          <w:sz w:val="24"/>
          <w:szCs w:val="24"/>
        </w:rPr>
        <w:t>ua</w:t>
      </w:r>
      <w:r w:rsidR="00226B3E">
        <w:rPr>
          <w:rFonts w:ascii="Arial" w:hAnsi="Arial" w:cs="Arial"/>
          <w:sz w:val="24"/>
          <w:szCs w:val="24"/>
        </w:rPr>
        <w:t>nt</w:t>
      </w:r>
      <w:r w:rsidR="000B0D7A">
        <w:rPr>
          <w:rFonts w:ascii="Arial" w:hAnsi="Arial" w:cs="Arial"/>
          <w:sz w:val="24"/>
          <w:szCs w:val="24"/>
        </w:rPr>
        <w:t>it</w:t>
      </w:r>
      <w:r w:rsidR="00226B3E">
        <w:rPr>
          <w:rFonts w:ascii="Arial" w:hAnsi="Arial" w:cs="Arial"/>
          <w:sz w:val="24"/>
          <w:szCs w:val="24"/>
        </w:rPr>
        <w:t>at</w:t>
      </w:r>
      <w:r w:rsidR="000B0D7A">
        <w:rPr>
          <w:rFonts w:ascii="Arial" w:hAnsi="Arial" w:cs="Arial"/>
          <w:sz w:val="24"/>
          <w:szCs w:val="24"/>
        </w:rPr>
        <w:t xml:space="preserve">ive or a paper of mixed methods. Sage Journals (2018) suggests that a qualitative research paper publishes original research, as well as review articles about methodological diversity </w:t>
      </w:r>
      <w:r w:rsidR="00026EBC">
        <w:rPr>
          <w:rFonts w:ascii="Arial" w:hAnsi="Arial" w:cs="Arial"/>
          <w:sz w:val="24"/>
          <w:szCs w:val="24"/>
        </w:rPr>
        <w:t>and multi-disciplinary focus.</w:t>
      </w:r>
      <w:r w:rsidR="0096657F">
        <w:rPr>
          <w:rFonts w:ascii="Arial" w:hAnsi="Arial" w:cs="Arial"/>
          <w:sz w:val="24"/>
          <w:szCs w:val="24"/>
        </w:rPr>
        <w:t xml:space="preserve"> SIS International (2018) explains that a quantitative research paper consists of statistics and mathematical tools for results. This type of research used structure to collect and analyse data from different </w:t>
      </w:r>
      <w:r w:rsidR="00936DF2">
        <w:rPr>
          <w:rFonts w:ascii="Arial" w:hAnsi="Arial" w:cs="Arial"/>
          <w:sz w:val="24"/>
          <w:szCs w:val="24"/>
        </w:rPr>
        <w:t xml:space="preserve">literature. </w:t>
      </w:r>
      <w:r w:rsidR="002439BE">
        <w:rPr>
          <w:rFonts w:ascii="Arial" w:hAnsi="Arial" w:cs="Arial"/>
          <w:sz w:val="24"/>
          <w:szCs w:val="24"/>
        </w:rPr>
        <w:t xml:space="preserve"> </w:t>
      </w:r>
      <w:r w:rsidR="008229DE">
        <w:rPr>
          <w:rFonts w:ascii="Arial" w:hAnsi="Arial" w:cs="Arial"/>
          <w:sz w:val="24"/>
          <w:szCs w:val="24"/>
        </w:rPr>
        <w:t xml:space="preserve">Wisdom and Creswell (2013) </w:t>
      </w:r>
      <w:r w:rsidR="00226B3E">
        <w:rPr>
          <w:rFonts w:ascii="Arial" w:hAnsi="Arial" w:cs="Arial"/>
          <w:sz w:val="24"/>
          <w:szCs w:val="24"/>
        </w:rPr>
        <w:t>advise that</w:t>
      </w:r>
      <w:r w:rsidR="008229DE">
        <w:rPr>
          <w:rFonts w:ascii="Arial" w:hAnsi="Arial" w:cs="Arial"/>
          <w:sz w:val="24"/>
          <w:szCs w:val="24"/>
        </w:rPr>
        <w:t xml:space="preserve"> mixed methods </w:t>
      </w:r>
      <w:r w:rsidR="00226B3E">
        <w:rPr>
          <w:rFonts w:ascii="Arial" w:hAnsi="Arial" w:cs="Arial"/>
          <w:sz w:val="24"/>
          <w:szCs w:val="24"/>
        </w:rPr>
        <w:t>are</w:t>
      </w:r>
      <w:r w:rsidR="008229DE">
        <w:rPr>
          <w:rFonts w:ascii="Arial" w:hAnsi="Arial" w:cs="Arial"/>
          <w:sz w:val="24"/>
          <w:szCs w:val="24"/>
        </w:rPr>
        <w:t xml:space="preserve"> a combination of both </w:t>
      </w:r>
      <w:r w:rsidR="00226B3E">
        <w:rPr>
          <w:rFonts w:ascii="Arial" w:hAnsi="Arial" w:cs="Arial"/>
          <w:sz w:val="24"/>
          <w:szCs w:val="24"/>
        </w:rPr>
        <w:t>qualitative and quantitative date used in a study.</w:t>
      </w:r>
      <w:r w:rsidR="00230F5F">
        <w:rPr>
          <w:rFonts w:ascii="Arial" w:hAnsi="Arial" w:cs="Arial"/>
          <w:sz w:val="24"/>
          <w:szCs w:val="24"/>
        </w:rPr>
        <w:t xml:space="preserve"> </w:t>
      </w:r>
      <w:proofErr w:type="spellStart"/>
      <w:r w:rsidR="00230F5F">
        <w:rPr>
          <w:rFonts w:ascii="Arial" w:hAnsi="Arial" w:cs="Arial"/>
          <w:sz w:val="24"/>
          <w:szCs w:val="24"/>
        </w:rPr>
        <w:t>Kharicha</w:t>
      </w:r>
      <w:proofErr w:type="spellEnd"/>
      <w:r w:rsidR="00230F5F">
        <w:rPr>
          <w:rFonts w:ascii="Arial" w:hAnsi="Arial" w:cs="Arial"/>
          <w:sz w:val="24"/>
          <w:szCs w:val="24"/>
        </w:rPr>
        <w:t xml:space="preserve"> et </w:t>
      </w:r>
      <w:proofErr w:type="spellStart"/>
      <w:r w:rsidR="00230F5F">
        <w:rPr>
          <w:rFonts w:ascii="Arial" w:hAnsi="Arial" w:cs="Arial"/>
          <w:sz w:val="24"/>
          <w:szCs w:val="24"/>
        </w:rPr>
        <w:t>al’s</w:t>
      </w:r>
      <w:proofErr w:type="spellEnd"/>
      <w:r w:rsidR="00230F5F">
        <w:rPr>
          <w:rFonts w:ascii="Arial" w:hAnsi="Arial" w:cs="Arial"/>
          <w:sz w:val="24"/>
          <w:szCs w:val="24"/>
        </w:rPr>
        <w:t xml:space="preserve"> (2017) research paper used qualitative data, this is clearly stated in the title of the paper. </w:t>
      </w:r>
    </w:p>
    <w:p w14:paraId="19C7EE9C" w14:textId="0BD5D3CA" w:rsidR="00AD2A81" w:rsidRDefault="00AD2A81" w:rsidP="00B00C81">
      <w:pPr>
        <w:spacing w:line="480" w:lineRule="auto"/>
        <w:jc w:val="both"/>
        <w:rPr>
          <w:rFonts w:ascii="Arial" w:hAnsi="Arial" w:cs="Arial"/>
          <w:sz w:val="24"/>
          <w:szCs w:val="24"/>
          <w:u w:val="single"/>
        </w:rPr>
      </w:pPr>
      <w:r>
        <w:rPr>
          <w:rFonts w:ascii="Arial" w:hAnsi="Arial" w:cs="Arial"/>
          <w:sz w:val="24"/>
          <w:szCs w:val="24"/>
          <w:u w:val="single"/>
        </w:rPr>
        <w:t>Sample</w:t>
      </w:r>
    </w:p>
    <w:p w14:paraId="252AA149" w14:textId="016961B7" w:rsidR="00AD2A81" w:rsidRDefault="00AD2A81" w:rsidP="00B00C81">
      <w:pPr>
        <w:spacing w:line="480" w:lineRule="auto"/>
        <w:jc w:val="both"/>
        <w:rPr>
          <w:rFonts w:ascii="Arial" w:hAnsi="Arial" w:cs="Arial"/>
          <w:sz w:val="24"/>
          <w:szCs w:val="24"/>
        </w:rPr>
      </w:pPr>
      <w:r>
        <w:rPr>
          <w:rFonts w:ascii="Arial" w:hAnsi="Arial" w:cs="Arial"/>
          <w:sz w:val="24"/>
          <w:szCs w:val="24"/>
        </w:rPr>
        <w:t xml:space="preserve">Collins English Dictionary (2018) identifies a sample as a group of people or </w:t>
      </w:r>
      <w:r w:rsidR="005C159B">
        <w:rPr>
          <w:rFonts w:ascii="Arial" w:hAnsi="Arial" w:cs="Arial"/>
          <w:sz w:val="24"/>
          <w:szCs w:val="24"/>
        </w:rPr>
        <w:t xml:space="preserve">things, that are then used to provide information to represent the whole group. </w:t>
      </w:r>
      <w:r>
        <w:rPr>
          <w:rFonts w:ascii="Arial" w:hAnsi="Arial" w:cs="Arial"/>
          <w:sz w:val="24"/>
          <w:szCs w:val="24"/>
        </w:rPr>
        <w:t xml:space="preserve"> </w:t>
      </w:r>
      <w:r w:rsidR="005C159B">
        <w:rPr>
          <w:rFonts w:ascii="Arial" w:hAnsi="Arial" w:cs="Arial"/>
          <w:sz w:val="24"/>
          <w:szCs w:val="24"/>
        </w:rPr>
        <w:t xml:space="preserve">The target audience for </w:t>
      </w:r>
      <w:proofErr w:type="spellStart"/>
      <w:r w:rsidR="005C159B">
        <w:rPr>
          <w:rFonts w:ascii="Arial" w:hAnsi="Arial" w:cs="Arial"/>
          <w:sz w:val="24"/>
          <w:szCs w:val="24"/>
        </w:rPr>
        <w:t>Kharicha</w:t>
      </w:r>
      <w:proofErr w:type="spellEnd"/>
      <w:r w:rsidR="005C159B">
        <w:rPr>
          <w:rFonts w:ascii="Arial" w:hAnsi="Arial" w:cs="Arial"/>
          <w:sz w:val="24"/>
          <w:szCs w:val="24"/>
        </w:rPr>
        <w:t xml:space="preserve"> et </w:t>
      </w:r>
      <w:proofErr w:type="spellStart"/>
      <w:r w:rsidR="005C159B">
        <w:rPr>
          <w:rFonts w:ascii="Arial" w:hAnsi="Arial" w:cs="Arial"/>
          <w:sz w:val="24"/>
          <w:szCs w:val="24"/>
        </w:rPr>
        <w:t>al’s</w:t>
      </w:r>
      <w:proofErr w:type="spellEnd"/>
      <w:r w:rsidR="005C159B">
        <w:rPr>
          <w:rFonts w:ascii="Arial" w:hAnsi="Arial" w:cs="Arial"/>
          <w:sz w:val="24"/>
          <w:szCs w:val="24"/>
        </w:rPr>
        <w:t xml:space="preserve"> (2017) </w:t>
      </w:r>
      <w:r w:rsidR="009D769C">
        <w:rPr>
          <w:rFonts w:ascii="Arial" w:hAnsi="Arial" w:cs="Arial"/>
          <w:sz w:val="24"/>
          <w:szCs w:val="24"/>
        </w:rPr>
        <w:t>sampling</w:t>
      </w:r>
      <w:r w:rsidR="005C159B">
        <w:rPr>
          <w:rFonts w:ascii="Arial" w:hAnsi="Arial" w:cs="Arial"/>
          <w:sz w:val="24"/>
          <w:szCs w:val="24"/>
        </w:rPr>
        <w:t xml:space="preserve"> were </w:t>
      </w:r>
      <w:r w:rsidR="009D769C">
        <w:rPr>
          <w:rFonts w:ascii="Arial" w:hAnsi="Arial" w:cs="Arial"/>
          <w:sz w:val="24"/>
          <w:szCs w:val="24"/>
        </w:rPr>
        <w:t xml:space="preserve">participants who were classed as lonely or at risk of loneliness. The sampling method included interview recruitment until the reinforcement of main themes. </w:t>
      </w:r>
      <w:r w:rsidR="00DE2580">
        <w:rPr>
          <w:rFonts w:ascii="Arial" w:hAnsi="Arial" w:cs="Arial"/>
          <w:sz w:val="24"/>
          <w:szCs w:val="24"/>
        </w:rPr>
        <w:t xml:space="preserve">The themes were severity of loneliness among the participants, age, gender, socioeconomic status and ethnicity. </w:t>
      </w:r>
    </w:p>
    <w:p w14:paraId="42D6631A" w14:textId="41F8DBA9" w:rsidR="00AD7DAC" w:rsidRDefault="00AD7DAC" w:rsidP="00B00C81">
      <w:pPr>
        <w:spacing w:line="480" w:lineRule="auto"/>
        <w:jc w:val="both"/>
        <w:rPr>
          <w:rFonts w:ascii="Arial" w:hAnsi="Arial" w:cs="Arial"/>
          <w:sz w:val="24"/>
          <w:szCs w:val="24"/>
          <w:u w:val="single"/>
        </w:rPr>
      </w:pPr>
      <w:r w:rsidRPr="00AD7DAC">
        <w:rPr>
          <w:rFonts w:ascii="Arial" w:hAnsi="Arial" w:cs="Arial"/>
          <w:sz w:val="24"/>
          <w:szCs w:val="24"/>
          <w:u w:val="single"/>
        </w:rPr>
        <w:t>Data Collection</w:t>
      </w:r>
    </w:p>
    <w:p w14:paraId="030FCBBF" w14:textId="4049FB47" w:rsidR="00AD7DAC" w:rsidRDefault="00AD7DAC" w:rsidP="00B00C81">
      <w:pPr>
        <w:spacing w:line="480" w:lineRule="auto"/>
        <w:jc w:val="both"/>
        <w:rPr>
          <w:rFonts w:ascii="Arial" w:hAnsi="Arial" w:cs="Arial"/>
          <w:sz w:val="24"/>
          <w:szCs w:val="24"/>
        </w:rPr>
      </w:pPr>
      <w:r>
        <w:rPr>
          <w:rFonts w:ascii="Arial" w:hAnsi="Arial" w:cs="Arial"/>
          <w:sz w:val="24"/>
          <w:szCs w:val="24"/>
        </w:rPr>
        <w:t xml:space="preserve">Business Dictionary (2018) defines primary research as data being collected first hand by completing </w:t>
      </w:r>
      <w:r w:rsidR="007C78B7">
        <w:rPr>
          <w:rFonts w:ascii="Arial" w:hAnsi="Arial" w:cs="Arial"/>
          <w:sz w:val="24"/>
          <w:szCs w:val="24"/>
        </w:rPr>
        <w:t>questionnaires</w:t>
      </w:r>
      <w:r>
        <w:rPr>
          <w:rFonts w:ascii="Arial" w:hAnsi="Arial" w:cs="Arial"/>
          <w:sz w:val="24"/>
          <w:szCs w:val="24"/>
        </w:rPr>
        <w:t xml:space="preserve">, surveys, tests, experiments or investigations </w:t>
      </w:r>
      <w:r w:rsidR="007C78B7">
        <w:rPr>
          <w:rFonts w:ascii="Arial" w:hAnsi="Arial" w:cs="Arial"/>
          <w:sz w:val="24"/>
          <w:szCs w:val="24"/>
        </w:rPr>
        <w:t xml:space="preserve">related to the topic they are researching. </w:t>
      </w:r>
      <w:r w:rsidR="00C849B0">
        <w:rPr>
          <w:rFonts w:ascii="Arial" w:hAnsi="Arial" w:cs="Arial"/>
          <w:sz w:val="24"/>
          <w:szCs w:val="24"/>
        </w:rPr>
        <w:t>In</w:t>
      </w:r>
      <w:r w:rsidR="00FA6FB4">
        <w:rPr>
          <w:rFonts w:ascii="Arial" w:hAnsi="Arial" w:cs="Arial"/>
          <w:sz w:val="24"/>
          <w:szCs w:val="24"/>
        </w:rPr>
        <w:t xml:space="preserve"> </w:t>
      </w:r>
      <w:proofErr w:type="spellStart"/>
      <w:r w:rsidR="00FA6FB4">
        <w:rPr>
          <w:rFonts w:ascii="Arial" w:hAnsi="Arial" w:cs="Arial"/>
          <w:sz w:val="24"/>
          <w:szCs w:val="24"/>
        </w:rPr>
        <w:t>Kharicha</w:t>
      </w:r>
      <w:proofErr w:type="spellEnd"/>
      <w:r w:rsidR="00FA6FB4">
        <w:rPr>
          <w:rFonts w:ascii="Arial" w:hAnsi="Arial" w:cs="Arial"/>
          <w:sz w:val="24"/>
          <w:szCs w:val="24"/>
        </w:rPr>
        <w:t xml:space="preserve"> et </w:t>
      </w:r>
      <w:proofErr w:type="spellStart"/>
      <w:r w:rsidR="00FA6FB4">
        <w:rPr>
          <w:rFonts w:ascii="Arial" w:hAnsi="Arial" w:cs="Arial"/>
          <w:sz w:val="24"/>
          <w:szCs w:val="24"/>
        </w:rPr>
        <w:t>al’s</w:t>
      </w:r>
      <w:proofErr w:type="spellEnd"/>
      <w:r w:rsidR="00FA6FB4">
        <w:rPr>
          <w:rFonts w:ascii="Arial" w:hAnsi="Arial" w:cs="Arial"/>
          <w:sz w:val="24"/>
          <w:szCs w:val="24"/>
        </w:rPr>
        <w:t xml:space="preserve"> (2017) research paper, data was collecting using interviews, which was recorded and then transcribed. The data shown in this research paper, are mainly responses from questions that were asked about primary care and community based services in the interviews. </w:t>
      </w:r>
      <w:r w:rsidR="00EC6659">
        <w:rPr>
          <w:rFonts w:ascii="Arial" w:hAnsi="Arial" w:cs="Arial"/>
          <w:sz w:val="24"/>
          <w:szCs w:val="24"/>
        </w:rPr>
        <w:t xml:space="preserve">An interview guide for </w:t>
      </w:r>
      <w:r w:rsidR="00EC6659">
        <w:rPr>
          <w:rFonts w:ascii="Arial" w:hAnsi="Arial" w:cs="Arial"/>
          <w:sz w:val="24"/>
          <w:szCs w:val="24"/>
        </w:rPr>
        <w:lastRenderedPageBreak/>
        <w:t>topics were used for the research questions. Topics that were used included experience of loneliness</w:t>
      </w:r>
      <w:r w:rsidR="0021795E">
        <w:rPr>
          <w:rFonts w:ascii="Arial" w:hAnsi="Arial" w:cs="Arial"/>
          <w:sz w:val="24"/>
          <w:szCs w:val="24"/>
        </w:rPr>
        <w:t xml:space="preserve"> and</w:t>
      </w:r>
      <w:r w:rsidR="00EC6659">
        <w:rPr>
          <w:rFonts w:ascii="Arial" w:hAnsi="Arial" w:cs="Arial"/>
          <w:sz w:val="24"/>
          <w:szCs w:val="24"/>
        </w:rPr>
        <w:t xml:space="preserve"> attempts to remove loneliness made by themselves or by other</w:t>
      </w:r>
      <w:r w:rsidR="0021795E">
        <w:rPr>
          <w:rFonts w:ascii="Arial" w:hAnsi="Arial" w:cs="Arial"/>
          <w:sz w:val="24"/>
          <w:szCs w:val="24"/>
        </w:rPr>
        <w:t xml:space="preserve">. </w:t>
      </w:r>
    </w:p>
    <w:p w14:paraId="7139A25D" w14:textId="79A0066A" w:rsidR="0021795E" w:rsidRDefault="0021795E" w:rsidP="00B00C81">
      <w:pPr>
        <w:spacing w:line="480" w:lineRule="auto"/>
        <w:jc w:val="both"/>
        <w:rPr>
          <w:rFonts w:ascii="Arial" w:hAnsi="Arial" w:cs="Arial"/>
          <w:sz w:val="24"/>
          <w:szCs w:val="24"/>
          <w:u w:val="single"/>
        </w:rPr>
      </w:pPr>
      <w:r w:rsidRPr="0021795E">
        <w:rPr>
          <w:rFonts w:ascii="Arial" w:hAnsi="Arial" w:cs="Arial"/>
          <w:sz w:val="24"/>
          <w:szCs w:val="24"/>
          <w:u w:val="single"/>
        </w:rPr>
        <w:t>Ethical Considerations</w:t>
      </w:r>
    </w:p>
    <w:p w14:paraId="0B22F9DC" w14:textId="1D900F3A" w:rsidR="0021795E" w:rsidRDefault="00137769" w:rsidP="00B00C81">
      <w:pPr>
        <w:spacing w:line="480" w:lineRule="auto"/>
        <w:jc w:val="both"/>
        <w:rPr>
          <w:rFonts w:ascii="Arial" w:hAnsi="Arial" w:cs="Arial"/>
          <w:sz w:val="24"/>
          <w:szCs w:val="24"/>
        </w:rPr>
      </w:pPr>
      <w:r>
        <w:rPr>
          <w:rFonts w:ascii="Arial" w:hAnsi="Arial" w:cs="Arial"/>
          <w:sz w:val="24"/>
          <w:szCs w:val="24"/>
        </w:rPr>
        <w:t xml:space="preserve">Merriam- Webster Dictionary (2018) explains that ethics is an area of study that deals with the ideas of positives and negatives of </w:t>
      </w:r>
      <w:r w:rsidR="00BD615A">
        <w:rPr>
          <w:rFonts w:ascii="Arial" w:hAnsi="Arial" w:cs="Arial"/>
          <w:sz w:val="24"/>
          <w:szCs w:val="24"/>
        </w:rPr>
        <w:t xml:space="preserve">behaviour. David and Resnik (2015) advise that it is important to have ethical consideration </w:t>
      </w:r>
      <w:r w:rsidR="00D127A8">
        <w:rPr>
          <w:rFonts w:ascii="Arial" w:hAnsi="Arial" w:cs="Arial"/>
          <w:sz w:val="24"/>
          <w:szCs w:val="24"/>
        </w:rPr>
        <w:t xml:space="preserve">for the promotion of aims of research, for example for the knowledge and truth of research. Its also important to consider ethical considerations to avoid fabricating, the falsifying of information, or misconception of any data presented </w:t>
      </w:r>
      <w:r w:rsidR="00BF7420">
        <w:rPr>
          <w:rFonts w:ascii="Arial" w:hAnsi="Arial" w:cs="Arial"/>
          <w:sz w:val="24"/>
          <w:szCs w:val="24"/>
        </w:rPr>
        <w:t xml:space="preserve">in the research paper. The five main principles of ethics include informed consent, confidentiality, avoiding harm, use of deception, and the right to withdraw. They are put in place to protect the people who are involved in the study. </w:t>
      </w:r>
      <w:proofErr w:type="spellStart"/>
      <w:r w:rsidR="00BF7420">
        <w:rPr>
          <w:rFonts w:ascii="Arial" w:hAnsi="Arial" w:cs="Arial"/>
          <w:sz w:val="24"/>
          <w:szCs w:val="24"/>
        </w:rPr>
        <w:t>Kharicha</w:t>
      </w:r>
      <w:proofErr w:type="spellEnd"/>
      <w:r w:rsidR="00BF7420">
        <w:rPr>
          <w:rFonts w:ascii="Arial" w:hAnsi="Arial" w:cs="Arial"/>
          <w:sz w:val="24"/>
          <w:szCs w:val="24"/>
        </w:rPr>
        <w:t xml:space="preserve"> et </w:t>
      </w:r>
      <w:proofErr w:type="spellStart"/>
      <w:r w:rsidR="00BF7420">
        <w:rPr>
          <w:rFonts w:ascii="Arial" w:hAnsi="Arial" w:cs="Arial"/>
          <w:sz w:val="24"/>
          <w:szCs w:val="24"/>
        </w:rPr>
        <w:t>al’s</w:t>
      </w:r>
      <w:proofErr w:type="spellEnd"/>
      <w:r w:rsidR="00BF7420">
        <w:rPr>
          <w:rFonts w:ascii="Arial" w:hAnsi="Arial" w:cs="Arial"/>
          <w:sz w:val="24"/>
          <w:szCs w:val="24"/>
        </w:rPr>
        <w:t xml:space="preserve"> (2017) research paper does not state clearly whether or not if they had ethical approval. </w:t>
      </w:r>
    </w:p>
    <w:p w14:paraId="3AA4E123" w14:textId="5C58C63A" w:rsidR="001D0AF6" w:rsidRDefault="001D0AF6" w:rsidP="00B00C81">
      <w:pPr>
        <w:spacing w:line="480" w:lineRule="auto"/>
        <w:jc w:val="both"/>
        <w:rPr>
          <w:rFonts w:ascii="Arial" w:hAnsi="Arial" w:cs="Arial"/>
          <w:sz w:val="24"/>
          <w:szCs w:val="24"/>
          <w:u w:val="single"/>
        </w:rPr>
      </w:pPr>
      <w:r w:rsidRPr="001D0AF6">
        <w:rPr>
          <w:rFonts w:ascii="Arial" w:hAnsi="Arial" w:cs="Arial"/>
          <w:sz w:val="24"/>
          <w:szCs w:val="24"/>
          <w:u w:val="single"/>
        </w:rPr>
        <w:t>Data Analysis</w:t>
      </w:r>
    </w:p>
    <w:p w14:paraId="54B983EC" w14:textId="571BCCAA" w:rsidR="001D0AF6" w:rsidRDefault="002D72D5" w:rsidP="00B00C81">
      <w:pPr>
        <w:spacing w:line="480" w:lineRule="auto"/>
        <w:jc w:val="both"/>
        <w:rPr>
          <w:rFonts w:ascii="Arial" w:hAnsi="Arial" w:cs="Arial"/>
          <w:sz w:val="24"/>
          <w:szCs w:val="24"/>
        </w:rPr>
      </w:pPr>
      <w:r>
        <w:rPr>
          <w:rFonts w:ascii="Arial" w:hAnsi="Arial" w:cs="Arial"/>
          <w:sz w:val="24"/>
          <w:szCs w:val="24"/>
        </w:rPr>
        <w:t xml:space="preserve">According to the University of Auckland (2018) </w:t>
      </w:r>
      <w:r w:rsidR="008B1F6B">
        <w:rPr>
          <w:rFonts w:ascii="Arial" w:hAnsi="Arial" w:cs="Arial"/>
          <w:sz w:val="24"/>
          <w:szCs w:val="24"/>
        </w:rPr>
        <w:t>thematic analysis is used in qualitative data analysis to focus on distinguishing patterned meaning across a database.</w:t>
      </w:r>
      <w:r w:rsidR="003E59FD">
        <w:rPr>
          <w:rFonts w:ascii="Arial" w:hAnsi="Arial" w:cs="Arial"/>
          <w:sz w:val="24"/>
          <w:szCs w:val="24"/>
        </w:rPr>
        <w:t xml:space="preserve"> The purpose of this type of analysis is to help with providing an answer for the research question. </w:t>
      </w:r>
      <w:r w:rsidR="007C063C">
        <w:rPr>
          <w:rFonts w:ascii="Arial" w:hAnsi="Arial" w:cs="Arial"/>
          <w:sz w:val="24"/>
          <w:szCs w:val="24"/>
        </w:rPr>
        <w:t xml:space="preserve">In </w:t>
      </w:r>
      <w:proofErr w:type="spellStart"/>
      <w:r w:rsidR="007C063C">
        <w:rPr>
          <w:rFonts w:ascii="Arial" w:hAnsi="Arial" w:cs="Arial"/>
          <w:sz w:val="24"/>
          <w:szCs w:val="24"/>
        </w:rPr>
        <w:t>Kharicha</w:t>
      </w:r>
      <w:proofErr w:type="spellEnd"/>
      <w:r w:rsidR="007C063C">
        <w:rPr>
          <w:rFonts w:ascii="Arial" w:hAnsi="Arial" w:cs="Arial"/>
          <w:sz w:val="24"/>
          <w:szCs w:val="24"/>
        </w:rPr>
        <w:t xml:space="preserve"> et </w:t>
      </w:r>
      <w:proofErr w:type="spellStart"/>
      <w:r w:rsidR="007C063C">
        <w:rPr>
          <w:rFonts w:ascii="Arial" w:hAnsi="Arial" w:cs="Arial"/>
          <w:sz w:val="24"/>
          <w:szCs w:val="24"/>
        </w:rPr>
        <w:t>al’s</w:t>
      </w:r>
      <w:proofErr w:type="spellEnd"/>
      <w:r w:rsidR="007C063C">
        <w:rPr>
          <w:rFonts w:ascii="Arial" w:hAnsi="Arial" w:cs="Arial"/>
          <w:sz w:val="24"/>
          <w:szCs w:val="24"/>
        </w:rPr>
        <w:t xml:space="preserve"> (2017) research paper, a thematic analysis was used to find key themes and the meanings of them. Themes were categorised into higher and lower themes in a thematic framework. Transcripts where </w:t>
      </w:r>
      <w:r w:rsidR="001C082D">
        <w:rPr>
          <w:rFonts w:ascii="Arial" w:hAnsi="Arial" w:cs="Arial"/>
          <w:sz w:val="24"/>
          <w:szCs w:val="24"/>
        </w:rPr>
        <w:t xml:space="preserve">then </w:t>
      </w:r>
      <w:r w:rsidR="007C063C">
        <w:rPr>
          <w:rFonts w:ascii="Arial" w:hAnsi="Arial" w:cs="Arial"/>
          <w:sz w:val="24"/>
          <w:szCs w:val="24"/>
        </w:rPr>
        <w:t>read by nine members of the research team</w:t>
      </w:r>
      <w:r w:rsidR="00777D66">
        <w:rPr>
          <w:rFonts w:ascii="Arial" w:hAnsi="Arial" w:cs="Arial"/>
          <w:sz w:val="24"/>
          <w:szCs w:val="24"/>
        </w:rPr>
        <w:t xml:space="preserve">, independently and then analysed. </w:t>
      </w:r>
      <w:r w:rsidR="007C063C">
        <w:rPr>
          <w:rFonts w:ascii="Arial" w:hAnsi="Arial" w:cs="Arial"/>
          <w:sz w:val="24"/>
          <w:szCs w:val="24"/>
        </w:rPr>
        <w:t xml:space="preserve"> </w:t>
      </w:r>
    </w:p>
    <w:p w14:paraId="3D93BCB0" w14:textId="77777777" w:rsidR="000D6D28" w:rsidRDefault="000D6D28" w:rsidP="00B00C81">
      <w:pPr>
        <w:spacing w:line="480" w:lineRule="auto"/>
        <w:jc w:val="both"/>
        <w:rPr>
          <w:rFonts w:ascii="Arial" w:hAnsi="Arial" w:cs="Arial"/>
          <w:sz w:val="24"/>
          <w:szCs w:val="24"/>
          <w:u w:val="single"/>
        </w:rPr>
      </w:pPr>
    </w:p>
    <w:p w14:paraId="550F7400" w14:textId="77777777" w:rsidR="00C67463" w:rsidRDefault="00C67463" w:rsidP="00B00C81">
      <w:pPr>
        <w:spacing w:line="480" w:lineRule="auto"/>
        <w:jc w:val="both"/>
        <w:rPr>
          <w:rFonts w:ascii="Arial" w:hAnsi="Arial" w:cs="Arial"/>
          <w:sz w:val="24"/>
          <w:szCs w:val="24"/>
          <w:u w:val="single"/>
        </w:rPr>
      </w:pPr>
    </w:p>
    <w:p w14:paraId="18EBA73D" w14:textId="4CE207F4" w:rsidR="002B3A19" w:rsidRDefault="002B3A19" w:rsidP="00B00C81">
      <w:pPr>
        <w:spacing w:line="480" w:lineRule="auto"/>
        <w:jc w:val="both"/>
        <w:rPr>
          <w:rFonts w:ascii="Arial" w:hAnsi="Arial" w:cs="Arial"/>
          <w:sz w:val="24"/>
          <w:szCs w:val="24"/>
          <w:u w:val="single"/>
        </w:rPr>
      </w:pPr>
      <w:r>
        <w:rPr>
          <w:rFonts w:ascii="Arial" w:hAnsi="Arial" w:cs="Arial"/>
          <w:sz w:val="24"/>
          <w:szCs w:val="24"/>
          <w:u w:val="single"/>
        </w:rPr>
        <w:lastRenderedPageBreak/>
        <w:t>Discussion</w:t>
      </w:r>
    </w:p>
    <w:p w14:paraId="16580152" w14:textId="2AE721D6" w:rsidR="00C67463" w:rsidRPr="00C67463" w:rsidRDefault="00C67463" w:rsidP="00B00C81">
      <w:pPr>
        <w:spacing w:line="480" w:lineRule="auto"/>
        <w:jc w:val="both"/>
        <w:rPr>
          <w:rFonts w:ascii="Arial" w:hAnsi="Arial" w:cs="Arial"/>
          <w:sz w:val="24"/>
          <w:szCs w:val="24"/>
        </w:rPr>
      </w:pPr>
      <w:proofErr w:type="spellStart"/>
      <w:r w:rsidRPr="00C67463">
        <w:rPr>
          <w:rFonts w:ascii="Arial" w:hAnsi="Arial" w:cs="Arial"/>
          <w:sz w:val="24"/>
          <w:szCs w:val="24"/>
        </w:rPr>
        <w:t>Kharicha</w:t>
      </w:r>
      <w:proofErr w:type="spellEnd"/>
      <w:r w:rsidRPr="00C67463">
        <w:rPr>
          <w:rFonts w:ascii="Arial" w:hAnsi="Arial" w:cs="Arial"/>
          <w:sz w:val="24"/>
          <w:szCs w:val="24"/>
        </w:rPr>
        <w:t xml:space="preserve"> et </w:t>
      </w:r>
      <w:proofErr w:type="spellStart"/>
      <w:r w:rsidRPr="00C67463">
        <w:rPr>
          <w:rFonts w:ascii="Arial" w:hAnsi="Arial" w:cs="Arial"/>
          <w:sz w:val="24"/>
          <w:szCs w:val="24"/>
        </w:rPr>
        <w:t>al’s</w:t>
      </w:r>
      <w:proofErr w:type="spellEnd"/>
      <w:r w:rsidRPr="00C67463">
        <w:rPr>
          <w:rFonts w:ascii="Arial" w:hAnsi="Arial" w:cs="Arial"/>
          <w:sz w:val="24"/>
          <w:szCs w:val="24"/>
        </w:rPr>
        <w:t xml:space="preserve"> (</w:t>
      </w:r>
      <w:r>
        <w:rPr>
          <w:rFonts w:ascii="Arial" w:hAnsi="Arial" w:cs="Arial"/>
          <w:sz w:val="24"/>
          <w:szCs w:val="24"/>
        </w:rPr>
        <w:t>2017</w:t>
      </w:r>
      <w:r w:rsidRPr="00C67463">
        <w:rPr>
          <w:rFonts w:ascii="Arial" w:hAnsi="Arial" w:cs="Arial"/>
          <w:sz w:val="24"/>
          <w:szCs w:val="24"/>
        </w:rPr>
        <w:t>)</w:t>
      </w:r>
      <w:r>
        <w:rPr>
          <w:rFonts w:ascii="Arial" w:hAnsi="Arial" w:cs="Arial"/>
          <w:sz w:val="24"/>
          <w:szCs w:val="24"/>
        </w:rPr>
        <w:t xml:space="preserve"> research paper looks at the perceptions and experiences of loneliness older people have experienced. The participants held an overall of negative opinions about services and </w:t>
      </w:r>
      <w:r w:rsidR="00E271D8">
        <w:rPr>
          <w:rFonts w:ascii="Arial" w:hAnsi="Arial" w:cs="Arial"/>
          <w:sz w:val="24"/>
          <w:szCs w:val="24"/>
        </w:rPr>
        <w:t xml:space="preserve">activities they viewed as being targeted at older people. Lots of the older people had tried a range of services and activities but stopped using those services and activities, and reports were made to why they stopped using them. Its was mentioned that primary care is not where older people would like to share their feelings of loneliness. As it has been mentioned earlier on, older people prefer to deal with loneliness on their own, rather than seek help from other people. </w:t>
      </w:r>
    </w:p>
    <w:p w14:paraId="4AE52A91" w14:textId="77777777" w:rsidR="000D6D28" w:rsidRDefault="000D6D28" w:rsidP="00B00C81">
      <w:pPr>
        <w:spacing w:line="480" w:lineRule="auto"/>
        <w:jc w:val="both"/>
        <w:rPr>
          <w:rFonts w:ascii="Arial" w:hAnsi="Arial" w:cs="Arial"/>
          <w:sz w:val="24"/>
          <w:szCs w:val="24"/>
          <w:u w:val="single"/>
        </w:rPr>
      </w:pPr>
      <w:r>
        <w:rPr>
          <w:rFonts w:ascii="Arial" w:hAnsi="Arial" w:cs="Arial"/>
          <w:sz w:val="24"/>
          <w:szCs w:val="24"/>
          <w:u w:val="single"/>
        </w:rPr>
        <w:t>Conclusions</w:t>
      </w:r>
    </w:p>
    <w:p w14:paraId="454E9081" w14:textId="654D0526" w:rsidR="00B632C0" w:rsidRPr="000D6D28" w:rsidRDefault="000D6D28" w:rsidP="00B00C81">
      <w:pPr>
        <w:spacing w:line="480" w:lineRule="auto"/>
        <w:jc w:val="both"/>
        <w:rPr>
          <w:rFonts w:ascii="Arial" w:hAnsi="Arial" w:cs="Arial"/>
          <w:sz w:val="24"/>
          <w:szCs w:val="24"/>
        </w:rPr>
      </w:pPr>
      <w:proofErr w:type="spellStart"/>
      <w:r>
        <w:rPr>
          <w:rFonts w:ascii="Arial" w:hAnsi="Arial" w:cs="Arial"/>
          <w:sz w:val="24"/>
          <w:szCs w:val="24"/>
        </w:rPr>
        <w:t>Kharicha</w:t>
      </w:r>
      <w:proofErr w:type="spellEnd"/>
      <w:r>
        <w:rPr>
          <w:rFonts w:ascii="Arial" w:hAnsi="Arial" w:cs="Arial"/>
          <w:sz w:val="24"/>
          <w:szCs w:val="24"/>
        </w:rPr>
        <w:t xml:space="preserve"> et </w:t>
      </w:r>
      <w:proofErr w:type="spellStart"/>
      <w:r>
        <w:rPr>
          <w:rFonts w:ascii="Arial" w:hAnsi="Arial" w:cs="Arial"/>
          <w:sz w:val="24"/>
          <w:szCs w:val="24"/>
        </w:rPr>
        <w:t>al’s</w:t>
      </w:r>
      <w:proofErr w:type="spellEnd"/>
      <w:r>
        <w:rPr>
          <w:rFonts w:ascii="Arial" w:hAnsi="Arial" w:cs="Arial"/>
          <w:sz w:val="24"/>
          <w:szCs w:val="24"/>
        </w:rPr>
        <w:t xml:space="preserve"> (2017) research paper concluded that older people who were able to leave their homes, who were also being affected by loneliness were indecisive about the services a primary social purpose, they felt as if those services were not for them, but for others. </w:t>
      </w:r>
      <w:r w:rsidR="002B3A19">
        <w:rPr>
          <w:rFonts w:ascii="Arial" w:hAnsi="Arial" w:cs="Arial"/>
          <w:sz w:val="24"/>
          <w:szCs w:val="24"/>
        </w:rPr>
        <w:t xml:space="preserve">Activity based groups allowed for more positive feedback. A lot of older people show loneliness as their own private problem and wished to deal with it in their own way, rather than getting support from somewhere. </w:t>
      </w:r>
    </w:p>
    <w:p w14:paraId="000A51E2" w14:textId="77777777" w:rsidR="00C849B0" w:rsidRDefault="00C849B0" w:rsidP="00B00C81">
      <w:pPr>
        <w:spacing w:line="480" w:lineRule="auto"/>
        <w:jc w:val="both"/>
        <w:rPr>
          <w:rFonts w:ascii="Arial" w:hAnsi="Arial" w:cs="Arial"/>
          <w:sz w:val="24"/>
          <w:szCs w:val="24"/>
          <w:u w:val="single"/>
        </w:rPr>
      </w:pPr>
    </w:p>
    <w:p w14:paraId="65812F7E" w14:textId="4272625A" w:rsidR="00026EBC" w:rsidRPr="00026EBC" w:rsidRDefault="00026EBC" w:rsidP="00B00C81">
      <w:pPr>
        <w:spacing w:line="480" w:lineRule="auto"/>
        <w:jc w:val="both"/>
        <w:rPr>
          <w:rFonts w:ascii="Arial" w:hAnsi="Arial" w:cs="Arial"/>
          <w:sz w:val="24"/>
          <w:szCs w:val="24"/>
        </w:rPr>
      </w:pPr>
    </w:p>
    <w:p w14:paraId="28C79618" w14:textId="77777777" w:rsidR="00AD2A81" w:rsidRPr="00AD2A81" w:rsidRDefault="00AD2A81" w:rsidP="00B00C81">
      <w:pPr>
        <w:spacing w:line="480" w:lineRule="auto"/>
        <w:jc w:val="both"/>
        <w:rPr>
          <w:rFonts w:ascii="Arial" w:hAnsi="Arial" w:cs="Arial"/>
          <w:sz w:val="24"/>
          <w:szCs w:val="24"/>
        </w:rPr>
      </w:pPr>
    </w:p>
    <w:p w14:paraId="6B4762AE" w14:textId="77777777" w:rsidR="00AD2A81" w:rsidRPr="00647E6E" w:rsidRDefault="00AD2A81" w:rsidP="00B00C81">
      <w:pPr>
        <w:spacing w:line="480" w:lineRule="auto"/>
        <w:jc w:val="both"/>
        <w:rPr>
          <w:rFonts w:ascii="Arial" w:hAnsi="Arial" w:cs="Arial"/>
          <w:sz w:val="24"/>
          <w:szCs w:val="24"/>
          <w:u w:val="single"/>
        </w:rPr>
      </w:pPr>
    </w:p>
    <w:bookmarkEnd w:id="1"/>
    <w:p w14:paraId="14804C95" w14:textId="77777777" w:rsidR="00E271D8" w:rsidRDefault="00E271D8" w:rsidP="00113DF1">
      <w:pPr>
        <w:rPr>
          <w:rFonts w:ascii="Arial" w:hAnsi="Arial" w:cs="Arial"/>
          <w:sz w:val="24"/>
        </w:rPr>
      </w:pPr>
    </w:p>
    <w:p w14:paraId="31EFABE9" w14:textId="77777777" w:rsidR="00E271D8" w:rsidRDefault="00E271D8" w:rsidP="00113DF1">
      <w:pPr>
        <w:rPr>
          <w:rFonts w:ascii="Arial" w:hAnsi="Arial" w:cs="Arial"/>
          <w:sz w:val="24"/>
        </w:rPr>
      </w:pPr>
    </w:p>
    <w:p w14:paraId="40435D38" w14:textId="77777777" w:rsidR="00201B0B" w:rsidRDefault="00201B0B" w:rsidP="00113DF1">
      <w:pPr>
        <w:rPr>
          <w:rFonts w:ascii="Arial" w:hAnsi="Arial" w:cs="Arial"/>
          <w:sz w:val="24"/>
          <w:u w:val="single"/>
        </w:rPr>
      </w:pPr>
    </w:p>
    <w:p w14:paraId="29E7B260" w14:textId="2CCFF053" w:rsidR="00D70289" w:rsidRPr="00E271D8" w:rsidRDefault="00230F5F" w:rsidP="00113DF1">
      <w:pPr>
        <w:rPr>
          <w:rFonts w:ascii="Arial" w:hAnsi="Arial" w:cs="Arial"/>
          <w:sz w:val="24"/>
          <w:u w:val="single"/>
        </w:rPr>
      </w:pPr>
      <w:r w:rsidRPr="00E271D8">
        <w:rPr>
          <w:rFonts w:ascii="Arial" w:hAnsi="Arial" w:cs="Arial"/>
          <w:sz w:val="24"/>
          <w:u w:val="single"/>
        </w:rPr>
        <w:lastRenderedPageBreak/>
        <w:t>R</w:t>
      </w:r>
      <w:r w:rsidR="00D70289" w:rsidRPr="00E271D8">
        <w:rPr>
          <w:rFonts w:ascii="Arial" w:hAnsi="Arial" w:cs="Arial"/>
          <w:sz w:val="24"/>
          <w:u w:val="single"/>
        </w:rPr>
        <w:t>eferences</w:t>
      </w:r>
    </w:p>
    <w:p w14:paraId="4707BE30" w14:textId="77777777" w:rsidR="00BF7420" w:rsidRDefault="00BF7420" w:rsidP="00BF7420">
      <w:pPr>
        <w:rPr>
          <w:rFonts w:ascii="Arial" w:hAnsi="Arial" w:cs="Arial"/>
          <w:sz w:val="24"/>
        </w:rPr>
      </w:pPr>
      <w:r>
        <w:rPr>
          <w:rFonts w:ascii="Arial" w:hAnsi="Arial" w:cs="Arial"/>
          <w:sz w:val="24"/>
        </w:rPr>
        <w:t xml:space="preserve">Business Dictionary (2018) </w:t>
      </w:r>
      <w:r w:rsidRPr="007C78B7">
        <w:rPr>
          <w:rFonts w:ascii="Arial" w:hAnsi="Arial" w:cs="Arial"/>
          <w:i/>
          <w:sz w:val="24"/>
        </w:rPr>
        <w:t>Primary Research</w:t>
      </w:r>
      <w:r>
        <w:rPr>
          <w:rFonts w:ascii="Arial" w:hAnsi="Arial" w:cs="Arial"/>
          <w:sz w:val="24"/>
        </w:rPr>
        <w:t xml:space="preserve">. Available at: </w:t>
      </w:r>
      <w:r w:rsidRPr="007C78B7">
        <w:rPr>
          <w:rFonts w:ascii="Arial" w:hAnsi="Arial" w:cs="Arial"/>
          <w:sz w:val="24"/>
        </w:rPr>
        <w:t>http://www.businessdictionary.com/definition/primary-research.html</w:t>
      </w:r>
      <w:r>
        <w:rPr>
          <w:rFonts w:ascii="Arial" w:hAnsi="Arial" w:cs="Arial"/>
          <w:sz w:val="24"/>
        </w:rPr>
        <w:t xml:space="preserve"> (Accessed 06 December 2018)</w:t>
      </w:r>
    </w:p>
    <w:p w14:paraId="07C38257" w14:textId="0F1824FC" w:rsidR="009D769C" w:rsidRDefault="009D769C" w:rsidP="00113DF1">
      <w:pPr>
        <w:rPr>
          <w:rFonts w:ascii="Arial" w:hAnsi="Arial" w:cs="Arial"/>
          <w:sz w:val="24"/>
        </w:rPr>
      </w:pPr>
      <w:r>
        <w:rPr>
          <w:rFonts w:ascii="Arial" w:hAnsi="Arial" w:cs="Arial"/>
          <w:sz w:val="24"/>
        </w:rPr>
        <w:t xml:space="preserve">Collins English Dictionary (2018) </w:t>
      </w:r>
      <w:r w:rsidR="00A51930" w:rsidRPr="007C78B7">
        <w:rPr>
          <w:rFonts w:ascii="Arial" w:hAnsi="Arial" w:cs="Arial"/>
          <w:i/>
          <w:sz w:val="24"/>
        </w:rPr>
        <w:t>Sample</w:t>
      </w:r>
      <w:r w:rsidR="00A51930">
        <w:rPr>
          <w:rFonts w:ascii="Arial" w:hAnsi="Arial" w:cs="Arial"/>
          <w:sz w:val="24"/>
        </w:rPr>
        <w:t xml:space="preserve">. Available at: </w:t>
      </w:r>
      <w:r w:rsidR="00A51930" w:rsidRPr="00A51930">
        <w:rPr>
          <w:rFonts w:ascii="Arial" w:hAnsi="Arial" w:cs="Arial"/>
          <w:sz w:val="24"/>
        </w:rPr>
        <w:t>https://www.collinsdictionary.com/dictionary/english/sample</w:t>
      </w:r>
      <w:r w:rsidR="00A51930">
        <w:rPr>
          <w:rFonts w:ascii="Arial" w:hAnsi="Arial" w:cs="Arial"/>
          <w:sz w:val="24"/>
        </w:rPr>
        <w:t xml:space="preserve"> (Accessed 06 December</w:t>
      </w:r>
      <w:r w:rsidR="007C78B7">
        <w:rPr>
          <w:rFonts w:ascii="Arial" w:hAnsi="Arial" w:cs="Arial"/>
          <w:sz w:val="24"/>
        </w:rPr>
        <w:t xml:space="preserve"> </w:t>
      </w:r>
      <w:r w:rsidR="00A51930">
        <w:rPr>
          <w:rFonts w:ascii="Arial" w:hAnsi="Arial" w:cs="Arial"/>
          <w:sz w:val="24"/>
        </w:rPr>
        <w:t>2018)</w:t>
      </w:r>
    </w:p>
    <w:p w14:paraId="2C4FA074" w14:textId="24135FB2" w:rsidR="00BF7420" w:rsidRDefault="00BF7420" w:rsidP="00113DF1">
      <w:pPr>
        <w:rPr>
          <w:rFonts w:ascii="Arial" w:hAnsi="Arial" w:cs="Arial"/>
          <w:sz w:val="24"/>
        </w:rPr>
      </w:pPr>
      <w:r>
        <w:rPr>
          <w:rFonts w:ascii="Arial" w:hAnsi="Arial" w:cs="Arial"/>
          <w:sz w:val="24"/>
        </w:rPr>
        <w:t xml:space="preserve">David, B. and Resnik, J.D. (2015) </w:t>
      </w:r>
      <w:r w:rsidR="00D105D0" w:rsidRPr="001D0AF6">
        <w:rPr>
          <w:rFonts w:ascii="Arial" w:hAnsi="Arial" w:cs="Arial"/>
          <w:i/>
          <w:sz w:val="24"/>
        </w:rPr>
        <w:t xml:space="preserve">What is Ethics in Research and Why is it important. </w:t>
      </w:r>
      <w:r w:rsidR="00D105D0">
        <w:rPr>
          <w:rFonts w:ascii="Arial" w:hAnsi="Arial" w:cs="Arial"/>
          <w:sz w:val="24"/>
        </w:rPr>
        <w:t xml:space="preserve">Available at: </w:t>
      </w:r>
      <w:r w:rsidR="00D105D0" w:rsidRPr="00D105D0">
        <w:rPr>
          <w:rFonts w:ascii="Arial" w:hAnsi="Arial" w:cs="Arial"/>
          <w:sz w:val="24"/>
        </w:rPr>
        <w:t>https://www.niehs.nih.gov/research/resources/bioethics/whatis/index.cfm</w:t>
      </w:r>
      <w:r w:rsidR="00D105D0">
        <w:rPr>
          <w:rFonts w:ascii="Arial" w:hAnsi="Arial" w:cs="Arial"/>
          <w:sz w:val="24"/>
        </w:rPr>
        <w:t xml:space="preserve"> (Accessed 06 December 2018)</w:t>
      </w:r>
    </w:p>
    <w:p w14:paraId="7DD4DF44" w14:textId="3CE712A8" w:rsidR="007A6A44" w:rsidRPr="00FA5CCD" w:rsidRDefault="00FA5CCD" w:rsidP="00113DF1">
      <w:pPr>
        <w:rPr>
          <w:rFonts w:ascii="Arial" w:hAnsi="Arial" w:cs="Arial"/>
          <w:sz w:val="24"/>
        </w:rPr>
      </w:pPr>
      <w:r>
        <w:rPr>
          <w:rFonts w:ascii="Arial" w:hAnsi="Arial" w:cs="Arial"/>
          <w:sz w:val="24"/>
        </w:rPr>
        <w:t xml:space="preserve">Fink, A. (1998) </w:t>
      </w:r>
      <w:r>
        <w:rPr>
          <w:rFonts w:ascii="Arial" w:hAnsi="Arial" w:cs="Arial"/>
          <w:i/>
          <w:sz w:val="24"/>
        </w:rPr>
        <w:t xml:space="preserve">Conducting Research Literature Reviews: From Paper to the Internet. </w:t>
      </w:r>
      <w:r>
        <w:rPr>
          <w:rFonts w:ascii="Arial" w:hAnsi="Arial" w:cs="Arial"/>
          <w:sz w:val="24"/>
        </w:rPr>
        <w:t>California: SAGE Pu</w:t>
      </w:r>
      <w:r w:rsidR="00647E6E">
        <w:rPr>
          <w:rFonts w:ascii="Arial" w:hAnsi="Arial" w:cs="Arial"/>
          <w:sz w:val="24"/>
        </w:rPr>
        <w:t>b</w:t>
      </w:r>
      <w:r>
        <w:rPr>
          <w:rFonts w:ascii="Arial" w:hAnsi="Arial" w:cs="Arial"/>
          <w:sz w:val="24"/>
        </w:rPr>
        <w:t>lications</w:t>
      </w:r>
    </w:p>
    <w:p w14:paraId="5C99E84E" w14:textId="4AE3BB1B" w:rsidR="00D70289" w:rsidRDefault="00BC423D" w:rsidP="00113DF1">
      <w:pPr>
        <w:rPr>
          <w:rFonts w:ascii="Arial" w:hAnsi="Arial" w:cs="Arial"/>
          <w:sz w:val="24"/>
        </w:rPr>
      </w:pPr>
      <w:r w:rsidRPr="00BC423D">
        <w:rPr>
          <w:rFonts w:ascii="Arial" w:hAnsi="Arial" w:cs="Arial"/>
          <w:sz w:val="24"/>
        </w:rPr>
        <w:t xml:space="preserve">Henshall, C. (2016) </w:t>
      </w:r>
      <w:r w:rsidRPr="00BC423D">
        <w:rPr>
          <w:rFonts w:ascii="Arial" w:hAnsi="Arial" w:cs="Arial"/>
          <w:i/>
          <w:sz w:val="24"/>
        </w:rPr>
        <w:t xml:space="preserve">The Conversation: Academic rigour, journalistic flair. Why nurses should undertake more research. </w:t>
      </w:r>
      <w:r>
        <w:rPr>
          <w:rFonts w:ascii="Arial" w:hAnsi="Arial" w:cs="Arial"/>
          <w:sz w:val="24"/>
        </w:rPr>
        <w:t xml:space="preserve">Available at: </w:t>
      </w:r>
      <w:r w:rsidRPr="00BC423D">
        <w:rPr>
          <w:rFonts w:ascii="Arial" w:hAnsi="Arial" w:cs="Arial"/>
          <w:sz w:val="24"/>
        </w:rPr>
        <w:t>https://theconversation.com/why-nurses-should-undertake-more-research-67105</w:t>
      </w:r>
      <w:r w:rsidR="00B139AA">
        <w:rPr>
          <w:rFonts w:ascii="Arial" w:hAnsi="Arial" w:cs="Arial"/>
          <w:sz w:val="24"/>
        </w:rPr>
        <w:t xml:space="preserve"> (Accessed 03 December 2018)</w:t>
      </w:r>
    </w:p>
    <w:p w14:paraId="1D8DCB5C" w14:textId="388AEDE4" w:rsidR="000F7C17" w:rsidRDefault="000F7C17" w:rsidP="00113DF1">
      <w:pPr>
        <w:rPr>
          <w:rFonts w:ascii="Arial" w:hAnsi="Arial" w:cs="Arial"/>
          <w:sz w:val="24"/>
        </w:rPr>
      </w:pPr>
      <w:r>
        <w:rPr>
          <w:rFonts w:ascii="Arial" w:hAnsi="Arial" w:cs="Arial"/>
          <w:sz w:val="24"/>
        </w:rPr>
        <w:t>McKee, K. (2018)</w:t>
      </w:r>
      <w:r w:rsidR="009C31BC">
        <w:rPr>
          <w:rFonts w:ascii="Arial" w:hAnsi="Arial" w:cs="Arial"/>
          <w:sz w:val="24"/>
        </w:rPr>
        <w:t xml:space="preserve"> </w:t>
      </w:r>
      <w:r w:rsidR="009C31BC" w:rsidRPr="00103462">
        <w:rPr>
          <w:rFonts w:ascii="Arial" w:hAnsi="Arial" w:cs="Arial"/>
          <w:i/>
          <w:sz w:val="24"/>
        </w:rPr>
        <w:t>The Wiley Network:</w:t>
      </w:r>
      <w:r w:rsidRPr="00103462">
        <w:rPr>
          <w:rFonts w:ascii="Arial" w:hAnsi="Arial" w:cs="Arial"/>
          <w:i/>
          <w:sz w:val="24"/>
        </w:rPr>
        <w:t xml:space="preserve"> How to write a Scientific Abstract</w:t>
      </w:r>
      <w:r w:rsidR="009C31BC" w:rsidRPr="00103462">
        <w:rPr>
          <w:rFonts w:ascii="Arial" w:hAnsi="Arial" w:cs="Arial"/>
          <w:i/>
          <w:sz w:val="24"/>
        </w:rPr>
        <w:t>.</w:t>
      </w:r>
      <w:r w:rsidR="009C31BC">
        <w:rPr>
          <w:rFonts w:ascii="Arial" w:hAnsi="Arial" w:cs="Arial"/>
          <w:sz w:val="24"/>
        </w:rPr>
        <w:t xml:space="preserve"> Available at: </w:t>
      </w:r>
      <w:r w:rsidR="009C31BC" w:rsidRPr="009C31BC">
        <w:rPr>
          <w:rFonts w:ascii="Arial" w:hAnsi="Arial" w:cs="Arial"/>
          <w:sz w:val="24"/>
        </w:rPr>
        <w:t>https://hub.wiley.com/community/exchanges/discover/blog/2018/02/28/how-to-write-a-scientific-abstract</w:t>
      </w:r>
      <w:r w:rsidR="009C31BC">
        <w:rPr>
          <w:rFonts w:ascii="Arial" w:hAnsi="Arial" w:cs="Arial"/>
          <w:sz w:val="24"/>
        </w:rPr>
        <w:t xml:space="preserve"> (Accessed 04 December 2018)</w:t>
      </w:r>
      <w:r>
        <w:rPr>
          <w:rFonts w:ascii="Arial" w:hAnsi="Arial" w:cs="Arial"/>
          <w:sz w:val="24"/>
        </w:rPr>
        <w:t xml:space="preserve"> </w:t>
      </w:r>
    </w:p>
    <w:p w14:paraId="44D52875" w14:textId="34BB59AB" w:rsidR="00BD615A" w:rsidRDefault="00BD615A" w:rsidP="00113DF1">
      <w:pPr>
        <w:rPr>
          <w:rFonts w:ascii="Arial" w:hAnsi="Arial" w:cs="Arial"/>
          <w:sz w:val="24"/>
        </w:rPr>
      </w:pPr>
      <w:r>
        <w:rPr>
          <w:rFonts w:ascii="Arial" w:hAnsi="Arial" w:cs="Arial"/>
          <w:sz w:val="24"/>
        </w:rPr>
        <w:t xml:space="preserve">Merriam-Webster Dictionary (2018) </w:t>
      </w:r>
      <w:r w:rsidRPr="00BD615A">
        <w:rPr>
          <w:rFonts w:ascii="Arial" w:hAnsi="Arial" w:cs="Arial"/>
          <w:i/>
          <w:sz w:val="24"/>
        </w:rPr>
        <w:t>Ethic</w:t>
      </w:r>
      <w:r>
        <w:rPr>
          <w:rFonts w:ascii="Arial" w:hAnsi="Arial" w:cs="Arial"/>
          <w:sz w:val="24"/>
        </w:rPr>
        <w:t xml:space="preserve">. Available at: </w:t>
      </w:r>
      <w:r w:rsidRPr="00BD615A">
        <w:rPr>
          <w:rFonts w:ascii="Arial" w:hAnsi="Arial" w:cs="Arial"/>
          <w:sz w:val="24"/>
        </w:rPr>
        <w:t>https://www.merriam-webster.com/dictionary/ethic</w:t>
      </w:r>
      <w:r>
        <w:rPr>
          <w:rFonts w:ascii="Arial" w:hAnsi="Arial" w:cs="Arial"/>
          <w:sz w:val="24"/>
        </w:rPr>
        <w:t xml:space="preserve"> (Accessed 06 December 2018)</w:t>
      </w:r>
    </w:p>
    <w:p w14:paraId="7874B3F4" w14:textId="5BEA0750" w:rsidR="00F52A5A" w:rsidRDefault="00F52A5A" w:rsidP="00113DF1">
      <w:pPr>
        <w:rPr>
          <w:rFonts w:ascii="Arial" w:hAnsi="Arial" w:cs="Arial"/>
          <w:sz w:val="24"/>
        </w:rPr>
      </w:pPr>
      <w:r>
        <w:rPr>
          <w:rFonts w:ascii="Arial" w:hAnsi="Arial" w:cs="Arial"/>
          <w:sz w:val="24"/>
        </w:rPr>
        <w:t xml:space="preserve">Moule, P. and Goodman, M. (2009) </w:t>
      </w:r>
      <w:r w:rsidRPr="00F52A5A">
        <w:rPr>
          <w:rFonts w:ascii="Arial" w:hAnsi="Arial" w:cs="Arial"/>
          <w:i/>
          <w:sz w:val="24"/>
        </w:rPr>
        <w:t>Nursing Research: An Introduction</w:t>
      </w:r>
      <w:r>
        <w:rPr>
          <w:rFonts w:ascii="Arial" w:hAnsi="Arial" w:cs="Arial"/>
          <w:sz w:val="24"/>
        </w:rPr>
        <w:t xml:space="preserve">. London: Sage Publications </w:t>
      </w:r>
    </w:p>
    <w:p w14:paraId="464FDA35" w14:textId="77777777" w:rsidR="00647E6E" w:rsidRDefault="004D3E22" w:rsidP="00113DF1">
      <w:pPr>
        <w:rPr>
          <w:rFonts w:ascii="Arial" w:hAnsi="Arial" w:cs="Arial"/>
          <w:sz w:val="24"/>
        </w:rPr>
      </w:pPr>
      <w:r>
        <w:rPr>
          <w:rFonts w:ascii="Arial" w:hAnsi="Arial" w:cs="Arial"/>
          <w:sz w:val="24"/>
        </w:rPr>
        <w:t xml:space="preserve">Oxford Dictionaries (2018) </w:t>
      </w:r>
      <w:r w:rsidRPr="004D3E22">
        <w:rPr>
          <w:rFonts w:ascii="Arial" w:hAnsi="Arial" w:cs="Arial"/>
          <w:i/>
          <w:sz w:val="24"/>
        </w:rPr>
        <w:t>Aim</w:t>
      </w:r>
      <w:r>
        <w:rPr>
          <w:rFonts w:ascii="Arial" w:hAnsi="Arial" w:cs="Arial"/>
          <w:i/>
          <w:sz w:val="24"/>
        </w:rPr>
        <w:t xml:space="preserve">. </w:t>
      </w:r>
      <w:r>
        <w:rPr>
          <w:rFonts w:ascii="Arial" w:hAnsi="Arial" w:cs="Arial"/>
          <w:sz w:val="24"/>
        </w:rPr>
        <w:t>Available at:</w:t>
      </w:r>
      <w:r>
        <w:t xml:space="preserve"> </w:t>
      </w:r>
      <w:r w:rsidRPr="004D3E22">
        <w:rPr>
          <w:rFonts w:ascii="Arial" w:hAnsi="Arial" w:cs="Arial"/>
          <w:sz w:val="24"/>
        </w:rPr>
        <w:t>https://en.oxforddictionaries.com/definition/aim</w:t>
      </w:r>
      <w:r>
        <w:rPr>
          <w:rFonts w:ascii="Arial" w:hAnsi="Arial" w:cs="Arial"/>
          <w:sz w:val="24"/>
        </w:rPr>
        <w:t xml:space="preserve"> (Accessed 03 December 2018)  </w:t>
      </w:r>
    </w:p>
    <w:p w14:paraId="1632A864" w14:textId="3933F87A" w:rsidR="00647E6E" w:rsidRDefault="00647E6E" w:rsidP="00113DF1">
      <w:pPr>
        <w:rPr>
          <w:rFonts w:ascii="Arial" w:hAnsi="Arial" w:cs="Arial"/>
          <w:sz w:val="24"/>
        </w:rPr>
      </w:pPr>
      <w:r>
        <w:rPr>
          <w:rFonts w:ascii="Arial" w:hAnsi="Arial" w:cs="Arial"/>
          <w:sz w:val="24"/>
        </w:rPr>
        <w:t xml:space="preserve">Polit, D.F. and Beck, C.T. (2004) </w:t>
      </w:r>
      <w:r w:rsidRPr="00F52A5A">
        <w:rPr>
          <w:rFonts w:ascii="Arial" w:hAnsi="Arial" w:cs="Arial"/>
          <w:i/>
          <w:sz w:val="24"/>
        </w:rPr>
        <w:t>Nursing Research: Principles and Methods.</w:t>
      </w:r>
      <w:r>
        <w:rPr>
          <w:rFonts w:ascii="Arial" w:hAnsi="Arial" w:cs="Arial"/>
          <w:sz w:val="24"/>
        </w:rPr>
        <w:t xml:space="preserve"> 7</w:t>
      </w:r>
      <w:r w:rsidRPr="00647E6E">
        <w:rPr>
          <w:rFonts w:ascii="Arial" w:hAnsi="Arial" w:cs="Arial"/>
          <w:sz w:val="24"/>
          <w:vertAlign w:val="superscript"/>
        </w:rPr>
        <w:t>th</w:t>
      </w:r>
      <w:r>
        <w:rPr>
          <w:rFonts w:ascii="Arial" w:hAnsi="Arial" w:cs="Arial"/>
          <w:sz w:val="24"/>
        </w:rPr>
        <w:t xml:space="preserve"> Ed. Philadelphia: Lippincott Williams and Wilkins </w:t>
      </w:r>
    </w:p>
    <w:p w14:paraId="19D03BBC" w14:textId="347C670E" w:rsidR="00026EBC" w:rsidRDefault="00026EBC" w:rsidP="00113DF1">
      <w:pPr>
        <w:rPr>
          <w:rFonts w:ascii="Arial" w:hAnsi="Arial" w:cs="Arial"/>
          <w:sz w:val="24"/>
        </w:rPr>
      </w:pPr>
      <w:r>
        <w:rPr>
          <w:rFonts w:ascii="Arial" w:hAnsi="Arial" w:cs="Arial"/>
          <w:sz w:val="24"/>
        </w:rPr>
        <w:t xml:space="preserve">Sage Journals (2018) Qualitative Research. Available at: </w:t>
      </w:r>
      <w:r w:rsidRPr="00026EBC">
        <w:rPr>
          <w:rFonts w:ascii="Arial" w:hAnsi="Arial" w:cs="Arial"/>
          <w:sz w:val="24"/>
        </w:rPr>
        <w:t>https://journals.sagepub.com/home/qrj</w:t>
      </w:r>
      <w:r>
        <w:rPr>
          <w:rFonts w:ascii="Arial" w:hAnsi="Arial" w:cs="Arial"/>
          <w:sz w:val="24"/>
        </w:rPr>
        <w:t xml:space="preserve"> (Accessed 06 December 2018)</w:t>
      </w:r>
    </w:p>
    <w:p w14:paraId="238A4AF8" w14:textId="607708CD" w:rsidR="00936DF2" w:rsidRDefault="00936DF2" w:rsidP="00113DF1">
      <w:pPr>
        <w:rPr>
          <w:rFonts w:ascii="Arial" w:hAnsi="Arial" w:cs="Arial"/>
          <w:sz w:val="24"/>
        </w:rPr>
      </w:pPr>
      <w:r>
        <w:rPr>
          <w:rFonts w:ascii="Arial" w:hAnsi="Arial" w:cs="Arial"/>
          <w:sz w:val="24"/>
        </w:rPr>
        <w:t xml:space="preserve">SIS International Research (2018) </w:t>
      </w:r>
      <w:r w:rsidRPr="00936DF2">
        <w:rPr>
          <w:rFonts w:ascii="Arial" w:hAnsi="Arial" w:cs="Arial"/>
          <w:i/>
          <w:sz w:val="24"/>
        </w:rPr>
        <w:t xml:space="preserve">What is </w:t>
      </w:r>
      <w:r>
        <w:rPr>
          <w:rFonts w:ascii="Arial" w:hAnsi="Arial" w:cs="Arial"/>
          <w:i/>
          <w:sz w:val="24"/>
        </w:rPr>
        <w:t>q</w:t>
      </w:r>
      <w:r w:rsidRPr="00936DF2">
        <w:rPr>
          <w:rFonts w:ascii="Arial" w:hAnsi="Arial" w:cs="Arial"/>
          <w:i/>
          <w:sz w:val="24"/>
        </w:rPr>
        <w:t>uantitative research?</w:t>
      </w:r>
      <w:r>
        <w:rPr>
          <w:rFonts w:ascii="Arial" w:hAnsi="Arial" w:cs="Arial"/>
          <w:sz w:val="24"/>
        </w:rPr>
        <w:t xml:space="preserve"> Available at: </w:t>
      </w:r>
      <w:r w:rsidRPr="00936DF2">
        <w:rPr>
          <w:rFonts w:ascii="Arial" w:hAnsi="Arial" w:cs="Arial"/>
          <w:sz w:val="24"/>
        </w:rPr>
        <w:t>https://www.sisinternational.com/what-is-quantitative-research/</w:t>
      </w:r>
      <w:r>
        <w:rPr>
          <w:rFonts w:ascii="Arial" w:hAnsi="Arial" w:cs="Arial"/>
          <w:sz w:val="24"/>
        </w:rPr>
        <w:t xml:space="preserve"> (Accessed 06 December 2018)</w:t>
      </w:r>
    </w:p>
    <w:p w14:paraId="51998C25" w14:textId="3571BCDB" w:rsidR="003E59FD" w:rsidRPr="003E59FD" w:rsidRDefault="003E59FD" w:rsidP="00113DF1">
      <w:pPr>
        <w:rPr>
          <w:rFonts w:ascii="Arial" w:hAnsi="Arial" w:cs="Arial"/>
          <w:sz w:val="24"/>
          <w:szCs w:val="24"/>
        </w:rPr>
      </w:pPr>
      <w:r>
        <w:rPr>
          <w:rFonts w:ascii="Arial" w:hAnsi="Arial" w:cs="Arial"/>
          <w:sz w:val="24"/>
        </w:rPr>
        <w:t xml:space="preserve">The University of Auckland (2018) </w:t>
      </w:r>
      <w:r w:rsidRPr="003E59FD">
        <w:rPr>
          <w:rFonts w:ascii="Arial" w:hAnsi="Arial" w:cs="Arial"/>
          <w:i/>
          <w:sz w:val="24"/>
        </w:rPr>
        <w:t xml:space="preserve">School of Psychology – Leading psychological science, scholarship and practise: About </w:t>
      </w:r>
      <w:r>
        <w:rPr>
          <w:rFonts w:ascii="Arial" w:hAnsi="Arial" w:cs="Arial"/>
          <w:i/>
          <w:sz w:val="24"/>
        </w:rPr>
        <w:t>t</w:t>
      </w:r>
      <w:r w:rsidRPr="003E59FD">
        <w:rPr>
          <w:rFonts w:ascii="Arial" w:hAnsi="Arial" w:cs="Arial"/>
          <w:i/>
          <w:sz w:val="24"/>
        </w:rPr>
        <w:t xml:space="preserve">hematic </w:t>
      </w:r>
      <w:r>
        <w:rPr>
          <w:rFonts w:ascii="Arial" w:hAnsi="Arial" w:cs="Arial"/>
          <w:i/>
          <w:sz w:val="24"/>
        </w:rPr>
        <w:t>a</w:t>
      </w:r>
      <w:r w:rsidRPr="003E59FD">
        <w:rPr>
          <w:rFonts w:ascii="Arial" w:hAnsi="Arial" w:cs="Arial"/>
          <w:i/>
          <w:sz w:val="24"/>
        </w:rPr>
        <w:t>nalysis.</w:t>
      </w:r>
      <w:r w:rsidRPr="003E59FD">
        <w:rPr>
          <w:rFonts w:ascii="Arial" w:hAnsi="Arial" w:cs="Arial"/>
          <w:sz w:val="24"/>
          <w:szCs w:val="24"/>
        </w:rPr>
        <w:t xml:space="preserve"> </w:t>
      </w:r>
      <w:r>
        <w:rPr>
          <w:rFonts w:ascii="Arial" w:hAnsi="Arial" w:cs="Arial"/>
          <w:sz w:val="24"/>
          <w:szCs w:val="24"/>
        </w:rPr>
        <w:t>Available at:</w:t>
      </w:r>
      <w:r w:rsidRPr="003E59FD">
        <w:t xml:space="preserve"> </w:t>
      </w:r>
      <w:r w:rsidRPr="003E59FD">
        <w:rPr>
          <w:rFonts w:ascii="Arial" w:hAnsi="Arial" w:cs="Arial"/>
          <w:sz w:val="24"/>
          <w:szCs w:val="24"/>
        </w:rPr>
        <w:t>https://www.psych.auckland.ac.nz/en/about/our-research/research-groups/thematic-analysis/about-thematic-analysis.html</w:t>
      </w:r>
      <w:r>
        <w:rPr>
          <w:rFonts w:ascii="Arial" w:hAnsi="Arial" w:cs="Arial"/>
          <w:sz w:val="24"/>
          <w:szCs w:val="24"/>
        </w:rPr>
        <w:t xml:space="preserve"> (Accessed 06 December 2018) </w:t>
      </w:r>
    </w:p>
    <w:p w14:paraId="54BCDCE0" w14:textId="77777777" w:rsidR="00226B3E" w:rsidRDefault="007B5C19" w:rsidP="007B5C19">
      <w:pPr>
        <w:spacing w:line="240" w:lineRule="auto"/>
        <w:jc w:val="both"/>
        <w:rPr>
          <w:rFonts w:ascii="Arial" w:hAnsi="Arial" w:cs="Arial"/>
          <w:sz w:val="24"/>
          <w:szCs w:val="24"/>
        </w:rPr>
      </w:pPr>
      <w:r>
        <w:rPr>
          <w:rFonts w:ascii="Arial" w:hAnsi="Arial" w:cs="Arial"/>
          <w:sz w:val="24"/>
          <w:szCs w:val="24"/>
        </w:rPr>
        <w:t xml:space="preserve">The University of North Carolina at Chapel Hill (2018) </w:t>
      </w:r>
      <w:r>
        <w:rPr>
          <w:rFonts w:ascii="Arial" w:hAnsi="Arial" w:cs="Arial"/>
          <w:i/>
          <w:sz w:val="24"/>
          <w:szCs w:val="24"/>
        </w:rPr>
        <w:t xml:space="preserve">Abstracts. </w:t>
      </w:r>
      <w:r>
        <w:rPr>
          <w:rFonts w:ascii="Arial" w:hAnsi="Arial" w:cs="Arial"/>
          <w:sz w:val="24"/>
          <w:szCs w:val="24"/>
        </w:rPr>
        <w:t xml:space="preserve">Available at:  </w:t>
      </w:r>
      <w:r w:rsidRPr="007B5C19">
        <w:rPr>
          <w:rFonts w:ascii="Arial" w:hAnsi="Arial" w:cs="Arial"/>
          <w:sz w:val="24"/>
          <w:szCs w:val="24"/>
        </w:rPr>
        <w:t>https://writingcenter.unc.edu/tips-and-tools/abstracts/</w:t>
      </w:r>
      <w:r>
        <w:rPr>
          <w:rFonts w:ascii="Arial" w:hAnsi="Arial" w:cs="Arial"/>
          <w:sz w:val="24"/>
          <w:szCs w:val="24"/>
        </w:rPr>
        <w:t xml:space="preserve"> (Accessed 03 December 2018)  </w:t>
      </w:r>
    </w:p>
    <w:p w14:paraId="37F4E045" w14:textId="6C81C516" w:rsidR="007B5C19" w:rsidRDefault="00226B3E" w:rsidP="007B5C19">
      <w:pPr>
        <w:spacing w:line="240" w:lineRule="auto"/>
        <w:jc w:val="both"/>
        <w:rPr>
          <w:rFonts w:ascii="Arial" w:hAnsi="Arial" w:cs="Arial"/>
          <w:sz w:val="24"/>
          <w:szCs w:val="24"/>
        </w:rPr>
      </w:pPr>
      <w:r>
        <w:rPr>
          <w:rFonts w:ascii="Arial" w:hAnsi="Arial" w:cs="Arial"/>
          <w:sz w:val="24"/>
          <w:szCs w:val="24"/>
        </w:rPr>
        <w:lastRenderedPageBreak/>
        <w:t xml:space="preserve">Wisdom, J. and Creswell, J. W. (2013) </w:t>
      </w:r>
      <w:r w:rsidRPr="00226B3E">
        <w:rPr>
          <w:rFonts w:ascii="Arial" w:hAnsi="Arial" w:cs="Arial"/>
          <w:i/>
          <w:sz w:val="24"/>
          <w:szCs w:val="24"/>
        </w:rPr>
        <w:t>Mixed Methods: Integrating Quantitative and Qualitative Data Collection and Analysis While Studying Patient-Centered Medical Home Models.</w:t>
      </w:r>
      <w:r>
        <w:rPr>
          <w:rFonts w:ascii="Arial" w:hAnsi="Arial" w:cs="Arial"/>
          <w:sz w:val="24"/>
          <w:szCs w:val="24"/>
        </w:rPr>
        <w:t xml:space="preserve"> Available at: </w:t>
      </w:r>
      <w:r w:rsidRPr="00226B3E">
        <w:rPr>
          <w:rFonts w:ascii="Arial" w:hAnsi="Arial" w:cs="Arial"/>
          <w:sz w:val="24"/>
          <w:szCs w:val="24"/>
        </w:rPr>
        <w:t>https://pcmh.ahrq.gov/page/mixed-methods-integrating-quantitative-and-qualitative-data-collection-and-analysis-while</w:t>
      </w:r>
      <w:r>
        <w:rPr>
          <w:rFonts w:ascii="Arial" w:hAnsi="Arial" w:cs="Arial"/>
          <w:sz w:val="24"/>
          <w:szCs w:val="24"/>
        </w:rPr>
        <w:t xml:space="preserve"> (Accessed 06 December 2018)</w:t>
      </w:r>
    </w:p>
    <w:p w14:paraId="2305A336" w14:textId="77777777" w:rsidR="00B139AA" w:rsidRPr="00BC423D" w:rsidRDefault="00B139AA" w:rsidP="00113DF1">
      <w:pPr>
        <w:rPr>
          <w:rFonts w:ascii="Arial" w:hAnsi="Arial" w:cs="Arial"/>
          <w:sz w:val="24"/>
        </w:rPr>
      </w:pPr>
    </w:p>
    <w:sectPr w:rsidR="00B139AA" w:rsidRPr="00BC423D">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37FBFF" w14:textId="77777777" w:rsidR="00C31B4E" w:rsidRDefault="00C31B4E" w:rsidP="00B166AD">
      <w:pPr>
        <w:spacing w:after="0" w:line="240" w:lineRule="auto"/>
      </w:pPr>
      <w:r>
        <w:separator/>
      </w:r>
    </w:p>
  </w:endnote>
  <w:endnote w:type="continuationSeparator" w:id="0">
    <w:p w14:paraId="4DDF390E" w14:textId="77777777" w:rsidR="00C31B4E" w:rsidRDefault="00C31B4E" w:rsidP="00B166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6200180"/>
      <w:docPartObj>
        <w:docPartGallery w:val="Page Numbers (Bottom of Page)"/>
        <w:docPartUnique/>
      </w:docPartObj>
    </w:sdtPr>
    <w:sdtEndPr>
      <w:rPr>
        <w:noProof/>
      </w:rPr>
    </w:sdtEndPr>
    <w:sdtContent>
      <w:p w14:paraId="3A3488F6" w14:textId="503A2E55" w:rsidR="002B3A19" w:rsidRDefault="002B3A1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5F1536" w14:textId="77777777" w:rsidR="000F7C17" w:rsidRDefault="000F7C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3D0279" w14:textId="77777777" w:rsidR="00C31B4E" w:rsidRDefault="00C31B4E" w:rsidP="00B166AD">
      <w:pPr>
        <w:spacing w:after="0" w:line="240" w:lineRule="auto"/>
      </w:pPr>
      <w:r>
        <w:separator/>
      </w:r>
    </w:p>
  </w:footnote>
  <w:footnote w:type="continuationSeparator" w:id="0">
    <w:p w14:paraId="0779D705" w14:textId="77777777" w:rsidR="00C31B4E" w:rsidRDefault="00C31B4E" w:rsidP="00B166A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DF1"/>
    <w:rsid w:val="00013EDC"/>
    <w:rsid w:val="0001479F"/>
    <w:rsid w:val="00017E33"/>
    <w:rsid w:val="00026EBC"/>
    <w:rsid w:val="00050869"/>
    <w:rsid w:val="000672B2"/>
    <w:rsid w:val="00082145"/>
    <w:rsid w:val="000B0D7A"/>
    <w:rsid w:val="000D27D2"/>
    <w:rsid w:val="000D6D28"/>
    <w:rsid w:val="000F7C17"/>
    <w:rsid w:val="00103462"/>
    <w:rsid w:val="00113DF1"/>
    <w:rsid w:val="00137769"/>
    <w:rsid w:val="00154B1E"/>
    <w:rsid w:val="0015598B"/>
    <w:rsid w:val="00175D25"/>
    <w:rsid w:val="001C082D"/>
    <w:rsid w:val="001C3722"/>
    <w:rsid w:val="001D0AF6"/>
    <w:rsid w:val="001D522B"/>
    <w:rsid w:val="001F5591"/>
    <w:rsid w:val="00201B0B"/>
    <w:rsid w:val="0021795E"/>
    <w:rsid w:val="00224719"/>
    <w:rsid w:val="00226B3E"/>
    <w:rsid w:val="00230F5F"/>
    <w:rsid w:val="0023364C"/>
    <w:rsid w:val="002439BE"/>
    <w:rsid w:val="00261599"/>
    <w:rsid w:val="00264835"/>
    <w:rsid w:val="00287170"/>
    <w:rsid w:val="002B3A19"/>
    <w:rsid w:val="002D72D5"/>
    <w:rsid w:val="00301704"/>
    <w:rsid w:val="00371A74"/>
    <w:rsid w:val="00386A3A"/>
    <w:rsid w:val="003E2BEE"/>
    <w:rsid w:val="003E59FD"/>
    <w:rsid w:val="00410333"/>
    <w:rsid w:val="00431209"/>
    <w:rsid w:val="00446181"/>
    <w:rsid w:val="0045260A"/>
    <w:rsid w:val="004B4FDF"/>
    <w:rsid w:val="004B5E22"/>
    <w:rsid w:val="004D3E22"/>
    <w:rsid w:val="004D3FE1"/>
    <w:rsid w:val="00511C7C"/>
    <w:rsid w:val="00585B33"/>
    <w:rsid w:val="00594DD1"/>
    <w:rsid w:val="005B150E"/>
    <w:rsid w:val="005B2B10"/>
    <w:rsid w:val="005B4EF0"/>
    <w:rsid w:val="005C0E26"/>
    <w:rsid w:val="005C159B"/>
    <w:rsid w:val="00601F33"/>
    <w:rsid w:val="00633941"/>
    <w:rsid w:val="00643B03"/>
    <w:rsid w:val="00647E6E"/>
    <w:rsid w:val="00652FB7"/>
    <w:rsid w:val="00664C06"/>
    <w:rsid w:val="00697696"/>
    <w:rsid w:val="006A009C"/>
    <w:rsid w:val="006C2F2F"/>
    <w:rsid w:val="006E1639"/>
    <w:rsid w:val="006E6366"/>
    <w:rsid w:val="00777D66"/>
    <w:rsid w:val="007808FD"/>
    <w:rsid w:val="00793159"/>
    <w:rsid w:val="007A6A44"/>
    <w:rsid w:val="007B5C19"/>
    <w:rsid w:val="007C063C"/>
    <w:rsid w:val="007C78B7"/>
    <w:rsid w:val="008229DE"/>
    <w:rsid w:val="00827AD3"/>
    <w:rsid w:val="00832B5F"/>
    <w:rsid w:val="008631B4"/>
    <w:rsid w:val="008B1F6B"/>
    <w:rsid w:val="00936DF2"/>
    <w:rsid w:val="0096657F"/>
    <w:rsid w:val="009764BA"/>
    <w:rsid w:val="009C31BC"/>
    <w:rsid w:val="009D769C"/>
    <w:rsid w:val="009E5226"/>
    <w:rsid w:val="009F0E10"/>
    <w:rsid w:val="009F1AC5"/>
    <w:rsid w:val="00A03AB5"/>
    <w:rsid w:val="00A40440"/>
    <w:rsid w:val="00A42E50"/>
    <w:rsid w:val="00A51930"/>
    <w:rsid w:val="00A64518"/>
    <w:rsid w:val="00A72B39"/>
    <w:rsid w:val="00A768B4"/>
    <w:rsid w:val="00A8744B"/>
    <w:rsid w:val="00AD2A81"/>
    <w:rsid w:val="00AD7DAC"/>
    <w:rsid w:val="00AE00BE"/>
    <w:rsid w:val="00AE1998"/>
    <w:rsid w:val="00AE3E2F"/>
    <w:rsid w:val="00B00C81"/>
    <w:rsid w:val="00B139AA"/>
    <w:rsid w:val="00B166AD"/>
    <w:rsid w:val="00B52325"/>
    <w:rsid w:val="00B632C0"/>
    <w:rsid w:val="00BA08D9"/>
    <w:rsid w:val="00BA5C64"/>
    <w:rsid w:val="00BC423D"/>
    <w:rsid w:val="00BD1F58"/>
    <w:rsid w:val="00BD615A"/>
    <w:rsid w:val="00BF7420"/>
    <w:rsid w:val="00C0408D"/>
    <w:rsid w:val="00C0678F"/>
    <w:rsid w:val="00C31B4E"/>
    <w:rsid w:val="00C40041"/>
    <w:rsid w:val="00C576A9"/>
    <w:rsid w:val="00C67463"/>
    <w:rsid w:val="00C8042E"/>
    <w:rsid w:val="00C849B0"/>
    <w:rsid w:val="00CA2E96"/>
    <w:rsid w:val="00CB052F"/>
    <w:rsid w:val="00CB67F1"/>
    <w:rsid w:val="00CB7E02"/>
    <w:rsid w:val="00D101E4"/>
    <w:rsid w:val="00D105D0"/>
    <w:rsid w:val="00D127A8"/>
    <w:rsid w:val="00D62E8B"/>
    <w:rsid w:val="00D70289"/>
    <w:rsid w:val="00DE2580"/>
    <w:rsid w:val="00DF146C"/>
    <w:rsid w:val="00E14E7F"/>
    <w:rsid w:val="00E271D8"/>
    <w:rsid w:val="00E411C3"/>
    <w:rsid w:val="00E45672"/>
    <w:rsid w:val="00E7258A"/>
    <w:rsid w:val="00E74CD0"/>
    <w:rsid w:val="00EA77BC"/>
    <w:rsid w:val="00EC6659"/>
    <w:rsid w:val="00F52A5A"/>
    <w:rsid w:val="00F66A0B"/>
    <w:rsid w:val="00F67B36"/>
    <w:rsid w:val="00F82609"/>
    <w:rsid w:val="00FA5CCD"/>
    <w:rsid w:val="00FA6F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EDCDE"/>
  <w15:chartTrackingRefBased/>
  <w15:docId w15:val="{50FD2889-A049-4CD0-9BCB-D028E2C6C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8744B"/>
    <w:pPr>
      <w:spacing w:after="0" w:line="240" w:lineRule="auto"/>
    </w:pPr>
  </w:style>
  <w:style w:type="paragraph" w:styleId="Header">
    <w:name w:val="header"/>
    <w:basedOn w:val="Normal"/>
    <w:link w:val="HeaderChar"/>
    <w:uiPriority w:val="99"/>
    <w:unhideWhenUsed/>
    <w:rsid w:val="00B166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66AD"/>
  </w:style>
  <w:style w:type="paragraph" w:styleId="Footer">
    <w:name w:val="footer"/>
    <w:basedOn w:val="Normal"/>
    <w:link w:val="FooterChar"/>
    <w:uiPriority w:val="99"/>
    <w:unhideWhenUsed/>
    <w:rsid w:val="00B166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66AD"/>
  </w:style>
  <w:style w:type="character" w:styleId="Hyperlink">
    <w:name w:val="Hyperlink"/>
    <w:basedOn w:val="DefaultParagraphFont"/>
    <w:uiPriority w:val="99"/>
    <w:unhideWhenUsed/>
    <w:rsid w:val="00B139AA"/>
    <w:rPr>
      <w:color w:val="0563C1" w:themeColor="hyperlink"/>
      <w:u w:val="single"/>
    </w:rPr>
  </w:style>
  <w:style w:type="character" w:styleId="UnresolvedMention">
    <w:name w:val="Unresolved Mention"/>
    <w:basedOn w:val="DefaultParagraphFont"/>
    <w:uiPriority w:val="99"/>
    <w:semiHidden/>
    <w:unhideWhenUsed/>
    <w:rsid w:val="00B139AA"/>
    <w:rPr>
      <w:color w:val="605E5C"/>
      <w:shd w:val="clear" w:color="auto" w:fill="E1DFDD"/>
    </w:rPr>
  </w:style>
  <w:style w:type="table" w:styleId="TableGrid">
    <w:name w:val="Table Grid"/>
    <w:basedOn w:val="TableNormal"/>
    <w:uiPriority w:val="39"/>
    <w:rsid w:val="002B3A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FC5A37-C674-4ACA-9A6F-146613490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2397</TotalTime>
  <Pages>10</Pages>
  <Words>1898</Words>
  <Characters>10822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 Miah</dc:creator>
  <cp:keywords/>
  <dc:description/>
  <cp:lastModifiedBy>Mal Miah</cp:lastModifiedBy>
  <cp:revision>27</cp:revision>
  <dcterms:created xsi:type="dcterms:W3CDTF">2018-11-14T19:34:00Z</dcterms:created>
  <dcterms:modified xsi:type="dcterms:W3CDTF">2018-12-07T23:41:00Z</dcterms:modified>
</cp:coreProperties>
</file>