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1B90CD" w14:textId="77777777" w:rsidR="00C42A93" w:rsidRDefault="00302B9F">
      <w:pPr>
        <w:keepNext/>
        <w:keepLines/>
        <w:pBdr>
          <w:top w:val="nil"/>
          <w:left w:val="nil"/>
          <w:bottom w:val="nil"/>
          <w:right w:val="nil"/>
          <w:between w:val="nil"/>
        </w:pBdr>
        <w:spacing w:before="240" w:after="0" w:line="259" w:lineRule="auto"/>
        <w:rPr>
          <w:color w:val="2F5496"/>
          <w:sz w:val="32"/>
          <w:szCs w:val="32"/>
        </w:rPr>
      </w:pPr>
      <w:r>
        <w:rPr>
          <w:color w:val="2F5496"/>
          <w:sz w:val="32"/>
          <w:szCs w:val="32"/>
        </w:rPr>
        <w:t>Table of Contents</w:t>
      </w:r>
    </w:p>
    <w:p w14:paraId="288EF7F8" w14:textId="77777777" w:rsidR="00C42A93" w:rsidRDefault="00302B9F">
      <w:pPr>
        <w:pBdr>
          <w:top w:val="nil"/>
          <w:left w:val="nil"/>
          <w:bottom w:val="nil"/>
          <w:right w:val="nil"/>
          <w:between w:val="nil"/>
        </w:pBdr>
        <w:tabs>
          <w:tab w:val="right" w:pos="9016"/>
        </w:tabs>
        <w:spacing w:after="100"/>
        <w:rPr>
          <w:color w:val="000000"/>
        </w:rPr>
      </w:pPr>
      <w:hyperlink w:anchor="_heading=h.30j0zll">
        <w:r>
          <w:rPr>
            <w:color w:val="0563C1"/>
            <w:u w:val="single"/>
          </w:rPr>
          <w:t>Team Information</w:t>
        </w:r>
      </w:hyperlink>
      <w:hyperlink w:anchor="_heading=h.30j0zll">
        <w:r>
          <w:rPr>
            <w:color w:val="000000"/>
          </w:rPr>
          <w:tab/>
        </w:r>
      </w:hyperlink>
    </w:p>
    <w:p w14:paraId="0FCBA35D" w14:textId="77777777" w:rsidR="00C42A93" w:rsidRDefault="00302B9F">
      <w:pPr>
        <w:pBdr>
          <w:top w:val="nil"/>
          <w:left w:val="nil"/>
          <w:bottom w:val="nil"/>
          <w:right w:val="nil"/>
          <w:between w:val="nil"/>
        </w:pBdr>
        <w:tabs>
          <w:tab w:val="right" w:pos="9016"/>
        </w:tabs>
        <w:spacing w:after="100"/>
        <w:rPr>
          <w:color w:val="000000"/>
        </w:rPr>
      </w:pPr>
      <w:hyperlink w:anchor="_heading=h.w36icwwe1acp">
        <w:r>
          <w:rPr>
            <w:color w:val="0563C1"/>
            <w:u w:val="single"/>
          </w:rPr>
          <w:t>Part 1 | Practical Work</w:t>
        </w:r>
      </w:hyperlink>
      <w:hyperlink w:anchor="_heading=h.w36icwwe1acp">
        <w:r>
          <w:rPr>
            <w:color w:val="000000"/>
          </w:rPr>
          <w:tab/>
          <w:t>3</w:t>
        </w:r>
      </w:hyperlink>
    </w:p>
    <w:p w14:paraId="1246D817" w14:textId="77777777" w:rsidR="00C42A93" w:rsidRDefault="00302B9F">
      <w:pPr>
        <w:pBdr>
          <w:top w:val="nil"/>
          <w:left w:val="nil"/>
          <w:bottom w:val="nil"/>
          <w:right w:val="nil"/>
          <w:between w:val="nil"/>
        </w:pBdr>
        <w:tabs>
          <w:tab w:val="right" w:pos="9016"/>
        </w:tabs>
        <w:spacing w:after="100"/>
        <w:ind w:left="220"/>
        <w:rPr>
          <w:color w:val="000000"/>
        </w:rPr>
      </w:pPr>
      <w:hyperlink w:anchor="_heading=h.2et92p0">
        <w:r>
          <w:rPr>
            <w:b/>
            <w:color w:val="0563C1"/>
            <w:u w:val="single"/>
          </w:rPr>
          <w:t>Introduction</w:t>
        </w:r>
      </w:hyperlink>
      <w:hyperlink w:anchor="_heading=h.2et92p0">
        <w:r>
          <w:rPr>
            <w:color w:val="000000"/>
          </w:rPr>
          <w:tab/>
          <w:t>3</w:t>
        </w:r>
      </w:hyperlink>
    </w:p>
    <w:p w14:paraId="42DCB1C3" w14:textId="77777777" w:rsidR="00C42A93" w:rsidRDefault="00302B9F">
      <w:pPr>
        <w:pBdr>
          <w:top w:val="nil"/>
          <w:left w:val="nil"/>
          <w:bottom w:val="nil"/>
          <w:right w:val="nil"/>
          <w:between w:val="nil"/>
        </w:pBdr>
        <w:tabs>
          <w:tab w:val="right" w:pos="9016"/>
        </w:tabs>
        <w:spacing w:after="100"/>
        <w:ind w:left="220"/>
        <w:rPr>
          <w:color w:val="000000"/>
        </w:rPr>
      </w:pPr>
      <w:hyperlink w:anchor="_heading=h.tyjcwt">
        <w:r>
          <w:rPr>
            <w:b/>
            <w:color w:val="0563C1"/>
            <w:u w:val="single"/>
          </w:rPr>
          <w:t>Setting up Virtual Machine</w:t>
        </w:r>
      </w:hyperlink>
      <w:hyperlink w:anchor="_heading=h.tyjcwt">
        <w:r>
          <w:rPr>
            <w:color w:val="000000"/>
          </w:rPr>
          <w:tab/>
          <w:t>3</w:t>
        </w:r>
      </w:hyperlink>
    </w:p>
    <w:p w14:paraId="279C63A7" w14:textId="77777777" w:rsidR="00C42A93" w:rsidRDefault="00302B9F">
      <w:pPr>
        <w:pBdr>
          <w:top w:val="nil"/>
          <w:left w:val="nil"/>
          <w:bottom w:val="nil"/>
          <w:right w:val="nil"/>
          <w:between w:val="nil"/>
        </w:pBdr>
        <w:tabs>
          <w:tab w:val="right" w:pos="9016"/>
        </w:tabs>
        <w:spacing w:after="100"/>
        <w:ind w:left="220"/>
        <w:rPr>
          <w:color w:val="000000"/>
        </w:rPr>
      </w:pPr>
      <w:hyperlink w:anchor="_heading=h.3dy6vkm">
        <w:r>
          <w:rPr>
            <w:b/>
            <w:color w:val="0563C1"/>
            <w:u w:val="single"/>
          </w:rPr>
          <w:t>Setti</w:t>
        </w:r>
        <w:r>
          <w:rPr>
            <w:b/>
            <w:color w:val="0563C1"/>
            <w:u w:val="single"/>
          </w:rPr>
          <w:t>ng up Server 1</w:t>
        </w:r>
      </w:hyperlink>
      <w:hyperlink w:anchor="_heading=h.3dy6vkm">
        <w:r>
          <w:rPr>
            <w:color w:val="000000"/>
          </w:rPr>
          <w:tab/>
          <w:t>5</w:t>
        </w:r>
      </w:hyperlink>
    </w:p>
    <w:p w14:paraId="35A7C108" w14:textId="77777777" w:rsidR="00C42A93" w:rsidRDefault="00302B9F">
      <w:pPr>
        <w:pBdr>
          <w:top w:val="nil"/>
          <w:left w:val="nil"/>
          <w:bottom w:val="nil"/>
          <w:right w:val="nil"/>
          <w:between w:val="nil"/>
        </w:pBdr>
        <w:tabs>
          <w:tab w:val="right" w:pos="9016"/>
        </w:tabs>
        <w:spacing w:after="100"/>
        <w:ind w:left="220"/>
        <w:rPr>
          <w:color w:val="000000"/>
        </w:rPr>
      </w:pPr>
      <w:hyperlink w:anchor="_heading=h.1t3h5sf">
        <w:r>
          <w:rPr>
            <w:b/>
            <w:color w:val="0563C1"/>
            <w:u w:val="single"/>
          </w:rPr>
          <w:t>Configuring Network Settings for the Virtual Machine</w:t>
        </w:r>
      </w:hyperlink>
      <w:hyperlink w:anchor="_heading=h.1t3h5sf">
        <w:r>
          <w:rPr>
            <w:color w:val="000000"/>
          </w:rPr>
          <w:tab/>
          <w:t>9</w:t>
        </w:r>
      </w:hyperlink>
    </w:p>
    <w:p w14:paraId="7FA50EB1" w14:textId="77777777" w:rsidR="00C42A93" w:rsidRDefault="00302B9F">
      <w:pPr>
        <w:pBdr>
          <w:top w:val="nil"/>
          <w:left w:val="nil"/>
          <w:bottom w:val="nil"/>
          <w:right w:val="nil"/>
          <w:between w:val="nil"/>
        </w:pBdr>
        <w:tabs>
          <w:tab w:val="right" w:pos="9016"/>
        </w:tabs>
        <w:spacing w:after="100"/>
        <w:ind w:left="220"/>
        <w:rPr>
          <w:color w:val="000000"/>
        </w:rPr>
      </w:pPr>
      <w:hyperlink w:anchor="_heading=h.4d34og8">
        <w:r>
          <w:rPr>
            <w:b/>
            <w:color w:val="0563C1"/>
            <w:u w:val="single"/>
          </w:rPr>
          <w:t>Configuring Server1 and PC1</w:t>
        </w:r>
      </w:hyperlink>
      <w:hyperlink w:anchor="_heading=h.4d34og8">
        <w:r>
          <w:rPr>
            <w:color w:val="000000"/>
          </w:rPr>
          <w:tab/>
          <w:t>12</w:t>
        </w:r>
      </w:hyperlink>
    </w:p>
    <w:p w14:paraId="7A31A4BE" w14:textId="77777777" w:rsidR="00C42A93" w:rsidRDefault="00302B9F">
      <w:pPr>
        <w:pBdr>
          <w:top w:val="nil"/>
          <w:left w:val="nil"/>
          <w:bottom w:val="nil"/>
          <w:right w:val="nil"/>
          <w:between w:val="nil"/>
        </w:pBdr>
        <w:tabs>
          <w:tab w:val="right" w:pos="9016"/>
        </w:tabs>
        <w:spacing w:after="100"/>
        <w:ind w:left="220"/>
        <w:rPr>
          <w:color w:val="000000"/>
        </w:rPr>
      </w:pPr>
      <w:hyperlink w:anchor="_heading=h.2s8eyo1">
        <w:r>
          <w:rPr>
            <w:b/>
            <w:color w:val="0563C1"/>
            <w:u w:val="single"/>
          </w:rPr>
          <w:t>Setting up an Active Directory</w:t>
        </w:r>
      </w:hyperlink>
      <w:hyperlink w:anchor="_heading=h.2s8eyo1">
        <w:r>
          <w:rPr>
            <w:color w:val="000000"/>
          </w:rPr>
          <w:tab/>
          <w:t>13</w:t>
        </w:r>
      </w:hyperlink>
    </w:p>
    <w:p w14:paraId="5D8A0462" w14:textId="77777777" w:rsidR="00C42A93" w:rsidRDefault="00302B9F">
      <w:pPr>
        <w:pBdr>
          <w:top w:val="nil"/>
          <w:left w:val="nil"/>
          <w:bottom w:val="nil"/>
          <w:right w:val="nil"/>
          <w:between w:val="nil"/>
        </w:pBdr>
        <w:tabs>
          <w:tab w:val="right" w:pos="9016"/>
        </w:tabs>
        <w:spacing w:after="100"/>
        <w:rPr>
          <w:color w:val="000000"/>
        </w:rPr>
      </w:pPr>
      <w:hyperlink w:anchor="_heading=h.17dp8vu">
        <w:r>
          <w:rPr>
            <w:color w:val="0563C1"/>
            <w:u w:val="single"/>
          </w:rPr>
          <w:t>Part 2 | Observational Tasks</w:t>
        </w:r>
      </w:hyperlink>
      <w:hyperlink w:anchor="_heading=h.17dp8vu">
        <w:r>
          <w:rPr>
            <w:color w:val="000000"/>
          </w:rPr>
          <w:tab/>
          <w:t>17</w:t>
        </w:r>
      </w:hyperlink>
    </w:p>
    <w:p w14:paraId="12D70B15" w14:textId="77777777" w:rsidR="00C42A93" w:rsidRDefault="00C42A93">
      <w:pPr>
        <w:tabs>
          <w:tab w:val="right" w:pos="9025"/>
        </w:tabs>
        <w:spacing w:before="200" w:after="80" w:line="240" w:lineRule="auto"/>
        <w:rPr>
          <w:b/>
          <w:color w:val="000000"/>
        </w:rPr>
      </w:pPr>
    </w:p>
    <w:p w14:paraId="5ED0D22F" w14:textId="77777777" w:rsidR="00C42A93" w:rsidRDefault="00C42A93">
      <w:pPr>
        <w:spacing w:after="160" w:line="259" w:lineRule="auto"/>
        <w:rPr>
          <w:rFonts w:ascii="Arial" w:eastAsia="Arial" w:hAnsi="Arial" w:cs="Arial"/>
          <w:b/>
          <w:sz w:val="24"/>
          <w:szCs w:val="24"/>
        </w:rPr>
      </w:pPr>
    </w:p>
    <w:p w14:paraId="0C1C3FB3" w14:textId="77777777" w:rsidR="00C42A93" w:rsidRDefault="00C42A93">
      <w:pPr>
        <w:spacing w:after="160" w:line="259" w:lineRule="auto"/>
        <w:rPr>
          <w:rFonts w:ascii="Arial" w:eastAsia="Arial" w:hAnsi="Arial" w:cs="Arial"/>
          <w:b/>
          <w:sz w:val="24"/>
          <w:szCs w:val="24"/>
        </w:rPr>
      </w:pPr>
    </w:p>
    <w:p w14:paraId="32C47BB6" w14:textId="77777777" w:rsidR="00C42A93" w:rsidRDefault="00C42A93">
      <w:pPr>
        <w:spacing w:after="160" w:line="259" w:lineRule="auto"/>
        <w:rPr>
          <w:rFonts w:ascii="Arial" w:eastAsia="Arial" w:hAnsi="Arial" w:cs="Arial"/>
          <w:b/>
          <w:sz w:val="24"/>
          <w:szCs w:val="24"/>
        </w:rPr>
      </w:pPr>
    </w:p>
    <w:p w14:paraId="36CACC1C" w14:textId="77777777" w:rsidR="00C42A93" w:rsidRDefault="00C42A93">
      <w:pPr>
        <w:spacing w:after="160" w:line="259" w:lineRule="auto"/>
        <w:rPr>
          <w:rFonts w:ascii="Arial" w:eastAsia="Arial" w:hAnsi="Arial" w:cs="Arial"/>
          <w:b/>
          <w:sz w:val="24"/>
          <w:szCs w:val="24"/>
        </w:rPr>
      </w:pPr>
    </w:p>
    <w:p w14:paraId="1D052398" w14:textId="77777777" w:rsidR="00C42A93" w:rsidRDefault="00C42A93">
      <w:pPr>
        <w:spacing w:after="160" w:line="259" w:lineRule="auto"/>
        <w:rPr>
          <w:rFonts w:ascii="Arial" w:eastAsia="Arial" w:hAnsi="Arial" w:cs="Arial"/>
          <w:b/>
          <w:sz w:val="24"/>
          <w:szCs w:val="24"/>
        </w:rPr>
      </w:pPr>
    </w:p>
    <w:p w14:paraId="69333464" w14:textId="77777777" w:rsidR="00C42A93" w:rsidRDefault="00C42A93">
      <w:pPr>
        <w:spacing w:after="160" w:line="259" w:lineRule="auto"/>
        <w:rPr>
          <w:rFonts w:ascii="Arial" w:eastAsia="Arial" w:hAnsi="Arial" w:cs="Arial"/>
          <w:b/>
          <w:sz w:val="24"/>
          <w:szCs w:val="24"/>
        </w:rPr>
      </w:pPr>
    </w:p>
    <w:p w14:paraId="6C6DC6AE" w14:textId="77777777" w:rsidR="00C42A93" w:rsidRDefault="00C42A93">
      <w:pPr>
        <w:spacing w:after="160" w:line="259" w:lineRule="auto"/>
        <w:rPr>
          <w:rFonts w:ascii="Arial" w:eastAsia="Arial" w:hAnsi="Arial" w:cs="Arial"/>
          <w:b/>
          <w:sz w:val="24"/>
          <w:szCs w:val="24"/>
        </w:rPr>
      </w:pPr>
    </w:p>
    <w:p w14:paraId="4A6BDFB2" w14:textId="77777777" w:rsidR="00C42A93" w:rsidRDefault="00C42A93">
      <w:pPr>
        <w:spacing w:after="160" w:line="259" w:lineRule="auto"/>
        <w:rPr>
          <w:rFonts w:ascii="Arial" w:eastAsia="Arial" w:hAnsi="Arial" w:cs="Arial"/>
          <w:b/>
          <w:sz w:val="24"/>
          <w:szCs w:val="24"/>
        </w:rPr>
      </w:pPr>
    </w:p>
    <w:p w14:paraId="27718B74" w14:textId="77777777" w:rsidR="00C42A93" w:rsidRDefault="00C42A93">
      <w:pPr>
        <w:spacing w:after="160" w:line="259" w:lineRule="auto"/>
        <w:rPr>
          <w:rFonts w:ascii="Arial" w:eastAsia="Arial" w:hAnsi="Arial" w:cs="Arial"/>
          <w:b/>
          <w:sz w:val="24"/>
          <w:szCs w:val="24"/>
        </w:rPr>
      </w:pPr>
    </w:p>
    <w:p w14:paraId="49FFA82C" w14:textId="77777777" w:rsidR="00C42A93" w:rsidRDefault="00C42A93">
      <w:pPr>
        <w:spacing w:after="160" w:line="259" w:lineRule="auto"/>
        <w:rPr>
          <w:rFonts w:ascii="Arial" w:eastAsia="Arial" w:hAnsi="Arial" w:cs="Arial"/>
          <w:b/>
          <w:sz w:val="24"/>
          <w:szCs w:val="24"/>
        </w:rPr>
      </w:pPr>
    </w:p>
    <w:p w14:paraId="6FE38150" w14:textId="77777777" w:rsidR="00C42A93" w:rsidRDefault="00C42A93">
      <w:pPr>
        <w:spacing w:after="160" w:line="259" w:lineRule="auto"/>
        <w:rPr>
          <w:rFonts w:ascii="Arial" w:eastAsia="Arial" w:hAnsi="Arial" w:cs="Arial"/>
          <w:b/>
          <w:sz w:val="24"/>
          <w:szCs w:val="24"/>
        </w:rPr>
      </w:pPr>
    </w:p>
    <w:p w14:paraId="05E4D865" w14:textId="77777777" w:rsidR="00C42A93" w:rsidRDefault="00C42A93">
      <w:pPr>
        <w:spacing w:after="160" w:line="259" w:lineRule="auto"/>
        <w:rPr>
          <w:rFonts w:ascii="Arial" w:eastAsia="Arial" w:hAnsi="Arial" w:cs="Arial"/>
          <w:b/>
          <w:sz w:val="24"/>
          <w:szCs w:val="24"/>
        </w:rPr>
      </w:pPr>
    </w:p>
    <w:p w14:paraId="374E57C2" w14:textId="77777777" w:rsidR="00C42A93" w:rsidRDefault="00C42A93">
      <w:pPr>
        <w:spacing w:after="160" w:line="259" w:lineRule="auto"/>
        <w:rPr>
          <w:rFonts w:ascii="Arial" w:eastAsia="Arial" w:hAnsi="Arial" w:cs="Arial"/>
          <w:b/>
          <w:sz w:val="24"/>
          <w:szCs w:val="24"/>
        </w:rPr>
      </w:pPr>
    </w:p>
    <w:p w14:paraId="538988BD" w14:textId="77777777" w:rsidR="00C42A93" w:rsidRDefault="00C42A93">
      <w:pPr>
        <w:spacing w:after="160" w:line="259" w:lineRule="auto"/>
        <w:rPr>
          <w:rFonts w:ascii="Arial" w:eastAsia="Arial" w:hAnsi="Arial" w:cs="Arial"/>
          <w:b/>
          <w:sz w:val="24"/>
          <w:szCs w:val="24"/>
        </w:rPr>
      </w:pPr>
    </w:p>
    <w:p w14:paraId="5E4F9DA4" w14:textId="77777777" w:rsidR="00C42A93" w:rsidRDefault="00C42A93">
      <w:pPr>
        <w:spacing w:after="160" w:line="259" w:lineRule="auto"/>
        <w:rPr>
          <w:rFonts w:ascii="Arial" w:eastAsia="Arial" w:hAnsi="Arial" w:cs="Arial"/>
          <w:b/>
          <w:sz w:val="24"/>
          <w:szCs w:val="24"/>
        </w:rPr>
      </w:pPr>
    </w:p>
    <w:p w14:paraId="2F5F7465" w14:textId="77777777" w:rsidR="00C42A93" w:rsidRDefault="00C42A93">
      <w:pPr>
        <w:spacing w:after="160" w:line="259" w:lineRule="auto"/>
        <w:rPr>
          <w:rFonts w:ascii="Arial" w:eastAsia="Arial" w:hAnsi="Arial" w:cs="Arial"/>
          <w:b/>
          <w:sz w:val="24"/>
          <w:szCs w:val="24"/>
        </w:rPr>
      </w:pPr>
    </w:p>
    <w:p w14:paraId="7C011C08" w14:textId="77777777" w:rsidR="00C42A93" w:rsidRDefault="00C42A93">
      <w:pPr>
        <w:spacing w:after="160" w:line="259" w:lineRule="auto"/>
        <w:rPr>
          <w:rFonts w:ascii="Arial" w:eastAsia="Arial" w:hAnsi="Arial" w:cs="Arial"/>
          <w:b/>
          <w:sz w:val="24"/>
          <w:szCs w:val="24"/>
        </w:rPr>
      </w:pPr>
    </w:p>
    <w:p w14:paraId="519D5AD6" w14:textId="77777777" w:rsidR="00C42A93" w:rsidRDefault="00C42A93">
      <w:pPr>
        <w:spacing w:after="160" w:line="259" w:lineRule="auto"/>
        <w:rPr>
          <w:rFonts w:ascii="Arial" w:eastAsia="Arial" w:hAnsi="Arial" w:cs="Arial"/>
          <w:b/>
          <w:sz w:val="24"/>
          <w:szCs w:val="24"/>
        </w:rPr>
      </w:pPr>
    </w:p>
    <w:p w14:paraId="1CB2AE5E" w14:textId="77777777" w:rsidR="00C42A93" w:rsidRDefault="00C42A93">
      <w:pPr>
        <w:spacing w:after="160" w:line="259" w:lineRule="auto"/>
        <w:rPr>
          <w:rFonts w:ascii="Arial" w:eastAsia="Arial" w:hAnsi="Arial" w:cs="Arial"/>
          <w:b/>
          <w:sz w:val="24"/>
          <w:szCs w:val="24"/>
        </w:rPr>
      </w:pPr>
    </w:p>
    <w:p w14:paraId="0DD811D6" w14:textId="77777777" w:rsidR="00C42A93" w:rsidRDefault="00C42A93">
      <w:pPr>
        <w:spacing w:after="160" w:line="259" w:lineRule="auto"/>
        <w:rPr>
          <w:rFonts w:ascii="Arial" w:eastAsia="Arial" w:hAnsi="Arial" w:cs="Arial"/>
          <w:b/>
          <w:sz w:val="24"/>
          <w:szCs w:val="24"/>
        </w:rPr>
      </w:pPr>
    </w:p>
    <w:p w14:paraId="3530EF5F" w14:textId="77777777" w:rsidR="00C42A93" w:rsidRDefault="00C42A93">
      <w:pPr>
        <w:spacing w:after="160" w:line="259" w:lineRule="auto"/>
        <w:rPr>
          <w:rFonts w:ascii="Arial" w:eastAsia="Arial" w:hAnsi="Arial" w:cs="Arial"/>
          <w:b/>
          <w:sz w:val="24"/>
          <w:szCs w:val="24"/>
        </w:rPr>
      </w:pPr>
    </w:p>
    <w:p w14:paraId="315BE4EE" w14:textId="77777777" w:rsidR="00C42A93" w:rsidRDefault="00C42A93">
      <w:pPr>
        <w:spacing w:after="160" w:line="259" w:lineRule="auto"/>
        <w:rPr>
          <w:rFonts w:ascii="Arial" w:eastAsia="Arial" w:hAnsi="Arial" w:cs="Arial"/>
          <w:b/>
          <w:sz w:val="24"/>
          <w:szCs w:val="24"/>
        </w:rPr>
      </w:pPr>
    </w:p>
    <w:p w14:paraId="2D6A5B00" w14:textId="77777777" w:rsidR="00C42A93" w:rsidRDefault="00C42A93">
      <w:pPr>
        <w:spacing w:after="160" w:line="259" w:lineRule="auto"/>
        <w:rPr>
          <w:rFonts w:ascii="Arial" w:eastAsia="Arial" w:hAnsi="Arial" w:cs="Arial"/>
          <w:b/>
          <w:sz w:val="24"/>
          <w:szCs w:val="24"/>
        </w:rPr>
      </w:pPr>
    </w:p>
    <w:p w14:paraId="6431CEFD" w14:textId="77777777" w:rsidR="00C42A93" w:rsidRDefault="00C42A93">
      <w:pPr>
        <w:spacing w:after="160" w:line="259" w:lineRule="auto"/>
        <w:rPr>
          <w:rFonts w:ascii="Arial" w:eastAsia="Arial" w:hAnsi="Arial" w:cs="Arial"/>
          <w:b/>
          <w:sz w:val="24"/>
          <w:szCs w:val="24"/>
        </w:rPr>
      </w:pPr>
    </w:p>
    <w:p w14:paraId="65DE9E65" w14:textId="77777777" w:rsidR="00C42A93" w:rsidRDefault="00302B9F">
      <w:pPr>
        <w:pStyle w:val="Heading1"/>
        <w:jc w:val="center"/>
      </w:pPr>
      <w:bookmarkStart w:id="0" w:name="_heading=h.30j0zll" w:colFirst="0" w:colLast="0"/>
      <w:bookmarkEnd w:id="0"/>
      <w:r>
        <w:t>Team Information</w:t>
      </w:r>
    </w:p>
    <w:p w14:paraId="286F6468" w14:textId="77777777" w:rsidR="00C42A93" w:rsidRDefault="00302B9F">
      <w:pPr>
        <w:spacing w:line="360" w:lineRule="auto"/>
        <w:jc w:val="both"/>
        <w:rPr>
          <w:rFonts w:ascii="Arial" w:eastAsia="Arial" w:hAnsi="Arial" w:cs="Arial"/>
          <w:b/>
          <w:sz w:val="24"/>
          <w:szCs w:val="24"/>
        </w:rPr>
      </w:pPr>
      <w:r>
        <w:rPr>
          <w:rFonts w:ascii="Arial" w:eastAsia="Arial" w:hAnsi="Arial" w:cs="Arial"/>
          <w:b/>
          <w:sz w:val="24"/>
          <w:szCs w:val="24"/>
        </w:rPr>
        <w:t>Name of the Team: DCBR</w:t>
      </w:r>
    </w:p>
    <w:p w14:paraId="546BA9D8" w14:textId="77777777" w:rsidR="00C42A93" w:rsidRDefault="00302B9F">
      <w:pPr>
        <w:spacing w:line="360" w:lineRule="auto"/>
        <w:jc w:val="both"/>
        <w:rPr>
          <w:rFonts w:ascii="Arial" w:eastAsia="Arial" w:hAnsi="Arial" w:cs="Arial"/>
          <w:b/>
          <w:sz w:val="24"/>
          <w:szCs w:val="24"/>
        </w:rPr>
      </w:pPr>
      <w:r>
        <w:rPr>
          <w:rFonts w:ascii="Arial" w:eastAsia="Arial" w:hAnsi="Arial" w:cs="Arial"/>
          <w:b/>
          <w:sz w:val="24"/>
          <w:szCs w:val="24"/>
        </w:rPr>
        <w:t>Team Members</w:t>
      </w:r>
    </w:p>
    <w:tbl>
      <w:tblPr>
        <w:tblStyle w:val="a3"/>
        <w:tblW w:w="9023" w:type="dxa"/>
        <w:tblBorders>
          <w:top w:val="single" w:sz="8" w:space="0" w:color="4472C4"/>
          <w:left w:val="single" w:sz="8" w:space="0" w:color="4472C4"/>
          <w:bottom w:val="single" w:sz="8" w:space="0" w:color="4472C4"/>
          <w:right w:val="single" w:sz="8" w:space="0" w:color="4472C4"/>
        </w:tblBorders>
        <w:tblLayout w:type="fixed"/>
        <w:tblLook w:val="04A0" w:firstRow="1" w:lastRow="0" w:firstColumn="1" w:lastColumn="0" w:noHBand="0" w:noVBand="1"/>
      </w:tblPr>
      <w:tblGrid>
        <w:gridCol w:w="4683"/>
        <w:gridCol w:w="4340"/>
      </w:tblGrid>
      <w:tr w:rsidR="00C42A93" w14:paraId="6E9D7FF4" w14:textId="77777777" w:rsidTr="00C42A93">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Pr>
          <w:p w14:paraId="415FA8EC" w14:textId="77777777" w:rsidR="00C42A93" w:rsidRDefault="00302B9F">
            <w:pPr>
              <w:spacing w:line="360" w:lineRule="auto"/>
              <w:jc w:val="both"/>
              <w:rPr>
                <w:rFonts w:ascii="Arial" w:eastAsia="Arial" w:hAnsi="Arial" w:cs="Arial"/>
                <w:sz w:val="24"/>
                <w:szCs w:val="24"/>
              </w:rPr>
            </w:pPr>
            <w:r>
              <w:rPr>
                <w:rFonts w:ascii="Arial" w:eastAsia="Arial" w:hAnsi="Arial" w:cs="Arial"/>
                <w:b w:val="0"/>
                <w:sz w:val="24"/>
                <w:szCs w:val="24"/>
              </w:rPr>
              <w:t>Student Name</w:t>
            </w:r>
          </w:p>
        </w:tc>
        <w:tc>
          <w:tcPr>
            <w:tcW w:w="4340" w:type="dxa"/>
          </w:tcPr>
          <w:p w14:paraId="0DE03D54" w14:textId="77777777" w:rsidR="00C42A93" w:rsidRDefault="00302B9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b w:val="0"/>
                <w:sz w:val="24"/>
                <w:szCs w:val="24"/>
              </w:rPr>
              <w:t>Student ID</w:t>
            </w:r>
          </w:p>
        </w:tc>
      </w:tr>
      <w:tr w:rsidR="00C42A93" w14:paraId="6B05FD82" w14:textId="77777777" w:rsidTr="00C42A93">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2B429593" w14:textId="77777777" w:rsidR="00C42A93" w:rsidRDefault="00302B9F">
            <w:pPr>
              <w:spacing w:line="360" w:lineRule="auto"/>
              <w:jc w:val="both"/>
              <w:rPr>
                <w:rFonts w:ascii="Arial" w:eastAsia="Arial" w:hAnsi="Arial" w:cs="Arial"/>
                <w:sz w:val="24"/>
                <w:szCs w:val="24"/>
              </w:rPr>
            </w:pPr>
            <w:r>
              <w:rPr>
                <w:rFonts w:ascii="Arial" w:eastAsia="Arial" w:hAnsi="Arial" w:cs="Arial"/>
                <w:b w:val="0"/>
                <w:sz w:val="24"/>
                <w:szCs w:val="24"/>
              </w:rPr>
              <w:t xml:space="preserve">Benjamin </w:t>
            </w:r>
            <w:proofErr w:type="spellStart"/>
            <w:r>
              <w:rPr>
                <w:rFonts w:ascii="Arial" w:eastAsia="Arial" w:hAnsi="Arial" w:cs="Arial"/>
                <w:b w:val="0"/>
                <w:sz w:val="24"/>
                <w:szCs w:val="24"/>
              </w:rPr>
              <w:t>Gaylard</w:t>
            </w:r>
            <w:proofErr w:type="spellEnd"/>
          </w:p>
        </w:tc>
        <w:tc>
          <w:tcPr>
            <w:tcW w:w="4340" w:type="dxa"/>
          </w:tcPr>
          <w:p w14:paraId="3470EB77" w14:textId="77777777" w:rsidR="00C42A93" w:rsidRDefault="00302B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b/>
                <w:sz w:val="24"/>
                <w:szCs w:val="24"/>
              </w:rPr>
            </w:pPr>
            <w:r>
              <w:rPr>
                <w:rFonts w:ascii="Arial" w:eastAsia="Arial" w:hAnsi="Arial" w:cs="Arial"/>
                <w:b/>
                <w:sz w:val="24"/>
                <w:szCs w:val="24"/>
              </w:rPr>
              <w:t>2003557</w:t>
            </w:r>
          </w:p>
        </w:tc>
      </w:tr>
      <w:tr w:rsidR="00C42A93" w14:paraId="40413503" w14:textId="77777777" w:rsidTr="00C42A93">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5FDB56CA" w14:textId="77777777" w:rsidR="00C42A93" w:rsidRDefault="00302B9F">
            <w:pPr>
              <w:spacing w:line="360" w:lineRule="auto"/>
              <w:jc w:val="both"/>
              <w:rPr>
                <w:rFonts w:ascii="Arial" w:eastAsia="Arial" w:hAnsi="Arial" w:cs="Arial"/>
                <w:sz w:val="24"/>
                <w:szCs w:val="24"/>
              </w:rPr>
            </w:pPr>
            <w:r>
              <w:rPr>
                <w:rFonts w:ascii="Arial" w:eastAsia="Arial" w:hAnsi="Arial" w:cs="Arial"/>
                <w:b w:val="0"/>
                <w:sz w:val="24"/>
                <w:szCs w:val="24"/>
              </w:rPr>
              <w:t>Charlie Wilkins</w:t>
            </w:r>
          </w:p>
        </w:tc>
        <w:tc>
          <w:tcPr>
            <w:tcW w:w="4340" w:type="dxa"/>
          </w:tcPr>
          <w:p w14:paraId="7C9D793E" w14:textId="77777777" w:rsidR="00C42A93" w:rsidRDefault="00302B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b/>
                <w:sz w:val="24"/>
                <w:szCs w:val="24"/>
              </w:rPr>
            </w:pPr>
            <w:r>
              <w:rPr>
                <w:rFonts w:ascii="Arial" w:eastAsia="Arial" w:hAnsi="Arial" w:cs="Arial"/>
                <w:b/>
                <w:sz w:val="24"/>
                <w:szCs w:val="24"/>
              </w:rPr>
              <w:t>2104032</w:t>
            </w:r>
          </w:p>
        </w:tc>
      </w:tr>
      <w:tr w:rsidR="00C42A93" w14:paraId="77E9FD3C" w14:textId="77777777" w:rsidTr="00C42A93">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209B86BD" w14:textId="77777777" w:rsidR="00C42A93" w:rsidRDefault="00302B9F">
            <w:pPr>
              <w:spacing w:line="360" w:lineRule="auto"/>
              <w:jc w:val="both"/>
              <w:rPr>
                <w:rFonts w:ascii="Arial" w:eastAsia="Arial" w:hAnsi="Arial" w:cs="Arial"/>
                <w:sz w:val="24"/>
                <w:szCs w:val="24"/>
              </w:rPr>
            </w:pPr>
            <w:r>
              <w:rPr>
                <w:rFonts w:ascii="Arial" w:eastAsia="Arial" w:hAnsi="Arial" w:cs="Arial"/>
                <w:b w:val="0"/>
                <w:sz w:val="24"/>
                <w:szCs w:val="24"/>
              </w:rPr>
              <w:t>Rhys Davies</w:t>
            </w:r>
          </w:p>
        </w:tc>
        <w:tc>
          <w:tcPr>
            <w:tcW w:w="4340" w:type="dxa"/>
          </w:tcPr>
          <w:p w14:paraId="098CC18D" w14:textId="77777777" w:rsidR="00C42A93" w:rsidRDefault="00302B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b/>
                <w:sz w:val="24"/>
                <w:szCs w:val="24"/>
              </w:rPr>
            </w:pPr>
            <w:r>
              <w:rPr>
                <w:rFonts w:ascii="Arial" w:eastAsia="Arial" w:hAnsi="Arial" w:cs="Arial"/>
                <w:b/>
                <w:sz w:val="24"/>
                <w:szCs w:val="24"/>
              </w:rPr>
              <w:t>2104756</w:t>
            </w:r>
          </w:p>
        </w:tc>
      </w:tr>
      <w:tr w:rsidR="00C42A93" w14:paraId="09040B53" w14:textId="77777777" w:rsidTr="00C42A93">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66A4DDC8" w14:textId="77777777" w:rsidR="00C42A93" w:rsidRDefault="00302B9F">
            <w:pPr>
              <w:spacing w:line="360" w:lineRule="auto"/>
              <w:jc w:val="both"/>
              <w:rPr>
                <w:rFonts w:ascii="Arial" w:eastAsia="Arial" w:hAnsi="Arial" w:cs="Arial"/>
                <w:sz w:val="24"/>
                <w:szCs w:val="24"/>
              </w:rPr>
            </w:pPr>
            <w:r>
              <w:rPr>
                <w:rFonts w:ascii="Arial" w:eastAsia="Arial" w:hAnsi="Arial" w:cs="Arial"/>
                <w:b w:val="0"/>
                <w:sz w:val="24"/>
                <w:szCs w:val="24"/>
              </w:rPr>
              <w:t>Dylan Jones</w:t>
            </w:r>
          </w:p>
        </w:tc>
        <w:tc>
          <w:tcPr>
            <w:tcW w:w="4340" w:type="dxa"/>
          </w:tcPr>
          <w:p w14:paraId="5DDD2C94" w14:textId="77777777" w:rsidR="00C42A93" w:rsidRDefault="00302B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b/>
                <w:sz w:val="24"/>
                <w:szCs w:val="24"/>
              </w:rPr>
            </w:pPr>
            <w:r>
              <w:rPr>
                <w:rFonts w:ascii="Arial" w:eastAsia="Arial" w:hAnsi="Arial" w:cs="Arial"/>
                <w:b/>
                <w:sz w:val="24"/>
                <w:szCs w:val="24"/>
              </w:rPr>
              <w:t>2106499</w:t>
            </w:r>
          </w:p>
        </w:tc>
      </w:tr>
      <w:tr w:rsidR="00C42A93" w14:paraId="3687AA83" w14:textId="77777777" w:rsidTr="00C42A93">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7B3335A8" w14:textId="77777777" w:rsidR="00C42A93" w:rsidRDefault="00C42A93">
            <w:pPr>
              <w:spacing w:line="360" w:lineRule="auto"/>
              <w:jc w:val="both"/>
              <w:rPr>
                <w:rFonts w:ascii="Arial" w:eastAsia="Arial" w:hAnsi="Arial" w:cs="Arial"/>
                <w:sz w:val="24"/>
                <w:szCs w:val="24"/>
              </w:rPr>
            </w:pPr>
          </w:p>
        </w:tc>
        <w:tc>
          <w:tcPr>
            <w:tcW w:w="4340" w:type="dxa"/>
          </w:tcPr>
          <w:p w14:paraId="769E6B4F" w14:textId="77777777" w:rsidR="00C42A93" w:rsidRDefault="00C42A9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b/>
                <w:sz w:val="24"/>
                <w:szCs w:val="24"/>
              </w:rPr>
            </w:pPr>
          </w:p>
        </w:tc>
      </w:tr>
    </w:tbl>
    <w:p w14:paraId="0DA54453" w14:textId="77777777" w:rsidR="00C42A93" w:rsidRDefault="00C42A93">
      <w:pPr>
        <w:pBdr>
          <w:bottom w:val="single" w:sz="6" w:space="1" w:color="000000"/>
        </w:pBdr>
        <w:spacing w:line="360" w:lineRule="auto"/>
        <w:jc w:val="both"/>
        <w:rPr>
          <w:rFonts w:ascii="Arial" w:eastAsia="Arial" w:hAnsi="Arial" w:cs="Arial"/>
          <w:b/>
          <w:sz w:val="24"/>
          <w:szCs w:val="24"/>
        </w:rPr>
      </w:pPr>
    </w:p>
    <w:p w14:paraId="183AEABD" w14:textId="77777777" w:rsidR="00C42A93" w:rsidRDefault="00302B9F">
      <w:pPr>
        <w:pBdr>
          <w:bottom w:val="single" w:sz="6" w:space="1" w:color="000000"/>
        </w:pBdr>
        <w:spacing w:line="360" w:lineRule="auto"/>
        <w:jc w:val="both"/>
        <w:rPr>
          <w:rFonts w:ascii="Arial" w:eastAsia="Arial" w:hAnsi="Arial" w:cs="Arial"/>
          <w:b/>
          <w:sz w:val="24"/>
          <w:szCs w:val="24"/>
        </w:rPr>
      </w:pPr>
      <w:r>
        <w:rPr>
          <w:rFonts w:ascii="Arial" w:eastAsia="Arial" w:hAnsi="Arial" w:cs="Arial"/>
          <w:b/>
          <w:sz w:val="24"/>
          <w:szCs w:val="24"/>
        </w:rPr>
        <w:t>Team Evaluation (Self-Evaluate your Team)</w:t>
      </w:r>
    </w:p>
    <w:tbl>
      <w:tblPr>
        <w:tblStyle w:val="a4"/>
        <w:tblW w:w="9066" w:type="dxa"/>
        <w:tblInd w:w="-20" w:type="dxa"/>
        <w:tblBorders>
          <w:top w:val="single" w:sz="8" w:space="0" w:color="4472C4"/>
          <w:left w:val="single" w:sz="8" w:space="0" w:color="4472C4"/>
          <w:bottom w:val="single" w:sz="8" w:space="0" w:color="4472C4"/>
          <w:right w:val="single" w:sz="8" w:space="0" w:color="4472C4"/>
        </w:tblBorders>
        <w:tblLayout w:type="fixed"/>
        <w:tblLook w:val="04A0" w:firstRow="1" w:lastRow="0" w:firstColumn="1" w:lastColumn="0" w:noHBand="0" w:noVBand="1"/>
      </w:tblPr>
      <w:tblGrid>
        <w:gridCol w:w="1511"/>
        <w:gridCol w:w="1510"/>
        <w:gridCol w:w="24"/>
        <w:gridCol w:w="1489"/>
        <w:gridCol w:w="45"/>
        <w:gridCol w:w="1467"/>
        <w:gridCol w:w="69"/>
        <w:gridCol w:w="1443"/>
        <w:gridCol w:w="94"/>
        <w:gridCol w:w="1414"/>
      </w:tblGrid>
      <w:tr w:rsidR="00C42A93" w14:paraId="5D6BCC01" w14:textId="77777777" w:rsidTr="00C42A9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511" w:type="dxa"/>
          </w:tcPr>
          <w:p w14:paraId="274C0C2F" w14:textId="77777777" w:rsidR="00C42A93" w:rsidRDefault="00C42A93"/>
        </w:tc>
        <w:tc>
          <w:tcPr>
            <w:tcW w:w="1510" w:type="dxa"/>
          </w:tcPr>
          <w:p w14:paraId="2B7C3168" w14:textId="77777777" w:rsidR="00C42A93" w:rsidRDefault="00302B9F">
            <w:pPr>
              <w:jc w:val="both"/>
              <w:cnfStyle w:val="100000000000" w:firstRow="1" w:lastRow="0" w:firstColumn="0" w:lastColumn="0" w:oddVBand="0" w:evenVBand="0" w:oddHBand="0" w:evenHBand="0" w:firstRowFirstColumn="0" w:firstRowLastColumn="0" w:lastRowFirstColumn="0" w:lastRowLastColumn="0"/>
              <w:rPr>
                <w:b/>
                <w:i/>
              </w:rPr>
            </w:pPr>
            <w:r>
              <w:t xml:space="preserve">1  </w:t>
            </w:r>
          </w:p>
        </w:tc>
        <w:tc>
          <w:tcPr>
            <w:tcW w:w="1513" w:type="dxa"/>
            <w:gridSpan w:val="2"/>
          </w:tcPr>
          <w:p w14:paraId="56801D73" w14:textId="77777777" w:rsidR="00C42A93" w:rsidRDefault="00302B9F">
            <w:pPr>
              <w:jc w:val="both"/>
              <w:cnfStyle w:val="100000000000" w:firstRow="1" w:lastRow="0" w:firstColumn="0" w:lastColumn="0" w:oddVBand="0" w:evenVBand="0" w:oddHBand="0" w:evenHBand="0" w:firstRowFirstColumn="0" w:firstRowLastColumn="0" w:lastRowFirstColumn="0" w:lastRowLastColumn="0"/>
              <w:rPr>
                <w:b/>
                <w:i/>
              </w:rPr>
            </w:pPr>
            <w:r>
              <w:t>2</w:t>
            </w:r>
          </w:p>
        </w:tc>
        <w:tc>
          <w:tcPr>
            <w:tcW w:w="1512" w:type="dxa"/>
            <w:gridSpan w:val="2"/>
          </w:tcPr>
          <w:p w14:paraId="0BF6A73D" w14:textId="77777777" w:rsidR="00C42A93" w:rsidRDefault="00302B9F">
            <w:pPr>
              <w:jc w:val="both"/>
              <w:cnfStyle w:val="100000000000" w:firstRow="1" w:lastRow="0" w:firstColumn="0" w:lastColumn="0" w:oddVBand="0" w:evenVBand="0" w:oddHBand="0" w:evenHBand="0" w:firstRowFirstColumn="0" w:firstRowLastColumn="0" w:lastRowFirstColumn="0" w:lastRowLastColumn="0"/>
              <w:rPr>
                <w:b/>
                <w:i/>
              </w:rPr>
            </w:pPr>
            <w:r>
              <w:t>3</w:t>
            </w:r>
          </w:p>
        </w:tc>
        <w:tc>
          <w:tcPr>
            <w:tcW w:w="1512" w:type="dxa"/>
            <w:gridSpan w:val="2"/>
          </w:tcPr>
          <w:p w14:paraId="107A7633" w14:textId="77777777" w:rsidR="00C42A93" w:rsidRDefault="00302B9F">
            <w:pPr>
              <w:jc w:val="both"/>
              <w:cnfStyle w:val="100000000000" w:firstRow="1" w:lastRow="0" w:firstColumn="0" w:lastColumn="0" w:oddVBand="0" w:evenVBand="0" w:oddHBand="0" w:evenHBand="0" w:firstRowFirstColumn="0" w:firstRowLastColumn="0" w:lastRowFirstColumn="0" w:lastRowLastColumn="0"/>
              <w:rPr>
                <w:b/>
                <w:i/>
              </w:rPr>
            </w:pPr>
            <w:r>
              <w:t>4</w:t>
            </w:r>
          </w:p>
        </w:tc>
        <w:tc>
          <w:tcPr>
            <w:tcW w:w="1508" w:type="dxa"/>
            <w:gridSpan w:val="2"/>
          </w:tcPr>
          <w:p w14:paraId="45154E5B" w14:textId="77777777" w:rsidR="00C42A93" w:rsidRDefault="00302B9F">
            <w:pPr>
              <w:jc w:val="both"/>
              <w:cnfStyle w:val="100000000000" w:firstRow="1" w:lastRow="0" w:firstColumn="0" w:lastColumn="0" w:oddVBand="0" w:evenVBand="0" w:oddHBand="0" w:evenHBand="0" w:firstRowFirstColumn="0" w:firstRowLastColumn="0" w:lastRowFirstColumn="0" w:lastRowLastColumn="0"/>
              <w:rPr>
                <w:b/>
                <w:i/>
              </w:rPr>
            </w:pPr>
            <w:r>
              <w:t>5</w:t>
            </w:r>
          </w:p>
        </w:tc>
      </w:tr>
      <w:tr w:rsidR="00C42A93" w14:paraId="015098A0" w14:textId="77777777" w:rsidTr="00C42A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1" w:type="dxa"/>
          </w:tcPr>
          <w:p w14:paraId="0B7E1F21" w14:textId="77777777" w:rsidR="00C42A93" w:rsidRDefault="00302B9F">
            <w:r>
              <w:t>Student 1</w:t>
            </w:r>
          </w:p>
        </w:tc>
        <w:tc>
          <w:tcPr>
            <w:tcW w:w="1534" w:type="dxa"/>
            <w:gridSpan w:val="2"/>
          </w:tcPr>
          <w:p w14:paraId="007CE386" w14:textId="77777777" w:rsidR="00C42A93" w:rsidRDefault="00C42A93">
            <w:pPr>
              <w:cnfStyle w:val="000000100000" w:firstRow="0" w:lastRow="0" w:firstColumn="0" w:lastColumn="0" w:oddVBand="0" w:evenVBand="0" w:oddHBand="1" w:evenHBand="0" w:firstRowFirstColumn="0" w:firstRowLastColumn="0" w:lastRowFirstColumn="0" w:lastRowLastColumn="0"/>
            </w:pPr>
          </w:p>
        </w:tc>
        <w:tc>
          <w:tcPr>
            <w:tcW w:w="1534" w:type="dxa"/>
            <w:gridSpan w:val="2"/>
          </w:tcPr>
          <w:p w14:paraId="52313770" w14:textId="77777777" w:rsidR="00C42A93" w:rsidRDefault="00C42A93">
            <w:pPr>
              <w:jc w:val="center"/>
              <w:cnfStyle w:val="000000100000" w:firstRow="0" w:lastRow="0" w:firstColumn="0" w:lastColumn="0" w:oddVBand="0" w:evenVBand="0" w:oddHBand="1" w:evenHBand="0" w:firstRowFirstColumn="0" w:firstRowLastColumn="0" w:lastRowFirstColumn="0" w:lastRowLastColumn="0"/>
            </w:pPr>
          </w:p>
        </w:tc>
        <w:tc>
          <w:tcPr>
            <w:tcW w:w="1536" w:type="dxa"/>
            <w:gridSpan w:val="2"/>
          </w:tcPr>
          <w:p w14:paraId="4528A086" w14:textId="77777777" w:rsidR="00C42A93" w:rsidRDefault="00C42A93">
            <w:pPr>
              <w:jc w:val="center"/>
              <w:cnfStyle w:val="000000100000" w:firstRow="0" w:lastRow="0" w:firstColumn="0" w:lastColumn="0" w:oddVBand="0" w:evenVBand="0" w:oddHBand="1" w:evenHBand="0" w:firstRowFirstColumn="0" w:firstRowLastColumn="0" w:lastRowFirstColumn="0" w:lastRowLastColumn="0"/>
            </w:pPr>
          </w:p>
        </w:tc>
        <w:tc>
          <w:tcPr>
            <w:tcW w:w="1537" w:type="dxa"/>
            <w:gridSpan w:val="2"/>
          </w:tcPr>
          <w:p w14:paraId="42A31C02" w14:textId="77777777" w:rsidR="00C42A93" w:rsidRDefault="00302B9F">
            <w:pPr>
              <w:cnfStyle w:val="000000100000" w:firstRow="0" w:lastRow="0" w:firstColumn="0" w:lastColumn="0" w:oddVBand="0" w:evenVBand="0" w:oddHBand="1" w:evenHBand="0" w:firstRowFirstColumn="0" w:firstRowLastColumn="0" w:lastRowFirstColumn="0" w:lastRowLastColumn="0"/>
            </w:pPr>
            <w:r>
              <w:t>X</w:t>
            </w:r>
          </w:p>
        </w:tc>
        <w:tc>
          <w:tcPr>
            <w:tcW w:w="1414" w:type="dxa"/>
          </w:tcPr>
          <w:p w14:paraId="06763EB7" w14:textId="77777777" w:rsidR="00C42A93" w:rsidRDefault="00C42A93">
            <w:pPr>
              <w:jc w:val="center"/>
              <w:cnfStyle w:val="000000100000" w:firstRow="0" w:lastRow="0" w:firstColumn="0" w:lastColumn="0" w:oddVBand="0" w:evenVBand="0" w:oddHBand="1" w:evenHBand="0" w:firstRowFirstColumn="0" w:firstRowLastColumn="0" w:lastRowFirstColumn="0" w:lastRowLastColumn="0"/>
            </w:pPr>
          </w:p>
        </w:tc>
      </w:tr>
      <w:tr w:rsidR="00C42A93" w14:paraId="1729243C" w14:textId="77777777" w:rsidTr="00C42A93">
        <w:tc>
          <w:tcPr>
            <w:cnfStyle w:val="001000000000" w:firstRow="0" w:lastRow="0" w:firstColumn="1" w:lastColumn="0" w:oddVBand="0" w:evenVBand="0" w:oddHBand="0" w:evenHBand="0" w:firstRowFirstColumn="0" w:firstRowLastColumn="0" w:lastRowFirstColumn="0" w:lastRowLastColumn="0"/>
            <w:tcW w:w="1511" w:type="dxa"/>
          </w:tcPr>
          <w:p w14:paraId="0BFBD0B3" w14:textId="77777777" w:rsidR="00C42A93" w:rsidRDefault="00302B9F">
            <w:r>
              <w:t>Student 2</w:t>
            </w:r>
          </w:p>
        </w:tc>
        <w:tc>
          <w:tcPr>
            <w:tcW w:w="1534" w:type="dxa"/>
            <w:gridSpan w:val="2"/>
          </w:tcPr>
          <w:p w14:paraId="56821AB3" w14:textId="77777777" w:rsidR="00C42A93" w:rsidRDefault="00C42A93">
            <w:pPr>
              <w:jc w:val="center"/>
              <w:cnfStyle w:val="000000000000" w:firstRow="0" w:lastRow="0" w:firstColumn="0" w:lastColumn="0" w:oddVBand="0" w:evenVBand="0" w:oddHBand="0" w:evenHBand="0" w:firstRowFirstColumn="0" w:firstRowLastColumn="0" w:lastRowFirstColumn="0" w:lastRowLastColumn="0"/>
            </w:pPr>
          </w:p>
        </w:tc>
        <w:tc>
          <w:tcPr>
            <w:tcW w:w="1534" w:type="dxa"/>
            <w:gridSpan w:val="2"/>
          </w:tcPr>
          <w:p w14:paraId="584728CB" w14:textId="77777777" w:rsidR="00C42A93" w:rsidRDefault="00C42A93">
            <w:pPr>
              <w:jc w:val="center"/>
              <w:cnfStyle w:val="000000000000" w:firstRow="0" w:lastRow="0" w:firstColumn="0" w:lastColumn="0" w:oddVBand="0" w:evenVBand="0" w:oddHBand="0" w:evenHBand="0" w:firstRowFirstColumn="0" w:firstRowLastColumn="0" w:lastRowFirstColumn="0" w:lastRowLastColumn="0"/>
            </w:pPr>
          </w:p>
        </w:tc>
        <w:tc>
          <w:tcPr>
            <w:tcW w:w="1536" w:type="dxa"/>
            <w:gridSpan w:val="2"/>
          </w:tcPr>
          <w:p w14:paraId="3CF4DB26" w14:textId="77777777" w:rsidR="00C42A93" w:rsidRDefault="00302B9F">
            <w:pPr>
              <w:cnfStyle w:val="000000000000" w:firstRow="0" w:lastRow="0" w:firstColumn="0" w:lastColumn="0" w:oddVBand="0" w:evenVBand="0" w:oddHBand="0" w:evenHBand="0" w:firstRowFirstColumn="0" w:firstRowLastColumn="0" w:lastRowFirstColumn="0" w:lastRowLastColumn="0"/>
            </w:pPr>
            <w:r>
              <w:t>X</w:t>
            </w:r>
          </w:p>
        </w:tc>
        <w:tc>
          <w:tcPr>
            <w:tcW w:w="1537" w:type="dxa"/>
            <w:gridSpan w:val="2"/>
          </w:tcPr>
          <w:p w14:paraId="18880DC2" w14:textId="77777777" w:rsidR="00C42A93" w:rsidRDefault="00C42A93">
            <w:pPr>
              <w:jc w:val="center"/>
              <w:cnfStyle w:val="000000000000" w:firstRow="0" w:lastRow="0" w:firstColumn="0" w:lastColumn="0" w:oddVBand="0" w:evenVBand="0" w:oddHBand="0" w:evenHBand="0" w:firstRowFirstColumn="0" w:firstRowLastColumn="0" w:lastRowFirstColumn="0" w:lastRowLastColumn="0"/>
            </w:pPr>
          </w:p>
        </w:tc>
        <w:tc>
          <w:tcPr>
            <w:tcW w:w="1414" w:type="dxa"/>
          </w:tcPr>
          <w:p w14:paraId="368493DC" w14:textId="77777777" w:rsidR="00C42A93" w:rsidRDefault="00C42A93">
            <w:pPr>
              <w:jc w:val="center"/>
              <w:cnfStyle w:val="000000000000" w:firstRow="0" w:lastRow="0" w:firstColumn="0" w:lastColumn="0" w:oddVBand="0" w:evenVBand="0" w:oddHBand="0" w:evenHBand="0" w:firstRowFirstColumn="0" w:firstRowLastColumn="0" w:lastRowFirstColumn="0" w:lastRowLastColumn="0"/>
            </w:pPr>
          </w:p>
        </w:tc>
      </w:tr>
      <w:tr w:rsidR="00C42A93" w14:paraId="3E8EED79" w14:textId="77777777" w:rsidTr="00C42A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1" w:type="dxa"/>
          </w:tcPr>
          <w:p w14:paraId="205FC5F3" w14:textId="77777777" w:rsidR="00C42A93" w:rsidRDefault="00302B9F">
            <w:r>
              <w:t>Student 3</w:t>
            </w:r>
          </w:p>
        </w:tc>
        <w:tc>
          <w:tcPr>
            <w:tcW w:w="1534" w:type="dxa"/>
            <w:gridSpan w:val="2"/>
          </w:tcPr>
          <w:p w14:paraId="1539BEF1" w14:textId="77777777" w:rsidR="00C42A93" w:rsidRDefault="00C42A93">
            <w:pPr>
              <w:jc w:val="center"/>
              <w:cnfStyle w:val="000000100000" w:firstRow="0" w:lastRow="0" w:firstColumn="0" w:lastColumn="0" w:oddVBand="0" w:evenVBand="0" w:oddHBand="1" w:evenHBand="0" w:firstRowFirstColumn="0" w:firstRowLastColumn="0" w:lastRowFirstColumn="0" w:lastRowLastColumn="0"/>
            </w:pPr>
          </w:p>
        </w:tc>
        <w:tc>
          <w:tcPr>
            <w:tcW w:w="1534" w:type="dxa"/>
            <w:gridSpan w:val="2"/>
          </w:tcPr>
          <w:p w14:paraId="635ED7D9" w14:textId="77777777" w:rsidR="00C42A93" w:rsidRDefault="00C42A93">
            <w:pPr>
              <w:jc w:val="center"/>
              <w:cnfStyle w:val="000000100000" w:firstRow="0" w:lastRow="0" w:firstColumn="0" w:lastColumn="0" w:oddVBand="0" w:evenVBand="0" w:oddHBand="1" w:evenHBand="0" w:firstRowFirstColumn="0" w:firstRowLastColumn="0" w:lastRowFirstColumn="0" w:lastRowLastColumn="0"/>
            </w:pPr>
          </w:p>
        </w:tc>
        <w:tc>
          <w:tcPr>
            <w:tcW w:w="1536" w:type="dxa"/>
            <w:gridSpan w:val="2"/>
          </w:tcPr>
          <w:p w14:paraId="488B97CB" w14:textId="77777777" w:rsidR="00C42A93" w:rsidRDefault="00C42A93">
            <w:pPr>
              <w:jc w:val="center"/>
              <w:cnfStyle w:val="000000100000" w:firstRow="0" w:lastRow="0" w:firstColumn="0" w:lastColumn="0" w:oddVBand="0" w:evenVBand="0" w:oddHBand="1" w:evenHBand="0" w:firstRowFirstColumn="0" w:firstRowLastColumn="0" w:lastRowFirstColumn="0" w:lastRowLastColumn="0"/>
            </w:pPr>
          </w:p>
        </w:tc>
        <w:tc>
          <w:tcPr>
            <w:tcW w:w="1537" w:type="dxa"/>
            <w:gridSpan w:val="2"/>
          </w:tcPr>
          <w:p w14:paraId="2E4B192B" w14:textId="77777777" w:rsidR="00C42A93" w:rsidRDefault="00302B9F">
            <w:pPr>
              <w:cnfStyle w:val="000000100000" w:firstRow="0" w:lastRow="0" w:firstColumn="0" w:lastColumn="0" w:oddVBand="0" w:evenVBand="0" w:oddHBand="1" w:evenHBand="0" w:firstRowFirstColumn="0" w:firstRowLastColumn="0" w:lastRowFirstColumn="0" w:lastRowLastColumn="0"/>
            </w:pPr>
            <w:r>
              <w:t>X</w:t>
            </w:r>
          </w:p>
        </w:tc>
        <w:tc>
          <w:tcPr>
            <w:tcW w:w="1414" w:type="dxa"/>
          </w:tcPr>
          <w:p w14:paraId="121158F8" w14:textId="77777777" w:rsidR="00C42A93" w:rsidRDefault="00C42A93">
            <w:pPr>
              <w:jc w:val="center"/>
              <w:cnfStyle w:val="000000100000" w:firstRow="0" w:lastRow="0" w:firstColumn="0" w:lastColumn="0" w:oddVBand="0" w:evenVBand="0" w:oddHBand="1" w:evenHBand="0" w:firstRowFirstColumn="0" w:firstRowLastColumn="0" w:lastRowFirstColumn="0" w:lastRowLastColumn="0"/>
            </w:pPr>
          </w:p>
        </w:tc>
      </w:tr>
      <w:tr w:rsidR="00C42A93" w14:paraId="0189374A" w14:textId="77777777" w:rsidTr="00C42A93">
        <w:tc>
          <w:tcPr>
            <w:cnfStyle w:val="001000000000" w:firstRow="0" w:lastRow="0" w:firstColumn="1" w:lastColumn="0" w:oddVBand="0" w:evenVBand="0" w:oddHBand="0" w:evenHBand="0" w:firstRowFirstColumn="0" w:firstRowLastColumn="0" w:lastRowFirstColumn="0" w:lastRowLastColumn="0"/>
            <w:tcW w:w="1511" w:type="dxa"/>
          </w:tcPr>
          <w:p w14:paraId="0C390A76" w14:textId="77777777" w:rsidR="00C42A93" w:rsidRDefault="00302B9F">
            <w:r>
              <w:t>Student 4</w:t>
            </w:r>
          </w:p>
        </w:tc>
        <w:tc>
          <w:tcPr>
            <w:tcW w:w="1534" w:type="dxa"/>
            <w:gridSpan w:val="2"/>
          </w:tcPr>
          <w:p w14:paraId="0352F9A2" w14:textId="77777777" w:rsidR="00C42A93" w:rsidRDefault="00C42A93">
            <w:pPr>
              <w:jc w:val="center"/>
              <w:cnfStyle w:val="000000000000" w:firstRow="0" w:lastRow="0" w:firstColumn="0" w:lastColumn="0" w:oddVBand="0" w:evenVBand="0" w:oddHBand="0" w:evenHBand="0" w:firstRowFirstColumn="0" w:firstRowLastColumn="0" w:lastRowFirstColumn="0" w:lastRowLastColumn="0"/>
            </w:pPr>
          </w:p>
        </w:tc>
        <w:tc>
          <w:tcPr>
            <w:tcW w:w="1534" w:type="dxa"/>
            <w:gridSpan w:val="2"/>
          </w:tcPr>
          <w:p w14:paraId="213F6823" w14:textId="77777777" w:rsidR="00C42A93" w:rsidRDefault="00C42A93">
            <w:pPr>
              <w:jc w:val="center"/>
              <w:cnfStyle w:val="000000000000" w:firstRow="0" w:lastRow="0" w:firstColumn="0" w:lastColumn="0" w:oddVBand="0" w:evenVBand="0" w:oddHBand="0" w:evenHBand="0" w:firstRowFirstColumn="0" w:firstRowLastColumn="0" w:lastRowFirstColumn="0" w:lastRowLastColumn="0"/>
            </w:pPr>
          </w:p>
        </w:tc>
        <w:tc>
          <w:tcPr>
            <w:tcW w:w="1536" w:type="dxa"/>
            <w:gridSpan w:val="2"/>
          </w:tcPr>
          <w:p w14:paraId="188AC79C" w14:textId="77777777" w:rsidR="00C42A93" w:rsidRDefault="00302B9F">
            <w:pPr>
              <w:cnfStyle w:val="000000000000" w:firstRow="0" w:lastRow="0" w:firstColumn="0" w:lastColumn="0" w:oddVBand="0" w:evenVBand="0" w:oddHBand="0" w:evenHBand="0" w:firstRowFirstColumn="0" w:firstRowLastColumn="0" w:lastRowFirstColumn="0" w:lastRowLastColumn="0"/>
            </w:pPr>
            <w:r>
              <w:t>X</w:t>
            </w:r>
          </w:p>
        </w:tc>
        <w:tc>
          <w:tcPr>
            <w:tcW w:w="1537" w:type="dxa"/>
            <w:gridSpan w:val="2"/>
          </w:tcPr>
          <w:p w14:paraId="1F185B54" w14:textId="77777777" w:rsidR="00C42A93" w:rsidRDefault="00C42A93">
            <w:pPr>
              <w:jc w:val="center"/>
              <w:cnfStyle w:val="000000000000" w:firstRow="0" w:lastRow="0" w:firstColumn="0" w:lastColumn="0" w:oddVBand="0" w:evenVBand="0" w:oddHBand="0" w:evenHBand="0" w:firstRowFirstColumn="0" w:firstRowLastColumn="0" w:lastRowFirstColumn="0" w:lastRowLastColumn="0"/>
            </w:pPr>
          </w:p>
        </w:tc>
        <w:tc>
          <w:tcPr>
            <w:tcW w:w="1414" w:type="dxa"/>
          </w:tcPr>
          <w:p w14:paraId="04746D13" w14:textId="77777777" w:rsidR="00C42A93" w:rsidRDefault="00C42A93">
            <w:pPr>
              <w:jc w:val="center"/>
              <w:cnfStyle w:val="000000000000" w:firstRow="0" w:lastRow="0" w:firstColumn="0" w:lastColumn="0" w:oddVBand="0" w:evenVBand="0" w:oddHBand="0" w:evenHBand="0" w:firstRowFirstColumn="0" w:firstRowLastColumn="0" w:lastRowFirstColumn="0" w:lastRowLastColumn="0"/>
            </w:pPr>
          </w:p>
        </w:tc>
      </w:tr>
      <w:tr w:rsidR="00C42A93" w14:paraId="4A6FF612" w14:textId="77777777" w:rsidTr="00C42A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1" w:type="dxa"/>
          </w:tcPr>
          <w:p w14:paraId="081ACD01" w14:textId="77777777" w:rsidR="00C42A93" w:rsidRDefault="00C42A93"/>
        </w:tc>
        <w:tc>
          <w:tcPr>
            <w:tcW w:w="1534" w:type="dxa"/>
            <w:gridSpan w:val="2"/>
          </w:tcPr>
          <w:p w14:paraId="07375EE8" w14:textId="77777777" w:rsidR="00C42A93" w:rsidRDefault="00C42A93">
            <w:pPr>
              <w:jc w:val="center"/>
              <w:cnfStyle w:val="000000100000" w:firstRow="0" w:lastRow="0" w:firstColumn="0" w:lastColumn="0" w:oddVBand="0" w:evenVBand="0" w:oddHBand="1" w:evenHBand="0" w:firstRowFirstColumn="0" w:firstRowLastColumn="0" w:lastRowFirstColumn="0" w:lastRowLastColumn="0"/>
            </w:pPr>
          </w:p>
        </w:tc>
        <w:tc>
          <w:tcPr>
            <w:tcW w:w="1534" w:type="dxa"/>
            <w:gridSpan w:val="2"/>
          </w:tcPr>
          <w:p w14:paraId="7240AA74" w14:textId="77777777" w:rsidR="00C42A93" w:rsidRDefault="00C42A93">
            <w:pPr>
              <w:jc w:val="center"/>
              <w:cnfStyle w:val="000000100000" w:firstRow="0" w:lastRow="0" w:firstColumn="0" w:lastColumn="0" w:oddVBand="0" w:evenVBand="0" w:oddHBand="1" w:evenHBand="0" w:firstRowFirstColumn="0" w:firstRowLastColumn="0" w:lastRowFirstColumn="0" w:lastRowLastColumn="0"/>
            </w:pPr>
          </w:p>
        </w:tc>
        <w:tc>
          <w:tcPr>
            <w:tcW w:w="1536" w:type="dxa"/>
            <w:gridSpan w:val="2"/>
          </w:tcPr>
          <w:p w14:paraId="35D8273B" w14:textId="77777777" w:rsidR="00C42A93" w:rsidRDefault="00C42A93">
            <w:pPr>
              <w:jc w:val="center"/>
              <w:cnfStyle w:val="000000100000" w:firstRow="0" w:lastRow="0" w:firstColumn="0" w:lastColumn="0" w:oddVBand="0" w:evenVBand="0" w:oddHBand="1" w:evenHBand="0" w:firstRowFirstColumn="0" w:firstRowLastColumn="0" w:lastRowFirstColumn="0" w:lastRowLastColumn="0"/>
            </w:pPr>
          </w:p>
        </w:tc>
        <w:tc>
          <w:tcPr>
            <w:tcW w:w="1537" w:type="dxa"/>
            <w:gridSpan w:val="2"/>
          </w:tcPr>
          <w:p w14:paraId="4065C0B3" w14:textId="77777777" w:rsidR="00C42A93" w:rsidRDefault="00C42A93">
            <w:pPr>
              <w:jc w:val="center"/>
              <w:cnfStyle w:val="000000100000" w:firstRow="0" w:lastRow="0" w:firstColumn="0" w:lastColumn="0" w:oddVBand="0" w:evenVBand="0" w:oddHBand="1" w:evenHBand="0" w:firstRowFirstColumn="0" w:firstRowLastColumn="0" w:lastRowFirstColumn="0" w:lastRowLastColumn="0"/>
            </w:pPr>
          </w:p>
        </w:tc>
        <w:tc>
          <w:tcPr>
            <w:tcW w:w="1414" w:type="dxa"/>
          </w:tcPr>
          <w:p w14:paraId="1A9E6AB2" w14:textId="77777777" w:rsidR="00C42A93" w:rsidRDefault="00C42A93">
            <w:pPr>
              <w:jc w:val="center"/>
              <w:cnfStyle w:val="000000100000" w:firstRow="0" w:lastRow="0" w:firstColumn="0" w:lastColumn="0" w:oddVBand="0" w:evenVBand="0" w:oddHBand="1" w:evenHBand="0" w:firstRowFirstColumn="0" w:firstRowLastColumn="0" w:lastRowFirstColumn="0" w:lastRowLastColumn="0"/>
            </w:pPr>
          </w:p>
        </w:tc>
      </w:tr>
    </w:tbl>
    <w:p w14:paraId="443FEE59" w14:textId="77777777" w:rsidR="00C42A93" w:rsidRDefault="00302B9F">
      <w:pPr>
        <w:pBdr>
          <w:bottom w:val="single" w:sz="6" w:space="1" w:color="000000"/>
        </w:pBdr>
        <w:spacing w:line="360" w:lineRule="auto"/>
        <w:jc w:val="both"/>
        <w:rPr>
          <w:b/>
          <w:i/>
        </w:rPr>
      </w:pPr>
      <w:r>
        <w:rPr>
          <w:b/>
          <w:i/>
        </w:rPr>
        <w:t>Rate your Team's Contribution with a scale of 1 to 5 (1 No Contribution and 5 Excellent Contribution)</w:t>
      </w:r>
    </w:p>
    <w:p w14:paraId="63A7B60E" w14:textId="77777777" w:rsidR="00C42A93" w:rsidRDefault="00302B9F">
      <w:pPr>
        <w:rPr>
          <w:i/>
        </w:rPr>
      </w:pPr>
      <w:r>
        <w:t xml:space="preserve">Add your comments on Team Evaluation: </w:t>
      </w:r>
      <w:r>
        <w:rPr>
          <w:i/>
        </w:rPr>
        <w:t>(Justify your evaluation)</w:t>
      </w:r>
      <w:r>
        <w:rPr>
          <w:noProof/>
        </w:rPr>
        <mc:AlternateContent>
          <mc:Choice Requires="wps">
            <w:drawing>
              <wp:anchor distT="45720" distB="45720" distL="114300" distR="114300" simplePos="0" relativeHeight="251658240" behindDoc="0" locked="0" layoutInCell="1" hidden="0" allowOverlap="1" wp14:anchorId="53F2E3AC" wp14:editId="281510BB">
                <wp:simplePos x="0" y="0"/>
                <wp:positionH relativeFrom="column">
                  <wp:posOffset>1</wp:posOffset>
                </wp:positionH>
                <wp:positionV relativeFrom="paragraph">
                  <wp:posOffset>236220</wp:posOffset>
                </wp:positionV>
                <wp:extent cx="5760085" cy="273685"/>
                <wp:effectExtent l="0" t="0" r="0" b="0"/>
                <wp:wrapSquare wrapText="bothSides" distT="45720" distB="45720" distL="114300" distR="114300"/>
                <wp:docPr id="259" name=""/>
                <wp:cNvGraphicFramePr/>
                <a:graphic xmlns:a="http://schemas.openxmlformats.org/drawingml/2006/main">
                  <a:graphicData uri="http://schemas.microsoft.com/office/word/2010/wordprocessingShape">
                    <wps:wsp>
                      <wps:cNvSpPr/>
                      <wps:spPr>
                        <a:xfrm>
                          <a:off x="2480245" y="3657445"/>
                          <a:ext cx="5731510" cy="24511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5778D574" w14:textId="77777777" w:rsidR="00C42A93" w:rsidRDefault="00302B9F">
                            <w:pPr>
                              <w:spacing w:line="275" w:lineRule="auto"/>
                              <w:textDirection w:val="btLr"/>
                            </w:pPr>
                            <w:r>
                              <w:rPr>
                                <w:b/>
                                <w:color w:val="000000"/>
                              </w:rPr>
                              <w:t xml:space="preserve">Student 1: Highly motivated and will get work </w:t>
                            </w:r>
                            <w:proofErr w:type="gramStart"/>
                            <w:r>
                              <w:rPr>
                                <w:b/>
                                <w:color w:val="000000"/>
                              </w:rPr>
                              <w:t>done</w:t>
                            </w:r>
                            <w:proofErr w:type="gramEnd"/>
                          </w:p>
                        </w:txbxContent>
                      </wps:txbx>
                      <wps:bodyPr spcFirstLastPara="1" wrap="square" lIns="91425" tIns="45700" rIns="91425" bIns="45700" anchor="t" anchorCtr="0">
                        <a:noAutofit/>
                      </wps:bodyPr>
                    </wps:wsp>
                  </a:graphicData>
                </a:graphic>
              </wp:anchor>
            </w:drawing>
          </mc:Choice>
          <mc:Fallback>
            <w:pict>
              <v:rect w14:anchorId="53F2E3AC" id="_x0000_s1026" style="position:absolute;margin-left:0;margin-top:18.6pt;width:453.55pt;height:21.55pt;z-index:251658240;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">
                <v:stroke startarrowwidth="narrow" startarrowlength="short" endarrowwidth="narrow" endarrowlength="short"/>
                <v:textbox inset="2.53958mm,1.2694mm,2.53958mm,1.2694mm">
                  <w:txbxContent>
                    <w:p w14:paraId="5778D574" w14:textId="77777777" w:rsidR="00C42A93" w:rsidRDefault="00302B9F">
                      <w:pPr>
                        <w:spacing w:line="275" w:lineRule="auto"/>
                        <w:textDirection w:val="btLr"/>
                      </w:pPr>
                      <w:r>
                        <w:rPr>
                          <w:b/>
                          <w:color w:val="000000"/>
                        </w:rPr>
                        <w:t xml:space="preserve">Student 1: Highly motivated and will get work </w:t>
                      </w:r>
                      <w:proofErr w:type="gramStart"/>
                      <w:r>
                        <w:rPr>
                          <w:b/>
                          <w:color w:val="000000"/>
                        </w:rPr>
                        <w:t>done</w:t>
                      </w:r>
                      <w:proofErr w:type="gramEnd"/>
                    </w:p>
                  </w:txbxContent>
                </v:textbox>
                <w10:wrap type="square"/>
              </v:rect>
            </w:pict>
          </mc:Fallback>
        </mc:AlternateContent>
      </w:r>
      <w:r>
        <w:rPr>
          <w:noProof/>
        </w:rPr>
        <mc:AlternateContent>
          <mc:Choice Requires="wps">
            <w:drawing>
              <wp:anchor distT="45720" distB="45720" distL="114300" distR="114300" simplePos="0" relativeHeight="251659264" behindDoc="0" locked="0" layoutInCell="1" hidden="0" allowOverlap="1" wp14:anchorId="4B2FA834" wp14:editId="7E54BDA9">
                <wp:simplePos x="0" y="0"/>
                <wp:positionH relativeFrom="column">
                  <wp:posOffset>1</wp:posOffset>
                </wp:positionH>
                <wp:positionV relativeFrom="paragraph">
                  <wp:posOffset>604520</wp:posOffset>
                </wp:positionV>
                <wp:extent cx="5760085" cy="273685"/>
                <wp:effectExtent l="0" t="0" r="0" b="0"/>
                <wp:wrapSquare wrapText="bothSides" distT="45720" distB="45720" distL="114300" distR="114300"/>
                <wp:docPr id="257" name=""/>
                <wp:cNvGraphicFramePr/>
                <a:graphic xmlns:a="http://schemas.openxmlformats.org/drawingml/2006/main">
                  <a:graphicData uri="http://schemas.microsoft.com/office/word/2010/wordprocessingShape">
                    <wps:wsp>
                      <wps:cNvSpPr/>
                      <wps:spPr>
                        <a:xfrm>
                          <a:off x="2480245" y="3657445"/>
                          <a:ext cx="5731510" cy="24511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4154EC3E" w14:textId="77777777" w:rsidR="00C42A93" w:rsidRDefault="00302B9F">
                            <w:pPr>
                              <w:spacing w:line="275" w:lineRule="auto"/>
                              <w:textDirection w:val="btLr"/>
                            </w:pPr>
                            <w:r>
                              <w:rPr>
                                <w:b/>
                                <w:color w:val="000000"/>
                              </w:rPr>
                              <w:t xml:space="preserve">Student 2: Will get work done but could possibly be </w:t>
                            </w:r>
                            <w:proofErr w:type="gramStart"/>
                            <w:r>
                              <w:rPr>
                                <w:b/>
                                <w:color w:val="000000"/>
                              </w:rPr>
                              <w:t>late</w:t>
                            </w:r>
                            <w:proofErr w:type="gramEnd"/>
                          </w:p>
                        </w:txbxContent>
                      </wps:txbx>
                      <wps:bodyPr spcFirstLastPara="1" wrap="square" lIns="91425" tIns="45700" rIns="91425" bIns="45700" anchor="t" anchorCtr="0">
                        <a:noAutofit/>
                      </wps:bodyPr>
                    </wps:wsp>
                  </a:graphicData>
                </a:graphic>
              </wp:anchor>
            </w:drawing>
          </mc:Choice>
          <mc:Fallback>
            <w:pict>
              <v:rect w14:anchorId="4B2FA834" id="_x0000_s1027" style="position:absolute;margin-left:0;margin-top:47.6pt;width:453.55pt;height:21.55pt;z-index:251659264;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">
                <v:stroke startarrowwidth="narrow" startarrowlength="short" endarrowwidth="narrow" endarrowlength="short"/>
                <v:textbox inset="2.53958mm,1.2694mm,2.53958mm,1.2694mm">
                  <w:txbxContent>
                    <w:p w14:paraId="4154EC3E" w14:textId="77777777" w:rsidR="00C42A93" w:rsidRDefault="00302B9F">
                      <w:pPr>
                        <w:spacing w:line="275" w:lineRule="auto"/>
                        <w:textDirection w:val="btLr"/>
                      </w:pPr>
                      <w:r>
                        <w:rPr>
                          <w:b/>
                          <w:color w:val="000000"/>
                        </w:rPr>
                        <w:t xml:space="preserve">Student 2: Will get work done but could possibly be </w:t>
                      </w:r>
                      <w:proofErr w:type="gramStart"/>
                      <w:r>
                        <w:rPr>
                          <w:b/>
                          <w:color w:val="000000"/>
                        </w:rPr>
                        <w:t>late</w:t>
                      </w:r>
                      <w:proofErr w:type="gramEnd"/>
                    </w:p>
                  </w:txbxContent>
                </v:textbox>
                <w10:wrap type="square"/>
              </v:rect>
            </w:pict>
          </mc:Fallback>
        </mc:AlternateContent>
      </w:r>
      <w:r>
        <w:rPr>
          <w:noProof/>
        </w:rPr>
        <mc:AlternateContent>
          <mc:Choice Requires="wps">
            <w:drawing>
              <wp:anchor distT="45720" distB="45720" distL="114300" distR="114300" simplePos="0" relativeHeight="251660288" behindDoc="0" locked="0" layoutInCell="1" hidden="0" allowOverlap="1" wp14:anchorId="13FCF661" wp14:editId="6A84B5FC">
                <wp:simplePos x="0" y="0"/>
                <wp:positionH relativeFrom="column">
                  <wp:posOffset>1</wp:posOffset>
                </wp:positionH>
                <wp:positionV relativeFrom="paragraph">
                  <wp:posOffset>960120</wp:posOffset>
                </wp:positionV>
                <wp:extent cx="5760085" cy="273685"/>
                <wp:effectExtent l="0" t="0" r="0" b="0"/>
                <wp:wrapSquare wrapText="bothSides" distT="45720" distB="45720" distL="114300" distR="114300"/>
                <wp:docPr id="261" name=""/>
                <wp:cNvGraphicFramePr/>
                <a:graphic xmlns:a="http://schemas.openxmlformats.org/drawingml/2006/main">
                  <a:graphicData uri="http://schemas.microsoft.com/office/word/2010/wordprocessingShape">
                    <wps:wsp>
                      <wps:cNvSpPr/>
                      <wps:spPr>
                        <a:xfrm>
                          <a:off x="2480245" y="3657445"/>
                          <a:ext cx="5731510" cy="24511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4C89CB6A" w14:textId="77777777" w:rsidR="00C42A93" w:rsidRDefault="00302B9F">
                            <w:pPr>
                              <w:spacing w:line="275" w:lineRule="auto"/>
                              <w:textDirection w:val="btLr"/>
                            </w:pPr>
                            <w:r>
                              <w:rPr>
                                <w:b/>
                                <w:color w:val="000000"/>
                              </w:rPr>
                              <w:t xml:space="preserve">Student 3: Will get work </w:t>
                            </w:r>
                            <w:proofErr w:type="gramStart"/>
                            <w:r>
                              <w:rPr>
                                <w:b/>
                                <w:color w:val="000000"/>
                              </w:rPr>
                              <w:t>done</w:t>
                            </w:r>
                            <w:proofErr w:type="gramEnd"/>
                          </w:p>
                        </w:txbxContent>
                      </wps:txbx>
                      <wps:bodyPr spcFirstLastPara="1" wrap="square" lIns="91425" tIns="45700" rIns="91425" bIns="45700" anchor="t" anchorCtr="0">
                        <a:noAutofit/>
                      </wps:bodyPr>
                    </wps:wsp>
                  </a:graphicData>
                </a:graphic>
              </wp:anchor>
            </w:drawing>
          </mc:Choice>
          <mc:Fallback>
            <w:pict>
              <v:rect w14:anchorId="13FCF661" id="_x0000_s1028" style="position:absolute;margin-left:0;margin-top:75.6pt;width:453.55pt;height:21.55pt;z-index:251660288;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">
                <v:stroke startarrowwidth="narrow" startarrowlength="short" endarrowwidth="narrow" endarrowlength="short"/>
                <v:textbox inset="2.53958mm,1.2694mm,2.53958mm,1.2694mm">
                  <w:txbxContent>
                    <w:p w14:paraId="4C89CB6A" w14:textId="77777777" w:rsidR="00C42A93" w:rsidRDefault="00302B9F">
                      <w:pPr>
                        <w:spacing w:line="275" w:lineRule="auto"/>
                        <w:textDirection w:val="btLr"/>
                      </w:pPr>
                      <w:r>
                        <w:rPr>
                          <w:b/>
                          <w:color w:val="000000"/>
                        </w:rPr>
                        <w:t xml:space="preserve">Student 3: Will get work </w:t>
                      </w:r>
                      <w:proofErr w:type="gramStart"/>
                      <w:r>
                        <w:rPr>
                          <w:b/>
                          <w:color w:val="000000"/>
                        </w:rPr>
                        <w:t>done</w:t>
                      </w:r>
                      <w:proofErr w:type="gramEnd"/>
                    </w:p>
                  </w:txbxContent>
                </v:textbox>
                <w10:wrap type="square"/>
              </v:rect>
            </w:pict>
          </mc:Fallback>
        </mc:AlternateContent>
      </w:r>
      <w:r>
        <w:rPr>
          <w:noProof/>
        </w:rPr>
        <mc:AlternateContent>
          <mc:Choice Requires="wps">
            <w:drawing>
              <wp:anchor distT="45720" distB="45720" distL="114300" distR="114300" simplePos="0" relativeHeight="251661312" behindDoc="0" locked="0" layoutInCell="1" hidden="0" allowOverlap="1" wp14:anchorId="00468115" wp14:editId="2BD2B1C3">
                <wp:simplePos x="0" y="0"/>
                <wp:positionH relativeFrom="column">
                  <wp:posOffset>1</wp:posOffset>
                </wp:positionH>
                <wp:positionV relativeFrom="paragraph">
                  <wp:posOffset>1328420</wp:posOffset>
                </wp:positionV>
                <wp:extent cx="5760085" cy="273685"/>
                <wp:effectExtent l="0" t="0" r="0" b="0"/>
                <wp:wrapSquare wrapText="bothSides" distT="45720" distB="45720" distL="114300" distR="114300"/>
                <wp:docPr id="260" name=""/>
                <wp:cNvGraphicFramePr/>
                <a:graphic xmlns:a="http://schemas.openxmlformats.org/drawingml/2006/main">
                  <a:graphicData uri="http://schemas.microsoft.com/office/word/2010/wordprocessingShape">
                    <wps:wsp>
                      <wps:cNvSpPr/>
                      <wps:spPr>
                        <a:xfrm>
                          <a:off x="2480245" y="3657445"/>
                          <a:ext cx="5731510" cy="24511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020305AE" w14:textId="77777777" w:rsidR="00C42A93" w:rsidRDefault="00302B9F">
                            <w:pPr>
                              <w:spacing w:line="275" w:lineRule="auto"/>
                              <w:textDirection w:val="btLr"/>
                            </w:pPr>
                            <w:r>
                              <w:rPr>
                                <w:b/>
                                <w:color w:val="000000"/>
                              </w:rPr>
                              <w:t xml:space="preserve">Student 4: Might get work done but not </w:t>
                            </w:r>
                            <w:proofErr w:type="gramStart"/>
                            <w:r>
                              <w:rPr>
                                <w:b/>
                                <w:color w:val="000000"/>
                              </w:rPr>
                              <w:t>certain</w:t>
                            </w:r>
                            <w:proofErr w:type="gramEnd"/>
                          </w:p>
                        </w:txbxContent>
                      </wps:txbx>
                      <wps:bodyPr spcFirstLastPara="1" wrap="square" lIns="91425" tIns="45700" rIns="91425" bIns="45700" anchor="t" anchorCtr="0">
                        <a:noAutofit/>
                      </wps:bodyPr>
                    </wps:wsp>
                  </a:graphicData>
                </a:graphic>
              </wp:anchor>
            </w:drawing>
          </mc:Choice>
          <mc:Fallback>
            <w:pict>
              <v:rect w14:anchorId="00468115" id="_x0000_s1029" style="position:absolute;margin-left:0;margin-top:104.6pt;width:453.55pt;height:21.55pt;z-index:251661312;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">
                <v:stroke startarrowwidth="narrow" startarrowlength="short" endarrowwidth="narrow" endarrowlength="short"/>
                <v:textbox inset="2.53958mm,1.2694mm,2.53958mm,1.2694mm">
                  <w:txbxContent>
                    <w:p w14:paraId="020305AE" w14:textId="77777777" w:rsidR="00C42A93" w:rsidRDefault="00302B9F">
                      <w:pPr>
                        <w:spacing w:line="275" w:lineRule="auto"/>
                        <w:textDirection w:val="btLr"/>
                      </w:pPr>
                      <w:r>
                        <w:rPr>
                          <w:b/>
                          <w:color w:val="000000"/>
                        </w:rPr>
                        <w:t xml:space="preserve">Student 4: Might get work done but not </w:t>
                      </w:r>
                      <w:proofErr w:type="gramStart"/>
                      <w:r>
                        <w:rPr>
                          <w:b/>
                          <w:color w:val="000000"/>
                        </w:rPr>
                        <w:t>certain</w:t>
                      </w:r>
                      <w:proofErr w:type="gramEnd"/>
                    </w:p>
                  </w:txbxContent>
                </v:textbox>
                <w10:wrap type="square"/>
              </v:rect>
            </w:pict>
          </mc:Fallback>
        </mc:AlternateContent>
      </w:r>
      <w:r>
        <w:rPr>
          <w:noProof/>
        </w:rPr>
        <mc:AlternateContent>
          <mc:Choice Requires="wps">
            <w:drawing>
              <wp:anchor distT="45720" distB="45720" distL="114300" distR="114300" simplePos="0" relativeHeight="251662336" behindDoc="0" locked="0" layoutInCell="1" hidden="0" allowOverlap="1" wp14:anchorId="4CFA42FB" wp14:editId="37E887CD">
                <wp:simplePos x="0" y="0"/>
                <wp:positionH relativeFrom="column">
                  <wp:posOffset>1</wp:posOffset>
                </wp:positionH>
                <wp:positionV relativeFrom="paragraph">
                  <wp:posOffset>1684020</wp:posOffset>
                </wp:positionV>
                <wp:extent cx="5760085" cy="273685"/>
                <wp:effectExtent l="0" t="0" r="0" b="0"/>
                <wp:wrapSquare wrapText="bothSides" distT="45720" distB="45720" distL="114300" distR="114300"/>
                <wp:docPr id="258" name=""/>
                <wp:cNvGraphicFramePr/>
                <a:graphic xmlns:a="http://schemas.openxmlformats.org/drawingml/2006/main">
                  <a:graphicData uri="http://schemas.microsoft.com/office/word/2010/wordprocessingShape">
                    <wps:wsp>
                      <wps:cNvSpPr/>
                      <wps:spPr>
                        <a:xfrm>
                          <a:off x="2480245" y="3657445"/>
                          <a:ext cx="5731510" cy="24511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415B2783" w14:textId="77777777" w:rsidR="00C42A93" w:rsidRDefault="00302B9F">
                            <w:pPr>
                              <w:spacing w:line="275" w:lineRule="auto"/>
                              <w:textDirection w:val="btLr"/>
                            </w:pPr>
                            <w:r>
                              <w:rPr>
                                <w:b/>
                                <w:color w:val="000000"/>
                              </w:rPr>
                              <w:t>Student 5: N/A</w:t>
                            </w:r>
                          </w:p>
                        </w:txbxContent>
                      </wps:txbx>
                      <wps:bodyPr spcFirstLastPara="1" wrap="square" lIns="91425" tIns="45700" rIns="91425" bIns="45700" anchor="t" anchorCtr="0">
                        <a:noAutofit/>
                      </wps:bodyPr>
                    </wps:wsp>
                  </a:graphicData>
                </a:graphic>
              </wp:anchor>
            </w:drawing>
          </mc:Choice>
          <mc:Fallback>
            <w:pict>
              <v:rect w14:anchorId="4CFA42FB" id="_x0000_s1030" style="position:absolute;margin-left:0;margin-top:132.6pt;width:453.55pt;height:21.55pt;z-index:251662336;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">
                <v:stroke startarrowwidth="narrow" startarrowlength="short" endarrowwidth="narrow" endarrowlength="short"/>
                <v:textbox inset="2.53958mm,1.2694mm,2.53958mm,1.2694mm">
                  <w:txbxContent>
                    <w:p w14:paraId="415B2783" w14:textId="77777777" w:rsidR="00C42A93" w:rsidRDefault="00302B9F">
                      <w:pPr>
                        <w:spacing w:line="275" w:lineRule="auto"/>
                        <w:textDirection w:val="btLr"/>
                      </w:pPr>
                      <w:r>
                        <w:rPr>
                          <w:b/>
                          <w:color w:val="000000"/>
                        </w:rPr>
                        <w:t>Student 5: N/A</w:t>
                      </w:r>
                    </w:p>
                  </w:txbxContent>
                </v:textbox>
                <w10:wrap type="square"/>
              </v:rect>
            </w:pict>
          </mc:Fallback>
        </mc:AlternateContent>
      </w:r>
    </w:p>
    <w:p w14:paraId="34001C3D" w14:textId="77777777" w:rsidR="00C42A93" w:rsidRDefault="00C42A93"/>
    <w:p w14:paraId="0348323F" w14:textId="77777777" w:rsidR="00C42A93" w:rsidRDefault="00C42A93"/>
    <w:p w14:paraId="03BC4573" w14:textId="77777777" w:rsidR="00C42A93" w:rsidRDefault="00C42A93"/>
    <w:p w14:paraId="68C106D9" w14:textId="77777777" w:rsidR="00C42A93" w:rsidRDefault="00C42A93"/>
    <w:p w14:paraId="50309AE6" w14:textId="77777777" w:rsidR="00C42A93" w:rsidRDefault="00302B9F">
      <w:pPr>
        <w:pStyle w:val="Heading1"/>
        <w:jc w:val="center"/>
        <w:rPr>
          <w:b/>
        </w:rPr>
      </w:pPr>
      <w:bookmarkStart w:id="1" w:name="_heading=h.w36icwwe1acp" w:colFirst="0" w:colLast="0"/>
      <w:bookmarkEnd w:id="1"/>
      <w:r>
        <w:t>Part 1 | Practical Work</w:t>
      </w:r>
    </w:p>
    <w:p w14:paraId="73B33F92" w14:textId="77777777" w:rsidR="00C42A93" w:rsidRDefault="00C42A93"/>
    <w:p w14:paraId="3E9AB1F6" w14:textId="77777777" w:rsidR="00C42A93" w:rsidRDefault="00302B9F">
      <w:pPr>
        <w:pStyle w:val="Heading2"/>
      </w:pPr>
      <w:bookmarkStart w:id="2" w:name="_heading=h.2et92p0" w:colFirst="0" w:colLast="0"/>
      <w:bookmarkEnd w:id="2"/>
      <w:r>
        <w:rPr>
          <w:b/>
        </w:rPr>
        <w:t>Introduction</w:t>
      </w:r>
      <w:r>
        <w:t xml:space="preserve"> </w:t>
      </w:r>
    </w:p>
    <w:p w14:paraId="4FA9EFD3" w14:textId="77777777" w:rsidR="00C42A93" w:rsidRDefault="00302B9F">
      <w:pPr>
        <w:rPr>
          <w:sz w:val="24"/>
          <w:szCs w:val="24"/>
        </w:rPr>
      </w:pPr>
      <w:r>
        <w:rPr>
          <w:sz w:val="24"/>
          <w:szCs w:val="24"/>
        </w:rPr>
        <w:t>This documentation will cover any possible issues that will occur when completing the project, the purpose of this report is to document the actions taken when undertaking different tasks so it can then be looked back</w:t>
      </w:r>
      <w:r>
        <w:rPr>
          <w:sz w:val="24"/>
          <w:szCs w:val="24"/>
        </w:rPr>
        <w:t xml:space="preserve"> upon by another team when possible. There will also be screenshots of the virtual machines to display the time and the evidence of completion. </w:t>
      </w:r>
    </w:p>
    <w:p w14:paraId="45625A1A" w14:textId="77777777" w:rsidR="00C42A93" w:rsidRDefault="00302B9F">
      <w:pPr>
        <w:pStyle w:val="Heading2"/>
        <w:rPr>
          <w:b/>
        </w:rPr>
      </w:pPr>
      <w:bookmarkStart w:id="3" w:name="_heading=h.tyjcwt" w:colFirst="0" w:colLast="0"/>
      <w:bookmarkEnd w:id="3"/>
      <w:r>
        <w:rPr>
          <w:b/>
        </w:rPr>
        <w:t>Setting up a Virtual Machine</w:t>
      </w:r>
    </w:p>
    <w:p w14:paraId="69277939" w14:textId="77777777" w:rsidR="00C42A93" w:rsidRDefault="00302B9F">
      <w:pPr>
        <w:keepNext/>
      </w:pPr>
      <w:r>
        <w:rPr>
          <w:noProof/>
          <w:sz w:val="24"/>
          <w:szCs w:val="24"/>
        </w:rPr>
        <w:drawing>
          <wp:inline distT="0" distB="0" distL="0" distR="0" wp14:anchorId="6EAE9D89" wp14:editId="3BDE7759">
            <wp:extent cx="4585310" cy="2579174"/>
            <wp:effectExtent l="0" t="0" r="0" b="0"/>
            <wp:docPr id="263" name="image10.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0.png" descr="Text&#10;&#10;Description automatically generated"/>
                    <pic:cNvPicPr preferRelativeResize="0"/>
                  </pic:nvPicPr>
                  <pic:blipFill>
                    <a:blip r:embed="rId10"/>
                    <a:srcRect/>
                    <a:stretch>
                      <a:fillRect/>
                    </a:stretch>
                  </pic:blipFill>
                  <pic:spPr>
                    <a:xfrm>
                      <a:off x="0" y="0"/>
                      <a:ext cx="4585310" cy="2579174"/>
                    </a:xfrm>
                    <a:prstGeom prst="rect">
                      <a:avLst/>
                    </a:prstGeom>
                    <a:ln/>
                  </pic:spPr>
                </pic:pic>
              </a:graphicData>
            </a:graphic>
          </wp:inline>
        </w:drawing>
      </w:r>
    </w:p>
    <w:p w14:paraId="2A62817C" w14:textId="77777777" w:rsidR="00C42A93" w:rsidRDefault="00302B9F">
      <w:pPr>
        <w:pBdr>
          <w:top w:val="nil"/>
          <w:left w:val="nil"/>
          <w:bottom w:val="nil"/>
          <w:right w:val="nil"/>
          <w:between w:val="nil"/>
        </w:pBdr>
        <w:spacing w:line="240" w:lineRule="auto"/>
        <w:rPr>
          <w:i/>
          <w:color w:val="44546A"/>
          <w:sz w:val="24"/>
          <w:szCs w:val="24"/>
        </w:rPr>
      </w:pPr>
      <w:r>
        <w:rPr>
          <w:i/>
          <w:color w:val="44546A"/>
          <w:sz w:val="18"/>
          <w:szCs w:val="18"/>
        </w:rPr>
        <w:t xml:space="preserve">Figure 1 In this screenshot you can see that the application virtual box is </w:t>
      </w:r>
      <w:proofErr w:type="gramStart"/>
      <w:r>
        <w:rPr>
          <w:i/>
          <w:color w:val="44546A"/>
          <w:sz w:val="18"/>
          <w:szCs w:val="18"/>
        </w:rPr>
        <w:t>opened</w:t>
      </w:r>
      <w:proofErr w:type="gramEnd"/>
      <w:r>
        <w:rPr>
          <w:i/>
          <w:color w:val="44546A"/>
          <w:sz w:val="18"/>
          <w:szCs w:val="18"/>
        </w:rPr>
        <w:t xml:space="preserve"> and the virtual machine file has been imported into the application, a virtual machine can be set up manually by using an ISO but in this case, it's a pre-configured virtual</w:t>
      </w:r>
      <w:r>
        <w:rPr>
          <w:i/>
          <w:color w:val="44546A"/>
          <w:sz w:val="18"/>
          <w:szCs w:val="18"/>
        </w:rPr>
        <w:t xml:space="preserve"> machi</w:t>
      </w:r>
    </w:p>
    <w:p w14:paraId="200E3C9A" w14:textId="77777777" w:rsidR="00C42A93" w:rsidRDefault="00C42A93">
      <w:pPr>
        <w:rPr>
          <w:sz w:val="24"/>
          <w:szCs w:val="24"/>
        </w:rPr>
      </w:pPr>
    </w:p>
    <w:p w14:paraId="5D37AF85" w14:textId="77777777" w:rsidR="00C42A93" w:rsidRDefault="00302B9F">
      <w:pPr>
        <w:keepNext/>
      </w:pPr>
      <w:r>
        <w:rPr>
          <w:noProof/>
          <w:sz w:val="24"/>
          <w:szCs w:val="24"/>
        </w:rPr>
        <w:lastRenderedPageBreak/>
        <w:drawing>
          <wp:inline distT="0" distB="0" distL="0" distR="0" wp14:anchorId="60955E6E" wp14:editId="5D549EA4">
            <wp:extent cx="5731510" cy="3223895"/>
            <wp:effectExtent l="0" t="0" r="0" b="0"/>
            <wp:docPr id="265" name="image5.png" descr="Graphical user interface, websit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5.png" descr="Graphical user interface, website&#10;&#10;Description automatically generated"/>
                    <pic:cNvPicPr preferRelativeResize="0"/>
                  </pic:nvPicPr>
                  <pic:blipFill>
                    <a:blip r:embed="rId11"/>
                    <a:srcRect/>
                    <a:stretch>
                      <a:fillRect/>
                    </a:stretch>
                  </pic:blipFill>
                  <pic:spPr>
                    <a:xfrm>
                      <a:off x="0" y="0"/>
                      <a:ext cx="5731510" cy="3223895"/>
                    </a:xfrm>
                    <a:prstGeom prst="rect">
                      <a:avLst/>
                    </a:prstGeom>
                    <a:ln/>
                  </pic:spPr>
                </pic:pic>
              </a:graphicData>
            </a:graphic>
          </wp:inline>
        </w:drawing>
      </w:r>
    </w:p>
    <w:p w14:paraId="3C555769" w14:textId="77777777" w:rsidR="00C42A93" w:rsidRDefault="00302B9F">
      <w:pPr>
        <w:pBdr>
          <w:top w:val="nil"/>
          <w:left w:val="nil"/>
          <w:bottom w:val="nil"/>
          <w:right w:val="nil"/>
          <w:between w:val="nil"/>
        </w:pBdr>
        <w:spacing w:line="240" w:lineRule="auto"/>
        <w:rPr>
          <w:i/>
          <w:color w:val="44546A"/>
          <w:sz w:val="18"/>
          <w:szCs w:val="18"/>
        </w:rPr>
      </w:pPr>
      <w:r>
        <w:rPr>
          <w:i/>
          <w:color w:val="44546A"/>
          <w:sz w:val="18"/>
          <w:szCs w:val="18"/>
        </w:rPr>
        <w:t xml:space="preserve">Figure 2 In this screenshot, it shows the menu in which a user would use to import the virtual machine into the virtual box </w:t>
      </w:r>
      <w:proofErr w:type="gramStart"/>
      <w:r>
        <w:rPr>
          <w:i/>
          <w:color w:val="44546A"/>
          <w:sz w:val="18"/>
          <w:szCs w:val="18"/>
        </w:rPr>
        <w:t>itself</w:t>
      </w:r>
      <w:proofErr w:type="gramEnd"/>
    </w:p>
    <w:p w14:paraId="310725AC" w14:textId="77777777" w:rsidR="00C42A93" w:rsidRDefault="00302B9F">
      <w:pPr>
        <w:rPr>
          <w:sz w:val="24"/>
          <w:szCs w:val="24"/>
        </w:rPr>
      </w:pPr>
      <w:r>
        <w:rPr>
          <w:sz w:val="24"/>
          <w:szCs w:val="24"/>
        </w:rPr>
        <w:t xml:space="preserve"> </w:t>
      </w:r>
    </w:p>
    <w:p w14:paraId="7A3CF8BE" w14:textId="77777777" w:rsidR="00C42A93" w:rsidRDefault="00302B9F">
      <w:pPr>
        <w:keepNext/>
      </w:pPr>
      <w:r>
        <w:rPr>
          <w:noProof/>
          <w:sz w:val="24"/>
          <w:szCs w:val="24"/>
        </w:rPr>
        <w:drawing>
          <wp:inline distT="0" distB="0" distL="0" distR="0" wp14:anchorId="1256DD03" wp14:editId="296970FE">
            <wp:extent cx="5731510" cy="3223895"/>
            <wp:effectExtent l="0" t="0" r="0" b="0"/>
            <wp:docPr id="264" name="image4.png"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4.png" descr="Graphical user interface&#10;&#10;Description automatically generated"/>
                    <pic:cNvPicPr preferRelativeResize="0"/>
                  </pic:nvPicPr>
                  <pic:blipFill>
                    <a:blip r:embed="rId12"/>
                    <a:srcRect/>
                    <a:stretch>
                      <a:fillRect/>
                    </a:stretch>
                  </pic:blipFill>
                  <pic:spPr>
                    <a:xfrm>
                      <a:off x="0" y="0"/>
                      <a:ext cx="5731510" cy="3223895"/>
                    </a:xfrm>
                    <a:prstGeom prst="rect">
                      <a:avLst/>
                    </a:prstGeom>
                    <a:ln/>
                  </pic:spPr>
                </pic:pic>
              </a:graphicData>
            </a:graphic>
          </wp:inline>
        </w:drawing>
      </w:r>
    </w:p>
    <w:p w14:paraId="101F993F" w14:textId="77777777" w:rsidR="00C42A93" w:rsidRDefault="00302B9F">
      <w:pPr>
        <w:pBdr>
          <w:top w:val="nil"/>
          <w:left w:val="nil"/>
          <w:bottom w:val="nil"/>
          <w:right w:val="nil"/>
          <w:between w:val="nil"/>
        </w:pBdr>
        <w:spacing w:line="240" w:lineRule="auto"/>
        <w:rPr>
          <w:i/>
          <w:color w:val="44546A"/>
          <w:sz w:val="24"/>
          <w:szCs w:val="24"/>
        </w:rPr>
      </w:pPr>
      <w:r>
        <w:rPr>
          <w:i/>
          <w:color w:val="44546A"/>
          <w:sz w:val="18"/>
          <w:szCs w:val="18"/>
        </w:rPr>
        <w:t xml:space="preserve">Figure 3 In this screenshot, the menu displays different settings that have been changed by someone else and it's asking the user if they would like to make any </w:t>
      </w:r>
      <w:proofErr w:type="gramStart"/>
      <w:r>
        <w:rPr>
          <w:i/>
          <w:color w:val="44546A"/>
          <w:sz w:val="18"/>
          <w:szCs w:val="18"/>
        </w:rPr>
        <w:t>changes</w:t>
      </w:r>
      <w:proofErr w:type="gramEnd"/>
    </w:p>
    <w:p w14:paraId="2746C20E" w14:textId="77777777" w:rsidR="00C42A93" w:rsidRDefault="00C42A93">
      <w:pPr>
        <w:rPr>
          <w:sz w:val="24"/>
          <w:szCs w:val="24"/>
        </w:rPr>
      </w:pPr>
    </w:p>
    <w:p w14:paraId="608F6774" w14:textId="77777777" w:rsidR="00C42A93" w:rsidRDefault="00302B9F">
      <w:pPr>
        <w:pStyle w:val="Heading2"/>
        <w:rPr>
          <w:b/>
        </w:rPr>
      </w:pPr>
      <w:bookmarkStart w:id="4" w:name="_heading=h.3dy6vkm" w:colFirst="0" w:colLast="0"/>
      <w:bookmarkEnd w:id="4"/>
      <w:r>
        <w:rPr>
          <w:b/>
        </w:rPr>
        <w:lastRenderedPageBreak/>
        <w:t>Setting up Server 1</w:t>
      </w:r>
    </w:p>
    <w:p w14:paraId="7880BB35" w14:textId="77777777" w:rsidR="00C42A93" w:rsidRDefault="00302B9F">
      <w:pPr>
        <w:keepNext/>
      </w:pPr>
      <w:r>
        <w:rPr>
          <w:noProof/>
          <w:sz w:val="24"/>
          <w:szCs w:val="24"/>
        </w:rPr>
        <w:drawing>
          <wp:inline distT="114300" distB="114300" distL="114300" distR="114300" wp14:anchorId="4D207CE4" wp14:editId="72640EA4">
            <wp:extent cx="5731200" cy="3225800"/>
            <wp:effectExtent l="0" t="0" r="0" b="0"/>
            <wp:docPr id="26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731200" cy="3225800"/>
                    </a:xfrm>
                    <a:prstGeom prst="rect">
                      <a:avLst/>
                    </a:prstGeom>
                    <a:ln/>
                  </pic:spPr>
                </pic:pic>
              </a:graphicData>
            </a:graphic>
          </wp:inline>
        </w:drawing>
      </w:r>
    </w:p>
    <w:p w14:paraId="7D9AD9EF" w14:textId="77777777" w:rsidR="00C42A93" w:rsidRDefault="00302B9F">
      <w:pPr>
        <w:pBdr>
          <w:top w:val="nil"/>
          <w:left w:val="nil"/>
          <w:bottom w:val="nil"/>
          <w:right w:val="nil"/>
          <w:between w:val="nil"/>
        </w:pBdr>
        <w:spacing w:line="240" w:lineRule="auto"/>
        <w:rPr>
          <w:i/>
          <w:color w:val="44546A"/>
          <w:sz w:val="24"/>
          <w:szCs w:val="24"/>
        </w:rPr>
      </w:pPr>
      <w:r>
        <w:rPr>
          <w:i/>
          <w:color w:val="44546A"/>
          <w:sz w:val="18"/>
          <w:szCs w:val="18"/>
        </w:rPr>
        <w:t>Figure 4 In this screenshot, a user has visited the university M</w:t>
      </w:r>
      <w:r>
        <w:rPr>
          <w:i/>
          <w:color w:val="44546A"/>
          <w:sz w:val="18"/>
          <w:szCs w:val="18"/>
        </w:rPr>
        <w:t xml:space="preserve">icrosoft Azure page which contains all different kinds of software that is accessible to students but in this case, the user is searching for a Windows Server ISO and at the bottom of the screen </w:t>
      </w:r>
      <w:proofErr w:type="gramStart"/>
      <w:r>
        <w:rPr>
          <w:i/>
          <w:color w:val="44546A"/>
          <w:sz w:val="18"/>
          <w:szCs w:val="18"/>
        </w:rPr>
        <w:t>you</w:t>
      </w:r>
      <w:proofErr w:type="gramEnd"/>
    </w:p>
    <w:p w14:paraId="38A7A56E" w14:textId="77777777" w:rsidR="00C42A93" w:rsidRDefault="00302B9F">
      <w:pPr>
        <w:keepNext/>
        <w:spacing w:after="0"/>
      </w:pPr>
      <w:r>
        <w:rPr>
          <w:rFonts w:ascii="Arial" w:eastAsia="Arial" w:hAnsi="Arial" w:cs="Arial"/>
          <w:noProof/>
        </w:rPr>
        <w:lastRenderedPageBreak/>
        <w:drawing>
          <wp:inline distT="114300" distB="114300" distL="114300" distR="114300" wp14:anchorId="0392A54A" wp14:editId="2BDBB72A">
            <wp:extent cx="4704970" cy="5291138"/>
            <wp:effectExtent l="0" t="0" r="0" b="0"/>
            <wp:docPr id="26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4704970" cy="5291138"/>
                    </a:xfrm>
                    <a:prstGeom prst="rect">
                      <a:avLst/>
                    </a:prstGeom>
                    <a:ln/>
                  </pic:spPr>
                </pic:pic>
              </a:graphicData>
            </a:graphic>
          </wp:inline>
        </w:drawing>
      </w:r>
    </w:p>
    <w:p w14:paraId="12822D54" w14:textId="77777777" w:rsidR="00C42A93" w:rsidRDefault="00302B9F">
      <w:pPr>
        <w:pBdr>
          <w:top w:val="nil"/>
          <w:left w:val="nil"/>
          <w:bottom w:val="nil"/>
          <w:right w:val="nil"/>
          <w:between w:val="nil"/>
        </w:pBdr>
        <w:spacing w:line="240" w:lineRule="auto"/>
        <w:rPr>
          <w:rFonts w:ascii="Arial" w:eastAsia="Arial" w:hAnsi="Arial" w:cs="Arial"/>
          <w:i/>
          <w:color w:val="44546A"/>
          <w:sz w:val="18"/>
          <w:szCs w:val="18"/>
        </w:rPr>
      </w:pPr>
      <w:r>
        <w:rPr>
          <w:i/>
          <w:color w:val="44546A"/>
          <w:sz w:val="18"/>
          <w:szCs w:val="18"/>
        </w:rPr>
        <w:t>Figure 5 In this screenshot, the user has started creat</w:t>
      </w:r>
      <w:r>
        <w:rPr>
          <w:i/>
          <w:color w:val="44546A"/>
          <w:sz w:val="18"/>
          <w:szCs w:val="18"/>
        </w:rPr>
        <w:t>ing the Server 1 virtual machine which also requires the user to import the Windows Server ISO to be able to correctly configure the virtual machine.</w:t>
      </w:r>
    </w:p>
    <w:p w14:paraId="2711A41E" w14:textId="77777777" w:rsidR="00C42A93" w:rsidRDefault="00302B9F">
      <w:pPr>
        <w:keepNext/>
        <w:spacing w:after="0"/>
      </w:pPr>
      <w:r>
        <w:rPr>
          <w:rFonts w:ascii="Arial" w:eastAsia="Arial" w:hAnsi="Arial" w:cs="Arial"/>
          <w:noProof/>
        </w:rPr>
        <w:lastRenderedPageBreak/>
        <w:drawing>
          <wp:inline distT="114300" distB="114300" distL="114300" distR="114300" wp14:anchorId="270E9156" wp14:editId="74EA6A3A">
            <wp:extent cx="4406567" cy="4948238"/>
            <wp:effectExtent l="0" t="0" r="0" b="0"/>
            <wp:docPr id="26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4406567" cy="4948238"/>
                    </a:xfrm>
                    <a:prstGeom prst="rect">
                      <a:avLst/>
                    </a:prstGeom>
                    <a:ln/>
                  </pic:spPr>
                </pic:pic>
              </a:graphicData>
            </a:graphic>
          </wp:inline>
        </w:drawing>
      </w:r>
    </w:p>
    <w:p w14:paraId="6AD1DA01" w14:textId="77777777" w:rsidR="00C42A93" w:rsidRDefault="00302B9F">
      <w:pPr>
        <w:pBdr>
          <w:top w:val="nil"/>
          <w:left w:val="nil"/>
          <w:bottom w:val="nil"/>
          <w:right w:val="nil"/>
          <w:between w:val="nil"/>
        </w:pBdr>
        <w:spacing w:line="240" w:lineRule="auto"/>
        <w:rPr>
          <w:i/>
          <w:color w:val="44546A"/>
          <w:sz w:val="18"/>
          <w:szCs w:val="18"/>
        </w:rPr>
      </w:pPr>
      <w:r>
        <w:rPr>
          <w:i/>
          <w:color w:val="44546A"/>
          <w:sz w:val="18"/>
          <w:szCs w:val="18"/>
        </w:rPr>
        <w:t>Figure 6 In this screenshot the user is now allocating computer resources to the virtual machine, it’s i</w:t>
      </w:r>
      <w:r>
        <w:rPr>
          <w:i/>
          <w:color w:val="44546A"/>
          <w:sz w:val="18"/>
          <w:szCs w:val="18"/>
        </w:rPr>
        <w:t>mportant to allocate the correct amount of computer resources otherwise the virtual machine may not start or may run poorly.</w:t>
      </w:r>
    </w:p>
    <w:p w14:paraId="0FA540AB" w14:textId="77777777" w:rsidR="00C42A93" w:rsidRDefault="00C42A93"/>
    <w:p w14:paraId="51AE8D9A" w14:textId="77777777" w:rsidR="00C42A93" w:rsidRDefault="00C42A93">
      <w:pPr>
        <w:spacing w:after="0"/>
        <w:rPr>
          <w:rFonts w:ascii="Arial" w:eastAsia="Arial" w:hAnsi="Arial" w:cs="Arial"/>
        </w:rPr>
      </w:pPr>
    </w:p>
    <w:p w14:paraId="307B309A" w14:textId="77777777" w:rsidR="00C42A93" w:rsidRDefault="00302B9F">
      <w:pPr>
        <w:keepNext/>
        <w:spacing w:after="0"/>
      </w:pPr>
      <w:r>
        <w:rPr>
          <w:rFonts w:ascii="Arial" w:eastAsia="Arial" w:hAnsi="Arial" w:cs="Arial"/>
          <w:noProof/>
        </w:rPr>
        <w:lastRenderedPageBreak/>
        <w:drawing>
          <wp:inline distT="114300" distB="114300" distL="114300" distR="114300" wp14:anchorId="5FFA390A" wp14:editId="1D6B2C25">
            <wp:extent cx="5731200" cy="3225800"/>
            <wp:effectExtent l="0" t="0" r="0" b="0"/>
            <wp:docPr id="26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731200" cy="3225800"/>
                    </a:xfrm>
                    <a:prstGeom prst="rect">
                      <a:avLst/>
                    </a:prstGeom>
                    <a:ln/>
                  </pic:spPr>
                </pic:pic>
              </a:graphicData>
            </a:graphic>
          </wp:inline>
        </w:drawing>
      </w:r>
    </w:p>
    <w:p w14:paraId="01044DC1" w14:textId="77777777" w:rsidR="00C42A93" w:rsidRDefault="00302B9F">
      <w:pPr>
        <w:pBdr>
          <w:top w:val="nil"/>
          <w:left w:val="nil"/>
          <w:bottom w:val="nil"/>
          <w:right w:val="nil"/>
          <w:between w:val="nil"/>
        </w:pBdr>
        <w:spacing w:line="240" w:lineRule="auto"/>
        <w:rPr>
          <w:rFonts w:ascii="Arial" w:eastAsia="Arial" w:hAnsi="Arial" w:cs="Arial"/>
          <w:i/>
          <w:color w:val="44546A"/>
          <w:sz w:val="18"/>
          <w:szCs w:val="18"/>
        </w:rPr>
      </w:pPr>
      <w:r>
        <w:rPr>
          <w:i/>
          <w:color w:val="44546A"/>
          <w:sz w:val="18"/>
          <w:szCs w:val="18"/>
        </w:rPr>
        <w:t>Figure 7 In this screenshot, the user has successfully imported the Windows Server ISO into VirtualBox and now it has booted an</w:t>
      </w:r>
      <w:r>
        <w:rPr>
          <w:i/>
          <w:color w:val="44546A"/>
          <w:sz w:val="18"/>
          <w:szCs w:val="18"/>
        </w:rPr>
        <w:t>d started setting up the operating system for use.</w:t>
      </w:r>
    </w:p>
    <w:p w14:paraId="1D27955F" w14:textId="77777777" w:rsidR="00C42A93" w:rsidRDefault="00C42A93">
      <w:pPr>
        <w:spacing w:after="0"/>
        <w:rPr>
          <w:rFonts w:ascii="Arial" w:eastAsia="Arial" w:hAnsi="Arial" w:cs="Arial"/>
        </w:rPr>
      </w:pPr>
    </w:p>
    <w:p w14:paraId="129A1018" w14:textId="77777777" w:rsidR="00C42A93" w:rsidRDefault="00302B9F">
      <w:pPr>
        <w:pStyle w:val="Heading2"/>
      </w:pPr>
      <w:bookmarkStart w:id="5" w:name="_heading=h.1t3h5sf" w:colFirst="0" w:colLast="0"/>
      <w:bookmarkEnd w:id="5"/>
      <w:r>
        <w:rPr>
          <w:b/>
        </w:rPr>
        <w:lastRenderedPageBreak/>
        <w:t>Configuring Network Settings for the Virtual Machine</w:t>
      </w:r>
      <w:r>
        <w:t xml:space="preserve"> </w:t>
      </w:r>
    </w:p>
    <w:p w14:paraId="3B6818A3" w14:textId="77777777" w:rsidR="00C42A93" w:rsidRDefault="00302B9F">
      <w:pPr>
        <w:keepNext/>
        <w:spacing w:after="0"/>
      </w:pPr>
      <w:r>
        <w:rPr>
          <w:rFonts w:ascii="Arial" w:eastAsia="Arial" w:hAnsi="Arial" w:cs="Arial"/>
          <w:noProof/>
        </w:rPr>
        <w:drawing>
          <wp:inline distT="114300" distB="114300" distL="114300" distR="114300" wp14:anchorId="3389566B" wp14:editId="36C50B95">
            <wp:extent cx="5731200" cy="6451600"/>
            <wp:effectExtent l="0" t="0" r="0" b="0"/>
            <wp:docPr id="27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5731200" cy="6451600"/>
                    </a:xfrm>
                    <a:prstGeom prst="rect">
                      <a:avLst/>
                    </a:prstGeom>
                    <a:ln/>
                  </pic:spPr>
                </pic:pic>
              </a:graphicData>
            </a:graphic>
          </wp:inline>
        </w:drawing>
      </w:r>
    </w:p>
    <w:p w14:paraId="2385F1FB" w14:textId="77777777" w:rsidR="00C42A93" w:rsidRDefault="00302B9F">
      <w:pPr>
        <w:pBdr>
          <w:top w:val="nil"/>
          <w:left w:val="nil"/>
          <w:bottom w:val="nil"/>
          <w:right w:val="nil"/>
          <w:between w:val="nil"/>
        </w:pBdr>
        <w:spacing w:line="240" w:lineRule="auto"/>
        <w:rPr>
          <w:i/>
          <w:color w:val="44546A"/>
          <w:sz w:val="18"/>
          <w:szCs w:val="18"/>
        </w:rPr>
      </w:pPr>
      <w:r>
        <w:rPr>
          <w:i/>
          <w:color w:val="44546A"/>
          <w:sz w:val="18"/>
          <w:szCs w:val="18"/>
        </w:rPr>
        <w:t>Figure 8 In this screenshot, the user has configured the network services in the virtual machine settings on VirtualBox which allows them to configure which network adapter can access the internet and which adapters can’t access the internet.</w:t>
      </w:r>
    </w:p>
    <w:p w14:paraId="64A0F45C" w14:textId="77777777" w:rsidR="00C42A93" w:rsidRDefault="00C42A93">
      <w:pPr>
        <w:rPr>
          <w:sz w:val="24"/>
          <w:szCs w:val="24"/>
        </w:rPr>
      </w:pPr>
    </w:p>
    <w:p w14:paraId="0DCB66E2" w14:textId="77777777" w:rsidR="00C42A93" w:rsidRDefault="00C42A93">
      <w:pPr>
        <w:rPr>
          <w:sz w:val="24"/>
          <w:szCs w:val="24"/>
        </w:rPr>
      </w:pPr>
    </w:p>
    <w:p w14:paraId="4F36B070" w14:textId="77777777" w:rsidR="00C42A93" w:rsidRDefault="00C42A93">
      <w:pPr>
        <w:rPr>
          <w:sz w:val="24"/>
          <w:szCs w:val="24"/>
        </w:rPr>
      </w:pPr>
    </w:p>
    <w:p w14:paraId="001B8558" w14:textId="77777777" w:rsidR="00C42A93" w:rsidRDefault="00C42A93">
      <w:pPr>
        <w:rPr>
          <w:sz w:val="24"/>
          <w:szCs w:val="24"/>
        </w:rPr>
      </w:pPr>
    </w:p>
    <w:p w14:paraId="3AD72D7A" w14:textId="77777777" w:rsidR="00C42A93" w:rsidRDefault="00302B9F">
      <w:pPr>
        <w:keepNext/>
      </w:pPr>
      <w:r>
        <w:rPr>
          <w:noProof/>
          <w:sz w:val="24"/>
          <w:szCs w:val="24"/>
        </w:rPr>
        <w:lastRenderedPageBreak/>
        <w:drawing>
          <wp:inline distT="114300" distB="114300" distL="114300" distR="114300" wp14:anchorId="405A1C42" wp14:editId="5BFAF49B">
            <wp:extent cx="4881563" cy="2748920"/>
            <wp:effectExtent l="0" t="0" r="0" b="0"/>
            <wp:docPr id="27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4881563" cy="2748920"/>
                    </a:xfrm>
                    <a:prstGeom prst="rect">
                      <a:avLst/>
                    </a:prstGeom>
                    <a:ln/>
                  </pic:spPr>
                </pic:pic>
              </a:graphicData>
            </a:graphic>
          </wp:inline>
        </w:drawing>
      </w:r>
    </w:p>
    <w:p w14:paraId="6BF8771D" w14:textId="77777777" w:rsidR="00C42A93" w:rsidRDefault="00302B9F">
      <w:pPr>
        <w:pBdr>
          <w:top w:val="nil"/>
          <w:left w:val="nil"/>
          <w:bottom w:val="nil"/>
          <w:right w:val="nil"/>
          <w:between w:val="nil"/>
        </w:pBdr>
        <w:spacing w:line="240" w:lineRule="auto"/>
        <w:rPr>
          <w:i/>
          <w:color w:val="44546A"/>
          <w:sz w:val="24"/>
          <w:szCs w:val="24"/>
        </w:rPr>
      </w:pPr>
      <w:r>
        <w:rPr>
          <w:i/>
          <w:color w:val="44546A"/>
          <w:sz w:val="18"/>
          <w:szCs w:val="18"/>
        </w:rPr>
        <w:t>Figure 9 The same steps were repeated for Server2, as two servers and two clients needed to be created. The user then proceeded to ping the private net from the server to the client by creating network adapters.</w:t>
      </w:r>
    </w:p>
    <w:p w14:paraId="35FE7AF0" w14:textId="77777777" w:rsidR="00C42A93" w:rsidRDefault="00302B9F">
      <w:pPr>
        <w:keepNext/>
      </w:pPr>
      <w:r>
        <w:rPr>
          <w:noProof/>
          <w:sz w:val="24"/>
          <w:szCs w:val="24"/>
        </w:rPr>
        <w:drawing>
          <wp:inline distT="114300" distB="114300" distL="114300" distR="114300" wp14:anchorId="4586B5FA" wp14:editId="5BFFFF3A">
            <wp:extent cx="5731200" cy="3225800"/>
            <wp:effectExtent l="0" t="0" r="0" b="0"/>
            <wp:docPr id="274"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9"/>
                    <a:srcRect/>
                    <a:stretch>
                      <a:fillRect/>
                    </a:stretch>
                  </pic:blipFill>
                  <pic:spPr>
                    <a:xfrm>
                      <a:off x="0" y="0"/>
                      <a:ext cx="5731200" cy="3225800"/>
                    </a:xfrm>
                    <a:prstGeom prst="rect">
                      <a:avLst/>
                    </a:prstGeom>
                    <a:ln/>
                  </pic:spPr>
                </pic:pic>
              </a:graphicData>
            </a:graphic>
          </wp:inline>
        </w:drawing>
      </w:r>
    </w:p>
    <w:p w14:paraId="7EBF1623" w14:textId="77777777" w:rsidR="00C42A93" w:rsidRDefault="00302B9F">
      <w:pPr>
        <w:pBdr>
          <w:top w:val="nil"/>
          <w:left w:val="nil"/>
          <w:bottom w:val="nil"/>
          <w:right w:val="nil"/>
          <w:between w:val="nil"/>
        </w:pBdr>
        <w:spacing w:line="240" w:lineRule="auto"/>
        <w:rPr>
          <w:i/>
          <w:color w:val="44546A"/>
          <w:sz w:val="24"/>
          <w:szCs w:val="24"/>
        </w:rPr>
      </w:pPr>
      <w:r>
        <w:rPr>
          <w:i/>
          <w:color w:val="44546A"/>
          <w:sz w:val="18"/>
          <w:szCs w:val="18"/>
        </w:rPr>
        <w:t>Figure 10 To achieve this, the user turned</w:t>
      </w:r>
      <w:r>
        <w:rPr>
          <w:i/>
          <w:color w:val="44546A"/>
          <w:sz w:val="18"/>
          <w:szCs w:val="18"/>
        </w:rPr>
        <w:t xml:space="preserve"> on the firewall for all the virtual PCs by accessing the control panel, selecting settings and navigating to the firewall option. The virtual PCs were then restarted to save the changes made.</w:t>
      </w:r>
    </w:p>
    <w:p w14:paraId="03C12B76" w14:textId="77777777" w:rsidR="00C42A93" w:rsidRDefault="00302B9F">
      <w:pPr>
        <w:keepNext/>
      </w:pPr>
      <w:r>
        <w:rPr>
          <w:noProof/>
          <w:sz w:val="24"/>
          <w:szCs w:val="24"/>
        </w:rPr>
        <w:lastRenderedPageBreak/>
        <w:drawing>
          <wp:inline distT="114300" distB="114300" distL="114300" distR="114300" wp14:anchorId="06EF31E2" wp14:editId="21596E77">
            <wp:extent cx="5731200" cy="3225800"/>
            <wp:effectExtent l="0" t="0" r="0" b="0"/>
            <wp:docPr id="27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0"/>
                    <a:srcRect/>
                    <a:stretch>
                      <a:fillRect/>
                    </a:stretch>
                  </pic:blipFill>
                  <pic:spPr>
                    <a:xfrm>
                      <a:off x="0" y="0"/>
                      <a:ext cx="5731200" cy="3225800"/>
                    </a:xfrm>
                    <a:prstGeom prst="rect">
                      <a:avLst/>
                    </a:prstGeom>
                    <a:ln/>
                  </pic:spPr>
                </pic:pic>
              </a:graphicData>
            </a:graphic>
          </wp:inline>
        </w:drawing>
      </w:r>
    </w:p>
    <w:p w14:paraId="24AD1354" w14:textId="77777777" w:rsidR="00C42A93" w:rsidRDefault="00302B9F">
      <w:pPr>
        <w:pBdr>
          <w:top w:val="nil"/>
          <w:left w:val="nil"/>
          <w:bottom w:val="nil"/>
          <w:right w:val="nil"/>
          <w:between w:val="nil"/>
        </w:pBdr>
        <w:spacing w:line="240" w:lineRule="auto"/>
        <w:rPr>
          <w:i/>
          <w:color w:val="44546A"/>
          <w:sz w:val="24"/>
          <w:szCs w:val="24"/>
        </w:rPr>
      </w:pPr>
      <w:r>
        <w:rPr>
          <w:i/>
          <w:color w:val="44546A"/>
          <w:sz w:val="18"/>
          <w:szCs w:val="18"/>
        </w:rPr>
        <w:t>Figure 11 After completing the installation process and confi</w:t>
      </w:r>
      <w:r>
        <w:rPr>
          <w:i/>
          <w:color w:val="44546A"/>
          <w:sz w:val="18"/>
          <w:szCs w:val="18"/>
        </w:rPr>
        <w:t xml:space="preserve">guring the networking settings of the server, the user accessed the control panel and </w:t>
      </w:r>
      <w:proofErr w:type="gramStart"/>
      <w:r>
        <w:rPr>
          <w:i/>
          <w:color w:val="44546A"/>
          <w:sz w:val="18"/>
          <w:szCs w:val="18"/>
        </w:rPr>
        <w:t>right-clicked</w:t>
      </w:r>
      <w:proofErr w:type="gramEnd"/>
      <w:r>
        <w:rPr>
          <w:i/>
          <w:color w:val="44546A"/>
          <w:sz w:val="18"/>
          <w:szCs w:val="18"/>
        </w:rPr>
        <w:t xml:space="preserve"> on the Windows icon to navigate to the Network Connections tab. The two local networks were renamed </w:t>
      </w:r>
      <w:proofErr w:type="gramStart"/>
      <w:r>
        <w:rPr>
          <w:i/>
          <w:color w:val="44546A"/>
          <w:sz w:val="18"/>
          <w:szCs w:val="18"/>
        </w:rPr>
        <w:t>Pu</w:t>
      </w:r>
      <w:proofErr w:type="gramEnd"/>
    </w:p>
    <w:p w14:paraId="1ECB3F9B" w14:textId="77777777" w:rsidR="00C42A93" w:rsidRDefault="00302B9F">
      <w:pPr>
        <w:keepNext/>
      </w:pPr>
      <w:r>
        <w:rPr>
          <w:noProof/>
          <w:sz w:val="24"/>
          <w:szCs w:val="24"/>
        </w:rPr>
        <w:drawing>
          <wp:inline distT="114300" distB="114300" distL="114300" distR="114300" wp14:anchorId="7EEF8A04" wp14:editId="468EC3E6">
            <wp:extent cx="4748213" cy="2668569"/>
            <wp:effectExtent l="0" t="0" r="0" b="0"/>
            <wp:docPr id="27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1"/>
                    <a:srcRect/>
                    <a:stretch>
                      <a:fillRect/>
                    </a:stretch>
                  </pic:blipFill>
                  <pic:spPr>
                    <a:xfrm>
                      <a:off x="0" y="0"/>
                      <a:ext cx="4748213" cy="2668569"/>
                    </a:xfrm>
                    <a:prstGeom prst="rect">
                      <a:avLst/>
                    </a:prstGeom>
                    <a:ln/>
                  </pic:spPr>
                </pic:pic>
              </a:graphicData>
            </a:graphic>
          </wp:inline>
        </w:drawing>
      </w:r>
    </w:p>
    <w:p w14:paraId="7653D8B9" w14:textId="77777777" w:rsidR="00C42A93" w:rsidRDefault="00302B9F">
      <w:pPr>
        <w:pBdr>
          <w:top w:val="nil"/>
          <w:left w:val="nil"/>
          <w:bottom w:val="nil"/>
          <w:right w:val="nil"/>
          <w:between w:val="nil"/>
        </w:pBdr>
        <w:spacing w:line="240" w:lineRule="auto"/>
        <w:rPr>
          <w:i/>
          <w:color w:val="44546A"/>
          <w:sz w:val="24"/>
          <w:szCs w:val="24"/>
        </w:rPr>
      </w:pPr>
      <w:r>
        <w:rPr>
          <w:i/>
          <w:color w:val="44546A"/>
          <w:sz w:val="18"/>
          <w:szCs w:val="18"/>
        </w:rPr>
        <w:t>Figure 12 The same steps were repeated for Server2,</w:t>
      </w:r>
      <w:r>
        <w:rPr>
          <w:i/>
          <w:color w:val="44546A"/>
          <w:sz w:val="18"/>
          <w:szCs w:val="18"/>
        </w:rPr>
        <w:t xml:space="preserve"> as two servers and two clients needed to be created. The user then proceeded to ping the private net from the server to the client by creating network adapters.</w:t>
      </w:r>
    </w:p>
    <w:p w14:paraId="09AE32FD" w14:textId="77777777" w:rsidR="00C42A93" w:rsidRDefault="00302B9F">
      <w:pPr>
        <w:pStyle w:val="Heading2"/>
        <w:rPr>
          <w:sz w:val="24"/>
          <w:szCs w:val="24"/>
        </w:rPr>
      </w:pPr>
      <w:bookmarkStart w:id="6" w:name="_heading=h.4d34og8" w:colFirst="0" w:colLast="0"/>
      <w:bookmarkEnd w:id="6"/>
      <w:r>
        <w:rPr>
          <w:b/>
        </w:rPr>
        <w:lastRenderedPageBreak/>
        <w:t>Configuring Server1 and PC1</w:t>
      </w:r>
    </w:p>
    <w:p w14:paraId="7AE6B819" w14:textId="77777777" w:rsidR="00C42A93" w:rsidRDefault="00302B9F">
      <w:pPr>
        <w:keepNext/>
        <w:spacing w:line="420" w:lineRule="auto"/>
      </w:pPr>
      <w:r>
        <w:rPr>
          <w:rFonts w:ascii="Roboto" w:eastAsia="Roboto" w:hAnsi="Roboto" w:cs="Roboto"/>
          <w:noProof/>
          <w:sz w:val="21"/>
          <w:szCs w:val="21"/>
        </w:rPr>
        <w:drawing>
          <wp:inline distT="114300" distB="114300" distL="114300" distR="114300" wp14:anchorId="6DFE1F8D" wp14:editId="490D4BA0">
            <wp:extent cx="5731200" cy="3225800"/>
            <wp:effectExtent l="0" t="0" r="0" b="0"/>
            <wp:docPr id="27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2"/>
                    <a:srcRect/>
                    <a:stretch>
                      <a:fillRect/>
                    </a:stretch>
                  </pic:blipFill>
                  <pic:spPr>
                    <a:xfrm>
                      <a:off x="0" y="0"/>
                      <a:ext cx="5731200" cy="3225800"/>
                    </a:xfrm>
                    <a:prstGeom prst="rect">
                      <a:avLst/>
                    </a:prstGeom>
                    <a:ln/>
                  </pic:spPr>
                </pic:pic>
              </a:graphicData>
            </a:graphic>
          </wp:inline>
        </w:drawing>
      </w:r>
    </w:p>
    <w:p w14:paraId="00318D06" w14:textId="77777777" w:rsidR="00C42A93" w:rsidRDefault="00302B9F">
      <w:pPr>
        <w:pBdr>
          <w:top w:val="nil"/>
          <w:left w:val="nil"/>
          <w:bottom w:val="nil"/>
          <w:right w:val="nil"/>
          <w:between w:val="nil"/>
        </w:pBdr>
        <w:spacing w:line="240" w:lineRule="auto"/>
        <w:rPr>
          <w:rFonts w:ascii="Roboto" w:eastAsia="Roboto" w:hAnsi="Roboto" w:cs="Roboto"/>
          <w:i/>
          <w:color w:val="44546A"/>
          <w:sz w:val="21"/>
          <w:szCs w:val="21"/>
        </w:rPr>
      </w:pPr>
      <w:r>
        <w:rPr>
          <w:i/>
          <w:color w:val="44546A"/>
          <w:sz w:val="18"/>
          <w:szCs w:val="18"/>
        </w:rPr>
        <w:t xml:space="preserve">Figure 13 This screenshot demonstrates that server 1 and PC are </w:t>
      </w:r>
      <w:r>
        <w:rPr>
          <w:i/>
          <w:color w:val="44546A"/>
          <w:sz w:val="18"/>
          <w:szCs w:val="18"/>
        </w:rPr>
        <w:t>connected because a ping between both PC’s have been successful. After starting the server and client, the user used the ping command to test the connection. In the command prompt, the user typed "</w:t>
      </w:r>
      <w:proofErr w:type="gramStart"/>
      <w:r>
        <w:rPr>
          <w:i/>
          <w:color w:val="44546A"/>
          <w:sz w:val="18"/>
          <w:szCs w:val="18"/>
        </w:rPr>
        <w:t>pi</w:t>
      </w:r>
      <w:proofErr w:type="gramEnd"/>
    </w:p>
    <w:p w14:paraId="07FBCF10" w14:textId="77777777" w:rsidR="00C42A93" w:rsidRDefault="00C42A93">
      <w:pPr>
        <w:rPr>
          <w:sz w:val="24"/>
          <w:szCs w:val="24"/>
        </w:rPr>
      </w:pPr>
    </w:p>
    <w:p w14:paraId="62434EE9" w14:textId="77777777" w:rsidR="00C42A93" w:rsidRDefault="00C42A93">
      <w:pPr>
        <w:rPr>
          <w:sz w:val="24"/>
          <w:szCs w:val="24"/>
        </w:rPr>
      </w:pPr>
    </w:p>
    <w:p w14:paraId="4B372E68" w14:textId="77777777" w:rsidR="00C42A93" w:rsidRDefault="00C42A93">
      <w:pPr>
        <w:rPr>
          <w:sz w:val="24"/>
          <w:szCs w:val="24"/>
        </w:rPr>
      </w:pPr>
    </w:p>
    <w:p w14:paraId="1EFC1A4F" w14:textId="77777777" w:rsidR="00C42A93" w:rsidRDefault="00C42A93">
      <w:pPr>
        <w:rPr>
          <w:sz w:val="24"/>
          <w:szCs w:val="24"/>
        </w:rPr>
      </w:pPr>
    </w:p>
    <w:p w14:paraId="488A09F6" w14:textId="77777777" w:rsidR="00C42A93" w:rsidRDefault="00C42A93">
      <w:pPr>
        <w:rPr>
          <w:sz w:val="24"/>
          <w:szCs w:val="24"/>
        </w:rPr>
      </w:pPr>
    </w:p>
    <w:p w14:paraId="72AD0439" w14:textId="77777777" w:rsidR="00C42A93" w:rsidRDefault="00C42A93">
      <w:pPr>
        <w:rPr>
          <w:sz w:val="24"/>
          <w:szCs w:val="24"/>
        </w:rPr>
      </w:pPr>
    </w:p>
    <w:p w14:paraId="7287E116" w14:textId="77777777" w:rsidR="00C42A93" w:rsidRDefault="00C42A93">
      <w:pPr>
        <w:rPr>
          <w:sz w:val="24"/>
          <w:szCs w:val="24"/>
        </w:rPr>
      </w:pPr>
    </w:p>
    <w:p w14:paraId="61D2F5DC" w14:textId="77777777" w:rsidR="00C42A93" w:rsidRDefault="00C42A93">
      <w:pPr>
        <w:rPr>
          <w:sz w:val="24"/>
          <w:szCs w:val="24"/>
        </w:rPr>
      </w:pPr>
    </w:p>
    <w:p w14:paraId="752EF646" w14:textId="77777777" w:rsidR="00C42A93" w:rsidRDefault="00302B9F">
      <w:pPr>
        <w:pStyle w:val="Heading2"/>
      </w:pPr>
      <w:bookmarkStart w:id="7" w:name="_heading=h.2s8eyo1" w:colFirst="0" w:colLast="0"/>
      <w:bookmarkEnd w:id="7"/>
      <w:r>
        <w:rPr>
          <w:b/>
        </w:rPr>
        <w:lastRenderedPageBreak/>
        <w:t>Setting up an Active Directory</w:t>
      </w:r>
    </w:p>
    <w:p w14:paraId="25AAD737" w14:textId="77777777" w:rsidR="00C42A93" w:rsidRDefault="00302B9F">
      <w:pPr>
        <w:keepNext/>
      </w:pPr>
      <w:r>
        <w:rPr>
          <w:noProof/>
        </w:rPr>
        <w:drawing>
          <wp:inline distT="114300" distB="114300" distL="114300" distR="114300" wp14:anchorId="1E1B0614" wp14:editId="0DC4F5A6">
            <wp:extent cx="5731200" cy="3225800"/>
            <wp:effectExtent l="0" t="0" r="0" b="0"/>
            <wp:docPr id="27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3"/>
                    <a:srcRect/>
                    <a:stretch>
                      <a:fillRect/>
                    </a:stretch>
                  </pic:blipFill>
                  <pic:spPr>
                    <a:xfrm>
                      <a:off x="0" y="0"/>
                      <a:ext cx="5731200" cy="3225800"/>
                    </a:xfrm>
                    <a:prstGeom prst="rect">
                      <a:avLst/>
                    </a:prstGeom>
                    <a:ln/>
                  </pic:spPr>
                </pic:pic>
              </a:graphicData>
            </a:graphic>
          </wp:inline>
        </w:drawing>
      </w:r>
    </w:p>
    <w:p w14:paraId="260F0F28" w14:textId="77777777" w:rsidR="00C42A93" w:rsidRDefault="00302B9F">
      <w:pPr>
        <w:pBdr>
          <w:top w:val="nil"/>
          <w:left w:val="nil"/>
          <w:bottom w:val="nil"/>
          <w:right w:val="nil"/>
          <w:between w:val="nil"/>
        </w:pBdr>
        <w:spacing w:line="240" w:lineRule="auto"/>
        <w:rPr>
          <w:i/>
          <w:color w:val="44546A"/>
          <w:sz w:val="18"/>
          <w:szCs w:val="18"/>
        </w:rPr>
      </w:pPr>
      <w:r>
        <w:rPr>
          <w:i/>
          <w:color w:val="44546A"/>
          <w:sz w:val="18"/>
          <w:szCs w:val="18"/>
        </w:rPr>
        <w:t>Figure 14 This screenshot shows the user changing the name of the computer to make it easier to recognise which PC is which.</w:t>
      </w:r>
    </w:p>
    <w:p w14:paraId="2AC53186" w14:textId="77777777" w:rsidR="00C42A93" w:rsidRDefault="00302B9F">
      <w:pPr>
        <w:keepNext/>
      </w:pPr>
      <w:r>
        <w:rPr>
          <w:noProof/>
        </w:rPr>
        <w:drawing>
          <wp:inline distT="114300" distB="114300" distL="114300" distR="114300" wp14:anchorId="5810A69D" wp14:editId="11D4AF8D">
            <wp:extent cx="5731200" cy="3225800"/>
            <wp:effectExtent l="0" t="0" r="0" b="0"/>
            <wp:docPr id="277"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4"/>
                    <a:srcRect/>
                    <a:stretch>
                      <a:fillRect/>
                    </a:stretch>
                  </pic:blipFill>
                  <pic:spPr>
                    <a:xfrm>
                      <a:off x="0" y="0"/>
                      <a:ext cx="5731200" cy="3225800"/>
                    </a:xfrm>
                    <a:prstGeom prst="rect">
                      <a:avLst/>
                    </a:prstGeom>
                    <a:ln/>
                  </pic:spPr>
                </pic:pic>
              </a:graphicData>
            </a:graphic>
          </wp:inline>
        </w:drawing>
      </w:r>
    </w:p>
    <w:p w14:paraId="6A0999CC" w14:textId="77777777" w:rsidR="00C42A93" w:rsidRDefault="00302B9F">
      <w:pPr>
        <w:pBdr>
          <w:top w:val="nil"/>
          <w:left w:val="nil"/>
          <w:bottom w:val="nil"/>
          <w:right w:val="nil"/>
          <w:between w:val="nil"/>
        </w:pBdr>
        <w:spacing w:line="240" w:lineRule="auto"/>
        <w:rPr>
          <w:i/>
          <w:color w:val="44546A"/>
          <w:sz w:val="18"/>
          <w:szCs w:val="18"/>
        </w:rPr>
      </w:pPr>
      <w:r>
        <w:rPr>
          <w:i/>
          <w:color w:val="44546A"/>
          <w:sz w:val="18"/>
          <w:szCs w:val="18"/>
        </w:rPr>
        <w:t>Figure 15 This screenshot shows the user that has completed the installation of adding the roles</w:t>
      </w:r>
      <w:r>
        <w:rPr>
          <w:i/>
          <w:color w:val="44546A"/>
          <w:sz w:val="18"/>
          <w:szCs w:val="18"/>
        </w:rPr>
        <w:t xml:space="preserve"> and features, the user added the Active Domain feature which allows the installation to be completed properly.</w:t>
      </w:r>
    </w:p>
    <w:p w14:paraId="0D5E2930" w14:textId="77777777" w:rsidR="00C42A93" w:rsidRDefault="00302B9F">
      <w:pPr>
        <w:keepNext/>
      </w:pPr>
      <w:r>
        <w:rPr>
          <w:noProof/>
        </w:rPr>
        <w:lastRenderedPageBreak/>
        <w:drawing>
          <wp:inline distT="114300" distB="114300" distL="114300" distR="114300" wp14:anchorId="275F77E2" wp14:editId="1486F3C5">
            <wp:extent cx="5731200" cy="3225800"/>
            <wp:effectExtent l="0" t="0" r="0" b="0"/>
            <wp:docPr id="278"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5"/>
                    <a:srcRect/>
                    <a:stretch>
                      <a:fillRect/>
                    </a:stretch>
                  </pic:blipFill>
                  <pic:spPr>
                    <a:xfrm>
                      <a:off x="0" y="0"/>
                      <a:ext cx="5731200" cy="3225800"/>
                    </a:xfrm>
                    <a:prstGeom prst="rect">
                      <a:avLst/>
                    </a:prstGeom>
                    <a:ln/>
                  </pic:spPr>
                </pic:pic>
              </a:graphicData>
            </a:graphic>
          </wp:inline>
        </w:drawing>
      </w:r>
    </w:p>
    <w:p w14:paraId="705ED680" w14:textId="77777777" w:rsidR="00C42A93" w:rsidRDefault="00302B9F">
      <w:pPr>
        <w:pBdr>
          <w:top w:val="nil"/>
          <w:left w:val="nil"/>
          <w:bottom w:val="nil"/>
          <w:right w:val="nil"/>
          <w:between w:val="nil"/>
        </w:pBdr>
        <w:spacing w:line="240" w:lineRule="auto"/>
        <w:rPr>
          <w:i/>
          <w:color w:val="44546A"/>
          <w:sz w:val="18"/>
          <w:szCs w:val="18"/>
        </w:rPr>
      </w:pPr>
      <w:r>
        <w:rPr>
          <w:i/>
          <w:color w:val="44546A"/>
          <w:sz w:val="18"/>
          <w:szCs w:val="18"/>
        </w:rPr>
        <w:t>Figure 16 After installing the roles and configuration then this screen will pop up which demonstrates that the rules and features have been s</w:t>
      </w:r>
      <w:r>
        <w:rPr>
          <w:i/>
          <w:color w:val="44546A"/>
          <w:sz w:val="18"/>
          <w:szCs w:val="18"/>
        </w:rPr>
        <w:t>et up correctly.</w:t>
      </w:r>
    </w:p>
    <w:p w14:paraId="0157D1F5" w14:textId="77777777" w:rsidR="00C42A93" w:rsidRDefault="00302B9F">
      <w:pPr>
        <w:keepNext/>
      </w:pPr>
      <w:r>
        <w:rPr>
          <w:noProof/>
        </w:rPr>
        <w:drawing>
          <wp:inline distT="114300" distB="114300" distL="114300" distR="114300" wp14:anchorId="184277CE" wp14:editId="48FAC5E5">
            <wp:extent cx="5731200" cy="3225800"/>
            <wp:effectExtent l="0" t="0" r="0" b="0"/>
            <wp:docPr id="279"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6"/>
                    <a:srcRect/>
                    <a:stretch>
                      <a:fillRect/>
                    </a:stretch>
                  </pic:blipFill>
                  <pic:spPr>
                    <a:xfrm>
                      <a:off x="0" y="0"/>
                      <a:ext cx="5731200" cy="3225800"/>
                    </a:xfrm>
                    <a:prstGeom prst="rect">
                      <a:avLst/>
                    </a:prstGeom>
                    <a:ln/>
                  </pic:spPr>
                </pic:pic>
              </a:graphicData>
            </a:graphic>
          </wp:inline>
        </w:drawing>
      </w:r>
    </w:p>
    <w:p w14:paraId="211E5562" w14:textId="77777777" w:rsidR="00C42A93" w:rsidRDefault="00302B9F">
      <w:pPr>
        <w:pBdr>
          <w:top w:val="nil"/>
          <w:left w:val="nil"/>
          <w:bottom w:val="nil"/>
          <w:right w:val="nil"/>
          <w:between w:val="nil"/>
        </w:pBdr>
        <w:spacing w:line="240" w:lineRule="auto"/>
        <w:rPr>
          <w:i/>
          <w:color w:val="44546A"/>
          <w:sz w:val="18"/>
          <w:szCs w:val="18"/>
        </w:rPr>
      </w:pPr>
      <w:r>
        <w:rPr>
          <w:i/>
          <w:color w:val="44546A"/>
          <w:sz w:val="18"/>
          <w:szCs w:val="18"/>
        </w:rPr>
        <w:t>Figure 17 In this screenshot, it shows the admin adding a user to the local domain in which they can control certain aspects of the computer.</w:t>
      </w:r>
    </w:p>
    <w:p w14:paraId="23BE5EFB" w14:textId="77777777" w:rsidR="00C42A93" w:rsidRDefault="00302B9F">
      <w:pPr>
        <w:keepNext/>
      </w:pPr>
      <w:r>
        <w:rPr>
          <w:noProof/>
        </w:rPr>
        <w:lastRenderedPageBreak/>
        <w:drawing>
          <wp:inline distT="114300" distB="114300" distL="114300" distR="114300" wp14:anchorId="5786B489" wp14:editId="65C8DD82">
            <wp:extent cx="5731200" cy="3225800"/>
            <wp:effectExtent l="0" t="0" r="0" b="0"/>
            <wp:docPr id="280"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7"/>
                    <a:srcRect/>
                    <a:stretch>
                      <a:fillRect/>
                    </a:stretch>
                  </pic:blipFill>
                  <pic:spPr>
                    <a:xfrm>
                      <a:off x="0" y="0"/>
                      <a:ext cx="5731200" cy="3225800"/>
                    </a:xfrm>
                    <a:prstGeom prst="rect">
                      <a:avLst/>
                    </a:prstGeom>
                    <a:ln/>
                  </pic:spPr>
                </pic:pic>
              </a:graphicData>
            </a:graphic>
          </wp:inline>
        </w:drawing>
      </w:r>
    </w:p>
    <w:p w14:paraId="594E8202" w14:textId="77777777" w:rsidR="00C42A93" w:rsidRDefault="00302B9F">
      <w:pPr>
        <w:pBdr>
          <w:top w:val="nil"/>
          <w:left w:val="nil"/>
          <w:bottom w:val="nil"/>
          <w:right w:val="nil"/>
          <w:between w:val="nil"/>
        </w:pBdr>
        <w:spacing w:line="240" w:lineRule="auto"/>
        <w:rPr>
          <w:i/>
          <w:color w:val="44546A"/>
          <w:sz w:val="18"/>
          <w:szCs w:val="18"/>
        </w:rPr>
      </w:pPr>
      <w:r>
        <w:rPr>
          <w:i/>
          <w:color w:val="44546A"/>
          <w:sz w:val="18"/>
          <w:szCs w:val="18"/>
        </w:rPr>
        <w:t xml:space="preserve">Figure 18 This screenshot shows all the users that are connected to the local domain including the admins and the guest who is called “John Doe” with his initials JD which is easily </w:t>
      </w:r>
      <w:proofErr w:type="gramStart"/>
      <w:r>
        <w:rPr>
          <w:i/>
          <w:color w:val="44546A"/>
          <w:sz w:val="18"/>
          <w:szCs w:val="18"/>
        </w:rPr>
        <w:t>identifiable</w:t>
      </w:r>
      <w:proofErr w:type="gramEnd"/>
    </w:p>
    <w:p w14:paraId="33DE7F79" w14:textId="77777777" w:rsidR="00C42A93" w:rsidRDefault="00302B9F">
      <w:pPr>
        <w:keepNext/>
      </w:pPr>
      <w:r>
        <w:rPr>
          <w:noProof/>
        </w:rPr>
        <w:drawing>
          <wp:inline distT="114300" distB="114300" distL="114300" distR="114300" wp14:anchorId="65E6BA16" wp14:editId="5F7DD37A">
            <wp:extent cx="5731200" cy="3225800"/>
            <wp:effectExtent l="0" t="0" r="0" b="0"/>
            <wp:docPr id="281"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8"/>
                    <a:srcRect/>
                    <a:stretch>
                      <a:fillRect/>
                    </a:stretch>
                  </pic:blipFill>
                  <pic:spPr>
                    <a:xfrm>
                      <a:off x="0" y="0"/>
                      <a:ext cx="5731200" cy="3225800"/>
                    </a:xfrm>
                    <a:prstGeom prst="rect">
                      <a:avLst/>
                    </a:prstGeom>
                    <a:ln/>
                  </pic:spPr>
                </pic:pic>
              </a:graphicData>
            </a:graphic>
          </wp:inline>
        </w:drawing>
      </w:r>
    </w:p>
    <w:p w14:paraId="79CD26F6" w14:textId="77777777" w:rsidR="00C42A93" w:rsidRDefault="00302B9F">
      <w:pPr>
        <w:pBdr>
          <w:top w:val="nil"/>
          <w:left w:val="nil"/>
          <w:bottom w:val="nil"/>
          <w:right w:val="nil"/>
          <w:between w:val="nil"/>
        </w:pBdr>
        <w:spacing w:line="240" w:lineRule="auto"/>
        <w:rPr>
          <w:i/>
          <w:color w:val="44546A"/>
          <w:sz w:val="18"/>
          <w:szCs w:val="18"/>
        </w:rPr>
      </w:pPr>
      <w:r>
        <w:rPr>
          <w:i/>
          <w:color w:val="44546A"/>
          <w:sz w:val="18"/>
          <w:szCs w:val="18"/>
        </w:rPr>
        <w:t>Figure 19 This screenshot shows the admin configuring a use</w:t>
      </w:r>
      <w:r>
        <w:rPr>
          <w:i/>
          <w:color w:val="44546A"/>
          <w:sz w:val="18"/>
          <w:szCs w:val="18"/>
        </w:rPr>
        <w:t>r's timetable in which they can log in at certain times of the day or limit their access at certain times of the day because it can be a security risk if a user had access 24/7.</w:t>
      </w:r>
    </w:p>
    <w:p w14:paraId="4E5C9BAF" w14:textId="77777777" w:rsidR="00C42A93" w:rsidRDefault="00302B9F">
      <w:pPr>
        <w:keepNext/>
      </w:pPr>
      <w:r>
        <w:rPr>
          <w:noProof/>
        </w:rPr>
        <w:lastRenderedPageBreak/>
        <w:drawing>
          <wp:inline distT="114300" distB="114300" distL="114300" distR="114300" wp14:anchorId="7926E854" wp14:editId="64ABC5C4">
            <wp:extent cx="5731200" cy="3225800"/>
            <wp:effectExtent l="0" t="0" r="0" b="0"/>
            <wp:docPr id="282"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9"/>
                    <a:srcRect/>
                    <a:stretch>
                      <a:fillRect/>
                    </a:stretch>
                  </pic:blipFill>
                  <pic:spPr>
                    <a:xfrm>
                      <a:off x="0" y="0"/>
                      <a:ext cx="5731200" cy="3225800"/>
                    </a:xfrm>
                    <a:prstGeom prst="rect">
                      <a:avLst/>
                    </a:prstGeom>
                    <a:ln/>
                  </pic:spPr>
                </pic:pic>
              </a:graphicData>
            </a:graphic>
          </wp:inline>
        </w:drawing>
      </w:r>
    </w:p>
    <w:p w14:paraId="51CD6D34" w14:textId="77777777" w:rsidR="00C42A93" w:rsidRDefault="00302B9F">
      <w:pPr>
        <w:pBdr>
          <w:top w:val="nil"/>
          <w:left w:val="nil"/>
          <w:bottom w:val="nil"/>
          <w:right w:val="nil"/>
          <w:between w:val="nil"/>
        </w:pBdr>
        <w:spacing w:line="240" w:lineRule="auto"/>
        <w:rPr>
          <w:i/>
          <w:color w:val="44546A"/>
          <w:sz w:val="18"/>
          <w:szCs w:val="18"/>
        </w:rPr>
      </w:pPr>
      <w:r>
        <w:rPr>
          <w:i/>
          <w:color w:val="44546A"/>
          <w:sz w:val="18"/>
          <w:szCs w:val="18"/>
        </w:rPr>
        <w:t xml:space="preserve">Figure 20 This screenshot is related to the last screenshot which shows the </w:t>
      </w:r>
      <w:r>
        <w:rPr>
          <w:i/>
          <w:color w:val="44546A"/>
          <w:sz w:val="18"/>
          <w:szCs w:val="18"/>
        </w:rPr>
        <w:t>admin configuring the security features for an account in which the admin has turned on the feature “password never expires” and “user cannot change password” which is great for security.</w:t>
      </w:r>
    </w:p>
    <w:p w14:paraId="50E33B8E" w14:textId="77777777" w:rsidR="00C42A93" w:rsidRDefault="00302B9F">
      <w:pPr>
        <w:keepNext/>
      </w:pPr>
      <w:r>
        <w:rPr>
          <w:noProof/>
        </w:rPr>
        <w:drawing>
          <wp:inline distT="114300" distB="114300" distL="114300" distR="114300" wp14:anchorId="2CCED5BC" wp14:editId="15EA457F">
            <wp:extent cx="5731200" cy="3225800"/>
            <wp:effectExtent l="0" t="0" r="0" b="0"/>
            <wp:docPr id="26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0"/>
                    <a:srcRect/>
                    <a:stretch>
                      <a:fillRect/>
                    </a:stretch>
                  </pic:blipFill>
                  <pic:spPr>
                    <a:xfrm>
                      <a:off x="0" y="0"/>
                      <a:ext cx="5731200" cy="3225800"/>
                    </a:xfrm>
                    <a:prstGeom prst="rect">
                      <a:avLst/>
                    </a:prstGeom>
                    <a:ln/>
                  </pic:spPr>
                </pic:pic>
              </a:graphicData>
            </a:graphic>
          </wp:inline>
        </w:drawing>
      </w:r>
    </w:p>
    <w:p w14:paraId="3870A45B" w14:textId="77777777" w:rsidR="00C42A93" w:rsidRDefault="00302B9F">
      <w:pPr>
        <w:pBdr>
          <w:top w:val="nil"/>
          <w:left w:val="nil"/>
          <w:bottom w:val="nil"/>
          <w:right w:val="nil"/>
          <w:between w:val="nil"/>
        </w:pBdr>
        <w:spacing w:line="240" w:lineRule="auto"/>
        <w:rPr>
          <w:i/>
          <w:color w:val="44546A"/>
          <w:sz w:val="18"/>
          <w:szCs w:val="18"/>
        </w:rPr>
      </w:pPr>
      <w:r>
        <w:rPr>
          <w:i/>
          <w:color w:val="44546A"/>
          <w:sz w:val="18"/>
          <w:szCs w:val="18"/>
        </w:rPr>
        <w:t>Figure 21 The final screenshot shows that all the features have be</w:t>
      </w:r>
      <w:r>
        <w:rPr>
          <w:i/>
          <w:color w:val="44546A"/>
          <w:sz w:val="18"/>
          <w:szCs w:val="18"/>
        </w:rPr>
        <w:t>en configured and the guest has now been added to the domain in which the admin has control over the user's computer settings.</w:t>
      </w:r>
    </w:p>
    <w:p w14:paraId="545E14DE" w14:textId="77777777" w:rsidR="00C42A93" w:rsidRDefault="00C42A93"/>
    <w:p w14:paraId="38537260" w14:textId="77777777" w:rsidR="00C42A93" w:rsidRDefault="00C42A93"/>
    <w:p w14:paraId="74578BA9" w14:textId="77777777" w:rsidR="00C42A93" w:rsidRDefault="00C42A93"/>
    <w:p w14:paraId="5D95DAD6" w14:textId="77777777" w:rsidR="00C42A93" w:rsidRDefault="00302B9F">
      <w:pPr>
        <w:pStyle w:val="Heading1"/>
        <w:jc w:val="center"/>
      </w:pPr>
      <w:bookmarkStart w:id="8" w:name="_heading=h.17dp8vu" w:colFirst="0" w:colLast="0"/>
      <w:bookmarkEnd w:id="8"/>
      <w:r>
        <w:lastRenderedPageBreak/>
        <w:t>Part 2 | Observational Tasks</w:t>
      </w:r>
    </w:p>
    <w:p w14:paraId="58F93B1A" w14:textId="77777777" w:rsidR="00C42A93" w:rsidRDefault="00C42A93"/>
    <w:p w14:paraId="1A5486D0" w14:textId="4593CA74" w:rsidR="00791229" w:rsidRPr="00CD68B8" w:rsidRDefault="00302B9F" w:rsidP="00CD68B8">
      <w:pPr>
        <w:numPr>
          <w:ilvl w:val="0"/>
          <w:numId w:val="1"/>
        </w:numPr>
        <w:pBdr>
          <w:top w:val="nil"/>
          <w:left w:val="nil"/>
          <w:bottom w:val="nil"/>
          <w:right w:val="nil"/>
          <w:between w:val="nil"/>
        </w:pBdr>
        <w:spacing w:before="240"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Justify the reason why Type 2 Hypervisors </w:t>
      </w:r>
      <w:r>
        <w:rPr>
          <w:rFonts w:ascii="Arial" w:eastAsia="Arial" w:hAnsi="Arial" w:cs="Arial"/>
          <w:sz w:val="24"/>
          <w:szCs w:val="24"/>
        </w:rPr>
        <w:t>are used</w:t>
      </w:r>
      <w:r>
        <w:rPr>
          <w:rFonts w:ascii="Arial" w:eastAsia="Arial" w:hAnsi="Arial" w:cs="Arial"/>
          <w:color w:val="000000"/>
          <w:sz w:val="24"/>
          <w:szCs w:val="24"/>
        </w:rPr>
        <w:t xml:space="preserve"> in the above practical task? </w:t>
      </w:r>
    </w:p>
    <w:p w14:paraId="0A9D07B9" w14:textId="457A9791" w:rsidR="00791229" w:rsidRDefault="00791229">
      <w:pPr>
        <w:pBdr>
          <w:top w:val="nil"/>
          <w:left w:val="nil"/>
          <w:bottom w:val="nil"/>
          <w:right w:val="nil"/>
          <w:between w:val="nil"/>
        </w:pBdr>
        <w:spacing w:after="0" w:line="360" w:lineRule="auto"/>
        <w:ind w:left="720"/>
        <w:jc w:val="both"/>
        <w:rPr>
          <w:rFonts w:ascii="Arial" w:eastAsia="Arial" w:hAnsi="Arial" w:cs="Arial"/>
          <w:sz w:val="24"/>
          <w:szCs w:val="24"/>
        </w:rPr>
      </w:pPr>
      <w:r>
        <w:rPr>
          <w:rFonts w:ascii="Arial" w:eastAsia="Arial" w:hAnsi="Arial" w:cs="Arial"/>
          <w:sz w:val="24"/>
          <w:szCs w:val="24"/>
        </w:rPr>
        <w:t>Type 2 hypervisor</w:t>
      </w:r>
    </w:p>
    <w:p w14:paraId="274ABF99" w14:textId="44691FC5" w:rsidR="00C42A93" w:rsidRDefault="00CD68B8">
      <w:pPr>
        <w:pBdr>
          <w:top w:val="nil"/>
          <w:left w:val="nil"/>
          <w:bottom w:val="nil"/>
          <w:right w:val="nil"/>
          <w:between w:val="nil"/>
        </w:pBdr>
        <w:spacing w:after="0" w:line="360" w:lineRule="auto"/>
        <w:ind w:left="720"/>
        <w:jc w:val="both"/>
        <w:rPr>
          <w:rFonts w:ascii="Arial" w:eastAsia="Arial" w:hAnsi="Arial" w:cs="Arial"/>
          <w:color w:val="000000"/>
          <w:sz w:val="24"/>
          <w:szCs w:val="24"/>
        </w:rPr>
      </w:pPr>
      <w:r>
        <w:rPr>
          <w:rFonts w:ascii="Arial" w:eastAsia="Arial" w:hAnsi="Arial" w:cs="Arial"/>
          <w:color w:val="000000"/>
          <w:sz w:val="24"/>
          <w:szCs w:val="24"/>
        </w:rPr>
        <w:t xml:space="preserve">The main reason why type 2 hypervisor was used in the practical task is because the computers that were used already has an existing OS. Type 2 hypervisor is typically a piece of software that is to be installed onto the device, much like VMware. The hypervisor uses the existing operating systems to function, which gives the user the ability to create and manage virtual machines without the need of a separate device entirely. This type of hypervisor is called a hosted hypervisor </w:t>
      </w:r>
      <w:r w:rsidR="00DE45A4">
        <w:rPr>
          <w:rFonts w:ascii="Arial" w:eastAsia="Arial" w:hAnsi="Arial" w:cs="Arial"/>
          <w:color w:val="000000"/>
          <w:sz w:val="24"/>
          <w:szCs w:val="24"/>
        </w:rPr>
        <w:t>since</w:t>
      </w:r>
      <w:r>
        <w:rPr>
          <w:rFonts w:ascii="Arial" w:eastAsia="Arial" w:hAnsi="Arial" w:cs="Arial"/>
          <w:color w:val="000000"/>
          <w:sz w:val="24"/>
          <w:szCs w:val="24"/>
        </w:rPr>
        <w:t xml:space="preserve"> there is an OS already installed onto the device.</w:t>
      </w:r>
      <w:r w:rsidR="00DE45A4">
        <w:rPr>
          <w:rFonts w:ascii="Arial" w:eastAsia="Arial" w:hAnsi="Arial" w:cs="Arial"/>
          <w:color w:val="000000"/>
          <w:sz w:val="24"/>
          <w:szCs w:val="24"/>
        </w:rPr>
        <w:t xml:space="preserve"> It should also be mentioned that this hypervisor works best with a small number of servers, in this case 4 servers were created which is a perfect number for the hypervisor.</w:t>
      </w:r>
      <w:sdt>
        <w:sdtPr>
          <w:rPr>
            <w:rFonts w:ascii="Arial" w:eastAsia="Arial" w:hAnsi="Arial" w:cs="Arial"/>
            <w:color w:val="000000"/>
            <w:sz w:val="24"/>
            <w:szCs w:val="24"/>
          </w:rPr>
          <w:id w:val="166146889"/>
          <w:citation/>
        </w:sdtPr>
        <w:sdtContent>
          <w:r w:rsidR="00B11960">
            <w:rPr>
              <w:rFonts w:ascii="Arial" w:eastAsia="Arial" w:hAnsi="Arial" w:cs="Arial"/>
              <w:color w:val="000000"/>
              <w:sz w:val="24"/>
              <w:szCs w:val="24"/>
            </w:rPr>
            <w:fldChar w:fldCharType="begin"/>
          </w:r>
          <w:r w:rsidR="00B11960">
            <w:rPr>
              <w:rFonts w:ascii="Arial" w:eastAsia="Arial" w:hAnsi="Arial" w:cs="Arial"/>
              <w:color w:val="000000"/>
              <w:sz w:val="24"/>
              <w:szCs w:val="24"/>
            </w:rPr>
            <w:instrText xml:space="preserve"> CITATION unk22 \l 2057 </w:instrText>
          </w:r>
          <w:r w:rsidR="00B11960">
            <w:rPr>
              <w:rFonts w:ascii="Arial" w:eastAsia="Arial" w:hAnsi="Arial" w:cs="Arial"/>
              <w:color w:val="000000"/>
              <w:sz w:val="24"/>
              <w:szCs w:val="24"/>
            </w:rPr>
            <w:fldChar w:fldCharType="separate"/>
          </w:r>
          <w:r w:rsidR="00B11960">
            <w:rPr>
              <w:rFonts w:ascii="Arial" w:eastAsia="Arial" w:hAnsi="Arial" w:cs="Arial"/>
              <w:noProof/>
              <w:color w:val="000000"/>
              <w:sz w:val="24"/>
              <w:szCs w:val="24"/>
            </w:rPr>
            <w:t xml:space="preserve"> </w:t>
          </w:r>
          <w:r w:rsidR="00B11960" w:rsidRPr="00B11960">
            <w:rPr>
              <w:rFonts w:ascii="Arial" w:eastAsia="Arial" w:hAnsi="Arial" w:cs="Arial"/>
              <w:noProof/>
              <w:color w:val="000000"/>
              <w:sz w:val="24"/>
              <w:szCs w:val="24"/>
            </w:rPr>
            <w:t>[1]</w:t>
          </w:r>
          <w:r w:rsidR="00B11960">
            <w:rPr>
              <w:rFonts w:ascii="Arial" w:eastAsia="Arial" w:hAnsi="Arial" w:cs="Arial"/>
              <w:color w:val="000000"/>
              <w:sz w:val="24"/>
              <w:szCs w:val="24"/>
            </w:rPr>
            <w:fldChar w:fldCharType="end"/>
          </w:r>
        </w:sdtContent>
      </w:sdt>
    </w:p>
    <w:p w14:paraId="76CB7432" w14:textId="77777777" w:rsidR="00DE45A4" w:rsidRDefault="00DE45A4">
      <w:pPr>
        <w:pBdr>
          <w:top w:val="nil"/>
          <w:left w:val="nil"/>
          <w:bottom w:val="nil"/>
          <w:right w:val="nil"/>
          <w:between w:val="nil"/>
        </w:pBdr>
        <w:spacing w:after="0" w:line="360" w:lineRule="auto"/>
        <w:ind w:left="720"/>
        <w:jc w:val="both"/>
        <w:rPr>
          <w:rFonts w:ascii="Arial" w:eastAsia="Arial" w:hAnsi="Arial" w:cs="Arial"/>
          <w:color w:val="000000"/>
          <w:sz w:val="24"/>
          <w:szCs w:val="24"/>
        </w:rPr>
      </w:pPr>
    </w:p>
    <w:p w14:paraId="1A005047" w14:textId="77777777" w:rsidR="00DE45A4" w:rsidRDefault="00302B9F">
      <w:pPr>
        <w:pBdr>
          <w:top w:val="nil"/>
          <w:left w:val="nil"/>
          <w:bottom w:val="nil"/>
          <w:right w:val="nil"/>
          <w:between w:val="nil"/>
        </w:pBdr>
        <w:spacing w:after="0" w:line="360" w:lineRule="auto"/>
        <w:ind w:left="720"/>
        <w:jc w:val="both"/>
        <w:rPr>
          <w:rFonts w:ascii="Arial" w:eastAsia="Arial" w:hAnsi="Arial" w:cs="Arial"/>
          <w:color w:val="000000"/>
          <w:sz w:val="24"/>
          <w:szCs w:val="24"/>
        </w:rPr>
      </w:pPr>
      <w:r>
        <w:rPr>
          <w:rFonts w:ascii="Arial" w:eastAsia="Arial" w:hAnsi="Arial" w:cs="Arial"/>
          <w:color w:val="000000"/>
          <w:sz w:val="24"/>
          <w:szCs w:val="24"/>
        </w:rPr>
        <w:t>Give scenarios where Type 1 Hypervisors could be used.</w:t>
      </w:r>
    </w:p>
    <w:p w14:paraId="422BCCD0" w14:textId="319609CD" w:rsidR="00DE45A4" w:rsidRDefault="00DE45A4">
      <w:pPr>
        <w:pBdr>
          <w:top w:val="nil"/>
          <w:left w:val="nil"/>
          <w:bottom w:val="nil"/>
          <w:right w:val="nil"/>
          <w:between w:val="nil"/>
        </w:pBdr>
        <w:spacing w:after="0" w:line="360" w:lineRule="auto"/>
        <w:ind w:left="720"/>
        <w:jc w:val="both"/>
        <w:rPr>
          <w:rFonts w:ascii="Arial" w:eastAsia="Arial" w:hAnsi="Arial" w:cs="Arial"/>
          <w:color w:val="000000"/>
          <w:sz w:val="24"/>
          <w:szCs w:val="24"/>
        </w:rPr>
      </w:pPr>
      <w:r>
        <w:rPr>
          <w:rFonts w:ascii="Arial" w:eastAsia="Arial" w:hAnsi="Arial" w:cs="Arial"/>
          <w:color w:val="000000"/>
          <w:sz w:val="24"/>
          <w:szCs w:val="24"/>
        </w:rPr>
        <w:t>Hypervisor type 1</w:t>
      </w:r>
    </w:p>
    <w:p w14:paraId="5B61515D" w14:textId="0E208B0B" w:rsidR="00DE45A4" w:rsidRDefault="00DE45A4">
      <w:pPr>
        <w:pBdr>
          <w:top w:val="nil"/>
          <w:left w:val="nil"/>
          <w:bottom w:val="nil"/>
          <w:right w:val="nil"/>
          <w:between w:val="nil"/>
        </w:pBdr>
        <w:spacing w:after="0" w:line="360" w:lineRule="auto"/>
        <w:ind w:left="720"/>
        <w:jc w:val="both"/>
        <w:rPr>
          <w:rFonts w:ascii="Arial" w:eastAsia="Arial" w:hAnsi="Arial" w:cs="Arial"/>
          <w:color w:val="000000"/>
          <w:sz w:val="24"/>
          <w:szCs w:val="24"/>
        </w:rPr>
      </w:pPr>
      <w:r>
        <w:rPr>
          <w:rFonts w:ascii="Arial" w:eastAsia="Arial" w:hAnsi="Arial" w:cs="Arial"/>
          <w:color w:val="000000"/>
          <w:sz w:val="24"/>
          <w:szCs w:val="24"/>
        </w:rPr>
        <w:t xml:space="preserve">Type 1 hypervisor is used for machines or servers that do not have an existing OS installed. Another name used for it is called bare-metal hypervisor, this is software that is installed directly onto the device without </w:t>
      </w:r>
      <w:proofErr w:type="gramStart"/>
      <w:r>
        <w:rPr>
          <w:rFonts w:ascii="Arial" w:eastAsia="Arial" w:hAnsi="Arial" w:cs="Arial"/>
          <w:color w:val="000000"/>
          <w:sz w:val="24"/>
          <w:szCs w:val="24"/>
        </w:rPr>
        <w:t>a</w:t>
      </w:r>
      <w:proofErr w:type="gramEnd"/>
      <w:r>
        <w:rPr>
          <w:rFonts w:ascii="Arial" w:eastAsia="Arial" w:hAnsi="Arial" w:cs="Arial"/>
          <w:color w:val="000000"/>
          <w:sz w:val="24"/>
          <w:szCs w:val="24"/>
        </w:rPr>
        <w:t xml:space="preserve"> OS. the hypervisor uses a very simply OS which is designed to run virtual machines, commonly this hypervisor is only used for visualisation purposes. In order to manage and create a virtual machine, another device would be needed to do so. </w:t>
      </w:r>
      <w:sdt>
        <w:sdtPr>
          <w:rPr>
            <w:rFonts w:ascii="Arial" w:eastAsia="Arial" w:hAnsi="Arial" w:cs="Arial"/>
            <w:color w:val="000000"/>
            <w:sz w:val="24"/>
            <w:szCs w:val="24"/>
          </w:rPr>
          <w:id w:val="278465632"/>
          <w:citation/>
        </w:sdtPr>
        <w:sdtContent>
          <w:r>
            <w:rPr>
              <w:rFonts w:ascii="Arial" w:eastAsia="Arial" w:hAnsi="Arial" w:cs="Arial"/>
              <w:color w:val="000000"/>
              <w:sz w:val="24"/>
              <w:szCs w:val="24"/>
            </w:rPr>
            <w:fldChar w:fldCharType="begin"/>
          </w:r>
          <w:r>
            <w:rPr>
              <w:rFonts w:ascii="Arial" w:eastAsia="Arial" w:hAnsi="Arial" w:cs="Arial"/>
              <w:color w:val="000000"/>
              <w:sz w:val="24"/>
              <w:szCs w:val="24"/>
            </w:rPr>
            <w:instrText xml:space="preserve"> CITATION unk22 \l 2057 </w:instrText>
          </w:r>
          <w:r>
            <w:rPr>
              <w:rFonts w:ascii="Arial" w:eastAsia="Arial" w:hAnsi="Arial" w:cs="Arial"/>
              <w:color w:val="000000"/>
              <w:sz w:val="24"/>
              <w:szCs w:val="24"/>
            </w:rPr>
            <w:fldChar w:fldCharType="separate"/>
          </w:r>
          <w:r w:rsidRPr="00DE45A4">
            <w:rPr>
              <w:rFonts w:ascii="Arial" w:eastAsia="Arial" w:hAnsi="Arial" w:cs="Arial"/>
              <w:noProof/>
              <w:color w:val="000000"/>
              <w:sz w:val="24"/>
              <w:szCs w:val="24"/>
            </w:rPr>
            <w:t>[1]</w:t>
          </w:r>
          <w:r>
            <w:rPr>
              <w:rFonts w:ascii="Arial" w:eastAsia="Arial" w:hAnsi="Arial" w:cs="Arial"/>
              <w:color w:val="000000"/>
              <w:sz w:val="24"/>
              <w:szCs w:val="24"/>
            </w:rPr>
            <w:fldChar w:fldCharType="end"/>
          </w:r>
        </w:sdtContent>
      </w:sdt>
    </w:p>
    <w:p w14:paraId="79A526F9" w14:textId="19147DD3" w:rsidR="00C42A93" w:rsidRDefault="00302B9F">
      <w:pPr>
        <w:pBdr>
          <w:top w:val="nil"/>
          <w:left w:val="nil"/>
          <w:bottom w:val="nil"/>
          <w:right w:val="nil"/>
          <w:between w:val="nil"/>
        </w:pBdr>
        <w:spacing w:after="0" w:line="360" w:lineRule="auto"/>
        <w:ind w:left="720"/>
        <w:jc w:val="both"/>
        <w:rPr>
          <w:rFonts w:ascii="Arial" w:eastAsia="Arial" w:hAnsi="Arial" w:cs="Arial"/>
          <w:color w:val="000000"/>
          <w:sz w:val="24"/>
          <w:szCs w:val="24"/>
        </w:rPr>
      </w:pPr>
      <w:r>
        <w:rPr>
          <w:rFonts w:ascii="Arial" w:eastAsia="Arial" w:hAnsi="Arial" w:cs="Arial"/>
          <w:color w:val="000000"/>
          <w:sz w:val="24"/>
          <w:szCs w:val="24"/>
        </w:rPr>
        <w:t xml:space="preserve"> Identify benefits and drawbacks of Type 1 and Type 2 Hypervisors.</w:t>
      </w:r>
    </w:p>
    <w:p w14:paraId="12345628" w14:textId="44A56B15" w:rsidR="00B11960" w:rsidRDefault="00B11960" w:rsidP="00B11960">
      <w:pPr>
        <w:pBdr>
          <w:top w:val="nil"/>
          <w:left w:val="nil"/>
          <w:bottom w:val="nil"/>
          <w:right w:val="nil"/>
          <w:between w:val="nil"/>
        </w:pBdr>
        <w:spacing w:after="0" w:line="360" w:lineRule="auto"/>
        <w:ind w:left="720"/>
        <w:jc w:val="both"/>
        <w:rPr>
          <w:rFonts w:ascii="Arial" w:eastAsia="Arial" w:hAnsi="Arial" w:cs="Arial"/>
          <w:color w:val="000000"/>
          <w:sz w:val="24"/>
          <w:szCs w:val="24"/>
        </w:rPr>
      </w:pPr>
      <w:r>
        <w:rPr>
          <w:rFonts w:ascii="Arial" w:eastAsia="Arial" w:hAnsi="Arial" w:cs="Arial"/>
          <w:color w:val="000000"/>
          <w:sz w:val="24"/>
          <w:szCs w:val="24"/>
        </w:rPr>
        <w:t>Here is a table of the benefits and drawbacks of both types of hypervisors.</w:t>
      </w:r>
    </w:p>
    <w:tbl>
      <w:tblPr>
        <w:tblStyle w:val="TableGrid"/>
        <w:tblW w:w="0" w:type="auto"/>
        <w:tblInd w:w="720" w:type="dxa"/>
        <w:tblLook w:val="04A0" w:firstRow="1" w:lastRow="0" w:firstColumn="1" w:lastColumn="0" w:noHBand="0" w:noVBand="1"/>
      </w:tblPr>
      <w:tblGrid>
        <w:gridCol w:w="2074"/>
        <w:gridCol w:w="2074"/>
        <w:gridCol w:w="2074"/>
        <w:gridCol w:w="2074"/>
      </w:tblGrid>
      <w:tr w:rsidR="00B11960" w14:paraId="747118ED" w14:textId="77777777" w:rsidTr="00713131">
        <w:tc>
          <w:tcPr>
            <w:tcW w:w="4148" w:type="dxa"/>
            <w:gridSpan w:val="2"/>
          </w:tcPr>
          <w:p w14:paraId="63DD6E44" w14:textId="40460937" w:rsidR="00B11960" w:rsidRDefault="00B11960" w:rsidP="00B11960">
            <w:pPr>
              <w:spacing w:line="360" w:lineRule="auto"/>
              <w:jc w:val="both"/>
              <w:rPr>
                <w:rFonts w:ascii="Arial" w:eastAsia="Arial" w:hAnsi="Arial" w:cs="Arial"/>
                <w:color w:val="000000"/>
                <w:sz w:val="24"/>
                <w:szCs w:val="24"/>
              </w:rPr>
            </w:pPr>
            <w:r>
              <w:rPr>
                <w:rFonts w:ascii="Arial" w:eastAsia="Arial" w:hAnsi="Arial" w:cs="Arial"/>
                <w:color w:val="000000"/>
                <w:sz w:val="24"/>
                <w:szCs w:val="24"/>
              </w:rPr>
              <w:t>Type 1 hypervisor</w:t>
            </w:r>
          </w:p>
        </w:tc>
        <w:tc>
          <w:tcPr>
            <w:tcW w:w="4148" w:type="dxa"/>
            <w:gridSpan w:val="2"/>
          </w:tcPr>
          <w:p w14:paraId="56C23B7D" w14:textId="1DC7D239" w:rsidR="00B11960" w:rsidRDefault="00B11960" w:rsidP="00B11960">
            <w:pPr>
              <w:spacing w:line="360" w:lineRule="auto"/>
              <w:jc w:val="both"/>
              <w:rPr>
                <w:rFonts w:ascii="Arial" w:eastAsia="Arial" w:hAnsi="Arial" w:cs="Arial"/>
                <w:color w:val="000000"/>
                <w:sz w:val="24"/>
                <w:szCs w:val="24"/>
              </w:rPr>
            </w:pPr>
            <w:r>
              <w:rPr>
                <w:rFonts w:ascii="Arial" w:eastAsia="Arial" w:hAnsi="Arial" w:cs="Arial"/>
                <w:color w:val="000000"/>
                <w:sz w:val="24"/>
                <w:szCs w:val="24"/>
              </w:rPr>
              <w:t>Type 2 hypervisor</w:t>
            </w:r>
          </w:p>
        </w:tc>
      </w:tr>
      <w:tr w:rsidR="00B11960" w14:paraId="6174BDD7" w14:textId="77777777" w:rsidTr="00B11960">
        <w:tc>
          <w:tcPr>
            <w:tcW w:w="2074" w:type="dxa"/>
          </w:tcPr>
          <w:p w14:paraId="31D6393B" w14:textId="1D1AE194" w:rsidR="00B11960" w:rsidRDefault="00B11960" w:rsidP="00B11960">
            <w:pPr>
              <w:spacing w:line="360" w:lineRule="auto"/>
              <w:jc w:val="both"/>
              <w:rPr>
                <w:rFonts w:ascii="Arial" w:eastAsia="Arial" w:hAnsi="Arial" w:cs="Arial"/>
                <w:color w:val="000000"/>
                <w:sz w:val="24"/>
                <w:szCs w:val="24"/>
              </w:rPr>
            </w:pPr>
            <w:r>
              <w:rPr>
                <w:rFonts w:ascii="Arial" w:eastAsia="Arial" w:hAnsi="Arial" w:cs="Arial"/>
                <w:color w:val="000000"/>
                <w:sz w:val="24"/>
                <w:szCs w:val="24"/>
              </w:rPr>
              <w:t>Benefits</w:t>
            </w:r>
          </w:p>
        </w:tc>
        <w:tc>
          <w:tcPr>
            <w:tcW w:w="2074" w:type="dxa"/>
          </w:tcPr>
          <w:p w14:paraId="025E4D1A" w14:textId="49110622" w:rsidR="00B11960" w:rsidRDefault="00B11960" w:rsidP="00B11960">
            <w:pPr>
              <w:spacing w:line="360" w:lineRule="auto"/>
              <w:jc w:val="both"/>
              <w:rPr>
                <w:rFonts w:ascii="Arial" w:eastAsia="Arial" w:hAnsi="Arial" w:cs="Arial"/>
                <w:color w:val="000000"/>
                <w:sz w:val="24"/>
                <w:szCs w:val="24"/>
              </w:rPr>
            </w:pPr>
            <w:r>
              <w:rPr>
                <w:rFonts w:ascii="Arial" w:eastAsia="Arial" w:hAnsi="Arial" w:cs="Arial"/>
                <w:color w:val="000000"/>
                <w:sz w:val="24"/>
                <w:szCs w:val="24"/>
              </w:rPr>
              <w:t>Drawbacks</w:t>
            </w:r>
          </w:p>
        </w:tc>
        <w:tc>
          <w:tcPr>
            <w:tcW w:w="2074" w:type="dxa"/>
          </w:tcPr>
          <w:p w14:paraId="76C0888D" w14:textId="4A31C952" w:rsidR="00B11960" w:rsidRDefault="00B11960" w:rsidP="00B11960">
            <w:pPr>
              <w:spacing w:line="360" w:lineRule="auto"/>
              <w:jc w:val="both"/>
              <w:rPr>
                <w:rFonts w:ascii="Arial" w:eastAsia="Arial" w:hAnsi="Arial" w:cs="Arial"/>
                <w:color w:val="000000"/>
                <w:sz w:val="24"/>
                <w:szCs w:val="24"/>
              </w:rPr>
            </w:pPr>
            <w:r>
              <w:rPr>
                <w:rFonts w:ascii="Arial" w:eastAsia="Arial" w:hAnsi="Arial" w:cs="Arial"/>
                <w:color w:val="000000"/>
                <w:sz w:val="24"/>
                <w:szCs w:val="24"/>
              </w:rPr>
              <w:t>Benefits</w:t>
            </w:r>
          </w:p>
        </w:tc>
        <w:tc>
          <w:tcPr>
            <w:tcW w:w="2074" w:type="dxa"/>
          </w:tcPr>
          <w:p w14:paraId="53438C93" w14:textId="0808CE9D" w:rsidR="00B11960" w:rsidRDefault="00B11960" w:rsidP="00B11960">
            <w:pPr>
              <w:spacing w:line="360" w:lineRule="auto"/>
              <w:jc w:val="both"/>
              <w:rPr>
                <w:rFonts w:ascii="Arial" w:eastAsia="Arial" w:hAnsi="Arial" w:cs="Arial"/>
                <w:color w:val="000000"/>
                <w:sz w:val="24"/>
                <w:szCs w:val="24"/>
              </w:rPr>
            </w:pPr>
            <w:r>
              <w:rPr>
                <w:rFonts w:ascii="Arial" w:eastAsia="Arial" w:hAnsi="Arial" w:cs="Arial"/>
                <w:color w:val="000000"/>
                <w:sz w:val="24"/>
                <w:szCs w:val="24"/>
              </w:rPr>
              <w:t>Drawbacks</w:t>
            </w:r>
          </w:p>
        </w:tc>
      </w:tr>
      <w:tr w:rsidR="00B11960" w14:paraId="72BEC6BA" w14:textId="77777777" w:rsidTr="00B11960">
        <w:tc>
          <w:tcPr>
            <w:tcW w:w="2074" w:type="dxa"/>
          </w:tcPr>
          <w:p w14:paraId="56A3C429" w14:textId="5F7FB87F" w:rsidR="00B11960" w:rsidRDefault="00B11960" w:rsidP="00B11960">
            <w:pPr>
              <w:spacing w:line="360" w:lineRule="auto"/>
              <w:jc w:val="both"/>
              <w:rPr>
                <w:rFonts w:ascii="Arial" w:eastAsia="Arial" w:hAnsi="Arial" w:cs="Arial"/>
                <w:color w:val="000000"/>
                <w:sz w:val="24"/>
                <w:szCs w:val="24"/>
              </w:rPr>
            </w:pPr>
            <w:r w:rsidRPr="00B11960">
              <w:rPr>
                <w:rFonts w:ascii="Arial" w:eastAsia="Arial" w:hAnsi="Arial" w:cs="Arial"/>
                <w:color w:val="000000"/>
              </w:rPr>
              <w:t>Allows virtual machines to be moved to other physical servers</w:t>
            </w:r>
          </w:p>
        </w:tc>
        <w:tc>
          <w:tcPr>
            <w:tcW w:w="2074" w:type="dxa"/>
          </w:tcPr>
          <w:p w14:paraId="63A937AD" w14:textId="53DDB0B3" w:rsidR="00B11960" w:rsidRPr="00B11960" w:rsidRDefault="00B11960" w:rsidP="00B11960">
            <w:pPr>
              <w:spacing w:line="360" w:lineRule="auto"/>
              <w:jc w:val="both"/>
              <w:rPr>
                <w:rFonts w:ascii="Arial" w:eastAsia="Arial" w:hAnsi="Arial" w:cs="Arial"/>
                <w:color w:val="000000"/>
              </w:rPr>
            </w:pPr>
            <w:r w:rsidRPr="00B11960">
              <w:rPr>
                <w:rFonts w:ascii="Arial" w:eastAsia="Arial" w:hAnsi="Arial" w:cs="Arial"/>
                <w:color w:val="000000"/>
              </w:rPr>
              <w:t xml:space="preserve">They are very limited with what features are on offer, only basic changes such as </w:t>
            </w:r>
            <w:r w:rsidRPr="00B11960">
              <w:rPr>
                <w:rFonts w:ascii="Arial" w:eastAsia="Arial" w:hAnsi="Arial" w:cs="Arial"/>
                <w:color w:val="000000"/>
              </w:rPr>
              <w:lastRenderedPageBreak/>
              <w:t>date and time can only be changes</w:t>
            </w:r>
          </w:p>
        </w:tc>
        <w:tc>
          <w:tcPr>
            <w:tcW w:w="2074" w:type="dxa"/>
          </w:tcPr>
          <w:p w14:paraId="6DC9DF6E" w14:textId="1B1FA182" w:rsidR="00B11960" w:rsidRDefault="00B82FE2" w:rsidP="00B11960">
            <w:pPr>
              <w:spacing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All management can be done on the one device. No need to have a separate device to create the machines</w:t>
            </w:r>
          </w:p>
        </w:tc>
        <w:tc>
          <w:tcPr>
            <w:tcW w:w="2074" w:type="dxa"/>
          </w:tcPr>
          <w:p w14:paraId="748D7B44" w14:textId="40F9FC69" w:rsidR="00B11960" w:rsidRDefault="00B82FE2" w:rsidP="00B11960">
            <w:pPr>
              <w:spacing w:line="360" w:lineRule="auto"/>
              <w:jc w:val="both"/>
              <w:rPr>
                <w:rFonts w:ascii="Arial" w:eastAsia="Arial" w:hAnsi="Arial" w:cs="Arial"/>
                <w:color w:val="000000"/>
                <w:sz w:val="24"/>
                <w:szCs w:val="24"/>
              </w:rPr>
            </w:pPr>
            <w:r>
              <w:rPr>
                <w:rFonts w:ascii="Arial" w:eastAsia="Arial" w:hAnsi="Arial" w:cs="Arial"/>
                <w:color w:val="000000"/>
                <w:sz w:val="24"/>
                <w:szCs w:val="24"/>
              </w:rPr>
              <w:t>Resources are harder to allocate. The machines cannot be allocated after they have been created, and they also use up all resources given</w:t>
            </w:r>
          </w:p>
        </w:tc>
      </w:tr>
      <w:tr w:rsidR="00B11960" w14:paraId="5FE4F5CB" w14:textId="77777777" w:rsidTr="00B11960">
        <w:tc>
          <w:tcPr>
            <w:tcW w:w="2074" w:type="dxa"/>
          </w:tcPr>
          <w:p w14:paraId="1BDAC47C" w14:textId="5B094712" w:rsidR="00B11960" w:rsidRDefault="00B11960" w:rsidP="00B11960">
            <w:pPr>
              <w:spacing w:line="360" w:lineRule="auto"/>
              <w:jc w:val="both"/>
              <w:rPr>
                <w:rFonts w:ascii="Arial" w:eastAsia="Arial" w:hAnsi="Arial" w:cs="Arial"/>
                <w:color w:val="000000"/>
                <w:sz w:val="24"/>
                <w:szCs w:val="24"/>
              </w:rPr>
            </w:pPr>
            <w:r w:rsidRPr="00B11960">
              <w:rPr>
                <w:rFonts w:ascii="Arial" w:eastAsia="Arial" w:hAnsi="Arial" w:cs="Arial"/>
                <w:color w:val="000000"/>
              </w:rPr>
              <w:t>Has direct access to hardware, decreases attack by malicious actors</w:t>
            </w:r>
          </w:p>
        </w:tc>
        <w:tc>
          <w:tcPr>
            <w:tcW w:w="2074" w:type="dxa"/>
          </w:tcPr>
          <w:p w14:paraId="32B086B7" w14:textId="029E4DA3" w:rsidR="00B11960" w:rsidRDefault="00B82FE2" w:rsidP="00B11960">
            <w:pPr>
              <w:spacing w:line="360" w:lineRule="auto"/>
              <w:jc w:val="both"/>
              <w:rPr>
                <w:rFonts w:ascii="Arial" w:eastAsia="Arial" w:hAnsi="Arial" w:cs="Arial"/>
                <w:color w:val="000000"/>
                <w:sz w:val="24"/>
                <w:szCs w:val="24"/>
              </w:rPr>
            </w:pPr>
            <w:r>
              <w:rPr>
                <w:rFonts w:ascii="Arial" w:eastAsia="Arial" w:hAnsi="Arial" w:cs="Arial"/>
                <w:color w:val="000000"/>
                <w:sz w:val="24"/>
                <w:szCs w:val="24"/>
              </w:rPr>
              <w:t>You need a management console to be able to create the machines.</w:t>
            </w:r>
          </w:p>
        </w:tc>
        <w:tc>
          <w:tcPr>
            <w:tcW w:w="2074" w:type="dxa"/>
          </w:tcPr>
          <w:p w14:paraId="392CE0C4" w14:textId="041B4A62" w:rsidR="00B11960" w:rsidRDefault="00B82FE2" w:rsidP="00B11960">
            <w:pPr>
              <w:spacing w:line="360" w:lineRule="auto"/>
              <w:jc w:val="both"/>
              <w:rPr>
                <w:rFonts w:ascii="Arial" w:eastAsia="Arial" w:hAnsi="Arial" w:cs="Arial"/>
                <w:color w:val="000000"/>
                <w:sz w:val="24"/>
                <w:szCs w:val="24"/>
              </w:rPr>
            </w:pPr>
            <w:r>
              <w:rPr>
                <w:rFonts w:ascii="Arial" w:eastAsia="Arial" w:hAnsi="Arial" w:cs="Arial"/>
                <w:color w:val="000000"/>
                <w:sz w:val="24"/>
                <w:szCs w:val="24"/>
              </w:rPr>
              <w:t>You can run multiple machines at once, allowing for software testing</w:t>
            </w:r>
          </w:p>
        </w:tc>
        <w:tc>
          <w:tcPr>
            <w:tcW w:w="2074" w:type="dxa"/>
          </w:tcPr>
          <w:p w14:paraId="09B78138" w14:textId="332AC761" w:rsidR="00B11960" w:rsidRDefault="00B82FE2" w:rsidP="00B11960">
            <w:pPr>
              <w:spacing w:line="360" w:lineRule="auto"/>
              <w:jc w:val="both"/>
              <w:rPr>
                <w:rFonts w:ascii="Arial" w:eastAsia="Arial" w:hAnsi="Arial" w:cs="Arial"/>
                <w:color w:val="000000"/>
                <w:sz w:val="24"/>
                <w:szCs w:val="24"/>
              </w:rPr>
            </w:pPr>
            <w:r>
              <w:rPr>
                <w:rFonts w:ascii="Arial" w:eastAsia="Arial" w:hAnsi="Arial" w:cs="Arial"/>
                <w:color w:val="000000"/>
                <w:sz w:val="24"/>
                <w:szCs w:val="24"/>
              </w:rPr>
              <w:t>The OS can create some stress on the hardware, which could result in latency issues.</w:t>
            </w:r>
          </w:p>
        </w:tc>
      </w:tr>
      <w:tr w:rsidR="00B11960" w14:paraId="0A970CFD" w14:textId="77777777" w:rsidTr="00B11960">
        <w:tc>
          <w:tcPr>
            <w:tcW w:w="2074" w:type="dxa"/>
          </w:tcPr>
          <w:p w14:paraId="6DB64C47" w14:textId="4D397F8C" w:rsidR="00B11960" w:rsidRDefault="00B11960" w:rsidP="00B11960">
            <w:pPr>
              <w:spacing w:line="360" w:lineRule="auto"/>
              <w:jc w:val="both"/>
              <w:rPr>
                <w:rFonts w:ascii="Arial" w:eastAsia="Arial" w:hAnsi="Arial" w:cs="Arial"/>
                <w:color w:val="000000"/>
                <w:sz w:val="24"/>
                <w:szCs w:val="24"/>
              </w:rPr>
            </w:pPr>
            <w:r w:rsidRPr="00B11960">
              <w:rPr>
                <w:rFonts w:ascii="Arial" w:eastAsia="Arial" w:hAnsi="Arial" w:cs="Arial"/>
                <w:color w:val="000000"/>
              </w:rPr>
              <w:t>You can over allocate resources to the machines more over than what the device has. The machines only use what they need</w:t>
            </w:r>
          </w:p>
        </w:tc>
        <w:tc>
          <w:tcPr>
            <w:tcW w:w="2074" w:type="dxa"/>
          </w:tcPr>
          <w:p w14:paraId="05993057" w14:textId="401AF87E" w:rsidR="00B11960" w:rsidRDefault="00B82FE2" w:rsidP="00B1196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License costs can be very high depending on what you </w:t>
            </w:r>
            <w:proofErr w:type="gramStart"/>
            <w:r>
              <w:rPr>
                <w:rFonts w:ascii="Arial" w:eastAsia="Arial" w:hAnsi="Arial" w:cs="Arial"/>
                <w:color w:val="000000"/>
                <w:sz w:val="24"/>
                <w:szCs w:val="24"/>
              </w:rPr>
              <w:t>actually need</w:t>
            </w:r>
            <w:proofErr w:type="gramEnd"/>
            <w:r>
              <w:rPr>
                <w:rFonts w:ascii="Arial" w:eastAsia="Arial" w:hAnsi="Arial" w:cs="Arial"/>
                <w:color w:val="000000"/>
                <w:sz w:val="24"/>
                <w:szCs w:val="24"/>
              </w:rPr>
              <w:t>.</w:t>
            </w:r>
          </w:p>
        </w:tc>
        <w:tc>
          <w:tcPr>
            <w:tcW w:w="2074" w:type="dxa"/>
          </w:tcPr>
          <w:p w14:paraId="60E0267C" w14:textId="1413D5E0" w:rsidR="00B11960" w:rsidRDefault="00B82FE2" w:rsidP="00B1196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Can create a machine with a different OS. A windows user could create a machine that has a Linux OS to use Linux features </w:t>
            </w:r>
          </w:p>
        </w:tc>
        <w:tc>
          <w:tcPr>
            <w:tcW w:w="2074" w:type="dxa"/>
          </w:tcPr>
          <w:p w14:paraId="12315BAF" w14:textId="6616EF7B" w:rsidR="00B11960" w:rsidRDefault="00D47E11" w:rsidP="00B11960">
            <w:pPr>
              <w:spacing w:line="360" w:lineRule="auto"/>
              <w:jc w:val="both"/>
              <w:rPr>
                <w:rFonts w:ascii="Arial" w:eastAsia="Arial" w:hAnsi="Arial" w:cs="Arial"/>
                <w:color w:val="000000"/>
                <w:sz w:val="24"/>
                <w:szCs w:val="24"/>
              </w:rPr>
            </w:pPr>
            <w:r>
              <w:rPr>
                <w:rFonts w:ascii="Arial" w:eastAsia="Arial" w:hAnsi="Arial" w:cs="Arial"/>
                <w:color w:val="000000"/>
                <w:sz w:val="24"/>
                <w:szCs w:val="24"/>
              </w:rPr>
              <w:t>They have very little security, so they can be attacked by hackers to gain access to the virtual machines.</w:t>
            </w:r>
          </w:p>
        </w:tc>
      </w:tr>
    </w:tbl>
    <w:p w14:paraId="79B963C9" w14:textId="77777777" w:rsidR="00B11960" w:rsidRPr="00B11960" w:rsidRDefault="00B11960" w:rsidP="00B11960">
      <w:pPr>
        <w:pBdr>
          <w:top w:val="nil"/>
          <w:left w:val="nil"/>
          <w:bottom w:val="nil"/>
          <w:right w:val="nil"/>
          <w:between w:val="nil"/>
        </w:pBdr>
        <w:spacing w:after="0" w:line="360" w:lineRule="auto"/>
        <w:ind w:left="720"/>
        <w:jc w:val="both"/>
        <w:rPr>
          <w:rFonts w:ascii="Arial" w:eastAsia="Arial" w:hAnsi="Arial" w:cs="Arial"/>
          <w:color w:val="000000"/>
          <w:sz w:val="24"/>
          <w:szCs w:val="24"/>
        </w:rPr>
      </w:pPr>
    </w:p>
    <w:p w14:paraId="4FD508DB" w14:textId="77777777" w:rsidR="00C42A93" w:rsidRDefault="00C42A93">
      <w:pPr>
        <w:pBdr>
          <w:top w:val="nil"/>
          <w:left w:val="nil"/>
          <w:bottom w:val="nil"/>
          <w:right w:val="nil"/>
          <w:between w:val="nil"/>
        </w:pBdr>
        <w:spacing w:after="0" w:line="360" w:lineRule="auto"/>
        <w:ind w:left="720"/>
        <w:jc w:val="both"/>
        <w:rPr>
          <w:rFonts w:ascii="Arial" w:eastAsia="Arial" w:hAnsi="Arial" w:cs="Arial"/>
          <w:color w:val="000000"/>
          <w:sz w:val="24"/>
          <w:szCs w:val="24"/>
        </w:rPr>
      </w:pPr>
    </w:p>
    <w:p w14:paraId="3AC190B3" w14:textId="77777777" w:rsidR="00C42A93" w:rsidRDefault="00302B9F">
      <w:pPr>
        <w:numPr>
          <w:ilvl w:val="0"/>
          <w:numId w:val="1"/>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DHCP - explain what it is, how i</w:t>
      </w:r>
      <w:r>
        <w:rPr>
          <w:rFonts w:ascii="Arial" w:eastAsia="Arial" w:hAnsi="Arial" w:cs="Arial"/>
          <w:color w:val="000000"/>
          <w:sz w:val="24"/>
          <w:szCs w:val="24"/>
        </w:rPr>
        <w:t>t works (illustrations) and its significance.</w:t>
      </w:r>
    </w:p>
    <w:p w14:paraId="2ED90662" w14:textId="3C881408" w:rsidR="00C42A93" w:rsidRDefault="00302B9F">
      <w:pPr>
        <w:pBdr>
          <w:top w:val="nil"/>
          <w:left w:val="nil"/>
          <w:bottom w:val="nil"/>
          <w:right w:val="nil"/>
          <w:between w:val="nil"/>
        </w:pBdr>
        <w:spacing w:after="0" w:line="360" w:lineRule="auto"/>
        <w:ind w:left="720"/>
        <w:jc w:val="both"/>
        <w:rPr>
          <w:rFonts w:ascii="Arial" w:eastAsia="Arial" w:hAnsi="Arial" w:cs="Arial"/>
          <w:color w:val="000000"/>
          <w:sz w:val="24"/>
          <w:szCs w:val="24"/>
        </w:rPr>
      </w:pPr>
      <w:r>
        <w:rPr>
          <w:rFonts w:ascii="Arial" w:eastAsia="Arial" w:hAnsi="Arial" w:cs="Arial"/>
          <w:color w:val="000000"/>
          <w:sz w:val="24"/>
          <w:szCs w:val="24"/>
        </w:rPr>
        <w:t xml:space="preserve">DHCP or otherwise known as Dynamic Host configuration protocol, is a protocol used in an </w:t>
      </w:r>
      <w:r>
        <w:rPr>
          <w:rFonts w:ascii="Arial" w:eastAsia="Arial" w:hAnsi="Arial" w:cs="Arial"/>
          <w:sz w:val="24"/>
          <w:szCs w:val="24"/>
        </w:rPr>
        <w:t>organisation's</w:t>
      </w:r>
      <w:r>
        <w:rPr>
          <w:rFonts w:ascii="Arial" w:eastAsia="Arial" w:hAnsi="Arial" w:cs="Arial"/>
          <w:color w:val="000000"/>
          <w:sz w:val="24"/>
          <w:szCs w:val="24"/>
        </w:rPr>
        <w:t xml:space="preserve"> network. This protocol can assign IP addresses to every single host on the network. This protocol </w:t>
      </w:r>
      <w:r>
        <w:rPr>
          <w:rFonts w:ascii="Arial" w:eastAsia="Arial" w:hAnsi="Arial" w:cs="Arial"/>
          <w:sz w:val="24"/>
          <w:szCs w:val="24"/>
        </w:rPr>
        <w:t>affects</w:t>
      </w:r>
      <w:r>
        <w:rPr>
          <w:rFonts w:ascii="Arial" w:eastAsia="Arial" w:hAnsi="Arial" w:cs="Arial"/>
          <w:color w:val="000000"/>
          <w:sz w:val="24"/>
          <w:szCs w:val="24"/>
        </w:rPr>
        <w:t xml:space="preserve"> </w:t>
      </w:r>
      <w:r>
        <w:rPr>
          <w:rFonts w:ascii="Arial" w:eastAsia="Arial" w:hAnsi="Arial" w:cs="Arial"/>
          <w:color w:val="000000"/>
          <w:sz w:val="24"/>
          <w:szCs w:val="24"/>
        </w:rPr>
        <w:t>hosts that can connect to the network regardless of where you are, for example, even if you are working from home, the protocol can assign an IP to the laptop or desktop allowing access to the network. This means that the DHCP can be used for cloud network</w:t>
      </w:r>
      <w:r>
        <w:rPr>
          <w:rFonts w:ascii="Arial" w:eastAsia="Arial" w:hAnsi="Arial" w:cs="Arial"/>
          <w:color w:val="000000"/>
          <w:sz w:val="24"/>
          <w:szCs w:val="24"/>
        </w:rPr>
        <w:t xml:space="preserve">ing, allowing for those who cannot be in the office to work as normal elsewhere. </w:t>
      </w:r>
      <w:r>
        <w:rPr>
          <w:rFonts w:ascii="Arial" w:eastAsia="Arial" w:hAnsi="Arial" w:cs="Arial"/>
          <w:sz w:val="24"/>
          <w:szCs w:val="24"/>
        </w:rPr>
        <w:t xml:space="preserve">The router, which most home offices and small enterprises use, acts as the DHCP server, </w:t>
      </w:r>
      <w:r w:rsidR="00781C5A">
        <w:rPr>
          <w:rFonts w:ascii="Arial" w:eastAsia="Arial" w:hAnsi="Arial" w:cs="Arial"/>
          <w:sz w:val="24"/>
          <w:szCs w:val="24"/>
        </w:rPr>
        <w:t>whereas</w:t>
      </w:r>
      <w:r>
        <w:rPr>
          <w:rFonts w:ascii="Arial" w:eastAsia="Arial" w:hAnsi="Arial" w:cs="Arial"/>
          <w:sz w:val="24"/>
          <w:szCs w:val="24"/>
        </w:rPr>
        <w:t xml:space="preserve"> stated earlier, will automatically assign IP addresses. For networks that exce</w:t>
      </w:r>
      <w:r>
        <w:rPr>
          <w:rFonts w:ascii="Arial" w:eastAsia="Arial" w:hAnsi="Arial" w:cs="Arial"/>
          <w:sz w:val="24"/>
          <w:szCs w:val="24"/>
        </w:rPr>
        <w:t xml:space="preserve">ed the normal </w:t>
      </w:r>
      <w:r w:rsidR="00781C5A">
        <w:rPr>
          <w:rFonts w:ascii="Arial" w:eastAsia="Arial" w:hAnsi="Arial" w:cs="Arial"/>
          <w:sz w:val="24"/>
          <w:szCs w:val="24"/>
        </w:rPr>
        <w:t>number of hosts</w:t>
      </w:r>
      <w:r>
        <w:rPr>
          <w:rFonts w:ascii="Arial" w:eastAsia="Arial" w:hAnsi="Arial" w:cs="Arial"/>
          <w:sz w:val="24"/>
          <w:szCs w:val="24"/>
        </w:rPr>
        <w:t xml:space="preserve"> like a university, or a large business, a computer </w:t>
      </w:r>
      <w:r w:rsidR="00781C5A">
        <w:rPr>
          <w:rFonts w:ascii="Arial" w:eastAsia="Arial" w:hAnsi="Arial" w:cs="Arial"/>
          <w:sz w:val="24"/>
          <w:szCs w:val="24"/>
        </w:rPr>
        <w:t xml:space="preserve">with multiple servers, </w:t>
      </w:r>
      <w:r>
        <w:rPr>
          <w:rFonts w:ascii="Arial" w:eastAsia="Arial" w:hAnsi="Arial" w:cs="Arial"/>
          <w:sz w:val="24"/>
          <w:szCs w:val="24"/>
        </w:rPr>
        <w:t xml:space="preserve">would take the role of the DHCP server. DHCP effects all devices that </w:t>
      </w:r>
      <w:r w:rsidR="00781C5A">
        <w:rPr>
          <w:rFonts w:ascii="Arial" w:eastAsia="Arial" w:hAnsi="Arial" w:cs="Arial"/>
          <w:sz w:val="24"/>
          <w:szCs w:val="24"/>
        </w:rPr>
        <w:t>can</w:t>
      </w:r>
      <w:r>
        <w:rPr>
          <w:rFonts w:ascii="Arial" w:eastAsia="Arial" w:hAnsi="Arial" w:cs="Arial"/>
          <w:sz w:val="24"/>
          <w:szCs w:val="24"/>
        </w:rPr>
        <w:t xml:space="preserve"> connect to the network, for example, mobile phones, laptops, tablets, game consoles ETC. the DHCP can </w:t>
      </w:r>
      <w:r>
        <w:rPr>
          <w:rFonts w:ascii="Arial" w:eastAsia="Arial" w:hAnsi="Arial" w:cs="Arial"/>
          <w:sz w:val="24"/>
          <w:szCs w:val="24"/>
        </w:rPr>
        <w:t xml:space="preserve">give </w:t>
      </w:r>
      <w:r w:rsidR="00781C5A">
        <w:rPr>
          <w:rFonts w:ascii="Arial" w:eastAsia="Arial" w:hAnsi="Arial" w:cs="Arial"/>
          <w:sz w:val="24"/>
          <w:szCs w:val="24"/>
        </w:rPr>
        <w:t>all</w:t>
      </w:r>
      <w:r>
        <w:rPr>
          <w:rFonts w:ascii="Arial" w:eastAsia="Arial" w:hAnsi="Arial" w:cs="Arial"/>
          <w:sz w:val="24"/>
          <w:szCs w:val="24"/>
        </w:rPr>
        <w:t xml:space="preserve"> these devices an IP address to connect to the network.</w:t>
      </w:r>
      <w:r w:rsidR="00781C5A">
        <w:rPr>
          <w:rFonts w:ascii="Arial" w:eastAsia="Arial" w:hAnsi="Arial" w:cs="Arial"/>
          <w:sz w:val="24"/>
          <w:szCs w:val="24"/>
        </w:rPr>
        <w:t xml:space="preserve"> </w:t>
      </w:r>
      <w:sdt>
        <w:sdtPr>
          <w:rPr>
            <w:rFonts w:ascii="Arial" w:eastAsia="Arial" w:hAnsi="Arial" w:cs="Arial"/>
            <w:sz w:val="24"/>
            <w:szCs w:val="24"/>
          </w:rPr>
          <w:id w:val="2062742914"/>
          <w:citation/>
        </w:sdtPr>
        <w:sdtContent>
          <w:r w:rsidR="00781C5A">
            <w:rPr>
              <w:rFonts w:ascii="Arial" w:eastAsia="Arial" w:hAnsi="Arial" w:cs="Arial"/>
              <w:sz w:val="24"/>
              <w:szCs w:val="24"/>
            </w:rPr>
            <w:fldChar w:fldCharType="begin"/>
          </w:r>
          <w:r w:rsidR="00781C5A">
            <w:rPr>
              <w:rFonts w:ascii="Arial" w:eastAsia="Arial" w:hAnsi="Arial" w:cs="Arial"/>
              <w:sz w:val="24"/>
              <w:szCs w:val="24"/>
            </w:rPr>
            <w:instrText xml:space="preserve"> CITATION Tim20 \l 2057 </w:instrText>
          </w:r>
          <w:r w:rsidR="00781C5A">
            <w:rPr>
              <w:rFonts w:ascii="Arial" w:eastAsia="Arial" w:hAnsi="Arial" w:cs="Arial"/>
              <w:sz w:val="24"/>
              <w:szCs w:val="24"/>
            </w:rPr>
            <w:fldChar w:fldCharType="separate"/>
          </w:r>
          <w:r w:rsidR="00781C5A" w:rsidRPr="00781C5A">
            <w:rPr>
              <w:rFonts w:ascii="Arial" w:eastAsia="Arial" w:hAnsi="Arial" w:cs="Arial"/>
              <w:noProof/>
              <w:sz w:val="24"/>
              <w:szCs w:val="24"/>
            </w:rPr>
            <w:t>[1]</w:t>
          </w:r>
          <w:r w:rsidR="00781C5A">
            <w:rPr>
              <w:rFonts w:ascii="Arial" w:eastAsia="Arial" w:hAnsi="Arial" w:cs="Arial"/>
              <w:sz w:val="24"/>
              <w:szCs w:val="24"/>
            </w:rPr>
            <w:fldChar w:fldCharType="end"/>
          </w:r>
        </w:sdtContent>
      </w:sdt>
    </w:p>
    <w:p w14:paraId="56D6B1E5" w14:textId="66758B1B" w:rsidR="00C42A93" w:rsidRDefault="00302B9F">
      <w:pPr>
        <w:pBdr>
          <w:top w:val="nil"/>
          <w:left w:val="nil"/>
          <w:bottom w:val="nil"/>
          <w:right w:val="nil"/>
          <w:between w:val="nil"/>
        </w:pBdr>
        <w:spacing w:after="0" w:line="360" w:lineRule="auto"/>
        <w:ind w:left="720"/>
        <w:jc w:val="both"/>
        <w:rPr>
          <w:rFonts w:ascii="Arial" w:eastAsia="Arial" w:hAnsi="Arial" w:cs="Arial"/>
          <w:color w:val="000000"/>
          <w:sz w:val="24"/>
          <w:szCs w:val="24"/>
        </w:rPr>
      </w:pPr>
      <w:r>
        <w:rPr>
          <w:rFonts w:ascii="Arial" w:eastAsia="Arial" w:hAnsi="Arial" w:cs="Arial"/>
          <w:color w:val="000000"/>
          <w:sz w:val="24"/>
          <w:szCs w:val="24"/>
        </w:rPr>
        <w:t xml:space="preserve">DHCP has another function called DNS or domain name systems. This system is very important as it can assign domain addresses, subnet masks and default gateways. These protocols are essential for devices as they allow </w:t>
      </w:r>
      <w:r>
        <w:rPr>
          <w:rFonts w:ascii="Arial" w:eastAsia="Arial" w:hAnsi="Arial" w:cs="Arial"/>
          <w:color w:val="000000"/>
          <w:sz w:val="24"/>
          <w:szCs w:val="24"/>
        </w:rPr>
        <w:lastRenderedPageBreak/>
        <w:t>communication to and from the internet,</w:t>
      </w:r>
      <w:r>
        <w:rPr>
          <w:rFonts w:ascii="Arial" w:eastAsia="Arial" w:hAnsi="Arial" w:cs="Arial"/>
          <w:color w:val="000000"/>
          <w:sz w:val="24"/>
          <w:szCs w:val="24"/>
        </w:rPr>
        <w:t xml:space="preserve"> as well as communication with others within the </w:t>
      </w:r>
      <w:r>
        <w:rPr>
          <w:rFonts w:ascii="Arial" w:eastAsia="Arial" w:hAnsi="Arial" w:cs="Arial"/>
          <w:sz w:val="24"/>
          <w:szCs w:val="24"/>
        </w:rPr>
        <w:t>organisation</w:t>
      </w:r>
      <w:r>
        <w:rPr>
          <w:rFonts w:ascii="Arial" w:eastAsia="Arial" w:hAnsi="Arial" w:cs="Arial"/>
          <w:color w:val="000000"/>
          <w:sz w:val="24"/>
          <w:szCs w:val="24"/>
        </w:rPr>
        <w:t xml:space="preserve"> network. </w:t>
      </w:r>
      <w:sdt>
        <w:sdtPr>
          <w:rPr>
            <w:rFonts w:ascii="Arial" w:eastAsia="Arial" w:hAnsi="Arial" w:cs="Arial"/>
            <w:color w:val="000000"/>
            <w:sz w:val="24"/>
            <w:szCs w:val="24"/>
          </w:rPr>
          <w:id w:val="1393228858"/>
          <w:citation/>
        </w:sdtPr>
        <w:sdtContent>
          <w:r w:rsidR="00781C5A">
            <w:rPr>
              <w:rFonts w:ascii="Arial" w:eastAsia="Arial" w:hAnsi="Arial" w:cs="Arial"/>
              <w:color w:val="000000"/>
              <w:sz w:val="24"/>
              <w:szCs w:val="24"/>
            </w:rPr>
            <w:fldChar w:fldCharType="begin"/>
          </w:r>
          <w:r w:rsidR="00781C5A">
            <w:rPr>
              <w:rFonts w:ascii="Arial" w:eastAsia="Arial" w:hAnsi="Arial" w:cs="Arial"/>
              <w:color w:val="000000"/>
              <w:sz w:val="24"/>
              <w:szCs w:val="24"/>
            </w:rPr>
            <w:instrText xml:space="preserve"> CITATION Chr21 \l 2057 </w:instrText>
          </w:r>
          <w:r w:rsidR="00781C5A">
            <w:rPr>
              <w:rFonts w:ascii="Arial" w:eastAsia="Arial" w:hAnsi="Arial" w:cs="Arial"/>
              <w:color w:val="000000"/>
              <w:sz w:val="24"/>
              <w:szCs w:val="24"/>
            </w:rPr>
            <w:fldChar w:fldCharType="separate"/>
          </w:r>
          <w:r w:rsidR="00781C5A" w:rsidRPr="00781C5A">
            <w:rPr>
              <w:rFonts w:ascii="Arial" w:eastAsia="Arial" w:hAnsi="Arial" w:cs="Arial"/>
              <w:noProof/>
              <w:color w:val="000000"/>
              <w:sz w:val="24"/>
              <w:szCs w:val="24"/>
            </w:rPr>
            <w:t>[2]</w:t>
          </w:r>
          <w:r w:rsidR="00781C5A">
            <w:rPr>
              <w:rFonts w:ascii="Arial" w:eastAsia="Arial" w:hAnsi="Arial" w:cs="Arial"/>
              <w:color w:val="000000"/>
              <w:sz w:val="24"/>
              <w:szCs w:val="24"/>
            </w:rPr>
            <w:fldChar w:fldCharType="end"/>
          </w:r>
        </w:sdtContent>
      </w:sdt>
    </w:p>
    <w:p w14:paraId="0573854C" w14:textId="77777777" w:rsidR="00C42A93" w:rsidRDefault="00302B9F">
      <w:pPr>
        <w:numPr>
          <w:ilvl w:val="0"/>
          <w:numId w:val="1"/>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“Active Directory is a distributed database that stores objects in a hierarchical, structured, and secure format”: Justify AD’s technology with illustrations and adequate evidence.</w:t>
      </w:r>
    </w:p>
    <w:p w14:paraId="044EEA4C" w14:textId="77777777" w:rsidR="00D47E11" w:rsidRDefault="00D47E11" w:rsidP="00D47E11">
      <w:pPr>
        <w:keepNext/>
        <w:pBdr>
          <w:top w:val="nil"/>
          <w:left w:val="nil"/>
          <w:bottom w:val="nil"/>
          <w:right w:val="nil"/>
          <w:between w:val="nil"/>
        </w:pBdr>
        <w:spacing w:after="0" w:line="360" w:lineRule="auto"/>
        <w:ind w:left="720"/>
        <w:jc w:val="both"/>
      </w:pPr>
      <w:sdt>
        <w:sdtPr>
          <w:rPr>
            <w:rFonts w:ascii="Arial" w:eastAsia="Arial" w:hAnsi="Arial" w:cs="Arial"/>
            <w:color w:val="000000"/>
            <w:sz w:val="24"/>
            <w:szCs w:val="24"/>
          </w:rPr>
          <w:id w:val="1589273104"/>
          <w:citation/>
        </w:sdtPr>
        <w:sdtContent>
          <w:r>
            <w:rPr>
              <w:rFonts w:ascii="Arial" w:eastAsia="Arial" w:hAnsi="Arial" w:cs="Arial"/>
              <w:color w:val="000000"/>
              <w:sz w:val="24"/>
              <w:szCs w:val="24"/>
            </w:rPr>
            <w:fldChar w:fldCharType="begin"/>
          </w:r>
          <w:r>
            <w:rPr>
              <w:noProof/>
            </w:rPr>
            <w:instrText xml:space="preserve"> CITATION Ima19 \l 2057 </w:instrText>
          </w:r>
          <w:r>
            <w:rPr>
              <w:rFonts w:ascii="Arial" w:eastAsia="Arial" w:hAnsi="Arial" w:cs="Arial"/>
              <w:color w:val="000000"/>
              <w:sz w:val="24"/>
              <w:szCs w:val="24"/>
            </w:rPr>
            <w:fldChar w:fldCharType="separate"/>
          </w:r>
          <w:r w:rsidRPr="00D47E11">
            <w:rPr>
              <w:noProof/>
            </w:rPr>
            <w:t>[4]</w:t>
          </w:r>
          <w:r>
            <w:rPr>
              <w:rFonts w:ascii="Arial" w:eastAsia="Arial" w:hAnsi="Arial" w:cs="Arial"/>
              <w:color w:val="000000"/>
              <w:sz w:val="24"/>
              <w:szCs w:val="24"/>
            </w:rPr>
            <w:fldChar w:fldCharType="end"/>
          </w:r>
        </w:sdtContent>
      </w:sdt>
      <w:r>
        <w:rPr>
          <w:noProof/>
        </w:rPr>
        <w:drawing>
          <wp:inline distT="0" distB="0" distL="0" distR="0" wp14:anchorId="4DD7ACD8" wp14:editId="27CF0911">
            <wp:extent cx="5467350" cy="2757299"/>
            <wp:effectExtent l="0" t="0" r="0" b="5080"/>
            <wp:docPr id="1" name="Picture 1" descr="What is Active Directory (AD) service in Microsoft Windows Server -H2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ctive Directory (AD) service in Microsoft Windows Server -H2S ..."/>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473368" cy="2760334"/>
                    </a:xfrm>
                    <a:prstGeom prst="rect">
                      <a:avLst/>
                    </a:prstGeom>
                    <a:noFill/>
                    <a:ln>
                      <a:noFill/>
                    </a:ln>
                  </pic:spPr>
                </pic:pic>
              </a:graphicData>
            </a:graphic>
          </wp:inline>
        </w:drawing>
      </w:r>
    </w:p>
    <w:p w14:paraId="070C5819" w14:textId="58D3B435" w:rsidR="00D47E11" w:rsidRDefault="00D47E11" w:rsidP="00D47E11">
      <w:pPr>
        <w:pStyle w:val="Caption"/>
        <w:jc w:val="both"/>
      </w:pPr>
      <w:r>
        <w:t xml:space="preserve">Figure </w:t>
      </w:r>
      <w:fldSimple w:instr=" SEQ Figure \* ARABIC ">
        <w:r>
          <w:rPr>
            <w:noProof/>
          </w:rPr>
          <w:t>1</w:t>
        </w:r>
      </w:fldSimple>
      <w:r>
        <w:t xml:space="preserve"> </w:t>
      </w:r>
      <w:hyperlink r:id="rId32" w:history="1">
        <w:r w:rsidR="00045F16" w:rsidRPr="005643F0">
          <w:rPr>
            <w:rStyle w:val="Hyperlink"/>
          </w:rPr>
          <w:t>https://www.how2shout.com/what-is/active-directoryad-service-in-microsoft-windows-server.html</w:t>
        </w:r>
      </w:hyperlink>
    </w:p>
    <w:p w14:paraId="2B089028" w14:textId="77777777" w:rsidR="00045F16" w:rsidRDefault="00045F16" w:rsidP="00045F16"/>
    <w:p w14:paraId="6E55376C" w14:textId="4FAF683B" w:rsidR="00A7026D" w:rsidRDefault="00045F16" w:rsidP="00045F16">
      <w:r>
        <w:t xml:space="preserve">In the figure above, you can see that the AD is structured in a hierarchical structure. The domain being the top of the structure. The statement </w:t>
      </w:r>
      <w:r w:rsidRPr="00045F16">
        <w:t>“Active Directory is a distributed database that stores objects in a hierarchical, structured, and secure format”</w:t>
      </w:r>
      <w:r>
        <w:t xml:space="preserve"> is found to be true. the main job for the AD is to store information on the network and make the information easily accessible to administrative and users. The type of information that is stored would be information about </w:t>
      </w:r>
      <w:r w:rsidR="00CE45A4">
        <w:t>user’s</w:t>
      </w:r>
      <w:r>
        <w:t xml:space="preserve"> accounts, for example, password, names, phone numbers ETC. this date is only access by those who are permitted to, in a way the higher you are in the hierarchy of the system, the more privileges you have. </w:t>
      </w:r>
      <w:r w:rsidR="00A7026D">
        <w:t>Of course,</w:t>
      </w:r>
      <w:r>
        <w:t xml:space="preserve"> it would depend on your role as well, for example, </w:t>
      </w:r>
      <w:r w:rsidR="00A7026D">
        <w:t>if</w:t>
      </w:r>
      <w:r>
        <w:t xml:space="preserve"> you are </w:t>
      </w:r>
      <w:r w:rsidR="00A7026D">
        <w:t>an</w:t>
      </w:r>
      <w:r>
        <w:t xml:space="preserve"> administrative, you will need to have access to nearly all information piles within the AD.</w:t>
      </w:r>
      <w:r w:rsidR="00CE45A4">
        <w:t xml:space="preserve"> </w:t>
      </w:r>
      <w:sdt>
        <w:sdtPr>
          <w:id w:val="1157652585"/>
          <w:citation/>
        </w:sdtPr>
        <w:sdtContent>
          <w:r w:rsidR="00CE45A4">
            <w:fldChar w:fldCharType="begin"/>
          </w:r>
          <w:r w:rsidR="00CE45A4">
            <w:instrText xml:space="preserve"> CITATION Mic21 \l 2057 </w:instrText>
          </w:r>
          <w:r w:rsidR="00CE45A4">
            <w:fldChar w:fldCharType="separate"/>
          </w:r>
          <w:r w:rsidR="00CE45A4" w:rsidRPr="00CE45A4">
            <w:rPr>
              <w:noProof/>
            </w:rPr>
            <w:t>[5]</w:t>
          </w:r>
          <w:r w:rsidR="00CE45A4">
            <w:fldChar w:fldCharType="end"/>
          </w:r>
        </w:sdtContent>
      </w:sdt>
    </w:p>
    <w:p w14:paraId="58AD310B" w14:textId="0FF355B3" w:rsidR="00A7026D" w:rsidRPr="00045F16" w:rsidRDefault="00A7026D" w:rsidP="00045F16">
      <w:r>
        <w:t>The AD can determine access to the device when the user has logged onto the device, through that way all information that the user is allowed to access will appear.</w:t>
      </w:r>
      <w:sdt>
        <w:sdtPr>
          <w:id w:val="283547211"/>
          <w:citation/>
        </w:sdtPr>
        <w:sdtContent>
          <w:r w:rsidR="00CE45A4">
            <w:fldChar w:fldCharType="begin"/>
          </w:r>
          <w:r w:rsidR="00CE45A4">
            <w:instrText xml:space="preserve"> CITATION Mic21 \l 2057 </w:instrText>
          </w:r>
          <w:r w:rsidR="00CE45A4">
            <w:fldChar w:fldCharType="separate"/>
          </w:r>
          <w:r w:rsidR="00CE45A4">
            <w:rPr>
              <w:noProof/>
            </w:rPr>
            <w:t xml:space="preserve"> </w:t>
          </w:r>
          <w:r w:rsidR="00CE45A4" w:rsidRPr="00CE45A4">
            <w:rPr>
              <w:noProof/>
            </w:rPr>
            <w:t>[5]</w:t>
          </w:r>
          <w:r w:rsidR="00CE45A4">
            <w:fldChar w:fldCharType="end"/>
          </w:r>
        </w:sdtContent>
      </w:sdt>
    </w:p>
    <w:p w14:paraId="2DCACBF8" w14:textId="77777777" w:rsidR="00D47E11" w:rsidRDefault="00D47E11" w:rsidP="00D47E11">
      <w:pPr>
        <w:pBdr>
          <w:top w:val="nil"/>
          <w:left w:val="nil"/>
          <w:bottom w:val="nil"/>
          <w:right w:val="nil"/>
          <w:between w:val="nil"/>
        </w:pBdr>
        <w:spacing w:after="0" w:line="360" w:lineRule="auto"/>
        <w:ind w:left="720"/>
        <w:jc w:val="both"/>
        <w:rPr>
          <w:rFonts w:ascii="Arial" w:eastAsia="Arial" w:hAnsi="Arial" w:cs="Arial"/>
          <w:color w:val="000000"/>
          <w:sz w:val="24"/>
          <w:szCs w:val="24"/>
        </w:rPr>
      </w:pPr>
    </w:p>
    <w:p w14:paraId="3BCD65B0" w14:textId="0CE23E9B" w:rsidR="00C42A93" w:rsidRDefault="00302B9F">
      <w:pPr>
        <w:numPr>
          <w:ilvl w:val="0"/>
          <w:numId w:val="1"/>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Give an in-detail description about the different terminologies and its purposes (like (not limited to) Ping, Server Management, Firewall, PAE/NX, OOBE etc) you came across during this worksheet. Compare your list of terminologies in the aspect of their op</w:t>
      </w:r>
      <w:r>
        <w:rPr>
          <w:rFonts w:ascii="Arial" w:eastAsia="Arial" w:hAnsi="Arial" w:cs="Arial"/>
          <w:color w:val="000000"/>
          <w:sz w:val="24"/>
          <w:szCs w:val="24"/>
        </w:rPr>
        <w:t>erations/functionality with other Network Operating Systems</w:t>
      </w:r>
      <w:r w:rsidR="00CE45A4">
        <w:rPr>
          <w:rFonts w:ascii="Arial" w:eastAsia="Arial" w:hAnsi="Arial" w:cs="Arial"/>
          <w:color w:val="000000"/>
          <w:sz w:val="24"/>
          <w:szCs w:val="24"/>
        </w:rPr>
        <w:t>.</w:t>
      </w:r>
    </w:p>
    <w:p w14:paraId="51C2E9CD" w14:textId="77777777" w:rsidR="00C42A93" w:rsidRDefault="00302B9F">
      <w:pPr>
        <w:pBdr>
          <w:top w:val="nil"/>
          <w:left w:val="nil"/>
          <w:bottom w:val="nil"/>
          <w:right w:val="nil"/>
          <w:between w:val="nil"/>
        </w:pBdr>
        <w:spacing w:after="0" w:line="360" w:lineRule="auto"/>
        <w:ind w:left="720"/>
        <w:jc w:val="both"/>
        <w:rPr>
          <w:rFonts w:ascii="Arial" w:eastAsia="Arial" w:hAnsi="Arial" w:cs="Arial"/>
          <w:color w:val="000000"/>
          <w:sz w:val="24"/>
          <w:szCs w:val="24"/>
        </w:rPr>
      </w:pPr>
      <w:r>
        <w:rPr>
          <w:rFonts w:ascii="Arial" w:eastAsia="Arial" w:hAnsi="Arial" w:cs="Arial"/>
          <w:color w:val="000000"/>
          <w:sz w:val="24"/>
          <w:szCs w:val="24"/>
        </w:rPr>
        <w:t>While working on this worksheet different terminologies have been appearing throughout. Here is an in-depth description of a few that were selected from the worksheet.</w:t>
      </w:r>
    </w:p>
    <w:p w14:paraId="3CD4ED72" w14:textId="081A7BCF" w:rsidR="00781C5A" w:rsidRDefault="00302B9F" w:rsidP="00781C5A">
      <w:pPr>
        <w:pBdr>
          <w:top w:val="nil"/>
          <w:left w:val="nil"/>
          <w:bottom w:val="nil"/>
          <w:right w:val="nil"/>
          <w:between w:val="nil"/>
        </w:pBdr>
        <w:spacing w:after="0" w:line="360" w:lineRule="auto"/>
        <w:ind w:left="720"/>
        <w:jc w:val="both"/>
        <w:rPr>
          <w:rFonts w:ascii="Arial" w:eastAsia="Arial" w:hAnsi="Arial" w:cs="Arial"/>
          <w:color w:val="000000"/>
          <w:sz w:val="24"/>
          <w:szCs w:val="24"/>
        </w:rPr>
      </w:pPr>
      <w:r>
        <w:rPr>
          <w:rFonts w:ascii="Arial" w:eastAsia="Arial" w:hAnsi="Arial" w:cs="Arial"/>
          <w:color w:val="000000"/>
          <w:sz w:val="24"/>
          <w:szCs w:val="24"/>
        </w:rPr>
        <w:t>Ping – this terminology has appeared quite</w:t>
      </w:r>
      <w:r>
        <w:rPr>
          <w:rFonts w:ascii="Arial" w:eastAsia="Arial" w:hAnsi="Arial" w:cs="Arial"/>
          <w:color w:val="000000"/>
          <w:sz w:val="24"/>
          <w:szCs w:val="24"/>
        </w:rPr>
        <w:t xml:space="preserve"> a few times in the worksheet. </w:t>
      </w:r>
      <w:r w:rsidR="00781C5A">
        <w:rPr>
          <w:rFonts w:ascii="Arial" w:eastAsia="Arial" w:hAnsi="Arial" w:cs="Arial"/>
          <w:color w:val="000000"/>
          <w:sz w:val="24"/>
          <w:szCs w:val="24"/>
        </w:rPr>
        <w:t>Essentially</w:t>
      </w:r>
      <w:r>
        <w:rPr>
          <w:rFonts w:ascii="Arial" w:eastAsia="Arial" w:hAnsi="Arial" w:cs="Arial"/>
          <w:color w:val="000000"/>
          <w:sz w:val="24"/>
          <w:szCs w:val="24"/>
        </w:rPr>
        <w:t xml:space="preserve">, Ping is used as a command. Commands can be used within the command prompt. The prompt PING is used to see </w:t>
      </w:r>
      <w:r w:rsidR="00781C5A">
        <w:rPr>
          <w:rFonts w:ascii="Arial" w:eastAsia="Arial" w:hAnsi="Arial" w:cs="Arial"/>
          <w:color w:val="000000"/>
          <w:sz w:val="24"/>
          <w:szCs w:val="24"/>
        </w:rPr>
        <w:t>whether</w:t>
      </w:r>
      <w:r>
        <w:rPr>
          <w:rFonts w:ascii="Arial" w:eastAsia="Arial" w:hAnsi="Arial" w:cs="Arial"/>
          <w:color w:val="000000"/>
          <w:sz w:val="24"/>
          <w:szCs w:val="24"/>
        </w:rPr>
        <w:t xml:space="preserve"> </w:t>
      </w:r>
      <w:r>
        <w:rPr>
          <w:rFonts w:ascii="Arial" w:eastAsia="Arial" w:hAnsi="Arial" w:cs="Arial"/>
          <w:color w:val="000000"/>
          <w:sz w:val="24"/>
          <w:szCs w:val="24"/>
        </w:rPr>
        <w:t>t</w:t>
      </w:r>
      <w:r>
        <w:rPr>
          <w:rFonts w:ascii="Arial" w:eastAsia="Arial" w:hAnsi="Arial" w:cs="Arial"/>
          <w:color w:val="000000"/>
          <w:sz w:val="24"/>
          <w:szCs w:val="24"/>
        </w:rPr>
        <w:t>h</w:t>
      </w:r>
      <w:r>
        <w:rPr>
          <w:rFonts w:ascii="Arial" w:eastAsia="Arial" w:hAnsi="Arial" w:cs="Arial"/>
          <w:color w:val="000000"/>
          <w:sz w:val="24"/>
          <w:szCs w:val="24"/>
        </w:rPr>
        <w:t>e</w:t>
      </w:r>
      <w:r>
        <w:rPr>
          <w:rFonts w:ascii="Arial" w:eastAsia="Arial" w:hAnsi="Arial" w:cs="Arial"/>
          <w:color w:val="000000"/>
          <w:sz w:val="24"/>
          <w:szCs w:val="24"/>
        </w:rPr>
        <w:t>r</w:t>
      </w:r>
      <w:r>
        <w:rPr>
          <w:rFonts w:ascii="Arial" w:eastAsia="Arial" w:hAnsi="Arial" w:cs="Arial"/>
          <w:color w:val="000000"/>
          <w:sz w:val="24"/>
          <w:szCs w:val="24"/>
        </w:rPr>
        <w:t>e</w:t>
      </w:r>
      <w:r>
        <w:rPr>
          <w:rFonts w:ascii="Arial" w:eastAsia="Arial" w:hAnsi="Arial" w:cs="Arial"/>
          <w:color w:val="000000"/>
          <w:sz w:val="24"/>
          <w:szCs w:val="24"/>
        </w:rPr>
        <w:t xml:space="preserve"> </w:t>
      </w:r>
      <w:r>
        <w:rPr>
          <w:rFonts w:ascii="Arial" w:eastAsia="Arial" w:hAnsi="Arial" w:cs="Arial"/>
          <w:color w:val="000000"/>
          <w:sz w:val="24"/>
          <w:szCs w:val="24"/>
        </w:rPr>
        <w:t>i</w:t>
      </w:r>
      <w:r>
        <w:rPr>
          <w:rFonts w:ascii="Arial" w:eastAsia="Arial" w:hAnsi="Arial" w:cs="Arial"/>
          <w:color w:val="000000"/>
          <w:sz w:val="24"/>
          <w:szCs w:val="24"/>
        </w:rPr>
        <w:t>s</w:t>
      </w:r>
      <w:r>
        <w:rPr>
          <w:rFonts w:ascii="Arial" w:eastAsia="Arial" w:hAnsi="Arial" w:cs="Arial"/>
          <w:color w:val="000000"/>
          <w:sz w:val="24"/>
          <w:szCs w:val="24"/>
        </w:rPr>
        <w:t xml:space="preserve"> </w:t>
      </w:r>
      <w:r>
        <w:rPr>
          <w:rFonts w:ascii="Arial" w:eastAsia="Arial" w:hAnsi="Arial" w:cs="Arial"/>
          <w:color w:val="000000"/>
          <w:sz w:val="24"/>
          <w:szCs w:val="24"/>
        </w:rPr>
        <w:t>a</w:t>
      </w:r>
      <w:r>
        <w:rPr>
          <w:rFonts w:ascii="Arial" w:eastAsia="Arial" w:hAnsi="Arial" w:cs="Arial"/>
          <w:color w:val="000000"/>
          <w:sz w:val="24"/>
          <w:szCs w:val="24"/>
        </w:rPr>
        <w:t xml:space="preserve"> </w:t>
      </w:r>
      <w:r>
        <w:rPr>
          <w:rFonts w:ascii="Arial" w:eastAsia="Arial" w:hAnsi="Arial" w:cs="Arial"/>
          <w:color w:val="000000"/>
          <w:sz w:val="24"/>
          <w:szCs w:val="24"/>
        </w:rPr>
        <w:t>c</w:t>
      </w:r>
      <w:r>
        <w:rPr>
          <w:rFonts w:ascii="Arial" w:eastAsia="Arial" w:hAnsi="Arial" w:cs="Arial"/>
          <w:color w:val="000000"/>
          <w:sz w:val="24"/>
          <w:szCs w:val="24"/>
        </w:rPr>
        <w:t>o</w:t>
      </w:r>
      <w:r>
        <w:rPr>
          <w:rFonts w:ascii="Arial" w:eastAsia="Arial" w:hAnsi="Arial" w:cs="Arial"/>
          <w:color w:val="000000"/>
          <w:sz w:val="24"/>
          <w:szCs w:val="24"/>
        </w:rPr>
        <w:t>n</w:t>
      </w:r>
      <w:r>
        <w:rPr>
          <w:rFonts w:ascii="Arial" w:eastAsia="Arial" w:hAnsi="Arial" w:cs="Arial"/>
          <w:color w:val="000000"/>
          <w:sz w:val="24"/>
          <w:szCs w:val="24"/>
        </w:rPr>
        <w:t>n</w:t>
      </w:r>
      <w:r>
        <w:rPr>
          <w:rFonts w:ascii="Arial" w:eastAsia="Arial" w:hAnsi="Arial" w:cs="Arial"/>
          <w:color w:val="000000"/>
          <w:sz w:val="24"/>
          <w:szCs w:val="24"/>
        </w:rPr>
        <w:t>e</w:t>
      </w:r>
      <w:r>
        <w:rPr>
          <w:rFonts w:ascii="Arial" w:eastAsia="Arial" w:hAnsi="Arial" w:cs="Arial"/>
          <w:color w:val="000000"/>
          <w:sz w:val="24"/>
          <w:szCs w:val="24"/>
        </w:rPr>
        <w:t>c</w:t>
      </w:r>
      <w:r>
        <w:rPr>
          <w:rFonts w:ascii="Arial" w:eastAsia="Arial" w:hAnsi="Arial" w:cs="Arial"/>
          <w:color w:val="000000"/>
          <w:sz w:val="24"/>
          <w:szCs w:val="24"/>
        </w:rPr>
        <w:t>t</w:t>
      </w:r>
      <w:r>
        <w:rPr>
          <w:rFonts w:ascii="Arial" w:eastAsia="Arial" w:hAnsi="Arial" w:cs="Arial"/>
          <w:color w:val="000000"/>
          <w:sz w:val="24"/>
          <w:szCs w:val="24"/>
        </w:rPr>
        <w:t>i</w:t>
      </w:r>
      <w:r>
        <w:rPr>
          <w:rFonts w:ascii="Arial" w:eastAsia="Arial" w:hAnsi="Arial" w:cs="Arial"/>
          <w:color w:val="000000"/>
          <w:sz w:val="24"/>
          <w:szCs w:val="24"/>
        </w:rPr>
        <w:t>o</w:t>
      </w:r>
      <w:r>
        <w:rPr>
          <w:rFonts w:ascii="Arial" w:eastAsia="Arial" w:hAnsi="Arial" w:cs="Arial"/>
          <w:color w:val="000000"/>
          <w:sz w:val="24"/>
          <w:szCs w:val="24"/>
        </w:rPr>
        <w:t>n</w:t>
      </w:r>
      <w:r>
        <w:rPr>
          <w:rFonts w:ascii="Arial" w:eastAsia="Arial" w:hAnsi="Arial" w:cs="Arial"/>
          <w:color w:val="000000"/>
          <w:sz w:val="24"/>
          <w:szCs w:val="24"/>
        </w:rPr>
        <w:t xml:space="preserve"> </w:t>
      </w:r>
      <w:r>
        <w:rPr>
          <w:rFonts w:ascii="Arial" w:eastAsia="Arial" w:hAnsi="Arial" w:cs="Arial"/>
          <w:color w:val="000000"/>
          <w:sz w:val="24"/>
          <w:szCs w:val="24"/>
        </w:rPr>
        <w:t>b</w:t>
      </w:r>
      <w:r>
        <w:rPr>
          <w:rFonts w:ascii="Arial" w:eastAsia="Arial" w:hAnsi="Arial" w:cs="Arial"/>
          <w:color w:val="000000"/>
          <w:sz w:val="24"/>
          <w:szCs w:val="24"/>
        </w:rPr>
        <w:t>e</w:t>
      </w:r>
      <w:r>
        <w:rPr>
          <w:rFonts w:ascii="Arial" w:eastAsia="Arial" w:hAnsi="Arial" w:cs="Arial"/>
          <w:color w:val="000000"/>
          <w:sz w:val="24"/>
          <w:szCs w:val="24"/>
        </w:rPr>
        <w:t>t</w:t>
      </w:r>
      <w:r>
        <w:rPr>
          <w:rFonts w:ascii="Arial" w:eastAsia="Arial" w:hAnsi="Arial" w:cs="Arial"/>
          <w:color w:val="000000"/>
          <w:sz w:val="24"/>
          <w:szCs w:val="24"/>
        </w:rPr>
        <w:t>w</w:t>
      </w:r>
      <w:r>
        <w:rPr>
          <w:rFonts w:ascii="Arial" w:eastAsia="Arial" w:hAnsi="Arial" w:cs="Arial"/>
          <w:color w:val="000000"/>
          <w:sz w:val="24"/>
          <w:szCs w:val="24"/>
        </w:rPr>
        <w:t>e</w:t>
      </w:r>
      <w:r>
        <w:rPr>
          <w:rFonts w:ascii="Arial" w:eastAsia="Arial" w:hAnsi="Arial" w:cs="Arial"/>
          <w:color w:val="000000"/>
          <w:sz w:val="24"/>
          <w:szCs w:val="24"/>
        </w:rPr>
        <w:t>e</w:t>
      </w:r>
      <w:r>
        <w:rPr>
          <w:rFonts w:ascii="Arial" w:eastAsia="Arial" w:hAnsi="Arial" w:cs="Arial"/>
          <w:color w:val="000000"/>
          <w:sz w:val="24"/>
          <w:szCs w:val="24"/>
        </w:rPr>
        <w:t>n</w:t>
      </w:r>
      <w:r>
        <w:rPr>
          <w:rFonts w:ascii="Arial" w:eastAsia="Arial" w:hAnsi="Arial" w:cs="Arial"/>
          <w:color w:val="000000"/>
          <w:sz w:val="24"/>
          <w:szCs w:val="24"/>
        </w:rPr>
        <w:t xml:space="preserve"> </w:t>
      </w:r>
      <w:r>
        <w:rPr>
          <w:rFonts w:ascii="Arial" w:eastAsia="Arial" w:hAnsi="Arial" w:cs="Arial"/>
          <w:color w:val="000000"/>
          <w:sz w:val="24"/>
          <w:szCs w:val="24"/>
        </w:rPr>
        <w:t>t</w:t>
      </w:r>
      <w:r>
        <w:rPr>
          <w:rFonts w:ascii="Arial" w:eastAsia="Arial" w:hAnsi="Arial" w:cs="Arial"/>
          <w:color w:val="000000"/>
          <w:sz w:val="24"/>
          <w:szCs w:val="24"/>
        </w:rPr>
        <w:t>w</w:t>
      </w:r>
      <w:r>
        <w:rPr>
          <w:rFonts w:ascii="Arial" w:eastAsia="Arial" w:hAnsi="Arial" w:cs="Arial"/>
          <w:color w:val="000000"/>
          <w:sz w:val="24"/>
          <w:szCs w:val="24"/>
        </w:rPr>
        <w:t>o</w:t>
      </w:r>
      <w:r>
        <w:rPr>
          <w:rFonts w:ascii="Arial" w:eastAsia="Arial" w:hAnsi="Arial" w:cs="Arial"/>
          <w:color w:val="000000"/>
          <w:sz w:val="24"/>
          <w:szCs w:val="24"/>
        </w:rPr>
        <w:t xml:space="preserve"> </w:t>
      </w:r>
      <w:r>
        <w:rPr>
          <w:rFonts w:ascii="Arial" w:eastAsia="Arial" w:hAnsi="Arial" w:cs="Arial"/>
          <w:color w:val="000000"/>
          <w:sz w:val="24"/>
          <w:szCs w:val="24"/>
        </w:rPr>
        <w:t>h</w:t>
      </w:r>
      <w:r>
        <w:rPr>
          <w:rFonts w:ascii="Arial" w:eastAsia="Arial" w:hAnsi="Arial" w:cs="Arial"/>
          <w:color w:val="000000"/>
          <w:sz w:val="24"/>
          <w:szCs w:val="24"/>
        </w:rPr>
        <w:t>o</w:t>
      </w:r>
      <w:r>
        <w:rPr>
          <w:rFonts w:ascii="Arial" w:eastAsia="Arial" w:hAnsi="Arial" w:cs="Arial"/>
          <w:color w:val="000000"/>
          <w:sz w:val="24"/>
          <w:szCs w:val="24"/>
        </w:rPr>
        <w:t>s</w:t>
      </w:r>
      <w:r>
        <w:rPr>
          <w:rFonts w:ascii="Arial" w:eastAsia="Arial" w:hAnsi="Arial" w:cs="Arial"/>
          <w:color w:val="000000"/>
          <w:sz w:val="24"/>
          <w:szCs w:val="24"/>
        </w:rPr>
        <w:t>t</w:t>
      </w:r>
      <w:r w:rsidR="00170CCD">
        <w:rPr>
          <w:rFonts w:ascii="Arial" w:eastAsia="Arial" w:hAnsi="Arial" w:cs="Arial"/>
          <w:color w:val="000000"/>
          <w:sz w:val="24"/>
          <w:szCs w:val="24"/>
        </w:rPr>
        <w:t xml:space="preserve">s while also providing the latency for the communication. </w:t>
      </w:r>
      <w:sdt>
        <w:sdtPr>
          <w:rPr>
            <w:rFonts w:ascii="Arial" w:eastAsia="Arial" w:hAnsi="Arial" w:cs="Arial"/>
            <w:color w:val="000000"/>
            <w:sz w:val="24"/>
            <w:szCs w:val="24"/>
          </w:rPr>
          <w:id w:val="-508987163"/>
          <w:citation/>
        </w:sdtPr>
        <w:sdtContent>
          <w:r w:rsidR="00170CCD">
            <w:rPr>
              <w:rFonts w:ascii="Arial" w:eastAsia="Arial" w:hAnsi="Arial" w:cs="Arial"/>
              <w:color w:val="000000"/>
              <w:sz w:val="24"/>
              <w:szCs w:val="24"/>
            </w:rPr>
            <w:fldChar w:fldCharType="begin"/>
          </w:r>
          <w:r w:rsidR="00170CCD">
            <w:rPr>
              <w:rFonts w:ascii="Arial" w:eastAsia="Arial" w:hAnsi="Arial" w:cs="Arial"/>
              <w:color w:val="000000"/>
              <w:sz w:val="24"/>
              <w:szCs w:val="24"/>
            </w:rPr>
            <w:instrText xml:space="preserve"> CITATION BRA18 \l 2057 </w:instrText>
          </w:r>
          <w:r w:rsidR="00170CCD">
            <w:rPr>
              <w:rFonts w:ascii="Arial" w:eastAsia="Arial" w:hAnsi="Arial" w:cs="Arial"/>
              <w:color w:val="000000"/>
              <w:sz w:val="24"/>
              <w:szCs w:val="24"/>
            </w:rPr>
            <w:fldChar w:fldCharType="separate"/>
          </w:r>
          <w:r w:rsidR="00170CCD" w:rsidRPr="00170CCD">
            <w:rPr>
              <w:rFonts w:ascii="Arial" w:eastAsia="Arial" w:hAnsi="Arial" w:cs="Arial"/>
              <w:noProof/>
              <w:color w:val="000000"/>
              <w:sz w:val="24"/>
              <w:szCs w:val="24"/>
            </w:rPr>
            <w:t>[3]</w:t>
          </w:r>
          <w:r w:rsidR="00170CCD">
            <w:rPr>
              <w:rFonts w:ascii="Arial" w:eastAsia="Arial" w:hAnsi="Arial" w:cs="Arial"/>
              <w:color w:val="000000"/>
              <w:sz w:val="24"/>
              <w:szCs w:val="24"/>
            </w:rPr>
            <w:fldChar w:fldCharType="end"/>
          </w:r>
        </w:sdtContent>
      </w:sdt>
      <w:r w:rsidR="00170CCD">
        <w:rPr>
          <w:rFonts w:ascii="Arial" w:eastAsia="Arial" w:hAnsi="Arial" w:cs="Arial"/>
          <w:color w:val="000000"/>
          <w:sz w:val="24"/>
          <w:szCs w:val="24"/>
        </w:rPr>
        <w:t xml:space="preserve"> </w:t>
      </w:r>
      <w:r w:rsidR="00781C5A">
        <w:rPr>
          <w:rFonts w:ascii="Arial" w:eastAsia="Arial" w:hAnsi="Arial" w:cs="Arial"/>
          <w:color w:val="000000"/>
          <w:sz w:val="24"/>
          <w:szCs w:val="24"/>
        </w:rPr>
        <w:t xml:space="preserve"> For this to work, you would need to write {PING – IP address}, when this command is entered, it will send packets to host 2, if host 2 receives these packets, host 2 will bounce the packets back to host 1, confirming that host 2 can be communicated to.</w:t>
      </w:r>
      <w:r w:rsidR="00170CCD">
        <w:rPr>
          <w:rFonts w:ascii="Arial" w:eastAsia="Arial" w:hAnsi="Arial" w:cs="Arial"/>
          <w:color w:val="000000"/>
          <w:sz w:val="24"/>
          <w:szCs w:val="24"/>
        </w:rPr>
        <w:t xml:space="preserve"> </w:t>
      </w:r>
    </w:p>
    <w:p w14:paraId="722A7425" w14:textId="7F2583CA" w:rsidR="00781C5A" w:rsidRDefault="00170CCD" w:rsidP="00781C5A">
      <w:pPr>
        <w:pBdr>
          <w:top w:val="nil"/>
          <w:left w:val="nil"/>
          <w:bottom w:val="nil"/>
          <w:right w:val="nil"/>
          <w:between w:val="nil"/>
        </w:pBdr>
        <w:spacing w:after="0" w:line="360" w:lineRule="auto"/>
        <w:ind w:left="720"/>
        <w:jc w:val="both"/>
        <w:rPr>
          <w:rFonts w:ascii="Arial" w:eastAsia="Arial" w:hAnsi="Arial" w:cs="Arial"/>
          <w:color w:val="000000"/>
          <w:sz w:val="24"/>
          <w:szCs w:val="24"/>
        </w:rPr>
      </w:pPr>
      <w:r>
        <w:rPr>
          <w:rFonts w:ascii="Arial" w:eastAsia="Arial" w:hAnsi="Arial" w:cs="Arial"/>
          <w:color w:val="000000"/>
          <w:sz w:val="24"/>
          <w:szCs w:val="24"/>
        </w:rPr>
        <w:t xml:space="preserve">Firewall </w:t>
      </w:r>
      <w:r w:rsidR="00070008">
        <w:rPr>
          <w:rFonts w:ascii="Arial" w:eastAsia="Arial" w:hAnsi="Arial" w:cs="Arial"/>
          <w:color w:val="000000"/>
          <w:sz w:val="24"/>
          <w:szCs w:val="24"/>
        </w:rPr>
        <w:t>–</w:t>
      </w:r>
      <w:r>
        <w:rPr>
          <w:rFonts w:ascii="Arial" w:eastAsia="Arial" w:hAnsi="Arial" w:cs="Arial"/>
          <w:color w:val="000000"/>
          <w:sz w:val="24"/>
          <w:szCs w:val="24"/>
        </w:rPr>
        <w:t xml:space="preserve"> </w:t>
      </w:r>
      <w:r w:rsidR="00070008">
        <w:rPr>
          <w:rFonts w:ascii="Arial" w:eastAsia="Arial" w:hAnsi="Arial" w:cs="Arial"/>
          <w:color w:val="000000"/>
          <w:sz w:val="24"/>
          <w:szCs w:val="24"/>
        </w:rPr>
        <w:t>firewalls are network barriers that stop all internet traffic both coming and going from interacting with a private network. The firewall is a selective software that allows the user to change what data is allowed to go through the firewall</w:t>
      </w:r>
      <w:r w:rsidR="00791229">
        <w:rPr>
          <w:rFonts w:ascii="Arial" w:eastAsia="Arial" w:hAnsi="Arial" w:cs="Arial"/>
          <w:color w:val="000000"/>
          <w:sz w:val="24"/>
          <w:szCs w:val="24"/>
        </w:rPr>
        <w:t xml:space="preserve">. All interactions that the system or software has with the internet needs to be given permission to do so. the firewall also stops other users from gaining access to your computer, as without a firewall, anything from the internet could in theory download onto your computer.  </w:t>
      </w:r>
      <w:sdt>
        <w:sdtPr>
          <w:rPr>
            <w:rFonts w:ascii="Arial" w:eastAsia="Arial" w:hAnsi="Arial" w:cs="Arial"/>
            <w:color w:val="000000"/>
            <w:sz w:val="24"/>
            <w:szCs w:val="24"/>
          </w:rPr>
          <w:id w:val="1259491396"/>
          <w:citation/>
        </w:sdtPr>
        <w:sdtContent>
          <w:r w:rsidR="00791229">
            <w:rPr>
              <w:rFonts w:ascii="Arial" w:eastAsia="Arial" w:hAnsi="Arial" w:cs="Arial"/>
              <w:color w:val="000000"/>
              <w:sz w:val="24"/>
              <w:szCs w:val="24"/>
            </w:rPr>
            <w:fldChar w:fldCharType="begin"/>
          </w:r>
          <w:r w:rsidR="00791229">
            <w:rPr>
              <w:rFonts w:ascii="Arial" w:eastAsia="Arial" w:hAnsi="Arial" w:cs="Arial"/>
              <w:color w:val="000000"/>
              <w:sz w:val="24"/>
              <w:szCs w:val="24"/>
            </w:rPr>
            <w:instrText xml:space="preserve"> CITATION Cis23 \l 2057 </w:instrText>
          </w:r>
          <w:r w:rsidR="00791229">
            <w:rPr>
              <w:rFonts w:ascii="Arial" w:eastAsia="Arial" w:hAnsi="Arial" w:cs="Arial"/>
              <w:color w:val="000000"/>
              <w:sz w:val="24"/>
              <w:szCs w:val="24"/>
            </w:rPr>
            <w:fldChar w:fldCharType="separate"/>
          </w:r>
          <w:r w:rsidR="00791229" w:rsidRPr="00791229">
            <w:rPr>
              <w:rFonts w:ascii="Arial" w:eastAsia="Arial" w:hAnsi="Arial" w:cs="Arial"/>
              <w:noProof/>
              <w:color w:val="000000"/>
              <w:sz w:val="24"/>
              <w:szCs w:val="24"/>
            </w:rPr>
            <w:t>[4]</w:t>
          </w:r>
          <w:r w:rsidR="00791229">
            <w:rPr>
              <w:rFonts w:ascii="Arial" w:eastAsia="Arial" w:hAnsi="Arial" w:cs="Arial"/>
              <w:color w:val="000000"/>
              <w:sz w:val="24"/>
              <w:szCs w:val="24"/>
            </w:rPr>
            <w:fldChar w:fldCharType="end"/>
          </w:r>
        </w:sdtContent>
      </w:sdt>
    </w:p>
    <w:p w14:paraId="63196D8A" w14:textId="775FD164" w:rsidR="00C42A93" w:rsidRDefault="00302B9F">
      <w:pPr>
        <w:pBdr>
          <w:top w:val="nil"/>
          <w:left w:val="nil"/>
          <w:bottom w:val="nil"/>
          <w:right w:val="nil"/>
          <w:between w:val="nil"/>
        </w:pBdr>
        <w:spacing w:line="360" w:lineRule="auto"/>
        <w:ind w:left="720"/>
        <w:jc w:val="both"/>
        <w:rPr>
          <w:rFonts w:ascii="Arial" w:eastAsia="Arial" w:hAnsi="Arial" w:cs="Arial"/>
          <w:color w:val="000000"/>
          <w:sz w:val="24"/>
          <w:szCs w:val="24"/>
        </w:rPr>
      </w:pPr>
      <w:r>
        <w:rPr>
          <w:rFonts w:ascii="Arial" w:eastAsia="Arial" w:hAnsi="Arial" w:cs="Arial"/>
          <w:color w:val="000000"/>
          <w:sz w:val="24"/>
          <w:szCs w:val="24"/>
        </w:rPr>
        <w:t xml:space="preserve">Server management – server management is a very straight forward term. There are usually a various </w:t>
      </w:r>
      <w:r w:rsidR="00781C5A">
        <w:rPr>
          <w:rFonts w:ascii="Arial" w:eastAsia="Arial" w:hAnsi="Arial" w:cs="Arial"/>
          <w:color w:val="000000"/>
          <w:sz w:val="24"/>
          <w:szCs w:val="24"/>
        </w:rPr>
        <w:t>number</w:t>
      </w:r>
      <w:r>
        <w:rPr>
          <w:rFonts w:ascii="Arial" w:eastAsia="Arial" w:hAnsi="Arial" w:cs="Arial"/>
          <w:color w:val="000000"/>
          <w:sz w:val="24"/>
          <w:szCs w:val="24"/>
        </w:rPr>
        <w:t xml:space="preserve"> of tasks that </w:t>
      </w:r>
      <w:r w:rsidR="00D47E11">
        <w:rPr>
          <w:rFonts w:ascii="Arial" w:eastAsia="Arial" w:hAnsi="Arial" w:cs="Arial"/>
          <w:color w:val="000000"/>
          <w:sz w:val="24"/>
          <w:szCs w:val="24"/>
        </w:rPr>
        <w:t>must</w:t>
      </w:r>
      <w:r>
        <w:rPr>
          <w:rFonts w:ascii="Arial" w:eastAsia="Arial" w:hAnsi="Arial" w:cs="Arial"/>
          <w:color w:val="000000"/>
          <w:sz w:val="24"/>
          <w:szCs w:val="24"/>
        </w:rPr>
        <w:t xml:space="preserve"> be completed </w:t>
      </w:r>
      <w:r w:rsidR="00A7026D">
        <w:rPr>
          <w:rFonts w:ascii="Arial" w:eastAsia="Arial" w:hAnsi="Arial" w:cs="Arial"/>
          <w:color w:val="000000"/>
          <w:sz w:val="24"/>
          <w:szCs w:val="24"/>
        </w:rPr>
        <w:t>for</w:t>
      </w:r>
      <w:r>
        <w:rPr>
          <w:rFonts w:ascii="Arial" w:eastAsia="Arial" w:hAnsi="Arial" w:cs="Arial"/>
          <w:color w:val="000000"/>
          <w:sz w:val="24"/>
          <w:szCs w:val="24"/>
        </w:rPr>
        <w:t xml:space="preserve"> the servers of the network to </w:t>
      </w:r>
      <w:r w:rsidR="00791229">
        <w:rPr>
          <w:rFonts w:ascii="Arial" w:eastAsia="Arial" w:hAnsi="Arial" w:cs="Arial"/>
          <w:color w:val="000000"/>
          <w:sz w:val="24"/>
          <w:szCs w:val="24"/>
        </w:rPr>
        <w:t>perform.</w:t>
      </w:r>
    </w:p>
    <w:p w14:paraId="618C36D9" w14:textId="77777777" w:rsidR="00C42A93" w:rsidRDefault="00302B9F">
      <w:pPr>
        <w:rPr>
          <w:rFonts w:ascii="Arial" w:eastAsia="Arial" w:hAnsi="Arial" w:cs="Arial"/>
          <w:i/>
          <w:sz w:val="24"/>
          <w:szCs w:val="24"/>
        </w:rPr>
      </w:pPr>
      <w:r>
        <w:rPr>
          <w:rFonts w:ascii="Arial" w:eastAsia="Arial" w:hAnsi="Arial" w:cs="Arial"/>
          <w:sz w:val="24"/>
          <w:szCs w:val="24"/>
        </w:rPr>
        <w:lastRenderedPageBreak/>
        <w:t>Write a brief reflect</w:t>
      </w:r>
      <w:r>
        <w:rPr>
          <w:rFonts w:ascii="Arial" w:eastAsia="Arial" w:hAnsi="Arial" w:cs="Arial"/>
          <w:sz w:val="24"/>
          <w:szCs w:val="24"/>
        </w:rPr>
        <w:t xml:space="preserve">ion on the tasks completed in this worksheet. </w:t>
      </w:r>
      <w:r>
        <w:rPr>
          <w:rFonts w:ascii="Arial" w:eastAsia="Arial" w:hAnsi="Arial" w:cs="Arial"/>
          <w:i/>
          <w:sz w:val="24"/>
          <w:szCs w:val="24"/>
        </w:rPr>
        <w:t>(Not more than 250 words</w:t>
      </w:r>
    </w:p>
    <w:p w14:paraId="01BD5DD9" w14:textId="1EAA4F81" w:rsidR="00A7026D" w:rsidRDefault="00A7026D">
      <w:pPr>
        <w:rPr>
          <w:rFonts w:ascii="Arial" w:eastAsia="Arial" w:hAnsi="Arial" w:cs="Arial"/>
          <w:iCs/>
          <w:sz w:val="24"/>
          <w:szCs w:val="24"/>
        </w:rPr>
      </w:pPr>
      <w:r>
        <w:rPr>
          <w:rFonts w:ascii="Arial" w:eastAsia="Arial" w:hAnsi="Arial" w:cs="Arial"/>
          <w:iCs/>
          <w:sz w:val="24"/>
          <w:szCs w:val="24"/>
        </w:rPr>
        <w:t xml:space="preserve">The practical task was straight forward. As a team, we assigned different jobs to everyone who worked on the task, we often rotated these jobs to give everyone a go at different aspects of the task. In my opinion, </w:t>
      </w:r>
      <w:proofErr w:type="spellStart"/>
      <w:r>
        <w:rPr>
          <w:rFonts w:ascii="Arial" w:eastAsia="Arial" w:hAnsi="Arial" w:cs="Arial"/>
          <w:iCs/>
          <w:sz w:val="24"/>
          <w:szCs w:val="24"/>
        </w:rPr>
        <w:t>i</w:t>
      </w:r>
      <w:proofErr w:type="spellEnd"/>
      <w:r>
        <w:rPr>
          <w:rFonts w:ascii="Arial" w:eastAsia="Arial" w:hAnsi="Arial" w:cs="Arial"/>
          <w:iCs/>
          <w:sz w:val="24"/>
          <w:szCs w:val="24"/>
        </w:rPr>
        <w:t xml:space="preserve"> found the task to be a fair challenge, while the task was quite big, many aspects needed to be considered, for example, all of the machines needed to be delegated enough resources, enough to make sure that everything ran smoothly. I would say that obtaining the OS for the servers was trickier, as their location was hard to find. However, downloading them and installing them onto the virtual machines was completely straight forward.</w:t>
      </w:r>
    </w:p>
    <w:p w14:paraId="77D54BD3" w14:textId="420EB51D" w:rsidR="00A7026D" w:rsidRDefault="00A7026D">
      <w:pPr>
        <w:rPr>
          <w:rFonts w:ascii="Arial" w:eastAsia="Arial" w:hAnsi="Arial" w:cs="Arial"/>
          <w:iCs/>
          <w:sz w:val="24"/>
          <w:szCs w:val="24"/>
        </w:rPr>
      </w:pPr>
      <w:r>
        <w:rPr>
          <w:rFonts w:ascii="Arial" w:eastAsia="Arial" w:hAnsi="Arial" w:cs="Arial"/>
          <w:iCs/>
          <w:sz w:val="24"/>
          <w:szCs w:val="24"/>
        </w:rPr>
        <w:t>One of the jobs was to take screenshots of everything that was being implemented which you can find at the top of this document. Each screenshot shows exactly what has happened while working through the tasks.</w:t>
      </w:r>
    </w:p>
    <w:p w14:paraId="6CAD42DB" w14:textId="77777777" w:rsidR="00CE45A4" w:rsidRDefault="00CE45A4">
      <w:pPr>
        <w:rPr>
          <w:rFonts w:ascii="Arial" w:eastAsia="Arial" w:hAnsi="Arial" w:cs="Arial"/>
          <w:iCs/>
          <w:sz w:val="24"/>
          <w:szCs w:val="24"/>
        </w:rPr>
      </w:pPr>
    </w:p>
    <w:sdt>
      <w:sdtPr>
        <w:id w:val="-1110889832"/>
        <w:docPartObj>
          <w:docPartGallery w:val="Bibliographies"/>
          <w:docPartUnique/>
        </w:docPartObj>
      </w:sdtPr>
      <w:sdtEndPr>
        <w:rPr>
          <w:rFonts w:ascii="Calibri" w:eastAsia="Calibri" w:hAnsi="Calibri" w:cs="Calibri"/>
          <w:color w:val="auto"/>
          <w:sz w:val="22"/>
          <w:szCs w:val="22"/>
        </w:rPr>
      </w:sdtEndPr>
      <w:sdtContent>
        <w:p w14:paraId="7D2EE7F9" w14:textId="5FC9E1B7" w:rsidR="00CE45A4" w:rsidRDefault="00CE45A4">
          <w:pPr>
            <w:pStyle w:val="Heading1"/>
          </w:pPr>
          <w:r>
            <w:t>Bibliography</w:t>
          </w:r>
        </w:p>
        <w:sdt>
          <w:sdtPr>
            <w:id w:val="111145805"/>
            <w:bibliography/>
          </w:sdtPr>
          <w:sdtContent>
            <w:p w14:paraId="5DF1A91F" w14:textId="77777777" w:rsidR="00CE45A4" w:rsidRDefault="00CE45A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E45A4" w14:paraId="6A474B33" w14:textId="77777777">
                <w:trPr>
                  <w:divId w:val="949361790"/>
                  <w:tblCellSpacing w:w="15" w:type="dxa"/>
                </w:trPr>
                <w:tc>
                  <w:tcPr>
                    <w:tcW w:w="50" w:type="pct"/>
                    <w:hideMark/>
                  </w:tcPr>
                  <w:p w14:paraId="312AFFF4" w14:textId="216294C2" w:rsidR="00CE45A4" w:rsidRDefault="00CE45A4">
                    <w:pPr>
                      <w:pStyle w:val="Bibliography"/>
                      <w:rPr>
                        <w:noProof/>
                        <w:sz w:val="24"/>
                        <w:szCs w:val="24"/>
                      </w:rPr>
                    </w:pPr>
                    <w:r>
                      <w:rPr>
                        <w:noProof/>
                      </w:rPr>
                      <w:t xml:space="preserve">[1] </w:t>
                    </w:r>
                  </w:p>
                </w:tc>
                <w:tc>
                  <w:tcPr>
                    <w:tcW w:w="0" w:type="auto"/>
                    <w:hideMark/>
                  </w:tcPr>
                  <w:p w14:paraId="59AA0323" w14:textId="77777777" w:rsidR="00CE45A4" w:rsidRDefault="00CE45A4">
                    <w:pPr>
                      <w:pStyle w:val="Bibliography"/>
                      <w:rPr>
                        <w:noProof/>
                      </w:rPr>
                    </w:pPr>
                    <w:r>
                      <w:rPr>
                        <w:noProof/>
                      </w:rPr>
                      <w:t>unknown, “types of hypervisors,” phenoixNAP, 29 september 2022. [Online]. Available: https://phoenixnap.com/kb/what-is-hypervisor-type-1-2. [Accessed 31 july 2023].</w:t>
                    </w:r>
                  </w:p>
                </w:tc>
              </w:tr>
              <w:tr w:rsidR="00CE45A4" w14:paraId="21C1B432" w14:textId="77777777">
                <w:trPr>
                  <w:divId w:val="949361790"/>
                  <w:tblCellSpacing w:w="15" w:type="dxa"/>
                </w:trPr>
                <w:tc>
                  <w:tcPr>
                    <w:tcW w:w="50" w:type="pct"/>
                    <w:hideMark/>
                  </w:tcPr>
                  <w:p w14:paraId="4C1CDC89" w14:textId="77777777" w:rsidR="00CE45A4" w:rsidRDefault="00CE45A4">
                    <w:pPr>
                      <w:pStyle w:val="Bibliography"/>
                      <w:rPr>
                        <w:noProof/>
                      </w:rPr>
                    </w:pPr>
                    <w:r>
                      <w:rPr>
                        <w:noProof/>
                      </w:rPr>
                      <w:t xml:space="preserve">[2] </w:t>
                    </w:r>
                  </w:p>
                </w:tc>
                <w:tc>
                  <w:tcPr>
                    <w:tcW w:w="0" w:type="auto"/>
                    <w:hideMark/>
                  </w:tcPr>
                  <w:p w14:paraId="0A455B06" w14:textId="77777777" w:rsidR="00CE45A4" w:rsidRDefault="00CE45A4">
                    <w:pPr>
                      <w:pStyle w:val="Bibliography"/>
                      <w:rPr>
                        <w:noProof/>
                      </w:rPr>
                    </w:pPr>
                    <w:r>
                      <w:rPr>
                        <w:noProof/>
                      </w:rPr>
                      <w:t>T. Fisher, “Lifewire,” 13 Decmeber 2020. [Online]. Available: https://www.lifewire.com/what-is-dhcp-2625848. [Accessed 31 July 2023].</w:t>
                    </w:r>
                  </w:p>
                </w:tc>
              </w:tr>
              <w:tr w:rsidR="00CE45A4" w14:paraId="2919061C" w14:textId="77777777">
                <w:trPr>
                  <w:divId w:val="949361790"/>
                  <w:tblCellSpacing w:w="15" w:type="dxa"/>
                </w:trPr>
                <w:tc>
                  <w:tcPr>
                    <w:tcW w:w="50" w:type="pct"/>
                    <w:hideMark/>
                  </w:tcPr>
                  <w:p w14:paraId="1F2AB2CA" w14:textId="77777777" w:rsidR="00CE45A4" w:rsidRDefault="00CE45A4">
                    <w:pPr>
                      <w:pStyle w:val="Bibliography"/>
                      <w:rPr>
                        <w:noProof/>
                      </w:rPr>
                    </w:pPr>
                    <w:r>
                      <w:rPr>
                        <w:noProof/>
                      </w:rPr>
                      <w:t xml:space="preserve">[3] </w:t>
                    </w:r>
                  </w:p>
                </w:tc>
                <w:tc>
                  <w:tcPr>
                    <w:tcW w:w="0" w:type="auto"/>
                    <w:hideMark/>
                  </w:tcPr>
                  <w:p w14:paraId="4419B3F1" w14:textId="77777777" w:rsidR="00CE45A4" w:rsidRDefault="00CE45A4">
                    <w:pPr>
                      <w:pStyle w:val="Bibliography"/>
                      <w:rPr>
                        <w:noProof/>
                      </w:rPr>
                    </w:pPr>
                    <w:r>
                      <w:rPr>
                        <w:noProof/>
                      </w:rPr>
                      <w:t>C. Hoffman, “DNS,” How to geek, 01 August 2021. [Online]. Available: https://www.howtogeek.com/122845/htg-explains-what-is-dns/. [Accessed 31 july 2023].</w:t>
                    </w:r>
                  </w:p>
                </w:tc>
              </w:tr>
              <w:tr w:rsidR="00CE45A4" w14:paraId="5A889870" w14:textId="77777777">
                <w:trPr>
                  <w:divId w:val="949361790"/>
                  <w:tblCellSpacing w:w="15" w:type="dxa"/>
                </w:trPr>
                <w:tc>
                  <w:tcPr>
                    <w:tcW w:w="50" w:type="pct"/>
                    <w:hideMark/>
                  </w:tcPr>
                  <w:p w14:paraId="400C26AE" w14:textId="77777777" w:rsidR="00CE45A4" w:rsidRDefault="00CE45A4">
                    <w:pPr>
                      <w:pStyle w:val="Bibliography"/>
                      <w:rPr>
                        <w:noProof/>
                      </w:rPr>
                    </w:pPr>
                    <w:r>
                      <w:rPr>
                        <w:noProof/>
                      </w:rPr>
                      <w:t xml:space="preserve">[4] </w:t>
                    </w:r>
                  </w:p>
                </w:tc>
                <w:tc>
                  <w:tcPr>
                    <w:tcW w:w="0" w:type="auto"/>
                    <w:hideMark/>
                  </w:tcPr>
                  <w:p w14:paraId="2D34B821" w14:textId="77777777" w:rsidR="00CE45A4" w:rsidRDefault="00CE45A4">
                    <w:pPr>
                      <w:pStyle w:val="Bibliography"/>
                      <w:rPr>
                        <w:noProof/>
                      </w:rPr>
                    </w:pPr>
                    <w:r>
                      <w:rPr>
                        <w:noProof/>
                      </w:rPr>
                      <w:t>Image, “What is Active Directory (AD) service in Microsoft Windows Server,” 11 jan 2019. [Online]. Available: https://www.how2shout.com/what-is/active-directoryad-service-in-microsoft-windows-server.html. [Accessed 31 july 2023].</w:t>
                    </w:r>
                  </w:p>
                </w:tc>
              </w:tr>
              <w:tr w:rsidR="00CE45A4" w14:paraId="5D426FEB" w14:textId="77777777">
                <w:trPr>
                  <w:divId w:val="949361790"/>
                  <w:tblCellSpacing w:w="15" w:type="dxa"/>
                </w:trPr>
                <w:tc>
                  <w:tcPr>
                    <w:tcW w:w="50" w:type="pct"/>
                    <w:hideMark/>
                  </w:tcPr>
                  <w:p w14:paraId="454CE158" w14:textId="77777777" w:rsidR="00CE45A4" w:rsidRDefault="00CE45A4">
                    <w:pPr>
                      <w:pStyle w:val="Bibliography"/>
                      <w:rPr>
                        <w:noProof/>
                      </w:rPr>
                    </w:pPr>
                    <w:r>
                      <w:rPr>
                        <w:noProof/>
                      </w:rPr>
                      <w:t xml:space="preserve">[5] </w:t>
                    </w:r>
                  </w:p>
                </w:tc>
                <w:tc>
                  <w:tcPr>
                    <w:tcW w:w="0" w:type="auto"/>
                    <w:hideMark/>
                  </w:tcPr>
                  <w:p w14:paraId="316DD2F3" w14:textId="77777777" w:rsidR="00CE45A4" w:rsidRDefault="00CE45A4">
                    <w:pPr>
                      <w:pStyle w:val="Bibliography"/>
                      <w:rPr>
                        <w:noProof/>
                      </w:rPr>
                    </w:pPr>
                    <w:r>
                      <w:rPr>
                        <w:noProof/>
                      </w:rPr>
                      <w:t xml:space="preserve">Microsoft, “Overview of Active Directory Domain Services,” </w:t>
                    </w:r>
                    <w:r>
                      <w:rPr>
                        <w:i/>
                        <w:iCs/>
                        <w:noProof/>
                      </w:rPr>
                      <w:t xml:space="preserve">windows servers, </w:t>
                    </w:r>
                    <w:r>
                      <w:rPr>
                        <w:noProof/>
                      </w:rPr>
                      <w:t xml:space="preserve">p. 1, 29 july 2021. </w:t>
                    </w:r>
                  </w:p>
                </w:tc>
              </w:tr>
              <w:tr w:rsidR="00CE45A4" w14:paraId="0119307A" w14:textId="77777777">
                <w:trPr>
                  <w:divId w:val="949361790"/>
                  <w:tblCellSpacing w:w="15" w:type="dxa"/>
                </w:trPr>
                <w:tc>
                  <w:tcPr>
                    <w:tcW w:w="50" w:type="pct"/>
                    <w:hideMark/>
                  </w:tcPr>
                  <w:p w14:paraId="58CC7AB0" w14:textId="77777777" w:rsidR="00CE45A4" w:rsidRDefault="00CE45A4">
                    <w:pPr>
                      <w:pStyle w:val="Bibliography"/>
                      <w:rPr>
                        <w:noProof/>
                      </w:rPr>
                    </w:pPr>
                    <w:r>
                      <w:rPr>
                        <w:noProof/>
                      </w:rPr>
                      <w:t xml:space="preserve">[6] </w:t>
                    </w:r>
                  </w:p>
                </w:tc>
                <w:tc>
                  <w:tcPr>
                    <w:tcW w:w="0" w:type="auto"/>
                    <w:hideMark/>
                  </w:tcPr>
                  <w:p w14:paraId="378B967E" w14:textId="77777777" w:rsidR="00CE45A4" w:rsidRDefault="00CE45A4">
                    <w:pPr>
                      <w:pStyle w:val="Bibliography"/>
                      <w:rPr>
                        <w:noProof/>
                      </w:rPr>
                    </w:pPr>
                    <w:r>
                      <w:rPr>
                        <w:noProof/>
                      </w:rPr>
                      <w:t>B. GAVIN, “Ping command,” How-To Geek, 12` June 2018. [Online]. Available: https://www.howtogeek.com/355664/how-to-use-ping-to-test-your-network/. [Accessed 31 july 2023`].</w:t>
                    </w:r>
                  </w:p>
                </w:tc>
              </w:tr>
              <w:tr w:rsidR="00CE45A4" w14:paraId="56B6D664" w14:textId="77777777">
                <w:trPr>
                  <w:divId w:val="949361790"/>
                  <w:tblCellSpacing w:w="15" w:type="dxa"/>
                </w:trPr>
                <w:tc>
                  <w:tcPr>
                    <w:tcW w:w="50" w:type="pct"/>
                    <w:hideMark/>
                  </w:tcPr>
                  <w:p w14:paraId="3E655D7C" w14:textId="77777777" w:rsidR="00CE45A4" w:rsidRDefault="00CE45A4">
                    <w:pPr>
                      <w:pStyle w:val="Bibliography"/>
                      <w:rPr>
                        <w:noProof/>
                      </w:rPr>
                    </w:pPr>
                    <w:r>
                      <w:rPr>
                        <w:noProof/>
                      </w:rPr>
                      <w:t xml:space="preserve">[7] </w:t>
                    </w:r>
                  </w:p>
                </w:tc>
                <w:tc>
                  <w:tcPr>
                    <w:tcW w:w="0" w:type="auto"/>
                    <w:hideMark/>
                  </w:tcPr>
                  <w:p w14:paraId="51C03B7C" w14:textId="77777777" w:rsidR="00CE45A4" w:rsidRDefault="00CE45A4">
                    <w:pPr>
                      <w:pStyle w:val="Bibliography"/>
                      <w:rPr>
                        <w:noProof/>
                      </w:rPr>
                    </w:pPr>
                    <w:r>
                      <w:rPr>
                        <w:noProof/>
                      </w:rPr>
                      <w:t>Cisco, “What is a firewall?,” Cisco, NA NA 2023. [Online]. Available: https://www.cisco.com/c/en/us/products/security/firewalls/what-is-a-firewall.html#~related-topics. [Accessed 31 july 2023].</w:t>
                    </w:r>
                  </w:p>
                </w:tc>
              </w:tr>
            </w:tbl>
            <w:p w14:paraId="3F4BAC12" w14:textId="77777777" w:rsidR="00CE45A4" w:rsidRDefault="00CE45A4">
              <w:pPr>
                <w:divId w:val="949361790"/>
                <w:rPr>
                  <w:rFonts w:eastAsia="Times New Roman"/>
                  <w:noProof/>
                </w:rPr>
              </w:pPr>
            </w:p>
            <w:p w14:paraId="0B8643E8" w14:textId="4ECB13F8" w:rsidR="00CE45A4" w:rsidRDefault="00CE45A4">
              <w:r>
                <w:rPr>
                  <w:b/>
                  <w:bCs/>
                  <w:noProof/>
                </w:rPr>
                <w:fldChar w:fldCharType="end"/>
              </w:r>
            </w:p>
          </w:sdtContent>
        </w:sdt>
      </w:sdtContent>
    </w:sdt>
    <w:p w14:paraId="3F046E40" w14:textId="77777777" w:rsidR="00CE45A4" w:rsidRPr="00A7026D" w:rsidRDefault="00CE45A4">
      <w:pPr>
        <w:rPr>
          <w:iCs/>
        </w:rPr>
      </w:pPr>
    </w:p>
    <w:p w14:paraId="5B211C5D" w14:textId="77777777" w:rsidR="00C42A93" w:rsidRDefault="00C42A93"/>
    <w:p w14:paraId="204A0D74" w14:textId="77777777" w:rsidR="00C42A93" w:rsidRDefault="00C42A93"/>
    <w:sectPr w:rsidR="00C42A93">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C22360"/>
    <w:multiLevelType w:val="multilevel"/>
    <w:tmpl w:val="BB4CEACA"/>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4984221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2A93"/>
    <w:rsid w:val="00045F16"/>
    <w:rsid w:val="00070008"/>
    <w:rsid w:val="00170CCD"/>
    <w:rsid w:val="00302B9F"/>
    <w:rsid w:val="00781C5A"/>
    <w:rsid w:val="00791229"/>
    <w:rsid w:val="00A7026D"/>
    <w:rsid w:val="00B11960"/>
    <w:rsid w:val="00B82FE2"/>
    <w:rsid w:val="00C42A93"/>
    <w:rsid w:val="00CD68B8"/>
    <w:rsid w:val="00CE45A4"/>
    <w:rsid w:val="00D47E11"/>
    <w:rsid w:val="00DE45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474CE"/>
  <w15:docId w15:val="{6F96FFDD-257D-4377-8FBD-8C343B1F8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1FF9"/>
  </w:style>
  <w:style w:type="paragraph" w:styleId="Heading1">
    <w:name w:val="heading 1"/>
    <w:basedOn w:val="Normal"/>
    <w:next w:val="Normal"/>
    <w:link w:val="Heading1Char"/>
    <w:uiPriority w:val="9"/>
    <w:qFormat/>
    <w:rsid w:val="00B46C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6C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61FF9"/>
    <w:pPr>
      <w:spacing w:after="0" w:line="240" w:lineRule="auto"/>
      <w:contextualSpacing/>
    </w:pPr>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E61F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1FF9"/>
  </w:style>
  <w:style w:type="paragraph" w:styleId="Footer">
    <w:name w:val="footer"/>
    <w:basedOn w:val="Normal"/>
    <w:link w:val="FooterChar"/>
    <w:uiPriority w:val="99"/>
    <w:unhideWhenUsed/>
    <w:rsid w:val="00E61F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FF9"/>
  </w:style>
  <w:style w:type="table" w:styleId="PlainTable3">
    <w:name w:val="Plain Table 3"/>
    <w:basedOn w:val="TableNormal"/>
    <w:uiPriority w:val="43"/>
    <w:rsid w:val="00E61FF9"/>
    <w:pPr>
      <w:spacing w:after="0" w:line="240" w:lineRule="auto"/>
    </w:pPr>
    <w:rPr>
      <w:rFonts w:eastAsiaTheme="minorHAnsi"/>
      <w:lang w:eastAsia="en-US"/>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E61FF9"/>
    <w:pPr>
      <w:spacing w:after="0" w:line="240" w:lineRule="auto"/>
    </w:pPr>
    <w:rPr>
      <w:rFonts w:asciiTheme="majorHAnsi" w:eastAsiaTheme="majorEastAsia" w:hAnsiTheme="majorHAnsi" w:cstheme="majorBidi"/>
      <w:color w:val="000000" w:themeColor="text1"/>
      <w:lang w:val="en-US" w:eastAsia="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character" w:customStyle="1" w:styleId="TitleChar">
    <w:name w:val="Title Char"/>
    <w:basedOn w:val="DefaultParagraphFont"/>
    <w:link w:val="Title"/>
    <w:uiPriority w:val="10"/>
    <w:rsid w:val="00E61FF9"/>
    <w:rPr>
      <w:rFonts w:asciiTheme="majorHAnsi" w:eastAsiaTheme="majorEastAsia" w:hAnsiTheme="majorHAnsi" w:cstheme="majorBidi"/>
      <w:spacing w:val="-10"/>
      <w:kern w:val="28"/>
      <w:sz w:val="56"/>
      <w:szCs w:val="56"/>
      <w:lang w:eastAsia="en-GB"/>
    </w:rPr>
  </w:style>
  <w:style w:type="character" w:customStyle="1" w:styleId="Heading1Char">
    <w:name w:val="Heading 1 Char"/>
    <w:basedOn w:val="DefaultParagraphFont"/>
    <w:link w:val="Heading1"/>
    <w:uiPriority w:val="9"/>
    <w:rsid w:val="00B46C32"/>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B46C32"/>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B46C32"/>
    <w:pPr>
      <w:spacing w:line="259" w:lineRule="auto"/>
      <w:outlineLvl w:val="9"/>
    </w:pPr>
    <w:rPr>
      <w:lang w:val="en-US" w:eastAsia="en-US"/>
    </w:rPr>
  </w:style>
  <w:style w:type="paragraph" w:styleId="TOC1">
    <w:name w:val="toc 1"/>
    <w:basedOn w:val="Normal"/>
    <w:next w:val="Normal"/>
    <w:autoRedefine/>
    <w:uiPriority w:val="39"/>
    <w:unhideWhenUsed/>
    <w:rsid w:val="00B46C32"/>
    <w:pPr>
      <w:spacing w:after="100"/>
    </w:pPr>
  </w:style>
  <w:style w:type="paragraph" w:styleId="TOC2">
    <w:name w:val="toc 2"/>
    <w:basedOn w:val="Normal"/>
    <w:next w:val="Normal"/>
    <w:autoRedefine/>
    <w:uiPriority w:val="39"/>
    <w:unhideWhenUsed/>
    <w:rsid w:val="00B46C32"/>
    <w:pPr>
      <w:spacing w:after="100"/>
      <w:ind w:left="220"/>
    </w:pPr>
  </w:style>
  <w:style w:type="character" w:styleId="Hyperlink">
    <w:name w:val="Hyperlink"/>
    <w:basedOn w:val="DefaultParagraphFont"/>
    <w:uiPriority w:val="99"/>
    <w:unhideWhenUsed/>
    <w:rsid w:val="00B46C32"/>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rPr>
      <w:color w:val="000000"/>
    </w:rPr>
    <w:tblPr>
      <w:tblStyleRowBandSize w:val="1"/>
      <w:tblStyleColBandSize w:val="1"/>
    </w:tblPr>
    <w:tblStylePr w:type="firstRow">
      <w:rPr>
        <w:b/>
        <w:smallCaps/>
      </w:rPr>
      <w:tblPr/>
      <w:tcPr>
        <w:tcBorders>
          <w:bottom w:val="single" w:sz="4" w:space="0" w:color="7F7F7F"/>
        </w:tcBorders>
      </w:tcPr>
    </w:tblStylePr>
    <w:tblStylePr w:type="lastRow">
      <w:rPr>
        <w:b/>
        <w:smallCaps/>
      </w:rPr>
      <w:tblPr/>
      <w:tcPr>
        <w:tcBorders>
          <w:top w:val="nil"/>
        </w:tcBorders>
      </w:tcPr>
    </w:tblStylePr>
    <w:tblStylePr w:type="firstCol">
      <w:rPr>
        <w:b/>
        <w:smallCaps/>
      </w:rPr>
      <w:tblPr/>
      <w:tcPr>
        <w:tcBorders>
          <w:right w:val="single" w:sz="4" w:space="0" w:color="7F7F7F"/>
        </w:tcBorders>
      </w:tcPr>
    </w:tblStylePr>
    <w:tblStylePr w:type="lastCol">
      <w:rPr>
        <w:b/>
        <w:smallCaps/>
      </w:rPr>
      <w:tblPr/>
      <w:tcPr>
        <w:tcBorders>
          <w:left w:val="nil"/>
        </w:tcBorders>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style>
  <w:style w:type="table" w:customStyle="1" w:styleId="a0">
    <w:basedOn w:val="TableNormal"/>
    <w:pPr>
      <w:spacing w:after="0" w:line="240" w:lineRule="auto"/>
    </w:pPr>
    <w:rPr>
      <w:color w:val="000000"/>
    </w:rPr>
    <w:tblPr>
      <w:tblStyleRowBandSize w:val="1"/>
      <w:tblStyleColBandSize w:val="1"/>
    </w:tblPr>
    <w:tblStylePr w:type="firstRow">
      <w:rPr>
        <w:sz w:val="24"/>
        <w:szCs w:val="24"/>
      </w:rPr>
      <w:tblPr/>
      <w:tcPr>
        <w:tcBorders>
          <w:top w:val="nil"/>
          <w:left w:val="nil"/>
          <w:bottom w:val="single" w:sz="24" w:space="0" w:color="4472C4"/>
          <w:right w:val="nil"/>
          <w:insideH w:val="nil"/>
          <w:insideV w:val="nil"/>
        </w:tcBorders>
        <w:shd w:val="clear" w:color="auto" w:fill="FFFFFF"/>
      </w:tcPr>
    </w:tblStylePr>
    <w:tblStylePr w:type="lastRow">
      <w:tblPr/>
      <w:tcPr>
        <w:tcBorders>
          <w:top w:val="single" w:sz="8" w:space="0" w:color="4472C4"/>
          <w:left w:val="nil"/>
          <w:bottom w:val="nil"/>
          <w:right w:val="nil"/>
          <w:insideH w:val="nil"/>
          <w:insideV w:val="nil"/>
        </w:tcBorders>
        <w:shd w:val="clear" w:color="auto" w:fill="FFFFFF"/>
      </w:tcPr>
    </w:tblStylePr>
    <w:tblStylePr w:type="firstCol">
      <w:tblPr/>
      <w:tcPr>
        <w:tcBorders>
          <w:top w:val="nil"/>
          <w:left w:val="nil"/>
          <w:bottom w:val="nil"/>
          <w:right w:val="single" w:sz="8" w:space="0" w:color="4472C4"/>
          <w:insideH w:val="nil"/>
          <w:insideV w:val="nil"/>
        </w:tcBorders>
        <w:shd w:val="clear" w:color="auto" w:fill="FFFFFF"/>
      </w:tcPr>
    </w:tblStylePr>
    <w:tblStylePr w:type="lastCol">
      <w:tblPr/>
      <w:tcPr>
        <w:tcBorders>
          <w:top w:val="nil"/>
          <w:left w:val="single" w:sz="8" w:space="0" w:color="4472C4"/>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0DCF0"/>
      </w:tcPr>
    </w:tblStylePr>
    <w:tblStylePr w:type="band1Horz">
      <w:tblPr/>
      <w:tcPr>
        <w:tcBorders>
          <w:top w:val="nil"/>
          <w:bottom w:val="nil"/>
          <w:insideH w:val="nil"/>
          <w:insideV w:val="nil"/>
        </w:tcBorders>
        <w:shd w:val="clear" w:color="auto" w:fill="D0DCF0"/>
      </w:tcPr>
    </w:tblStylePr>
    <w:tblStylePr w:type="nwCell">
      <w:tblPr/>
      <w:tcPr>
        <w:shd w:val="clear" w:color="auto" w:fill="FFFFFF"/>
      </w:tcPr>
    </w:tblStylePr>
    <w:tblStylePr w:type="swCell">
      <w:tblPr/>
      <w:tcPr>
        <w:tcBorders>
          <w:top w:val="nil"/>
        </w:tcBorders>
      </w:tcPr>
    </w:tblStylePr>
  </w:style>
  <w:style w:type="table" w:customStyle="1" w:styleId="a1">
    <w:basedOn w:val="TableNormal"/>
    <w:pPr>
      <w:spacing w:after="0" w:line="240" w:lineRule="auto"/>
    </w:pPr>
    <w:rPr>
      <w:color w:val="000000"/>
    </w:rPr>
    <w:tblPr>
      <w:tblStyleRowBandSize w:val="1"/>
      <w:tblStyleColBandSize w:val="1"/>
    </w:tblPr>
    <w:tblStylePr w:type="firstRow">
      <w:rPr>
        <w:b/>
        <w:smallCaps/>
      </w:rPr>
      <w:tblPr/>
      <w:tcPr>
        <w:tcBorders>
          <w:bottom w:val="single" w:sz="4" w:space="0" w:color="7F7F7F"/>
        </w:tcBorders>
      </w:tcPr>
    </w:tblStylePr>
    <w:tblStylePr w:type="lastRow">
      <w:rPr>
        <w:b/>
        <w:smallCaps/>
      </w:rPr>
      <w:tblPr/>
      <w:tcPr>
        <w:tcBorders>
          <w:top w:val="nil"/>
        </w:tcBorders>
      </w:tcPr>
    </w:tblStylePr>
    <w:tblStylePr w:type="firstCol">
      <w:rPr>
        <w:b/>
        <w:smallCaps/>
      </w:rPr>
      <w:tblPr/>
      <w:tcPr>
        <w:tcBorders>
          <w:right w:val="single" w:sz="4" w:space="0" w:color="7F7F7F"/>
        </w:tcBorders>
      </w:tcPr>
    </w:tblStylePr>
    <w:tblStylePr w:type="lastCol">
      <w:rPr>
        <w:b/>
        <w:smallCaps/>
      </w:rPr>
      <w:tblPr/>
      <w:tcPr>
        <w:tcBorders>
          <w:left w:val="nil"/>
        </w:tcBorders>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style>
  <w:style w:type="table" w:customStyle="1" w:styleId="a2">
    <w:basedOn w:val="TableNormal"/>
    <w:pPr>
      <w:spacing w:after="0" w:line="240" w:lineRule="auto"/>
    </w:pPr>
    <w:rPr>
      <w:color w:val="000000"/>
    </w:rPr>
    <w:tblPr>
      <w:tblStyleRowBandSize w:val="1"/>
      <w:tblStyleColBandSize w:val="1"/>
    </w:tblPr>
    <w:tblStylePr w:type="firstRow">
      <w:rPr>
        <w:sz w:val="24"/>
        <w:szCs w:val="24"/>
      </w:rPr>
      <w:tblPr/>
      <w:tcPr>
        <w:tcBorders>
          <w:top w:val="nil"/>
          <w:left w:val="nil"/>
          <w:bottom w:val="single" w:sz="24" w:space="0" w:color="4472C4"/>
          <w:right w:val="nil"/>
          <w:insideH w:val="nil"/>
          <w:insideV w:val="nil"/>
        </w:tcBorders>
        <w:shd w:val="clear" w:color="auto" w:fill="FFFFFF"/>
      </w:tcPr>
    </w:tblStylePr>
    <w:tblStylePr w:type="lastRow">
      <w:tblPr/>
      <w:tcPr>
        <w:tcBorders>
          <w:top w:val="single" w:sz="8" w:space="0" w:color="4472C4"/>
          <w:left w:val="nil"/>
          <w:bottom w:val="nil"/>
          <w:right w:val="nil"/>
          <w:insideH w:val="nil"/>
          <w:insideV w:val="nil"/>
        </w:tcBorders>
        <w:shd w:val="clear" w:color="auto" w:fill="FFFFFF"/>
      </w:tcPr>
    </w:tblStylePr>
    <w:tblStylePr w:type="firstCol">
      <w:tblPr/>
      <w:tcPr>
        <w:tcBorders>
          <w:top w:val="nil"/>
          <w:left w:val="nil"/>
          <w:bottom w:val="nil"/>
          <w:right w:val="single" w:sz="8" w:space="0" w:color="4472C4"/>
          <w:insideH w:val="nil"/>
          <w:insideV w:val="nil"/>
        </w:tcBorders>
        <w:shd w:val="clear" w:color="auto" w:fill="FFFFFF"/>
      </w:tcPr>
    </w:tblStylePr>
    <w:tblStylePr w:type="lastCol">
      <w:tblPr/>
      <w:tcPr>
        <w:tcBorders>
          <w:top w:val="nil"/>
          <w:left w:val="single" w:sz="8" w:space="0" w:color="4472C4"/>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0DCF0"/>
      </w:tcPr>
    </w:tblStylePr>
    <w:tblStylePr w:type="band1Horz">
      <w:tblPr/>
      <w:tcPr>
        <w:tcBorders>
          <w:top w:val="nil"/>
          <w:bottom w:val="nil"/>
          <w:insideH w:val="nil"/>
          <w:insideV w:val="nil"/>
        </w:tcBorders>
        <w:shd w:val="clear" w:color="auto" w:fill="D0DCF0"/>
      </w:tcPr>
    </w:tblStylePr>
    <w:tblStylePr w:type="nwCell">
      <w:tblPr/>
      <w:tcPr>
        <w:shd w:val="clear" w:color="auto" w:fill="FFFFFF"/>
      </w:tcPr>
    </w:tblStylePr>
    <w:tblStylePr w:type="swCell">
      <w:tblPr/>
      <w:tcPr>
        <w:tcBorders>
          <w:top w:val="nil"/>
        </w:tcBorders>
      </w:tcPr>
    </w:tblStylePr>
  </w:style>
  <w:style w:type="paragraph" w:styleId="Caption">
    <w:name w:val="caption"/>
    <w:basedOn w:val="Normal"/>
    <w:next w:val="Normal"/>
    <w:uiPriority w:val="35"/>
    <w:unhideWhenUsed/>
    <w:qFormat/>
    <w:rsid w:val="00D26808"/>
    <w:pPr>
      <w:spacing w:line="240" w:lineRule="auto"/>
    </w:pPr>
    <w:rPr>
      <w:i/>
      <w:iCs/>
      <w:color w:val="44546A" w:themeColor="text2"/>
      <w:sz w:val="18"/>
      <w:szCs w:val="18"/>
    </w:rPr>
  </w:style>
  <w:style w:type="paragraph" w:styleId="ListParagraph">
    <w:name w:val="List Paragraph"/>
    <w:basedOn w:val="Normal"/>
    <w:uiPriority w:val="34"/>
    <w:qFormat/>
    <w:rsid w:val="004763DC"/>
    <w:pPr>
      <w:ind w:left="720"/>
      <w:contextualSpacing/>
    </w:pPr>
    <w:rPr>
      <w:rFonts w:asciiTheme="minorHAnsi" w:eastAsiaTheme="minorEastAsia" w:hAnsiTheme="minorHAnsi" w:cstheme="minorBidi"/>
    </w:rPr>
  </w:style>
  <w:style w:type="table" w:customStyle="1" w:styleId="a3">
    <w:basedOn w:val="TableNormal"/>
    <w:pPr>
      <w:spacing w:after="0" w:line="240" w:lineRule="auto"/>
    </w:pPr>
    <w:rPr>
      <w:color w:val="000000"/>
    </w:rPr>
    <w:tblPr>
      <w:tblStyleRowBandSize w:val="1"/>
      <w:tblStyleColBandSize w:val="1"/>
    </w:tblPr>
    <w:tblStylePr w:type="firstRow">
      <w:rPr>
        <w:b/>
        <w:smallCaps/>
      </w:rPr>
      <w:tblPr/>
      <w:tcPr>
        <w:tcBorders>
          <w:bottom w:val="single" w:sz="4" w:space="0" w:color="7F7F7F"/>
        </w:tcBorders>
      </w:tcPr>
    </w:tblStylePr>
    <w:tblStylePr w:type="lastRow">
      <w:rPr>
        <w:b/>
        <w:smallCaps/>
      </w:rPr>
      <w:tblPr/>
      <w:tcPr>
        <w:tcBorders>
          <w:top w:val="nil"/>
        </w:tcBorders>
      </w:tcPr>
    </w:tblStylePr>
    <w:tblStylePr w:type="firstCol">
      <w:rPr>
        <w:b/>
        <w:smallCaps/>
      </w:rPr>
      <w:tblPr/>
      <w:tcPr>
        <w:tcBorders>
          <w:right w:val="single" w:sz="4" w:space="0" w:color="7F7F7F"/>
        </w:tcBorders>
      </w:tcPr>
    </w:tblStylePr>
    <w:tblStylePr w:type="lastCol">
      <w:rPr>
        <w:b/>
        <w:smallCaps/>
      </w:rPr>
      <w:tblPr/>
      <w:tcPr>
        <w:tcBorders>
          <w:left w:val="nil"/>
        </w:tcBorders>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style>
  <w:style w:type="table" w:customStyle="1" w:styleId="a4">
    <w:basedOn w:val="TableNormal"/>
    <w:pPr>
      <w:spacing w:after="0" w:line="240" w:lineRule="auto"/>
    </w:pPr>
    <w:rPr>
      <w:color w:val="000000"/>
    </w:rPr>
    <w:tblPr>
      <w:tblStyleRowBandSize w:val="1"/>
      <w:tblStyleColBandSize w:val="1"/>
    </w:tblPr>
    <w:tblStylePr w:type="firstRow">
      <w:rPr>
        <w:sz w:val="24"/>
        <w:szCs w:val="24"/>
      </w:rPr>
      <w:tblPr/>
      <w:tcPr>
        <w:tcBorders>
          <w:top w:val="nil"/>
          <w:left w:val="nil"/>
          <w:bottom w:val="single" w:sz="24" w:space="0" w:color="4472C4"/>
          <w:right w:val="nil"/>
          <w:insideH w:val="nil"/>
          <w:insideV w:val="nil"/>
        </w:tcBorders>
        <w:shd w:val="clear" w:color="auto" w:fill="FFFFFF"/>
      </w:tcPr>
    </w:tblStylePr>
    <w:tblStylePr w:type="lastRow">
      <w:tblPr/>
      <w:tcPr>
        <w:tcBorders>
          <w:top w:val="single" w:sz="8" w:space="0" w:color="4472C4"/>
          <w:left w:val="nil"/>
          <w:bottom w:val="nil"/>
          <w:right w:val="nil"/>
          <w:insideH w:val="nil"/>
          <w:insideV w:val="nil"/>
        </w:tcBorders>
        <w:shd w:val="clear" w:color="auto" w:fill="FFFFFF"/>
      </w:tcPr>
    </w:tblStylePr>
    <w:tblStylePr w:type="firstCol">
      <w:tblPr/>
      <w:tcPr>
        <w:tcBorders>
          <w:top w:val="nil"/>
          <w:left w:val="nil"/>
          <w:bottom w:val="nil"/>
          <w:right w:val="single" w:sz="8" w:space="0" w:color="4472C4"/>
          <w:insideH w:val="nil"/>
          <w:insideV w:val="nil"/>
        </w:tcBorders>
        <w:shd w:val="clear" w:color="auto" w:fill="FFFFFF"/>
      </w:tcPr>
    </w:tblStylePr>
    <w:tblStylePr w:type="lastCol">
      <w:tblPr/>
      <w:tcPr>
        <w:tcBorders>
          <w:top w:val="nil"/>
          <w:left w:val="single" w:sz="8" w:space="0" w:color="4472C4"/>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0DCF0"/>
      </w:tcPr>
    </w:tblStylePr>
    <w:tblStylePr w:type="band1Horz">
      <w:tblPr/>
      <w:tcPr>
        <w:tcBorders>
          <w:top w:val="nil"/>
          <w:bottom w:val="nil"/>
          <w:insideH w:val="nil"/>
          <w:insideV w:val="nil"/>
        </w:tcBorders>
        <w:shd w:val="clear" w:color="auto" w:fill="D0DCF0"/>
      </w:tcPr>
    </w:tblStylePr>
    <w:tblStylePr w:type="nwCell">
      <w:tblPr/>
      <w:tcPr>
        <w:shd w:val="clear" w:color="auto" w:fill="FFFFFF"/>
      </w:tcPr>
    </w:tblStylePr>
    <w:tblStylePr w:type="swCell">
      <w:tblPr/>
      <w:tcPr>
        <w:tcBorders>
          <w:top w:val="nil"/>
        </w:tcBorders>
      </w:tcPr>
    </w:tblStylePr>
  </w:style>
  <w:style w:type="table" w:styleId="TableGrid">
    <w:name w:val="Table Grid"/>
    <w:basedOn w:val="TableNormal"/>
    <w:uiPriority w:val="39"/>
    <w:rsid w:val="00B119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45F16"/>
    <w:rPr>
      <w:color w:val="605E5C"/>
      <w:shd w:val="clear" w:color="auto" w:fill="E1DFDD"/>
    </w:rPr>
  </w:style>
  <w:style w:type="paragraph" w:styleId="Bibliography">
    <w:name w:val="Bibliography"/>
    <w:basedOn w:val="Normal"/>
    <w:next w:val="Normal"/>
    <w:uiPriority w:val="37"/>
    <w:unhideWhenUsed/>
    <w:rsid w:val="00CE45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792039">
      <w:bodyDiv w:val="1"/>
      <w:marLeft w:val="0"/>
      <w:marRight w:val="0"/>
      <w:marTop w:val="0"/>
      <w:marBottom w:val="0"/>
      <w:divBdr>
        <w:top w:val="none" w:sz="0" w:space="0" w:color="auto"/>
        <w:left w:val="none" w:sz="0" w:space="0" w:color="auto"/>
        <w:bottom w:val="none" w:sz="0" w:space="0" w:color="auto"/>
        <w:right w:val="none" w:sz="0" w:space="0" w:color="auto"/>
      </w:divBdr>
    </w:div>
    <w:div w:id="335377880">
      <w:bodyDiv w:val="1"/>
      <w:marLeft w:val="0"/>
      <w:marRight w:val="0"/>
      <w:marTop w:val="0"/>
      <w:marBottom w:val="0"/>
      <w:divBdr>
        <w:top w:val="none" w:sz="0" w:space="0" w:color="auto"/>
        <w:left w:val="none" w:sz="0" w:space="0" w:color="auto"/>
        <w:bottom w:val="none" w:sz="0" w:space="0" w:color="auto"/>
        <w:right w:val="none" w:sz="0" w:space="0" w:color="auto"/>
      </w:divBdr>
    </w:div>
    <w:div w:id="508108837">
      <w:bodyDiv w:val="1"/>
      <w:marLeft w:val="0"/>
      <w:marRight w:val="0"/>
      <w:marTop w:val="0"/>
      <w:marBottom w:val="0"/>
      <w:divBdr>
        <w:top w:val="none" w:sz="0" w:space="0" w:color="auto"/>
        <w:left w:val="none" w:sz="0" w:space="0" w:color="auto"/>
        <w:bottom w:val="none" w:sz="0" w:space="0" w:color="auto"/>
        <w:right w:val="none" w:sz="0" w:space="0" w:color="auto"/>
      </w:divBdr>
    </w:div>
    <w:div w:id="949361790">
      <w:bodyDiv w:val="1"/>
      <w:marLeft w:val="0"/>
      <w:marRight w:val="0"/>
      <w:marTop w:val="0"/>
      <w:marBottom w:val="0"/>
      <w:divBdr>
        <w:top w:val="none" w:sz="0" w:space="0" w:color="auto"/>
        <w:left w:val="none" w:sz="0" w:space="0" w:color="auto"/>
        <w:bottom w:val="none" w:sz="0" w:space="0" w:color="auto"/>
        <w:right w:val="none" w:sz="0" w:space="0" w:color="auto"/>
      </w:divBdr>
    </w:div>
    <w:div w:id="981160599">
      <w:bodyDiv w:val="1"/>
      <w:marLeft w:val="0"/>
      <w:marRight w:val="0"/>
      <w:marTop w:val="0"/>
      <w:marBottom w:val="0"/>
      <w:divBdr>
        <w:top w:val="none" w:sz="0" w:space="0" w:color="auto"/>
        <w:left w:val="none" w:sz="0" w:space="0" w:color="auto"/>
        <w:bottom w:val="none" w:sz="0" w:space="0" w:color="auto"/>
        <w:right w:val="none" w:sz="0" w:space="0" w:color="auto"/>
      </w:divBdr>
    </w:div>
    <w:div w:id="1182552217">
      <w:bodyDiv w:val="1"/>
      <w:marLeft w:val="0"/>
      <w:marRight w:val="0"/>
      <w:marTop w:val="0"/>
      <w:marBottom w:val="0"/>
      <w:divBdr>
        <w:top w:val="none" w:sz="0" w:space="0" w:color="auto"/>
        <w:left w:val="none" w:sz="0" w:space="0" w:color="auto"/>
        <w:bottom w:val="none" w:sz="0" w:space="0" w:color="auto"/>
        <w:right w:val="none" w:sz="0" w:space="0" w:color="auto"/>
      </w:divBdr>
    </w:div>
    <w:div w:id="1537893489">
      <w:bodyDiv w:val="1"/>
      <w:marLeft w:val="0"/>
      <w:marRight w:val="0"/>
      <w:marTop w:val="0"/>
      <w:marBottom w:val="0"/>
      <w:divBdr>
        <w:top w:val="none" w:sz="0" w:space="0" w:color="auto"/>
        <w:left w:val="none" w:sz="0" w:space="0" w:color="auto"/>
        <w:bottom w:val="none" w:sz="0" w:space="0" w:color="auto"/>
        <w:right w:val="none" w:sz="0" w:space="0" w:color="auto"/>
      </w:divBdr>
    </w:div>
    <w:div w:id="1795128596">
      <w:bodyDiv w:val="1"/>
      <w:marLeft w:val="0"/>
      <w:marRight w:val="0"/>
      <w:marTop w:val="0"/>
      <w:marBottom w:val="0"/>
      <w:divBdr>
        <w:top w:val="none" w:sz="0" w:space="0" w:color="auto"/>
        <w:left w:val="none" w:sz="0" w:space="0" w:color="auto"/>
        <w:bottom w:val="none" w:sz="0" w:space="0" w:color="auto"/>
        <w:right w:val="none" w:sz="0" w:space="0" w:color="auto"/>
      </w:divBdr>
    </w:div>
    <w:div w:id="1832868194">
      <w:bodyDiv w:val="1"/>
      <w:marLeft w:val="0"/>
      <w:marRight w:val="0"/>
      <w:marTop w:val="0"/>
      <w:marBottom w:val="0"/>
      <w:divBdr>
        <w:top w:val="none" w:sz="0" w:space="0" w:color="auto"/>
        <w:left w:val="none" w:sz="0" w:space="0" w:color="auto"/>
        <w:bottom w:val="none" w:sz="0" w:space="0" w:color="auto"/>
        <w:right w:val="none" w:sz="0" w:space="0" w:color="auto"/>
      </w:divBdr>
    </w:div>
    <w:div w:id="20095960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s://www.how2shout.com/what-is/active-directoryad-service-in-microsoft-windows-server.html" TargetMode="External"/><Relationship Id="rId5" Type="http://schemas.openxmlformats.org/officeDocument/2006/relationships/customXml" Target="../customXml/item5.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jpe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PQcP0f1+0njECLU4Z0/7005+6jg==">CgMxLjAyCWguMzBqMHpsbDIOaC53MzZpY3d3ZTFhY3AyCWguMmV0OTJwMDIIaC50eWpjd3QyCWguM2R5NnZrbTIJaC4xdDNoNXNmMgloLjRkMzRvZzgyCWguMnM4ZXlvMTIJaC4xN2RwOHZ1OAByITFSQnRiUGlZa2pETGwxMC1CMjRhSlp0enJHTzBQZGJzdA==</go:docsCustomData>
</go:gDocsCustomXmlDataStorage>
</file>

<file path=customXml/item2.xml><?xml version="1.0" encoding="utf-8"?>
<b:Sources xmlns:b="http://schemas.openxmlformats.org/officeDocument/2006/bibliography" xmlns="http://schemas.openxmlformats.org/officeDocument/2006/bibliography" SelectedStyle="\IEEE2006OfficeOnline.xsl" StyleName="IEEE" Version="2006">
  <b:Source>
    <b:Tag>Tim20</b:Tag>
    <b:SourceType>InternetSite</b:SourceType>
    <b:Guid>{4DC5CF37-9D04-435B-B723-C9D13CF9210E}</b:Guid>
    <b:Author>
      <b:Author>
        <b:NameList>
          <b:Person>
            <b:Last>Fisher</b:Last>
            <b:First>Tim</b:First>
          </b:Person>
        </b:NameList>
      </b:Author>
    </b:Author>
    <b:Title>Lifewire</b:Title>
    <b:Year>2020</b:Year>
    <b:Month>Decmeber</b:Month>
    <b:Day>13</b:Day>
    <b:YearAccessed>2023</b:YearAccessed>
    <b:MonthAccessed>July</b:MonthAccessed>
    <b:DayAccessed>31</b:DayAccessed>
    <b:URL>https://www.lifewire.com/what-is-dhcp-2625848</b:URL>
    <b:RefOrder>2</b:RefOrder>
  </b:Source>
  <b:Source>
    <b:Tag>Chr21</b:Tag>
    <b:SourceType>InternetSite</b:SourceType>
    <b:Guid>{541DA072-EFDA-4C20-9234-70EC2A51BAD8}</b:Guid>
    <b:Author>
      <b:Author>
        <b:NameList>
          <b:Person>
            <b:Last>Hoffman</b:Last>
            <b:First>Chris</b:First>
          </b:Person>
        </b:NameList>
      </b:Author>
    </b:Author>
    <b:Title>DNS</b:Title>
    <b:ProductionCompany>How to geek</b:ProductionCompany>
    <b:Year>2021</b:Year>
    <b:Month>August</b:Month>
    <b:Day>01</b:Day>
    <b:YearAccessed>2023</b:YearAccessed>
    <b:MonthAccessed>july</b:MonthAccessed>
    <b:DayAccessed>31</b:DayAccessed>
    <b:URL>https://www.howtogeek.com/122845/htg-explains-what-is-dns/</b:URL>
    <b:RefOrder>3</b:RefOrder>
  </b:Source>
  <b:Source>
    <b:Tag>BRA18</b:Tag>
    <b:SourceType>InternetSite</b:SourceType>
    <b:Guid>{4A75F286-BECD-4DB9-A574-73B8BC28ED84}</b:Guid>
    <b:Author>
      <b:Author>
        <b:NameList>
          <b:Person>
            <b:Last>GAVIN</b:Last>
            <b:First>BRADY</b:First>
          </b:Person>
        </b:NameList>
      </b:Author>
    </b:Author>
    <b:Title>Ping command</b:Title>
    <b:ProductionCompany>How-To Geek</b:ProductionCompany>
    <b:Year>2018</b:Year>
    <b:Month>June</b:Month>
    <b:Day>12`</b:Day>
    <b:YearAccessed>2023`</b:YearAccessed>
    <b:MonthAccessed>july</b:MonthAccessed>
    <b:DayAccessed>31</b:DayAccessed>
    <b:URL>https://www.howtogeek.com/355664/how-to-use-ping-to-test-your-network/</b:URL>
    <b:RefOrder>6</b:RefOrder>
  </b:Source>
  <b:Source>
    <b:Tag>Cis23</b:Tag>
    <b:SourceType>InternetSite</b:SourceType>
    <b:Guid>{2F50DD0F-39FF-4EB4-9278-B19FBB4055FA}</b:Guid>
    <b:Author>
      <b:Author>
        <b:NameList>
          <b:Person>
            <b:Last>Cisco</b:Last>
          </b:Person>
        </b:NameList>
      </b:Author>
    </b:Author>
    <b:Title>What is a firewall?</b:Title>
    <b:ProductionCompany>Cisco</b:ProductionCompany>
    <b:Year>2023</b:Year>
    <b:Month>NA</b:Month>
    <b:Day>NA</b:Day>
    <b:YearAccessed>2023</b:YearAccessed>
    <b:MonthAccessed>july</b:MonthAccessed>
    <b:DayAccessed>31</b:DayAccessed>
    <b:URL>https://www.cisco.com/c/en/us/products/security/firewalls/what-is-a-firewall.html#~related-topics</b:URL>
    <b:RefOrder>7</b:RefOrder>
  </b:Source>
  <b:Source>
    <b:Tag>unk22</b:Tag>
    <b:SourceType>InternetSite</b:SourceType>
    <b:Guid>{21F7EC9B-0468-4BE9-B69E-CEFF59448FDB}</b:Guid>
    <b:Author>
      <b:Author>
        <b:NameList>
          <b:Person>
            <b:Last>unknown</b:Last>
          </b:Person>
        </b:NameList>
      </b:Author>
    </b:Author>
    <b:Title>types of hypervisors</b:Title>
    <b:ProductionCompany>phenoixNAP</b:ProductionCompany>
    <b:Year>2022</b:Year>
    <b:Month>september</b:Month>
    <b:Day>29</b:Day>
    <b:YearAccessed>2023</b:YearAccessed>
    <b:MonthAccessed>july</b:MonthAccessed>
    <b:DayAccessed>31</b:DayAccessed>
    <b:URL>https://phoenixnap.com/kb/what-is-hypervisor-type-1-2</b:URL>
    <b:RefOrder>1</b:RefOrder>
  </b:Source>
  <b:Source>
    <b:Tag>Ima19</b:Tag>
    <b:SourceType>InternetSite</b:SourceType>
    <b:Guid>{0AF8904F-AC70-49A4-B63D-26C2ED56106D}</b:Guid>
    <b:Author>
      <b:Author>
        <b:NameList>
          <b:Person>
            <b:Last>Image</b:Last>
          </b:Person>
        </b:NameList>
      </b:Author>
    </b:Author>
    <b:Title>What is Active Directory (AD) service in Microsoft Windows Server</b:Title>
    <b:Year>2019</b:Year>
    <b:Month>jan</b:Month>
    <b:Day>11</b:Day>
    <b:YearAccessed>2023</b:YearAccessed>
    <b:MonthAccessed>july</b:MonthAccessed>
    <b:DayAccessed>31</b:DayAccessed>
    <b:URL>https://www.how2shout.com/what-is/active-directoryad-service-in-microsoft-windows-server.html</b:URL>
    <b:RefOrder>4</b:RefOrder>
  </b:Source>
  <b:Source>
    <b:Tag>Mic21</b:Tag>
    <b:SourceType>ArticleInAPeriodical</b:SourceType>
    <b:Guid>{CD319873-FC06-4931-A7AD-144390D0FB93}</b:Guid>
    <b:Title>Overview of Active Directory Domain Services</b:Title>
    <b:Year>2021</b:Year>
    <b:Month>july</b:Month>
    <b:Day>29</b:Day>
    <b:Author>
      <b:Author>
        <b:Corporate>Microsoft</b:Corporate>
      </b:Author>
    </b:Author>
    <b:PeriodicalTitle>windows servers</b:PeriodicalTitle>
    <b:Pages>1</b:Pages>
    <b:RefOrder>5</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2" ma:contentTypeDescription="Create a new document." ma:contentTypeScope="" ma:versionID="396e018efe709d8eec9a99d6bf4da2b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a477f2898d851862b79dbec3f4811a79"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customXml/itemProps2.xml><?xml version="1.0" encoding="utf-8"?>
<ds:datastoreItem xmlns:ds="http://schemas.openxmlformats.org/officeDocument/2006/customXml" ds:itemID="{0ECE01D2-1104-43B6-836E-07BD8D15A705}">
  <ds:schemaRefs>
    <ds:schemaRef ds:uri="http://schemas.openxmlformats.org/officeDocument/2006/bibliography"/>
  </ds:schemaRefs>
</ds:datastoreItem>
</file>

<file path=customXml/itemProps3.xml><?xml version="1.0" encoding="utf-8"?>
<ds:datastoreItem xmlns:ds="http://schemas.openxmlformats.org/officeDocument/2006/customXml" ds:itemID="{73033E63-50C6-42A2-8295-C128734DCB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450E068-36F5-4299-B6ED-97D5C4A9B208}">
  <ds:schemaRefs>
    <ds:schemaRef ds:uri="http://schemas.microsoft.com/sharepoint/v3/contenttype/forms"/>
  </ds:schemaRefs>
</ds:datastoreItem>
</file>

<file path=customXml/itemProps5.xml><?xml version="1.0" encoding="utf-8"?>
<ds:datastoreItem xmlns:ds="http://schemas.openxmlformats.org/officeDocument/2006/customXml" ds:itemID="{15F719D6-6AF7-4883-B112-AFDD1AEFF2B9}">
  <ds:schemaRefs>
    <ds:schemaRef ds:uri="http://purl.org/dc/terms/"/>
    <ds:schemaRef ds:uri="http://schemas.microsoft.com/office/2006/documentManagement/types"/>
    <ds:schemaRef ds:uri="http://purl.org/dc/dcmitype/"/>
    <ds:schemaRef ds:uri="http://schemas.microsoft.com/office/2006/metadata/properties"/>
    <ds:schemaRef ds:uri="be49ff73-cec0-4379-9da8-63ff3cc411bb"/>
    <ds:schemaRef ds:uri="http://purl.org/dc/elements/1.1/"/>
    <ds:schemaRef ds:uri="http://schemas.microsoft.com/office/infopath/2007/PartnerControls"/>
    <ds:schemaRef ds:uri="http://www.w3.org/XML/1998/namespace"/>
    <ds:schemaRef ds:uri="http://schemas.openxmlformats.org/package/2006/metadata/core-properties"/>
    <ds:schemaRef ds:uri="90b58af8-24e5-4252-ab67-b2f2985aee8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2448</Words>
  <Characters>13955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Rhys Davies (2104756)</dc:creator>
  <cp:lastModifiedBy>Dylan Jones (2106499)</cp:lastModifiedBy>
  <cp:revision>2</cp:revision>
  <dcterms:created xsi:type="dcterms:W3CDTF">2023-07-31T13:39:00Z</dcterms:created>
  <dcterms:modified xsi:type="dcterms:W3CDTF">2023-07-31T13:39:00Z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