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AE574AD" w:rsidR="00943FDB" w:rsidRPr="005F0A04" w:rsidRDefault="00943FDB" w:rsidP="00415891">
            <w:pPr>
              <w:ind w:right="-957"/>
              <w:rPr>
                <w:rFonts w:ascii="Times New Roman" w:hAnsi="Times New Roman" w:cs="Times New Roman"/>
                <w:bCs/>
                <w:sz w:val="40"/>
                <w:szCs w:val="20"/>
              </w:rPr>
            </w:pPr>
            <w:r w:rsidRPr="005F0A04">
              <w:rPr>
                <w:rFonts w:ascii="Times New Roman" w:hAnsi="Times New Roman" w:cs="Times New Roman"/>
                <w:bCs/>
                <w:sz w:val="40"/>
                <w:szCs w:val="20"/>
              </w:rPr>
              <w:t xml:space="preserve">Learner’s name: </w:t>
            </w:r>
            <w:r w:rsidR="00B56E8B" w:rsidRPr="005F0A04">
              <w:rPr>
                <w:rFonts w:ascii="Times New Roman" w:hAnsi="Times New Roman" w:cs="Times New Roman"/>
                <w:bCs/>
                <w:sz w:val="40"/>
                <w:szCs w:val="20"/>
              </w:rPr>
              <w:t xml:space="preserve">Naomi Griffiths </w:t>
            </w:r>
          </w:p>
          <w:p w14:paraId="2CEE7446" w14:textId="77777777" w:rsidR="00943FDB" w:rsidRPr="005F0A04" w:rsidRDefault="00943FDB" w:rsidP="00415891">
            <w:pPr>
              <w:ind w:right="-957"/>
              <w:rPr>
                <w:rFonts w:ascii="Times New Roman" w:hAnsi="Times New Roman" w:cs="Times New Roman"/>
                <w:bCs/>
                <w:sz w:val="40"/>
                <w:szCs w:val="20"/>
              </w:rPr>
            </w:pPr>
          </w:p>
          <w:p w14:paraId="52EF6683" w14:textId="3AF23339" w:rsidR="00943FDB" w:rsidRPr="005F0A04" w:rsidRDefault="00943FDB" w:rsidP="00415891">
            <w:pPr>
              <w:ind w:right="-957"/>
              <w:rPr>
                <w:rFonts w:ascii="Times New Roman" w:hAnsi="Times New Roman" w:cs="Times New Roman"/>
                <w:bCs/>
                <w:sz w:val="40"/>
                <w:szCs w:val="20"/>
              </w:rPr>
            </w:pPr>
            <w:r w:rsidRPr="005F0A04">
              <w:rPr>
                <w:rFonts w:ascii="Times New Roman" w:hAnsi="Times New Roman" w:cs="Times New Roman"/>
                <w:bCs/>
                <w:sz w:val="40"/>
                <w:szCs w:val="20"/>
              </w:rPr>
              <w:t>Email address:</w:t>
            </w:r>
            <w:r w:rsidR="00FB4BE3">
              <w:rPr>
                <w:rFonts w:ascii="Times New Roman" w:hAnsi="Times New Roman" w:cs="Times New Roman"/>
                <w:bCs/>
                <w:sz w:val="40"/>
                <w:szCs w:val="20"/>
              </w:rPr>
              <w:t xml:space="preserve"> </w:t>
            </w:r>
            <w:r w:rsidR="00DD6B19" w:rsidRPr="005F0A04">
              <w:rPr>
                <w:rFonts w:ascii="Times New Roman" w:hAnsi="Times New Roman" w:cs="Times New Roman"/>
                <w:bCs/>
                <w:sz w:val="40"/>
                <w:szCs w:val="20"/>
              </w:rPr>
              <w:t>1100133@student.uwtsd.ac.uk</w:t>
            </w:r>
          </w:p>
          <w:p w14:paraId="453C9B90" w14:textId="77777777" w:rsidR="00943FDB" w:rsidRPr="005F0A04" w:rsidRDefault="00943FDB" w:rsidP="00415891">
            <w:pPr>
              <w:ind w:right="-957"/>
              <w:rPr>
                <w:rFonts w:ascii="Times New Roman" w:hAnsi="Times New Roman" w:cs="Times New Roman"/>
                <w:bCs/>
                <w:sz w:val="40"/>
                <w:szCs w:val="20"/>
              </w:rPr>
            </w:pPr>
          </w:p>
          <w:p w14:paraId="4128B356" w14:textId="1DD01F17" w:rsidR="00943FDB" w:rsidRPr="005F0A04" w:rsidRDefault="00943FDB" w:rsidP="00415891">
            <w:pPr>
              <w:ind w:right="-957"/>
              <w:rPr>
                <w:rFonts w:ascii="Times New Roman" w:hAnsi="Times New Roman" w:cs="Times New Roman"/>
                <w:bCs/>
                <w:sz w:val="40"/>
                <w:szCs w:val="20"/>
              </w:rPr>
            </w:pPr>
            <w:r w:rsidRPr="005F0A04">
              <w:rPr>
                <w:rFonts w:ascii="Times New Roman" w:hAnsi="Times New Roman" w:cs="Times New Roman"/>
                <w:bCs/>
                <w:sz w:val="40"/>
                <w:szCs w:val="20"/>
              </w:rPr>
              <w:t>Learner’s University Registration Number:</w:t>
            </w:r>
            <w:r w:rsidR="003B55D1">
              <w:rPr>
                <w:rFonts w:ascii="Times New Roman" w:hAnsi="Times New Roman" w:cs="Times New Roman"/>
                <w:bCs/>
                <w:sz w:val="40"/>
                <w:szCs w:val="20"/>
              </w:rPr>
              <w:t>1100133</w:t>
            </w:r>
          </w:p>
          <w:p w14:paraId="5174C3C8" w14:textId="77777777" w:rsidR="00943FDB" w:rsidRPr="005F0A04" w:rsidRDefault="00943FDB" w:rsidP="00415891">
            <w:pPr>
              <w:ind w:right="-957"/>
              <w:rPr>
                <w:rFonts w:ascii="Times New Roman" w:hAnsi="Times New Roman" w:cs="Times New Roman"/>
                <w:bCs/>
                <w:sz w:val="40"/>
                <w:szCs w:val="20"/>
              </w:rPr>
            </w:pPr>
          </w:p>
          <w:p w14:paraId="0787ABD2" w14:textId="77777777" w:rsidR="00943FDB" w:rsidRPr="005D3F07" w:rsidRDefault="00943FDB" w:rsidP="00415891">
            <w:pPr>
              <w:ind w:right="-957"/>
              <w:rPr>
                <w:rFonts w:ascii="Times New Roman" w:hAnsi="Times New Roman" w:cs="Times New Roman"/>
                <w:b/>
                <w:sz w:val="48"/>
              </w:rPr>
            </w:pPr>
            <w:r w:rsidRPr="005F0A04">
              <w:rPr>
                <w:rFonts w:ascii="Times New Roman" w:hAnsi="Times New Roman" w:cs="Times New Roman"/>
                <w:bCs/>
                <w:sz w:val="40"/>
                <w:szCs w:val="2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39B85BB6" w14:textId="0EB4615F" w:rsidR="00943FDB" w:rsidRDefault="00943FDB" w:rsidP="6D2F7C3D">
      <w:pPr>
        <w:ind w:right="-957"/>
        <w:rPr>
          <w:rFonts w:ascii="Times New Roman" w:hAnsi="Times New Roman" w:cs="Times New Roman"/>
          <w:b/>
          <w:bCs/>
          <w:sz w:val="48"/>
          <w:szCs w:val="48"/>
        </w:rPr>
      </w:pPr>
    </w:p>
    <w:p w14:paraId="756A5D63" w14:textId="77777777" w:rsidR="005F0A04" w:rsidRDefault="005F0A04" w:rsidP="004F0E93">
      <w:pPr>
        <w:jc w:val="center"/>
        <w:rPr>
          <w:b/>
          <w:sz w:val="28"/>
          <w:szCs w:val="28"/>
        </w:rPr>
      </w:pPr>
    </w:p>
    <w:p w14:paraId="2F459033" w14:textId="77777777" w:rsidR="005F0A04" w:rsidRDefault="005F0A04" w:rsidP="004F0E93">
      <w:pPr>
        <w:jc w:val="center"/>
        <w:rPr>
          <w:b/>
          <w:sz w:val="28"/>
          <w:szCs w:val="28"/>
        </w:rPr>
      </w:pPr>
    </w:p>
    <w:p w14:paraId="615A89EB" w14:textId="77777777" w:rsidR="005F0A04" w:rsidRDefault="005F0A04" w:rsidP="004F0E93">
      <w:pPr>
        <w:jc w:val="center"/>
        <w:rPr>
          <w:b/>
          <w:sz w:val="28"/>
          <w:szCs w:val="28"/>
        </w:rPr>
      </w:pPr>
    </w:p>
    <w:p w14:paraId="1FDADE4C" w14:textId="77777777" w:rsidR="005F0A04" w:rsidRDefault="005F0A04" w:rsidP="004F0E93">
      <w:pPr>
        <w:jc w:val="center"/>
        <w:rPr>
          <w:b/>
          <w:sz w:val="28"/>
          <w:szCs w:val="28"/>
        </w:rPr>
      </w:pPr>
    </w:p>
    <w:p w14:paraId="4099EAEF" w14:textId="77777777" w:rsidR="005F0A04" w:rsidRDefault="005F0A04" w:rsidP="004F0E93">
      <w:pPr>
        <w:jc w:val="center"/>
        <w:rPr>
          <w:b/>
          <w:sz w:val="28"/>
          <w:szCs w:val="28"/>
        </w:rPr>
      </w:pPr>
    </w:p>
    <w:p w14:paraId="29BA38FC" w14:textId="2A8EBA9D"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FB4BE3" w14:paraId="3B26F39A" w14:textId="77777777" w:rsidTr="30EEB3BB">
        <w:tc>
          <w:tcPr>
            <w:tcW w:w="10278" w:type="dxa"/>
          </w:tcPr>
          <w:p w14:paraId="1DCFD010" w14:textId="6FC9CBE7" w:rsidR="004F0E93" w:rsidRPr="003B55D1" w:rsidRDefault="004F0E93" w:rsidP="00FB4BE3">
            <w:pPr>
              <w:spacing w:line="480" w:lineRule="auto"/>
              <w:jc w:val="both"/>
              <w:rPr>
                <w:rFonts w:ascii="Arial" w:hAnsi="Arial" w:cs="Arial"/>
                <w:b/>
                <w:bCs/>
                <w:i/>
                <w:iCs/>
                <w:sz w:val="28"/>
                <w:szCs w:val="28"/>
              </w:rPr>
            </w:pPr>
            <w:r w:rsidRPr="003B55D1">
              <w:rPr>
                <w:rFonts w:ascii="Arial" w:hAnsi="Arial" w:cs="Arial"/>
                <w:b/>
                <w:bCs/>
                <w:i/>
                <w:iCs/>
                <w:sz w:val="28"/>
                <w:szCs w:val="28"/>
              </w:rPr>
              <w:t>Question:</w:t>
            </w:r>
          </w:p>
          <w:p w14:paraId="7DA1770A" w14:textId="657681AB" w:rsidR="004F0E93" w:rsidRPr="003B55D1" w:rsidRDefault="004F0E93" w:rsidP="00FB4BE3">
            <w:pPr>
              <w:spacing w:line="480" w:lineRule="auto"/>
              <w:rPr>
                <w:rFonts w:ascii="Arial" w:hAnsi="Arial" w:cs="Arial"/>
                <w:b/>
                <w:bCs/>
                <w:sz w:val="28"/>
                <w:szCs w:val="28"/>
              </w:rPr>
            </w:pPr>
            <w:r w:rsidRPr="003B55D1">
              <w:rPr>
                <w:rFonts w:ascii="Arial" w:hAnsi="Arial" w:cs="Arial"/>
                <w:b/>
                <w:bCs/>
                <w:sz w:val="28"/>
                <w:szCs w:val="28"/>
              </w:rPr>
              <w:t xml:space="preserve">Using a reflective model critically reflect on your professional development since qualifying as a </w:t>
            </w:r>
            <w:r w:rsidR="00C0499C" w:rsidRPr="003B55D1">
              <w:rPr>
                <w:rFonts w:ascii="Arial" w:hAnsi="Arial" w:cs="Arial"/>
                <w:b/>
                <w:bCs/>
                <w:sz w:val="28"/>
                <w:szCs w:val="28"/>
              </w:rPr>
              <w:t>s</w:t>
            </w:r>
            <w:r w:rsidRPr="003B55D1">
              <w:rPr>
                <w:rFonts w:ascii="Arial" w:hAnsi="Arial" w:cs="Arial"/>
                <w:b/>
                <w:bCs/>
                <w:sz w:val="28"/>
                <w:szCs w:val="28"/>
              </w:rPr>
              <w:t xml:space="preserve">ocial </w:t>
            </w:r>
            <w:r w:rsidR="00C0499C" w:rsidRPr="003B55D1">
              <w:rPr>
                <w:rFonts w:ascii="Arial" w:hAnsi="Arial" w:cs="Arial"/>
                <w:b/>
                <w:bCs/>
                <w:sz w:val="28"/>
                <w:szCs w:val="28"/>
              </w:rPr>
              <w:t>w</w:t>
            </w:r>
            <w:r w:rsidRPr="003B55D1">
              <w:rPr>
                <w:rFonts w:ascii="Arial" w:hAnsi="Arial" w:cs="Arial"/>
                <w:b/>
                <w:bCs/>
                <w:sz w:val="28"/>
                <w:szCs w:val="28"/>
              </w:rPr>
              <w:t>orker.</w:t>
            </w:r>
            <w:r w:rsidR="00DF2A2E" w:rsidRPr="003B55D1">
              <w:rPr>
                <w:rFonts w:ascii="Arial" w:hAnsi="Arial" w:cs="Arial"/>
                <w:b/>
                <w:bCs/>
                <w:sz w:val="28"/>
                <w:szCs w:val="28"/>
              </w:rPr>
              <w:t xml:space="preserve"> </w:t>
            </w:r>
            <w:r w:rsidRPr="003B55D1">
              <w:rPr>
                <w:rFonts w:ascii="Arial" w:hAnsi="Arial" w:cs="Arial"/>
                <w:b/>
                <w:bCs/>
                <w:sz w:val="28"/>
                <w:szCs w:val="28"/>
              </w:rPr>
              <w:t xml:space="preserve">Based on this and in discussion with your mentor/supervisor/line manager </w:t>
            </w:r>
            <w:r w:rsidR="00C0499C" w:rsidRPr="003B55D1">
              <w:rPr>
                <w:rFonts w:ascii="Arial" w:hAnsi="Arial" w:cs="Arial"/>
                <w:b/>
                <w:bCs/>
                <w:sz w:val="28"/>
                <w:szCs w:val="28"/>
              </w:rPr>
              <w:t xml:space="preserve">go on to </w:t>
            </w:r>
            <w:r w:rsidRPr="003B55D1">
              <w:rPr>
                <w:rFonts w:ascii="Arial" w:hAnsi="Arial" w:cs="Arial"/>
                <w:b/>
                <w:bCs/>
                <w:sz w:val="28"/>
                <w:szCs w:val="28"/>
              </w:rPr>
              <w:t xml:space="preserve">identify and justify your future developmental needs over the coming 12 months under each of the 3 Social Care Wales </w:t>
            </w:r>
            <w:r w:rsidR="00C0499C" w:rsidRPr="003B55D1">
              <w:rPr>
                <w:rFonts w:ascii="Arial" w:hAnsi="Arial" w:cs="Arial"/>
                <w:b/>
                <w:bCs/>
                <w:sz w:val="28"/>
                <w:szCs w:val="28"/>
              </w:rPr>
              <w:t xml:space="preserve">(SCW) </w:t>
            </w:r>
            <w:r w:rsidRPr="003B55D1">
              <w:rPr>
                <w:rFonts w:ascii="Arial" w:hAnsi="Arial" w:cs="Arial"/>
                <w:b/>
                <w:bCs/>
                <w:sz w:val="28"/>
                <w:szCs w:val="28"/>
              </w:rPr>
              <w:t>learning outcomes listed below</w:t>
            </w:r>
            <w:r w:rsidR="000A2AB5" w:rsidRPr="003B55D1">
              <w:rPr>
                <w:rFonts w:ascii="Arial" w:hAnsi="Arial" w:cs="Arial"/>
                <w:b/>
                <w:bCs/>
                <w:sz w:val="28"/>
                <w:szCs w:val="28"/>
              </w:rPr>
              <w:t xml:space="preserve"> providing at least one developmental need for each of the learning </w:t>
            </w:r>
            <w:r w:rsidR="00C0499C" w:rsidRPr="003B55D1">
              <w:rPr>
                <w:rFonts w:ascii="Arial" w:hAnsi="Arial" w:cs="Arial"/>
                <w:b/>
                <w:bCs/>
                <w:sz w:val="28"/>
                <w:szCs w:val="28"/>
              </w:rPr>
              <w:t>outcome below:</w:t>
            </w:r>
            <w:r w:rsidRPr="003B55D1">
              <w:rPr>
                <w:rFonts w:ascii="Arial" w:hAnsi="Arial" w:cs="Arial"/>
                <w:b/>
                <w:bCs/>
                <w:sz w:val="28"/>
                <w:szCs w:val="28"/>
              </w:rPr>
              <w:t xml:space="preserve"> </w:t>
            </w:r>
          </w:p>
          <w:p w14:paraId="360C6B03" w14:textId="77777777" w:rsidR="004F0E93" w:rsidRPr="003B55D1" w:rsidRDefault="004F0E93" w:rsidP="00FB4BE3">
            <w:pPr>
              <w:spacing w:line="480" w:lineRule="auto"/>
              <w:rPr>
                <w:rFonts w:ascii="Arial" w:hAnsi="Arial" w:cs="Arial"/>
                <w:b/>
                <w:bCs/>
                <w:sz w:val="28"/>
                <w:szCs w:val="28"/>
                <w:highlight w:val="yellow"/>
              </w:rPr>
            </w:pPr>
          </w:p>
          <w:p w14:paraId="57A1BFEB" w14:textId="34AB294C" w:rsidR="004F0E93" w:rsidRPr="003B55D1" w:rsidRDefault="004F0E93" w:rsidP="00FB4BE3">
            <w:pPr>
              <w:numPr>
                <w:ilvl w:val="0"/>
                <w:numId w:val="1"/>
              </w:numPr>
              <w:overflowPunct w:val="0"/>
              <w:autoSpaceDE w:val="0"/>
              <w:autoSpaceDN w:val="0"/>
              <w:adjustRightInd w:val="0"/>
              <w:spacing w:line="480" w:lineRule="auto"/>
              <w:jc w:val="both"/>
              <w:textAlignment w:val="baseline"/>
              <w:rPr>
                <w:rFonts w:ascii="Arial" w:hAnsi="Arial" w:cs="Arial"/>
                <w:b/>
                <w:bCs/>
                <w:sz w:val="28"/>
                <w:szCs w:val="28"/>
              </w:rPr>
            </w:pPr>
            <w:r w:rsidRPr="003B55D1">
              <w:rPr>
                <w:rFonts w:ascii="Arial" w:hAnsi="Arial" w:cs="Arial"/>
                <w:b/>
                <w:bCs/>
                <w:sz w:val="28"/>
                <w:szCs w:val="28"/>
              </w:rPr>
              <w:t xml:space="preserve">Applying analysis in assessment to inform </w:t>
            </w:r>
            <w:r w:rsidR="009A4CCD" w:rsidRPr="003B55D1">
              <w:rPr>
                <w:rFonts w:ascii="Arial" w:hAnsi="Arial" w:cs="Arial"/>
                <w:b/>
                <w:bCs/>
                <w:sz w:val="28"/>
                <w:szCs w:val="28"/>
              </w:rPr>
              <w:t>interventions.</w:t>
            </w:r>
          </w:p>
          <w:p w14:paraId="734C72C9" w14:textId="4B680725" w:rsidR="004F0E93" w:rsidRPr="003B55D1" w:rsidRDefault="004F0E93" w:rsidP="00FB4BE3">
            <w:pPr>
              <w:numPr>
                <w:ilvl w:val="0"/>
                <w:numId w:val="1"/>
              </w:numPr>
              <w:overflowPunct w:val="0"/>
              <w:autoSpaceDE w:val="0"/>
              <w:autoSpaceDN w:val="0"/>
              <w:adjustRightInd w:val="0"/>
              <w:spacing w:line="480" w:lineRule="auto"/>
              <w:jc w:val="both"/>
              <w:textAlignment w:val="baseline"/>
              <w:rPr>
                <w:rFonts w:ascii="Arial" w:hAnsi="Arial" w:cs="Arial"/>
                <w:b/>
                <w:bCs/>
                <w:sz w:val="28"/>
                <w:szCs w:val="28"/>
              </w:rPr>
            </w:pPr>
            <w:r w:rsidRPr="003B55D1">
              <w:rPr>
                <w:rFonts w:ascii="Arial" w:hAnsi="Arial" w:cs="Arial"/>
                <w:b/>
                <w:bCs/>
                <w:sz w:val="28"/>
                <w:szCs w:val="28"/>
              </w:rPr>
              <w:t>Working collaboratively with people in need of care and support, their carers</w:t>
            </w:r>
            <w:r w:rsidRPr="003B55D1">
              <w:rPr>
                <w:rFonts w:ascii="Arial" w:hAnsi="Arial" w:cs="Arial"/>
                <w:b/>
                <w:bCs/>
                <w:i/>
                <w:iCs/>
                <w:sz w:val="28"/>
                <w:szCs w:val="28"/>
              </w:rPr>
              <w:t xml:space="preserve"> </w:t>
            </w:r>
            <w:r w:rsidRPr="003B55D1">
              <w:rPr>
                <w:rFonts w:ascii="Arial" w:hAnsi="Arial" w:cs="Arial"/>
                <w:b/>
                <w:bCs/>
                <w:sz w:val="28"/>
                <w:szCs w:val="28"/>
              </w:rPr>
              <w:t xml:space="preserve">and other </w:t>
            </w:r>
            <w:r w:rsidR="009A4CCD" w:rsidRPr="003B55D1">
              <w:rPr>
                <w:rFonts w:ascii="Arial" w:hAnsi="Arial" w:cs="Arial"/>
                <w:b/>
                <w:bCs/>
                <w:sz w:val="28"/>
                <w:szCs w:val="28"/>
              </w:rPr>
              <w:t>professionals.</w:t>
            </w:r>
          </w:p>
          <w:p w14:paraId="56DC6FBF" w14:textId="3A45C085" w:rsidR="004F0E93" w:rsidRPr="003B55D1" w:rsidRDefault="004F0E93" w:rsidP="00FB4BE3">
            <w:pPr>
              <w:numPr>
                <w:ilvl w:val="0"/>
                <w:numId w:val="1"/>
              </w:numPr>
              <w:overflowPunct w:val="0"/>
              <w:autoSpaceDE w:val="0"/>
              <w:autoSpaceDN w:val="0"/>
              <w:adjustRightInd w:val="0"/>
              <w:spacing w:line="480" w:lineRule="auto"/>
              <w:jc w:val="both"/>
              <w:textAlignment w:val="baseline"/>
              <w:rPr>
                <w:rFonts w:ascii="Arial" w:hAnsi="Arial" w:cs="Arial"/>
                <w:b/>
                <w:bCs/>
                <w:sz w:val="28"/>
                <w:szCs w:val="28"/>
              </w:rPr>
            </w:pPr>
            <w:r w:rsidRPr="003B55D1">
              <w:rPr>
                <w:rFonts w:ascii="Arial" w:hAnsi="Arial" w:cs="Arial"/>
                <w:b/>
                <w:bCs/>
                <w:sz w:val="28"/>
                <w:szCs w:val="28"/>
              </w:rPr>
              <w:t>Intervention and application of professional judgement in increasingly complex situations.</w:t>
            </w:r>
          </w:p>
          <w:p w14:paraId="61B7CD6C" w14:textId="77777777" w:rsidR="004F0E93" w:rsidRPr="003B55D1" w:rsidRDefault="004F0E93" w:rsidP="00FB4BE3">
            <w:pPr>
              <w:spacing w:line="480" w:lineRule="auto"/>
              <w:jc w:val="both"/>
              <w:rPr>
                <w:rFonts w:ascii="Arial" w:hAnsi="Arial" w:cs="Arial"/>
                <w:b/>
                <w:bCs/>
                <w:sz w:val="28"/>
                <w:szCs w:val="28"/>
              </w:rPr>
            </w:pPr>
          </w:p>
          <w:p w14:paraId="050AD2DD" w14:textId="77777777" w:rsidR="00DF2A2E" w:rsidRPr="003B55D1" w:rsidRDefault="00DF2A2E" w:rsidP="00FB4BE3">
            <w:pPr>
              <w:spacing w:line="480" w:lineRule="auto"/>
              <w:jc w:val="both"/>
              <w:rPr>
                <w:rFonts w:ascii="Arial" w:hAnsi="Arial" w:cs="Arial"/>
                <w:b/>
                <w:bCs/>
                <w:sz w:val="28"/>
                <w:szCs w:val="28"/>
              </w:rPr>
            </w:pPr>
            <w:r w:rsidRPr="003B55D1">
              <w:rPr>
                <w:rFonts w:ascii="Arial" w:hAnsi="Arial" w:cs="Arial"/>
                <w:b/>
                <w:bCs/>
                <w:sz w:val="28"/>
                <w:szCs w:val="28"/>
              </w:rPr>
              <w:lastRenderedPageBreak/>
              <w:t xml:space="preserve">This task must </w:t>
            </w:r>
            <w:proofErr w:type="gramStart"/>
            <w:r w:rsidRPr="003B55D1">
              <w:rPr>
                <w:rFonts w:ascii="Arial" w:hAnsi="Arial" w:cs="Arial"/>
                <w:b/>
                <w:bCs/>
                <w:sz w:val="28"/>
                <w:szCs w:val="28"/>
              </w:rPr>
              <w:t>make reference</w:t>
            </w:r>
            <w:proofErr w:type="gramEnd"/>
            <w:r w:rsidRPr="003B55D1">
              <w:rPr>
                <w:rFonts w:ascii="Arial" w:hAnsi="Arial" w:cs="Arial"/>
                <w:b/>
                <w:bCs/>
                <w:sz w:val="28"/>
                <w:szCs w:val="28"/>
              </w:rPr>
              <w:t xml:space="preserve"> to how the supervision, training, learning and research has and will inform your practice. </w:t>
            </w:r>
          </w:p>
          <w:p w14:paraId="63509CAC" w14:textId="77777777" w:rsidR="004F0E93" w:rsidRPr="003B55D1" w:rsidRDefault="004F0E93" w:rsidP="00FB4BE3">
            <w:pPr>
              <w:spacing w:line="480" w:lineRule="auto"/>
              <w:jc w:val="both"/>
              <w:rPr>
                <w:rFonts w:ascii="Arial" w:hAnsi="Arial" w:cs="Arial"/>
                <w:b/>
                <w:bCs/>
                <w:sz w:val="28"/>
                <w:szCs w:val="28"/>
              </w:rPr>
            </w:pPr>
          </w:p>
          <w:p w14:paraId="269756AA" w14:textId="77777777" w:rsidR="004F0E93" w:rsidRPr="003B55D1" w:rsidRDefault="004F0E93" w:rsidP="00FB4BE3">
            <w:pPr>
              <w:spacing w:line="480" w:lineRule="auto"/>
              <w:jc w:val="both"/>
              <w:rPr>
                <w:rFonts w:ascii="Arial" w:hAnsi="Arial" w:cs="Arial"/>
                <w:b/>
                <w:bCs/>
                <w:sz w:val="28"/>
                <w:szCs w:val="28"/>
              </w:rPr>
            </w:pPr>
          </w:p>
          <w:p w14:paraId="16E48BFB" w14:textId="77777777" w:rsidR="004F0E93" w:rsidRPr="003B55D1" w:rsidRDefault="004F0E93" w:rsidP="00FB4BE3">
            <w:pPr>
              <w:spacing w:line="480" w:lineRule="auto"/>
              <w:jc w:val="both"/>
              <w:rPr>
                <w:rFonts w:ascii="Arial" w:hAnsi="Arial" w:cs="Arial"/>
                <w:b/>
                <w:bCs/>
                <w:i/>
                <w:iCs/>
                <w:sz w:val="28"/>
                <w:szCs w:val="28"/>
              </w:rPr>
            </w:pPr>
            <w:r w:rsidRPr="003B55D1">
              <w:rPr>
                <w:rFonts w:ascii="Arial" w:hAnsi="Arial" w:cs="Arial"/>
                <w:b/>
                <w:bCs/>
                <w:i/>
                <w:iCs/>
                <w:sz w:val="28"/>
                <w:szCs w:val="28"/>
              </w:rPr>
              <w:t>750 words (+/- 10%:  include your actual word count at the end of each section).</w:t>
            </w:r>
          </w:p>
          <w:p w14:paraId="58DAD5F4" w14:textId="77777777" w:rsidR="004F0E93" w:rsidRPr="003B55D1" w:rsidRDefault="004F0E93" w:rsidP="00FB4BE3">
            <w:pPr>
              <w:spacing w:line="480" w:lineRule="auto"/>
              <w:jc w:val="both"/>
              <w:rPr>
                <w:rFonts w:ascii="Arial" w:hAnsi="Arial" w:cs="Arial"/>
                <w:i/>
                <w:iCs/>
                <w:sz w:val="28"/>
                <w:szCs w:val="28"/>
              </w:rPr>
            </w:pPr>
          </w:p>
          <w:p w14:paraId="40609824" w14:textId="77777777"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This reflective essay critically explores my first year as a newly qualified Social Worker, highlighting professional development and identifying future learning needs aligned with Social Care Wales learning outcomes. The reflection focuses on three core areas: applying analysis in assessment, collaborative working, and the exercise of professional judgement in complex situations. Borton’s (1970) reflective model is used to structure this reflection, supporting ongoing learning and person-centred practice.</w:t>
            </w:r>
          </w:p>
          <w:p w14:paraId="53414C97" w14:textId="77777777" w:rsidR="003B55D1" w:rsidRDefault="003B55D1" w:rsidP="00FB4BE3">
            <w:pPr>
              <w:spacing w:after="160" w:line="480" w:lineRule="auto"/>
              <w:rPr>
                <w:rFonts w:ascii="Arial" w:hAnsi="Arial" w:cs="Arial"/>
                <w:sz w:val="28"/>
                <w:szCs w:val="28"/>
              </w:rPr>
            </w:pPr>
          </w:p>
          <w:p w14:paraId="54B97CD6" w14:textId="70CBBDE7"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Entering my role as a newly qualified Social Worker has been both challenging and rewarding. The volume of new knowledge required in a short period was initially overwhelming; however, structured reflection has enabled me to identify strengths and areas for development.</w:t>
            </w:r>
          </w:p>
          <w:p w14:paraId="50553B2B" w14:textId="77777777" w:rsidR="003B55D1" w:rsidRDefault="003B55D1" w:rsidP="00FB4BE3">
            <w:pPr>
              <w:spacing w:after="160" w:line="480" w:lineRule="auto"/>
              <w:rPr>
                <w:rFonts w:ascii="Arial" w:hAnsi="Arial" w:cs="Arial"/>
                <w:sz w:val="28"/>
                <w:szCs w:val="28"/>
              </w:rPr>
            </w:pPr>
          </w:p>
          <w:p w14:paraId="6AF6FCD3" w14:textId="0B838A17"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lastRenderedPageBreak/>
              <w:t xml:space="preserve">Applying Borton’s reflective stage </w:t>
            </w:r>
            <w:r w:rsidRPr="003B55D1">
              <w:rPr>
                <w:rFonts w:ascii="Arial" w:hAnsi="Arial" w:cs="Arial"/>
                <w:b/>
                <w:bCs/>
                <w:sz w:val="28"/>
                <w:szCs w:val="28"/>
              </w:rPr>
              <w:t>“What”</w:t>
            </w:r>
            <w:r w:rsidRPr="003B55D1">
              <w:rPr>
                <w:rFonts w:ascii="Arial" w:hAnsi="Arial" w:cs="Arial"/>
                <w:sz w:val="28"/>
                <w:szCs w:val="28"/>
              </w:rPr>
              <w:t>, during my first year I focused on developing confidence and competence in completing Mental Capacity Assessments (MCAs), which are a key responsibility within my role. MCAs assess an individual’s ability to make specific decisions and must be undertaken in accordance with the Mental Capacity Act (2005), ensuring decisions are lawful, ethical, and in the person’s best interests.</w:t>
            </w:r>
          </w:p>
          <w:p w14:paraId="2E479749" w14:textId="77777777" w:rsidR="003B55D1" w:rsidRDefault="003B55D1" w:rsidP="00FB4BE3">
            <w:pPr>
              <w:spacing w:after="160" w:line="480" w:lineRule="auto"/>
              <w:rPr>
                <w:rFonts w:ascii="Arial" w:hAnsi="Arial" w:cs="Arial"/>
                <w:sz w:val="28"/>
                <w:szCs w:val="28"/>
              </w:rPr>
            </w:pPr>
          </w:p>
          <w:p w14:paraId="204E17C0" w14:textId="0D2DBA0F"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Considering </w:t>
            </w:r>
            <w:r w:rsidRPr="003B55D1">
              <w:rPr>
                <w:rFonts w:ascii="Arial" w:hAnsi="Arial" w:cs="Arial"/>
                <w:b/>
                <w:bCs/>
                <w:sz w:val="28"/>
                <w:szCs w:val="28"/>
              </w:rPr>
              <w:t>“So what”</w:t>
            </w:r>
            <w:r w:rsidRPr="003B55D1">
              <w:rPr>
                <w:rFonts w:ascii="Arial" w:hAnsi="Arial" w:cs="Arial"/>
                <w:sz w:val="28"/>
                <w:szCs w:val="28"/>
              </w:rPr>
              <w:t>, I recognised that undertaking MCAs requires not only procedural knowledge but also strong analytical skills to interpret evidence and clearly justify decision-making. To support this, I attended local authority training and shadowed experienced colleagues, which helped me understand the legal framework and practical application of assessments. However, I identified that my written analysis required further development, particularly in articulating how assessment findings informed professional judgement.</w:t>
            </w:r>
          </w:p>
          <w:p w14:paraId="205C3A1A" w14:textId="77777777" w:rsidR="003B55D1" w:rsidRDefault="003B55D1" w:rsidP="00FB4BE3">
            <w:pPr>
              <w:spacing w:after="160" w:line="480" w:lineRule="auto"/>
              <w:rPr>
                <w:rFonts w:ascii="Arial" w:hAnsi="Arial" w:cs="Arial"/>
                <w:sz w:val="28"/>
                <w:szCs w:val="28"/>
              </w:rPr>
            </w:pPr>
          </w:p>
          <w:p w14:paraId="6EF1E635" w14:textId="5305CB7C"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Moving to </w:t>
            </w:r>
            <w:r w:rsidRPr="003B55D1">
              <w:rPr>
                <w:rFonts w:ascii="Arial" w:hAnsi="Arial" w:cs="Arial"/>
                <w:b/>
                <w:bCs/>
                <w:sz w:val="28"/>
                <w:szCs w:val="28"/>
              </w:rPr>
              <w:t>“Now what”</w:t>
            </w:r>
            <w:r w:rsidRPr="003B55D1">
              <w:rPr>
                <w:rFonts w:ascii="Arial" w:hAnsi="Arial" w:cs="Arial"/>
                <w:sz w:val="28"/>
                <w:szCs w:val="28"/>
              </w:rPr>
              <w:t xml:space="preserve">, my future development will focus on strengthening analytical writing and synthesis of assessment information. Over the next 12 months, I plan to continue shadowing experienced practitioners, review completed assessments and use supervision to critically reflect on my written work. Additional training relating to capacity assessments and the use of </w:t>
            </w:r>
            <w:r w:rsidRPr="003B55D1">
              <w:rPr>
                <w:rFonts w:ascii="Arial" w:hAnsi="Arial" w:cs="Arial"/>
                <w:sz w:val="28"/>
                <w:szCs w:val="28"/>
              </w:rPr>
              <w:lastRenderedPageBreak/>
              <w:t>research evidence will support my ability to produce clear, analytical, and outcome-focused assessments.</w:t>
            </w:r>
          </w:p>
          <w:p w14:paraId="376FB1D3" w14:textId="77777777" w:rsidR="003B55D1" w:rsidRDefault="003B55D1" w:rsidP="00FB4BE3">
            <w:pPr>
              <w:spacing w:after="160" w:line="480" w:lineRule="auto"/>
              <w:rPr>
                <w:rFonts w:ascii="Arial" w:hAnsi="Arial" w:cs="Arial"/>
                <w:sz w:val="28"/>
                <w:szCs w:val="28"/>
              </w:rPr>
            </w:pPr>
          </w:p>
          <w:p w14:paraId="511967B4" w14:textId="7D80209A"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Applying Borton’s </w:t>
            </w:r>
            <w:r w:rsidRPr="003B55D1">
              <w:rPr>
                <w:rFonts w:ascii="Arial" w:hAnsi="Arial" w:cs="Arial"/>
                <w:b/>
                <w:bCs/>
                <w:sz w:val="28"/>
                <w:szCs w:val="28"/>
              </w:rPr>
              <w:t>“What”</w:t>
            </w:r>
            <w:r w:rsidRPr="003B55D1">
              <w:rPr>
                <w:rFonts w:ascii="Arial" w:hAnsi="Arial" w:cs="Arial"/>
                <w:sz w:val="28"/>
                <w:szCs w:val="28"/>
              </w:rPr>
              <w:t xml:space="preserve"> stage, my role within a long-term team supporting older adults has required regular collaboration with individuals, families, and professionals across health and social care. During my first year, I participated in Decision Support Tool (DST) meetings, which are multi-agency forums used to assess eligibility for NHS Continuing Healthcare funding. Initially, I observed senior colleagues to develop an understanding of professional roles and expectations within these meetings.</w:t>
            </w:r>
          </w:p>
          <w:p w14:paraId="31755665" w14:textId="77777777" w:rsidR="003B55D1" w:rsidRDefault="003B55D1" w:rsidP="00FB4BE3">
            <w:pPr>
              <w:spacing w:after="160" w:line="480" w:lineRule="auto"/>
              <w:rPr>
                <w:rFonts w:ascii="Arial" w:hAnsi="Arial" w:cs="Arial"/>
                <w:sz w:val="28"/>
                <w:szCs w:val="28"/>
              </w:rPr>
            </w:pPr>
          </w:p>
          <w:p w14:paraId="56AC4652" w14:textId="7755CBB8"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Reflecting on </w:t>
            </w:r>
            <w:r w:rsidRPr="003B55D1">
              <w:rPr>
                <w:rFonts w:ascii="Arial" w:hAnsi="Arial" w:cs="Arial"/>
                <w:b/>
                <w:bCs/>
                <w:sz w:val="28"/>
                <w:szCs w:val="28"/>
              </w:rPr>
              <w:t>“So what”</w:t>
            </w:r>
            <w:r w:rsidRPr="003B55D1">
              <w:rPr>
                <w:rFonts w:ascii="Arial" w:hAnsi="Arial" w:cs="Arial"/>
                <w:sz w:val="28"/>
                <w:szCs w:val="28"/>
              </w:rPr>
              <w:t>, I recognised that while I was able to advocate for service users, I sometimes lacked confidence to challenge the views of more senior healthcare professionals. This limited my ability to fully represent individuals’ needs and preferences. I also encountered difficulty managing conflict with family members, particularly in emotionally charged situations, highlighting a need to further develop assertive communication skills.</w:t>
            </w:r>
          </w:p>
          <w:p w14:paraId="7573D240" w14:textId="77777777" w:rsidR="003B55D1" w:rsidRDefault="003B55D1" w:rsidP="00FB4BE3">
            <w:pPr>
              <w:spacing w:after="160" w:line="480" w:lineRule="auto"/>
              <w:rPr>
                <w:rFonts w:ascii="Arial" w:hAnsi="Arial" w:cs="Arial"/>
                <w:sz w:val="28"/>
                <w:szCs w:val="28"/>
              </w:rPr>
            </w:pPr>
          </w:p>
          <w:p w14:paraId="2A12A124" w14:textId="3F81E67B"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Considering </w:t>
            </w:r>
            <w:r w:rsidRPr="003B55D1">
              <w:rPr>
                <w:rFonts w:ascii="Arial" w:hAnsi="Arial" w:cs="Arial"/>
                <w:b/>
                <w:bCs/>
                <w:sz w:val="28"/>
                <w:szCs w:val="28"/>
              </w:rPr>
              <w:t>“Now what”</w:t>
            </w:r>
            <w:r w:rsidRPr="003B55D1">
              <w:rPr>
                <w:rFonts w:ascii="Arial" w:hAnsi="Arial" w:cs="Arial"/>
                <w:sz w:val="28"/>
                <w:szCs w:val="28"/>
              </w:rPr>
              <w:t xml:space="preserve">, my ongoing development will focus on strengthening confidence and communication within interprofessional settings. Through </w:t>
            </w:r>
            <w:r w:rsidRPr="003B55D1">
              <w:rPr>
                <w:rFonts w:ascii="Arial" w:hAnsi="Arial" w:cs="Arial"/>
                <w:sz w:val="28"/>
                <w:szCs w:val="28"/>
              </w:rPr>
              <w:lastRenderedPageBreak/>
              <w:t>supervision, I have arranged to attend DST meetings alongside a senior colleague to gain guided experience in managing challenge and conflict. My goal over the next 6–8 months is to attend DST meetings independently, supported by continued supervision, reflective practice, and further research into relevant health and social care legislation.</w:t>
            </w:r>
          </w:p>
          <w:p w14:paraId="5C979D7F" w14:textId="77777777" w:rsidR="003B55D1" w:rsidRDefault="003B55D1" w:rsidP="00FB4BE3">
            <w:pPr>
              <w:spacing w:after="160" w:line="480" w:lineRule="auto"/>
              <w:rPr>
                <w:rFonts w:ascii="Arial" w:hAnsi="Arial" w:cs="Arial"/>
                <w:sz w:val="28"/>
                <w:szCs w:val="28"/>
              </w:rPr>
            </w:pPr>
          </w:p>
          <w:p w14:paraId="27BCA464" w14:textId="2E646586"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Applying Borton’s </w:t>
            </w:r>
            <w:r w:rsidRPr="003B55D1">
              <w:rPr>
                <w:rFonts w:ascii="Arial" w:hAnsi="Arial" w:cs="Arial"/>
                <w:b/>
                <w:bCs/>
                <w:sz w:val="28"/>
                <w:szCs w:val="28"/>
              </w:rPr>
              <w:t>“What”</w:t>
            </w:r>
            <w:r w:rsidRPr="003B55D1">
              <w:rPr>
                <w:rFonts w:ascii="Arial" w:hAnsi="Arial" w:cs="Arial"/>
                <w:sz w:val="28"/>
                <w:szCs w:val="28"/>
              </w:rPr>
              <w:t>, a key area of learning during my first year involved participating in Best Interest decision-making for individuals who lack capacity, as outlined in the Mental Capacity Act (2005). These decisions carry significant ethical and emotional weight, and initially I lacked confidence in leading Best Interest Meetings independently.</w:t>
            </w:r>
          </w:p>
          <w:p w14:paraId="5B9CEE07" w14:textId="77777777" w:rsidR="003B55D1" w:rsidRDefault="003B55D1" w:rsidP="00FB4BE3">
            <w:pPr>
              <w:spacing w:after="160" w:line="480" w:lineRule="auto"/>
              <w:rPr>
                <w:rFonts w:ascii="Arial" w:hAnsi="Arial" w:cs="Arial"/>
                <w:sz w:val="28"/>
                <w:szCs w:val="28"/>
              </w:rPr>
            </w:pPr>
          </w:p>
          <w:p w14:paraId="0AFB60A8" w14:textId="34592994"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 xml:space="preserve">Reflecting on </w:t>
            </w:r>
            <w:r w:rsidRPr="003B55D1">
              <w:rPr>
                <w:rFonts w:ascii="Arial" w:hAnsi="Arial" w:cs="Arial"/>
                <w:b/>
                <w:bCs/>
                <w:sz w:val="28"/>
                <w:szCs w:val="28"/>
              </w:rPr>
              <w:t>“So what”</w:t>
            </w:r>
            <w:r w:rsidRPr="003B55D1">
              <w:rPr>
                <w:rFonts w:ascii="Arial" w:hAnsi="Arial" w:cs="Arial"/>
                <w:sz w:val="28"/>
                <w:szCs w:val="28"/>
              </w:rPr>
              <w:t>, acknowledging this uncertainty prompted me to seek further learning opportunities. I requested formal training on Best Interest decision-making and observed experienced colleagues to understand how ethical considerations, risk, and individual preferences are balanced. These experiences highlighted the importance of supervision in supporting sound professional judgement.</w:t>
            </w:r>
          </w:p>
          <w:p w14:paraId="07F3F05F" w14:textId="77777777" w:rsidR="003B55D1" w:rsidRDefault="003B55D1" w:rsidP="00FB4BE3">
            <w:pPr>
              <w:spacing w:after="160" w:line="480" w:lineRule="auto"/>
              <w:rPr>
                <w:rFonts w:ascii="Arial" w:hAnsi="Arial" w:cs="Arial"/>
                <w:sz w:val="28"/>
                <w:szCs w:val="28"/>
              </w:rPr>
            </w:pPr>
          </w:p>
          <w:p w14:paraId="68B7B5B7" w14:textId="57162771"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lastRenderedPageBreak/>
              <w:t xml:space="preserve">Moving to </w:t>
            </w:r>
            <w:r w:rsidRPr="003B55D1">
              <w:rPr>
                <w:rFonts w:ascii="Arial" w:hAnsi="Arial" w:cs="Arial"/>
                <w:b/>
                <w:bCs/>
                <w:sz w:val="28"/>
                <w:szCs w:val="28"/>
              </w:rPr>
              <w:t>“Now what”</w:t>
            </w:r>
            <w:r w:rsidRPr="003B55D1">
              <w:rPr>
                <w:rFonts w:ascii="Arial" w:hAnsi="Arial" w:cs="Arial"/>
                <w:sz w:val="28"/>
                <w:szCs w:val="28"/>
              </w:rPr>
              <w:t>, ongoing reflection and supervision have strengthened my confidence and understanding of risk management. Over the next year, I aim to consolidate my skills by leading Best Interest Meetings independently, supported by supervision, reflective discussion, and engagement with relevant research and guidance. This will enhance my ability to exercise proportionate, ethical, and defensible professional judgement.</w:t>
            </w:r>
          </w:p>
          <w:p w14:paraId="23679043" w14:textId="77777777" w:rsidR="003B55D1" w:rsidRDefault="003B55D1" w:rsidP="00FB4BE3">
            <w:pPr>
              <w:spacing w:after="160" w:line="480" w:lineRule="auto"/>
              <w:rPr>
                <w:rFonts w:ascii="Arial" w:hAnsi="Arial" w:cs="Arial"/>
                <w:sz w:val="28"/>
                <w:szCs w:val="28"/>
              </w:rPr>
            </w:pPr>
          </w:p>
          <w:p w14:paraId="6AC31F85" w14:textId="4639686A"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In conclusion, my first year as a Social Worker has involved significant professional growth. Using Borton’s reflective model has enabled me to critically reflect on my development across assessment, collaborative working, and professional judgement. Supervision, training, and peer learning have been central to this progress.</w:t>
            </w:r>
          </w:p>
          <w:p w14:paraId="2EDC4ECD" w14:textId="77777777" w:rsidR="00615266" w:rsidRDefault="00615266" w:rsidP="00FB4BE3">
            <w:pPr>
              <w:spacing w:after="160" w:line="480" w:lineRule="auto"/>
              <w:rPr>
                <w:rFonts w:ascii="Arial" w:hAnsi="Arial" w:cs="Arial"/>
                <w:sz w:val="28"/>
                <w:szCs w:val="28"/>
              </w:rPr>
            </w:pPr>
          </w:p>
          <w:p w14:paraId="5A9D1CB0" w14:textId="5421C701"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Looking forward to my second year, my key development goals are to:</w:t>
            </w:r>
          </w:p>
          <w:p w14:paraId="586270F1" w14:textId="77777777" w:rsidR="004B15FF" w:rsidRPr="003B55D1" w:rsidRDefault="004B15FF" w:rsidP="00FB4BE3">
            <w:pPr>
              <w:numPr>
                <w:ilvl w:val="0"/>
                <w:numId w:val="2"/>
              </w:numPr>
              <w:spacing w:after="160" w:line="480" w:lineRule="auto"/>
              <w:rPr>
                <w:rFonts w:ascii="Arial" w:hAnsi="Arial" w:cs="Arial"/>
                <w:sz w:val="28"/>
                <w:szCs w:val="28"/>
              </w:rPr>
            </w:pPr>
            <w:r w:rsidRPr="003B55D1">
              <w:rPr>
                <w:rFonts w:ascii="Arial" w:hAnsi="Arial" w:cs="Arial"/>
                <w:sz w:val="28"/>
                <w:szCs w:val="28"/>
              </w:rPr>
              <w:t>Strengthen analytical writing and use of evidence within assessments</w:t>
            </w:r>
          </w:p>
          <w:p w14:paraId="5393A1B2" w14:textId="77777777" w:rsidR="004B15FF" w:rsidRPr="003B55D1" w:rsidRDefault="004B15FF" w:rsidP="00FB4BE3">
            <w:pPr>
              <w:numPr>
                <w:ilvl w:val="0"/>
                <w:numId w:val="2"/>
              </w:numPr>
              <w:spacing w:after="160" w:line="480" w:lineRule="auto"/>
              <w:rPr>
                <w:rFonts w:ascii="Arial" w:hAnsi="Arial" w:cs="Arial"/>
                <w:sz w:val="28"/>
                <w:szCs w:val="28"/>
              </w:rPr>
            </w:pPr>
            <w:r w:rsidRPr="003B55D1">
              <w:rPr>
                <w:rFonts w:ascii="Arial" w:hAnsi="Arial" w:cs="Arial"/>
                <w:sz w:val="28"/>
                <w:szCs w:val="28"/>
              </w:rPr>
              <w:t>Build confidence and assertiveness in multi-agency decision-making</w:t>
            </w:r>
          </w:p>
          <w:p w14:paraId="61AF02D4" w14:textId="77777777" w:rsidR="004B15FF" w:rsidRPr="003B55D1" w:rsidRDefault="004B15FF" w:rsidP="00FB4BE3">
            <w:pPr>
              <w:numPr>
                <w:ilvl w:val="0"/>
                <w:numId w:val="2"/>
              </w:numPr>
              <w:spacing w:after="160" w:line="480" w:lineRule="auto"/>
              <w:rPr>
                <w:rFonts w:ascii="Arial" w:hAnsi="Arial" w:cs="Arial"/>
                <w:sz w:val="28"/>
                <w:szCs w:val="28"/>
              </w:rPr>
            </w:pPr>
            <w:r w:rsidRPr="003B55D1">
              <w:rPr>
                <w:rFonts w:ascii="Arial" w:hAnsi="Arial" w:cs="Arial"/>
                <w:sz w:val="28"/>
                <w:szCs w:val="28"/>
              </w:rPr>
              <w:t>Consolidate professional judgement in complex and high-risk situations</w:t>
            </w:r>
          </w:p>
          <w:p w14:paraId="120C5EB4" w14:textId="77777777" w:rsidR="004B15FF" w:rsidRPr="003B55D1" w:rsidRDefault="004B15FF" w:rsidP="00FB4BE3">
            <w:pPr>
              <w:spacing w:after="160" w:line="480" w:lineRule="auto"/>
              <w:rPr>
                <w:rFonts w:ascii="Arial" w:hAnsi="Arial" w:cs="Arial"/>
                <w:sz w:val="28"/>
                <w:szCs w:val="28"/>
              </w:rPr>
            </w:pPr>
            <w:r w:rsidRPr="003B55D1">
              <w:rPr>
                <w:rFonts w:ascii="Arial" w:hAnsi="Arial" w:cs="Arial"/>
                <w:sz w:val="28"/>
                <w:szCs w:val="28"/>
              </w:rPr>
              <w:t>These goals will directly inform my second piece of work and support my continued development as a reflective, confident, and ethical practitioner.</w:t>
            </w:r>
          </w:p>
          <w:p w14:paraId="2E265D2D" w14:textId="77777777" w:rsidR="006300E0" w:rsidRPr="003B55D1" w:rsidRDefault="006300E0" w:rsidP="00FB4BE3">
            <w:pPr>
              <w:spacing w:after="160" w:line="480" w:lineRule="auto"/>
              <w:rPr>
                <w:rFonts w:ascii="Arial" w:hAnsi="Arial" w:cs="Arial"/>
                <w:sz w:val="28"/>
                <w:szCs w:val="28"/>
              </w:rPr>
            </w:pPr>
          </w:p>
          <w:p w14:paraId="09D163FD" w14:textId="77777777" w:rsidR="006300E0" w:rsidRPr="003B55D1" w:rsidRDefault="006300E0" w:rsidP="006300E0">
            <w:pPr>
              <w:spacing w:line="480" w:lineRule="auto"/>
              <w:jc w:val="both"/>
              <w:rPr>
                <w:rFonts w:ascii="Arial" w:hAnsi="Arial" w:cs="Arial"/>
                <w:b/>
                <w:bCs/>
                <w:i/>
                <w:iCs/>
                <w:sz w:val="28"/>
                <w:szCs w:val="28"/>
              </w:rPr>
            </w:pPr>
            <w:r w:rsidRPr="003B55D1">
              <w:rPr>
                <w:rFonts w:ascii="Arial" w:hAnsi="Arial" w:cs="Arial"/>
                <w:b/>
                <w:bCs/>
                <w:i/>
                <w:iCs/>
                <w:sz w:val="28"/>
                <w:szCs w:val="28"/>
              </w:rPr>
              <w:t>WORD COUNT - 764</w:t>
            </w:r>
          </w:p>
          <w:p w14:paraId="4C1CD983" w14:textId="77777777" w:rsidR="006300E0" w:rsidRPr="003B55D1" w:rsidRDefault="006300E0" w:rsidP="00FB4BE3">
            <w:pPr>
              <w:spacing w:after="160" w:line="480" w:lineRule="auto"/>
              <w:rPr>
                <w:rFonts w:ascii="Arial" w:hAnsi="Arial" w:cs="Arial"/>
                <w:sz w:val="28"/>
                <w:szCs w:val="28"/>
              </w:rPr>
            </w:pPr>
          </w:p>
          <w:p w14:paraId="7F99D124" w14:textId="77777777" w:rsidR="004B15FF" w:rsidRPr="003B55D1" w:rsidRDefault="004B15FF" w:rsidP="00FB4BE3">
            <w:pPr>
              <w:spacing w:line="480" w:lineRule="auto"/>
              <w:rPr>
                <w:rFonts w:ascii="Arial" w:hAnsi="Arial" w:cs="Arial"/>
                <w:sz w:val="28"/>
                <w:szCs w:val="28"/>
                <w:lang w:val="en-US"/>
              </w:rPr>
            </w:pPr>
          </w:p>
          <w:p w14:paraId="5F2E2C1E" w14:textId="57162286" w:rsidR="30EEB3BB" w:rsidRPr="003B55D1" w:rsidRDefault="30EEB3BB" w:rsidP="00FB4BE3">
            <w:pPr>
              <w:spacing w:line="480" w:lineRule="auto"/>
              <w:jc w:val="both"/>
              <w:rPr>
                <w:rFonts w:ascii="Arial" w:hAnsi="Arial" w:cs="Arial"/>
                <w:i/>
                <w:iCs/>
                <w:sz w:val="28"/>
                <w:szCs w:val="28"/>
              </w:rPr>
            </w:pPr>
          </w:p>
          <w:p w14:paraId="5E4ECD34" w14:textId="77777777" w:rsidR="004F0E93" w:rsidRPr="003B55D1" w:rsidRDefault="004F0E93" w:rsidP="00FB4BE3">
            <w:pPr>
              <w:spacing w:line="480" w:lineRule="auto"/>
              <w:jc w:val="both"/>
              <w:rPr>
                <w:rFonts w:ascii="Arial" w:hAnsi="Arial" w:cs="Arial"/>
                <w:sz w:val="28"/>
                <w:szCs w:val="28"/>
                <w:highlight w:val="yellow"/>
              </w:rPr>
            </w:pPr>
          </w:p>
          <w:p w14:paraId="10231C62" w14:textId="77777777" w:rsidR="004F0E93" w:rsidRPr="003B55D1" w:rsidRDefault="004F0E93" w:rsidP="00FB4BE3">
            <w:pPr>
              <w:spacing w:line="480" w:lineRule="auto"/>
              <w:jc w:val="both"/>
              <w:rPr>
                <w:rFonts w:ascii="Arial" w:hAnsi="Arial" w:cs="Arial"/>
                <w:i/>
                <w:iCs/>
                <w:sz w:val="28"/>
                <w:szCs w:val="28"/>
              </w:rPr>
            </w:pPr>
          </w:p>
          <w:p w14:paraId="2E04A2EF" w14:textId="77777777" w:rsidR="004F0E93" w:rsidRPr="003B55D1" w:rsidRDefault="004F0E93" w:rsidP="00FB4BE3">
            <w:pPr>
              <w:spacing w:line="480" w:lineRule="auto"/>
              <w:jc w:val="both"/>
              <w:rPr>
                <w:rFonts w:ascii="Arial" w:hAnsi="Arial" w:cs="Arial"/>
                <w:i/>
                <w:iCs/>
                <w:sz w:val="28"/>
                <w:szCs w:val="28"/>
              </w:rPr>
            </w:pPr>
          </w:p>
          <w:p w14:paraId="02EB81AC" w14:textId="77777777" w:rsidR="004F0E93" w:rsidRPr="003B55D1" w:rsidRDefault="004F0E93" w:rsidP="00FB4BE3">
            <w:pPr>
              <w:spacing w:line="480" w:lineRule="auto"/>
              <w:jc w:val="both"/>
              <w:rPr>
                <w:rFonts w:ascii="Arial" w:hAnsi="Arial" w:cs="Arial"/>
                <w:i/>
                <w:iCs/>
                <w:sz w:val="28"/>
                <w:szCs w:val="28"/>
              </w:rPr>
            </w:pPr>
          </w:p>
          <w:p w14:paraId="1FDA449B" w14:textId="77777777" w:rsidR="004F0E93" w:rsidRPr="003B55D1" w:rsidRDefault="004F0E93" w:rsidP="00FB4BE3">
            <w:pPr>
              <w:spacing w:line="480" w:lineRule="auto"/>
              <w:jc w:val="both"/>
              <w:rPr>
                <w:rFonts w:ascii="Arial" w:hAnsi="Arial" w:cs="Arial"/>
                <w:i/>
                <w:iCs/>
                <w:sz w:val="28"/>
                <w:szCs w:val="28"/>
              </w:rPr>
            </w:pPr>
          </w:p>
          <w:p w14:paraId="1386ACBB" w14:textId="77777777" w:rsidR="004F0E93" w:rsidRPr="003B55D1" w:rsidRDefault="004F0E93" w:rsidP="00FB4BE3">
            <w:pPr>
              <w:spacing w:line="480" w:lineRule="auto"/>
              <w:jc w:val="both"/>
              <w:rPr>
                <w:rFonts w:ascii="Arial" w:hAnsi="Arial" w:cs="Arial"/>
                <w:i/>
                <w:iCs/>
                <w:sz w:val="28"/>
                <w:szCs w:val="28"/>
              </w:rPr>
            </w:pPr>
          </w:p>
          <w:p w14:paraId="309D31D0" w14:textId="77777777" w:rsidR="004F0E93" w:rsidRPr="003B55D1" w:rsidRDefault="004F0E93" w:rsidP="00FB4BE3">
            <w:pPr>
              <w:spacing w:line="480" w:lineRule="auto"/>
              <w:jc w:val="both"/>
              <w:rPr>
                <w:rFonts w:ascii="Arial" w:hAnsi="Arial" w:cs="Arial"/>
                <w:i/>
                <w:iCs/>
                <w:sz w:val="28"/>
                <w:szCs w:val="28"/>
              </w:rPr>
            </w:pPr>
          </w:p>
          <w:p w14:paraId="198CD507" w14:textId="77777777" w:rsidR="004F0E93" w:rsidRPr="003B55D1" w:rsidRDefault="004F0E93" w:rsidP="00FB4BE3">
            <w:pPr>
              <w:spacing w:line="480" w:lineRule="auto"/>
              <w:jc w:val="both"/>
              <w:rPr>
                <w:rFonts w:ascii="Arial" w:hAnsi="Arial" w:cs="Arial"/>
                <w:i/>
                <w:iCs/>
                <w:sz w:val="28"/>
                <w:szCs w:val="28"/>
              </w:rPr>
            </w:pPr>
          </w:p>
          <w:p w14:paraId="4AD52690" w14:textId="77777777" w:rsidR="004F0E93" w:rsidRPr="003B55D1" w:rsidRDefault="004F0E93" w:rsidP="00FB4BE3">
            <w:pPr>
              <w:spacing w:line="480" w:lineRule="auto"/>
              <w:jc w:val="both"/>
              <w:rPr>
                <w:rFonts w:ascii="Arial" w:hAnsi="Arial" w:cs="Arial"/>
                <w:i/>
                <w:iCs/>
                <w:sz w:val="28"/>
                <w:szCs w:val="28"/>
              </w:rPr>
            </w:pPr>
          </w:p>
          <w:p w14:paraId="6E3544EA" w14:textId="77777777" w:rsidR="004F0E93" w:rsidRPr="003B55D1" w:rsidRDefault="004F0E93" w:rsidP="00FB4BE3">
            <w:pPr>
              <w:spacing w:line="480" w:lineRule="auto"/>
              <w:jc w:val="both"/>
              <w:rPr>
                <w:rFonts w:ascii="Arial" w:hAnsi="Arial" w:cs="Arial"/>
                <w:i/>
                <w:iCs/>
                <w:sz w:val="28"/>
                <w:szCs w:val="28"/>
              </w:rPr>
            </w:pPr>
          </w:p>
          <w:p w14:paraId="7E3E67F4" w14:textId="77777777" w:rsidR="004F0E93" w:rsidRPr="003B55D1" w:rsidRDefault="004F0E93" w:rsidP="00FB4BE3">
            <w:pPr>
              <w:spacing w:line="480" w:lineRule="auto"/>
              <w:jc w:val="both"/>
              <w:rPr>
                <w:rFonts w:ascii="Arial" w:hAnsi="Arial" w:cs="Arial"/>
                <w:i/>
                <w:iCs/>
                <w:sz w:val="28"/>
                <w:szCs w:val="28"/>
              </w:rPr>
            </w:pPr>
          </w:p>
        </w:tc>
      </w:tr>
    </w:tbl>
    <w:p w14:paraId="4DEB45E9" w14:textId="77777777" w:rsidR="004B15FF" w:rsidRPr="00FB4BE3" w:rsidRDefault="004B15FF" w:rsidP="00FB4BE3">
      <w:pPr>
        <w:spacing w:line="480" w:lineRule="auto"/>
        <w:jc w:val="center"/>
        <w:rPr>
          <w:b/>
        </w:rPr>
      </w:pPr>
    </w:p>
    <w:p w14:paraId="6D4A2712" w14:textId="77777777" w:rsidR="004B15FF" w:rsidRPr="00FB4BE3" w:rsidRDefault="004B15FF" w:rsidP="00FB4BE3">
      <w:pPr>
        <w:spacing w:line="480" w:lineRule="auto"/>
        <w:jc w:val="center"/>
        <w:rPr>
          <w:b/>
        </w:rPr>
      </w:pPr>
    </w:p>
    <w:p w14:paraId="6824D82F" w14:textId="77777777" w:rsidR="004B15FF" w:rsidRPr="00FB4BE3" w:rsidRDefault="004B15FF" w:rsidP="00FB4BE3">
      <w:pPr>
        <w:spacing w:line="480" w:lineRule="auto"/>
        <w:jc w:val="center"/>
        <w:rPr>
          <w:b/>
        </w:rPr>
      </w:pPr>
    </w:p>
    <w:p w14:paraId="08BDCB1E" w14:textId="77777777" w:rsidR="004B15FF" w:rsidRPr="00FB4BE3" w:rsidRDefault="004B15FF" w:rsidP="00FB4BE3">
      <w:pPr>
        <w:spacing w:line="480" w:lineRule="auto"/>
        <w:jc w:val="center"/>
        <w:rPr>
          <w:b/>
        </w:rPr>
      </w:pPr>
    </w:p>
    <w:p w14:paraId="713C03EE" w14:textId="77777777" w:rsidR="004B15FF" w:rsidRPr="00FB4BE3" w:rsidRDefault="004B15FF" w:rsidP="00FB4BE3">
      <w:pPr>
        <w:spacing w:line="480" w:lineRule="auto"/>
        <w:jc w:val="center"/>
        <w:rPr>
          <w:b/>
        </w:rPr>
      </w:pPr>
    </w:p>
    <w:p w14:paraId="24E490DB" w14:textId="77777777" w:rsidR="004B15FF" w:rsidRPr="00FB4BE3" w:rsidRDefault="004B15FF" w:rsidP="00FB4BE3">
      <w:pPr>
        <w:spacing w:line="480" w:lineRule="auto"/>
        <w:jc w:val="center"/>
        <w:rPr>
          <w:b/>
        </w:rPr>
      </w:pPr>
    </w:p>
    <w:p w14:paraId="660B7E8C" w14:textId="77777777" w:rsidR="004B15FF" w:rsidRPr="00FB4BE3" w:rsidRDefault="004B15FF" w:rsidP="00FB4BE3">
      <w:pPr>
        <w:spacing w:line="480" w:lineRule="auto"/>
        <w:jc w:val="center"/>
        <w:rPr>
          <w:b/>
        </w:rPr>
      </w:pPr>
    </w:p>
    <w:p w14:paraId="1A9943D2" w14:textId="77777777" w:rsidR="004B15FF" w:rsidRPr="003F4809" w:rsidRDefault="004B15FF" w:rsidP="00FB4BE3">
      <w:pPr>
        <w:spacing w:line="480" w:lineRule="auto"/>
        <w:jc w:val="center"/>
        <w:rPr>
          <w:rFonts w:ascii="Arial" w:hAnsi="Arial" w:cs="Arial"/>
          <w:b/>
        </w:rPr>
      </w:pPr>
    </w:p>
    <w:p w14:paraId="5EBD4E32" w14:textId="6202A5A3" w:rsidR="004F0E93" w:rsidRPr="003F4809" w:rsidRDefault="004F0E93" w:rsidP="00FB4BE3">
      <w:pPr>
        <w:spacing w:line="480" w:lineRule="auto"/>
        <w:jc w:val="center"/>
        <w:rPr>
          <w:rFonts w:ascii="Arial" w:hAnsi="Arial" w:cs="Arial"/>
          <w:b/>
        </w:rPr>
      </w:pPr>
      <w:r w:rsidRPr="003F4809">
        <w:rPr>
          <w:rFonts w:ascii="Arial" w:hAnsi="Arial" w:cs="Arial"/>
          <w:b/>
        </w:rPr>
        <w:t xml:space="preserve">Task 1 </w:t>
      </w:r>
    </w:p>
    <w:p w14:paraId="5B537D22" w14:textId="02F029C1" w:rsidR="00F14D32" w:rsidRPr="003F4809" w:rsidRDefault="00F14D32" w:rsidP="00FB4BE3">
      <w:pPr>
        <w:spacing w:line="480" w:lineRule="auto"/>
        <w:jc w:val="center"/>
        <w:rPr>
          <w:rFonts w:ascii="Arial" w:hAnsi="Arial" w:cs="Arial"/>
          <w:b/>
        </w:rPr>
      </w:pPr>
      <w:r w:rsidRPr="003F4809">
        <w:rPr>
          <w:rFonts w:ascii="Arial" w:hAnsi="Arial" w:cs="Arial"/>
          <w:b/>
        </w:rPr>
        <w:t xml:space="preserve">Part b </w:t>
      </w:r>
    </w:p>
    <w:p w14:paraId="1F6DC0E3" w14:textId="77777777" w:rsidR="004F0E93" w:rsidRPr="003F4809" w:rsidRDefault="004F0E93" w:rsidP="00FB4BE3">
      <w:pPr>
        <w:spacing w:line="480" w:lineRule="auto"/>
        <w:jc w:val="center"/>
        <w:rPr>
          <w:rFonts w:ascii="Arial" w:hAnsi="Arial" w:cs="Arial"/>
          <w:b/>
          <w:bCs/>
        </w:rPr>
      </w:pPr>
      <w:r w:rsidRPr="003F4809">
        <w:rPr>
          <w:rFonts w:ascii="Arial" w:hAnsi="Arial" w:cs="Arial"/>
          <w:b/>
          <w:bCs/>
        </w:rPr>
        <w:t xml:space="preserve">Developmental Review </w:t>
      </w:r>
    </w:p>
    <w:p w14:paraId="508D8D72" w14:textId="77777777" w:rsidR="004F0E93" w:rsidRPr="003F4809" w:rsidRDefault="004F0E93" w:rsidP="00FB4BE3">
      <w:pPr>
        <w:spacing w:line="480" w:lineRule="auto"/>
        <w:rPr>
          <w:rFonts w:ascii="Arial" w:hAnsi="Arial" w:cs="Arial"/>
          <w:b/>
        </w:rPr>
      </w:pPr>
    </w:p>
    <w:p w14:paraId="6178251B" w14:textId="77777777" w:rsidR="004F0E93" w:rsidRPr="003F4809" w:rsidRDefault="004F0E93" w:rsidP="00FB4BE3">
      <w:pPr>
        <w:spacing w:line="480" w:lineRule="auto"/>
        <w:rPr>
          <w:rFonts w:ascii="Arial" w:hAnsi="Arial" w:cs="Arial"/>
          <w:b/>
        </w:rPr>
      </w:pPr>
      <w:r w:rsidRPr="003F4809">
        <w:rPr>
          <w:rFonts w:ascii="Arial" w:hAnsi="Arial" w:cs="Arial"/>
          <w:b/>
        </w:rPr>
        <w:t>Guidance:</w:t>
      </w:r>
    </w:p>
    <w:p w14:paraId="59345CB7" w14:textId="02F6EDAD" w:rsidR="004F0E93" w:rsidRPr="003F4809" w:rsidRDefault="004F0E93" w:rsidP="00FB4BE3">
      <w:pPr>
        <w:spacing w:line="480" w:lineRule="auto"/>
        <w:rPr>
          <w:rFonts w:ascii="Arial" w:hAnsi="Arial" w:cs="Arial"/>
          <w:bCs/>
        </w:rPr>
      </w:pPr>
      <w:r w:rsidRPr="003F4809">
        <w:rPr>
          <w:rFonts w:ascii="Arial" w:hAnsi="Arial" w:cs="Arial"/>
          <w:bCs/>
        </w:rPr>
        <w:t xml:space="preserve">Task 1 </w:t>
      </w:r>
      <w:r w:rsidR="00F14D32" w:rsidRPr="003F4809">
        <w:rPr>
          <w:rFonts w:ascii="Arial" w:hAnsi="Arial" w:cs="Arial"/>
          <w:bCs/>
        </w:rPr>
        <w:t xml:space="preserve">part b </w:t>
      </w:r>
      <w:r w:rsidRPr="003F4809">
        <w:rPr>
          <w:rFonts w:ascii="Arial" w:hAnsi="Arial" w:cs="Arial"/>
          <w:bCs/>
        </w:rPr>
        <w:t xml:space="preserve">is a </w:t>
      </w:r>
      <w:r w:rsidR="00CB2131" w:rsidRPr="003F4809">
        <w:rPr>
          <w:rFonts w:ascii="Arial" w:hAnsi="Arial" w:cs="Arial"/>
          <w:bCs/>
        </w:rPr>
        <w:t>2-part</w:t>
      </w:r>
      <w:r w:rsidR="00B930D3" w:rsidRPr="003F4809">
        <w:rPr>
          <w:rFonts w:ascii="Arial" w:hAnsi="Arial" w:cs="Arial"/>
          <w:bCs/>
        </w:rPr>
        <w:t xml:space="preserve"> question and a </w:t>
      </w:r>
      <w:r w:rsidRPr="003F4809">
        <w:rPr>
          <w:rFonts w:ascii="Arial" w:hAnsi="Arial" w:cs="Arial"/>
          <w:bCs/>
        </w:rPr>
        <w:t xml:space="preserve">continuation of task I </w:t>
      </w:r>
      <w:r w:rsidR="00F14D32" w:rsidRPr="003F4809">
        <w:rPr>
          <w:rFonts w:ascii="Arial" w:hAnsi="Arial" w:cs="Arial"/>
          <w:bCs/>
        </w:rPr>
        <w:t xml:space="preserve">part </w:t>
      </w:r>
      <w:proofErr w:type="gramStart"/>
      <w:r w:rsidR="00F14D32" w:rsidRPr="003F4809">
        <w:rPr>
          <w:rFonts w:ascii="Arial" w:hAnsi="Arial" w:cs="Arial"/>
          <w:bCs/>
        </w:rPr>
        <w:t>a</w:t>
      </w:r>
      <w:proofErr w:type="gramEnd"/>
      <w:r w:rsidR="00F14D32" w:rsidRPr="003F4809">
        <w:rPr>
          <w:rFonts w:ascii="Arial" w:hAnsi="Arial" w:cs="Arial"/>
          <w:bCs/>
        </w:rPr>
        <w:t xml:space="preserve"> </w:t>
      </w:r>
      <w:r w:rsidRPr="003F4809">
        <w:rPr>
          <w:rFonts w:ascii="Arial" w:hAnsi="Arial" w:cs="Arial"/>
          <w:bCs/>
        </w:rPr>
        <w:t xml:space="preserve">and you </w:t>
      </w:r>
      <w:r w:rsidRPr="003F4809">
        <w:rPr>
          <w:rFonts w:ascii="Arial" w:hAnsi="Arial" w:cs="Arial"/>
          <w:b/>
        </w:rPr>
        <w:t xml:space="preserve">must </w:t>
      </w:r>
      <w:r w:rsidRPr="003F4809">
        <w:rPr>
          <w:rFonts w:ascii="Arial" w:hAnsi="Arial" w:cs="Arial"/>
          <w:bCs/>
        </w:rPr>
        <w:t xml:space="preserve">refer to a reflective model </w:t>
      </w:r>
      <w:r w:rsidR="009F21E6" w:rsidRPr="003F4809">
        <w:rPr>
          <w:rFonts w:ascii="Arial" w:hAnsi="Arial" w:cs="Arial"/>
          <w:bCs/>
        </w:rPr>
        <w:t xml:space="preserve">in </w:t>
      </w:r>
      <w:r w:rsidR="00F14D32" w:rsidRPr="003F4809">
        <w:rPr>
          <w:rFonts w:ascii="Arial" w:hAnsi="Arial" w:cs="Arial"/>
          <w:bCs/>
        </w:rPr>
        <w:t>this task.</w:t>
      </w:r>
    </w:p>
    <w:p w14:paraId="48D5C580" w14:textId="3AD333B3" w:rsidR="004F0E93" w:rsidRPr="003F4809" w:rsidRDefault="004F0E93" w:rsidP="00FB4BE3">
      <w:pPr>
        <w:spacing w:line="480" w:lineRule="auto"/>
        <w:rPr>
          <w:rFonts w:ascii="Arial" w:hAnsi="Arial" w:cs="Arial"/>
          <w:i/>
          <w:iCs/>
        </w:rPr>
      </w:pPr>
      <w:r w:rsidRPr="003F4809">
        <w:rPr>
          <w:rFonts w:ascii="Arial" w:hAnsi="Arial" w:cs="Arial"/>
          <w:i/>
          <w:iCs/>
        </w:rPr>
        <w:t>Please ensure that you meet the required learning outcomes for this task (See appendix 4 of the handbook) and that you answer both parts of the question</w:t>
      </w:r>
      <w:r w:rsidR="009F21E6" w:rsidRPr="003F4809">
        <w:rPr>
          <w:rFonts w:ascii="Arial" w:hAnsi="Arial" w:cs="Arial"/>
          <w:i/>
          <w:iCs/>
        </w:rPr>
        <w:t>.</w:t>
      </w:r>
    </w:p>
    <w:p w14:paraId="0229BFCA" w14:textId="77777777" w:rsidR="00C0499C" w:rsidRPr="003F4809" w:rsidRDefault="00C0499C" w:rsidP="00FB4BE3">
      <w:pPr>
        <w:spacing w:line="480" w:lineRule="auto"/>
        <w:jc w:val="both"/>
        <w:rPr>
          <w:rFonts w:ascii="Arial" w:hAnsi="Arial" w:cs="Arial"/>
          <w:i/>
          <w:iCs/>
        </w:rPr>
      </w:pPr>
    </w:p>
    <w:p w14:paraId="38ECDAB9" w14:textId="7C0DA505" w:rsidR="00F14D32" w:rsidRPr="003F4809" w:rsidRDefault="00F14D32" w:rsidP="00FB4BE3">
      <w:pPr>
        <w:spacing w:line="480" w:lineRule="auto"/>
        <w:jc w:val="both"/>
        <w:rPr>
          <w:rFonts w:ascii="Arial" w:hAnsi="Arial" w:cs="Arial"/>
          <w:i/>
          <w:iCs/>
        </w:rPr>
      </w:pPr>
      <w:r w:rsidRPr="003F4809">
        <w:rPr>
          <w:rFonts w:ascii="Arial" w:hAnsi="Arial" w:cs="Arial"/>
          <w:i/>
          <w:iCs/>
        </w:rPr>
        <w:t>Please answer all element</w:t>
      </w:r>
      <w:r w:rsidR="00C0499C" w:rsidRPr="003F4809">
        <w:rPr>
          <w:rFonts w:ascii="Arial" w:hAnsi="Arial" w:cs="Arial"/>
          <w:i/>
          <w:iCs/>
        </w:rPr>
        <w:t>s</w:t>
      </w:r>
      <w:r w:rsidRPr="003F4809">
        <w:rPr>
          <w:rFonts w:ascii="Arial" w:hAnsi="Arial" w:cs="Arial"/>
          <w:i/>
          <w:iCs/>
        </w:rPr>
        <w:t xml:space="preserve"> of the question below. </w:t>
      </w:r>
    </w:p>
    <w:p w14:paraId="4C06A45A" w14:textId="77777777" w:rsidR="004F0E93" w:rsidRPr="00FB4BE3" w:rsidRDefault="004F0E93" w:rsidP="00FB4BE3">
      <w:pPr>
        <w:spacing w:line="48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FB4BE3" w14:paraId="1FA8345F" w14:textId="77777777" w:rsidTr="00B930D3">
        <w:trPr>
          <w:trHeight w:val="2880"/>
        </w:trPr>
        <w:tc>
          <w:tcPr>
            <w:tcW w:w="10188" w:type="dxa"/>
          </w:tcPr>
          <w:p w14:paraId="2D751810" w14:textId="77777777" w:rsidR="00DC3220" w:rsidRPr="00615266" w:rsidRDefault="00DC3220" w:rsidP="00615266">
            <w:pPr>
              <w:spacing w:line="480" w:lineRule="auto"/>
              <w:jc w:val="both"/>
              <w:rPr>
                <w:rFonts w:ascii="Arial" w:hAnsi="Arial" w:cs="Arial"/>
                <w:b/>
                <w:bCs/>
                <w:sz w:val="28"/>
                <w:szCs w:val="28"/>
              </w:rPr>
            </w:pPr>
            <w:r w:rsidRPr="00615266">
              <w:rPr>
                <w:rFonts w:ascii="Arial" w:hAnsi="Arial" w:cs="Arial"/>
                <w:b/>
                <w:bCs/>
                <w:sz w:val="28"/>
                <w:szCs w:val="28"/>
              </w:rPr>
              <w:t>Question</w:t>
            </w:r>
          </w:p>
          <w:p w14:paraId="0394349A" w14:textId="27EF96B3" w:rsidR="00DC3220" w:rsidRPr="00615266" w:rsidRDefault="004F0E93" w:rsidP="00615266">
            <w:pPr>
              <w:spacing w:line="480" w:lineRule="auto"/>
              <w:jc w:val="both"/>
              <w:rPr>
                <w:rFonts w:ascii="Arial" w:hAnsi="Arial" w:cs="Arial"/>
                <w:b/>
                <w:bCs/>
                <w:sz w:val="28"/>
                <w:szCs w:val="28"/>
              </w:rPr>
            </w:pPr>
            <w:r w:rsidRPr="00615266">
              <w:rPr>
                <w:rFonts w:ascii="Arial" w:hAnsi="Arial" w:cs="Arial"/>
                <w:b/>
                <w:bCs/>
                <w:sz w:val="28"/>
                <w:szCs w:val="28"/>
              </w:rPr>
              <w:t xml:space="preserve">Use a reflective model to critically reflect on the learning needs you identified in task 1 </w:t>
            </w:r>
            <w:r w:rsidR="00CB2131" w:rsidRPr="00615266">
              <w:rPr>
                <w:rFonts w:ascii="Arial" w:hAnsi="Arial" w:cs="Arial"/>
                <w:b/>
                <w:bCs/>
                <w:sz w:val="28"/>
                <w:szCs w:val="28"/>
              </w:rPr>
              <w:t xml:space="preserve">part a </w:t>
            </w:r>
            <w:r w:rsidR="009F21E6" w:rsidRPr="00615266">
              <w:rPr>
                <w:rFonts w:ascii="Arial" w:hAnsi="Arial" w:cs="Arial"/>
                <w:b/>
                <w:bCs/>
                <w:sz w:val="28"/>
                <w:szCs w:val="28"/>
              </w:rPr>
              <w:t>under</w:t>
            </w:r>
            <w:r w:rsidRPr="00615266">
              <w:rPr>
                <w:rFonts w:ascii="Arial" w:hAnsi="Arial" w:cs="Arial"/>
                <w:b/>
                <w:bCs/>
                <w:sz w:val="28"/>
                <w:szCs w:val="28"/>
              </w:rPr>
              <w:t xml:space="preserve"> each of the 3 </w:t>
            </w:r>
            <w:r w:rsidR="009F21E6" w:rsidRPr="00615266">
              <w:rPr>
                <w:rFonts w:ascii="Arial" w:hAnsi="Arial" w:cs="Arial"/>
                <w:b/>
                <w:bCs/>
                <w:sz w:val="28"/>
                <w:szCs w:val="28"/>
              </w:rPr>
              <w:t xml:space="preserve">SCW </w:t>
            </w:r>
            <w:r w:rsidRPr="00615266">
              <w:rPr>
                <w:rFonts w:ascii="Arial" w:hAnsi="Arial" w:cs="Arial"/>
                <w:b/>
                <w:bCs/>
                <w:sz w:val="28"/>
                <w:szCs w:val="28"/>
              </w:rPr>
              <w:t xml:space="preserve">learning outcomes. </w:t>
            </w:r>
          </w:p>
          <w:p w14:paraId="538FFB1C" w14:textId="53732661" w:rsidR="004F0E93" w:rsidRPr="00615266" w:rsidRDefault="004F0E93" w:rsidP="00615266">
            <w:pPr>
              <w:spacing w:line="480" w:lineRule="auto"/>
              <w:jc w:val="both"/>
              <w:rPr>
                <w:rFonts w:ascii="Arial" w:hAnsi="Arial" w:cs="Arial"/>
                <w:b/>
                <w:bCs/>
                <w:sz w:val="28"/>
                <w:szCs w:val="28"/>
              </w:rPr>
            </w:pPr>
            <w:r w:rsidRPr="00615266">
              <w:rPr>
                <w:rFonts w:ascii="Arial" w:hAnsi="Arial" w:cs="Arial"/>
                <w:b/>
                <w:bCs/>
                <w:sz w:val="28"/>
                <w:szCs w:val="28"/>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615266" w:rsidRDefault="004F0E93" w:rsidP="00615266">
            <w:pPr>
              <w:spacing w:line="480" w:lineRule="auto"/>
              <w:jc w:val="both"/>
              <w:rPr>
                <w:rFonts w:ascii="Arial" w:hAnsi="Arial" w:cs="Arial"/>
                <w:b/>
                <w:bCs/>
                <w:sz w:val="28"/>
                <w:szCs w:val="28"/>
              </w:rPr>
            </w:pPr>
            <w:r w:rsidRPr="00615266">
              <w:rPr>
                <w:rFonts w:ascii="Arial" w:hAnsi="Arial" w:cs="Arial"/>
                <w:b/>
                <w:bCs/>
                <w:sz w:val="28"/>
                <w:szCs w:val="28"/>
              </w:rPr>
              <w:lastRenderedPageBreak/>
              <w:t xml:space="preserve">Identify your learning needs to support your development in the transition to becoming an experienced practitioner in your future career following the completion of this programme. </w:t>
            </w:r>
          </w:p>
          <w:p w14:paraId="26252AF8" w14:textId="77777777" w:rsidR="004F0E93" w:rsidRPr="00615266" w:rsidRDefault="004F0E93" w:rsidP="00615266">
            <w:pPr>
              <w:spacing w:line="480" w:lineRule="auto"/>
              <w:jc w:val="both"/>
              <w:rPr>
                <w:rFonts w:ascii="Arial" w:hAnsi="Arial" w:cs="Arial"/>
                <w:b/>
                <w:bCs/>
                <w:sz w:val="28"/>
                <w:szCs w:val="28"/>
              </w:rPr>
            </w:pPr>
          </w:p>
          <w:p w14:paraId="6B2077C3" w14:textId="35C7A3FC" w:rsidR="007D6537" w:rsidRPr="00F75483" w:rsidRDefault="004F0E93" w:rsidP="00615266">
            <w:pPr>
              <w:spacing w:line="480" w:lineRule="auto"/>
              <w:jc w:val="both"/>
              <w:rPr>
                <w:rFonts w:ascii="Arial" w:hAnsi="Arial" w:cs="Arial"/>
                <w:b/>
                <w:bCs/>
                <w:sz w:val="28"/>
                <w:szCs w:val="28"/>
              </w:rPr>
            </w:pPr>
            <w:r w:rsidRPr="00615266">
              <w:rPr>
                <w:rFonts w:ascii="Arial" w:hAnsi="Arial" w:cs="Arial"/>
                <w:b/>
                <w:bCs/>
                <w:sz w:val="28"/>
                <w:szCs w:val="28"/>
              </w:rPr>
              <w:t xml:space="preserve">650 words </w:t>
            </w:r>
            <w:r w:rsidR="00C0499C" w:rsidRPr="00615266">
              <w:rPr>
                <w:rFonts w:ascii="Arial" w:hAnsi="Arial" w:cs="Arial"/>
                <w:b/>
                <w:bCs/>
                <w:sz w:val="28"/>
                <w:szCs w:val="28"/>
              </w:rPr>
              <w:t>(+/- 10%: include your actual word count at the end of each section).</w:t>
            </w:r>
          </w:p>
          <w:p w14:paraId="3E0B0440" w14:textId="77777777" w:rsidR="006300E0" w:rsidRPr="00615266" w:rsidRDefault="006300E0" w:rsidP="00615266">
            <w:pPr>
              <w:spacing w:line="480" w:lineRule="auto"/>
              <w:jc w:val="both"/>
              <w:rPr>
                <w:rFonts w:ascii="Arial" w:hAnsi="Arial" w:cs="Arial"/>
                <w:sz w:val="28"/>
                <w:szCs w:val="28"/>
              </w:rPr>
            </w:pPr>
          </w:p>
          <w:p w14:paraId="6F3D29C1" w14:textId="77777777"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This reflective essay explores my learning and development over the past year as a newly qualified social worker, building upon the learning needs identified in Task 1, Part A of the Social Care Wales (SCW) First Year Framework. Using Gibbs’ Reflective Cycle (1988), I will critically reflect on my progress in relation to three SCW learning outcomes: applying analysis in assessment, working collaboratively with others, and exercising professional judgement in increasingly complex situations. The impact of training, research, supervision, and reflective discussion with my line manager will be considered.</w:t>
            </w:r>
          </w:p>
          <w:p w14:paraId="375628FF" w14:textId="77777777" w:rsidR="00F75483" w:rsidRDefault="00F75483" w:rsidP="00615266">
            <w:pPr>
              <w:spacing w:after="160" w:line="480" w:lineRule="auto"/>
              <w:rPr>
                <w:rFonts w:ascii="Arial" w:hAnsi="Arial" w:cs="Arial"/>
                <w:sz w:val="28"/>
                <w:szCs w:val="28"/>
              </w:rPr>
            </w:pPr>
          </w:p>
          <w:p w14:paraId="1877CC13" w14:textId="46EAC361"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 xml:space="preserve">Over the past twelve months, I have engaged in a wide range of developmental activities. These have included advanced training on the Mental Capacity Act 2005 (MCA), workshops on Best Interest decision-making, and legal literacy modules delivered by my local </w:t>
            </w:r>
            <w:r w:rsidRPr="00615266">
              <w:rPr>
                <w:rFonts w:ascii="Arial" w:hAnsi="Arial" w:cs="Arial"/>
                <w:sz w:val="28"/>
                <w:szCs w:val="28"/>
              </w:rPr>
              <w:lastRenderedPageBreak/>
              <w:t>authority. I have also accessed Social Care Wales practice guidance, case law updates, and e-learning relating to safeguarding and adult protection. My learning has been supported through structured monthly supervision, peer discussions, and reflective practice focused on complex casework.</w:t>
            </w:r>
          </w:p>
          <w:p w14:paraId="739E9B81" w14:textId="77777777" w:rsidR="00F75483" w:rsidRDefault="00F75483" w:rsidP="00615266">
            <w:pPr>
              <w:spacing w:after="160" w:line="480" w:lineRule="auto"/>
              <w:rPr>
                <w:rFonts w:ascii="Arial" w:hAnsi="Arial" w:cs="Arial"/>
                <w:sz w:val="28"/>
                <w:szCs w:val="28"/>
              </w:rPr>
            </w:pPr>
          </w:p>
          <w:p w14:paraId="46DCAB3A" w14:textId="7F6F806C"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Initially, I found it challenging to navigate the emotional and ethical complexity of certain situations, particularly when working with individuals who lacked capacity or where disagreements arose between professionals and family members. Through reflection, I recognised that these challenges affected my confidence and decision-making. Supervision provided a safe space to explore ethical dilemmas, analyse risk, and consider alternative approaches. Constructive feedback on assessments supported my development and increased my professional confidence.</w:t>
            </w:r>
          </w:p>
          <w:p w14:paraId="445AD4D7" w14:textId="77777777" w:rsidR="00F75483" w:rsidRDefault="00F75483" w:rsidP="00615266">
            <w:pPr>
              <w:spacing w:after="160" w:line="480" w:lineRule="auto"/>
              <w:rPr>
                <w:rFonts w:ascii="Arial" w:hAnsi="Arial" w:cs="Arial"/>
                <w:sz w:val="28"/>
                <w:szCs w:val="28"/>
              </w:rPr>
            </w:pPr>
          </w:p>
          <w:p w14:paraId="1AA19E00" w14:textId="26C08FD6"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 xml:space="preserve">One of the most valuable aspects of my development has been reflective supervision, which enabled me to critically evaluate my practice and decision-making. In supervision, my manager and I reviewed the learning needs identified at the outset of the programme </w:t>
            </w:r>
            <w:r w:rsidRPr="00615266">
              <w:rPr>
                <w:rFonts w:ascii="Arial" w:hAnsi="Arial" w:cs="Arial"/>
                <w:sz w:val="28"/>
                <w:szCs w:val="28"/>
              </w:rPr>
              <w:lastRenderedPageBreak/>
              <w:t>and agreed that I have made measurable progress across all three learning outcomes, while also identifying areas requiring further consolidation to support my transition into an experienced practitioner. Research highlights the importance of high-quality supervision in strengthening professional competence and confidence (Carpenter, Webb and Bostock, 2012). Peer learning also played a key role, particularly following joint visits and multi-agency meetings where we reflected on communication, power dynamics, and outcomes. In contrast, I found some e-learning modules less effective due to limited opportunity for application in practice, and time pressures occasionally restricted deeper reflective writing.</w:t>
            </w:r>
          </w:p>
          <w:p w14:paraId="11EA8B14" w14:textId="77777777" w:rsidR="00F75483" w:rsidRDefault="00F75483" w:rsidP="00615266">
            <w:pPr>
              <w:spacing w:after="160" w:line="480" w:lineRule="auto"/>
              <w:rPr>
                <w:rFonts w:ascii="Arial" w:hAnsi="Arial" w:cs="Arial"/>
                <w:sz w:val="28"/>
                <w:szCs w:val="28"/>
              </w:rPr>
            </w:pPr>
          </w:p>
          <w:p w14:paraId="453715E1" w14:textId="6BA41C9C"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 xml:space="preserve">In relation to the first learning outcome, applying analysis in assessment, I have made clear progress in developing analytical skills and producing well-evidenced assessments. My ability to synthesise information from multiple sources and apply legislation, including the MCA, has improved through supervision and feedback. Reviewing completed assessments and engaging in reflective discussion enhanced my professional writing and strengthened my ability to justify </w:t>
            </w:r>
            <w:r w:rsidRPr="00615266">
              <w:rPr>
                <w:rFonts w:ascii="Arial" w:hAnsi="Arial" w:cs="Arial"/>
                <w:sz w:val="28"/>
                <w:szCs w:val="28"/>
              </w:rPr>
              <w:lastRenderedPageBreak/>
              <w:t>decisions, identify risk, and present clear options in line with the Code of Professional Practice for Social Care (Social Care Wales, 2021).</w:t>
            </w:r>
          </w:p>
          <w:p w14:paraId="6D654BBF" w14:textId="77777777" w:rsidR="00F75483" w:rsidRDefault="00F75483" w:rsidP="00615266">
            <w:pPr>
              <w:spacing w:after="160" w:line="480" w:lineRule="auto"/>
              <w:rPr>
                <w:rFonts w:ascii="Arial" w:hAnsi="Arial" w:cs="Arial"/>
                <w:sz w:val="28"/>
                <w:szCs w:val="28"/>
              </w:rPr>
            </w:pPr>
          </w:p>
          <w:p w14:paraId="6D4F3533" w14:textId="5CE23703"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Regarding collaborative working, I have become more confident in contributing to and facilitating multi-agency discussions, including Continuing Healthcare and safeguarding meetings. Feedback from individuals and carers highlighted my calm communication style and clear explanations, while also identifying a need for greater confidence when managing disagreement. Reflecting on this feedback in supervision informed my focus on assertive communication and conflict management as priorities for future development. Research into advocacy and communication in adult social work (Trevithick, 2012) further supported my understanding of effective collaboration in complex situations.</w:t>
            </w:r>
          </w:p>
          <w:p w14:paraId="35877B3F" w14:textId="77777777" w:rsidR="00F75483" w:rsidRDefault="00F75483" w:rsidP="00615266">
            <w:pPr>
              <w:spacing w:after="160" w:line="480" w:lineRule="auto"/>
              <w:rPr>
                <w:rFonts w:ascii="Arial" w:hAnsi="Arial" w:cs="Arial"/>
                <w:sz w:val="28"/>
                <w:szCs w:val="28"/>
              </w:rPr>
            </w:pPr>
          </w:p>
          <w:p w14:paraId="12B8C4EA" w14:textId="6DE64239" w:rsidR="00743D47" w:rsidRPr="00615266" w:rsidRDefault="00743D47" w:rsidP="00615266">
            <w:pPr>
              <w:spacing w:after="160" w:line="480" w:lineRule="auto"/>
              <w:rPr>
                <w:rFonts w:ascii="Arial" w:hAnsi="Arial" w:cs="Arial"/>
                <w:sz w:val="28"/>
                <w:szCs w:val="28"/>
              </w:rPr>
            </w:pPr>
            <w:r w:rsidRPr="00615266">
              <w:rPr>
                <w:rFonts w:ascii="Arial" w:hAnsi="Arial" w:cs="Arial"/>
                <w:sz w:val="28"/>
                <w:szCs w:val="28"/>
              </w:rPr>
              <w:t xml:space="preserve">Finally, I have strengthened my use of professional judgement in increasingly complex cases. I now apply a more structured approach to decision-making, drawing on ethical frameworks, legislation, and supervision to consider multiple perspectives. I have chaired Best Interest Meetings and contributed to safeguarding planning, supported </w:t>
            </w:r>
            <w:r w:rsidRPr="00615266">
              <w:rPr>
                <w:rFonts w:ascii="Arial" w:hAnsi="Arial" w:cs="Arial"/>
                <w:sz w:val="28"/>
                <w:szCs w:val="28"/>
              </w:rPr>
              <w:lastRenderedPageBreak/>
              <w:t>by knowledge of the Social Services and Well-being (Wales) Act 2014 and relevant case law. Reflective discussion with my supervisor has deepened my understanding of proportionality, rights, and risk, particularly in high-stakes decision-making.</w:t>
            </w:r>
          </w:p>
          <w:p w14:paraId="0FBD50AA" w14:textId="77777777" w:rsidR="00F75483" w:rsidRDefault="00F75483" w:rsidP="00615266">
            <w:pPr>
              <w:spacing w:line="480" w:lineRule="auto"/>
              <w:rPr>
                <w:rFonts w:ascii="Arial" w:hAnsi="Arial" w:cs="Arial"/>
                <w:sz w:val="28"/>
                <w:szCs w:val="28"/>
              </w:rPr>
            </w:pPr>
          </w:p>
          <w:p w14:paraId="55670153" w14:textId="298FE127" w:rsidR="00743D47" w:rsidRPr="00615266" w:rsidRDefault="00743D47" w:rsidP="00615266">
            <w:pPr>
              <w:spacing w:line="480" w:lineRule="auto"/>
              <w:rPr>
                <w:rFonts w:ascii="Arial" w:hAnsi="Arial" w:cs="Arial"/>
                <w:sz w:val="28"/>
                <w:szCs w:val="28"/>
              </w:rPr>
            </w:pPr>
            <w:r w:rsidRPr="00615266">
              <w:rPr>
                <w:rFonts w:ascii="Arial" w:hAnsi="Arial" w:cs="Arial"/>
                <w:sz w:val="28"/>
                <w:szCs w:val="28"/>
              </w:rPr>
              <w:t>In conclusion, I have made significant progress in achieving the learning needs identified in Task 1, Part A through targeted training, reflective supervision, research, and practice-based learning. While challenges remain, particularly in emotionally charged situations, I have developed a more confident, ethical, and analytical approach to practice. Moving forward, I aim to further develop legal literacy in relation to Liberty Protection Safeguards, lead more complex meetings independently, and implement a focused CPD plan to support my transition into an experienced practitioner.</w:t>
            </w:r>
          </w:p>
          <w:p w14:paraId="6DFF1E60" w14:textId="77777777" w:rsidR="00743D47" w:rsidRPr="00615266" w:rsidRDefault="00743D47" w:rsidP="00615266">
            <w:pPr>
              <w:spacing w:line="480" w:lineRule="auto"/>
              <w:jc w:val="both"/>
              <w:rPr>
                <w:rFonts w:ascii="Arial" w:hAnsi="Arial" w:cs="Arial"/>
                <w:sz w:val="28"/>
                <w:szCs w:val="28"/>
              </w:rPr>
            </w:pPr>
          </w:p>
          <w:p w14:paraId="003D2859" w14:textId="6C051C51" w:rsidR="007D6537" w:rsidRPr="00615266" w:rsidRDefault="007D6537" w:rsidP="00615266">
            <w:pPr>
              <w:spacing w:line="480" w:lineRule="auto"/>
              <w:jc w:val="both"/>
              <w:rPr>
                <w:rFonts w:ascii="Arial" w:hAnsi="Arial" w:cs="Arial"/>
                <w:b/>
                <w:bCs/>
                <w:sz w:val="28"/>
                <w:szCs w:val="28"/>
              </w:rPr>
            </w:pPr>
            <w:r w:rsidRPr="00615266">
              <w:rPr>
                <w:rFonts w:ascii="Arial" w:hAnsi="Arial" w:cs="Arial"/>
                <w:b/>
                <w:bCs/>
                <w:sz w:val="28"/>
                <w:szCs w:val="28"/>
              </w:rPr>
              <w:t>WORD COUNT -702</w:t>
            </w:r>
          </w:p>
          <w:p w14:paraId="52CD0E3E" w14:textId="77777777" w:rsidR="004F0E93" w:rsidRPr="00615266" w:rsidRDefault="004F0E93" w:rsidP="00615266">
            <w:pPr>
              <w:spacing w:line="480" w:lineRule="auto"/>
              <w:jc w:val="both"/>
              <w:rPr>
                <w:rFonts w:ascii="Arial" w:hAnsi="Arial" w:cs="Arial"/>
                <w:i/>
                <w:sz w:val="28"/>
                <w:szCs w:val="28"/>
              </w:rPr>
            </w:pPr>
          </w:p>
        </w:tc>
      </w:tr>
      <w:tr w:rsidR="00B930D3" w:rsidRPr="00FB4BE3" w14:paraId="2C6F0F4C" w14:textId="77777777" w:rsidTr="00C0499C">
        <w:trPr>
          <w:trHeight w:val="3731"/>
        </w:trPr>
        <w:tc>
          <w:tcPr>
            <w:tcW w:w="10188" w:type="dxa"/>
          </w:tcPr>
          <w:p w14:paraId="7D332C90" w14:textId="79CEC719" w:rsidR="00B930D3" w:rsidRPr="00F75483" w:rsidRDefault="00FB4BE3" w:rsidP="00615266">
            <w:pPr>
              <w:spacing w:line="480" w:lineRule="auto"/>
              <w:jc w:val="both"/>
              <w:rPr>
                <w:rStyle w:val="apple-converted-space"/>
                <w:rFonts w:ascii="Arial" w:hAnsi="Arial" w:cs="Arial"/>
                <w:b/>
                <w:bCs/>
                <w:color w:val="000000"/>
                <w:sz w:val="32"/>
                <w:szCs w:val="32"/>
              </w:rPr>
            </w:pPr>
            <w:r w:rsidRPr="00615266">
              <w:rPr>
                <w:rFonts w:ascii="Arial" w:hAnsi="Arial" w:cs="Arial"/>
                <w:b/>
                <w:bCs/>
                <w:sz w:val="28"/>
                <w:szCs w:val="28"/>
              </w:rPr>
              <w:lastRenderedPageBreak/>
              <w:t xml:space="preserve"> </w:t>
            </w:r>
            <w:r w:rsidR="00AB232D" w:rsidRPr="00615266">
              <w:rPr>
                <w:rFonts w:ascii="Arial" w:hAnsi="Arial" w:cs="Arial"/>
                <w:color w:val="000000"/>
                <w:sz w:val="28"/>
                <w:szCs w:val="28"/>
              </w:rPr>
              <w:br/>
            </w:r>
            <w:r w:rsidR="00AB232D" w:rsidRPr="00F75483">
              <w:rPr>
                <w:rFonts w:ascii="Arial" w:hAnsi="Arial" w:cs="Arial"/>
                <w:b/>
                <w:bCs/>
                <w:color w:val="000000"/>
                <w:sz w:val="32"/>
                <w:szCs w:val="32"/>
              </w:rPr>
              <w:t>Reflect on feedback that you have received from individuals in need of care and support and/or their carers and explain how this information has helped shape your practice and future professional development.</w:t>
            </w:r>
            <w:r w:rsidR="00AB232D" w:rsidRPr="00F75483">
              <w:rPr>
                <w:rStyle w:val="apple-converted-space"/>
                <w:rFonts w:ascii="Arial" w:hAnsi="Arial" w:cs="Arial"/>
                <w:b/>
                <w:bCs/>
                <w:color w:val="000000"/>
                <w:sz w:val="32"/>
                <w:szCs w:val="32"/>
              </w:rPr>
              <w:t> </w:t>
            </w:r>
          </w:p>
          <w:p w14:paraId="62C27FF5" w14:textId="41CD0C4E" w:rsidR="001B33C9" w:rsidRPr="00F75483" w:rsidRDefault="00B930D3" w:rsidP="00615266">
            <w:pPr>
              <w:spacing w:line="480" w:lineRule="auto"/>
              <w:jc w:val="both"/>
              <w:rPr>
                <w:rFonts w:ascii="Arial" w:hAnsi="Arial" w:cs="Arial"/>
                <w:b/>
                <w:bCs/>
                <w:i/>
                <w:sz w:val="32"/>
                <w:szCs w:val="32"/>
              </w:rPr>
            </w:pPr>
            <w:r w:rsidRPr="00F75483">
              <w:rPr>
                <w:rFonts w:ascii="Arial" w:hAnsi="Arial" w:cs="Arial"/>
                <w:b/>
                <w:bCs/>
                <w:sz w:val="32"/>
                <w:szCs w:val="32"/>
              </w:rPr>
              <w:t>100 word</w:t>
            </w:r>
            <w:r w:rsidR="00C0499C" w:rsidRPr="00F75483">
              <w:rPr>
                <w:rFonts w:ascii="Arial" w:hAnsi="Arial" w:cs="Arial"/>
                <w:b/>
                <w:bCs/>
                <w:sz w:val="32"/>
                <w:szCs w:val="32"/>
              </w:rPr>
              <w:t>s</w:t>
            </w:r>
            <w:r w:rsidR="00C0499C" w:rsidRPr="00F75483">
              <w:rPr>
                <w:rFonts w:ascii="Arial" w:hAnsi="Arial" w:cs="Arial"/>
                <w:b/>
                <w:bCs/>
                <w:i/>
                <w:sz w:val="32"/>
                <w:szCs w:val="32"/>
              </w:rPr>
              <w:t xml:space="preserve"> (+/- 10%: include your actual word count at the end of each section).</w:t>
            </w:r>
          </w:p>
          <w:p w14:paraId="301A57B9" w14:textId="77777777" w:rsidR="00665A98" w:rsidRPr="00615266" w:rsidRDefault="00665A98" w:rsidP="00615266">
            <w:pPr>
              <w:spacing w:after="160" w:line="480" w:lineRule="auto"/>
              <w:rPr>
                <w:rFonts w:ascii="Arial" w:hAnsi="Arial" w:cs="Arial"/>
                <w:sz w:val="28"/>
                <w:szCs w:val="28"/>
              </w:rPr>
            </w:pPr>
          </w:p>
          <w:p w14:paraId="7A9722E7" w14:textId="0051FEAE" w:rsidR="001B33C9" w:rsidRPr="00615266" w:rsidRDefault="001B33C9" w:rsidP="00615266">
            <w:pPr>
              <w:spacing w:after="160" w:line="480" w:lineRule="auto"/>
              <w:rPr>
                <w:rFonts w:ascii="Arial" w:hAnsi="Arial" w:cs="Arial"/>
                <w:sz w:val="28"/>
                <w:szCs w:val="28"/>
              </w:rPr>
            </w:pPr>
            <w:r w:rsidRPr="00615266">
              <w:rPr>
                <w:rFonts w:ascii="Arial" w:hAnsi="Arial" w:cs="Arial"/>
                <w:sz w:val="28"/>
                <w:szCs w:val="28"/>
              </w:rPr>
              <w:t>During a visit, a carer supporting a</w:t>
            </w:r>
            <w:r w:rsidR="003F4809">
              <w:rPr>
                <w:rFonts w:ascii="Arial" w:hAnsi="Arial" w:cs="Arial"/>
                <w:sz w:val="28"/>
                <w:szCs w:val="28"/>
              </w:rPr>
              <w:t xml:space="preserve">n individual </w:t>
            </w:r>
            <w:r w:rsidRPr="00615266">
              <w:rPr>
                <w:rFonts w:ascii="Arial" w:hAnsi="Arial" w:cs="Arial"/>
                <w:sz w:val="28"/>
                <w:szCs w:val="28"/>
              </w:rPr>
              <w:t xml:space="preserve">stated, </w:t>
            </w:r>
            <w:r w:rsidRPr="003F4809">
              <w:rPr>
                <w:rFonts w:ascii="Arial" w:hAnsi="Arial" w:cs="Arial"/>
                <w:b/>
                <w:bCs/>
                <w:i/>
                <w:iCs/>
                <w:sz w:val="28"/>
                <w:szCs w:val="28"/>
              </w:rPr>
              <w:t>“Thank you so much for your support; for the first time I feel like I have been listened to. You don’t tell me things I want to hear</w:t>
            </w:r>
            <w:r w:rsidR="00E46C23" w:rsidRPr="003F4809">
              <w:rPr>
                <w:rFonts w:ascii="Arial" w:hAnsi="Arial" w:cs="Arial"/>
                <w:b/>
                <w:bCs/>
                <w:i/>
                <w:iCs/>
                <w:sz w:val="28"/>
                <w:szCs w:val="28"/>
              </w:rPr>
              <w:t xml:space="preserve"> </w:t>
            </w:r>
            <w:r w:rsidRPr="003F4809">
              <w:rPr>
                <w:rFonts w:ascii="Arial" w:hAnsi="Arial" w:cs="Arial"/>
                <w:b/>
                <w:bCs/>
                <w:i/>
                <w:iCs/>
                <w:sz w:val="28"/>
                <w:szCs w:val="28"/>
              </w:rPr>
              <w:t>when you say you’ll do something, you do it</w:t>
            </w:r>
            <w:r w:rsidRPr="00615266">
              <w:rPr>
                <w:rFonts w:ascii="Arial" w:hAnsi="Arial" w:cs="Arial"/>
                <w:i/>
                <w:iCs/>
                <w:sz w:val="28"/>
                <w:szCs w:val="28"/>
              </w:rPr>
              <w:t>.”</w:t>
            </w:r>
            <w:r w:rsidRPr="00615266">
              <w:rPr>
                <w:rFonts w:ascii="Arial" w:hAnsi="Arial" w:cs="Arial"/>
                <w:sz w:val="28"/>
                <w:szCs w:val="28"/>
              </w:rPr>
              <w:t xml:space="preserve"> This feedback reinforced the value of honesty, reliability, and active listening in building trust with carers and families. Reflecting in supervision helped me recognise that transparent communication is central to ethical practice and aligns with the BASW Code of Ethics (2021). Moving forward, this feedback has shaped my commitment to maintaining </w:t>
            </w:r>
            <w:r w:rsidR="005334D9" w:rsidRPr="00615266">
              <w:rPr>
                <w:rFonts w:ascii="Arial" w:hAnsi="Arial" w:cs="Arial"/>
                <w:sz w:val="28"/>
                <w:szCs w:val="28"/>
              </w:rPr>
              <w:t xml:space="preserve">honest </w:t>
            </w:r>
            <w:r w:rsidRPr="00615266">
              <w:rPr>
                <w:rFonts w:ascii="Arial" w:hAnsi="Arial" w:cs="Arial"/>
                <w:sz w:val="28"/>
                <w:szCs w:val="28"/>
              </w:rPr>
              <w:t>communication, managing expectations, and embedding relationship-based practice into my professional development.</w:t>
            </w:r>
          </w:p>
          <w:p w14:paraId="1322F14E" w14:textId="03345CE0" w:rsidR="001B33C9" w:rsidRPr="00615266" w:rsidRDefault="001B33C9" w:rsidP="00615266">
            <w:pPr>
              <w:spacing w:after="160" w:line="480" w:lineRule="auto"/>
              <w:rPr>
                <w:rFonts w:ascii="Arial" w:hAnsi="Arial" w:cs="Arial"/>
                <w:sz w:val="28"/>
                <w:szCs w:val="28"/>
              </w:rPr>
            </w:pPr>
            <w:r w:rsidRPr="00615266">
              <w:rPr>
                <w:rFonts w:ascii="Arial" w:hAnsi="Arial" w:cs="Arial"/>
                <w:b/>
                <w:bCs/>
                <w:sz w:val="28"/>
                <w:szCs w:val="28"/>
              </w:rPr>
              <w:t>Word count: 10</w:t>
            </w:r>
            <w:r w:rsidR="003F4809">
              <w:rPr>
                <w:rFonts w:ascii="Arial" w:hAnsi="Arial" w:cs="Arial"/>
                <w:b/>
                <w:bCs/>
                <w:sz w:val="28"/>
                <w:szCs w:val="28"/>
              </w:rPr>
              <w:t>9</w:t>
            </w:r>
          </w:p>
          <w:p w14:paraId="0816FC92" w14:textId="2FD5C6D8" w:rsidR="00B930D3" w:rsidRPr="00615266" w:rsidRDefault="00B930D3" w:rsidP="00615266">
            <w:pPr>
              <w:spacing w:line="480" w:lineRule="auto"/>
              <w:jc w:val="both"/>
              <w:rPr>
                <w:rFonts w:ascii="Arial" w:hAnsi="Arial" w:cs="Arial"/>
                <w:b/>
                <w:bCs/>
                <w:sz w:val="28"/>
                <w:szCs w:val="28"/>
              </w:rPr>
            </w:pPr>
            <w:r w:rsidRPr="00615266">
              <w:rPr>
                <w:rFonts w:ascii="Arial" w:hAnsi="Arial" w:cs="Arial"/>
                <w:b/>
                <w:bCs/>
                <w:i/>
                <w:sz w:val="28"/>
                <w:szCs w:val="28"/>
              </w:rPr>
              <w:lastRenderedPageBreak/>
              <w:t>Total</w:t>
            </w:r>
            <w:r w:rsidR="00C0499C" w:rsidRPr="00615266">
              <w:rPr>
                <w:rFonts w:ascii="Arial" w:hAnsi="Arial" w:cs="Arial"/>
                <w:b/>
                <w:bCs/>
                <w:i/>
                <w:sz w:val="28"/>
                <w:szCs w:val="28"/>
              </w:rPr>
              <w:t xml:space="preserve"> task 1 part b 750 words</w:t>
            </w:r>
            <w:r w:rsidRPr="00615266">
              <w:rPr>
                <w:rFonts w:ascii="Arial" w:hAnsi="Arial" w:cs="Arial"/>
                <w:b/>
                <w:bCs/>
                <w:i/>
                <w:sz w:val="28"/>
                <w:szCs w:val="28"/>
              </w:rPr>
              <w:t xml:space="preserve"> (+/- 10%: include your actual word count at the end of each section).</w:t>
            </w:r>
          </w:p>
          <w:p w14:paraId="70BA0C19" w14:textId="77777777" w:rsidR="00B930D3" w:rsidRPr="00615266" w:rsidRDefault="00B930D3" w:rsidP="00615266">
            <w:pPr>
              <w:spacing w:line="480" w:lineRule="auto"/>
              <w:jc w:val="both"/>
              <w:rPr>
                <w:rFonts w:ascii="Arial" w:hAnsi="Arial" w:cs="Arial"/>
                <w:sz w:val="28"/>
                <w:szCs w:val="28"/>
              </w:rPr>
            </w:pPr>
          </w:p>
        </w:tc>
      </w:tr>
    </w:tbl>
    <w:p w14:paraId="5870F1F8" w14:textId="77777777" w:rsidR="002F5C7A" w:rsidRPr="00FB4BE3" w:rsidRDefault="002F5C7A" w:rsidP="00FB4BE3">
      <w:pPr>
        <w:spacing w:line="360" w:lineRule="auto"/>
        <w:rPr>
          <w:rFonts w:ascii="Arial" w:hAnsi="Arial" w:cs="Arial"/>
        </w:rPr>
      </w:pPr>
    </w:p>
    <w:p w14:paraId="1CF7BBA7" w14:textId="77777777" w:rsidR="007305FC" w:rsidRPr="00FB4BE3" w:rsidRDefault="007305FC" w:rsidP="00FB4BE3">
      <w:pPr>
        <w:spacing w:line="360" w:lineRule="auto"/>
        <w:rPr>
          <w:rFonts w:ascii="Arial" w:hAnsi="Arial" w:cs="Arial"/>
        </w:rPr>
      </w:pPr>
    </w:p>
    <w:p w14:paraId="3D1B7DC6" w14:textId="77777777" w:rsidR="007305FC" w:rsidRPr="00FB4BE3" w:rsidRDefault="007305FC" w:rsidP="00FB4BE3">
      <w:pPr>
        <w:spacing w:line="360" w:lineRule="auto"/>
        <w:rPr>
          <w:rFonts w:ascii="Arial" w:hAnsi="Arial" w:cs="Arial"/>
        </w:rPr>
      </w:pPr>
    </w:p>
    <w:p w14:paraId="0DD78AED" w14:textId="77777777" w:rsidR="002F5C7A" w:rsidRPr="00FB4BE3" w:rsidRDefault="002F5C7A" w:rsidP="00FB4BE3">
      <w:pPr>
        <w:spacing w:line="360" w:lineRule="auto"/>
        <w:rPr>
          <w:rFonts w:ascii="Arial" w:hAnsi="Arial" w:cs="Arial"/>
        </w:rPr>
      </w:pPr>
    </w:p>
    <w:p w14:paraId="199AA651" w14:textId="77777777" w:rsidR="002F5C7A" w:rsidRPr="00FB4BE3" w:rsidRDefault="002F5C7A" w:rsidP="00FB4BE3">
      <w:pPr>
        <w:spacing w:line="360" w:lineRule="auto"/>
        <w:rPr>
          <w:rFonts w:ascii="Arial" w:hAnsi="Arial" w:cs="Arial"/>
        </w:rPr>
      </w:pPr>
    </w:p>
    <w:p w14:paraId="47129FA3" w14:textId="77777777" w:rsidR="002F5C7A" w:rsidRPr="00FB4BE3" w:rsidRDefault="002F5C7A" w:rsidP="00FB4BE3">
      <w:pPr>
        <w:spacing w:line="360" w:lineRule="auto"/>
        <w:rPr>
          <w:rFonts w:ascii="Arial" w:hAnsi="Arial" w:cs="Arial"/>
        </w:rPr>
      </w:pPr>
    </w:p>
    <w:p w14:paraId="2EDD847B" w14:textId="77777777" w:rsidR="002F5C7A" w:rsidRPr="00FB4BE3" w:rsidRDefault="002F5C7A" w:rsidP="00FB4BE3">
      <w:pPr>
        <w:spacing w:line="360" w:lineRule="auto"/>
        <w:rPr>
          <w:rFonts w:ascii="Arial" w:hAnsi="Arial" w:cs="Arial"/>
        </w:rPr>
      </w:pPr>
    </w:p>
    <w:sectPr w:rsidR="002F5C7A" w:rsidRPr="00FB4BE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A64AD" w14:textId="77777777" w:rsidR="00DB5404" w:rsidRDefault="00DB5404" w:rsidP="00A62D2F">
      <w:r>
        <w:separator/>
      </w:r>
    </w:p>
  </w:endnote>
  <w:endnote w:type="continuationSeparator" w:id="0">
    <w:p w14:paraId="71203D03" w14:textId="77777777" w:rsidR="00DB5404" w:rsidRDefault="00DB5404" w:rsidP="00A62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48675" w14:textId="7D54E566" w:rsidR="00A62D2F" w:rsidRDefault="00A62D2F">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6D6DA9D" wp14:editId="4B8D6D56">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704C97"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sidR="00391F91">
      <w:rPr>
        <w:rFonts w:asciiTheme="majorHAnsi" w:eastAsiaTheme="majorEastAsia" w:hAnsiTheme="majorHAnsi" w:cstheme="majorBidi"/>
        <w:noProof/>
        <w:color w:val="4472C4" w:themeColor="accent1"/>
        <w:sz w:val="20"/>
        <w:szCs w:val="20"/>
      </w:rPr>
      <w:t xml:space="preserve">                                                                                                                                                         </w:t>
    </w:r>
    <w:r w:rsidR="00391F91">
      <w:rPr>
        <w:color w:val="4472C4" w:themeColor="accent1"/>
      </w:rPr>
      <w:t>Naomi Griffiths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266C5" w14:textId="77777777" w:rsidR="00DB5404" w:rsidRDefault="00DB5404" w:rsidP="00A62D2F">
      <w:r>
        <w:separator/>
      </w:r>
    </w:p>
  </w:footnote>
  <w:footnote w:type="continuationSeparator" w:id="0">
    <w:p w14:paraId="74F5E272" w14:textId="77777777" w:rsidR="00DB5404" w:rsidRDefault="00DB5404" w:rsidP="00A62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47449"/>
    <w:multiLevelType w:val="multilevel"/>
    <w:tmpl w:val="DD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1024864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5985"/>
    <w:rsid w:val="000A2AB5"/>
    <w:rsid w:val="00133C78"/>
    <w:rsid w:val="001846B1"/>
    <w:rsid w:val="001947CB"/>
    <w:rsid w:val="001B33C9"/>
    <w:rsid w:val="00237B5B"/>
    <w:rsid w:val="002F5C7A"/>
    <w:rsid w:val="00374162"/>
    <w:rsid w:val="00391F91"/>
    <w:rsid w:val="003B55D1"/>
    <w:rsid w:val="003E2053"/>
    <w:rsid w:val="003F4809"/>
    <w:rsid w:val="00421B8A"/>
    <w:rsid w:val="00445C82"/>
    <w:rsid w:val="004B15FF"/>
    <w:rsid w:val="004F0E93"/>
    <w:rsid w:val="005334D9"/>
    <w:rsid w:val="005C7D93"/>
    <w:rsid w:val="005F0A04"/>
    <w:rsid w:val="005F556D"/>
    <w:rsid w:val="00615266"/>
    <w:rsid w:val="006300E0"/>
    <w:rsid w:val="00653641"/>
    <w:rsid w:val="006547DA"/>
    <w:rsid w:val="00665A98"/>
    <w:rsid w:val="007305FC"/>
    <w:rsid w:val="00743D47"/>
    <w:rsid w:val="007C6082"/>
    <w:rsid w:val="007D6537"/>
    <w:rsid w:val="007F346B"/>
    <w:rsid w:val="00833F67"/>
    <w:rsid w:val="008F68CC"/>
    <w:rsid w:val="00943FDB"/>
    <w:rsid w:val="009A4CCD"/>
    <w:rsid w:val="009F21E6"/>
    <w:rsid w:val="00A62D2F"/>
    <w:rsid w:val="00A73D0B"/>
    <w:rsid w:val="00AB232D"/>
    <w:rsid w:val="00B56E8B"/>
    <w:rsid w:val="00B930D3"/>
    <w:rsid w:val="00BF269E"/>
    <w:rsid w:val="00C0499C"/>
    <w:rsid w:val="00C243FA"/>
    <w:rsid w:val="00C86002"/>
    <w:rsid w:val="00CA309E"/>
    <w:rsid w:val="00CB2131"/>
    <w:rsid w:val="00CD7165"/>
    <w:rsid w:val="00D27A91"/>
    <w:rsid w:val="00D57969"/>
    <w:rsid w:val="00DB50CB"/>
    <w:rsid w:val="00DB5404"/>
    <w:rsid w:val="00DC3220"/>
    <w:rsid w:val="00DD6B19"/>
    <w:rsid w:val="00DF2A2E"/>
    <w:rsid w:val="00E46C23"/>
    <w:rsid w:val="00E5092E"/>
    <w:rsid w:val="00EC0AF9"/>
    <w:rsid w:val="00EC19F4"/>
    <w:rsid w:val="00EF6D1C"/>
    <w:rsid w:val="00F14D32"/>
    <w:rsid w:val="00F43301"/>
    <w:rsid w:val="00F75483"/>
    <w:rsid w:val="00FB4BE3"/>
    <w:rsid w:val="02D511E9"/>
    <w:rsid w:val="0EA42655"/>
    <w:rsid w:val="10DDF179"/>
    <w:rsid w:val="1379CCC1"/>
    <w:rsid w:val="1DEBAC5F"/>
    <w:rsid w:val="30EEB3BB"/>
    <w:rsid w:val="3B1AB308"/>
    <w:rsid w:val="41224A7C"/>
    <w:rsid w:val="6D2F7C3D"/>
    <w:rsid w:val="7D6DCEA5"/>
    <w:rsid w:val="7EE86D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Header">
    <w:name w:val="header"/>
    <w:basedOn w:val="Normal"/>
    <w:link w:val="HeaderChar"/>
    <w:uiPriority w:val="99"/>
    <w:unhideWhenUsed/>
    <w:rsid w:val="00A62D2F"/>
    <w:pPr>
      <w:tabs>
        <w:tab w:val="center" w:pos="4513"/>
        <w:tab w:val="right" w:pos="9026"/>
      </w:tabs>
    </w:pPr>
  </w:style>
  <w:style w:type="character" w:customStyle="1" w:styleId="HeaderChar">
    <w:name w:val="Header Char"/>
    <w:basedOn w:val="DefaultParagraphFont"/>
    <w:link w:val="Header"/>
    <w:uiPriority w:val="99"/>
    <w:rsid w:val="00A62D2F"/>
  </w:style>
  <w:style w:type="paragraph" w:styleId="Footer">
    <w:name w:val="footer"/>
    <w:basedOn w:val="Normal"/>
    <w:link w:val="FooterChar"/>
    <w:uiPriority w:val="99"/>
    <w:unhideWhenUsed/>
    <w:rsid w:val="00A62D2F"/>
    <w:pPr>
      <w:tabs>
        <w:tab w:val="center" w:pos="4513"/>
        <w:tab w:val="right" w:pos="9026"/>
      </w:tabs>
    </w:pPr>
  </w:style>
  <w:style w:type="character" w:customStyle="1" w:styleId="FooterChar">
    <w:name w:val="Footer Char"/>
    <w:basedOn w:val="DefaultParagraphFont"/>
    <w:link w:val="Footer"/>
    <w:uiPriority w:val="99"/>
    <w:rsid w:val="00A62D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E6FFFF-4B18-4192-9A03-75A20EAF6180}">
  <ds:schemaRefs>
    <ds:schemaRef ds:uri="http://schemas.openxmlformats.org/officeDocument/2006/bibliography"/>
  </ds:schemaRefs>
</ds:datastoreItem>
</file>

<file path=customXml/itemProps2.xml><?xml version="1.0" encoding="utf-8"?>
<ds:datastoreItem xmlns:ds="http://schemas.openxmlformats.org/officeDocument/2006/customXml" ds:itemID="{96691867-431F-4075-8159-546FBB5729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37C9648-46BF-45AC-BCB1-12EE6136A04E}">
  <ds:schemaRefs>
    <ds:schemaRef ds:uri="http://schemas.microsoft.com/sharepoint/v3/contenttype/forms"/>
  </ds:schemaRefs>
</ds:datastoreItem>
</file>

<file path=customXml/itemProps4.xml><?xml version="1.0" encoding="utf-8"?>
<ds:datastoreItem xmlns:ds="http://schemas.openxmlformats.org/officeDocument/2006/customXml" ds:itemID="{385D07CD-7081-4A9B-80BC-7E3743AA97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2091</Words>
  <Characters>12609</Characters>
  <Application>Microsoft Office Word</Application>
  <DocSecurity>0</DocSecurity>
  <Lines>327</Lines>
  <Paragraphs>67</Paragraphs>
  <ScaleCrop>false</ScaleCrop>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Naomi J Griffiths</cp:lastModifiedBy>
  <cp:revision>31</cp:revision>
  <cp:lastPrinted>2023-02-14T11:26:00Z</cp:lastPrinted>
  <dcterms:created xsi:type="dcterms:W3CDTF">2025-07-30T12:06:00Z</dcterms:created>
  <dcterms:modified xsi:type="dcterms:W3CDTF">2026-02-13T14:32:00Z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