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CF67C" w14:textId="77777777" w:rsidR="00C0165A" w:rsidRDefault="00C0165A">
      <w:pPr>
        <w:spacing w:after="240"/>
      </w:pPr>
    </w:p>
    <w:p w14:paraId="02F8C59F" w14:textId="77777777" w:rsidR="00C0165A" w:rsidRDefault="00000000">
      <w:pPr>
        <w:spacing w:after="120"/>
        <w:jc w:val="center"/>
      </w:pPr>
      <w:r>
        <w:rPr>
          <w:rFonts w:ascii="Cambria" w:eastAsia="Cambria" w:hAnsi="Cambria" w:cs="Cambria"/>
          <w:b/>
          <w:bCs/>
          <w:color w:val="1A3C5E"/>
          <w:sz w:val="52"/>
          <w:szCs w:val="52"/>
        </w:rPr>
        <w:t>Task 2: Reflective Activity</w:t>
      </w:r>
    </w:p>
    <w:p w14:paraId="1CC21EAF" w14:textId="77777777" w:rsidR="00C0165A" w:rsidRDefault="00000000">
      <w:pPr>
        <w:spacing w:after="80"/>
        <w:jc w:val="center"/>
      </w:pPr>
      <w:r>
        <w:rPr>
          <w:rFonts w:ascii="Calibri" w:eastAsia="Calibri" w:hAnsi="Calibri" w:cs="Calibri"/>
          <w:i/>
          <w:iCs/>
          <w:color w:val="3D5A6E"/>
          <w:sz w:val="24"/>
          <w:szCs w:val="24"/>
        </w:rPr>
        <w:t>LCHS4001 – Academic and Employability Skills</w:t>
      </w:r>
    </w:p>
    <w:p w14:paraId="5E1FE2B6" w14:textId="77777777" w:rsidR="00C0165A" w:rsidRDefault="00000000">
      <w:pPr>
        <w:spacing w:after="80"/>
        <w:jc w:val="center"/>
      </w:pPr>
      <w:r>
        <w:rPr>
          <w:rFonts w:ascii="Calibri" w:eastAsia="Calibri" w:hAnsi="Calibri" w:cs="Calibri"/>
          <w:i/>
          <w:iCs/>
          <w:color w:val="3D5A6E"/>
          <w:sz w:val="24"/>
          <w:szCs w:val="24"/>
        </w:rPr>
        <w:t>Certificate of Higher Education in Skills for Workplace: Health and Social Care</w:t>
      </w:r>
    </w:p>
    <w:p w14:paraId="0849475F" w14:textId="77777777" w:rsidR="00C0165A" w:rsidRDefault="00000000">
      <w:pPr>
        <w:spacing w:after="80"/>
        <w:jc w:val="center"/>
      </w:pPr>
      <w:r>
        <w:rPr>
          <w:rFonts w:ascii="Calibri" w:eastAsia="Calibri" w:hAnsi="Calibri" w:cs="Calibri"/>
          <w:i/>
          <w:iCs/>
          <w:color w:val="3D5A6E"/>
          <w:sz w:val="24"/>
          <w:szCs w:val="24"/>
        </w:rPr>
        <w:t>University of Wales Trinity Saint David</w:t>
      </w:r>
    </w:p>
    <w:p w14:paraId="7E43C686" w14:textId="77777777" w:rsidR="00C0165A" w:rsidRDefault="00C0165A">
      <w:pPr>
        <w:pBdr>
          <w:bottom w:val="single" w:sz="4" w:space="0" w:color="C0DDE2"/>
        </w:pBdr>
        <w:spacing w:before="100" w:after="10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13"/>
        <w:gridCol w:w="6563"/>
      </w:tblGrid>
      <w:tr w:rsidR="00C0165A" w14:paraId="2E04C9C5" w14:textId="77777777">
        <w:tc>
          <w:tcPr>
            <w:tcW w:w="1500" w:type="pct"/>
            <w:shd w:val="clear" w:color="auto" w:fill="E8F5F7"/>
            <w:tcMar>
              <w:top w:w="60" w:type="dxa"/>
              <w:left w:w="120" w:type="dxa"/>
              <w:bottom w:w="60" w:type="dxa"/>
              <w:right w:w="80" w:type="dxa"/>
            </w:tcMar>
          </w:tcPr>
          <w:p w14:paraId="0923F9AB" w14:textId="77777777" w:rsidR="00C0165A" w:rsidRDefault="00000000">
            <w:pPr>
              <w:spacing w:before="60" w:after="60"/>
            </w:pPr>
            <w:r>
              <w:rPr>
                <w:rFonts w:ascii="Calibri" w:eastAsia="Calibri" w:hAnsi="Calibri" w:cs="Calibri"/>
                <w:b/>
                <w:bCs/>
                <w:color w:val="1A3C5E"/>
              </w:rPr>
              <w:t>Student Name:</w:t>
            </w:r>
          </w:p>
        </w:tc>
        <w:tc>
          <w:tcPr>
            <w:tcW w:w="3500" w:type="pct"/>
            <w:tcMar>
              <w:top w:w="60" w:type="dxa"/>
              <w:left w:w="120" w:type="dxa"/>
              <w:bottom w:w="60" w:type="dxa"/>
              <w:right w:w="80" w:type="dxa"/>
            </w:tcMar>
          </w:tcPr>
          <w:p w14:paraId="442DD9AE" w14:textId="24BCEC01" w:rsidR="00C0165A" w:rsidRPr="00D848C1" w:rsidRDefault="00D848C1">
            <w:pPr>
              <w:spacing w:before="60" w:after="60"/>
              <w:rPr>
                <w:lang w:val="en-US"/>
              </w:rPr>
            </w:pPr>
            <w:r>
              <w:rPr>
                <w:rFonts w:ascii="Calibri" w:eastAsia="Calibri" w:hAnsi="Calibri" w:cs="Calibri"/>
                <w:color w:val="1C2B36"/>
              </w:rPr>
              <w:t>Lea Antonio Cotela Imbana</w:t>
            </w:r>
          </w:p>
        </w:tc>
      </w:tr>
      <w:tr w:rsidR="00C0165A" w14:paraId="544A72BD" w14:textId="77777777">
        <w:tc>
          <w:tcPr>
            <w:tcW w:w="1500" w:type="pct"/>
            <w:shd w:val="clear" w:color="auto" w:fill="E8F5F7"/>
            <w:tcMar>
              <w:top w:w="60" w:type="dxa"/>
              <w:left w:w="120" w:type="dxa"/>
              <w:bottom w:w="60" w:type="dxa"/>
              <w:right w:w="80" w:type="dxa"/>
            </w:tcMar>
          </w:tcPr>
          <w:p w14:paraId="08BD5114" w14:textId="77777777" w:rsidR="00C0165A" w:rsidRDefault="00000000">
            <w:pPr>
              <w:spacing w:before="60" w:after="60"/>
            </w:pPr>
            <w:r>
              <w:rPr>
                <w:rFonts w:ascii="Calibri" w:eastAsia="Calibri" w:hAnsi="Calibri" w:cs="Calibri"/>
                <w:b/>
                <w:bCs/>
                <w:color w:val="1A3C5E"/>
              </w:rPr>
              <w:t>Student ID:</w:t>
            </w:r>
          </w:p>
        </w:tc>
        <w:tc>
          <w:tcPr>
            <w:tcW w:w="3500" w:type="pct"/>
            <w:tcMar>
              <w:top w:w="60" w:type="dxa"/>
              <w:left w:w="120" w:type="dxa"/>
              <w:bottom w:w="60" w:type="dxa"/>
              <w:right w:w="80" w:type="dxa"/>
            </w:tcMar>
          </w:tcPr>
          <w:p w14:paraId="61DC1CD1" w14:textId="0339A57A" w:rsidR="00C0165A" w:rsidRPr="00D848C1" w:rsidRDefault="00D848C1">
            <w:pPr>
              <w:spacing w:before="60" w:after="60"/>
              <w:rPr>
                <w:lang w:val="en-US"/>
              </w:rPr>
            </w:pPr>
            <w:r>
              <w:rPr>
                <w:rFonts w:ascii="Calibri" w:eastAsia="Calibri" w:hAnsi="Calibri" w:cs="Calibri"/>
                <w:color w:val="1C2B36"/>
                <w:lang w:val="en-US"/>
              </w:rPr>
              <w:t>2527003</w:t>
            </w:r>
          </w:p>
        </w:tc>
      </w:tr>
      <w:tr w:rsidR="00C0165A" w14:paraId="3A0EDB6D" w14:textId="77777777">
        <w:tc>
          <w:tcPr>
            <w:tcW w:w="1500" w:type="pct"/>
            <w:shd w:val="clear" w:color="auto" w:fill="E8F5F7"/>
            <w:tcMar>
              <w:top w:w="60" w:type="dxa"/>
              <w:left w:w="120" w:type="dxa"/>
              <w:bottom w:w="60" w:type="dxa"/>
              <w:right w:w="80" w:type="dxa"/>
            </w:tcMar>
          </w:tcPr>
          <w:p w14:paraId="47209D51" w14:textId="77777777" w:rsidR="00C0165A" w:rsidRDefault="00000000">
            <w:pPr>
              <w:spacing w:before="60" w:after="60"/>
            </w:pPr>
            <w:r>
              <w:rPr>
                <w:rFonts w:ascii="Calibri" w:eastAsia="Calibri" w:hAnsi="Calibri" w:cs="Calibri"/>
                <w:b/>
                <w:bCs/>
                <w:color w:val="1A3C5E"/>
              </w:rPr>
              <w:t>Module Code:</w:t>
            </w:r>
          </w:p>
        </w:tc>
        <w:tc>
          <w:tcPr>
            <w:tcW w:w="3500" w:type="pct"/>
            <w:tcMar>
              <w:top w:w="60" w:type="dxa"/>
              <w:left w:w="120" w:type="dxa"/>
              <w:bottom w:w="60" w:type="dxa"/>
              <w:right w:w="80" w:type="dxa"/>
            </w:tcMar>
          </w:tcPr>
          <w:p w14:paraId="49401267" w14:textId="77777777" w:rsidR="00C0165A" w:rsidRDefault="00000000">
            <w:pPr>
              <w:spacing w:before="60" w:after="60"/>
            </w:pPr>
            <w:r>
              <w:rPr>
                <w:rFonts w:ascii="Calibri" w:eastAsia="Calibri" w:hAnsi="Calibri" w:cs="Calibri"/>
                <w:color w:val="1C2B36"/>
              </w:rPr>
              <w:t>LCHS4001</w:t>
            </w:r>
          </w:p>
        </w:tc>
      </w:tr>
      <w:tr w:rsidR="00C0165A" w14:paraId="2C6711FE" w14:textId="77777777">
        <w:tc>
          <w:tcPr>
            <w:tcW w:w="1500" w:type="pct"/>
            <w:shd w:val="clear" w:color="auto" w:fill="E8F5F7"/>
            <w:tcMar>
              <w:top w:w="60" w:type="dxa"/>
              <w:left w:w="120" w:type="dxa"/>
              <w:bottom w:w="60" w:type="dxa"/>
              <w:right w:w="80" w:type="dxa"/>
            </w:tcMar>
          </w:tcPr>
          <w:p w14:paraId="6704AE8D" w14:textId="77777777" w:rsidR="00C0165A" w:rsidRDefault="00000000">
            <w:pPr>
              <w:spacing w:before="60" w:after="60"/>
            </w:pPr>
            <w:r>
              <w:rPr>
                <w:rFonts w:ascii="Calibri" w:eastAsia="Calibri" w:hAnsi="Calibri" w:cs="Calibri"/>
                <w:b/>
                <w:bCs/>
                <w:color w:val="1A3C5E"/>
              </w:rPr>
              <w:t>Module Title:</w:t>
            </w:r>
          </w:p>
        </w:tc>
        <w:tc>
          <w:tcPr>
            <w:tcW w:w="3500" w:type="pct"/>
            <w:tcMar>
              <w:top w:w="60" w:type="dxa"/>
              <w:left w:w="120" w:type="dxa"/>
              <w:bottom w:w="60" w:type="dxa"/>
              <w:right w:w="80" w:type="dxa"/>
            </w:tcMar>
          </w:tcPr>
          <w:p w14:paraId="39A93BC7" w14:textId="77777777" w:rsidR="00C0165A" w:rsidRDefault="00000000">
            <w:pPr>
              <w:spacing w:before="60" w:after="60"/>
            </w:pPr>
            <w:r>
              <w:rPr>
                <w:rFonts w:ascii="Calibri" w:eastAsia="Calibri" w:hAnsi="Calibri" w:cs="Calibri"/>
                <w:color w:val="1C2B36"/>
              </w:rPr>
              <w:t>Academic and Employability Skills</w:t>
            </w:r>
          </w:p>
        </w:tc>
      </w:tr>
      <w:tr w:rsidR="00C0165A" w14:paraId="240B1A87" w14:textId="77777777">
        <w:tc>
          <w:tcPr>
            <w:tcW w:w="1500" w:type="pct"/>
            <w:shd w:val="clear" w:color="auto" w:fill="E8F5F7"/>
            <w:tcMar>
              <w:top w:w="60" w:type="dxa"/>
              <w:left w:w="120" w:type="dxa"/>
              <w:bottom w:w="60" w:type="dxa"/>
              <w:right w:w="80" w:type="dxa"/>
            </w:tcMar>
          </w:tcPr>
          <w:p w14:paraId="092A08CE" w14:textId="77777777" w:rsidR="00C0165A" w:rsidRDefault="00000000">
            <w:pPr>
              <w:spacing w:before="60" w:after="60"/>
            </w:pPr>
            <w:r>
              <w:rPr>
                <w:rFonts w:ascii="Calibri" w:eastAsia="Calibri" w:hAnsi="Calibri" w:cs="Calibri"/>
                <w:b/>
                <w:bCs/>
                <w:color w:val="1A3C5E"/>
              </w:rPr>
              <w:t>Lecturer:</w:t>
            </w:r>
          </w:p>
        </w:tc>
        <w:tc>
          <w:tcPr>
            <w:tcW w:w="3500" w:type="pct"/>
            <w:tcMar>
              <w:top w:w="60" w:type="dxa"/>
              <w:left w:w="120" w:type="dxa"/>
              <w:bottom w:w="60" w:type="dxa"/>
              <w:right w:w="80" w:type="dxa"/>
            </w:tcMar>
          </w:tcPr>
          <w:p w14:paraId="2CA07DE9" w14:textId="77777777" w:rsidR="00C0165A" w:rsidRDefault="00000000">
            <w:pPr>
              <w:spacing w:before="60" w:after="60"/>
            </w:pPr>
            <w:r>
              <w:rPr>
                <w:rFonts w:ascii="Calibri" w:eastAsia="Calibri" w:hAnsi="Calibri" w:cs="Calibri"/>
                <w:color w:val="1C2B36"/>
              </w:rPr>
              <w:t>Oluwadamilola Tayo</w:t>
            </w:r>
          </w:p>
        </w:tc>
      </w:tr>
      <w:tr w:rsidR="00C0165A" w14:paraId="50B6BBB9" w14:textId="77777777">
        <w:tc>
          <w:tcPr>
            <w:tcW w:w="1500" w:type="pct"/>
            <w:shd w:val="clear" w:color="auto" w:fill="E8F5F7"/>
            <w:tcMar>
              <w:top w:w="60" w:type="dxa"/>
              <w:left w:w="120" w:type="dxa"/>
              <w:bottom w:w="60" w:type="dxa"/>
              <w:right w:w="80" w:type="dxa"/>
            </w:tcMar>
          </w:tcPr>
          <w:p w14:paraId="59058070" w14:textId="77777777" w:rsidR="00C0165A" w:rsidRDefault="00000000">
            <w:pPr>
              <w:spacing w:before="60" w:after="60"/>
            </w:pPr>
            <w:r>
              <w:rPr>
                <w:rFonts w:ascii="Calibri" w:eastAsia="Calibri" w:hAnsi="Calibri" w:cs="Calibri"/>
                <w:b/>
                <w:bCs/>
                <w:color w:val="1A3C5E"/>
              </w:rPr>
              <w:t>Task:</w:t>
            </w:r>
          </w:p>
        </w:tc>
        <w:tc>
          <w:tcPr>
            <w:tcW w:w="3500" w:type="pct"/>
            <w:tcMar>
              <w:top w:w="60" w:type="dxa"/>
              <w:left w:w="120" w:type="dxa"/>
              <w:bottom w:w="60" w:type="dxa"/>
              <w:right w:w="80" w:type="dxa"/>
            </w:tcMar>
          </w:tcPr>
          <w:p w14:paraId="431D28E5" w14:textId="77777777" w:rsidR="00C0165A" w:rsidRDefault="00000000">
            <w:pPr>
              <w:spacing w:before="60" w:after="60"/>
            </w:pPr>
            <w:r>
              <w:rPr>
                <w:rFonts w:ascii="Calibri" w:eastAsia="Calibri" w:hAnsi="Calibri" w:cs="Calibri"/>
                <w:color w:val="1C2B36"/>
              </w:rPr>
              <w:t>Task 2 – Reflective Activity</w:t>
            </w:r>
          </w:p>
        </w:tc>
      </w:tr>
      <w:tr w:rsidR="00C0165A" w14:paraId="13C95248" w14:textId="77777777">
        <w:tc>
          <w:tcPr>
            <w:tcW w:w="1500" w:type="pct"/>
            <w:shd w:val="clear" w:color="auto" w:fill="E8F5F7"/>
            <w:tcMar>
              <w:top w:w="60" w:type="dxa"/>
              <w:left w:w="120" w:type="dxa"/>
              <w:bottom w:w="60" w:type="dxa"/>
              <w:right w:w="80" w:type="dxa"/>
            </w:tcMar>
          </w:tcPr>
          <w:p w14:paraId="0D4C7C94" w14:textId="77777777" w:rsidR="00C0165A" w:rsidRDefault="00000000">
            <w:pPr>
              <w:spacing w:before="60" w:after="60"/>
            </w:pPr>
            <w:r>
              <w:rPr>
                <w:rFonts w:ascii="Calibri" w:eastAsia="Calibri" w:hAnsi="Calibri" w:cs="Calibri"/>
                <w:b/>
                <w:bCs/>
                <w:color w:val="1A3C5E"/>
              </w:rPr>
              <w:t>Word Count:</w:t>
            </w:r>
          </w:p>
        </w:tc>
        <w:tc>
          <w:tcPr>
            <w:tcW w:w="3500" w:type="pct"/>
            <w:tcMar>
              <w:top w:w="60" w:type="dxa"/>
              <w:left w:w="120" w:type="dxa"/>
              <w:bottom w:w="60" w:type="dxa"/>
              <w:right w:w="80" w:type="dxa"/>
            </w:tcMar>
          </w:tcPr>
          <w:p w14:paraId="4A540179" w14:textId="03318123" w:rsidR="00C0165A" w:rsidRDefault="00000000">
            <w:pPr>
              <w:spacing w:before="60" w:after="60"/>
            </w:pPr>
            <w:r>
              <w:rPr>
                <w:rFonts w:ascii="Calibri" w:eastAsia="Calibri" w:hAnsi="Calibri" w:cs="Calibri"/>
                <w:color w:val="1C2B36"/>
              </w:rPr>
              <w:t>Approximately 250 words</w:t>
            </w:r>
          </w:p>
        </w:tc>
      </w:tr>
      <w:tr w:rsidR="00C0165A" w14:paraId="27B015F2" w14:textId="77777777">
        <w:tc>
          <w:tcPr>
            <w:tcW w:w="1500" w:type="pct"/>
            <w:shd w:val="clear" w:color="auto" w:fill="E8F5F7"/>
            <w:tcMar>
              <w:top w:w="60" w:type="dxa"/>
              <w:left w:w="120" w:type="dxa"/>
              <w:bottom w:w="60" w:type="dxa"/>
              <w:right w:w="80" w:type="dxa"/>
            </w:tcMar>
          </w:tcPr>
          <w:p w14:paraId="2D664709" w14:textId="77777777" w:rsidR="00C0165A" w:rsidRDefault="00000000">
            <w:pPr>
              <w:spacing w:before="60" w:after="60"/>
            </w:pPr>
            <w:r>
              <w:rPr>
                <w:rFonts w:ascii="Calibri" w:eastAsia="Calibri" w:hAnsi="Calibri" w:cs="Calibri"/>
                <w:b/>
                <w:bCs/>
                <w:color w:val="1A3C5E"/>
              </w:rPr>
              <w:t>Reflective Model Used:</w:t>
            </w:r>
          </w:p>
        </w:tc>
        <w:tc>
          <w:tcPr>
            <w:tcW w:w="3500" w:type="pct"/>
            <w:tcMar>
              <w:top w:w="60" w:type="dxa"/>
              <w:left w:w="120" w:type="dxa"/>
              <w:bottom w:w="60" w:type="dxa"/>
              <w:right w:w="80" w:type="dxa"/>
            </w:tcMar>
          </w:tcPr>
          <w:p w14:paraId="47BFE48F" w14:textId="77777777" w:rsidR="00C0165A" w:rsidRDefault="00000000">
            <w:pPr>
              <w:spacing w:before="60" w:after="60"/>
            </w:pPr>
            <w:r>
              <w:rPr>
                <w:rFonts w:ascii="Calibri" w:eastAsia="Calibri" w:hAnsi="Calibri" w:cs="Calibri"/>
                <w:color w:val="1C2B36"/>
              </w:rPr>
              <w:t>Gibbs' Reflective Cycle (Gibbs, 1988)</w:t>
            </w:r>
          </w:p>
        </w:tc>
      </w:tr>
      <w:tr w:rsidR="00C0165A" w14:paraId="109126BC" w14:textId="77777777">
        <w:tc>
          <w:tcPr>
            <w:tcW w:w="1500" w:type="pct"/>
            <w:shd w:val="clear" w:color="auto" w:fill="E8F5F7"/>
            <w:tcMar>
              <w:top w:w="60" w:type="dxa"/>
              <w:left w:w="120" w:type="dxa"/>
              <w:bottom w:w="60" w:type="dxa"/>
              <w:right w:w="80" w:type="dxa"/>
            </w:tcMar>
          </w:tcPr>
          <w:p w14:paraId="2946B025" w14:textId="77777777" w:rsidR="00C0165A" w:rsidRDefault="00000000">
            <w:pPr>
              <w:spacing w:before="60" w:after="60"/>
            </w:pPr>
            <w:r>
              <w:rPr>
                <w:rFonts w:ascii="Calibri" w:eastAsia="Calibri" w:hAnsi="Calibri" w:cs="Calibri"/>
                <w:b/>
                <w:bCs/>
                <w:color w:val="1A3C5E"/>
              </w:rPr>
              <w:t>Submission Date:</w:t>
            </w:r>
          </w:p>
        </w:tc>
        <w:tc>
          <w:tcPr>
            <w:tcW w:w="3500" w:type="pct"/>
            <w:tcMar>
              <w:top w:w="60" w:type="dxa"/>
              <w:left w:w="120" w:type="dxa"/>
              <w:bottom w:w="60" w:type="dxa"/>
              <w:right w:w="80" w:type="dxa"/>
            </w:tcMar>
          </w:tcPr>
          <w:p w14:paraId="17E03D02" w14:textId="77777777" w:rsidR="00C0165A" w:rsidRDefault="00000000">
            <w:pPr>
              <w:spacing w:before="60" w:after="60"/>
            </w:pPr>
            <w:r>
              <w:rPr>
                <w:rFonts w:ascii="Calibri" w:eastAsia="Calibri" w:hAnsi="Calibri" w:cs="Calibri"/>
                <w:color w:val="1C2B36"/>
              </w:rPr>
              <w:t>Friday, 7 August 2026, 10:00am via Turnitin</w:t>
            </w:r>
          </w:p>
        </w:tc>
      </w:tr>
    </w:tbl>
    <w:p w14:paraId="0DF1A450" w14:textId="77777777" w:rsidR="00C0165A" w:rsidRPr="00076F69" w:rsidRDefault="00C0165A" w:rsidP="007F5F8C">
      <w:pPr>
        <w:spacing w:before="100" w:after="100"/>
        <w:rPr>
          <w:lang w:val="en-US"/>
        </w:rPr>
      </w:pPr>
    </w:p>
    <w:p w14:paraId="0A3952EE" w14:textId="77777777" w:rsidR="00C0165A" w:rsidRPr="007F5F8C" w:rsidRDefault="00000000" w:rsidP="007F5F8C">
      <w:pPr>
        <w:spacing w:before="240" w:after="80"/>
      </w:pPr>
      <w:r>
        <w:rPr>
          <w:rFonts w:ascii="Cambria" w:eastAsia="Cambria" w:hAnsi="Cambria" w:cs="Cambria"/>
          <w:b/>
          <w:bCs/>
          <w:sz w:val="28"/>
          <w:szCs w:val="28"/>
        </w:rPr>
        <w:t>Introduction</w:t>
      </w:r>
    </w:p>
    <w:p w14:paraId="704DB77F" w14:textId="689CABD9" w:rsidR="0063622F" w:rsidRPr="0063622F" w:rsidRDefault="0063622F" w:rsidP="007F5F8C">
      <w:pPr>
        <w:spacing w:before="80" w:after="100"/>
        <w:jc w:val="both"/>
        <w:rPr>
          <w:rFonts w:ascii="Calibri" w:hAnsi="Calibri" w:cs="Calibri"/>
          <w:sz w:val="22"/>
          <w:szCs w:val="22"/>
          <w:lang w:val="en-US"/>
        </w:rPr>
      </w:pPr>
      <w:r w:rsidRPr="0063622F">
        <w:rPr>
          <w:rFonts w:ascii="Calibri" w:hAnsi="Calibri" w:cs="Calibri"/>
          <w:sz w:val="22"/>
          <w:szCs w:val="22"/>
        </w:rPr>
        <w:t>This reflection is based on Gibbs' Reflective Cycle to reflect upon my experience of completing a video presentation on the role of a Children's Social Worker – Task 1 – in 5 minutes.</w:t>
      </w:r>
    </w:p>
    <w:p w14:paraId="2E2AAA3C" w14:textId="77777777" w:rsidR="00C0165A" w:rsidRPr="007F5F8C" w:rsidRDefault="00000000" w:rsidP="007F5F8C">
      <w:pPr>
        <w:spacing w:before="320" w:after="80"/>
      </w:pPr>
      <w:r>
        <w:rPr>
          <w:rFonts w:ascii="Cambria" w:eastAsia="Cambria" w:hAnsi="Cambria" w:cs="Cambria"/>
          <w:b/>
          <w:bCs/>
          <w:sz w:val="26"/>
          <w:szCs w:val="26"/>
        </w:rPr>
        <w:t>Stage 1: Description</w:t>
      </w:r>
    </w:p>
    <w:p w14:paraId="1DDEC738" w14:textId="03AC1BDC" w:rsidR="0063622F" w:rsidRPr="0063622F" w:rsidRDefault="0063622F" w:rsidP="007F5F8C">
      <w:pPr>
        <w:spacing w:before="80" w:after="100"/>
        <w:jc w:val="both"/>
        <w:rPr>
          <w:rFonts w:ascii="Calibri" w:eastAsia="Calibri" w:hAnsi="Calibri" w:cs="Calibri"/>
          <w:sz w:val="22"/>
          <w:szCs w:val="22"/>
          <w:lang w:val="en-US"/>
        </w:rPr>
      </w:pPr>
      <w:r w:rsidRPr="0063622F">
        <w:rPr>
          <w:rFonts w:ascii="Calibri" w:eastAsia="Calibri" w:hAnsi="Calibri" w:cs="Calibri"/>
          <w:sz w:val="22"/>
          <w:szCs w:val="22"/>
        </w:rPr>
        <w:t xml:space="preserve">This video explained my research process (including sourcing from </w:t>
      </w:r>
      <w:hyperlink r:id="rId7" w:tgtFrame="_blank" w:history="1">
        <w:r w:rsidRPr="0063622F">
          <w:rPr>
            <w:rStyle w:val="Hyperlink"/>
            <w:rFonts w:ascii="Calibri" w:eastAsia="Calibri" w:hAnsi="Calibri" w:cs="Calibri"/>
            <w:sz w:val="22"/>
            <w:szCs w:val="22"/>
          </w:rPr>
          <w:t>Gov.uk</w:t>
        </w:r>
      </w:hyperlink>
      <w:r w:rsidRPr="0063622F">
        <w:rPr>
          <w:rFonts w:ascii="Calibri" w:eastAsia="Calibri" w:hAnsi="Calibri" w:cs="Calibri"/>
          <w:sz w:val="22"/>
          <w:szCs w:val="22"/>
        </w:rPr>
        <w:t xml:space="preserve"> and BASW). It evaluated my sources with the help of the CRAAP test before I planned a presentation about a Children's Social Worker in Task 3.</w:t>
      </w:r>
    </w:p>
    <w:p w14:paraId="428A5036" w14:textId="77777777" w:rsidR="00C0165A" w:rsidRPr="007F5F8C" w:rsidRDefault="00000000" w:rsidP="007F5F8C">
      <w:pPr>
        <w:spacing w:before="320" w:after="80"/>
      </w:pPr>
      <w:r>
        <w:rPr>
          <w:rFonts w:ascii="Cambria" w:eastAsia="Cambria" w:hAnsi="Cambria" w:cs="Cambria"/>
          <w:b/>
          <w:bCs/>
          <w:sz w:val="26"/>
          <w:szCs w:val="26"/>
        </w:rPr>
        <w:t>Stage 2: Feelings</w:t>
      </w:r>
    </w:p>
    <w:p w14:paraId="596D497E" w14:textId="7513A553" w:rsidR="0063622F" w:rsidRPr="0063622F" w:rsidRDefault="0063622F" w:rsidP="007F5F8C">
      <w:pPr>
        <w:spacing w:before="80" w:after="100"/>
        <w:jc w:val="both"/>
        <w:rPr>
          <w:rFonts w:ascii="Calibri" w:eastAsia="Calibri" w:hAnsi="Calibri" w:cs="Calibri"/>
          <w:sz w:val="22"/>
          <w:szCs w:val="22"/>
          <w:lang w:val="en-US"/>
        </w:rPr>
      </w:pPr>
      <w:r w:rsidRPr="0063622F">
        <w:rPr>
          <w:rFonts w:ascii="Calibri" w:eastAsia="Calibri" w:hAnsi="Calibri" w:cs="Calibri"/>
          <w:sz w:val="22"/>
          <w:szCs w:val="22"/>
        </w:rPr>
        <w:t>I was a little bit apprehensive about getting recorded; I'm not used to being filmed. But preparation made me feel more controlled, although when I was recording, at times my voice was affected by anxiety, so I had to say things quickly.</w:t>
      </w:r>
    </w:p>
    <w:p w14:paraId="165CF761" w14:textId="77777777" w:rsidR="00C0165A" w:rsidRPr="007F5F8C" w:rsidRDefault="00000000" w:rsidP="007F5F8C">
      <w:pPr>
        <w:spacing w:before="320" w:after="80"/>
      </w:pPr>
      <w:r>
        <w:rPr>
          <w:rFonts w:ascii="Cambria" w:eastAsia="Cambria" w:hAnsi="Cambria" w:cs="Cambria"/>
          <w:b/>
          <w:bCs/>
          <w:sz w:val="26"/>
          <w:szCs w:val="26"/>
        </w:rPr>
        <w:t>Stage 3: Evaluation</w:t>
      </w:r>
    </w:p>
    <w:p w14:paraId="06AB3424" w14:textId="77777777" w:rsidR="0063622F" w:rsidRPr="0063622F" w:rsidRDefault="0063622F" w:rsidP="0063622F">
      <w:pPr>
        <w:spacing w:before="320" w:after="80"/>
        <w:rPr>
          <w:rFonts w:ascii="Calibri" w:hAnsi="Calibri" w:cs="Calibri"/>
          <w:sz w:val="22"/>
          <w:szCs w:val="22"/>
        </w:rPr>
      </w:pPr>
      <w:r w:rsidRPr="0063622F">
        <w:rPr>
          <w:rFonts w:ascii="Calibri" w:hAnsi="Calibri" w:cs="Calibri"/>
          <w:sz w:val="22"/>
          <w:szCs w:val="22"/>
        </w:rPr>
        <w:t>The information and materials I investigated were pertinent and from reputable sources. Well, I did not get all 5 areas done at once, but sometimes I was too fast for them to follow, though I did manage to get it.</w:t>
      </w:r>
    </w:p>
    <w:p w14:paraId="753DD838" w14:textId="77777777" w:rsidR="0063622F" w:rsidRDefault="0063622F" w:rsidP="007F5F8C">
      <w:pPr>
        <w:spacing w:before="320" w:after="80"/>
        <w:rPr>
          <w:rFonts w:ascii="Cambria" w:eastAsia="Cambria" w:hAnsi="Cambria" w:cs="Cambria"/>
          <w:b/>
          <w:bCs/>
          <w:sz w:val="26"/>
          <w:szCs w:val="26"/>
          <w:lang w:val="en-US"/>
        </w:rPr>
      </w:pPr>
    </w:p>
    <w:p w14:paraId="7D89A865" w14:textId="4B0E0E0D" w:rsidR="00C0165A" w:rsidRPr="007F5F8C" w:rsidRDefault="00000000" w:rsidP="007F5F8C">
      <w:pPr>
        <w:spacing w:before="320" w:after="80"/>
      </w:pPr>
      <w:r>
        <w:rPr>
          <w:rFonts w:ascii="Cambria" w:eastAsia="Cambria" w:hAnsi="Cambria" w:cs="Cambria"/>
          <w:b/>
          <w:bCs/>
          <w:sz w:val="26"/>
          <w:szCs w:val="26"/>
        </w:rPr>
        <w:t>Stage 4: Analysis</w:t>
      </w:r>
    </w:p>
    <w:p w14:paraId="7B2AAB06" w14:textId="0107BB0D" w:rsidR="0063622F" w:rsidRPr="0063622F" w:rsidRDefault="0063622F" w:rsidP="007F5F8C">
      <w:pPr>
        <w:spacing w:before="80" w:after="100"/>
        <w:jc w:val="both"/>
        <w:rPr>
          <w:rFonts w:ascii="Calibri" w:hAnsi="Calibri" w:cs="Calibri"/>
          <w:sz w:val="22"/>
          <w:szCs w:val="22"/>
          <w:lang w:val="en-US"/>
        </w:rPr>
      </w:pPr>
      <w:r w:rsidRPr="0063622F">
        <w:rPr>
          <w:rFonts w:ascii="Calibri" w:hAnsi="Calibri" w:cs="Calibri"/>
          <w:sz w:val="22"/>
          <w:szCs w:val="22"/>
        </w:rPr>
        <w:t>Anyone who is just learning a language can experience presentation anxiety, and this may impede communication in the professional world. The CRAAP test helped me determine the credibility of my sources, and it helped me to have a structured thought process when assessing the source.</w:t>
      </w:r>
    </w:p>
    <w:p w14:paraId="28A226C5" w14:textId="77777777" w:rsidR="00C0165A" w:rsidRPr="007F5F8C" w:rsidRDefault="00000000" w:rsidP="007F5F8C">
      <w:pPr>
        <w:spacing w:before="320" w:after="80"/>
      </w:pPr>
      <w:r>
        <w:rPr>
          <w:rFonts w:ascii="Cambria" w:eastAsia="Cambria" w:hAnsi="Cambria" w:cs="Cambria"/>
          <w:b/>
          <w:bCs/>
          <w:sz w:val="26"/>
          <w:szCs w:val="26"/>
        </w:rPr>
        <w:t>Stage 5: Conclusion</w:t>
      </w:r>
    </w:p>
    <w:p w14:paraId="21EFBC73" w14:textId="018C2479" w:rsidR="0063622F" w:rsidRPr="0063622F" w:rsidRDefault="0063622F" w:rsidP="007F5F8C">
      <w:pPr>
        <w:spacing w:before="80" w:after="100"/>
        <w:jc w:val="both"/>
        <w:rPr>
          <w:rFonts w:ascii="Calibri" w:hAnsi="Calibri" w:cs="Calibri"/>
          <w:sz w:val="22"/>
          <w:szCs w:val="22"/>
          <w:lang w:val="en-US"/>
        </w:rPr>
      </w:pPr>
      <w:r w:rsidRPr="0063622F">
        <w:rPr>
          <w:rFonts w:ascii="Calibri" w:hAnsi="Calibri" w:cs="Calibri"/>
          <w:sz w:val="22"/>
          <w:szCs w:val="22"/>
        </w:rPr>
        <w:t>Preparation helped me to build my self-confidence and reduce my anxiety. Found I need to enhance my presentations in future by speaking more slowly and providing more examples of the job.</w:t>
      </w:r>
    </w:p>
    <w:p w14:paraId="377508EF" w14:textId="77777777" w:rsidR="00C0165A" w:rsidRPr="007F5F8C" w:rsidRDefault="00000000" w:rsidP="007F5F8C">
      <w:pPr>
        <w:spacing w:before="320" w:after="80"/>
      </w:pPr>
      <w:r>
        <w:rPr>
          <w:rFonts w:ascii="Cambria" w:eastAsia="Cambria" w:hAnsi="Cambria" w:cs="Cambria"/>
          <w:b/>
          <w:bCs/>
          <w:sz w:val="26"/>
          <w:szCs w:val="26"/>
        </w:rPr>
        <w:t>Stage 6: Action Plan</w:t>
      </w:r>
    </w:p>
    <w:p w14:paraId="6449D75B" w14:textId="77777777" w:rsidR="0063622F" w:rsidRPr="0063622F" w:rsidRDefault="0063622F" w:rsidP="0063622F">
      <w:pPr>
        <w:spacing w:before="80" w:after="100"/>
        <w:jc w:val="both"/>
        <w:rPr>
          <w:rFonts w:ascii="Calibri" w:hAnsi="Calibri" w:cs="Calibri"/>
          <w:sz w:val="22"/>
          <w:szCs w:val="22"/>
        </w:rPr>
      </w:pPr>
      <w:r w:rsidRPr="0063622F">
        <w:rPr>
          <w:rFonts w:ascii="Calibri" w:hAnsi="Calibri" w:cs="Calibri"/>
          <w:sz w:val="22"/>
          <w:szCs w:val="22"/>
        </w:rPr>
        <w:t>I will engage in the practice of timed, uncue speech and receive peer or tutor's feedback on my speaking. I will include in my Task 3 the following examples for each EAR role and make sure to have a reliable, referenced example for every point.</w:t>
      </w:r>
    </w:p>
    <w:p w14:paraId="102C944A" w14:textId="77777777" w:rsidR="0063622F" w:rsidRPr="0063622F" w:rsidRDefault="0063622F" w:rsidP="007F5F8C">
      <w:pPr>
        <w:spacing w:before="80" w:after="100"/>
        <w:jc w:val="both"/>
        <w:rPr>
          <w:rFonts w:ascii="Calibri" w:hAnsi="Calibri" w:cs="Calibri"/>
          <w:sz w:val="22"/>
          <w:szCs w:val="22"/>
          <w:lang w:val="en-US"/>
        </w:rPr>
      </w:pPr>
    </w:p>
    <w:sectPr w:rsidR="0063622F" w:rsidRPr="0063622F">
      <w:headerReference w:type="default" r:id="rId8"/>
      <w:pgSz w:w="11906" w:h="16838"/>
      <w:pgMar w:top="1080" w:right="1260" w:bottom="108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89020" w14:textId="77777777" w:rsidR="0059774C" w:rsidRDefault="0059774C" w:rsidP="009717D4">
      <w:r>
        <w:separator/>
      </w:r>
    </w:p>
  </w:endnote>
  <w:endnote w:type="continuationSeparator" w:id="0">
    <w:p w14:paraId="0CA04EB4" w14:textId="77777777" w:rsidR="0059774C" w:rsidRDefault="0059774C" w:rsidP="009717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A0FC3" w14:textId="77777777" w:rsidR="0059774C" w:rsidRDefault="0059774C" w:rsidP="009717D4">
      <w:r>
        <w:separator/>
      </w:r>
    </w:p>
  </w:footnote>
  <w:footnote w:type="continuationSeparator" w:id="0">
    <w:p w14:paraId="6FE9F9F3" w14:textId="77777777" w:rsidR="0059774C" w:rsidRDefault="0059774C" w:rsidP="009717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8D9E0" w14:textId="113761C9" w:rsidR="009717D4" w:rsidRDefault="009717D4">
    <w:pPr>
      <w:pStyle w:val="Header"/>
    </w:pPr>
    <w:r>
      <w:rPr>
        <w:noProof/>
      </w:rPr>
      <w:drawing>
        <wp:inline distT="0" distB="0" distL="0" distR="0" wp14:anchorId="14AF1857" wp14:editId="1C457D8D">
          <wp:extent cx="1809750" cy="723900"/>
          <wp:effectExtent l="0" t="0" r="0" b="0"/>
          <wp:docPr id="339" name="Picture 339"/>
          <wp:cNvGraphicFramePr/>
          <a:graphic xmlns:a="http://schemas.openxmlformats.org/drawingml/2006/main">
            <a:graphicData uri="http://schemas.openxmlformats.org/drawingml/2006/picture">
              <pic:pic xmlns:pic="http://schemas.openxmlformats.org/drawingml/2006/picture">
                <pic:nvPicPr>
                  <pic:cNvPr id="339" name="Picture 339"/>
                  <pic:cNvPicPr/>
                </pic:nvPicPr>
                <pic:blipFill>
                  <a:blip r:embed="rId1"/>
                  <a:stretch>
                    <a:fillRect/>
                  </a:stretch>
                </pic:blipFill>
                <pic:spPr>
                  <a:xfrm>
                    <a:off x="0" y="0"/>
                    <a:ext cx="1809750" cy="7239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240655"/>
    <w:multiLevelType w:val="hybridMultilevel"/>
    <w:tmpl w:val="E7847708"/>
    <w:lvl w:ilvl="0" w:tplc="07A249DC">
      <w:start w:val="1"/>
      <w:numFmt w:val="bullet"/>
      <w:lvlText w:val="●"/>
      <w:lvlJc w:val="left"/>
      <w:pPr>
        <w:ind w:left="720" w:hanging="360"/>
      </w:pPr>
    </w:lvl>
    <w:lvl w:ilvl="1" w:tplc="EBA22634">
      <w:start w:val="1"/>
      <w:numFmt w:val="bullet"/>
      <w:lvlText w:val="○"/>
      <w:lvlJc w:val="left"/>
      <w:pPr>
        <w:ind w:left="1440" w:hanging="360"/>
      </w:pPr>
    </w:lvl>
    <w:lvl w:ilvl="2" w:tplc="FF5ACBF8">
      <w:start w:val="1"/>
      <w:numFmt w:val="bullet"/>
      <w:lvlText w:val="■"/>
      <w:lvlJc w:val="left"/>
      <w:pPr>
        <w:ind w:left="2160" w:hanging="360"/>
      </w:pPr>
    </w:lvl>
    <w:lvl w:ilvl="3" w:tplc="6F3E22D6">
      <w:start w:val="1"/>
      <w:numFmt w:val="bullet"/>
      <w:lvlText w:val="●"/>
      <w:lvlJc w:val="left"/>
      <w:pPr>
        <w:ind w:left="2880" w:hanging="360"/>
      </w:pPr>
    </w:lvl>
    <w:lvl w:ilvl="4" w:tplc="DDE66B4A">
      <w:start w:val="1"/>
      <w:numFmt w:val="bullet"/>
      <w:lvlText w:val="○"/>
      <w:lvlJc w:val="left"/>
      <w:pPr>
        <w:ind w:left="3600" w:hanging="360"/>
      </w:pPr>
    </w:lvl>
    <w:lvl w:ilvl="5" w:tplc="5358EA88">
      <w:start w:val="1"/>
      <w:numFmt w:val="bullet"/>
      <w:lvlText w:val="■"/>
      <w:lvlJc w:val="left"/>
      <w:pPr>
        <w:ind w:left="4320" w:hanging="360"/>
      </w:pPr>
    </w:lvl>
    <w:lvl w:ilvl="6" w:tplc="E2127784">
      <w:start w:val="1"/>
      <w:numFmt w:val="bullet"/>
      <w:lvlText w:val="●"/>
      <w:lvlJc w:val="left"/>
      <w:pPr>
        <w:ind w:left="5040" w:hanging="360"/>
      </w:pPr>
    </w:lvl>
    <w:lvl w:ilvl="7" w:tplc="6DF24F1C">
      <w:start w:val="1"/>
      <w:numFmt w:val="bullet"/>
      <w:lvlText w:val="●"/>
      <w:lvlJc w:val="left"/>
      <w:pPr>
        <w:ind w:left="5760" w:hanging="360"/>
      </w:pPr>
    </w:lvl>
    <w:lvl w:ilvl="8" w:tplc="69BA7D2E">
      <w:start w:val="1"/>
      <w:numFmt w:val="bullet"/>
      <w:lvlText w:val="●"/>
      <w:lvlJc w:val="left"/>
      <w:pPr>
        <w:ind w:left="6480" w:hanging="360"/>
      </w:pPr>
    </w:lvl>
  </w:abstractNum>
  <w:num w:numId="1" w16cid:durableId="10652245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65A"/>
    <w:rsid w:val="00066D41"/>
    <w:rsid w:val="00076F69"/>
    <w:rsid w:val="0059774C"/>
    <w:rsid w:val="0063622F"/>
    <w:rsid w:val="00637BE3"/>
    <w:rsid w:val="006C1B39"/>
    <w:rsid w:val="00742026"/>
    <w:rsid w:val="007E0638"/>
    <w:rsid w:val="007F5F8C"/>
    <w:rsid w:val="009717D4"/>
    <w:rsid w:val="00B70985"/>
    <w:rsid w:val="00C0165A"/>
    <w:rsid w:val="00CF0367"/>
    <w:rsid w:val="00D848C1"/>
    <w:rsid w:val="00D92B1C"/>
    <w:rsid w:val="00E7332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7B4B"/>
  <w15:docId w15:val="{D69E2F50-2942-44CE-AB9B-9A9C83CD6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717D4"/>
    <w:pPr>
      <w:tabs>
        <w:tab w:val="center" w:pos="4513"/>
        <w:tab w:val="right" w:pos="9026"/>
      </w:tabs>
    </w:pPr>
  </w:style>
  <w:style w:type="character" w:customStyle="1" w:styleId="HeaderChar">
    <w:name w:val="Header Char"/>
    <w:basedOn w:val="DefaultParagraphFont"/>
    <w:link w:val="Header"/>
    <w:uiPriority w:val="99"/>
    <w:rsid w:val="009717D4"/>
  </w:style>
  <w:style w:type="paragraph" w:styleId="Footer">
    <w:name w:val="footer"/>
    <w:basedOn w:val="Normal"/>
    <w:link w:val="FooterChar"/>
    <w:uiPriority w:val="99"/>
    <w:unhideWhenUsed/>
    <w:rsid w:val="009717D4"/>
    <w:pPr>
      <w:tabs>
        <w:tab w:val="center" w:pos="4513"/>
        <w:tab w:val="right" w:pos="9026"/>
      </w:tabs>
    </w:pPr>
  </w:style>
  <w:style w:type="character" w:customStyle="1" w:styleId="FooterChar">
    <w:name w:val="Footer Char"/>
    <w:basedOn w:val="DefaultParagraphFont"/>
    <w:link w:val="Footer"/>
    <w:uiPriority w:val="99"/>
    <w:rsid w:val="009717D4"/>
  </w:style>
  <w:style w:type="character" w:styleId="UnresolvedMention">
    <w:name w:val="Unresolved Mention"/>
    <w:basedOn w:val="DefaultParagraphFont"/>
    <w:uiPriority w:val="99"/>
    <w:semiHidden/>
    <w:unhideWhenUsed/>
    <w:rsid w:val="00636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343</Words>
  <Characters>1957</Characters>
  <Application>Microsoft Office Word</Application>
  <DocSecurity>0</DocSecurity>
  <Lines>16</Lines>
  <Paragraphs>4</Paragraphs>
  <ScaleCrop>false</ScaleCrop>
  <Company/>
  <LinksUpToDate>false</LinksUpToDate>
  <CharactersWithSpaces>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danyal ellahi</cp:lastModifiedBy>
  <cp:revision>8</cp:revision>
  <dcterms:created xsi:type="dcterms:W3CDTF">2026-07-03T16:19:00Z</dcterms:created>
  <dcterms:modified xsi:type="dcterms:W3CDTF">2026-08-10T16:48:00Z</dcterms:modified>
</cp:coreProperties>
</file>