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564C0" w14:textId="6B199EC8" w:rsidR="00756D2B" w:rsidRPr="00756D2B" w:rsidRDefault="00756D2B" w:rsidP="004B2ED5">
      <w:pPr>
        <w:spacing w:line="360" w:lineRule="auto"/>
        <w:jc w:val="left"/>
        <w:rPr>
          <w:rFonts w:ascii="Times New Roman" w:hAnsi="Times New Roman" w:cs="Times New Roman"/>
          <w:b/>
          <w:bCs/>
          <w:sz w:val="32"/>
          <w:szCs w:val="32"/>
        </w:rPr>
      </w:pPr>
      <w:r w:rsidRPr="00011E6A">
        <w:rPr>
          <w:rFonts w:ascii="Times New Roman" w:hAnsi="Times New Roman" w:cs="Times New Roman"/>
          <w:b/>
          <w:bCs/>
          <w:sz w:val="32"/>
          <w:szCs w:val="32"/>
        </w:rPr>
        <w:t>Apply the principles and practices of Data security, Governance and Compliance</w:t>
      </w:r>
      <w:r>
        <w:rPr>
          <w:rFonts w:ascii="Times New Roman" w:hAnsi="Times New Roman" w:cs="Times New Roman"/>
          <w:b/>
          <w:bCs/>
          <w:sz w:val="32"/>
          <w:szCs w:val="32"/>
        </w:rPr>
        <w:t xml:space="preserve"> </w:t>
      </w:r>
      <w:r w:rsidRPr="00011E6A">
        <w:rPr>
          <w:rFonts w:ascii="Times New Roman" w:hAnsi="Times New Roman" w:cs="Times New Roman"/>
          <w:b/>
          <w:bCs/>
          <w:sz w:val="32"/>
          <w:szCs w:val="32"/>
        </w:rPr>
        <w:t>based on a given scenario</w:t>
      </w:r>
    </w:p>
    <w:p w14:paraId="4072D4D0"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Task1</w:t>
      </w:r>
    </w:p>
    <w:p w14:paraId="105AF613"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1.1 Overview of network security system</w:t>
      </w:r>
    </w:p>
    <w:p w14:paraId="0C9EE776"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 xml:space="preserve">Network Security System: This is the </w:t>
      </w:r>
      <w:proofErr w:type="gramStart"/>
      <w:r w:rsidRPr="00527FF2">
        <w:rPr>
          <w:rFonts w:ascii="Times New Roman" w:hAnsi="Times New Roman" w:cs="Times New Roman"/>
          <w:sz w:val="24"/>
          <w:szCs w:val="24"/>
        </w:rPr>
        <w:t>highest level</w:t>
      </w:r>
      <w:proofErr w:type="gramEnd"/>
      <w:r w:rsidRPr="00527FF2">
        <w:rPr>
          <w:rFonts w:ascii="Times New Roman" w:hAnsi="Times New Roman" w:cs="Times New Roman"/>
          <w:sz w:val="24"/>
          <w:szCs w:val="24"/>
        </w:rPr>
        <w:t xml:space="preserve"> conceptual abstraction of a network security assurance system, which consists of various network security units according to certain rules to achieve the goal of network security.</w:t>
      </w:r>
    </w:p>
    <w:p w14:paraId="472241F4"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Network security system composition: including laws and regulations, policy documents, security strategy, organizational management, technical measures, standards and specifications, security construction and operation, personnel team, education and training, industrial ecology, security investment and other elements.</w:t>
      </w:r>
    </w:p>
    <w:p w14:paraId="08490E4D"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 construction of network security system has become an effective method to solve the problem of network security, and it is an advanced solution to improve the overall ability of network security.</w:t>
      </w:r>
    </w:p>
    <w:p w14:paraId="75B65F95" w14:textId="77777777" w:rsidR="00527FF2" w:rsidRPr="00527FF2" w:rsidRDefault="00527FF2" w:rsidP="004B2ED5">
      <w:pPr>
        <w:widowControl/>
        <w:spacing w:line="360" w:lineRule="auto"/>
        <w:jc w:val="left"/>
        <w:rPr>
          <w:rFonts w:ascii="Times New Roman" w:hAnsi="Times New Roman" w:cs="Times New Roman"/>
          <w:sz w:val="24"/>
          <w:szCs w:val="24"/>
        </w:rPr>
      </w:pPr>
    </w:p>
    <w:p w14:paraId="707DDF7F"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1.2 Characteristics of network security system</w:t>
      </w:r>
    </w:p>
    <w:p w14:paraId="27F3FB75"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Integrity: To achieve security from an overall, long-term perspective, network security units are subject to certain rules, depend on each other, are subject to mutual constraints, interact with each other and form a human-machine physical integration for network security protection.</w:t>
      </w:r>
    </w:p>
    <w:p w14:paraId="560275C5"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Cooperation: The network security system relies on multiple security mechanisms and through the mutual cooperation of the various security mechanisms, a systematic network security protection scheme can be built.</w:t>
      </w:r>
    </w:p>
    <w:p w14:paraId="376CDE3C"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Procedural: For the protected object, the network security architecture provides a procedural network security protection mechanism that covers the entire lifetime of the protected object.</w:t>
      </w:r>
    </w:p>
    <w:p w14:paraId="66966B34"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Comprehensiveness: Network security systems control security threats based on multiple dimensions and levels, and construct network security functions such as protection, detection, response and recovery.</w:t>
      </w:r>
    </w:p>
    <w:p w14:paraId="339B87B4"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lastRenderedPageBreak/>
        <w:t>Adaptability: Network security architectures have a dynamic evolution mechanism that can adapt to changes and requirements of network security threats.</w:t>
      </w:r>
    </w:p>
    <w:p w14:paraId="70B1C7C0" w14:textId="77777777" w:rsidR="00527FF2" w:rsidRPr="00527FF2" w:rsidRDefault="00527FF2" w:rsidP="004B2ED5">
      <w:pPr>
        <w:widowControl/>
        <w:spacing w:line="360" w:lineRule="auto"/>
        <w:jc w:val="left"/>
        <w:rPr>
          <w:rFonts w:ascii="Times New Roman" w:hAnsi="Times New Roman" w:cs="Times New Roman"/>
          <w:sz w:val="24"/>
          <w:szCs w:val="24"/>
        </w:rPr>
      </w:pPr>
    </w:p>
    <w:p w14:paraId="6F48F5E7"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1.3 Purpose of network security system</w:t>
      </w:r>
    </w:p>
    <w:p w14:paraId="5D0E8126"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Systematically address network security risks to ensure business continuity and minimize losses. Strengthen the network security awareness of the staff, standardize the organization, individual network security behavior. Comprehensive and systematic protection of the organization's network assets to maintain a competitive advantage. This benefits the organization's business collaboration and the organization's network security management system certification, proving that the organization is capable of protecting important information and can improve the organization's visibility and trust.</w:t>
      </w:r>
    </w:p>
    <w:p w14:paraId="107D6DBE" w14:textId="77777777" w:rsidR="00527FF2" w:rsidRPr="00527FF2" w:rsidRDefault="00527FF2" w:rsidP="004B2ED5">
      <w:pPr>
        <w:widowControl/>
        <w:spacing w:line="360" w:lineRule="auto"/>
        <w:jc w:val="left"/>
        <w:rPr>
          <w:rFonts w:ascii="Times New Roman" w:hAnsi="Times New Roman" w:cs="Times New Roman"/>
          <w:sz w:val="24"/>
          <w:szCs w:val="24"/>
        </w:rPr>
      </w:pPr>
    </w:p>
    <w:p w14:paraId="36E7CAD2"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1.4 Related security models of network security system</w:t>
      </w:r>
    </w:p>
    <w:p w14:paraId="755CA7FD"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 Information assurance model</w:t>
      </w:r>
    </w:p>
    <w:p w14:paraId="7EA57C9B"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 PDRR model</w:t>
      </w:r>
    </w:p>
    <w:p w14:paraId="2DAA557F"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It improves on the traditional single security defense idea of protection only and highlights four important links of information security assurance.</w:t>
      </w:r>
    </w:p>
    <w:p w14:paraId="7A9EC778"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 contents of the protection: encryption, data signature, access control, authentication, information hiding, firewall techniques, etc.</w:t>
      </w:r>
    </w:p>
    <w:p w14:paraId="38573ABC"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Detection: intrusion detection, system vulnerability, data integrity, attack detection.</w:t>
      </w:r>
    </w:p>
    <w:p w14:paraId="057506C2"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 contents of recovery: data backup, data repair, system recovery, etc.</w:t>
      </w:r>
    </w:p>
    <w:p w14:paraId="7590E663"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 content of the response: emergency strategy, emergency mechanism, emergency means, analysis of group process and assessment of security status, etc.</w:t>
      </w:r>
    </w:p>
    <w:p w14:paraId="52E360B8"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P2DR model</w:t>
      </w:r>
    </w:p>
    <w:p w14:paraId="78025D50"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Components: Policy, Protection, Detection and Response. Among them, the security policy describes the security requirements of the system and how to organize the various security mechanisms to achieve the security requirements of the system.</w:t>
      </w:r>
    </w:p>
    <w:p w14:paraId="0DC2CA8A"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 xml:space="preserve">Under the control and guidance of the overall security policy, in the comprehensive use of Protection tools (Protection, such as firewalls, operating system identity </w:t>
      </w:r>
      <w:r w:rsidRPr="00527FF2">
        <w:rPr>
          <w:rFonts w:ascii="Times New Roman" w:hAnsi="Times New Roman" w:cs="Times New Roman"/>
          <w:sz w:val="24"/>
          <w:szCs w:val="24"/>
        </w:rPr>
        <w:lastRenderedPageBreak/>
        <w:t>authentication, encryption and other means), at the same time, using Detection tools (Detection, such as vulnerability assessment, intrusion detection system, etc.) to solve and evaluate the security state of the system. Adjust the system to the "safest" and "least risky" state with appropriate responses.</w:t>
      </w:r>
    </w:p>
    <w:p w14:paraId="04E0C902"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WPDRRC model</w:t>
      </w:r>
    </w:p>
    <w:p w14:paraId="3E8C0008"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Composition: early warning, protection, detection, response, recovery and counter-attack.</w:t>
      </w:r>
    </w:p>
    <w:p w14:paraId="1BEA167D"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 network security capabilities implied by the model are mainly early warning, protection, detection, response, recovery and counter-attack capabilities.</w:t>
      </w:r>
    </w:p>
    <w:p w14:paraId="7E6D7C3E"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(2) Capability Maturity Model (CMM)</w:t>
      </w:r>
    </w:p>
    <w:p w14:paraId="494457A0"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There are SSE-CMM, Data Security Capability Maturity Model, Software Security Capability Maturity Model, etc.</w:t>
      </w:r>
    </w:p>
    <w:p w14:paraId="5DE26DC3"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  SSE-CMM (Systems Security Engineering Capability Maturity Model): System safety Engineering capability maturity model, including engineering process class, Organization process class, Project process class.</w:t>
      </w:r>
    </w:p>
    <w:p w14:paraId="5299CD79"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2. Data Security Capability Maturity Model</w:t>
      </w:r>
    </w:p>
    <w:p w14:paraId="716C698E"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From the four dimensions of organization construction, system process, technical tools, and human capacity assessment.</w:t>
      </w:r>
    </w:p>
    <w:p w14:paraId="671A5B2E"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Organization construction: Data security organization structure establishment, responsibility allocation, communication, and collaboration.</w:t>
      </w:r>
    </w:p>
    <w:p w14:paraId="7928D171"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Institutional processes: the implementation of institutional norms and processes in the area of critical data security for organizations.</w:t>
      </w:r>
    </w:p>
    <w:p w14:paraId="2DF7E52C"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Technical tools: Secure requirements are cemented or security work is automated through technical means and product tools.</w:t>
      </w:r>
    </w:p>
    <w:p w14:paraId="1A1F8C0C"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Personnel competency: the awareness and professional competence of the personnel performing data security work.</w:t>
      </w:r>
    </w:p>
    <w:p w14:paraId="474C71A4"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3. Software Security Capability Maturity Model, which is divided into five levels:</w:t>
      </w:r>
    </w:p>
    <w:p w14:paraId="5AB06CC7"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Level 1: Patching up.</w:t>
      </w:r>
    </w:p>
    <w:p w14:paraId="3D4A0415"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Level 2: Penetration testing, secure code review.</w:t>
      </w:r>
    </w:p>
    <w:p w14:paraId="5B8B61C9"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Level 3: vulnerability assessment, code analysis, security coding standards.</w:t>
      </w:r>
    </w:p>
    <w:p w14:paraId="0D3332CA"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lastRenderedPageBreak/>
        <w:t>Level 4: Software security risk identification, SDLC implementation of different security checkpoints.</w:t>
      </w:r>
    </w:p>
    <w:p w14:paraId="00302FE6"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Level 5: Improvement of software security risk coverage and assessment of security gaps.</w:t>
      </w:r>
    </w:p>
    <w:p w14:paraId="53AA4D17"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(3) Defense in depth model</w:t>
      </w:r>
    </w:p>
    <w:p w14:paraId="475C5096"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 basic idea: Information network security protection measures are organically combined, and for the protection of objects, appropriate security measures are deployed to form a multi-line protection, where the security measures can support and remedy each other to block the attacker's threat as far as possible.</w:t>
      </w:r>
    </w:p>
    <w:p w14:paraId="3B8C5B91"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 xml:space="preserve">Four lines of </w:t>
      </w:r>
      <w:proofErr w:type="spellStart"/>
      <w:r w:rsidRPr="00527FF2">
        <w:rPr>
          <w:rFonts w:ascii="Times New Roman" w:hAnsi="Times New Roman" w:cs="Times New Roman"/>
          <w:sz w:val="24"/>
          <w:szCs w:val="24"/>
        </w:rPr>
        <w:t>defence</w:t>
      </w:r>
      <w:proofErr w:type="spellEnd"/>
    </w:p>
    <w:p w14:paraId="12A191AF"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Security: Protects against intrusion and damage to the network.</w:t>
      </w:r>
    </w:p>
    <w:p w14:paraId="5B5EAF67"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Security monitoring: Intrusion and damage can be detected in a timely manner.</w:t>
      </w:r>
    </w:p>
    <w:p w14:paraId="5A7BF189"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Real-time response: Keep the network "invulnerable" when an attack occurs.</w:t>
      </w:r>
    </w:p>
    <w:p w14:paraId="5FEDFCEB"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Recovery: make the network in the attack can be the fastest speed "back to life", minimize the loss caused by security incidents.</w:t>
      </w:r>
    </w:p>
    <w:p w14:paraId="480CAFA4"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(4) Layered protection model</w:t>
      </w:r>
    </w:p>
    <w:p w14:paraId="29BB127A"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For a single protected node, the protected object is protected hierarchically based on the OSI 7-layer model.</w:t>
      </w:r>
    </w:p>
    <w:p w14:paraId="08C09B61"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Typical protection layers: physical layer, network layer, system layer, application layer, user layer, management layer</w:t>
      </w:r>
    </w:p>
    <w:p w14:paraId="60158F89"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Depending on the security threat of each layer, appropriate security measures are deployed to enforce hierarchical protection.</w:t>
      </w:r>
    </w:p>
    <w:p w14:paraId="3630568F"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(5) Network survival model</w:t>
      </w:r>
    </w:p>
    <w:p w14:paraId="777572FA"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Network survivability refers to the ability of a network information system to continue to provide essential services in the event of an intrusion.</w:t>
      </w:r>
    </w:p>
    <w:p w14:paraId="6FC8E883"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At present, the network information survival model on the country follows the establishment method of "3R".</w:t>
      </w:r>
    </w:p>
    <w:p w14:paraId="098CE7FF"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 xml:space="preserve">First, the system is split into an unbreakable security core and a recoverable part. Then, for a certain attack pattern, the corresponding 3R strategy is given, which is resistance, recognition and recovery. Finally, the normal service mode and the </w:t>
      </w:r>
      <w:r w:rsidRPr="00527FF2">
        <w:rPr>
          <w:rFonts w:ascii="Times New Roman" w:hAnsi="Times New Roman" w:cs="Times New Roman"/>
          <w:sz w:val="24"/>
          <w:szCs w:val="24"/>
        </w:rPr>
        <w:lastRenderedPageBreak/>
        <w:t>intrusion mode that can be used by hackers are defined, giving the essential functional services and the critical information that needs to be protected.</w:t>
      </w:r>
    </w:p>
    <w:p w14:paraId="7DACE598" w14:textId="77777777" w:rsidR="00527FF2" w:rsidRPr="00527FF2" w:rsidRDefault="00527FF2" w:rsidP="004B2ED5">
      <w:pPr>
        <w:widowControl/>
        <w:spacing w:line="360" w:lineRule="auto"/>
        <w:jc w:val="left"/>
        <w:rPr>
          <w:rFonts w:ascii="Times New Roman" w:hAnsi="Times New Roman" w:cs="Times New Roman"/>
          <w:sz w:val="24"/>
          <w:szCs w:val="24"/>
        </w:rPr>
      </w:pPr>
    </w:p>
    <w:p w14:paraId="6CF0EEC1"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1.5 ITIL</w:t>
      </w:r>
    </w:p>
    <w:p w14:paraId="720449BD"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ITIL stands for Information Technology Infrastructure Library. ITIL is a set of IT service management best practice guidelines issued by the Central Centre for Computer and Telecommunications Management (CCTA) of the British government in the early 1990s, which aims to solve the poor quality of IT service.</w:t>
      </w:r>
    </w:p>
    <w:p w14:paraId="298DB998"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Benefits of implementing ITIL</w:t>
      </w:r>
    </w:p>
    <w:p w14:paraId="3D15BF48"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ITIL aims to address and correct these potential pitfalls by providing a guiding framework that preserves the sound parts of an organization's existing IT management approach while adding the necessary technologies and facilitating communication and coordination between various IT functions. However, it is not a set of theoretical models, but a sustainable improvement plan based on the best practical experience in the world, based on high quality, properly defined, repeatable processes and other operations. Implementation of ITIL in a business can help improve service management. In ITIL process management, you can interact directly with various business units, enabling the redesign of business functions and processes to reduce costs, shorten turnaround times, improve quality and increase customer satisfaction. Implementation of ITIL enables information systems departments to respond in a timely manner to process changes in finance, sales, marketing, manufacturing and other businesses. In some cases, this has led to the creation of related organizations such as change committees, emergency change committees, internal business managers, etc. to improve the integration of business and IT.</w:t>
      </w:r>
    </w:p>
    <w:p w14:paraId="0657F671" w14:textId="77777777" w:rsidR="00527FF2" w:rsidRPr="00527FF2" w:rsidRDefault="00527FF2" w:rsidP="004B2ED5">
      <w:pPr>
        <w:widowControl/>
        <w:spacing w:line="360" w:lineRule="auto"/>
        <w:jc w:val="left"/>
        <w:rPr>
          <w:rFonts w:ascii="Times New Roman" w:hAnsi="Times New Roman" w:cs="Times New Roman"/>
          <w:sz w:val="24"/>
          <w:szCs w:val="24"/>
        </w:rPr>
      </w:pPr>
    </w:p>
    <w:p w14:paraId="7795F2E3"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1.6 ISO 27000</w:t>
      </w:r>
    </w:p>
    <w:p w14:paraId="4E93E440"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Information Security Management System (ISMS) in accordance with the PDCA continuous cycle of improvement, the main steps:</w:t>
      </w:r>
    </w:p>
    <w:p w14:paraId="1AA859C6"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lastRenderedPageBreak/>
        <w:t>Plan: Establish an ISMS to identify information assets and their associated security requirements; Assess information security risks, select appropriate security controls, and manage unacceptable risks</w:t>
      </w:r>
    </w:p>
    <w:p w14:paraId="4788B155"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Do: Implement and run ISMS, implement control and operational management</w:t>
      </w:r>
    </w:p>
    <w:p w14:paraId="6207F0C1"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Check: monitor and evaluate ISMS.</w:t>
      </w:r>
    </w:p>
    <w:p w14:paraId="42998B8E" w14:textId="65AC0503" w:rsidR="00E0247C"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Process (Act): Maintain and improve ISMS</w:t>
      </w:r>
      <w:r w:rsidR="00E0247C">
        <w:rPr>
          <w:rFonts w:ascii="Times New Roman" w:hAnsi="Times New Roman" w:cs="Times New Roman"/>
          <w:sz w:val="24"/>
          <w:szCs w:val="24"/>
        </w:rPr>
        <w:br w:type="page"/>
      </w:r>
    </w:p>
    <w:p w14:paraId="316EB270" w14:textId="628724D9" w:rsidR="00CD67C1" w:rsidRDefault="00E84F26" w:rsidP="004B2ED5">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ask 2</w:t>
      </w:r>
    </w:p>
    <w:p w14:paraId="60FA6B9D" w14:textId="2A1A3D3A" w:rsidR="00CC2C32" w:rsidRDefault="00CC2C32" w:rsidP="004B2ED5">
      <w:pPr>
        <w:spacing w:line="360" w:lineRule="auto"/>
        <w:rPr>
          <w:rFonts w:ascii="Times New Roman" w:hAnsi="Times New Roman" w:cs="Times New Roman"/>
          <w:sz w:val="24"/>
          <w:szCs w:val="24"/>
        </w:rPr>
      </w:pPr>
      <w:r>
        <w:rPr>
          <w:rFonts w:ascii="Times New Roman" w:hAnsi="Times New Roman" w:cs="Times New Roman"/>
          <w:sz w:val="24"/>
          <w:szCs w:val="24"/>
        </w:rPr>
        <w:t>A</w:t>
      </w:r>
    </w:p>
    <w:p w14:paraId="705D604F"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​The scenario refers to a company using cloud services to provide network services to its employees and customers. Access to wireless networks, large user systems, not only employees but also international customers, and social media accounts to promote related activities, data security of employees and customers should be protected, and the company's intellectual property should also be protected from leakage.</w:t>
      </w:r>
    </w:p>
    <w:p w14:paraId="4944AA63"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In view of the above scenario, a scheme to meet the needs of the company is formulated to ensure the security of the company's information system.</w:t>
      </w:r>
    </w:p>
    <w:p w14:paraId="6A49832F"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Principles of Network Security</w:t>
      </w:r>
    </w:p>
    <w:p w14:paraId="213A9F82"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1. The principle of systematism and dynamics: emphasizing the overall safety of the system, that is, the "barrel principle" (the maximum volume of the barrel depends on the shortest board). Network security policies change depending on the security environment of the network system and the attack.</w:t>
      </w:r>
    </w:p>
    <w:p w14:paraId="6105F440"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2. The principle of in-depth protection and cooperation: various network security technologies should complement and cooperate with each other, and exert their respective advantages under a unified security policy and configuration.</w:t>
      </w:r>
    </w:p>
    <w:p w14:paraId="3C7813AA"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3. Principles of Standardization and Consistency: Networked systems are huge systems engineering, and the design of their safety systems must follow a series of standards that ensure the consistency of each subsystem so that the entire system is securely interconnected, interoperable, and interoperable.</w:t>
      </w:r>
    </w:p>
    <w:p w14:paraId="6597477C" w14:textId="77777777" w:rsidR="00527FF2" w:rsidRPr="00527FF2" w:rsidRDefault="00527FF2" w:rsidP="004B2ED5">
      <w:pPr>
        <w:spacing w:line="360" w:lineRule="auto"/>
        <w:rPr>
          <w:rFonts w:ascii="Times New Roman" w:hAnsi="Times New Roman" w:cs="Times New Roman"/>
          <w:sz w:val="24"/>
          <w:szCs w:val="24"/>
        </w:rPr>
      </w:pPr>
    </w:p>
    <w:p w14:paraId="779E3B02"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Network Security Architecture</w:t>
      </w:r>
    </w:p>
    <w:p w14:paraId="0C4AA933"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1. Security assessment mechanism: This includes identifying network system risks, analyzing network risks, and developing risk control measures.</w:t>
      </w:r>
    </w:p>
    <w:p w14:paraId="2749CB8A"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2. Security protection mechanism: Based on the various security threats that exist in a particular system, appropriate protection measures should be taken to avoid illegal attacks.</w:t>
      </w:r>
    </w:p>
    <w:p w14:paraId="551247F2"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3. Security monitoring mechanism: This is to obtain the operating status of the system and to detect and stop various attacks on the system in a timely manner.</w:t>
      </w:r>
    </w:p>
    <w:p w14:paraId="395EEE73"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lastRenderedPageBreak/>
        <w:t>4. Security emergency response mechanism: In case of failure of the security protection mechanism, emergency treatment and timely recovery of information can reduce the level of damage from the attack.</w:t>
      </w:r>
    </w:p>
    <w:p w14:paraId="09EE7BF6" w14:textId="77777777" w:rsidR="00527FF2" w:rsidRPr="00527FF2" w:rsidRDefault="00527FF2" w:rsidP="004B2ED5">
      <w:pPr>
        <w:spacing w:line="360" w:lineRule="auto"/>
        <w:rPr>
          <w:rFonts w:ascii="Times New Roman" w:hAnsi="Times New Roman" w:cs="Times New Roman"/>
          <w:sz w:val="24"/>
          <w:szCs w:val="24"/>
        </w:rPr>
      </w:pPr>
    </w:p>
    <w:p w14:paraId="1D16391A"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Network Security Services</w:t>
      </w:r>
    </w:p>
    <w:p w14:paraId="78995EC7"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Service Objectives: Protect business operations and data security through network security services.</w:t>
      </w:r>
    </w:p>
    <w:p w14:paraId="2ED5EB4F"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The network security assurance capabilities of the service output are: early warning, assessment, protection, monitoring, emergency response, recovery, testing, traceability, etc.</w:t>
      </w:r>
    </w:p>
    <w:p w14:paraId="5FB108A5"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Service types include: network security monitoring and early warning, network security risk assessment, network security digital certification, network security protection, network security inspection, network security design, network security emergency response, network security disaster recovery and backup, network security assessment and certification, and network security electronic forensics.</w:t>
      </w:r>
    </w:p>
    <w:p w14:paraId="25A57EB4" w14:textId="77777777" w:rsidR="00527FF2" w:rsidRPr="00527FF2" w:rsidRDefault="00527FF2" w:rsidP="004B2ED5">
      <w:pPr>
        <w:spacing w:line="360" w:lineRule="auto"/>
        <w:rPr>
          <w:rFonts w:ascii="Times New Roman" w:hAnsi="Times New Roman" w:cs="Times New Roman"/>
          <w:sz w:val="24"/>
          <w:szCs w:val="24"/>
        </w:rPr>
      </w:pPr>
    </w:p>
    <w:p w14:paraId="58FA9448"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Network security risk and classification protection</w:t>
      </w:r>
    </w:p>
    <w:p w14:paraId="7C1B98FC" w14:textId="41951E6A" w:rsidR="0080555B"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The network security system should properly handle the relationship between requirements, risks and costs, make security and availability compatible, and make the organization executable. Hierarchical protection refers to the use of appropriate network precautions to protect network assets according to their security level and thus achieve moderate protection.</w:t>
      </w:r>
    </w:p>
    <w:p w14:paraId="10BCA460" w14:textId="77777777" w:rsidR="00527FF2" w:rsidRPr="0080555B" w:rsidRDefault="00527FF2" w:rsidP="004B2ED5">
      <w:pPr>
        <w:spacing w:line="360" w:lineRule="auto"/>
        <w:rPr>
          <w:rFonts w:ascii="Times New Roman" w:hAnsi="Times New Roman" w:cs="Times New Roman"/>
          <w:sz w:val="24"/>
          <w:szCs w:val="24"/>
        </w:rPr>
      </w:pPr>
    </w:p>
    <w:p w14:paraId="3194C8C1"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​Network Security Management System Construction Content:</w:t>
      </w:r>
    </w:p>
    <w:p w14:paraId="33E66DE1"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1. Network Security Management Policy: It provides specific security measures and protection methods for the protection objectives of the network information system</w:t>
      </w:r>
    </w:p>
    <w:p w14:paraId="2A121B72"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Third-party security management: The goal is to maintain the security of an organization's information processing facilities and network assets that are accessed by third parties.</w:t>
      </w:r>
    </w:p>
    <w:p w14:paraId="13B39B90"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 xml:space="preserve">The main work is as follows: According to the business requirements for third-party </w:t>
      </w:r>
      <w:r w:rsidRPr="004B2ED5">
        <w:rPr>
          <w:rFonts w:ascii="Times New Roman" w:hAnsi="Times New Roman" w:cs="Times New Roman"/>
          <w:sz w:val="24"/>
          <w:szCs w:val="24"/>
        </w:rPr>
        <w:lastRenderedPageBreak/>
        <w:t xml:space="preserve">access, a risk assessment must be carried out to clarify the security issues and security controls involved. Sign a security agreement or contract with a third party that specifies security controls and specifies the parties' responsibilities. The identity of the </w:t>
      </w:r>
      <w:proofErr w:type="gramStart"/>
      <w:r w:rsidRPr="004B2ED5">
        <w:rPr>
          <w:rFonts w:ascii="Times New Roman" w:hAnsi="Times New Roman" w:cs="Times New Roman"/>
          <w:sz w:val="24"/>
          <w:szCs w:val="24"/>
        </w:rPr>
        <w:t>third party</w:t>
      </w:r>
      <w:proofErr w:type="gramEnd"/>
      <w:r w:rsidRPr="004B2ED5">
        <w:rPr>
          <w:rFonts w:ascii="Times New Roman" w:hAnsi="Times New Roman" w:cs="Times New Roman"/>
          <w:sz w:val="24"/>
          <w:szCs w:val="24"/>
        </w:rPr>
        <w:t xml:space="preserve"> access person is identified and authorized.</w:t>
      </w:r>
    </w:p>
    <w:p w14:paraId="6C63B129"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3. Classification and control of network system assets: Listing and classification of network system assets is the most fundamental work of management. It helps to clarify the objects of security management, and the organization can provide a corresponding level of protection according to the importance and value of the assets.</w:t>
      </w:r>
    </w:p>
    <w:p w14:paraId="47906788"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In a corporate network, there are four levels of assets: public, internal, confidential, restricted.</w:t>
      </w:r>
    </w:p>
    <w:p w14:paraId="09E0AD24"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Examples of assets are:</w:t>
      </w:r>
    </w:p>
    <w:p w14:paraId="0B5F04AA"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A. Hardware assets: including computers, network equipment, transmission media and converters, input and output equipment, surveillance equipment and security AIDS.</w:t>
      </w:r>
    </w:p>
    <w:p w14:paraId="5742A547" w14:textId="77777777" w:rsidR="004B2ED5" w:rsidRPr="004B2ED5" w:rsidRDefault="004B2ED5" w:rsidP="004B2ED5">
      <w:pPr>
        <w:spacing w:line="360" w:lineRule="auto"/>
        <w:rPr>
          <w:rFonts w:ascii="Times New Roman" w:hAnsi="Times New Roman" w:cs="Times New Roman"/>
          <w:sz w:val="24"/>
          <w:szCs w:val="24"/>
        </w:rPr>
      </w:pPr>
      <w:proofErr w:type="spellStart"/>
      <w:proofErr w:type="gramStart"/>
      <w:r w:rsidRPr="004B2ED5">
        <w:rPr>
          <w:rFonts w:ascii="Times New Roman" w:hAnsi="Times New Roman" w:cs="Times New Roman"/>
          <w:sz w:val="24"/>
          <w:szCs w:val="24"/>
        </w:rPr>
        <w:t>B.Software</w:t>
      </w:r>
      <w:proofErr w:type="spellEnd"/>
      <w:proofErr w:type="gramEnd"/>
      <w:r w:rsidRPr="004B2ED5">
        <w:rPr>
          <w:rFonts w:ascii="Times New Roman" w:hAnsi="Times New Roman" w:cs="Times New Roman"/>
          <w:sz w:val="24"/>
          <w:szCs w:val="24"/>
        </w:rPr>
        <w:t xml:space="preserve"> assets: including operating systems, network communications software, database software, general application software, application systems commissioned and independently developed, and network management software.</w:t>
      </w:r>
    </w:p>
    <w:p w14:paraId="32CB857C"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C</w:t>
      </w:r>
      <w:r w:rsidRPr="004B2ED5">
        <w:rPr>
          <w:rFonts w:ascii="Times New Roman" w:hAnsi="Times New Roman" w:cs="Times New Roman"/>
          <w:sz w:val="24"/>
          <w:szCs w:val="24"/>
        </w:rPr>
        <w:t>．</w:t>
      </w:r>
      <w:r w:rsidRPr="004B2ED5">
        <w:rPr>
          <w:rFonts w:ascii="Times New Roman" w:hAnsi="Times New Roman" w:cs="Times New Roman"/>
          <w:sz w:val="24"/>
          <w:szCs w:val="24"/>
        </w:rPr>
        <w:t>Storage media including optical discs, hard drives, floppy disks, magnetic tapes, removable storage.</w:t>
      </w:r>
    </w:p>
    <w:p w14:paraId="44CCC714" w14:textId="77777777" w:rsidR="004B2ED5" w:rsidRPr="004B2ED5" w:rsidRDefault="004B2ED5" w:rsidP="004B2ED5">
      <w:pPr>
        <w:spacing w:line="360" w:lineRule="auto"/>
        <w:rPr>
          <w:rFonts w:ascii="Times New Roman" w:hAnsi="Times New Roman" w:cs="Times New Roman"/>
          <w:sz w:val="24"/>
          <w:szCs w:val="24"/>
        </w:rPr>
      </w:pPr>
      <w:proofErr w:type="spellStart"/>
      <w:r w:rsidRPr="004B2ED5">
        <w:rPr>
          <w:rFonts w:ascii="Times New Roman" w:hAnsi="Times New Roman" w:cs="Times New Roman"/>
          <w:sz w:val="24"/>
          <w:szCs w:val="24"/>
        </w:rPr>
        <w:t>D.Information</w:t>
      </w:r>
      <w:proofErr w:type="spellEnd"/>
      <w:r w:rsidRPr="004B2ED5">
        <w:rPr>
          <w:rFonts w:ascii="Times New Roman" w:hAnsi="Times New Roman" w:cs="Times New Roman"/>
          <w:sz w:val="24"/>
          <w:szCs w:val="24"/>
        </w:rPr>
        <w:t xml:space="preserve"> assets: including text information, digital information, voice information, image information, system documents, user manuals, training materials, operational or support steps, continuity plans, retreat plans, and archived information.</w:t>
      </w:r>
    </w:p>
    <w:p w14:paraId="7EFE2CB8"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 Network services and business systems: including e-mail, Web services, file services, etc.</w:t>
      </w:r>
    </w:p>
    <w:p w14:paraId="7806829B"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After the list of assets is given, the above assets are divided into security levels.</w:t>
      </w:r>
    </w:p>
    <w:p w14:paraId="2CCD6693"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4. Personnel security: The goal is to reduce network security risks caused by migration, theft, fraud or abuse. In terms of personnel security work arrangements, three principles are followed: the principle of multiple responsibilities, the principle of limited tenure and the principle of separation of duties.</w:t>
      </w:r>
    </w:p>
    <w:p w14:paraId="5EE4EF64"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 xml:space="preserve">5. Cyber physical and environmental security: The goal is to prevent unlawful physical </w:t>
      </w:r>
      <w:r w:rsidRPr="004B2ED5">
        <w:rPr>
          <w:rFonts w:ascii="Times New Roman" w:hAnsi="Times New Roman" w:cs="Times New Roman"/>
          <w:sz w:val="24"/>
          <w:szCs w:val="24"/>
        </w:rPr>
        <w:lastRenderedPageBreak/>
        <w:t>proximity access, damage and interference to an organization's workplace and cyber assets.</w:t>
      </w:r>
    </w:p>
    <w:p w14:paraId="0FC0AEF1"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6. Network Communications and Operations: The objective is to ensure the safe operation of network information processing facilities and meet the security needs of the organization's business development.</w:t>
      </w:r>
    </w:p>
    <w:p w14:paraId="6E03FE55"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7. Network Access Control: The goal is to protect networked services. Access to internal and external network services should be controlled to ensure that users accessing the network and network services do not breach the security of these network services.</w:t>
      </w:r>
    </w:p>
    <w:p w14:paraId="2A40F838"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Requirements:</w:t>
      </w:r>
    </w:p>
    <w:p w14:paraId="197F4135" w14:textId="77777777" w:rsidR="004B2ED5" w:rsidRPr="004B2ED5" w:rsidRDefault="004B2ED5" w:rsidP="004B2ED5">
      <w:pPr>
        <w:spacing w:line="360" w:lineRule="auto"/>
        <w:rPr>
          <w:rFonts w:ascii="Times New Roman" w:hAnsi="Times New Roman" w:cs="Times New Roman"/>
          <w:sz w:val="24"/>
          <w:szCs w:val="24"/>
        </w:rPr>
      </w:pPr>
      <w:proofErr w:type="spellStart"/>
      <w:proofErr w:type="gramStart"/>
      <w:r w:rsidRPr="004B2ED5">
        <w:rPr>
          <w:rFonts w:ascii="Times New Roman" w:hAnsi="Times New Roman" w:cs="Times New Roman"/>
          <w:sz w:val="24"/>
          <w:szCs w:val="24"/>
        </w:rPr>
        <w:t>A.Correct</w:t>
      </w:r>
      <w:proofErr w:type="spellEnd"/>
      <w:proofErr w:type="gramEnd"/>
      <w:r w:rsidRPr="004B2ED5">
        <w:rPr>
          <w:rFonts w:ascii="Times New Roman" w:hAnsi="Times New Roman" w:cs="Times New Roman"/>
          <w:sz w:val="24"/>
          <w:szCs w:val="24"/>
        </w:rPr>
        <w:t xml:space="preserve"> connectivity between the organizational network and other organizational networks or public networks.</w:t>
      </w:r>
    </w:p>
    <w:p w14:paraId="41F53EF5" w14:textId="77777777" w:rsidR="004B2ED5" w:rsidRPr="004B2ED5" w:rsidRDefault="004B2ED5" w:rsidP="004B2ED5">
      <w:pPr>
        <w:spacing w:line="360" w:lineRule="auto"/>
        <w:rPr>
          <w:rFonts w:ascii="Times New Roman" w:hAnsi="Times New Roman" w:cs="Times New Roman"/>
          <w:sz w:val="24"/>
          <w:szCs w:val="24"/>
        </w:rPr>
      </w:pPr>
      <w:proofErr w:type="spellStart"/>
      <w:proofErr w:type="gramStart"/>
      <w:r w:rsidRPr="004B2ED5">
        <w:rPr>
          <w:rFonts w:ascii="Times New Roman" w:hAnsi="Times New Roman" w:cs="Times New Roman"/>
          <w:sz w:val="24"/>
          <w:szCs w:val="24"/>
        </w:rPr>
        <w:t>B.There</w:t>
      </w:r>
      <w:proofErr w:type="spellEnd"/>
      <w:proofErr w:type="gramEnd"/>
      <w:r w:rsidRPr="004B2ED5">
        <w:rPr>
          <w:rFonts w:ascii="Times New Roman" w:hAnsi="Times New Roman" w:cs="Times New Roman"/>
          <w:sz w:val="24"/>
          <w:szCs w:val="24"/>
        </w:rPr>
        <w:t xml:space="preserve"> are appropriate authentication mechanisms for both the user and the device.</w:t>
      </w:r>
    </w:p>
    <w:p w14:paraId="787D1963" w14:textId="77777777" w:rsidR="004B2ED5" w:rsidRPr="004B2ED5" w:rsidRDefault="004B2ED5" w:rsidP="004B2ED5">
      <w:pPr>
        <w:spacing w:line="360" w:lineRule="auto"/>
        <w:rPr>
          <w:rFonts w:ascii="Times New Roman" w:hAnsi="Times New Roman" w:cs="Times New Roman"/>
          <w:sz w:val="24"/>
          <w:szCs w:val="24"/>
        </w:rPr>
      </w:pPr>
      <w:proofErr w:type="spellStart"/>
      <w:r w:rsidRPr="004B2ED5">
        <w:rPr>
          <w:rFonts w:ascii="Times New Roman" w:hAnsi="Times New Roman" w:cs="Times New Roman"/>
          <w:sz w:val="24"/>
          <w:szCs w:val="24"/>
        </w:rPr>
        <w:t>C.Control</w:t>
      </w:r>
      <w:proofErr w:type="spellEnd"/>
      <w:r w:rsidRPr="004B2ED5">
        <w:rPr>
          <w:rFonts w:ascii="Times New Roman" w:hAnsi="Times New Roman" w:cs="Times New Roman"/>
          <w:sz w:val="24"/>
          <w:szCs w:val="24"/>
        </w:rPr>
        <w:t xml:space="preserve"> when the user accesses the information service.</w:t>
      </w:r>
    </w:p>
    <w:p w14:paraId="7243E9BE"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8. Network application systems development and maintenance: The management objective is to prevent the loss, modification or misuse of user data in the application system. The design of the network application system must include appropriate security controls, audit trails, or activity logging.</w:t>
      </w:r>
    </w:p>
    <w:p w14:paraId="326B04C0"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9. Sustainable operation of the network system: The management objective is to prevent the disruption of network business activities and ensure that vital business processes are not affected by major failures and disasters.</w:t>
      </w:r>
    </w:p>
    <w:p w14:paraId="4EA214CA"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10. Network Security Compliance Management: The management objective is that the design, operation, use and management of network systems should be based on statutory law and regulations or contractual security requirements and not violate criminal law, civil law, statutory law, regulations or contractual obligations and any security requirements.</w:t>
      </w:r>
    </w:p>
    <w:p w14:paraId="3B045775" w14:textId="77777777" w:rsidR="004B2ED5" w:rsidRPr="004B2ED5" w:rsidRDefault="004B2ED5" w:rsidP="004B2ED5">
      <w:pPr>
        <w:spacing w:line="360" w:lineRule="auto"/>
        <w:rPr>
          <w:rFonts w:ascii="Times New Roman" w:hAnsi="Times New Roman" w:cs="Times New Roman"/>
          <w:sz w:val="24"/>
          <w:szCs w:val="24"/>
        </w:rPr>
      </w:pPr>
    </w:p>
    <w:p w14:paraId="309C07AF"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Network Security Policy</w:t>
      </w:r>
    </w:p>
    <w:p w14:paraId="6CDF98CB"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 xml:space="preserve">Network security policy is the network security rules and requirements about the protection object, which is mainly based on network security laws and regulations and </w:t>
      </w:r>
      <w:r w:rsidRPr="004B2ED5">
        <w:rPr>
          <w:rFonts w:ascii="Times New Roman" w:hAnsi="Times New Roman" w:cs="Times New Roman"/>
          <w:sz w:val="24"/>
          <w:szCs w:val="24"/>
        </w:rPr>
        <w:lastRenderedPageBreak/>
        <w:t>network security risks.</w:t>
      </w:r>
    </w:p>
    <w:p w14:paraId="58F583E1" w14:textId="77777777" w:rsidR="004B2ED5" w:rsidRPr="004B2ED5" w:rsidRDefault="004B2ED5" w:rsidP="004B2ED5">
      <w:pPr>
        <w:spacing w:line="360" w:lineRule="auto"/>
        <w:rPr>
          <w:rFonts w:ascii="Times New Roman" w:hAnsi="Times New Roman" w:cs="Times New Roman"/>
          <w:sz w:val="24"/>
          <w:szCs w:val="24"/>
        </w:rPr>
      </w:pPr>
    </w:p>
    <w:p w14:paraId="5DD12A60"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Security management mode</w:t>
      </w:r>
    </w:p>
    <w:p w14:paraId="3C538456"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1. The combination of technology and management principles: network security system is a complex system engineering, involving people, technology, operation and other elements, must be a variety of security technology and operation management mechanisms, personnel ideological education and technical training, the construction of safety rules and regulations combined.</w:t>
      </w:r>
    </w:p>
    <w:p w14:paraId="6B089A73"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2. Safety first, prevention first principle: Network security should be based on prevention, or it is too late to mend. Especially in large networks, it is difficult to control the network security situation once an attacker enters the system.</w:t>
      </w:r>
    </w:p>
    <w:p w14:paraId="441A2B5B"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 xml:space="preserve">Security and development are synchronized, and business and security are equivalent. The construction of network security should </w:t>
      </w:r>
      <w:proofErr w:type="spellStart"/>
      <w:r w:rsidRPr="004B2ED5">
        <w:rPr>
          <w:rFonts w:ascii="Times New Roman" w:hAnsi="Times New Roman" w:cs="Times New Roman"/>
          <w:sz w:val="24"/>
          <w:szCs w:val="24"/>
        </w:rPr>
        <w:t>realise</w:t>
      </w:r>
      <w:proofErr w:type="spellEnd"/>
      <w:r w:rsidRPr="004B2ED5">
        <w:rPr>
          <w:rFonts w:ascii="Times New Roman" w:hAnsi="Times New Roman" w:cs="Times New Roman"/>
          <w:sz w:val="24"/>
          <w:szCs w:val="24"/>
        </w:rPr>
        <w:t xml:space="preserve"> and information technology unified planning, unified deployment, unified promotion, unified implementation. Ensure three </w:t>
      </w:r>
      <w:proofErr w:type="spellStart"/>
      <w:proofErr w:type="gramStart"/>
      <w:r w:rsidRPr="004B2ED5">
        <w:rPr>
          <w:rFonts w:ascii="Times New Roman" w:hAnsi="Times New Roman" w:cs="Times New Roman"/>
          <w:sz w:val="24"/>
          <w:szCs w:val="24"/>
        </w:rPr>
        <w:t>synchronisation</w:t>
      </w:r>
      <w:proofErr w:type="spellEnd"/>
      <w:proofErr w:type="gramEnd"/>
      <w:r w:rsidRPr="004B2ED5">
        <w:rPr>
          <w:rFonts w:ascii="Times New Roman" w:hAnsi="Times New Roman" w:cs="Times New Roman"/>
          <w:sz w:val="24"/>
          <w:szCs w:val="24"/>
        </w:rPr>
        <w:t xml:space="preserve">: synchronous planning, synchronous construction and synchronous operation, so that security and development are coordinated and go hand in hand, with security to ensure development, with development to promote security, security and development are </w:t>
      </w:r>
      <w:proofErr w:type="spellStart"/>
      <w:r w:rsidRPr="004B2ED5">
        <w:rPr>
          <w:rFonts w:ascii="Times New Roman" w:hAnsi="Times New Roman" w:cs="Times New Roman"/>
          <w:sz w:val="24"/>
          <w:szCs w:val="24"/>
        </w:rPr>
        <w:t>synchronised</w:t>
      </w:r>
      <w:proofErr w:type="spellEnd"/>
      <w:r w:rsidRPr="004B2ED5">
        <w:rPr>
          <w:rFonts w:ascii="Times New Roman" w:hAnsi="Times New Roman" w:cs="Times New Roman"/>
          <w:sz w:val="24"/>
          <w:szCs w:val="24"/>
        </w:rPr>
        <w:t>, business and security are equivalent.</w:t>
      </w:r>
    </w:p>
    <w:p w14:paraId="3AFE2C62" w14:textId="77777777" w:rsidR="004B2ED5" w:rsidRPr="004B2ED5" w:rsidRDefault="004B2ED5" w:rsidP="004B2ED5">
      <w:pPr>
        <w:spacing w:line="360" w:lineRule="auto"/>
        <w:rPr>
          <w:rFonts w:ascii="Times New Roman" w:hAnsi="Times New Roman" w:cs="Times New Roman"/>
          <w:sz w:val="24"/>
          <w:szCs w:val="24"/>
        </w:rPr>
      </w:pPr>
    </w:p>
    <w:p w14:paraId="43F97BC6"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Establish protection mechanisms</w:t>
      </w:r>
    </w:p>
    <w:p w14:paraId="550E4268"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Technical goals: To meet the business security, data security protection needs of network information systems through the use of multiple network security technologies to enable network user authentication, network access authorization, network security audit, network security disaster recovery and additional network security mechanisms.</w:t>
      </w:r>
    </w:p>
    <w:p w14:paraId="1F1663B4"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Technology type: This can be divided into protection, surveillance, recovery and response technologies.</w:t>
      </w:r>
    </w:p>
    <w:p w14:paraId="38FBB4A7" w14:textId="77777777" w:rsidR="004B2ED5" w:rsidRPr="004B2ED5" w:rsidRDefault="004B2ED5" w:rsidP="004B2ED5">
      <w:pPr>
        <w:spacing w:line="360" w:lineRule="auto"/>
        <w:rPr>
          <w:rFonts w:ascii="Times New Roman" w:hAnsi="Times New Roman" w:cs="Times New Roman"/>
          <w:sz w:val="24"/>
          <w:szCs w:val="24"/>
        </w:rPr>
      </w:pPr>
    </w:p>
    <w:p w14:paraId="2B4E305A"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Staffing</w:t>
      </w:r>
    </w:p>
    <w:p w14:paraId="71A1C3AF"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 xml:space="preserve">Establish network security institutions to ensure the construction of network security talent team, regular network security post training, network security resources </w:t>
      </w:r>
      <w:r w:rsidRPr="004B2ED5">
        <w:rPr>
          <w:rFonts w:ascii="Times New Roman" w:hAnsi="Times New Roman" w:cs="Times New Roman"/>
          <w:sz w:val="24"/>
          <w:szCs w:val="24"/>
        </w:rPr>
        <w:lastRenderedPageBreak/>
        <w:t>integration. The group configuration is as follows:</w:t>
      </w:r>
    </w:p>
    <w:p w14:paraId="65DD0C5B"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Leadership: made up of the heads of each department.</w:t>
      </w:r>
    </w:p>
    <w:p w14:paraId="6C2FDB98"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Management: comprised of the head of security and middle management of the organization</w:t>
      </w:r>
    </w:p>
    <w:p w14:paraId="03083C93"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Executive layers: made up of business personnel, technical personnel, systems administrators, project engineering personnel, etc.</w:t>
      </w:r>
    </w:p>
    <w:p w14:paraId="5BB6271D" w14:textId="58E32F22" w:rsidR="0080555B"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External collaboration layer: composed of security experts or partners from outside the organization.</w:t>
      </w:r>
    </w:p>
    <w:p w14:paraId="1E94209E" w14:textId="77777777" w:rsidR="004B2ED5" w:rsidRDefault="004B2ED5" w:rsidP="004B2ED5">
      <w:pPr>
        <w:spacing w:line="360" w:lineRule="auto"/>
        <w:rPr>
          <w:rFonts w:ascii="Times New Roman" w:hAnsi="Times New Roman" w:cs="Times New Roman" w:hint="eastAsia"/>
          <w:sz w:val="24"/>
          <w:szCs w:val="24"/>
        </w:rPr>
      </w:pPr>
    </w:p>
    <w:p w14:paraId="67D21700" w14:textId="18125B9B" w:rsidR="00E84F26" w:rsidRDefault="00CC2C32" w:rsidP="004B2ED5">
      <w:pPr>
        <w:spacing w:line="360" w:lineRule="auto"/>
        <w:rPr>
          <w:rFonts w:ascii="Times New Roman" w:hAnsi="Times New Roman" w:cs="Times New Roman"/>
          <w:sz w:val="24"/>
          <w:szCs w:val="24"/>
        </w:rPr>
      </w:pPr>
      <w:r>
        <w:rPr>
          <w:rFonts w:ascii="Times New Roman" w:hAnsi="Times New Roman" w:cs="Times New Roman"/>
          <w:sz w:val="24"/>
          <w:szCs w:val="24"/>
        </w:rPr>
        <w:t>B</w:t>
      </w:r>
    </w:p>
    <w:p w14:paraId="4167C1D7" w14:textId="4601126D" w:rsidR="004B2ED5" w:rsidRP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 xml:space="preserve">Standards are like recipes; They list the steps that have to be performed. A well-managed IT </w:t>
      </w:r>
      <w:proofErr w:type="spellStart"/>
      <w:r w:rsidRPr="004B2ED5">
        <w:rPr>
          <w:rFonts w:ascii="Times New Roman" w:hAnsi="Times New Roman" w:cs="Times New Roman"/>
          <w:sz w:val="24"/>
          <w:szCs w:val="24"/>
        </w:rPr>
        <w:t>organisation</w:t>
      </w:r>
      <w:proofErr w:type="spellEnd"/>
      <w:r w:rsidRPr="004B2ED5">
        <w:rPr>
          <w:rFonts w:ascii="Times New Roman" w:hAnsi="Times New Roman" w:cs="Times New Roman"/>
          <w:sz w:val="24"/>
          <w:szCs w:val="24"/>
        </w:rPr>
        <w:t xml:space="preserve"> must adhere to the requirements specified in the standards.  Standardize behavior, increase work efficiency and reduce corporate costs.  Standardization is to formalize all work, reduce unnecessary links, solidify optimized workflows, work in accordance with unified requirements, avoid error rates, and thus reduce costs and improve the competitiveness of enterprises. Instead, regulations are legally binding. The way they describe how something should be done shows government and public support for the rules and procedures laid out in the regulations. Failure to comply with IT-centric regulations can result in financial penalties and lawsuits.</w:t>
      </w:r>
    </w:p>
    <w:p w14:paraId="44842906" w14:textId="322CB83D" w:rsid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 xml:space="preserve">By referring to legislative standards, regulators draw on key practices developed by expert committees. Standards are adopted by various </w:t>
      </w:r>
      <w:proofErr w:type="spellStart"/>
      <w:r w:rsidRPr="004B2ED5">
        <w:rPr>
          <w:rFonts w:ascii="Times New Roman" w:hAnsi="Times New Roman" w:cs="Times New Roman"/>
          <w:sz w:val="24"/>
          <w:szCs w:val="24"/>
        </w:rPr>
        <w:t>organisations</w:t>
      </w:r>
      <w:proofErr w:type="spellEnd"/>
      <w:r w:rsidRPr="004B2ED5">
        <w:rPr>
          <w:rFonts w:ascii="Times New Roman" w:hAnsi="Times New Roman" w:cs="Times New Roman"/>
          <w:sz w:val="24"/>
          <w:szCs w:val="24"/>
        </w:rPr>
        <w:t xml:space="preserve"> to enhance their products and services, improve safety and quality, conform to industry best </w:t>
      </w:r>
      <w:proofErr w:type="spellStart"/>
      <w:r w:rsidRPr="004B2ED5">
        <w:rPr>
          <w:rFonts w:ascii="Times New Roman" w:hAnsi="Times New Roman" w:cs="Times New Roman"/>
          <w:sz w:val="24"/>
          <w:szCs w:val="24"/>
        </w:rPr>
        <w:t>practises</w:t>
      </w:r>
      <w:proofErr w:type="spellEnd"/>
      <w:r w:rsidRPr="004B2ED5">
        <w:rPr>
          <w:rFonts w:ascii="Times New Roman" w:hAnsi="Times New Roman" w:cs="Times New Roman"/>
          <w:sz w:val="24"/>
          <w:szCs w:val="24"/>
        </w:rPr>
        <w:t>, and support trade in new and existing markets.</w:t>
      </w:r>
    </w:p>
    <w:p w14:paraId="78A4D16D" w14:textId="77777777" w:rsidR="004B2ED5" w:rsidRPr="004B2ED5" w:rsidRDefault="004B2ED5" w:rsidP="004B2ED5">
      <w:pPr>
        <w:widowControl/>
        <w:spacing w:line="360" w:lineRule="auto"/>
        <w:jc w:val="left"/>
        <w:rPr>
          <w:rFonts w:ascii="Times New Roman" w:hAnsi="Times New Roman" w:cs="Times New Roman"/>
          <w:sz w:val="24"/>
          <w:szCs w:val="24"/>
        </w:rPr>
      </w:pPr>
    </w:p>
    <w:p w14:paraId="1D26B5CE" w14:textId="77777777" w:rsidR="004B2ED5" w:rsidRP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Advantages:</w:t>
      </w:r>
    </w:p>
    <w:p w14:paraId="71196584" w14:textId="6603378F" w:rsid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 xml:space="preserve">If the system is not revised in a timely manner and the system is not committed to system building, the system will lose its applicability, which will severely affect the authority of the system and even bring some negative effects to the work. Therefore, the effectiveness, suitability and adequacy of the system should be continuously </w:t>
      </w:r>
      <w:r w:rsidRPr="004B2ED5">
        <w:rPr>
          <w:rFonts w:ascii="Times New Roman" w:hAnsi="Times New Roman" w:cs="Times New Roman"/>
          <w:sz w:val="24"/>
          <w:szCs w:val="24"/>
        </w:rPr>
        <w:lastRenderedPageBreak/>
        <w:t>reviewed and updated. A timely revision could make the standards more refined, deter those seeking loopholes for illicit gains, and better regulation could act as an incentive in the industry environment.</w:t>
      </w:r>
    </w:p>
    <w:p w14:paraId="2477579F" w14:textId="77777777" w:rsidR="004B2ED5" w:rsidRPr="004B2ED5" w:rsidRDefault="004B2ED5" w:rsidP="004B2ED5">
      <w:pPr>
        <w:widowControl/>
        <w:spacing w:line="360" w:lineRule="auto"/>
        <w:jc w:val="left"/>
        <w:rPr>
          <w:rFonts w:ascii="Times New Roman" w:hAnsi="Times New Roman" w:cs="Times New Roman"/>
          <w:sz w:val="24"/>
          <w:szCs w:val="24"/>
        </w:rPr>
      </w:pPr>
    </w:p>
    <w:p w14:paraId="7658764E" w14:textId="77777777" w:rsidR="004B2ED5" w:rsidRP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Disadvantages:</w:t>
      </w:r>
    </w:p>
    <w:p w14:paraId="3ABF8A31" w14:textId="11692D1B" w:rsid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Frequent changes or refinements can cause an existing product or framework to go through multiple iterations for different specifications, leading to a slowdown in progress or, more extreme, a regression in progress. And repeated and frequent updates can lead to a loss of credibility with regulations and standards as to whether they are sound, credible and sustainable.</w:t>
      </w:r>
    </w:p>
    <w:p w14:paraId="0AF41D15" w14:textId="77777777" w:rsidR="004B2ED5" w:rsidRPr="004B2ED5" w:rsidRDefault="004B2ED5" w:rsidP="004B2ED5">
      <w:pPr>
        <w:widowControl/>
        <w:spacing w:line="360" w:lineRule="auto"/>
        <w:jc w:val="left"/>
        <w:rPr>
          <w:rFonts w:ascii="Times New Roman" w:hAnsi="Times New Roman" w:cs="Times New Roman"/>
          <w:sz w:val="24"/>
          <w:szCs w:val="24"/>
        </w:rPr>
      </w:pPr>
    </w:p>
    <w:p w14:paraId="61255D61" w14:textId="77777777" w:rsidR="004B2ED5" w:rsidRP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 xml:space="preserve">Conclusion: </w:t>
      </w:r>
    </w:p>
    <w:p w14:paraId="5B4A4903" w14:textId="305545A4" w:rsidR="00CC2C32" w:rsidRPr="00E84F26" w:rsidRDefault="004B2ED5" w:rsidP="004B2ED5">
      <w:pPr>
        <w:widowControl/>
        <w:spacing w:line="360" w:lineRule="auto"/>
        <w:jc w:val="left"/>
        <w:rPr>
          <w:rFonts w:ascii="Times New Roman" w:hAnsi="Times New Roman" w:cs="Times New Roman" w:hint="eastAsia"/>
          <w:sz w:val="24"/>
          <w:szCs w:val="24"/>
        </w:rPr>
      </w:pPr>
      <w:r w:rsidRPr="004B2ED5">
        <w:rPr>
          <w:rFonts w:ascii="Times New Roman" w:hAnsi="Times New Roman" w:cs="Times New Roman"/>
          <w:sz w:val="24"/>
          <w:szCs w:val="24"/>
        </w:rPr>
        <w:t>Any standards and regulations cannot be perfect, problems will be found in their implementation and need to be continually improved. There is no such thing as the best, only the better. This is the purpose of continual improvement; However, frequent update iterations can lead to execution confusion, since multiple updates can cause the referenced versions to differ within a relatively short period of time. As a result, numerous regulations and codes are revised regularly, rather than being updated directly when problems are identified.  It is common for relatively mature systems to have an update cycle of three to five years, and for relatively modern standards and regulations to have an update cycle of half a year or one year.</w:t>
      </w:r>
    </w:p>
    <w:sectPr w:rsidR="00CC2C32" w:rsidRPr="00E84F2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E14B4" w14:textId="77777777" w:rsidR="00C66714" w:rsidRDefault="00C66714" w:rsidP="00756D2B">
      <w:r>
        <w:separator/>
      </w:r>
    </w:p>
  </w:endnote>
  <w:endnote w:type="continuationSeparator" w:id="0">
    <w:p w14:paraId="6DD3BE9D" w14:textId="77777777" w:rsidR="00C66714" w:rsidRDefault="00C66714" w:rsidP="00756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E1605" w14:textId="77777777" w:rsidR="00C66714" w:rsidRDefault="00C66714" w:rsidP="00756D2B">
      <w:r>
        <w:separator/>
      </w:r>
    </w:p>
  </w:footnote>
  <w:footnote w:type="continuationSeparator" w:id="0">
    <w:p w14:paraId="69EF021B" w14:textId="77777777" w:rsidR="00C66714" w:rsidRDefault="00C66714" w:rsidP="00756D2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bordersDoNotSurroundHeader/>
  <w:bordersDoNotSurroundFooter/>
  <w:activeWritingStyle w:appName="MSWord" w:lang="en-US" w:vendorID="64" w:dllVersion="6" w:nlCheck="1" w:checkStyle="0"/>
  <w:activeWritingStyle w:appName="MSWord" w:lang="en-US" w:vendorID="64" w:dllVersion="4096" w:nlCheck="1" w:checkStyle="0"/>
  <w:activeWritingStyle w:appName="MSWord" w:lang="zh-CN" w:vendorID="64" w:dllVersion="0" w:nlCheck="1" w:checkStyle="1"/>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10EF"/>
    <w:rsid w:val="00191BA5"/>
    <w:rsid w:val="0024516F"/>
    <w:rsid w:val="00390826"/>
    <w:rsid w:val="003A65B2"/>
    <w:rsid w:val="004B2ED5"/>
    <w:rsid w:val="00527FF2"/>
    <w:rsid w:val="00756D2B"/>
    <w:rsid w:val="0080555B"/>
    <w:rsid w:val="00926D9E"/>
    <w:rsid w:val="009620FB"/>
    <w:rsid w:val="00AC6603"/>
    <w:rsid w:val="00C66714"/>
    <w:rsid w:val="00C910EF"/>
    <w:rsid w:val="00CC2C32"/>
    <w:rsid w:val="00CD67C1"/>
    <w:rsid w:val="00DF0C6D"/>
    <w:rsid w:val="00E0247C"/>
    <w:rsid w:val="00E84F26"/>
    <w:rsid w:val="00F20F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9C0B44"/>
  <w15:chartTrackingRefBased/>
  <w15:docId w15:val="{2A20193F-4FDC-45B0-A091-889598F2B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56D2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56D2B"/>
    <w:rPr>
      <w:sz w:val="18"/>
      <w:szCs w:val="18"/>
    </w:rPr>
  </w:style>
  <w:style w:type="paragraph" w:styleId="a5">
    <w:name w:val="footer"/>
    <w:basedOn w:val="a"/>
    <w:link w:val="a6"/>
    <w:uiPriority w:val="99"/>
    <w:unhideWhenUsed/>
    <w:rsid w:val="00756D2B"/>
    <w:pPr>
      <w:tabs>
        <w:tab w:val="center" w:pos="4153"/>
        <w:tab w:val="right" w:pos="8306"/>
      </w:tabs>
      <w:snapToGrid w:val="0"/>
      <w:jc w:val="left"/>
    </w:pPr>
    <w:rPr>
      <w:sz w:val="18"/>
      <w:szCs w:val="18"/>
    </w:rPr>
  </w:style>
  <w:style w:type="character" w:customStyle="1" w:styleId="a6">
    <w:name w:val="页脚 字符"/>
    <w:basedOn w:val="a0"/>
    <w:link w:val="a5"/>
    <w:uiPriority w:val="99"/>
    <w:rsid w:val="00756D2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B8CBA5-3026-4ECD-971B-545B50BA2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13</Pages>
  <Words>3348</Words>
  <Characters>19084</Characters>
  <Application>Microsoft Office Word</Application>
  <DocSecurity>0</DocSecurity>
  <Lines>159</Lines>
  <Paragraphs>44</Paragraphs>
  <ScaleCrop>false</ScaleCrop>
  <Company/>
  <LinksUpToDate>false</LinksUpToDate>
  <CharactersWithSpaces>22388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昕哲</dc:creator>
  <cp:keywords/>
  <dc:description/>
  <cp:lastModifiedBy>吕 昕哲</cp:lastModifiedBy>
  <cp:revision>4</cp:revision>
  <dcterms:created xsi:type="dcterms:W3CDTF">2023-01-05T15:09:00Z</dcterms:created>
  <dcterms:modified xsi:type="dcterms:W3CDTF">2023-01-06T13:53:00Z</dcterms:modified>
</cp:coreProperties>
</file>