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A6C" w:rsidRDefault="009B6290" w:rsidP="009B6290">
      <w:pPr>
        <w:pStyle w:val="Titlu"/>
        <w:pBdr>
          <w:between w:val="single" w:sz="4" w:space="1" w:color="auto"/>
        </w:pBdr>
        <w:jc w:val="center"/>
      </w:pPr>
      <w:r>
        <w:t>Introducing Modern Workplace</w:t>
      </w:r>
    </w:p>
    <w:p w:rsidR="009B6290" w:rsidRPr="009B6290" w:rsidRDefault="009B6290" w:rsidP="009B6290">
      <w:pPr>
        <w:pStyle w:val="Titlu"/>
        <w:pBdr>
          <w:between w:val="single" w:sz="4" w:space="1" w:color="auto"/>
        </w:pBdr>
        <w:jc w:val="center"/>
      </w:pPr>
      <w:r>
        <w:t>Assessment 1</w:t>
      </w:r>
    </w:p>
    <w:p w:rsidR="00157A3A" w:rsidRDefault="00157A3A">
      <w:r>
        <w:t xml:space="preserve">Student`s </w:t>
      </w:r>
      <w:proofErr w:type="gramStart"/>
      <w:r>
        <w:t>ID :</w:t>
      </w:r>
      <w:proofErr w:type="gramEnd"/>
      <w:r>
        <w:t xml:space="preserve">2009466 </w:t>
      </w:r>
    </w:p>
    <w:p w:rsidR="00157A3A" w:rsidRDefault="00157A3A">
      <w:r>
        <w:t xml:space="preserve">Gabriel </w:t>
      </w:r>
      <w:proofErr w:type="spellStart"/>
      <w:r>
        <w:t>Ciprian</w:t>
      </w:r>
      <w:proofErr w:type="spellEnd"/>
      <w:r>
        <w:t xml:space="preserve"> </w:t>
      </w:r>
      <w:proofErr w:type="spellStart"/>
      <w:r>
        <w:t>Muntean</w:t>
      </w:r>
      <w:proofErr w:type="spellEnd"/>
    </w:p>
    <w:p w:rsidR="00C13A6C" w:rsidRPr="00157A3A" w:rsidRDefault="00157A3A">
      <w:proofErr w:type="gramStart"/>
      <w:r>
        <w:t>Lecture :</w:t>
      </w:r>
      <w:proofErr w:type="gramEnd"/>
      <w:r>
        <w:t xml:space="preserve"> Dr Gregory Cowan</w:t>
      </w:r>
      <w:bookmarkStart w:id="0" w:name="_GoBack"/>
      <w:bookmarkEnd w:id="0"/>
      <w:r w:rsidR="001A3FF1">
        <w:br w:type="page"/>
      </w:r>
    </w:p>
    <w:sdt>
      <w:sdtPr>
        <w:rPr>
          <w:rFonts w:ascii="Times New Roman" w:eastAsiaTheme="minorHAnsi" w:hAnsi="Times New Roman" w:cstheme="minorBidi"/>
          <w:bCs/>
          <w:color w:val="auto"/>
          <w:sz w:val="24"/>
          <w:szCs w:val="36"/>
          <w:lang w:val="en-GB"/>
        </w:rPr>
        <w:id w:val="-1478375058"/>
        <w:docPartObj>
          <w:docPartGallery w:val="Table of Contents"/>
          <w:docPartUnique/>
        </w:docPartObj>
      </w:sdtPr>
      <w:sdtEndPr>
        <w:rPr>
          <w:b/>
          <w:noProof/>
        </w:rPr>
      </w:sdtEndPr>
      <w:sdtContent>
        <w:p w:rsidR="00C13A6C" w:rsidRPr="00C13A6C" w:rsidRDefault="001A3FF1">
          <w:pPr>
            <w:pStyle w:val="Titlucuprins"/>
            <w:rPr>
              <w:rFonts w:asciiTheme="majorBidi" w:hAnsiTheme="majorBidi"/>
            </w:rPr>
          </w:pPr>
          <w:r w:rsidRPr="00C13A6C">
            <w:rPr>
              <w:rFonts w:asciiTheme="majorBidi" w:hAnsiTheme="majorBidi"/>
            </w:rPr>
            <w:t>Contents</w:t>
          </w:r>
        </w:p>
        <w:p w:rsidR="00F458FA" w:rsidRDefault="001A3FF1">
          <w:pPr>
            <w:pStyle w:val="Cuprins1"/>
            <w:tabs>
              <w:tab w:val="right" w:leader="dot" w:pos="9350"/>
            </w:tabs>
            <w:rPr>
              <w:rFonts w:asciiTheme="minorHAnsi" w:eastAsiaTheme="minorEastAsia" w:hAnsiTheme="minorHAnsi"/>
              <w:bCs w:val="0"/>
              <w:noProof/>
              <w:sz w:val="22"/>
              <w:szCs w:val="22"/>
              <w:lang w:val="en-US"/>
            </w:rPr>
          </w:pPr>
          <w:r>
            <w:fldChar w:fldCharType="begin"/>
          </w:r>
          <w:r>
            <w:instrText xml:space="preserve"> TOC \o "1-3" \h \z \u </w:instrText>
          </w:r>
          <w:r>
            <w:fldChar w:fldCharType="separate"/>
          </w:r>
          <w:hyperlink w:anchor="_Toc68630258" w:history="1">
            <w:r w:rsidR="00F458FA" w:rsidRPr="00B34F7B">
              <w:rPr>
                <w:rStyle w:val="Hyperlink"/>
                <w:noProof/>
              </w:rPr>
              <w:t>Table of Figures</w:t>
            </w:r>
            <w:r w:rsidR="00F458FA">
              <w:rPr>
                <w:noProof/>
                <w:webHidden/>
              </w:rPr>
              <w:tab/>
            </w:r>
            <w:r w:rsidR="00F458FA">
              <w:rPr>
                <w:noProof/>
                <w:webHidden/>
              </w:rPr>
              <w:fldChar w:fldCharType="begin"/>
            </w:r>
            <w:r w:rsidR="00F458FA">
              <w:rPr>
                <w:noProof/>
                <w:webHidden/>
              </w:rPr>
              <w:instrText xml:space="preserve"> PAGEREF _Toc68630258 \h </w:instrText>
            </w:r>
            <w:r w:rsidR="00F458FA">
              <w:rPr>
                <w:noProof/>
                <w:webHidden/>
              </w:rPr>
            </w:r>
            <w:r w:rsidR="00F458FA">
              <w:rPr>
                <w:noProof/>
                <w:webHidden/>
              </w:rPr>
              <w:fldChar w:fldCharType="separate"/>
            </w:r>
            <w:r w:rsidR="00F458FA">
              <w:rPr>
                <w:noProof/>
                <w:webHidden/>
              </w:rPr>
              <w:t>2</w:t>
            </w:r>
            <w:r w:rsidR="00F458FA">
              <w:rPr>
                <w:noProof/>
                <w:webHidden/>
              </w:rPr>
              <w:fldChar w:fldCharType="end"/>
            </w:r>
          </w:hyperlink>
        </w:p>
        <w:p w:rsidR="00F458FA" w:rsidRDefault="003145F7">
          <w:pPr>
            <w:pStyle w:val="Cuprins1"/>
            <w:tabs>
              <w:tab w:val="right" w:leader="dot" w:pos="9350"/>
            </w:tabs>
            <w:rPr>
              <w:rFonts w:asciiTheme="minorHAnsi" w:eastAsiaTheme="minorEastAsia" w:hAnsiTheme="minorHAnsi"/>
              <w:bCs w:val="0"/>
              <w:noProof/>
              <w:sz w:val="22"/>
              <w:szCs w:val="22"/>
              <w:lang w:val="en-US"/>
            </w:rPr>
          </w:pPr>
          <w:hyperlink w:anchor="_Toc68630259" w:history="1">
            <w:r w:rsidR="00F458FA" w:rsidRPr="00B34F7B">
              <w:rPr>
                <w:rStyle w:val="Hyperlink"/>
                <w:noProof/>
              </w:rPr>
              <w:t>Introduction</w:t>
            </w:r>
            <w:r w:rsidR="00F458FA">
              <w:rPr>
                <w:noProof/>
                <w:webHidden/>
              </w:rPr>
              <w:tab/>
            </w:r>
            <w:r w:rsidR="00F458FA">
              <w:rPr>
                <w:noProof/>
                <w:webHidden/>
              </w:rPr>
              <w:fldChar w:fldCharType="begin"/>
            </w:r>
            <w:r w:rsidR="00F458FA">
              <w:rPr>
                <w:noProof/>
                <w:webHidden/>
              </w:rPr>
              <w:instrText xml:space="preserve"> PAGEREF _Toc68630259 \h </w:instrText>
            </w:r>
            <w:r w:rsidR="00F458FA">
              <w:rPr>
                <w:noProof/>
                <w:webHidden/>
              </w:rPr>
            </w:r>
            <w:r w:rsidR="00F458FA">
              <w:rPr>
                <w:noProof/>
                <w:webHidden/>
              </w:rPr>
              <w:fldChar w:fldCharType="separate"/>
            </w:r>
            <w:r w:rsidR="00F458FA">
              <w:rPr>
                <w:noProof/>
                <w:webHidden/>
              </w:rPr>
              <w:t>3</w:t>
            </w:r>
            <w:r w:rsidR="00F458FA">
              <w:rPr>
                <w:noProof/>
                <w:webHidden/>
              </w:rPr>
              <w:fldChar w:fldCharType="end"/>
            </w:r>
          </w:hyperlink>
        </w:p>
        <w:p w:rsidR="00F458FA" w:rsidRDefault="003145F7">
          <w:pPr>
            <w:pStyle w:val="Cuprins1"/>
            <w:tabs>
              <w:tab w:val="right" w:leader="dot" w:pos="9350"/>
            </w:tabs>
            <w:rPr>
              <w:rFonts w:asciiTheme="minorHAnsi" w:eastAsiaTheme="minorEastAsia" w:hAnsiTheme="minorHAnsi"/>
              <w:bCs w:val="0"/>
              <w:noProof/>
              <w:sz w:val="22"/>
              <w:szCs w:val="22"/>
              <w:lang w:val="en-US"/>
            </w:rPr>
          </w:pPr>
          <w:hyperlink w:anchor="_Toc68630260" w:history="1">
            <w:r w:rsidR="00F458FA" w:rsidRPr="00B34F7B">
              <w:rPr>
                <w:rStyle w:val="Hyperlink"/>
                <w:noProof/>
              </w:rPr>
              <w:t>Relationship Between Organisational Structure, Culture, People and Performance</w:t>
            </w:r>
            <w:r w:rsidR="00F458FA">
              <w:rPr>
                <w:noProof/>
                <w:webHidden/>
              </w:rPr>
              <w:tab/>
            </w:r>
            <w:r w:rsidR="00F458FA">
              <w:rPr>
                <w:noProof/>
                <w:webHidden/>
              </w:rPr>
              <w:fldChar w:fldCharType="begin"/>
            </w:r>
            <w:r w:rsidR="00F458FA">
              <w:rPr>
                <w:noProof/>
                <w:webHidden/>
              </w:rPr>
              <w:instrText xml:space="preserve"> PAGEREF _Toc68630260 \h </w:instrText>
            </w:r>
            <w:r w:rsidR="00F458FA">
              <w:rPr>
                <w:noProof/>
                <w:webHidden/>
              </w:rPr>
            </w:r>
            <w:r w:rsidR="00F458FA">
              <w:rPr>
                <w:noProof/>
                <w:webHidden/>
              </w:rPr>
              <w:fldChar w:fldCharType="separate"/>
            </w:r>
            <w:r w:rsidR="00F458FA">
              <w:rPr>
                <w:noProof/>
                <w:webHidden/>
              </w:rPr>
              <w:t>4</w:t>
            </w:r>
            <w:r w:rsidR="00F458FA">
              <w:rPr>
                <w:noProof/>
                <w:webHidden/>
              </w:rPr>
              <w:fldChar w:fldCharType="end"/>
            </w:r>
          </w:hyperlink>
        </w:p>
        <w:p w:rsidR="00F458FA" w:rsidRDefault="003145F7">
          <w:pPr>
            <w:pStyle w:val="Cuprins2"/>
            <w:tabs>
              <w:tab w:val="right" w:leader="dot" w:pos="9350"/>
            </w:tabs>
            <w:rPr>
              <w:rFonts w:asciiTheme="minorHAnsi" w:eastAsiaTheme="minorEastAsia" w:hAnsiTheme="minorHAnsi"/>
              <w:bCs w:val="0"/>
              <w:noProof/>
              <w:sz w:val="22"/>
              <w:szCs w:val="22"/>
              <w:lang w:val="en-US"/>
            </w:rPr>
          </w:pPr>
          <w:hyperlink w:anchor="_Toc68630261" w:history="1">
            <w:r w:rsidR="00F458FA" w:rsidRPr="00B34F7B">
              <w:rPr>
                <w:rStyle w:val="Hyperlink"/>
                <w:noProof/>
              </w:rPr>
              <w:t>Organisational Structure</w:t>
            </w:r>
            <w:r w:rsidR="00F458FA">
              <w:rPr>
                <w:noProof/>
                <w:webHidden/>
              </w:rPr>
              <w:tab/>
            </w:r>
            <w:r w:rsidR="00F458FA">
              <w:rPr>
                <w:noProof/>
                <w:webHidden/>
              </w:rPr>
              <w:fldChar w:fldCharType="begin"/>
            </w:r>
            <w:r w:rsidR="00F458FA">
              <w:rPr>
                <w:noProof/>
                <w:webHidden/>
              </w:rPr>
              <w:instrText xml:space="preserve"> PAGEREF _Toc68630261 \h </w:instrText>
            </w:r>
            <w:r w:rsidR="00F458FA">
              <w:rPr>
                <w:noProof/>
                <w:webHidden/>
              </w:rPr>
            </w:r>
            <w:r w:rsidR="00F458FA">
              <w:rPr>
                <w:noProof/>
                <w:webHidden/>
              </w:rPr>
              <w:fldChar w:fldCharType="separate"/>
            </w:r>
            <w:r w:rsidR="00F458FA">
              <w:rPr>
                <w:noProof/>
                <w:webHidden/>
              </w:rPr>
              <w:t>4</w:t>
            </w:r>
            <w:r w:rsidR="00F458FA">
              <w:rPr>
                <w:noProof/>
                <w:webHidden/>
              </w:rPr>
              <w:fldChar w:fldCharType="end"/>
            </w:r>
          </w:hyperlink>
        </w:p>
        <w:p w:rsidR="00F458FA" w:rsidRDefault="003145F7">
          <w:pPr>
            <w:pStyle w:val="Cuprins2"/>
            <w:tabs>
              <w:tab w:val="right" w:leader="dot" w:pos="9350"/>
            </w:tabs>
            <w:rPr>
              <w:rFonts w:asciiTheme="minorHAnsi" w:eastAsiaTheme="minorEastAsia" w:hAnsiTheme="minorHAnsi"/>
              <w:bCs w:val="0"/>
              <w:noProof/>
              <w:sz w:val="22"/>
              <w:szCs w:val="22"/>
              <w:lang w:val="en-US"/>
            </w:rPr>
          </w:pPr>
          <w:hyperlink w:anchor="_Toc68630262" w:history="1">
            <w:r w:rsidR="00F458FA" w:rsidRPr="00B34F7B">
              <w:rPr>
                <w:rStyle w:val="Hyperlink"/>
                <w:noProof/>
              </w:rPr>
              <w:t>Organisational Culture</w:t>
            </w:r>
            <w:r w:rsidR="00F458FA">
              <w:rPr>
                <w:noProof/>
                <w:webHidden/>
              </w:rPr>
              <w:tab/>
            </w:r>
            <w:r w:rsidR="00F458FA">
              <w:rPr>
                <w:noProof/>
                <w:webHidden/>
              </w:rPr>
              <w:fldChar w:fldCharType="begin"/>
            </w:r>
            <w:r w:rsidR="00F458FA">
              <w:rPr>
                <w:noProof/>
                <w:webHidden/>
              </w:rPr>
              <w:instrText xml:space="preserve"> PAGEREF _Toc68630262 \h </w:instrText>
            </w:r>
            <w:r w:rsidR="00F458FA">
              <w:rPr>
                <w:noProof/>
                <w:webHidden/>
              </w:rPr>
            </w:r>
            <w:r w:rsidR="00F458FA">
              <w:rPr>
                <w:noProof/>
                <w:webHidden/>
              </w:rPr>
              <w:fldChar w:fldCharType="separate"/>
            </w:r>
            <w:r w:rsidR="00F458FA">
              <w:rPr>
                <w:noProof/>
                <w:webHidden/>
              </w:rPr>
              <w:t>6</w:t>
            </w:r>
            <w:r w:rsidR="00F458FA">
              <w:rPr>
                <w:noProof/>
                <w:webHidden/>
              </w:rPr>
              <w:fldChar w:fldCharType="end"/>
            </w:r>
          </w:hyperlink>
        </w:p>
        <w:p w:rsidR="00F458FA" w:rsidRDefault="003145F7">
          <w:pPr>
            <w:pStyle w:val="Cuprins2"/>
            <w:tabs>
              <w:tab w:val="right" w:leader="dot" w:pos="9350"/>
            </w:tabs>
            <w:rPr>
              <w:rFonts w:asciiTheme="minorHAnsi" w:eastAsiaTheme="minorEastAsia" w:hAnsiTheme="minorHAnsi"/>
              <w:bCs w:val="0"/>
              <w:noProof/>
              <w:sz w:val="22"/>
              <w:szCs w:val="22"/>
              <w:lang w:val="en-US"/>
            </w:rPr>
          </w:pPr>
          <w:hyperlink w:anchor="_Toc68630263" w:history="1">
            <w:r w:rsidR="00F458FA" w:rsidRPr="00B34F7B">
              <w:rPr>
                <w:rStyle w:val="Hyperlink"/>
                <w:noProof/>
              </w:rPr>
              <w:t>Organisational People</w:t>
            </w:r>
            <w:r w:rsidR="00F458FA">
              <w:rPr>
                <w:noProof/>
                <w:webHidden/>
              </w:rPr>
              <w:tab/>
            </w:r>
            <w:r w:rsidR="00F458FA">
              <w:rPr>
                <w:noProof/>
                <w:webHidden/>
              </w:rPr>
              <w:fldChar w:fldCharType="begin"/>
            </w:r>
            <w:r w:rsidR="00F458FA">
              <w:rPr>
                <w:noProof/>
                <w:webHidden/>
              </w:rPr>
              <w:instrText xml:space="preserve"> PAGEREF _Toc68630263 \h </w:instrText>
            </w:r>
            <w:r w:rsidR="00F458FA">
              <w:rPr>
                <w:noProof/>
                <w:webHidden/>
              </w:rPr>
            </w:r>
            <w:r w:rsidR="00F458FA">
              <w:rPr>
                <w:noProof/>
                <w:webHidden/>
              </w:rPr>
              <w:fldChar w:fldCharType="separate"/>
            </w:r>
            <w:r w:rsidR="00F458FA">
              <w:rPr>
                <w:noProof/>
                <w:webHidden/>
              </w:rPr>
              <w:t>7</w:t>
            </w:r>
            <w:r w:rsidR="00F458FA">
              <w:rPr>
                <w:noProof/>
                <w:webHidden/>
              </w:rPr>
              <w:fldChar w:fldCharType="end"/>
            </w:r>
          </w:hyperlink>
        </w:p>
        <w:p w:rsidR="00F458FA" w:rsidRDefault="003145F7">
          <w:pPr>
            <w:pStyle w:val="Cuprins2"/>
            <w:tabs>
              <w:tab w:val="right" w:leader="dot" w:pos="9350"/>
            </w:tabs>
            <w:rPr>
              <w:rFonts w:asciiTheme="minorHAnsi" w:eastAsiaTheme="minorEastAsia" w:hAnsiTheme="minorHAnsi"/>
              <w:bCs w:val="0"/>
              <w:noProof/>
              <w:sz w:val="22"/>
              <w:szCs w:val="22"/>
              <w:lang w:val="en-US"/>
            </w:rPr>
          </w:pPr>
          <w:hyperlink w:anchor="_Toc68630264" w:history="1">
            <w:r w:rsidR="00F458FA" w:rsidRPr="00B34F7B">
              <w:rPr>
                <w:rStyle w:val="Hyperlink"/>
                <w:noProof/>
              </w:rPr>
              <w:t>Organisational Performance</w:t>
            </w:r>
            <w:r w:rsidR="00F458FA">
              <w:rPr>
                <w:noProof/>
                <w:webHidden/>
              </w:rPr>
              <w:tab/>
            </w:r>
            <w:r w:rsidR="00F458FA">
              <w:rPr>
                <w:noProof/>
                <w:webHidden/>
              </w:rPr>
              <w:fldChar w:fldCharType="begin"/>
            </w:r>
            <w:r w:rsidR="00F458FA">
              <w:rPr>
                <w:noProof/>
                <w:webHidden/>
              </w:rPr>
              <w:instrText xml:space="preserve"> PAGEREF _Toc68630264 \h </w:instrText>
            </w:r>
            <w:r w:rsidR="00F458FA">
              <w:rPr>
                <w:noProof/>
                <w:webHidden/>
              </w:rPr>
            </w:r>
            <w:r w:rsidR="00F458FA">
              <w:rPr>
                <w:noProof/>
                <w:webHidden/>
              </w:rPr>
              <w:fldChar w:fldCharType="separate"/>
            </w:r>
            <w:r w:rsidR="00F458FA">
              <w:rPr>
                <w:noProof/>
                <w:webHidden/>
              </w:rPr>
              <w:t>7</w:t>
            </w:r>
            <w:r w:rsidR="00F458FA">
              <w:rPr>
                <w:noProof/>
                <w:webHidden/>
              </w:rPr>
              <w:fldChar w:fldCharType="end"/>
            </w:r>
          </w:hyperlink>
        </w:p>
        <w:p w:rsidR="00F458FA" w:rsidRDefault="003145F7">
          <w:pPr>
            <w:pStyle w:val="Cuprins1"/>
            <w:tabs>
              <w:tab w:val="right" w:leader="dot" w:pos="9350"/>
            </w:tabs>
            <w:rPr>
              <w:rFonts w:asciiTheme="minorHAnsi" w:eastAsiaTheme="minorEastAsia" w:hAnsiTheme="minorHAnsi"/>
              <w:bCs w:val="0"/>
              <w:noProof/>
              <w:sz w:val="22"/>
              <w:szCs w:val="22"/>
              <w:lang w:val="en-US"/>
            </w:rPr>
          </w:pPr>
          <w:hyperlink w:anchor="_Toc68630265" w:history="1">
            <w:r w:rsidR="00F458FA" w:rsidRPr="00B34F7B">
              <w:rPr>
                <w:rStyle w:val="Hyperlink"/>
                <w:noProof/>
              </w:rPr>
              <w:t>Management and Leadership</w:t>
            </w:r>
            <w:r w:rsidR="00F458FA">
              <w:rPr>
                <w:noProof/>
                <w:webHidden/>
              </w:rPr>
              <w:tab/>
            </w:r>
            <w:r w:rsidR="00F458FA">
              <w:rPr>
                <w:noProof/>
                <w:webHidden/>
              </w:rPr>
              <w:fldChar w:fldCharType="begin"/>
            </w:r>
            <w:r w:rsidR="00F458FA">
              <w:rPr>
                <w:noProof/>
                <w:webHidden/>
              </w:rPr>
              <w:instrText xml:space="preserve"> PAGEREF _Toc68630265 \h </w:instrText>
            </w:r>
            <w:r w:rsidR="00F458FA">
              <w:rPr>
                <w:noProof/>
                <w:webHidden/>
              </w:rPr>
            </w:r>
            <w:r w:rsidR="00F458FA">
              <w:rPr>
                <w:noProof/>
                <w:webHidden/>
              </w:rPr>
              <w:fldChar w:fldCharType="separate"/>
            </w:r>
            <w:r w:rsidR="00F458FA">
              <w:rPr>
                <w:noProof/>
                <w:webHidden/>
              </w:rPr>
              <w:t>8</w:t>
            </w:r>
            <w:r w:rsidR="00F458FA">
              <w:rPr>
                <w:noProof/>
                <w:webHidden/>
              </w:rPr>
              <w:fldChar w:fldCharType="end"/>
            </w:r>
          </w:hyperlink>
        </w:p>
        <w:p w:rsidR="00F458FA" w:rsidRDefault="003145F7">
          <w:pPr>
            <w:pStyle w:val="Cuprins2"/>
            <w:tabs>
              <w:tab w:val="right" w:leader="dot" w:pos="9350"/>
            </w:tabs>
            <w:rPr>
              <w:rFonts w:asciiTheme="minorHAnsi" w:eastAsiaTheme="minorEastAsia" w:hAnsiTheme="minorHAnsi"/>
              <w:bCs w:val="0"/>
              <w:noProof/>
              <w:sz w:val="22"/>
              <w:szCs w:val="22"/>
              <w:lang w:val="en-US"/>
            </w:rPr>
          </w:pPr>
          <w:hyperlink w:anchor="_Toc68630266" w:history="1">
            <w:r w:rsidR="00F458FA" w:rsidRPr="00B34F7B">
              <w:rPr>
                <w:rStyle w:val="Hyperlink"/>
                <w:noProof/>
              </w:rPr>
              <w:t>Managerial Works: Functions and Processes</w:t>
            </w:r>
            <w:r w:rsidR="00F458FA">
              <w:rPr>
                <w:noProof/>
                <w:webHidden/>
              </w:rPr>
              <w:tab/>
            </w:r>
            <w:r w:rsidR="00F458FA">
              <w:rPr>
                <w:noProof/>
                <w:webHidden/>
              </w:rPr>
              <w:fldChar w:fldCharType="begin"/>
            </w:r>
            <w:r w:rsidR="00F458FA">
              <w:rPr>
                <w:noProof/>
                <w:webHidden/>
              </w:rPr>
              <w:instrText xml:space="preserve"> PAGEREF _Toc68630266 \h </w:instrText>
            </w:r>
            <w:r w:rsidR="00F458FA">
              <w:rPr>
                <w:noProof/>
                <w:webHidden/>
              </w:rPr>
            </w:r>
            <w:r w:rsidR="00F458FA">
              <w:rPr>
                <w:noProof/>
                <w:webHidden/>
              </w:rPr>
              <w:fldChar w:fldCharType="separate"/>
            </w:r>
            <w:r w:rsidR="00F458FA">
              <w:rPr>
                <w:noProof/>
                <w:webHidden/>
              </w:rPr>
              <w:t>8</w:t>
            </w:r>
            <w:r w:rsidR="00F458FA">
              <w:rPr>
                <w:noProof/>
                <w:webHidden/>
              </w:rPr>
              <w:fldChar w:fldCharType="end"/>
            </w:r>
          </w:hyperlink>
        </w:p>
        <w:p w:rsidR="00F458FA" w:rsidRDefault="003145F7">
          <w:pPr>
            <w:pStyle w:val="Cuprins2"/>
            <w:tabs>
              <w:tab w:val="right" w:leader="dot" w:pos="9350"/>
            </w:tabs>
            <w:rPr>
              <w:rFonts w:asciiTheme="minorHAnsi" w:eastAsiaTheme="minorEastAsia" w:hAnsiTheme="minorHAnsi"/>
              <w:bCs w:val="0"/>
              <w:noProof/>
              <w:sz w:val="22"/>
              <w:szCs w:val="22"/>
              <w:lang w:val="en-US"/>
            </w:rPr>
          </w:pPr>
          <w:hyperlink w:anchor="_Toc68630267" w:history="1">
            <w:r w:rsidR="00F458FA" w:rsidRPr="00B34F7B">
              <w:rPr>
                <w:rStyle w:val="Hyperlink"/>
                <w:noProof/>
              </w:rPr>
              <w:t>Role of Leadership</w:t>
            </w:r>
            <w:r w:rsidR="00F458FA">
              <w:rPr>
                <w:noProof/>
                <w:webHidden/>
              </w:rPr>
              <w:tab/>
            </w:r>
            <w:r w:rsidR="00F458FA">
              <w:rPr>
                <w:noProof/>
                <w:webHidden/>
              </w:rPr>
              <w:fldChar w:fldCharType="begin"/>
            </w:r>
            <w:r w:rsidR="00F458FA">
              <w:rPr>
                <w:noProof/>
                <w:webHidden/>
              </w:rPr>
              <w:instrText xml:space="preserve"> PAGEREF _Toc68630267 \h </w:instrText>
            </w:r>
            <w:r w:rsidR="00F458FA">
              <w:rPr>
                <w:noProof/>
                <w:webHidden/>
              </w:rPr>
            </w:r>
            <w:r w:rsidR="00F458FA">
              <w:rPr>
                <w:noProof/>
                <w:webHidden/>
              </w:rPr>
              <w:fldChar w:fldCharType="separate"/>
            </w:r>
            <w:r w:rsidR="00F458FA">
              <w:rPr>
                <w:noProof/>
                <w:webHidden/>
              </w:rPr>
              <w:t>8</w:t>
            </w:r>
            <w:r w:rsidR="00F458FA">
              <w:rPr>
                <w:noProof/>
                <w:webHidden/>
              </w:rPr>
              <w:fldChar w:fldCharType="end"/>
            </w:r>
          </w:hyperlink>
        </w:p>
        <w:p w:rsidR="00F458FA" w:rsidRDefault="003145F7">
          <w:pPr>
            <w:pStyle w:val="Cuprins2"/>
            <w:tabs>
              <w:tab w:val="right" w:leader="dot" w:pos="9350"/>
            </w:tabs>
            <w:rPr>
              <w:rFonts w:asciiTheme="minorHAnsi" w:eastAsiaTheme="minorEastAsia" w:hAnsiTheme="minorHAnsi"/>
              <w:bCs w:val="0"/>
              <w:noProof/>
              <w:sz w:val="22"/>
              <w:szCs w:val="22"/>
              <w:lang w:val="en-US"/>
            </w:rPr>
          </w:pPr>
          <w:hyperlink w:anchor="_Toc68630268" w:history="1">
            <w:r w:rsidR="00F458FA" w:rsidRPr="00B34F7B">
              <w:rPr>
                <w:rStyle w:val="Hyperlink"/>
                <w:noProof/>
              </w:rPr>
              <w:t>Variables for Effective Leadership and Management</w:t>
            </w:r>
            <w:r w:rsidR="00F458FA">
              <w:rPr>
                <w:noProof/>
                <w:webHidden/>
              </w:rPr>
              <w:tab/>
            </w:r>
            <w:r w:rsidR="00F458FA">
              <w:rPr>
                <w:noProof/>
                <w:webHidden/>
              </w:rPr>
              <w:fldChar w:fldCharType="begin"/>
            </w:r>
            <w:r w:rsidR="00F458FA">
              <w:rPr>
                <w:noProof/>
                <w:webHidden/>
              </w:rPr>
              <w:instrText xml:space="preserve"> PAGEREF _Toc68630268 \h </w:instrText>
            </w:r>
            <w:r w:rsidR="00F458FA">
              <w:rPr>
                <w:noProof/>
                <w:webHidden/>
              </w:rPr>
            </w:r>
            <w:r w:rsidR="00F458FA">
              <w:rPr>
                <w:noProof/>
                <w:webHidden/>
              </w:rPr>
              <w:fldChar w:fldCharType="separate"/>
            </w:r>
            <w:r w:rsidR="00F458FA">
              <w:rPr>
                <w:noProof/>
                <w:webHidden/>
              </w:rPr>
              <w:t>9</w:t>
            </w:r>
            <w:r w:rsidR="00F458FA">
              <w:rPr>
                <w:noProof/>
                <w:webHidden/>
              </w:rPr>
              <w:fldChar w:fldCharType="end"/>
            </w:r>
          </w:hyperlink>
        </w:p>
        <w:p w:rsidR="00F458FA" w:rsidRDefault="003145F7">
          <w:pPr>
            <w:pStyle w:val="Cuprins1"/>
            <w:tabs>
              <w:tab w:val="right" w:leader="dot" w:pos="9350"/>
            </w:tabs>
            <w:rPr>
              <w:rFonts w:asciiTheme="minorHAnsi" w:eastAsiaTheme="minorEastAsia" w:hAnsiTheme="minorHAnsi"/>
              <w:bCs w:val="0"/>
              <w:noProof/>
              <w:sz w:val="22"/>
              <w:szCs w:val="22"/>
              <w:lang w:val="en-US"/>
            </w:rPr>
          </w:pPr>
          <w:hyperlink w:anchor="_Toc68630269" w:history="1">
            <w:r w:rsidR="00F458FA" w:rsidRPr="00B34F7B">
              <w:rPr>
                <w:rStyle w:val="Hyperlink"/>
                <w:noProof/>
              </w:rPr>
              <w:t>Behavioural Approach of Management and Individual Behaviour</w:t>
            </w:r>
            <w:r w:rsidR="00F458FA">
              <w:rPr>
                <w:noProof/>
                <w:webHidden/>
              </w:rPr>
              <w:tab/>
            </w:r>
            <w:r w:rsidR="00F458FA">
              <w:rPr>
                <w:noProof/>
                <w:webHidden/>
              </w:rPr>
              <w:fldChar w:fldCharType="begin"/>
            </w:r>
            <w:r w:rsidR="00F458FA">
              <w:rPr>
                <w:noProof/>
                <w:webHidden/>
              </w:rPr>
              <w:instrText xml:space="preserve"> PAGEREF _Toc68630269 \h </w:instrText>
            </w:r>
            <w:r w:rsidR="00F458FA">
              <w:rPr>
                <w:noProof/>
                <w:webHidden/>
              </w:rPr>
            </w:r>
            <w:r w:rsidR="00F458FA">
              <w:rPr>
                <w:noProof/>
                <w:webHidden/>
              </w:rPr>
              <w:fldChar w:fldCharType="separate"/>
            </w:r>
            <w:r w:rsidR="00F458FA">
              <w:rPr>
                <w:noProof/>
                <w:webHidden/>
              </w:rPr>
              <w:t>9</w:t>
            </w:r>
            <w:r w:rsidR="00F458FA">
              <w:rPr>
                <w:noProof/>
                <w:webHidden/>
              </w:rPr>
              <w:fldChar w:fldCharType="end"/>
            </w:r>
          </w:hyperlink>
        </w:p>
        <w:p w:rsidR="00F458FA" w:rsidRDefault="003145F7">
          <w:pPr>
            <w:pStyle w:val="Cuprins1"/>
            <w:tabs>
              <w:tab w:val="right" w:leader="dot" w:pos="9350"/>
            </w:tabs>
            <w:rPr>
              <w:rFonts w:asciiTheme="minorHAnsi" w:eastAsiaTheme="minorEastAsia" w:hAnsiTheme="minorHAnsi"/>
              <w:bCs w:val="0"/>
              <w:noProof/>
              <w:sz w:val="22"/>
              <w:szCs w:val="22"/>
              <w:lang w:val="en-US"/>
            </w:rPr>
          </w:pPr>
          <w:hyperlink w:anchor="_Toc68630270" w:history="1">
            <w:r w:rsidR="00F458FA" w:rsidRPr="00B34F7B">
              <w:rPr>
                <w:rStyle w:val="Hyperlink"/>
                <w:noProof/>
              </w:rPr>
              <w:t>Conclusion</w:t>
            </w:r>
            <w:r w:rsidR="00F458FA">
              <w:rPr>
                <w:noProof/>
                <w:webHidden/>
              </w:rPr>
              <w:tab/>
            </w:r>
            <w:r w:rsidR="00F458FA">
              <w:rPr>
                <w:noProof/>
                <w:webHidden/>
              </w:rPr>
              <w:fldChar w:fldCharType="begin"/>
            </w:r>
            <w:r w:rsidR="00F458FA">
              <w:rPr>
                <w:noProof/>
                <w:webHidden/>
              </w:rPr>
              <w:instrText xml:space="preserve"> PAGEREF _Toc68630270 \h </w:instrText>
            </w:r>
            <w:r w:rsidR="00F458FA">
              <w:rPr>
                <w:noProof/>
                <w:webHidden/>
              </w:rPr>
            </w:r>
            <w:r w:rsidR="00F458FA">
              <w:rPr>
                <w:noProof/>
                <w:webHidden/>
              </w:rPr>
              <w:fldChar w:fldCharType="separate"/>
            </w:r>
            <w:r w:rsidR="00F458FA">
              <w:rPr>
                <w:noProof/>
                <w:webHidden/>
              </w:rPr>
              <w:t>11</w:t>
            </w:r>
            <w:r w:rsidR="00F458FA">
              <w:rPr>
                <w:noProof/>
                <w:webHidden/>
              </w:rPr>
              <w:fldChar w:fldCharType="end"/>
            </w:r>
          </w:hyperlink>
        </w:p>
        <w:p w:rsidR="00F458FA" w:rsidRDefault="003145F7">
          <w:pPr>
            <w:pStyle w:val="Cuprins1"/>
            <w:tabs>
              <w:tab w:val="right" w:leader="dot" w:pos="9350"/>
            </w:tabs>
            <w:rPr>
              <w:rFonts w:asciiTheme="minorHAnsi" w:eastAsiaTheme="minorEastAsia" w:hAnsiTheme="minorHAnsi"/>
              <w:bCs w:val="0"/>
              <w:noProof/>
              <w:sz w:val="22"/>
              <w:szCs w:val="22"/>
              <w:lang w:val="en-US"/>
            </w:rPr>
          </w:pPr>
          <w:hyperlink w:anchor="_Toc68630271" w:history="1">
            <w:r w:rsidR="00F458FA" w:rsidRPr="00B34F7B">
              <w:rPr>
                <w:rStyle w:val="Hyperlink"/>
                <w:noProof/>
              </w:rPr>
              <w:t>References</w:t>
            </w:r>
            <w:r w:rsidR="00F458FA">
              <w:rPr>
                <w:noProof/>
                <w:webHidden/>
              </w:rPr>
              <w:tab/>
            </w:r>
            <w:r w:rsidR="00F458FA">
              <w:rPr>
                <w:noProof/>
                <w:webHidden/>
              </w:rPr>
              <w:fldChar w:fldCharType="begin"/>
            </w:r>
            <w:r w:rsidR="00F458FA">
              <w:rPr>
                <w:noProof/>
                <w:webHidden/>
              </w:rPr>
              <w:instrText xml:space="preserve"> PAGEREF _Toc68630271 \h </w:instrText>
            </w:r>
            <w:r w:rsidR="00F458FA">
              <w:rPr>
                <w:noProof/>
                <w:webHidden/>
              </w:rPr>
            </w:r>
            <w:r w:rsidR="00F458FA">
              <w:rPr>
                <w:noProof/>
                <w:webHidden/>
              </w:rPr>
              <w:fldChar w:fldCharType="separate"/>
            </w:r>
            <w:r w:rsidR="00F458FA">
              <w:rPr>
                <w:noProof/>
                <w:webHidden/>
              </w:rPr>
              <w:t>12</w:t>
            </w:r>
            <w:r w:rsidR="00F458FA">
              <w:rPr>
                <w:noProof/>
                <w:webHidden/>
              </w:rPr>
              <w:fldChar w:fldCharType="end"/>
            </w:r>
          </w:hyperlink>
        </w:p>
        <w:p w:rsidR="00C13A6C" w:rsidRDefault="001A3FF1">
          <w:r>
            <w:rPr>
              <w:b/>
              <w:noProof/>
            </w:rPr>
            <w:fldChar w:fldCharType="end"/>
          </w:r>
        </w:p>
      </w:sdtContent>
    </w:sdt>
    <w:p w:rsidR="009739E0" w:rsidRDefault="001A3FF1" w:rsidP="00A0425C">
      <w:pPr>
        <w:pStyle w:val="Titlu1"/>
      </w:pPr>
      <w:bookmarkStart w:id="1" w:name="_Toc68630258"/>
      <w:r>
        <w:t>Table of Figures</w:t>
      </w:r>
      <w:bookmarkEnd w:id="1"/>
    </w:p>
    <w:p w:rsidR="00A0425C" w:rsidRDefault="001A3FF1">
      <w:pPr>
        <w:pStyle w:val="Tabeldefiguri"/>
        <w:tabs>
          <w:tab w:val="right" w:leader="dot" w:pos="9350"/>
        </w:tabs>
        <w:rPr>
          <w:rFonts w:asciiTheme="minorHAnsi" w:eastAsiaTheme="minorEastAsia" w:hAnsiTheme="minorHAnsi" w:cs="Vrinda"/>
          <w:bCs w:val="0"/>
          <w:noProof/>
          <w:sz w:val="22"/>
          <w:szCs w:val="28"/>
          <w:lang w:eastAsia="en-GB" w:bidi="bn-IN"/>
        </w:rPr>
      </w:pPr>
      <w:r>
        <w:fldChar w:fldCharType="begin"/>
      </w:r>
      <w:r>
        <w:instrText xml:space="preserve"> TOC \h \z \c "Figure" </w:instrText>
      </w:r>
      <w:r>
        <w:fldChar w:fldCharType="separate"/>
      </w:r>
      <w:hyperlink w:anchor="_Toc68567072" w:history="1">
        <w:r w:rsidRPr="00E070AE">
          <w:rPr>
            <w:rStyle w:val="Hyperlink"/>
            <w:noProof/>
          </w:rPr>
          <w:t>Figure 1</w:t>
        </w:r>
        <w:r w:rsidRPr="00E070AE">
          <w:rPr>
            <w:rStyle w:val="Hyperlink"/>
            <w:noProof/>
            <w:lang w:val="en-US"/>
          </w:rPr>
          <w:t>-Divisional Organisational Structure (orgcharting.com, 2021)</w:t>
        </w:r>
        <w:r>
          <w:rPr>
            <w:noProof/>
            <w:webHidden/>
          </w:rPr>
          <w:tab/>
        </w:r>
        <w:r>
          <w:rPr>
            <w:noProof/>
            <w:webHidden/>
          </w:rPr>
          <w:fldChar w:fldCharType="begin"/>
        </w:r>
        <w:r>
          <w:rPr>
            <w:noProof/>
            <w:webHidden/>
          </w:rPr>
          <w:instrText xml:space="preserve"> PAGEREF _Toc68567072 \h </w:instrText>
        </w:r>
        <w:r>
          <w:rPr>
            <w:noProof/>
            <w:webHidden/>
          </w:rPr>
        </w:r>
        <w:r>
          <w:rPr>
            <w:noProof/>
            <w:webHidden/>
          </w:rPr>
          <w:fldChar w:fldCharType="separate"/>
        </w:r>
        <w:r>
          <w:rPr>
            <w:noProof/>
            <w:webHidden/>
          </w:rPr>
          <w:t>4</w:t>
        </w:r>
        <w:r>
          <w:rPr>
            <w:noProof/>
            <w:webHidden/>
          </w:rPr>
          <w:fldChar w:fldCharType="end"/>
        </w:r>
      </w:hyperlink>
    </w:p>
    <w:p w:rsidR="00A0425C" w:rsidRDefault="003145F7">
      <w:pPr>
        <w:pStyle w:val="Tabeldefiguri"/>
        <w:tabs>
          <w:tab w:val="right" w:leader="dot" w:pos="9350"/>
        </w:tabs>
        <w:rPr>
          <w:rFonts w:asciiTheme="minorHAnsi" w:eastAsiaTheme="minorEastAsia" w:hAnsiTheme="minorHAnsi" w:cs="Vrinda"/>
          <w:bCs w:val="0"/>
          <w:noProof/>
          <w:sz w:val="22"/>
          <w:szCs w:val="28"/>
          <w:lang w:eastAsia="en-GB" w:bidi="bn-IN"/>
        </w:rPr>
      </w:pPr>
      <w:hyperlink w:anchor="_Toc68567073" w:history="1">
        <w:r w:rsidR="001A3FF1" w:rsidRPr="00E070AE">
          <w:rPr>
            <w:rStyle w:val="Hyperlink"/>
            <w:noProof/>
          </w:rPr>
          <w:t>Figure 2</w:t>
        </w:r>
        <w:r w:rsidR="001A3FF1" w:rsidRPr="00E070AE">
          <w:rPr>
            <w:rStyle w:val="Hyperlink"/>
            <w:noProof/>
            <w:lang w:val="en-US"/>
          </w:rPr>
          <w:t>-Matrix organisational structure (orgcharting.com, 2021)</w:t>
        </w:r>
        <w:r w:rsidR="001A3FF1">
          <w:rPr>
            <w:noProof/>
            <w:webHidden/>
          </w:rPr>
          <w:tab/>
        </w:r>
        <w:r w:rsidR="001A3FF1">
          <w:rPr>
            <w:noProof/>
            <w:webHidden/>
          </w:rPr>
          <w:fldChar w:fldCharType="begin"/>
        </w:r>
        <w:r w:rsidR="001A3FF1">
          <w:rPr>
            <w:noProof/>
            <w:webHidden/>
          </w:rPr>
          <w:instrText xml:space="preserve"> PAGEREF _Toc68567073 \h </w:instrText>
        </w:r>
        <w:r w:rsidR="001A3FF1">
          <w:rPr>
            <w:noProof/>
            <w:webHidden/>
          </w:rPr>
        </w:r>
        <w:r w:rsidR="001A3FF1">
          <w:rPr>
            <w:noProof/>
            <w:webHidden/>
          </w:rPr>
          <w:fldChar w:fldCharType="separate"/>
        </w:r>
        <w:r w:rsidR="001A3FF1">
          <w:rPr>
            <w:noProof/>
            <w:webHidden/>
          </w:rPr>
          <w:t>5</w:t>
        </w:r>
        <w:r w:rsidR="001A3FF1">
          <w:rPr>
            <w:noProof/>
            <w:webHidden/>
          </w:rPr>
          <w:fldChar w:fldCharType="end"/>
        </w:r>
      </w:hyperlink>
    </w:p>
    <w:p w:rsidR="00A0425C" w:rsidRPr="00A0425C" w:rsidRDefault="001A3FF1" w:rsidP="00A0425C">
      <w:r>
        <w:fldChar w:fldCharType="end"/>
      </w:r>
    </w:p>
    <w:p w:rsidR="00D76221" w:rsidRDefault="00D76221" w:rsidP="00D76221">
      <w:pPr>
        <w:rPr>
          <w:lang w:val="en-US"/>
        </w:rPr>
      </w:pPr>
    </w:p>
    <w:p w:rsidR="00D76221" w:rsidRDefault="00D76221" w:rsidP="00D76221">
      <w:pPr>
        <w:rPr>
          <w:lang w:val="en-US"/>
        </w:rPr>
      </w:pPr>
    </w:p>
    <w:p w:rsidR="00D76221" w:rsidRDefault="00D76221" w:rsidP="00D76221">
      <w:pPr>
        <w:rPr>
          <w:lang w:val="en-US"/>
        </w:rPr>
      </w:pPr>
    </w:p>
    <w:p w:rsidR="00D76221" w:rsidRDefault="00D76221" w:rsidP="00D76221">
      <w:pPr>
        <w:rPr>
          <w:lang w:val="en-US"/>
        </w:rPr>
      </w:pPr>
    </w:p>
    <w:p w:rsidR="00D76221" w:rsidRDefault="00D76221" w:rsidP="00D76221">
      <w:pPr>
        <w:rPr>
          <w:lang w:val="en-US"/>
        </w:rPr>
      </w:pPr>
    </w:p>
    <w:p w:rsidR="00D76221" w:rsidRDefault="00D76221" w:rsidP="00D76221">
      <w:pPr>
        <w:rPr>
          <w:lang w:val="en-US"/>
        </w:rPr>
      </w:pPr>
    </w:p>
    <w:p w:rsidR="00D76221" w:rsidRDefault="001A3FF1" w:rsidP="00D76221">
      <w:pPr>
        <w:pStyle w:val="Titlu1"/>
      </w:pPr>
      <w:bookmarkStart w:id="2" w:name="_Toc68630259"/>
      <w:r>
        <w:t>Introduction</w:t>
      </w:r>
      <w:bookmarkEnd w:id="2"/>
    </w:p>
    <w:p w:rsidR="00D76221" w:rsidRDefault="001A3FF1" w:rsidP="00D76221">
      <w:r>
        <w:t xml:space="preserve">Organisational behaviour is a set of </w:t>
      </w:r>
      <w:r w:rsidR="00C634F3">
        <w:t>humans' different gestures and trait</w:t>
      </w:r>
      <w:r>
        <w:t xml:space="preserve">s inside any organisations' structural boundary like interacting with other people, leading, and following. An organisation is a disciplined structure used for achieving </w:t>
      </w:r>
      <w:r>
        <w:rPr>
          <w:lang w:val="en-US"/>
        </w:rPr>
        <w:t xml:space="preserve">common or individual goals. In this report, </w:t>
      </w:r>
      <w:r w:rsidRPr="00F1056D">
        <w:t>organisational</w:t>
      </w:r>
      <w:r>
        <w:rPr>
          <w:lang w:val="en-US"/>
        </w:rPr>
        <w:t xml:space="preserve"> </w:t>
      </w:r>
      <w:r w:rsidRPr="00D76221">
        <w:t>behaviour</w:t>
      </w:r>
      <w:r>
        <w:t xml:space="preserve"> will be discussed</w:t>
      </w:r>
      <w:r>
        <w:rPr>
          <w:lang w:val="en-US"/>
        </w:rPr>
        <w:t xml:space="preserve"> </w:t>
      </w:r>
      <w:r w:rsidR="00F1056D">
        <w:t xml:space="preserve">in a business context to cope with the subject integrity. Any business organisation or company always tries to achieve maximum profit, which is possible to attain with </w:t>
      </w:r>
      <w:r w:rsidR="006A0126">
        <w:t xml:space="preserve">organisational castigation and punctuality. This report deals with organisational behaviour and its effects on Unilever, </w:t>
      </w:r>
      <w:r w:rsidR="009C1739">
        <w:t>PLC</w:t>
      </w:r>
      <w:r w:rsidR="006A0126">
        <w:t xml:space="preserve">. The </w:t>
      </w:r>
      <w:r w:rsidR="00C634F3">
        <w:t>selected company's aspects</w:t>
      </w:r>
      <w:r w:rsidR="006A0126">
        <w:t xml:space="preserve"> will be described and critically analysed to identify </w:t>
      </w:r>
      <w:r w:rsidR="00C634F3">
        <w:t>critical</w:t>
      </w:r>
      <w:r w:rsidR="006A0126">
        <w:t xml:space="preserve"> factors of organisational behaviour. </w:t>
      </w:r>
    </w:p>
    <w:p w:rsidR="00723FE7" w:rsidRDefault="00723FE7" w:rsidP="00201871">
      <w:pPr>
        <w:pStyle w:val="Titlu1"/>
        <w:sectPr w:rsidR="00723FE7" w:rsidSect="00B23FAC">
          <w:footerReference w:type="default" r:id="rId8"/>
          <w:pgSz w:w="12240" w:h="15840"/>
          <w:pgMar w:top="1440" w:right="1440" w:bottom="1440" w:left="1440" w:header="720" w:footer="720" w:gutter="0"/>
          <w:cols w:space="720"/>
          <w:docGrid w:linePitch="360"/>
        </w:sectPr>
      </w:pPr>
    </w:p>
    <w:p w:rsidR="00201871" w:rsidRDefault="001A3FF1" w:rsidP="00201871">
      <w:pPr>
        <w:pStyle w:val="Titlu1"/>
      </w:pPr>
      <w:bookmarkStart w:id="3" w:name="_Toc68630260"/>
      <w:r>
        <w:lastRenderedPageBreak/>
        <w:t>Relationship Between Organisational Structure, Culture, People and Performance</w:t>
      </w:r>
      <w:bookmarkEnd w:id="3"/>
      <w:r>
        <w:t xml:space="preserve"> </w:t>
      </w:r>
    </w:p>
    <w:p w:rsidR="006A0126" w:rsidRDefault="001A3FF1" w:rsidP="00201871">
      <w:pPr>
        <w:pStyle w:val="Titlu2"/>
      </w:pPr>
      <w:bookmarkStart w:id="4" w:name="_Toc68630261"/>
      <w:r>
        <w:t>Organisational Structure</w:t>
      </w:r>
      <w:bookmarkEnd w:id="4"/>
    </w:p>
    <w:p w:rsidR="004E2DB8" w:rsidRDefault="001A3FF1" w:rsidP="006A0126">
      <w:r w:rsidRPr="00A00153">
        <w:t>Organisational structures are systems within the company to run the company in a disciplinary manner. The organis</w:t>
      </w:r>
      <w:r w:rsidR="00C634F3">
        <w:t>ational</w:t>
      </w:r>
      <w:r w:rsidRPr="00A00153">
        <w:t xml:space="preserve"> structures are mainly</w:t>
      </w:r>
      <w:r>
        <w:t xml:space="preserve"> a pyramid</w:t>
      </w:r>
      <w:r w:rsidRPr="00A00153">
        <w:t xml:space="preserve"> flow of power from</w:t>
      </w:r>
      <w:r>
        <w:t xml:space="preserve"> </w:t>
      </w:r>
      <w:r w:rsidRPr="00A00153">
        <w:t xml:space="preserve">hierarchy to </w:t>
      </w:r>
      <w:r w:rsidR="00C634F3">
        <w:t>average</w:t>
      </w:r>
      <w:r w:rsidRPr="00A00153">
        <w:t xml:space="preserve"> employees. </w:t>
      </w:r>
      <w:r>
        <w:t>The structures of the organisations are denoted as centralised and decentralised structures. If any company is focus</w:t>
      </w:r>
      <w:r w:rsidR="00C634F3">
        <w:t>ed on singular objectives, then the organisation opts for a centralised structure</w:t>
      </w:r>
      <w:r>
        <w:t xml:space="preserve"> led by a CEO. Otherwise, a multidimensional corporation usually chooses a board of directors or multiple COOs for running the company systematically. This type of organisational structure is known as </w:t>
      </w:r>
      <w:r w:rsidR="00C634F3">
        <w:t xml:space="preserve">a </w:t>
      </w:r>
      <w:r>
        <w:t>decentralised structure. Unilever corporation follows the decentralised structure for operational management</w:t>
      </w:r>
      <w:r w:rsidR="00013205" w:rsidRPr="00013205">
        <w:t xml:space="preserve"> (Dugdale and Lyne, 2010)</w:t>
      </w:r>
      <w:r>
        <w:t xml:space="preserve">. </w:t>
      </w:r>
    </w:p>
    <w:p w:rsidR="004E2DB8" w:rsidRPr="004E2DB8" w:rsidRDefault="001A3FF1" w:rsidP="006A0126">
      <w:r>
        <w:t xml:space="preserve">Organisational structures can be differentiated in four ways to find similarities with </w:t>
      </w:r>
      <w:r w:rsidR="00C634F3">
        <w:t xml:space="preserve">a </w:t>
      </w:r>
      <w:r>
        <w:t xml:space="preserve">real-life example. </w:t>
      </w:r>
    </w:p>
    <w:p w:rsidR="006D4D89" w:rsidRDefault="001A3FF1" w:rsidP="006A0126">
      <w:r w:rsidRPr="004E2DB8">
        <w:rPr>
          <w:b/>
          <w:bCs w:val="0"/>
        </w:rPr>
        <w:t xml:space="preserve">Functional structure: </w:t>
      </w:r>
      <w:r>
        <w:t>A</w:t>
      </w:r>
      <w:r w:rsidRPr="006D4D89">
        <w:t xml:space="preserve">mong the common organisational structures </w:t>
      </w:r>
      <w:r w:rsidR="00C634F3">
        <w:t>implemented into the</w:t>
      </w:r>
      <w:r w:rsidRPr="006D4D89">
        <w:t xml:space="preserve"> real</w:t>
      </w:r>
      <w:r>
        <w:t xml:space="preserve"> </w:t>
      </w:r>
      <w:r w:rsidRPr="006D4D89">
        <w:t>world</w:t>
      </w:r>
      <w:r w:rsidR="00C634F3">
        <w:t>,</w:t>
      </w:r>
      <w:r w:rsidRPr="006D4D89">
        <w:t xml:space="preserve"> the </w:t>
      </w:r>
      <w:r w:rsidR="00C634F3">
        <w:t>opera</w:t>
      </w:r>
      <w:r w:rsidRPr="006D4D89">
        <w:t>tional s</w:t>
      </w:r>
      <w:r w:rsidR="00C634F3">
        <w:t>ystem</w:t>
      </w:r>
      <w:r w:rsidRPr="006D4D89">
        <w:t xml:space="preserve">s are most common. It is also known as bureaucratic organisational structures </w:t>
      </w:r>
      <w:r w:rsidR="00C634F3">
        <w:t>described as a company based on its workforce's specialisation</w:t>
      </w:r>
      <w:r w:rsidRPr="006D4D89">
        <w:t>. Small and medium</w:t>
      </w:r>
      <w:r w:rsidR="00C634F3">
        <w:t>-sized businesses mainly implement these types of fractional s</w:t>
      </w:r>
      <w:r w:rsidR="00C13A6C">
        <w:t>ystem</w:t>
      </w:r>
      <w:r w:rsidR="00C634F3">
        <w:t>s by dividing the farm into departments consisting</w:t>
      </w:r>
      <w:r w:rsidRPr="006D4D89">
        <w:t xml:space="preserve"> of marketing operations and sales</w:t>
      </w:r>
      <w:r w:rsidR="00013205" w:rsidRPr="00013205">
        <w:t xml:space="preserve"> (Turi and Sorooshian, 2019)</w:t>
      </w:r>
      <w:r w:rsidRPr="006D4D89">
        <w:t xml:space="preserve">. </w:t>
      </w:r>
    </w:p>
    <w:p w:rsidR="006D4D89" w:rsidRDefault="001A3FF1" w:rsidP="006A0126">
      <w:r w:rsidRPr="006D4D89">
        <w:rPr>
          <w:b/>
          <w:bCs w:val="0"/>
        </w:rPr>
        <w:t>Multidivisional or Divisional Structure</w:t>
      </w:r>
      <w:r>
        <w:rPr>
          <w:b/>
          <w:bCs w:val="0"/>
        </w:rPr>
        <w:t xml:space="preserve">: </w:t>
      </w:r>
      <w:r w:rsidRPr="006D4D89">
        <w:t>this type of structure is most common among large corporations with many business units. To systematically run and organise these unit</w:t>
      </w:r>
      <w:r>
        <w:t xml:space="preserve">s, </w:t>
      </w:r>
      <w:r w:rsidRPr="006D4D89">
        <w:t xml:space="preserve">the corporations need a </w:t>
      </w:r>
      <w:r w:rsidR="00C634F3">
        <w:t>format</w:t>
      </w:r>
      <w:r w:rsidRPr="006D4D89">
        <w:t xml:space="preserve"> t</w:t>
      </w:r>
      <w:r w:rsidR="00C634F3">
        <w:t>o</w:t>
      </w:r>
      <w:r w:rsidRPr="006D4D89">
        <w:t xml:space="preserve"> </w:t>
      </w:r>
      <w:r w:rsidR="00C634F3">
        <w:t>manag</w:t>
      </w:r>
      <w:r w:rsidRPr="006D4D89">
        <w:t>e the</w:t>
      </w:r>
      <w:r>
        <w:t xml:space="preserve"> </w:t>
      </w:r>
      <w:r w:rsidRPr="006D4D89">
        <w:t xml:space="preserve">company </w:t>
      </w:r>
      <w:r w:rsidR="00C634F3">
        <w:t>efficientl</w:t>
      </w:r>
      <w:r w:rsidRPr="006D4D89">
        <w:t>y. This</w:t>
      </w:r>
      <w:r w:rsidR="00C634F3">
        <w:t xml:space="preserve"> format</w:t>
      </w:r>
      <w:r w:rsidRPr="006D4D89">
        <w:t xml:space="preserve"> is the second type of structure </w:t>
      </w:r>
      <w:r w:rsidR="00C634F3">
        <w:t>that</w:t>
      </w:r>
      <w:r w:rsidRPr="006D4D89">
        <w:t xml:space="preserve"> is </w:t>
      </w:r>
      <w:r>
        <w:t>less famous than functional structures.</w:t>
      </w:r>
    </w:p>
    <w:p w:rsidR="009D08D8" w:rsidRDefault="001A3FF1" w:rsidP="009D08D8">
      <w:pPr>
        <w:keepNext/>
        <w:jc w:val="center"/>
      </w:pPr>
      <w:r w:rsidRPr="009C1739">
        <w:rPr>
          <w:noProof/>
          <w:lang w:eastAsia="en-GB"/>
        </w:rPr>
        <w:lastRenderedPageBreak/>
        <w:drawing>
          <wp:inline distT="0" distB="0" distL="0" distR="0" wp14:anchorId="343F513C" wp14:editId="7C1C3E7D">
            <wp:extent cx="5943600" cy="445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943600" cy="4457700"/>
                    </a:xfrm>
                    <a:prstGeom prst="rect">
                      <a:avLst/>
                    </a:prstGeom>
                  </pic:spPr>
                </pic:pic>
              </a:graphicData>
            </a:graphic>
          </wp:inline>
        </w:drawing>
      </w:r>
    </w:p>
    <w:p w:rsidR="009C1739" w:rsidRDefault="001A3FF1" w:rsidP="009D08D8">
      <w:pPr>
        <w:pStyle w:val="Legend"/>
        <w:jc w:val="center"/>
      </w:pPr>
      <w:bookmarkStart w:id="5" w:name="_Toc68566131"/>
      <w:bookmarkStart w:id="6" w:name="_Toc68567072"/>
      <w:r w:rsidRPr="00723FE7">
        <w:rPr>
          <w:sz w:val="22"/>
        </w:rPr>
        <w:t xml:space="preserve">Figure </w:t>
      </w:r>
      <w:r w:rsidRPr="00723FE7">
        <w:rPr>
          <w:sz w:val="22"/>
        </w:rPr>
        <w:fldChar w:fldCharType="begin"/>
      </w:r>
      <w:r w:rsidRPr="00723FE7">
        <w:rPr>
          <w:sz w:val="22"/>
        </w:rPr>
        <w:instrText xml:space="preserve"> SEQ Figure \* ARABIC </w:instrText>
      </w:r>
      <w:r w:rsidRPr="00723FE7">
        <w:rPr>
          <w:sz w:val="22"/>
        </w:rPr>
        <w:fldChar w:fldCharType="separate"/>
      </w:r>
      <w:r w:rsidRPr="00723FE7">
        <w:rPr>
          <w:noProof/>
          <w:sz w:val="22"/>
        </w:rPr>
        <w:t>1</w:t>
      </w:r>
      <w:r w:rsidRPr="00723FE7">
        <w:rPr>
          <w:noProof/>
          <w:sz w:val="22"/>
        </w:rPr>
        <w:fldChar w:fldCharType="end"/>
      </w:r>
      <w:r w:rsidRPr="00723FE7">
        <w:rPr>
          <w:sz w:val="22"/>
          <w:lang w:val="en-US"/>
        </w:rPr>
        <w:t>-Divisional Organ</w:t>
      </w:r>
      <w:r w:rsidR="007D7EEA" w:rsidRPr="00723FE7">
        <w:rPr>
          <w:sz w:val="22"/>
          <w:lang w:val="en-US"/>
        </w:rPr>
        <w:t>is</w:t>
      </w:r>
      <w:r w:rsidRPr="00723FE7">
        <w:rPr>
          <w:sz w:val="22"/>
          <w:lang w:val="en-US"/>
        </w:rPr>
        <w:t xml:space="preserve">ational Structure </w:t>
      </w:r>
      <w:bookmarkEnd w:id="5"/>
      <w:r w:rsidR="00A0425C" w:rsidRPr="00723FE7">
        <w:rPr>
          <w:sz w:val="22"/>
          <w:lang w:val="en-US"/>
        </w:rPr>
        <w:t>(</w:t>
      </w:r>
      <w:r w:rsidR="00F6089D" w:rsidRPr="00723FE7">
        <w:rPr>
          <w:sz w:val="22"/>
          <w:lang w:val="en-US"/>
        </w:rPr>
        <w:t>Bush</w:t>
      </w:r>
      <w:r w:rsidR="00A0425C" w:rsidRPr="00723FE7">
        <w:rPr>
          <w:sz w:val="22"/>
          <w:lang w:val="en-US"/>
        </w:rPr>
        <w:t xml:space="preserve">, </w:t>
      </w:r>
      <w:r w:rsidR="00F6089D" w:rsidRPr="00723FE7">
        <w:rPr>
          <w:sz w:val="22"/>
          <w:lang w:val="en-US"/>
        </w:rPr>
        <w:t>2017</w:t>
      </w:r>
      <w:r w:rsidR="00A0425C" w:rsidRPr="00723FE7">
        <w:rPr>
          <w:sz w:val="22"/>
          <w:lang w:val="en-US"/>
        </w:rPr>
        <w:t>)</w:t>
      </w:r>
      <w:bookmarkEnd w:id="6"/>
      <w:r w:rsidR="00F6089D" w:rsidRPr="00723FE7">
        <w:rPr>
          <w:sz w:val="22"/>
          <w:lang w:val="en-US"/>
        </w:rPr>
        <w:t>.</w:t>
      </w:r>
    </w:p>
    <w:p w:rsidR="00A249BC" w:rsidRDefault="001A3FF1" w:rsidP="006A0126">
      <w:r w:rsidRPr="006D4D89">
        <w:rPr>
          <w:b/>
          <w:bCs w:val="0"/>
        </w:rPr>
        <w:t>Flatarchy Structure</w:t>
      </w:r>
      <w:r>
        <w:rPr>
          <w:b/>
          <w:bCs w:val="0"/>
        </w:rPr>
        <w:t xml:space="preserve">: </w:t>
      </w:r>
      <w:r>
        <w:t xml:space="preserve">Flatarchy structure is a comparatively new approach for managing any company methodically. It is common among the start-ups that </w:t>
      </w:r>
      <w:r w:rsidR="00C634F3">
        <w:t>entrepreneurs operate</w:t>
      </w:r>
      <w:r>
        <w:t xml:space="preserve">. It flattens the apex of power and gives its employees a lot of liberty in decision-making. This system is gaining more popularity </w:t>
      </w:r>
      <w:r w:rsidR="00C634F3">
        <w:t>with</w:t>
      </w:r>
      <w:r>
        <w:t xml:space="preserve"> every passing day due to its treatment towards employees and functionality</w:t>
      </w:r>
      <w:r w:rsidR="00013205" w:rsidRPr="00013205">
        <w:t xml:space="preserve"> (Steyn, 2020)</w:t>
      </w:r>
      <w:r>
        <w:t xml:space="preserve">. </w:t>
      </w:r>
    </w:p>
    <w:p w:rsidR="00083BC5" w:rsidRDefault="001A3FF1" w:rsidP="006A0126">
      <w:r>
        <w:rPr>
          <w:b/>
          <w:bCs w:val="0"/>
        </w:rPr>
        <w:t xml:space="preserve">Matrix Structure: </w:t>
      </w:r>
      <w:r>
        <w:t xml:space="preserve">Matrix structure is the least famous and used structure of all. The main reason behind </w:t>
      </w:r>
      <w:r w:rsidR="00C634F3">
        <w:t xml:space="preserve">the </w:t>
      </w:r>
      <w:r>
        <w:t xml:space="preserve">widespread reluctance of using this structure is its complexity of </w:t>
      </w:r>
      <w:r w:rsidR="00C634F3">
        <w:t xml:space="preserve">the </w:t>
      </w:r>
      <w:r>
        <w:t xml:space="preserve">function. In this </w:t>
      </w:r>
      <w:r w:rsidR="00C634F3">
        <w:t>tower,</w:t>
      </w:r>
      <w:r>
        <w:t xml:space="preserve"> employees and leaders are part of different blocks </w:t>
      </w:r>
      <w:r w:rsidR="00C634F3">
        <w:t>that</w:t>
      </w:r>
      <w:r>
        <w:t xml:space="preserve"> interconnects </w:t>
      </w:r>
      <w:r w:rsidR="00C634F3">
        <w:t>for</w:t>
      </w:r>
      <w:r>
        <w:t xml:space="preserve"> specific purposes. This structure creates awkward scenarios where one employee can be part of both </w:t>
      </w:r>
      <w:r w:rsidR="00C634F3">
        <w:t xml:space="preserve">the </w:t>
      </w:r>
      <w:r>
        <w:t>accounting and sales department. Due to increased confusion</w:t>
      </w:r>
      <w:r w:rsidR="00C634F3">
        <w:t>,</w:t>
      </w:r>
      <w:r>
        <w:t xml:space="preserve"> this structure is losing its popularity day by day.</w:t>
      </w:r>
    </w:p>
    <w:p w:rsidR="009C1739" w:rsidRDefault="001A3FF1" w:rsidP="009C1739">
      <w:pPr>
        <w:keepNext/>
      </w:pPr>
      <w:r w:rsidRPr="009C1739">
        <w:rPr>
          <w:noProof/>
          <w:lang w:eastAsia="en-GB"/>
        </w:rPr>
        <w:lastRenderedPageBreak/>
        <w:drawing>
          <wp:inline distT="0" distB="0" distL="0" distR="0" wp14:anchorId="62963D7D" wp14:editId="38C1DCD2">
            <wp:extent cx="5943600" cy="297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971800"/>
                    </a:xfrm>
                    <a:prstGeom prst="rect">
                      <a:avLst/>
                    </a:prstGeom>
                  </pic:spPr>
                </pic:pic>
              </a:graphicData>
            </a:graphic>
          </wp:inline>
        </w:drawing>
      </w:r>
    </w:p>
    <w:p w:rsidR="009C1739" w:rsidRPr="00723FE7" w:rsidRDefault="001A3FF1" w:rsidP="009C1739">
      <w:pPr>
        <w:pStyle w:val="Legend"/>
        <w:jc w:val="center"/>
        <w:rPr>
          <w:sz w:val="22"/>
        </w:rPr>
      </w:pPr>
      <w:bookmarkStart w:id="7" w:name="_Toc68566132"/>
      <w:bookmarkStart w:id="8" w:name="_Toc68567073"/>
      <w:r w:rsidRPr="00723FE7">
        <w:rPr>
          <w:sz w:val="22"/>
        </w:rPr>
        <w:t xml:space="preserve">Figure </w:t>
      </w:r>
      <w:r w:rsidR="009D08D8" w:rsidRPr="00723FE7">
        <w:rPr>
          <w:sz w:val="22"/>
        </w:rPr>
        <w:fldChar w:fldCharType="begin"/>
      </w:r>
      <w:r w:rsidRPr="00723FE7">
        <w:rPr>
          <w:sz w:val="22"/>
        </w:rPr>
        <w:instrText xml:space="preserve"> SEQ Figure \* ARABIC </w:instrText>
      </w:r>
      <w:r w:rsidR="009D08D8" w:rsidRPr="00723FE7">
        <w:rPr>
          <w:sz w:val="22"/>
        </w:rPr>
        <w:fldChar w:fldCharType="separate"/>
      </w:r>
      <w:r w:rsidR="009D08D8" w:rsidRPr="00723FE7">
        <w:rPr>
          <w:noProof/>
          <w:sz w:val="22"/>
        </w:rPr>
        <w:t>2</w:t>
      </w:r>
      <w:r w:rsidR="009D08D8" w:rsidRPr="00723FE7">
        <w:rPr>
          <w:noProof/>
          <w:sz w:val="22"/>
        </w:rPr>
        <w:fldChar w:fldCharType="end"/>
      </w:r>
      <w:r w:rsidRPr="00723FE7">
        <w:rPr>
          <w:sz w:val="22"/>
          <w:lang w:val="en-US"/>
        </w:rPr>
        <w:t>-Matrix organisational structure</w:t>
      </w:r>
      <w:bookmarkEnd w:id="7"/>
      <w:r w:rsidR="00A0425C" w:rsidRPr="00723FE7">
        <w:rPr>
          <w:sz w:val="22"/>
          <w:lang w:val="en-US"/>
        </w:rPr>
        <w:t xml:space="preserve"> (orgcharting.com, 2021)</w:t>
      </w:r>
      <w:bookmarkEnd w:id="8"/>
    </w:p>
    <w:p w:rsidR="006A0126" w:rsidRDefault="001A3FF1" w:rsidP="006A0126">
      <w:r>
        <w:t xml:space="preserve">The selected organisation Unilever Limited is a massive corporation. As a result, it applies </w:t>
      </w:r>
      <w:r w:rsidR="00C634F3">
        <w:t xml:space="preserve">a </w:t>
      </w:r>
      <w:r>
        <w:t>divisional structure to maintain functionality among the company</w:t>
      </w:r>
      <w:r w:rsidR="00C634F3">
        <w:t>—t</w:t>
      </w:r>
      <w:r w:rsidR="0085514B" w:rsidRPr="0085514B">
        <w:t>he main features of Unilever company that it has a product type divisional</w:t>
      </w:r>
      <w:r w:rsidR="0085514B">
        <w:t xml:space="preserve"> </w:t>
      </w:r>
      <w:r w:rsidR="0085514B" w:rsidRPr="0085514B">
        <w:t xml:space="preserve">organisational structure. The company is divided into </w:t>
      </w:r>
      <w:r w:rsidR="0085514B">
        <w:t>four</w:t>
      </w:r>
      <w:r w:rsidR="0085514B" w:rsidRPr="0085514B">
        <w:t xml:space="preserve"> type</w:t>
      </w:r>
      <w:r w:rsidR="0085514B">
        <w:t>s</w:t>
      </w:r>
      <w:r w:rsidR="0085514B" w:rsidRPr="0085514B">
        <w:t xml:space="preserve"> of product focus: the first one is </w:t>
      </w:r>
      <w:r w:rsidR="0085514B">
        <w:t>personal care,</w:t>
      </w:r>
      <w:r w:rsidR="0085514B" w:rsidRPr="0085514B">
        <w:t xml:space="preserve"> </w:t>
      </w:r>
      <w:r w:rsidR="00C634F3">
        <w:t xml:space="preserve">the </w:t>
      </w:r>
      <w:r w:rsidR="0085514B" w:rsidRPr="0085514B">
        <w:t xml:space="preserve">second one </w:t>
      </w:r>
      <w:r w:rsidR="0085514B">
        <w:t>being</w:t>
      </w:r>
      <w:r w:rsidR="0085514B" w:rsidRPr="0085514B">
        <w:t xml:space="preserve"> cleansing products</w:t>
      </w:r>
      <w:r w:rsidR="0085514B">
        <w:t xml:space="preserve"> for home,</w:t>
      </w:r>
      <w:r w:rsidR="0085514B" w:rsidRPr="0085514B">
        <w:t xml:space="preserve"> the third division is based on</w:t>
      </w:r>
      <w:r w:rsidR="0085514B">
        <w:t xml:space="preserve"> food</w:t>
      </w:r>
      <w:r w:rsidR="00C634F3">
        <w:t>,</w:t>
      </w:r>
      <w:r w:rsidR="0085514B">
        <w:t xml:space="preserve"> and the fourth and the final division is based on refreshment.</w:t>
      </w:r>
      <w:r w:rsidR="0085514B" w:rsidRPr="0085514B">
        <w:t xml:space="preserve"> </w:t>
      </w:r>
      <w:r w:rsidR="00201871">
        <w:t xml:space="preserve">These divisions are </w:t>
      </w:r>
      <w:r w:rsidR="00C634F3">
        <w:t>standard</w:t>
      </w:r>
      <w:r w:rsidR="00201871">
        <w:t xml:space="preserve"> </w:t>
      </w:r>
      <w:r w:rsidR="00C634F3">
        <w:t>in their regional divisions divided into three major regions: Asia and Africa, Europe, and the</w:t>
      </w:r>
      <w:r w:rsidR="00201871">
        <w:t xml:space="preserve"> Americas. The regional divisions are extended to country offices for every country for ensuring operational ease. </w:t>
      </w:r>
    </w:p>
    <w:p w:rsidR="00201871" w:rsidRDefault="001A3FF1" w:rsidP="00201871">
      <w:pPr>
        <w:pStyle w:val="Titlu2"/>
      </w:pPr>
      <w:bookmarkStart w:id="9" w:name="_Toc68630262"/>
      <w:r>
        <w:t>Organisational Culture</w:t>
      </w:r>
      <w:bookmarkEnd w:id="9"/>
    </w:p>
    <w:p w:rsidR="00201871" w:rsidRDefault="001A3FF1" w:rsidP="00201871">
      <w:r>
        <w:t>C</w:t>
      </w:r>
      <w:r w:rsidRPr="00201871">
        <w:t>ulture is a set of beliefs</w:t>
      </w:r>
      <w:r>
        <w:t xml:space="preserve"> </w:t>
      </w:r>
      <w:r w:rsidRPr="00201871">
        <w:t>form</w:t>
      </w:r>
      <w:r>
        <w:t xml:space="preserve">ed </w:t>
      </w:r>
      <w:r w:rsidRPr="00201871">
        <w:t>b</w:t>
      </w:r>
      <w:r>
        <w:t xml:space="preserve">y the </w:t>
      </w:r>
      <w:r w:rsidRPr="00201871">
        <w:t>organisation</w:t>
      </w:r>
      <w:r w:rsidR="00C634F3">
        <w:t>'</w:t>
      </w:r>
      <w:r w:rsidRPr="00201871">
        <w:t>s vision</w:t>
      </w:r>
      <w:r>
        <w:t>,</w:t>
      </w:r>
      <w:r w:rsidRPr="00201871">
        <w:t xml:space="preserve"> value</w:t>
      </w:r>
      <w:r>
        <w:t>s,</w:t>
      </w:r>
      <w:r w:rsidRPr="00201871">
        <w:t xml:space="preserve"> norm</w:t>
      </w:r>
      <w:r>
        <w:t>s,</w:t>
      </w:r>
      <w:r w:rsidRPr="00201871">
        <w:t xml:space="preserve"> system</w:t>
      </w:r>
      <w:r>
        <w:t>s,</w:t>
      </w:r>
      <w:r w:rsidRPr="00201871">
        <w:t xml:space="preserve"> symbols</w:t>
      </w:r>
      <w:r>
        <w:t>,</w:t>
      </w:r>
      <w:r w:rsidRPr="00201871">
        <w:t xml:space="preserve"> language</w:t>
      </w:r>
      <w:r>
        <w:t>,</w:t>
      </w:r>
      <w:r w:rsidRPr="00201871">
        <w:t xml:space="preserve"> assumptions</w:t>
      </w:r>
      <w:r>
        <w:t>,</w:t>
      </w:r>
      <w:r w:rsidRPr="00201871">
        <w:t xml:space="preserve"> </w:t>
      </w:r>
      <w:r w:rsidR="00C634F3">
        <w:t>idea</w:t>
      </w:r>
      <w:r w:rsidRPr="00201871">
        <w:t>s</w:t>
      </w:r>
      <w:r>
        <w:t>,</w:t>
      </w:r>
      <w:r w:rsidRPr="00201871">
        <w:t xml:space="preserve"> </w:t>
      </w:r>
      <w:r>
        <w:t>and</w:t>
      </w:r>
      <w:r w:rsidRPr="00201871">
        <w:t xml:space="preserve"> habits</w:t>
      </w:r>
      <w:r w:rsidR="00D95CDE">
        <w:t xml:space="preserve"> </w:t>
      </w:r>
      <w:r w:rsidR="00D95CDE" w:rsidRPr="00D95CDE">
        <w:t>(Needle, 20</w:t>
      </w:r>
      <w:r w:rsidR="00D95CDE">
        <w:t>1</w:t>
      </w:r>
      <w:r w:rsidR="00D95CDE" w:rsidRPr="00D95CDE">
        <w:t>4)</w:t>
      </w:r>
      <w:r>
        <w:t>.</w:t>
      </w:r>
      <w:r w:rsidR="00D95CDE">
        <w:t xml:space="preserve"> The organisational culture is determined by its reputation, philosophy, expectations, and experiences. It is a driving force or belief that inspires the employees to stand for a unified motive </w:t>
      </w:r>
      <w:r w:rsidR="00C634F3">
        <w:t>that binds all the organisation's components</w:t>
      </w:r>
      <w:r w:rsidR="00D95CDE">
        <w:t xml:space="preserve">. The connection between organisational culture and organisational behaviour is </w:t>
      </w:r>
      <w:r w:rsidR="00C634F3">
        <w:t>solid</w:t>
      </w:r>
      <w:r w:rsidR="00D95CDE">
        <w:t xml:space="preserve">. </w:t>
      </w:r>
      <w:r w:rsidR="00C634F3">
        <w:t>The company's behavioural uniqueness</w:t>
      </w:r>
      <w:r w:rsidR="00D95CDE">
        <w:t xml:space="preserve"> found as a general trait inside any organisation is a direct outcome of practising the </w:t>
      </w:r>
      <w:r w:rsidR="00C634F3">
        <w:t>corporate</w:t>
      </w:r>
      <w:r w:rsidR="00D95CDE">
        <w:t xml:space="preserve"> culture </w:t>
      </w:r>
      <w:r w:rsidR="00C634F3">
        <w:t>at</w:t>
      </w:r>
      <w:r w:rsidR="00D95CDE">
        <w:t xml:space="preserve"> an individual level</w:t>
      </w:r>
      <w:r w:rsidR="00013205" w:rsidRPr="00013205">
        <w:t xml:space="preserve"> (Idowu, 2016)</w:t>
      </w:r>
      <w:r w:rsidR="00D95CDE">
        <w:t xml:space="preserve">. </w:t>
      </w:r>
    </w:p>
    <w:p w:rsidR="00F647F4" w:rsidRDefault="001A3FF1" w:rsidP="00201871">
      <w:r>
        <w:lastRenderedPageBreak/>
        <w:t xml:space="preserve">Unilever Limited has a rich culture of best quality production and global domination through their products and marketing. Well-structured management helps to achieve enormous success on </w:t>
      </w:r>
      <w:r w:rsidR="00C634F3">
        <w:t xml:space="preserve">the </w:t>
      </w:r>
      <w:r>
        <w:t>organisational level</w:t>
      </w:r>
      <w:r w:rsidR="00013205" w:rsidRPr="00013205">
        <w:t xml:space="preserve"> (AJDAROVSKA and ATTAR, 2020)</w:t>
      </w:r>
      <w:r>
        <w:t>.</w:t>
      </w:r>
    </w:p>
    <w:p w:rsidR="001E6A06" w:rsidRDefault="001A3FF1" w:rsidP="001E6A06">
      <w:pPr>
        <w:pStyle w:val="Titlu2"/>
      </w:pPr>
      <w:bookmarkStart w:id="10" w:name="_Toc68630263"/>
      <w:r>
        <w:t>Organisational People</w:t>
      </w:r>
      <w:bookmarkEnd w:id="10"/>
    </w:p>
    <w:p w:rsidR="00372610" w:rsidRDefault="001A3FF1" w:rsidP="001E6A06">
      <w:r>
        <w:t>Any organisation is a combination of people for different roles under the command of superiors. In business organisations, superior people are recognised as executives</w:t>
      </w:r>
      <w:r w:rsidR="00C634F3">
        <w:t>,</w:t>
      </w:r>
      <w:r>
        <w:t xml:space="preserve"> and the people working under their </w:t>
      </w:r>
      <w:r w:rsidR="00C634F3">
        <w:t>authority</w:t>
      </w:r>
      <w:r>
        <w:t xml:space="preserve"> are identified as employees. </w:t>
      </w:r>
      <w:r w:rsidR="00E02CFC">
        <w:t>This</w:t>
      </w:r>
      <w:r w:rsidR="00C634F3">
        <w:t xml:space="preserve"> process</w:t>
      </w:r>
      <w:r w:rsidR="00E02CFC">
        <w:t xml:space="preserve"> is the basic structure of any organisation. But everyone working in this company are equally responsible for the </w:t>
      </w:r>
      <w:r w:rsidR="00E02CFC" w:rsidRPr="00E02CFC">
        <w:t>success and failure achieved by the organ</w:t>
      </w:r>
      <w:r w:rsidR="00E02CFC">
        <w:t>is</w:t>
      </w:r>
      <w:r w:rsidR="00E02CFC" w:rsidRPr="00E02CFC">
        <w:t>ation</w:t>
      </w:r>
      <w:r w:rsidR="00E02CFC">
        <w:t xml:space="preserve">. </w:t>
      </w:r>
      <w:r w:rsidR="00E02CFC" w:rsidRPr="00E02CFC">
        <w:t>To form a</w:t>
      </w:r>
      <w:r w:rsidR="00E02CFC">
        <w:t xml:space="preserve"> </w:t>
      </w:r>
      <w:r w:rsidR="00E02CFC" w:rsidRPr="00E02CFC">
        <w:t xml:space="preserve">sustainable </w:t>
      </w:r>
      <w:r w:rsidR="00C634F3">
        <w:t>design,</w:t>
      </w:r>
      <w:r w:rsidR="00E02CFC">
        <w:t xml:space="preserve"> </w:t>
      </w:r>
      <w:r w:rsidR="00E02CFC" w:rsidRPr="00E02CFC">
        <w:t>equal representation and respect of every single people</w:t>
      </w:r>
      <w:r w:rsidR="00E02CFC">
        <w:t xml:space="preserve"> </w:t>
      </w:r>
      <w:r w:rsidR="00C634F3">
        <w:t>are</w:t>
      </w:r>
      <w:r w:rsidR="00E02CFC">
        <w:t xml:space="preserve"> </w:t>
      </w:r>
      <w:r w:rsidR="00E02CFC" w:rsidRPr="00E02CFC">
        <w:t>essential</w:t>
      </w:r>
      <w:r w:rsidR="00E02CFC">
        <w:t xml:space="preserve">. </w:t>
      </w:r>
      <w:r w:rsidR="00C634F3">
        <w:t>A</w:t>
      </w:r>
      <w:r w:rsidR="00E02CFC" w:rsidRPr="00E02CFC">
        <w:t>ll the people working in the hierarchy of any organisation are known as the organisational people.</w:t>
      </w:r>
      <w:r w:rsidR="00E02CFC">
        <w:t xml:space="preserve"> </w:t>
      </w:r>
      <w:r w:rsidR="00C634F3">
        <w:t>The administrative people's combined forc</w:t>
      </w:r>
      <w:r w:rsidR="00E02CFC">
        <w:t xml:space="preserve">e </w:t>
      </w:r>
      <w:r>
        <w:t>forms</w:t>
      </w:r>
      <w:r w:rsidR="00E02CFC">
        <w:t xml:space="preserve"> the structures, practices the culture</w:t>
      </w:r>
      <w:r>
        <w:t>,</w:t>
      </w:r>
      <w:r w:rsidR="00E02CFC">
        <w:t xml:space="preserve"> and achieves </w:t>
      </w:r>
      <w:r w:rsidR="00C634F3">
        <w:t>any organisation's goals</w:t>
      </w:r>
      <w:r w:rsidR="00013205" w:rsidRPr="00013205">
        <w:t xml:space="preserve"> (Holbeche, 2018)</w:t>
      </w:r>
      <w:r w:rsidR="00E02CFC">
        <w:t>.</w:t>
      </w:r>
    </w:p>
    <w:p w:rsidR="00F647F4" w:rsidRDefault="001A3FF1" w:rsidP="001E6A06">
      <w:r>
        <w:t xml:space="preserve">The total number of employees work in the Unilever PLC is </w:t>
      </w:r>
      <w:r w:rsidRPr="00F647F4">
        <w:t>155,000</w:t>
      </w:r>
      <w:r>
        <w:t xml:space="preserve">. </w:t>
      </w:r>
      <w:r w:rsidR="007D7EEA">
        <w:t>T</w:t>
      </w:r>
      <w:r>
        <w:t xml:space="preserve">hese people form the </w:t>
      </w:r>
      <w:r w:rsidR="00C13A6C">
        <w:t>corporation's organisational people</w:t>
      </w:r>
      <w:r>
        <w:t xml:space="preserve"> as a society or family</w:t>
      </w:r>
      <w:r w:rsidR="009D08D8" w:rsidRPr="009D08D8">
        <w:t xml:space="preserve"> </w:t>
      </w:r>
      <w:r w:rsidR="009D08D8">
        <w:t>(</w:t>
      </w:r>
      <w:r w:rsidR="009D08D8" w:rsidRPr="009D08D8">
        <w:t>Unilever.com</w:t>
      </w:r>
      <w:r w:rsidR="009D08D8">
        <w:t xml:space="preserve">, </w:t>
      </w:r>
      <w:r w:rsidR="009D08D8" w:rsidRPr="009D08D8">
        <w:t>2021)</w:t>
      </w:r>
      <w:r>
        <w:t xml:space="preserve">.  </w:t>
      </w:r>
    </w:p>
    <w:p w:rsidR="00372610" w:rsidRDefault="001A3FF1" w:rsidP="00372610">
      <w:pPr>
        <w:pStyle w:val="Titlu2"/>
      </w:pPr>
      <w:bookmarkStart w:id="11" w:name="_Toc68630264"/>
      <w:r>
        <w:t>Organisational Performance</w:t>
      </w:r>
      <w:bookmarkEnd w:id="11"/>
    </w:p>
    <w:p w:rsidR="00865359" w:rsidRDefault="001A3FF1" w:rsidP="00372610">
      <w:r w:rsidRPr="00372610">
        <w:t xml:space="preserve">Performance </w:t>
      </w:r>
      <w:r w:rsidR="00C634F3">
        <w:t>represents</w:t>
      </w:r>
      <w:r w:rsidRPr="00372610">
        <w:t xml:space="preserve"> the outcomes of any action</w:t>
      </w:r>
      <w:r>
        <w:t xml:space="preserve"> against the expectations</w:t>
      </w:r>
      <w:r w:rsidRPr="00372610">
        <w:t xml:space="preserve"> </w:t>
      </w:r>
      <w:r w:rsidR="00C634F3">
        <w:t>of</w:t>
      </w:r>
      <w:r w:rsidRPr="00372610">
        <w:t xml:space="preserve"> any group of people </w:t>
      </w:r>
      <w:r>
        <w:t>or</w:t>
      </w:r>
      <w:r w:rsidRPr="00372610">
        <w:t xml:space="preserve"> organisation. </w:t>
      </w:r>
      <w:r w:rsidR="00C634F3">
        <w:t>P</w:t>
      </w:r>
      <w:r w:rsidRPr="00372610">
        <w:t>erformance can be positive or negative</w:t>
      </w:r>
      <w:r w:rsidR="00C634F3">
        <w:t>,</w:t>
      </w:r>
      <w:r w:rsidRPr="00372610">
        <w:t xml:space="preserve"> which depends on the previous actions taken by the organisation</w:t>
      </w:r>
      <w:r>
        <w:t>. A</w:t>
      </w:r>
      <w:r w:rsidRPr="00372610">
        <w:t xml:space="preserve"> combination of organisational structure, culture, and people </w:t>
      </w:r>
      <w:r>
        <w:t xml:space="preserve">all </w:t>
      </w:r>
      <w:r w:rsidRPr="00372610">
        <w:t xml:space="preserve">are responsible for the performance </w:t>
      </w:r>
      <w:r w:rsidR="00C634F3">
        <w:t xml:space="preserve">found as a result </w:t>
      </w:r>
      <w:r w:rsidR="00C13A6C">
        <w:t>of</w:t>
      </w:r>
      <w:r w:rsidR="00C634F3">
        <w:t xml:space="preserve"> the approaches</w:t>
      </w:r>
      <w:r w:rsidRPr="00372610">
        <w:t xml:space="preserve"> taken by the organisation for profit maximisation. </w:t>
      </w:r>
      <w:r w:rsidR="00C634F3">
        <w:t>The interaction with various constituencies can accomplish positive organisational performance</w:t>
      </w:r>
      <w:r>
        <w:t xml:space="preserve">. Organisational performance </w:t>
      </w:r>
      <w:r w:rsidR="00C634F3">
        <w:t>reflects behavioural aspects inside any corporation that can be considered</w:t>
      </w:r>
      <w:r>
        <w:t xml:space="preserve"> the image of </w:t>
      </w:r>
      <w:r w:rsidR="00C634F3">
        <w:t>corporate</w:t>
      </w:r>
      <w:r>
        <w:t xml:space="preserve"> integrity</w:t>
      </w:r>
      <w:r w:rsidR="00BF36D9" w:rsidRPr="00BF36D9">
        <w:rPr>
          <w:rFonts w:ascii="Arial" w:hAnsi="Arial" w:cs="Arial"/>
          <w:color w:val="000000"/>
          <w:sz w:val="20"/>
          <w:szCs w:val="20"/>
          <w:shd w:val="clear" w:color="auto" w:fill="FFFFFF"/>
        </w:rPr>
        <w:t xml:space="preserve"> </w:t>
      </w:r>
      <w:r w:rsidR="00BF36D9" w:rsidRPr="00BF36D9">
        <w:t>(Zgrzywa-Ziemak, 2015)</w:t>
      </w:r>
      <w:r>
        <w:t xml:space="preserve">. </w:t>
      </w:r>
    </w:p>
    <w:p w:rsidR="00F647F4" w:rsidRPr="006B7456" w:rsidRDefault="001A3FF1" w:rsidP="00372610">
      <w:pPr>
        <w:rPr>
          <w:b/>
          <w:bCs w:val="0"/>
        </w:rPr>
      </w:pPr>
      <w:r>
        <w:t xml:space="preserve">Unilever PLC has a </w:t>
      </w:r>
      <w:r w:rsidR="00C634F3">
        <w:t>rigorous outline for organisational performance, which helps every employee sort their goals and act accordingly to achieve individual goals. The corporation distributes performance bonuses to motivate the employees for meeting personal goals and meeting ind</w:t>
      </w:r>
      <w:r w:rsidR="006B7456">
        <w:t xml:space="preserve">ustry goals </w:t>
      </w:r>
      <w:r w:rsidR="006B7456" w:rsidRPr="006B7456">
        <w:rPr>
          <w:rFonts w:asciiTheme="majorBidi" w:hAnsiTheme="majorBidi" w:cstheme="majorBidi"/>
          <w:szCs w:val="24"/>
        </w:rPr>
        <w:t>eventually (</w:t>
      </w:r>
      <w:r w:rsidR="006B7456">
        <w:rPr>
          <w:rFonts w:asciiTheme="majorBidi" w:hAnsiTheme="majorBidi" w:cstheme="majorBidi"/>
          <w:color w:val="000000"/>
          <w:szCs w:val="24"/>
          <w:shd w:val="clear" w:color="auto" w:fill="FFFFFF"/>
        </w:rPr>
        <w:t>Bbc news,</w:t>
      </w:r>
      <w:r w:rsidR="006B7456" w:rsidRPr="006B7456">
        <w:rPr>
          <w:rFonts w:asciiTheme="majorBidi" w:hAnsiTheme="majorBidi" w:cstheme="majorBidi"/>
          <w:color w:val="000000"/>
          <w:szCs w:val="24"/>
          <w:shd w:val="clear" w:color="auto" w:fill="FFFFFF"/>
        </w:rPr>
        <w:t xml:space="preserve"> 2021).</w:t>
      </w:r>
    </w:p>
    <w:p w:rsidR="00865359" w:rsidRDefault="001A3FF1" w:rsidP="00865359">
      <w:pPr>
        <w:pStyle w:val="Titlu1"/>
      </w:pPr>
      <w:bookmarkStart w:id="12" w:name="_Toc68630265"/>
      <w:r>
        <w:lastRenderedPageBreak/>
        <w:t>Management and Leadership</w:t>
      </w:r>
      <w:bookmarkEnd w:id="12"/>
    </w:p>
    <w:p w:rsidR="00865359" w:rsidRDefault="001A3FF1" w:rsidP="00865359">
      <w:pPr>
        <w:pStyle w:val="Titlu2"/>
      </w:pPr>
      <w:bookmarkStart w:id="13" w:name="_Toc68630266"/>
      <w:r>
        <w:t>Managerial Works: Functions and Processes</w:t>
      </w:r>
      <w:bookmarkEnd w:id="13"/>
    </w:p>
    <w:p w:rsidR="00C43A48" w:rsidRDefault="001A3FF1" w:rsidP="00865359">
      <w:r w:rsidRPr="00865359">
        <w:t>Managers are the integral component of any organisation wh</w:t>
      </w:r>
      <w:r>
        <w:t>o</w:t>
      </w:r>
      <w:r w:rsidRPr="00865359">
        <w:t xml:space="preserve"> combine</w:t>
      </w:r>
      <w:r>
        <w:t>s</w:t>
      </w:r>
      <w:r w:rsidRPr="00865359">
        <w:t xml:space="preserve"> the employees and the company executives </w:t>
      </w:r>
      <w:r>
        <w:t>like</w:t>
      </w:r>
      <w:r w:rsidRPr="00865359">
        <w:t xml:space="preserve"> </w:t>
      </w:r>
      <w:r>
        <w:t>a</w:t>
      </w:r>
      <w:r w:rsidRPr="00865359">
        <w:t xml:space="preserve"> link or bridge.</w:t>
      </w:r>
      <w:r>
        <w:t xml:space="preserve"> </w:t>
      </w:r>
      <w:r w:rsidRPr="00C43A48">
        <w:t>Managers receive</w:t>
      </w:r>
      <w:r w:rsidR="00C634F3">
        <w:t xml:space="preserve"> an order from the executives about company goals and pass it through as orders and requests to the employees to meet the respective executives' expectation</w:t>
      </w:r>
      <w:r w:rsidRPr="00C43A48">
        <w:t>s</w:t>
      </w:r>
      <w:r>
        <w:t>. T</w:t>
      </w:r>
      <w:r w:rsidRPr="00C43A48">
        <w:t>he job of a manager</w:t>
      </w:r>
      <w:r>
        <w:t xml:space="preserve"> </w:t>
      </w:r>
      <w:r w:rsidRPr="00C43A48">
        <w:t>and his</w:t>
      </w:r>
      <w:r>
        <w:t>/</w:t>
      </w:r>
      <w:r w:rsidRPr="00C43A48">
        <w:t>her actions is</w:t>
      </w:r>
      <w:r>
        <w:t xml:space="preserve"> jointly</w:t>
      </w:r>
      <w:r w:rsidRPr="00C43A48">
        <w:t xml:space="preserve"> </w:t>
      </w:r>
      <w:r>
        <w:t>acknowledged as managerial works. Managerial works are commonly divided into two parts: functions and processes.</w:t>
      </w:r>
    </w:p>
    <w:p w:rsidR="008B6BB4" w:rsidRDefault="001A3FF1" w:rsidP="00865359">
      <w:r>
        <w:rPr>
          <w:b/>
          <w:bCs w:val="0"/>
        </w:rPr>
        <w:t xml:space="preserve">Functions of a Manager: </w:t>
      </w:r>
      <w:r>
        <w:t>M</w:t>
      </w:r>
      <w:r w:rsidRPr="00C43A48">
        <w:t xml:space="preserve">ost positions and departments within a business are tasked with specific duties based on </w:t>
      </w:r>
      <w:r w:rsidR="00C634F3">
        <w:t>any professional's knowledge, expertise, or company needs</w:t>
      </w:r>
      <w:r w:rsidRPr="00C43A48">
        <w:t xml:space="preserve">. Managers within the organisations are no different. According to </w:t>
      </w:r>
      <w:r w:rsidR="00C634F3">
        <w:t xml:space="preserve">the </w:t>
      </w:r>
      <w:r w:rsidRPr="00C43A48">
        <w:t>previously mentioned criteria</w:t>
      </w:r>
      <w:r>
        <w:t xml:space="preserve">, </w:t>
      </w:r>
      <w:r w:rsidRPr="00C43A48">
        <w:t xml:space="preserve">the managers operate in four </w:t>
      </w:r>
      <w:r w:rsidR="00C634F3">
        <w:t>other</w:t>
      </w:r>
      <w:r w:rsidRPr="00C43A48">
        <w:t xml:space="preserve"> functions. They are</w:t>
      </w:r>
      <w:r>
        <w:t xml:space="preserve">— planning, organising, leading, and controlling. Planning is the first part of any function as it is denoted as the brain for any action. Organising any work </w:t>
      </w:r>
      <w:r w:rsidR="00C634F3">
        <w:t xml:space="preserve">with </w:t>
      </w:r>
      <w:r>
        <w:t>perfect</w:t>
      </w:r>
      <w:r w:rsidR="00C634F3">
        <w:t>ion</w:t>
      </w:r>
      <w:r>
        <w:t xml:space="preserve"> is the </w:t>
      </w:r>
      <w:r w:rsidR="004602A1">
        <w:t>prerequisite of success</w:t>
      </w:r>
      <w:r w:rsidR="00C634F3">
        <w:t>, which</w:t>
      </w:r>
      <w:r w:rsidR="004602A1">
        <w:t xml:space="preserve"> means systemising the action before implication. Leading is another vital function of a man</w:t>
      </w:r>
      <w:r w:rsidR="00C634F3">
        <w:t>a</w:t>
      </w:r>
      <w:r w:rsidR="004602A1">
        <w:t xml:space="preserve">ger which is used during the </w:t>
      </w:r>
      <w:r w:rsidR="00C634F3">
        <w:t>signing</w:t>
      </w:r>
      <w:r w:rsidR="004602A1">
        <w:t xml:space="preserve"> of any plan. Controlling is the final managerial function </w:t>
      </w:r>
      <w:r w:rsidR="00C634F3">
        <w:t>essential for acknowledgment and ordering the action's pace and outcome</w:t>
      </w:r>
      <w:r w:rsidR="00BF36D9" w:rsidRPr="00BF36D9">
        <w:t xml:space="preserve"> (Quinn et al., 2018)</w:t>
      </w:r>
      <w:r>
        <w:t>.</w:t>
      </w:r>
    </w:p>
    <w:p w:rsidR="00A11594" w:rsidRDefault="001A3FF1" w:rsidP="00865359">
      <w:r>
        <w:rPr>
          <w:b/>
          <w:bCs w:val="0"/>
        </w:rPr>
        <w:t xml:space="preserve">Processes of a Manager: </w:t>
      </w:r>
      <w:r w:rsidR="00C634F3">
        <w:t>The p</w:t>
      </w:r>
      <w:r>
        <w:t xml:space="preserve">rocess of a manager is remarkably like the functions of a manager. </w:t>
      </w:r>
      <w:r w:rsidR="00C634F3">
        <w:t>The method</w:t>
      </w:r>
      <w:r>
        <w:t xml:space="preserve"> of a manage</w:t>
      </w:r>
      <w:r w:rsidR="00C634F3">
        <w:t>r</w:t>
      </w:r>
      <w:r>
        <w:t xml:space="preserve"> means the approach of </w:t>
      </w:r>
      <w:r w:rsidR="00C634F3">
        <w:t>task</w:t>
      </w:r>
      <w:r>
        <w:t xml:space="preserve">s that </w:t>
      </w:r>
      <w:r w:rsidR="00C634F3">
        <w:t>the manager does</w:t>
      </w:r>
      <w:r>
        <w:t xml:space="preserve"> as actions.</w:t>
      </w:r>
    </w:p>
    <w:p w:rsidR="00A11594" w:rsidRDefault="001A3FF1" w:rsidP="00A11594">
      <w:pPr>
        <w:pStyle w:val="Titlu2"/>
      </w:pPr>
      <w:bookmarkStart w:id="14" w:name="_Toc68630267"/>
      <w:r>
        <w:t>Role of Leadership</w:t>
      </w:r>
      <w:bookmarkEnd w:id="14"/>
    </w:p>
    <w:p w:rsidR="001E6A06" w:rsidRDefault="001A3FF1" w:rsidP="00A11594">
      <w:r w:rsidRPr="00A11594">
        <w:t>In business, a leader is a person who takes control and accountability of a business organisation to achieve various goals. A leader is the spokesperson of any team</w:t>
      </w:r>
      <w:r w:rsidR="00C634F3">
        <w:t>. O</w:t>
      </w:r>
      <w:r w:rsidRPr="00A11594">
        <w:t xml:space="preserve">ne cannot be a leader unless he/she is not a good speaker. A good speaker is always </w:t>
      </w:r>
      <w:r w:rsidR="00C634F3">
        <w:t>crucial</w:t>
      </w:r>
      <w:r w:rsidRPr="00A11594">
        <w:t xml:space="preserve"> for performance as a good speaker will always motivate and influence others with an inspirational speech, which boosts the work ethic. A leader is also the </w:t>
      </w:r>
      <w:r w:rsidR="00C634F3">
        <w:t>team's guardian,</w:t>
      </w:r>
      <w:r w:rsidRPr="00A11594">
        <w:t xml:space="preserve"> responsible for </w:t>
      </w:r>
      <w:r w:rsidR="00C13A6C">
        <w:t>the group's positive or negative actions</w:t>
      </w:r>
      <w:r w:rsidRPr="00A11594">
        <w:t>. A leader is also a team worker who will help the team members in different situations, accept constructive criticism and correct their mistakes if needed (Bailei, 2019).</w:t>
      </w:r>
      <w:r>
        <w:t xml:space="preserve"> </w:t>
      </w:r>
    </w:p>
    <w:p w:rsidR="00C13A6C" w:rsidRDefault="001A3FF1" w:rsidP="00A11594">
      <w:r w:rsidRPr="00C13A6C">
        <w:lastRenderedPageBreak/>
        <w:t xml:space="preserve">The leaders follow the leadership theory and face the consequences. Whether a leader is </w:t>
      </w:r>
      <w:r>
        <w:t>pursu</w:t>
      </w:r>
      <w:r w:rsidRPr="00C13A6C">
        <w:t xml:space="preserve">ing the </w:t>
      </w:r>
      <w:r>
        <w:t>idea</w:t>
      </w:r>
      <w:r w:rsidRPr="00C13A6C">
        <w:t xml:space="preserve"> or not, the decision made by them always gets paid. Unless a public manager thinks of themselves as </w:t>
      </w:r>
      <w:r>
        <w:t xml:space="preserve">the </w:t>
      </w:r>
      <w:r w:rsidRPr="00C13A6C">
        <w:t>leader</w:t>
      </w:r>
      <w:r>
        <w:t>,</w:t>
      </w:r>
      <w:r w:rsidRPr="00C13A6C">
        <w:t xml:space="preserve"> others will not follow them</w:t>
      </w:r>
      <w:r>
        <w:t>. A</w:t>
      </w:r>
      <w:r w:rsidRPr="00C13A6C">
        <w:t xml:space="preserve"> manager is more of occupational identity,</w:t>
      </w:r>
      <w:r>
        <w:t xml:space="preserve"> and</w:t>
      </w:r>
      <w:r w:rsidRPr="00C13A6C">
        <w:t xml:space="preserve"> a leader </w:t>
      </w:r>
      <w:r>
        <w:t>has</w:t>
      </w:r>
      <w:r w:rsidRPr="00C13A6C">
        <w:t xml:space="preserve"> </w:t>
      </w:r>
      <w:r>
        <w:t xml:space="preserve">an </w:t>
      </w:r>
      <w:r w:rsidRPr="00C13A6C">
        <w:t xml:space="preserve">inspiring and daring identity. </w:t>
      </w:r>
    </w:p>
    <w:p w:rsidR="00A11594" w:rsidRDefault="001A3FF1" w:rsidP="001D00AE">
      <w:pPr>
        <w:pStyle w:val="Titlu2"/>
      </w:pPr>
      <w:bookmarkStart w:id="15" w:name="_Toc68630268"/>
      <w:bookmarkStart w:id="16" w:name="_Hlk68553660"/>
      <w:r>
        <w:t>Variables for Effective Leadership and Management</w:t>
      </w:r>
      <w:bookmarkEnd w:id="15"/>
    </w:p>
    <w:bookmarkEnd w:id="16"/>
    <w:p w:rsidR="001D00AE" w:rsidRDefault="001A3FF1" w:rsidP="001D00AE">
      <w:r w:rsidRPr="001D00AE">
        <w:t>Leadership and management are two closely related separate terms in the business context. Despite many similarities, there are some differences too. The main differences are a manager orders to do any work where the leader takes part in it</w:t>
      </w:r>
      <w:r w:rsidR="00C634F3">
        <w:t>. A</w:t>
      </w:r>
      <w:r w:rsidRPr="001D00AE">
        <w:t xml:space="preserve"> leader creates a circle of influence where a manager </w:t>
      </w:r>
      <w:r w:rsidR="00C634F3">
        <w:t>mak</w:t>
      </w:r>
      <w:r w:rsidRPr="001D00AE">
        <w:t xml:space="preserve">es a </w:t>
      </w:r>
      <w:r w:rsidR="00C634F3">
        <w:t>leader's process</w:t>
      </w:r>
      <w:r w:rsidRPr="001D00AE">
        <w:t>,</w:t>
      </w:r>
      <w:r w:rsidR="00C634F3">
        <w:t xml:space="preserve"> and</w:t>
      </w:r>
      <w:r w:rsidRPr="001D00AE">
        <w:t xml:space="preserve"> a manager values count while a leader values creation (Bush, 2019). But both leaders and managers influence various corporate social contexts.</w:t>
      </w:r>
    </w:p>
    <w:p w:rsidR="001D00AE" w:rsidRDefault="001A3FF1" w:rsidP="001D00AE">
      <w:r>
        <w:t xml:space="preserve">In the contemporary business context, the quality of leadership and management is represented by three variables— time, money, and </w:t>
      </w:r>
      <w:r w:rsidR="00E6430A">
        <w:t>resources</w:t>
      </w:r>
      <w:r w:rsidR="00BF36D9" w:rsidRPr="00BF36D9">
        <w:t xml:space="preserve"> (Bush, 201</w:t>
      </w:r>
      <w:r w:rsidR="00BF36D9">
        <w:t>7)</w:t>
      </w:r>
      <w:r>
        <w:t>.</w:t>
      </w:r>
    </w:p>
    <w:p w:rsidR="00E6430A" w:rsidRDefault="001A3FF1" w:rsidP="001D00AE">
      <w:r>
        <w:t xml:space="preserve">Time is an asset </w:t>
      </w:r>
      <w:r w:rsidR="00C634F3">
        <w:t>that</w:t>
      </w:r>
      <w:r>
        <w:t xml:space="preserve"> is the primary variable for effective leadership and management. Efficient time administration is one of the most celebrated attributes in the business world. Managers and leaders of any organisation who respects the time and shows punctuality are appreciated in their job and demonstrates prosperity. </w:t>
      </w:r>
    </w:p>
    <w:p w:rsidR="001D00AE" w:rsidRDefault="001A3FF1" w:rsidP="001D00AE">
      <w:r>
        <w:t>Money and budget are closely interrelated in any company. In the corporate world</w:t>
      </w:r>
      <w:r w:rsidR="00C634F3">
        <w:t>,</w:t>
      </w:r>
      <w:r>
        <w:t xml:space="preserve"> wastage of </w:t>
      </w:r>
      <w:r w:rsidR="00C634F3">
        <w:t>capital</w:t>
      </w:r>
      <w:r>
        <w:t xml:space="preserve"> is considered a destructive and destabilising factor for business. So, for efficient management and leadership, the variable money is </w:t>
      </w:r>
      <w:r w:rsidR="00C634F3">
        <w:t>signific</w:t>
      </w:r>
      <w:r>
        <w:t>ant.</w:t>
      </w:r>
    </w:p>
    <w:p w:rsidR="00E6430A" w:rsidRDefault="001A3FF1" w:rsidP="001D00AE">
      <w:r>
        <w:t xml:space="preserve">Apart from money and time, managers and leaders also handle other resources like— </w:t>
      </w:r>
      <w:r w:rsidR="00C634F3">
        <w:t>workforce</w:t>
      </w:r>
      <w:r>
        <w:t xml:space="preserve">, </w:t>
      </w:r>
      <w:r w:rsidR="00C634F3">
        <w:t>types of machinery</w:t>
      </w:r>
      <w:r>
        <w:t xml:space="preserve">, and other capitals. In this era of economic repercussions, efficient and best-used resources are the most valuable asset. This </w:t>
      </w:r>
      <w:r w:rsidR="00C634F3">
        <w:t xml:space="preserve">resource </w:t>
      </w:r>
      <w:r>
        <w:t xml:space="preserve">is a </w:t>
      </w:r>
      <w:r w:rsidR="00C634F3">
        <w:t xml:space="preserve">type of </w:t>
      </w:r>
      <w:r>
        <w:t xml:space="preserve">variable that determines </w:t>
      </w:r>
      <w:r w:rsidR="00C634F3">
        <w:t>leaders' and managers' efficiency o</w:t>
      </w:r>
      <w:r>
        <w:t xml:space="preserve">n a global scale. </w:t>
      </w:r>
    </w:p>
    <w:p w:rsidR="00EA0757" w:rsidRDefault="001A3FF1" w:rsidP="00EA0757">
      <w:pPr>
        <w:pStyle w:val="Titlu1"/>
      </w:pPr>
      <w:bookmarkStart w:id="17" w:name="_Toc68630269"/>
      <w:r>
        <w:t>Behavioural Approach</w:t>
      </w:r>
      <w:r w:rsidR="00BF36D9">
        <w:t xml:space="preserve"> of Management</w:t>
      </w:r>
      <w:r>
        <w:t xml:space="preserve"> and Individual Behaviour</w:t>
      </w:r>
      <w:bookmarkEnd w:id="17"/>
      <w:r>
        <w:t xml:space="preserve"> </w:t>
      </w:r>
    </w:p>
    <w:p w:rsidR="00303DB2" w:rsidRDefault="001A3FF1" w:rsidP="00EA0757">
      <w:r>
        <w:t xml:space="preserve">Organisational </w:t>
      </w:r>
      <w:r w:rsidR="00C634F3">
        <w:t>b</w:t>
      </w:r>
      <w:r>
        <w:t xml:space="preserve">ehaviour is an essential attribute to industrial prosperity and success. </w:t>
      </w:r>
      <w:r w:rsidR="00C13A6C">
        <w:t>O</w:t>
      </w:r>
      <w:r w:rsidR="00C634F3">
        <w:t>rganisational behaviour</w:t>
      </w:r>
      <w:r>
        <w:t xml:space="preserve"> is formed by the organisational structure, organisational culture,</w:t>
      </w:r>
      <w:r w:rsidR="00893A97">
        <w:t xml:space="preserve"> </w:t>
      </w:r>
      <w:r w:rsidR="00893A97">
        <w:lastRenderedPageBreak/>
        <w:t xml:space="preserve">businesspeople, and organisational performance. </w:t>
      </w:r>
      <w:r w:rsidR="00C634F3">
        <w:t>The b</w:t>
      </w:r>
      <w:r w:rsidR="00893A97">
        <w:t>ehavioural approach is a feature that avails many characteristically driven action</w:t>
      </w:r>
      <w:r>
        <w:t>s</w:t>
      </w:r>
      <w:r w:rsidR="00893A97">
        <w:t xml:space="preserve"> in </w:t>
      </w:r>
      <w:r>
        <w:t>business organisations</w:t>
      </w:r>
      <w:r w:rsidR="00BF36D9" w:rsidRPr="00BF36D9">
        <w:t xml:space="preserve"> (Kengatharan and Puviraj, 2021)</w:t>
      </w:r>
      <w:r>
        <w:t xml:space="preserve">. </w:t>
      </w:r>
    </w:p>
    <w:p w:rsidR="00C634F3" w:rsidRDefault="001A3FF1" w:rsidP="00EA0757">
      <w:r w:rsidRPr="00C634F3">
        <w:t xml:space="preserve">Business leaders and their views are vital deciding factors towards forming unique beliefs and norms in any business organisation. The </w:t>
      </w:r>
      <w:r>
        <w:t>leader's decisions and motions often become</w:t>
      </w:r>
      <w:r w:rsidRPr="00C634F3">
        <w:t xml:space="preserve"> the </w:t>
      </w:r>
      <w:r w:rsidR="00C13A6C">
        <w:t>organisation's core culture</w:t>
      </w:r>
      <w:r w:rsidRPr="00C634F3">
        <w:t xml:space="preserve">, which passes through generations of that company until another influential leader evolves the culture in new dimensions. So, business leaders are integral and </w:t>
      </w:r>
      <w:r>
        <w:t>significant</w:t>
      </w:r>
      <w:r w:rsidRPr="00C634F3">
        <w:t xml:space="preserve"> </w:t>
      </w:r>
      <w:r>
        <w:t>in informing and changing organisational culture,</w:t>
      </w:r>
      <w:r w:rsidRPr="00C634F3">
        <w:t xml:space="preserve"> which is part and parcel of organisational behaviour.</w:t>
      </w:r>
    </w:p>
    <w:p w:rsidR="00F43AFC" w:rsidRDefault="001A3FF1" w:rsidP="00EA0757">
      <w:r>
        <w:t>Individual behaviour is a reflection of human nature</w:t>
      </w:r>
      <w:r w:rsidR="00C634F3">
        <w:t>,</w:t>
      </w:r>
      <w:r>
        <w:t xml:space="preserve"> which is influenced by external and internal dynamics. External factors are </w:t>
      </w:r>
      <w:r w:rsidR="00C634F3">
        <w:t xml:space="preserve">a </w:t>
      </w:r>
      <w:r>
        <w:t>direct inspiration from organisational behaviour</w:t>
      </w:r>
      <w:r w:rsidR="00C634F3">
        <w:t>,</w:t>
      </w:r>
      <w:r>
        <w:t xml:space="preserve"> and internal dynamics are instigated by moral views, culture, ethics, and sustainability. S</w:t>
      </w:r>
      <w:r w:rsidR="00C634F3">
        <w:t>olid</w:t>
      </w:r>
      <w:r>
        <w:t xml:space="preserve"> and unique individual behaviour creates a huge influence in </w:t>
      </w:r>
      <w:r w:rsidR="00C634F3">
        <w:t xml:space="preserve">the </w:t>
      </w:r>
      <w:r>
        <w:t>evolution of organisational behaviour. It can be a</w:t>
      </w:r>
      <w:r w:rsidR="00C634F3">
        <w:t>n</w:t>
      </w:r>
      <w:r>
        <w:t xml:space="preserve"> X-factor for </w:t>
      </w:r>
      <w:r w:rsidR="00C634F3">
        <w:t>any business organisation's success or failure</w:t>
      </w:r>
      <w:r>
        <w:t xml:space="preserve"> according to the </w:t>
      </w:r>
      <w:r w:rsidR="00C634F3">
        <w:t>behavioural change's positive or negative natur</w:t>
      </w:r>
      <w:r>
        <w:t>e</w:t>
      </w:r>
      <w:r w:rsidR="00BF36D9" w:rsidRPr="00BF36D9">
        <w:t xml:space="preserve"> (Snygg and Combs, 2019)</w:t>
      </w:r>
      <w:r>
        <w:t>.</w:t>
      </w:r>
    </w:p>
    <w:p w:rsidR="00723FE7" w:rsidRDefault="00723FE7" w:rsidP="00F43AFC">
      <w:pPr>
        <w:pStyle w:val="Titlu1"/>
        <w:sectPr w:rsidR="00723FE7" w:rsidSect="00B23FAC">
          <w:pgSz w:w="12240" w:h="15840"/>
          <w:pgMar w:top="1440" w:right="1440" w:bottom="1440" w:left="1440" w:header="720" w:footer="720" w:gutter="0"/>
          <w:cols w:space="720"/>
          <w:docGrid w:linePitch="360"/>
        </w:sectPr>
      </w:pPr>
    </w:p>
    <w:p w:rsidR="00F43AFC" w:rsidRDefault="001A3FF1" w:rsidP="00F43AFC">
      <w:pPr>
        <w:pStyle w:val="Titlu1"/>
      </w:pPr>
      <w:bookmarkStart w:id="18" w:name="_Toc68630270"/>
      <w:r>
        <w:lastRenderedPageBreak/>
        <w:t>Conclusion</w:t>
      </w:r>
      <w:bookmarkEnd w:id="18"/>
    </w:p>
    <w:p w:rsidR="00BF36D9" w:rsidRPr="001D00AE" w:rsidRDefault="001A3FF1" w:rsidP="00F43AFC">
      <w:r>
        <w:t xml:space="preserve">Business organisations are </w:t>
      </w:r>
      <w:r w:rsidR="00C634F3">
        <w:t xml:space="preserve">an </w:t>
      </w:r>
      <w:r>
        <w:t xml:space="preserve">integral part of the world economy and supply chains. Various internal and external factors define the traits of any organisation and its behaviour.  Influential leadership and management </w:t>
      </w:r>
      <w:r w:rsidR="00355B71">
        <w:t>create</w:t>
      </w:r>
      <w:r>
        <w:t xml:space="preserve"> </w:t>
      </w:r>
      <w:r w:rsidR="00C634F3">
        <w:t xml:space="preserve">a </w:t>
      </w:r>
      <w:r>
        <w:t xml:space="preserve">considerable impact on </w:t>
      </w:r>
      <w:r w:rsidR="00C634F3">
        <w:t xml:space="preserve">the </w:t>
      </w:r>
      <w:r>
        <w:t xml:space="preserve">different type of corporation </w:t>
      </w:r>
      <w:r w:rsidR="00355B71">
        <w:t xml:space="preserve">according to the structure, culture, people, and performance of the corporation. All these factors form and practices the organisational character and behaviour </w:t>
      </w:r>
      <w:r w:rsidR="00C634F3">
        <w:t>of</w:t>
      </w:r>
      <w:r w:rsidR="00355B71">
        <w:t xml:space="preserve"> the business entities. </w:t>
      </w:r>
      <w:r w:rsidR="00C634F3">
        <w:t>L</w:t>
      </w:r>
      <w:r w:rsidR="00355B71">
        <w:t xml:space="preserve">eadership and management can be influential and </w:t>
      </w:r>
      <w:r w:rsidR="00C634F3">
        <w:t>vital</w:t>
      </w:r>
      <w:r w:rsidR="00355B71">
        <w:t xml:space="preserve"> by achieving efficiency and performing accordingly. </w:t>
      </w:r>
      <w:r w:rsidR="00C634F3">
        <w:t>The r</w:t>
      </w:r>
      <w:r w:rsidR="00355B71">
        <w:t xml:space="preserve">ole of a manager or leader is </w:t>
      </w:r>
      <w:r w:rsidR="00C634F3">
        <w:t>essenti</w:t>
      </w:r>
      <w:r w:rsidR="00355B71">
        <w:t xml:space="preserve">al to the formation of organisational behaviour. Individual behaviour </w:t>
      </w:r>
      <w:r w:rsidR="00C634F3">
        <w:t>reflects many external or internal factors and</w:t>
      </w:r>
      <w:r w:rsidR="00F647F4">
        <w:t xml:space="preserve"> drives any business organisation towards success or destruction. In conclusion, organisational behaviour is a variable attribute that affects the organisation </w:t>
      </w:r>
      <w:r w:rsidR="00C634F3">
        <w:t>positively and negativel</w:t>
      </w:r>
      <w:r w:rsidR="00F647F4">
        <w:t xml:space="preserve">y.  </w:t>
      </w:r>
      <w:r w:rsidR="00355B71">
        <w:t xml:space="preserve">  </w:t>
      </w:r>
      <w:r>
        <w:t xml:space="preserve">  </w:t>
      </w:r>
    </w:p>
    <w:p w:rsidR="00F6089D" w:rsidRDefault="00F6089D" w:rsidP="00D95CDE">
      <w:pPr>
        <w:pStyle w:val="Titlu1"/>
      </w:pPr>
    </w:p>
    <w:p w:rsidR="006B7456" w:rsidRDefault="006B7456" w:rsidP="00D95CDE">
      <w:pPr>
        <w:pStyle w:val="Titlu1"/>
      </w:pPr>
    </w:p>
    <w:p w:rsidR="000F79AF" w:rsidRDefault="000F79AF" w:rsidP="00D95CDE">
      <w:pPr>
        <w:pStyle w:val="Titlu1"/>
        <w:sectPr w:rsidR="000F79AF" w:rsidSect="00B23FAC">
          <w:pgSz w:w="12240" w:h="15840"/>
          <w:pgMar w:top="1440" w:right="1440" w:bottom="1440" w:left="1440" w:header="720" w:footer="720" w:gutter="0"/>
          <w:cols w:space="720"/>
          <w:docGrid w:linePitch="360"/>
        </w:sectPr>
      </w:pPr>
    </w:p>
    <w:p w:rsidR="00D95CDE" w:rsidRDefault="001A3FF1" w:rsidP="00D95CDE">
      <w:pPr>
        <w:pStyle w:val="Titlu1"/>
      </w:pPr>
      <w:bookmarkStart w:id="19" w:name="_Toc68630271"/>
      <w:r>
        <w:lastRenderedPageBreak/>
        <w:t>References</w:t>
      </w:r>
      <w:bookmarkEnd w:id="19"/>
    </w:p>
    <w:p w:rsidR="006B7456" w:rsidRPr="006B7456" w:rsidRDefault="001A3FF1" w:rsidP="00F6089D">
      <w:pPr>
        <w:rPr>
          <w:rFonts w:asciiTheme="majorBidi" w:hAnsiTheme="majorBidi" w:cstheme="majorBidi"/>
        </w:rPr>
      </w:pPr>
      <w:r w:rsidRPr="006B7456">
        <w:rPr>
          <w:rFonts w:asciiTheme="majorBidi" w:hAnsiTheme="majorBidi" w:cstheme="majorBidi"/>
        </w:rPr>
        <w:t>AJDAROVSKA. Z. and ATTAR, M, (2020). ANALYSING THE RELATIONSHIP BETWEEN ORGANISATIONAL CULTURE AND ORGANISATIONAL AMBIDEXTERITY. </w:t>
      </w:r>
      <w:r w:rsidRPr="006B7456">
        <w:rPr>
          <w:rFonts w:asciiTheme="majorBidi" w:hAnsiTheme="majorBidi" w:cstheme="majorBidi"/>
          <w:i/>
          <w:iCs/>
        </w:rPr>
        <w:t>Business &amp; Management Studies: An International Journal</w:t>
      </w:r>
      <w:r w:rsidRPr="006B7456">
        <w:rPr>
          <w:rFonts w:asciiTheme="majorBidi" w:hAnsiTheme="majorBidi" w:cstheme="majorBidi"/>
        </w:rPr>
        <w:t>, 8(3), pp.3550-3581.</w:t>
      </w:r>
    </w:p>
    <w:p w:rsidR="006B7456" w:rsidRPr="006B7456" w:rsidRDefault="001A3FF1" w:rsidP="00F6089D">
      <w:pPr>
        <w:rPr>
          <w:rFonts w:asciiTheme="majorBidi" w:hAnsiTheme="majorBidi" w:cstheme="majorBidi"/>
        </w:rPr>
      </w:pPr>
      <w:r w:rsidRPr="006B7456">
        <w:rPr>
          <w:rFonts w:asciiTheme="majorBidi" w:hAnsiTheme="majorBidi" w:cstheme="majorBidi"/>
        </w:rPr>
        <w:t>Bailei. M., (2019). </w:t>
      </w:r>
      <w:r w:rsidRPr="006B7456">
        <w:rPr>
          <w:rFonts w:asciiTheme="majorBidi" w:hAnsiTheme="majorBidi" w:cstheme="majorBidi"/>
          <w:i/>
          <w:iCs/>
        </w:rPr>
        <w:t>Managers as leaders</w:t>
      </w:r>
      <w:r w:rsidRPr="006B7456">
        <w:rPr>
          <w:rFonts w:asciiTheme="majorBidi" w:hAnsiTheme="majorBidi" w:cstheme="majorBidi"/>
        </w:rPr>
        <w:t>. 9th ed. Boston: Harvard Business School Press.</w:t>
      </w:r>
    </w:p>
    <w:p w:rsidR="006B7456" w:rsidRPr="006B7456" w:rsidRDefault="001A3FF1" w:rsidP="006B7456">
      <w:pPr>
        <w:rPr>
          <w:rFonts w:asciiTheme="majorBidi" w:hAnsiTheme="majorBidi" w:cstheme="majorBidi"/>
          <w:color w:val="000000"/>
          <w:szCs w:val="24"/>
          <w:shd w:val="clear" w:color="auto" w:fill="FFFFFF"/>
        </w:rPr>
      </w:pPr>
      <w:r w:rsidRPr="006B7456">
        <w:rPr>
          <w:rFonts w:asciiTheme="majorBidi" w:hAnsiTheme="majorBidi" w:cstheme="majorBidi"/>
          <w:color w:val="000000"/>
          <w:szCs w:val="24"/>
          <w:shd w:val="clear" w:color="auto" w:fill="FFFFFF"/>
        </w:rPr>
        <w:t>BBC News, (2021). </w:t>
      </w:r>
      <w:r w:rsidRPr="006B7456">
        <w:rPr>
          <w:rFonts w:asciiTheme="majorBidi" w:hAnsiTheme="majorBidi" w:cstheme="majorBidi"/>
          <w:i/>
          <w:iCs/>
          <w:color w:val="000000"/>
          <w:szCs w:val="24"/>
          <w:shd w:val="clear" w:color="auto" w:fill="FFFFFF"/>
        </w:rPr>
        <w:t>Unilever - BBC News</w:t>
      </w:r>
      <w:r w:rsidRPr="006B7456">
        <w:rPr>
          <w:rFonts w:asciiTheme="majorBidi" w:hAnsiTheme="majorBidi" w:cstheme="majorBidi"/>
          <w:color w:val="000000"/>
          <w:szCs w:val="24"/>
          <w:shd w:val="clear" w:color="auto" w:fill="FFFFFF"/>
        </w:rPr>
        <w:t>. [online] Available at: &lt;https://www.bbc.co.uk/news/topics/c40rjmqdqvlt/unilever&gt; [Accessed 5 April 2021].</w:t>
      </w:r>
    </w:p>
    <w:p w:rsidR="006B7456" w:rsidRPr="006B7456" w:rsidRDefault="001A3FF1" w:rsidP="00F6089D">
      <w:pPr>
        <w:rPr>
          <w:rFonts w:asciiTheme="majorBidi" w:hAnsiTheme="majorBidi" w:cstheme="majorBidi"/>
        </w:rPr>
      </w:pPr>
      <w:r w:rsidRPr="006B7456">
        <w:rPr>
          <w:rFonts w:asciiTheme="majorBidi" w:hAnsiTheme="majorBidi" w:cstheme="majorBidi"/>
        </w:rPr>
        <w:t>Bush.</w:t>
      </w:r>
      <w:r>
        <w:rPr>
          <w:rFonts w:asciiTheme="majorBidi" w:hAnsiTheme="majorBidi" w:cstheme="majorBidi"/>
        </w:rPr>
        <w:t xml:space="preserve"> R</w:t>
      </w:r>
      <w:r w:rsidRPr="006B7456">
        <w:rPr>
          <w:rFonts w:asciiTheme="majorBidi" w:hAnsiTheme="majorBidi" w:cstheme="majorBidi"/>
        </w:rPr>
        <w:t>, (2017). Effective Nonprofit Management: The Leadership Factor. </w:t>
      </w:r>
      <w:r w:rsidRPr="006B7456">
        <w:rPr>
          <w:rFonts w:asciiTheme="majorBidi" w:hAnsiTheme="majorBidi" w:cstheme="majorBidi"/>
          <w:i/>
          <w:iCs/>
        </w:rPr>
        <w:t>Nonprofit Management and Leadership</w:t>
      </w:r>
      <w:r w:rsidRPr="006B7456">
        <w:rPr>
          <w:rFonts w:asciiTheme="majorBidi" w:hAnsiTheme="majorBidi" w:cstheme="majorBidi"/>
        </w:rPr>
        <w:t>, 12(3), pp.327-333.</w:t>
      </w:r>
    </w:p>
    <w:p w:rsidR="006B7456" w:rsidRPr="006B7456" w:rsidRDefault="001A3FF1" w:rsidP="00F6089D">
      <w:pPr>
        <w:rPr>
          <w:rFonts w:asciiTheme="majorBidi" w:hAnsiTheme="majorBidi" w:cstheme="majorBidi"/>
          <w:bCs w:val="0"/>
        </w:rPr>
      </w:pPr>
      <w:r w:rsidRPr="006B7456">
        <w:rPr>
          <w:rFonts w:asciiTheme="majorBidi" w:hAnsiTheme="majorBidi" w:cstheme="majorBidi"/>
          <w:bCs w:val="0"/>
        </w:rPr>
        <w:t>Bush.</w:t>
      </w:r>
      <w:r>
        <w:rPr>
          <w:rFonts w:asciiTheme="majorBidi" w:hAnsiTheme="majorBidi" w:cstheme="majorBidi"/>
          <w:bCs w:val="0"/>
        </w:rPr>
        <w:t xml:space="preserve"> T</w:t>
      </w:r>
      <w:r w:rsidRPr="006B7456">
        <w:rPr>
          <w:rFonts w:asciiTheme="majorBidi" w:hAnsiTheme="majorBidi" w:cstheme="majorBidi"/>
          <w:bCs w:val="0"/>
        </w:rPr>
        <w:t>, (2019). Distinguishing between educational leadership and management: Compatible or incompatible constructs. Educational Management Administration &amp; Leadership, 47(4), pp.501-503.</w:t>
      </w:r>
    </w:p>
    <w:p w:rsidR="006B7456" w:rsidRPr="006B7456" w:rsidRDefault="001A3FF1" w:rsidP="00F6089D">
      <w:pPr>
        <w:rPr>
          <w:rFonts w:asciiTheme="majorBidi" w:hAnsiTheme="majorBidi" w:cstheme="majorBidi"/>
        </w:rPr>
      </w:pPr>
      <w:r w:rsidRPr="006B7456">
        <w:rPr>
          <w:rFonts w:asciiTheme="majorBidi" w:hAnsiTheme="majorBidi" w:cstheme="majorBidi"/>
        </w:rPr>
        <w:t>Dugdale. D. and Lyne, S, (2010). </w:t>
      </w:r>
      <w:r w:rsidRPr="006B7456">
        <w:rPr>
          <w:rFonts w:asciiTheme="majorBidi" w:hAnsiTheme="majorBidi" w:cstheme="majorBidi"/>
          <w:i/>
          <w:iCs/>
        </w:rPr>
        <w:t>Budgeting practice and organisational structure</w:t>
      </w:r>
      <w:r w:rsidRPr="006B7456">
        <w:rPr>
          <w:rFonts w:asciiTheme="majorBidi" w:hAnsiTheme="majorBidi" w:cstheme="majorBidi"/>
        </w:rPr>
        <w:t>. Oxford: CIMA.</w:t>
      </w:r>
    </w:p>
    <w:p w:rsidR="006B7456" w:rsidRPr="006B7456" w:rsidRDefault="001A3FF1" w:rsidP="00F6089D">
      <w:pPr>
        <w:rPr>
          <w:rFonts w:asciiTheme="majorBidi" w:hAnsiTheme="majorBidi" w:cstheme="majorBidi"/>
        </w:rPr>
      </w:pPr>
      <w:r w:rsidRPr="006B7456">
        <w:rPr>
          <w:rFonts w:asciiTheme="majorBidi" w:hAnsiTheme="majorBidi" w:cstheme="majorBidi"/>
        </w:rPr>
        <w:t>Holbeche, L, (2018). Organisational effectiveness and agility. </w:t>
      </w:r>
      <w:r w:rsidRPr="006B7456">
        <w:rPr>
          <w:rFonts w:asciiTheme="majorBidi" w:hAnsiTheme="majorBidi" w:cstheme="majorBidi"/>
          <w:i/>
          <w:iCs/>
        </w:rPr>
        <w:t>Journal of Organizational Effectiveness: People and Performance</w:t>
      </w:r>
      <w:r w:rsidRPr="006B7456">
        <w:rPr>
          <w:rFonts w:asciiTheme="majorBidi" w:hAnsiTheme="majorBidi" w:cstheme="majorBidi"/>
        </w:rPr>
        <w:t>, 5(4), pp.302-313.</w:t>
      </w:r>
    </w:p>
    <w:p w:rsidR="006B7456" w:rsidRPr="006B7456" w:rsidRDefault="001A3FF1" w:rsidP="00F6089D">
      <w:pPr>
        <w:rPr>
          <w:rFonts w:asciiTheme="majorBidi" w:hAnsiTheme="majorBidi" w:cstheme="majorBidi"/>
        </w:rPr>
      </w:pPr>
      <w:r>
        <w:rPr>
          <w:rFonts w:asciiTheme="majorBidi" w:hAnsiTheme="majorBidi" w:cstheme="majorBidi"/>
        </w:rPr>
        <w:t>Idowu,</w:t>
      </w:r>
      <w:r w:rsidRPr="006B7456">
        <w:rPr>
          <w:rFonts w:asciiTheme="majorBidi" w:hAnsiTheme="majorBidi" w:cstheme="majorBidi"/>
        </w:rPr>
        <w:t xml:space="preserve"> (2016). Understanding Organisational Culture and Organisational Performance: Are They Two Sides of the Same Coin? </w:t>
      </w:r>
      <w:r w:rsidRPr="006B7456">
        <w:rPr>
          <w:rFonts w:asciiTheme="majorBidi" w:hAnsiTheme="majorBidi" w:cstheme="majorBidi"/>
          <w:i/>
          <w:iCs/>
        </w:rPr>
        <w:t>Journal of Management Research</w:t>
      </w:r>
      <w:r w:rsidRPr="006B7456">
        <w:rPr>
          <w:rFonts w:asciiTheme="majorBidi" w:hAnsiTheme="majorBidi" w:cstheme="majorBidi"/>
        </w:rPr>
        <w:t>, 8(4), p.12.</w:t>
      </w:r>
    </w:p>
    <w:p w:rsidR="006B7456" w:rsidRPr="006B7456" w:rsidRDefault="001A3FF1" w:rsidP="00F6089D">
      <w:pPr>
        <w:rPr>
          <w:rFonts w:asciiTheme="majorBidi" w:hAnsiTheme="majorBidi" w:cstheme="majorBidi"/>
        </w:rPr>
      </w:pPr>
      <w:r w:rsidRPr="006B7456">
        <w:rPr>
          <w:rFonts w:asciiTheme="majorBidi" w:hAnsiTheme="majorBidi" w:cstheme="majorBidi"/>
        </w:rPr>
        <w:t>Kengatharan. N. and Puviraj, M, (2021). Employer branding on organisational citizenship behaviour: A moderated moderation model of organisational politics and organisational dissent behaviour. </w:t>
      </w:r>
      <w:r w:rsidRPr="006B7456">
        <w:rPr>
          <w:rFonts w:asciiTheme="majorBidi" w:hAnsiTheme="majorBidi" w:cstheme="majorBidi"/>
          <w:i/>
          <w:iCs/>
        </w:rPr>
        <w:t>SMART Journal of Business Management Studies</w:t>
      </w:r>
      <w:r w:rsidRPr="006B7456">
        <w:rPr>
          <w:rFonts w:asciiTheme="majorBidi" w:hAnsiTheme="majorBidi" w:cstheme="majorBidi"/>
        </w:rPr>
        <w:t>, 17(1), pp.91-102.</w:t>
      </w:r>
    </w:p>
    <w:p w:rsidR="006B7456" w:rsidRPr="006B7456" w:rsidRDefault="001A3FF1" w:rsidP="00F6089D">
      <w:pPr>
        <w:rPr>
          <w:rFonts w:asciiTheme="majorBidi" w:hAnsiTheme="majorBidi" w:cstheme="majorBidi"/>
        </w:rPr>
      </w:pPr>
      <w:r w:rsidRPr="006B7456">
        <w:rPr>
          <w:rFonts w:asciiTheme="majorBidi" w:hAnsiTheme="majorBidi" w:cstheme="majorBidi"/>
        </w:rPr>
        <w:t>Needle. David, (2014). </w:t>
      </w:r>
      <w:r w:rsidRPr="006B7456">
        <w:rPr>
          <w:rFonts w:asciiTheme="majorBidi" w:hAnsiTheme="majorBidi" w:cstheme="majorBidi"/>
          <w:i/>
          <w:iCs/>
        </w:rPr>
        <w:t>Business in Context: An Introduction to Business and Its Environment</w:t>
      </w:r>
      <w:r w:rsidRPr="006B7456">
        <w:rPr>
          <w:rFonts w:asciiTheme="majorBidi" w:hAnsiTheme="majorBidi" w:cstheme="majorBidi"/>
        </w:rPr>
        <w:t xml:space="preserve">.  </w:t>
      </w:r>
    </w:p>
    <w:p w:rsidR="006B7456" w:rsidRPr="006B7456" w:rsidRDefault="001A3FF1" w:rsidP="00F6089D">
      <w:pPr>
        <w:rPr>
          <w:rFonts w:asciiTheme="majorBidi" w:hAnsiTheme="majorBidi" w:cstheme="majorBidi"/>
        </w:rPr>
      </w:pPr>
      <w:bookmarkStart w:id="20" w:name="_Hlk68566979"/>
      <w:r w:rsidRPr="006B7456">
        <w:rPr>
          <w:rFonts w:asciiTheme="majorBidi" w:hAnsiTheme="majorBidi" w:cstheme="majorBidi"/>
        </w:rPr>
        <w:t>orgcharting.com</w:t>
      </w:r>
      <w:r>
        <w:rPr>
          <w:rFonts w:asciiTheme="majorBidi" w:hAnsiTheme="majorBidi" w:cstheme="majorBidi"/>
        </w:rPr>
        <w:t>,</w:t>
      </w:r>
      <w:r w:rsidRPr="006B7456">
        <w:rPr>
          <w:rFonts w:asciiTheme="majorBidi" w:hAnsiTheme="majorBidi" w:cstheme="majorBidi"/>
        </w:rPr>
        <w:t xml:space="preserve"> (2021) </w:t>
      </w:r>
      <w:bookmarkEnd w:id="20"/>
      <w:r w:rsidRPr="006B7456">
        <w:rPr>
          <w:rFonts w:asciiTheme="majorBidi" w:hAnsiTheme="majorBidi" w:cstheme="majorBidi"/>
        </w:rPr>
        <w:t>[online] Available at: &lt;https://www.orgcharting.com/matrix-org-chart-function/&gt;[Accessed 5 April 2021].</w:t>
      </w:r>
    </w:p>
    <w:p w:rsidR="006B7456" w:rsidRPr="006B7456" w:rsidRDefault="001A3FF1" w:rsidP="00F6089D">
      <w:pPr>
        <w:rPr>
          <w:rFonts w:asciiTheme="majorBidi" w:hAnsiTheme="majorBidi" w:cstheme="majorBidi"/>
        </w:rPr>
      </w:pPr>
      <w:r w:rsidRPr="006B7456">
        <w:rPr>
          <w:rFonts w:asciiTheme="majorBidi" w:hAnsiTheme="majorBidi" w:cstheme="majorBidi"/>
        </w:rPr>
        <w:t>Quinn. R., Faerman, S, Thompson, M., McGrath, M. and Bright, D, (2018). </w:t>
      </w:r>
      <w:r w:rsidRPr="006B7456">
        <w:rPr>
          <w:rFonts w:asciiTheme="majorBidi" w:hAnsiTheme="majorBidi" w:cstheme="majorBidi"/>
          <w:i/>
          <w:iCs/>
        </w:rPr>
        <w:t>Becoming a master manager</w:t>
      </w:r>
      <w:r w:rsidRPr="006B7456">
        <w:rPr>
          <w:rFonts w:asciiTheme="majorBidi" w:hAnsiTheme="majorBidi" w:cstheme="majorBidi"/>
        </w:rPr>
        <w:t>. 7th ed. London: Pearson.</w:t>
      </w:r>
    </w:p>
    <w:p w:rsidR="006B7456" w:rsidRPr="006B7456" w:rsidRDefault="001A3FF1" w:rsidP="00F6089D">
      <w:pPr>
        <w:rPr>
          <w:rFonts w:asciiTheme="majorBidi" w:hAnsiTheme="majorBidi" w:cstheme="majorBidi"/>
        </w:rPr>
      </w:pPr>
      <w:r w:rsidRPr="006B7456">
        <w:rPr>
          <w:rFonts w:asciiTheme="majorBidi" w:hAnsiTheme="majorBidi" w:cstheme="majorBidi"/>
        </w:rPr>
        <w:lastRenderedPageBreak/>
        <w:t>Snygg, D. and Combs, A, (2019). </w:t>
      </w:r>
      <w:r w:rsidRPr="006B7456">
        <w:rPr>
          <w:rFonts w:asciiTheme="majorBidi" w:hAnsiTheme="majorBidi" w:cstheme="majorBidi"/>
          <w:i/>
          <w:iCs/>
        </w:rPr>
        <w:t>Individual behaviour</w:t>
      </w:r>
      <w:r w:rsidRPr="006B7456">
        <w:rPr>
          <w:rFonts w:asciiTheme="majorBidi" w:hAnsiTheme="majorBidi" w:cstheme="majorBidi"/>
        </w:rPr>
        <w:t>. 28th ed. New York: Harper.</w:t>
      </w:r>
    </w:p>
    <w:p w:rsidR="006B7456" w:rsidRPr="006B7456" w:rsidRDefault="001A3FF1" w:rsidP="00F6089D">
      <w:pPr>
        <w:rPr>
          <w:rFonts w:asciiTheme="majorBidi" w:hAnsiTheme="majorBidi" w:cstheme="majorBidi"/>
        </w:rPr>
      </w:pPr>
      <w:r w:rsidRPr="006B7456">
        <w:rPr>
          <w:rFonts w:asciiTheme="majorBidi" w:hAnsiTheme="majorBidi" w:cstheme="majorBidi"/>
        </w:rPr>
        <w:t>Steyn. R, (2020). Leadership Styles and Organisational Structure. </w:t>
      </w:r>
      <w:r w:rsidRPr="006B7456">
        <w:rPr>
          <w:rFonts w:asciiTheme="majorBidi" w:hAnsiTheme="majorBidi" w:cstheme="majorBidi"/>
          <w:i/>
          <w:iCs/>
        </w:rPr>
        <w:t>International Journal of Human Resource Studies</w:t>
      </w:r>
      <w:r w:rsidRPr="006B7456">
        <w:rPr>
          <w:rFonts w:asciiTheme="majorBidi" w:hAnsiTheme="majorBidi" w:cstheme="majorBidi"/>
        </w:rPr>
        <w:t>, 10(3), p.98.</w:t>
      </w:r>
    </w:p>
    <w:p w:rsidR="006B7456" w:rsidRPr="006B7456" w:rsidRDefault="001A3FF1" w:rsidP="00F6089D">
      <w:pPr>
        <w:rPr>
          <w:rFonts w:asciiTheme="majorBidi" w:hAnsiTheme="majorBidi" w:cstheme="majorBidi"/>
        </w:rPr>
      </w:pPr>
      <w:r w:rsidRPr="006B7456">
        <w:rPr>
          <w:rFonts w:asciiTheme="majorBidi" w:hAnsiTheme="majorBidi" w:cstheme="majorBidi"/>
        </w:rPr>
        <w:t>Turi. J. and Sorooshian, S, (2019). The impact of organisational structure on organisational learning. </w:t>
      </w:r>
      <w:r w:rsidRPr="006B7456">
        <w:rPr>
          <w:rFonts w:asciiTheme="majorBidi" w:hAnsiTheme="majorBidi" w:cstheme="majorBidi"/>
          <w:i/>
          <w:iCs/>
        </w:rPr>
        <w:t>Middle-East J. of Management</w:t>
      </w:r>
      <w:r w:rsidRPr="006B7456">
        <w:rPr>
          <w:rFonts w:asciiTheme="majorBidi" w:hAnsiTheme="majorBidi" w:cstheme="majorBidi"/>
        </w:rPr>
        <w:t>, 6(2), p.204.</w:t>
      </w:r>
    </w:p>
    <w:p w:rsidR="006B7456" w:rsidRPr="006B7456" w:rsidRDefault="001A3FF1" w:rsidP="00F6089D">
      <w:pPr>
        <w:rPr>
          <w:rFonts w:asciiTheme="majorBidi" w:hAnsiTheme="majorBidi" w:cstheme="majorBidi"/>
        </w:rPr>
      </w:pPr>
      <w:bookmarkStart w:id="21" w:name="_Hlk68565074"/>
      <w:r>
        <w:rPr>
          <w:rFonts w:asciiTheme="majorBidi" w:hAnsiTheme="majorBidi" w:cstheme="majorBidi"/>
        </w:rPr>
        <w:t>Unilever.com,</w:t>
      </w:r>
      <w:r w:rsidRPr="006B7456">
        <w:rPr>
          <w:rFonts w:asciiTheme="majorBidi" w:hAnsiTheme="majorBidi" w:cstheme="majorBidi"/>
        </w:rPr>
        <w:t xml:space="preserve"> (2021)</w:t>
      </w:r>
      <w:bookmarkEnd w:id="21"/>
      <w:r w:rsidRPr="006B7456">
        <w:rPr>
          <w:rFonts w:asciiTheme="majorBidi" w:hAnsiTheme="majorBidi" w:cstheme="majorBidi"/>
        </w:rPr>
        <w:t>. </w:t>
      </w:r>
      <w:r w:rsidRPr="006B7456">
        <w:rPr>
          <w:rFonts w:asciiTheme="majorBidi" w:hAnsiTheme="majorBidi" w:cstheme="majorBidi"/>
          <w:i/>
          <w:iCs/>
        </w:rPr>
        <w:t>At a glance | Unilever</w:t>
      </w:r>
      <w:r w:rsidRPr="006B7456">
        <w:rPr>
          <w:rFonts w:asciiTheme="majorBidi" w:hAnsiTheme="majorBidi" w:cstheme="majorBidi"/>
        </w:rPr>
        <w:t>. [online] Available at: &lt;</w:t>
      </w:r>
      <w:hyperlink r:id="rId11" w:history="1">
        <w:r w:rsidRPr="006B7456">
          <w:rPr>
            <w:rStyle w:val="Hyperlink"/>
            <w:rFonts w:asciiTheme="majorBidi" w:hAnsiTheme="majorBidi" w:cstheme="majorBidi"/>
          </w:rPr>
          <w:t>https://www.unilever.com/our-company/at-a-glance/</w:t>
        </w:r>
      </w:hyperlink>
      <w:r w:rsidRPr="006B7456">
        <w:rPr>
          <w:rFonts w:asciiTheme="majorBidi" w:hAnsiTheme="majorBidi" w:cstheme="majorBidi"/>
        </w:rPr>
        <w:t>&gt; [Accessed 5 April 2021].</w:t>
      </w:r>
    </w:p>
    <w:p w:rsidR="006B7456" w:rsidRPr="006B7456" w:rsidRDefault="001A3FF1" w:rsidP="00F6089D">
      <w:pPr>
        <w:rPr>
          <w:rFonts w:asciiTheme="majorBidi" w:hAnsiTheme="majorBidi" w:cstheme="majorBidi"/>
        </w:rPr>
      </w:pPr>
      <w:r w:rsidRPr="006B7456">
        <w:rPr>
          <w:rFonts w:asciiTheme="majorBidi" w:hAnsiTheme="majorBidi" w:cstheme="majorBidi"/>
        </w:rPr>
        <w:t>Zgrzywa-Ziemak. A, (2015). The Impact of Organisational Learning on Organisational Performance. </w:t>
      </w:r>
      <w:r w:rsidRPr="006B7456">
        <w:rPr>
          <w:rFonts w:asciiTheme="majorBidi" w:hAnsiTheme="majorBidi" w:cstheme="majorBidi"/>
          <w:i/>
          <w:iCs/>
        </w:rPr>
        <w:t>Management and Business Administration. Central Europe</w:t>
      </w:r>
      <w:r w:rsidRPr="006B7456">
        <w:rPr>
          <w:rFonts w:asciiTheme="majorBidi" w:hAnsiTheme="majorBidi" w:cstheme="majorBidi"/>
        </w:rPr>
        <w:t>, 23(4), pp.98-112.</w:t>
      </w:r>
    </w:p>
    <w:p w:rsidR="006B7456" w:rsidRPr="006B7456" w:rsidRDefault="006B7456" w:rsidP="006B7456">
      <w:pPr>
        <w:rPr>
          <w:rFonts w:asciiTheme="majorBidi" w:hAnsiTheme="majorBidi" w:cstheme="majorBidi"/>
          <w:szCs w:val="24"/>
        </w:rPr>
      </w:pPr>
    </w:p>
    <w:p w:rsidR="006B7456" w:rsidRDefault="006B7456" w:rsidP="00F6089D"/>
    <w:sectPr w:rsidR="006B7456" w:rsidSect="00B23F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5F7" w:rsidRDefault="003145F7">
      <w:pPr>
        <w:spacing w:after="0" w:line="240" w:lineRule="auto"/>
      </w:pPr>
      <w:r>
        <w:separator/>
      </w:r>
    </w:p>
  </w:endnote>
  <w:endnote w:type="continuationSeparator" w:id="0">
    <w:p w:rsidR="003145F7" w:rsidRDefault="00314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9923662"/>
      <w:docPartObj>
        <w:docPartGallery w:val="Page Numbers (Bottom of Page)"/>
        <w:docPartUnique/>
      </w:docPartObj>
    </w:sdtPr>
    <w:sdtEndPr>
      <w:rPr>
        <w:noProof/>
      </w:rPr>
    </w:sdtEndPr>
    <w:sdtContent>
      <w:p w:rsidR="00723FE7" w:rsidRDefault="00723FE7">
        <w:pPr>
          <w:pStyle w:val="Subsol"/>
          <w:jc w:val="right"/>
        </w:pPr>
        <w:r>
          <w:fldChar w:fldCharType="begin"/>
        </w:r>
        <w:r>
          <w:instrText xml:space="preserve"> PAGE   \* MERGEFORMAT </w:instrText>
        </w:r>
        <w:r>
          <w:fldChar w:fldCharType="separate"/>
        </w:r>
        <w:r w:rsidR="00157A3A">
          <w:rPr>
            <w:noProof/>
          </w:rPr>
          <w:t>3</w:t>
        </w:r>
        <w:r>
          <w:rPr>
            <w:noProof/>
          </w:rPr>
          <w:fldChar w:fldCharType="end"/>
        </w:r>
      </w:p>
    </w:sdtContent>
  </w:sdt>
  <w:p w:rsidR="00C13A6C" w:rsidRDefault="00C13A6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5F7" w:rsidRDefault="003145F7">
      <w:pPr>
        <w:spacing w:after="0" w:line="240" w:lineRule="auto"/>
      </w:pPr>
      <w:r>
        <w:separator/>
      </w:r>
    </w:p>
  </w:footnote>
  <w:footnote w:type="continuationSeparator" w:id="0">
    <w:p w:rsidR="003145F7" w:rsidRDefault="003145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KwNDcxNDIwMDQ1tzRW0lEKTi0uzszPAykwqQUAwnu5NSwAAAA="/>
  </w:docVars>
  <w:rsids>
    <w:rsidRoot w:val="00D76221"/>
    <w:rsid w:val="00013205"/>
    <w:rsid w:val="00083BC5"/>
    <w:rsid w:val="000B52AF"/>
    <w:rsid w:val="000F23F9"/>
    <w:rsid w:val="000F79AF"/>
    <w:rsid w:val="00105342"/>
    <w:rsid w:val="00157A3A"/>
    <w:rsid w:val="001A3FF1"/>
    <w:rsid w:val="001D00AE"/>
    <w:rsid w:val="001E6A06"/>
    <w:rsid w:val="00201871"/>
    <w:rsid w:val="002A3EDB"/>
    <w:rsid w:val="00303DB2"/>
    <w:rsid w:val="003145F7"/>
    <w:rsid w:val="00355B71"/>
    <w:rsid w:val="00372610"/>
    <w:rsid w:val="003D12FA"/>
    <w:rsid w:val="004602A1"/>
    <w:rsid w:val="004B0263"/>
    <w:rsid w:val="004E2DB8"/>
    <w:rsid w:val="005410B1"/>
    <w:rsid w:val="0063279A"/>
    <w:rsid w:val="006A0126"/>
    <w:rsid w:val="006B7456"/>
    <w:rsid w:val="006D4D89"/>
    <w:rsid w:val="006F0945"/>
    <w:rsid w:val="00723FE7"/>
    <w:rsid w:val="007D7EEA"/>
    <w:rsid w:val="007E237E"/>
    <w:rsid w:val="00810D52"/>
    <w:rsid w:val="00814727"/>
    <w:rsid w:val="0083642C"/>
    <w:rsid w:val="008407BE"/>
    <w:rsid w:val="0085514B"/>
    <w:rsid w:val="00865359"/>
    <w:rsid w:val="00872155"/>
    <w:rsid w:val="00893A97"/>
    <w:rsid w:val="008B6BB4"/>
    <w:rsid w:val="0096070E"/>
    <w:rsid w:val="009739E0"/>
    <w:rsid w:val="00983F1A"/>
    <w:rsid w:val="009B6290"/>
    <w:rsid w:val="009C1739"/>
    <w:rsid w:val="009D08D8"/>
    <w:rsid w:val="00A00153"/>
    <w:rsid w:val="00A0425C"/>
    <w:rsid w:val="00A11594"/>
    <w:rsid w:val="00A249BC"/>
    <w:rsid w:val="00B167C7"/>
    <w:rsid w:val="00B23FAC"/>
    <w:rsid w:val="00B257C0"/>
    <w:rsid w:val="00BF36D9"/>
    <w:rsid w:val="00C13A6C"/>
    <w:rsid w:val="00C43A48"/>
    <w:rsid w:val="00C634F3"/>
    <w:rsid w:val="00C65383"/>
    <w:rsid w:val="00CB1877"/>
    <w:rsid w:val="00D76221"/>
    <w:rsid w:val="00D95CDE"/>
    <w:rsid w:val="00E02CFC"/>
    <w:rsid w:val="00E070AE"/>
    <w:rsid w:val="00E310BA"/>
    <w:rsid w:val="00E6430A"/>
    <w:rsid w:val="00EA0757"/>
    <w:rsid w:val="00F1056D"/>
    <w:rsid w:val="00F343DA"/>
    <w:rsid w:val="00F43AFC"/>
    <w:rsid w:val="00F458FA"/>
    <w:rsid w:val="00F6089D"/>
    <w:rsid w:val="00F647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bCs/>
        <w:sz w:val="24"/>
        <w:szCs w:val="36"/>
        <w:lang w:val="en-GB"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0BA"/>
  </w:style>
  <w:style w:type="paragraph" w:styleId="Titlu1">
    <w:name w:val="heading 1"/>
    <w:basedOn w:val="Normal"/>
    <w:next w:val="Normal"/>
    <w:link w:val="Titlu1Caracter"/>
    <w:uiPriority w:val="9"/>
    <w:qFormat/>
    <w:rsid w:val="00E310BA"/>
    <w:pPr>
      <w:keepNext/>
      <w:keepLines/>
      <w:spacing w:before="240"/>
      <w:outlineLvl w:val="0"/>
    </w:pPr>
    <w:rPr>
      <w:rFonts w:eastAsiaTheme="majorEastAsia"/>
      <w:color w:val="2F5496" w:themeColor="accent1" w:themeShade="BF"/>
      <w:sz w:val="32"/>
      <w:szCs w:val="32"/>
    </w:rPr>
  </w:style>
  <w:style w:type="paragraph" w:styleId="Titlu2">
    <w:name w:val="heading 2"/>
    <w:basedOn w:val="Normal"/>
    <w:next w:val="Normal"/>
    <w:link w:val="Titlu2Caracter"/>
    <w:uiPriority w:val="9"/>
    <w:unhideWhenUsed/>
    <w:qFormat/>
    <w:rsid w:val="003D12FA"/>
    <w:pPr>
      <w:keepNext/>
      <w:keepLines/>
      <w:spacing w:before="40"/>
      <w:outlineLvl w:val="1"/>
    </w:pPr>
    <w:rPr>
      <w:rFonts w:eastAsiaTheme="majorEastAsia"/>
      <w:color w:val="2F5496" w:themeColor="accent1" w:themeShade="BF"/>
      <w:sz w:val="28"/>
    </w:rPr>
  </w:style>
  <w:style w:type="paragraph" w:styleId="Titlu3">
    <w:name w:val="heading 3"/>
    <w:basedOn w:val="Normal"/>
    <w:next w:val="Normal"/>
    <w:link w:val="Titlu3Caracter"/>
    <w:uiPriority w:val="9"/>
    <w:unhideWhenUsed/>
    <w:qFormat/>
    <w:rsid w:val="008407BE"/>
    <w:pPr>
      <w:keepNext/>
      <w:keepLines/>
      <w:spacing w:before="40"/>
      <w:outlineLvl w:val="2"/>
    </w:pPr>
    <w:rPr>
      <w:rFonts w:eastAsiaTheme="majorEastAsia"/>
      <w:color w:val="1F3763" w:themeColor="accent1" w:themeShade="7F"/>
    </w:rPr>
  </w:style>
  <w:style w:type="paragraph" w:styleId="Titlu4">
    <w:name w:val="heading 4"/>
    <w:basedOn w:val="Normal"/>
    <w:next w:val="Normal"/>
    <w:link w:val="Titlu4Caracter"/>
    <w:uiPriority w:val="9"/>
    <w:semiHidden/>
    <w:unhideWhenUsed/>
    <w:qFormat/>
    <w:rsid w:val="00E310BA"/>
    <w:pPr>
      <w:keepNext/>
      <w:keepLines/>
      <w:spacing w:before="40"/>
      <w:outlineLvl w:val="3"/>
    </w:pPr>
    <w:rPr>
      <w:rFonts w:asciiTheme="minorHAnsi" w:eastAsiaTheme="majorEastAsia" w:hAnsiTheme="minorHAnsi"/>
      <w:i/>
      <w:iCs/>
      <w:color w:val="2F5496" w:themeColor="accent1" w:themeShade="BF"/>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310BA"/>
    <w:rPr>
      <w:rFonts w:eastAsiaTheme="majorEastAsia" w:cstheme="majorBidi"/>
      <w:color w:val="2F5496" w:themeColor="accent1" w:themeShade="BF"/>
      <w:sz w:val="32"/>
      <w:szCs w:val="32"/>
    </w:rPr>
  </w:style>
  <w:style w:type="character" w:customStyle="1" w:styleId="Titlu2Caracter">
    <w:name w:val="Titlu 2 Caracter"/>
    <w:basedOn w:val="Fontdeparagrafimplicit"/>
    <w:link w:val="Titlu2"/>
    <w:uiPriority w:val="9"/>
    <w:rsid w:val="003D12FA"/>
    <w:rPr>
      <w:rFonts w:eastAsiaTheme="majorEastAsia"/>
      <w:color w:val="2F5496" w:themeColor="accent1" w:themeShade="BF"/>
      <w:sz w:val="28"/>
    </w:rPr>
  </w:style>
  <w:style w:type="character" w:customStyle="1" w:styleId="Titlu3Caracter">
    <w:name w:val="Titlu 3 Caracter"/>
    <w:basedOn w:val="Fontdeparagrafimplicit"/>
    <w:link w:val="Titlu3"/>
    <w:uiPriority w:val="9"/>
    <w:rsid w:val="008407BE"/>
    <w:rPr>
      <w:rFonts w:eastAsiaTheme="majorEastAsia"/>
      <w:color w:val="1F3763" w:themeColor="accent1" w:themeShade="7F"/>
    </w:rPr>
  </w:style>
  <w:style w:type="character" w:customStyle="1" w:styleId="Titlu4Caracter">
    <w:name w:val="Titlu 4 Caracter"/>
    <w:basedOn w:val="Fontdeparagrafimplicit"/>
    <w:link w:val="Titlu4"/>
    <w:uiPriority w:val="9"/>
    <w:semiHidden/>
    <w:rsid w:val="00E310BA"/>
    <w:rPr>
      <w:rFonts w:eastAsiaTheme="majorEastAsia" w:cstheme="majorBidi"/>
      <w:i/>
      <w:iCs/>
      <w:color w:val="2F5496" w:themeColor="accent1" w:themeShade="BF"/>
    </w:rPr>
  </w:style>
  <w:style w:type="paragraph" w:styleId="Titlu">
    <w:name w:val="Title"/>
    <w:basedOn w:val="Normal"/>
    <w:next w:val="Normal"/>
    <w:link w:val="TitluCaracter"/>
    <w:uiPriority w:val="10"/>
    <w:qFormat/>
    <w:rsid w:val="003D12FA"/>
    <w:pPr>
      <w:spacing w:line="240" w:lineRule="auto"/>
      <w:contextualSpacing/>
    </w:pPr>
    <w:rPr>
      <w:rFonts w:asciiTheme="majorBidi" w:eastAsiaTheme="majorEastAsia" w:hAnsiTheme="majorBidi"/>
      <w:spacing w:val="-10"/>
      <w:kern w:val="28"/>
      <w:sz w:val="56"/>
      <w:szCs w:val="56"/>
    </w:rPr>
  </w:style>
  <w:style w:type="character" w:customStyle="1" w:styleId="TitluCaracter">
    <w:name w:val="Titlu Caracter"/>
    <w:basedOn w:val="Fontdeparagrafimplicit"/>
    <w:link w:val="Titlu"/>
    <w:uiPriority w:val="10"/>
    <w:rsid w:val="003D12FA"/>
    <w:rPr>
      <w:rFonts w:asciiTheme="majorBidi" w:eastAsiaTheme="majorEastAsia" w:hAnsiTheme="majorBidi"/>
      <w:spacing w:val="-10"/>
      <w:kern w:val="28"/>
      <w:sz w:val="56"/>
      <w:szCs w:val="56"/>
    </w:rPr>
  </w:style>
  <w:style w:type="paragraph" w:styleId="Antet">
    <w:name w:val="header"/>
    <w:basedOn w:val="Normal"/>
    <w:link w:val="AntetCaracter"/>
    <w:uiPriority w:val="99"/>
    <w:unhideWhenUsed/>
    <w:rsid w:val="00C13A6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13A6C"/>
  </w:style>
  <w:style w:type="paragraph" w:styleId="Subsol">
    <w:name w:val="footer"/>
    <w:basedOn w:val="Normal"/>
    <w:link w:val="SubsolCaracter"/>
    <w:uiPriority w:val="99"/>
    <w:unhideWhenUsed/>
    <w:rsid w:val="00C13A6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13A6C"/>
  </w:style>
  <w:style w:type="paragraph" w:styleId="Titlucuprins">
    <w:name w:val="TOC Heading"/>
    <w:basedOn w:val="Titlu1"/>
    <w:next w:val="Normal"/>
    <w:uiPriority w:val="39"/>
    <w:unhideWhenUsed/>
    <w:qFormat/>
    <w:rsid w:val="00C13A6C"/>
    <w:pPr>
      <w:spacing w:after="0" w:line="259" w:lineRule="auto"/>
      <w:jc w:val="left"/>
      <w:outlineLvl w:val="9"/>
    </w:pPr>
    <w:rPr>
      <w:rFonts w:asciiTheme="majorHAnsi" w:hAnsiTheme="majorHAnsi" w:cstheme="majorBidi"/>
      <w:bCs w:val="0"/>
      <w:lang w:val="en-US"/>
    </w:rPr>
  </w:style>
  <w:style w:type="paragraph" w:styleId="Cuprins1">
    <w:name w:val="toc 1"/>
    <w:basedOn w:val="Normal"/>
    <w:next w:val="Normal"/>
    <w:autoRedefine/>
    <w:uiPriority w:val="39"/>
    <w:unhideWhenUsed/>
    <w:rsid w:val="00C13A6C"/>
    <w:pPr>
      <w:spacing w:after="100"/>
    </w:pPr>
  </w:style>
  <w:style w:type="paragraph" w:styleId="Cuprins2">
    <w:name w:val="toc 2"/>
    <w:basedOn w:val="Normal"/>
    <w:next w:val="Normal"/>
    <w:autoRedefine/>
    <w:uiPriority w:val="39"/>
    <w:unhideWhenUsed/>
    <w:rsid w:val="00C13A6C"/>
    <w:pPr>
      <w:spacing w:after="100"/>
      <w:ind w:left="240"/>
    </w:pPr>
  </w:style>
  <w:style w:type="character" w:styleId="Hyperlink">
    <w:name w:val="Hyperlink"/>
    <w:basedOn w:val="Fontdeparagrafimplicit"/>
    <w:uiPriority w:val="99"/>
    <w:unhideWhenUsed/>
    <w:rsid w:val="00C13A6C"/>
    <w:rPr>
      <w:color w:val="0563C1" w:themeColor="hyperlink"/>
      <w:u w:val="single"/>
    </w:rPr>
  </w:style>
  <w:style w:type="paragraph" w:styleId="Legend">
    <w:name w:val="caption"/>
    <w:basedOn w:val="Normal"/>
    <w:next w:val="Normal"/>
    <w:uiPriority w:val="35"/>
    <w:unhideWhenUsed/>
    <w:qFormat/>
    <w:rsid w:val="009C1739"/>
    <w:pPr>
      <w:spacing w:after="200" w:line="240" w:lineRule="auto"/>
    </w:pPr>
    <w:rPr>
      <w:i/>
      <w:iCs/>
      <w:color w:val="44546A" w:themeColor="text2"/>
      <w:sz w:val="18"/>
      <w:szCs w:val="18"/>
    </w:rPr>
  </w:style>
  <w:style w:type="character" w:customStyle="1" w:styleId="UnresolvedMention">
    <w:name w:val="Unresolved Mention"/>
    <w:basedOn w:val="Fontdeparagrafimplicit"/>
    <w:uiPriority w:val="99"/>
    <w:semiHidden/>
    <w:unhideWhenUsed/>
    <w:rsid w:val="009D08D8"/>
    <w:rPr>
      <w:color w:val="605E5C"/>
      <w:shd w:val="clear" w:color="auto" w:fill="E1DFDD"/>
    </w:rPr>
  </w:style>
  <w:style w:type="paragraph" w:styleId="Tabeldefiguri">
    <w:name w:val="table of figures"/>
    <w:basedOn w:val="Normal"/>
    <w:next w:val="Normal"/>
    <w:uiPriority w:val="99"/>
    <w:unhideWhenUsed/>
    <w:rsid w:val="00810D52"/>
    <w:pPr>
      <w:spacing w:after="0"/>
    </w:pPr>
  </w:style>
  <w:style w:type="paragraph" w:styleId="TextnBalon">
    <w:name w:val="Balloon Text"/>
    <w:basedOn w:val="Normal"/>
    <w:link w:val="TextnBalonCaracter"/>
    <w:uiPriority w:val="99"/>
    <w:semiHidden/>
    <w:unhideWhenUsed/>
    <w:rsid w:val="00157A3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57A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bCs/>
        <w:sz w:val="24"/>
        <w:szCs w:val="36"/>
        <w:lang w:val="en-GB"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0BA"/>
  </w:style>
  <w:style w:type="paragraph" w:styleId="Titlu1">
    <w:name w:val="heading 1"/>
    <w:basedOn w:val="Normal"/>
    <w:next w:val="Normal"/>
    <w:link w:val="Titlu1Caracter"/>
    <w:uiPriority w:val="9"/>
    <w:qFormat/>
    <w:rsid w:val="00E310BA"/>
    <w:pPr>
      <w:keepNext/>
      <w:keepLines/>
      <w:spacing w:before="240"/>
      <w:outlineLvl w:val="0"/>
    </w:pPr>
    <w:rPr>
      <w:rFonts w:eastAsiaTheme="majorEastAsia"/>
      <w:color w:val="2F5496" w:themeColor="accent1" w:themeShade="BF"/>
      <w:sz w:val="32"/>
      <w:szCs w:val="32"/>
    </w:rPr>
  </w:style>
  <w:style w:type="paragraph" w:styleId="Titlu2">
    <w:name w:val="heading 2"/>
    <w:basedOn w:val="Normal"/>
    <w:next w:val="Normal"/>
    <w:link w:val="Titlu2Caracter"/>
    <w:uiPriority w:val="9"/>
    <w:unhideWhenUsed/>
    <w:qFormat/>
    <w:rsid w:val="003D12FA"/>
    <w:pPr>
      <w:keepNext/>
      <w:keepLines/>
      <w:spacing w:before="40"/>
      <w:outlineLvl w:val="1"/>
    </w:pPr>
    <w:rPr>
      <w:rFonts w:eastAsiaTheme="majorEastAsia"/>
      <w:color w:val="2F5496" w:themeColor="accent1" w:themeShade="BF"/>
      <w:sz w:val="28"/>
    </w:rPr>
  </w:style>
  <w:style w:type="paragraph" w:styleId="Titlu3">
    <w:name w:val="heading 3"/>
    <w:basedOn w:val="Normal"/>
    <w:next w:val="Normal"/>
    <w:link w:val="Titlu3Caracter"/>
    <w:uiPriority w:val="9"/>
    <w:unhideWhenUsed/>
    <w:qFormat/>
    <w:rsid w:val="008407BE"/>
    <w:pPr>
      <w:keepNext/>
      <w:keepLines/>
      <w:spacing w:before="40"/>
      <w:outlineLvl w:val="2"/>
    </w:pPr>
    <w:rPr>
      <w:rFonts w:eastAsiaTheme="majorEastAsia"/>
      <w:color w:val="1F3763" w:themeColor="accent1" w:themeShade="7F"/>
    </w:rPr>
  </w:style>
  <w:style w:type="paragraph" w:styleId="Titlu4">
    <w:name w:val="heading 4"/>
    <w:basedOn w:val="Normal"/>
    <w:next w:val="Normal"/>
    <w:link w:val="Titlu4Caracter"/>
    <w:uiPriority w:val="9"/>
    <w:semiHidden/>
    <w:unhideWhenUsed/>
    <w:qFormat/>
    <w:rsid w:val="00E310BA"/>
    <w:pPr>
      <w:keepNext/>
      <w:keepLines/>
      <w:spacing w:before="40"/>
      <w:outlineLvl w:val="3"/>
    </w:pPr>
    <w:rPr>
      <w:rFonts w:asciiTheme="minorHAnsi" w:eastAsiaTheme="majorEastAsia" w:hAnsiTheme="minorHAnsi"/>
      <w:i/>
      <w:iCs/>
      <w:color w:val="2F5496" w:themeColor="accent1" w:themeShade="BF"/>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310BA"/>
    <w:rPr>
      <w:rFonts w:eastAsiaTheme="majorEastAsia" w:cstheme="majorBidi"/>
      <w:color w:val="2F5496" w:themeColor="accent1" w:themeShade="BF"/>
      <w:sz w:val="32"/>
      <w:szCs w:val="32"/>
    </w:rPr>
  </w:style>
  <w:style w:type="character" w:customStyle="1" w:styleId="Titlu2Caracter">
    <w:name w:val="Titlu 2 Caracter"/>
    <w:basedOn w:val="Fontdeparagrafimplicit"/>
    <w:link w:val="Titlu2"/>
    <w:uiPriority w:val="9"/>
    <w:rsid w:val="003D12FA"/>
    <w:rPr>
      <w:rFonts w:eastAsiaTheme="majorEastAsia"/>
      <w:color w:val="2F5496" w:themeColor="accent1" w:themeShade="BF"/>
      <w:sz w:val="28"/>
    </w:rPr>
  </w:style>
  <w:style w:type="character" w:customStyle="1" w:styleId="Titlu3Caracter">
    <w:name w:val="Titlu 3 Caracter"/>
    <w:basedOn w:val="Fontdeparagrafimplicit"/>
    <w:link w:val="Titlu3"/>
    <w:uiPriority w:val="9"/>
    <w:rsid w:val="008407BE"/>
    <w:rPr>
      <w:rFonts w:eastAsiaTheme="majorEastAsia"/>
      <w:color w:val="1F3763" w:themeColor="accent1" w:themeShade="7F"/>
    </w:rPr>
  </w:style>
  <w:style w:type="character" w:customStyle="1" w:styleId="Titlu4Caracter">
    <w:name w:val="Titlu 4 Caracter"/>
    <w:basedOn w:val="Fontdeparagrafimplicit"/>
    <w:link w:val="Titlu4"/>
    <w:uiPriority w:val="9"/>
    <w:semiHidden/>
    <w:rsid w:val="00E310BA"/>
    <w:rPr>
      <w:rFonts w:eastAsiaTheme="majorEastAsia" w:cstheme="majorBidi"/>
      <w:i/>
      <w:iCs/>
      <w:color w:val="2F5496" w:themeColor="accent1" w:themeShade="BF"/>
    </w:rPr>
  </w:style>
  <w:style w:type="paragraph" w:styleId="Titlu">
    <w:name w:val="Title"/>
    <w:basedOn w:val="Normal"/>
    <w:next w:val="Normal"/>
    <w:link w:val="TitluCaracter"/>
    <w:uiPriority w:val="10"/>
    <w:qFormat/>
    <w:rsid w:val="003D12FA"/>
    <w:pPr>
      <w:spacing w:line="240" w:lineRule="auto"/>
      <w:contextualSpacing/>
    </w:pPr>
    <w:rPr>
      <w:rFonts w:asciiTheme="majorBidi" w:eastAsiaTheme="majorEastAsia" w:hAnsiTheme="majorBidi"/>
      <w:spacing w:val="-10"/>
      <w:kern w:val="28"/>
      <w:sz w:val="56"/>
      <w:szCs w:val="56"/>
    </w:rPr>
  </w:style>
  <w:style w:type="character" w:customStyle="1" w:styleId="TitluCaracter">
    <w:name w:val="Titlu Caracter"/>
    <w:basedOn w:val="Fontdeparagrafimplicit"/>
    <w:link w:val="Titlu"/>
    <w:uiPriority w:val="10"/>
    <w:rsid w:val="003D12FA"/>
    <w:rPr>
      <w:rFonts w:asciiTheme="majorBidi" w:eastAsiaTheme="majorEastAsia" w:hAnsiTheme="majorBidi"/>
      <w:spacing w:val="-10"/>
      <w:kern w:val="28"/>
      <w:sz w:val="56"/>
      <w:szCs w:val="56"/>
    </w:rPr>
  </w:style>
  <w:style w:type="paragraph" w:styleId="Antet">
    <w:name w:val="header"/>
    <w:basedOn w:val="Normal"/>
    <w:link w:val="AntetCaracter"/>
    <w:uiPriority w:val="99"/>
    <w:unhideWhenUsed/>
    <w:rsid w:val="00C13A6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13A6C"/>
  </w:style>
  <w:style w:type="paragraph" w:styleId="Subsol">
    <w:name w:val="footer"/>
    <w:basedOn w:val="Normal"/>
    <w:link w:val="SubsolCaracter"/>
    <w:uiPriority w:val="99"/>
    <w:unhideWhenUsed/>
    <w:rsid w:val="00C13A6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13A6C"/>
  </w:style>
  <w:style w:type="paragraph" w:styleId="Titlucuprins">
    <w:name w:val="TOC Heading"/>
    <w:basedOn w:val="Titlu1"/>
    <w:next w:val="Normal"/>
    <w:uiPriority w:val="39"/>
    <w:unhideWhenUsed/>
    <w:qFormat/>
    <w:rsid w:val="00C13A6C"/>
    <w:pPr>
      <w:spacing w:after="0" w:line="259" w:lineRule="auto"/>
      <w:jc w:val="left"/>
      <w:outlineLvl w:val="9"/>
    </w:pPr>
    <w:rPr>
      <w:rFonts w:asciiTheme="majorHAnsi" w:hAnsiTheme="majorHAnsi" w:cstheme="majorBidi"/>
      <w:bCs w:val="0"/>
      <w:lang w:val="en-US"/>
    </w:rPr>
  </w:style>
  <w:style w:type="paragraph" w:styleId="Cuprins1">
    <w:name w:val="toc 1"/>
    <w:basedOn w:val="Normal"/>
    <w:next w:val="Normal"/>
    <w:autoRedefine/>
    <w:uiPriority w:val="39"/>
    <w:unhideWhenUsed/>
    <w:rsid w:val="00C13A6C"/>
    <w:pPr>
      <w:spacing w:after="100"/>
    </w:pPr>
  </w:style>
  <w:style w:type="paragraph" w:styleId="Cuprins2">
    <w:name w:val="toc 2"/>
    <w:basedOn w:val="Normal"/>
    <w:next w:val="Normal"/>
    <w:autoRedefine/>
    <w:uiPriority w:val="39"/>
    <w:unhideWhenUsed/>
    <w:rsid w:val="00C13A6C"/>
    <w:pPr>
      <w:spacing w:after="100"/>
      <w:ind w:left="240"/>
    </w:pPr>
  </w:style>
  <w:style w:type="character" w:styleId="Hyperlink">
    <w:name w:val="Hyperlink"/>
    <w:basedOn w:val="Fontdeparagrafimplicit"/>
    <w:uiPriority w:val="99"/>
    <w:unhideWhenUsed/>
    <w:rsid w:val="00C13A6C"/>
    <w:rPr>
      <w:color w:val="0563C1" w:themeColor="hyperlink"/>
      <w:u w:val="single"/>
    </w:rPr>
  </w:style>
  <w:style w:type="paragraph" w:styleId="Legend">
    <w:name w:val="caption"/>
    <w:basedOn w:val="Normal"/>
    <w:next w:val="Normal"/>
    <w:uiPriority w:val="35"/>
    <w:unhideWhenUsed/>
    <w:qFormat/>
    <w:rsid w:val="009C1739"/>
    <w:pPr>
      <w:spacing w:after="200" w:line="240" w:lineRule="auto"/>
    </w:pPr>
    <w:rPr>
      <w:i/>
      <w:iCs/>
      <w:color w:val="44546A" w:themeColor="text2"/>
      <w:sz w:val="18"/>
      <w:szCs w:val="18"/>
    </w:rPr>
  </w:style>
  <w:style w:type="character" w:customStyle="1" w:styleId="UnresolvedMention">
    <w:name w:val="Unresolved Mention"/>
    <w:basedOn w:val="Fontdeparagrafimplicit"/>
    <w:uiPriority w:val="99"/>
    <w:semiHidden/>
    <w:unhideWhenUsed/>
    <w:rsid w:val="009D08D8"/>
    <w:rPr>
      <w:color w:val="605E5C"/>
      <w:shd w:val="clear" w:color="auto" w:fill="E1DFDD"/>
    </w:rPr>
  </w:style>
  <w:style w:type="paragraph" w:styleId="Tabeldefiguri">
    <w:name w:val="table of figures"/>
    <w:basedOn w:val="Normal"/>
    <w:next w:val="Normal"/>
    <w:uiPriority w:val="99"/>
    <w:unhideWhenUsed/>
    <w:rsid w:val="00810D52"/>
    <w:pPr>
      <w:spacing w:after="0"/>
    </w:pPr>
  </w:style>
  <w:style w:type="paragraph" w:styleId="TextnBalon">
    <w:name w:val="Balloon Text"/>
    <w:basedOn w:val="Normal"/>
    <w:link w:val="TextnBalonCaracter"/>
    <w:uiPriority w:val="99"/>
    <w:semiHidden/>
    <w:unhideWhenUsed/>
    <w:rsid w:val="00157A3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57A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lever.com/our-company/at-a-glance/"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E4D98-788A-476C-92CD-5486D811F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2699</Words>
  <Characters>15389</Characters>
  <Application>Microsoft Office Word</Application>
  <DocSecurity>0</DocSecurity>
  <Lines>128</Lines>
  <Paragraphs>36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Ciprian Muntean</dc:creator>
  <cp:lastModifiedBy>gabriel muntean</cp:lastModifiedBy>
  <cp:revision>2</cp:revision>
  <dcterms:created xsi:type="dcterms:W3CDTF">2021-04-08T10:03:00Z</dcterms:created>
  <dcterms:modified xsi:type="dcterms:W3CDTF">2021-04-08T10:03:00Z</dcterms:modified>
</cp:coreProperties>
</file>