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834B39" w14:textId="77777777" w:rsidR="00DE2F37" w:rsidRDefault="00DE2F37" w:rsidP="003320C0">
      <w:pPr>
        <w:spacing w:line="360" w:lineRule="auto"/>
        <w:contextualSpacing/>
        <w:jc w:val="center"/>
        <w:rPr>
          <w:rFonts w:ascii="Times New Roman" w:hAnsi="Times New Roman" w:cs="Times New Roman"/>
          <w:sz w:val="24"/>
          <w:szCs w:val="24"/>
          <w:lang w:val="en-GB"/>
        </w:rPr>
      </w:pPr>
    </w:p>
    <w:p w14:paraId="5DA138DB" w14:textId="77777777" w:rsidR="0041066C" w:rsidRDefault="0041066C" w:rsidP="003320C0">
      <w:pPr>
        <w:spacing w:line="360" w:lineRule="auto"/>
        <w:contextualSpacing/>
        <w:jc w:val="center"/>
        <w:rPr>
          <w:rFonts w:ascii="Times New Roman" w:hAnsi="Times New Roman" w:cs="Times New Roman"/>
          <w:sz w:val="24"/>
          <w:szCs w:val="24"/>
          <w:lang w:val="en-GB"/>
        </w:rPr>
      </w:pPr>
    </w:p>
    <w:p w14:paraId="17F04477" w14:textId="77777777" w:rsidR="0041066C" w:rsidRPr="003320C0" w:rsidRDefault="0041066C" w:rsidP="003320C0">
      <w:pPr>
        <w:spacing w:line="360" w:lineRule="auto"/>
        <w:contextualSpacing/>
        <w:jc w:val="center"/>
        <w:rPr>
          <w:rFonts w:ascii="Times New Roman" w:hAnsi="Times New Roman" w:cs="Times New Roman"/>
          <w:sz w:val="24"/>
          <w:szCs w:val="24"/>
          <w:lang w:val="en-GB"/>
        </w:rPr>
      </w:pPr>
    </w:p>
    <w:p w14:paraId="74E98B31" w14:textId="0F28BBE1" w:rsidR="00DE2F37" w:rsidRPr="0041066C" w:rsidRDefault="0041066C" w:rsidP="003320C0">
      <w:pPr>
        <w:spacing w:line="360" w:lineRule="auto"/>
        <w:contextualSpacing/>
        <w:jc w:val="center"/>
        <w:rPr>
          <w:rFonts w:ascii="Times New Roman" w:hAnsi="Times New Roman" w:cs="Times New Roman"/>
          <w:b/>
          <w:bCs/>
          <w:sz w:val="24"/>
          <w:szCs w:val="24"/>
          <w:lang w:val="en-GB"/>
        </w:rPr>
      </w:pPr>
      <w:r w:rsidRPr="0041066C">
        <w:rPr>
          <w:rFonts w:ascii="Times New Roman" w:hAnsi="Times New Roman" w:cs="Times New Roman"/>
          <w:b/>
          <w:bCs/>
          <w:sz w:val="24"/>
          <w:szCs w:val="24"/>
          <w:lang w:val="en-GB"/>
        </w:rPr>
        <w:t>CONFERENCE</w:t>
      </w:r>
      <w:r w:rsidRPr="0041066C">
        <w:rPr>
          <w:rFonts w:ascii="Times New Roman" w:hAnsi="Times New Roman" w:cs="Times New Roman"/>
          <w:b/>
          <w:bCs/>
          <w:sz w:val="24"/>
          <w:szCs w:val="24"/>
          <w:lang w:val="en-GB"/>
        </w:rPr>
        <w:t xml:space="preserve"> </w:t>
      </w:r>
      <w:r w:rsidR="00343F55" w:rsidRPr="0041066C">
        <w:rPr>
          <w:rFonts w:ascii="Times New Roman" w:hAnsi="Times New Roman" w:cs="Times New Roman"/>
          <w:b/>
          <w:bCs/>
          <w:sz w:val="24"/>
          <w:szCs w:val="24"/>
          <w:lang w:val="en-GB"/>
        </w:rPr>
        <w:t>RESEARCH PAPER</w:t>
      </w:r>
    </w:p>
    <w:p w14:paraId="3E8DCD90" w14:textId="77777777" w:rsidR="00DE2F37" w:rsidRPr="0041066C" w:rsidRDefault="00DE2F37" w:rsidP="003320C0">
      <w:pPr>
        <w:spacing w:line="360" w:lineRule="auto"/>
        <w:contextualSpacing/>
        <w:jc w:val="center"/>
        <w:rPr>
          <w:rFonts w:ascii="Times New Roman" w:hAnsi="Times New Roman" w:cs="Times New Roman"/>
          <w:b/>
          <w:bCs/>
          <w:sz w:val="24"/>
          <w:szCs w:val="24"/>
          <w:lang w:val="en-GB"/>
        </w:rPr>
      </w:pPr>
    </w:p>
    <w:p w14:paraId="6113E367" w14:textId="4475A7F0" w:rsidR="00365920" w:rsidRPr="003320C0" w:rsidRDefault="00365920" w:rsidP="003320C0">
      <w:pPr>
        <w:spacing w:line="360" w:lineRule="auto"/>
        <w:contextualSpacing/>
        <w:jc w:val="center"/>
        <w:rPr>
          <w:rFonts w:ascii="Times New Roman" w:hAnsi="Times New Roman" w:cs="Times New Roman"/>
          <w:sz w:val="24"/>
          <w:szCs w:val="24"/>
          <w:lang w:val="en-GB"/>
        </w:rPr>
      </w:pPr>
    </w:p>
    <w:p w14:paraId="5307DB4E" w14:textId="77777777" w:rsidR="00365920" w:rsidRPr="003320C0" w:rsidRDefault="00365920" w:rsidP="003320C0">
      <w:pPr>
        <w:spacing w:line="360" w:lineRule="auto"/>
        <w:ind w:firstLine="720"/>
        <w:contextualSpacing/>
        <w:jc w:val="center"/>
        <w:rPr>
          <w:rFonts w:ascii="Times New Roman" w:hAnsi="Times New Roman" w:cs="Times New Roman"/>
          <w:sz w:val="24"/>
          <w:szCs w:val="24"/>
          <w:lang w:val="en-GB"/>
        </w:rPr>
      </w:pPr>
    </w:p>
    <w:p w14:paraId="6F7526F6" w14:textId="77777777" w:rsidR="00365920" w:rsidRPr="003320C0" w:rsidRDefault="00365920" w:rsidP="003320C0">
      <w:pPr>
        <w:spacing w:line="360" w:lineRule="auto"/>
        <w:ind w:firstLine="720"/>
        <w:contextualSpacing/>
        <w:jc w:val="center"/>
        <w:rPr>
          <w:rFonts w:ascii="Times New Roman" w:hAnsi="Times New Roman" w:cs="Times New Roman"/>
          <w:sz w:val="24"/>
          <w:szCs w:val="24"/>
          <w:lang w:val="en-GB"/>
        </w:rPr>
      </w:pPr>
    </w:p>
    <w:p w14:paraId="7C648D38" w14:textId="77777777" w:rsidR="00365920" w:rsidRPr="003320C0" w:rsidRDefault="00365920" w:rsidP="003320C0">
      <w:pPr>
        <w:spacing w:line="360" w:lineRule="auto"/>
        <w:ind w:firstLine="720"/>
        <w:contextualSpacing/>
        <w:jc w:val="center"/>
        <w:rPr>
          <w:rFonts w:ascii="Times New Roman" w:hAnsi="Times New Roman" w:cs="Times New Roman"/>
          <w:sz w:val="24"/>
          <w:szCs w:val="24"/>
          <w:lang w:val="en-GB"/>
        </w:rPr>
      </w:pPr>
    </w:p>
    <w:p w14:paraId="388AA63D" w14:textId="77777777" w:rsidR="00365920" w:rsidRPr="003320C0" w:rsidRDefault="00343F55" w:rsidP="003320C0">
      <w:pPr>
        <w:tabs>
          <w:tab w:val="left" w:pos="7290"/>
        </w:tabs>
        <w:spacing w:line="360" w:lineRule="auto"/>
        <w:ind w:firstLine="720"/>
        <w:contextualSpacing/>
        <w:rPr>
          <w:rFonts w:ascii="Times New Roman" w:hAnsi="Times New Roman" w:cs="Times New Roman"/>
          <w:sz w:val="24"/>
          <w:szCs w:val="24"/>
          <w:lang w:val="en-GB"/>
        </w:rPr>
      </w:pPr>
      <w:r w:rsidRPr="003320C0">
        <w:rPr>
          <w:rFonts w:ascii="Times New Roman" w:hAnsi="Times New Roman" w:cs="Times New Roman"/>
          <w:sz w:val="24"/>
          <w:szCs w:val="24"/>
          <w:lang w:val="en-GB"/>
        </w:rPr>
        <w:tab/>
      </w:r>
    </w:p>
    <w:p w14:paraId="3A18469B" w14:textId="77777777" w:rsidR="00365920" w:rsidRPr="003320C0" w:rsidRDefault="00365920" w:rsidP="003320C0">
      <w:pPr>
        <w:spacing w:line="360" w:lineRule="auto"/>
        <w:ind w:firstLine="720"/>
        <w:contextualSpacing/>
        <w:jc w:val="center"/>
        <w:rPr>
          <w:rFonts w:ascii="Times New Roman" w:hAnsi="Times New Roman" w:cs="Times New Roman"/>
          <w:sz w:val="24"/>
          <w:szCs w:val="24"/>
          <w:lang w:val="en-GB"/>
        </w:rPr>
      </w:pPr>
    </w:p>
    <w:p w14:paraId="505976FC" w14:textId="77777777" w:rsidR="00365920" w:rsidRPr="003320C0" w:rsidRDefault="00365920" w:rsidP="003320C0">
      <w:pPr>
        <w:spacing w:line="360" w:lineRule="auto"/>
        <w:contextualSpacing/>
        <w:rPr>
          <w:rFonts w:ascii="Times New Roman" w:hAnsi="Times New Roman" w:cs="Times New Roman"/>
          <w:sz w:val="24"/>
          <w:szCs w:val="24"/>
          <w:lang w:val="en-GB"/>
        </w:rPr>
      </w:pPr>
    </w:p>
    <w:p w14:paraId="133670C0" w14:textId="77777777" w:rsidR="00365920" w:rsidRPr="003320C0" w:rsidRDefault="00343F55" w:rsidP="003320C0">
      <w:pPr>
        <w:tabs>
          <w:tab w:val="left" w:pos="3801"/>
        </w:tabs>
        <w:spacing w:line="360" w:lineRule="auto"/>
        <w:ind w:firstLine="720"/>
        <w:contextualSpacing/>
        <w:rPr>
          <w:rFonts w:ascii="Times New Roman" w:hAnsi="Times New Roman" w:cs="Times New Roman"/>
          <w:sz w:val="24"/>
          <w:szCs w:val="24"/>
          <w:lang w:val="en-GB"/>
        </w:rPr>
      </w:pPr>
      <w:r w:rsidRPr="003320C0">
        <w:rPr>
          <w:rFonts w:ascii="Times New Roman" w:hAnsi="Times New Roman" w:cs="Times New Roman"/>
          <w:sz w:val="24"/>
          <w:szCs w:val="24"/>
          <w:lang w:val="en-GB"/>
        </w:rPr>
        <w:tab/>
      </w:r>
    </w:p>
    <w:p w14:paraId="2A902901" w14:textId="1387C751" w:rsidR="00365920" w:rsidRPr="0041066C" w:rsidRDefault="0041066C" w:rsidP="0041066C">
      <w:pPr>
        <w:spacing w:line="360" w:lineRule="auto"/>
        <w:contextualSpacing/>
        <w:jc w:val="center"/>
        <w:rPr>
          <w:rFonts w:ascii="Arial" w:hAnsi="Arial" w:cs="Arial"/>
          <w:sz w:val="24"/>
          <w:szCs w:val="24"/>
          <w:lang w:val="en-GB"/>
        </w:rPr>
      </w:pPr>
      <w:r w:rsidRPr="0041066C">
        <w:rPr>
          <w:rFonts w:ascii="Arial" w:hAnsi="Arial" w:cs="Arial"/>
          <w:sz w:val="24"/>
          <w:szCs w:val="24"/>
          <w:lang w:val="en-GB"/>
        </w:rPr>
        <w:t>Amar Haddouche (2017328)</w:t>
      </w:r>
    </w:p>
    <w:p w14:paraId="7781C821" w14:textId="2A389FF3" w:rsidR="00365920" w:rsidRPr="0041066C" w:rsidRDefault="0041066C" w:rsidP="0041066C">
      <w:pPr>
        <w:spacing w:line="360" w:lineRule="auto"/>
        <w:contextualSpacing/>
        <w:jc w:val="center"/>
        <w:rPr>
          <w:rFonts w:ascii="Arial" w:hAnsi="Arial" w:cs="Arial"/>
          <w:sz w:val="24"/>
          <w:szCs w:val="24"/>
          <w:lang w:val="en-GB"/>
        </w:rPr>
      </w:pPr>
      <w:r w:rsidRPr="0041066C">
        <w:rPr>
          <w:rFonts w:ascii="Arial" w:hAnsi="Arial" w:cs="Arial"/>
          <w:sz w:val="24"/>
          <w:szCs w:val="24"/>
          <w:lang w:val="en-GB"/>
        </w:rPr>
        <w:t>Contemporary Themes in the Hotel and Hospitality Sector</w:t>
      </w:r>
    </w:p>
    <w:p w14:paraId="48E77FBE" w14:textId="2CB62273" w:rsidR="00365920" w:rsidRPr="0041066C" w:rsidRDefault="0041066C" w:rsidP="0041066C">
      <w:pPr>
        <w:spacing w:line="360" w:lineRule="auto"/>
        <w:contextualSpacing/>
        <w:jc w:val="center"/>
        <w:rPr>
          <w:rFonts w:ascii="Arial" w:hAnsi="Arial" w:cs="Arial"/>
          <w:sz w:val="24"/>
          <w:szCs w:val="24"/>
          <w:lang w:val="en-GB"/>
        </w:rPr>
      </w:pPr>
      <w:r w:rsidRPr="0041066C">
        <w:rPr>
          <w:rFonts w:ascii="Arial" w:hAnsi="Arial" w:cs="Arial"/>
          <w:sz w:val="24"/>
          <w:szCs w:val="24"/>
          <w:lang w:val="en-GB"/>
        </w:rPr>
        <w:t>BMIH6001</w:t>
      </w:r>
    </w:p>
    <w:p w14:paraId="00FF86B0" w14:textId="7D042960" w:rsidR="00365920" w:rsidRPr="0041066C" w:rsidRDefault="0041066C" w:rsidP="0041066C">
      <w:pPr>
        <w:spacing w:line="360" w:lineRule="auto"/>
        <w:contextualSpacing/>
        <w:jc w:val="center"/>
        <w:rPr>
          <w:rFonts w:ascii="Arial" w:hAnsi="Arial" w:cs="Arial"/>
          <w:sz w:val="24"/>
          <w:szCs w:val="24"/>
          <w:lang w:val="en-GB"/>
        </w:rPr>
      </w:pPr>
      <w:r w:rsidRPr="0041066C">
        <w:rPr>
          <w:rFonts w:ascii="Arial" w:hAnsi="Arial" w:cs="Arial"/>
          <w:sz w:val="24"/>
          <w:szCs w:val="24"/>
          <w:lang w:val="en-GB"/>
        </w:rPr>
        <w:t>Lecturer: Natalie Brailsford</w:t>
      </w:r>
    </w:p>
    <w:p w14:paraId="65DEC2E9" w14:textId="77777777" w:rsidR="00365920" w:rsidRPr="0041066C" w:rsidRDefault="00365920" w:rsidP="0041066C">
      <w:pPr>
        <w:spacing w:line="360" w:lineRule="auto"/>
        <w:contextualSpacing/>
        <w:jc w:val="center"/>
        <w:rPr>
          <w:rFonts w:ascii="Arial" w:hAnsi="Arial" w:cs="Arial"/>
          <w:sz w:val="24"/>
          <w:szCs w:val="24"/>
          <w:lang w:val="en-GB"/>
        </w:rPr>
      </w:pPr>
    </w:p>
    <w:p w14:paraId="2DE84E99" w14:textId="77777777" w:rsidR="00365920" w:rsidRPr="003320C0" w:rsidRDefault="00365920" w:rsidP="003320C0">
      <w:pPr>
        <w:spacing w:line="360" w:lineRule="auto"/>
        <w:contextualSpacing/>
        <w:jc w:val="center"/>
        <w:rPr>
          <w:rFonts w:ascii="Times New Roman" w:hAnsi="Times New Roman" w:cs="Times New Roman"/>
          <w:sz w:val="24"/>
          <w:szCs w:val="24"/>
          <w:lang w:val="en-GB"/>
        </w:rPr>
        <w:sectPr w:rsidR="00365920" w:rsidRPr="003320C0">
          <w:headerReference w:type="default" r:id="rId9"/>
          <w:pgSz w:w="12240" w:h="15840"/>
          <w:pgMar w:top="1440" w:right="1440" w:bottom="1440" w:left="1440" w:header="708" w:footer="708" w:gutter="0"/>
          <w:cols w:space="708"/>
          <w:docGrid w:linePitch="360"/>
        </w:sectPr>
      </w:pPr>
    </w:p>
    <w:p w14:paraId="441BFC61" w14:textId="77777777" w:rsidR="00915470" w:rsidRPr="0041066C" w:rsidRDefault="00343F55" w:rsidP="0041066C">
      <w:pPr>
        <w:pStyle w:val="Heading1"/>
        <w:spacing w:line="360" w:lineRule="auto"/>
        <w:contextualSpacing/>
        <w:jc w:val="both"/>
        <w:rPr>
          <w:rFonts w:ascii="Arial" w:hAnsi="Arial" w:cs="Arial"/>
          <w:color w:val="auto"/>
          <w:sz w:val="24"/>
          <w:szCs w:val="24"/>
          <w:lang w:val="en-GB"/>
        </w:rPr>
      </w:pPr>
      <w:r w:rsidRPr="0041066C">
        <w:rPr>
          <w:rFonts w:ascii="Arial" w:eastAsiaTheme="minorHAnsi" w:hAnsi="Arial" w:cs="Arial"/>
          <w:b w:val="0"/>
          <w:color w:val="auto"/>
          <w:sz w:val="24"/>
          <w:szCs w:val="24"/>
          <w:lang w:val="en-GB"/>
        </w:rPr>
        <w:lastRenderedPageBreak/>
        <w:t>Research Conference Paper</w:t>
      </w:r>
    </w:p>
    <w:p w14:paraId="00ADE2F1" w14:textId="77777777" w:rsidR="00815DD0" w:rsidRPr="0041066C" w:rsidRDefault="00343F55" w:rsidP="0041066C">
      <w:pPr>
        <w:pStyle w:val="Heading1"/>
        <w:spacing w:line="360" w:lineRule="auto"/>
        <w:contextualSpacing/>
        <w:jc w:val="both"/>
        <w:rPr>
          <w:rFonts w:ascii="Arial" w:hAnsi="Arial" w:cs="Arial"/>
          <w:color w:val="auto"/>
          <w:sz w:val="24"/>
          <w:szCs w:val="24"/>
          <w:lang w:val="en-GB"/>
        </w:rPr>
      </w:pPr>
      <w:r w:rsidRPr="0041066C">
        <w:rPr>
          <w:rFonts w:ascii="Arial" w:hAnsi="Arial" w:cs="Arial"/>
          <w:color w:val="auto"/>
          <w:sz w:val="24"/>
          <w:szCs w:val="24"/>
          <w:lang w:val="en-GB"/>
        </w:rPr>
        <w:t>Introduction</w:t>
      </w:r>
    </w:p>
    <w:p w14:paraId="29E7F8E4" w14:textId="77777777" w:rsidR="00225BCE" w:rsidRPr="0041066C" w:rsidRDefault="00343F55" w:rsidP="0041066C">
      <w:pPr>
        <w:spacing w:line="360" w:lineRule="auto"/>
        <w:ind w:firstLine="720"/>
        <w:contextualSpacing/>
        <w:jc w:val="both"/>
        <w:rPr>
          <w:rFonts w:ascii="Arial" w:hAnsi="Arial" w:cs="Arial"/>
          <w:sz w:val="24"/>
          <w:szCs w:val="24"/>
          <w:lang w:val="en-GB"/>
        </w:rPr>
      </w:pPr>
      <w:r w:rsidRPr="0041066C">
        <w:rPr>
          <w:rFonts w:ascii="Arial" w:hAnsi="Arial" w:cs="Arial"/>
          <w:sz w:val="24"/>
          <w:szCs w:val="24"/>
          <w:lang w:val="en-GB"/>
        </w:rPr>
        <w:t xml:space="preserve">Technological progress is bringing a changing ecosystem to the hotels and tourism sectors, where artificial intelligence, the Internet of Things, virtual and augmented reality, and </w:t>
      </w:r>
      <w:r w:rsidR="00A92EBA" w:rsidRPr="0041066C">
        <w:rPr>
          <w:rFonts w:ascii="Arial" w:hAnsi="Arial" w:cs="Arial"/>
          <w:sz w:val="24"/>
          <w:szCs w:val="24"/>
          <w:lang w:val="en-GB"/>
        </w:rPr>
        <w:t>block chain</w:t>
      </w:r>
      <w:r w:rsidRPr="0041066C">
        <w:rPr>
          <w:rFonts w:ascii="Arial" w:hAnsi="Arial" w:cs="Arial"/>
          <w:sz w:val="24"/>
          <w:szCs w:val="24"/>
          <w:lang w:val="en-GB"/>
        </w:rPr>
        <w:t xml:space="preserve"> are refo</w:t>
      </w:r>
      <w:r w:rsidR="00F76A8A" w:rsidRPr="0041066C">
        <w:rPr>
          <w:rFonts w:ascii="Arial" w:hAnsi="Arial" w:cs="Arial"/>
          <w:sz w:val="24"/>
          <w:szCs w:val="24"/>
          <w:lang w:val="en-GB"/>
        </w:rPr>
        <w:t xml:space="preserve">rming and optimizing </w:t>
      </w:r>
      <w:r w:rsidRPr="0041066C">
        <w:rPr>
          <w:rFonts w:ascii="Arial" w:hAnsi="Arial" w:cs="Arial"/>
          <w:sz w:val="24"/>
          <w:szCs w:val="24"/>
          <w:lang w:val="en-GB"/>
        </w:rPr>
        <w:t>services and operations. These innovations satisfy the ever-increasing demands of the traveling population concerning the need for sophistication an</w:t>
      </w:r>
      <w:r w:rsidR="00934BB0" w:rsidRPr="0041066C">
        <w:rPr>
          <w:rFonts w:ascii="Arial" w:hAnsi="Arial" w:cs="Arial"/>
          <w:sz w:val="24"/>
          <w:szCs w:val="24"/>
          <w:lang w:val="en-GB"/>
        </w:rPr>
        <w:t>d personalization. For example,</w:t>
      </w:r>
      <w:r w:rsidR="00CB472D" w:rsidRPr="0041066C">
        <w:rPr>
          <w:rFonts w:ascii="Arial" w:hAnsi="Arial" w:cs="Arial"/>
          <w:sz w:val="24"/>
          <w:szCs w:val="24"/>
          <w:lang w:val="en-GB"/>
        </w:rPr>
        <w:t xml:space="preserve"> according to Bhatti and </w:t>
      </w:r>
      <w:proofErr w:type="spellStart"/>
      <w:r w:rsidR="00CB472D" w:rsidRPr="0041066C">
        <w:rPr>
          <w:rFonts w:ascii="Arial" w:hAnsi="Arial" w:cs="Arial"/>
          <w:sz w:val="24"/>
          <w:szCs w:val="24"/>
          <w:lang w:val="en-GB"/>
        </w:rPr>
        <w:t>Alawad</w:t>
      </w:r>
      <w:proofErr w:type="spellEnd"/>
      <w:r w:rsidR="00CB472D" w:rsidRPr="0041066C">
        <w:rPr>
          <w:rFonts w:ascii="Arial" w:hAnsi="Arial" w:cs="Arial"/>
          <w:sz w:val="24"/>
          <w:szCs w:val="24"/>
          <w:lang w:val="en-GB"/>
        </w:rPr>
        <w:t xml:space="preserve"> (2023)</w:t>
      </w:r>
      <w:r w:rsidRPr="0041066C">
        <w:rPr>
          <w:rFonts w:ascii="Arial" w:hAnsi="Arial" w:cs="Arial"/>
          <w:sz w:val="24"/>
          <w:szCs w:val="24"/>
          <w:lang w:val="en-GB"/>
        </w:rPr>
        <w:t xml:space="preserve">, 70% of </w:t>
      </w:r>
      <w:r w:rsidR="00A92EBA" w:rsidRPr="0041066C">
        <w:rPr>
          <w:rFonts w:ascii="Arial" w:hAnsi="Arial" w:cs="Arial"/>
          <w:sz w:val="24"/>
          <w:szCs w:val="24"/>
          <w:lang w:val="en-GB"/>
        </w:rPr>
        <w:t>travellers</w:t>
      </w:r>
      <w:r w:rsidRPr="0041066C">
        <w:rPr>
          <w:rFonts w:ascii="Arial" w:hAnsi="Arial" w:cs="Arial"/>
          <w:sz w:val="24"/>
          <w:szCs w:val="24"/>
          <w:lang w:val="en-GB"/>
        </w:rPr>
        <w:t xml:space="preserve"> prefer using their smartphones for check-ins to display the transformation towards digital interactions. The COVID-19 pandemic has also facilitated the growth of contactless technologies that are safe for guests and practical for business. Major hotel chains like Marriott and Hyatt have begun introducing AI-enabled concierge services and utilizing IoT devices to improve guest experience and operational efficiency. The use of technology in modern society becomes apparent through its functions in improving resource management, lowering costs, and obtaining higher profits. </w:t>
      </w:r>
      <w:r w:rsidR="002D01AD" w:rsidRPr="0041066C">
        <w:rPr>
          <w:rFonts w:ascii="Arial" w:hAnsi="Arial" w:cs="Arial"/>
          <w:sz w:val="24"/>
          <w:szCs w:val="24"/>
          <w:lang w:val="en-GB"/>
        </w:rPr>
        <w:t>As researched by Hsu and Tseng (2022), hotels operating such technologies have proven to save up to 20% in the operation and a 15% improvement in guest satisfaction surveys. As a result, this paper is going to analyse how the technological development is affecting the nature of the hotel and hospitality industry, assess those implications, and suggest possible solutions and policies.</w:t>
      </w:r>
    </w:p>
    <w:p w14:paraId="4344054A" w14:textId="77777777" w:rsidR="006337BD" w:rsidRPr="0041066C" w:rsidRDefault="00343F55" w:rsidP="0041066C">
      <w:pPr>
        <w:pStyle w:val="Heading1"/>
        <w:spacing w:line="360" w:lineRule="auto"/>
        <w:contextualSpacing/>
        <w:jc w:val="both"/>
        <w:rPr>
          <w:rFonts w:ascii="Arial" w:hAnsi="Arial" w:cs="Arial"/>
          <w:color w:val="auto"/>
          <w:sz w:val="24"/>
          <w:szCs w:val="24"/>
          <w:lang w:val="en-GB"/>
        </w:rPr>
      </w:pPr>
      <w:r w:rsidRPr="0041066C">
        <w:rPr>
          <w:rFonts w:ascii="Arial" w:hAnsi="Arial" w:cs="Arial"/>
          <w:color w:val="auto"/>
          <w:sz w:val="24"/>
          <w:szCs w:val="24"/>
          <w:lang w:val="en-GB"/>
        </w:rPr>
        <w:t>Overview of Literature</w:t>
      </w:r>
    </w:p>
    <w:p w14:paraId="238BD1A5" w14:textId="77777777" w:rsidR="002D01AD" w:rsidRPr="0041066C" w:rsidRDefault="002D01AD" w:rsidP="0041066C">
      <w:pPr>
        <w:spacing w:line="360" w:lineRule="auto"/>
        <w:ind w:firstLine="720"/>
        <w:contextualSpacing/>
        <w:jc w:val="both"/>
        <w:rPr>
          <w:rFonts w:ascii="Arial" w:hAnsi="Arial" w:cs="Arial"/>
          <w:sz w:val="24"/>
          <w:szCs w:val="24"/>
          <w:lang w:val="en-GB"/>
        </w:rPr>
      </w:pPr>
      <w:r w:rsidRPr="0041066C">
        <w:rPr>
          <w:rFonts w:ascii="Arial" w:hAnsi="Arial" w:cs="Arial"/>
          <w:sz w:val="24"/>
          <w:szCs w:val="24"/>
          <w:lang w:val="en-GB"/>
        </w:rPr>
        <w:t>Countless studies have been conducted worldwide to determine the weight that the technological progress puts on the hospitality and hotel industry and the effect it has on the operational efficiency and customer experience. These studies, for example, Bayram (2020), prove that the use of technology helps home service delivery and hotels that implement these tech practices have a 20% increase in customer satisfaction than those that do not. This underlines the role of technology for grasping the attention of guests and assessment of their expectations.</w:t>
      </w:r>
    </w:p>
    <w:p w14:paraId="45F67C5C" w14:textId="77777777" w:rsidR="002D01AD" w:rsidRPr="0041066C" w:rsidRDefault="002D01AD" w:rsidP="0041066C">
      <w:pPr>
        <w:spacing w:line="360" w:lineRule="auto"/>
        <w:ind w:firstLine="720"/>
        <w:contextualSpacing/>
        <w:jc w:val="both"/>
        <w:rPr>
          <w:rFonts w:ascii="Arial" w:hAnsi="Arial" w:cs="Arial"/>
          <w:sz w:val="24"/>
          <w:szCs w:val="24"/>
          <w:lang w:val="en-GB"/>
        </w:rPr>
      </w:pPr>
      <w:r w:rsidRPr="0041066C">
        <w:rPr>
          <w:rFonts w:ascii="Arial" w:hAnsi="Arial" w:cs="Arial"/>
          <w:sz w:val="24"/>
          <w:szCs w:val="24"/>
          <w:lang w:val="en-GB"/>
        </w:rPr>
        <w:t xml:space="preserve">Integration of digital techniques and personal touch also remains in the core of many pieces of research. One of the latest study by </w:t>
      </w:r>
      <w:proofErr w:type="spellStart"/>
      <w:r w:rsidRPr="0041066C">
        <w:rPr>
          <w:rFonts w:ascii="Arial" w:hAnsi="Arial" w:cs="Arial"/>
          <w:sz w:val="24"/>
          <w:szCs w:val="24"/>
          <w:lang w:val="en-GB"/>
        </w:rPr>
        <w:t>Pizam</w:t>
      </w:r>
      <w:proofErr w:type="spellEnd"/>
      <w:r w:rsidRPr="0041066C">
        <w:rPr>
          <w:rFonts w:ascii="Arial" w:hAnsi="Arial" w:cs="Arial"/>
          <w:sz w:val="24"/>
          <w:szCs w:val="24"/>
          <w:lang w:val="en-GB"/>
        </w:rPr>
        <w:t xml:space="preserve"> et. al. (2022) suggested that technology though helps to improve the customer experience, human factor cannot be </w:t>
      </w:r>
      <w:r w:rsidRPr="0041066C">
        <w:rPr>
          <w:rFonts w:ascii="Arial" w:hAnsi="Arial" w:cs="Arial"/>
          <w:sz w:val="24"/>
          <w:szCs w:val="24"/>
          <w:lang w:val="en-GB"/>
        </w:rPr>
        <w:lastRenderedPageBreak/>
        <w:t xml:space="preserve">replaced as it offers customized services. This is illustrated by the wide implementation of chatbots and AI-driven customer services which are predicted to rise to the point where, by 2025, 85 percent of customer interactions will probably be handled without human input. </w:t>
      </w:r>
    </w:p>
    <w:p w14:paraId="1C0DB1F6" w14:textId="77777777" w:rsidR="00DD671B" w:rsidRPr="0041066C" w:rsidRDefault="002D01AD" w:rsidP="0041066C">
      <w:pPr>
        <w:spacing w:line="360" w:lineRule="auto"/>
        <w:ind w:firstLine="720"/>
        <w:contextualSpacing/>
        <w:jc w:val="both"/>
        <w:rPr>
          <w:rFonts w:ascii="Arial" w:hAnsi="Arial" w:cs="Arial"/>
          <w:sz w:val="24"/>
          <w:szCs w:val="24"/>
          <w:lang w:val="en-GB"/>
        </w:rPr>
      </w:pPr>
      <w:r w:rsidRPr="0041066C">
        <w:rPr>
          <w:rFonts w:ascii="Arial" w:hAnsi="Arial" w:cs="Arial"/>
          <w:sz w:val="24"/>
          <w:szCs w:val="24"/>
          <w:lang w:val="en-GB"/>
        </w:rPr>
        <w:t xml:space="preserve">In addition, contactless tech continues to be widely adopted, in particular, since the occurrences of the COVID-19 pandemic. According to the study of Rawal and others, (2022), it is revealed that about 75% of the </w:t>
      </w:r>
      <w:r w:rsidR="00934BB0" w:rsidRPr="0041066C">
        <w:rPr>
          <w:rFonts w:ascii="Arial" w:hAnsi="Arial" w:cs="Arial"/>
          <w:sz w:val="24"/>
          <w:szCs w:val="24"/>
          <w:lang w:val="en-GB"/>
        </w:rPr>
        <w:t>travellers</w:t>
      </w:r>
      <w:r w:rsidRPr="0041066C">
        <w:rPr>
          <w:rFonts w:ascii="Arial" w:hAnsi="Arial" w:cs="Arial"/>
          <w:sz w:val="24"/>
          <w:szCs w:val="24"/>
          <w:lang w:val="en-GB"/>
        </w:rPr>
        <w:t xml:space="preserve"> select hotels that have adopt contact-less check-ins and payments systems. Among these innovations, convenience is the primary driver, while the topic of health and safety has notably gained significance in the modern times that have been eviden</w:t>
      </w:r>
      <w:r w:rsidR="00934BB0" w:rsidRPr="0041066C">
        <w:rPr>
          <w:rFonts w:ascii="Arial" w:hAnsi="Arial" w:cs="Arial"/>
          <w:sz w:val="24"/>
          <w:szCs w:val="24"/>
          <w:lang w:val="en-GB"/>
        </w:rPr>
        <w:t>t in recent years (</w:t>
      </w:r>
      <w:proofErr w:type="spellStart"/>
      <w:r w:rsidR="00934BB0" w:rsidRPr="0041066C">
        <w:rPr>
          <w:rFonts w:ascii="Arial" w:hAnsi="Arial" w:cs="Arial"/>
          <w:sz w:val="24"/>
          <w:szCs w:val="24"/>
          <w:lang w:val="en-GB"/>
        </w:rPr>
        <w:t>Sukach</w:t>
      </w:r>
      <w:proofErr w:type="spellEnd"/>
      <w:r w:rsidR="00934BB0" w:rsidRPr="0041066C">
        <w:rPr>
          <w:rFonts w:ascii="Arial" w:hAnsi="Arial" w:cs="Arial"/>
          <w:sz w:val="24"/>
          <w:szCs w:val="24"/>
          <w:lang w:val="en-GB"/>
        </w:rPr>
        <w:t xml:space="preserve"> et al.</w:t>
      </w:r>
      <w:r w:rsidRPr="0041066C">
        <w:rPr>
          <w:rFonts w:ascii="Arial" w:hAnsi="Arial" w:cs="Arial"/>
          <w:sz w:val="24"/>
          <w:szCs w:val="24"/>
          <w:lang w:val="en-GB"/>
        </w:rPr>
        <w:t xml:space="preserve">, 2021). Considering the growing popularity of contactless options, the practice will probably not disappear in the near future because of the pursuit of fast and reliable services. In the light of this shift, many hospitality companies are focusing on robots and automation as well. </w:t>
      </w:r>
      <w:r w:rsidR="00343F55" w:rsidRPr="0041066C">
        <w:rPr>
          <w:rFonts w:ascii="Arial" w:hAnsi="Arial" w:cs="Arial"/>
          <w:sz w:val="24"/>
          <w:szCs w:val="24"/>
          <w:lang w:val="en-GB"/>
        </w:rPr>
        <w:t xml:space="preserve">Robots are utilized in multiple capacities, ranging from concierge services to housekeeping, to maximize productivity and cut </w:t>
      </w:r>
      <w:r w:rsidR="00934BB0" w:rsidRPr="0041066C">
        <w:rPr>
          <w:rFonts w:ascii="Arial" w:hAnsi="Arial" w:cs="Arial"/>
          <w:sz w:val="24"/>
          <w:szCs w:val="24"/>
          <w:lang w:val="en-GB"/>
        </w:rPr>
        <w:t>labour</w:t>
      </w:r>
      <w:r w:rsidR="00343F55" w:rsidRPr="0041066C">
        <w:rPr>
          <w:rFonts w:ascii="Arial" w:hAnsi="Arial" w:cs="Arial"/>
          <w:sz w:val="24"/>
          <w:szCs w:val="24"/>
          <w:lang w:val="en-GB"/>
        </w:rPr>
        <w:t xml:space="preserve"> costs. For instance, the implementation of robots in service of room service delivery has been seen to bring the wait time down by 30%, which, in turn, is an improvement in the whole guest experience</w:t>
      </w:r>
      <w:r w:rsidR="00B9557B" w:rsidRPr="0041066C">
        <w:rPr>
          <w:rFonts w:ascii="Arial" w:hAnsi="Arial" w:cs="Arial"/>
          <w:sz w:val="24"/>
          <w:szCs w:val="24"/>
          <w:lang w:val="en-GB"/>
        </w:rPr>
        <w:t xml:space="preserve"> </w:t>
      </w:r>
      <w:r w:rsidR="00CB472D" w:rsidRPr="0041066C">
        <w:rPr>
          <w:rFonts w:ascii="Arial" w:hAnsi="Arial" w:cs="Arial"/>
          <w:sz w:val="24"/>
          <w:szCs w:val="24"/>
          <w:lang w:val="en-GB"/>
        </w:rPr>
        <w:t>(Sharma et al., 2022).</w:t>
      </w:r>
    </w:p>
    <w:p w14:paraId="5470EA5B" w14:textId="77777777" w:rsidR="006337BD" w:rsidRPr="0041066C" w:rsidRDefault="00343F55" w:rsidP="0041066C">
      <w:pPr>
        <w:spacing w:line="360" w:lineRule="auto"/>
        <w:ind w:firstLine="720"/>
        <w:contextualSpacing/>
        <w:jc w:val="both"/>
        <w:rPr>
          <w:rFonts w:ascii="Arial" w:hAnsi="Arial" w:cs="Arial"/>
          <w:sz w:val="24"/>
          <w:szCs w:val="24"/>
          <w:lang w:val="en-GB"/>
        </w:rPr>
      </w:pPr>
      <w:r w:rsidRPr="0041066C">
        <w:rPr>
          <w:rFonts w:ascii="Arial" w:hAnsi="Arial" w:cs="Arial"/>
          <w:sz w:val="24"/>
          <w:szCs w:val="24"/>
          <w:lang w:val="en-GB"/>
        </w:rPr>
        <w:t xml:space="preserve">Integrating Internet of Things (IoT) devices is </w:t>
      </w:r>
      <w:r w:rsidR="001A5D8C" w:rsidRPr="0041066C">
        <w:rPr>
          <w:rFonts w:ascii="Arial" w:hAnsi="Arial" w:cs="Arial"/>
          <w:sz w:val="24"/>
          <w:szCs w:val="24"/>
          <w:lang w:val="en-GB"/>
        </w:rPr>
        <w:t xml:space="preserve">also </w:t>
      </w:r>
      <w:r w:rsidRPr="0041066C">
        <w:rPr>
          <w:rFonts w:ascii="Arial" w:hAnsi="Arial" w:cs="Arial"/>
          <w:sz w:val="24"/>
          <w:szCs w:val="24"/>
          <w:lang w:val="en-GB"/>
        </w:rPr>
        <w:t xml:space="preserve">revolutionizing hotel </w:t>
      </w:r>
      <w:proofErr w:type="spellStart"/>
      <w:r w:rsidRPr="0041066C">
        <w:rPr>
          <w:rFonts w:ascii="Arial" w:hAnsi="Arial" w:cs="Arial"/>
          <w:sz w:val="24"/>
          <w:szCs w:val="24"/>
          <w:lang w:val="en-GB"/>
        </w:rPr>
        <w:t>hotel</w:t>
      </w:r>
      <w:proofErr w:type="spellEnd"/>
      <w:r w:rsidRPr="0041066C">
        <w:rPr>
          <w:rFonts w:ascii="Arial" w:hAnsi="Arial" w:cs="Arial"/>
          <w:sz w:val="24"/>
          <w:szCs w:val="24"/>
          <w:lang w:val="en-GB"/>
        </w:rPr>
        <w:t xml:space="preserve"> operations experiences. </w:t>
      </w:r>
      <w:r w:rsidR="00267206" w:rsidRPr="0041066C">
        <w:rPr>
          <w:rFonts w:ascii="Arial" w:hAnsi="Arial" w:cs="Arial"/>
          <w:sz w:val="24"/>
          <w:szCs w:val="24"/>
          <w:lang w:val="en-GB"/>
        </w:rPr>
        <w:t xml:space="preserve">Tian (2024) </w:t>
      </w:r>
      <w:r w:rsidRPr="0041066C">
        <w:rPr>
          <w:rFonts w:ascii="Arial" w:hAnsi="Arial" w:cs="Arial"/>
          <w:sz w:val="24"/>
          <w:szCs w:val="24"/>
          <w:lang w:val="en-GB"/>
        </w:rPr>
        <w:t>has shown that even smart thermostats and lighting systems, designed to save energy by adjusting according to occupancy and environmental conditions, can reduce energy consumption by 20%. This not only makes the users comfortable, but it also helps make sustainability efforts, which are increasingly critical to consumers nowadays.</w:t>
      </w:r>
      <w:r w:rsidR="005B552D" w:rsidRPr="0041066C">
        <w:rPr>
          <w:rFonts w:ascii="Arial" w:hAnsi="Arial" w:cs="Arial"/>
          <w:sz w:val="24"/>
          <w:szCs w:val="24"/>
          <w:lang w:val="en-GB"/>
        </w:rPr>
        <w:t xml:space="preserve"> </w:t>
      </w:r>
      <w:r w:rsidRPr="0041066C">
        <w:rPr>
          <w:rFonts w:ascii="Arial" w:hAnsi="Arial" w:cs="Arial"/>
          <w:sz w:val="24"/>
          <w:szCs w:val="24"/>
          <w:lang w:val="en-GB"/>
        </w:rPr>
        <w:t>In the meantime, virtual and augmented reality technologies are being developed at a high pace and gaining much ground in the hospitality sector. This presence helps potential guests see and feel the ambiance of our hotel rooms and positively influences their decision-making processes</w:t>
      </w:r>
      <w:r w:rsidR="00267206" w:rsidRPr="0041066C">
        <w:rPr>
          <w:rFonts w:ascii="Arial" w:hAnsi="Arial" w:cs="Arial"/>
          <w:sz w:val="24"/>
          <w:szCs w:val="24"/>
          <w:lang w:val="en-GB"/>
        </w:rPr>
        <w:t xml:space="preserve"> (Tai et al., 2021)</w:t>
      </w:r>
      <w:r w:rsidRPr="0041066C">
        <w:rPr>
          <w:rFonts w:ascii="Arial" w:hAnsi="Arial" w:cs="Arial"/>
          <w:sz w:val="24"/>
          <w:szCs w:val="24"/>
          <w:lang w:val="en-GB"/>
        </w:rPr>
        <w:t>.</w:t>
      </w:r>
      <w:r w:rsidR="005B552D" w:rsidRPr="0041066C">
        <w:rPr>
          <w:rFonts w:ascii="Arial" w:hAnsi="Arial" w:cs="Arial"/>
          <w:sz w:val="24"/>
          <w:szCs w:val="24"/>
          <w:lang w:val="en-GB"/>
        </w:rPr>
        <w:t xml:space="preserve"> </w:t>
      </w:r>
      <w:r w:rsidRPr="0041066C">
        <w:rPr>
          <w:rFonts w:ascii="Arial" w:hAnsi="Arial" w:cs="Arial"/>
          <w:sz w:val="24"/>
          <w:szCs w:val="24"/>
          <w:lang w:val="en-GB"/>
        </w:rPr>
        <w:t xml:space="preserve">In general, the existing findings show that technology is transforming the hospitality and hotel businesses significantly. Using digital tech combined with human knowledge, hotels can provide individualized services that are enhanced, personalized, and time-efficient to accommodate the constantly changing </w:t>
      </w:r>
      <w:r w:rsidR="00934BB0" w:rsidRPr="0041066C">
        <w:rPr>
          <w:rFonts w:ascii="Arial" w:hAnsi="Arial" w:cs="Arial"/>
          <w:sz w:val="24"/>
          <w:szCs w:val="24"/>
          <w:lang w:val="en-GB"/>
        </w:rPr>
        <w:t>mind-set</w:t>
      </w:r>
      <w:r w:rsidRPr="0041066C">
        <w:rPr>
          <w:rFonts w:ascii="Arial" w:hAnsi="Arial" w:cs="Arial"/>
          <w:sz w:val="24"/>
          <w:szCs w:val="24"/>
          <w:lang w:val="en-GB"/>
        </w:rPr>
        <w:t xml:space="preserve"> of the guests. </w:t>
      </w:r>
    </w:p>
    <w:p w14:paraId="0ADB838C" w14:textId="77777777" w:rsidR="001A5D8C" w:rsidRPr="0041066C" w:rsidRDefault="00343F55" w:rsidP="0041066C">
      <w:pPr>
        <w:pStyle w:val="Heading1"/>
        <w:spacing w:line="360" w:lineRule="auto"/>
        <w:contextualSpacing/>
        <w:jc w:val="both"/>
        <w:rPr>
          <w:rFonts w:ascii="Arial" w:hAnsi="Arial" w:cs="Arial"/>
          <w:color w:val="auto"/>
          <w:sz w:val="24"/>
          <w:szCs w:val="24"/>
          <w:lang w:val="en-GB"/>
        </w:rPr>
      </w:pPr>
      <w:r w:rsidRPr="0041066C">
        <w:rPr>
          <w:rFonts w:ascii="Arial" w:hAnsi="Arial" w:cs="Arial"/>
          <w:color w:val="auto"/>
          <w:sz w:val="24"/>
          <w:szCs w:val="24"/>
          <w:lang w:val="en-GB"/>
        </w:rPr>
        <w:lastRenderedPageBreak/>
        <w:t>Application to the Hotel and Hospitality Sector</w:t>
      </w:r>
    </w:p>
    <w:p w14:paraId="22524736" w14:textId="77777777" w:rsidR="00A47418" w:rsidRPr="0041066C" w:rsidRDefault="00343F55" w:rsidP="0041066C">
      <w:pPr>
        <w:pStyle w:val="Heading2"/>
        <w:spacing w:line="360" w:lineRule="auto"/>
        <w:contextualSpacing/>
        <w:jc w:val="both"/>
        <w:rPr>
          <w:rFonts w:ascii="Arial" w:hAnsi="Arial" w:cs="Arial"/>
          <w:color w:val="auto"/>
          <w:sz w:val="24"/>
          <w:szCs w:val="24"/>
          <w:lang w:val="en-GB"/>
        </w:rPr>
      </w:pPr>
      <w:r w:rsidRPr="0041066C">
        <w:rPr>
          <w:rFonts w:ascii="Arial" w:hAnsi="Arial" w:cs="Arial"/>
          <w:color w:val="auto"/>
          <w:sz w:val="24"/>
          <w:szCs w:val="24"/>
          <w:lang w:val="en-GB"/>
        </w:rPr>
        <w:t xml:space="preserve">PESTEL Analysis </w:t>
      </w:r>
    </w:p>
    <w:p w14:paraId="4982A2AE" w14:textId="77777777" w:rsidR="00240B56" w:rsidRPr="0041066C" w:rsidRDefault="00343F55" w:rsidP="0041066C">
      <w:pPr>
        <w:pStyle w:val="Heading3"/>
        <w:spacing w:line="360" w:lineRule="auto"/>
        <w:contextualSpacing/>
        <w:jc w:val="both"/>
        <w:rPr>
          <w:rFonts w:ascii="Arial" w:hAnsi="Arial" w:cs="Arial"/>
          <w:color w:val="auto"/>
          <w:lang w:val="en-GB"/>
        </w:rPr>
      </w:pPr>
      <w:r w:rsidRPr="0041066C">
        <w:rPr>
          <w:rFonts w:ascii="Arial" w:hAnsi="Arial" w:cs="Arial"/>
          <w:color w:val="auto"/>
          <w:lang w:val="en-GB"/>
        </w:rPr>
        <w:t>Political Factors</w:t>
      </w:r>
    </w:p>
    <w:p w14:paraId="33A7D2AA" w14:textId="77777777" w:rsidR="00240B56" w:rsidRPr="0041066C" w:rsidRDefault="00343F55" w:rsidP="0041066C">
      <w:pPr>
        <w:spacing w:line="360" w:lineRule="auto"/>
        <w:ind w:firstLine="720"/>
        <w:contextualSpacing/>
        <w:jc w:val="both"/>
        <w:rPr>
          <w:rFonts w:ascii="Arial" w:hAnsi="Arial" w:cs="Arial"/>
          <w:sz w:val="24"/>
          <w:szCs w:val="24"/>
          <w:lang w:val="en-GB"/>
        </w:rPr>
      </w:pPr>
      <w:r w:rsidRPr="0041066C">
        <w:rPr>
          <w:rFonts w:ascii="Arial" w:hAnsi="Arial" w:cs="Arial"/>
          <w:sz w:val="24"/>
          <w:szCs w:val="24"/>
          <w:lang w:val="en-GB"/>
        </w:rPr>
        <w:t>Political factors comprise legislation, policies, and geopolitical matters that determine the technology-related landscape of the hospitality industry. For example, government policy on travel restrictions, visa requirements, and safety indicators directly impacts tourism flow and guest demand for hotel services</w:t>
      </w:r>
      <w:r w:rsidR="00267206" w:rsidRPr="0041066C">
        <w:rPr>
          <w:rFonts w:ascii="Arial" w:hAnsi="Arial" w:cs="Arial"/>
          <w:sz w:val="24"/>
          <w:szCs w:val="24"/>
          <w:lang w:val="en-GB"/>
        </w:rPr>
        <w:t xml:space="preserve"> (Lee et al., 2021)</w:t>
      </w:r>
      <w:r w:rsidRPr="0041066C">
        <w:rPr>
          <w:rFonts w:ascii="Arial" w:hAnsi="Arial" w:cs="Arial"/>
          <w:sz w:val="24"/>
          <w:szCs w:val="24"/>
          <w:lang w:val="en-GB"/>
        </w:rPr>
        <w:t xml:space="preserve">. Besides, political tensions may trigger changes in tourists' </w:t>
      </w:r>
      <w:r w:rsidR="00934BB0" w:rsidRPr="0041066C">
        <w:rPr>
          <w:rFonts w:ascii="Arial" w:hAnsi="Arial" w:cs="Arial"/>
          <w:sz w:val="24"/>
          <w:szCs w:val="24"/>
          <w:lang w:val="en-GB"/>
        </w:rPr>
        <w:t>behaviour</w:t>
      </w:r>
      <w:r w:rsidRPr="0041066C">
        <w:rPr>
          <w:rFonts w:ascii="Arial" w:hAnsi="Arial" w:cs="Arial"/>
          <w:sz w:val="24"/>
          <w:szCs w:val="24"/>
          <w:lang w:val="en-GB"/>
        </w:rPr>
        <w:t>, decreasing hotel occupancy and revenue.</w:t>
      </w:r>
    </w:p>
    <w:p w14:paraId="48499B59" w14:textId="77777777" w:rsidR="00240B56" w:rsidRPr="0041066C" w:rsidRDefault="00343F55" w:rsidP="0041066C">
      <w:pPr>
        <w:pStyle w:val="Heading3"/>
        <w:spacing w:line="360" w:lineRule="auto"/>
        <w:contextualSpacing/>
        <w:jc w:val="both"/>
        <w:rPr>
          <w:rFonts w:ascii="Arial" w:hAnsi="Arial" w:cs="Arial"/>
          <w:color w:val="auto"/>
          <w:lang w:val="en-GB"/>
        </w:rPr>
      </w:pPr>
      <w:r w:rsidRPr="0041066C">
        <w:rPr>
          <w:rFonts w:ascii="Arial" w:hAnsi="Arial" w:cs="Arial"/>
          <w:color w:val="auto"/>
          <w:lang w:val="en-GB"/>
        </w:rPr>
        <w:t>Economic Factors</w:t>
      </w:r>
    </w:p>
    <w:p w14:paraId="4AD98C22" w14:textId="77777777" w:rsidR="00240B56" w:rsidRPr="0041066C" w:rsidRDefault="00343F55" w:rsidP="0041066C">
      <w:pPr>
        <w:spacing w:line="360" w:lineRule="auto"/>
        <w:ind w:firstLine="720"/>
        <w:contextualSpacing/>
        <w:jc w:val="both"/>
        <w:rPr>
          <w:rFonts w:ascii="Arial" w:hAnsi="Arial" w:cs="Arial"/>
          <w:sz w:val="24"/>
          <w:szCs w:val="24"/>
          <w:lang w:val="en-GB"/>
        </w:rPr>
      </w:pPr>
      <w:r w:rsidRPr="0041066C">
        <w:rPr>
          <w:rFonts w:ascii="Arial" w:hAnsi="Arial" w:cs="Arial"/>
          <w:sz w:val="24"/>
          <w:szCs w:val="24"/>
          <w:lang w:val="en-GB"/>
        </w:rPr>
        <w:t>Economic factors comprise economic growth tendency, inflation rate, exchange rate changes, and spending patterns. Regarding technology, economic slumps can be followed by reduced travel spending, leading to declining hotel income</w:t>
      </w:r>
      <w:r w:rsidR="00267206" w:rsidRPr="0041066C">
        <w:rPr>
          <w:rFonts w:ascii="Arial" w:hAnsi="Arial" w:cs="Arial"/>
          <w:sz w:val="24"/>
          <w:szCs w:val="24"/>
          <w:lang w:val="en-GB"/>
        </w:rPr>
        <w:t xml:space="preserve"> (Zhang et al., 2023)</w:t>
      </w:r>
      <w:r w:rsidRPr="0041066C">
        <w:rPr>
          <w:rFonts w:ascii="Arial" w:hAnsi="Arial" w:cs="Arial"/>
          <w:sz w:val="24"/>
          <w:szCs w:val="24"/>
          <w:lang w:val="en-GB"/>
        </w:rPr>
        <w:t>. In contrast, economic growth usually leads people to take more leisure trips and occupy rooms at higher rates. On the other hand, economic conditions determine the amount of money invested in the technology infrastructure and innovation within the hospitality industry.</w:t>
      </w:r>
    </w:p>
    <w:p w14:paraId="16E1D649" w14:textId="77777777" w:rsidR="00240B56" w:rsidRPr="0041066C" w:rsidRDefault="00343F55" w:rsidP="0041066C">
      <w:pPr>
        <w:pStyle w:val="Heading3"/>
        <w:spacing w:line="360" w:lineRule="auto"/>
        <w:contextualSpacing/>
        <w:jc w:val="both"/>
        <w:rPr>
          <w:rFonts w:ascii="Arial" w:hAnsi="Arial" w:cs="Arial"/>
          <w:color w:val="auto"/>
          <w:lang w:val="en-GB"/>
        </w:rPr>
      </w:pPr>
      <w:r w:rsidRPr="0041066C">
        <w:rPr>
          <w:rFonts w:ascii="Arial" w:hAnsi="Arial" w:cs="Arial"/>
          <w:color w:val="auto"/>
          <w:lang w:val="en-GB"/>
        </w:rPr>
        <w:t>Social Factors</w:t>
      </w:r>
    </w:p>
    <w:p w14:paraId="70E67181" w14:textId="77777777" w:rsidR="00240B56" w:rsidRPr="0041066C" w:rsidRDefault="00343F55" w:rsidP="0041066C">
      <w:pPr>
        <w:spacing w:line="360" w:lineRule="auto"/>
        <w:ind w:firstLine="720"/>
        <w:contextualSpacing/>
        <w:jc w:val="both"/>
        <w:rPr>
          <w:rFonts w:ascii="Arial" w:hAnsi="Arial" w:cs="Arial"/>
          <w:sz w:val="24"/>
          <w:szCs w:val="24"/>
          <w:lang w:val="en-GB"/>
        </w:rPr>
      </w:pPr>
      <w:r w:rsidRPr="0041066C">
        <w:rPr>
          <w:rFonts w:ascii="Arial" w:hAnsi="Arial" w:cs="Arial"/>
          <w:sz w:val="24"/>
          <w:szCs w:val="24"/>
          <w:lang w:val="en-GB"/>
        </w:rPr>
        <w:t xml:space="preserve">Social considerations comprise demographic trends, cultural shifts, and evolving consumer </w:t>
      </w:r>
      <w:r w:rsidR="001E4039" w:rsidRPr="0041066C">
        <w:rPr>
          <w:rFonts w:ascii="Arial" w:hAnsi="Arial" w:cs="Arial"/>
          <w:sz w:val="24"/>
          <w:szCs w:val="24"/>
          <w:lang w:val="en-GB"/>
        </w:rPr>
        <w:t>behaviour</w:t>
      </w:r>
      <w:r w:rsidRPr="0041066C">
        <w:rPr>
          <w:rFonts w:ascii="Arial" w:hAnsi="Arial" w:cs="Arial"/>
          <w:sz w:val="24"/>
          <w:szCs w:val="24"/>
          <w:lang w:val="en-GB"/>
        </w:rPr>
        <w:t xml:space="preserve"> patterns. The emergence of digital-native generations, including </w:t>
      </w:r>
      <w:r w:rsidR="00934BB0" w:rsidRPr="0041066C">
        <w:rPr>
          <w:rFonts w:ascii="Arial" w:hAnsi="Arial" w:cs="Arial"/>
          <w:sz w:val="24"/>
          <w:szCs w:val="24"/>
          <w:lang w:val="en-GB"/>
        </w:rPr>
        <w:t>millennials</w:t>
      </w:r>
      <w:r w:rsidRPr="0041066C">
        <w:rPr>
          <w:rFonts w:ascii="Arial" w:hAnsi="Arial" w:cs="Arial"/>
          <w:sz w:val="24"/>
          <w:szCs w:val="24"/>
          <w:lang w:val="en-GB"/>
        </w:rPr>
        <w:t xml:space="preserve"> and Gen Z, in the technology industry has created the necessity of having ideal digital experiences for consumers. The influence of social media has been critical to the growth of hotels through online review sites and hotel reputations, as these shape consumer </w:t>
      </w:r>
      <w:r w:rsidR="001E4039" w:rsidRPr="0041066C">
        <w:rPr>
          <w:rFonts w:ascii="Arial" w:hAnsi="Arial" w:cs="Arial"/>
          <w:sz w:val="24"/>
          <w:szCs w:val="24"/>
          <w:lang w:val="en-GB"/>
        </w:rPr>
        <w:t>behaviour</w:t>
      </w:r>
      <w:r w:rsidR="00267206" w:rsidRPr="0041066C">
        <w:rPr>
          <w:rFonts w:ascii="Arial" w:hAnsi="Arial" w:cs="Arial"/>
          <w:sz w:val="24"/>
          <w:szCs w:val="24"/>
          <w:lang w:val="en-GB"/>
        </w:rPr>
        <w:t xml:space="preserve"> (Han et al., 2021)</w:t>
      </w:r>
      <w:r w:rsidRPr="0041066C">
        <w:rPr>
          <w:rFonts w:ascii="Arial" w:hAnsi="Arial" w:cs="Arial"/>
          <w:sz w:val="24"/>
          <w:szCs w:val="24"/>
          <w:lang w:val="en-GB"/>
        </w:rPr>
        <w:t>. In addition, evolving societal norms focused on sustainability impact the way technology is adopted. Thus, hotels are highly embracing eco-friendly practices and digital solutions.</w:t>
      </w:r>
    </w:p>
    <w:p w14:paraId="539D4A8A" w14:textId="77777777" w:rsidR="00240B56" w:rsidRPr="0041066C" w:rsidRDefault="00343F55" w:rsidP="0041066C">
      <w:pPr>
        <w:pStyle w:val="Heading3"/>
        <w:spacing w:line="360" w:lineRule="auto"/>
        <w:contextualSpacing/>
        <w:jc w:val="both"/>
        <w:rPr>
          <w:rFonts w:ascii="Arial" w:hAnsi="Arial" w:cs="Arial"/>
          <w:color w:val="auto"/>
          <w:lang w:val="en-GB"/>
        </w:rPr>
      </w:pPr>
      <w:r w:rsidRPr="0041066C">
        <w:rPr>
          <w:rFonts w:ascii="Arial" w:hAnsi="Arial" w:cs="Arial"/>
          <w:color w:val="auto"/>
          <w:lang w:val="en-GB"/>
        </w:rPr>
        <w:t>Technological Factors</w:t>
      </w:r>
    </w:p>
    <w:p w14:paraId="54416088" w14:textId="77777777" w:rsidR="00240B56" w:rsidRPr="0041066C" w:rsidRDefault="00343F55" w:rsidP="0041066C">
      <w:pPr>
        <w:spacing w:line="360" w:lineRule="auto"/>
        <w:ind w:firstLine="720"/>
        <w:contextualSpacing/>
        <w:jc w:val="both"/>
        <w:rPr>
          <w:rFonts w:ascii="Arial" w:hAnsi="Arial" w:cs="Arial"/>
          <w:sz w:val="24"/>
          <w:szCs w:val="24"/>
          <w:lang w:val="en-GB"/>
        </w:rPr>
      </w:pPr>
      <w:r w:rsidRPr="0041066C">
        <w:rPr>
          <w:rFonts w:ascii="Arial" w:hAnsi="Arial" w:cs="Arial"/>
          <w:sz w:val="24"/>
          <w:szCs w:val="24"/>
          <w:lang w:val="en-GB"/>
        </w:rPr>
        <w:t xml:space="preserve">Technological considerations include enhancements in digital and innovative technologies and automation in the hotel business. Hotels use technology to improve guest experience, streamline operations, and enhance efficiency. Mobile apps, AI </w:t>
      </w:r>
      <w:r w:rsidRPr="0041066C">
        <w:rPr>
          <w:rFonts w:ascii="Arial" w:hAnsi="Arial" w:cs="Arial"/>
          <w:sz w:val="24"/>
          <w:szCs w:val="24"/>
          <w:lang w:val="en-GB"/>
        </w:rPr>
        <w:lastRenderedPageBreak/>
        <w:t xml:space="preserve">chatbots, the Internet of Things (IoT) devices, and data analytics offer personalized services, digital concierge assistance, and real-time monitoring of operational metrics. On the contrary, the speed of technological breakthroughs threatens </w:t>
      </w:r>
      <w:r w:rsidR="001E4039" w:rsidRPr="0041066C">
        <w:rPr>
          <w:rFonts w:ascii="Arial" w:hAnsi="Arial" w:cs="Arial"/>
          <w:sz w:val="24"/>
          <w:szCs w:val="24"/>
          <w:lang w:val="en-GB"/>
        </w:rPr>
        <w:t>cyber security</w:t>
      </w:r>
      <w:r w:rsidRPr="0041066C">
        <w:rPr>
          <w:rFonts w:ascii="Arial" w:hAnsi="Arial" w:cs="Arial"/>
          <w:sz w:val="24"/>
          <w:szCs w:val="24"/>
          <w:lang w:val="en-GB"/>
        </w:rPr>
        <w:t>, making it necessary to apply adequate security measures and train personnel</w:t>
      </w:r>
      <w:r w:rsidR="00267206" w:rsidRPr="0041066C">
        <w:rPr>
          <w:rFonts w:ascii="Arial" w:hAnsi="Arial" w:cs="Arial"/>
          <w:sz w:val="24"/>
          <w:szCs w:val="24"/>
          <w:lang w:val="en-GB"/>
        </w:rPr>
        <w:t xml:space="preserve"> (Kumar et al., 2021)</w:t>
      </w:r>
      <w:r w:rsidRPr="0041066C">
        <w:rPr>
          <w:rFonts w:ascii="Arial" w:hAnsi="Arial" w:cs="Arial"/>
          <w:sz w:val="24"/>
          <w:szCs w:val="24"/>
          <w:lang w:val="en-GB"/>
        </w:rPr>
        <w:t>.</w:t>
      </w:r>
    </w:p>
    <w:p w14:paraId="6B21176C" w14:textId="77777777" w:rsidR="00240B56" w:rsidRPr="0041066C" w:rsidRDefault="00343F55" w:rsidP="0041066C">
      <w:pPr>
        <w:pStyle w:val="Heading3"/>
        <w:spacing w:line="360" w:lineRule="auto"/>
        <w:contextualSpacing/>
        <w:jc w:val="both"/>
        <w:rPr>
          <w:rFonts w:ascii="Arial" w:hAnsi="Arial" w:cs="Arial"/>
          <w:color w:val="auto"/>
          <w:lang w:val="en-GB"/>
        </w:rPr>
      </w:pPr>
      <w:r w:rsidRPr="0041066C">
        <w:rPr>
          <w:rFonts w:ascii="Arial" w:hAnsi="Arial" w:cs="Arial"/>
          <w:color w:val="auto"/>
          <w:lang w:val="en-GB"/>
        </w:rPr>
        <w:t>Environmental Factors</w:t>
      </w:r>
    </w:p>
    <w:p w14:paraId="6F8C7827" w14:textId="77777777" w:rsidR="00240B56" w:rsidRPr="0041066C" w:rsidRDefault="00343F55" w:rsidP="0041066C">
      <w:pPr>
        <w:spacing w:line="360" w:lineRule="auto"/>
        <w:ind w:firstLine="720"/>
        <w:contextualSpacing/>
        <w:jc w:val="both"/>
        <w:rPr>
          <w:rFonts w:ascii="Arial" w:hAnsi="Arial" w:cs="Arial"/>
          <w:sz w:val="24"/>
          <w:szCs w:val="24"/>
          <w:lang w:val="en-GB"/>
        </w:rPr>
      </w:pPr>
      <w:r w:rsidRPr="0041066C">
        <w:rPr>
          <w:rFonts w:ascii="Arial" w:hAnsi="Arial" w:cs="Arial"/>
          <w:sz w:val="24"/>
          <w:szCs w:val="24"/>
          <w:lang w:val="en-GB"/>
        </w:rPr>
        <w:t>According to Abdelmoaty et al. (2020), Environmental factors include environmental issues such as sustainability, ecological conditions, and regulatory requirements designed to limit environmental impact. Technology has compelled hotels to be eco-friendly and use energy-efficient technologies to stay by environmental regulations while meeting guests' demand for eco-hotels</w:t>
      </w:r>
      <w:r w:rsidR="00267206" w:rsidRPr="0041066C">
        <w:rPr>
          <w:rFonts w:ascii="Arial" w:hAnsi="Arial" w:cs="Arial"/>
          <w:sz w:val="24"/>
          <w:szCs w:val="24"/>
          <w:lang w:val="en-GB"/>
        </w:rPr>
        <w:t xml:space="preserve"> (</w:t>
      </w:r>
      <w:proofErr w:type="spellStart"/>
      <w:r w:rsidR="00267206" w:rsidRPr="0041066C">
        <w:rPr>
          <w:rFonts w:ascii="Arial" w:hAnsi="Arial" w:cs="Arial"/>
          <w:sz w:val="24"/>
          <w:szCs w:val="24"/>
          <w:lang w:val="en-GB"/>
        </w:rPr>
        <w:t>Buhalis</w:t>
      </w:r>
      <w:proofErr w:type="spellEnd"/>
      <w:r w:rsidR="00267206" w:rsidRPr="0041066C">
        <w:rPr>
          <w:rFonts w:ascii="Arial" w:hAnsi="Arial" w:cs="Arial"/>
          <w:sz w:val="24"/>
          <w:szCs w:val="24"/>
          <w:lang w:val="en-GB"/>
        </w:rPr>
        <w:t xml:space="preserve"> et al., 2024)</w:t>
      </w:r>
      <w:r w:rsidRPr="0041066C">
        <w:rPr>
          <w:rFonts w:ascii="Arial" w:hAnsi="Arial" w:cs="Arial"/>
          <w:sz w:val="24"/>
          <w:szCs w:val="24"/>
          <w:lang w:val="en-GB"/>
        </w:rPr>
        <w:t>. Through IoT sensors, smart meters, and energy management systems, hotels can track and optimize energy usage, reducing energy costs and reducing emissions.</w:t>
      </w:r>
    </w:p>
    <w:p w14:paraId="7AEA5BFD" w14:textId="77777777" w:rsidR="00240B56" w:rsidRPr="0041066C" w:rsidRDefault="00343F55" w:rsidP="0041066C">
      <w:pPr>
        <w:pStyle w:val="Heading3"/>
        <w:spacing w:line="360" w:lineRule="auto"/>
        <w:contextualSpacing/>
        <w:jc w:val="both"/>
        <w:rPr>
          <w:rFonts w:ascii="Arial" w:hAnsi="Arial" w:cs="Arial"/>
          <w:color w:val="auto"/>
          <w:lang w:val="en-GB"/>
        </w:rPr>
      </w:pPr>
      <w:proofErr w:type="spellStart"/>
      <w:r w:rsidRPr="0041066C">
        <w:rPr>
          <w:rFonts w:ascii="Arial" w:hAnsi="Arial" w:cs="Arial"/>
          <w:color w:val="auto"/>
          <w:lang w:val="en-GB"/>
        </w:rPr>
        <w:t>Legmitigatingrs</w:t>
      </w:r>
      <w:proofErr w:type="spellEnd"/>
    </w:p>
    <w:p w14:paraId="0BD7E170" w14:textId="77777777" w:rsidR="006337BD" w:rsidRPr="0041066C" w:rsidRDefault="00343F55" w:rsidP="0041066C">
      <w:pPr>
        <w:spacing w:line="360" w:lineRule="auto"/>
        <w:ind w:firstLine="720"/>
        <w:contextualSpacing/>
        <w:jc w:val="both"/>
        <w:rPr>
          <w:rFonts w:ascii="Arial" w:hAnsi="Arial" w:cs="Arial"/>
          <w:sz w:val="24"/>
          <w:szCs w:val="24"/>
          <w:lang w:val="en-GB"/>
        </w:rPr>
      </w:pPr>
      <w:r w:rsidRPr="0041066C">
        <w:rPr>
          <w:rFonts w:ascii="Arial" w:hAnsi="Arial" w:cs="Arial"/>
          <w:sz w:val="24"/>
          <w:szCs w:val="24"/>
          <w:lang w:val="en-GB"/>
        </w:rPr>
        <w:t>Legal factors encapsulate regulations and contractual obligations, regulations' conduct, and technology acceptance. Data law protects private guests' privacy; therefore, compliance with it is vital to avoid legal consequences and penalties. By keeping contracts with technology providers and service providers, hotels discuss their flexibility and ability to scale in implementing new technologies</w:t>
      </w:r>
      <w:r w:rsidR="00267206" w:rsidRPr="0041066C">
        <w:rPr>
          <w:rFonts w:ascii="Arial" w:hAnsi="Arial" w:cs="Arial"/>
          <w:sz w:val="24"/>
          <w:szCs w:val="24"/>
          <w:lang w:val="en-GB"/>
        </w:rPr>
        <w:t xml:space="preserve"> (Hua, 2020)</w:t>
      </w:r>
      <w:r w:rsidRPr="0041066C">
        <w:rPr>
          <w:rFonts w:ascii="Arial" w:hAnsi="Arial" w:cs="Arial"/>
          <w:sz w:val="24"/>
          <w:szCs w:val="24"/>
          <w:lang w:val="en-GB"/>
        </w:rPr>
        <w:t>. Intellectual property rights, liabilities issues, and contractual disputes also affect technology procurement and implementation strategies.</w:t>
      </w:r>
    </w:p>
    <w:p w14:paraId="73F04825" w14:textId="77777777" w:rsidR="00396412" w:rsidRPr="0041066C" w:rsidRDefault="00343F55" w:rsidP="0041066C">
      <w:pPr>
        <w:pStyle w:val="Heading2"/>
        <w:spacing w:line="360" w:lineRule="auto"/>
        <w:contextualSpacing/>
        <w:jc w:val="both"/>
        <w:rPr>
          <w:rFonts w:ascii="Arial" w:hAnsi="Arial" w:cs="Arial"/>
          <w:color w:val="auto"/>
          <w:sz w:val="24"/>
          <w:szCs w:val="24"/>
          <w:lang w:val="en-GB"/>
        </w:rPr>
      </w:pPr>
      <w:r w:rsidRPr="0041066C">
        <w:rPr>
          <w:rFonts w:ascii="Arial" w:hAnsi="Arial" w:cs="Arial"/>
          <w:color w:val="auto"/>
          <w:sz w:val="24"/>
          <w:szCs w:val="24"/>
          <w:lang w:val="en-GB"/>
        </w:rPr>
        <w:t>Industry Responses</w:t>
      </w:r>
    </w:p>
    <w:p w14:paraId="640CB810" w14:textId="77777777" w:rsidR="00CB2F97" w:rsidRPr="0041066C" w:rsidRDefault="00343F55" w:rsidP="0041066C">
      <w:pPr>
        <w:spacing w:line="360" w:lineRule="auto"/>
        <w:ind w:firstLine="720"/>
        <w:contextualSpacing/>
        <w:jc w:val="both"/>
        <w:rPr>
          <w:rFonts w:ascii="Arial" w:hAnsi="Arial" w:cs="Arial"/>
          <w:sz w:val="24"/>
          <w:szCs w:val="24"/>
          <w:lang w:val="en-GB"/>
        </w:rPr>
      </w:pPr>
      <w:r w:rsidRPr="0041066C">
        <w:rPr>
          <w:rFonts w:ascii="Arial" w:hAnsi="Arial" w:cs="Arial"/>
          <w:sz w:val="24"/>
          <w:szCs w:val="24"/>
          <w:lang w:val="en-GB"/>
        </w:rPr>
        <w:t>To address the factors in PESTLE analysis, the hotel and hospitality industry has utilized technology strategically to overcome impediments a</w:t>
      </w:r>
      <w:r w:rsidR="00314D83" w:rsidRPr="0041066C">
        <w:rPr>
          <w:rFonts w:ascii="Arial" w:hAnsi="Arial" w:cs="Arial"/>
          <w:sz w:val="24"/>
          <w:szCs w:val="24"/>
          <w:lang w:val="en-GB"/>
        </w:rPr>
        <w:t xml:space="preserve">nd improve technology adoption. Legal and </w:t>
      </w:r>
      <w:r w:rsidRPr="0041066C">
        <w:rPr>
          <w:rFonts w:ascii="Arial" w:hAnsi="Arial" w:cs="Arial"/>
          <w:sz w:val="24"/>
          <w:szCs w:val="24"/>
          <w:lang w:val="en-GB"/>
        </w:rPr>
        <w:t>Political determinants, such as regulation policies and geopolitical conflicts, may pose some obstacles to technology a</w:t>
      </w:r>
      <w:r w:rsidR="00267206" w:rsidRPr="0041066C">
        <w:rPr>
          <w:rFonts w:ascii="Arial" w:hAnsi="Arial" w:cs="Arial"/>
          <w:sz w:val="24"/>
          <w:szCs w:val="24"/>
          <w:lang w:val="en-GB"/>
        </w:rPr>
        <w:t>doption in the hospitality industry (</w:t>
      </w:r>
      <w:proofErr w:type="spellStart"/>
      <w:r w:rsidR="00267206" w:rsidRPr="0041066C">
        <w:rPr>
          <w:rFonts w:ascii="Arial" w:hAnsi="Arial" w:cs="Arial"/>
          <w:sz w:val="24"/>
          <w:szCs w:val="24"/>
          <w:lang w:val="en-GB"/>
        </w:rPr>
        <w:t>Shiwen</w:t>
      </w:r>
      <w:proofErr w:type="spellEnd"/>
      <w:r w:rsidR="00267206" w:rsidRPr="0041066C">
        <w:rPr>
          <w:rFonts w:ascii="Arial" w:hAnsi="Arial" w:cs="Arial"/>
          <w:sz w:val="24"/>
          <w:szCs w:val="24"/>
          <w:lang w:val="en-GB"/>
        </w:rPr>
        <w:t xml:space="preserve"> et al., 2022).</w:t>
      </w:r>
      <w:r w:rsidRPr="0041066C">
        <w:rPr>
          <w:rFonts w:ascii="Arial" w:hAnsi="Arial" w:cs="Arial"/>
          <w:sz w:val="24"/>
          <w:szCs w:val="24"/>
          <w:lang w:val="en-GB"/>
        </w:rPr>
        <w:t xml:space="preserve"> To face these obstacles, hoteliers often link up with industry associations and lobby groups to engage in activities that boost technological innovation and promote </w:t>
      </w:r>
      <w:r w:rsidR="001E4039" w:rsidRPr="0041066C">
        <w:rPr>
          <w:rFonts w:ascii="Arial" w:hAnsi="Arial" w:cs="Arial"/>
          <w:sz w:val="24"/>
          <w:szCs w:val="24"/>
          <w:lang w:val="en-GB"/>
        </w:rPr>
        <w:t>favourable</w:t>
      </w:r>
      <w:r w:rsidRPr="0041066C">
        <w:rPr>
          <w:rFonts w:ascii="Arial" w:hAnsi="Arial" w:cs="Arial"/>
          <w:sz w:val="24"/>
          <w:szCs w:val="24"/>
          <w:lang w:val="en-GB"/>
        </w:rPr>
        <w:t xml:space="preserve"> policies. For instance, in areas where stringent data privacy legislation exists, such as the EU under the GDPR, hotels make substantial investments </w:t>
      </w:r>
      <w:r w:rsidRPr="0041066C">
        <w:rPr>
          <w:rFonts w:ascii="Arial" w:hAnsi="Arial" w:cs="Arial"/>
          <w:sz w:val="24"/>
          <w:szCs w:val="24"/>
          <w:lang w:val="en-GB"/>
        </w:rPr>
        <w:lastRenderedPageBreak/>
        <w:t xml:space="preserve">in state-of-the-art data security and compliance frameworks to ensure customer data's secure and ethical use </w:t>
      </w:r>
      <w:r w:rsidR="00267206" w:rsidRPr="0041066C">
        <w:rPr>
          <w:rFonts w:ascii="Arial" w:hAnsi="Arial" w:cs="Arial"/>
          <w:sz w:val="24"/>
          <w:szCs w:val="24"/>
          <w:lang w:val="en-GB"/>
        </w:rPr>
        <w:t>(Ratna et al., 2024</w:t>
      </w:r>
      <w:r w:rsidR="00314D83" w:rsidRPr="0041066C">
        <w:rPr>
          <w:rFonts w:ascii="Arial" w:hAnsi="Arial" w:cs="Arial"/>
          <w:sz w:val="24"/>
          <w:szCs w:val="24"/>
          <w:lang w:val="en-GB"/>
        </w:rPr>
        <w:t>)</w:t>
      </w:r>
      <w:r w:rsidRPr="0041066C">
        <w:rPr>
          <w:rFonts w:ascii="Arial" w:hAnsi="Arial" w:cs="Arial"/>
          <w:sz w:val="24"/>
          <w:szCs w:val="24"/>
          <w:lang w:val="en-GB"/>
        </w:rPr>
        <w:t xml:space="preserve">. By maintaining compliance with the regulatory requirements and policies on data protection, hotels will be able to encourage their guests and regulators to trust them, thus creating a </w:t>
      </w:r>
      <w:r w:rsidR="001E4039" w:rsidRPr="0041066C">
        <w:rPr>
          <w:rFonts w:ascii="Arial" w:hAnsi="Arial" w:cs="Arial"/>
          <w:sz w:val="24"/>
          <w:szCs w:val="24"/>
          <w:lang w:val="en-GB"/>
        </w:rPr>
        <w:t>favourable</w:t>
      </w:r>
      <w:r w:rsidRPr="0041066C">
        <w:rPr>
          <w:rFonts w:ascii="Arial" w:hAnsi="Arial" w:cs="Arial"/>
          <w:sz w:val="24"/>
          <w:szCs w:val="24"/>
          <w:lang w:val="en-GB"/>
        </w:rPr>
        <w:t xml:space="preserve"> climate for technology adoption.</w:t>
      </w:r>
    </w:p>
    <w:p w14:paraId="56FE2B22" w14:textId="77777777" w:rsidR="00CB2F97" w:rsidRPr="0041066C" w:rsidRDefault="00343F55" w:rsidP="0041066C">
      <w:pPr>
        <w:spacing w:line="360" w:lineRule="auto"/>
        <w:ind w:firstLine="720"/>
        <w:contextualSpacing/>
        <w:jc w:val="both"/>
        <w:rPr>
          <w:rFonts w:ascii="Arial" w:hAnsi="Arial" w:cs="Arial"/>
          <w:sz w:val="24"/>
          <w:szCs w:val="24"/>
          <w:lang w:val="en-GB"/>
        </w:rPr>
      </w:pPr>
      <w:r w:rsidRPr="0041066C">
        <w:rPr>
          <w:rFonts w:ascii="Arial" w:hAnsi="Arial" w:cs="Arial"/>
          <w:sz w:val="24"/>
          <w:szCs w:val="24"/>
          <w:lang w:val="en-GB"/>
        </w:rPr>
        <w:t>Economic factors, including unstable market conditions and budget constraints, can influence the expansion of hotel technology. To resolve financial issues, hotels search for technology solutions that are cheap but powerful. An example is cloud-based software, operated as a service, and open source software, both scalable and flexible. Because of that, there is</w:t>
      </w:r>
      <w:r w:rsidR="003A6AB5" w:rsidRPr="0041066C">
        <w:rPr>
          <w:rFonts w:ascii="Arial" w:hAnsi="Arial" w:cs="Arial"/>
          <w:sz w:val="24"/>
          <w:szCs w:val="24"/>
          <w:lang w:val="en-GB"/>
        </w:rPr>
        <w:t xml:space="preserve"> no need for upfront investment (Soares et al., 2021).</w:t>
      </w:r>
      <w:r w:rsidRPr="0041066C">
        <w:rPr>
          <w:rFonts w:ascii="Arial" w:hAnsi="Arial" w:cs="Arial"/>
          <w:sz w:val="24"/>
          <w:szCs w:val="24"/>
          <w:lang w:val="en-GB"/>
        </w:rPr>
        <w:t xml:space="preserve"> On the other hand, independent boutique hotels can collaborate with technology </w:t>
      </w:r>
      <w:r w:rsidR="001E4039" w:rsidRPr="0041066C">
        <w:rPr>
          <w:rFonts w:ascii="Arial" w:hAnsi="Arial" w:cs="Arial"/>
          <w:sz w:val="24"/>
          <w:szCs w:val="24"/>
          <w:lang w:val="en-GB"/>
        </w:rPr>
        <w:t>start-ups</w:t>
      </w:r>
      <w:r w:rsidRPr="0041066C">
        <w:rPr>
          <w:rFonts w:ascii="Arial" w:hAnsi="Arial" w:cs="Arial"/>
          <w:sz w:val="24"/>
          <w:szCs w:val="24"/>
          <w:lang w:val="en-GB"/>
        </w:rPr>
        <w:t xml:space="preserve"> to access specialized systems that fit their unique needs, like mobile keyless entry systems and digital concierge services at low subscription rates</w:t>
      </w:r>
      <w:r w:rsidR="00267206" w:rsidRPr="0041066C">
        <w:rPr>
          <w:rFonts w:ascii="Arial" w:hAnsi="Arial" w:cs="Arial"/>
          <w:sz w:val="24"/>
          <w:szCs w:val="24"/>
          <w:lang w:val="en-GB"/>
        </w:rPr>
        <w:t xml:space="preserve"> (</w:t>
      </w:r>
      <w:r w:rsidR="003A6AB5" w:rsidRPr="0041066C">
        <w:rPr>
          <w:rFonts w:ascii="Arial" w:hAnsi="Arial" w:cs="Arial"/>
          <w:sz w:val="24"/>
          <w:szCs w:val="24"/>
          <w:lang w:val="en-GB"/>
        </w:rPr>
        <w:t>Resi et al., 2020</w:t>
      </w:r>
      <w:r w:rsidRPr="0041066C">
        <w:rPr>
          <w:rFonts w:ascii="Arial" w:hAnsi="Arial" w:cs="Arial"/>
          <w:sz w:val="24"/>
          <w:szCs w:val="24"/>
          <w:lang w:val="en-GB"/>
        </w:rPr>
        <w:t>). Through the adoption of agile and scalable technologies, hotels capitalize on operational efficiency and guest experiences, and at the same time, they keep the financial risks to a minimum.</w:t>
      </w:r>
    </w:p>
    <w:p w14:paraId="6FC991B6" w14:textId="77777777" w:rsidR="00396412" w:rsidRPr="0041066C" w:rsidRDefault="00343F55" w:rsidP="0041066C">
      <w:pPr>
        <w:spacing w:line="360" w:lineRule="auto"/>
        <w:ind w:firstLine="720"/>
        <w:contextualSpacing/>
        <w:jc w:val="both"/>
        <w:rPr>
          <w:rFonts w:ascii="Arial" w:hAnsi="Arial" w:cs="Arial"/>
          <w:sz w:val="24"/>
          <w:szCs w:val="24"/>
          <w:lang w:val="en-GB"/>
        </w:rPr>
      </w:pPr>
      <w:r w:rsidRPr="0041066C">
        <w:rPr>
          <w:rFonts w:ascii="Arial" w:hAnsi="Arial" w:cs="Arial"/>
          <w:sz w:val="24"/>
          <w:szCs w:val="24"/>
          <w:lang w:val="en-GB"/>
        </w:rPr>
        <w:t xml:space="preserve">Social and environmental </w:t>
      </w:r>
      <w:r w:rsidR="00CB2F97" w:rsidRPr="0041066C">
        <w:rPr>
          <w:rFonts w:ascii="Arial" w:hAnsi="Arial" w:cs="Arial"/>
          <w:sz w:val="24"/>
          <w:szCs w:val="24"/>
          <w:lang w:val="en-GB"/>
        </w:rPr>
        <w:t xml:space="preserve">factors, like changing customers' preferences and culture, lead hotels to adapt their technology adoption techniques to keep up with the customers' </w:t>
      </w:r>
      <w:r w:rsidR="003A6AB5" w:rsidRPr="0041066C">
        <w:rPr>
          <w:rFonts w:ascii="Arial" w:hAnsi="Arial" w:cs="Arial"/>
          <w:sz w:val="24"/>
          <w:szCs w:val="24"/>
          <w:lang w:val="en-GB"/>
        </w:rPr>
        <w:t xml:space="preserve">expectations. According to </w:t>
      </w:r>
      <w:proofErr w:type="spellStart"/>
      <w:r w:rsidR="003A6AB5" w:rsidRPr="0041066C">
        <w:rPr>
          <w:rFonts w:ascii="Arial" w:hAnsi="Arial" w:cs="Arial"/>
          <w:sz w:val="24"/>
          <w:szCs w:val="24"/>
          <w:lang w:val="en-GB"/>
        </w:rPr>
        <w:t>Floricic</w:t>
      </w:r>
      <w:proofErr w:type="spellEnd"/>
      <w:r w:rsidR="003A6AB5" w:rsidRPr="0041066C">
        <w:rPr>
          <w:rFonts w:ascii="Arial" w:hAnsi="Arial" w:cs="Arial"/>
          <w:sz w:val="24"/>
          <w:szCs w:val="24"/>
          <w:lang w:val="en-GB"/>
        </w:rPr>
        <w:t xml:space="preserve"> (2020), t</w:t>
      </w:r>
      <w:r w:rsidR="00CB2F97" w:rsidRPr="0041066C">
        <w:rPr>
          <w:rFonts w:ascii="Arial" w:hAnsi="Arial" w:cs="Arial"/>
          <w:sz w:val="24"/>
          <w:szCs w:val="24"/>
          <w:lang w:val="en-GB"/>
        </w:rPr>
        <w:t xml:space="preserve">o serve the tech-savvy </w:t>
      </w:r>
      <w:r w:rsidR="001E4039" w:rsidRPr="0041066C">
        <w:rPr>
          <w:rFonts w:ascii="Arial" w:hAnsi="Arial" w:cs="Arial"/>
          <w:sz w:val="24"/>
          <w:szCs w:val="24"/>
          <w:lang w:val="en-GB"/>
        </w:rPr>
        <w:t>travellers</w:t>
      </w:r>
      <w:r w:rsidR="00CB2F97" w:rsidRPr="0041066C">
        <w:rPr>
          <w:rFonts w:ascii="Arial" w:hAnsi="Arial" w:cs="Arial"/>
          <w:sz w:val="24"/>
          <w:szCs w:val="24"/>
          <w:lang w:val="en-GB"/>
        </w:rPr>
        <w:t xml:space="preserve"> who are keen on seeing the world through seamless and personalized experiences, hotels equip themselves with cutting-edge technologies such as artificial intelligence (AI), machine learning (ML) and augmented reality (AR) for delivery of services and engagement. In this regard, like The Ritz-Carlton, luxury hotel chains use AI-powered chatbots and VR tours to deliver immersive and interactive </w:t>
      </w:r>
      <w:r w:rsidR="003A6AB5" w:rsidRPr="0041066C">
        <w:rPr>
          <w:rFonts w:ascii="Arial" w:hAnsi="Arial" w:cs="Arial"/>
          <w:sz w:val="24"/>
          <w:szCs w:val="24"/>
          <w:lang w:val="en-GB"/>
        </w:rPr>
        <w:t>experiences to very discerning guests (Limna, 2023</w:t>
      </w:r>
      <w:r w:rsidR="00CB2F97" w:rsidRPr="0041066C">
        <w:rPr>
          <w:rFonts w:ascii="Arial" w:hAnsi="Arial" w:cs="Arial"/>
          <w:sz w:val="24"/>
          <w:szCs w:val="24"/>
          <w:lang w:val="en-GB"/>
        </w:rPr>
        <w:t xml:space="preserve">). Using emerging technologies, hotels stand out from the pack by adopting innovative methods that resonate with a myriad of guest preferences and ultimately foster repeat business and growth in revenue. Ultimately, the hotel and hospitality industry demonstrates its ability to overcome various challenges by proactively adopting strategic technology </w:t>
      </w:r>
      <w:r w:rsidR="003A6AB5" w:rsidRPr="0041066C">
        <w:rPr>
          <w:rFonts w:ascii="Arial" w:hAnsi="Arial" w:cs="Arial"/>
          <w:sz w:val="24"/>
          <w:szCs w:val="24"/>
          <w:lang w:val="en-GB"/>
        </w:rPr>
        <w:t>(Khanna et al., 2020)</w:t>
      </w:r>
      <w:r w:rsidR="00CB2F97" w:rsidRPr="0041066C">
        <w:rPr>
          <w:rFonts w:ascii="Arial" w:hAnsi="Arial" w:cs="Arial"/>
          <w:sz w:val="24"/>
          <w:szCs w:val="24"/>
          <w:lang w:val="en-GB"/>
        </w:rPr>
        <w:t>. The sector shows its resilience and adaptability to innovations that are beneficial to hospitality and the entire industry as a whole.</w:t>
      </w:r>
    </w:p>
    <w:p w14:paraId="22E7F592" w14:textId="77777777" w:rsidR="00920BE3" w:rsidRPr="0041066C" w:rsidRDefault="00343F55" w:rsidP="0041066C">
      <w:pPr>
        <w:pStyle w:val="Heading2"/>
        <w:spacing w:line="360" w:lineRule="auto"/>
        <w:contextualSpacing/>
        <w:jc w:val="both"/>
        <w:rPr>
          <w:rFonts w:ascii="Arial" w:hAnsi="Arial" w:cs="Arial"/>
          <w:color w:val="auto"/>
          <w:sz w:val="24"/>
          <w:szCs w:val="24"/>
          <w:lang w:val="en-GB"/>
        </w:rPr>
      </w:pPr>
      <w:r w:rsidRPr="0041066C">
        <w:rPr>
          <w:rFonts w:ascii="Arial" w:hAnsi="Arial" w:cs="Arial"/>
          <w:color w:val="auto"/>
          <w:sz w:val="24"/>
          <w:szCs w:val="24"/>
          <w:lang w:val="en-GB"/>
        </w:rPr>
        <w:lastRenderedPageBreak/>
        <w:t>Strengths and Limitation</w:t>
      </w:r>
    </w:p>
    <w:p w14:paraId="37C49EA8" w14:textId="77777777" w:rsidR="00920BE3" w:rsidRPr="0041066C" w:rsidRDefault="00343F55" w:rsidP="0041066C">
      <w:pPr>
        <w:spacing w:line="360" w:lineRule="auto"/>
        <w:ind w:firstLine="720"/>
        <w:contextualSpacing/>
        <w:jc w:val="both"/>
        <w:rPr>
          <w:rFonts w:ascii="Arial" w:hAnsi="Arial" w:cs="Arial"/>
          <w:sz w:val="24"/>
          <w:szCs w:val="24"/>
          <w:lang w:val="en-GB"/>
        </w:rPr>
      </w:pPr>
      <w:r w:rsidRPr="0041066C">
        <w:rPr>
          <w:rFonts w:ascii="Arial" w:hAnsi="Arial" w:cs="Arial"/>
          <w:sz w:val="24"/>
          <w:szCs w:val="24"/>
          <w:lang w:val="en-GB"/>
        </w:rPr>
        <w:t>Looking at the industry's responses to the PESTEL factors, it is noticeable that technology is the key to overcoming challenges and making the most of opportunities. The strength of these responses is their dynamic nature, which effectively adapts technology to deal with issues of political and legal complexity. To comply with regulations such as GDPR, hotels invest heavily in reliable data security measures, which in turn builds trust and lowers the risk associated with data breaches</w:t>
      </w:r>
      <w:r w:rsidR="003A6AB5" w:rsidRPr="0041066C">
        <w:rPr>
          <w:rFonts w:ascii="Arial" w:hAnsi="Arial" w:cs="Arial"/>
          <w:sz w:val="24"/>
          <w:szCs w:val="24"/>
          <w:lang w:val="en-GB"/>
        </w:rPr>
        <w:t xml:space="preserve"> (Ali et al.., 2020)</w:t>
      </w:r>
      <w:r w:rsidRPr="0041066C">
        <w:rPr>
          <w:rFonts w:ascii="Arial" w:hAnsi="Arial" w:cs="Arial"/>
          <w:sz w:val="24"/>
          <w:szCs w:val="24"/>
          <w:lang w:val="en-GB"/>
        </w:rPr>
        <w:t>. Economically, the industry that applies cost-effective technology solutions, such as cloud computing, can achieve scalability and flexibility with lower financial risks. Additionally, the hotels integrate technology adoption with the changing social and environmental norms, which satisfies the consumer's desire for personalized experiences and sustainability. Using recent technologies like AI, ML, and AR, hotels create a unique guest experience and enhance their competitive positioning.</w:t>
      </w:r>
    </w:p>
    <w:p w14:paraId="0D076ADA" w14:textId="77777777" w:rsidR="00920BE3" w:rsidRPr="0041066C" w:rsidRDefault="00343F55" w:rsidP="0041066C">
      <w:pPr>
        <w:spacing w:line="360" w:lineRule="auto"/>
        <w:ind w:firstLine="720"/>
        <w:contextualSpacing/>
        <w:jc w:val="both"/>
        <w:rPr>
          <w:rFonts w:ascii="Arial" w:hAnsi="Arial" w:cs="Arial"/>
          <w:sz w:val="24"/>
          <w:szCs w:val="24"/>
          <w:lang w:val="en-GB"/>
        </w:rPr>
      </w:pPr>
      <w:r w:rsidRPr="0041066C">
        <w:rPr>
          <w:rFonts w:ascii="Arial" w:hAnsi="Arial" w:cs="Arial"/>
          <w:sz w:val="24"/>
          <w:szCs w:val="24"/>
          <w:lang w:val="en-GB"/>
        </w:rPr>
        <w:t xml:space="preserve">Nevertheless, such responses have their limits and challenges. Advancing tech means efficiency but can also drive away human </w:t>
      </w:r>
      <w:r w:rsidR="001E4039" w:rsidRPr="0041066C">
        <w:rPr>
          <w:rFonts w:ascii="Arial" w:hAnsi="Arial" w:cs="Arial"/>
          <w:sz w:val="24"/>
          <w:szCs w:val="24"/>
          <w:lang w:val="en-GB"/>
        </w:rPr>
        <w:t>labour</w:t>
      </w:r>
      <w:r w:rsidRPr="0041066C">
        <w:rPr>
          <w:rFonts w:ascii="Arial" w:hAnsi="Arial" w:cs="Arial"/>
          <w:sz w:val="24"/>
          <w:szCs w:val="24"/>
          <w:lang w:val="en-GB"/>
        </w:rPr>
        <w:t xml:space="preserve">, which may cause job insecurity and economic inequality. </w:t>
      </w:r>
      <w:r w:rsidR="00F6660F" w:rsidRPr="0041066C">
        <w:rPr>
          <w:rFonts w:ascii="Arial" w:hAnsi="Arial" w:cs="Arial"/>
          <w:sz w:val="24"/>
          <w:szCs w:val="24"/>
          <w:lang w:val="en-GB"/>
        </w:rPr>
        <w:t xml:space="preserve">In addition, the financial hurdles that are particularly affecting smaller businesses might deter the propagation of hi-tech tools to a wide extent. Besides, safeguarding data privacy and </w:t>
      </w:r>
      <w:r w:rsidR="001E4039" w:rsidRPr="0041066C">
        <w:rPr>
          <w:rFonts w:ascii="Arial" w:hAnsi="Arial" w:cs="Arial"/>
          <w:sz w:val="24"/>
          <w:szCs w:val="24"/>
          <w:lang w:val="en-GB"/>
        </w:rPr>
        <w:t>cyber security</w:t>
      </w:r>
      <w:r w:rsidR="00F6660F" w:rsidRPr="0041066C">
        <w:rPr>
          <w:rFonts w:ascii="Arial" w:hAnsi="Arial" w:cs="Arial"/>
          <w:sz w:val="24"/>
          <w:szCs w:val="24"/>
          <w:lang w:val="en-GB"/>
        </w:rPr>
        <w:t xml:space="preserve"> are task-to-do and a continuous investment as well as a heightened alertness is needed to earn customers' trust (</w:t>
      </w:r>
      <w:proofErr w:type="spellStart"/>
      <w:r w:rsidR="00F6660F" w:rsidRPr="0041066C">
        <w:rPr>
          <w:rFonts w:ascii="Arial" w:hAnsi="Arial" w:cs="Arial"/>
          <w:sz w:val="24"/>
          <w:szCs w:val="24"/>
          <w:lang w:val="en-GB"/>
        </w:rPr>
        <w:t>Kolobkova</w:t>
      </w:r>
      <w:proofErr w:type="spellEnd"/>
      <w:r w:rsidR="00F6660F" w:rsidRPr="0041066C">
        <w:rPr>
          <w:rFonts w:ascii="Arial" w:hAnsi="Arial" w:cs="Arial"/>
          <w:sz w:val="24"/>
          <w:szCs w:val="24"/>
          <w:lang w:val="en-GB"/>
        </w:rPr>
        <w:t xml:space="preserve"> et al., 2021). </w:t>
      </w:r>
    </w:p>
    <w:p w14:paraId="709ADC2C" w14:textId="77777777" w:rsidR="004926FC" w:rsidRPr="0041066C" w:rsidRDefault="00343F55" w:rsidP="0041066C">
      <w:pPr>
        <w:pStyle w:val="Heading1"/>
        <w:spacing w:line="360" w:lineRule="auto"/>
        <w:contextualSpacing/>
        <w:jc w:val="both"/>
        <w:rPr>
          <w:rFonts w:ascii="Arial" w:hAnsi="Arial" w:cs="Arial"/>
          <w:color w:val="auto"/>
          <w:sz w:val="24"/>
          <w:szCs w:val="24"/>
          <w:lang w:val="en-GB"/>
        </w:rPr>
      </w:pPr>
      <w:r w:rsidRPr="0041066C">
        <w:rPr>
          <w:rFonts w:ascii="Arial" w:hAnsi="Arial" w:cs="Arial"/>
          <w:color w:val="auto"/>
          <w:sz w:val="24"/>
          <w:szCs w:val="24"/>
          <w:lang w:val="en-GB"/>
        </w:rPr>
        <w:t>Future Policy and Management Options</w:t>
      </w:r>
    </w:p>
    <w:p w14:paraId="7FFD7FEA" w14:textId="77777777" w:rsidR="00501882" w:rsidRPr="0041066C" w:rsidRDefault="00501882" w:rsidP="0041066C">
      <w:pPr>
        <w:spacing w:line="360" w:lineRule="auto"/>
        <w:ind w:firstLine="720"/>
        <w:contextualSpacing/>
        <w:jc w:val="both"/>
        <w:rPr>
          <w:rFonts w:ascii="Arial" w:hAnsi="Arial" w:cs="Arial"/>
          <w:sz w:val="24"/>
          <w:szCs w:val="24"/>
          <w:lang w:val="en-GB"/>
        </w:rPr>
      </w:pPr>
      <w:r w:rsidRPr="0041066C">
        <w:rPr>
          <w:rFonts w:ascii="Arial" w:hAnsi="Arial" w:cs="Arial"/>
          <w:sz w:val="24"/>
          <w:szCs w:val="24"/>
          <w:lang w:val="en-GB"/>
        </w:rPr>
        <w:t xml:space="preserve">In the light of the fact that technology advancements affect the hotel and hospitality sector, it is paramount to consider some future policy and management options which will be used to facilitate further development and profitable business continuity. Other policy initiatives such as the creation of a set of comprehensive regulatory policies that encompasses privacy and security together with innovation factor are also part of the plan. This thereby requires an effective collaboration with policymakers, industry experts, and technology experts with the aim of coming up with policies such as data protection, </w:t>
      </w:r>
      <w:r w:rsidR="001E4039" w:rsidRPr="0041066C">
        <w:rPr>
          <w:rFonts w:ascii="Arial" w:hAnsi="Arial" w:cs="Arial"/>
          <w:sz w:val="24"/>
          <w:szCs w:val="24"/>
          <w:lang w:val="en-GB"/>
        </w:rPr>
        <w:t>cyber security</w:t>
      </w:r>
      <w:r w:rsidRPr="0041066C">
        <w:rPr>
          <w:rFonts w:ascii="Arial" w:hAnsi="Arial" w:cs="Arial"/>
          <w:sz w:val="24"/>
          <w:szCs w:val="24"/>
          <w:lang w:val="en-GB"/>
        </w:rPr>
        <w:t xml:space="preserve">, and rightful application of technology. Additionally, it is also critical to invest in workforce training to develop workers with the necessary skills and competencies to remain productive in the face of emerging technologies. For instance, </w:t>
      </w:r>
      <w:r w:rsidRPr="0041066C">
        <w:rPr>
          <w:rFonts w:ascii="Arial" w:hAnsi="Arial" w:cs="Arial"/>
          <w:sz w:val="24"/>
          <w:szCs w:val="24"/>
          <w:lang w:val="en-GB"/>
        </w:rPr>
        <w:lastRenderedPageBreak/>
        <w:t>such techniques as data analytics, AI, and cyber security, just to mention few, are the vital functions that guarantee a successful and precise rollout of new technology solutions (</w:t>
      </w:r>
      <w:proofErr w:type="spellStart"/>
      <w:r w:rsidRPr="0041066C">
        <w:rPr>
          <w:rFonts w:ascii="Arial" w:hAnsi="Arial" w:cs="Arial"/>
          <w:sz w:val="24"/>
          <w:szCs w:val="24"/>
          <w:lang w:val="en-GB"/>
        </w:rPr>
        <w:t>Tilili</w:t>
      </w:r>
      <w:proofErr w:type="spellEnd"/>
      <w:r w:rsidRPr="0041066C">
        <w:rPr>
          <w:rFonts w:ascii="Arial" w:hAnsi="Arial" w:cs="Arial"/>
          <w:sz w:val="24"/>
          <w:szCs w:val="24"/>
          <w:lang w:val="en-GB"/>
        </w:rPr>
        <w:t xml:space="preserve"> et al</w:t>
      </w:r>
      <w:r w:rsidR="001E4039" w:rsidRPr="0041066C">
        <w:rPr>
          <w:rFonts w:ascii="Arial" w:hAnsi="Arial" w:cs="Arial"/>
          <w:sz w:val="24"/>
          <w:szCs w:val="24"/>
          <w:lang w:val="en-GB"/>
        </w:rPr>
        <w:t>.,</w:t>
      </w:r>
      <w:r w:rsidRPr="0041066C">
        <w:rPr>
          <w:rFonts w:ascii="Arial" w:hAnsi="Arial" w:cs="Arial"/>
          <w:sz w:val="24"/>
          <w:szCs w:val="24"/>
          <w:lang w:val="en-GB"/>
        </w:rPr>
        <w:t xml:space="preserve"> 2021).</w:t>
      </w:r>
    </w:p>
    <w:p w14:paraId="3B211EA2" w14:textId="77777777" w:rsidR="00C2040F" w:rsidRPr="0041066C" w:rsidRDefault="00501882" w:rsidP="0041066C">
      <w:pPr>
        <w:spacing w:line="360" w:lineRule="auto"/>
        <w:ind w:firstLine="720"/>
        <w:contextualSpacing/>
        <w:jc w:val="both"/>
        <w:rPr>
          <w:rFonts w:ascii="Arial" w:hAnsi="Arial" w:cs="Arial"/>
          <w:sz w:val="24"/>
          <w:szCs w:val="24"/>
          <w:lang w:val="en-GB"/>
        </w:rPr>
      </w:pPr>
      <w:r w:rsidRPr="0041066C">
        <w:rPr>
          <w:rFonts w:ascii="Arial" w:hAnsi="Arial" w:cs="Arial"/>
          <w:sz w:val="24"/>
          <w:szCs w:val="24"/>
          <w:lang w:val="en-GB"/>
        </w:rPr>
        <w:t>A tactical implementation of technology application should be set for future management options by developing plans that coincide with organizational objectives and customer viewpoints. This process comprises: dedicated surveys and technology prioritization, deciding on plausible options, and installation of systematized and adaptable systems that will enhance the efficiency of operations and the experience outside the world (Car et al</w:t>
      </w:r>
      <w:r w:rsidR="001E4039" w:rsidRPr="0041066C">
        <w:rPr>
          <w:rFonts w:ascii="Arial" w:hAnsi="Arial" w:cs="Arial"/>
          <w:sz w:val="24"/>
          <w:szCs w:val="24"/>
          <w:lang w:val="en-GB"/>
        </w:rPr>
        <w:t>.,</w:t>
      </w:r>
      <w:r w:rsidRPr="0041066C">
        <w:rPr>
          <w:rFonts w:ascii="Arial" w:hAnsi="Arial" w:cs="Arial"/>
          <w:sz w:val="24"/>
          <w:szCs w:val="24"/>
          <w:lang w:val="en-GB"/>
        </w:rPr>
        <w:t xml:space="preserve"> 2020). Through the cooperation and partnership with technology providers, </w:t>
      </w:r>
      <w:r w:rsidR="001E4039" w:rsidRPr="0041066C">
        <w:rPr>
          <w:rFonts w:ascii="Arial" w:hAnsi="Arial" w:cs="Arial"/>
          <w:sz w:val="24"/>
          <w:szCs w:val="24"/>
          <w:lang w:val="en-GB"/>
        </w:rPr>
        <w:t>start-ups</w:t>
      </w:r>
      <w:r w:rsidRPr="0041066C">
        <w:rPr>
          <w:rFonts w:ascii="Arial" w:hAnsi="Arial" w:cs="Arial"/>
          <w:sz w:val="24"/>
          <w:szCs w:val="24"/>
          <w:lang w:val="en-GB"/>
        </w:rPr>
        <w:t xml:space="preserve"> and their sectors respectively, the most important factor is playing our roles as talent and resources collectors by getting together; it has the meaning that we will perform better.</w:t>
      </w:r>
    </w:p>
    <w:p w14:paraId="00A0F29D" w14:textId="77777777" w:rsidR="00C2040F" w:rsidRPr="0041066C" w:rsidRDefault="00343F55" w:rsidP="0041066C">
      <w:pPr>
        <w:spacing w:line="360" w:lineRule="auto"/>
        <w:ind w:firstLine="720"/>
        <w:contextualSpacing/>
        <w:jc w:val="both"/>
        <w:rPr>
          <w:rFonts w:ascii="Arial" w:hAnsi="Arial" w:cs="Arial"/>
          <w:sz w:val="24"/>
          <w:szCs w:val="24"/>
          <w:lang w:val="en-GB"/>
        </w:rPr>
      </w:pPr>
      <w:r w:rsidRPr="0041066C">
        <w:rPr>
          <w:rFonts w:ascii="Arial" w:hAnsi="Arial" w:cs="Arial"/>
          <w:sz w:val="24"/>
          <w:szCs w:val="24"/>
          <w:lang w:val="en-GB"/>
        </w:rPr>
        <w:t>Promoting exploration and taking risks should facilitate the organization's constant development. This means providing the employees with platforms to present new ideas, run experimental projects, and learn from achievements and mistakes</w:t>
      </w:r>
      <w:r w:rsidR="003A6AB5" w:rsidRPr="0041066C">
        <w:rPr>
          <w:rFonts w:ascii="Arial" w:hAnsi="Arial" w:cs="Arial"/>
          <w:sz w:val="24"/>
          <w:szCs w:val="24"/>
          <w:lang w:val="en-GB"/>
        </w:rPr>
        <w:t xml:space="preserve"> (Garbin et al., 2020)</w:t>
      </w:r>
      <w:r w:rsidRPr="0041066C">
        <w:rPr>
          <w:rFonts w:ascii="Arial" w:hAnsi="Arial" w:cs="Arial"/>
          <w:sz w:val="24"/>
          <w:szCs w:val="24"/>
          <w:lang w:val="en-GB"/>
        </w:rPr>
        <w:t>. Data-driven decision analytics tools should be employed to identify pricing optimization strategies, personalized gift experiences, and areas for operational improvement.</w:t>
      </w:r>
    </w:p>
    <w:p w14:paraId="398828A2" w14:textId="77777777" w:rsidR="00C2040F" w:rsidRPr="0041066C" w:rsidRDefault="00343F55" w:rsidP="0041066C">
      <w:pPr>
        <w:spacing w:line="360" w:lineRule="auto"/>
        <w:ind w:firstLine="720"/>
        <w:contextualSpacing/>
        <w:jc w:val="both"/>
        <w:rPr>
          <w:rFonts w:ascii="Arial" w:hAnsi="Arial" w:cs="Arial"/>
          <w:sz w:val="24"/>
          <w:szCs w:val="24"/>
          <w:lang w:val="en-GB"/>
        </w:rPr>
      </w:pPr>
      <w:r w:rsidRPr="0041066C">
        <w:rPr>
          <w:rFonts w:ascii="Arial" w:hAnsi="Arial" w:cs="Arial"/>
          <w:sz w:val="24"/>
          <w:szCs w:val="24"/>
          <w:lang w:val="en-GB"/>
        </w:rPr>
        <w:t>A customer-centric approach should be prioritized, putting guest needs and preferences first, and it should be gathered through polls, reviews, and social media channels to suit the customers as well. Flexibility and adaptability remain vital to resilience against volatile market dynamics and innovations</w:t>
      </w:r>
      <w:r w:rsidR="003A6AB5" w:rsidRPr="0041066C">
        <w:rPr>
          <w:rFonts w:ascii="Arial" w:hAnsi="Arial" w:cs="Arial"/>
          <w:sz w:val="24"/>
          <w:szCs w:val="24"/>
          <w:lang w:val="en-GB"/>
        </w:rPr>
        <w:t xml:space="preserve"> (Wynn &amp; Jones, 2022)</w:t>
      </w:r>
      <w:r w:rsidRPr="0041066C">
        <w:rPr>
          <w:rFonts w:ascii="Arial" w:hAnsi="Arial" w:cs="Arial"/>
          <w:sz w:val="24"/>
          <w:szCs w:val="24"/>
          <w:lang w:val="en-GB"/>
        </w:rPr>
        <w:t>. Developing a flexible culture calls for creativeness and adaptability in decision-making, acceptance of change, and, above all, switching to an approach that covers guest requirements, however changed.</w:t>
      </w:r>
    </w:p>
    <w:p w14:paraId="378BA027" w14:textId="77777777" w:rsidR="009C781E" w:rsidRPr="0041066C" w:rsidRDefault="00343F55" w:rsidP="0041066C">
      <w:pPr>
        <w:spacing w:line="360" w:lineRule="auto"/>
        <w:ind w:firstLine="720"/>
        <w:contextualSpacing/>
        <w:jc w:val="both"/>
        <w:rPr>
          <w:rFonts w:ascii="Arial" w:hAnsi="Arial" w:cs="Arial"/>
          <w:sz w:val="24"/>
          <w:szCs w:val="24"/>
          <w:lang w:val="en-GB"/>
        </w:rPr>
      </w:pPr>
      <w:r w:rsidRPr="0041066C">
        <w:rPr>
          <w:rFonts w:ascii="Arial" w:hAnsi="Arial" w:cs="Arial"/>
          <w:sz w:val="24"/>
          <w:szCs w:val="24"/>
          <w:lang w:val="en-GB"/>
        </w:rPr>
        <w:t xml:space="preserve">Technical challenges like resource scarcity, reluctance to change, and complexities must be seriously reckoned with during implementation. Generating comprehensive implementation plans, providing the needed training and support, and nurturing a supportive organizational culture stand out among other </w:t>
      </w:r>
      <w:r w:rsidR="003A6AB5" w:rsidRPr="0041066C">
        <w:rPr>
          <w:rFonts w:ascii="Arial" w:hAnsi="Arial" w:cs="Arial"/>
          <w:sz w:val="24"/>
          <w:szCs w:val="24"/>
          <w:lang w:val="en-GB"/>
        </w:rPr>
        <w:t>critical steps to be considered (Bisoi et al., 2020).</w:t>
      </w:r>
      <w:r w:rsidRPr="0041066C">
        <w:rPr>
          <w:rFonts w:ascii="Arial" w:hAnsi="Arial" w:cs="Arial"/>
          <w:sz w:val="24"/>
          <w:szCs w:val="24"/>
          <w:lang w:val="en-GB"/>
        </w:rPr>
        <w:t xml:space="preserve"> By employing technology and innovation, hotels can separate themselves from other entrants, catch the attention of technologically competent </w:t>
      </w:r>
      <w:r w:rsidRPr="0041066C">
        <w:rPr>
          <w:rFonts w:ascii="Arial" w:hAnsi="Arial" w:cs="Arial"/>
          <w:sz w:val="24"/>
          <w:szCs w:val="24"/>
          <w:lang w:val="en-GB"/>
        </w:rPr>
        <w:lastRenderedPageBreak/>
        <w:t>guests, and generate more revenues while maintaining a long-term existence and stability in the business.</w:t>
      </w:r>
    </w:p>
    <w:p w14:paraId="028BBA2F" w14:textId="77777777" w:rsidR="009C781E" w:rsidRPr="0041066C" w:rsidRDefault="00343F55" w:rsidP="0041066C">
      <w:pPr>
        <w:pStyle w:val="Heading1"/>
        <w:spacing w:line="360" w:lineRule="auto"/>
        <w:contextualSpacing/>
        <w:jc w:val="both"/>
        <w:rPr>
          <w:rFonts w:ascii="Arial" w:hAnsi="Arial" w:cs="Arial"/>
          <w:color w:val="auto"/>
          <w:sz w:val="24"/>
          <w:szCs w:val="24"/>
          <w:lang w:val="en-GB"/>
        </w:rPr>
      </w:pPr>
      <w:r w:rsidRPr="0041066C">
        <w:rPr>
          <w:rFonts w:ascii="Arial" w:hAnsi="Arial" w:cs="Arial"/>
          <w:color w:val="auto"/>
          <w:sz w:val="24"/>
          <w:szCs w:val="24"/>
          <w:lang w:val="en-GB"/>
        </w:rPr>
        <w:t>Conclusion</w:t>
      </w:r>
    </w:p>
    <w:p w14:paraId="45725186" w14:textId="77777777" w:rsidR="00CB472D" w:rsidRPr="0041066C" w:rsidRDefault="00501882" w:rsidP="0041066C">
      <w:pPr>
        <w:spacing w:line="360" w:lineRule="auto"/>
        <w:ind w:firstLine="720"/>
        <w:contextualSpacing/>
        <w:jc w:val="both"/>
        <w:rPr>
          <w:rFonts w:ascii="Arial" w:hAnsi="Arial" w:cs="Arial"/>
          <w:b/>
          <w:sz w:val="24"/>
          <w:szCs w:val="24"/>
          <w:lang w:val="en-GB"/>
        </w:rPr>
        <w:sectPr w:rsidR="00CB472D" w:rsidRPr="0041066C">
          <w:headerReference w:type="default" r:id="rId10"/>
          <w:pgSz w:w="12240" w:h="15840"/>
          <w:pgMar w:top="1440" w:right="1440" w:bottom="1440" w:left="1440" w:header="708" w:footer="708" w:gutter="0"/>
          <w:cols w:space="708"/>
          <w:docGrid w:linePitch="360"/>
        </w:sectPr>
      </w:pPr>
      <w:r w:rsidRPr="0041066C">
        <w:rPr>
          <w:rFonts w:ascii="Arial" w:hAnsi="Arial" w:cs="Arial"/>
          <w:sz w:val="24"/>
          <w:szCs w:val="24"/>
          <w:lang w:val="en-GB"/>
        </w:rPr>
        <w:t>To sum up, rapid technological growth in hotel and hospitality industry has begun to subdue the industry, developed more efficiencies in operations and improved guest experience. From adopting AI-enabled services to establishing contactless technologies, hotels are adopting innovations to meet the new demands of tourists, as well as to address challenges which might be caused by political, economic, social, technological, environmental, or legal factors. While technological advances present a great opportunity and have many advantages to offer, they do also have a downside and they can cause problems like job loss and poor cybersecurity practices. Therefore, engagement of policymakers and industry leaders into an important process will be essential for development of complete regulatory structures and acceptable solutions that can handle innovations and heightened concerns about privacy, security, and sustainability. A further implementation of the technology-driven solutions such as customer-centric innovations, continuous inventions, and these issues-handling measures can be the key for overcoming the forthcoming challenges of the hotel and hospitality sector.</w:t>
      </w:r>
      <w:r w:rsidRPr="0041066C">
        <w:rPr>
          <w:rFonts w:ascii="Arial" w:hAnsi="Arial" w:cs="Arial"/>
          <w:b/>
          <w:sz w:val="24"/>
          <w:szCs w:val="24"/>
          <w:lang w:val="en-GB"/>
        </w:rPr>
        <w:t xml:space="preserve"> </w:t>
      </w:r>
    </w:p>
    <w:p w14:paraId="4DAE6137" w14:textId="77777777" w:rsidR="0051221A" w:rsidRPr="0041066C" w:rsidRDefault="00343F55" w:rsidP="0041066C">
      <w:pPr>
        <w:spacing w:line="360" w:lineRule="auto"/>
        <w:contextualSpacing/>
        <w:jc w:val="both"/>
        <w:rPr>
          <w:rFonts w:ascii="Arial" w:hAnsi="Arial" w:cs="Arial"/>
          <w:b/>
          <w:sz w:val="24"/>
          <w:szCs w:val="24"/>
          <w:lang w:val="pl-PL"/>
        </w:rPr>
      </w:pPr>
      <w:proofErr w:type="spellStart"/>
      <w:r w:rsidRPr="0041066C">
        <w:rPr>
          <w:rFonts w:ascii="Arial" w:hAnsi="Arial" w:cs="Arial"/>
          <w:b/>
          <w:sz w:val="24"/>
          <w:szCs w:val="24"/>
          <w:lang w:val="pl-PL"/>
        </w:rPr>
        <w:lastRenderedPageBreak/>
        <w:t>References</w:t>
      </w:r>
      <w:proofErr w:type="spellEnd"/>
    </w:p>
    <w:p w14:paraId="35D45C2A" w14:textId="77777777" w:rsidR="001C283E" w:rsidRPr="0041066C" w:rsidRDefault="00343F55" w:rsidP="0041066C">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pl-PL"/>
        </w:rPr>
        <w:t xml:space="preserve">Sukach, O., </w:t>
      </w:r>
      <w:proofErr w:type="spellStart"/>
      <w:r w:rsidRPr="0041066C">
        <w:rPr>
          <w:rFonts w:ascii="Arial" w:hAnsi="Arial" w:cs="Arial"/>
          <w:sz w:val="24"/>
          <w:szCs w:val="24"/>
          <w:shd w:val="clear" w:color="auto" w:fill="FFFFFF"/>
          <w:lang w:val="pl-PL"/>
        </w:rPr>
        <w:t>Kozlovska</w:t>
      </w:r>
      <w:proofErr w:type="spellEnd"/>
      <w:r w:rsidRPr="0041066C">
        <w:rPr>
          <w:rFonts w:ascii="Arial" w:hAnsi="Arial" w:cs="Arial"/>
          <w:sz w:val="24"/>
          <w:szCs w:val="24"/>
          <w:shd w:val="clear" w:color="auto" w:fill="FFFFFF"/>
          <w:lang w:val="pl-PL"/>
        </w:rPr>
        <w:t xml:space="preserve">, S., &amp; </w:t>
      </w:r>
      <w:proofErr w:type="spellStart"/>
      <w:r w:rsidRPr="0041066C">
        <w:rPr>
          <w:rFonts w:ascii="Arial" w:hAnsi="Arial" w:cs="Arial"/>
          <w:sz w:val="24"/>
          <w:szCs w:val="24"/>
          <w:shd w:val="clear" w:color="auto" w:fill="FFFFFF"/>
          <w:lang w:val="pl-PL"/>
        </w:rPr>
        <w:t>Sushko</w:t>
      </w:r>
      <w:proofErr w:type="spellEnd"/>
      <w:r w:rsidRPr="0041066C">
        <w:rPr>
          <w:rFonts w:ascii="Arial" w:hAnsi="Arial" w:cs="Arial"/>
          <w:sz w:val="24"/>
          <w:szCs w:val="24"/>
          <w:shd w:val="clear" w:color="auto" w:fill="FFFFFF"/>
          <w:lang w:val="pl-PL"/>
        </w:rPr>
        <w:t xml:space="preserve">, N. (2021). </w:t>
      </w:r>
      <w:r w:rsidRPr="0041066C">
        <w:rPr>
          <w:rFonts w:ascii="Arial" w:hAnsi="Arial" w:cs="Arial"/>
          <w:sz w:val="24"/>
          <w:szCs w:val="24"/>
          <w:shd w:val="clear" w:color="auto" w:fill="FFFFFF"/>
          <w:lang w:val="en-GB"/>
        </w:rPr>
        <w:t>Modern management technologies in the hospitality industry. </w:t>
      </w:r>
      <w:r w:rsidRPr="0041066C">
        <w:rPr>
          <w:rFonts w:ascii="Arial" w:hAnsi="Arial" w:cs="Arial"/>
          <w:i/>
          <w:iCs/>
          <w:sz w:val="24"/>
          <w:szCs w:val="24"/>
          <w:shd w:val="clear" w:color="auto" w:fill="FFFFFF"/>
          <w:lang w:val="en-GB"/>
        </w:rPr>
        <w:t>Baltic Journal of Economic Studies</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7</w:t>
      </w:r>
      <w:r w:rsidRPr="0041066C">
        <w:rPr>
          <w:rFonts w:ascii="Arial" w:hAnsi="Arial" w:cs="Arial"/>
          <w:sz w:val="24"/>
          <w:szCs w:val="24"/>
          <w:shd w:val="clear" w:color="auto" w:fill="FFFFFF"/>
          <w:lang w:val="en-GB"/>
        </w:rPr>
        <w:t>(3), 168-176.</w:t>
      </w:r>
    </w:p>
    <w:p w14:paraId="2EE0814A" w14:textId="77777777" w:rsidR="001C283E" w:rsidRPr="0041066C" w:rsidRDefault="00343F55" w:rsidP="0041066C">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en-GB"/>
        </w:rPr>
        <w:t xml:space="preserve">Sharma, M., </w:t>
      </w:r>
      <w:proofErr w:type="spellStart"/>
      <w:r w:rsidRPr="0041066C">
        <w:rPr>
          <w:rFonts w:ascii="Arial" w:hAnsi="Arial" w:cs="Arial"/>
          <w:sz w:val="24"/>
          <w:szCs w:val="24"/>
          <w:shd w:val="clear" w:color="auto" w:fill="FFFFFF"/>
          <w:lang w:val="en-GB"/>
        </w:rPr>
        <w:t>Sehrawat</w:t>
      </w:r>
      <w:proofErr w:type="spellEnd"/>
      <w:r w:rsidRPr="0041066C">
        <w:rPr>
          <w:rFonts w:ascii="Arial" w:hAnsi="Arial" w:cs="Arial"/>
          <w:sz w:val="24"/>
          <w:szCs w:val="24"/>
          <w:shd w:val="clear" w:color="auto" w:fill="FFFFFF"/>
          <w:lang w:val="en-GB"/>
        </w:rPr>
        <w:t xml:space="preserve">, R., Daim, T., &amp; </w:t>
      </w:r>
      <w:proofErr w:type="spellStart"/>
      <w:r w:rsidRPr="0041066C">
        <w:rPr>
          <w:rFonts w:ascii="Arial" w:hAnsi="Arial" w:cs="Arial"/>
          <w:sz w:val="24"/>
          <w:szCs w:val="24"/>
          <w:shd w:val="clear" w:color="auto" w:fill="FFFFFF"/>
          <w:lang w:val="en-GB"/>
        </w:rPr>
        <w:t>Shaygan</w:t>
      </w:r>
      <w:proofErr w:type="spellEnd"/>
      <w:r w:rsidRPr="0041066C">
        <w:rPr>
          <w:rFonts w:ascii="Arial" w:hAnsi="Arial" w:cs="Arial"/>
          <w:sz w:val="24"/>
          <w:szCs w:val="24"/>
          <w:shd w:val="clear" w:color="auto" w:fill="FFFFFF"/>
          <w:lang w:val="en-GB"/>
        </w:rPr>
        <w:t>, A. (2021). Technology assessment: Enabling Blockchain in hospitality and tourism sectors. </w:t>
      </w:r>
      <w:r w:rsidRPr="0041066C">
        <w:rPr>
          <w:rFonts w:ascii="Arial" w:hAnsi="Arial" w:cs="Arial"/>
          <w:i/>
          <w:iCs/>
          <w:sz w:val="24"/>
          <w:szCs w:val="24"/>
          <w:shd w:val="clear" w:color="auto" w:fill="FFFFFF"/>
          <w:lang w:val="en-GB"/>
        </w:rPr>
        <w:t>Technological Forecasting and Social Change</w:t>
      </w:r>
      <w:r w:rsidRPr="0041066C">
        <w:rPr>
          <w:rFonts w:ascii="Arial" w:hAnsi="Arial" w:cs="Arial"/>
          <w:sz w:val="24"/>
          <w:szCs w:val="24"/>
          <w:shd w:val="clear" w:color="auto" w:fill="FFFFFF"/>
          <w:lang w:val="en-GB"/>
        </w:rPr>
        <w:t xml:space="preserve">, p. </w:t>
      </w:r>
      <w:r w:rsidRPr="0041066C">
        <w:rPr>
          <w:rFonts w:ascii="Arial" w:hAnsi="Arial" w:cs="Arial"/>
          <w:i/>
          <w:iCs/>
          <w:sz w:val="24"/>
          <w:szCs w:val="24"/>
          <w:shd w:val="clear" w:color="auto" w:fill="FFFFFF"/>
          <w:lang w:val="en-GB"/>
        </w:rPr>
        <w:t>169</w:t>
      </w:r>
      <w:r w:rsidRPr="0041066C">
        <w:rPr>
          <w:rFonts w:ascii="Arial" w:hAnsi="Arial" w:cs="Arial"/>
          <w:sz w:val="24"/>
          <w:szCs w:val="24"/>
          <w:shd w:val="clear" w:color="auto" w:fill="FFFFFF"/>
          <w:lang w:val="en-GB"/>
        </w:rPr>
        <w:t>, 120810.</w:t>
      </w:r>
    </w:p>
    <w:p w14:paraId="75CCB90A" w14:textId="77777777" w:rsidR="001C283E" w:rsidRPr="0041066C" w:rsidRDefault="00343F55" w:rsidP="0041066C">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en-GB"/>
        </w:rPr>
        <w:t>Abdelmoaty, G. A., &amp; Soliman, S. A. E. M. (2020). Smart Technology Applications in Tourism and Hospitality Industry of The New Administrative Capital, Egypt. </w:t>
      </w:r>
      <w:r w:rsidRPr="0041066C">
        <w:rPr>
          <w:rFonts w:ascii="Arial" w:hAnsi="Arial" w:cs="Arial"/>
          <w:i/>
          <w:iCs/>
          <w:sz w:val="24"/>
          <w:szCs w:val="24"/>
          <w:shd w:val="clear" w:color="auto" w:fill="FFFFFF"/>
          <w:lang w:val="en-GB"/>
        </w:rPr>
        <w:t>Journal of Association of Arab Universities for Tourism and Hospitality</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19</w:t>
      </w:r>
      <w:r w:rsidRPr="0041066C">
        <w:rPr>
          <w:rFonts w:ascii="Arial" w:hAnsi="Arial" w:cs="Arial"/>
          <w:sz w:val="24"/>
          <w:szCs w:val="24"/>
          <w:shd w:val="clear" w:color="auto" w:fill="FFFFFF"/>
          <w:lang w:val="en-GB"/>
        </w:rPr>
        <w:t>(2), 102-129.</w:t>
      </w:r>
    </w:p>
    <w:p w14:paraId="49E3A793" w14:textId="77777777" w:rsidR="0051221A" w:rsidRPr="0041066C" w:rsidRDefault="00343F55" w:rsidP="0041066C">
      <w:pPr>
        <w:spacing w:line="360" w:lineRule="auto"/>
        <w:ind w:left="720" w:hanging="720"/>
        <w:contextualSpacing/>
        <w:jc w:val="both"/>
        <w:rPr>
          <w:rFonts w:ascii="Arial" w:hAnsi="Arial" w:cs="Arial"/>
          <w:sz w:val="24"/>
          <w:szCs w:val="24"/>
          <w:shd w:val="clear" w:color="auto" w:fill="FFFFFF"/>
          <w:lang w:val="en-GB"/>
        </w:rPr>
      </w:pPr>
      <w:proofErr w:type="spellStart"/>
      <w:r w:rsidRPr="0041066C">
        <w:rPr>
          <w:rFonts w:ascii="Arial" w:hAnsi="Arial" w:cs="Arial"/>
          <w:sz w:val="24"/>
          <w:szCs w:val="24"/>
          <w:shd w:val="clear" w:color="auto" w:fill="FFFFFF"/>
          <w:lang w:val="pl-PL"/>
        </w:rPr>
        <w:t>Bisoi</w:t>
      </w:r>
      <w:proofErr w:type="spellEnd"/>
      <w:r w:rsidRPr="0041066C">
        <w:rPr>
          <w:rFonts w:ascii="Arial" w:hAnsi="Arial" w:cs="Arial"/>
          <w:sz w:val="24"/>
          <w:szCs w:val="24"/>
          <w:shd w:val="clear" w:color="auto" w:fill="FFFFFF"/>
          <w:lang w:val="pl-PL"/>
        </w:rPr>
        <w:t xml:space="preserve">, S., Roy, M., &amp; </w:t>
      </w:r>
      <w:proofErr w:type="spellStart"/>
      <w:r w:rsidRPr="0041066C">
        <w:rPr>
          <w:rFonts w:ascii="Arial" w:hAnsi="Arial" w:cs="Arial"/>
          <w:sz w:val="24"/>
          <w:szCs w:val="24"/>
          <w:shd w:val="clear" w:color="auto" w:fill="FFFFFF"/>
          <w:lang w:val="pl-PL"/>
        </w:rPr>
        <w:t>Samal</w:t>
      </w:r>
      <w:proofErr w:type="spellEnd"/>
      <w:r w:rsidRPr="0041066C">
        <w:rPr>
          <w:rFonts w:ascii="Arial" w:hAnsi="Arial" w:cs="Arial"/>
          <w:sz w:val="24"/>
          <w:szCs w:val="24"/>
          <w:shd w:val="clear" w:color="auto" w:fill="FFFFFF"/>
          <w:lang w:val="pl-PL"/>
        </w:rPr>
        <w:t xml:space="preserve">, A. (2020). </w:t>
      </w:r>
      <w:r w:rsidRPr="0041066C">
        <w:rPr>
          <w:rFonts w:ascii="Arial" w:hAnsi="Arial" w:cs="Arial"/>
          <w:sz w:val="24"/>
          <w:szCs w:val="24"/>
          <w:shd w:val="clear" w:color="auto" w:fill="FFFFFF"/>
          <w:lang w:val="en-GB"/>
        </w:rPr>
        <w:t>Impact of artificial intelligence in the hospitality industry. </w:t>
      </w:r>
      <w:r w:rsidRPr="0041066C">
        <w:rPr>
          <w:rFonts w:ascii="Arial" w:hAnsi="Arial" w:cs="Arial"/>
          <w:i/>
          <w:iCs/>
          <w:sz w:val="24"/>
          <w:szCs w:val="24"/>
          <w:shd w:val="clear" w:color="auto" w:fill="FFFFFF"/>
          <w:lang w:val="en-GB"/>
        </w:rPr>
        <w:t>International Journal of Advanced Science and Technology</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29</w:t>
      </w:r>
      <w:r w:rsidRPr="0041066C">
        <w:rPr>
          <w:rFonts w:ascii="Arial" w:hAnsi="Arial" w:cs="Arial"/>
          <w:sz w:val="24"/>
          <w:szCs w:val="24"/>
          <w:shd w:val="clear" w:color="auto" w:fill="FFFFFF"/>
          <w:lang w:val="en-GB"/>
        </w:rPr>
        <w:t>(5), 4265-4276.</w:t>
      </w:r>
    </w:p>
    <w:p w14:paraId="3DA07E74" w14:textId="77777777" w:rsidR="009B6F6F" w:rsidRPr="0041066C" w:rsidRDefault="00343F55" w:rsidP="0041066C">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en-GB"/>
        </w:rPr>
        <w:t>Wynn, M., &amp; Jones, P. (2022). IT strategy in the hotel industry in the digital era. </w:t>
      </w:r>
      <w:r w:rsidRPr="0041066C">
        <w:rPr>
          <w:rFonts w:ascii="Arial" w:hAnsi="Arial" w:cs="Arial"/>
          <w:i/>
          <w:iCs/>
          <w:sz w:val="24"/>
          <w:szCs w:val="24"/>
          <w:shd w:val="clear" w:color="auto" w:fill="FFFFFF"/>
          <w:lang w:val="en-GB"/>
        </w:rPr>
        <w:t>Sustainability</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14</w:t>
      </w:r>
      <w:r w:rsidRPr="0041066C">
        <w:rPr>
          <w:rFonts w:ascii="Arial" w:hAnsi="Arial" w:cs="Arial"/>
          <w:sz w:val="24"/>
          <w:szCs w:val="24"/>
          <w:shd w:val="clear" w:color="auto" w:fill="FFFFFF"/>
          <w:lang w:val="en-GB"/>
        </w:rPr>
        <w:t>(17), 10705.</w:t>
      </w:r>
    </w:p>
    <w:p w14:paraId="51200FFE" w14:textId="77777777" w:rsidR="009B6F6F" w:rsidRPr="0041066C" w:rsidRDefault="00343F55" w:rsidP="0041066C">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en-GB"/>
        </w:rPr>
        <w:t xml:space="preserve">Garbin </w:t>
      </w:r>
      <w:proofErr w:type="spellStart"/>
      <w:r w:rsidRPr="0041066C">
        <w:rPr>
          <w:rFonts w:ascii="Arial" w:hAnsi="Arial" w:cs="Arial"/>
          <w:sz w:val="24"/>
          <w:szCs w:val="24"/>
          <w:shd w:val="clear" w:color="auto" w:fill="FFFFFF"/>
          <w:lang w:val="en-GB"/>
        </w:rPr>
        <w:t>Praničević</w:t>
      </w:r>
      <w:proofErr w:type="spellEnd"/>
      <w:r w:rsidRPr="0041066C">
        <w:rPr>
          <w:rFonts w:ascii="Arial" w:hAnsi="Arial" w:cs="Arial"/>
          <w:sz w:val="24"/>
          <w:szCs w:val="24"/>
          <w:shd w:val="clear" w:color="auto" w:fill="FFFFFF"/>
          <w:lang w:val="en-GB"/>
        </w:rPr>
        <w:t>, D., &amp; Mandić, A. (2020). ICTs in the hospitality industry: An importance-performance analysis among small family-owned hotels. </w:t>
      </w:r>
      <w:r w:rsidRPr="0041066C">
        <w:rPr>
          <w:rFonts w:ascii="Arial" w:hAnsi="Arial" w:cs="Arial"/>
          <w:i/>
          <w:iCs/>
          <w:sz w:val="24"/>
          <w:szCs w:val="24"/>
          <w:shd w:val="clear" w:color="auto" w:fill="FFFFFF"/>
          <w:lang w:val="en-GB"/>
        </w:rPr>
        <w:t>Tourism: An international interdisciplinary journal</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68</w:t>
      </w:r>
      <w:r w:rsidRPr="0041066C">
        <w:rPr>
          <w:rFonts w:ascii="Arial" w:hAnsi="Arial" w:cs="Arial"/>
          <w:sz w:val="24"/>
          <w:szCs w:val="24"/>
          <w:shd w:val="clear" w:color="auto" w:fill="FFFFFF"/>
          <w:lang w:val="en-GB"/>
        </w:rPr>
        <w:t>(2), 221-234.</w:t>
      </w:r>
    </w:p>
    <w:p w14:paraId="561253AC" w14:textId="77777777" w:rsidR="009B6F6F" w:rsidRPr="0041066C" w:rsidRDefault="00343F55" w:rsidP="0041066C">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en-GB"/>
        </w:rPr>
        <w:t xml:space="preserve">Car, Tomislav, and Ljubica </w:t>
      </w:r>
      <w:proofErr w:type="spellStart"/>
      <w:r w:rsidRPr="0041066C">
        <w:rPr>
          <w:rFonts w:ascii="Arial" w:hAnsi="Arial" w:cs="Arial"/>
          <w:sz w:val="24"/>
          <w:szCs w:val="24"/>
          <w:shd w:val="clear" w:color="auto" w:fill="FFFFFF"/>
          <w:lang w:val="en-GB"/>
        </w:rPr>
        <w:t>Pılepıć</w:t>
      </w:r>
      <w:proofErr w:type="spellEnd"/>
      <w:r w:rsidRPr="0041066C">
        <w:rPr>
          <w:rFonts w:ascii="Arial" w:hAnsi="Arial" w:cs="Arial"/>
          <w:sz w:val="24"/>
          <w:szCs w:val="24"/>
          <w:shd w:val="clear" w:color="auto" w:fill="FFFFFF"/>
          <w:lang w:val="en-GB"/>
        </w:rPr>
        <w:t xml:space="preserve"> </w:t>
      </w:r>
      <w:proofErr w:type="spellStart"/>
      <w:r w:rsidRPr="0041066C">
        <w:rPr>
          <w:rFonts w:ascii="Arial" w:hAnsi="Arial" w:cs="Arial"/>
          <w:sz w:val="24"/>
          <w:szCs w:val="24"/>
          <w:shd w:val="clear" w:color="auto" w:fill="FFFFFF"/>
          <w:lang w:val="en-GB"/>
        </w:rPr>
        <w:t>Stıfanıch</w:t>
      </w:r>
      <w:proofErr w:type="spellEnd"/>
      <w:r w:rsidRPr="0041066C">
        <w:rPr>
          <w:rFonts w:ascii="Arial" w:hAnsi="Arial" w:cs="Arial"/>
          <w:sz w:val="24"/>
          <w:szCs w:val="24"/>
          <w:shd w:val="clear" w:color="auto" w:fill="FFFFFF"/>
          <w:lang w:val="en-GB"/>
        </w:rPr>
        <w:t>. "Mobile technology: a tool to increase hotel sales and revenue." </w:t>
      </w:r>
      <w:r w:rsidRPr="0041066C">
        <w:rPr>
          <w:rFonts w:ascii="Arial" w:hAnsi="Arial" w:cs="Arial"/>
          <w:i/>
          <w:iCs/>
          <w:sz w:val="24"/>
          <w:szCs w:val="24"/>
          <w:shd w:val="clear" w:color="auto" w:fill="FFFFFF"/>
          <w:lang w:val="en-GB"/>
        </w:rPr>
        <w:t>Economics Business and Organization Research</w:t>
      </w:r>
      <w:r w:rsidRPr="0041066C">
        <w:rPr>
          <w:rFonts w:ascii="Arial" w:hAnsi="Arial" w:cs="Arial"/>
          <w:sz w:val="24"/>
          <w:szCs w:val="24"/>
          <w:shd w:val="clear" w:color="auto" w:fill="FFFFFF"/>
          <w:lang w:val="en-GB"/>
        </w:rPr>
        <w:t> (2020): 454-465.</w:t>
      </w:r>
    </w:p>
    <w:p w14:paraId="1820C381" w14:textId="77777777" w:rsidR="009B6F6F" w:rsidRPr="0041066C" w:rsidRDefault="00343F55" w:rsidP="0041066C">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en-GB"/>
        </w:rPr>
        <w:t>Tlili, A., Altinay, F., Altinay, Z., &amp; Zhang, Y. (2021). Envisioning the future of technology integration for accessible hospitality and tourism. </w:t>
      </w:r>
      <w:r w:rsidRPr="0041066C">
        <w:rPr>
          <w:rFonts w:ascii="Arial" w:hAnsi="Arial" w:cs="Arial"/>
          <w:i/>
          <w:iCs/>
          <w:sz w:val="24"/>
          <w:szCs w:val="24"/>
          <w:shd w:val="clear" w:color="auto" w:fill="FFFFFF"/>
          <w:lang w:val="en-GB"/>
        </w:rPr>
        <w:t>International Journal of Contemporary Hospitality Management</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33</w:t>
      </w:r>
      <w:r w:rsidRPr="0041066C">
        <w:rPr>
          <w:rFonts w:ascii="Arial" w:hAnsi="Arial" w:cs="Arial"/>
          <w:sz w:val="24"/>
          <w:szCs w:val="24"/>
          <w:shd w:val="clear" w:color="auto" w:fill="FFFFFF"/>
          <w:lang w:val="en-GB"/>
        </w:rPr>
        <w:t>(12), 4460-4482.</w:t>
      </w:r>
    </w:p>
    <w:p w14:paraId="3BF8F36C" w14:textId="77777777" w:rsidR="009B6F6F" w:rsidRPr="0041066C" w:rsidRDefault="00343F55" w:rsidP="0041066C">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en-GB"/>
        </w:rPr>
        <w:t xml:space="preserve">Ali, A., </w:t>
      </w:r>
      <w:proofErr w:type="spellStart"/>
      <w:r w:rsidRPr="0041066C">
        <w:rPr>
          <w:rFonts w:ascii="Arial" w:hAnsi="Arial" w:cs="Arial"/>
          <w:sz w:val="24"/>
          <w:szCs w:val="24"/>
          <w:shd w:val="clear" w:color="auto" w:fill="FFFFFF"/>
          <w:lang w:val="en-GB"/>
        </w:rPr>
        <w:t>Rasoolimanesh</w:t>
      </w:r>
      <w:proofErr w:type="spellEnd"/>
      <w:r w:rsidRPr="0041066C">
        <w:rPr>
          <w:rFonts w:ascii="Arial" w:hAnsi="Arial" w:cs="Arial"/>
          <w:sz w:val="24"/>
          <w:szCs w:val="24"/>
          <w:shd w:val="clear" w:color="auto" w:fill="FFFFFF"/>
          <w:lang w:val="en-GB"/>
        </w:rPr>
        <w:t>, S. M., &amp; Cobanoglu, C. (2020). Technology in tourism and hospitality to achieve sustainable development goals (SDGs). </w:t>
      </w:r>
      <w:r w:rsidRPr="0041066C">
        <w:rPr>
          <w:rFonts w:ascii="Arial" w:hAnsi="Arial" w:cs="Arial"/>
          <w:i/>
          <w:iCs/>
          <w:sz w:val="24"/>
          <w:szCs w:val="24"/>
          <w:shd w:val="clear" w:color="auto" w:fill="FFFFFF"/>
          <w:lang w:val="en-GB"/>
        </w:rPr>
        <w:t>Journal of Hospitality and Tourism Technology</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11</w:t>
      </w:r>
      <w:r w:rsidRPr="0041066C">
        <w:rPr>
          <w:rFonts w:ascii="Arial" w:hAnsi="Arial" w:cs="Arial"/>
          <w:sz w:val="24"/>
          <w:szCs w:val="24"/>
          <w:shd w:val="clear" w:color="auto" w:fill="FFFFFF"/>
          <w:lang w:val="en-GB"/>
        </w:rPr>
        <w:t>(2), 177-181.</w:t>
      </w:r>
    </w:p>
    <w:p w14:paraId="589F3B9E" w14:textId="77777777" w:rsidR="009B6F6F" w:rsidRPr="0041066C" w:rsidRDefault="00343F55" w:rsidP="0041066C">
      <w:pPr>
        <w:spacing w:line="360" w:lineRule="auto"/>
        <w:ind w:left="720" w:hanging="720"/>
        <w:contextualSpacing/>
        <w:jc w:val="both"/>
        <w:rPr>
          <w:rFonts w:ascii="Arial" w:hAnsi="Arial" w:cs="Arial"/>
          <w:sz w:val="24"/>
          <w:szCs w:val="24"/>
          <w:shd w:val="clear" w:color="auto" w:fill="FFFFFF"/>
          <w:lang w:val="en-GB"/>
        </w:rPr>
      </w:pPr>
      <w:proofErr w:type="spellStart"/>
      <w:r w:rsidRPr="0041066C">
        <w:rPr>
          <w:rFonts w:ascii="Arial" w:hAnsi="Arial" w:cs="Arial"/>
          <w:sz w:val="24"/>
          <w:szCs w:val="24"/>
          <w:shd w:val="clear" w:color="auto" w:fill="FFFFFF"/>
          <w:lang w:val="en-GB"/>
        </w:rPr>
        <w:t>Kolobkova</w:t>
      </w:r>
      <w:proofErr w:type="spellEnd"/>
      <w:r w:rsidRPr="0041066C">
        <w:rPr>
          <w:rFonts w:ascii="Arial" w:hAnsi="Arial" w:cs="Arial"/>
          <w:sz w:val="24"/>
          <w:szCs w:val="24"/>
          <w:shd w:val="clear" w:color="auto" w:fill="FFFFFF"/>
          <w:lang w:val="en-GB"/>
        </w:rPr>
        <w:t>, V. A., Romanov, A. A., &amp; Frolova, E. A. (2021). Digital technologies in the hotel industry: new prospects for sustainable development. </w:t>
      </w:r>
      <w:r w:rsidRPr="0041066C">
        <w:rPr>
          <w:rFonts w:ascii="Arial" w:hAnsi="Arial" w:cs="Arial"/>
          <w:i/>
          <w:iCs/>
          <w:sz w:val="24"/>
          <w:szCs w:val="24"/>
          <w:shd w:val="clear" w:color="auto" w:fill="FFFFFF"/>
          <w:lang w:val="en-GB"/>
        </w:rPr>
        <w:t>Socio-economic Systems: Paradigms for the Future</w:t>
      </w:r>
      <w:r w:rsidRPr="0041066C">
        <w:rPr>
          <w:rFonts w:ascii="Arial" w:hAnsi="Arial" w:cs="Arial"/>
          <w:sz w:val="24"/>
          <w:szCs w:val="24"/>
          <w:shd w:val="clear" w:color="auto" w:fill="FFFFFF"/>
          <w:lang w:val="en-GB"/>
        </w:rPr>
        <w:t>, 387-394.</w:t>
      </w:r>
    </w:p>
    <w:p w14:paraId="6FBEFDE1" w14:textId="77777777" w:rsidR="009B6F6F" w:rsidRPr="0041066C" w:rsidRDefault="00343F55" w:rsidP="0041066C">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en-GB"/>
        </w:rPr>
        <w:lastRenderedPageBreak/>
        <w:t>Gonzalez, R., Gasco, J., &amp; Llopis, J. (2020). Information and communication technologies and human resources in hospitality and tourism. </w:t>
      </w:r>
      <w:r w:rsidRPr="0041066C">
        <w:rPr>
          <w:rFonts w:ascii="Arial" w:hAnsi="Arial" w:cs="Arial"/>
          <w:i/>
          <w:iCs/>
          <w:sz w:val="24"/>
          <w:szCs w:val="24"/>
          <w:shd w:val="clear" w:color="auto" w:fill="FFFFFF"/>
          <w:lang w:val="en-GB"/>
        </w:rPr>
        <w:t>International Journal of Contemporary Hospitality Management</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32</w:t>
      </w:r>
      <w:r w:rsidRPr="0041066C">
        <w:rPr>
          <w:rFonts w:ascii="Arial" w:hAnsi="Arial" w:cs="Arial"/>
          <w:sz w:val="24"/>
          <w:szCs w:val="24"/>
          <w:shd w:val="clear" w:color="auto" w:fill="FFFFFF"/>
          <w:lang w:val="en-GB"/>
        </w:rPr>
        <w:t>(11), 3545-3579.</w:t>
      </w:r>
    </w:p>
    <w:p w14:paraId="0D1E86A5" w14:textId="77777777" w:rsidR="00685D5B" w:rsidRPr="0041066C" w:rsidRDefault="00343F55" w:rsidP="0041066C">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en-GB"/>
        </w:rPr>
        <w:t xml:space="preserve">Khanna, A., Sah, A., Choudhury, T., &amp; Maheshwari, P. (2020). Blockchain technology for the hospitality industry. In </w:t>
      </w:r>
      <w:r w:rsidRPr="0041066C">
        <w:rPr>
          <w:rFonts w:ascii="Arial" w:hAnsi="Arial" w:cs="Arial"/>
          <w:i/>
          <w:iCs/>
          <w:sz w:val="24"/>
          <w:szCs w:val="24"/>
          <w:shd w:val="clear" w:color="auto" w:fill="FFFFFF"/>
          <w:lang w:val="en-GB"/>
        </w:rPr>
        <w:t>Information Systems: 17th European, Mediterranean, and Middle Eastern Conference, EMCIS 2020, Dubai, United Arab Emirates, November 25–26, 2020, Proceedings 17</w:t>
      </w:r>
      <w:r w:rsidRPr="0041066C">
        <w:rPr>
          <w:rFonts w:ascii="Arial" w:hAnsi="Arial" w:cs="Arial"/>
          <w:sz w:val="24"/>
          <w:szCs w:val="24"/>
          <w:shd w:val="clear" w:color="auto" w:fill="FFFFFF"/>
          <w:lang w:val="en-GB"/>
        </w:rPr>
        <w:t xml:space="preserve"> (pp. 99–112). Springer International Publishing.</w:t>
      </w:r>
    </w:p>
    <w:p w14:paraId="67201C9D" w14:textId="77777777" w:rsidR="00685D5B" w:rsidRPr="0041066C" w:rsidRDefault="00343F55" w:rsidP="0041066C">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en-GB"/>
        </w:rPr>
        <w:t>Limna, P. (2023). Artificial Intelligence (AI) in the hospitality industry: A review article. </w:t>
      </w:r>
      <w:r w:rsidRPr="0041066C">
        <w:rPr>
          <w:rFonts w:ascii="Arial" w:hAnsi="Arial" w:cs="Arial"/>
          <w:i/>
          <w:iCs/>
          <w:sz w:val="24"/>
          <w:szCs w:val="24"/>
          <w:shd w:val="clear" w:color="auto" w:fill="FFFFFF"/>
          <w:lang w:val="en-GB"/>
        </w:rPr>
        <w:t>International Journal of Computing Sciences Research</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p. 7</w:t>
      </w:r>
      <w:r w:rsidRPr="0041066C">
        <w:rPr>
          <w:rFonts w:ascii="Arial" w:hAnsi="Arial" w:cs="Arial"/>
          <w:sz w:val="24"/>
          <w:szCs w:val="24"/>
          <w:shd w:val="clear" w:color="auto" w:fill="FFFFFF"/>
          <w:lang w:val="en-GB"/>
        </w:rPr>
        <w:t>, 1306–1317.</w:t>
      </w:r>
    </w:p>
    <w:p w14:paraId="55F6A779" w14:textId="77777777" w:rsidR="00685D5B" w:rsidRPr="0041066C" w:rsidRDefault="00343F55" w:rsidP="0041066C">
      <w:pPr>
        <w:spacing w:line="360" w:lineRule="auto"/>
        <w:ind w:left="720" w:hanging="720"/>
        <w:contextualSpacing/>
        <w:jc w:val="both"/>
        <w:rPr>
          <w:rFonts w:ascii="Arial" w:hAnsi="Arial" w:cs="Arial"/>
          <w:sz w:val="24"/>
          <w:szCs w:val="24"/>
          <w:shd w:val="clear" w:color="auto" w:fill="FFFFFF"/>
          <w:lang w:val="en-GB"/>
        </w:rPr>
      </w:pPr>
      <w:proofErr w:type="spellStart"/>
      <w:r w:rsidRPr="0041066C">
        <w:rPr>
          <w:rFonts w:ascii="Arial" w:hAnsi="Arial" w:cs="Arial"/>
          <w:sz w:val="24"/>
          <w:szCs w:val="24"/>
          <w:shd w:val="clear" w:color="auto" w:fill="FFFFFF"/>
          <w:lang w:val="en-GB"/>
        </w:rPr>
        <w:t>Floričić</w:t>
      </w:r>
      <w:proofErr w:type="spellEnd"/>
      <w:r w:rsidRPr="0041066C">
        <w:rPr>
          <w:rFonts w:ascii="Arial" w:hAnsi="Arial" w:cs="Arial"/>
          <w:sz w:val="24"/>
          <w:szCs w:val="24"/>
          <w:shd w:val="clear" w:color="auto" w:fill="FFFFFF"/>
          <w:lang w:val="en-GB"/>
        </w:rPr>
        <w:t xml:space="preserve">, T. (2020). Sustainable solutions in the hospitality industry and competitiveness context of "green hotels." </w:t>
      </w:r>
      <w:r w:rsidRPr="0041066C">
        <w:rPr>
          <w:rFonts w:ascii="Arial" w:hAnsi="Arial" w:cs="Arial"/>
          <w:i/>
          <w:iCs/>
          <w:sz w:val="24"/>
          <w:szCs w:val="24"/>
          <w:shd w:val="clear" w:color="auto" w:fill="FFFFFF"/>
          <w:lang w:val="en-GB"/>
        </w:rPr>
        <w:t>Civil Engineering Journal</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6</w:t>
      </w:r>
      <w:r w:rsidRPr="0041066C">
        <w:rPr>
          <w:rFonts w:ascii="Arial" w:hAnsi="Arial" w:cs="Arial"/>
          <w:sz w:val="24"/>
          <w:szCs w:val="24"/>
          <w:shd w:val="clear" w:color="auto" w:fill="FFFFFF"/>
          <w:lang w:val="en-GB"/>
        </w:rPr>
        <w:t>(6), 1104–1113.</w:t>
      </w:r>
    </w:p>
    <w:p w14:paraId="7283B122" w14:textId="77777777" w:rsidR="00685D5B" w:rsidRPr="0041066C" w:rsidRDefault="00343F55" w:rsidP="0041066C">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en-GB"/>
        </w:rPr>
        <w:t xml:space="preserve">Soares, A. L. V., Mendes-Filho, L., &amp; </w:t>
      </w:r>
      <w:proofErr w:type="spellStart"/>
      <w:r w:rsidRPr="0041066C">
        <w:rPr>
          <w:rFonts w:ascii="Arial" w:hAnsi="Arial" w:cs="Arial"/>
          <w:sz w:val="24"/>
          <w:szCs w:val="24"/>
          <w:shd w:val="clear" w:color="auto" w:fill="FFFFFF"/>
          <w:lang w:val="en-GB"/>
        </w:rPr>
        <w:t>Gretzel</w:t>
      </w:r>
      <w:proofErr w:type="spellEnd"/>
      <w:r w:rsidRPr="0041066C">
        <w:rPr>
          <w:rFonts w:ascii="Arial" w:hAnsi="Arial" w:cs="Arial"/>
          <w:sz w:val="24"/>
          <w:szCs w:val="24"/>
          <w:shd w:val="clear" w:color="auto" w:fill="FFFFFF"/>
          <w:lang w:val="en-GB"/>
        </w:rPr>
        <w:t>, U. (2021). Technology adoption in hotels: applying institutional theory to tourism. </w:t>
      </w:r>
      <w:r w:rsidRPr="0041066C">
        <w:rPr>
          <w:rFonts w:ascii="Arial" w:hAnsi="Arial" w:cs="Arial"/>
          <w:i/>
          <w:iCs/>
          <w:sz w:val="24"/>
          <w:szCs w:val="24"/>
          <w:shd w:val="clear" w:color="auto" w:fill="FFFFFF"/>
          <w:lang w:val="en-GB"/>
        </w:rPr>
        <w:t>Tourism Review</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76</w:t>
      </w:r>
      <w:r w:rsidRPr="0041066C">
        <w:rPr>
          <w:rFonts w:ascii="Arial" w:hAnsi="Arial" w:cs="Arial"/>
          <w:sz w:val="24"/>
          <w:szCs w:val="24"/>
          <w:shd w:val="clear" w:color="auto" w:fill="FFFFFF"/>
          <w:lang w:val="en-GB"/>
        </w:rPr>
        <w:t>(3), 669-680.</w:t>
      </w:r>
    </w:p>
    <w:p w14:paraId="412F5FEF" w14:textId="77777777" w:rsidR="00685D5B" w:rsidRPr="0041066C" w:rsidRDefault="00343F55" w:rsidP="0041066C">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en-GB"/>
        </w:rPr>
        <w:t xml:space="preserve">Reis, J., </w:t>
      </w:r>
      <w:proofErr w:type="spellStart"/>
      <w:r w:rsidRPr="0041066C">
        <w:rPr>
          <w:rFonts w:ascii="Arial" w:hAnsi="Arial" w:cs="Arial"/>
          <w:sz w:val="24"/>
          <w:szCs w:val="24"/>
          <w:shd w:val="clear" w:color="auto" w:fill="FFFFFF"/>
          <w:lang w:val="en-GB"/>
        </w:rPr>
        <w:t>Melão</w:t>
      </w:r>
      <w:proofErr w:type="spellEnd"/>
      <w:r w:rsidRPr="0041066C">
        <w:rPr>
          <w:rFonts w:ascii="Arial" w:hAnsi="Arial" w:cs="Arial"/>
          <w:sz w:val="24"/>
          <w:szCs w:val="24"/>
          <w:shd w:val="clear" w:color="auto" w:fill="FFFFFF"/>
          <w:lang w:val="en-GB"/>
        </w:rPr>
        <w:t xml:space="preserve">, N., </w:t>
      </w:r>
      <w:proofErr w:type="spellStart"/>
      <w:r w:rsidRPr="0041066C">
        <w:rPr>
          <w:rFonts w:ascii="Arial" w:hAnsi="Arial" w:cs="Arial"/>
          <w:sz w:val="24"/>
          <w:szCs w:val="24"/>
          <w:shd w:val="clear" w:color="auto" w:fill="FFFFFF"/>
          <w:lang w:val="en-GB"/>
        </w:rPr>
        <w:t>Salvadorinho</w:t>
      </w:r>
      <w:proofErr w:type="spellEnd"/>
      <w:r w:rsidRPr="0041066C">
        <w:rPr>
          <w:rFonts w:ascii="Arial" w:hAnsi="Arial" w:cs="Arial"/>
          <w:sz w:val="24"/>
          <w:szCs w:val="24"/>
          <w:shd w:val="clear" w:color="auto" w:fill="FFFFFF"/>
          <w:lang w:val="en-GB"/>
        </w:rPr>
        <w:t>, J., Soares, B., &amp; Rosete, A. (2020). Service robots in the hospitality industry: The case of Henn-</w:t>
      </w:r>
      <w:proofErr w:type="spellStart"/>
      <w:r w:rsidRPr="0041066C">
        <w:rPr>
          <w:rFonts w:ascii="Arial" w:hAnsi="Arial" w:cs="Arial"/>
          <w:sz w:val="24"/>
          <w:szCs w:val="24"/>
          <w:shd w:val="clear" w:color="auto" w:fill="FFFFFF"/>
          <w:lang w:val="en-GB"/>
        </w:rPr>
        <w:t>na</w:t>
      </w:r>
      <w:proofErr w:type="spellEnd"/>
      <w:r w:rsidRPr="0041066C">
        <w:rPr>
          <w:rFonts w:ascii="Arial" w:hAnsi="Arial" w:cs="Arial"/>
          <w:sz w:val="24"/>
          <w:szCs w:val="24"/>
          <w:shd w:val="clear" w:color="auto" w:fill="FFFFFF"/>
          <w:lang w:val="en-GB"/>
        </w:rPr>
        <w:t xml:space="preserve"> Hotel, Japan. </w:t>
      </w:r>
      <w:r w:rsidRPr="0041066C">
        <w:rPr>
          <w:rFonts w:ascii="Arial" w:hAnsi="Arial" w:cs="Arial"/>
          <w:i/>
          <w:iCs/>
          <w:sz w:val="24"/>
          <w:szCs w:val="24"/>
          <w:shd w:val="clear" w:color="auto" w:fill="FFFFFF"/>
          <w:lang w:val="en-GB"/>
        </w:rPr>
        <w:t>Technology in Society</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63</w:t>
      </w:r>
      <w:r w:rsidRPr="0041066C">
        <w:rPr>
          <w:rFonts w:ascii="Arial" w:hAnsi="Arial" w:cs="Arial"/>
          <w:sz w:val="24"/>
          <w:szCs w:val="24"/>
          <w:shd w:val="clear" w:color="auto" w:fill="FFFFFF"/>
          <w:lang w:val="en-GB"/>
        </w:rPr>
        <w:t>, 101423.</w:t>
      </w:r>
    </w:p>
    <w:p w14:paraId="518033F5" w14:textId="77777777" w:rsidR="00685D5B" w:rsidRPr="0041066C" w:rsidRDefault="00343F55" w:rsidP="0041066C">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en-GB"/>
        </w:rPr>
        <w:t>Touni, R. (2020). The application of robots, artificial intelligence, and service automation in the Egyptian Tourism and hospitality sector (Possibilities, obstacles, pros, and cons). </w:t>
      </w:r>
      <w:r w:rsidRPr="0041066C">
        <w:rPr>
          <w:rFonts w:ascii="Arial" w:hAnsi="Arial" w:cs="Arial"/>
          <w:i/>
          <w:iCs/>
          <w:sz w:val="24"/>
          <w:szCs w:val="24"/>
          <w:shd w:val="clear" w:color="auto" w:fill="FFFFFF"/>
          <w:lang w:val="en-GB"/>
        </w:rPr>
        <w:t>Journal of Association of Arab Universities for Tourism and Hospitality</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19</w:t>
      </w:r>
      <w:r w:rsidRPr="0041066C">
        <w:rPr>
          <w:rFonts w:ascii="Arial" w:hAnsi="Arial" w:cs="Arial"/>
          <w:sz w:val="24"/>
          <w:szCs w:val="24"/>
          <w:shd w:val="clear" w:color="auto" w:fill="FFFFFF"/>
          <w:lang w:val="en-GB"/>
        </w:rPr>
        <w:t>(3), 269–290.</w:t>
      </w:r>
    </w:p>
    <w:p w14:paraId="3E561991" w14:textId="77777777" w:rsidR="00685D5B" w:rsidRPr="0041066C" w:rsidRDefault="00343F55" w:rsidP="0041066C">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en-GB"/>
        </w:rPr>
        <w:t xml:space="preserve">Ratna, S., Saide, S., Putri, A. M., Indrajit, R. E., &amp; </w:t>
      </w:r>
      <w:proofErr w:type="spellStart"/>
      <w:r w:rsidRPr="0041066C">
        <w:rPr>
          <w:rFonts w:ascii="Arial" w:hAnsi="Arial" w:cs="Arial"/>
          <w:sz w:val="24"/>
          <w:szCs w:val="24"/>
          <w:shd w:val="clear" w:color="auto" w:fill="FFFFFF"/>
          <w:lang w:val="en-GB"/>
        </w:rPr>
        <w:t>Muwardi</w:t>
      </w:r>
      <w:proofErr w:type="spellEnd"/>
      <w:r w:rsidRPr="0041066C">
        <w:rPr>
          <w:rFonts w:ascii="Arial" w:hAnsi="Arial" w:cs="Arial"/>
          <w:sz w:val="24"/>
          <w:szCs w:val="24"/>
          <w:shd w:val="clear" w:color="auto" w:fill="FFFFFF"/>
          <w:lang w:val="en-GB"/>
        </w:rPr>
        <w:t>, D. (2024). Digital transformation in tourism and hospitality industry: a literature review of blockchain, financial technology, and knowledge management. </w:t>
      </w:r>
      <w:proofErr w:type="spellStart"/>
      <w:r w:rsidRPr="0041066C">
        <w:rPr>
          <w:rFonts w:ascii="Arial" w:hAnsi="Arial" w:cs="Arial"/>
          <w:i/>
          <w:iCs/>
          <w:sz w:val="24"/>
          <w:szCs w:val="24"/>
          <w:shd w:val="clear" w:color="auto" w:fill="FFFFFF"/>
          <w:lang w:val="en-GB"/>
        </w:rPr>
        <w:t>EuroMed</w:t>
      </w:r>
      <w:proofErr w:type="spellEnd"/>
      <w:r w:rsidRPr="0041066C">
        <w:rPr>
          <w:rFonts w:ascii="Arial" w:hAnsi="Arial" w:cs="Arial"/>
          <w:i/>
          <w:iCs/>
          <w:sz w:val="24"/>
          <w:szCs w:val="24"/>
          <w:shd w:val="clear" w:color="auto" w:fill="FFFFFF"/>
          <w:lang w:val="en-GB"/>
        </w:rPr>
        <w:t xml:space="preserve"> Journal of Business</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19</w:t>
      </w:r>
      <w:r w:rsidRPr="0041066C">
        <w:rPr>
          <w:rFonts w:ascii="Arial" w:hAnsi="Arial" w:cs="Arial"/>
          <w:sz w:val="24"/>
          <w:szCs w:val="24"/>
          <w:shd w:val="clear" w:color="auto" w:fill="FFFFFF"/>
          <w:lang w:val="en-GB"/>
        </w:rPr>
        <w:t>(1), 84-112.</w:t>
      </w:r>
    </w:p>
    <w:p w14:paraId="081FA82B" w14:textId="77777777" w:rsidR="00685D5B" w:rsidRPr="0041066C" w:rsidRDefault="00343F55" w:rsidP="0041066C">
      <w:pPr>
        <w:spacing w:line="360" w:lineRule="auto"/>
        <w:ind w:left="720" w:hanging="720"/>
        <w:contextualSpacing/>
        <w:jc w:val="both"/>
        <w:rPr>
          <w:rFonts w:ascii="Arial" w:hAnsi="Arial" w:cs="Arial"/>
          <w:sz w:val="24"/>
          <w:szCs w:val="24"/>
          <w:shd w:val="clear" w:color="auto" w:fill="FFFFFF"/>
          <w:lang w:val="en-GB"/>
        </w:rPr>
      </w:pPr>
      <w:proofErr w:type="spellStart"/>
      <w:r w:rsidRPr="0041066C">
        <w:rPr>
          <w:rFonts w:ascii="Arial" w:hAnsi="Arial" w:cs="Arial"/>
          <w:sz w:val="24"/>
          <w:szCs w:val="24"/>
          <w:shd w:val="clear" w:color="auto" w:fill="FFFFFF"/>
          <w:lang w:val="en-GB"/>
        </w:rPr>
        <w:t>Shiwen</w:t>
      </w:r>
      <w:proofErr w:type="spellEnd"/>
      <w:r w:rsidRPr="0041066C">
        <w:rPr>
          <w:rFonts w:ascii="Arial" w:hAnsi="Arial" w:cs="Arial"/>
          <w:sz w:val="24"/>
          <w:szCs w:val="24"/>
          <w:shd w:val="clear" w:color="auto" w:fill="FFFFFF"/>
          <w:lang w:val="en-GB"/>
        </w:rPr>
        <w:t xml:space="preserve">, L., Kwon, J., &amp; Ahn, J. (2022). Self-service technology in the hospitality and tourism settings: A critical literature review. </w:t>
      </w:r>
      <w:r w:rsidRPr="0041066C">
        <w:rPr>
          <w:rFonts w:ascii="Arial" w:hAnsi="Arial" w:cs="Arial"/>
          <w:i/>
          <w:iCs/>
          <w:sz w:val="24"/>
          <w:szCs w:val="24"/>
          <w:shd w:val="clear" w:color="auto" w:fill="FFFFFF"/>
          <w:lang w:val="en-GB"/>
        </w:rPr>
        <w:t>Journal of Hospitality &amp; Tourism Research</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46</w:t>
      </w:r>
      <w:r w:rsidRPr="0041066C">
        <w:rPr>
          <w:rFonts w:ascii="Arial" w:hAnsi="Arial" w:cs="Arial"/>
          <w:sz w:val="24"/>
          <w:szCs w:val="24"/>
          <w:shd w:val="clear" w:color="auto" w:fill="FFFFFF"/>
          <w:lang w:val="en-GB"/>
        </w:rPr>
        <w:t>(6), 1220-1236.</w:t>
      </w:r>
    </w:p>
    <w:p w14:paraId="418340F4" w14:textId="77777777" w:rsidR="00685D5B" w:rsidRPr="0041066C" w:rsidRDefault="00343F55" w:rsidP="0041066C">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en-GB"/>
        </w:rPr>
        <w:t xml:space="preserve">Hua, N. (2020). Do information technology (IT) capabilities affect hotel competitiveness? </w:t>
      </w:r>
      <w:r w:rsidRPr="0041066C">
        <w:rPr>
          <w:rFonts w:ascii="Arial" w:hAnsi="Arial" w:cs="Arial"/>
          <w:i/>
          <w:iCs/>
          <w:sz w:val="24"/>
          <w:szCs w:val="24"/>
          <w:shd w:val="clear" w:color="auto" w:fill="FFFFFF"/>
          <w:lang w:val="en-GB"/>
        </w:rPr>
        <w:t>Journal of Hospitality and Tourism Technology</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11</w:t>
      </w:r>
      <w:r w:rsidRPr="0041066C">
        <w:rPr>
          <w:rFonts w:ascii="Arial" w:hAnsi="Arial" w:cs="Arial"/>
          <w:sz w:val="24"/>
          <w:szCs w:val="24"/>
          <w:shd w:val="clear" w:color="auto" w:fill="FFFFFF"/>
          <w:lang w:val="en-GB"/>
        </w:rPr>
        <w:t>(3), 447–460.</w:t>
      </w:r>
    </w:p>
    <w:p w14:paraId="635FA77B" w14:textId="77777777" w:rsidR="00685D5B" w:rsidRPr="0041066C" w:rsidRDefault="00343F55" w:rsidP="0041066C">
      <w:pPr>
        <w:spacing w:line="360" w:lineRule="auto"/>
        <w:ind w:left="720" w:hanging="720"/>
        <w:contextualSpacing/>
        <w:jc w:val="both"/>
        <w:rPr>
          <w:rFonts w:ascii="Arial" w:hAnsi="Arial" w:cs="Arial"/>
          <w:sz w:val="24"/>
          <w:szCs w:val="24"/>
          <w:shd w:val="clear" w:color="auto" w:fill="FFFFFF"/>
          <w:lang w:val="en-GB"/>
        </w:rPr>
      </w:pPr>
      <w:proofErr w:type="spellStart"/>
      <w:r w:rsidRPr="0041066C">
        <w:rPr>
          <w:rFonts w:ascii="Arial" w:hAnsi="Arial" w:cs="Arial"/>
          <w:sz w:val="24"/>
          <w:szCs w:val="24"/>
          <w:shd w:val="clear" w:color="auto" w:fill="FFFFFF"/>
          <w:lang w:val="en-GB"/>
        </w:rPr>
        <w:lastRenderedPageBreak/>
        <w:t>Buhalis</w:t>
      </w:r>
      <w:proofErr w:type="spellEnd"/>
      <w:r w:rsidRPr="0041066C">
        <w:rPr>
          <w:rFonts w:ascii="Arial" w:hAnsi="Arial" w:cs="Arial"/>
          <w:sz w:val="24"/>
          <w:szCs w:val="24"/>
          <w:shd w:val="clear" w:color="auto" w:fill="FFFFFF"/>
          <w:lang w:val="en-GB"/>
        </w:rPr>
        <w:t xml:space="preserve">, D., Efthymiou, L., </w:t>
      </w:r>
      <w:proofErr w:type="spellStart"/>
      <w:r w:rsidRPr="0041066C">
        <w:rPr>
          <w:rFonts w:ascii="Arial" w:hAnsi="Arial" w:cs="Arial"/>
          <w:sz w:val="24"/>
          <w:szCs w:val="24"/>
          <w:shd w:val="clear" w:color="auto" w:fill="FFFFFF"/>
          <w:lang w:val="en-GB"/>
        </w:rPr>
        <w:t>Uzunboylu</w:t>
      </w:r>
      <w:proofErr w:type="spellEnd"/>
      <w:r w:rsidRPr="0041066C">
        <w:rPr>
          <w:rFonts w:ascii="Arial" w:hAnsi="Arial" w:cs="Arial"/>
          <w:sz w:val="24"/>
          <w:szCs w:val="24"/>
          <w:shd w:val="clear" w:color="auto" w:fill="FFFFFF"/>
          <w:lang w:val="en-GB"/>
        </w:rPr>
        <w:t xml:space="preserve">, N., &amp; </w:t>
      </w:r>
      <w:proofErr w:type="spellStart"/>
      <w:r w:rsidRPr="0041066C">
        <w:rPr>
          <w:rFonts w:ascii="Arial" w:hAnsi="Arial" w:cs="Arial"/>
          <w:sz w:val="24"/>
          <w:szCs w:val="24"/>
          <w:shd w:val="clear" w:color="auto" w:fill="FFFFFF"/>
          <w:lang w:val="en-GB"/>
        </w:rPr>
        <w:t>Thrassou</w:t>
      </w:r>
      <w:proofErr w:type="spellEnd"/>
      <w:r w:rsidRPr="0041066C">
        <w:rPr>
          <w:rFonts w:ascii="Arial" w:hAnsi="Arial" w:cs="Arial"/>
          <w:sz w:val="24"/>
          <w:szCs w:val="24"/>
          <w:shd w:val="clear" w:color="auto" w:fill="FFFFFF"/>
          <w:lang w:val="en-GB"/>
        </w:rPr>
        <w:t xml:space="preserve">, A. (2024). Charting the progress of technology adoption in tourism and hospitality in the era of Industry 4.0. </w:t>
      </w:r>
      <w:proofErr w:type="spellStart"/>
      <w:r w:rsidRPr="0041066C">
        <w:rPr>
          <w:rFonts w:ascii="Arial" w:hAnsi="Arial" w:cs="Arial"/>
          <w:i/>
          <w:iCs/>
          <w:sz w:val="24"/>
          <w:szCs w:val="24"/>
          <w:shd w:val="clear" w:color="auto" w:fill="FFFFFF"/>
          <w:lang w:val="en-GB"/>
        </w:rPr>
        <w:t>EuroMed</w:t>
      </w:r>
      <w:proofErr w:type="spellEnd"/>
      <w:r w:rsidRPr="0041066C">
        <w:rPr>
          <w:rFonts w:ascii="Arial" w:hAnsi="Arial" w:cs="Arial"/>
          <w:i/>
          <w:iCs/>
          <w:sz w:val="24"/>
          <w:szCs w:val="24"/>
          <w:shd w:val="clear" w:color="auto" w:fill="FFFFFF"/>
          <w:lang w:val="en-GB"/>
        </w:rPr>
        <w:t xml:space="preserve"> Journal of Business</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19</w:t>
      </w:r>
      <w:r w:rsidRPr="0041066C">
        <w:rPr>
          <w:rFonts w:ascii="Arial" w:hAnsi="Arial" w:cs="Arial"/>
          <w:sz w:val="24"/>
          <w:szCs w:val="24"/>
          <w:shd w:val="clear" w:color="auto" w:fill="FFFFFF"/>
          <w:lang w:val="en-GB"/>
        </w:rPr>
        <w:t>(1), 1-20.</w:t>
      </w:r>
    </w:p>
    <w:p w14:paraId="67A90787" w14:textId="77777777" w:rsidR="00E73CD7" w:rsidRPr="0041066C" w:rsidRDefault="00343F55" w:rsidP="0041066C">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en-GB"/>
        </w:rPr>
        <w:t xml:space="preserve">Kumar, S., Kumar, V., &amp; </w:t>
      </w:r>
      <w:proofErr w:type="spellStart"/>
      <w:r w:rsidRPr="0041066C">
        <w:rPr>
          <w:rFonts w:ascii="Arial" w:hAnsi="Arial" w:cs="Arial"/>
          <w:sz w:val="24"/>
          <w:szCs w:val="24"/>
          <w:shd w:val="clear" w:color="auto" w:fill="FFFFFF"/>
          <w:lang w:val="en-GB"/>
        </w:rPr>
        <w:t>Attri</w:t>
      </w:r>
      <w:proofErr w:type="spellEnd"/>
      <w:r w:rsidRPr="0041066C">
        <w:rPr>
          <w:rFonts w:ascii="Arial" w:hAnsi="Arial" w:cs="Arial"/>
          <w:sz w:val="24"/>
          <w:szCs w:val="24"/>
          <w:shd w:val="clear" w:color="auto" w:fill="FFFFFF"/>
          <w:lang w:val="en-GB"/>
        </w:rPr>
        <w:t xml:space="preserve">, K. (2021). Impact of artificial intelligence and service robots in tourism and hospitality: current use &amp; future trends. </w:t>
      </w:r>
      <w:r w:rsidRPr="0041066C">
        <w:rPr>
          <w:rFonts w:ascii="Arial" w:hAnsi="Arial" w:cs="Arial"/>
          <w:i/>
          <w:iCs/>
          <w:sz w:val="24"/>
          <w:szCs w:val="24"/>
          <w:shd w:val="clear" w:color="auto" w:fill="FFFFFF"/>
          <w:lang w:val="en-GB"/>
        </w:rPr>
        <w:t>Administrative Development: A Journal of HIPA, Shimla</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pp. 8</w:t>
      </w:r>
      <w:r w:rsidRPr="0041066C">
        <w:rPr>
          <w:rFonts w:ascii="Arial" w:hAnsi="Arial" w:cs="Arial"/>
          <w:sz w:val="24"/>
          <w:szCs w:val="24"/>
          <w:shd w:val="clear" w:color="auto" w:fill="FFFFFF"/>
          <w:lang w:val="en-GB"/>
        </w:rPr>
        <w:t>, 59–83.</w:t>
      </w:r>
    </w:p>
    <w:p w14:paraId="5A92AAD2" w14:textId="77777777" w:rsidR="00E73CD7" w:rsidRPr="0041066C" w:rsidRDefault="00343F55" w:rsidP="0041066C">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en-GB"/>
        </w:rPr>
        <w:t xml:space="preserve">Han, D., Hou, H., Wu, H., &amp; Lai, J. H. (2021). </w:t>
      </w:r>
      <w:proofErr w:type="spellStart"/>
      <w:r w:rsidRPr="0041066C">
        <w:rPr>
          <w:rFonts w:ascii="Arial" w:hAnsi="Arial" w:cs="Arial"/>
          <w:sz w:val="24"/>
          <w:szCs w:val="24"/>
          <w:shd w:val="clear" w:color="auto" w:fill="FFFFFF"/>
          <w:lang w:val="en-GB"/>
        </w:rPr>
        <w:t>Modeling</w:t>
      </w:r>
      <w:proofErr w:type="spellEnd"/>
      <w:r w:rsidRPr="0041066C">
        <w:rPr>
          <w:rFonts w:ascii="Arial" w:hAnsi="Arial" w:cs="Arial"/>
          <w:sz w:val="24"/>
          <w:szCs w:val="24"/>
          <w:shd w:val="clear" w:color="auto" w:fill="FFFFFF"/>
          <w:lang w:val="en-GB"/>
        </w:rPr>
        <w:t xml:space="preserve"> tourists' acceptance of hotel experience-enhancement Smart technologies. </w:t>
      </w:r>
      <w:r w:rsidRPr="0041066C">
        <w:rPr>
          <w:rFonts w:ascii="Arial" w:hAnsi="Arial" w:cs="Arial"/>
          <w:i/>
          <w:iCs/>
          <w:sz w:val="24"/>
          <w:szCs w:val="24"/>
          <w:shd w:val="clear" w:color="auto" w:fill="FFFFFF"/>
          <w:lang w:val="en-GB"/>
        </w:rPr>
        <w:t>Sustainability</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13</w:t>
      </w:r>
      <w:r w:rsidRPr="0041066C">
        <w:rPr>
          <w:rFonts w:ascii="Arial" w:hAnsi="Arial" w:cs="Arial"/>
          <w:sz w:val="24"/>
          <w:szCs w:val="24"/>
          <w:shd w:val="clear" w:color="auto" w:fill="FFFFFF"/>
          <w:lang w:val="en-GB"/>
        </w:rPr>
        <w:t>(8), 4462.</w:t>
      </w:r>
    </w:p>
    <w:p w14:paraId="47B01FE4" w14:textId="77777777" w:rsidR="00E73CD7" w:rsidRPr="0041066C" w:rsidRDefault="00343F55" w:rsidP="0041066C">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en-GB"/>
        </w:rPr>
        <w:t xml:space="preserve">Zhang, X., </w:t>
      </w:r>
      <w:proofErr w:type="spellStart"/>
      <w:r w:rsidRPr="0041066C">
        <w:rPr>
          <w:rFonts w:ascii="Arial" w:hAnsi="Arial" w:cs="Arial"/>
          <w:sz w:val="24"/>
          <w:szCs w:val="24"/>
          <w:shd w:val="clear" w:color="auto" w:fill="FFFFFF"/>
          <w:lang w:val="en-GB"/>
        </w:rPr>
        <w:t>Tavitiyaman</w:t>
      </w:r>
      <w:proofErr w:type="spellEnd"/>
      <w:r w:rsidRPr="0041066C">
        <w:rPr>
          <w:rFonts w:ascii="Arial" w:hAnsi="Arial" w:cs="Arial"/>
          <w:sz w:val="24"/>
          <w:szCs w:val="24"/>
          <w:shd w:val="clear" w:color="auto" w:fill="FFFFFF"/>
          <w:lang w:val="en-GB"/>
        </w:rPr>
        <w:t xml:space="preserve">, P., &amp; Tsang, W. Y. (2023). Preferences of technology amenities, satisfaction, and </w:t>
      </w:r>
      <w:proofErr w:type="spellStart"/>
      <w:r w:rsidRPr="0041066C">
        <w:rPr>
          <w:rFonts w:ascii="Arial" w:hAnsi="Arial" w:cs="Arial"/>
          <w:sz w:val="24"/>
          <w:szCs w:val="24"/>
          <w:shd w:val="clear" w:color="auto" w:fill="FFFFFF"/>
          <w:lang w:val="en-GB"/>
        </w:rPr>
        <w:t>behavioral</w:t>
      </w:r>
      <w:proofErr w:type="spellEnd"/>
      <w:r w:rsidRPr="0041066C">
        <w:rPr>
          <w:rFonts w:ascii="Arial" w:hAnsi="Arial" w:cs="Arial"/>
          <w:sz w:val="24"/>
          <w:szCs w:val="24"/>
          <w:shd w:val="clear" w:color="auto" w:fill="FFFFFF"/>
          <w:lang w:val="en-GB"/>
        </w:rPr>
        <w:t xml:space="preserve"> intention: The perspective of hotel guests in Hong Kong. </w:t>
      </w:r>
      <w:r w:rsidRPr="0041066C">
        <w:rPr>
          <w:rFonts w:ascii="Arial" w:hAnsi="Arial" w:cs="Arial"/>
          <w:i/>
          <w:iCs/>
          <w:sz w:val="24"/>
          <w:szCs w:val="24"/>
          <w:shd w:val="clear" w:color="auto" w:fill="FFFFFF"/>
          <w:lang w:val="en-GB"/>
        </w:rPr>
        <w:t>Journal of Quality Assurance in Hospitality &amp; Tourism</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24</w:t>
      </w:r>
      <w:r w:rsidRPr="0041066C">
        <w:rPr>
          <w:rFonts w:ascii="Arial" w:hAnsi="Arial" w:cs="Arial"/>
          <w:sz w:val="24"/>
          <w:szCs w:val="24"/>
          <w:shd w:val="clear" w:color="auto" w:fill="FFFFFF"/>
          <w:lang w:val="en-GB"/>
        </w:rPr>
        <w:t>(5), 545-575.</w:t>
      </w:r>
    </w:p>
    <w:p w14:paraId="4AC4535B" w14:textId="77777777" w:rsidR="00E73CD7" w:rsidRPr="0041066C" w:rsidRDefault="00343F55" w:rsidP="0041066C">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en-GB"/>
        </w:rPr>
        <w:t>Lee, M., Ahn, J., Shin, M., Kwon, W., &amp; Back, K. J. (2021). Integrating technology to service innovation: Key issues and future research directions in hospitality and tourism. </w:t>
      </w:r>
      <w:r w:rsidRPr="0041066C">
        <w:rPr>
          <w:rFonts w:ascii="Arial" w:hAnsi="Arial" w:cs="Arial"/>
          <w:i/>
          <w:iCs/>
          <w:sz w:val="24"/>
          <w:szCs w:val="24"/>
          <w:shd w:val="clear" w:color="auto" w:fill="FFFFFF"/>
          <w:lang w:val="en-GB"/>
        </w:rPr>
        <w:t>Journal of Hospitality and Tourism Technology</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12</w:t>
      </w:r>
      <w:r w:rsidRPr="0041066C">
        <w:rPr>
          <w:rFonts w:ascii="Arial" w:hAnsi="Arial" w:cs="Arial"/>
          <w:sz w:val="24"/>
          <w:szCs w:val="24"/>
          <w:shd w:val="clear" w:color="auto" w:fill="FFFFFF"/>
          <w:lang w:val="en-GB"/>
        </w:rPr>
        <w:t>(1), 19–38.</w:t>
      </w:r>
    </w:p>
    <w:p w14:paraId="68BEA89E" w14:textId="77777777" w:rsidR="00E73CD7" w:rsidRPr="0041066C" w:rsidRDefault="00343F55" w:rsidP="0041066C">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en-GB"/>
        </w:rPr>
        <w:t>Tai, Y. F., Wang, Y. C., &amp; Luo, C. C. (2021). Technology-or human-related service innovation? Enhancing customer satisfaction, delight, and loyalty in the hospitality industry. </w:t>
      </w:r>
      <w:r w:rsidRPr="0041066C">
        <w:rPr>
          <w:rFonts w:ascii="Arial" w:hAnsi="Arial" w:cs="Arial"/>
          <w:i/>
          <w:iCs/>
          <w:sz w:val="24"/>
          <w:szCs w:val="24"/>
          <w:shd w:val="clear" w:color="auto" w:fill="FFFFFF"/>
          <w:lang w:val="en-GB"/>
        </w:rPr>
        <w:t>Service Business</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pp. 15</w:t>
      </w:r>
      <w:r w:rsidRPr="0041066C">
        <w:rPr>
          <w:rFonts w:ascii="Arial" w:hAnsi="Arial" w:cs="Arial"/>
          <w:sz w:val="24"/>
          <w:szCs w:val="24"/>
          <w:shd w:val="clear" w:color="auto" w:fill="FFFFFF"/>
          <w:lang w:val="en-GB"/>
        </w:rPr>
        <w:t>, 667–694.</w:t>
      </w:r>
    </w:p>
    <w:p w14:paraId="75579813" w14:textId="77777777" w:rsidR="00E73CD7" w:rsidRPr="0041066C" w:rsidRDefault="00343F55" w:rsidP="0041066C">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en-GB"/>
        </w:rPr>
        <w:t xml:space="preserve">Tian, J. (2024). Does technological innovation have an impact on employment in the hospitality industry? </w:t>
      </w:r>
      <w:r w:rsidRPr="0041066C">
        <w:rPr>
          <w:rFonts w:ascii="Arial" w:hAnsi="Arial" w:cs="Arial"/>
          <w:i/>
          <w:iCs/>
          <w:sz w:val="24"/>
          <w:szCs w:val="24"/>
          <w:shd w:val="clear" w:color="auto" w:fill="FFFFFF"/>
          <w:lang w:val="en-GB"/>
        </w:rPr>
        <w:t>International Journal of Contemporary Hospitality Management</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36</w:t>
      </w:r>
      <w:r w:rsidRPr="0041066C">
        <w:rPr>
          <w:rFonts w:ascii="Arial" w:hAnsi="Arial" w:cs="Arial"/>
          <w:sz w:val="24"/>
          <w:szCs w:val="24"/>
          <w:shd w:val="clear" w:color="auto" w:fill="FFFFFF"/>
          <w:lang w:val="en-GB"/>
        </w:rPr>
        <w:t>(4), 1025–1043.</w:t>
      </w:r>
    </w:p>
    <w:p w14:paraId="3C721992" w14:textId="77777777" w:rsidR="00E73CD7" w:rsidRPr="0041066C" w:rsidRDefault="00343F55" w:rsidP="0041066C">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en-GB"/>
        </w:rPr>
        <w:t xml:space="preserve">Sharma, M., Antony, R., </w:t>
      </w:r>
      <w:proofErr w:type="spellStart"/>
      <w:r w:rsidRPr="0041066C">
        <w:rPr>
          <w:rFonts w:ascii="Arial" w:hAnsi="Arial" w:cs="Arial"/>
          <w:sz w:val="24"/>
          <w:szCs w:val="24"/>
          <w:shd w:val="clear" w:color="auto" w:fill="FFFFFF"/>
          <w:lang w:val="en-GB"/>
        </w:rPr>
        <w:t>Sehrawat</w:t>
      </w:r>
      <w:proofErr w:type="spellEnd"/>
      <w:r w:rsidRPr="0041066C">
        <w:rPr>
          <w:rFonts w:ascii="Arial" w:hAnsi="Arial" w:cs="Arial"/>
          <w:sz w:val="24"/>
          <w:szCs w:val="24"/>
          <w:shd w:val="clear" w:color="auto" w:fill="FFFFFF"/>
          <w:lang w:val="en-GB"/>
        </w:rPr>
        <w:t xml:space="preserve">, R., Cruz, A. C., &amp; Daim, T. U. (2022). Exploring post-adoption </w:t>
      </w:r>
      <w:proofErr w:type="spellStart"/>
      <w:r w:rsidRPr="0041066C">
        <w:rPr>
          <w:rFonts w:ascii="Arial" w:hAnsi="Arial" w:cs="Arial"/>
          <w:sz w:val="24"/>
          <w:szCs w:val="24"/>
          <w:shd w:val="clear" w:color="auto" w:fill="FFFFFF"/>
          <w:lang w:val="en-GB"/>
        </w:rPr>
        <w:t>behaviors</w:t>
      </w:r>
      <w:proofErr w:type="spellEnd"/>
      <w:r w:rsidRPr="0041066C">
        <w:rPr>
          <w:rFonts w:ascii="Arial" w:hAnsi="Arial" w:cs="Arial"/>
          <w:sz w:val="24"/>
          <w:szCs w:val="24"/>
          <w:shd w:val="clear" w:color="auto" w:fill="FFFFFF"/>
          <w:lang w:val="en-GB"/>
        </w:rPr>
        <w:t xml:space="preserve"> of e-service users: Evidence from the hospitality sector/online travel services. </w:t>
      </w:r>
      <w:r w:rsidRPr="0041066C">
        <w:rPr>
          <w:rFonts w:ascii="Arial" w:hAnsi="Arial" w:cs="Arial"/>
          <w:i/>
          <w:iCs/>
          <w:sz w:val="24"/>
          <w:szCs w:val="24"/>
          <w:shd w:val="clear" w:color="auto" w:fill="FFFFFF"/>
          <w:lang w:val="en-GB"/>
        </w:rPr>
        <w:t>Technology in Society</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p. 68</w:t>
      </w:r>
      <w:r w:rsidRPr="0041066C">
        <w:rPr>
          <w:rFonts w:ascii="Arial" w:hAnsi="Arial" w:cs="Arial"/>
          <w:sz w:val="24"/>
          <w:szCs w:val="24"/>
          <w:shd w:val="clear" w:color="auto" w:fill="FFFFFF"/>
          <w:lang w:val="en-GB"/>
        </w:rPr>
        <w:t>, 101781.</w:t>
      </w:r>
    </w:p>
    <w:p w14:paraId="004BDBDF" w14:textId="77777777" w:rsidR="00E73CD7" w:rsidRPr="0041066C" w:rsidRDefault="00343F55" w:rsidP="0041066C">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en-GB"/>
        </w:rPr>
        <w:t xml:space="preserve">Rawal, Y. S., Soni, H., Dani, R., &amp; Bagchi, P. (2022, July). A review of service delivery in the tourism and hospitality industry through artificial intelligence. In </w:t>
      </w:r>
      <w:r w:rsidRPr="0041066C">
        <w:rPr>
          <w:rFonts w:ascii="Arial" w:hAnsi="Arial" w:cs="Arial"/>
          <w:i/>
          <w:iCs/>
          <w:sz w:val="24"/>
          <w:szCs w:val="24"/>
          <w:shd w:val="clear" w:color="auto" w:fill="FFFFFF"/>
          <w:lang w:val="en-GB"/>
        </w:rPr>
        <w:t>Proceedings of Third International Conference on Computing, Communications, and Cyber-Security: IC4S 2021</w:t>
      </w:r>
      <w:r w:rsidRPr="0041066C">
        <w:rPr>
          <w:rFonts w:ascii="Arial" w:hAnsi="Arial" w:cs="Arial"/>
          <w:sz w:val="24"/>
          <w:szCs w:val="24"/>
          <w:shd w:val="clear" w:color="auto" w:fill="FFFFFF"/>
          <w:lang w:val="en-GB"/>
        </w:rPr>
        <w:t xml:space="preserve"> (pp. 427–436). Singapore: Springer Nature Singapore.</w:t>
      </w:r>
    </w:p>
    <w:p w14:paraId="793EA7B7" w14:textId="77777777" w:rsidR="00E73CD7" w:rsidRPr="0041066C" w:rsidRDefault="00343F55" w:rsidP="0041066C">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en-GB"/>
        </w:rPr>
        <w:t xml:space="preserve">Answer, M. K., Yousaf, Z., Usman, M., &amp; Yousaf, S. (2020). Towards strategic business performance of the hospitality sector: Nexus of ICT, E-marketing and organizational readiness. </w:t>
      </w:r>
      <w:r w:rsidRPr="0041066C">
        <w:rPr>
          <w:rFonts w:ascii="Arial" w:hAnsi="Arial" w:cs="Arial"/>
          <w:i/>
          <w:iCs/>
          <w:sz w:val="24"/>
          <w:szCs w:val="24"/>
          <w:shd w:val="clear" w:color="auto" w:fill="FFFFFF"/>
          <w:lang w:val="en-GB"/>
        </w:rPr>
        <w:t>Sustainability</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12</w:t>
      </w:r>
      <w:r w:rsidRPr="0041066C">
        <w:rPr>
          <w:rFonts w:ascii="Arial" w:hAnsi="Arial" w:cs="Arial"/>
          <w:sz w:val="24"/>
          <w:szCs w:val="24"/>
          <w:shd w:val="clear" w:color="auto" w:fill="FFFFFF"/>
          <w:lang w:val="en-GB"/>
        </w:rPr>
        <w:t>(4), 1346.</w:t>
      </w:r>
    </w:p>
    <w:p w14:paraId="73B5100A" w14:textId="77777777" w:rsidR="00CB472D" w:rsidRPr="0041066C" w:rsidRDefault="00343F55" w:rsidP="0041066C">
      <w:pPr>
        <w:spacing w:line="360" w:lineRule="auto"/>
        <w:ind w:left="720" w:hanging="720"/>
        <w:contextualSpacing/>
        <w:jc w:val="both"/>
        <w:rPr>
          <w:rFonts w:ascii="Arial" w:hAnsi="Arial" w:cs="Arial"/>
          <w:sz w:val="24"/>
          <w:szCs w:val="24"/>
          <w:shd w:val="clear" w:color="auto" w:fill="FFFFFF"/>
          <w:lang w:val="en-GB"/>
        </w:rPr>
      </w:pPr>
      <w:proofErr w:type="spellStart"/>
      <w:r w:rsidRPr="0041066C">
        <w:rPr>
          <w:rFonts w:ascii="Arial" w:hAnsi="Arial" w:cs="Arial"/>
          <w:sz w:val="24"/>
          <w:szCs w:val="24"/>
          <w:shd w:val="clear" w:color="auto" w:fill="FFFFFF"/>
          <w:lang w:val="en-GB"/>
        </w:rPr>
        <w:lastRenderedPageBreak/>
        <w:t>Pizam</w:t>
      </w:r>
      <w:proofErr w:type="spellEnd"/>
      <w:r w:rsidRPr="0041066C">
        <w:rPr>
          <w:rFonts w:ascii="Arial" w:hAnsi="Arial" w:cs="Arial"/>
          <w:sz w:val="24"/>
          <w:szCs w:val="24"/>
          <w:shd w:val="clear" w:color="auto" w:fill="FFFFFF"/>
          <w:lang w:val="en-GB"/>
        </w:rPr>
        <w:t xml:space="preserve">, A., Ozturk, A. B., Balderas-Cejudo, A., </w:t>
      </w:r>
      <w:proofErr w:type="spellStart"/>
      <w:r w:rsidRPr="0041066C">
        <w:rPr>
          <w:rFonts w:ascii="Arial" w:hAnsi="Arial" w:cs="Arial"/>
          <w:sz w:val="24"/>
          <w:szCs w:val="24"/>
          <w:shd w:val="clear" w:color="auto" w:fill="FFFFFF"/>
          <w:lang w:val="en-GB"/>
        </w:rPr>
        <w:t>Buhalis</w:t>
      </w:r>
      <w:proofErr w:type="spellEnd"/>
      <w:r w:rsidRPr="0041066C">
        <w:rPr>
          <w:rFonts w:ascii="Arial" w:hAnsi="Arial" w:cs="Arial"/>
          <w:sz w:val="24"/>
          <w:szCs w:val="24"/>
          <w:shd w:val="clear" w:color="auto" w:fill="FFFFFF"/>
          <w:lang w:val="en-GB"/>
        </w:rPr>
        <w:t xml:space="preserve">, D., Fuchs, G., Hara, T., ... &amp; </w:t>
      </w:r>
      <w:proofErr w:type="spellStart"/>
      <w:r w:rsidRPr="0041066C">
        <w:rPr>
          <w:rFonts w:ascii="Arial" w:hAnsi="Arial" w:cs="Arial"/>
          <w:sz w:val="24"/>
          <w:szCs w:val="24"/>
          <w:shd w:val="clear" w:color="auto" w:fill="FFFFFF"/>
          <w:lang w:val="en-GB"/>
        </w:rPr>
        <w:t>Chaulagain</w:t>
      </w:r>
      <w:proofErr w:type="spellEnd"/>
      <w:r w:rsidRPr="0041066C">
        <w:rPr>
          <w:rFonts w:ascii="Arial" w:hAnsi="Arial" w:cs="Arial"/>
          <w:sz w:val="24"/>
          <w:szCs w:val="24"/>
          <w:shd w:val="clear" w:color="auto" w:fill="FFFFFF"/>
          <w:lang w:val="en-GB"/>
        </w:rPr>
        <w:t>, S. (2022). Factors affecting hotel managers’ intentions to adopt robotic technologies: A global study. </w:t>
      </w:r>
      <w:r w:rsidRPr="0041066C">
        <w:rPr>
          <w:rFonts w:ascii="Arial" w:hAnsi="Arial" w:cs="Arial"/>
          <w:i/>
          <w:iCs/>
          <w:sz w:val="24"/>
          <w:szCs w:val="24"/>
          <w:shd w:val="clear" w:color="auto" w:fill="FFFFFF"/>
          <w:lang w:val="en-GB"/>
        </w:rPr>
        <w:t>International Journal of Hospitality Management</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102</w:t>
      </w:r>
      <w:r w:rsidRPr="0041066C">
        <w:rPr>
          <w:rFonts w:ascii="Arial" w:hAnsi="Arial" w:cs="Arial"/>
          <w:sz w:val="24"/>
          <w:szCs w:val="24"/>
          <w:shd w:val="clear" w:color="auto" w:fill="FFFFFF"/>
          <w:lang w:val="en-GB"/>
        </w:rPr>
        <w:t>, 103139.</w:t>
      </w:r>
    </w:p>
    <w:p w14:paraId="043541E7" w14:textId="77777777" w:rsidR="00CB472D" w:rsidRPr="0041066C" w:rsidRDefault="00343F55" w:rsidP="0041066C">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en-GB"/>
        </w:rPr>
        <w:t xml:space="preserve">Bayram, G. E. (2020). Impact of information technology on tourism. </w:t>
      </w:r>
      <w:r w:rsidRPr="0041066C">
        <w:rPr>
          <w:rFonts w:ascii="Arial" w:hAnsi="Arial" w:cs="Arial"/>
          <w:i/>
          <w:iCs/>
          <w:sz w:val="24"/>
          <w:szCs w:val="24"/>
          <w:shd w:val="clear" w:color="auto" w:fill="FFFFFF"/>
          <w:lang w:val="en-GB"/>
        </w:rPr>
        <w:t>The Emerald Handbook of ICT in Tourism and Hospitality</w:t>
      </w:r>
      <w:r w:rsidRPr="0041066C">
        <w:rPr>
          <w:rFonts w:ascii="Arial" w:hAnsi="Arial" w:cs="Arial"/>
          <w:sz w:val="24"/>
          <w:szCs w:val="24"/>
          <w:shd w:val="clear" w:color="auto" w:fill="FFFFFF"/>
          <w:lang w:val="en-GB"/>
        </w:rPr>
        <w:t> (pp. 243-257). Emerald Publishing Limited.</w:t>
      </w:r>
    </w:p>
    <w:p w14:paraId="0A2DEE8C" w14:textId="77777777" w:rsidR="00CB472D" w:rsidRPr="0041066C" w:rsidRDefault="00343F55" w:rsidP="0041066C">
      <w:pPr>
        <w:spacing w:line="360" w:lineRule="auto"/>
        <w:ind w:left="720" w:hanging="720"/>
        <w:contextualSpacing/>
        <w:jc w:val="both"/>
        <w:rPr>
          <w:rFonts w:ascii="Arial" w:hAnsi="Arial" w:cs="Arial"/>
          <w:sz w:val="24"/>
          <w:szCs w:val="24"/>
          <w:shd w:val="clear" w:color="auto" w:fill="FFFFFF"/>
          <w:lang w:val="en-GB"/>
        </w:rPr>
      </w:pPr>
      <w:r w:rsidRPr="0041066C">
        <w:rPr>
          <w:rFonts w:ascii="Arial" w:hAnsi="Arial" w:cs="Arial"/>
          <w:sz w:val="24"/>
          <w:szCs w:val="24"/>
          <w:shd w:val="clear" w:color="auto" w:fill="FFFFFF"/>
          <w:lang w:val="en-GB"/>
        </w:rPr>
        <w:t xml:space="preserve">Bhatti, M. A., &amp; </w:t>
      </w:r>
      <w:proofErr w:type="spellStart"/>
      <w:r w:rsidRPr="0041066C">
        <w:rPr>
          <w:rFonts w:ascii="Arial" w:hAnsi="Arial" w:cs="Arial"/>
          <w:sz w:val="24"/>
          <w:szCs w:val="24"/>
          <w:shd w:val="clear" w:color="auto" w:fill="FFFFFF"/>
          <w:lang w:val="en-GB"/>
        </w:rPr>
        <w:t>Alawad</w:t>
      </w:r>
      <w:proofErr w:type="spellEnd"/>
      <w:r w:rsidRPr="0041066C">
        <w:rPr>
          <w:rFonts w:ascii="Arial" w:hAnsi="Arial" w:cs="Arial"/>
          <w:sz w:val="24"/>
          <w:szCs w:val="24"/>
          <w:shd w:val="clear" w:color="auto" w:fill="FFFFFF"/>
          <w:lang w:val="en-GB"/>
        </w:rPr>
        <w:t xml:space="preserve">, W. A. (2023). Technology Adoption and Customer Loyalty in Hospitality Sector: Mediating Role of Customer Satisfaction and Engagement. </w:t>
      </w:r>
      <w:proofErr w:type="spellStart"/>
      <w:r w:rsidRPr="0041066C">
        <w:rPr>
          <w:rFonts w:ascii="Arial" w:hAnsi="Arial" w:cs="Arial"/>
          <w:i/>
          <w:iCs/>
          <w:sz w:val="24"/>
          <w:szCs w:val="24"/>
          <w:shd w:val="clear" w:color="auto" w:fill="FFFFFF"/>
          <w:lang w:val="en-GB"/>
        </w:rPr>
        <w:t>Przestrzeń</w:t>
      </w:r>
      <w:proofErr w:type="spellEnd"/>
      <w:r w:rsidRPr="0041066C">
        <w:rPr>
          <w:rFonts w:ascii="Arial" w:hAnsi="Arial" w:cs="Arial"/>
          <w:i/>
          <w:iCs/>
          <w:sz w:val="24"/>
          <w:szCs w:val="24"/>
          <w:shd w:val="clear" w:color="auto" w:fill="FFFFFF"/>
          <w:lang w:val="en-GB"/>
        </w:rPr>
        <w:t xml:space="preserve"> </w:t>
      </w:r>
      <w:proofErr w:type="spellStart"/>
      <w:r w:rsidRPr="0041066C">
        <w:rPr>
          <w:rFonts w:ascii="Arial" w:hAnsi="Arial" w:cs="Arial"/>
          <w:i/>
          <w:iCs/>
          <w:sz w:val="24"/>
          <w:szCs w:val="24"/>
          <w:shd w:val="clear" w:color="auto" w:fill="FFFFFF"/>
          <w:lang w:val="en-GB"/>
        </w:rPr>
        <w:t>Społeczna</w:t>
      </w:r>
      <w:proofErr w:type="spellEnd"/>
      <w:r w:rsidRPr="0041066C">
        <w:rPr>
          <w:rFonts w:ascii="Arial" w:hAnsi="Arial" w:cs="Arial"/>
          <w:i/>
          <w:iCs/>
          <w:sz w:val="24"/>
          <w:szCs w:val="24"/>
          <w:shd w:val="clear" w:color="auto" w:fill="FFFFFF"/>
          <w:lang w:val="en-GB"/>
        </w:rPr>
        <w:t xml:space="preserve"> (Social Space)</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23</w:t>
      </w:r>
      <w:r w:rsidRPr="0041066C">
        <w:rPr>
          <w:rFonts w:ascii="Arial" w:hAnsi="Arial" w:cs="Arial"/>
          <w:sz w:val="24"/>
          <w:szCs w:val="24"/>
          <w:shd w:val="clear" w:color="auto" w:fill="FFFFFF"/>
          <w:lang w:val="en-GB"/>
        </w:rPr>
        <w:t>(3), 431-459.</w:t>
      </w:r>
    </w:p>
    <w:p w14:paraId="1F252A1B" w14:textId="77777777" w:rsidR="00CB472D" w:rsidRPr="0041066C" w:rsidRDefault="00343F55" w:rsidP="0041066C">
      <w:pPr>
        <w:spacing w:line="360" w:lineRule="auto"/>
        <w:ind w:left="720" w:hanging="720"/>
        <w:contextualSpacing/>
        <w:jc w:val="both"/>
        <w:rPr>
          <w:rFonts w:ascii="Arial" w:hAnsi="Arial" w:cs="Arial"/>
          <w:sz w:val="24"/>
          <w:szCs w:val="24"/>
          <w:lang w:val="en-GB"/>
        </w:rPr>
      </w:pPr>
      <w:r w:rsidRPr="0041066C">
        <w:rPr>
          <w:rFonts w:ascii="Arial" w:hAnsi="Arial" w:cs="Arial"/>
          <w:sz w:val="24"/>
          <w:szCs w:val="24"/>
          <w:shd w:val="clear" w:color="auto" w:fill="FFFFFF"/>
          <w:lang w:val="en-GB"/>
        </w:rPr>
        <w:t xml:space="preserve">Hsu, H., &amp; Tseng, K. F. (2022). Facing the era of smartness: Constructing a framework of required technology competencies for hospitality practitioners. </w:t>
      </w:r>
      <w:r w:rsidRPr="0041066C">
        <w:rPr>
          <w:rFonts w:ascii="Arial" w:hAnsi="Arial" w:cs="Arial"/>
          <w:i/>
          <w:iCs/>
          <w:sz w:val="24"/>
          <w:szCs w:val="24"/>
          <w:shd w:val="clear" w:color="auto" w:fill="FFFFFF"/>
          <w:lang w:val="en-GB"/>
        </w:rPr>
        <w:t>Journal of Hospitality and Tourism Technology</w:t>
      </w:r>
      <w:r w:rsidRPr="0041066C">
        <w:rPr>
          <w:rFonts w:ascii="Arial" w:hAnsi="Arial" w:cs="Arial"/>
          <w:sz w:val="24"/>
          <w:szCs w:val="24"/>
          <w:shd w:val="clear" w:color="auto" w:fill="FFFFFF"/>
          <w:lang w:val="en-GB"/>
        </w:rPr>
        <w:t>, </w:t>
      </w:r>
      <w:r w:rsidRPr="0041066C">
        <w:rPr>
          <w:rFonts w:ascii="Arial" w:hAnsi="Arial" w:cs="Arial"/>
          <w:i/>
          <w:iCs/>
          <w:sz w:val="24"/>
          <w:szCs w:val="24"/>
          <w:shd w:val="clear" w:color="auto" w:fill="FFFFFF"/>
          <w:lang w:val="en-GB"/>
        </w:rPr>
        <w:t>13</w:t>
      </w:r>
      <w:r w:rsidRPr="0041066C">
        <w:rPr>
          <w:rFonts w:ascii="Arial" w:hAnsi="Arial" w:cs="Arial"/>
          <w:sz w:val="24"/>
          <w:szCs w:val="24"/>
          <w:shd w:val="clear" w:color="auto" w:fill="FFFFFF"/>
          <w:lang w:val="en-GB"/>
        </w:rPr>
        <w:t>(3), 500-526.</w:t>
      </w:r>
    </w:p>
    <w:sectPr w:rsidR="00CB472D" w:rsidRPr="0041066C">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83A0AF" w14:textId="77777777" w:rsidR="00343F55" w:rsidRDefault="00343F55">
      <w:pPr>
        <w:spacing w:after="0" w:line="240" w:lineRule="auto"/>
      </w:pPr>
      <w:r>
        <w:separator/>
      </w:r>
    </w:p>
  </w:endnote>
  <w:endnote w:type="continuationSeparator" w:id="0">
    <w:p w14:paraId="524B7329" w14:textId="77777777" w:rsidR="00343F55" w:rsidRDefault="00343F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296BFB" w14:textId="77777777" w:rsidR="00343F55" w:rsidRDefault="00343F55">
      <w:pPr>
        <w:spacing w:after="0" w:line="240" w:lineRule="auto"/>
      </w:pPr>
      <w:r>
        <w:separator/>
      </w:r>
    </w:p>
  </w:footnote>
  <w:footnote w:type="continuationSeparator" w:id="0">
    <w:p w14:paraId="436C1A10" w14:textId="77777777" w:rsidR="00343F55" w:rsidRDefault="00343F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8917083"/>
      <w:docPartObj>
        <w:docPartGallery w:val="Page Numbers (Top of Page)"/>
        <w:docPartUnique/>
      </w:docPartObj>
    </w:sdtPr>
    <w:sdtEndPr>
      <w:rPr>
        <w:rFonts w:ascii="Times New Roman" w:hAnsi="Times New Roman"/>
        <w:noProof/>
        <w:sz w:val="24"/>
      </w:rPr>
    </w:sdtEndPr>
    <w:sdtContent>
      <w:p w14:paraId="62CA793D" w14:textId="77777777" w:rsidR="00365920" w:rsidRPr="00757E3A" w:rsidRDefault="00343F55">
        <w:pPr>
          <w:pStyle w:val="Header"/>
          <w:jc w:val="right"/>
          <w:rPr>
            <w:rFonts w:ascii="Times New Roman" w:hAnsi="Times New Roman"/>
            <w:sz w:val="24"/>
          </w:rPr>
        </w:pPr>
        <w:r w:rsidRPr="00757E3A">
          <w:rPr>
            <w:rFonts w:ascii="Times New Roman" w:hAnsi="Times New Roman"/>
            <w:sz w:val="24"/>
          </w:rPr>
          <w:t xml:space="preserve">Assignment 1 </w:t>
        </w:r>
        <w:r w:rsidRPr="00757E3A">
          <w:rPr>
            <w:rFonts w:ascii="Times New Roman" w:hAnsi="Times New Roman"/>
            <w:sz w:val="24"/>
          </w:rPr>
          <w:fldChar w:fldCharType="begin"/>
        </w:r>
        <w:r w:rsidRPr="00757E3A">
          <w:rPr>
            <w:rFonts w:ascii="Times New Roman" w:hAnsi="Times New Roman"/>
            <w:sz w:val="24"/>
          </w:rPr>
          <w:instrText xml:space="preserve"> PAGE   \* MERGEFORMAT </w:instrText>
        </w:r>
        <w:r w:rsidRPr="00757E3A">
          <w:rPr>
            <w:rFonts w:ascii="Times New Roman" w:hAnsi="Times New Roman"/>
            <w:sz w:val="24"/>
          </w:rPr>
          <w:fldChar w:fldCharType="separate"/>
        </w:r>
        <w:r w:rsidR="00934BB0">
          <w:rPr>
            <w:rFonts w:ascii="Times New Roman" w:hAnsi="Times New Roman"/>
            <w:noProof/>
            <w:sz w:val="24"/>
          </w:rPr>
          <w:t>1</w:t>
        </w:r>
        <w:r w:rsidRPr="00757E3A">
          <w:rPr>
            <w:rFonts w:ascii="Times New Roman" w:hAnsi="Times New Roman"/>
            <w:noProof/>
            <w:sz w:val="24"/>
          </w:rPr>
          <w:fldChar w:fldCharType="end"/>
        </w:r>
      </w:p>
    </w:sdtContent>
  </w:sdt>
  <w:p w14:paraId="0C9A171E" w14:textId="77777777" w:rsidR="00365920" w:rsidRDefault="0036592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2556233"/>
      <w:docPartObj>
        <w:docPartGallery w:val="Page Numbers (Top of Page)"/>
        <w:docPartUnique/>
      </w:docPartObj>
    </w:sdtPr>
    <w:sdtEndPr>
      <w:rPr>
        <w:rFonts w:ascii="Times New Roman" w:hAnsi="Times New Roman"/>
        <w:noProof/>
        <w:sz w:val="24"/>
      </w:rPr>
    </w:sdtEndPr>
    <w:sdtContent>
      <w:p w14:paraId="50AEB72C" w14:textId="77777777" w:rsidR="00915470" w:rsidRPr="00915470" w:rsidRDefault="00343F55">
        <w:pPr>
          <w:pStyle w:val="Header"/>
          <w:jc w:val="right"/>
          <w:rPr>
            <w:rFonts w:ascii="Times New Roman" w:hAnsi="Times New Roman"/>
            <w:sz w:val="24"/>
          </w:rPr>
        </w:pPr>
        <w:r w:rsidRPr="00915470">
          <w:rPr>
            <w:rFonts w:ascii="Times New Roman" w:hAnsi="Times New Roman"/>
            <w:sz w:val="24"/>
          </w:rPr>
          <w:fldChar w:fldCharType="begin"/>
        </w:r>
        <w:r w:rsidRPr="00915470">
          <w:rPr>
            <w:rFonts w:ascii="Times New Roman" w:hAnsi="Times New Roman"/>
            <w:sz w:val="24"/>
          </w:rPr>
          <w:instrText xml:space="preserve"> PAGE   \* MERGEFORMAT </w:instrText>
        </w:r>
        <w:r w:rsidRPr="00915470">
          <w:rPr>
            <w:rFonts w:ascii="Times New Roman" w:hAnsi="Times New Roman"/>
            <w:sz w:val="24"/>
          </w:rPr>
          <w:fldChar w:fldCharType="separate"/>
        </w:r>
        <w:r w:rsidR="00A92EBA">
          <w:rPr>
            <w:rFonts w:ascii="Times New Roman" w:hAnsi="Times New Roman"/>
            <w:noProof/>
            <w:sz w:val="24"/>
          </w:rPr>
          <w:t>2</w:t>
        </w:r>
        <w:r w:rsidRPr="00915470">
          <w:rPr>
            <w:rFonts w:ascii="Times New Roman" w:hAnsi="Times New Roman"/>
            <w:noProof/>
            <w:sz w:val="24"/>
          </w:rPr>
          <w:fldChar w:fldCharType="end"/>
        </w:r>
      </w:p>
    </w:sdtContent>
  </w:sdt>
  <w:p w14:paraId="59B5FC55" w14:textId="77777777" w:rsidR="00915470" w:rsidRDefault="0091547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5BCE"/>
    <w:rsid w:val="000E3FAE"/>
    <w:rsid w:val="001A5D8C"/>
    <w:rsid w:val="001C283E"/>
    <w:rsid w:val="001E4039"/>
    <w:rsid w:val="001F1405"/>
    <w:rsid w:val="002140C4"/>
    <w:rsid w:val="00225BCE"/>
    <w:rsid w:val="00226700"/>
    <w:rsid w:val="00240B56"/>
    <w:rsid w:val="00267206"/>
    <w:rsid w:val="002D01AD"/>
    <w:rsid w:val="00314D83"/>
    <w:rsid w:val="003320C0"/>
    <w:rsid w:val="00343F55"/>
    <w:rsid w:val="00365920"/>
    <w:rsid w:val="00396412"/>
    <w:rsid w:val="003A6AB5"/>
    <w:rsid w:val="0041066C"/>
    <w:rsid w:val="00464872"/>
    <w:rsid w:val="004926FC"/>
    <w:rsid w:val="004C5F0B"/>
    <w:rsid w:val="00501882"/>
    <w:rsid w:val="0051221A"/>
    <w:rsid w:val="005B552D"/>
    <w:rsid w:val="006337BD"/>
    <w:rsid w:val="006450AD"/>
    <w:rsid w:val="00685D5B"/>
    <w:rsid w:val="00757E3A"/>
    <w:rsid w:val="00815DD0"/>
    <w:rsid w:val="00856E45"/>
    <w:rsid w:val="00866B11"/>
    <w:rsid w:val="00915470"/>
    <w:rsid w:val="00920BE3"/>
    <w:rsid w:val="00934BB0"/>
    <w:rsid w:val="0093667A"/>
    <w:rsid w:val="009B6F6F"/>
    <w:rsid w:val="009C5BB1"/>
    <w:rsid w:val="009C781E"/>
    <w:rsid w:val="00A47418"/>
    <w:rsid w:val="00A92EBA"/>
    <w:rsid w:val="00B9557B"/>
    <w:rsid w:val="00C2040F"/>
    <w:rsid w:val="00CA7AD7"/>
    <w:rsid w:val="00CB2F97"/>
    <w:rsid w:val="00CB472D"/>
    <w:rsid w:val="00DD671B"/>
    <w:rsid w:val="00DE2F37"/>
    <w:rsid w:val="00E73CD7"/>
    <w:rsid w:val="00F6660F"/>
    <w:rsid w:val="00F76A8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1B158"/>
  <w15:chartTrackingRefBased/>
  <w15:docId w15:val="{DCA33A72-5333-4CFC-8CC1-25444593D5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5470"/>
    <w:pPr>
      <w:keepNext/>
      <w:keepLines/>
      <w:spacing w:before="240" w:after="0"/>
      <w:jc w:val="center"/>
      <w:outlineLvl w:val="0"/>
    </w:pPr>
    <w:rPr>
      <w:rFonts w:asciiTheme="majorHAnsi" w:eastAsiaTheme="majorEastAsia" w:hAnsiTheme="majorHAnsi"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915470"/>
    <w:pPr>
      <w:keepNext/>
      <w:keepLines/>
      <w:spacing w:before="40" w:after="0"/>
      <w:outlineLvl w:val="1"/>
    </w:pPr>
    <w:rPr>
      <w:rFonts w:asciiTheme="majorHAnsi" w:eastAsiaTheme="majorEastAsia" w:hAnsiTheme="majorHAnsi" w:cstheme="majorBidi"/>
      <w:b/>
      <w:color w:val="2E74B5" w:themeColor="accent1" w:themeShade="BF"/>
      <w:sz w:val="26"/>
      <w:szCs w:val="26"/>
    </w:rPr>
  </w:style>
  <w:style w:type="paragraph" w:styleId="Heading3">
    <w:name w:val="heading 3"/>
    <w:basedOn w:val="Normal"/>
    <w:next w:val="Normal"/>
    <w:link w:val="Heading3Char"/>
    <w:uiPriority w:val="9"/>
    <w:unhideWhenUsed/>
    <w:qFormat/>
    <w:rsid w:val="00915470"/>
    <w:pPr>
      <w:keepNext/>
      <w:keepLines/>
      <w:spacing w:before="40" w:after="0"/>
      <w:outlineLvl w:val="2"/>
    </w:pPr>
    <w:rPr>
      <w:rFonts w:asciiTheme="majorHAnsi" w:eastAsiaTheme="majorEastAsia" w:hAnsiTheme="majorHAnsi" w:cstheme="majorBidi"/>
      <w:b/>
      <w: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5470"/>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5470"/>
  </w:style>
  <w:style w:type="paragraph" w:styleId="Footer">
    <w:name w:val="footer"/>
    <w:basedOn w:val="Normal"/>
    <w:link w:val="FooterChar"/>
    <w:uiPriority w:val="99"/>
    <w:unhideWhenUsed/>
    <w:rsid w:val="009154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5470"/>
  </w:style>
  <w:style w:type="character" w:customStyle="1" w:styleId="Heading1Char">
    <w:name w:val="Heading 1 Char"/>
    <w:basedOn w:val="DefaultParagraphFont"/>
    <w:link w:val="Heading1"/>
    <w:uiPriority w:val="9"/>
    <w:rsid w:val="00915470"/>
    <w:rPr>
      <w:rFonts w:asciiTheme="majorHAnsi" w:eastAsiaTheme="majorEastAsia" w:hAnsiTheme="majorHAnsi" w:cstheme="majorBidi"/>
      <w:b/>
      <w:color w:val="2E74B5" w:themeColor="accent1" w:themeShade="BF"/>
      <w:sz w:val="32"/>
      <w:szCs w:val="32"/>
    </w:rPr>
  </w:style>
  <w:style w:type="character" w:customStyle="1" w:styleId="Heading2Char">
    <w:name w:val="Heading 2 Char"/>
    <w:basedOn w:val="DefaultParagraphFont"/>
    <w:link w:val="Heading2"/>
    <w:uiPriority w:val="9"/>
    <w:rsid w:val="00915470"/>
    <w:rPr>
      <w:rFonts w:asciiTheme="majorHAnsi" w:eastAsiaTheme="majorEastAsia" w:hAnsiTheme="majorHAnsi" w:cstheme="majorBidi"/>
      <w:b/>
      <w:color w:val="2E74B5" w:themeColor="accent1" w:themeShade="BF"/>
      <w:sz w:val="26"/>
      <w:szCs w:val="26"/>
    </w:rPr>
  </w:style>
  <w:style w:type="character" w:customStyle="1" w:styleId="Heading3Char">
    <w:name w:val="Heading 3 Char"/>
    <w:basedOn w:val="DefaultParagraphFont"/>
    <w:link w:val="Heading3"/>
    <w:uiPriority w:val="9"/>
    <w:rsid w:val="00915470"/>
    <w:rPr>
      <w:rFonts w:asciiTheme="majorHAnsi" w:eastAsiaTheme="majorEastAsia" w:hAnsiTheme="majorHAnsi" w:cstheme="majorBidi"/>
      <w:b/>
      <w: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7" ma:contentTypeDescription="Create a new document." ma:contentTypeScope="" ma:versionID="367a0181af3741cad62b49b101d55542">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da6a37d4ccdab2fa18ec2d9f7fa093c3"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3:MediaServiceObjectDetectorVersion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LengthInSeconds" ma:index="24"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b88a2b3-a887-4da5-bc58-1cd6fd79184b" xsi:nil="true"/>
  </documentManagement>
</p:properties>
</file>

<file path=customXml/itemProps1.xml><?xml version="1.0" encoding="utf-8"?>
<ds:datastoreItem xmlns:ds="http://schemas.openxmlformats.org/officeDocument/2006/customXml" ds:itemID="{6CE4D213-8A5F-43A0-8580-1E56BD928F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E1F2FF-0932-4DC4-A32C-CFB0BA3E855E}">
  <ds:schemaRefs>
    <ds:schemaRef ds:uri="http://schemas.microsoft.com/sharepoint/v3/contenttype/forms"/>
  </ds:schemaRefs>
</ds:datastoreItem>
</file>

<file path=customXml/itemProps3.xml><?xml version="1.0" encoding="utf-8"?>
<ds:datastoreItem xmlns:ds="http://schemas.openxmlformats.org/officeDocument/2006/customXml" ds:itemID="{60D0D40A-0657-4028-8F12-501AEB35C2E1}">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purl.org/dc/terms/"/>
    <ds:schemaRef ds:uri="http://schemas.openxmlformats.org/package/2006/metadata/core-properties"/>
    <ds:schemaRef ds:uri="791995b0-624b-4c5a-90b4-d742ddd9de15"/>
    <ds:schemaRef ds:uri="1b88a2b3-a887-4da5-bc58-1cd6fd79184b"/>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3710</Words>
  <Characters>21147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Amar Haddouche (2017328)</cp:lastModifiedBy>
  <cp:revision>2</cp:revision>
  <dcterms:created xsi:type="dcterms:W3CDTF">2024-05-21T10:46:00Z</dcterms:created>
  <dcterms:modified xsi:type="dcterms:W3CDTF">2024-05-21T10:46:00Z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