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8E71F" w14:textId="77777777" w:rsidR="00F815C1" w:rsidRDefault="00F815C1" w:rsidP="00F815C1"/>
    <w:p w14:paraId="0176C56C" w14:textId="77777777" w:rsidR="00261ED1" w:rsidRPr="0015576D" w:rsidRDefault="00261ED1" w:rsidP="00261ED1">
      <w:pPr>
        <w:rPr>
          <w:rFonts w:ascii="Arial" w:hAnsi="Arial" w:cs="Arial"/>
          <w:b/>
          <w:bCs/>
          <w:shd w:val="clear" w:color="auto" w:fill="FFFFFF"/>
          <w:lang w:val="en-US"/>
        </w:rPr>
      </w:pPr>
    </w:p>
    <w:p w14:paraId="44806600" w14:textId="77777777" w:rsidR="00261ED1" w:rsidRPr="0015576D" w:rsidRDefault="00261ED1" w:rsidP="00261ED1">
      <w:pPr>
        <w:jc w:val="center"/>
        <w:rPr>
          <w:rFonts w:ascii="Arial" w:hAnsi="Arial" w:cs="Arial"/>
          <w:b/>
          <w:bCs/>
        </w:rPr>
      </w:pPr>
      <w:r w:rsidRPr="0015576D">
        <w:rPr>
          <w:rFonts w:ascii="Arial" w:hAnsi="Arial" w:cs="Arial"/>
          <w:noProof/>
          <w:lang w:val="en-US" w:eastAsia="en-US" w:bidi="ar-SA"/>
        </w:rPr>
        <w:drawing>
          <wp:inline distT="0" distB="0" distL="0" distR="0" wp14:anchorId="311C68A5" wp14:editId="29E75E41">
            <wp:extent cx="6304179" cy="1637969"/>
            <wp:effectExtent l="0" t="0" r="190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9281" cy="1641893"/>
                    </a:xfrm>
                    <a:prstGeom prst="rect">
                      <a:avLst/>
                    </a:prstGeom>
                    <a:noFill/>
                    <a:ln>
                      <a:noFill/>
                    </a:ln>
                  </pic:spPr>
                </pic:pic>
              </a:graphicData>
            </a:graphic>
          </wp:inline>
        </w:drawing>
      </w:r>
    </w:p>
    <w:p w14:paraId="0CD5D676" w14:textId="77777777" w:rsidR="00261ED1" w:rsidRPr="0015576D" w:rsidRDefault="00261ED1" w:rsidP="00261ED1">
      <w:pPr>
        <w:jc w:val="center"/>
        <w:rPr>
          <w:rFonts w:ascii="Arial" w:hAnsi="Arial" w:cs="Arial"/>
          <w:b/>
          <w:bCs/>
        </w:rPr>
      </w:pPr>
    </w:p>
    <w:p w14:paraId="02911E40" w14:textId="77777777" w:rsidR="00261ED1" w:rsidRPr="0015576D" w:rsidRDefault="00261ED1" w:rsidP="00261ED1">
      <w:pPr>
        <w:rPr>
          <w:rFonts w:ascii="Arial" w:hAnsi="Arial" w:cs="Arial"/>
          <w:b/>
          <w:bCs/>
        </w:rPr>
      </w:pPr>
    </w:p>
    <w:p w14:paraId="14422544" w14:textId="77777777" w:rsidR="00261ED1" w:rsidRDefault="00261ED1" w:rsidP="00261ED1">
      <w:pPr>
        <w:jc w:val="center"/>
        <w:rPr>
          <w:rFonts w:ascii="Arial" w:hAnsi="Arial" w:cs="Arial"/>
          <w:b/>
          <w:bCs/>
        </w:rPr>
      </w:pPr>
    </w:p>
    <w:p w14:paraId="489C5508" w14:textId="77777777" w:rsidR="00261ED1" w:rsidRDefault="00261ED1" w:rsidP="00261ED1">
      <w:pPr>
        <w:jc w:val="center"/>
        <w:rPr>
          <w:rFonts w:ascii="Arial" w:hAnsi="Arial" w:cs="Arial"/>
          <w:b/>
          <w:bCs/>
        </w:rPr>
      </w:pPr>
    </w:p>
    <w:p w14:paraId="3076EEA5" w14:textId="77777777" w:rsidR="00261ED1" w:rsidRPr="00FA480D" w:rsidRDefault="00261ED1" w:rsidP="00261ED1">
      <w:pPr>
        <w:jc w:val="center"/>
        <w:rPr>
          <w:rFonts w:ascii="Arial" w:hAnsi="Arial" w:cs="Arial"/>
          <w:sz w:val="28"/>
          <w:szCs w:val="28"/>
        </w:rPr>
      </w:pPr>
      <w:r w:rsidRPr="00FA480D">
        <w:rPr>
          <w:rFonts w:ascii="Arial" w:hAnsi="Arial" w:cs="Arial"/>
          <w:b/>
          <w:bCs/>
          <w:sz w:val="28"/>
          <w:szCs w:val="28"/>
        </w:rPr>
        <w:t xml:space="preserve">Module Name: </w:t>
      </w:r>
      <w:r w:rsidRPr="00FA480D">
        <w:rPr>
          <w:rFonts w:ascii="Arial" w:hAnsi="Arial" w:cs="Arial"/>
          <w:sz w:val="28"/>
          <w:szCs w:val="28"/>
        </w:rPr>
        <w:t>Dissertation</w:t>
      </w:r>
    </w:p>
    <w:p w14:paraId="5DAE0881" w14:textId="77777777" w:rsidR="00261ED1" w:rsidRPr="00FA480D" w:rsidRDefault="00261ED1" w:rsidP="00261ED1">
      <w:pPr>
        <w:jc w:val="center"/>
        <w:rPr>
          <w:rFonts w:ascii="Arial" w:hAnsi="Arial" w:cs="Arial"/>
          <w:sz w:val="28"/>
          <w:szCs w:val="28"/>
        </w:rPr>
      </w:pPr>
      <w:r w:rsidRPr="00FA480D">
        <w:rPr>
          <w:rFonts w:ascii="Arial" w:hAnsi="Arial" w:cs="Arial"/>
          <w:b/>
          <w:bCs/>
          <w:sz w:val="28"/>
          <w:szCs w:val="28"/>
        </w:rPr>
        <w:t xml:space="preserve">Module Code: </w:t>
      </w:r>
      <w:r w:rsidRPr="00FA480D">
        <w:rPr>
          <w:rFonts w:ascii="Arial" w:hAnsi="Arial" w:cs="Arial"/>
          <w:sz w:val="28"/>
          <w:szCs w:val="28"/>
        </w:rPr>
        <w:t>LCMB7035</w:t>
      </w:r>
      <w:bookmarkStart w:id="0" w:name="_GoBack"/>
      <w:bookmarkEnd w:id="0"/>
    </w:p>
    <w:p w14:paraId="78893186" w14:textId="77777777" w:rsidR="00261ED1" w:rsidRPr="00FA480D" w:rsidRDefault="00261ED1" w:rsidP="00261ED1">
      <w:pPr>
        <w:ind w:left="1440"/>
        <w:jc w:val="center"/>
        <w:rPr>
          <w:rFonts w:ascii="Arial" w:hAnsi="Arial" w:cs="Arial"/>
          <w:sz w:val="28"/>
          <w:szCs w:val="28"/>
        </w:rPr>
      </w:pPr>
      <w:r w:rsidRPr="00FA480D">
        <w:rPr>
          <w:rFonts w:ascii="Arial" w:hAnsi="Arial" w:cs="Arial"/>
          <w:b/>
          <w:sz w:val="28"/>
          <w:szCs w:val="28"/>
        </w:rPr>
        <w:t>Topic</w:t>
      </w:r>
      <w:r w:rsidRPr="00FA480D">
        <w:rPr>
          <w:rFonts w:ascii="Arial" w:hAnsi="Arial" w:cs="Arial"/>
          <w:sz w:val="28"/>
          <w:szCs w:val="28"/>
        </w:rPr>
        <w:t xml:space="preserve">: The Impact of Brand Image on Customer </w:t>
      </w:r>
      <w:proofErr w:type="spellStart"/>
      <w:proofErr w:type="gramStart"/>
      <w:r w:rsidRPr="00FA480D">
        <w:rPr>
          <w:rFonts w:ascii="Arial" w:hAnsi="Arial" w:cs="Arial"/>
          <w:sz w:val="28"/>
          <w:szCs w:val="28"/>
        </w:rPr>
        <w:t>Loyalty;A</w:t>
      </w:r>
      <w:proofErr w:type="spellEnd"/>
      <w:proofErr w:type="gramEnd"/>
      <w:r w:rsidRPr="00FA480D">
        <w:rPr>
          <w:rFonts w:ascii="Arial" w:hAnsi="Arial" w:cs="Arial"/>
          <w:sz w:val="28"/>
          <w:szCs w:val="28"/>
        </w:rPr>
        <w:t xml:space="preserve"> Case Study of Sainsbury’s Supermarkets in the United Kingdom</w:t>
      </w:r>
    </w:p>
    <w:p w14:paraId="423DDAC4" w14:textId="77777777" w:rsidR="00261ED1" w:rsidRPr="00FA480D" w:rsidRDefault="00261ED1" w:rsidP="00261ED1">
      <w:pPr>
        <w:ind w:left="1440"/>
        <w:jc w:val="center"/>
        <w:rPr>
          <w:rFonts w:ascii="Arial" w:hAnsi="Arial" w:cs="Arial"/>
          <w:sz w:val="28"/>
          <w:szCs w:val="28"/>
        </w:rPr>
      </w:pPr>
    </w:p>
    <w:p w14:paraId="59FE590F" w14:textId="77777777" w:rsidR="00261ED1" w:rsidRPr="00FA480D" w:rsidRDefault="00261ED1" w:rsidP="00261ED1">
      <w:pPr>
        <w:jc w:val="center"/>
        <w:rPr>
          <w:rFonts w:ascii="Arial" w:hAnsi="Arial" w:cs="Arial"/>
          <w:color w:val="242424"/>
          <w:sz w:val="28"/>
          <w:szCs w:val="28"/>
        </w:rPr>
      </w:pPr>
      <w:r w:rsidRPr="00FA480D">
        <w:rPr>
          <w:rFonts w:ascii="Arial" w:hAnsi="Arial" w:cs="Arial"/>
          <w:b/>
          <w:sz w:val="28"/>
          <w:szCs w:val="28"/>
        </w:rPr>
        <w:t xml:space="preserve">Lecturer Name: </w:t>
      </w:r>
      <w:r w:rsidRPr="00FA480D">
        <w:rPr>
          <w:rFonts w:ascii="Arial" w:hAnsi="Arial" w:cs="Arial"/>
          <w:color w:val="242424"/>
          <w:sz w:val="28"/>
          <w:szCs w:val="28"/>
        </w:rPr>
        <w:t xml:space="preserve">Gladius David </w:t>
      </w:r>
      <w:proofErr w:type="spellStart"/>
      <w:r w:rsidRPr="00FA480D">
        <w:rPr>
          <w:rFonts w:ascii="Arial" w:hAnsi="Arial" w:cs="Arial"/>
          <w:color w:val="242424"/>
          <w:sz w:val="28"/>
          <w:szCs w:val="28"/>
        </w:rPr>
        <w:t>Kulothungan</w:t>
      </w:r>
      <w:proofErr w:type="spellEnd"/>
    </w:p>
    <w:p w14:paraId="0DAB75B6" w14:textId="77777777" w:rsidR="00261ED1" w:rsidRPr="00FA480D" w:rsidRDefault="00261ED1" w:rsidP="00261ED1">
      <w:pPr>
        <w:ind w:left="1440"/>
        <w:jc w:val="center"/>
        <w:rPr>
          <w:rFonts w:ascii="Arial" w:hAnsi="Arial" w:cs="Arial"/>
          <w:bCs/>
          <w:iCs/>
          <w:sz w:val="28"/>
          <w:szCs w:val="28"/>
        </w:rPr>
      </w:pPr>
      <w:r w:rsidRPr="00FA480D">
        <w:rPr>
          <w:rFonts w:ascii="Arial" w:hAnsi="Arial" w:cs="Arial"/>
          <w:bCs/>
          <w:iCs/>
          <w:sz w:val="28"/>
          <w:szCs w:val="28"/>
        </w:rPr>
        <w:t>Senior Lecturer (Business &amp; Management, London)</w:t>
      </w:r>
    </w:p>
    <w:p w14:paraId="05CF71C1" w14:textId="77777777" w:rsidR="00261ED1" w:rsidRPr="00FA480D" w:rsidRDefault="00261ED1" w:rsidP="00261ED1">
      <w:pPr>
        <w:jc w:val="center"/>
        <w:rPr>
          <w:rFonts w:ascii="Arial" w:hAnsi="Arial" w:cs="Arial"/>
          <w:b/>
          <w:bCs/>
          <w:sz w:val="28"/>
          <w:szCs w:val="28"/>
        </w:rPr>
      </w:pPr>
      <w:r w:rsidRPr="00FA480D">
        <w:rPr>
          <w:rFonts w:ascii="Arial" w:hAnsi="Arial" w:cs="Arial"/>
          <w:b/>
          <w:bCs/>
          <w:sz w:val="28"/>
          <w:szCs w:val="28"/>
        </w:rPr>
        <w:t xml:space="preserve">Student Name: </w:t>
      </w:r>
      <w:r w:rsidRPr="00FA480D">
        <w:rPr>
          <w:rFonts w:ascii="Arial" w:hAnsi="Arial" w:cs="Arial"/>
          <w:bCs/>
          <w:sz w:val="28"/>
          <w:szCs w:val="28"/>
        </w:rPr>
        <w:t xml:space="preserve">Md. </w:t>
      </w:r>
      <w:proofErr w:type="spellStart"/>
      <w:r w:rsidRPr="00FA480D">
        <w:rPr>
          <w:rFonts w:ascii="Arial" w:hAnsi="Arial" w:cs="Arial"/>
          <w:bCs/>
          <w:sz w:val="28"/>
          <w:szCs w:val="28"/>
        </w:rPr>
        <w:t>abdul</w:t>
      </w:r>
      <w:proofErr w:type="spellEnd"/>
      <w:r w:rsidRPr="00FA480D">
        <w:rPr>
          <w:rFonts w:ascii="Arial" w:hAnsi="Arial" w:cs="Arial"/>
          <w:bCs/>
          <w:sz w:val="28"/>
          <w:szCs w:val="28"/>
        </w:rPr>
        <w:t xml:space="preserve"> </w:t>
      </w:r>
      <w:proofErr w:type="spellStart"/>
      <w:r w:rsidRPr="00FA480D">
        <w:rPr>
          <w:rFonts w:ascii="Arial" w:hAnsi="Arial" w:cs="Arial"/>
          <w:bCs/>
          <w:sz w:val="28"/>
          <w:szCs w:val="28"/>
        </w:rPr>
        <w:t>aziz</w:t>
      </w:r>
      <w:proofErr w:type="spellEnd"/>
      <w:r w:rsidRPr="00FA480D">
        <w:rPr>
          <w:rFonts w:ascii="Arial" w:hAnsi="Arial" w:cs="Arial"/>
          <w:bCs/>
          <w:sz w:val="28"/>
          <w:szCs w:val="28"/>
        </w:rPr>
        <w:t xml:space="preserve"> </w:t>
      </w:r>
      <w:proofErr w:type="spellStart"/>
      <w:r w:rsidRPr="00FA480D">
        <w:rPr>
          <w:rFonts w:ascii="Arial" w:hAnsi="Arial" w:cs="Arial"/>
          <w:bCs/>
          <w:sz w:val="28"/>
          <w:szCs w:val="28"/>
        </w:rPr>
        <w:t>kamil</w:t>
      </w:r>
      <w:proofErr w:type="spellEnd"/>
    </w:p>
    <w:p w14:paraId="024BBA28" w14:textId="77777777" w:rsidR="00261ED1" w:rsidRPr="00FA480D" w:rsidRDefault="00261ED1" w:rsidP="00261ED1">
      <w:pPr>
        <w:jc w:val="center"/>
        <w:rPr>
          <w:rFonts w:ascii="Arial" w:hAnsi="Arial" w:cs="Arial"/>
          <w:b/>
          <w:bCs/>
          <w:sz w:val="28"/>
          <w:szCs w:val="28"/>
        </w:rPr>
      </w:pPr>
      <w:r w:rsidRPr="00FA480D">
        <w:rPr>
          <w:rFonts w:ascii="Arial" w:hAnsi="Arial" w:cs="Arial"/>
          <w:b/>
          <w:bCs/>
          <w:sz w:val="28"/>
          <w:szCs w:val="28"/>
        </w:rPr>
        <w:t xml:space="preserve">Student ID: </w:t>
      </w:r>
      <w:r w:rsidRPr="00FA480D">
        <w:rPr>
          <w:rFonts w:ascii="Arial" w:hAnsi="Arial" w:cs="Arial"/>
          <w:bCs/>
          <w:sz w:val="28"/>
          <w:szCs w:val="28"/>
        </w:rPr>
        <w:t>2427474</w:t>
      </w:r>
    </w:p>
    <w:p w14:paraId="2F82C485" w14:textId="56085FC5" w:rsidR="00A53AC2" w:rsidRPr="00FA480D" w:rsidRDefault="00261ED1" w:rsidP="00261ED1">
      <w:pPr>
        <w:jc w:val="center"/>
        <w:rPr>
          <w:rFonts w:ascii="Arial" w:hAnsi="Arial" w:cs="Arial"/>
          <w:bCs/>
          <w:sz w:val="28"/>
          <w:szCs w:val="28"/>
        </w:rPr>
      </w:pPr>
      <w:r w:rsidRPr="00FA480D">
        <w:rPr>
          <w:rFonts w:ascii="Arial" w:hAnsi="Arial" w:cs="Arial"/>
          <w:b/>
          <w:bCs/>
          <w:sz w:val="28"/>
          <w:szCs w:val="28"/>
        </w:rPr>
        <w:t xml:space="preserve">Submission </w:t>
      </w:r>
      <w:proofErr w:type="gramStart"/>
      <w:r w:rsidRPr="00FA480D">
        <w:rPr>
          <w:rFonts w:ascii="Arial" w:hAnsi="Arial" w:cs="Arial"/>
          <w:b/>
          <w:bCs/>
          <w:sz w:val="28"/>
          <w:szCs w:val="28"/>
        </w:rPr>
        <w:t>Date :</w:t>
      </w:r>
      <w:proofErr w:type="gramEnd"/>
      <w:r w:rsidRPr="00FA480D">
        <w:rPr>
          <w:rFonts w:ascii="Arial" w:hAnsi="Arial" w:cs="Arial"/>
          <w:b/>
          <w:bCs/>
          <w:sz w:val="28"/>
          <w:szCs w:val="28"/>
        </w:rPr>
        <w:t xml:space="preserve"> </w:t>
      </w:r>
      <w:r w:rsidRPr="00FA480D">
        <w:rPr>
          <w:rFonts w:ascii="Arial" w:hAnsi="Arial" w:cs="Arial"/>
          <w:bCs/>
          <w:sz w:val="28"/>
          <w:szCs w:val="28"/>
        </w:rPr>
        <w:t>20/03/2026</w:t>
      </w:r>
    </w:p>
    <w:p w14:paraId="65FD53DE" w14:textId="77777777" w:rsidR="00A53AC2" w:rsidRDefault="00A53AC2" w:rsidP="00B749A7">
      <w:pPr>
        <w:jc w:val="center"/>
      </w:pPr>
    </w:p>
    <w:p w14:paraId="6363C2CC" w14:textId="46B9EE72" w:rsidR="00B749A7" w:rsidRDefault="00B749A7" w:rsidP="00B749A7">
      <w:pPr>
        <w:jc w:val="center"/>
        <w:rPr>
          <w:b/>
          <w:sz w:val="28"/>
          <w:szCs w:val="28"/>
          <w:lang w:val="en-US"/>
        </w:rPr>
      </w:pPr>
      <w:r>
        <w:rPr>
          <w:lang w:val="en-US"/>
        </w:rPr>
        <w:br w:type="page"/>
      </w:r>
    </w:p>
    <w:sdt>
      <w:sdtPr>
        <w:rPr>
          <w:rFonts w:ascii="Times New Roman" w:eastAsia="Times New Roman" w:hAnsi="Times New Roman" w:cs="Times New Roman"/>
          <w:color w:val="auto"/>
          <w:sz w:val="24"/>
          <w:szCs w:val="24"/>
          <w:lang w:val="en-GB" w:eastAsia="zh-CN" w:bidi="bn-IN"/>
        </w:rPr>
        <w:id w:val="772295548"/>
        <w:docPartObj>
          <w:docPartGallery w:val="Table of Contents"/>
          <w:docPartUnique/>
        </w:docPartObj>
      </w:sdtPr>
      <w:sdtEndPr>
        <w:rPr>
          <w:b/>
          <w:bCs/>
          <w:noProof/>
        </w:rPr>
      </w:sdtEndPr>
      <w:sdtContent>
        <w:p w14:paraId="29074410" w14:textId="673FD613" w:rsidR="00B749A7" w:rsidRDefault="00B749A7">
          <w:pPr>
            <w:pStyle w:val="TOCHeading"/>
          </w:pPr>
          <w:r>
            <w:t>Table of Contents</w:t>
          </w:r>
        </w:p>
        <w:p w14:paraId="55E93701" w14:textId="281C880F" w:rsidR="00F36B15" w:rsidRDefault="00B749A7">
          <w:pPr>
            <w:pStyle w:val="TOC1"/>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224854165" w:history="1">
            <w:r w:rsidR="00F36B15" w:rsidRPr="00A51F56">
              <w:rPr>
                <w:rStyle w:val="Hyperlink"/>
                <w:noProof/>
                <w:lang w:val="en-US"/>
              </w:rPr>
              <w:t>1. Introduction</w:t>
            </w:r>
            <w:r w:rsidR="00F36B15">
              <w:rPr>
                <w:noProof/>
                <w:webHidden/>
              </w:rPr>
              <w:tab/>
            </w:r>
            <w:r w:rsidR="00F36B15">
              <w:rPr>
                <w:noProof/>
                <w:webHidden/>
              </w:rPr>
              <w:fldChar w:fldCharType="begin"/>
            </w:r>
            <w:r w:rsidR="00F36B15">
              <w:rPr>
                <w:noProof/>
                <w:webHidden/>
              </w:rPr>
              <w:instrText xml:space="preserve"> PAGEREF _Toc224854165 \h </w:instrText>
            </w:r>
            <w:r w:rsidR="00F36B15">
              <w:rPr>
                <w:noProof/>
                <w:webHidden/>
              </w:rPr>
            </w:r>
            <w:r w:rsidR="00F36B15">
              <w:rPr>
                <w:noProof/>
                <w:webHidden/>
              </w:rPr>
              <w:fldChar w:fldCharType="separate"/>
            </w:r>
            <w:r w:rsidR="00F36B15">
              <w:rPr>
                <w:noProof/>
                <w:webHidden/>
              </w:rPr>
              <w:t>3</w:t>
            </w:r>
            <w:r w:rsidR="00F36B15">
              <w:rPr>
                <w:noProof/>
                <w:webHidden/>
              </w:rPr>
              <w:fldChar w:fldCharType="end"/>
            </w:r>
          </w:hyperlink>
        </w:p>
        <w:p w14:paraId="6EEFFFD8" w14:textId="3363ADB4"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66" w:history="1">
            <w:r w:rsidR="00F36B15" w:rsidRPr="00A51F56">
              <w:rPr>
                <w:rStyle w:val="Hyperlink"/>
                <w:noProof/>
                <w:lang w:val="en-US"/>
              </w:rPr>
              <w:t>2. Literature Review</w:t>
            </w:r>
            <w:r w:rsidR="00F36B15">
              <w:rPr>
                <w:noProof/>
                <w:webHidden/>
              </w:rPr>
              <w:tab/>
            </w:r>
            <w:r w:rsidR="00F36B15">
              <w:rPr>
                <w:noProof/>
                <w:webHidden/>
              </w:rPr>
              <w:fldChar w:fldCharType="begin"/>
            </w:r>
            <w:r w:rsidR="00F36B15">
              <w:rPr>
                <w:noProof/>
                <w:webHidden/>
              </w:rPr>
              <w:instrText xml:space="preserve"> PAGEREF _Toc224854166 \h </w:instrText>
            </w:r>
            <w:r w:rsidR="00F36B15">
              <w:rPr>
                <w:noProof/>
                <w:webHidden/>
              </w:rPr>
            </w:r>
            <w:r w:rsidR="00F36B15">
              <w:rPr>
                <w:noProof/>
                <w:webHidden/>
              </w:rPr>
              <w:fldChar w:fldCharType="separate"/>
            </w:r>
            <w:r w:rsidR="00F36B15">
              <w:rPr>
                <w:noProof/>
                <w:webHidden/>
              </w:rPr>
              <w:t>5</w:t>
            </w:r>
            <w:r w:rsidR="00F36B15">
              <w:rPr>
                <w:noProof/>
                <w:webHidden/>
              </w:rPr>
              <w:fldChar w:fldCharType="end"/>
            </w:r>
          </w:hyperlink>
        </w:p>
        <w:p w14:paraId="0837038C" w14:textId="6373D545"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67" w:history="1">
            <w:r w:rsidR="00F36B15" w:rsidRPr="00A51F56">
              <w:rPr>
                <w:rStyle w:val="Hyperlink"/>
                <w:noProof/>
                <w:lang w:val="en-US"/>
              </w:rPr>
              <w:t>3. Methodology</w:t>
            </w:r>
            <w:r w:rsidR="00F36B15">
              <w:rPr>
                <w:noProof/>
                <w:webHidden/>
              </w:rPr>
              <w:tab/>
            </w:r>
            <w:r w:rsidR="00F36B15">
              <w:rPr>
                <w:noProof/>
                <w:webHidden/>
              </w:rPr>
              <w:fldChar w:fldCharType="begin"/>
            </w:r>
            <w:r w:rsidR="00F36B15">
              <w:rPr>
                <w:noProof/>
                <w:webHidden/>
              </w:rPr>
              <w:instrText xml:space="preserve"> PAGEREF _Toc224854167 \h </w:instrText>
            </w:r>
            <w:r w:rsidR="00F36B15">
              <w:rPr>
                <w:noProof/>
                <w:webHidden/>
              </w:rPr>
            </w:r>
            <w:r w:rsidR="00F36B15">
              <w:rPr>
                <w:noProof/>
                <w:webHidden/>
              </w:rPr>
              <w:fldChar w:fldCharType="separate"/>
            </w:r>
            <w:r w:rsidR="00F36B15">
              <w:rPr>
                <w:noProof/>
                <w:webHidden/>
              </w:rPr>
              <w:t>6</w:t>
            </w:r>
            <w:r w:rsidR="00F36B15">
              <w:rPr>
                <w:noProof/>
                <w:webHidden/>
              </w:rPr>
              <w:fldChar w:fldCharType="end"/>
            </w:r>
          </w:hyperlink>
        </w:p>
        <w:p w14:paraId="418FD1EC" w14:textId="6B538768"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68" w:history="1">
            <w:r w:rsidR="00F36B15" w:rsidRPr="00A51F56">
              <w:rPr>
                <w:rStyle w:val="Hyperlink"/>
                <w:noProof/>
                <w:lang w:val="en-US"/>
              </w:rPr>
              <w:t>4. Expected Findings</w:t>
            </w:r>
            <w:r w:rsidR="00F36B15">
              <w:rPr>
                <w:noProof/>
                <w:webHidden/>
              </w:rPr>
              <w:tab/>
            </w:r>
            <w:r w:rsidR="00F36B15">
              <w:rPr>
                <w:noProof/>
                <w:webHidden/>
              </w:rPr>
              <w:fldChar w:fldCharType="begin"/>
            </w:r>
            <w:r w:rsidR="00F36B15">
              <w:rPr>
                <w:noProof/>
                <w:webHidden/>
              </w:rPr>
              <w:instrText xml:space="preserve"> PAGEREF _Toc224854168 \h </w:instrText>
            </w:r>
            <w:r w:rsidR="00F36B15">
              <w:rPr>
                <w:noProof/>
                <w:webHidden/>
              </w:rPr>
            </w:r>
            <w:r w:rsidR="00F36B15">
              <w:rPr>
                <w:noProof/>
                <w:webHidden/>
              </w:rPr>
              <w:fldChar w:fldCharType="separate"/>
            </w:r>
            <w:r w:rsidR="00F36B15">
              <w:rPr>
                <w:noProof/>
                <w:webHidden/>
              </w:rPr>
              <w:t>8</w:t>
            </w:r>
            <w:r w:rsidR="00F36B15">
              <w:rPr>
                <w:noProof/>
                <w:webHidden/>
              </w:rPr>
              <w:fldChar w:fldCharType="end"/>
            </w:r>
          </w:hyperlink>
        </w:p>
        <w:p w14:paraId="45753030" w14:textId="55D3F044"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69" w:history="1">
            <w:r w:rsidR="00F36B15" w:rsidRPr="00A51F56">
              <w:rPr>
                <w:rStyle w:val="Hyperlink"/>
                <w:noProof/>
                <w:lang w:val="en-US"/>
              </w:rPr>
              <w:t>5. Limitations</w:t>
            </w:r>
            <w:r w:rsidR="00F36B15">
              <w:rPr>
                <w:noProof/>
                <w:webHidden/>
              </w:rPr>
              <w:tab/>
            </w:r>
            <w:r w:rsidR="00F36B15">
              <w:rPr>
                <w:noProof/>
                <w:webHidden/>
              </w:rPr>
              <w:fldChar w:fldCharType="begin"/>
            </w:r>
            <w:r w:rsidR="00F36B15">
              <w:rPr>
                <w:noProof/>
                <w:webHidden/>
              </w:rPr>
              <w:instrText xml:space="preserve"> PAGEREF _Toc224854169 \h </w:instrText>
            </w:r>
            <w:r w:rsidR="00F36B15">
              <w:rPr>
                <w:noProof/>
                <w:webHidden/>
              </w:rPr>
            </w:r>
            <w:r w:rsidR="00F36B15">
              <w:rPr>
                <w:noProof/>
                <w:webHidden/>
              </w:rPr>
              <w:fldChar w:fldCharType="separate"/>
            </w:r>
            <w:r w:rsidR="00F36B15">
              <w:rPr>
                <w:noProof/>
                <w:webHidden/>
              </w:rPr>
              <w:t>8</w:t>
            </w:r>
            <w:r w:rsidR="00F36B15">
              <w:rPr>
                <w:noProof/>
                <w:webHidden/>
              </w:rPr>
              <w:fldChar w:fldCharType="end"/>
            </w:r>
          </w:hyperlink>
        </w:p>
        <w:p w14:paraId="3BC67907" w14:textId="4A79ADD2"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70" w:history="1">
            <w:r w:rsidR="00F36B15" w:rsidRPr="00A51F56">
              <w:rPr>
                <w:rStyle w:val="Hyperlink"/>
                <w:noProof/>
                <w:lang w:val="en-US"/>
              </w:rPr>
              <w:t>6. Timeframe</w:t>
            </w:r>
            <w:r w:rsidR="00F36B15">
              <w:rPr>
                <w:noProof/>
                <w:webHidden/>
              </w:rPr>
              <w:tab/>
            </w:r>
            <w:r w:rsidR="00F36B15">
              <w:rPr>
                <w:noProof/>
                <w:webHidden/>
              </w:rPr>
              <w:fldChar w:fldCharType="begin"/>
            </w:r>
            <w:r w:rsidR="00F36B15">
              <w:rPr>
                <w:noProof/>
                <w:webHidden/>
              </w:rPr>
              <w:instrText xml:space="preserve"> PAGEREF _Toc224854170 \h </w:instrText>
            </w:r>
            <w:r w:rsidR="00F36B15">
              <w:rPr>
                <w:noProof/>
                <w:webHidden/>
              </w:rPr>
            </w:r>
            <w:r w:rsidR="00F36B15">
              <w:rPr>
                <w:noProof/>
                <w:webHidden/>
              </w:rPr>
              <w:fldChar w:fldCharType="separate"/>
            </w:r>
            <w:r w:rsidR="00F36B15">
              <w:rPr>
                <w:noProof/>
                <w:webHidden/>
              </w:rPr>
              <w:t>8</w:t>
            </w:r>
            <w:r w:rsidR="00F36B15">
              <w:rPr>
                <w:noProof/>
                <w:webHidden/>
              </w:rPr>
              <w:fldChar w:fldCharType="end"/>
            </w:r>
          </w:hyperlink>
        </w:p>
        <w:p w14:paraId="481DE858" w14:textId="71DE0889"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71" w:history="1">
            <w:r w:rsidR="00F36B15" w:rsidRPr="00A51F56">
              <w:rPr>
                <w:rStyle w:val="Hyperlink"/>
                <w:noProof/>
                <w:lang w:val="en-US"/>
              </w:rPr>
              <w:t>7. Conclusion</w:t>
            </w:r>
            <w:r w:rsidR="00F36B15">
              <w:rPr>
                <w:noProof/>
                <w:webHidden/>
              </w:rPr>
              <w:tab/>
            </w:r>
            <w:r w:rsidR="00F36B15">
              <w:rPr>
                <w:noProof/>
                <w:webHidden/>
              </w:rPr>
              <w:fldChar w:fldCharType="begin"/>
            </w:r>
            <w:r w:rsidR="00F36B15">
              <w:rPr>
                <w:noProof/>
                <w:webHidden/>
              </w:rPr>
              <w:instrText xml:space="preserve"> PAGEREF _Toc224854171 \h </w:instrText>
            </w:r>
            <w:r w:rsidR="00F36B15">
              <w:rPr>
                <w:noProof/>
                <w:webHidden/>
              </w:rPr>
            </w:r>
            <w:r w:rsidR="00F36B15">
              <w:rPr>
                <w:noProof/>
                <w:webHidden/>
              </w:rPr>
              <w:fldChar w:fldCharType="separate"/>
            </w:r>
            <w:r w:rsidR="00F36B15">
              <w:rPr>
                <w:noProof/>
                <w:webHidden/>
              </w:rPr>
              <w:t>9</w:t>
            </w:r>
            <w:r w:rsidR="00F36B15">
              <w:rPr>
                <w:noProof/>
                <w:webHidden/>
              </w:rPr>
              <w:fldChar w:fldCharType="end"/>
            </w:r>
          </w:hyperlink>
        </w:p>
        <w:p w14:paraId="3E6759E7" w14:textId="37902447" w:rsidR="00F36B15" w:rsidRDefault="00BB595B">
          <w:pPr>
            <w:pStyle w:val="TOC1"/>
            <w:rPr>
              <w:rFonts w:asciiTheme="minorHAnsi" w:eastAsiaTheme="minorEastAsia" w:hAnsiTheme="minorHAnsi" w:cstheme="minorBidi"/>
              <w:noProof/>
              <w:kern w:val="2"/>
              <w:lang w:val="en-US" w:eastAsia="en-US"/>
              <w14:ligatures w14:val="standardContextual"/>
            </w:rPr>
          </w:pPr>
          <w:hyperlink w:anchor="_Toc224854172" w:history="1">
            <w:r w:rsidR="00F36B15" w:rsidRPr="00A51F56">
              <w:rPr>
                <w:rStyle w:val="Hyperlink"/>
                <w:noProof/>
                <w:lang w:val="en-US"/>
              </w:rPr>
              <w:t>Reference list</w:t>
            </w:r>
            <w:r w:rsidR="00F36B15">
              <w:rPr>
                <w:noProof/>
                <w:webHidden/>
              </w:rPr>
              <w:tab/>
            </w:r>
            <w:r w:rsidR="00F36B15">
              <w:rPr>
                <w:noProof/>
                <w:webHidden/>
              </w:rPr>
              <w:fldChar w:fldCharType="begin"/>
            </w:r>
            <w:r w:rsidR="00F36B15">
              <w:rPr>
                <w:noProof/>
                <w:webHidden/>
              </w:rPr>
              <w:instrText xml:space="preserve"> PAGEREF _Toc224854172 \h </w:instrText>
            </w:r>
            <w:r w:rsidR="00F36B15">
              <w:rPr>
                <w:noProof/>
                <w:webHidden/>
              </w:rPr>
            </w:r>
            <w:r w:rsidR="00F36B15">
              <w:rPr>
                <w:noProof/>
                <w:webHidden/>
              </w:rPr>
              <w:fldChar w:fldCharType="separate"/>
            </w:r>
            <w:r w:rsidR="00F36B15">
              <w:rPr>
                <w:noProof/>
                <w:webHidden/>
              </w:rPr>
              <w:t>10</w:t>
            </w:r>
            <w:r w:rsidR="00F36B15">
              <w:rPr>
                <w:noProof/>
                <w:webHidden/>
              </w:rPr>
              <w:fldChar w:fldCharType="end"/>
            </w:r>
          </w:hyperlink>
        </w:p>
        <w:p w14:paraId="16CAE6B1" w14:textId="1DF0B5E8" w:rsidR="00B749A7" w:rsidRDefault="00B749A7">
          <w:r>
            <w:rPr>
              <w:b/>
              <w:bCs/>
              <w:noProof/>
            </w:rPr>
            <w:fldChar w:fldCharType="end"/>
          </w:r>
        </w:p>
      </w:sdtContent>
    </w:sdt>
    <w:p w14:paraId="5B82D4A2" w14:textId="77777777" w:rsidR="00B749A7" w:rsidRDefault="00B749A7">
      <w:pPr>
        <w:rPr>
          <w:b/>
          <w:sz w:val="28"/>
          <w:szCs w:val="28"/>
          <w:lang w:val="en-US"/>
        </w:rPr>
      </w:pPr>
      <w:r>
        <w:rPr>
          <w:lang w:val="en-US"/>
        </w:rPr>
        <w:br w:type="page"/>
      </w:r>
    </w:p>
    <w:p w14:paraId="3E740205" w14:textId="0534F40A" w:rsidR="00CE4854" w:rsidRPr="00826FCB" w:rsidRDefault="00CE4854" w:rsidP="00B749A7">
      <w:pPr>
        <w:pStyle w:val="Heading1"/>
        <w:rPr>
          <w:rFonts w:ascii="Arial" w:hAnsi="Arial" w:cs="Arial"/>
          <w:sz w:val="24"/>
          <w:szCs w:val="24"/>
          <w:lang w:val="en-US"/>
        </w:rPr>
      </w:pPr>
      <w:bookmarkStart w:id="1" w:name="_Toc224854165"/>
      <w:r w:rsidRPr="00826FCB">
        <w:rPr>
          <w:rFonts w:ascii="Arial" w:hAnsi="Arial" w:cs="Arial"/>
          <w:sz w:val="24"/>
          <w:szCs w:val="24"/>
          <w:lang w:val="en-US"/>
        </w:rPr>
        <w:lastRenderedPageBreak/>
        <w:t>1. Introduction</w:t>
      </w:r>
      <w:bookmarkEnd w:id="1"/>
    </w:p>
    <w:p w14:paraId="037E493F" w14:textId="2487EB08" w:rsidR="00CE4854" w:rsidRPr="00826FCB" w:rsidRDefault="00CE4854" w:rsidP="001A71BE">
      <w:pPr>
        <w:rPr>
          <w:rFonts w:ascii="Arial" w:hAnsi="Arial" w:cs="Arial"/>
          <w:b/>
          <w:bCs/>
          <w:lang w:val="en-US"/>
        </w:rPr>
      </w:pPr>
      <w:r w:rsidRPr="00826FCB">
        <w:rPr>
          <w:rFonts w:ascii="Arial" w:hAnsi="Arial" w:cs="Arial"/>
          <w:b/>
          <w:bCs/>
          <w:lang w:val="en-US"/>
        </w:rPr>
        <w:t>Background of the Study</w:t>
      </w:r>
    </w:p>
    <w:p w14:paraId="52DCB1CE" w14:textId="098BE8CE" w:rsidR="00F777B3" w:rsidRPr="00826FCB" w:rsidRDefault="00F777B3" w:rsidP="00F777B3">
      <w:pPr>
        <w:rPr>
          <w:rFonts w:ascii="Arial" w:hAnsi="Arial" w:cs="Arial"/>
          <w:lang w:val="en-US"/>
        </w:rPr>
      </w:pPr>
      <w:r w:rsidRPr="00826FCB">
        <w:rPr>
          <w:rFonts w:ascii="Arial" w:hAnsi="Arial" w:cs="Arial"/>
          <w:lang w:val="en-US"/>
        </w:rPr>
        <w:t xml:space="preserve">The United Kingdom retail supermarket is a highly competitive sector, with big players such as Tesco, Sainsbury, Asda and Morrisons competing among themselves to win customer focus and therefore loyalty. A high level of brand position identification strategy must be adopted by supermarkets in such an environment so as to retain trust, besides the long-term relationship with the customers. Brand image is significantly important in helping to influence customer perception, purchase decision and </w:t>
      </w:r>
      <w:proofErr w:type="spellStart"/>
      <w:r w:rsidRPr="00826FCB">
        <w:rPr>
          <w:rFonts w:ascii="Arial" w:hAnsi="Arial" w:cs="Arial"/>
          <w:lang w:val="en-US"/>
        </w:rPr>
        <w:t>behavioural</w:t>
      </w:r>
      <w:proofErr w:type="spellEnd"/>
      <w:r w:rsidRPr="00826FCB">
        <w:rPr>
          <w:rFonts w:ascii="Arial" w:hAnsi="Arial" w:cs="Arial"/>
          <w:lang w:val="en-US"/>
        </w:rPr>
        <w:t xml:space="preserve"> attitude, in terms of their loyalty. The positive brand image can also assist </w:t>
      </w:r>
      <w:proofErr w:type="spellStart"/>
      <w:r w:rsidRPr="00826FCB">
        <w:rPr>
          <w:rFonts w:ascii="Arial" w:hAnsi="Arial" w:cs="Arial"/>
          <w:lang w:val="en-US"/>
        </w:rPr>
        <w:t>organisations</w:t>
      </w:r>
      <w:proofErr w:type="spellEnd"/>
      <w:r w:rsidRPr="00826FCB">
        <w:rPr>
          <w:rFonts w:ascii="Arial" w:hAnsi="Arial" w:cs="Arial"/>
          <w:lang w:val="en-US"/>
        </w:rPr>
        <w:t xml:space="preserve"> in establishing stronger emotional attachments with customers and making more frequent purchases.</w:t>
      </w:r>
    </w:p>
    <w:p w14:paraId="1176A3B1" w14:textId="193333FC" w:rsidR="00CE4854" w:rsidRPr="00826FCB" w:rsidRDefault="00F777B3" w:rsidP="00F777B3">
      <w:pPr>
        <w:rPr>
          <w:rFonts w:ascii="Arial" w:hAnsi="Arial" w:cs="Arial"/>
          <w:lang w:val="en-US"/>
        </w:rPr>
      </w:pPr>
      <w:r w:rsidRPr="00826FCB">
        <w:rPr>
          <w:rFonts w:ascii="Arial" w:hAnsi="Arial" w:cs="Arial"/>
          <w:lang w:val="en-US"/>
        </w:rPr>
        <w:t>Sainsbury is among the monstrous supermarket chains in the United Kingdom whose tagline has built a decent brand name in relation to products, innovation and customer services. There are hundreds of stores owned by the company throughout the country, and they are continuing to invest in enhancing their brand image and customer experience.</w:t>
      </w:r>
      <w:r w:rsidR="00CE4854" w:rsidRPr="00826FCB">
        <w:rPr>
          <w:rFonts w:ascii="Arial" w:hAnsi="Arial" w:cs="Arial"/>
          <w:lang w:val="en-US"/>
        </w:rPr>
        <w:t xml:space="preserve"> According to the annual reports of the company, Sainsbury's takes a focus on providing value to customers through quality products, digital services and sustainability initiatives (Sainsbury's, 2025). These strategies are aimed at enhancing the brand reputation and customer loyalty in a competitive </w:t>
      </w:r>
      <w:r w:rsidR="00B749A7" w:rsidRPr="00826FCB">
        <w:rPr>
          <w:rFonts w:ascii="Arial" w:hAnsi="Arial" w:cs="Arial"/>
          <w:lang w:val="en-US"/>
        </w:rPr>
        <w:t>retail environment</w:t>
      </w:r>
      <w:r w:rsidR="00CE4854" w:rsidRPr="00826FCB">
        <w:rPr>
          <w:rFonts w:ascii="Arial" w:hAnsi="Arial" w:cs="Arial"/>
          <w:lang w:val="en-US"/>
        </w:rPr>
        <w:t>.</w:t>
      </w:r>
      <w:r w:rsidR="00A53AC2" w:rsidRPr="00826FCB">
        <w:rPr>
          <w:rFonts w:ascii="Arial" w:hAnsi="Arial" w:cs="Arial"/>
          <w:lang w:val="en-US"/>
        </w:rPr>
        <w:t xml:space="preserve"> </w:t>
      </w:r>
      <w:r w:rsidR="00CE4854" w:rsidRPr="00826FCB">
        <w:rPr>
          <w:rFonts w:ascii="Arial" w:hAnsi="Arial" w:cs="Arial"/>
          <w:lang w:val="en-US"/>
        </w:rPr>
        <w:t>However, retaining customer loyalty continues to be among the problems faced by many retailers due to growing competition and evolving consumer expectations. Customers have become available with a wide range of alternative brands and shopping channels. As such</w:t>
      </w:r>
      <w:r w:rsidR="00B749A7" w:rsidRPr="00826FCB">
        <w:rPr>
          <w:rFonts w:ascii="Arial" w:hAnsi="Arial" w:cs="Arial"/>
          <w:lang w:val="en-US"/>
        </w:rPr>
        <w:t>,</w:t>
      </w:r>
      <w:r w:rsidR="00CE4854" w:rsidRPr="00826FCB">
        <w:rPr>
          <w:rFonts w:ascii="Arial" w:hAnsi="Arial" w:cs="Arial"/>
          <w:lang w:val="en-US"/>
        </w:rPr>
        <w:t xml:space="preserve"> knowledge about how people view a brand and how these views affect their loyalty is critical for companies like Sainsbury's. Research suggests that brand image has a lot to do with customer satisfaction as well as loyalty </w:t>
      </w:r>
      <w:proofErr w:type="spellStart"/>
      <w:r w:rsidR="00CE4854" w:rsidRPr="00826FCB">
        <w:rPr>
          <w:rFonts w:ascii="Arial" w:hAnsi="Arial" w:cs="Arial"/>
          <w:lang w:val="en-US"/>
        </w:rPr>
        <w:t>behaviour</w:t>
      </w:r>
      <w:proofErr w:type="spellEnd"/>
      <w:r w:rsidR="00CE4854" w:rsidRPr="00826FCB">
        <w:rPr>
          <w:rFonts w:ascii="Arial" w:hAnsi="Arial" w:cs="Arial"/>
          <w:lang w:val="en-US"/>
        </w:rPr>
        <w:t xml:space="preserve"> (Tahir, Adnan and Saeed, 2024).</w:t>
      </w:r>
    </w:p>
    <w:p w14:paraId="1368738B" w14:textId="11F230BB" w:rsidR="00CE4854" w:rsidRPr="00826FCB" w:rsidRDefault="00CE4854" w:rsidP="00CE4854">
      <w:pPr>
        <w:rPr>
          <w:rFonts w:ascii="Arial" w:hAnsi="Arial" w:cs="Arial"/>
          <w:lang w:val="en-US"/>
        </w:rPr>
      </w:pPr>
      <w:r w:rsidRPr="00826FCB">
        <w:rPr>
          <w:rFonts w:ascii="Arial" w:hAnsi="Arial" w:cs="Arial"/>
          <w:lang w:val="en-US"/>
        </w:rPr>
        <w:t xml:space="preserve">This research will investigate the customer's perception of Sainsbury's brand image and how these perceptions affect </w:t>
      </w:r>
      <w:r w:rsidR="00B749A7" w:rsidRPr="00826FCB">
        <w:rPr>
          <w:rFonts w:ascii="Arial" w:hAnsi="Arial" w:cs="Arial"/>
          <w:lang w:val="en-US"/>
        </w:rPr>
        <w:t>customers'</w:t>
      </w:r>
      <w:r w:rsidRPr="00826FCB">
        <w:rPr>
          <w:rFonts w:ascii="Arial" w:hAnsi="Arial" w:cs="Arial"/>
          <w:lang w:val="en-US"/>
        </w:rPr>
        <w:t xml:space="preserve"> loyalty towards the brand. The research will </w:t>
      </w:r>
      <w:r w:rsidR="00B749A7" w:rsidRPr="00826FCB">
        <w:rPr>
          <w:rFonts w:ascii="Arial" w:hAnsi="Arial" w:cs="Arial"/>
          <w:lang w:val="en-US"/>
        </w:rPr>
        <w:t>use</w:t>
      </w:r>
      <w:r w:rsidRPr="00826FCB">
        <w:rPr>
          <w:rFonts w:ascii="Arial" w:hAnsi="Arial" w:cs="Arial"/>
          <w:lang w:val="en-US"/>
        </w:rPr>
        <w:t xml:space="preserve"> qualitative research methods to obtain more information about the customer experience and attitude.</w:t>
      </w:r>
    </w:p>
    <w:p w14:paraId="680B2858" w14:textId="0D506395" w:rsidR="001A71BE" w:rsidRPr="00826FCB" w:rsidRDefault="001A71BE" w:rsidP="001A71BE">
      <w:pPr>
        <w:rPr>
          <w:rFonts w:ascii="Arial" w:hAnsi="Arial" w:cs="Arial"/>
          <w:b/>
          <w:bCs/>
          <w:lang w:val="en-US"/>
        </w:rPr>
      </w:pPr>
      <w:r w:rsidRPr="00826FCB">
        <w:rPr>
          <w:rFonts w:ascii="Arial" w:hAnsi="Arial" w:cs="Arial"/>
          <w:b/>
          <w:bCs/>
          <w:lang w:val="en-US"/>
        </w:rPr>
        <w:t>Problem Statement</w:t>
      </w:r>
    </w:p>
    <w:p w14:paraId="1AB99067" w14:textId="66373C9F" w:rsidR="001A71BE" w:rsidRPr="00826FCB" w:rsidRDefault="001A71BE" w:rsidP="001A71BE">
      <w:pPr>
        <w:rPr>
          <w:rFonts w:ascii="Arial" w:hAnsi="Arial" w:cs="Arial"/>
          <w:lang w:val="en-US"/>
        </w:rPr>
      </w:pPr>
      <w:r w:rsidRPr="00826FCB">
        <w:rPr>
          <w:rFonts w:ascii="Arial" w:hAnsi="Arial" w:cs="Arial"/>
          <w:lang w:val="en-US"/>
        </w:rPr>
        <w:t xml:space="preserve">The retail supermarket industry within the United Kingdom is </w:t>
      </w:r>
      <w:proofErr w:type="spellStart"/>
      <w:r w:rsidRPr="00826FCB">
        <w:rPr>
          <w:rFonts w:ascii="Arial" w:hAnsi="Arial" w:cs="Arial"/>
          <w:lang w:val="en-US"/>
        </w:rPr>
        <w:t>characterised</w:t>
      </w:r>
      <w:proofErr w:type="spellEnd"/>
      <w:r w:rsidRPr="00826FCB">
        <w:rPr>
          <w:rFonts w:ascii="Arial" w:hAnsi="Arial" w:cs="Arial"/>
          <w:lang w:val="en-US"/>
        </w:rPr>
        <w:t xml:space="preserve"> by heavy competition between major retail companies such as Tesco, Sainsbury's, Asda and Morrisons. In this highly competitive environment, customer retention has become a </w:t>
      </w:r>
      <w:r w:rsidRPr="00826FCB">
        <w:rPr>
          <w:rFonts w:ascii="Arial" w:hAnsi="Arial" w:cs="Arial"/>
          <w:lang w:val="en-US"/>
        </w:rPr>
        <w:lastRenderedPageBreak/>
        <w:t>significant challenge for retailers. Customers now have access to a wide range of alternative supermarkets, discount stores and online grocery platforms, which makes it easier for customers to switch brands. As a result, supermarkets need to have strong brand identities to attract customer loyalty and long-term relationships.</w:t>
      </w:r>
    </w:p>
    <w:p w14:paraId="01FC26CE" w14:textId="5CAB0666" w:rsidR="001A71BE" w:rsidRPr="00826FCB" w:rsidRDefault="001A71BE" w:rsidP="001A71BE">
      <w:pPr>
        <w:rPr>
          <w:rFonts w:ascii="Arial" w:hAnsi="Arial" w:cs="Arial"/>
          <w:lang w:val="en-US"/>
        </w:rPr>
      </w:pPr>
      <w:r w:rsidRPr="00826FCB">
        <w:rPr>
          <w:rFonts w:ascii="Arial" w:hAnsi="Arial" w:cs="Arial"/>
          <w:lang w:val="en-US"/>
        </w:rPr>
        <w:t xml:space="preserve">Brand image is very important for the way customers view and assess a brand. A positive brand image can help to build up customer trust, satisfaction, and repeat purchasing </w:t>
      </w:r>
      <w:proofErr w:type="spellStart"/>
      <w:r w:rsidRPr="00826FCB">
        <w:rPr>
          <w:rFonts w:ascii="Arial" w:hAnsi="Arial" w:cs="Arial"/>
          <w:lang w:val="en-US"/>
        </w:rPr>
        <w:t>behaviour</w:t>
      </w:r>
      <w:proofErr w:type="spellEnd"/>
      <w:r w:rsidRPr="00826FCB">
        <w:rPr>
          <w:rFonts w:ascii="Arial" w:hAnsi="Arial" w:cs="Arial"/>
          <w:lang w:val="en-US"/>
        </w:rPr>
        <w:t xml:space="preserve">. Research indicates that there is a significant amount of influence caused by brand image on customer loyalty and the long-term commitment to a brand (Tahir, Adnan and Saeed, 2024). If customers perceive a brand positively, they are more likely to continue buying from the same company and recommend them to others. Although Sainsbury's is one of the leading supermarket chains in the UK, and has built up a good reputation for the quality of the products they offer and the customer service provided, there is still a large amount of competition from other retailers. According to the annual reports of the company, Sainsbury's keeps on investing in customer experience, digital services, and improving its brand reputation to stay where it is in the market (Sainsbury's, 2025). Despite these efforts, the theme of the relationship between brand image and customer loyalty in the context of Sainsbury's superstores has not been commonly explored. Most of the current research projects on brand image and brand loyalty are based on the predominant reliance on quantitative research methods (focus on statistical relationships between variables). While these studies are valuable in their own way, they often do not provide a good cross-section of deeper customer perceptions and experiences. Therefore, there is a need for qualitative research with an interest in exploring and understanding how customers interpret the brand image of Sainsbury's and how these perceptions relate to their </w:t>
      </w:r>
      <w:proofErr w:type="spellStart"/>
      <w:r w:rsidRPr="00826FCB">
        <w:rPr>
          <w:rFonts w:ascii="Arial" w:hAnsi="Arial" w:cs="Arial"/>
          <w:lang w:val="en-US"/>
        </w:rPr>
        <w:t>behaviour</w:t>
      </w:r>
      <w:proofErr w:type="spellEnd"/>
      <w:r w:rsidRPr="00826FCB">
        <w:rPr>
          <w:rFonts w:ascii="Arial" w:hAnsi="Arial" w:cs="Arial"/>
          <w:lang w:val="en-US"/>
        </w:rPr>
        <w:t xml:space="preserve"> of being loyal. This research seeks to fill this gap by exploring the role played by brand image in customer loyalty towards Sainsbury's supermarkets.</w:t>
      </w:r>
    </w:p>
    <w:p w14:paraId="29255E2F" w14:textId="77777777" w:rsidR="00CE4854" w:rsidRPr="00826FCB" w:rsidRDefault="00CE4854" w:rsidP="00CE4854">
      <w:pPr>
        <w:rPr>
          <w:rFonts w:ascii="Arial" w:hAnsi="Arial" w:cs="Arial"/>
          <w:b/>
          <w:bCs/>
          <w:lang w:val="en-US"/>
        </w:rPr>
      </w:pPr>
      <w:r w:rsidRPr="00826FCB">
        <w:rPr>
          <w:rFonts w:ascii="Arial" w:hAnsi="Arial" w:cs="Arial"/>
          <w:b/>
          <w:bCs/>
          <w:lang w:val="en-US"/>
        </w:rPr>
        <w:t>Research Aim</w:t>
      </w:r>
    </w:p>
    <w:p w14:paraId="6A0A5B2E" w14:textId="3C7E1286" w:rsidR="00CE4854" w:rsidRPr="00826FCB" w:rsidRDefault="00CE4854" w:rsidP="00CE4854">
      <w:pPr>
        <w:rPr>
          <w:rFonts w:ascii="Arial" w:hAnsi="Arial" w:cs="Arial"/>
          <w:lang w:val="en-US"/>
        </w:rPr>
      </w:pPr>
      <w:r w:rsidRPr="00826FCB">
        <w:rPr>
          <w:rFonts w:ascii="Arial" w:hAnsi="Arial" w:cs="Arial"/>
          <w:lang w:val="en-US"/>
        </w:rPr>
        <w:t>This study aims to examine the role of brand image in customer loyalty to Sainsbury's supermarkets in the United Kingdom.</w:t>
      </w:r>
    </w:p>
    <w:p w14:paraId="2A58E7A0" w14:textId="77777777" w:rsidR="00CE4854" w:rsidRPr="00826FCB" w:rsidRDefault="00CE4854" w:rsidP="00CE4854">
      <w:pPr>
        <w:rPr>
          <w:rFonts w:ascii="Arial" w:hAnsi="Arial" w:cs="Arial"/>
          <w:b/>
          <w:bCs/>
          <w:lang w:val="en-US"/>
        </w:rPr>
      </w:pPr>
      <w:r w:rsidRPr="00826FCB">
        <w:rPr>
          <w:rFonts w:ascii="Arial" w:hAnsi="Arial" w:cs="Arial"/>
          <w:b/>
          <w:bCs/>
          <w:lang w:val="en-US"/>
        </w:rPr>
        <w:t>Research Objectives</w:t>
      </w:r>
    </w:p>
    <w:p w14:paraId="6D05ABBB" w14:textId="6AD0A497" w:rsidR="00B749A7" w:rsidRPr="00826FCB" w:rsidRDefault="00B749A7" w:rsidP="00393A55">
      <w:pPr>
        <w:pStyle w:val="ListParagraph"/>
        <w:numPr>
          <w:ilvl w:val="0"/>
          <w:numId w:val="1"/>
        </w:numPr>
        <w:rPr>
          <w:rFonts w:ascii="Arial" w:hAnsi="Arial" w:cs="Arial"/>
          <w:szCs w:val="24"/>
          <w:lang w:val="en-US"/>
        </w:rPr>
      </w:pPr>
      <w:r w:rsidRPr="00826FCB">
        <w:rPr>
          <w:rFonts w:ascii="Arial" w:hAnsi="Arial" w:cs="Arial"/>
          <w:szCs w:val="24"/>
          <w:lang w:val="en-US"/>
        </w:rPr>
        <w:t>To examine customer views of the Sainsbury's brand image</w:t>
      </w:r>
    </w:p>
    <w:p w14:paraId="0D9A07C4" w14:textId="2424F92A" w:rsidR="00B749A7" w:rsidRPr="00826FCB" w:rsidRDefault="00B749A7" w:rsidP="00393A55">
      <w:pPr>
        <w:pStyle w:val="ListParagraph"/>
        <w:numPr>
          <w:ilvl w:val="0"/>
          <w:numId w:val="1"/>
        </w:numPr>
        <w:rPr>
          <w:rFonts w:ascii="Arial" w:hAnsi="Arial" w:cs="Arial"/>
          <w:szCs w:val="24"/>
          <w:lang w:val="en-US"/>
        </w:rPr>
      </w:pPr>
      <w:r w:rsidRPr="00826FCB">
        <w:rPr>
          <w:rFonts w:ascii="Arial" w:hAnsi="Arial" w:cs="Arial"/>
          <w:szCs w:val="24"/>
          <w:lang w:val="en-US"/>
        </w:rPr>
        <w:t>To determine brand image factors that affect the retail sector.</w:t>
      </w:r>
    </w:p>
    <w:p w14:paraId="6928B428" w14:textId="27F43C7D" w:rsidR="00B749A7" w:rsidRPr="00826FCB" w:rsidRDefault="00B749A7" w:rsidP="00393A55">
      <w:pPr>
        <w:pStyle w:val="ListParagraph"/>
        <w:numPr>
          <w:ilvl w:val="0"/>
          <w:numId w:val="1"/>
        </w:numPr>
        <w:rPr>
          <w:rFonts w:ascii="Arial" w:hAnsi="Arial" w:cs="Arial"/>
          <w:szCs w:val="24"/>
          <w:lang w:val="en-US"/>
        </w:rPr>
      </w:pPr>
      <w:r w:rsidRPr="00826FCB">
        <w:rPr>
          <w:rFonts w:ascii="Arial" w:hAnsi="Arial" w:cs="Arial"/>
          <w:szCs w:val="24"/>
          <w:lang w:val="en-US"/>
        </w:rPr>
        <w:t>To investigate the impact of brand image on customer loyalty to Sainsbury's.</w:t>
      </w:r>
    </w:p>
    <w:p w14:paraId="3E40ADBB" w14:textId="503483FE" w:rsidR="00B749A7" w:rsidRPr="00826FCB" w:rsidRDefault="00B749A7" w:rsidP="00393A55">
      <w:pPr>
        <w:pStyle w:val="ListParagraph"/>
        <w:numPr>
          <w:ilvl w:val="0"/>
          <w:numId w:val="1"/>
        </w:numPr>
        <w:rPr>
          <w:rFonts w:ascii="Arial" w:hAnsi="Arial" w:cs="Arial"/>
          <w:szCs w:val="24"/>
          <w:lang w:val="en-US"/>
        </w:rPr>
      </w:pPr>
      <w:r w:rsidRPr="00826FCB">
        <w:rPr>
          <w:rFonts w:ascii="Arial" w:hAnsi="Arial" w:cs="Arial"/>
          <w:szCs w:val="24"/>
          <w:lang w:val="en-US"/>
        </w:rPr>
        <w:lastRenderedPageBreak/>
        <w:t>To make recommendations for customer loyalty enhancement with brand management strategies.</w:t>
      </w:r>
    </w:p>
    <w:p w14:paraId="6BF7E0C4" w14:textId="77777777" w:rsidR="00CE4854" w:rsidRPr="00826FCB" w:rsidRDefault="00CE4854" w:rsidP="00CE4854">
      <w:pPr>
        <w:rPr>
          <w:rFonts w:ascii="Arial" w:hAnsi="Arial" w:cs="Arial"/>
          <w:b/>
          <w:bCs/>
          <w:lang w:val="en-US"/>
        </w:rPr>
      </w:pPr>
      <w:r w:rsidRPr="00826FCB">
        <w:rPr>
          <w:rFonts w:ascii="Arial" w:hAnsi="Arial" w:cs="Arial"/>
          <w:b/>
          <w:bCs/>
          <w:lang w:val="en-US"/>
        </w:rPr>
        <w:t>Research Questions</w:t>
      </w:r>
    </w:p>
    <w:p w14:paraId="3E75A2F6" w14:textId="77777777" w:rsidR="00B749A7" w:rsidRPr="00826FCB" w:rsidRDefault="00B749A7" w:rsidP="00393A55">
      <w:pPr>
        <w:pStyle w:val="ListParagraph"/>
        <w:numPr>
          <w:ilvl w:val="0"/>
          <w:numId w:val="2"/>
        </w:numPr>
        <w:rPr>
          <w:rFonts w:ascii="Arial" w:hAnsi="Arial" w:cs="Arial"/>
          <w:szCs w:val="24"/>
          <w:lang w:val="en-US"/>
        </w:rPr>
      </w:pPr>
      <w:r w:rsidRPr="00826FCB">
        <w:rPr>
          <w:rFonts w:ascii="Arial" w:hAnsi="Arial" w:cs="Arial"/>
          <w:szCs w:val="24"/>
        </w:rPr>
        <w:t>How do the customers view Sainsbury's brand image?</w:t>
      </w:r>
    </w:p>
    <w:p w14:paraId="442FA654" w14:textId="41F9879E" w:rsidR="00B749A7" w:rsidRPr="00826FCB" w:rsidRDefault="00B749A7" w:rsidP="00393A55">
      <w:pPr>
        <w:pStyle w:val="ListParagraph"/>
        <w:numPr>
          <w:ilvl w:val="0"/>
          <w:numId w:val="2"/>
        </w:numPr>
        <w:rPr>
          <w:rFonts w:ascii="Arial" w:hAnsi="Arial" w:cs="Arial"/>
          <w:szCs w:val="24"/>
          <w:lang w:val="en-US"/>
        </w:rPr>
      </w:pPr>
      <w:r w:rsidRPr="00826FCB">
        <w:rPr>
          <w:rFonts w:ascii="Arial" w:hAnsi="Arial" w:cs="Arial"/>
          <w:szCs w:val="24"/>
          <w:lang w:val="en-US"/>
        </w:rPr>
        <w:t>What are the influencing factors of the brand image of Sainsbury's?</w:t>
      </w:r>
    </w:p>
    <w:p w14:paraId="083E6137" w14:textId="5CF57A21" w:rsidR="00B749A7" w:rsidRPr="00826FCB" w:rsidRDefault="00B749A7" w:rsidP="00393A55">
      <w:pPr>
        <w:pStyle w:val="ListParagraph"/>
        <w:numPr>
          <w:ilvl w:val="0"/>
          <w:numId w:val="2"/>
        </w:numPr>
        <w:rPr>
          <w:rFonts w:ascii="Arial" w:hAnsi="Arial" w:cs="Arial"/>
          <w:szCs w:val="24"/>
          <w:lang w:val="en-US"/>
        </w:rPr>
      </w:pPr>
      <w:r w:rsidRPr="00826FCB">
        <w:rPr>
          <w:rFonts w:ascii="Arial" w:hAnsi="Arial" w:cs="Arial"/>
          <w:szCs w:val="24"/>
          <w:lang w:val="en-US"/>
        </w:rPr>
        <w:t xml:space="preserve">How does brand image affect customer </w:t>
      </w:r>
      <w:proofErr w:type="gramStart"/>
      <w:r w:rsidRPr="00826FCB">
        <w:rPr>
          <w:rFonts w:ascii="Arial" w:hAnsi="Arial" w:cs="Arial"/>
          <w:szCs w:val="24"/>
          <w:lang w:val="en-US"/>
        </w:rPr>
        <w:t>loyalty</w:t>
      </w:r>
      <w:proofErr w:type="gramEnd"/>
    </w:p>
    <w:p w14:paraId="7FF4BA23" w14:textId="77777777" w:rsidR="00CE4854" w:rsidRPr="00826FCB" w:rsidRDefault="00CE4854" w:rsidP="00CE4854">
      <w:pPr>
        <w:rPr>
          <w:rFonts w:ascii="Arial" w:hAnsi="Arial" w:cs="Arial"/>
          <w:b/>
          <w:bCs/>
          <w:lang w:val="en-US"/>
        </w:rPr>
      </w:pPr>
      <w:r w:rsidRPr="00826FCB">
        <w:rPr>
          <w:rFonts w:ascii="Arial" w:hAnsi="Arial" w:cs="Arial"/>
          <w:b/>
          <w:bCs/>
          <w:lang w:val="en-US"/>
        </w:rPr>
        <w:t>Rationale of the Study</w:t>
      </w:r>
    </w:p>
    <w:p w14:paraId="51E5A648" w14:textId="7618DF04" w:rsidR="00CE4854" w:rsidRPr="00826FCB" w:rsidRDefault="00CE4854" w:rsidP="00CE4854">
      <w:pPr>
        <w:rPr>
          <w:rFonts w:ascii="Arial" w:hAnsi="Arial" w:cs="Arial"/>
          <w:lang w:val="en-US"/>
        </w:rPr>
      </w:pPr>
      <w:r w:rsidRPr="00826FCB">
        <w:rPr>
          <w:rFonts w:ascii="Arial" w:hAnsi="Arial" w:cs="Arial"/>
          <w:lang w:val="en-US"/>
        </w:rPr>
        <w:t xml:space="preserve">The significance of brand image and its role in consumer </w:t>
      </w:r>
      <w:proofErr w:type="spellStart"/>
      <w:r w:rsidRPr="00826FCB">
        <w:rPr>
          <w:rFonts w:ascii="Arial" w:hAnsi="Arial" w:cs="Arial"/>
          <w:lang w:val="en-US"/>
        </w:rPr>
        <w:t>behaviour</w:t>
      </w:r>
      <w:proofErr w:type="spellEnd"/>
      <w:r w:rsidRPr="00826FCB">
        <w:rPr>
          <w:rFonts w:ascii="Arial" w:hAnsi="Arial" w:cs="Arial"/>
          <w:lang w:val="en-US"/>
        </w:rPr>
        <w:t xml:space="preserve"> is considerably greater today than it was in the past. Customers are more likely to develop a sense of loyalty towards brands that they see as trustworthy, reliable and consistent. In the Retail sector, the brand image builds not only the purchase decision but also long-term customer relationships with the brand. Previous research points out that if a brand has a strong brand image, customers are more satisfied and loyal in a variety of industries (Açikgöz et al., 2024).</w:t>
      </w:r>
      <w:r w:rsidR="00A53AC2" w:rsidRPr="00826FCB">
        <w:rPr>
          <w:rFonts w:ascii="Arial" w:hAnsi="Arial" w:cs="Arial"/>
          <w:lang w:val="en-US"/>
        </w:rPr>
        <w:t xml:space="preserve"> </w:t>
      </w:r>
      <w:r w:rsidRPr="00826FCB">
        <w:rPr>
          <w:rFonts w:ascii="Arial" w:hAnsi="Arial" w:cs="Arial"/>
          <w:lang w:val="en-US"/>
        </w:rPr>
        <w:t xml:space="preserve">In spite of the significance of this topic, many studies </w:t>
      </w:r>
      <w:proofErr w:type="spellStart"/>
      <w:r w:rsidRPr="00826FCB">
        <w:rPr>
          <w:rFonts w:ascii="Arial" w:hAnsi="Arial" w:cs="Arial"/>
          <w:lang w:val="en-US"/>
        </w:rPr>
        <w:t>emphasise</w:t>
      </w:r>
      <w:proofErr w:type="spellEnd"/>
      <w:r w:rsidRPr="00826FCB">
        <w:rPr>
          <w:rFonts w:ascii="Arial" w:hAnsi="Arial" w:cs="Arial"/>
          <w:lang w:val="en-US"/>
        </w:rPr>
        <w:t xml:space="preserve"> the quantitative approach and </w:t>
      </w:r>
      <w:r w:rsidR="00B749A7" w:rsidRPr="00826FCB">
        <w:rPr>
          <w:rFonts w:ascii="Arial" w:hAnsi="Arial" w:cs="Arial"/>
          <w:lang w:val="en-US"/>
        </w:rPr>
        <w:t>aren't</w:t>
      </w:r>
      <w:r w:rsidRPr="00826FCB">
        <w:rPr>
          <w:rFonts w:ascii="Arial" w:hAnsi="Arial" w:cs="Arial"/>
          <w:lang w:val="en-US"/>
        </w:rPr>
        <w:t xml:space="preserve"> inclined to dig deeper into the perceptions and experiences of the customers. Therefore, qualitative research can give valuable insights into the interpretations of brand image by the customers and how this can affect their loyalty </w:t>
      </w:r>
      <w:proofErr w:type="spellStart"/>
      <w:r w:rsidRPr="00826FCB">
        <w:rPr>
          <w:rFonts w:ascii="Arial" w:hAnsi="Arial" w:cs="Arial"/>
          <w:lang w:val="en-US"/>
        </w:rPr>
        <w:t>behaviour</w:t>
      </w:r>
      <w:proofErr w:type="spellEnd"/>
      <w:r w:rsidRPr="00826FCB">
        <w:rPr>
          <w:rFonts w:ascii="Arial" w:hAnsi="Arial" w:cs="Arial"/>
          <w:lang w:val="en-US"/>
        </w:rPr>
        <w:t xml:space="preserve">. This study will add to the current literature by </w:t>
      </w:r>
      <w:proofErr w:type="spellStart"/>
      <w:r w:rsidRPr="00826FCB">
        <w:rPr>
          <w:rFonts w:ascii="Arial" w:hAnsi="Arial" w:cs="Arial"/>
          <w:lang w:val="en-US"/>
        </w:rPr>
        <w:t>analysing</w:t>
      </w:r>
      <w:proofErr w:type="spellEnd"/>
      <w:r w:rsidRPr="00826FCB">
        <w:rPr>
          <w:rFonts w:ascii="Arial" w:hAnsi="Arial" w:cs="Arial"/>
          <w:lang w:val="en-US"/>
        </w:rPr>
        <w:t xml:space="preserve"> these relationships in the context of Sainsbury's specifically.</w:t>
      </w:r>
      <w:r w:rsidR="00A53AC2" w:rsidRPr="00826FCB">
        <w:rPr>
          <w:rFonts w:ascii="Arial" w:hAnsi="Arial" w:cs="Arial"/>
          <w:lang w:val="en-US"/>
        </w:rPr>
        <w:t xml:space="preserve"> </w:t>
      </w:r>
      <w:r w:rsidRPr="00826FCB">
        <w:rPr>
          <w:rFonts w:ascii="Arial" w:hAnsi="Arial" w:cs="Arial"/>
          <w:lang w:val="en-US"/>
        </w:rPr>
        <w:t>The findings may also offer practical insights for managers who are trying to better their brands and engage customers.</w:t>
      </w:r>
    </w:p>
    <w:p w14:paraId="7229040D" w14:textId="77777777" w:rsidR="00CE4854" w:rsidRPr="00826FCB" w:rsidRDefault="00CE4854" w:rsidP="00B749A7">
      <w:pPr>
        <w:pStyle w:val="Heading1"/>
        <w:rPr>
          <w:rFonts w:ascii="Arial" w:hAnsi="Arial" w:cs="Arial"/>
          <w:sz w:val="24"/>
          <w:szCs w:val="24"/>
          <w:lang w:val="en-US"/>
        </w:rPr>
      </w:pPr>
      <w:bookmarkStart w:id="2" w:name="_Toc224854166"/>
      <w:r w:rsidRPr="00826FCB">
        <w:rPr>
          <w:rFonts w:ascii="Arial" w:hAnsi="Arial" w:cs="Arial"/>
          <w:sz w:val="24"/>
          <w:szCs w:val="24"/>
          <w:lang w:val="en-US"/>
        </w:rPr>
        <w:t>2. Literature Review</w:t>
      </w:r>
      <w:bookmarkEnd w:id="2"/>
    </w:p>
    <w:p w14:paraId="2A8D5625" w14:textId="77777777" w:rsidR="00CE4854" w:rsidRPr="00826FCB" w:rsidRDefault="00CE4854" w:rsidP="00CE4854">
      <w:pPr>
        <w:rPr>
          <w:rFonts w:ascii="Arial" w:hAnsi="Arial" w:cs="Arial"/>
          <w:b/>
          <w:bCs/>
          <w:lang w:val="en-US"/>
        </w:rPr>
      </w:pPr>
      <w:r w:rsidRPr="00826FCB">
        <w:rPr>
          <w:rFonts w:ascii="Arial" w:hAnsi="Arial" w:cs="Arial"/>
          <w:b/>
          <w:bCs/>
          <w:lang w:val="en-US"/>
        </w:rPr>
        <w:t>Concept of Brand Image</w:t>
      </w:r>
    </w:p>
    <w:p w14:paraId="0F078F25" w14:textId="04EB91E5" w:rsidR="00CE4854" w:rsidRPr="00826FCB" w:rsidRDefault="00CE4854" w:rsidP="00CE4854">
      <w:pPr>
        <w:rPr>
          <w:rFonts w:ascii="Arial" w:hAnsi="Arial" w:cs="Arial"/>
          <w:lang w:val="en-US"/>
        </w:rPr>
      </w:pPr>
      <w:r w:rsidRPr="00826FCB">
        <w:rPr>
          <w:rFonts w:ascii="Arial" w:hAnsi="Arial" w:cs="Arial"/>
          <w:lang w:val="en-US"/>
        </w:rPr>
        <w:t xml:space="preserve">Brand image is the perceptions, beliefs and associations that consumers have about a particular brand. It represents how the customers mentally appraise a brand based on either their experiences with a brand, marketing communication and reputation. A positive brand image can help </w:t>
      </w:r>
      <w:proofErr w:type="spellStart"/>
      <w:r w:rsidRPr="00826FCB">
        <w:rPr>
          <w:rFonts w:ascii="Arial" w:hAnsi="Arial" w:cs="Arial"/>
          <w:lang w:val="en-US"/>
        </w:rPr>
        <w:t>organisations</w:t>
      </w:r>
      <w:proofErr w:type="spellEnd"/>
      <w:r w:rsidRPr="00826FCB">
        <w:rPr>
          <w:rFonts w:ascii="Arial" w:hAnsi="Arial" w:cs="Arial"/>
          <w:lang w:val="en-US"/>
        </w:rPr>
        <w:t xml:space="preserve"> to build trust and credibility in the market. According to Gudlaugsson and Theodorsson (2025)</w:t>
      </w:r>
      <w:r w:rsidR="00B749A7" w:rsidRPr="00826FCB">
        <w:rPr>
          <w:rFonts w:ascii="Arial" w:hAnsi="Arial" w:cs="Arial"/>
          <w:lang w:val="en-US"/>
        </w:rPr>
        <w:t>,</w:t>
      </w:r>
      <w:r w:rsidRPr="00826FCB">
        <w:rPr>
          <w:rFonts w:ascii="Arial" w:hAnsi="Arial" w:cs="Arial"/>
          <w:lang w:val="en-US"/>
        </w:rPr>
        <w:t xml:space="preserve"> brand image is closely associated with customer perceptions and can have a big impact on the attitude of the consumer towards a company. Retail companies make significant investments in branding approaches because customers use the brand image when distinguishing among competing products and services. Brand image is often influenced by factors such as the quality of the product, customer service, price perception and corporate reputation.</w:t>
      </w:r>
    </w:p>
    <w:p w14:paraId="04DE8EBD" w14:textId="1004463F" w:rsidR="00CE4854" w:rsidRPr="00826FCB" w:rsidRDefault="00CE4854" w:rsidP="00CE4854">
      <w:pPr>
        <w:rPr>
          <w:rFonts w:ascii="Arial" w:hAnsi="Arial" w:cs="Arial"/>
          <w:b/>
          <w:bCs/>
          <w:lang w:val="en-US"/>
        </w:rPr>
      </w:pPr>
      <w:r w:rsidRPr="00826FCB">
        <w:rPr>
          <w:rFonts w:ascii="Arial" w:hAnsi="Arial" w:cs="Arial"/>
          <w:b/>
          <w:bCs/>
          <w:lang w:val="en-US"/>
        </w:rPr>
        <w:lastRenderedPageBreak/>
        <w:t>Customer Loyalty</w:t>
      </w:r>
    </w:p>
    <w:p w14:paraId="74FC11AF" w14:textId="2499A706" w:rsidR="00CE4854" w:rsidRPr="00826FCB" w:rsidRDefault="00CE4854" w:rsidP="00CE4854">
      <w:pPr>
        <w:rPr>
          <w:rFonts w:ascii="Arial" w:hAnsi="Arial" w:cs="Arial"/>
          <w:lang w:val="en-US"/>
        </w:rPr>
      </w:pPr>
      <w:r w:rsidRPr="00826FCB">
        <w:rPr>
          <w:rFonts w:ascii="Arial" w:hAnsi="Arial" w:cs="Arial"/>
          <w:lang w:val="en-US"/>
        </w:rPr>
        <w:t xml:space="preserve">Customer loyalty is the term applied to </w:t>
      </w:r>
      <w:r w:rsidR="00B749A7" w:rsidRPr="00826FCB">
        <w:rPr>
          <w:rFonts w:ascii="Arial" w:hAnsi="Arial" w:cs="Arial"/>
          <w:lang w:val="en-US"/>
        </w:rPr>
        <w:t>customers'</w:t>
      </w:r>
      <w:r w:rsidRPr="00826FCB">
        <w:rPr>
          <w:rFonts w:ascii="Arial" w:hAnsi="Arial" w:cs="Arial"/>
          <w:lang w:val="en-US"/>
        </w:rPr>
        <w:t xml:space="preserve"> </w:t>
      </w:r>
      <w:proofErr w:type="spellStart"/>
      <w:r w:rsidRPr="00826FCB">
        <w:rPr>
          <w:rFonts w:ascii="Arial" w:hAnsi="Arial" w:cs="Arial"/>
          <w:lang w:val="en-US"/>
        </w:rPr>
        <w:t>behaviour</w:t>
      </w:r>
      <w:proofErr w:type="spellEnd"/>
      <w:r w:rsidRPr="00826FCB">
        <w:rPr>
          <w:rFonts w:ascii="Arial" w:hAnsi="Arial" w:cs="Arial"/>
          <w:lang w:val="en-US"/>
        </w:rPr>
        <w:t xml:space="preserve"> of buying products of the same brand over a period of time. Loyal customers tend to create feelings towards brands and recommend them to other people. Ariani (2025) explains that customer loyalty is an important aspect in ensuring </w:t>
      </w:r>
      <w:r w:rsidR="00B749A7" w:rsidRPr="00826FCB">
        <w:rPr>
          <w:rFonts w:ascii="Arial" w:hAnsi="Arial" w:cs="Arial"/>
          <w:lang w:val="en-US"/>
        </w:rPr>
        <w:t xml:space="preserve">the </w:t>
      </w:r>
      <w:r w:rsidRPr="00826FCB">
        <w:rPr>
          <w:rFonts w:ascii="Arial" w:hAnsi="Arial" w:cs="Arial"/>
          <w:lang w:val="en-US"/>
        </w:rPr>
        <w:t>long-term success of the business</w:t>
      </w:r>
      <w:r w:rsidR="00B749A7" w:rsidRPr="00826FCB">
        <w:rPr>
          <w:rFonts w:ascii="Arial" w:hAnsi="Arial" w:cs="Arial"/>
          <w:lang w:val="en-US"/>
        </w:rPr>
        <w:t>. This</w:t>
      </w:r>
      <w:r w:rsidRPr="00826FCB">
        <w:rPr>
          <w:rFonts w:ascii="Arial" w:hAnsi="Arial" w:cs="Arial"/>
          <w:lang w:val="en-US"/>
        </w:rPr>
        <w:t xml:space="preserve"> is because loyal customers bring about stable revenue and also reduce the cost of marketing. Research has also referred to customer loyalty as being influenced by a number of factors</w:t>
      </w:r>
      <w:r w:rsidR="00B749A7" w:rsidRPr="00826FCB">
        <w:rPr>
          <w:rFonts w:ascii="Arial" w:hAnsi="Arial" w:cs="Arial"/>
          <w:lang w:val="en-US"/>
        </w:rPr>
        <w:t>,</w:t>
      </w:r>
      <w:r w:rsidRPr="00826FCB">
        <w:rPr>
          <w:rFonts w:ascii="Arial" w:hAnsi="Arial" w:cs="Arial"/>
          <w:lang w:val="en-US"/>
        </w:rPr>
        <w:t xml:space="preserve"> including customer satisfaction, trust, perceived value and brand reputation. Understanding these factors helps </w:t>
      </w:r>
      <w:proofErr w:type="spellStart"/>
      <w:r w:rsidRPr="00826FCB">
        <w:rPr>
          <w:rFonts w:ascii="Arial" w:hAnsi="Arial" w:cs="Arial"/>
          <w:lang w:val="en-US"/>
        </w:rPr>
        <w:t>organisations</w:t>
      </w:r>
      <w:proofErr w:type="spellEnd"/>
      <w:r w:rsidRPr="00826FCB">
        <w:rPr>
          <w:rFonts w:ascii="Arial" w:hAnsi="Arial" w:cs="Arial"/>
          <w:lang w:val="en-US"/>
        </w:rPr>
        <w:t xml:space="preserve"> to formulate proper marketing strategies. The evolution of research interest in brand loyalty has been from investigating customer loyalty as repeat purchasing </w:t>
      </w:r>
      <w:proofErr w:type="spellStart"/>
      <w:r w:rsidRPr="00826FCB">
        <w:rPr>
          <w:rFonts w:ascii="Arial" w:hAnsi="Arial" w:cs="Arial"/>
          <w:lang w:val="en-US"/>
        </w:rPr>
        <w:t>behaviour</w:t>
      </w:r>
      <w:proofErr w:type="spellEnd"/>
      <w:r w:rsidRPr="00826FCB">
        <w:rPr>
          <w:rFonts w:ascii="Arial" w:hAnsi="Arial" w:cs="Arial"/>
          <w:lang w:val="en-US"/>
        </w:rPr>
        <w:t xml:space="preserve"> to viewing customer loyalty as encompassing emotional attachment and brand advocacy (International Journal of Research and Innovation in Social Science, 2025). This shift makes it extremely important to understand customer experiences and perceptions.</w:t>
      </w:r>
    </w:p>
    <w:p w14:paraId="053F49B5" w14:textId="77777777" w:rsidR="00CE4854" w:rsidRPr="00826FCB" w:rsidRDefault="00CE4854" w:rsidP="00CE4854">
      <w:pPr>
        <w:rPr>
          <w:rFonts w:ascii="Arial" w:hAnsi="Arial" w:cs="Arial"/>
          <w:b/>
          <w:bCs/>
          <w:lang w:val="en-US"/>
        </w:rPr>
      </w:pPr>
      <w:r w:rsidRPr="00826FCB">
        <w:rPr>
          <w:rFonts w:ascii="Arial" w:hAnsi="Arial" w:cs="Arial"/>
          <w:b/>
          <w:bCs/>
          <w:lang w:val="en-US"/>
        </w:rPr>
        <w:t>Relationship Between Brand Image and Customer Loyalty</w:t>
      </w:r>
    </w:p>
    <w:p w14:paraId="68DBC8A7" w14:textId="20EF61B2" w:rsidR="00CE4854" w:rsidRPr="00826FCB" w:rsidRDefault="00CE4854" w:rsidP="00CE4854">
      <w:pPr>
        <w:rPr>
          <w:rFonts w:ascii="Arial" w:hAnsi="Arial" w:cs="Arial"/>
          <w:lang w:val="en-US"/>
        </w:rPr>
      </w:pPr>
      <w:r w:rsidRPr="00826FCB">
        <w:rPr>
          <w:rFonts w:ascii="Arial" w:hAnsi="Arial" w:cs="Arial"/>
          <w:lang w:val="en-US"/>
        </w:rPr>
        <w:t xml:space="preserve">Several studies have been carried out in order to examine the relationship </w:t>
      </w:r>
      <w:r w:rsidR="00B749A7" w:rsidRPr="00826FCB">
        <w:rPr>
          <w:rFonts w:ascii="Arial" w:hAnsi="Arial" w:cs="Arial"/>
          <w:lang w:val="en-US"/>
        </w:rPr>
        <w:t>between</w:t>
      </w:r>
      <w:r w:rsidRPr="00826FCB">
        <w:rPr>
          <w:rFonts w:ascii="Arial" w:hAnsi="Arial" w:cs="Arial"/>
          <w:lang w:val="en-US"/>
        </w:rPr>
        <w:t xml:space="preserve"> brand image and customer loyalty. Research shows that customers are more likely to be loyal to brands that have a positive image in the </w:t>
      </w:r>
      <w:r w:rsidR="00B749A7" w:rsidRPr="00826FCB">
        <w:rPr>
          <w:rFonts w:ascii="Arial" w:hAnsi="Arial" w:cs="Arial"/>
          <w:lang w:val="en-US"/>
        </w:rPr>
        <w:t>marketplace</w:t>
      </w:r>
      <w:r w:rsidRPr="00826FCB">
        <w:rPr>
          <w:rFonts w:ascii="Arial" w:hAnsi="Arial" w:cs="Arial"/>
          <w:lang w:val="en-US"/>
        </w:rPr>
        <w:t xml:space="preserve">. Brand image impacts </w:t>
      </w:r>
      <w:r w:rsidR="00B749A7" w:rsidRPr="00826FCB">
        <w:rPr>
          <w:rFonts w:ascii="Arial" w:hAnsi="Arial" w:cs="Arial"/>
          <w:lang w:val="en-US"/>
        </w:rPr>
        <w:t>the</w:t>
      </w:r>
      <w:r w:rsidRPr="00826FCB">
        <w:rPr>
          <w:rFonts w:ascii="Arial" w:hAnsi="Arial" w:cs="Arial"/>
          <w:lang w:val="en-US"/>
        </w:rPr>
        <w:t xml:space="preserve"> assessment of </w:t>
      </w:r>
      <w:r w:rsidR="00B749A7" w:rsidRPr="00826FCB">
        <w:rPr>
          <w:rFonts w:ascii="Arial" w:hAnsi="Arial" w:cs="Arial"/>
          <w:lang w:val="en-US"/>
        </w:rPr>
        <w:t xml:space="preserve">the </w:t>
      </w:r>
      <w:r w:rsidRPr="00826FCB">
        <w:rPr>
          <w:rFonts w:ascii="Arial" w:hAnsi="Arial" w:cs="Arial"/>
          <w:lang w:val="en-US"/>
        </w:rPr>
        <w:t xml:space="preserve">overall value and reliability of </w:t>
      </w:r>
      <w:r w:rsidR="00B749A7" w:rsidRPr="00826FCB">
        <w:rPr>
          <w:rFonts w:ascii="Arial" w:hAnsi="Arial" w:cs="Arial"/>
          <w:lang w:val="en-US"/>
        </w:rPr>
        <w:t xml:space="preserve">the </w:t>
      </w:r>
      <w:r w:rsidRPr="00826FCB">
        <w:rPr>
          <w:rFonts w:ascii="Arial" w:hAnsi="Arial" w:cs="Arial"/>
          <w:lang w:val="en-US"/>
        </w:rPr>
        <w:t xml:space="preserve">brand by customers. Brand image, customer experience and promotional activities play a significant role in influencing customer loyalty, </w:t>
      </w:r>
      <w:proofErr w:type="spellStart"/>
      <w:r w:rsidRPr="00826FCB">
        <w:rPr>
          <w:rFonts w:ascii="Arial" w:hAnsi="Arial" w:cs="Arial"/>
          <w:lang w:val="en-US"/>
        </w:rPr>
        <w:t>Affifatusholihah</w:t>
      </w:r>
      <w:proofErr w:type="spellEnd"/>
      <w:r w:rsidRPr="00826FCB">
        <w:rPr>
          <w:rFonts w:ascii="Arial" w:hAnsi="Arial" w:cs="Arial"/>
          <w:lang w:val="en-US"/>
        </w:rPr>
        <w:t xml:space="preserve"> and Sari (2024). Similarly, brand trust and reputation have been suggested to help reinforce customer satisfaction and long-term customer loyalty (Açikgöz et al., 2024). Other research brings to focus that there are multiple psychological and </w:t>
      </w:r>
      <w:proofErr w:type="spellStart"/>
      <w:r w:rsidRPr="00826FCB">
        <w:rPr>
          <w:rFonts w:ascii="Arial" w:hAnsi="Arial" w:cs="Arial"/>
          <w:lang w:val="en-US"/>
        </w:rPr>
        <w:t>behavioural</w:t>
      </w:r>
      <w:proofErr w:type="spellEnd"/>
      <w:r w:rsidRPr="00826FCB">
        <w:rPr>
          <w:rFonts w:ascii="Arial" w:hAnsi="Arial" w:cs="Arial"/>
          <w:lang w:val="en-US"/>
        </w:rPr>
        <w:t xml:space="preserve"> factors influencing brand loyalty. </w:t>
      </w:r>
      <w:proofErr w:type="spellStart"/>
      <w:r w:rsidRPr="00826FCB">
        <w:rPr>
          <w:rFonts w:ascii="Arial" w:hAnsi="Arial" w:cs="Arial"/>
          <w:lang w:val="en-US"/>
        </w:rPr>
        <w:t>Damaschi</w:t>
      </w:r>
      <w:proofErr w:type="spellEnd"/>
      <w:r w:rsidRPr="00826FCB">
        <w:rPr>
          <w:rFonts w:ascii="Arial" w:hAnsi="Arial" w:cs="Arial"/>
          <w:lang w:val="en-US"/>
        </w:rPr>
        <w:t xml:space="preserve"> et al. (2025) indicate that customer personality, prices</w:t>
      </w:r>
      <w:r w:rsidR="00B749A7" w:rsidRPr="00826FCB">
        <w:rPr>
          <w:rFonts w:ascii="Arial" w:hAnsi="Arial" w:cs="Arial"/>
          <w:lang w:val="en-US"/>
        </w:rPr>
        <w:t>,</w:t>
      </w:r>
      <w:r w:rsidRPr="00826FCB">
        <w:rPr>
          <w:rFonts w:ascii="Arial" w:hAnsi="Arial" w:cs="Arial"/>
          <w:lang w:val="en-US"/>
        </w:rPr>
        <w:t xml:space="preserve"> price perception and willingness to pay can impact loyalty towards a brand. Over the years, the concept of brand loyalty has changed dramatically. Long-term analyses indicate that brand loyalty is being shaped by changing consumer </w:t>
      </w:r>
      <w:proofErr w:type="spellStart"/>
      <w:r w:rsidRPr="00826FCB">
        <w:rPr>
          <w:rFonts w:ascii="Arial" w:hAnsi="Arial" w:cs="Arial"/>
          <w:lang w:val="en-US"/>
        </w:rPr>
        <w:t>behaviour</w:t>
      </w:r>
      <w:proofErr w:type="spellEnd"/>
      <w:r w:rsidRPr="00826FCB">
        <w:rPr>
          <w:rFonts w:ascii="Arial" w:hAnsi="Arial" w:cs="Arial"/>
          <w:lang w:val="en-US"/>
        </w:rPr>
        <w:t>, competition in the market and technological developments (Yazdi et al., 2024). Despite this growing body of research on the topics of brand image and customer loyalty, few studies have been conducted that focus specifically on customer perception of the brand of Sainsbury's. Therefore</w:t>
      </w:r>
      <w:r w:rsidR="00B749A7" w:rsidRPr="00826FCB">
        <w:rPr>
          <w:rFonts w:ascii="Arial" w:hAnsi="Arial" w:cs="Arial"/>
          <w:lang w:val="en-US"/>
        </w:rPr>
        <w:t>,</w:t>
      </w:r>
      <w:r w:rsidRPr="00826FCB">
        <w:rPr>
          <w:rFonts w:ascii="Arial" w:hAnsi="Arial" w:cs="Arial"/>
          <w:lang w:val="en-US"/>
        </w:rPr>
        <w:t xml:space="preserve"> this research </w:t>
      </w:r>
      <w:r w:rsidR="00B749A7" w:rsidRPr="00826FCB">
        <w:rPr>
          <w:rFonts w:ascii="Arial" w:hAnsi="Arial" w:cs="Arial"/>
          <w:lang w:val="en-US"/>
        </w:rPr>
        <w:t>will explore</w:t>
      </w:r>
      <w:r w:rsidRPr="00826FCB">
        <w:rPr>
          <w:rFonts w:ascii="Arial" w:hAnsi="Arial" w:cs="Arial"/>
          <w:lang w:val="en-US"/>
        </w:rPr>
        <w:t xml:space="preserve"> this relationship through qualitative research.</w:t>
      </w:r>
    </w:p>
    <w:p w14:paraId="52ADAEDF" w14:textId="74C81D88" w:rsidR="00CE4854" w:rsidRPr="00826FCB" w:rsidRDefault="00CE4854" w:rsidP="00B749A7">
      <w:pPr>
        <w:pStyle w:val="Heading1"/>
        <w:rPr>
          <w:rFonts w:ascii="Arial" w:hAnsi="Arial" w:cs="Arial"/>
          <w:sz w:val="24"/>
          <w:szCs w:val="24"/>
          <w:lang w:val="en-US"/>
        </w:rPr>
      </w:pPr>
      <w:bookmarkStart w:id="3" w:name="_Toc224854167"/>
      <w:r w:rsidRPr="00826FCB">
        <w:rPr>
          <w:rFonts w:ascii="Arial" w:hAnsi="Arial" w:cs="Arial"/>
          <w:sz w:val="24"/>
          <w:szCs w:val="24"/>
          <w:lang w:val="en-US"/>
        </w:rPr>
        <w:t>3. Methodology</w:t>
      </w:r>
      <w:bookmarkEnd w:id="3"/>
      <w:r w:rsidRPr="00826FCB">
        <w:rPr>
          <w:rFonts w:ascii="Arial" w:hAnsi="Arial" w:cs="Arial"/>
          <w:sz w:val="24"/>
          <w:szCs w:val="24"/>
          <w:lang w:val="en-US"/>
        </w:rPr>
        <w:t xml:space="preserve"> </w:t>
      </w:r>
    </w:p>
    <w:p w14:paraId="6C1A72AE" w14:textId="77777777" w:rsidR="00CE4854" w:rsidRPr="00826FCB" w:rsidRDefault="00CE4854" w:rsidP="00CE4854">
      <w:pPr>
        <w:rPr>
          <w:rFonts w:ascii="Arial" w:hAnsi="Arial" w:cs="Arial"/>
          <w:b/>
          <w:bCs/>
          <w:lang w:val="en-US"/>
        </w:rPr>
      </w:pPr>
      <w:r w:rsidRPr="00826FCB">
        <w:rPr>
          <w:rFonts w:ascii="Arial" w:hAnsi="Arial" w:cs="Arial"/>
          <w:b/>
          <w:bCs/>
          <w:lang w:val="en-US"/>
        </w:rPr>
        <w:t>Research Philosophy</w:t>
      </w:r>
    </w:p>
    <w:p w14:paraId="62901FBC" w14:textId="0404BBE9" w:rsidR="00B749A7" w:rsidRPr="00826FCB" w:rsidRDefault="00B749A7" w:rsidP="00B749A7">
      <w:pPr>
        <w:rPr>
          <w:rFonts w:ascii="Arial" w:hAnsi="Arial" w:cs="Arial"/>
          <w:lang w:val="en-US"/>
        </w:rPr>
      </w:pPr>
      <w:r w:rsidRPr="00826FCB">
        <w:rPr>
          <w:rFonts w:ascii="Arial" w:hAnsi="Arial" w:cs="Arial"/>
          <w:lang w:val="en-US"/>
        </w:rPr>
        <w:lastRenderedPageBreak/>
        <w:t xml:space="preserve">This study will use the interpretivist research philosophy. Interpretivism is concerned with human experiences and human perceptions as they are subjectively interpreted. This philosophy will enable the researcher to investigate how customers view the brand image of Sainsbury's and how these views affect their loyalty </w:t>
      </w:r>
      <w:proofErr w:type="spellStart"/>
      <w:r w:rsidRPr="00826FCB">
        <w:rPr>
          <w:rFonts w:ascii="Arial" w:hAnsi="Arial" w:cs="Arial"/>
          <w:lang w:val="en-US"/>
        </w:rPr>
        <w:t>behaviour</w:t>
      </w:r>
      <w:proofErr w:type="spellEnd"/>
      <w:r w:rsidRPr="00826FCB">
        <w:rPr>
          <w:rFonts w:ascii="Arial" w:hAnsi="Arial" w:cs="Arial"/>
          <w:lang w:val="en-US"/>
        </w:rPr>
        <w:t>.</w:t>
      </w:r>
    </w:p>
    <w:p w14:paraId="7E5B0DAE" w14:textId="77777777" w:rsidR="00B749A7" w:rsidRPr="00826FCB" w:rsidRDefault="00B749A7" w:rsidP="00B749A7">
      <w:pPr>
        <w:rPr>
          <w:rFonts w:ascii="Arial" w:hAnsi="Arial" w:cs="Arial"/>
          <w:b/>
          <w:bCs/>
          <w:lang w:val="en-US"/>
        </w:rPr>
      </w:pPr>
      <w:r w:rsidRPr="00826FCB">
        <w:rPr>
          <w:rFonts w:ascii="Arial" w:hAnsi="Arial" w:cs="Arial"/>
          <w:b/>
          <w:bCs/>
          <w:lang w:val="en-US"/>
        </w:rPr>
        <w:t>Research Approach</w:t>
      </w:r>
    </w:p>
    <w:p w14:paraId="0628CCCB" w14:textId="34C4C0A5" w:rsidR="00B749A7" w:rsidRPr="00826FCB" w:rsidRDefault="00B749A7" w:rsidP="00B749A7">
      <w:pPr>
        <w:rPr>
          <w:rFonts w:ascii="Arial" w:hAnsi="Arial" w:cs="Arial"/>
          <w:lang w:val="en-US"/>
        </w:rPr>
      </w:pPr>
      <w:r w:rsidRPr="00826FCB">
        <w:rPr>
          <w:rFonts w:ascii="Arial" w:hAnsi="Arial" w:cs="Arial"/>
          <w:lang w:val="en-US"/>
        </w:rPr>
        <w:t>The research will involve an inductive approach. An inductive approach will enable the researcher to gather qualitative data and formulate insights from the participants' experiences. Rather than trying to prove predetermined hypotheses, the study will look for patterns and themes that will arise from customer responses.</w:t>
      </w:r>
    </w:p>
    <w:p w14:paraId="073D5F8F" w14:textId="77777777" w:rsidR="00B749A7" w:rsidRPr="00826FCB" w:rsidRDefault="00B749A7" w:rsidP="00B749A7">
      <w:pPr>
        <w:rPr>
          <w:rFonts w:ascii="Arial" w:hAnsi="Arial" w:cs="Arial"/>
          <w:b/>
          <w:bCs/>
          <w:lang w:val="en-US"/>
        </w:rPr>
      </w:pPr>
      <w:r w:rsidRPr="00826FCB">
        <w:rPr>
          <w:rFonts w:ascii="Arial" w:hAnsi="Arial" w:cs="Arial"/>
          <w:b/>
          <w:bCs/>
          <w:lang w:val="en-US"/>
        </w:rPr>
        <w:t>Research Strategy</w:t>
      </w:r>
    </w:p>
    <w:p w14:paraId="58879AAF" w14:textId="3B599235" w:rsidR="00B749A7" w:rsidRPr="00826FCB" w:rsidRDefault="00B749A7" w:rsidP="00B749A7">
      <w:pPr>
        <w:rPr>
          <w:rFonts w:ascii="Arial" w:hAnsi="Arial" w:cs="Arial"/>
          <w:lang w:val="en-US"/>
        </w:rPr>
      </w:pPr>
      <w:r w:rsidRPr="00826FCB">
        <w:rPr>
          <w:rFonts w:ascii="Arial" w:hAnsi="Arial" w:cs="Arial"/>
          <w:lang w:val="en-US"/>
        </w:rPr>
        <w:t xml:space="preserve">The research strategy of qualitative research will be employed in this study. Qualitative research will lead to a more in-depth knowledge of customer perceptions, attitudes and experience. This approach is appropriate to understand the complex </w:t>
      </w:r>
      <w:proofErr w:type="spellStart"/>
      <w:r w:rsidRPr="00826FCB">
        <w:rPr>
          <w:rFonts w:ascii="Arial" w:hAnsi="Arial" w:cs="Arial"/>
          <w:lang w:val="en-US"/>
        </w:rPr>
        <w:t>behavioural</w:t>
      </w:r>
      <w:proofErr w:type="spellEnd"/>
      <w:r w:rsidRPr="00826FCB">
        <w:rPr>
          <w:rFonts w:ascii="Arial" w:hAnsi="Arial" w:cs="Arial"/>
          <w:lang w:val="en-US"/>
        </w:rPr>
        <w:t xml:space="preserve"> relationships, such as brand perception and brand loyalty.</w:t>
      </w:r>
    </w:p>
    <w:p w14:paraId="4B4A59AB" w14:textId="77777777" w:rsidR="00B749A7" w:rsidRPr="00826FCB" w:rsidRDefault="00B749A7" w:rsidP="00B749A7">
      <w:pPr>
        <w:rPr>
          <w:rFonts w:ascii="Arial" w:hAnsi="Arial" w:cs="Arial"/>
          <w:b/>
          <w:bCs/>
          <w:lang w:val="en-US"/>
        </w:rPr>
      </w:pPr>
      <w:r w:rsidRPr="00826FCB">
        <w:rPr>
          <w:rFonts w:ascii="Arial" w:hAnsi="Arial" w:cs="Arial"/>
          <w:b/>
          <w:bCs/>
          <w:lang w:val="en-US"/>
        </w:rPr>
        <w:t>Data Type</w:t>
      </w:r>
    </w:p>
    <w:p w14:paraId="7E5EDF5E" w14:textId="1ED57393" w:rsidR="00B749A7" w:rsidRPr="00826FCB" w:rsidRDefault="00B749A7" w:rsidP="00B749A7">
      <w:pPr>
        <w:rPr>
          <w:rFonts w:ascii="Arial" w:hAnsi="Arial" w:cs="Arial"/>
          <w:lang w:val="en-US"/>
        </w:rPr>
      </w:pPr>
      <w:r w:rsidRPr="00826FCB">
        <w:rPr>
          <w:rFonts w:ascii="Arial" w:hAnsi="Arial" w:cs="Arial"/>
          <w:lang w:val="en-US"/>
        </w:rPr>
        <w:t>The research is going to gather primary qualitative data. Primary data will be gained directly from the participants by conducting interviews. This will enable the researcher to gain in-depth knowledge of the customer perceptions of the Sainsbury's brand.</w:t>
      </w:r>
    </w:p>
    <w:p w14:paraId="1AD74028" w14:textId="64AFA57E" w:rsidR="00B749A7" w:rsidRPr="00826FCB" w:rsidRDefault="00B749A7" w:rsidP="00B749A7">
      <w:pPr>
        <w:rPr>
          <w:rFonts w:ascii="Arial" w:hAnsi="Arial" w:cs="Arial"/>
          <w:b/>
          <w:bCs/>
          <w:lang w:val="en-US"/>
        </w:rPr>
      </w:pPr>
      <w:r w:rsidRPr="00826FCB">
        <w:rPr>
          <w:rFonts w:ascii="Arial" w:hAnsi="Arial" w:cs="Arial"/>
          <w:b/>
          <w:bCs/>
          <w:lang w:val="en-US"/>
        </w:rPr>
        <w:t>Sample Size/ Sampling Method</w:t>
      </w:r>
    </w:p>
    <w:p w14:paraId="6F55B049" w14:textId="7CBEF17B" w:rsidR="002F295B" w:rsidRPr="00826FCB" w:rsidRDefault="002F295B" w:rsidP="002F295B">
      <w:pPr>
        <w:rPr>
          <w:rFonts w:ascii="Arial" w:hAnsi="Arial" w:cs="Arial"/>
          <w:lang w:val="en-US"/>
        </w:rPr>
      </w:pPr>
      <w:r w:rsidRPr="00826FCB">
        <w:rPr>
          <w:rFonts w:ascii="Arial" w:hAnsi="Arial" w:cs="Arial"/>
          <w:lang w:val="en-US"/>
        </w:rPr>
        <w:t>The study will involve no less than 15 people who frequently shop in Sainsbury's supermarkets. This sample size is suitable for qualitative research because it is easy to dive deeper into customers' perceptions but still maintains a degree of variety of opinion.</w:t>
      </w:r>
    </w:p>
    <w:p w14:paraId="78EC41FD" w14:textId="46CAF217" w:rsidR="002F295B" w:rsidRPr="00826FCB" w:rsidRDefault="002F295B" w:rsidP="002F295B">
      <w:pPr>
        <w:rPr>
          <w:rFonts w:ascii="Arial" w:hAnsi="Arial" w:cs="Arial"/>
          <w:lang w:val="en-US"/>
        </w:rPr>
      </w:pPr>
      <w:r w:rsidRPr="00826FCB">
        <w:rPr>
          <w:rFonts w:ascii="Arial" w:hAnsi="Arial" w:cs="Arial"/>
          <w:lang w:val="en-US"/>
        </w:rPr>
        <w:t>A purposive sampling approach will be adopted to select the participants of the research. Respondents will be selected based on their direct experience with Sainsbury's products and services, which will give them relevant knowledge of the brand. Participants will belong to different age groups, shopping frequencies and backgrounds to give richer data</w:t>
      </w:r>
    </w:p>
    <w:p w14:paraId="5187090E" w14:textId="4B856ED5" w:rsidR="002F295B" w:rsidRPr="00826FCB" w:rsidRDefault="002F295B" w:rsidP="002F295B">
      <w:pPr>
        <w:rPr>
          <w:rFonts w:ascii="Arial" w:hAnsi="Arial" w:cs="Arial"/>
          <w:lang w:val="en-US"/>
        </w:rPr>
      </w:pPr>
      <w:r w:rsidRPr="00826FCB">
        <w:rPr>
          <w:rFonts w:ascii="Arial" w:hAnsi="Arial" w:cs="Arial"/>
          <w:lang w:val="en-US"/>
        </w:rPr>
        <w:t xml:space="preserve">The main respondents will be customers, as customer perceptions of brand image and brand loyalty will be the concern of the research. In addition, 2-3 people from the management or staff side (e.g. store supervisors or employees) may be included, to be able to offer additional insights into the management and communication of brand image. This will enable us to understand both customer experience and </w:t>
      </w:r>
      <w:proofErr w:type="spellStart"/>
      <w:r w:rsidRPr="00826FCB">
        <w:rPr>
          <w:rFonts w:ascii="Arial" w:hAnsi="Arial" w:cs="Arial"/>
          <w:lang w:val="en-US"/>
        </w:rPr>
        <w:t>organisational</w:t>
      </w:r>
      <w:proofErr w:type="spellEnd"/>
      <w:r w:rsidRPr="00826FCB">
        <w:rPr>
          <w:rFonts w:ascii="Arial" w:hAnsi="Arial" w:cs="Arial"/>
          <w:lang w:val="en-US"/>
        </w:rPr>
        <w:t xml:space="preserve"> perspective in a more balanced way.</w:t>
      </w:r>
    </w:p>
    <w:p w14:paraId="6A6C579D" w14:textId="67D0D4F7" w:rsidR="00B749A7" w:rsidRPr="00826FCB" w:rsidRDefault="00B749A7" w:rsidP="002F295B">
      <w:pPr>
        <w:rPr>
          <w:rFonts w:ascii="Arial" w:hAnsi="Arial" w:cs="Arial"/>
          <w:b/>
          <w:bCs/>
          <w:lang w:val="en-US"/>
        </w:rPr>
      </w:pPr>
      <w:r w:rsidRPr="00826FCB">
        <w:rPr>
          <w:rFonts w:ascii="Arial" w:hAnsi="Arial" w:cs="Arial"/>
          <w:b/>
          <w:bCs/>
          <w:lang w:val="en-US"/>
        </w:rPr>
        <w:lastRenderedPageBreak/>
        <w:t>Data Collection Method</w:t>
      </w:r>
    </w:p>
    <w:p w14:paraId="52EAA6CB" w14:textId="78EFCEE8" w:rsidR="00B749A7" w:rsidRPr="00826FCB" w:rsidRDefault="00B749A7" w:rsidP="00B749A7">
      <w:pPr>
        <w:rPr>
          <w:rFonts w:ascii="Arial" w:hAnsi="Arial" w:cs="Arial"/>
          <w:lang w:val="en-US"/>
        </w:rPr>
      </w:pPr>
      <w:r w:rsidRPr="00826FCB">
        <w:rPr>
          <w:rFonts w:ascii="Arial" w:hAnsi="Arial" w:cs="Arial"/>
          <w:lang w:val="en-US"/>
        </w:rPr>
        <w:t xml:space="preserve">Data collection will be done through semi-structured interviews. Semi-structured interviews will enable participants to express their experiences and opinions at their own leisure but within the structure of an interview. Interviews will take place online or in person, depending on the availability of participants. Each interview would focus on customers' experiences, brand perceptions and brand loyalty </w:t>
      </w:r>
      <w:proofErr w:type="spellStart"/>
      <w:r w:rsidRPr="00826FCB">
        <w:rPr>
          <w:rFonts w:ascii="Arial" w:hAnsi="Arial" w:cs="Arial"/>
          <w:lang w:val="en-US"/>
        </w:rPr>
        <w:t>behaviour</w:t>
      </w:r>
      <w:proofErr w:type="spellEnd"/>
      <w:r w:rsidRPr="00826FCB">
        <w:rPr>
          <w:rFonts w:ascii="Arial" w:hAnsi="Arial" w:cs="Arial"/>
          <w:lang w:val="en-US"/>
        </w:rPr>
        <w:t>.</w:t>
      </w:r>
    </w:p>
    <w:p w14:paraId="1A95689E" w14:textId="77777777" w:rsidR="00B749A7" w:rsidRPr="00826FCB" w:rsidRDefault="00B749A7" w:rsidP="00B749A7">
      <w:pPr>
        <w:rPr>
          <w:rFonts w:ascii="Arial" w:hAnsi="Arial" w:cs="Arial"/>
          <w:b/>
          <w:bCs/>
          <w:lang w:val="en-US"/>
        </w:rPr>
      </w:pPr>
      <w:r w:rsidRPr="00826FCB">
        <w:rPr>
          <w:rFonts w:ascii="Arial" w:hAnsi="Arial" w:cs="Arial"/>
          <w:b/>
          <w:bCs/>
          <w:lang w:val="en-US"/>
        </w:rPr>
        <w:t>Data Analysis</w:t>
      </w:r>
    </w:p>
    <w:p w14:paraId="2673603E" w14:textId="2EF0F659" w:rsidR="00B749A7" w:rsidRPr="00826FCB" w:rsidRDefault="00B749A7" w:rsidP="00B749A7">
      <w:pPr>
        <w:rPr>
          <w:rFonts w:ascii="Arial" w:hAnsi="Arial" w:cs="Arial"/>
          <w:lang w:val="en-US"/>
        </w:rPr>
      </w:pPr>
      <w:r w:rsidRPr="00826FCB">
        <w:rPr>
          <w:rFonts w:ascii="Arial" w:hAnsi="Arial" w:cs="Arial"/>
          <w:lang w:val="en-US"/>
        </w:rPr>
        <w:t xml:space="preserve">The data collected will be </w:t>
      </w:r>
      <w:proofErr w:type="spellStart"/>
      <w:r w:rsidRPr="00826FCB">
        <w:rPr>
          <w:rFonts w:ascii="Arial" w:hAnsi="Arial" w:cs="Arial"/>
          <w:lang w:val="en-US"/>
        </w:rPr>
        <w:t>analysed</w:t>
      </w:r>
      <w:proofErr w:type="spellEnd"/>
      <w:r w:rsidRPr="00826FCB">
        <w:rPr>
          <w:rFonts w:ascii="Arial" w:hAnsi="Arial" w:cs="Arial"/>
          <w:lang w:val="en-US"/>
        </w:rPr>
        <w:t xml:space="preserve"> by using thematic analysis. The researcher will first transcribe the answers of the interviewees and then identify key patterns and themes within the data. These themes will be </w:t>
      </w:r>
      <w:proofErr w:type="spellStart"/>
      <w:r w:rsidRPr="00826FCB">
        <w:rPr>
          <w:rFonts w:ascii="Arial" w:hAnsi="Arial" w:cs="Arial"/>
          <w:lang w:val="en-US"/>
        </w:rPr>
        <w:t>categorised</w:t>
      </w:r>
      <w:proofErr w:type="spellEnd"/>
      <w:r w:rsidRPr="00826FCB">
        <w:rPr>
          <w:rFonts w:ascii="Arial" w:hAnsi="Arial" w:cs="Arial"/>
          <w:lang w:val="en-US"/>
        </w:rPr>
        <w:t xml:space="preserve"> on the basis of the research objectives. Thematic analysis will be useful in determining the repeated perceptions and attitudes towards the brand image of Sainsbury and how these perceptions are associated in terms of customer loyalty.</w:t>
      </w:r>
    </w:p>
    <w:p w14:paraId="36B29AF6" w14:textId="77777777" w:rsidR="00B749A7" w:rsidRPr="00826FCB" w:rsidRDefault="00B749A7" w:rsidP="00B749A7">
      <w:pPr>
        <w:rPr>
          <w:rFonts w:ascii="Arial" w:hAnsi="Arial" w:cs="Arial"/>
          <w:b/>
          <w:bCs/>
          <w:lang w:val="en-US"/>
        </w:rPr>
      </w:pPr>
      <w:r w:rsidRPr="00826FCB">
        <w:rPr>
          <w:rFonts w:ascii="Arial" w:hAnsi="Arial" w:cs="Arial"/>
          <w:b/>
          <w:bCs/>
          <w:lang w:val="en-US"/>
        </w:rPr>
        <w:t>Research Ethics</w:t>
      </w:r>
    </w:p>
    <w:p w14:paraId="609851A2" w14:textId="37DB6FB0" w:rsidR="00CE4854" w:rsidRPr="00826FCB" w:rsidRDefault="00B749A7" w:rsidP="00CE4854">
      <w:pPr>
        <w:rPr>
          <w:rFonts w:ascii="Arial" w:hAnsi="Arial" w:cs="Arial"/>
          <w:lang w:val="en-US"/>
        </w:rPr>
      </w:pPr>
      <w:r w:rsidRPr="00826FCB">
        <w:rPr>
          <w:rFonts w:ascii="Arial" w:hAnsi="Arial" w:cs="Arial"/>
          <w:lang w:val="en-US"/>
        </w:rPr>
        <w:t>Ethical considerations will be strictly observed throughout the research process. Participants will be informed about the purpose of the study before participating. Participation will be voluntary, and respondents may withdraw at any time. Personal identities will be kept anonymous, and all collected data will only be used for academic purposes. Participants will give their informed consent before interviews are conducted. The research will adhere to the ethical requirements of universities and data protection laws</w:t>
      </w:r>
    </w:p>
    <w:p w14:paraId="4E808F0A" w14:textId="77777777" w:rsidR="00CE4854" w:rsidRPr="00826FCB" w:rsidRDefault="00CE4854" w:rsidP="00B749A7">
      <w:pPr>
        <w:pStyle w:val="Heading1"/>
        <w:rPr>
          <w:rFonts w:ascii="Arial" w:hAnsi="Arial" w:cs="Arial"/>
          <w:sz w:val="24"/>
          <w:szCs w:val="24"/>
          <w:lang w:val="en-US"/>
        </w:rPr>
      </w:pPr>
      <w:bookmarkStart w:id="4" w:name="_Toc224854168"/>
      <w:r w:rsidRPr="00826FCB">
        <w:rPr>
          <w:rFonts w:ascii="Arial" w:hAnsi="Arial" w:cs="Arial"/>
          <w:sz w:val="24"/>
          <w:szCs w:val="24"/>
          <w:lang w:val="en-US"/>
        </w:rPr>
        <w:t>4. Expected Findings</w:t>
      </w:r>
      <w:bookmarkEnd w:id="4"/>
    </w:p>
    <w:p w14:paraId="2BA2733B" w14:textId="10D44F67" w:rsidR="00B749A7" w:rsidRPr="00826FCB" w:rsidRDefault="00B749A7" w:rsidP="00B749A7">
      <w:pPr>
        <w:rPr>
          <w:rFonts w:ascii="Arial" w:hAnsi="Arial" w:cs="Arial"/>
          <w:lang w:val="en-US"/>
        </w:rPr>
      </w:pPr>
      <w:r w:rsidRPr="00826FCB">
        <w:rPr>
          <w:rFonts w:ascii="Arial" w:hAnsi="Arial" w:cs="Arial"/>
          <w:lang w:val="en-US"/>
        </w:rPr>
        <w:t xml:space="preserve">This research is expected to reveal that the brand image plays an important role in developing customer loyalty towards the Sainsbury's supermarkets. Customers who have a positive perception of the brand may be more likely to continue to purchase products and recommend the company to others. The study may identify several factors influencing the brand image, including product quality, pricing strategies, customer service and corporate reputation. Positive experiences in these areas may lead to more emotional attachment to the brand and higher customer loyalty. The research may also provide information on the fact that brand trust and satisfaction contribute to long-term customer relationships. Previous research states that positive brand perception increases customer loyalty and purchasing </w:t>
      </w:r>
      <w:proofErr w:type="spellStart"/>
      <w:r w:rsidRPr="00826FCB">
        <w:rPr>
          <w:rFonts w:ascii="Arial" w:hAnsi="Arial" w:cs="Arial"/>
          <w:lang w:val="en-US"/>
        </w:rPr>
        <w:t>behaviour</w:t>
      </w:r>
      <w:proofErr w:type="spellEnd"/>
      <w:r w:rsidRPr="00826FCB">
        <w:rPr>
          <w:rFonts w:ascii="Arial" w:hAnsi="Arial" w:cs="Arial"/>
          <w:lang w:val="en-US"/>
        </w:rPr>
        <w:t xml:space="preserve"> (Tahir, Adnan and Saeed, 2024). Overall, the findings may offer helpful insights on how retailers can enhance their brand strategies and strengthen customer relationships.</w:t>
      </w:r>
    </w:p>
    <w:p w14:paraId="5F092DFF" w14:textId="7BCABC30" w:rsidR="00CE4854" w:rsidRPr="00826FCB" w:rsidRDefault="00CE4854" w:rsidP="00B749A7">
      <w:pPr>
        <w:pStyle w:val="Heading1"/>
        <w:rPr>
          <w:rFonts w:ascii="Arial" w:hAnsi="Arial" w:cs="Arial"/>
          <w:sz w:val="24"/>
          <w:szCs w:val="24"/>
          <w:lang w:val="en-US"/>
        </w:rPr>
      </w:pPr>
      <w:bookmarkStart w:id="5" w:name="_Toc224854169"/>
      <w:r w:rsidRPr="00826FCB">
        <w:rPr>
          <w:rFonts w:ascii="Arial" w:hAnsi="Arial" w:cs="Arial"/>
          <w:sz w:val="24"/>
          <w:szCs w:val="24"/>
          <w:lang w:val="en-US"/>
        </w:rPr>
        <w:lastRenderedPageBreak/>
        <w:t>5. Limitations</w:t>
      </w:r>
      <w:bookmarkEnd w:id="5"/>
    </w:p>
    <w:p w14:paraId="2C7ECC7B" w14:textId="70535538" w:rsidR="00B749A7" w:rsidRPr="00826FCB" w:rsidRDefault="00B749A7" w:rsidP="00B749A7">
      <w:pPr>
        <w:rPr>
          <w:rFonts w:ascii="Arial" w:hAnsi="Arial" w:cs="Arial"/>
          <w:lang w:val="en-US"/>
        </w:rPr>
      </w:pPr>
      <w:r w:rsidRPr="00826FCB">
        <w:rPr>
          <w:rFonts w:ascii="Arial" w:hAnsi="Arial" w:cs="Arial"/>
          <w:lang w:val="en-US"/>
        </w:rPr>
        <w:t xml:space="preserve">This research could be subject to several limitations. The sample size will be relatively small thanks to the fact that the objective of qualitative research is to concentrate on in-depth understanding, and not on </w:t>
      </w:r>
      <w:proofErr w:type="spellStart"/>
      <w:r w:rsidRPr="00826FCB">
        <w:rPr>
          <w:rFonts w:ascii="Arial" w:hAnsi="Arial" w:cs="Arial"/>
          <w:lang w:val="en-US"/>
        </w:rPr>
        <w:t>generalisation</w:t>
      </w:r>
      <w:proofErr w:type="spellEnd"/>
      <w:r w:rsidRPr="00826FCB">
        <w:rPr>
          <w:rFonts w:ascii="Arial" w:hAnsi="Arial" w:cs="Arial"/>
          <w:lang w:val="en-US"/>
        </w:rPr>
        <w:t>. Therefore, the findings may not reflect the view of all customers of Sainsbury's. Another limitation is time constraints, which may limit the number of interviews being conducted. Additionally, the answers from the participants can be affected by personal experiences and biases. Despite these limitations, qualitative research may reveal very interesting insights into customer perceptions and relationships with brands.</w:t>
      </w:r>
    </w:p>
    <w:p w14:paraId="6DF3A205" w14:textId="3472A05D" w:rsidR="00CE4854" w:rsidRPr="00826FCB" w:rsidRDefault="00CE4854" w:rsidP="00B749A7">
      <w:pPr>
        <w:pStyle w:val="Heading1"/>
        <w:rPr>
          <w:rFonts w:ascii="Arial" w:hAnsi="Arial" w:cs="Arial"/>
          <w:sz w:val="24"/>
          <w:szCs w:val="24"/>
          <w:lang w:val="en-US"/>
        </w:rPr>
      </w:pPr>
      <w:bookmarkStart w:id="6" w:name="_Toc224854170"/>
      <w:r w:rsidRPr="00826FCB">
        <w:rPr>
          <w:rFonts w:ascii="Arial" w:hAnsi="Arial" w:cs="Arial"/>
          <w:sz w:val="24"/>
          <w:szCs w:val="24"/>
          <w:lang w:val="en-US"/>
        </w:rPr>
        <w:t>6. Timeframe</w:t>
      </w:r>
      <w:bookmarkEnd w:id="6"/>
    </w:p>
    <w:tbl>
      <w:tblPr>
        <w:tblStyle w:val="TableGrid"/>
        <w:tblW w:w="5000" w:type="pct"/>
        <w:tblLook w:val="04A0" w:firstRow="1" w:lastRow="0" w:firstColumn="1" w:lastColumn="0" w:noHBand="0" w:noVBand="1"/>
      </w:tblPr>
      <w:tblGrid>
        <w:gridCol w:w="4336"/>
        <w:gridCol w:w="936"/>
        <w:gridCol w:w="936"/>
        <w:gridCol w:w="936"/>
        <w:gridCol w:w="936"/>
        <w:gridCol w:w="936"/>
      </w:tblGrid>
      <w:tr w:rsidR="001A71BE" w:rsidRPr="00826FCB" w14:paraId="5D5BADAF" w14:textId="77777777" w:rsidTr="001A71BE">
        <w:tc>
          <w:tcPr>
            <w:tcW w:w="2506" w:type="pct"/>
            <w:hideMark/>
          </w:tcPr>
          <w:p w14:paraId="6899A61A" w14:textId="77777777" w:rsidR="00B749A7" w:rsidRPr="00826FCB" w:rsidRDefault="00B749A7" w:rsidP="00B749A7">
            <w:pPr>
              <w:spacing w:line="360" w:lineRule="auto"/>
              <w:rPr>
                <w:rFonts w:ascii="Arial" w:hAnsi="Arial" w:cs="Arial"/>
                <w:b/>
                <w:bCs/>
                <w:lang w:val="en-US"/>
              </w:rPr>
            </w:pPr>
            <w:r w:rsidRPr="00826FCB">
              <w:rPr>
                <w:rFonts w:ascii="Arial" w:hAnsi="Arial" w:cs="Arial"/>
                <w:b/>
                <w:bCs/>
                <w:lang w:val="en-US"/>
              </w:rPr>
              <w:t>Research Activities</w:t>
            </w:r>
          </w:p>
        </w:tc>
        <w:tc>
          <w:tcPr>
            <w:tcW w:w="505" w:type="pct"/>
            <w:hideMark/>
          </w:tcPr>
          <w:p w14:paraId="698633A5" w14:textId="57CFFEE2" w:rsidR="00B749A7" w:rsidRPr="00826FCB" w:rsidRDefault="001A71BE" w:rsidP="00B749A7">
            <w:pPr>
              <w:spacing w:line="360" w:lineRule="auto"/>
              <w:rPr>
                <w:rFonts w:ascii="Arial" w:hAnsi="Arial" w:cs="Arial"/>
                <w:b/>
                <w:bCs/>
                <w:lang w:val="en-US"/>
              </w:rPr>
            </w:pPr>
            <w:r w:rsidRPr="00826FCB">
              <w:rPr>
                <w:rFonts w:ascii="Arial" w:hAnsi="Arial" w:cs="Arial"/>
                <w:b/>
                <w:bCs/>
                <w:lang w:val="en-US"/>
              </w:rPr>
              <w:t>Month 1</w:t>
            </w:r>
          </w:p>
        </w:tc>
        <w:tc>
          <w:tcPr>
            <w:tcW w:w="505" w:type="pct"/>
            <w:hideMark/>
          </w:tcPr>
          <w:p w14:paraId="5C7838FA" w14:textId="5A461796" w:rsidR="00B749A7" w:rsidRPr="00826FCB" w:rsidRDefault="001A71BE" w:rsidP="00B749A7">
            <w:pPr>
              <w:spacing w:line="360" w:lineRule="auto"/>
              <w:rPr>
                <w:rFonts w:ascii="Arial" w:hAnsi="Arial" w:cs="Arial"/>
                <w:b/>
                <w:bCs/>
                <w:lang w:val="en-US"/>
              </w:rPr>
            </w:pPr>
            <w:r w:rsidRPr="00826FCB">
              <w:rPr>
                <w:rFonts w:ascii="Arial" w:hAnsi="Arial" w:cs="Arial"/>
                <w:b/>
                <w:bCs/>
              </w:rPr>
              <w:t>Month 2</w:t>
            </w:r>
          </w:p>
        </w:tc>
        <w:tc>
          <w:tcPr>
            <w:tcW w:w="475" w:type="pct"/>
            <w:hideMark/>
          </w:tcPr>
          <w:p w14:paraId="0B2EA837" w14:textId="7EDD1C60" w:rsidR="00B749A7" w:rsidRPr="00826FCB" w:rsidRDefault="001A71BE" w:rsidP="00B749A7">
            <w:pPr>
              <w:spacing w:line="360" w:lineRule="auto"/>
              <w:rPr>
                <w:rFonts w:ascii="Arial" w:hAnsi="Arial" w:cs="Arial"/>
                <w:b/>
                <w:bCs/>
                <w:lang w:val="en-US"/>
              </w:rPr>
            </w:pPr>
            <w:r w:rsidRPr="00826FCB">
              <w:rPr>
                <w:rFonts w:ascii="Arial" w:hAnsi="Arial" w:cs="Arial"/>
                <w:b/>
                <w:bCs/>
              </w:rPr>
              <w:t>Month 3</w:t>
            </w:r>
          </w:p>
        </w:tc>
        <w:tc>
          <w:tcPr>
            <w:tcW w:w="505" w:type="pct"/>
            <w:hideMark/>
          </w:tcPr>
          <w:p w14:paraId="17F7EDD8" w14:textId="40359872" w:rsidR="00B749A7" w:rsidRPr="00826FCB" w:rsidRDefault="001A71BE" w:rsidP="00B749A7">
            <w:pPr>
              <w:spacing w:line="360" w:lineRule="auto"/>
              <w:rPr>
                <w:rFonts w:ascii="Arial" w:hAnsi="Arial" w:cs="Arial"/>
                <w:b/>
                <w:bCs/>
                <w:lang w:val="en-US"/>
              </w:rPr>
            </w:pPr>
            <w:r w:rsidRPr="00826FCB">
              <w:rPr>
                <w:rFonts w:ascii="Arial" w:hAnsi="Arial" w:cs="Arial"/>
                <w:b/>
                <w:bCs/>
              </w:rPr>
              <w:t>Month 4</w:t>
            </w:r>
          </w:p>
        </w:tc>
        <w:tc>
          <w:tcPr>
            <w:tcW w:w="505" w:type="pct"/>
            <w:hideMark/>
          </w:tcPr>
          <w:p w14:paraId="1D6C4339" w14:textId="4A8E90D8" w:rsidR="00B749A7" w:rsidRPr="00826FCB" w:rsidRDefault="001A71BE" w:rsidP="00B749A7">
            <w:pPr>
              <w:spacing w:line="360" w:lineRule="auto"/>
              <w:rPr>
                <w:rFonts w:ascii="Arial" w:hAnsi="Arial" w:cs="Arial"/>
                <w:b/>
                <w:bCs/>
                <w:lang w:val="en-US"/>
              </w:rPr>
            </w:pPr>
            <w:r w:rsidRPr="00826FCB">
              <w:rPr>
                <w:rFonts w:ascii="Arial" w:hAnsi="Arial" w:cs="Arial"/>
                <w:b/>
                <w:bCs/>
              </w:rPr>
              <w:t>Month 5</w:t>
            </w:r>
          </w:p>
        </w:tc>
      </w:tr>
      <w:tr w:rsidR="001A71BE" w:rsidRPr="00826FCB" w14:paraId="4502CD1E" w14:textId="77777777" w:rsidTr="001A71BE">
        <w:tc>
          <w:tcPr>
            <w:tcW w:w="2506" w:type="pct"/>
            <w:hideMark/>
          </w:tcPr>
          <w:p w14:paraId="2122F375"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Topic selection and proposal preparation</w:t>
            </w:r>
          </w:p>
        </w:tc>
        <w:tc>
          <w:tcPr>
            <w:tcW w:w="505" w:type="pct"/>
            <w:shd w:val="clear" w:color="auto" w:fill="4F81BD" w:themeFill="accent1"/>
            <w:hideMark/>
          </w:tcPr>
          <w:p w14:paraId="54E2A406" w14:textId="7A710B95"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15BB4FD3" w14:textId="77D352BB" w:rsidR="00B749A7" w:rsidRPr="00826FCB" w:rsidRDefault="00B749A7" w:rsidP="00B749A7">
            <w:pPr>
              <w:spacing w:line="360" w:lineRule="auto"/>
              <w:rPr>
                <w:rFonts w:ascii="Arial" w:hAnsi="Arial" w:cs="Arial"/>
                <w:lang w:val="en-US"/>
              </w:rPr>
            </w:pPr>
          </w:p>
        </w:tc>
        <w:tc>
          <w:tcPr>
            <w:tcW w:w="475" w:type="pct"/>
            <w:hideMark/>
          </w:tcPr>
          <w:p w14:paraId="4DF21CBB" w14:textId="77777777" w:rsidR="00B749A7" w:rsidRPr="00826FCB" w:rsidRDefault="00B749A7" w:rsidP="00B749A7">
            <w:pPr>
              <w:spacing w:line="360" w:lineRule="auto"/>
              <w:rPr>
                <w:rFonts w:ascii="Arial" w:hAnsi="Arial" w:cs="Arial"/>
                <w:lang w:val="en-US"/>
              </w:rPr>
            </w:pPr>
          </w:p>
        </w:tc>
        <w:tc>
          <w:tcPr>
            <w:tcW w:w="505" w:type="pct"/>
            <w:hideMark/>
          </w:tcPr>
          <w:p w14:paraId="5C450BEC" w14:textId="77777777" w:rsidR="00B749A7" w:rsidRPr="00826FCB" w:rsidRDefault="00B749A7" w:rsidP="00B749A7">
            <w:pPr>
              <w:spacing w:line="360" w:lineRule="auto"/>
              <w:rPr>
                <w:rFonts w:ascii="Arial" w:hAnsi="Arial" w:cs="Arial"/>
                <w:lang w:val="en-US"/>
              </w:rPr>
            </w:pPr>
          </w:p>
        </w:tc>
        <w:tc>
          <w:tcPr>
            <w:tcW w:w="505" w:type="pct"/>
            <w:hideMark/>
          </w:tcPr>
          <w:p w14:paraId="5FE73C57" w14:textId="77777777" w:rsidR="00B749A7" w:rsidRPr="00826FCB" w:rsidRDefault="00B749A7" w:rsidP="00B749A7">
            <w:pPr>
              <w:spacing w:line="360" w:lineRule="auto"/>
              <w:rPr>
                <w:rFonts w:ascii="Arial" w:hAnsi="Arial" w:cs="Arial"/>
                <w:lang w:val="en-US"/>
              </w:rPr>
            </w:pPr>
          </w:p>
        </w:tc>
      </w:tr>
      <w:tr w:rsidR="001A71BE" w:rsidRPr="00826FCB" w14:paraId="6E8C3D4E" w14:textId="77777777" w:rsidTr="001A71BE">
        <w:tc>
          <w:tcPr>
            <w:tcW w:w="2506" w:type="pct"/>
            <w:hideMark/>
          </w:tcPr>
          <w:p w14:paraId="1783C6E0"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Ethical approval process</w:t>
            </w:r>
          </w:p>
        </w:tc>
        <w:tc>
          <w:tcPr>
            <w:tcW w:w="505" w:type="pct"/>
            <w:hideMark/>
          </w:tcPr>
          <w:p w14:paraId="35714416"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554DC91F" w14:textId="0119BD2F" w:rsidR="00B749A7" w:rsidRPr="00826FCB" w:rsidRDefault="00B749A7" w:rsidP="00B749A7">
            <w:pPr>
              <w:spacing w:line="360" w:lineRule="auto"/>
              <w:rPr>
                <w:rFonts w:ascii="Arial" w:hAnsi="Arial" w:cs="Arial"/>
                <w:lang w:val="en-US"/>
              </w:rPr>
            </w:pPr>
          </w:p>
        </w:tc>
        <w:tc>
          <w:tcPr>
            <w:tcW w:w="475" w:type="pct"/>
            <w:hideMark/>
          </w:tcPr>
          <w:p w14:paraId="24298EE4" w14:textId="77777777" w:rsidR="00B749A7" w:rsidRPr="00826FCB" w:rsidRDefault="00B749A7" w:rsidP="00B749A7">
            <w:pPr>
              <w:spacing w:line="360" w:lineRule="auto"/>
              <w:rPr>
                <w:rFonts w:ascii="Arial" w:hAnsi="Arial" w:cs="Arial"/>
                <w:lang w:val="en-US"/>
              </w:rPr>
            </w:pPr>
          </w:p>
        </w:tc>
        <w:tc>
          <w:tcPr>
            <w:tcW w:w="505" w:type="pct"/>
            <w:hideMark/>
          </w:tcPr>
          <w:p w14:paraId="695B987E" w14:textId="77777777" w:rsidR="00B749A7" w:rsidRPr="00826FCB" w:rsidRDefault="00B749A7" w:rsidP="00B749A7">
            <w:pPr>
              <w:spacing w:line="360" w:lineRule="auto"/>
              <w:rPr>
                <w:rFonts w:ascii="Arial" w:hAnsi="Arial" w:cs="Arial"/>
                <w:lang w:val="en-US"/>
              </w:rPr>
            </w:pPr>
          </w:p>
        </w:tc>
        <w:tc>
          <w:tcPr>
            <w:tcW w:w="505" w:type="pct"/>
            <w:hideMark/>
          </w:tcPr>
          <w:p w14:paraId="79F6078A" w14:textId="77777777" w:rsidR="00B749A7" w:rsidRPr="00826FCB" w:rsidRDefault="00B749A7" w:rsidP="00B749A7">
            <w:pPr>
              <w:spacing w:line="360" w:lineRule="auto"/>
              <w:rPr>
                <w:rFonts w:ascii="Arial" w:hAnsi="Arial" w:cs="Arial"/>
                <w:lang w:val="en-US"/>
              </w:rPr>
            </w:pPr>
          </w:p>
        </w:tc>
      </w:tr>
      <w:tr w:rsidR="001A71BE" w:rsidRPr="00826FCB" w14:paraId="7B65DB83" w14:textId="77777777" w:rsidTr="001A71BE">
        <w:tc>
          <w:tcPr>
            <w:tcW w:w="2506" w:type="pct"/>
            <w:hideMark/>
          </w:tcPr>
          <w:p w14:paraId="1518C310"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Literature review</w:t>
            </w:r>
          </w:p>
        </w:tc>
        <w:tc>
          <w:tcPr>
            <w:tcW w:w="505" w:type="pct"/>
            <w:hideMark/>
          </w:tcPr>
          <w:p w14:paraId="71FFFBAD"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046704E7" w14:textId="537B6141" w:rsidR="00B749A7" w:rsidRPr="00826FCB" w:rsidRDefault="00B749A7" w:rsidP="00B749A7">
            <w:pPr>
              <w:spacing w:line="360" w:lineRule="auto"/>
              <w:rPr>
                <w:rFonts w:ascii="Arial" w:hAnsi="Arial" w:cs="Arial"/>
                <w:lang w:val="en-US"/>
              </w:rPr>
            </w:pPr>
          </w:p>
        </w:tc>
        <w:tc>
          <w:tcPr>
            <w:tcW w:w="475" w:type="pct"/>
            <w:shd w:val="clear" w:color="auto" w:fill="4F81BD" w:themeFill="accent1"/>
            <w:hideMark/>
          </w:tcPr>
          <w:p w14:paraId="7F33B881" w14:textId="3F4EE8C2" w:rsidR="00B749A7" w:rsidRPr="00826FCB" w:rsidRDefault="00B749A7" w:rsidP="00B749A7">
            <w:pPr>
              <w:spacing w:line="360" w:lineRule="auto"/>
              <w:rPr>
                <w:rFonts w:ascii="Arial" w:hAnsi="Arial" w:cs="Arial"/>
                <w:lang w:val="en-US"/>
              </w:rPr>
            </w:pPr>
          </w:p>
        </w:tc>
        <w:tc>
          <w:tcPr>
            <w:tcW w:w="505" w:type="pct"/>
            <w:hideMark/>
          </w:tcPr>
          <w:p w14:paraId="7E3A1B9B" w14:textId="77777777" w:rsidR="00B749A7" w:rsidRPr="00826FCB" w:rsidRDefault="00B749A7" w:rsidP="00B749A7">
            <w:pPr>
              <w:spacing w:line="360" w:lineRule="auto"/>
              <w:rPr>
                <w:rFonts w:ascii="Arial" w:hAnsi="Arial" w:cs="Arial"/>
                <w:lang w:val="en-US"/>
              </w:rPr>
            </w:pPr>
          </w:p>
        </w:tc>
        <w:tc>
          <w:tcPr>
            <w:tcW w:w="505" w:type="pct"/>
            <w:hideMark/>
          </w:tcPr>
          <w:p w14:paraId="1641F522" w14:textId="77777777" w:rsidR="00B749A7" w:rsidRPr="00826FCB" w:rsidRDefault="00B749A7" w:rsidP="00B749A7">
            <w:pPr>
              <w:spacing w:line="360" w:lineRule="auto"/>
              <w:rPr>
                <w:rFonts w:ascii="Arial" w:hAnsi="Arial" w:cs="Arial"/>
                <w:lang w:val="en-US"/>
              </w:rPr>
            </w:pPr>
          </w:p>
        </w:tc>
      </w:tr>
      <w:tr w:rsidR="001A71BE" w:rsidRPr="00826FCB" w14:paraId="4A4C518A" w14:textId="77777777" w:rsidTr="001A71BE">
        <w:tc>
          <w:tcPr>
            <w:tcW w:w="2506" w:type="pct"/>
            <w:hideMark/>
          </w:tcPr>
          <w:p w14:paraId="0DA31958"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Designing interview questions</w:t>
            </w:r>
          </w:p>
        </w:tc>
        <w:tc>
          <w:tcPr>
            <w:tcW w:w="505" w:type="pct"/>
            <w:hideMark/>
          </w:tcPr>
          <w:p w14:paraId="450FF60C"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105F033A" w14:textId="5144403A" w:rsidR="00B749A7" w:rsidRPr="00826FCB" w:rsidRDefault="00B749A7" w:rsidP="00B749A7">
            <w:pPr>
              <w:spacing w:line="360" w:lineRule="auto"/>
              <w:rPr>
                <w:rFonts w:ascii="Arial" w:hAnsi="Arial" w:cs="Arial"/>
                <w:lang w:val="en-US"/>
              </w:rPr>
            </w:pPr>
          </w:p>
        </w:tc>
        <w:tc>
          <w:tcPr>
            <w:tcW w:w="475" w:type="pct"/>
            <w:shd w:val="clear" w:color="auto" w:fill="4F81BD" w:themeFill="accent1"/>
            <w:hideMark/>
          </w:tcPr>
          <w:p w14:paraId="280B8BE2" w14:textId="4260E489" w:rsidR="00B749A7" w:rsidRPr="00826FCB" w:rsidRDefault="00B749A7" w:rsidP="00B749A7">
            <w:pPr>
              <w:spacing w:line="360" w:lineRule="auto"/>
              <w:rPr>
                <w:rFonts w:ascii="Arial" w:hAnsi="Arial" w:cs="Arial"/>
                <w:lang w:val="en-US"/>
              </w:rPr>
            </w:pPr>
          </w:p>
        </w:tc>
        <w:tc>
          <w:tcPr>
            <w:tcW w:w="505" w:type="pct"/>
            <w:hideMark/>
          </w:tcPr>
          <w:p w14:paraId="5E021F56" w14:textId="77777777" w:rsidR="00B749A7" w:rsidRPr="00826FCB" w:rsidRDefault="00B749A7" w:rsidP="00B749A7">
            <w:pPr>
              <w:spacing w:line="360" w:lineRule="auto"/>
              <w:rPr>
                <w:rFonts w:ascii="Arial" w:hAnsi="Arial" w:cs="Arial"/>
                <w:lang w:val="en-US"/>
              </w:rPr>
            </w:pPr>
          </w:p>
        </w:tc>
        <w:tc>
          <w:tcPr>
            <w:tcW w:w="505" w:type="pct"/>
            <w:hideMark/>
          </w:tcPr>
          <w:p w14:paraId="127915F7" w14:textId="77777777" w:rsidR="00B749A7" w:rsidRPr="00826FCB" w:rsidRDefault="00B749A7" w:rsidP="00B749A7">
            <w:pPr>
              <w:spacing w:line="360" w:lineRule="auto"/>
              <w:rPr>
                <w:rFonts w:ascii="Arial" w:hAnsi="Arial" w:cs="Arial"/>
                <w:lang w:val="en-US"/>
              </w:rPr>
            </w:pPr>
          </w:p>
        </w:tc>
      </w:tr>
      <w:tr w:rsidR="001A71BE" w:rsidRPr="00826FCB" w14:paraId="5D057A87" w14:textId="77777777" w:rsidTr="001A71BE">
        <w:tc>
          <w:tcPr>
            <w:tcW w:w="2506" w:type="pct"/>
            <w:hideMark/>
          </w:tcPr>
          <w:p w14:paraId="6CE0E66F"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Data collection (interviews)</w:t>
            </w:r>
          </w:p>
        </w:tc>
        <w:tc>
          <w:tcPr>
            <w:tcW w:w="505" w:type="pct"/>
            <w:hideMark/>
          </w:tcPr>
          <w:p w14:paraId="0AF51F39" w14:textId="77777777" w:rsidR="00B749A7" w:rsidRPr="00826FCB" w:rsidRDefault="00B749A7" w:rsidP="00B749A7">
            <w:pPr>
              <w:spacing w:line="360" w:lineRule="auto"/>
              <w:rPr>
                <w:rFonts w:ascii="Arial" w:hAnsi="Arial" w:cs="Arial"/>
                <w:lang w:val="en-US"/>
              </w:rPr>
            </w:pPr>
          </w:p>
        </w:tc>
        <w:tc>
          <w:tcPr>
            <w:tcW w:w="505" w:type="pct"/>
            <w:hideMark/>
          </w:tcPr>
          <w:p w14:paraId="78BB7A96" w14:textId="77777777" w:rsidR="00B749A7" w:rsidRPr="00826FCB" w:rsidRDefault="00B749A7" w:rsidP="00B749A7">
            <w:pPr>
              <w:spacing w:line="360" w:lineRule="auto"/>
              <w:rPr>
                <w:rFonts w:ascii="Arial" w:hAnsi="Arial" w:cs="Arial"/>
                <w:lang w:val="en-US"/>
              </w:rPr>
            </w:pPr>
          </w:p>
        </w:tc>
        <w:tc>
          <w:tcPr>
            <w:tcW w:w="475" w:type="pct"/>
            <w:shd w:val="clear" w:color="auto" w:fill="4F81BD" w:themeFill="accent1"/>
            <w:hideMark/>
          </w:tcPr>
          <w:p w14:paraId="4B5AC520" w14:textId="1A2C3217" w:rsidR="00B749A7" w:rsidRPr="00826FCB" w:rsidRDefault="00B749A7" w:rsidP="00B749A7">
            <w:pPr>
              <w:spacing w:line="360" w:lineRule="auto"/>
              <w:rPr>
                <w:rFonts w:ascii="Arial" w:hAnsi="Arial" w:cs="Arial"/>
                <w:lang w:val="en-US"/>
              </w:rPr>
            </w:pPr>
          </w:p>
        </w:tc>
        <w:tc>
          <w:tcPr>
            <w:tcW w:w="505" w:type="pct"/>
            <w:hideMark/>
          </w:tcPr>
          <w:p w14:paraId="7449478B" w14:textId="77777777" w:rsidR="00B749A7" w:rsidRPr="00826FCB" w:rsidRDefault="00B749A7" w:rsidP="00B749A7">
            <w:pPr>
              <w:spacing w:line="360" w:lineRule="auto"/>
              <w:rPr>
                <w:rFonts w:ascii="Arial" w:hAnsi="Arial" w:cs="Arial"/>
                <w:lang w:val="en-US"/>
              </w:rPr>
            </w:pPr>
          </w:p>
        </w:tc>
        <w:tc>
          <w:tcPr>
            <w:tcW w:w="505" w:type="pct"/>
            <w:hideMark/>
          </w:tcPr>
          <w:p w14:paraId="3A4AA76B" w14:textId="77777777" w:rsidR="00B749A7" w:rsidRPr="00826FCB" w:rsidRDefault="00B749A7" w:rsidP="00B749A7">
            <w:pPr>
              <w:spacing w:line="360" w:lineRule="auto"/>
              <w:rPr>
                <w:rFonts w:ascii="Arial" w:hAnsi="Arial" w:cs="Arial"/>
                <w:lang w:val="en-US"/>
              </w:rPr>
            </w:pPr>
          </w:p>
        </w:tc>
      </w:tr>
      <w:tr w:rsidR="001A71BE" w:rsidRPr="00826FCB" w14:paraId="23730B06" w14:textId="77777777" w:rsidTr="001A71BE">
        <w:tc>
          <w:tcPr>
            <w:tcW w:w="2506" w:type="pct"/>
            <w:hideMark/>
          </w:tcPr>
          <w:p w14:paraId="363A71E6"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Data transcription and analysis</w:t>
            </w:r>
          </w:p>
        </w:tc>
        <w:tc>
          <w:tcPr>
            <w:tcW w:w="505" w:type="pct"/>
            <w:hideMark/>
          </w:tcPr>
          <w:p w14:paraId="7B304AC2" w14:textId="77777777" w:rsidR="00B749A7" w:rsidRPr="00826FCB" w:rsidRDefault="00B749A7" w:rsidP="00B749A7">
            <w:pPr>
              <w:spacing w:line="360" w:lineRule="auto"/>
              <w:rPr>
                <w:rFonts w:ascii="Arial" w:hAnsi="Arial" w:cs="Arial"/>
                <w:lang w:val="en-US"/>
              </w:rPr>
            </w:pPr>
          </w:p>
        </w:tc>
        <w:tc>
          <w:tcPr>
            <w:tcW w:w="505" w:type="pct"/>
            <w:hideMark/>
          </w:tcPr>
          <w:p w14:paraId="06B0FC40" w14:textId="77777777" w:rsidR="00B749A7" w:rsidRPr="00826FCB" w:rsidRDefault="00B749A7" w:rsidP="00B749A7">
            <w:pPr>
              <w:spacing w:line="360" w:lineRule="auto"/>
              <w:rPr>
                <w:rFonts w:ascii="Arial" w:hAnsi="Arial" w:cs="Arial"/>
                <w:lang w:val="en-US"/>
              </w:rPr>
            </w:pPr>
          </w:p>
        </w:tc>
        <w:tc>
          <w:tcPr>
            <w:tcW w:w="475" w:type="pct"/>
            <w:hideMark/>
          </w:tcPr>
          <w:p w14:paraId="4EC9DBD2"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3102E673" w14:textId="2C8A596C" w:rsidR="00B749A7" w:rsidRPr="00826FCB" w:rsidRDefault="00B749A7" w:rsidP="00B749A7">
            <w:pPr>
              <w:spacing w:line="360" w:lineRule="auto"/>
              <w:rPr>
                <w:rFonts w:ascii="Arial" w:hAnsi="Arial" w:cs="Arial"/>
                <w:lang w:val="en-US"/>
              </w:rPr>
            </w:pPr>
          </w:p>
        </w:tc>
        <w:tc>
          <w:tcPr>
            <w:tcW w:w="505" w:type="pct"/>
            <w:hideMark/>
          </w:tcPr>
          <w:p w14:paraId="574F977A" w14:textId="77777777" w:rsidR="00B749A7" w:rsidRPr="00826FCB" w:rsidRDefault="00B749A7" w:rsidP="00B749A7">
            <w:pPr>
              <w:spacing w:line="360" w:lineRule="auto"/>
              <w:rPr>
                <w:rFonts w:ascii="Arial" w:hAnsi="Arial" w:cs="Arial"/>
                <w:lang w:val="en-US"/>
              </w:rPr>
            </w:pPr>
          </w:p>
        </w:tc>
      </w:tr>
      <w:tr w:rsidR="001A71BE" w:rsidRPr="00826FCB" w14:paraId="259EDFD3" w14:textId="77777777" w:rsidTr="001A71BE">
        <w:tc>
          <w:tcPr>
            <w:tcW w:w="2506" w:type="pct"/>
            <w:hideMark/>
          </w:tcPr>
          <w:p w14:paraId="0F7AA7A5"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Writing dissertation chapters</w:t>
            </w:r>
          </w:p>
        </w:tc>
        <w:tc>
          <w:tcPr>
            <w:tcW w:w="505" w:type="pct"/>
            <w:hideMark/>
          </w:tcPr>
          <w:p w14:paraId="6F7E1CD6" w14:textId="77777777" w:rsidR="00B749A7" w:rsidRPr="00826FCB" w:rsidRDefault="00B749A7" w:rsidP="00B749A7">
            <w:pPr>
              <w:spacing w:line="360" w:lineRule="auto"/>
              <w:rPr>
                <w:rFonts w:ascii="Arial" w:hAnsi="Arial" w:cs="Arial"/>
                <w:lang w:val="en-US"/>
              </w:rPr>
            </w:pPr>
          </w:p>
        </w:tc>
        <w:tc>
          <w:tcPr>
            <w:tcW w:w="505" w:type="pct"/>
            <w:hideMark/>
          </w:tcPr>
          <w:p w14:paraId="54252AE9" w14:textId="77777777" w:rsidR="00B749A7" w:rsidRPr="00826FCB" w:rsidRDefault="00B749A7" w:rsidP="00B749A7">
            <w:pPr>
              <w:spacing w:line="360" w:lineRule="auto"/>
              <w:rPr>
                <w:rFonts w:ascii="Arial" w:hAnsi="Arial" w:cs="Arial"/>
                <w:lang w:val="en-US"/>
              </w:rPr>
            </w:pPr>
          </w:p>
        </w:tc>
        <w:tc>
          <w:tcPr>
            <w:tcW w:w="475" w:type="pct"/>
            <w:hideMark/>
          </w:tcPr>
          <w:p w14:paraId="30EC1F83"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6D81A985" w14:textId="52955F7F"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225157B8" w14:textId="477D6E1E" w:rsidR="00B749A7" w:rsidRPr="00826FCB" w:rsidRDefault="00B749A7" w:rsidP="00B749A7">
            <w:pPr>
              <w:spacing w:line="360" w:lineRule="auto"/>
              <w:rPr>
                <w:rFonts w:ascii="Arial" w:hAnsi="Arial" w:cs="Arial"/>
                <w:lang w:val="en-US"/>
              </w:rPr>
            </w:pPr>
          </w:p>
        </w:tc>
      </w:tr>
      <w:tr w:rsidR="001A71BE" w:rsidRPr="00826FCB" w14:paraId="538DDE8F" w14:textId="77777777" w:rsidTr="001A71BE">
        <w:tc>
          <w:tcPr>
            <w:tcW w:w="2506" w:type="pct"/>
            <w:hideMark/>
          </w:tcPr>
          <w:p w14:paraId="5AFD5B0C"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Final editing and proofreading</w:t>
            </w:r>
          </w:p>
        </w:tc>
        <w:tc>
          <w:tcPr>
            <w:tcW w:w="505" w:type="pct"/>
            <w:hideMark/>
          </w:tcPr>
          <w:p w14:paraId="449ABA72" w14:textId="77777777" w:rsidR="00B749A7" w:rsidRPr="00826FCB" w:rsidRDefault="00B749A7" w:rsidP="00B749A7">
            <w:pPr>
              <w:spacing w:line="360" w:lineRule="auto"/>
              <w:rPr>
                <w:rFonts w:ascii="Arial" w:hAnsi="Arial" w:cs="Arial"/>
                <w:lang w:val="en-US"/>
              </w:rPr>
            </w:pPr>
          </w:p>
        </w:tc>
        <w:tc>
          <w:tcPr>
            <w:tcW w:w="505" w:type="pct"/>
            <w:hideMark/>
          </w:tcPr>
          <w:p w14:paraId="7EEF6E25" w14:textId="77777777" w:rsidR="00B749A7" w:rsidRPr="00826FCB" w:rsidRDefault="00B749A7" w:rsidP="00B749A7">
            <w:pPr>
              <w:spacing w:line="360" w:lineRule="auto"/>
              <w:rPr>
                <w:rFonts w:ascii="Arial" w:hAnsi="Arial" w:cs="Arial"/>
                <w:lang w:val="en-US"/>
              </w:rPr>
            </w:pPr>
          </w:p>
        </w:tc>
        <w:tc>
          <w:tcPr>
            <w:tcW w:w="475" w:type="pct"/>
            <w:hideMark/>
          </w:tcPr>
          <w:p w14:paraId="42616D43" w14:textId="77777777" w:rsidR="00B749A7" w:rsidRPr="00826FCB" w:rsidRDefault="00B749A7" w:rsidP="00B749A7">
            <w:pPr>
              <w:spacing w:line="360" w:lineRule="auto"/>
              <w:rPr>
                <w:rFonts w:ascii="Arial" w:hAnsi="Arial" w:cs="Arial"/>
                <w:lang w:val="en-US"/>
              </w:rPr>
            </w:pPr>
          </w:p>
        </w:tc>
        <w:tc>
          <w:tcPr>
            <w:tcW w:w="505" w:type="pct"/>
            <w:hideMark/>
          </w:tcPr>
          <w:p w14:paraId="2EA98BDE"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39678609" w14:textId="31F64CB7" w:rsidR="00B749A7" w:rsidRPr="00826FCB" w:rsidRDefault="00B749A7" w:rsidP="00B749A7">
            <w:pPr>
              <w:spacing w:line="360" w:lineRule="auto"/>
              <w:rPr>
                <w:rFonts w:ascii="Arial" w:hAnsi="Arial" w:cs="Arial"/>
                <w:lang w:val="en-US"/>
              </w:rPr>
            </w:pPr>
          </w:p>
        </w:tc>
      </w:tr>
      <w:tr w:rsidR="001A71BE" w:rsidRPr="00826FCB" w14:paraId="0EF65152" w14:textId="77777777" w:rsidTr="001A71BE">
        <w:tc>
          <w:tcPr>
            <w:tcW w:w="2506" w:type="pct"/>
            <w:hideMark/>
          </w:tcPr>
          <w:p w14:paraId="04A0053F" w14:textId="77777777" w:rsidR="00B749A7" w:rsidRPr="00826FCB" w:rsidRDefault="00B749A7" w:rsidP="00B749A7">
            <w:pPr>
              <w:spacing w:line="360" w:lineRule="auto"/>
              <w:rPr>
                <w:rFonts w:ascii="Arial" w:hAnsi="Arial" w:cs="Arial"/>
                <w:lang w:val="en-US"/>
              </w:rPr>
            </w:pPr>
            <w:r w:rsidRPr="00826FCB">
              <w:rPr>
                <w:rFonts w:ascii="Arial" w:hAnsi="Arial" w:cs="Arial"/>
                <w:lang w:val="en-US"/>
              </w:rPr>
              <w:t>Final submission</w:t>
            </w:r>
          </w:p>
        </w:tc>
        <w:tc>
          <w:tcPr>
            <w:tcW w:w="505" w:type="pct"/>
            <w:hideMark/>
          </w:tcPr>
          <w:p w14:paraId="09F5E794" w14:textId="77777777" w:rsidR="00B749A7" w:rsidRPr="00826FCB" w:rsidRDefault="00B749A7" w:rsidP="00B749A7">
            <w:pPr>
              <w:spacing w:line="360" w:lineRule="auto"/>
              <w:rPr>
                <w:rFonts w:ascii="Arial" w:hAnsi="Arial" w:cs="Arial"/>
                <w:lang w:val="en-US"/>
              </w:rPr>
            </w:pPr>
          </w:p>
        </w:tc>
        <w:tc>
          <w:tcPr>
            <w:tcW w:w="505" w:type="pct"/>
            <w:hideMark/>
          </w:tcPr>
          <w:p w14:paraId="39C1DA41" w14:textId="77777777" w:rsidR="00B749A7" w:rsidRPr="00826FCB" w:rsidRDefault="00B749A7" w:rsidP="00B749A7">
            <w:pPr>
              <w:spacing w:line="360" w:lineRule="auto"/>
              <w:rPr>
                <w:rFonts w:ascii="Arial" w:hAnsi="Arial" w:cs="Arial"/>
                <w:lang w:val="en-US"/>
              </w:rPr>
            </w:pPr>
          </w:p>
        </w:tc>
        <w:tc>
          <w:tcPr>
            <w:tcW w:w="475" w:type="pct"/>
            <w:hideMark/>
          </w:tcPr>
          <w:p w14:paraId="5CDEC003" w14:textId="77777777" w:rsidR="00B749A7" w:rsidRPr="00826FCB" w:rsidRDefault="00B749A7" w:rsidP="00B749A7">
            <w:pPr>
              <w:spacing w:line="360" w:lineRule="auto"/>
              <w:rPr>
                <w:rFonts w:ascii="Arial" w:hAnsi="Arial" w:cs="Arial"/>
                <w:lang w:val="en-US"/>
              </w:rPr>
            </w:pPr>
          </w:p>
        </w:tc>
        <w:tc>
          <w:tcPr>
            <w:tcW w:w="505" w:type="pct"/>
            <w:hideMark/>
          </w:tcPr>
          <w:p w14:paraId="6879091B" w14:textId="77777777" w:rsidR="00B749A7" w:rsidRPr="00826FCB" w:rsidRDefault="00B749A7" w:rsidP="00B749A7">
            <w:pPr>
              <w:spacing w:line="360" w:lineRule="auto"/>
              <w:rPr>
                <w:rFonts w:ascii="Arial" w:hAnsi="Arial" w:cs="Arial"/>
                <w:lang w:val="en-US"/>
              </w:rPr>
            </w:pPr>
          </w:p>
        </w:tc>
        <w:tc>
          <w:tcPr>
            <w:tcW w:w="505" w:type="pct"/>
            <w:shd w:val="clear" w:color="auto" w:fill="4F81BD" w:themeFill="accent1"/>
            <w:hideMark/>
          </w:tcPr>
          <w:p w14:paraId="065F3EBB" w14:textId="50E9DDD3" w:rsidR="00B749A7" w:rsidRPr="00826FCB" w:rsidRDefault="00B749A7" w:rsidP="00B749A7">
            <w:pPr>
              <w:spacing w:line="360" w:lineRule="auto"/>
              <w:rPr>
                <w:rFonts w:ascii="Arial" w:hAnsi="Arial" w:cs="Arial"/>
                <w:lang w:val="en-US"/>
              </w:rPr>
            </w:pPr>
          </w:p>
        </w:tc>
      </w:tr>
    </w:tbl>
    <w:p w14:paraId="6646F6E5" w14:textId="64367425" w:rsidR="00CE4854" w:rsidRPr="00826FCB" w:rsidRDefault="00CE4854" w:rsidP="00B749A7">
      <w:pPr>
        <w:pStyle w:val="Heading1"/>
        <w:rPr>
          <w:rFonts w:ascii="Arial" w:hAnsi="Arial" w:cs="Arial"/>
          <w:sz w:val="24"/>
          <w:szCs w:val="24"/>
          <w:lang w:val="en-US"/>
        </w:rPr>
      </w:pPr>
      <w:bookmarkStart w:id="7" w:name="_Toc224854171"/>
      <w:r w:rsidRPr="00826FCB">
        <w:rPr>
          <w:rFonts w:ascii="Arial" w:hAnsi="Arial" w:cs="Arial"/>
          <w:sz w:val="24"/>
          <w:szCs w:val="24"/>
          <w:lang w:val="en-US"/>
        </w:rPr>
        <w:t>7. Conclusion</w:t>
      </w:r>
      <w:bookmarkEnd w:id="7"/>
    </w:p>
    <w:p w14:paraId="059C7536" w14:textId="3B7DB7A9" w:rsidR="00CE4854" w:rsidRPr="00826FCB" w:rsidRDefault="00B749A7" w:rsidP="00CE4854">
      <w:pPr>
        <w:rPr>
          <w:rFonts w:ascii="Arial" w:hAnsi="Arial" w:cs="Arial"/>
          <w:lang w:val="en-US"/>
        </w:rPr>
      </w:pPr>
      <w:r w:rsidRPr="00826FCB">
        <w:rPr>
          <w:rFonts w:ascii="Arial" w:hAnsi="Arial" w:cs="Arial"/>
          <w:lang w:val="en-US"/>
        </w:rPr>
        <w:t xml:space="preserve">This proposal describes a qualitative research project on the relationship between brand image and customer loyalty in Sainsbury's supermarkets. Brand image is an important factor affecting customer perceptions and buying </w:t>
      </w:r>
      <w:proofErr w:type="spellStart"/>
      <w:r w:rsidRPr="00826FCB">
        <w:rPr>
          <w:rFonts w:ascii="Arial" w:hAnsi="Arial" w:cs="Arial"/>
          <w:lang w:val="en-US"/>
        </w:rPr>
        <w:t>behaviour</w:t>
      </w:r>
      <w:proofErr w:type="spellEnd"/>
      <w:r w:rsidRPr="00826FCB">
        <w:rPr>
          <w:rFonts w:ascii="Arial" w:hAnsi="Arial" w:cs="Arial"/>
          <w:lang w:val="en-US"/>
        </w:rPr>
        <w:t xml:space="preserve"> in the retail industry. Through qualitative interviews, the research will delve into the customer's perception of Sainsbury’s brand and how this influences their brand loyalty. The research will be expected to add to the already available academic knowledge regarding branding management and may offer practical knowledge in enhancing customer loyalty strategies.</w:t>
      </w:r>
      <w:r w:rsidR="00CE4854" w:rsidRPr="00826FCB">
        <w:rPr>
          <w:rFonts w:ascii="Arial" w:hAnsi="Arial" w:cs="Arial"/>
          <w:lang w:val="en-US"/>
        </w:rPr>
        <w:br w:type="page"/>
      </w:r>
    </w:p>
    <w:p w14:paraId="3502677E" w14:textId="671E046B" w:rsidR="00CE4854" w:rsidRPr="00826FCB" w:rsidRDefault="00CE4854" w:rsidP="00CE4854">
      <w:pPr>
        <w:pStyle w:val="Heading1"/>
        <w:rPr>
          <w:rFonts w:ascii="Arial" w:hAnsi="Arial" w:cs="Arial"/>
          <w:sz w:val="24"/>
          <w:szCs w:val="24"/>
          <w:lang w:val="en-US"/>
        </w:rPr>
      </w:pPr>
      <w:bookmarkStart w:id="8" w:name="_Toc224854172"/>
      <w:r w:rsidRPr="00826FCB">
        <w:rPr>
          <w:rFonts w:ascii="Arial" w:hAnsi="Arial" w:cs="Arial"/>
          <w:sz w:val="24"/>
          <w:szCs w:val="24"/>
          <w:lang w:val="en-US"/>
        </w:rPr>
        <w:lastRenderedPageBreak/>
        <w:t>Reference list</w:t>
      </w:r>
      <w:bookmarkEnd w:id="8"/>
    </w:p>
    <w:p w14:paraId="1840F64E" w14:textId="77777777" w:rsidR="00DB379A" w:rsidRPr="00826FCB" w:rsidRDefault="00DB379A" w:rsidP="00DB379A">
      <w:pPr>
        <w:rPr>
          <w:rFonts w:ascii="Arial" w:hAnsi="Arial" w:cs="Arial"/>
          <w:lang w:val="en-US"/>
        </w:rPr>
      </w:pPr>
      <w:proofErr w:type="spellStart"/>
      <w:r w:rsidRPr="00826FCB">
        <w:rPr>
          <w:rFonts w:ascii="Arial" w:hAnsi="Arial" w:cs="Arial"/>
          <w:lang w:val="en-US"/>
        </w:rPr>
        <w:t>Açikgöz</w:t>
      </w:r>
      <w:proofErr w:type="spellEnd"/>
      <w:r w:rsidRPr="00826FCB">
        <w:rPr>
          <w:rFonts w:ascii="Arial" w:hAnsi="Arial" w:cs="Arial"/>
          <w:lang w:val="en-US"/>
        </w:rPr>
        <w:t xml:space="preserve">, F.Y., </w:t>
      </w:r>
      <w:proofErr w:type="spellStart"/>
      <w:r w:rsidRPr="00826FCB">
        <w:rPr>
          <w:rFonts w:ascii="Arial" w:hAnsi="Arial" w:cs="Arial"/>
          <w:lang w:val="en-US"/>
        </w:rPr>
        <w:t>Kayakuş</w:t>
      </w:r>
      <w:proofErr w:type="spellEnd"/>
      <w:r w:rsidRPr="00826FCB">
        <w:rPr>
          <w:rFonts w:ascii="Arial" w:hAnsi="Arial" w:cs="Arial"/>
          <w:lang w:val="en-US"/>
        </w:rPr>
        <w:t xml:space="preserve">, M., </w:t>
      </w:r>
      <w:proofErr w:type="spellStart"/>
      <w:r w:rsidRPr="00826FCB">
        <w:rPr>
          <w:rFonts w:ascii="Arial" w:hAnsi="Arial" w:cs="Arial"/>
          <w:lang w:val="en-US"/>
        </w:rPr>
        <w:t>Zăbavă</w:t>
      </w:r>
      <w:proofErr w:type="spellEnd"/>
      <w:r w:rsidRPr="00826FCB">
        <w:rPr>
          <w:rFonts w:ascii="Arial" w:hAnsi="Arial" w:cs="Arial"/>
          <w:lang w:val="en-US"/>
        </w:rPr>
        <w:t xml:space="preserve">, B.-Ș. and Kabas, O. (2024). Brand Reputation and Trust: The Impact on Customer Satisfaction and Loyalty for the Hewlett-Packard Brand. </w:t>
      </w:r>
      <w:r w:rsidRPr="00826FCB">
        <w:rPr>
          <w:rFonts w:ascii="Arial" w:hAnsi="Arial" w:cs="Arial"/>
          <w:i/>
          <w:iCs/>
          <w:lang w:val="en-US"/>
        </w:rPr>
        <w:t>Sustainability</w:t>
      </w:r>
      <w:r w:rsidRPr="00826FCB">
        <w:rPr>
          <w:rFonts w:ascii="Arial" w:hAnsi="Arial" w:cs="Arial"/>
          <w:lang w:val="en-US"/>
        </w:rPr>
        <w:t xml:space="preserve">, [online] 16(22), pp.9681–9681. </w:t>
      </w:r>
      <w:proofErr w:type="spellStart"/>
      <w:r w:rsidRPr="00826FCB">
        <w:rPr>
          <w:rFonts w:ascii="Arial" w:hAnsi="Arial" w:cs="Arial"/>
          <w:lang w:val="en-US"/>
        </w:rPr>
        <w:t>doi:https</w:t>
      </w:r>
      <w:proofErr w:type="spellEnd"/>
      <w:r w:rsidRPr="00826FCB">
        <w:rPr>
          <w:rFonts w:ascii="Arial" w:hAnsi="Arial" w:cs="Arial"/>
          <w:lang w:val="en-US"/>
        </w:rPr>
        <w:t>://doi.org/10.3390/su16229681.</w:t>
      </w:r>
    </w:p>
    <w:p w14:paraId="0F35C077" w14:textId="77777777" w:rsidR="00DB379A" w:rsidRPr="00826FCB" w:rsidRDefault="00DB379A" w:rsidP="00DB379A">
      <w:pPr>
        <w:rPr>
          <w:rFonts w:ascii="Arial" w:hAnsi="Arial" w:cs="Arial"/>
          <w:lang w:val="en-US"/>
        </w:rPr>
      </w:pPr>
      <w:proofErr w:type="spellStart"/>
      <w:r w:rsidRPr="00826FCB">
        <w:rPr>
          <w:rFonts w:ascii="Arial" w:hAnsi="Arial" w:cs="Arial"/>
          <w:lang w:val="en-US"/>
        </w:rPr>
        <w:t>Affifatusholihah</w:t>
      </w:r>
      <w:proofErr w:type="spellEnd"/>
      <w:r w:rsidRPr="00826FCB">
        <w:rPr>
          <w:rFonts w:ascii="Arial" w:hAnsi="Arial" w:cs="Arial"/>
          <w:lang w:val="en-US"/>
        </w:rPr>
        <w:t xml:space="preserve">, L. and Sari, T.N. (2024). The Impact of Brand Image, Customer Experience, and Promotional Offers on Customer Loyalty in Technology Companies in Jakarta. </w:t>
      </w:r>
      <w:r w:rsidRPr="00826FCB">
        <w:rPr>
          <w:rFonts w:ascii="Arial" w:hAnsi="Arial" w:cs="Arial"/>
          <w:i/>
          <w:iCs/>
          <w:lang w:val="en-US"/>
        </w:rPr>
        <w:t>West Science Journal Economic and Entrepreneurship</w:t>
      </w:r>
      <w:r w:rsidRPr="00826FCB">
        <w:rPr>
          <w:rFonts w:ascii="Arial" w:hAnsi="Arial" w:cs="Arial"/>
          <w:lang w:val="en-US"/>
        </w:rPr>
        <w:t xml:space="preserve">, 2(04), pp.544–555. </w:t>
      </w:r>
      <w:proofErr w:type="spellStart"/>
      <w:r w:rsidRPr="00826FCB">
        <w:rPr>
          <w:rFonts w:ascii="Arial" w:hAnsi="Arial" w:cs="Arial"/>
          <w:lang w:val="en-US"/>
        </w:rPr>
        <w:t>doi:https</w:t>
      </w:r>
      <w:proofErr w:type="spellEnd"/>
      <w:r w:rsidRPr="00826FCB">
        <w:rPr>
          <w:rFonts w:ascii="Arial" w:hAnsi="Arial" w:cs="Arial"/>
          <w:lang w:val="en-US"/>
        </w:rPr>
        <w:t>://doi.org/10.58812/</w:t>
      </w:r>
      <w:proofErr w:type="gramStart"/>
      <w:r w:rsidRPr="00826FCB">
        <w:rPr>
          <w:rFonts w:ascii="Arial" w:hAnsi="Arial" w:cs="Arial"/>
          <w:lang w:val="en-US"/>
        </w:rPr>
        <w:t>wsjee.v</w:t>
      </w:r>
      <w:proofErr w:type="gramEnd"/>
      <w:r w:rsidRPr="00826FCB">
        <w:rPr>
          <w:rFonts w:ascii="Arial" w:hAnsi="Arial" w:cs="Arial"/>
          <w:lang w:val="en-US"/>
        </w:rPr>
        <w:t>2i04.1405.</w:t>
      </w:r>
    </w:p>
    <w:p w14:paraId="1C255C91" w14:textId="77777777" w:rsidR="00DB379A" w:rsidRPr="00826FCB" w:rsidRDefault="00DB379A" w:rsidP="00DB379A">
      <w:pPr>
        <w:rPr>
          <w:rFonts w:ascii="Arial" w:hAnsi="Arial" w:cs="Arial"/>
          <w:lang w:val="en-US"/>
        </w:rPr>
      </w:pPr>
      <w:r w:rsidRPr="00826FCB">
        <w:rPr>
          <w:rFonts w:ascii="Arial" w:hAnsi="Arial" w:cs="Arial"/>
          <w:lang w:val="en-US"/>
        </w:rPr>
        <w:t xml:space="preserve">Ariani, D.W. (2025). Increasing Brand Loyalty of Fashion Products. </w:t>
      </w:r>
      <w:r w:rsidRPr="00826FCB">
        <w:rPr>
          <w:rFonts w:ascii="Arial" w:hAnsi="Arial" w:cs="Arial"/>
          <w:i/>
          <w:iCs/>
          <w:lang w:val="en-US"/>
        </w:rPr>
        <w:t>International Journal of Applied Research in Business and Management</w:t>
      </w:r>
      <w:r w:rsidRPr="00826FCB">
        <w:rPr>
          <w:rFonts w:ascii="Arial" w:hAnsi="Arial" w:cs="Arial"/>
          <w:lang w:val="en-US"/>
        </w:rPr>
        <w:t xml:space="preserve">, 6(2). </w:t>
      </w:r>
      <w:proofErr w:type="spellStart"/>
      <w:r w:rsidRPr="00826FCB">
        <w:rPr>
          <w:rFonts w:ascii="Arial" w:hAnsi="Arial" w:cs="Arial"/>
          <w:lang w:val="en-US"/>
        </w:rPr>
        <w:t>doi:https</w:t>
      </w:r>
      <w:proofErr w:type="spellEnd"/>
      <w:r w:rsidRPr="00826FCB">
        <w:rPr>
          <w:rFonts w:ascii="Arial" w:hAnsi="Arial" w:cs="Arial"/>
          <w:lang w:val="en-US"/>
        </w:rPr>
        <w:t>://doi.org/10.51137/wrp.ijarbm.318.</w:t>
      </w:r>
    </w:p>
    <w:p w14:paraId="605CD727" w14:textId="77777777" w:rsidR="00DB379A" w:rsidRPr="00826FCB" w:rsidRDefault="00DB379A" w:rsidP="00DB379A">
      <w:pPr>
        <w:rPr>
          <w:rFonts w:ascii="Arial" w:hAnsi="Arial" w:cs="Arial"/>
          <w:lang w:val="en-US"/>
        </w:rPr>
      </w:pPr>
      <w:proofErr w:type="spellStart"/>
      <w:r w:rsidRPr="00826FCB">
        <w:rPr>
          <w:rFonts w:ascii="Arial" w:hAnsi="Arial" w:cs="Arial"/>
          <w:lang w:val="en-US"/>
        </w:rPr>
        <w:t>Damaschi</w:t>
      </w:r>
      <w:proofErr w:type="spellEnd"/>
      <w:r w:rsidRPr="00826FCB">
        <w:rPr>
          <w:rFonts w:ascii="Arial" w:hAnsi="Arial" w:cs="Arial"/>
          <w:lang w:val="en-US"/>
        </w:rPr>
        <w:t xml:space="preserve">, G., </w:t>
      </w:r>
      <w:proofErr w:type="spellStart"/>
      <w:r w:rsidRPr="00826FCB">
        <w:rPr>
          <w:rFonts w:ascii="Arial" w:hAnsi="Arial" w:cs="Arial"/>
          <w:lang w:val="en-US"/>
        </w:rPr>
        <w:t>Aboueldahab</w:t>
      </w:r>
      <w:proofErr w:type="spellEnd"/>
      <w:r w:rsidRPr="00826FCB">
        <w:rPr>
          <w:rFonts w:ascii="Arial" w:hAnsi="Arial" w:cs="Arial"/>
          <w:lang w:val="en-US"/>
        </w:rPr>
        <w:t xml:space="preserve">, A. and D’Addario, M. (2025). Decomposing Brand Loyalty: An Examination of Loyalty Subcomponents, Product Price Range, Consumer Personality, and Willingness to Pay. </w:t>
      </w:r>
      <w:r w:rsidRPr="00826FCB">
        <w:rPr>
          <w:rFonts w:ascii="Arial" w:hAnsi="Arial" w:cs="Arial"/>
          <w:i/>
          <w:iCs/>
          <w:lang w:val="en-US"/>
        </w:rPr>
        <w:t>Behavioral Sciences</w:t>
      </w:r>
      <w:r w:rsidRPr="00826FCB">
        <w:rPr>
          <w:rFonts w:ascii="Arial" w:hAnsi="Arial" w:cs="Arial"/>
          <w:lang w:val="en-US"/>
        </w:rPr>
        <w:t xml:space="preserve">, 15(2), pp.189–189. </w:t>
      </w:r>
      <w:proofErr w:type="spellStart"/>
      <w:r w:rsidRPr="00826FCB">
        <w:rPr>
          <w:rFonts w:ascii="Arial" w:hAnsi="Arial" w:cs="Arial"/>
          <w:lang w:val="en-US"/>
        </w:rPr>
        <w:t>doi:https</w:t>
      </w:r>
      <w:proofErr w:type="spellEnd"/>
      <w:r w:rsidRPr="00826FCB">
        <w:rPr>
          <w:rFonts w:ascii="Arial" w:hAnsi="Arial" w:cs="Arial"/>
          <w:lang w:val="en-US"/>
        </w:rPr>
        <w:t>://doi.org/10.3390/bs15020189.</w:t>
      </w:r>
    </w:p>
    <w:p w14:paraId="64B6E103" w14:textId="77777777" w:rsidR="00DB379A" w:rsidRPr="00826FCB" w:rsidRDefault="00DB379A" w:rsidP="00DB379A">
      <w:pPr>
        <w:rPr>
          <w:rFonts w:ascii="Arial" w:hAnsi="Arial" w:cs="Arial"/>
          <w:lang w:val="en-US"/>
        </w:rPr>
      </w:pPr>
      <w:r w:rsidRPr="00826FCB">
        <w:rPr>
          <w:rFonts w:ascii="Arial" w:hAnsi="Arial" w:cs="Arial"/>
          <w:lang w:val="en-US"/>
        </w:rPr>
        <w:t xml:space="preserve">Gudlaugsson, T. and Theodorsson, U. (2025). Brand Image and Net Promoter Score: A Repeated Cross-Sectional Study in the Banking Sector. </w:t>
      </w:r>
      <w:r w:rsidRPr="00826FCB">
        <w:rPr>
          <w:rFonts w:ascii="Arial" w:hAnsi="Arial" w:cs="Arial"/>
          <w:i/>
          <w:iCs/>
          <w:lang w:val="en-US"/>
        </w:rPr>
        <w:t>Administrative Sciences</w:t>
      </w:r>
      <w:r w:rsidRPr="00826FCB">
        <w:rPr>
          <w:rFonts w:ascii="Arial" w:hAnsi="Arial" w:cs="Arial"/>
          <w:lang w:val="en-US"/>
        </w:rPr>
        <w:t xml:space="preserve">, 15(7), p.237. </w:t>
      </w:r>
      <w:proofErr w:type="spellStart"/>
      <w:r w:rsidRPr="00826FCB">
        <w:rPr>
          <w:rFonts w:ascii="Arial" w:hAnsi="Arial" w:cs="Arial"/>
          <w:lang w:val="en-US"/>
        </w:rPr>
        <w:t>doi:https</w:t>
      </w:r>
      <w:proofErr w:type="spellEnd"/>
      <w:r w:rsidRPr="00826FCB">
        <w:rPr>
          <w:rFonts w:ascii="Arial" w:hAnsi="Arial" w:cs="Arial"/>
          <w:lang w:val="en-US"/>
        </w:rPr>
        <w:t>://doi.org/10.3390/admsci15070237.</w:t>
      </w:r>
    </w:p>
    <w:p w14:paraId="56E314DE" w14:textId="77777777" w:rsidR="00DB379A" w:rsidRPr="00826FCB" w:rsidRDefault="00DB379A" w:rsidP="00636CC2">
      <w:pPr>
        <w:rPr>
          <w:rFonts w:ascii="Arial" w:hAnsi="Arial" w:cs="Arial"/>
        </w:rPr>
      </w:pPr>
      <w:r w:rsidRPr="00826FCB">
        <w:rPr>
          <w:rFonts w:ascii="Arial" w:hAnsi="Arial" w:cs="Arial"/>
        </w:rPr>
        <w:t xml:space="preserve">International Journal of Research and Innovation in Social Science (2025) ‘Examining the evolution of customer loyalty in brand research’, </w:t>
      </w:r>
      <w:r w:rsidRPr="00826FCB">
        <w:rPr>
          <w:rFonts w:ascii="Arial" w:hAnsi="Arial" w:cs="Arial"/>
          <w:i/>
          <w:iCs/>
        </w:rPr>
        <w:t>IJRISS</w:t>
      </w:r>
      <w:r w:rsidRPr="00826FCB">
        <w:rPr>
          <w:rFonts w:ascii="Arial" w:hAnsi="Arial" w:cs="Arial"/>
        </w:rPr>
        <w:t xml:space="preserve">. Available at: </w:t>
      </w:r>
      <w:hyperlink r:id="rId9" w:tgtFrame="_new" w:history="1">
        <w:r w:rsidRPr="00826FCB">
          <w:rPr>
            <w:rStyle w:val="Hyperlink"/>
            <w:rFonts w:ascii="Arial" w:hAnsi="Arial" w:cs="Arial"/>
          </w:rPr>
          <w:t>https://rsisinternational.org/journals/ijriss/articles/examining-the-evolution-of-customer-loyalty-in-brand-research/</w:t>
        </w:r>
      </w:hyperlink>
    </w:p>
    <w:p w14:paraId="60A46E40" w14:textId="77777777" w:rsidR="00DB379A" w:rsidRPr="00826FCB" w:rsidRDefault="00DB379A" w:rsidP="00636CC2">
      <w:pPr>
        <w:rPr>
          <w:rFonts w:ascii="Arial" w:hAnsi="Arial" w:cs="Arial"/>
        </w:rPr>
      </w:pPr>
      <w:r w:rsidRPr="00826FCB">
        <w:rPr>
          <w:rFonts w:ascii="Arial" w:hAnsi="Arial" w:cs="Arial"/>
        </w:rPr>
        <w:t xml:space="preserve">Sainsbury’s (2024) </w:t>
      </w:r>
      <w:r w:rsidRPr="00826FCB">
        <w:rPr>
          <w:rFonts w:ascii="Arial" w:hAnsi="Arial" w:cs="Arial"/>
          <w:i/>
          <w:iCs/>
        </w:rPr>
        <w:t>Annual Report and Financial Statements 2024</w:t>
      </w:r>
      <w:r w:rsidRPr="00826FCB">
        <w:rPr>
          <w:rFonts w:ascii="Arial" w:hAnsi="Arial" w:cs="Arial"/>
        </w:rPr>
        <w:t xml:space="preserve">. London: J Sainsbury plc. Available at: </w:t>
      </w:r>
      <w:hyperlink r:id="rId10" w:tgtFrame="_new" w:history="1">
        <w:r w:rsidRPr="00826FCB">
          <w:rPr>
            <w:rStyle w:val="Hyperlink"/>
            <w:rFonts w:ascii="Arial" w:hAnsi="Arial" w:cs="Arial"/>
          </w:rPr>
          <w:t>https://corporate.sainsburys.co.uk/media/n3bdgevz/sainsbury-annual-report-and-financial-statements-2024.pdf</w:t>
        </w:r>
      </w:hyperlink>
    </w:p>
    <w:p w14:paraId="1F2672C8" w14:textId="77777777" w:rsidR="00DB379A" w:rsidRPr="00826FCB" w:rsidRDefault="00DB379A" w:rsidP="00636CC2">
      <w:pPr>
        <w:rPr>
          <w:rFonts w:ascii="Arial" w:hAnsi="Arial" w:cs="Arial"/>
        </w:rPr>
      </w:pPr>
      <w:r w:rsidRPr="00826FCB">
        <w:rPr>
          <w:rFonts w:ascii="Arial" w:hAnsi="Arial" w:cs="Arial"/>
        </w:rPr>
        <w:t xml:space="preserve">Sainsbury’s (2025) </w:t>
      </w:r>
      <w:r w:rsidRPr="00826FCB">
        <w:rPr>
          <w:rFonts w:ascii="Arial" w:hAnsi="Arial" w:cs="Arial"/>
          <w:i/>
          <w:iCs/>
        </w:rPr>
        <w:t>Annual Report and Financial Statements 2025</w:t>
      </w:r>
      <w:r w:rsidRPr="00826FCB">
        <w:rPr>
          <w:rFonts w:ascii="Arial" w:hAnsi="Arial" w:cs="Arial"/>
        </w:rPr>
        <w:t xml:space="preserve">. London: J Sainsbury plc. Available at: </w:t>
      </w:r>
      <w:hyperlink r:id="rId11" w:tgtFrame="_new" w:history="1">
        <w:r w:rsidRPr="00826FCB">
          <w:rPr>
            <w:rStyle w:val="Hyperlink"/>
            <w:rFonts w:ascii="Arial" w:hAnsi="Arial" w:cs="Arial"/>
          </w:rPr>
          <w:t>https://corporate.sainsburys.co.uk/media/e1lfnybd/sainsbury-annual-report-and-financial-statements-2025.pdf</w:t>
        </w:r>
      </w:hyperlink>
    </w:p>
    <w:p w14:paraId="210E1ADB" w14:textId="77777777" w:rsidR="00DB379A" w:rsidRPr="00826FCB" w:rsidRDefault="00DB379A" w:rsidP="00DB379A">
      <w:pPr>
        <w:rPr>
          <w:rFonts w:ascii="Arial" w:hAnsi="Arial" w:cs="Arial"/>
          <w:lang w:val="en-US"/>
        </w:rPr>
      </w:pPr>
      <w:r w:rsidRPr="00826FCB">
        <w:rPr>
          <w:rFonts w:ascii="Arial" w:hAnsi="Arial" w:cs="Arial"/>
          <w:lang w:val="en-US"/>
        </w:rPr>
        <w:t xml:space="preserve">Tahir, A.H., Adnan, M. and Saeed, Z. (2024). The Impact of Brand Image on Customer Satisfaction and Brand loyalty: </w:t>
      </w:r>
      <w:proofErr w:type="gramStart"/>
      <w:r w:rsidRPr="00826FCB">
        <w:rPr>
          <w:rFonts w:ascii="Arial" w:hAnsi="Arial" w:cs="Arial"/>
          <w:lang w:val="en-US"/>
        </w:rPr>
        <w:t>a</w:t>
      </w:r>
      <w:proofErr w:type="gramEnd"/>
      <w:r w:rsidRPr="00826FCB">
        <w:rPr>
          <w:rFonts w:ascii="Arial" w:hAnsi="Arial" w:cs="Arial"/>
          <w:lang w:val="en-US"/>
        </w:rPr>
        <w:t xml:space="preserve"> Systematic Literature Review. </w:t>
      </w:r>
      <w:proofErr w:type="spellStart"/>
      <w:r w:rsidRPr="00826FCB">
        <w:rPr>
          <w:rFonts w:ascii="Arial" w:hAnsi="Arial" w:cs="Arial"/>
          <w:i/>
          <w:iCs/>
          <w:lang w:val="en-US"/>
        </w:rPr>
        <w:t>Heliyon</w:t>
      </w:r>
      <w:proofErr w:type="spellEnd"/>
      <w:r w:rsidRPr="00826FCB">
        <w:rPr>
          <w:rFonts w:ascii="Arial" w:hAnsi="Arial" w:cs="Arial"/>
          <w:lang w:val="en-US"/>
        </w:rPr>
        <w:t xml:space="preserve">, [online] </w:t>
      </w:r>
      <w:r w:rsidRPr="00826FCB">
        <w:rPr>
          <w:rFonts w:ascii="Arial" w:hAnsi="Arial" w:cs="Arial"/>
          <w:lang w:val="en-US"/>
        </w:rPr>
        <w:lastRenderedPageBreak/>
        <w:t>10(16). Available at: https://www.sciencedirect.com/science/article/pii/S2405844024122852.</w:t>
      </w:r>
    </w:p>
    <w:p w14:paraId="3528FFE0" w14:textId="77777777" w:rsidR="00DB379A" w:rsidRPr="00826FCB" w:rsidRDefault="00DB379A" w:rsidP="00DB379A">
      <w:pPr>
        <w:rPr>
          <w:rFonts w:ascii="Arial" w:hAnsi="Arial" w:cs="Arial"/>
          <w:lang w:val="en-US"/>
        </w:rPr>
      </w:pPr>
      <w:r w:rsidRPr="00826FCB">
        <w:rPr>
          <w:rFonts w:ascii="Arial" w:hAnsi="Arial" w:cs="Arial"/>
          <w:lang w:val="en-US"/>
        </w:rPr>
        <w:t xml:space="preserve">Yazdi, A., Ramachandran, S., </w:t>
      </w:r>
      <w:proofErr w:type="spellStart"/>
      <w:r w:rsidRPr="00826FCB">
        <w:rPr>
          <w:rFonts w:ascii="Arial" w:hAnsi="Arial" w:cs="Arial"/>
          <w:lang w:val="en-US"/>
        </w:rPr>
        <w:t>Mohsenifard</w:t>
      </w:r>
      <w:proofErr w:type="spellEnd"/>
      <w:r w:rsidRPr="00826FCB">
        <w:rPr>
          <w:rFonts w:ascii="Arial" w:hAnsi="Arial" w:cs="Arial"/>
          <w:lang w:val="en-US"/>
        </w:rPr>
        <w:t xml:space="preserve">, H., </w:t>
      </w:r>
      <w:proofErr w:type="spellStart"/>
      <w:r w:rsidRPr="00826FCB">
        <w:rPr>
          <w:rFonts w:ascii="Arial" w:hAnsi="Arial" w:cs="Arial"/>
          <w:lang w:val="en-US"/>
        </w:rPr>
        <w:t>Nawaser</w:t>
      </w:r>
      <w:proofErr w:type="spellEnd"/>
      <w:r w:rsidRPr="00826FCB">
        <w:rPr>
          <w:rFonts w:ascii="Arial" w:hAnsi="Arial" w:cs="Arial"/>
          <w:lang w:val="en-US"/>
        </w:rPr>
        <w:t xml:space="preserve">, K., </w:t>
      </w:r>
      <w:proofErr w:type="spellStart"/>
      <w:r w:rsidRPr="00826FCB">
        <w:rPr>
          <w:rFonts w:ascii="Arial" w:hAnsi="Arial" w:cs="Arial"/>
          <w:lang w:val="en-US"/>
        </w:rPr>
        <w:t>Sasani</w:t>
      </w:r>
      <w:proofErr w:type="spellEnd"/>
      <w:r w:rsidRPr="00826FCB">
        <w:rPr>
          <w:rFonts w:ascii="Arial" w:hAnsi="Arial" w:cs="Arial"/>
          <w:lang w:val="en-US"/>
        </w:rPr>
        <w:t xml:space="preserve">, F. and </w:t>
      </w:r>
      <w:proofErr w:type="spellStart"/>
      <w:r w:rsidRPr="00826FCB">
        <w:rPr>
          <w:rFonts w:ascii="Arial" w:hAnsi="Arial" w:cs="Arial"/>
          <w:lang w:val="en-US"/>
        </w:rPr>
        <w:t>Gharleghi</w:t>
      </w:r>
      <w:proofErr w:type="spellEnd"/>
      <w:r w:rsidRPr="00826FCB">
        <w:rPr>
          <w:rFonts w:ascii="Arial" w:hAnsi="Arial" w:cs="Arial"/>
          <w:lang w:val="en-US"/>
        </w:rPr>
        <w:t xml:space="preserve">, B. (2024). </w:t>
      </w:r>
      <w:r w:rsidRPr="00826FCB">
        <w:rPr>
          <w:rFonts w:ascii="Arial" w:hAnsi="Arial" w:cs="Arial"/>
          <w:i/>
          <w:iCs/>
          <w:lang w:val="en-US"/>
        </w:rPr>
        <w:t>The Ebb and Flow of Brand Loyalty: A 28-Year Bibliometric and Content Analysis</w:t>
      </w:r>
      <w:r w:rsidRPr="00826FCB">
        <w:rPr>
          <w:rFonts w:ascii="Arial" w:hAnsi="Arial" w:cs="Arial"/>
          <w:lang w:val="en-US"/>
        </w:rPr>
        <w:t>. [online] arXiv.org. Available at: https://arxiv.org/abs/2402.13177.</w:t>
      </w:r>
    </w:p>
    <w:p w14:paraId="284D2759" w14:textId="098909C4" w:rsidR="00DB379A" w:rsidRPr="00826FCB" w:rsidRDefault="00DB379A" w:rsidP="00DB379A">
      <w:pPr>
        <w:rPr>
          <w:rFonts w:ascii="Arial" w:hAnsi="Arial" w:cs="Arial"/>
          <w:lang w:val="en-US"/>
        </w:rPr>
      </w:pPr>
    </w:p>
    <w:sectPr w:rsidR="00DB379A" w:rsidRPr="00826FCB" w:rsidSect="00DD4314">
      <w:headerReference w:type="default" r:id="rId12"/>
      <w:footerReference w:type="default" r:id="rId13"/>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F087D" w14:textId="77777777" w:rsidR="00BB595B" w:rsidRPr="00B1139D" w:rsidRDefault="00BB595B">
      <w:pPr>
        <w:spacing w:line="240" w:lineRule="auto"/>
      </w:pPr>
      <w:r w:rsidRPr="00B1139D">
        <w:separator/>
      </w:r>
    </w:p>
  </w:endnote>
  <w:endnote w:type="continuationSeparator" w:id="0">
    <w:p w14:paraId="27388D6A" w14:textId="77777777" w:rsidR="00BB595B" w:rsidRPr="00B1139D" w:rsidRDefault="00BB595B">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72615"/>
      <w:docPartObj>
        <w:docPartGallery w:val="Page Numbers (Bottom of Page)"/>
        <w:docPartUnique/>
      </w:docPartObj>
    </w:sdtPr>
    <w:sdtEndPr>
      <w:rPr>
        <w:color w:val="7F7F7F" w:themeColor="background1" w:themeShade="7F"/>
        <w:spacing w:val="60"/>
      </w:rPr>
    </w:sdtEndPr>
    <w:sdtContent>
      <w:p w14:paraId="4BCC9DB5" w14:textId="3B075FB3" w:rsidR="00F815C1" w:rsidRDefault="00F815C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80D" w:rsidRPr="00FA480D">
          <w:rPr>
            <w:b/>
            <w:bCs/>
            <w:noProof/>
          </w:rPr>
          <w:t>2</w:t>
        </w:r>
        <w:r>
          <w:rPr>
            <w:b/>
            <w:bCs/>
            <w:noProof/>
          </w:rPr>
          <w:fldChar w:fldCharType="end"/>
        </w:r>
        <w:r>
          <w:rPr>
            <w:b/>
            <w:bCs/>
          </w:rPr>
          <w:t xml:space="preserve"> | </w:t>
        </w:r>
        <w:r>
          <w:rPr>
            <w:color w:val="7F7F7F" w:themeColor="background1" w:themeShade="7F"/>
            <w:spacing w:val="60"/>
          </w:rPr>
          <w:t>Page</w:t>
        </w:r>
      </w:p>
    </w:sdtContent>
  </w:sdt>
  <w:p w14:paraId="004FF15A" w14:textId="6686AB01" w:rsidR="000F2876" w:rsidRPr="00B1139D" w:rsidRDefault="000F2876" w:rsidP="00CF1CCD">
    <w:pPr>
      <w:pStyle w:val="Footer"/>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9318E" w14:textId="77777777" w:rsidR="00BB595B" w:rsidRPr="00B1139D" w:rsidRDefault="00BB595B">
      <w:pPr>
        <w:spacing w:line="240" w:lineRule="auto"/>
      </w:pPr>
      <w:r w:rsidRPr="00B1139D">
        <w:separator/>
      </w:r>
    </w:p>
  </w:footnote>
  <w:footnote w:type="continuationSeparator" w:id="0">
    <w:p w14:paraId="33EF9F57" w14:textId="77777777" w:rsidR="00BB595B" w:rsidRPr="00B1139D" w:rsidRDefault="00BB595B">
      <w:pPr>
        <w:spacing w:line="240" w:lineRule="auto"/>
      </w:pPr>
      <w:r w:rsidRPr="00B1139D">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C03B8" w14:textId="19FB682E" w:rsidR="00F815C1" w:rsidRDefault="00F815C1">
    <w:pPr>
      <w:pStyle w:val="Header"/>
    </w:pPr>
    <w:r w:rsidRPr="00F815C1">
      <w:rPr>
        <w:noProof/>
        <w:lang w:val="en-US" w:eastAsia="en-US" w:bidi="ar-SA"/>
      </w:rPr>
      <w:drawing>
        <wp:anchor distT="0" distB="0" distL="114300" distR="114300" simplePos="0" relativeHeight="251658240" behindDoc="0" locked="0" layoutInCell="1" allowOverlap="1" wp14:anchorId="5CD87910" wp14:editId="0FD50F16">
          <wp:simplePos x="0" y="0"/>
          <wp:positionH relativeFrom="leftMargin">
            <wp:posOffset>198120</wp:posOffset>
          </wp:positionH>
          <wp:positionV relativeFrom="paragraph">
            <wp:posOffset>-259080</wp:posOffset>
          </wp:positionV>
          <wp:extent cx="1767840" cy="641445"/>
          <wp:effectExtent l="0" t="0" r="3810" b="6350"/>
          <wp:wrapNone/>
          <wp:docPr id="1420563288"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63288" name="Picture 1" descr="A close-up of black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781129" cy="64626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4510E"/>
    <w:multiLevelType w:val="hybridMultilevel"/>
    <w:tmpl w:val="78548CA6"/>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911A76"/>
    <w:multiLevelType w:val="hybridMultilevel"/>
    <w:tmpl w:val="9D3A37BA"/>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876"/>
    <w:rsid w:val="00003B34"/>
    <w:rsid w:val="0000539A"/>
    <w:rsid w:val="00010177"/>
    <w:rsid w:val="0001148E"/>
    <w:rsid w:val="00015106"/>
    <w:rsid w:val="00023002"/>
    <w:rsid w:val="000248A7"/>
    <w:rsid w:val="00024CAC"/>
    <w:rsid w:val="00033A9F"/>
    <w:rsid w:val="00052EEB"/>
    <w:rsid w:val="000653C3"/>
    <w:rsid w:val="000739B8"/>
    <w:rsid w:val="0008077D"/>
    <w:rsid w:val="000841A2"/>
    <w:rsid w:val="0009422A"/>
    <w:rsid w:val="000A0F40"/>
    <w:rsid w:val="000B6AC5"/>
    <w:rsid w:val="000C2F51"/>
    <w:rsid w:val="000C42FD"/>
    <w:rsid w:val="000C438C"/>
    <w:rsid w:val="000D0973"/>
    <w:rsid w:val="000D4DCE"/>
    <w:rsid w:val="000D7403"/>
    <w:rsid w:val="000F2876"/>
    <w:rsid w:val="000F3C4A"/>
    <w:rsid w:val="000F3E0B"/>
    <w:rsid w:val="00102D8C"/>
    <w:rsid w:val="00106CA5"/>
    <w:rsid w:val="0011391F"/>
    <w:rsid w:val="00120B32"/>
    <w:rsid w:val="00120E0F"/>
    <w:rsid w:val="001219E1"/>
    <w:rsid w:val="00123B54"/>
    <w:rsid w:val="0012719B"/>
    <w:rsid w:val="00127904"/>
    <w:rsid w:val="00155FF1"/>
    <w:rsid w:val="001608FF"/>
    <w:rsid w:val="0016449C"/>
    <w:rsid w:val="00164C7A"/>
    <w:rsid w:val="001678C4"/>
    <w:rsid w:val="0017277B"/>
    <w:rsid w:val="001915DA"/>
    <w:rsid w:val="001928D0"/>
    <w:rsid w:val="001A71BE"/>
    <w:rsid w:val="001B1A12"/>
    <w:rsid w:val="001B24E2"/>
    <w:rsid w:val="001B7BB7"/>
    <w:rsid w:val="001C1614"/>
    <w:rsid w:val="001C31B6"/>
    <w:rsid w:val="001C46CD"/>
    <w:rsid w:val="001C6C4A"/>
    <w:rsid w:val="001C777E"/>
    <w:rsid w:val="001D774A"/>
    <w:rsid w:val="001E5067"/>
    <w:rsid w:val="001E7149"/>
    <w:rsid w:val="001E717F"/>
    <w:rsid w:val="001F439A"/>
    <w:rsid w:val="00200D2D"/>
    <w:rsid w:val="00200DB7"/>
    <w:rsid w:val="0021002A"/>
    <w:rsid w:val="002438C8"/>
    <w:rsid w:val="00243B7A"/>
    <w:rsid w:val="00243CF6"/>
    <w:rsid w:val="00251371"/>
    <w:rsid w:val="002551BD"/>
    <w:rsid w:val="00261A40"/>
    <w:rsid w:val="00261ED1"/>
    <w:rsid w:val="002733F6"/>
    <w:rsid w:val="00283133"/>
    <w:rsid w:val="00285DAC"/>
    <w:rsid w:val="00286559"/>
    <w:rsid w:val="00287069"/>
    <w:rsid w:val="00293AD3"/>
    <w:rsid w:val="002964BC"/>
    <w:rsid w:val="002B5A4C"/>
    <w:rsid w:val="002C0453"/>
    <w:rsid w:val="002C48B9"/>
    <w:rsid w:val="002D4936"/>
    <w:rsid w:val="002E0DB8"/>
    <w:rsid w:val="002E1673"/>
    <w:rsid w:val="002F0761"/>
    <w:rsid w:val="002F295B"/>
    <w:rsid w:val="002F3BC2"/>
    <w:rsid w:val="002F6BBD"/>
    <w:rsid w:val="00300402"/>
    <w:rsid w:val="003112E9"/>
    <w:rsid w:val="00316952"/>
    <w:rsid w:val="00327174"/>
    <w:rsid w:val="00342724"/>
    <w:rsid w:val="0034586F"/>
    <w:rsid w:val="003571E2"/>
    <w:rsid w:val="00393A55"/>
    <w:rsid w:val="003948F3"/>
    <w:rsid w:val="003A0417"/>
    <w:rsid w:val="003A208D"/>
    <w:rsid w:val="003B031D"/>
    <w:rsid w:val="003B0C82"/>
    <w:rsid w:val="003C1608"/>
    <w:rsid w:val="003C3BCF"/>
    <w:rsid w:val="003E1C10"/>
    <w:rsid w:val="003F0D1B"/>
    <w:rsid w:val="003F125B"/>
    <w:rsid w:val="003F1FDD"/>
    <w:rsid w:val="003F2CF0"/>
    <w:rsid w:val="003F3B9A"/>
    <w:rsid w:val="003F51F6"/>
    <w:rsid w:val="003F5C0E"/>
    <w:rsid w:val="00402604"/>
    <w:rsid w:val="00402823"/>
    <w:rsid w:val="00402A7C"/>
    <w:rsid w:val="00412C52"/>
    <w:rsid w:val="00413941"/>
    <w:rsid w:val="00430E63"/>
    <w:rsid w:val="0043458A"/>
    <w:rsid w:val="0043481E"/>
    <w:rsid w:val="0043522D"/>
    <w:rsid w:val="00447FAF"/>
    <w:rsid w:val="00457112"/>
    <w:rsid w:val="00467B57"/>
    <w:rsid w:val="00467F49"/>
    <w:rsid w:val="00470C62"/>
    <w:rsid w:val="00470C6B"/>
    <w:rsid w:val="00476BE1"/>
    <w:rsid w:val="0048534C"/>
    <w:rsid w:val="0049277E"/>
    <w:rsid w:val="00494EF1"/>
    <w:rsid w:val="004A10BF"/>
    <w:rsid w:val="004A27DB"/>
    <w:rsid w:val="004B2203"/>
    <w:rsid w:val="004B245A"/>
    <w:rsid w:val="004B3862"/>
    <w:rsid w:val="004B6048"/>
    <w:rsid w:val="004D22AA"/>
    <w:rsid w:val="004E4A17"/>
    <w:rsid w:val="004F0C9F"/>
    <w:rsid w:val="00505B30"/>
    <w:rsid w:val="00517AA8"/>
    <w:rsid w:val="00517D3F"/>
    <w:rsid w:val="00525093"/>
    <w:rsid w:val="00526808"/>
    <w:rsid w:val="0053066C"/>
    <w:rsid w:val="005312F9"/>
    <w:rsid w:val="00532B54"/>
    <w:rsid w:val="0054051F"/>
    <w:rsid w:val="00540FA2"/>
    <w:rsid w:val="00545ACA"/>
    <w:rsid w:val="00551AE2"/>
    <w:rsid w:val="00553487"/>
    <w:rsid w:val="00556947"/>
    <w:rsid w:val="005634C9"/>
    <w:rsid w:val="00567579"/>
    <w:rsid w:val="00573C71"/>
    <w:rsid w:val="005859BA"/>
    <w:rsid w:val="005A4A21"/>
    <w:rsid w:val="005E5E3D"/>
    <w:rsid w:val="005F6EFC"/>
    <w:rsid w:val="00603534"/>
    <w:rsid w:val="006058A2"/>
    <w:rsid w:val="00610D02"/>
    <w:rsid w:val="00613EF2"/>
    <w:rsid w:val="00616564"/>
    <w:rsid w:val="00623165"/>
    <w:rsid w:val="00623FA3"/>
    <w:rsid w:val="00632D89"/>
    <w:rsid w:val="00633396"/>
    <w:rsid w:val="00633B86"/>
    <w:rsid w:val="00634010"/>
    <w:rsid w:val="00636CC2"/>
    <w:rsid w:val="00637915"/>
    <w:rsid w:val="006405E4"/>
    <w:rsid w:val="0064175D"/>
    <w:rsid w:val="00646151"/>
    <w:rsid w:val="006563CE"/>
    <w:rsid w:val="00663145"/>
    <w:rsid w:val="0067263E"/>
    <w:rsid w:val="00673785"/>
    <w:rsid w:val="00677214"/>
    <w:rsid w:val="006A59D8"/>
    <w:rsid w:val="006B2CCD"/>
    <w:rsid w:val="006B3EF0"/>
    <w:rsid w:val="006C0D31"/>
    <w:rsid w:val="006C5B23"/>
    <w:rsid w:val="006C5F46"/>
    <w:rsid w:val="006D09F4"/>
    <w:rsid w:val="006E15D5"/>
    <w:rsid w:val="007023E3"/>
    <w:rsid w:val="00704F5F"/>
    <w:rsid w:val="00705DDB"/>
    <w:rsid w:val="0071730C"/>
    <w:rsid w:val="00717B74"/>
    <w:rsid w:val="00720999"/>
    <w:rsid w:val="0072623C"/>
    <w:rsid w:val="00726FE0"/>
    <w:rsid w:val="0073443C"/>
    <w:rsid w:val="007347A6"/>
    <w:rsid w:val="007402A7"/>
    <w:rsid w:val="00742D14"/>
    <w:rsid w:val="00747F54"/>
    <w:rsid w:val="00762934"/>
    <w:rsid w:val="00767E0F"/>
    <w:rsid w:val="0077547B"/>
    <w:rsid w:val="0078176D"/>
    <w:rsid w:val="00783E20"/>
    <w:rsid w:val="0078452B"/>
    <w:rsid w:val="0078638E"/>
    <w:rsid w:val="00792460"/>
    <w:rsid w:val="00792B75"/>
    <w:rsid w:val="007939C5"/>
    <w:rsid w:val="00794994"/>
    <w:rsid w:val="007A522C"/>
    <w:rsid w:val="007B24D8"/>
    <w:rsid w:val="007B73F3"/>
    <w:rsid w:val="007C1885"/>
    <w:rsid w:val="007C2B89"/>
    <w:rsid w:val="007C509C"/>
    <w:rsid w:val="007D02AE"/>
    <w:rsid w:val="007D63C1"/>
    <w:rsid w:val="007F1CB4"/>
    <w:rsid w:val="007F2434"/>
    <w:rsid w:val="00801DB7"/>
    <w:rsid w:val="008039F9"/>
    <w:rsid w:val="00805FEC"/>
    <w:rsid w:val="008064B6"/>
    <w:rsid w:val="008230C7"/>
    <w:rsid w:val="00823E13"/>
    <w:rsid w:val="00826FCB"/>
    <w:rsid w:val="008270AF"/>
    <w:rsid w:val="00836490"/>
    <w:rsid w:val="00840486"/>
    <w:rsid w:val="0084403E"/>
    <w:rsid w:val="00847FBE"/>
    <w:rsid w:val="00854363"/>
    <w:rsid w:val="00862106"/>
    <w:rsid w:val="0086350B"/>
    <w:rsid w:val="0086603C"/>
    <w:rsid w:val="00872B90"/>
    <w:rsid w:val="008737EE"/>
    <w:rsid w:val="008777D8"/>
    <w:rsid w:val="008800B2"/>
    <w:rsid w:val="008909B0"/>
    <w:rsid w:val="00891DBA"/>
    <w:rsid w:val="00892A7F"/>
    <w:rsid w:val="00897559"/>
    <w:rsid w:val="008A31B4"/>
    <w:rsid w:val="008C713E"/>
    <w:rsid w:val="008E0FAA"/>
    <w:rsid w:val="008E100B"/>
    <w:rsid w:val="008E1DD1"/>
    <w:rsid w:val="008E7E7D"/>
    <w:rsid w:val="008F134A"/>
    <w:rsid w:val="008F6E6D"/>
    <w:rsid w:val="008F7CBC"/>
    <w:rsid w:val="00900455"/>
    <w:rsid w:val="00900B4A"/>
    <w:rsid w:val="0090156B"/>
    <w:rsid w:val="009078F4"/>
    <w:rsid w:val="00913280"/>
    <w:rsid w:val="0091652C"/>
    <w:rsid w:val="00931898"/>
    <w:rsid w:val="009326F7"/>
    <w:rsid w:val="0093306B"/>
    <w:rsid w:val="00937BDB"/>
    <w:rsid w:val="00943870"/>
    <w:rsid w:val="00944AB5"/>
    <w:rsid w:val="0096213B"/>
    <w:rsid w:val="00965E73"/>
    <w:rsid w:val="00966842"/>
    <w:rsid w:val="00966FFE"/>
    <w:rsid w:val="00967875"/>
    <w:rsid w:val="00973AA1"/>
    <w:rsid w:val="00973B5A"/>
    <w:rsid w:val="00975F8F"/>
    <w:rsid w:val="00980C8E"/>
    <w:rsid w:val="00982F54"/>
    <w:rsid w:val="0099396F"/>
    <w:rsid w:val="009958BB"/>
    <w:rsid w:val="009A2736"/>
    <w:rsid w:val="009A3B62"/>
    <w:rsid w:val="009B4C7A"/>
    <w:rsid w:val="009B5A4B"/>
    <w:rsid w:val="009B71A8"/>
    <w:rsid w:val="009D00F5"/>
    <w:rsid w:val="009D59DC"/>
    <w:rsid w:val="009D5FC1"/>
    <w:rsid w:val="009D63BA"/>
    <w:rsid w:val="009D6502"/>
    <w:rsid w:val="009E0D73"/>
    <w:rsid w:val="009E3F5C"/>
    <w:rsid w:val="009E585B"/>
    <w:rsid w:val="009E6A45"/>
    <w:rsid w:val="009E7CB1"/>
    <w:rsid w:val="00A033F8"/>
    <w:rsid w:val="00A12C8D"/>
    <w:rsid w:val="00A14489"/>
    <w:rsid w:val="00A201B6"/>
    <w:rsid w:val="00A21B85"/>
    <w:rsid w:val="00A2481F"/>
    <w:rsid w:val="00A25E4A"/>
    <w:rsid w:val="00A33ADA"/>
    <w:rsid w:val="00A431E1"/>
    <w:rsid w:val="00A44416"/>
    <w:rsid w:val="00A53AC2"/>
    <w:rsid w:val="00A62B4E"/>
    <w:rsid w:val="00A648CE"/>
    <w:rsid w:val="00A65F41"/>
    <w:rsid w:val="00A65FE3"/>
    <w:rsid w:val="00A67319"/>
    <w:rsid w:val="00A711D5"/>
    <w:rsid w:val="00A816D9"/>
    <w:rsid w:val="00A85B77"/>
    <w:rsid w:val="00A9338D"/>
    <w:rsid w:val="00A97932"/>
    <w:rsid w:val="00AA0D95"/>
    <w:rsid w:val="00AA29AD"/>
    <w:rsid w:val="00AC110D"/>
    <w:rsid w:val="00AC1DD8"/>
    <w:rsid w:val="00AC661A"/>
    <w:rsid w:val="00AD2969"/>
    <w:rsid w:val="00AD5641"/>
    <w:rsid w:val="00AE190A"/>
    <w:rsid w:val="00AE2404"/>
    <w:rsid w:val="00AE5DA0"/>
    <w:rsid w:val="00AF260E"/>
    <w:rsid w:val="00AF369B"/>
    <w:rsid w:val="00AF4569"/>
    <w:rsid w:val="00B0251D"/>
    <w:rsid w:val="00B11053"/>
    <w:rsid w:val="00B1139D"/>
    <w:rsid w:val="00B14197"/>
    <w:rsid w:val="00B16FB2"/>
    <w:rsid w:val="00B20800"/>
    <w:rsid w:val="00B22FDE"/>
    <w:rsid w:val="00B40B2A"/>
    <w:rsid w:val="00B4130F"/>
    <w:rsid w:val="00B427FE"/>
    <w:rsid w:val="00B4431F"/>
    <w:rsid w:val="00B45427"/>
    <w:rsid w:val="00B569B8"/>
    <w:rsid w:val="00B63125"/>
    <w:rsid w:val="00B749A7"/>
    <w:rsid w:val="00B83465"/>
    <w:rsid w:val="00B844CC"/>
    <w:rsid w:val="00B92BEC"/>
    <w:rsid w:val="00B93BBC"/>
    <w:rsid w:val="00BA3ACB"/>
    <w:rsid w:val="00BA7599"/>
    <w:rsid w:val="00BA76AA"/>
    <w:rsid w:val="00BB0798"/>
    <w:rsid w:val="00BB194E"/>
    <w:rsid w:val="00BB45B6"/>
    <w:rsid w:val="00BB595B"/>
    <w:rsid w:val="00BC2ABB"/>
    <w:rsid w:val="00BC5BE9"/>
    <w:rsid w:val="00BD20FD"/>
    <w:rsid w:val="00BD5E8E"/>
    <w:rsid w:val="00BD625C"/>
    <w:rsid w:val="00BE0E90"/>
    <w:rsid w:val="00BE1008"/>
    <w:rsid w:val="00BE2958"/>
    <w:rsid w:val="00BF7AF6"/>
    <w:rsid w:val="00C0750A"/>
    <w:rsid w:val="00C15F90"/>
    <w:rsid w:val="00C16E99"/>
    <w:rsid w:val="00C176BC"/>
    <w:rsid w:val="00C219FE"/>
    <w:rsid w:val="00C24756"/>
    <w:rsid w:val="00C52A21"/>
    <w:rsid w:val="00C57677"/>
    <w:rsid w:val="00C619D9"/>
    <w:rsid w:val="00C7254C"/>
    <w:rsid w:val="00C92BF2"/>
    <w:rsid w:val="00C942A6"/>
    <w:rsid w:val="00C97C86"/>
    <w:rsid w:val="00CA0EB3"/>
    <w:rsid w:val="00CA2FAF"/>
    <w:rsid w:val="00CA34C0"/>
    <w:rsid w:val="00CA5E39"/>
    <w:rsid w:val="00CB1865"/>
    <w:rsid w:val="00CB2C5F"/>
    <w:rsid w:val="00CC028F"/>
    <w:rsid w:val="00CC41BC"/>
    <w:rsid w:val="00CE4854"/>
    <w:rsid w:val="00CF1CCD"/>
    <w:rsid w:val="00CF5C33"/>
    <w:rsid w:val="00D04FCD"/>
    <w:rsid w:val="00D05E39"/>
    <w:rsid w:val="00D13107"/>
    <w:rsid w:val="00D132DC"/>
    <w:rsid w:val="00D16060"/>
    <w:rsid w:val="00D172E9"/>
    <w:rsid w:val="00D23931"/>
    <w:rsid w:val="00D3097C"/>
    <w:rsid w:val="00D30F3D"/>
    <w:rsid w:val="00D4470D"/>
    <w:rsid w:val="00D471F7"/>
    <w:rsid w:val="00D6185F"/>
    <w:rsid w:val="00D64054"/>
    <w:rsid w:val="00D874AA"/>
    <w:rsid w:val="00DA452A"/>
    <w:rsid w:val="00DB379A"/>
    <w:rsid w:val="00DB4543"/>
    <w:rsid w:val="00DB5DCF"/>
    <w:rsid w:val="00DB7231"/>
    <w:rsid w:val="00DC7712"/>
    <w:rsid w:val="00DD3089"/>
    <w:rsid w:val="00DD35F9"/>
    <w:rsid w:val="00DD4314"/>
    <w:rsid w:val="00DE2128"/>
    <w:rsid w:val="00DE2622"/>
    <w:rsid w:val="00DF097C"/>
    <w:rsid w:val="00E01F3A"/>
    <w:rsid w:val="00E0596E"/>
    <w:rsid w:val="00E16606"/>
    <w:rsid w:val="00E20C0C"/>
    <w:rsid w:val="00E25B0A"/>
    <w:rsid w:val="00E434F7"/>
    <w:rsid w:val="00E435E1"/>
    <w:rsid w:val="00E6484E"/>
    <w:rsid w:val="00E77FDD"/>
    <w:rsid w:val="00EB4B9D"/>
    <w:rsid w:val="00EB7553"/>
    <w:rsid w:val="00EC2DBA"/>
    <w:rsid w:val="00EC6EC8"/>
    <w:rsid w:val="00EE1DA3"/>
    <w:rsid w:val="00EE57C3"/>
    <w:rsid w:val="00EE6AF4"/>
    <w:rsid w:val="00EF2CB9"/>
    <w:rsid w:val="00EF38B2"/>
    <w:rsid w:val="00EF6760"/>
    <w:rsid w:val="00EF69BB"/>
    <w:rsid w:val="00EF7B3E"/>
    <w:rsid w:val="00F0277C"/>
    <w:rsid w:val="00F1018C"/>
    <w:rsid w:val="00F17301"/>
    <w:rsid w:val="00F20307"/>
    <w:rsid w:val="00F24960"/>
    <w:rsid w:val="00F302C1"/>
    <w:rsid w:val="00F3624F"/>
    <w:rsid w:val="00F36B15"/>
    <w:rsid w:val="00F5085B"/>
    <w:rsid w:val="00F63376"/>
    <w:rsid w:val="00F70EE1"/>
    <w:rsid w:val="00F745C4"/>
    <w:rsid w:val="00F755E0"/>
    <w:rsid w:val="00F764C9"/>
    <w:rsid w:val="00F77178"/>
    <w:rsid w:val="00F777B3"/>
    <w:rsid w:val="00F815C1"/>
    <w:rsid w:val="00F81A1D"/>
    <w:rsid w:val="00F82862"/>
    <w:rsid w:val="00F8542E"/>
    <w:rsid w:val="00F95D9F"/>
    <w:rsid w:val="00FA480D"/>
    <w:rsid w:val="00FA7270"/>
    <w:rsid w:val="00FB6415"/>
    <w:rsid w:val="00FC1145"/>
    <w:rsid w:val="00FC167A"/>
    <w:rsid w:val="00FD1E6D"/>
    <w:rsid w:val="00FD4E78"/>
    <w:rsid w:val="00FD5B77"/>
    <w:rsid w:val="00FE5F3B"/>
    <w:rsid w:val="00FF2143"/>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5A6936"/>
  <w15:docId w15:val="{221906AD-084F-4C51-AE62-669FF487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0AF"/>
    <w:rPr>
      <w:lang w:val="en-GB"/>
    </w:rPr>
  </w:style>
  <w:style w:type="paragraph" w:styleId="Heading1">
    <w:name w:val="heading 1"/>
    <w:basedOn w:val="Normal"/>
    <w:next w:val="Normal"/>
    <w:link w:val="Heading1Char"/>
    <w:uiPriority w:val="1"/>
    <w:qFormat/>
    <w:rsid w:val="00AA0D95"/>
    <w:pPr>
      <w:keepNext/>
      <w:keepLines/>
      <w:outlineLvl w:val="0"/>
    </w:pPr>
    <w:rPr>
      <w:b/>
      <w:sz w:val="28"/>
      <w:szCs w:val="28"/>
    </w:rPr>
  </w:style>
  <w:style w:type="paragraph" w:styleId="Heading2">
    <w:name w:val="heading 2"/>
    <w:basedOn w:val="Normal"/>
    <w:next w:val="Normal"/>
    <w:link w:val="Heading2Char"/>
    <w:uiPriority w:val="1"/>
    <w:unhideWhenUsed/>
    <w:qFormat/>
    <w:pPr>
      <w:keepNext/>
      <w:keepLines/>
      <w:outlineLvl w:val="1"/>
    </w:pPr>
    <w:rPr>
      <w:b/>
      <w:sz w:val="26"/>
      <w:szCs w:val="26"/>
    </w:rPr>
  </w:style>
  <w:style w:type="paragraph" w:styleId="Heading3">
    <w:name w:val="heading 3"/>
    <w:basedOn w:val="Normal"/>
    <w:next w:val="Normal"/>
    <w:link w:val="Heading3Char"/>
    <w:uiPriority w:val="1"/>
    <w:unhideWhenUsed/>
    <w:qFormat/>
    <w:pPr>
      <w:keepNext/>
      <w:keepLines/>
      <w:outlineLvl w:val="2"/>
    </w:pPr>
    <w:rPr>
      <w:b/>
      <w:i/>
    </w:rPr>
  </w:style>
  <w:style w:type="paragraph" w:styleId="Heading4">
    <w:name w:val="heading 4"/>
    <w:basedOn w:val="Normal"/>
    <w:next w:val="Normal"/>
    <w:link w:val="Heading4Char"/>
    <w:uiPriority w:val="1"/>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link w:val="Heading5Char"/>
    <w:uiPriority w:val="1"/>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1"/>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qFormat/>
    <w:rsid w:val="00A25E4A"/>
    <w:pPr>
      <w:tabs>
        <w:tab w:val="right" w:leader="dot" w:pos="9016"/>
      </w:tabs>
      <w:spacing w:after="100"/>
    </w:pPr>
    <w:rPr>
      <w:szCs w:val="30"/>
    </w:rPr>
  </w:style>
  <w:style w:type="paragraph" w:styleId="TOC2">
    <w:name w:val="toc 2"/>
    <w:basedOn w:val="Normal"/>
    <w:next w:val="Normal"/>
    <w:autoRedefine/>
    <w:uiPriority w:val="39"/>
    <w:unhideWhenUsed/>
    <w:qFormat/>
    <w:rsid w:val="00C0750A"/>
    <w:pPr>
      <w:spacing w:after="100"/>
      <w:ind w:left="240"/>
    </w:pPr>
    <w:rPr>
      <w:szCs w:val="30"/>
    </w:rPr>
  </w:style>
  <w:style w:type="paragraph" w:styleId="TOC3">
    <w:name w:val="toc 3"/>
    <w:basedOn w:val="Normal"/>
    <w:next w:val="Normal"/>
    <w:autoRedefine/>
    <w:uiPriority w:val="39"/>
    <w:unhideWhenUsed/>
    <w:qFormat/>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1"/>
    <w:qFormat/>
    <w:rsid w:val="0099396F"/>
    <w:pPr>
      <w:ind w:left="720"/>
      <w:contextualSpacing/>
    </w:pPr>
    <w:rPr>
      <w:szCs w:val="30"/>
    </w:rPr>
  </w:style>
  <w:style w:type="table" w:styleId="TableGrid">
    <w:name w:val="Table Grid"/>
    <w:basedOn w:val="TableNormal"/>
    <w:uiPriority w:val="3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106CA5"/>
    <w:pPr>
      <w:spacing w:line="240" w:lineRule="auto"/>
    </w:pPr>
    <w:rPr>
      <w:rFonts w:ascii="Arial" w:hAnsi="Arial"/>
      <w:szCs w:val="30"/>
      <w:lang w:val="en-GB"/>
    </w:rPr>
  </w:style>
  <w:style w:type="character" w:customStyle="1" w:styleId="UnresolvedMention">
    <w:name w:val="Unresolved Mention"/>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1"/>
    <w:rsid w:val="00AA0D95"/>
    <w:rPr>
      <w:rFonts w:ascii="Arial" w:hAnsi="Arial"/>
      <w:b/>
      <w:sz w:val="28"/>
      <w:szCs w:val="28"/>
      <w:lang w:val="en-GB"/>
    </w:rPr>
  </w:style>
  <w:style w:type="paragraph" w:styleId="TOC4">
    <w:name w:val="toc 4"/>
    <w:basedOn w:val="Normal"/>
    <w:next w:val="Normal"/>
    <w:autoRedefine/>
    <w:uiPriority w:val="1"/>
    <w:unhideWhenUsed/>
    <w:qFormat/>
    <w:rsid w:val="000F3C4A"/>
    <w:pPr>
      <w:spacing w:after="100"/>
      <w:ind w:left="720"/>
    </w:pPr>
    <w:rPr>
      <w:szCs w:val="30"/>
    </w:rPr>
  </w:style>
  <w:style w:type="character" w:customStyle="1" w:styleId="Heading2Char">
    <w:name w:val="Heading 2 Char"/>
    <w:basedOn w:val="DefaultParagraphFont"/>
    <w:link w:val="Heading2"/>
    <w:uiPriority w:val="1"/>
    <w:rsid w:val="000F3C4A"/>
    <w:rPr>
      <w:b/>
      <w:sz w:val="26"/>
      <w:szCs w:val="26"/>
      <w:lang w:val="en-GB"/>
    </w:rPr>
  </w:style>
  <w:style w:type="character" w:customStyle="1" w:styleId="Heading3Char">
    <w:name w:val="Heading 3 Char"/>
    <w:basedOn w:val="DefaultParagraphFont"/>
    <w:link w:val="Heading3"/>
    <w:uiPriority w:val="1"/>
    <w:rsid w:val="000F3C4A"/>
    <w:rPr>
      <w:b/>
      <w:i/>
      <w:lang w:val="en-GB"/>
    </w:rPr>
  </w:style>
  <w:style w:type="character" w:customStyle="1" w:styleId="Heading4Char">
    <w:name w:val="Heading 4 Char"/>
    <w:basedOn w:val="DefaultParagraphFont"/>
    <w:link w:val="Heading4"/>
    <w:uiPriority w:val="1"/>
    <w:rsid w:val="000F3C4A"/>
    <w:rPr>
      <w:rFonts w:ascii="Calibri" w:eastAsia="Calibri" w:hAnsi="Calibri" w:cs="Calibri"/>
      <w:i/>
      <w:color w:val="2F5496"/>
      <w:lang w:val="en-GB"/>
    </w:rPr>
  </w:style>
  <w:style w:type="character" w:customStyle="1" w:styleId="Heading5Char">
    <w:name w:val="Heading 5 Char"/>
    <w:basedOn w:val="DefaultParagraphFont"/>
    <w:link w:val="Heading5"/>
    <w:uiPriority w:val="1"/>
    <w:rsid w:val="000F3C4A"/>
    <w:rPr>
      <w:b/>
      <w:sz w:val="22"/>
      <w:szCs w:val="22"/>
      <w:lang w:val="en-GB"/>
    </w:rPr>
  </w:style>
  <w:style w:type="character" w:customStyle="1" w:styleId="Heading6Char">
    <w:name w:val="Heading 6 Char"/>
    <w:basedOn w:val="DefaultParagraphFont"/>
    <w:link w:val="Heading6"/>
    <w:uiPriority w:val="1"/>
    <w:rsid w:val="000F3C4A"/>
    <w:rPr>
      <w:b/>
      <w:sz w:val="20"/>
      <w:szCs w:val="20"/>
      <w:lang w:val="en-GB"/>
    </w:rPr>
  </w:style>
  <w:style w:type="paragraph" w:styleId="BodyText">
    <w:name w:val="Body Text"/>
    <w:basedOn w:val="Normal"/>
    <w:link w:val="BodyTextChar"/>
    <w:uiPriority w:val="1"/>
    <w:qFormat/>
    <w:rsid w:val="000F3C4A"/>
    <w:pPr>
      <w:widowControl w:val="0"/>
      <w:autoSpaceDE w:val="0"/>
      <w:autoSpaceDN w:val="0"/>
    </w:pPr>
    <w:rPr>
      <w:lang w:val="en-US" w:eastAsia="en-US" w:bidi="ar-SA"/>
    </w:rPr>
  </w:style>
  <w:style w:type="character" w:customStyle="1" w:styleId="BodyTextChar">
    <w:name w:val="Body Text Char"/>
    <w:basedOn w:val="DefaultParagraphFont"/>
    <w:link w:val="BodyText"/>
    <w:uiPriority w:val="1"/>
    <w:rsid w:val="000F3C4A"/>
    <w:rPr>
      <w:lang w:val="en-US" w:eastAsia="en-US" w:bidi="ar-SA"/>
    </w:rPr>
  </w:style>
  <w:style w:type="paragraph" w:customStyle="1" w:styleId="TableParagraph">
    <w:name w:val="Table Paragraph"/>
    <w:basedOn w:val="Normal"/>
    <w:uiPriority w:val="1"/>
    <w:qFormat/>
    <w:rsid w:val="000F3C4A"/>
    <w:pPr>
      <w:widowControl w:val="0"/>
      <w:autoSpaceDE w:val="0"/>
      <w:autoSpaceDN w:val="0"/>
      <w:spacing w:line="223" w:lineRule="exact"/>
      <w:ind w:left="107"/>
      <w:jc w:val="center"/>
    </w:pPr>
    <w:rPr>
      <w:szCs w:val="22"/>
      <w:lang w:val="en-US" w:eastAsia="en-US" w:bidi="ar-SA"/>
    </w:rPr>
  </w:style>
  <w:style w:type="character" w:styleId="Strong">
    <w:name w:val="Strong"/>
    <w:basedOn w:val="DefaultParagraphFont"/>
    <w:uiPriority w:val="22"/>
    <w:qFormat/>
    <w:rsid w:val="000F3C4A"/>
    <w:rPr>
      <w:b/>
      <w:bCs/>
    </w:rPr>
  </w:style>
  <w:style w:type="paragraph" w:styleId="TableofFigures">
    <w:name w:val="table of figures"/>
    <w:basedOn w:val="Normal"/>
    <w:next w:val="Normal"/>
    <w:uiPriority w:val="99"/>
    <w:unhideWhenUsed/>
    <w:rsid w:val="001678C4"/>
    <w:rPr>
      <w:szCs w:val="30"/>
    </w:rPr>
  </w:style>
  <w:style w:type="character" w:styleId="PlaceholderText">
    <w:name w:val="Placeholder Text"/>
    <w:basedOn w:val="DefaultParagraphFont"/>
    <w:uiPriority w:val="99"/>
    <w:semiHidden/>
    <w:rsid w:val="00B844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15418076">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4833273">
      <w:bodyDiv w:val="1"/>
      <w:marLeft w:val="0"/>
      <w:marRight w:val="0"/>
      <w:marTop w:val="0"/>
      <w:marBottom w:val="0"/>
      <w:divBdr>
        <w:top w:val="none" w:sz="0" w:space="0" w:color="auto"/>
        <w:left w:val="none" w:sz="0" w:space="0" w:color="auto"/>
        <w:bottom w:val="none" w:sz="0" w:space="0" w:color="auto"/>
        <w:right w:val="none" w:sz="0" w:space="0" w:color="auto"/>
      </w:divBdr>
    </w:div>
    <w:div w:id="17473410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0040952">
      <w:bodyDiv w:val="1"/>
      <w:marLeft w:val="0"/>
      <w:marRight w:val="0"/>
      <w:marTop w:val="0"/>
      <w:marBottom w:val="0"/>
      <w:divBdr>
        <w:top w:val="none" w:sz="0" w:space="0" w:color="auto"/>
        <w:left w:val="none" w:sz="0" w:space="0" w:color="auto"/>
        <w:bottom w:val="none" w:sz="0" w:space="0" w:color="auto"/>
        <w:right w:val="none" w:sz="0" w:space="0" w:color="auto"/>
      </w:divBdr>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9870600">
      <w:bodyDiv w:val="1"/>
      <w:marLeft w:val="0"/>
      <w:marRight w:val="0"/>
      <w:marTop w:val="0"/>
      <w:marBottom w:val="0"/>
      <w:divBdr>
        <w:top w:val="none" w:sz="0" w:space="0" w:color="auto"/>
        <w:left w:val="none" w:sz="0" w:space="0" w:color="auto"/>
        <w:bottom w:val="none" w:sz="0" w:space="0" w:color="auto"/>
        <w:right w:val="none" w:sz="0" w:space="0" w:color="auto"/>
      </w:divBdr>
    </w:div>
    <w:div w:id="273752364">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29722379">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51535472">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40339281">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5346">
      <w:bodyDiv w:val="1"/>
      <w:marLeft w:val="0"/>
      <w:marRight w:val="0"/>
      <w:marTop w:val="0"/>
      <w:marBottom w:val="0"/>
      <w:divBdr>
        <w:top w:val="none" w:sz="0" w:space="0" w:color="auto"/>
        <w:left w:val="none" w:sz="0" w:space="0" w:color="auto"/>
        <w:bottom w:val="none" w:sz="0" w:space="0" w:color="auto"/>
        <w:right w:val="none" w:sz="0" w:space="0" w:color="auto"/>
      </w:divBdr>
    </w:div>
    <w:div w:id="496652185">
      <w:bodyDiv w:val="1"/>
      <w:marLeft w:val="0"/>
      <w:marRight w:val="0"/>
      <w:marTop w:val="0"/>
      <w:marBottom w:val="0"/>
      <w:divBdr>
        <w:top w:val="none" w:sz="0" w:space="0" w:color="auto"/>
        <w:left w:val="none" w:sz="0" w:space="0" w:color="auto"/>
        <w:bottom w:val="none" w:sz="0" w:space="0" w:color="auto"/>
        <w:right w:val="none" w:sz="0" w:space="0" w:color="auto"/>
      </w:divBdr>
      <w:divsChild>
        <w:div w:id="1460146518">
          <w:marLeft w:val="0"/>
          <w:marRight w:val="0"/>
          <w:marTop w:val="0"/>
          <w:marBottom w:val="0"/>
          <w:divBdr>
            <w:top w:val="none" w:sz="0" w:space="0" w:color="auto"/>
            <w:left w:val="none" w:sz="0" w:space="0" w:color="auto"/>
            <w:bottom w:val="none" w:sz="0" w:space="0" w:color="auto"/>
            <w:right w:val="none" w:sz="0" w:space="0" w:color="auto"/>
          </w:divBdr>
          <w:divsChild>
            <w:div w:id="5098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97756521">
      <w:bodyDiv w:val="1"/>
      <w:marLeft w:val="0"/>
      <w:marRight w:val="0"/>
      <w:marTop w:val="0"/>
      <w:marBottom w:val="0"/>
      <w:divBdr>
        <w:top w:val="none" w:sz="0" w:space="0" w:color="auto"/>
        <w:left w:val="none" w:sz="0" w:space="0" w:color="auto"/>
        <w:bottom w:val="none" w:sz="0" w:space="0" w:color="auto"/>
        <w:right w:val="none" w:sz="0" w:space="0" w:color="auto"/>
      </w:divBdr>
    </w:div>
    <w:div w:id="661127807">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07458">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6467155">
      <w:bodyDiv w:val="1"/>
      <w:marLeft w:val="0"/>
      <w:marRight w:val="0"/>
      <w:marTop w:val="0"/>
      <w:marBottom w:val="0"/>
      <w:divBdr>
        <w:top w:val="none" w:sz="0" w:space="0" w:color="auto"/>
        <w:left w:val="none" w:sz="0" w:space="0" w:color="auto"/>
        <w:bottom w:val="none" w:sz="0" w:space="0" w:color="auto"/>
        <w:right w:val="none" w:sz="0" w:space="0" w:color="auto"/>
      </w:divBdr>
    </w:div>
    <w:div w:id="768701971">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52492829">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83516863">
      <w:bodyDiv w:val="1"/>
      <w:marLeft w:val="0"/>
      <w:marRight w:val="0"/>
      <w:marTop w:val="0"/>
      <w:marBottom w:val="0"/>
      <w:divBdr>
        <w:top w:val="none" w:sz="0" w:space="0" w:color="auto"/>
        <w:left w:val="none" w:sz="0" w:space="0" w:color="auto"/>
        <w:bottom w:val="none" w:sz="0" w:space="0" w:color="auto"/>
        <w:right w:val="none" w:sz="0" w:space="0" w:color="auto"/>
      </w:divBdr>
      <w:divsChild>
        <w:div w:id="1902935273">
          <w:marLeft w:val="0"/>
          <w:marRight w:val="0"/>
          <w:marTop w:val="0"/>
          <w:marBottom w:val="0"/>
          <w:divBdr>
            <w:top w:val="none" w:sz="0" w:space="0" w:color="auto"/>
            <w:left w:val="none" w:sz="0" w:space="0" w:color="auto"/>
            <w:bottom w:val="none" w:sz="0" w:space="0" w:color="auto"/>
            <w:right w:val="none" w:sz="0" w:space="0" w:color="auto"/>
          </w:divBdr>
          <w:divsChild>
            <w:div w:id="1395196838">
              <w:marLeft w:val="0"/>
              <w:marRight w:val="0"/>
              <w:marTop w:val="0"/>
              <w:marBottom w:val="0"/>
              <w:divBdr>
                <w:top w:val="none" w:sz="0" w:space="0" w:color="auto"/>
                <w:left w:val="none" w:sz="0" w:space="0" w:color="auto"/>
                <w:bottom w:val="none" w:sz="0" w:space="0" w:color="auto"/>
                <w:right w:val="none" w:sz="0" w:space="0" w:color="auto"/>
              </w:divBdr>
              <w:divsChild>
                <w:div w:id="808862630">
                  <w:marLeft w:val="0"/>
                  <w:marRight w:val="0"/>
                  <w:marTop w:val="0"/>
                  <w:marBottom w:val="0"/>
                  <w:divBdr>
                    <w:top w:val="none" w:sz="0" w:space="0" w:color="auto"/>
                    <w:left w:val="none" w:sz="0" w:space="0" w:color="auto"/>
                    <w:bottom w:val="none" w:sz="0" w:space="0" w:color="auto"/>
                    <w:right w:val="none" w:sz="0" w:space="0" w:color="auto"/>
                  </w:divBdr>
                  <w:divsChild>
                    <w:div w:id="1387337517">
                      <w:marLeft w:val="0"/>
                      <w:marRight w:val="0"/>
                      <w:marTop w:val="0"/>
                      <w:marBottom w:val="0"/>
                      <w:divBdr>
                        <w:top w:val="none" w:sz="0" w:space="0" w:color="auto"/>
                        <w:left w:val="none" w:sz="0" w:space="0" w:color="auto"/>
                        <w:bottom w:val="none" w:sz="0" w:space="0" w:color="auto"/>
                        <w:right w:val="none" w:sz="0" w:space="0" w:color="auto"/>
                      </w:divBdr>
                      <w:divsChild>
                        <w:div w:id="1372265096">
                          <w:marLeft w:val="0"/>
                          <w:marRight w:val="0"/>
                          <w:marTop w:val="0"/>
                          <w:marBottom w:val="0"/>
                          <w:divBdr>
                            <w:top w:val="none" w:sz="0" w:space="0" w:color="auto"/>
                            <w:left w:val="none" w:sz="0" w:space="0" w:color="auto"/>
                            <w:bottom w:val="none" w:sz="0" w:space="0" w:color="auto"/>
                            <w:right w:val="none" w:sz="0" w:space="0" w:color="auto"/>
                          </w:divBdr>
                          <w:divsChild>
                            <w:div w:id="343632972">
                              <w:marLeft w:val="0"/>
                              <w:marRight w:val="0"/>
                              <w:marTop w:val="0"/>
                              <w:marBottom w:val="0"/>
                              <w:divBdr>
                                <w:top w:val="none" w:sz="0" w:space="0" w:color="auto"/>
                                <w:left w:val="none" w:sz="0" w:space="0" w:color="auto"/>
                                <w:bottom w:val="none" w:sz="0" w:space="0" w:color="auto"/>
                                <w:right w:val="none" w:sz="0" w:space="0" w:color="auto"/>
                              </w:divBdr>
                              <w:divsChild>
                                <w:div w:id="361441647">
                                  <w:marLeft w:val="0"/>
                                  <w:marRight w:val="0"/>
                                  <w:marTop w:val="0"/>
                                  <w:marBottom w:val="0"/>
                                  <w:divBdr>
                                    <w:top w:val="none" w:sz="0" w:space="0" w:color="auto"/>
                                    <w:left w:val="none" w:sz="0" w:space="0" w:color="auto"/>
                                    <w:bottom w:val="none" w:sz="0" w:space="0" w:color="auto"/>
                                    <w:right w:val="none" w:sz="0" w:space="0" w:color="auto"/>
                                  </w:divBdr>
                                  <w:divsChild>
                                    <w:div w:id="34054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856054">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73431906">
      <w:bodyDiv w:val="1"/>
      <w:marLeft w:val="0"/>
      <w:marRight w:val="0"/>
      <w:marTop w:val="0"/>
      <w:marBottom w:val="0"/>
      <w:divBdr>
        <w:top w:val="none" w:sz="0" w:space="0" w:color="auto"/>
        <w:left w:val="none" w:sz="0" w:space="0" w:color="auto"/>
        <w:bottom w:val="none" w:sz="0" w:space="0" w:color="auto"/>
        <w:right w:val="none" w:sz="0" w:space="0" w:color="auto"/>
      </w:divBdr>
      <w:divsChild>
        <w:div w:id="33429013">
          <w:marLeft w:val="0"/>
          <w:marRight w:val="0"/>
          <w:marTop w:val="0"/>
          <w:marBottom w:val="0"/>
          <w:divBdr>
            <w:top w:val="none" w:sz="0" w:space="0" w:color="auto"/>
            <w:left w:val="none" w:sz="0" w:space="0" w:color="auto"/>
            <w:bottom w:val="none" w:sz="0" w:space="0" w:color="auto"/>
            <w:right w:val="none" w:sz="0" w:space="0" w:color="auto"/>
          </w:divBdr>
          <w:divsChild>
            <w:div w:id="1719862396">
              <w:marLeft w:val="0"/>
              <w:marRight w:val="0"/>
              <w:marTop w:val="0"/>
              <w:marBottom w:val="0"/>
              <w:divBdr>
                <w:top w:val="none" w:sz="0" w:space="0" w:color="auto"/>
                <w:left w:val="none" w:sz="0" w:space="0" w:color="auto"/>
                <w:bottom w:val="none" w:sz="0" w:space="0" w:color="auto"/>
                <w:right w:val="none" w:sz="0" w:space="0" w:color="auto"/>
              </w:divBdr>
            </w:div>
          </w:divsChild>
        </w:div>
        <w:div w:id="1220508112">
          <w:marLeft w:val="0"/>
          <w:marRight w:val="0"/>
          <w:marTop w:val="0"/>
          <w:marBottom w:val="0"/>
          <w:divBdr>
            <w:top w:val="none" w:sz="0" w:space="0" w:color="auto"/>
            <w:left w:val="none" w:sz="0" w:space="0" w:color="auto"/>
            <w:bottom w:val="none" w:sz="0" w:space="0" w:color="auto"/>
            <w:right w:val="none" w:sz="0" w:space="0" w:color="auto"/>
          </w:divBdr>
          <w:divsChild>
            <w:div w:id="17027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202552043">
      <w:bodyDiv w:val="1"/>
      <w:marLeft w:val="0"/>
      <w:marRight w:val="0"/>
      <w:marTop w:val="0"/>
      <w:marBottom w:val="0"/>
      <w:divBdr>
        <w:top w:val="none" w:sz="0" w:space="0" w:color="auto"/>
        <w:left w:val="none" w:sz="0" w:space="0" w:color="auto"/>
        <w:bottom w:val="none" w:sz="0" w:space="0" w:color="auto"/>
        <w:right w:val="none" w:sz="0" w:space="0" w:color="auto"/>
      </w:divBdr>
      <w:divsChild>
        <w:div w:id="2040665381">
          <w:marLeft w:val="0"/>
          <w:marRight w:val="0"/>
          <w:marTop w:val="0"/>
          <w:marBottom w:val="0"/>
          <w:divBdr>
            <w:top w:val="none" w:sz="0" w:space="0" w:color="auto"/>
            <w:left w:val="none" w:sz="0" w:space="0" w:color="auto"/>
            <w:bottom w:val="none" w:sz="0" w:space="0" w:color="auto"/>
            <w:right w:val="none" w:sz="0" w:space="0" w:color="auto"/>
          </w:divBdr>
          <w:divsChild>
            <w:div w:id="15601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06858373">
      <w:bodyDiv w:val="1"/>
      <w:marLeft w:val="0"/>
      <w:marRight w:val="0"/>
      <w:marTop w:val="0"/>
      <w:marBottom w:val="0"/>
      <w:divBdr>
        <w:top w:val="none" w:sz="0" w:space="0" w:color="auto"/>
        <w:left w:val="none" w:sz="0" w:space="0" w:color="auto"/>
        <w:bottom w:val="none" w:sz="0" w:space="0" w:color="auto"/>
        <w:right w:val="none" w:sz="0" w:space="0" w:color="auto"/>
      </w:divBdr>
      <w:divsChild>
        <w:div w:id="1770662323">
          <w:marLeft w:val="0"/>
          <w:marRight w:val="0"/>
          <w:marTop w:val="0"/>
          <w:marBottom w:val="0"/>
          <w:divBdr>
            <w:top w:val="none" w:sz="0" w:space="0" w:color="auto"/>
            <w:left w:val="none" w:sz="0" w:space="0" w:color="auto"/>
            <w:bottom w:val="none" w:sz="0" w:space="0" w:color="auto"/>
            <w:right w:val="none" w:sz="0" w:space="0" w:color="auto"/>
          </w:divBdr>
          <w:divsChild>
            <w:div w:id="11383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45014942">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66297161">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13964350">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01505132">
      <w:bodyDiv w:val="1"/>
      <w:marLeft w:val="0"/>
      <w:marRight w:val="0"/>
      <w:marTop w:val="0"/>
      <w:marBottom w:val="0"/>
      <w:divBdr>
        <w:top w:val="none" w:sz="0" w:space="0" w:color="auto"/>
        <w:left w:val="none" w:sz="0" w:space="0" w:color="auto"/>
        <w:bottom w:val="none" w:sz="0" w:space="0" w:color="auto"/>
        <w:right w:val="none" w:sz="0" w:space="0" w:color="auto"/>
      </w:divBdr>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60838847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704018333">
      <w:bodyDiv w:val="1"/>
      <w:marLeft w:val="0"/>
      <w:marRight w:val="0"/>
      <w:marTop w:val="0"/>
      <w:marBottom w:val="0"/>
      <w:divBdr>
        <w:top w:val="none" w:sz="0" w:space="0" w:color="auto"/>
        <w:left w:val="none" w:sz="0" w:space="0" w:color="auto"/>
        <w:bottom w:val="none" w:sz="0" w:space="0" w:color="auto"/>
        <w:right w:val="none" w:sz="0" w:space="0" w:color="auto"/>
      </w:divBdr>
    </w:div>
    <w:div w:id="1713848581">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29301464">
      <w:bodyDiv w:val="1"/>
      <w:marLeft w:val="0"/>
      <w:marRight w:val="0"/>
      <w:marTop w:val="0"/>
      <w:marBottom w:val="0"/>
      <w:divBdr>
        <w:top w:val="none" w:sz="0" w:space="0" w:color="auto"/>
        <w:left w:val="none" w:sz="0" w:space="0" w:color="auto"/>
        <w:bottom w:val="none" w:sz="0" w:space="0" w:color="auto"/>
        <w:right w:val="none" w:sz="0" w:space="0" w:color="auto"/>
      </w:divBdr>
      <w:divsChild>
        <w:div w:id="143009364">
          <w:marLeft w:val="0"/>
          <w:marRight w:val="0"/>
          <w:marTop w:val="0"/>
          <w:marBottom w:val="0"/>
          <w:divBdr>
            <w:top w:val="none" w:sz="0" w:space="0" w:color="auto"/>
            <w:left w:val="none" w:sz="0" w:space="0" w:color="auto"/>
            <w:bottom w:val="none" w:sz="0" w:space="0" w:color="auto"/>
            <w:right w:val="none" w:sz="0" w:space="0" w:color="auto"/>
          </w:divBdr>
          <w:divsChild>
            <w:div w:id="54286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202">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84298752">
      <w:bodyDiv w:val="1"/>
      <w:marLeft w:val="0"/>
      <w:marRight w:val="0"/>
      <w:marTop w:val="0"/>
      <w:marBottom w:val="0"/>
      <w:divBdr>
        <w:top w:val="none" w:sz="0" w:space="0" w:color="auto"/>
        <w:left w:val="none" w:sz="0" w:space="0" w:color="auto"/>
        <w:bottom w:val="none" w:sz="0" w:space="0" w:color="auto"/>
        <w:right w:val="none" w:sz="0" w:space="0" w:color="auto"/>
      </w:divBdr>
      <w:divsChild>
        <w:div w:id="598873509">
          <w:marLeft w:val="0"/>
          <w:marRight w:val="0"/>
          <w:marTop w:val="0"/>
          <w:marBottom w:val="0"/>
          <w:divBdr>
            <w:top w:val="none" w:sz="0" w:space="0" w:color="auto"/>
            <w:left w:val="none" w:sz="0" w:space="0" w:color="auto"/>
            <w:bottom w:val="none" w:sz="0" w:space="0" w:color="auto"/>
            <w:right w:val="none" w:sz="0" w:space="0" w:color="auto"/>
          </w:divBdr>
          <w:divsChild>
            <w:div w:id="9232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8935">
      <w:bodyDiv w:val="1"/>
      <w:marLeft w:val="0"/>
      <w:marRight w:val="0"/>
      <w:marTop w:val="0"/>
      <w:marBottom w:val="0"/>
      <w:divBdr>
        <w:top w:val="none" w:sz="0" w:space="0" w:color="auto"/>
        <w:left w:val="none" w:sz="0" w:space="0" w:color="auto"/>
        <w:bottom w:val="none" w:sz="0" w:space="0" w:color="auto"/>
        <w:right w:val="none" w:sz="0" w:space="0" w:color="auto"/>
      </w:divBdr>
      <w:divsChild>
        <w:div w:id="1346320761">
          <w:marLeft w:val="0"/>
          <w:marRight w:val="0"/>
          <w:marTop w:val="0"/>
          <w:marBottom w:val="0"/>
          <w:divBdr>
            <w:top w:val="none" w:sz="0" w:space="0" w:color="auto"/>
            <w:left w:val="none" w:sz="0" w:space="0" w:color="auto"/>
            <w:bottom w:val="none" w:sz="0" w:space="0" w:color="auto"/>
            <w:right w:val="none" w:sz="0" w:space="0" w:color="auto"/>
          </w:divBdr>
          <w:divsChild>
            <w:div w:id="514075466">
              <w:marLeft w:val="0"/>
              <w:marRight w:val="0"/>
              <w:marTop w:val="0"/>
              <w:marBottom w:val="0"/>
              <w:divBdr>
                <w:top w:val="none" w:sz="0" w:space="0" w:color="auto"/>
                <w:left w:val="none" w:sz="0" w:space="0" w:color="auto"/>
                <w:bottom w:val="none" w:sz="0" w:space="0" w:color="auto"/>
                <w:right w:val="none" w:sz="0" w:space="0" w:color="auto"/>
              </w:divBdr>
              <w:divsChild>
                <w:div w:id="2005353671">
                  <w:marLeft w:val="0"/>
                  <w:marRight w:val="0"/>
                  <w:marTop w:val="0"/>
                  <w:marBottom w:val="0"/>
                  <w:divBdr>
                    <w:top w:val="none" w:sz="0" w:space="0" w:color="auto"/>
                    <w:left w:val="none" w:sz="0" w:space="0" w:color="auto"/>
                    <w:bottom w:val="none" w:sz="0" w:space="0" w:color="auto"/>
                    <w:right w:val="none" w:sz="0" w:space="0" w:color="auto"/>
                  </w:divBdr>
                  <w:divsChild>
                    <w:div w:id="4449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00611">
      <w:bodyDiv w:val="1"/>
      <w:marLeft w:val="0"/>
      <w:marRight w:val="0"/>
      <w:marTop w:val="0"/>
      <w:marBottom w:val="0"/>
      <w:divBdr>
        <w:top w:val="none" w:sz="0" w:space="0" w:color="auto"/>
        <w:left w:val="none" w:sz="0" w:space="0" w:color="auto"/>
        <w:bottom w:val="none" w:sz="0" w:space="0" w:color="auto"/>
        <w:right w:val="none" w:sz="0" w:space="0" w:color="auto"/>
      </w:divBdr>
    </w:div>
    <w:div w:id="1802383636">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51750554">
      <w:bodyDiv w:val="1"/>
      <w:marLeft w:val="0"/>
      <w:marRight w:val="0"/>
      <w:marTop w:val="0"/>
      <w:marBottom w:val="0"/>
      <w:divBdr>
        <w:top w:val="none" w:sz="0" w:space="0" w:color="auto"/>
        <w:left w:val="none" w:sz="0" w:space="0" w:color="auto"/>
        <w:bottom w:val="none" w:sz="0" w:space="0" w:color="auto"/>
        <w:right w:val="none" w:sz="0" w:space="0" w:color="auto"/>
      </w:divBdr>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24480">
      <w:bodyDiv w:val="1"/>
      <w:marLeft w:val="0"/>
      <w:marRight w:val="0"/>
      <w:marTop w:val="0"/>
      <w:marBottom w:val="0"/>
      <w:divBdr>
        <w:top w:val="none" w:sz="0" w:space="0" w:color="auto"/>
        <w:left w:val="none" w:sz="0" w:space="0" w:color="auto"/>
        <w:bottom w:val="none" w:sz="0" w:space="0" w:color="auto"/>
        <w:right w:val="none" w:sz="0" w:space="0" w:color="auto"/>
      </w:divBdr>
      <w:divsChild>
        <w:div w:id="1733115581">
          <w:marLeft w:val="0"/>
          <w:marRight w:val="0"/>
          <w:marTop w:val="0"/>
          <w:marBottom w:val="0"/>
          <w:divBdr>
            <w:top w:val="none" w:sz="0" w:space="0" w:color="auto"/>
            <w:left w:val="none" w:sz="0" w:space="0" w:color="auto"/>
            <w:bottom w:val="none" w:sz="0" w:space="0" w:color="auto"/>
            <w:right w:val="none" w:sz="0" w:space="0" w:color="auto"/>
          </w:divBdr>
          <w:divsChild>
            <w:div w:id="2372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61178657">
      <w:bodyDiv w:val="1"/>
      <w:marLeft w:val="0"/>
      <w:marRight w:val="0"/>
      <w:marTop w:val="0"/>
      <w:marBottom w:val="0"/>
      <w:divBdr>
        <w:top w:val="none" w:sz="0" w:space="0" w:color="auto"/>
        <w:left w:val="none" w:sz="0" w:space="0" w:color="auto"/>
        <w:bottom w:val="none" w:sz="0" w:space="0" w:color="auto"/>
        <w:right w:val="none" w:sz="0" w:space="0" w:color="auto"/>
      </w:divBdr>
    </w:div>
    <w:div w:id="1984312019">
      <w:bodyDiv w:val="1"/>
      <w:marLeft w:val="0"/>
      <w:marRight w:val="0"/>
      <w:marTop w:val="0"/>
      <w:marBottom w:val="0"/>
      <w:divBdr>
        <w:top w:val="none" w:sz="0" w:space="0" w:color="auto"/>
        <w:left w:val="none" w:sz="0" w:space="0" w:color="auto"/>
        <w:bottom w:val="none" w:sz="0" w:space="0" w:color="auto"/>
        <w:right w:val="none" w:sz="0" w:space="0" w:color="auto"/>
      </w:divBdr>
    </w:div>
    <w:div w:id="2015959061">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sainsburys.co.uk/media/e1lfnybd/sainsbury-annual-report-and-financial-statements-2025.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rporate.sainsburys.co.uk/media/n3bdgevz/sainsbury-annual-report-and-financial-statements-2024.pdf" TargetMode="External"/><Relationship Id="rId4" Type="http://schemas.openxmlformats.org/officeDocument/2006/relationships/settings" Target="settings.xml"/><Relationship Id="rId9" Type="http://schemas.openxmlformats.org/officeDocument/2006/relationships/hyperlink" Target="https://rsisinternational.org/journals/ijriss/articles/examining-the-evolution-of-customer-loyalty-in-brand-resear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2E04-23EB-42EE-853E-CBB3829C6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4</cp:revision>
  <cp:lastPrinted>2026-01-04T07:32:00Z</cp:lastPrinted>
  <dcterms:created xsi:type="dcterms:W3CDTF">2026-03-09T11:40:00Z</dcterms:created>
  <dcterms:modified xsi:type="dcterms:W3CDTF">2026-03-20T02:04:00Z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