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BC547" w14:textId="548C1F39" w:rsidR="00826567" w:rsidRDefault="00E4732C" w:rsidP="00E4732C">
      <w:pPr>
        <w:spacing w:line="360" w:lineRule="auto"/>
        <w:jc w:val="center"/>
        <w:rPr>
          <w:rFonts w:ascii="Arial" w:hAnsi="Arial" w:cs="Arial"/>
          <w:b/>
          <w:bCs/>
          <w:u w:val="single"/>
        </w:rPr>
      </w:pPr>
      <w:r>
        <w:rPr>
          <w:rFonts w:ascii="Arial" w:hAnsi="Arial" w:cs="Arial"/>
          <w:b/>
          <w:bCs/>
          <w:u w:val="single"/>
        </w:rPr>
        <w:t>Leading And Implementing Change</w:t>
      </w:r>
      <w:r w:rsidR="003906CC">
        <w:rPr>
          <w:rFonts w:ascii="Arial" w:hAnsi="Arial" w:cs="Arial"/>
          <w:b/>
          <w:bCs/>
          <w:u w:val="single"/>
        </w:rPr>
        <w:t xml:space="preserve"> </w:t>
      </w:r>
    </w:p>
    <w:p w14:paraId="2385469B" w14:textId="4D0B383F" w:rsidR="00E4732C" w:rsidRDefault="00926F03" w:rsidP="0044149C">
      <w:pPr>
        <w:spacing w:line="360" w:lineRule="auto"/>
        <w:jc w:val="center"/>
        <w:rPr>
          <w:rFonts w:ascii="Arial" w:hAnsi="Arial" w:cs="Arial"/>
          <w:b/>
          <w:bCs/>
          <w:u w:val="single"/>
        </w:rPr>
      </w:pPr>
      <w:r>
        <w:rPr>
          <w:rFonts w:ascii="Arial" w:hAnsi="Arial" w:cs="Arial"/>
          <w:b/>
          <w:bCs/>
          <w:u w:val="single"/>
        </w:rPr>
        <w:t>A strategic Change Plan</w:t>
      </w:r>
    </w:p>
    <w:p w14:paraId="1770E90B" w14:textId="1B1CB260" w:rsidR="003906CC" w:rsidRPr="003906CC" w:rsidRDefault="00E4732C" w:rsidP="00E4732C">
      <w:pPr>
        <w:spacing w:line="360" w:lineRule="auto"/>
        <w:rPr>
          <w:rFonts w:ascii="Arial" w:hAnsi="Arial" w:cs="Arial"/>
          <w:b/>
          <w:bCs/>
          <w:u w:val="single"/>
        </w:rPr>
      </w:pPr>
      <w:r>
        <w:rPr>
          <w:rFonts w:ascii="Arial" w:hAnsi="Arial" w:cs="Arial"/>
          <w:b/>
          <w:bCs/>
          <w:u w:val="single"/>
        </w:rPr>
        <w:t>Introduction</w:t>
      </w:r>
    </w:p>
    <w:p w14:paraId="2B3CF95F" w14:textId="6BA8B3C8" w:rsidR="003906CC" w:rsidRDefault="003906CC" w:rsidP="00E4732C">
      <w:pPr>
        <w:spacing w:line="360" w:lineRule="auto"/>
        <w:rPr>
          <w:rFonts w:ascii="Arial" w:hAnsi="Arial" w:cs="Arial"/>
        </w:rPr>
      </w:pPr>
      <w:r>
        <w:rPr>
          <w:rFonts w:ascii="Arial" w:hAnsi="Arial" w:cs="Arial"/>
        </w:rPr>
        <w:t xml:space="preserve">Midwifery in the United Kingdome is a highly regulated, autonomous profession that lies at the core of maternity care. Midwives are the main experts for safe pregnancies and deliveries, offering excellent care, health promotions, and emotional support to women, birthing people, and families. The nursing and midwifery council (NMC), whose standards </w:t>
      </w:r>
      <w:r w:rsidR="00126F97">
        <w:rPr>
          <w:rFonts w:ascii="Arial" w:hAnsi="Arial" w:cs="Arial"/>
        </w:rPr>
        <w:t>specify the knowledge, abilities, and professional behaviours necessary to provide safe, evidence-based, and person-centred maternity care, is the foundation of midwifery in the United Kingdom.</w:t>
      </w:r>
    </w:p>
    <w:p w14:paraId="21BAECD7" w14:textId="7D51E2D9" w:rsidR="003906CC" w:rsidRDefault="00126F97" w:rsidP="00E4732C">
      <w:pPr>
        <w:spacing w:line="360" w:lineRule="auto"/>
        <w:rPr>
          <w:rFonts w:ascii="Arial" w:hAnsi="Arial" w:cs="Arial"/>
        </w:rPr>
      </w:pPr>
      <w:r>
        <w:rPr>
          <w:rFonts w:ascii="Arial" w:hAnsi="Arial" w:cs="Arial"/>
        </w:rPr>
        <w:t>National initiatives including better births (2016), the NHS Long Term Plan (2019), and the</w:t>
      </w:r>
      <w:r w:rsidR="0049490D">
        <w:rPr>
          <w:rFonts w:ascii="Arial" w:hAnsi="Arial" w:cs="Arial"/>
        </w:rPr>
        <w:t xml:space="preserve"> </w:t>
      </w:r>
      <w:r>
        <w:rPr>
          <w:rFonts w:ascii="Arial" w:hAnsi="Arial" w:cs="Arial"/>
        </w:rPr>
        <w:t>results of the Ockenden and Kirkup studies, which priorities safety, continuity of care, individualised care planning, and enhanced communication across services, all influence the UK maternity system. These guidelines emphasise how important it is for midwives to support physiological birth, recognise and handle difficulties, protect vulnerable families, and work well with the larger multidisciplinary team.</w:t>
      </w:r>
    </w:p>
    <w:p w14:paraId="24566A2B" w14:textId="4A906D38" w:rsidR="00E4732C" w:rsidRDefault="00E4732C" w:rsidP="00E4732C">
      <w:pPr>
        <w:spacing w:line="360" w:lineRule="auto"/>
        <w:rPr>
          <w:rFonts w:ascii="Arial" w:hAnsi="Arial" w:cs="Arial"/>
        </w:rPr>
      </w:pPr>
      <w:r>
        <w:rPr>
          <w:rFonts w:ascii="Arial" w:hAnsi="Arial" w:cs="Arial"/>
        </w:rPr>
        <w:t>In recent years, the midwifery services provided by the national health service (NHS) have experienced substantial changes with the goal of improving overall service performance, staff satisfaction</w:t>
      </w:r>
      <w:r w:rsidR="00FC7108">
        <w:rPr>
          <w:rFonts w:ascii="Arial" w:hAnsi="Arial" w:cs="Arial"/>
        </w:rPr>
        <w:t>, and patient care. To navigate these changes and make sure that midwifery practices adapt to all the demands of modern healthcare, effective leaderships is essential.</w:t>
      </w:r>
    </w:p>
    <w:p w14:paraId="4E124F4A" w14:textId="7C98C3D6" w:rsidR="005F692C" w:rsidRDefault="00126F97" w:rsidP="00E4732C">
      <w:pPr>
        <w:spacing w:line="360" w:lineRule="auto"/>
        <w:rPr>
          <w:rFonts w:ascii="Arial" w:hAnsi="Arial" w:cs="Arial"/>
        </w:rPr>
      </w:pPr>
      <w:r>
        <w:rPr>
          <w:rFonts w:ascii="Arial" w:hAnsi="Arial" w:cs="Arial"/>
        </w:rPr>
        <w:t xml:space="preserve">All things considered, midwifery in the UK is a vital and active profession committed to protecting </w:t>
      </w:r>
      <w:r w:rsidR="00926F03">
        <w:rPr>
          <w:rFonts w:ascii="Arial" w:hAnsi="Arial" w:cs="Arial"/>
        </w:rPr>
        <w:t xml:space="preserve">women’s and babies’ health while maintaining the principles of respect, dignity, evidence-based practice, and compassionate care. </w:t>
      </w:r>
    </w:p>
    <w:p w14:paraId="561FEB5C" w14:textId="77777777" w:rsidR="00926F03" w:rsidRDefault="00926F03" w:rsidP="00E4732C">
      <w:pPr>
        <w:spacing w:line="360" w:lineRule="auto"/>
        <w:rPr>
          <w:rFonts w:ascii="Arial" w:hAnsi="Arial" w:cs="Arial"/>
        </w:rPr>
      </w:pPr>
    </w:p>
    <w:p w14:paraId="27B2840C" w14:textId="77777777" w:rsidR="00926F03" w:rsidRDefault="00926F03" w:rsidP="00E4732C">
      <w:pPr>
        <w:spacing w:line="360" w:lineRule="auto"/>
        <w:rPr>
          <w:rFonts w:ascii="Arial" w:hAnsi="Arial" w:cs="Arial"/>
        </w:rPr>
      </w:pPr>
    </w:p>
    <w:p w14:paraId="4E0268E5" w14:textId="77777777" w:rsidR="00926F03" w:rsidRDefault="00926F03" w:rsidP="00E4732C">
      <w:pPr>
        <w:spacing w:line="360" w:lineRule="auto"/>
        <w:rPr>
          <w:rFonts w:ascii="Arial" w:hAnsi="Arial" w:cs="Arial"/>
        </w:rPr>
      </w:pPr>
    </w:p>
    <w:p w14:paraId="589246D1" w14:textId="77777777" w:rsidR="0044149C" w:rsidRDefault="0044149C" w:rsidP="00E4732C">
      <w:pPr>
        <w:spacing w:line="360" w:lineRule="auto"/>
        <w:rPr>
          <w:rFonts w:ascii="Arial" w:hAnsi="Arial" w:cs="Arial"/>
          <w:b/>
          <w:bCs/>
          <w:u w:val="single"/>
        </w:rPr>
      </w:pPr>
    </w:p>
    <w:p w14:paraId="4A894C99" w14:textId="77777777" w:rsidR="0044149C" w:rsidRDefault="0044149C" w:rsidP="00E4732C">
      <w:pPr>
        <w:spacing w:line="360" w:lineRule="auto"/>
        <w:rPr>
          <w:rFonts w:ascii="Arial" w:hAnsi="Arial" w:cs="Arial"/>
          <w:b/>
          <w:bCs/>
          <w:u w:val="single"/>
        </w:rPr>
      </w:pPr>
    </w:p>
    <w:p w14:paraId="51E2AE88" w14:textId="5233C84E" w:rsidR="0044149C" w:rsidRPr="000D3F41" w:rsidRDefault="000D3F41" w:rsidP="00E4732C">
      <w:pPr>
        <w:spacing w:line="360" w:lineRule="auto"/>
        <w:rPr>
          <w:rFonts w:ascii="Arial" w:hAnsi="Arial" w:cs="Arial"/>
          <w:b/>
          <w:bCs/>
          <w:u w:val="single"/>
        </w:rPr>
      </w:pPr>
      <w:r w:rsidRPr="000D3F41">
        <w:rPr>
          <w:rFonts w:ascii="Arial" w:hAnsi="Arial" w:cs="Arial"/>
          <w:b/>
          <w:bCs/>
          <w:u w:val="single"/>
        </w:rPr>
        <w:lastRenderedPageBreak/>
        <w:t xml:space="preserve">Recent History </w:t>
      </w:r>
      <w:r w:rsidR="0044149C">
        <w:rPr>
          <w:rFonts w:ascii="Arial" w:hAnsi="Arial" w:cs="Arial"/>
          <w:b/>
          <w:bCs/>
          <w:u w:val="single"/>
        </w:rPr>
        <w:t>–</w:t>
      </w:r>
      <w:r>
        <w:rPr>
          <w:rFonts w:ascii="Arial" w:hAnsi="Arial" w:cs="Arial"/>
          <w:b/>
          <w:bCs/>
          <w:u w:val="single"/>
        </w:rPr>
        <w:t xml:space="preserve"> Overview</w:t>
      </w:r>
    </w:p>
    <w:p w14:paraId="277EF32C" w14:textId="514C8CEE" w:rsidR="00BC3DC9" w:rsidRDefault="00DE2798" w:rsidP="00E4732C">
      <w:pPr>
        <w:spacing w:line="360" w:lineRule="auto"/>
        <w:rPr>
          <w:rFonts w:ascii="Arial" w:hAnsi="Arial" w:cs="Arial"/>
        </w:rPr>
      </w:pPr>
      <w:r>
        <w:rPr>
          <w:rFonts w:ascii="Arial" w:hAnsi="Arial" w:cs="Arial"/>
        </w:rPr>
        <w:t>The Birmingham Women’s Hospital Maternity unit</w:t>
      </w:r>
      <w:r w:rsidR="00017D0D">
        <w:rPr>
          <w:rFonts w:ascii="Arial" w:hAnsi="Arial" w:cs="Arial"/>
        </w:rPr>
        <w:t>, which is a component of the Birmingham Women’s</w:t>
      </w:r>
      <w:r w:rsidR="00E248F0">
        <w:rPr>
          <w:rFonts w:ascii="Arial" w:hAnsi="Arial" w:cs="Arial"/>
        </w:rPr>
        <w:t xml:space="preserve"> and Children’s NHS Foundation Trust, has changed significantly in recent years</w:t>
      </w:r>
      <w:r w:rsidR="00181CA9">
        <w:rPr>
          <w:rFonts w:ascii="Arial" w:hAnsi="Arial" w:cs="Arial"/>
        </w:rPr>
        <w:t xml:space="preserve"> in response to challenges from the larger NHS, growing </w:t>
      </w:r>
      <w:r w:rsidR="004C6EBF">
        <w:rPr>
          <w:rFonts w:ascii="Arial" w:hAnsi="Arial" w:cs="Arial"/>
        </w:rPr>
        <w:t xml:space="preserve">demand, and national maternity safety concerns. With over 8,000 births annually, the unit has long been </w:t>
      </w:r>
      <w:r w:rsidR="005F5B2C">
        <w:rPr>
          <w:rFonts w:ascii="Arial" w:hAnsi="Arial" w:cs="Arial"/>
        </w:rPr>
        <w:t>regarded</w:t>
      </w:r>
      <w:r w:rsidR="004C6EBF">
        <w:rPr>
          <w:rFonts w:ascii="Arial" w:hAnsi="Arial" w:cs="Arial"/>
        </w:rPr>
        <w:t xml:space="preserve"> as </w:t>
      </w:r>
      <w:r w:rsidR="005F5B2C">
        <w:rPr>
          <w:rFonts w:ascii="Arial" w:hAnsi="Arial" w:cs="Arial"/>
        </w:rPr>
        <w:t>one</w:t>
      </w:r>
      <w:r w:rsidR="004C6EBF">
        <w:rPr>
          <w:rFonts w:ascii="Arial" w:hAnsi="Arial" w:cs="Arial"/>
        </w:rPr>
        <w:t xml:space="preserve"> of th</w:t>
      </w:r>
      <w:r w:rsidR="005F5B2C">
        <w:rPr>
          <w:rFonts w:ascii="Arial" w:hAnsi="Arial" w:cs="Arial"/>
        </w:rPr>
        <w:t>e</w:t>
      </w:r>
      <w:r w:rsidR="004C6EBF">
        <w:rPr>
          <w:rFonts w:ascii="Arial" w:hAnsi="Arial" w:cs="Arial"/>
        </w:rPr>
        <w:t xml:space="preserve"> biggest </w:t>
      </w:r>
      <w:r w:rsidR="00904DB4">
        <w:rPr>
          <w:rFonts w:ascii="Arial" w:hAnsi="Arial" w:cs="Arial"/>
        </w:rPr>
        <w:t>specialised</w:t>
      </w:r>
      <w:r w:rsidR="005E12E5">
        <w:rPr>
          <w:rFonts w:ascii="Arial" w:hAnsi="Arial" w:cs="Arial"/>
        </w:rPr>
        <w:t xml:space="preserve"> maternity services in the UK. However, the institution encounters more operational difficulties between 2016 and 2024</w:t>
      </w:r>
      <w:r w:rsidR="00401BBD">
        <w:rPr>
          <w:rFonts w:ascii="Arial" w:hAnsi="Arial" w:cs="Arial"/>
        </w:rPr>
        <w:t xml:space="preserve">, such as a lack of staff, an increase in acuity cases, and rise in </w:t>
      </w:r>
      <w:r w:rsidR="00904DB4">
        <w:rPr>
          <w:rFonts w:ascii="Arial" w:hAnsi="Arial" w:cs="Arial"/>
        </w:rPr>
        <w:t>the complexity of service users due to factors such as rising maternal age, obesity</w:t>
      </w:r>
      <w:r w:rsidR="0042390A">
        <w:rPr>
          <w:rFonts w:ascii="Arial" w:hAnsi="Arial" w:cs="Arial"/>
        </w:rPr>
        <w:t xml:space="preserve">, </w:t>
      </w:r>
      <w:r w:rsidR="005F5B2C">
        <w:rPr>
          <w:rFonts w:ascii="Arial" w:hAnsi="Arial" w:cs="Arial"/>
        </w:rPr>
        <w:t>diabetes</w:t>
      </w:r>
      <w:r w:rsidR="0042390A">
        <w:rPr>
          <w:rFonts w:ascii="Arial" w:hAnsi="Arial" w:cs="Arial"/>
        </w:rPr>
        <w:t>, and protection requirements.</w:t>
      </w:r>
      <w:r w:rsidR="005F5B2C">
        <w:rPr>
          <w:rFonts w:ascii="Arial" w:hAnsi="Arial" w:cs="Arial"/>
        </w:rPr>
        <w:t xml:space="preserve">in order to maintain </w:t>
      </w:r>
      <w:r w:rsidR="00C8557E">
        <w:rPr>
          <w:rFonts w:ascii="Arial" w:hAnsi="Arial" w:cs="Arial"/>
        </w:rPr>
        <w:t>safe, high-quality care, the Trust has updated</w:t>
      </w:r>
      <w:r w:rsidR="004129D8">
        <w:rPr>
          <w:rFonts w:ascii="Arial" w:hAnsi="Arial" w:cs="Arial"/>
        </w:rPr>
        <w:t xml:space="preserve"> its work force tactics, digital documentation</w:t>
      </w:r>
      <w:r w:rsidR="00170441">
        <w:rPr>
          <w:rFonts w:ascii="Arial" w:hAnsi="Arial" w:cs="Arial"/>
        </w:rPr>
        <w:t xml:space="preserve"> tools, and processes. The NHS Long Term Plan and Better Births, which </w:t>
      </w:r>
      <w:r w:rsidR="00275056">
        <w:rPr>
          <w:rFonts w:ascii="Arial" w:hAnsi="Arial" w:cs="Arial"/>
        </w:rPr>
        <w:t xml:space="preserve">prioritised continuity of care, safer maternity pathways, and increased </w:t>
      </w:r>
      <w:r w:rsidR="00597C32">
        <w:rPr>
          <w:rFonts w:ascii="Arial" w:hAnsi="Arial" w:cs="Arial"/>
        </w:rPr>
        <w:t xml:space="preserve">integration between midwives, </w:t>
      </w:r>
      <w:r w:rsidR="00BC3DC9">
        <w:rPr>
          <w:rFonts w:ascii="Arial" w:hAnsi="Arial" w:cs="Arial"/>
        </w:rPr>
        <w:t>obstetricians,</w:t>
      </w:r>
      <w:r w:rsidR="00453832">
        <w:rPr>
          <w:rFonts w:ascii="Arial" w:hAnsi="Arial" w:cs="Arial"/>
        </w:rPr>
        <w:t xml:space="preserve"> and community services, were national programs that the Trust supported during </w:t>
      </w:r>
      <w:r w:rsidR="00545EC7">
        <w:rPr>
          <w:rFonts w:ascii="Arial" w:hAnsi="Arial" w:cs="Arial"/>
        </w:rPr>
        <w:t>this time.</w:t>
      </w:r>
    </w:p>
    <w:p w14:paraId="37B19B8F" w14:textId="509E7A07" w:rsidR="00771D67" w:rsidRDefault="00BC3DC9" w:rsidP="00E4732C">
      <w:pPr>
        <w:spacing w:line="360" w:lineRule="auto"/>
        <w:rPr>
          <w:rFonts w:ascii="Arial" w:hAnsi="Arial" w:cs="Arial"/>
        </w:rPr>
      </w:pPr>
      <w:r>
        <w:rPr>
          <w:rFonts w:ascii="Arial" w:hAnsi="Arial" w:cs="Arial"/>
        </w:rPr>
        <w:t xml:space="preserve">The COVID-19 </w:t>
      </w:r>
      <w:r w:rsidR="00F25476">
        <w:rPr>
          <w:rFonts w:ascii="Arial" w:hAnsi="Arial" w:cs="Arial"/>
        </w:rPr>
        <w:t xml:space="preserve">epidemic hastened organisational transformation </w:t>
      </w:r>
      <w:r w:rsidR="005A712F">
        <w:rPr>
          <w:rFonts w:ascii="Arial" w:hAnsi="Arial" w:cs="Arial"/>
        </w:rPr>
        <w:t>even more. Increased usage of digital notes and remote</w:t>
      </w:r>
      <w:r w:rsidR="00AA0C52">
        <w:rPr>
          <w:rFonts w:ascii="Arial" w:hAnsi="Arial" w:cs="Arial"/>
        </w:rPr>
        <w:t xml:space="preserve"> consultations </w:t>
      </w:r>
      <w:r w:rsidR="00DA2011">
        <w:rPr>
          <w:rFonts w:ascii="Arial" w:hAnsi="Arial" w:cs="Arial"/>
        </w:rPr>
        <w:t>because of</w:t>
      </w:r>
      <w:r w:rsidR="00AA0C52">
        <w:rPr>
          <w:rFonts w:ascii="Arial" w:hAnsi="Arial" w:cs="Arial"/>
        </w:rPr>
        <w:t xml:space="preserve"> limitation on in-person interactions</w:t>
      </w:r>
      <w:r w:rsidR="00DB7E67">
        <w:rPr>
          <w:rFonts w:ascii="Arial" w:hAnsi="Arial" w:cs="Arial"/>
        </w:rPr>
        <w:t xml:space="preserve"> exposed the unit’s technology shortcomings</w:t>
      </w:r>
      <w:r w:rsidR="00C945A9">
        <w:rPr>
          <w:rFonts w:ascii="Arial" w:hAnsi="Arial" w:cs="Arial"/>
        </w:rPr>
        <w:t xml:space="preserve">. The pandemic revealed </w:t>
      </w:r>
      <w:r w:rsidR="008515B4">
        <w:rPr>
          <w:rFonts w:ascii="Arial" w:hAnsi="Arial" w:cs="Arial"/>
        </w:rPr>
        <w:t>the drawbacks of paper-based record-</w:t>
      </w:r>
      <w:r w:rsidR="00DA2011">
        <w:rPr>
          <w:rFonts w:ascii="Arial" w:hAnsi="Arial" w:cs="Arial"/>
        </w:rPr>
        <w:t>keeping,</w:t>
      </w:r>
      <w:r w:rsidR="008515B4">
        <w:rPr>
          <w:rFonts w:ascii="Arial" w:hAnsi="Arial" w:cs="Arial"/>
        </w:rPr>
        <w:t xml:space="preserve"> hindered </w:t>
      </w:r>
      <w:r w:rsidR="00CD4F5B">
        <w:rPr>
          <w:rFonts w:ascii="Arial" w:hAnsi="Arial" w:cs="Arial"/>
        </w:rPr>
        <w:t xml:space="preserve">team communication, and put additional </w:t>
      </w:r>
      <w:r w:rsidR="00DA2011">
        <w:rPr>
          <w:rFonts w:ascii="Arial" w:hAnsi="Arial" w:cs="Arial"/>
        </w:rPr>
        <w:t xml:space="preserve">strain on midwives who had to strike a balance between safety precautions </w:t>
      </w:r>
      <w:r w:rsidR="00E34554">
        <w:rPr>
          <w:rFonts w:ascii="Arial" w:hAnsi="Arial" w:cs="Arial"/>
        </w:rPr>
        <w:t xml:space="preserve">and rising community demands. The Trust was forced by these difficulties </w:t>
      </w:r>
      <w:r w:rsidR="00206CFF">
        <w:rPr>
          <w:rFonts w:ascii="Arial" w:hAnsi="Arial" w:cs="Arial"/>
        </w:rPr>
        <w:t>to make investments in safe welfare programs, better triage procedures</w:t>
      </w:r>
      <w:r w:rsidR="005119BF">
        <w:rPr>
          <w:rFonts w:ascii="Arial" w:hAnsi="Arial" w:cs="Arial"/>
        </w:rPr>
        <w:t>, and digital transformation. Learning from incidents. Bolstering</w:t>
      </w:r>
      <w:r w:rsidR="00DB7E67">
        <w:rPr>
          <w:rFonts w:ascii="Arial" w:hAnsi="Arial" w:cs="Arial"/>
        </w:rPr>
        <w:t xml:space="preserve"> </w:t>
      </w:r>
      <w:r w:rsidR="00233EA3">
        <w:rPr>
          <w:rFonts w:ascii="Arial" w:hAnsi="Arial" w:cs="Arial"/>
        </w:rPr>
        <w:t xml:space="preserve">clinical </w:t>
      </w:r>
      <w:r w:rsidR="00EA61ED">
        <w:rPr>
          <w:rFonts w:ascii="Arial" w:hAnsi="Arial" w:cs="Arial"/>
        </w:rPr>
        <w:t>governance and</w:t>
      </w:r>
      <w:r w:rsidR="00233EA3">
        <w:rPr>
          <w:rFonts w:ascii="Arial" w:hAnsi="Arial" w:cs="Arial"/>
        </w:rPr>
        <w:t xml:space="preserve"> enhancing audit procedures were also</w:t>
      </w:r>
      <w:r w:rsidR="00B04E0B">
        <w:rPr>
          <w:rFonts w:ascii="Arial" w:hAnsi="Arial" w:cs="Arial"/>
        </w:rPr>
        <w:t xml:space="preserve"> highlighted in post-pandemic assessments, all of which </w:t>
      </w:r>
      <w:r w:rsidR="00F512F4">
        <w:rPr>
          <w:rFonts w:ascii="Arial" w:hAnsi="Arial" w:cs="Arial"/>
        </w:rPr>
        <w:t xml:space="preserve">had an impact on the organizations recent historical progress. </w:t>
      </w:r>
      <w:r w:rsidR="00B9685F">
        <w:rPr>
          <w:rFonts w:ascii="Arial" w:hAnsi="Arial" w:cs="Arial"/>
        </w:rPr>
        <w:t>Because of this</w:t>
      </w:r>
      <w:r w:rsidR="00EA61ED">
        <w:rPr>
          <w:rFonts w:ascii="Arial" w:hAnsi="Arial" w:cs="Arial"/>
        </w:rPr>
        <w:t>, the maternity unit keeps changing, striking a balance between patient -centred care</w:t>
      </w:r>
      <w:r w:rsidR="0096215E">
        <w:rPr>
          <w:rFonts w:ascii="Arial" w:hAnsi="Arial" w:cs="Arial"/>
        </w:rPr>
        <w:t xml:space="preserve">, the use of contemporary digital technologies, and workforce resilience </w:t>
      </w:r>
      <w:r w:rsidR="00AB41E2">
        <w:rPr>
          <w:rFonts w:ascii="Arial" w:hAnsi="Arial" w:cs="Arial"/>
        </w:rPr>
        <w:t>tactics.</w:t>
      </w:r>
    </w:p>
    <w:p w14:paraId="51F41776" w14:textId="77777777" w:rsidR="00AB41E2" w:rsidRDefault="00AB41E2" w:rsidP="00E4732C">
      <w:pPr>
        <w:spacing w:line="360" w:lineRule="auto"/>
        <w:rPr>
          <w:rFonts w:ascii="Arial" w:hAnsi="Arial" w:cs="Arial"/>
        </w:rPr>
      </w:pPr>
    </w:p>
    <w:p w14:paraId="4DE217E1" w14:textId="77777777" w:rsidR="007839B2" w:rsidRDefault="007839B2" w:rsidP="00E4732C">
      <w:pPr>
        <w:spacing w:line="360" w:lineRule="auto"/>
        <w:rPr>
          <w:rFonts w:ascii="Arial" w:hAnsi="Arial" w:cs="Arial"/>
        </w:rPr>
      </w:pPr>
    </w:p>
    <w:p w14:paraId="1FB3B433" w14:textId="77777777" w:rsidR="007839B2" w:rsidRDefault="007839B2" w:rsidP="00E4732C">
      <w:pPr>
        <w:spacing w:line="360" w:lineRule="auto"/>
        <w:rPr>
          <w:rFonts w:ascii="Arial" w:hAnsi="Arial" w:cs="Arial"/>
        </w:rPr>
      </w:pPr>
    </w:p>
    <w:p w14:paraId="097B328B" w14:textId="77777777" w:rsidR="00771D67" w:rsidRDefault="00771D67" w:rsidP="00E4732C">
      <w:pPr>
        <w:spacing w:line="360" w:lineRule="auto"/>
        <w:rPr>
          <w:rFonts w:ascii="Arial" w:hAnsi="Arial" w:cs="Arial"/>
        </w:rPr>
      </w:pPr>
    </w:p>
    <w:p w14:paraId="61E0F20A" w14:textId="7128BA8E" w:rsidR="00BC5659" w:rsidRDefault="00BC5659" w:rsidP="00E4732C">
      <w:pPr>
        <w:spacing w:line="360" w:lineRule="auto"/>
        <w:rPr>
          <w:rFonts w:ascii="Arial" w:hAnsi="Arial" w:cs="Arial"/>
        </w:rPr>
      </w:pPr>
      <w:r>
        <w:rPr>
          <w:rFonts w:ascii="Arial" w:hAnsi="Arial" w:cs="Arial"/>
        </w:rPr>
        <w:lastRenderedPageBreak/>
        <w:t>Organisation Change (2017</w:t>
      </w:r>
      <w:r w:rsidR="00525551">
        <w:rPr>
          <w:rFonts w:ascii="Arial" w:hAnsi="Arial" w:cs="Arial"/>
        </w:rPr>
        <w:t>-2020) the Birmingham Women’s &amp; Children’s NHS Foundation Trust |(BWC) was created in February 2017 by the merger of Birmingham Women’s NHS Foundation Trust &amp; Children’s Hospital. To enable efficiency and a more cohesive clinical strategy, this merger was intended to unify services, governance, and operational capability across women’s and children’s health. Commission on Care Quality, The Trust released its first combined annual report (e.g., 2018-2019) after the merger, which includes financial planning, strategic priorities, and performance indicators. The NHS England BWC was concentrating on digital transformation, strengthening quality governance, and growing patient-centred services by 2021-21, according to the Trust’s annual report.”</w:t>
      </w:r>
    </w:p>
    <w:p w14:paraId="3EF50707" w14:textId="573B6D21" w:rsidR="00365E4E" w:rsidRDefault="00813151" w:rsidP="00E4732C">
      <w:pPr>
        <w:spacing w:line="360" w:lineRule="auto"/>
        <w:rPr>
          <w:rFonts w:ascii="Arial" w:hAnsi="Arial" w:cs="Arial"/>
        </w:rPr>
      </w:pPr>
      <w:r>
        <w:rPr>
          <w:rFonts w:ascii="Arial" w:hAnsi="Arial" w:cs="Arial"/>
        </w:rPr>
        <w:t xml:space="preserve">Digital transformation in Maternity A “single maternity record” system was introduced by BWC in May 2019 in collaboration with the Birmingham and Solihull United pregnancy &amp; Newborn Partnership (BUMP). To minimise duplication, this record is shared among several hospital locations (Birmingham Women’s, Heartlands, Good Hope, Solihull) and enables physicians to enter data only once. Crucially, a secure mobile app allows women to view portions of their maternity record. Birmingham Women’s and Children, A national digital maternity fund, awarded </w:t>
      </w:r>
      <w:r w:rsidR="006C2D24">
        <w:rPr>
          <w:rFonts w:ascii="Arial" w:hAnsi="Arial" w:cs="Arial"/>
        </w:rPr>
        <w:t>BWC more than £500,000 in March 2022 to improve digital maternity services in their LMNS. The money was set aside to combat digital exclusion, enhance patient-facing applications, and increases the system’s accessibility for non-native English speakers. Birmingham Women’s and Children’s.</w:t>
      </w:r>
    </w:p>
    <w:p w14:paraId="7AD989AE" w14:textId="0C98B1BA" w:rsidR="00FD00E2" w:rsidRPr="0016487F" w:rsidRDefault="005C16F9" w:rsidP="00E4732C">
      <w:pPr>
        <w:spacing w:line="360" w:lineRule="auto"/>
        <w:rPr>
          <w:rFonts w:ascii="Arial" w:hAnsi="Arial" w:cs="Arial"/>
        </w:rPr>
      </w:pPr>
      <w:r>
        <w:rPr>
          <w:rFonts w:ascii="Arial" w:hAnsi="Arial" w:cs="Arial"/>
        </w:rPr>
        <w:t xml:space="preserve">The Birmingham’s Women’s </w:t>
      </w:r>
      <w:r w:rsidR="00991685">
        <w:rPr>
          <w:rFonts w:ascii="Arial" w:hAnsi="Arial" w:cs="Arial"/>
        </w:rPr>
        <w:t>Hospital Maternity</w:t>
      </w:r>
      <w:r w:rsidR="00DE0CD8">
        <w:rPr>
          <w:rFonts w:ascii="Arial" w:hAnsi="Arial" w:cs="Arial"/>
        </w:rPr>
        <w:t xml:space="preserve"> unit has been profoundly affected by both external and internal </w:t>
      </w:r>
      <w:r w:rsidR="00991685">
        <w:rPr>
          <w:rFonts w:ascii="Arial" w:hAnsi="Arial" w:cs="Arial"/>
        </w:rPr>
        <w:t xml:space="preserve">environmental changes. Eternally, the NHS </w:t>
      </w:r>
      <w:r w:rsidR="005D4F94">
        <w:rPr>
          <w:rFonts w:ascii="Arial" w:hAnsi="Arial" w:cs="Arial"/>
        </w:rPr>
        <w:t>has endured severe pressure relating to financial limits, national personnel shortages</w:t>
      </w:r>
      <w:r w:rsidR="007F25A0">
        <w:rPr>
          <w:rFonts w:ascii="Arial" w:hAnsi="Arial" w:cs="Arial"/>
        </w:rPr>
        <w:t xml:space="preserve"> and rising operational expenses. These boarder problems undermine midwifery services by limiting</w:t>
      </w:r>
      <w:r w:rsidR="00171C01">
        <w:rPr>
          <w:rFonts w:ascii="Arial" w:hAnsi="Arial" w:cs="Arial"/>
        </w:rPr>
        <w:t xml:space="preserve"> available resources, increasing workload, and </w:t>
      </w:r>
      <w:r w:rsidR="00626A51">
        <w:rPr>
          <w:rFonts w:ascii="Arial" w:hAnsi="Arial" w:cs="Arial"/>
        </w:rPr>
        <w:t xml:space="preserve">requiring companies to prioritise efficiency and innovation. </w:t>
      </w:r>
      <w:r w:rsidR="00314B22">
        <w:rPr>
          <w:rFonts w:ascii="Arial" w:hAnsi="Arial" w:cs="Arial"/>
        </w:rPr>
        <w:t>D</w:t>
      </w:r>
      <w:r w:rsidR="00626A51">
        <w:rPr>
          <w:rFonts w:ascii="Arial" w:hAnsi="Arial" w:cs="Arial"/>
        </w:rPr>
        <w:t>i</w:t>
      </w:r>
      <w:r w:rsidR="00314B22">
        <w:rPr>
          <w:rFonts w:ascii="Arial" w:hAnsi="Arial" w:cs="Arial"/>
        </w:rPr>
        <w:t xml:space="preserve">gital disruption has also played a big role, with the rapid shift towards </w:t>
      </w:r>
      <w:r w:rsidR="00C15D37">
        <w:rPr>
          <w:rFonts w:ascii="Arial" w:hAnsi="Arial" w:cs="Arial"/>
        </w:rPr>
        <w:t>electronics</w:t>
      </w:r>
      <w:r w:rsidR="00B36477">
        <w:rPr>
          <w:rFonts w:ascii="Arial" w:hAnsi="Arial" w:cs="Arial"/>
        </w:rPr>
        <w:t xml:space="preserve"> health records, AI -supported clinical decision tool</w:t>
      </w:r>
      <w:r w:rsidR="00C15D37">
        <w:rPr>
          <w:rFonts w:ascii="Arial" w:hAnsi="Arial" w:cs="Arial"/>
        </w:rPr>
        <w:t>s, and digital communication platforms.</w:t>
      </w:r>
      <w:r w:rsidR="00E2559F">
        <w:rPr>
          <w:rFonts w:ascii="Arial" w:hAnsi="Arial" w:cs="Arial"/>
        </w:rPr>
        <w:t xml:space="preserve"> These developments present chances </w:t>
      </w:r>
      <w:r w:rsidR="00AC5D7D">
        <w:rPr>
          <w:rFonts w:ascii="Arial" w:hAnsi="Arial" w:cs="Arial"/>
        </w:rPr>
        <w:t>to increase safety and lowe</w:t>
      </w:r>
      <w:r w:rsidR="00F2727F">
        <w:rPr>
          <w:rFonts w:ascii="Arial" w:hAnsi="Arial" w:cs="Arial"/>
        </w:rPr>
        <w:t xml:space="preserve">r </w:t>
      </w:r>
      <w:r w:rsidR="006109CD">
        <w:rPr>
          <w:rFonts w:ascii="Arial" w:hAnsi="Arial" w:cs="Arial"/>
        </w:rPr>
        <w:t>paperwork</w:t>
      </w:r>
      <w:r w:rsidR="00AC5D7D">
        <w:rPr>
          <w:rFonts w:ascii="Arial" w:hAnsi="Arial" w:cs="Arial"/>
        </w:rPr>
        <w:t xml:space="preserve"> errors, but they also call for </w:t>
      </w:r>
      <w:r w:rsidR="006109CD">
        <w:rPr>
          <w:rFonts w:ascii="Arial" w:hAnsi="Arial" w:cs="Arial"/>
        </w:rPr>
        <w:t>funding,</w:t>
      </w:r>
      <w:r w:rsidR="00F2727F">
        <w:rPr>
          <w:rFonts w:ascii="Arial" w:hAnsi="Arial" w:cs="Arial"/>
        </w:rPr>
        <w:t xml:space="preserve"> employees training, and culture </w:t>
      </w:r>
      <w:r w:rsidR="006109CD">
        <w:rPr>
          <w:rFonts w:ascii="Arial" w:hAnsi="Arial" w:cs="Arial"/>
        </w:rPr>
        <w:t xml:space="preserve">adjustment. In high stress setting when midwives already face burnout and time constrains; this might be difficult. </w:t>
      </w:r>
    </w:p>
    <w:p w14:paraId="6B65795E" w14:textId="684359D1" w:rsidR="004B5C4F" w:rsidRPr="009A4695" w:rsidRDefault="00634E65" w:rsidP="00E4732C">
      <w:pPr>
        <w:spacing w:line="360" w:lineRule="auto"/>
        <w:rPr>
          <w:rFonts w:ascii="Arial" w:hAnsi="Arial" w:cs="Arial"/>
          <w:b/>
          <w:bCs/>
        </w:rPr>
      </w:pPr>
      <w:r w:rsidRPr="009A4695">
        <w:rPr>
          <w:rFonts w:ascii="Arial" w:hAnsi="Arial" w:cs="Arial"/>
          <w:b/>
          <w:bCs/>
        </w:rPr>
        <w:t>Assessing methods of change management for strategic change in midwifery</w:t>
      </w:r>
      <w:r w:rsidR="00EA2146" w:rsidRPr="009A4695">
        <w:rPr>
          <w:rFonts w:ascii="Arial" w:hAnsi="Arial" w:cs="Arial"/>
          <w:b/>
          <w:bCs/>
        </w:rPr>
        <w:t xml:space="preserve"> (UK)</w:t>
      </w:r>
    </w:p>
    <w:p w14:paraId="38CC2271" w14:textId="1AB8AD11" w:rsidR="004C5F2F" w:rsidRDefault="004C5F2F" w:rsidP="009A4695">
      <w:pPr>
        <w:spacing w:line="360" w:lineRule="auto"/>
        <w:rPr>
          <w:rFonts w:ascii="Arial" w:hAnsi="Arial" w:cs="Arial"/>
        </w:rPr>
      </w:pPr>
      <w:r>
        <w:rPr>
          <w:rFonts w:ascii="Arial" w:hAnsi="Arial" w:cs="Arial"/>
        </w:rPr>
        <w:lastRenderedPageBreak/>
        <w:t xml:space="preserve">Two of the most popular frameworks for managing </w:t>
      </w:r>
      <w:r w:rsidR="00950959">
        <w:rPr>
          <w:rFonts w:ascii="Arial" w:hAnsi="Arial" w:cs="Arial"/>
        </w:rPr>
        <w:t>organisational</w:t>
      </w:r>
      <w:r>
        <w:rPr>
          <w:rFonts w:ascii="Arial" w:hAnsi="Arial" w:cs="Arial"/>
        </w:rPr>
        <w:t xml:space="preserve"> change in the healthcare </w:t>
      </w:r>
      <w:r w:rsidR="00EE04C9">
        <w:rPr>
          <w:rFonts w:ascii="Arial" w:hAnsi="Arial" w:cs="Arial"/>
        </w:rPr>
        <w:t>industry are Lewin’s Three-Step Model and Kotter’s Eight</w:t>
      </w:r>
      <w:r w:rsidR="00950959">
        <w:rPr>
          <w:rFonts w:ascii="Arial" w:hAnsi="Arial" w:cs="Arial"/>
        </w:rPr>
        <w:t>-Step Model. Both models provide precise, orga</w:t>
      </w:r>
      <w:r w:rsidR="00F92836">
        <w:rPr>
          <w:rFonts w:ascii="Arial" w:hAnsi="Arial" w:cs="Arial"/>
        </w:rPr>
        <w:t>nised methods for handling change in maternity environments while ensuring patient safety. Lewin’s para</w:t>
      </w:r>
      <w:r w:rsidR="009630C0">
        <w:rPr>
          <w:rFonts w:ascii="Arial" w:hAnsi="Arial" w:cs="Arial"/>
        </w:rPr>
        <w:t>digm, which emphasises “unfreezing, changing</w:t>
      </w:r>
      <w:r w:rsidR="006C3353">
        <w:rPr>
          <w:rFonts w:ascii="Arial" w:hAnsi="Arial" w:cs="Arial"/>
        </w:rPr>
        <w:t>, and refreezing,” is helpful for comprehending how staff attitudes must change prior to the adoption</w:t>
      </w:r>
      <w:r w:rsidR="00044A2D">
        <w:rPr>
          <w:rFonts w:ascii="Arial" w:hAnsi="Arial" w:cs="Arial"/>
        </w:rPr>
        <w:t xml:space="preserve"> of new procedures.</w:t>
      </w:r>
      <w:r w:rsidR="0064147D">
        <w:rPr>
          <w:rFonts w:ascii="Arial" w:hAnsi="Arial" w:cs="Arial"/>
        </w:rPr>
        <w:t xml:space="preserve"> For inst</w:t>
      </w:r>
      <w:r w:rsidR="00840E39">
        <w:rPr>
          <w:rFonts w:ascii="Arial" w:hAnsi="Arial" w:cs="Arial"/>
        </w:rPr>
        <w:t>ance, “unfreezing” old behaviours, introducing new procedu</w:t>
      </w:r>
      <w:r w:rsidR="00556798">
        <w:rPr>
          <w:rFonts w:ascii="Arial" w:hAnsi="Arial" w:cs="Arial"/>
        </w:rPr>
        <w:t>res (training, pilot testing), and then “refreezing” them through policy enforcement</w:t>
      </w:r>
      <w:r w:rsidR="00803108">
        <w:rPr>
          <w:rFonts w:ascii="Arial" w:hAnsi="Arial" w:cs="Arial"/>
        </w:rPr>
        <w:t xml:space="preserve"> and continuing support are all necessary when switching</w:t>
      </w:r>
      <w:r w:rsidR="007C7E85">
        <w:rPr>
          <w:rFonts w:ascii="Arial" w:hAnsi="Arial" w:cs="Arial"/>
        </w:rPr>
        <w:t xml:space="preserve"> from paper documentation to digital records. Although detractors contend that maternity care </w:t>
      </w:r>
      <w:r w:rsidR="009E132D">
        <w:rPr>
          <w:rFonts w:ascii="Arial" w:hAnsi="Arial" w:cs="Arial"/>
        </w:rPr>
        <w:t xml:space="preserve">is too complicated and dynamic for such a linear </w:t>
      </w:r>
      <w:r w:rsidR="00E81A73">
        <w:rPr>
          <w:rFonts w:ascii="Arial" w:hAnsi="Arial" w:cs="Arial"/>
        </w:rPr>
        <w:t>approach, particularly when change must be ongoing rather then fixed</w:t>
      </w:r>
      <w:r w:rsidR="00533858">
        <w:rPr>
          <w:rFonts w:ascii="Arial" w:hAnsi="Arial" w:cs="Arial"/>
        </w:rPr>
        <w:t>, its simplicity is a strength in hectic clinical setting.</w:t>
      </w:r>
    </w:p>
    <w:p w14:paraId="16E46B1F" w14:textId="052AC58D" w:rsidR="001C4B2C" w:rsidRDefault="001C4B2C" w:rsidP="009A4695">
      <w:pPr>
        <w:spacing w:line="360" w:lineRule="auto"/>
        <w:rPr>
          <w:rFonts w:ascii="Arial" w:hAnsi="Arial" w:cs="Arial"/>
        </w:rPr>
      </w:pPr>
      <w:r>
        <w:rPr>
          <w:rFonts w:ascii="Arial" w:hAnsi="Arial" w:cs="Arial"/>
        </w:rPr>
        <w:t>Kotter</w:t>
      </w:r>
      <w:r w:rsidR="001D2067">
        <w:rPr>
          <w:rFonts w:ascii="Arial" w:hAnsi="Arial" w:cs="Arial"/>
        </w:rPr>
        <w:t xml:space="preserve">’s model provides a more through, </w:t>
      </w:r>
      <w:r w:rsidR="00482BEE">
        <w:rPr>
          <w:rFonts w:ascii="Arial" w:hAnsi="Arial" w:cs="Arial"/>
        </w:rPr>
        <w:t>methodical structure</w:t>
      </w:r>
      <w:r w:rsidR="007C1139">
        <w:rPr>
          <w:rFonts w:ascii="Arial" w:hAnsi="Arial" w:cs="Arial"/>
        </w:rPr>
        <w:t xml:space="preserve"> </w:t>
      </w:r>
      <w:r w:rsidR="00482BEE">
        <w:rPr>
          <w:rFonts w:ascii="Arial" w:hAnsi="Arial" w:cs="Arial"/>
        </w:rPr>
        <w:t>that’s</w:t>
      </w:r>
      <w:r w:rsidR="007C1139">
        <w:rPr>
          <w:rFonts w:ascii="Arial" w:hAnsi="Arial" w:cs="Arial"/>
        </w:rPr>
        <w:t xml:space="preserve"> especially </w:t>
      </w:r>
      <w:r w:rsidR="00482BEE">
        <w:rPr>
          <w:rFonts w:ascii="Arial" w:hAnsi="Arial" w:cs="Arial"/>
        </w:rPr>
        <w:t>useful</w:t>
      </w:r>
      <w:r w:rsidR="007C1139">
        <w:rPr>
          <w:rFonts w:ascii="Arial" w:hAnsi="Arial" w:cs="Arial"/>
        </w:rPr>
        <w:t xml:space="preserve"> for big business</w:t>
      </w:r>
      <w:r w:rsidR="0043307D">
        <w:rPr>
          <w:rFonts w:ascii="Arial" w:hAnsi="Arial" w:cs="Arial"/>
        </w:rPr>
        <w:t xml:space="preserve">es </w:t>
      </w:r>
      <w:r w:rsidR="00482BEE">
        <w:rPr>
          <w:rFonts w:ascii="Arial" w:hAnsi="Arial" w:cs="Arial"/>
        </w:rPr>
        <w:t>like</w:t>
      </w:r>
      <w:r w:rsidR="0043307D">
        <w:rPr>
          <w:rFonts w:ascii="Arial" w:hAnsi="Arial" w:cs="Arial"/>
        </w:rPr>
        <w:t xml:space="preserve"> NHS Trusts. When dealing with resistance of fear of new </w:t>
      </w:r>
      <w:r w:rsidR="007852D9">
        <w:rPr>
          <w:rFonts w:ascii="Arial" w:hAnsi="Arial" w:cs="Arial"/>
        </w:rPr>
        <w:t>technology,</w:t>
      </w:r>
      <w:r w:rsidR="00083D69">
        <w:rPr>
          <w:rFonts w:ascii="Arial" w:hAnsi="Arial" w:cs="Arial"/>
        </w:rPr>
        <w:t xml:space="preserve"> strategies including forming a steering coalition</w:t>
      </w:r>
      <w:r w:rsidR="005E7EE9">
        <w:rPr>
          <w:rFonts w:ascii="Arial" w:hAnsi="Arial" w:cs="Arial"/>
        </w:rPr>
        <w:t>, developing a vision, empowering employees, and producing quick wins are crucial.</w:t>
      </w:r>
      <w:r w:rsidR="00492B79">
        <w:rPr>
          <w:rFonts w:ascii="Arial" w:hAnsi="Arial" w:cs="Arial"/>
        </w:rPr>
        <w:t xml:space="preserve"> In midwifery</w:t>
      </w:r>
      <w:r w:rsidR="005A73FB">
        <w:rPr>
          <w:rFonts w:ascii="Arial" w:hAnsi="Arial" w:cs="Arial"/>
        </w:rPr>
        <w:t>, where staff morale and culture have significant impact results</w:t>
      </w:r>
      <w:r w:rsidR="00995E43">
        <w:rPr>
          <w:rFonts w:ascii="Arial" w:hAnsi="Arial" w:cs="Arial"/>
        </w:rPr>
        <w:t>, Kotter’s emphasis on leadership and communication is extremely per</w:t>
      </w:r>
      <w:r w:rsidR="00524F37">
        <w:rPr>
          <w:rFonts w:ascii="Arial" w:hAnsi="Arial" w:cs="Arial"/>
        </w:rPr>
        <w:t xml:space="preserve">tinent, Kotter’s </w:t>
      </w:r>
      <w:r w:rsidR="00D7157A">
        <w:rPr>
          <w:rFonts w:ascii="Arial" w:hAnsi="Arial" w:cs="Arial"/>
        </w:rPr>
        <w:t>paradigm</w:t>
      </w:r>
      <w:r w:rsidR="00524F37">
        <w:rPr>
          <w:rFonts w:ascii="Arial" w:hAnsi="Arial" w:cs="Arial"/>
        </w:rPr>
        <w:t xml:space="preserve">, </w:t>
      </w:r>
      <w:r w:rsidR="00E030AD">
        <w:rPr>
          <w:rFonts w:ascii="Arial" w:hAnsi="Arial" w:cs="Arial"/>
        </w:rPr>
        <w:t>however,</w:t>
      </w:r>
      <w:r w:rsidR="00524F37">
        <w:rPr>
          <w:rFonts w:ascii="Arial" w:hAnsi="Arial" w:cs="Arial"/>
        </w:rPr>
        <w:t xml:space="preserve"> </w:t>
      </w:r>
      <w:r w:rsidR="00D7157A">
        <w:rPr>
          <w:rFonts w:ascii="Arial" w:hAnsi="Arial" w:cs="Arial"/>
        </w:rPr>
        <w:t xml:space="preserve">can </w:t>
      </w:r>
      <w:r w:rsidR="00152697">
        <w:rPr>
          <w:rFonts w:ascii="Arial" w:hAnsi="Arial" w:cs="Arial"/>
        </w:rPr>
        <w:t>laborious</w:t>
      </w:r>
      <w:r w:rsidR="00D7157A">
        <w:rPr>
          <w:rFonts w:ascii="Arial" w:hAnsi="Arial" w:cs="Arial"/>
        </w:rPr>
        <w:t xml:space="preserve"> and </w:t>
      </w:r>
      <w:r w:rsidR="00152697">
        <w:rPr>
          <w:rFonts w:ascii="Arial" w:hAnsi="Arial" w:cs="Arial"/>
        </w:rPr>
        <w:t>cannot</w:t>
      </w:r>
      <w:r w:rsidR="00D7157A">
        <w:rPr>
          <w:rFonts w:ascii="Arial" w:hAnsi="Arial" w:cs="Arial"/>
        </w:rPr>
        <w:t xml:space="preserve"> adequately account for </w:t>
      </w:r>
      <w:r w:rsidR="00152697">
        <w:rPr>
          <w:rFonts w:ascii="Arial" w:hAnsi="Arial" w:cs="Arial"/>
        </w:rPr>
        <w:t xml:space="preserve">abrupt changes, including national policy changes or emergency </w:t>
      </w:r>
      <w:r w:rsidR="00B94AB1">
        <w:rPr>
          <w:rFonts w:ascii="Arial" w:hAnsi="Arial" w:cs="Arial"/>
        </w:rPr>
        <w:t>clinical pressure.</w:t>
      </w:r>
      <w:r w:rsidR="001E2495">
        <w:rPr>
          <w:rFonts w:ascii="Arial" w:hAnsi="Arial" w:cs="Arial"/>
        </w:rPr>
        <w:t xml:space="preserve"> Both methods are </w:t>
      </w:r>
      <w:r w:rsidR="00E030AD">
        <w:rPr>
          <w:rFonts w:ascii="Arial" w:hAnsi="Arial" w:cs="Arial"/>
        </w:rPr>
        <w:t>helpful overall, but Kotter’s provides a more through method for handling the digital</w:t>
      </w:r>
      <w:r w:rsidR="00C57E5D">
        <w:rPr>
          <w:rFonts w:ascii="Arial" w:hAnsi="Arial" w:cs="Arial"/>
        </w:rPr>
        <w:t xml:space="preserve"> transformation of maternity services.</w:t>
      </w:r>
    </w:p>
    <w:p w14:paraId="125F1C81" w14:textId="51AB6EF2" w:rsidR="009A4695" w:rsidRDefault="00EA2146" w:rsidP="009A4695">
      <w:pPr>
        <w:spacing w:line="360" w:lineRule="auto"/>
        <w:rPr>
          <w:rFonts w:ascii="Arial" w:hAnsi="Arial" w:cs="Arial"/>
        </w:rPr>
      </w:pPr>
      <w:r w:rsidRPr="009A4695">
        <w:rPr>
          <w:rFonts w:ascii="Arial" w:hAnsi="Arial" w:cs="Arial"/>
        </w:rPr>
        <w:t>Lewin’s three-step model: Unfreeze</w:t>
      </w:r>
      <w:r w:rsidR="00164F90" w:rsidRPr="009A4695">
        <w:rPr>
          <w:rFonts w:ascii="Arial" w:hAnsi="Arial" w:cs="Arial"/>
        </w:rPr>
        <w:t xml:space="preserve"> </w:t>
      </w:r>
      <w:r w:rsidR="003828C4" w:rsidRPr="009A4695">
        <w:rPr>
          <w:rFonts w:ascii="Arial" w:hAnsi="Arial" w:cs="Arial"/>
        </w:rPr>
        <w:t>-</w:t>
      </w:r>
      <w:r w:rsidR="00164F90" w:rsidRPr="009A4695">
        <w:rPr>
          <w:rFonts w:ascii="Arial" w:hAnsi="Arial" w:cs="Arial"/>
        </w:rPr>
        <w:t xml:space="preserve"> Change </w:t>
      </w:r>
      <w:r w:rsidR="003828C4" w:rsidRPr="009A4695">
        <w:rPr>
          <w:rFonts w:ascii="Arial" w:hAnsi="Arial" w:cs="Arial"/>
        </w:rPr>
        <w:t>– Refreeze.</w:t>
      </w:r>
      <w:r w:rsidR="009A4695">
        <w:rPr>
          <w:rFonts w:ascii="Arial" w:hAnsi="Arial" w:cs="Arial"/>
        </w:rPr>
        <w:t xml:space="preserve"> </w:t>
      </w:r>
    </w:p>
    <w:p w14:paraId="4B8E7F32" w14:textId="2A2FE694" w:rsidR="009A4695" w:rsidRDefault="003828C4" w:rsidP="009A4695">
      <w:pPr>
        <w:spacing w:line="360" w:lineRule="auto"/>
        <w:rPr>
          <w:rFonts w:ascii="Arial" w:hAnsi="Arial" w:cs="Arial"/>
        </w:rPr>
      </w:pPr>
      <w:r w:rsidRPr="009A4695">
        <w:rPr>
          <w:rFonts w:ascii="Arial" w:hAnsi="Arial" w:cs="Arial"/>
        </w:rPr>
        <w:t xml:space="preserve">Summary and advantages: </w:t>
      </w:r>
      <w:r w:rsidR="0034541C" w:rsidRPr="009A4695">
        <w:rPr>
          <w:rFonts w:ascii="Arial" w:hAnsi="Arial" w:cs="Arial"/>
        </w:rPr>
        <w:t xml:space="preserve">Lewin’s </w:t>
      </w:r>
      <w:r w:rsidR="009A4695">
        <w:rPr>
          <w:rFonts w:ascii="Arial" w:hAnsi="Arial" w:cs="Arial"/>
        </w:rPr>
        <w:t>straigh</w:t>
      </w:r>
      <w:r w:rsidR="0034541C" w:rsidRPr="009A4695">
        <w:rPr>
          <w:rFonts w:ascii="Arial" w:hAnsi="Arial" w:cs="Arial"/>
        </w:rPr>
        <w:t>t</w:t>
      </w:r>
      <w:r w:rsidR="009A4695">
        <w:rPr>
          <w:rFonts w:ascii="Arial" w:hAnsi="Arial" w:cs="Arial"/>
        </w:rPr>
        <w:t xml:space="preserve"> </w:t>
      </w:r>
      <w:r w:rsidR="0034541C" w:rsidRPr="009A4695">
        <w:rPr>
          <w:rFonts w:ascii="Arial" w:hAnsi="Arial" w:cs="Arial"/>
        </w:rPr>
        <w:t>forward, staged approach</w:t>
      </w:r>
      <w:r w:rsidR="00447D30" w:rsidRPr="009A4695">
        <w:rPr>
          <w:rFonts w:ascii="Arial" w:hAnsi="Arial" w:cs="Arial"/>
        </w:rPr>
        <w:t xml:space="preserve"> is widely taught and simple to implement: first</w:t>
      </w:r>
      <w:r w:rsidR="001C6BE5" w:rsidRPr="009A4695">
        <w:rPr>
          <w:rFonts w:ascii="Arial" w:hAnsi="Arial" w:cs="Arial"/>
        </w:rPr>
        <w:t>, prepare (unfreeze), then put the new practice into action (change)</w:t>
      </w:r>
      <w:r w:rsidR="002A466B" w:rsidRPr="009A4695">
        <w:rPr>
          <w:rFonts w:ascii="Arial" w:hAnsi="Arial" w:cs="Arial"/>
        </w:rPr>
        <w:t>, and the</w:t>
      </w:r>
      <w:r w:rsidR="00812EED" w:rsidRPr="009A4695">
        <w:rPr>
          <w:rFonts w:ascii="Arial" w:hAnsi="Arial" w:cs="Arial"/>
        </w:rPr>
        <w:t>n stabilise it (refreeze)</w:t>
      </w:r>
      <w:r w:rsidR="00E65584" w:rsidRPr="009A4695">
        <w:rPr>
          <w:rFonts w:ascii="Arial" w:hAnsi="Arial" w:cs="Arial"/>
        </w:rPr>
        <w:t>. Clinical teams can map distinct steps (awa</w:t>
      </w:r>
      <w:r w:rsidR="00A90D9F" w:rsidRPr="009A4695">
        <w:rPr>
          <w:rFonts w:ascii="Arial" w:hAnsi="Arial" w:cs="Arial"/>
        </w:rPr>
        <w:t xml:space="preserve">reness - action </w:t>
      </w:r>
      <w:r w:rsidR="00636E12" w:rsidRPr="009A4695">
        <w:rPr>
          <w:rFonts w:ascii="Arial" w:hAnsi="Arial" w:cs="Arial"/>
        </w:rPr>
        <w:t xml:space="preserve">- consolidation) </w:t>
      </w:r>
      <w:r w:rsidR="0023263B" w:rsidRPr="009A4695">
        <w:rPr>
          <w:rFonts w:ascii="Arial" w:hAnsi="Arial" w:cs="Arial"/>
        </w:rPr>
        <w:t xml:space="preserve">thanks to its clarity. The explicit “unfreeze” </w:t>
      </w:r>
      <w:r w:rsidR="00246AFC" w:rsidRPr="009A4695">
        <w:rPr>
          <w:rFonts w:ascii="Arial" w:hAnsi="Arial" w:cs="Arial"/>
        </w:rPr>
        <w:t xml:space="preserve">phase assists leaders in addressing </w:t>
      </w:r>
      <w:r w:rsidR="008100CF" w:rsidRPr="009A4695">
        <w:rPr>
          <w:rFonts w:ascii="Arial" w:hAnsi="Arial" w:cs="Arial"/>
        </w:rPr>
        <w:t>values, concerns, and establish routines prior to t</w:t>
      </w:r>
      <w:r w:rsidR="009A4695">
        <w:rPr>
          <w:rFonts w:ascii="Arial" w:hAnsi="Arial" w:cs="Arial"/>
        </w:rPr>
        <w:t>h</w:t>
      </w:r>
      <w:r w:rsidR="008100CF" w:rsidRPr="009A4695">
        <w:rPr>
          <w:rFonts w:ascii="Arial" w:hAnsi="Arial" w:cs="Arial"/>
        </w:rPr>
        <w:t>e induction of a new pro</w:t>
      </w:r>
      <w:r w:rsidR="002C1117" w:rsidRPr="009A4695">
        <w:rPr>
          <w:rFonts w:ascii="Arial" w:hAnsi="Arial" w:cs="Arial"/>
        </w:rPr>
        <w:t>tocols (e.g., EPR use or contin</w:t>
      </w:r>
      <w:r w:rsidR="00D96AD6" w:rsidRPr="009A4695">
        <w:rPr>
          <w:rFonts w:ascii="Arial" w:hAnsi="Arial" w:cs="Arial"/>
        </w:rPr>
        <w:t>uity teams) in midwifery, where professional identity</w:t>
      </w:r>
      <w:r w:rsidR="000828A1" w:rsidRPr="009A4695">
        <w:rPr>
          <w:rFonts w:ascii="Arial" w:hAnsi="Arial" w:cs="Arial"/>
        </w:rPr>
        <w:t xml:space="preserve">, clinical risk, and interprofessional </w:t>
      </w:r>
      <w:r w:rsidR="002C5783" w:rsidRPr="009A4695">
        <w:rPr>
          <w:rFonts w:ascii="Arial" w:hAnsi="Arial" w:cs="Arial"/>
        </w:rPr>
        <w:t>teamwork are crucial</w:t>
      </w:r>
      <w:r w:rsidR="001C597F" w:rsidRPr="009A4695">
        <w:rPr>
          <w:rFonts w:ascii="Arial" w:hAnsi="Arial" w:cs="Arial"/>
        </w:rPr>
        <w:t>.”</w:t>
      </w:r>
      <w:r w:rsidR="009A4695">
        <w:rPr>
          <w:rFonts w:ascii="Arial" w:hAnsi="Arial" w:cs="Arial"/>
        </w:rPr>
        <w:t xml:space="preserve"> </w:t>
      </w:r>
    </w:p>
    <w:p w14:paraId="1F43CBB1" w14:textId="21645468" w:rsidR="00CC543B" w:rsidRPr="00C22D6D" w:rsidRDefault="007B7944" w:rsidP="00C22D6D">
      <w:pPr>
        <w:spacing w:line="360" w:lineRule="auto"/>
        <w:rPr>
          <w:rFonts w:ascii="Arial" w:hAnsi="Arial" w:cs="Arial"/>
        </w:rPr>
      </w:pPr>
      <w:r w:rsidRPr="009A4695">
        <w:rPr>
          <w:rFonts w:ascii="Arial" w:hAnsi="Arial" w:cs="Arial"/>
        </w:rPr>
        <w:t>How to implement change</w:t>
      </w:r>
      <w:r w:rsidR="00DD6EF3" w:rsidRPr="009A4695">
        <w:rPr>
          <w:rFonts w:ascii="Arial" w:hAnsi="Arial" w:cs="Arial"/>
        </w:rPr>
        <w:t xml:space="preserve"> (practical): Unfreeze: include midwives</w:t>
      </w:r>
      <w:r w:rsidR="000B70E4" w:rsidRPr="009A4695">
        <w:rPr>
          <w:rFonts w:ascii="Arial" w:hAnsi="Arial" w:cs="Arial"/>
        </w:rPr>
        <w:t xml:space="preserve">, obstetricians, and management by demonstrating </w:t>
      </w:r>
      <w:r w:rsidR="004A0B0E" w:rsidRPr="009A4695">
        <w:rPr>
          <w:rFonts w:ascii="Arial" w:hAnsi="Arial" w:cs="Arial"/>
        </w:rPr>
        <w:t>the need for change using local data (incidents</w:t>
      </w:r>
      <w:r w:rsidR="00F416F7" w:rsidRPr="009A4695">
        <w:rPr>
          <w:rFonts w:ascii="Arial" w:hAnsi="Arial" w:cs="Arial"/>
        </w:rPr>
        <w:t xml:space="preserve">, audits, and CQC findings). </w:t>
      </w:r>
      <w:r w:rsidR="007D214D" w:rsidRPr="009A4695">
        <w:rPr>
          <w:rFonts w:ascii="Arial" w:hAnsi="Arial" w:cs="Arial"/>
        </w:rPr>
        <w:t>C</w:t>
      </w:r>
      <w:r w:rsidR="00F416F7" w:rsidRPr="009A4695">
        <w:rPr>
          <w:rFonts w:ascii="Arial" w:hAnsi="Arial" w:cs="Arial"/>
        </w:rPr>
        <w:t>hange</w:t>
      </w:r>
      <w:r w:rsidR="007D214D" w:rsidRPr="009A4695">
        <w:rPr>
          <w:rFonts w:ascii="Arial" w:hAnsi="Arial" w:cs="Arial"/>
        </w:rPr>
        <w:t xml:space="preserve">: conduct training, test new processes (such as implementing </w:t>
      </w:r>
      <w:r w:rsidR="00922C53" w:rsidRPr="009A4695">
        <w:rPr>
          <w:rFonts w:ascii="Arial" w:hAnsi="Arial" w:cs="Arial"/>
        </w:rPr>
        <w:t xml:space="preserve">Badger </w:t>
      </w:r>
      <w:r w:rsidR="00922C53" w:rsidRPr="009A4695">
        <w:rPr>
          <w:rFonts w:ascii="Arial" w:hAnsi="Arial" w:cs="Arial"/>
        </w:rPr>
        <w:lastRenderedPageBreak/>
        <w:t>Net</w:t>
      </w:r>
      <w:r w:rsidR="007D214D" w:rsidRPr="009A4695">
        <w:rPr>
          <w:rFonts w:ascii="Arial" w:hAnsi="Arial" w:cs="Arial"/>
        </w:rPr>
        <w:t xml:space="preserve"> in a single community team</w:t>
      </w:r>
      <w:r w:rsidR="00395D8F" w:rsidRPr="009A4695">
        <w:rPr>
          <w:rFonts w:ascii="Arial" w:hAnsi="Arial" w:cs="Arial"/>
        </w:rPr>
        <w:t>), offer oversight, and provide iterative feedback. Refree</w:t>
      </w:r>
      <w:r w:rsidR="00922C53" w:rsidRPr="009A4695">
        <w:rPr>
          <w:rFonts w:ascii="Arial" w:hAnsi="Arial" w:cs="Arial"/>
        </w:rPr>
        <w:t>z</w:t>
      </w:r>
      <w:r w:rsidR="00B15722" w:rsidRPr="009A4695">
        <w:rPr>
          <w:rFonts w:ascii="Arial" w:hAnsi="Arial" w:cs="Arial"/>
        </w:rPr>
        <w:t>e: revise procedures, include into job description</w:t>
      </w:r>
      <w:r w:rsidR="00961551" w:rsidRPr="009A4695">
        <w:rPr>
          <w:rFonts w:ascii="Arial" w:hAnsi="Arial" w:cs="Arial"/>
        </w:rPr>
        <w:t>s, verify compliance, and recognise accomplishments. Weakness and problems</w:t>
      </w:r>
      <w:r w:rsidR="00C42600" w:rsidRPr="009A4695">
        <w:rPr>
          <w:rFonts w:ascii="Arial" w:hAnsi="Arial" w:cs="Arial"/>
        </w:rPr>
        <w:t xml:space="preserve"> in midwifery: Lewin is high level and undervalues the complexity of </w:t>
      </w:r>
      <w:r w:rsidR="00AD009D" w:rsidRPr="009A4695">
        <w:rPr>
          <w:rFonts w:ascii="Arial" w:hAnsi="Arial" w:cs="Arial"/>
        </w:rPr>
        <w:t>large companies and continual change (e.g</w:t>
      </w:r>
      <w:r w:rsidR="00874179" w:rsidRPr="009A4695">
        <w:rPr>
          <w:rFonts w:ascii="Arial" w:hAnsi="Arial" w:cs="Arial"/>
        </w:rPr>
        <w:t xml:space="preserve">., regular updates are necessary for digital </w:t>
      </w:r>
      <w:r w:rsidR="00F676F3" w:rsidRPr="009A4695">
        <w:rPr>
          <w:rFonts w:ascii="Arial" w:hAnsi="Arial" w:cs="Arial"/>
        </w:rPr>
        <w:t xml:space="preserve">rollouts). </w:t>
      </w:r>
      <w:r w:rsidR="00B36DCE" w:rsidRPr="009A4695">
        <w:rPr>
          <w:rFonts w:ascii="Arial" w:hAnsi="Arial" w:cs="Arial"/>
        </w:rPr>
        <w:t>“Refreeze</w:t>
      </w:r>
      <w:r w:rsidR="00F676F3" w:rsidRPr="009A4695">
        <w:rPr>
          <w:rFonts w:ascii="Arial" w:hAnsi="Arial" w:cs="Arial"/>
        </w:rPr>
        <w:t xml:space="preserve">” might not be </w:t>
      </w:r>
      <w:r w:rsidR="00905260" w:rsidRPr="009A4695">
        <w:rPr>
          <w:rFonts w:ascii="Arial" w:hAnsi="Arial" w:cs="Arial"/>
        </w:rPr>
        <w:t xml:space="preserve">applicable in situations where national policy (Better Births, Ockenden necessitates continuing </w:t>
      </w:r>
      <w:r w:rsidR="00341E87" w:rsidRPr="009A4695">
        <w:rPr>
          <w:rFonts w:ascii="Arial" w:hAnsi="Arial" w:cs="Arial"/>
        </w:rPr>
        <w:t xml:space="preserve">adaption and when </w:t>
      </w:r>
      <w:r w:rsidR="00B36DCE" w:rsidRPr="009A4695">
        <w:rPr>
          <w:rFonts w:ascii="Arial" w:hAnsi="Arial" w:cs="Arial"/>
        </w:rPr>
        <w:t>continuous iterative</w:t>
      </w:r>
      <w:r w:rsidR="00341E87" w:rsidRPr="009A4695">
        <w:rPr>
          <w:rFonts w:ascii="Arial" w:hAnsi="Arial" w:cs="Arial"/>
        </w:rPr>
        <w:t xml:space="preserve"> improvement is required (continuity of carer is and evolving workforce model)</w:t>
      </w:r>
      <w:r w:rsidR="00B51941" w:rsidRPr="009A4695">
        <w:rPr>
          <w:rFonts w:ascii="Arial" w:hAnsi="Arial" w:cs="Arial"/>
        </w:rPr>
        <w:t>. As a result, leaders need to integ</w:t>
      </w:r>
      <w:r w:rsidR="00465246" w:rsidRPr="009A4695">
        <w:rPr>
          <w:rFonts w:ascii="Arial" w:hAnsi="Arial" w:cs="Arial"/>
        </w:rPr>
        <w:t xml:space="preserve">rate </w:t>
      </w:r>
      <w:r w:rsidR="00C9226E" w:rsidRPr="009A4695">
        <w:rPr>
          <w:rFonts w:ascii="Arial" w:hAnsi="Arial" w:cs="Arial"/>
        </w:rPr>
        <w:t>Lewin with iterative QI techniqu</w:t>
      </w:r>
      <w:r w:rsidR="009E651E" w:rsidRPr="009A4695">
        <w:rPr>
          <w:rFonts w:ascii="Arial" w:hAnsi="Arial" w:cs="Arial"/>
        </w:rPr>
        <w:t>e</w:t>
      </w:r>
      <w:r w:rsidR="00C9226E" w:rsidRPr="009A4695">
        <w:rPr>
          <w:rFonts w:ascii="Arial" w:hAnsi="Arial" w:cs="Arial"/>
        </w:rPr>
        <w:t>s.</w:t>
      </w:r>
    </w:p>
    <w:p w14:paraId="5460F92B" w14:textId="4543AC24" w:rsidR="006E2613" w:rsidRDefault="0089029E" w:rsidP="00050C29">
      <w:pPr>
        <w:spacing w:line="360" w:lineRule="auto"/>
        <w:rPr>
          <w:rFonts w:ascii="Arial" w:hAnsi="Arial" w:cs="Arial"/>
        </w:rPr>
      </w:pPr>
      <w:r w:rsidRPr="00050C29">
        <w:rPr>
          <w:rFonts w:ascii="Arial" w:hAnsi="Arial" w:cs="Arial"/>
        </w:rPr>
        <w:t xml:space="preserve">Weakness and problems in midwifery: Lewin is high level and undervalues the complexity </w:t>
      </w:r>
      <w:r w:rsidR="002959C8" w:rsidRPr="00050C29">
        <w:rPr>
          <w:rFonts w:ascii="Arial" w:hAnsi="Arial" w:cs="Arial"/>
        </w:rPr>
        <w:t>of huge companies and continual change (e.g., regular updates are necessary for digital rollouts</w:t>
      </w:r>
      <w:r w:rsidR="003E1BD2" w:rsidRPr="00050C29">
        <w:rPr>
          <w:rFonts w:ascii="Arial" w:hAnsi="Arial" w:cs="Arial"/>
        </w:rPr>
        <w:t>). “refreeze” might not be applicable</w:t>
      </w:r>
      <w:r w:rsidR="004F5337" w:rsidRPr="00050C29">
        <w:rPr>
          <w:rFonts w:ascii="Arial" w:hAnsi="Arial" w:cs="Arial"/>
        </w:rPr>
        <w:t xml:space="preserve"> in situations where national policy (better Births, Ockenden</w:t>
      </w:r>
      <w:r w:rsidR="005033FF" w:rsidRPr="00050C29">
        <w:rPr>
          <w:rFonts w:ascii="Arial" w:hAnsi="Arial" w:cs="Arial"/>
        </w:rPr>
        <w:t>) necessities continuing adaption and when contin</w:t>
      </w:r>
      <w:r w:rsidR="00877A11" w:rsidRPr="00050C29">
        <w:rPr>
          <w:rFonts w:ascii="Arial" w:hAnsi="Arial" w:cs="Arial"/>
        </w:rPr>
        <w:t xml:space="preserve">uous iterative </w:t>
      </w:r>
      <w:r w:rsidR="00900F01" w:rsidRPr="00050C29">
        <w:rPr>
          <w:rFonts w:ascii="Arial" w:hAnsi="Arial" w:cs="Arial"/>
        </w:rPr>
        <w:t xml:space="preserve">improvements </w:t>
      </w:r>
      <w:r w:rsidR="00CD5465" w:rsidRPr="00050C29">
        <w:rPr>
          <w:rFonts w:ascii="Arial" w:hAnsi="Arial" w:cs="Arial"/>
        </w:rPr>
        <w:t>are</w:t>
      </w:r>
      <w:r w:rsidR="00900F01" w:rsidRPr="00050C29">
        <w:rPr>
          <w:rFonts w:ascii="Arial" w:hAnsi="Arial" w:cs="Arial"/>
        </w:rPr>
        <w:t xml:space="preserve"> required (continuity of carer is and evolving workforce model.) as a result, leaders need to </w:t>
      </w:r>
      <w:r w:rsidR="00CD5465" w:rsidRPr="00050C29">
        <w:rPr>
          <w:rFonts w:ascii="Arial" w:hAnsi="Arial" w:cs="Arial"/>
        </w:rPr>
        <w:t>integrate</w:t>
      </w:r>
      <w:r w:rsidR="00900F01" w:rsidRPr="00050C29">
        <w:rPr>
          <w:rFonts w:ascii="Arial" w:hAnsi="Arial" w:cs="Arial"/>
        </w:rPr>
        <w:t xml:space="preserve"> </w:t>
      </w:r>
      <w:r w:rsidR="00CD5465" w:rsidRPr="00050C29">
        <w:rPr>
          <w:rFonts w:ascii="Arial" w:hAnsi="Arial" w:cs="Arial"/>
        </w:rPr>
        <w:t xml:space="preserve">Lewin with iterative QI techniques. </w:t>
      </w:r>
      <w:r w:rsidR="00A578A4" w:rsidRPr="00050C29">
        <w:rPr>
          <w:rFonts w:ascii="Arial" w:hAnsi="Arial" w:cs="Arial"/>
        </w:rPr>
        <w:t>NHS Englan</w:t>
      </w:r>
      <w:r w:rsidR="00FA5A47" w:rsidRPr="00050C29">
        <w:rPr>
          <w:rFonts w:ascii="Arial" w:hAnsi="Arial" w:cs="Arial"/>
        </w:rPr>
        <w:t>d.</w:t>
      </w:r>
    </w:p>
    <w:p w14:paraId="0CD84A0D" w14:textId="72127F02" w:rsidR="00050C29" w:rsidRDefault="00840309" w:rsidP="00050C29">
      <w:pPr>
        <w:spacing w:line="360" w:lineRule="auto"/>
        <w:rPr>
          <w:rFonts w:ascii="Arial" w:hAnsi="Arial" w:cs="Arial"/>
        </w:rPr>
      </w:pPr>
      <w:r>
        <w:rPr>
          <w:rFonts w:ascii="Arial" w:hAnsi="Arial" w:cs="Arial"/>
        </w:rPr>
        <w:t>Kotter’s 8 step Model Overvi</w:t>
      </w:r>
      <w:r w:rsidR="00AE050F">
        <w:rPr>
          <w:rFonts w:ascii="Arial" w:hAnsi="Arial" w:cs="Arial"/>
        </w:rPr>
        <w:t>ew and Advantages: Kotter offers a leadership-focused</w:t>
      </w:r>
      <w:r w:rsidR="00BF729B">
        <w:rPr>
          <w:rFonts w:ascii="Arial" w:hAnsi="Arial" w:cs="Arial"/>
        </w:rPr>
        <w:t>, prescriptive order (build urgency</w:t>
      </w:r>
      <w:r w:rsidR="00851B05">
        <w:rPr>
          <w:rFonts w:ascii="Arial" w:hAnsi="Arial" w:cs="Arial"/>
        </w:rPr>
        <w:t xml:space="preserve">; </w:t>
      </w:r>
      <w:r w:rsidR="00824DD4">
        <w:rPr>
          <w:rFonts w:ascii="Arial" w:hAnsi="Arial" w:cs="Arial"/>
        </w:rPr>
        <w:t>alliance; vision;</w:t>
      </w:r>
      <w:r w:rsidR="00AE0A4A">
        <w:rPr>
          <w:rFonts w:ascii="Arial" w:hAnsi="Arial" w:cs="Arial"/>
        </w:rPr>
        <w:t xml:space="preserve"> communicate; remove </w:t>
      </w:r>
      <w:r w:rsidR="000D7E75">
        <w:rPr>
          <w:rFonts w:ascii="Arial" w:hAnsi="Arial" w:cs="Arial"/>
        </w:rPr>
        <w:t>obstacles; achieve short</w:t>
      </w:r>
      <w:r w:rsidR="00CF30D9">
        <w:rPr>
          <w:rFonts w:ascii="Arial" w:hAnsi="Arial" w:cs="Arial"/>
        </w:rPr>
        <w:t xml:space="preserve">-term wins; consolidate gains; anchor changes). In situations where change </w:t>
      </w:r>
      <w:r w:rsidR="00465961">
        <w:rPr>
          <w:rFonts w:ascii="Arial" w:hAnsi="Arial" w:cs="Arial"/>
        </w:rPr>
        <w:t>necessitates both management mandate and clinical “buy-in</w:t>
      </w:r>
      <w:r w:rsidR="002D7317">
        <w:rPr>
          <w:rFonts w:ascii="Arial" w:hAnsi="Arial" w:cs="Arial"/>
        </w:rPr>
        <w:t>,” for as when adopting continuity of carer across an L</w:t>
      </w:r>
      <w:r w:rsidR="00682F79">
        <w:rPr>
          <w:rFonts w:ascii="Arial" w:hAnsi="Arial" w:cs="Arial"/>
        </w:rPr>
        <w:t xml:space="preserve">MNS, this model places a strong focus </w:t>
      </w:r>
      <w:r w:rsidR="000C2832">
        <w:rPr>
          <w:rFonts w:ascii="Arial" w:hAnsi="Arial" w:cs="Arial"/>
        </w:rPr>
        <w:t>on visible leadership and coalition building. When midwifery</w:t>
      </w:r>
      <w:r w:rsidR="00CF7267">
        <w:rPr>
          <w:rFonts w:ascii="Arial" w:hAnsi="Arial" w:cs="Arial"/>
        </w:rPr>
        <w:t xml:space="preserve"> teams are dealing with a lot of work, </w:t>
      </w:r>
      <w:r w:rsidR="006B4062">
        <w:rPr>
          <w:rFonts w:ascii="Arial" w:hAnsi="Arial" w:cs="Arial"/>
        </w:rPr>
        <w:t>K</w:t>
      </w:r>
      <w:r w:rsidR="00CF7267">
        <w:rPr>
          <w:rFonts w:ascii="Arial" w:hAnsi="Arial" w:cs="Arial"/>
        </w:rPr>
        <w:t>otter’s emphasis on</w:t>
      </w:r>
      <w:r w:rsidR="00387826">
        <w:rPr>
          <w:rFonts w:ascii="Arial" w:hAnsi="Arial" w:cs="Arial"/>
        </w:rPr>
        <w:t xml:space="preserve"> early victories</w:t>
      </w:r>
      <w:r w:rsidR="000D7E75">
        <w:rPr>
          <w:rFonts w:ascii="Arial" w:hAnsi="Arial" w:cs="Arial"/>
        </w:rPr>
        <w:t xml:space="preserve"> </w:t>
      </w:r>
      <w:r w:rsidR="006E5BC4">
        <w:rPr>
          <w:rFonts w:ascii="Arial" w:hAnsi="Arial" w:cs="Arial"/>
        </w:rPr>
        <w:t xml:space="preserve">keeps them motivated. </w:t>
      </w:r>
    </w:p>
    <w:p w14:paraId="29E0E4E8" w14:textId="6AADDC21" w:rsidR="002E0C77" w:rsidRDefault="002E0C77" w:rsidP="00050C29">
      <w:pPr>
        <w:spacing w:line="360" w:lineRule="auto"/>
        <w:rPr>
          <w:rFonts w:ascii="Arial" w:hAnsi="Arial" w:cs="Arial"/>
        </w:rPr>
      </w:pPr>
      <w:r>
        <w:rPr>
          <w:rFonts w:ascii="Arial" w:hAnsi="Arial" w:cs="Arial"/>
        </w:rPr>
        <w:t xml:space="preserve">Practical methods </w:t>
      </w:r>
      <w:r w:rsidR="000A3831">
        <w:rPr>
          <w:rFonts w:ascii="Arial" w:hAnsi="Arial" w:cs="Arial"/>
        </w:rPr>
        <w:t xml:space="preserve">for bringing </w:t>
      </w:r>
      <w:r w:rsidR="00B84594">
        <w:rPr>
          <w:rFonts w:ascii="Arial" w:hAnsi="Arial" w:cs="Arial"/>
        </w:rPr>
        <w:t xml:space="preserve">about change: Create a sense of urgency </w:t>
      </w:r>
      <w:r w:rsidR="00CB1DB3">
        <w:rPr>
          <w:rFonts w:ascii="Arial" w:hAnsi="Arial" w:cs="Arial"/>
        </w:rPr>
        <w:t xml:space="preserve">by presenting audit, </w:t>
      </w:r>
      <w:r w:rsidR="005C2645">
        <w:rPr>
          <w:rFonts w:ascii="Arial" w:hAnsi="Arial" w:cs="Arial"/>
        </w:rPr>
        <w:t>CQC, and Ockend</w:t>
      </w:r>
      <w:r w:rsidR="00474EB8">
        <w:rPr>
          <w:rFonts w:ascii="Arial" w:hAnsi="Arial" w:cs="Arial"/>
        </w:rPr>
        <w:t>en findings. Mat</w:t>
      </w:r>
      <w:r w:rsidR="001C14A0">
        <w:rPr>
          <w:rFonts w:ascii="Arial" w:hAnsi="Arial" w:cs="Arial"/>
        </w:rPr>
        <w:t>rons senio</w:t>
      </w:r>
      <w:r w:rsidR="00AE3BE0">
        <w:rPr>
          <w:rFonts w:ascii="Arial" w:hAnsi="Arial" w:cs="Arial"/>
        </w:rPr>
        <w:t>r Midwives, obstetric leads, commissioners</w:t>
      </w:r>
      <w:r w:rsidR="0037459B">
        <w:rPr>
          <w:rFonts w:ascii="Arial" w:hAnsi="Arial" w:cs="Arial"/>
        </w:rPr>
        <w:t>, and service users should form a coalition for the Ockenden Maternity Review</w:t>
      </w:r>
      <w:r w:rsidR="00490D4C">
        <w:rPr>
          <w:rFonts w:ascii="Arial" w:hAnsi="Arial" w:cs="Arial"/>
        </w:rPr>
        <w:t xml:space="preserve"> (Maternity Voices Partnership). </w:t>
      </w:r>
      <w:r w:rsidR="00572112">
        <w:rPr>
          <w:rFonts w:ascii="Arial" w:hAnsi="Arial" w:cs="Arial"/>
        </w:rPr>
        <w:t>Short-term gains: test a continuity team that lowers missed</w:t>
      </w:r>
      <w:r w:rsidR="00CD6430">
        <w:rPr>
          <w:rFonts w:ascii="Arial" w:hAnsi="Arial" w:cs="Arial"/>
        </w:rPr>
        <w:t xml:space="preserve"> appointment’s or raises patient satisfaction </w:t>
      </w:r>
      <w:r w:rsidR="00B32C79">
        <w:rPr>
          <w:rFonts w:ascii="Arial" w:hAnsi="Arial" w:cs="Arial"/>
        </w:rPr>
        <w:t>ratings; report findings.</w:t>
      </w:r>
    </w:p>
    <w:p w14:paraId="0AC88A5E" w14:textId="74F5105D" w:rsidR="00D64F07" w:rsidRDefault="00D3039B" w:rsidP="00050C29">
      <w:pPr>
        <w:spacing w:line="360" w:lineRule="auto"/>
        <w:rPr>
          <w:rFonts w:ascii="Arial" w:hAnsi="Arial" w:cs="Arial"/>
        </w:rPr>
      </w:pPr>
      <w:r>
        <w:rPr>
          <w:rFonts w:ascii="Arial" w:hAnsi="Arial" w:cs="Arial"/>
        </w:rPr>
        <w:t>Weakness and problems in midwifery: Kotter may minimise diffused</w:t>
      </w:r>
      <w:r w:rsidR="00141445">
        <w:rPr>
          <w:rFonts w:ascii="Arial" w:hAnsi="Arial" w:cs="Arial"/>
        </w:rPr>
        <w:t>, clinic-led change and presumes unambiguous hierarchical authority</w:t>
      </w:r>
      <w:r w:rsidR="00402192">
        <w:rPr>
          <w:rFonts w:ascii="Arial" w:hAnsi="Arial" w:cs="Arial"/>
        </w:rPr>
        <w:t xml:space="preserve">. The professional autonomy. The professional autonomy and unionised nature </w:t>
      </w:r>
      <w:r w:rsidR="00E22DAE">
        <w:rPr>
          <w:rFonts w:ascii="Arial" w:hAnsi="Arial" w:cs="Arial"/>
        </w:rPr>
        <w:t xml:space="preserve">od midwifery necessitates discussion; staff shortages </w:t>
      </w:r>
      <w:r w:rsidR="00EE3A42">
        <w:rPr>
          <w:rFonts w:ascii="Arial" w:hAnsi="Arial" w:cs="Arial"/>
        </w:rPr>
        <w:t xml:space="preserve">and financial constraints may limit the removal of barriers (step 5). To incorporate </w:t>
      </w:r>
      <w:r w:rsidR="004E18D5">
        <w:rPr>
          <w:rFonts w:ascii="Arial" w:hAnsi="Arial" w:cs="Arial"/>
        </w:rPr>
        <w:t>repeated testing (PDSA) in clinical setting</w:t>
      </w:r>
      <w:r w:rsidR="00A1745D">
        <w:rPr>
          <w:rFonts w:ascii="Arial" w:hAnsi="Arial" w:cs="Arial"/>
        </w:rPr>
        <w:t>s, Kotter needs to be modified.”</w:t>
      </w:r>
      <w:r w:rsidR="00AE5D82">
        <w:rPr>
          <w:rFonts w:ascii="Arial" w:hAnsi="Arial" w:cs="Arial"/>
        </w:rPr>
        <w:t xml:space="preserve"> </w:t>
      </w:r>
    </w:p>
    <w:p w14:paraId="5ACE78EC" w14:textId="751A3852" w:rsidR="003D1556" w:rsidRDefault="00084927" w:rsidP="00050C29">
      <w:pPr>
        <w:spacing w:line="360" w:lineRule="auto"/>
        <w:rPr>
          <w:rFonts w:ascii="Arial" w:hAnsi="Arial" w:cs="Arial"/>
        </w:rPr>
      </w:pPr>
      <w:r>
        <w:rPr>
          <w:rFonts w:ascii="Arial" w:hAnsi="Arial" w:cs="Arial"/>
        </w:rPr>
        <w:lastRenderedPageBreak/>
        <w:t>The region-wide BUMP single maternity</w:t>
      </w:r>
      <w:r w:rsidR="00841F2F">
        <w:rPr>
          <w:rFonts w:ascii="Arial" w:hAnsi="Arial" w:cs="Arial"/>
        </w:rPr>
        <w:t xml:space="preserve"> record (2019), the Trust-wide Epic Elec</w:t>
      </w:r>
      <w:r w:rsidR="00B105E5">
        <w:rPr>
          <w:rFonts w:ascii="Arial" w:hAnsi="Arial" w:cs="Arial"/>
        </w:rPr>
        <w:t>tronic Patient Record</w:t>
      </w:r>
      <w:r w:rsidR="00B105E5">
        <w:rPr>
          <w:rFonts w:ascii="Arial" w:hAnsi="Arial" w:cs="Arial"/>
        </w:rPr>
        <w:br/>
        <w:t>(EPR) go-live (May 2025)</w:t>
      </w:r>
      <w:r w:rsidR="009E5F73">
        <w:rPr>
          <w:rFonts w:ascii="Arial" w:hAnsi="Arial" w:cs="Arial"/>
        </w:rPr>
        <w:t>, continuous digital access (MyChart/NHS App)</w:t>
      </w:r>
      <w:r w:rsidR="0047479F">
        <w:rPr>
          <w:rFonts w:ascii="Arial" w:hAnsi="Arial" w:cs="Arial"/>
        </w:rPr>
        <w:t>, quality</w:t>
      </w:r>
      <w:r w:rsidR="00FB4233">
        <w:rPr>
          <w:rFonts w:ascii="Arial" w:hAnsi="Arial" w:cs="Arial"/>
        </w:rPr>
        <w:t xml:space="preserve">-improvement, and service reconfiguration following national </w:t>
      </w:r>
      <w:r w:rsidR="00DF53B5">
        <w:rPr>
          <w:rFonts w:ascii="Arial" w:hAnsi="Arial" w:cs="Arial"/>
        </w:rPr>
        <w:t xml:space="preserve">reviews (e.g., Ockenden) are some of the major </w:t>
      </w:r>
      <w:r w:rsidR="00777DD1">
        <w:rPr>
          <w:rFonts w:ascii="Arial" w:hAnsi="Arial" w:cs="Arial"/>
        </w:rPr>
        <w:t>changes at BWC (Birmingham Women’s &amp; Children’s NHS FT</w:t>
      </w:r>
      <w:r w:rsidR="001156CF">
        <w:rPr>
          <w:rFonts w:ascii="Arial" w:hAnsi="Arial" w:cs="Arial"/>
        </w:rPr>
        <w:t>, 2019; Digital Health, 2025; Ockenden, 2022).</w:t>
      </w:r>
    </w:p>
    <w:p w14:paraId="6B0335E9" w14:textId="58F24A18" w:rsidR="001246CA" w:rsidRDefault="001A18D5" w:rsidP="00050C29">
      <w:pPr>
        <w:spacing w:line="360" w:lineRule="auto"/>
        <w:rPr>
          <w:rFonts w:ascii="Arial" w:hAnsi="Arial" w:cs="Arial"/>
        </w:rPr>
      </w:pPr>
      <w:r>
        <w:rPr>
          <w:rFonts w:ascii="Arial" w:hAnsi="Arial" w:cs="Arial"/>
        </w:rPr>
        <w:t>In accordance with the best practices for significant IT and service upgrade</w:t>
      </w:r>
      <w:r w:rsidR="00915D5A">
        <w:rPr>
          <w:rFonts w:ascii="Arial" w:hAnsi="Arial" w:cs="Arial"/>
        </w:rPr>
        <w:t xml:space="preserve">s, the Trust used a phased, program-based approach: </w:t>
      </w:r>
      <w:r w:rsidR="00EE290D">
        <w:rPr>
          <w:rFonts w:ascii="Arial" w:hAnsi="Arial" w:cs="Arial"/>
        </w:rPr>
        <w:t>Strategic case and funding</w:t>
      </w:r>
      <w:r w:rsidR="001C48A9">
        <w:rPr>
          <w:rFonts w:ascii="Arial" w:hAnsi="Arial" w:cs="Arial"/>
        </w:rPr>
        <w:t xml:space="preserve"> – pilot </w:t>
      </w:r>
      <w:r w:rsidR="004E5CBD">
        <w:rPr>
          <w:rFonts w:ascii="Arial" w:hAnsi="Arial" w:cs="Arial"/>
        </w:rPr>
        <w:t>–</w:t>
      </w:r>
      <w:r w:rsidR="001C48A9">
        <w:rPr>
          <w:rFonts w:ascii="Arial" w:hAnsi="Arial" w:cs="Arial"/>
        </w:rPr>
        <w:t xml:space="preserve"> </w:t>
      </w:r>
      <w:r w:rsidR="004E5CBD">
        <w:rPr>
          <w:rFonts w:ascii="Arial" w:hAnsi="Arial" w:cs="Arial"/>
        </w:rPr>
        <w:t>scale: The epic EPR underwent formal procurement, contract award, and</w:t>
      </w:r>
      <w:r w:rsidR="008552EA">
        <w:rPr>
          <w:rFonts w:ascii="Arial" w:hAnsi="Arial" w:cs="Arial"/>
        </w:rPr>
        <w:t xml:space="preserve"> staged implementation with a </w:t>
      </w:r>
      <w:r w:rsidR="00E22E75">
        <w:rPr>
          <w:rFonts w:ascii="Arial" w:hAnsi="Arial" w:cs="Arial"/>
        </w:rPr>
        <w:t>specified go-live date, while BUMP was pi</w:t>
      </w:r>
      <w:r w:rsidR="0071141C">
        <w:rPr>
          <w:rFonts w:ascii="Arial" w:hAnsi="Arial" w:cs="Arial"/>
        </w:rPr>
        <w:t xml:space="preserve">loted across local provider sites prior to wider adoption (Birmingham </w:t>
      </w:r>
      <w:r w:rsidR="0084057F">
        <w:rPr>
          <w:rFonts w:ascii="Arial" w:hAnsi="Arial" w:cs="Arial"/>
        </w:rPr>
        <w:t>Women’s</w:t>
      </w:r>
      <w:r w:rsidR="00027363">
        <w:rPr>
          <w:rFonts w:ascii="Arial" w:hAnsi="Arial" w:cs="Arial"/>
        </w:rPr>
        <w:t xml:space="preserve"> &amp; </w:t>
      </w:r>
      <w:r w:rsidR="0084057F">
        <w:rPr>
          <w:rFonts w:ascii="Arial" w:hAnsi="Arial" w:cs="Arial"/>
        </w:rPr>
        <w:t>Children’s</w:t>
      </w:r>
      <w:r w:rsidR="00027363">
        <w:rPr>
          <w:rFonts w:ascii="Arial" w:hAnsi="Arial" w:cs="Arial"/>
        </w:rPr>
        <w:t xml:space="preserve"> NHS FT, 2019; Digital Health, 2025</w:t>
      </w:r>
      <w:r w:rsidR="0084057F">
        <w:rPr>
          <w:rFonts w:ascii="Arial" w:hAnsi="Arial" w:cs="Arial"/>
        </w:rPr>
        <w:t>).</w:t>
      </w:r>
      <w:r w:rsidR="00EE290D">
        <w:rPr>
          <w:rFonts w:ascii="Arial" w:hAnsi="Arial" w:cs="Arial"/>
        </w:rPr>
        <w:t xml:space="preserve"> </w:t>
      </w:r>
    </w:p>
    <w:p w14:paraId="00D1B206" w14:textId="77777777" w:rsidR="000A6BCD" w:rsidRDefault="007949BB" w:rsidP="00050C29">
      <w:pPr>
        <w:spacing w:line="360" w:lineRule="auto"/>
        <w:rPr>
          <w:rFonts w:ascii="Arial" w:hAnsi="Arial" w:cs="Arial"/>
        </w:rPr>
      </w:pPr>
      <w:r>
        <w:rPr>
          <w:rFonts w:ascii="Arial" w:hAnsi="Arial" w:cs="Arial"/>
        </w:rPr>
        <w:t>Program governance: the projects were backed by bo</w:t>
      </w:r>
      <w:r w:rsidR="0039719F">
        <w:rPr>
          <w:rFonts w:ascii="Arial" w:hAnsi="Arial" w:cs="Arial"/>
        </w:rPr>
        <w:t>ard-level sponsorship, program boards, and business cases; post-go-live</w:t>
      </w:r>
      <w:r w:rsidR="00C761EF">
        <w:rPr>
          <w:rFonts w:ascii="Arial" w:hAnsi="Arial" w:cs="Arial"/>
        </w:rPr>
        <w:t xml:space="preserve"> program boards kept an eye on stabilisation and ongoing per</w:t>
      </w:r>
      <w:r w:rsidR="00AB11CA">
        <w:rPr>
          <w:rFonts w:ascii="Arial" w:hAnsi="Arial" w:cs="Arial"/>
        </w:rPr>
        <w:t>sonnel requirements (HTN, 2025).</w:t>
      </w:r>
    </w:p>
    <w:p w14:paraId="2F344DA9" w14:textId="088E55D4" w:rsidR="001C512B" w:rsidRDefault="000A6BCD" w:rsidP="00050C29">
      <w:pPr>
        <w:spacing w:line="360" w:lineRule="auto"/>
        <w:rPr>
          <w:rFonts w:ascii="Arial" w:hAnsi="Arial" w:cs="Arial"/>
        </w:rPr>
      </w:pPr>
      <w:r>
        <w:rPr>
          <w:rFonts w:ascii="Arial" w:hAnsi="Arial" w:cs="Arial"/>
        </w:rPr>
        <w:t>Local clinical piolets and super-users: As a rec</w:t>
      </w:r>
      <w:r w:rsidR="00E24979">
        <w:rPr>
          <w:rFonts w:ascii="Arial" w:hAnsi="Arial" w:cs="Arial"/>
        </w:rPr>
        <w:t>ognised risk reduction strategy during rollouts, the Trust</w:t>
      </w:r>
      <w:r w:rsidR="00753FE7">
        <w:rPr>
          <w:rFonts w:ascii="Arial" w:hAnsi="Arial" w:cs="Arial"/>
        </w:rPr>
        <w:t xml:space="preserve"> employed local testing and clinical “super-users” to test workflows and train colleges. Training</w:t>
      </w:r>
      <w:r w:rsidR="0026123B">
        <w:rPr>
          <w:rFonts w:ascii="Arial" w:hAnsi="Arial" w:cs="Arial"/>
        </w:rPr>
        <w:t>, communication, and patient engagement: to engage doctors and service users</w:t>
      </w:r>
      <w:r w:rsidR="0090676A">
        <w:rPr>
          <w:rFonts w:ascii="Arial" w:hAnsi="Arial" w:cs="Arial"/>
        </w:rPr>
        <w:t>, staff training, patient apps (MyChart), and NHS App integration were implemented</w:t>
      </w:r>
      <w:r w:rsidR="006F6D61">
        <w:rPr>
          <w:rFonts w:ascii="Arial" w:hAnsi="Arial" w:cs="Arial"/>
        </w:rPr>
        <w:t xml:space="preserve"> (Digital Health, 2025;</w:t>
      </w:r>
      <w:r w:rsidR="00837DD1">
        <w:rPr>
          <w:rFonts w:ascii="Arial" w:hAnsi="Arial" w:cs="Arial"/>
        </w:rPr>
        <w:t xml:space="preserve"> </w:t>
      </w:r>
      <w:r w:rsidR="006F6D61">
        <w:rPr>
          <w:rFonts w:ascii="Arial" w:hAnsi="Arial" w:cs="Arial"/>
        </w:rPr>
        <w:t xml:space="preserve">Digital Health,2025 Sept). </w:t>
      </w:r>
    </w:p>
    <w:p w14:paraId="34C08EEB" w14:textId="7CE721B7" w:rsidR="00AB11CA" w:rsidRDefault="00837DD1" w:rsidP="00050C29">
      <w:pPr>
        <w:spacing w:line="360" w:lineRule="auto"/>
        <w:rPr>
          <w:rFonts w:ascii="Arial" w:hAnsi="Arial" w:cs="Arial"/>
        </w:rPr>
      </w:pPr>
      <w:r>
        <w:rPr>
          <w:rFonts w:ascii="Arial" w:hAnsi="Arial" w:cs="Arial"/>
        </w:rPr>
        <w:t>The change management</w:t>
      </w:r>
      <w:r w:rsidR="007C5FCB">
        <w:rPr>
          <w:rFonts w:ascii="Arial" w:hAnsi="Arial" w:cs="Arial"/>
        </w:rPr>
        <w:t>’s advantages clear strategi sponsorship and scope</w:t>
      </w:r>
      <w:r w:rsidR="00414514">
        <w:rPr>
          <w:rFonts w:ascii="Arial" w:hAnsi="Arial" w:cs="Arial"/>
        </w:rPr>
        <w:t xml:space="preserve">: A single shared maternity record and a Trust- wide EPR became </w:t>
      </w:r>
      <w:r w:rsidR="00DF233E">
        <w:rPr>
          <w:rFonts w:ascii="Arial" w:hAnsi="Arial" w:cs="Arial"/>
        </w:rPr>
        <w:t>financially and operationally</w:t>
      </w:r>
      <w:r w:rsidR="00EA4F31">
        <w:rPr>
          <w:rFonts w:ascii="Arial" w:hAnsi="Arial" w:cs="Arial"/>
        </w:rPr>
        <w:t xml:space="preserve"> feasibly </w:t>
      </w:r>
      <w:r w:rsidR="00E14584">
        <w:rPr>
          <w:rFonts w:ascii="Arial" w:hAnsi="Arial" w:cs="Arial"/>
        </w:rPr>
        <w:t>because of</w:t>
      </w:r>
      <w:r w:rsidR="00F65197">
        <w:rPr>
          <w:rFonts w:ascii="Arial" w:hAnsi="Arial" w:cs="Arial"/>
        </w:rPr>
        <w:t xml:space="preserve"> the merger, which created BWC (Birming</w:t>
      </w:r>
      <w:r w:rsidR="00E14584">
        <w:rPr>
          <w:rFonts w:ascii="Arial" w:hAnsi="Arial" w:cs="Arial"/>
        </w:rPr>
        <w:t>h</w:t>
      </w:r>
      <w:r w:rsidR="00F65197">
        <w:rPr>
          <w:rFonts w:ascii="Arial" w:hAnsi="Arial" w:cs="Arial"/>
        </w:rPr>
        <w:t xml:space="preserve">am </w:t>
      </w:r>
      <w:r w:rsidR="00E14584">
        <w:rPr>
          <w:rFonts w:ascii="Arial" w:hAnsi="Arial" w:cs="Arial"/>
        </w:rPr>
        <w:t xml:space="preserve">Women’s &amp; Children’s NHS FT, 2019). Pilot use and phased </w:t>
      </w:r>
      <w:r w:rsidR="00280988">
        <w:rPr>
          <w:rFonts w:ascii="Arial" w:hAnsi="Arial" w:cs="Arial"/>
        </w:rPr>
        <w:t>implementation. Before a wider rollout, piolets (BUMP) enable</w:t>
      </w:r>
      <w:r w:rsidR="007D6D5A">
        <w:rPr>
          <w:rFonts w:ascii="Arial" w:hAnsi="Arial" w:cs="Arial"/>
        </w:rPr>
        <w:t>d shared learning and decreased risk (HTN,2019).</w:t>
      </w:r>
    </w:p>
    <w:p w14:paraId="099A4459" w14:textId="09EFE61F" w:rsidR="00BD0048" w:rsidRDefault="00F72C15" w:rsidP="00050C29">
      <w:pPr>
        <w:spacing w:line="360" w:lineRule="auto"/>
        <w:rPr>
          <w:rFonts w:ascii="Arial" w:hAnsi="Arial" w:cs="Arial"/>
        </w:rPr>
      </w:pPr>
      <w:r>
        <w:rPr>
          <w:rFonts w:ascii="Arial" w:hAnsi="Arial" w:cs="Arial"/>
        </w:rPr>
        <w:t>Patient</w:t>
      </w:r>
      <w:r w:rsidR="00D879C2">
        <w:rPr>
          <w:rFonts w:ascii="Arial" w:hAnsi="Arial" w:cs="Arial"/>
        </w:rPr>
        <w:t>-facing components: transparency and patient engagement were facilitated by MyChart and NHS App connectivity</w:t>
      </w:r>
      <w:r w:rsidR="00652E18">
        <w:rPr>
          <w:rFonts w:ascii="Arial" w:hAnsi="Arial" w:cs="Arial"/>
        </w:rPr>
        <w:t>, which Is contemporary benchmark for maternity services (Digital Health</w:t>
      </w:r>
      <w:r w:rsidR="0086065B">
        <w:rPr>
          <w:rFonts w:ascii="Arial" w:hAnsi="Arial" w:cs="Arial"/>
        </w:rPr>
        <w:t xml:space="preserve">, 2025) Board supervision for stabilisation: </w:t>
      </w:r>
      <w:r w:rsidR="00D57EED">
        <w:rPr>
          <w:rFonts w:ascii="Arial" w:hAnsi="Arial" w:cs="Arial"/>
        </w:rPr>
        <w:t>Active</w:t>
      </w:r>
      <w:r w:rsidR="0086065B">
        <w:rPr>
          <w:rFonts w:ascii="Arial" w:hAnsi="Arial" w:cs="Arial"/>
        </w:rPr>
        <w:t xml:space="preserve"> governance and ri</w:t>
      </w:r>
      <w:r w:rsidR="00D57EED">
        <w:rPr>
          <w:rFonts w:ascii="Arial" w:hAnsi="Arial" w:cs="Arial"/>
        </w:rPr>
        <w:t xml:space="preserve">sk awareness are demonstrated by the </w:t>
      </w:r>
      <w:r w:rsidR="002E5140">
        <w:rPr>
          <w:rFonts w:ascii="Arial" w:hAnsi="Arial" w:cs="Arial"/>
        </w:rPr>
        <w:t>board’s</w:t>
      </w:r>
      <w:r w:rsidR="001015A7">
        <w:rPr>
          <w:rFonts w:ascii="Arial" w:hAnsi="Arial" w:cs="Arial"/>
        </w:rPr>
        <w:t xml:space="preserve"> subsequent recognition of post-go-live resources requirements</w:t>
      </w:r>
      <w:r w:rsidR="00507201">
        <w:rPr>
          <w:rFonts w:ascii="Arial" w:hAnsi="Arial" w:cs="Arial"/>
        </w:rPr>
        <w:t xml:space="preserve"> (HTN,2025)</w:t>
      </w:r>
      <w:r w:rsidR="002E5140">
        <w:rPr>
          <w:rFonts w:ascii="Arial" w:hAnsi="Arial" w:cs="Arial"/>
        </w:rPr>
        <w:t>.</w:t>
      </w:r>
    </w:p>
    <w:p w14:paraId="526CDEAA" w14:textId="6CDD873E" w:rsidR="00A0243D" w:rsidRDefault="007A7E16" w:rsidP="00050C29">
      <w:pPr>
        <w:spacing w:line="360" w:lineRule="auto"/>
        <w:rPr>
          <w:rFonts w:ascii="Arial" w:hAnsi="Arial" w:cs="Arial"/>
        </w:rPr>
      </w:pPr>
      <w:r>
        <w:rPr>
          <w:rFonts w:ascii="Arial" w:hAnsi="Arial" w:cs="Arial"/>
        </w:rPr>
        <w:t>Weakness and issues</w:t>
      </w:r>
    </w:p>
    <w:p w14:paraId="4788123E" w14:textId="541FA212" w:rsidR="00B774BB" w:rsidRDefault="00B774BB" w:rsidP="00050C29">
      <w:pPr>
        <w:spacing w:line="360" w:lineRule="auto"/>
        <w:rPr>
          <w:rFonts w:ascii="Arial" w:hAnsi="Arial" w:cs="Arial"/>
        </w:rPr>
      </w:pPr>
      <w:r>
        <w:rPr>
          <w:rFonts w:ascii="Arial" w:hAnsi="Arial" w:cs="Arial"/>
        </w:rPr>
        <w:lastRenderedPageBreak/>
        <w:t xml:space="preserve">Post-go-live stabilisation challenges: following Epic’s </w:t>
      </w:r>
      <w:r w:rsidR="007C58A6">
        <w:rPr>
          <w:rFonts w:ascii="Arial" w:hAnsi="Arial" w:cs="Arial"/>
        </w:rPr>
        <w:t>go-live</w:t>
      </w:r>
      <w:r w:rsidR="004C2DCF">
        <w:rPr>
          <w:rFonts w:ascii="Arial" w:hAnsi="Arial" w:cs="Arial"/>
        </w:rPr>
        <w:t xml:space="preserve">, the Trust reported problems with data quality </w:t>
      </w:r>
      <w:r w:rsidR="00F254AE">
        <w:rPr>
          <w:rFonts w:ascii="Arial" w:hAnsi="Arial" w:cs="Arial"/>
        </w:rPr>
        <w:t>and system stabilisation, and the Board</w:t>
      </w:r>
      <w:r w:rsidR="002067C7">
        <w:rPr>
          <w:rFonts w:ascii="Arial" w:hAnsi="Arial" w:cs="Arial"/>
        </w:rPr>
        <w:t xml:space="preserve"> acknowledged underestimated recurring staffing costs</w:t>
      </w:r>
      <w:r w:rsidR="00434F5F">
        <w:rPr>
          <w:rFonts w:ascii="Arial" w:hAnsi="Arial" w:cs="Arial"/>
        </w:rPr>
        <w:t xml:space="preserve"> to support</w:t>
      </w:r>
      <w:r w:rsidR="00FA3273">
        <w:rPr>
          <w:rFonts w:ascii="Arial" w:hAnsi="Arial" w:cs="Arial"/>
        </w:rPr>
        <w:t xml:space="preserve"> the program, suggesting that sustainability requirements were under weighed in the initial</w:t>
      </w:r>
      <w:r w:rsidR="00445DFA">
        <w:rPr>
          <w:rFonts w:ascii="Arial" w:hAnsi="Arial" w:cs="Arial"/>
        </w:rPr>
        <w:t xml:space="preserve"> business case (HTN, 2025). Workforce capability and training load. Large scale </w:t>
      </w:r>
      <w:r w:rsidR="00E94E74">
        <w:rPr>
          <w:rFonts w:ascii="Arial" w:hAnsi="Arial" w:cs="Arial"/>
        </w:rPr>
        <w:t xml:space="preserve">digital changes necessities protected learning time and continuous </w:t>
      </w:r>
      <w:r w:rsidR="0051457E">
        <w:rPr>
          <w:rFonts w:ascii="Arial" w:hAnsi="Arial" w:cs="Arial"/>
        </w:rPr>
        <w:t xml:space="preserve">super-user assistance, both of which are hard to </w:t>
      </w:r>
      <w:r w:rsidR="00C84DEA">
        <w:rPr>
          <w:rFonts w:ascii="Arial" w:hAnsi="Arial" w:cs="Arial"/>
        </w:rPr>
        <w:t xml:space="preserve">come by in overburdened maternity care. </w:t>
      </w:r>
      <w:r w:rsidR="00337F96">
        <w:rPr>
          <w:rFonts w:ascii="Arial" w:hAnsi="Arial" w:cs="Arial"/>
        </w:rPr>
        <w:t xml:space="preserve">Pushing </w:t>
      </w:r>
      <w:r w:rsidR="00C84DEA">
        <w:rPr>
          <w:rFonts w:ascii="Arial" w:hAnsi="Arial" w:cs="Arial"/>
        </w:rPr>
        <w:t>training</w:t>
      </w:r>
      <w:r w:rsidR="00337F96">
        <w:rPr>
          <w:rFonts w:ascii="Arial" w:hAnsi="Arial" w:cs="Arial"/>
        </w:rPr>
        <w:t xml:space="preserve"> has a </w:t>
      </w:r>
      <w:r w:rsidR="00C4051F">
        <w:rPr>
          <w:rFonts w:ascii="Arial" w:hAnsi="Arial" w:cs="Arial"/>
        </w:rPr>
        <w:t>detrimental effect on morale and safety (HTN,2025)</w:t>
      </w:r>
      <w:r w:rsidR="00DC23C4">
        <w:rPr>
          <w:rFonts w:ascii="Arial" w:hAnsi="Arial" w:cs="Arial"/>
        </w:rPr>
        <w:t>.</w:t>
      </w:r>
    </w:p>
    <w:p w14:paraId="30B519CA" w14:textId="77777777" w:rsidR="00726D62" w:rsidRDefault="004A19C9" w:rsidP="00050C29">
      <w:pPr>
        <w:spacing w:line="360" w:lineRule="auto"/>
        <w:rPr>
          <w:rFonts w:ascii="Arial" w:hAnsi="Arial" w:cs="Arial"/>
        </w:rPr>
      </w:pPr>
      <w:r>
        <w:rPr>
          <w:rFonts w:ascii="Arial" w:hAnsi="Arial" w:cs="Arial"/>
        </w:rPr>
        <w:t>Workforce capacity and training burden significant digital changes necessities protected</w:t>
      </w:r>
      <w:r w:rsidR="00C9526C">
        <w:rPr>
          <w:rFonts w:ascii="Arial" w:hAnsi="Arial" w:cs="Arial"/>
        </w:rPr>
        <w:t xml:space="preserve"> learning time and continuous </w:t>
      </w:r>
      <w:r w:rsidR="00DB6F82">
        <w:rPr>
          <w:rFonts w:ascii="Arial" w:hAnsi="Arial" w:cs="Arial"/>
        </w:rPr>
        <w:t>super-user assistance, both of which are hard to come</w:t>
      </w:r>
      <w:r w:rsidR="00BD0048">
        <w:rPr>
          <w:rFonts w:ascii="Arial" w:hAnsi="Arial" w:cs="Arial"/>
        </w:rPr>
        <w:t xml:space="preserve"> by in overburdened maternity care. </w:t>
      </w:r>
      <w:r w:rsidR="00AD3E05">
        <w:rPr>
          <w:rFonts w:ascii="Arial" w:hAnsi="Arial" w:cs="Arial"/>
        </w:rPr>
        <w:t>Clinical workflow</w:t>
      </w:r>
      <w:r w:rsidR="0074762F">
        <w:rPr>
          <w:rFonts w:ascii="Arial" w:hAnsi="Arial" w:cs="Arial"/>
        </w:rPr>
        <w:t xml:space="preserve"> complexity: because maternity care is a</w:t>
      </w:r>
      <w:r w:rsidR="00647AF4">
        <w:rPr>
          <w:rFonts w:ascii="Arial" w:hAnsi="Arial" w:cs="Arial"/>
        </w:rPr>
        <w:t xml:space="preserve"> complex adaptive system,” altering record-keeping without sufficient iter</w:t>
      </w:r>
      <w:r w:rsidR="00726D62">
        <w:rPr>
          <w:rFonts w:ascii="Arial" w:hAnsi="Arial" w:cs="Arial"/>
        </w:rPr>
        <w:t>ative testing could result in new safety issues (Ockenden, 2022).</w:t>
      </w:r>
    </w:p>
    <w:p w14:paraId="5CCDB675" w14:textId="10F7ECD7" w:rsidR="009B7DE1" w:rsidRDefault="001F15A5" w:rsidP="00050C29">
      <w:pPr>
        <w:spacing w:line="360" w:lineRule="auto"/>
        <w:rPr>
          <w:rFonts w:ascii="Arial" w:hAnsi="Arial" w:cs="Arial"/>
        </w:rPr>
      </w:pPr>
      <w:r>
        <w:rPr>
          <w:rFonts w:ascii="Arial" w:hAnsi="Arial" w:cs="Arial"/>
        </w:rPr>
        <w:t xml:space="preserve">Risks of equity </w:t>
      </w:r>
      <w:r w:rsidR="0048026E">
        <w:rPr>
          <w:rFonts w:ascii="Arial" w:hAnsi="Arial" w:cs="Arial"/>
        </w:rPr>
        <w:t xml:space="preserve">and digital exclusion: </w:t>
      </w:r>
      <w:r w:rsidR="009B7DE1">
        <w:rPr>
          <w:rFonts w:ascii="Arial" w:hAnsi="Arial" w:cs="Arial"/>
        </w:rPr>
        <w:t>Although the</w:t>
      </w:r>
      <w:r w:rsidR="0048026E">
        <w:rPr>
          <w:rFonts w:ascii="Arial" w:hAnsi="Arial" w:cs="Arial"/>
        </w:rPr>
        <w:t xml:space="preserve"> </w:t>
      </w:r>
      <w:r w:rsidR="006532C5">
        <w:rPr>
          <w:rFonts w:ascii="Arial" w:hAnsi="Arial" w:cs="Arial"/>
        </w:rPr>
        <w:t xml:space="preserve">Trust requested money to </w:t>
      </w:r>
      <w:r w:rsidR="009B7DE1">
        <w:rPr>
          <w:rFonts w:ascii="Arial" w:hAnsi="Arial" w:cs="Arial"/>
        </w:rPr>
        <w:t>increase accessibility</w:t>
      </w:r>
      <w:r w:rsidR="008E1E27">
        <w:rPr>
          <w:rFonts w:ascii="Arial" w:hAnsi="Arial" w:cs="Arial"/>
        </w:rPr>
        <w:t xml:space="preserve">, if solution are not </w:t>
      </w:r>
      <w:r w:rsidR="00C92A5D">
        <w:rPr>
          <w:rFonts w:ascii="Arial" w:hAnsi="Arial" w:cs="Arial"/>
        </w:rPr>
        <w:t>inclusive, digital rollouts run the danger of excluding non-digital</w:t>
      </w:r>
      <w:r w:rsidR="00FA376F">
        <w:rPr>
          <w:rFonts w:ascii="Arial" w:hAnsi="Arial" w:cs="Arial"/>
        </w:rPr>
        <w:t xml:space="preserve"> or non-English-speaking service consumers (Birmingham</w:t>
      </w:r>
      <w:r w:rsidR="009B7DE1">
        <w:rPr>
          <w:rFonts w:ascii="Arial" w:hAnsi="Arial" w:cs="Arial"/>
        </w:rPr>
        <w:t xml:space="preserve"> Women’s &amp; Children’s NHS FT, 2022).</w:t>
      </w:r>
    </w:p>
    <w:p w14:paraId="166B8318" w14:textId="5E0566F9" w:rsidR="009B7DE1" w:rsidRDefault="006C0AE1" w:rsidP="00050C29">
      <w:pPr>
        <w:spacing w:line="360" w:lineRule="auto"/>
        <w:rPr>
          <w:rFonts w:ascii="Arial" w:hAnsi="Arial" w:cs="Arial"/>
        </w:rPr>
      </w:pPr>
      <w:r>
        <w:rPr>
          <w:rFonts w:ascii="Arial" w:hAnsi="Arial" w:cs="Arial"/>
        </w:rPr>
        <w:t>Overall, BWC employed ackn</w:t>
      </w:r>
      <w:r w:rsidR="00CC01B4">
        <w:rPr>
          <w:rFonts w:ascii="Arial" w:hAnsi="Arial" w:cs="Arial"/>
        </w:rPr>
        <w:t xml:space="preserve">owledged program-management strategies </w:t>
      </w:r>
      <w:r w:rsidR="00A61C83">
        <w:rPr>
          <w:rFonts w:ascii="Arial" w:hAnsi="Arial" w:cs="Arial"/>
        </w:rPr>
        <w:t>(training, pilots, governance). The operational realities of educat</w:t>
      </w:r>
      <w:r w:rsidR="0067799F">
        <w:rPr>
          <w:rFonts w:ascii="Arial" w:hAnsi="Arial" w:cs="Arial"/>
        </w:rPr>
        <w:t xml:space="preserve">ing and stabilising complicated maternal </w:t>
      </w:r>
      <w:r w:rsidR="00280A3C">
        <w:rPr>
          <w:rFonts w:ascii="Arial" w:hAnsi="Arial" w:cs="Arial"/>
        </w:rPr>
        <w:t>workflow, as well as under resourced post</w:t>
      </w:r>
      <w:r w:rsidR="00C40A1B">
        <w:rPr>
          <w:rFonts w:ascii="Arial" w:hAnsi="Arial" w:cs="Arial"/>
        </w:rPr>
        <w:t>-go-live staffing, were the main</w:t>
      </w:r>
      <w:r w:rsidR="005262A1">
        <w:rPr>
          <w:rFonts w:ascii="Arial" w:hAnsi="Arial" w:cs="Arial"/>
        </w:rPr>
        <w:t xml:space="preserve"> areas of deficiency in large NHS IT programs 9HTN,2025; Digital</w:t>
      </w:r>
      <w:r w:rsidR="000B5044">
        <w:rPr>
          <w:rFonts w:ascii="Arial" w:hAnsi="Arial" w:cs="Arial"/>
        </w:rPr>
        <w:t xml:space="preserve"> Health, 2025).</w:t>
      </w:r>
      <w:r w:rsidR="0067799F">
        <w:rPr>
          <w:rFonts w:ascii="Arial" w:hAnsi="Arial" w:cs="Arial"/>
        </w:rPr>
        <w:t xml:space="preserve"> </w:t>
      </w:r>
    </w:p>
    <w:p w14:paraId="608613D8" w14:textId="7D5FDC05" w:rsidR="00717F5A" w:rsidRDefault="00B914F7" w:rsidP="00050C29">
      <w:pPr>
        <w:spacing w:line="360" w:lineRule="auto"/>
        <w:rPr>
          <w:rFonts w:ascii="Arial" w:hAnsi="Arial" w:cs="Arial"/>
        </w:rPr>
      </w:pPr>
      <w:r>
        <w:rPr>
          <w:rFonts w:ascii="Arial" w:hAnsi="Arial" w:cs="Arial"/>
        </w:rPr>
        <w:t xml:space="preserve">Leadership philosophies </w:t>
      </w:r>
      <w:r w:rsidR="00C57A2F">
        <w:rPr>
          <w:rFonts w:ascii="Arial" w:hAnsi="Arial" w:cs="Arial"/>
        </w:rPr>
        <w:t xml:space="preserve">for these </w:t>
      </w:r>
      <w:r w:rsidR="0053795D">
        <w:rPr>
          <w:rFonts w:ascii="Arial" w:hAnsi="Arial" w:cs="Arial"/>
        </w:rPr>
        <w:t>shifts, there are two particularly pert</w:t>
      </w:r>
      <w:r w:rsidR="003E55A4">
        <w:rPr>
          <w:rFonts w:ascii="Arial" w:hAnsi="Arial" w:cs="Arial"/>
        </w:rPr>
        <w:t>inent leadership</w:t>
      </w:r>
      <w:r w:rsidR="00CC0E18">
        <w:rPr>
          <w:rFonts w:ascii="Arial" w:hAnsi="Arial" w:cs="Arial"/>
        </w:rPr>
        <w:t xml:space="preserve"> philosophies that were </w:t>
      </w:r>
      <w:r w:rsidR="006253FF">
        <w:rPr>
          <w:rFonts w:ascii="Arial" w:hAnsi="Arial" w:cs="Arial"/>
        </w:rPr>
        <w:t xml:space="preserve">or ought to </w:t>
      </w:r>
      <w:r w:rsidR="00AC53A4">
        <w:rPr>
          <w:rFonts w:ascii="Arial" w:hAnsi="Arial" w:cs="Arial"/>
        </w:rPr>
        <w:t xml:space="preserve">have been used, leadership that is transformational </w:t>
      </w:r>
      <w:r w:rsidR="00364883">
        <w:rPr>
          <w:rFonts w:ascii="Arial" w:hAnsi="Arial" w:cs="Arial"/>
        </w:rPr>
        <w:t>by appealing to common values, transformational leader</w:t>
      </w:r>
      <w:r w:rsidR="0023444B">
        <w:rPr>
          <w:rFonts w:ascii="Arial" w:hAnsi="Arial" w:cs="Arial"/>
        </w:rPr>
        <w:t>s inspire employees, develop a vision, and encouraged</w:t>
      </w:r>
      <w:r w:rsidR="00204939">
        <w:rPr>
          <w:rFonts w:ascii="Arial" w:hAnsi="Arial" w:cs="Arial"/>
        </w:rPr>
        <w:t xml:space="preserve"> change (Bass &amp; R</w:t>
      </w:r>
      <w:r w:rsidR="00293B9A">
        <w:rPr>
          <w:rFonts w:ascii="Arial" w:hAnsi="Arial" w:cs="Arial"/>
        </w:rPr>
        <w:t>iggio, 2006). At BWC, transformative features</w:t>
      </w:r>
      <w:r w:rsidR="00F427BC">
        <w:rPr>
          <w:rFonts w:ascii="Arial" w:hAnsi="Arial" w:cs="Arial"/>
        </w:rPr>
        <w:t xml:space="preserve"> are reflected in executive sponsorship</w:t>
      </w:r>
      <w:r w:rsidR="00FC451F">
        <w:rPr>
          <w:rFonts w:ascii="Arial" w:hAnsi="Arial" w:cs="Arial"/>
        </w:rPr>
        <w:t xml:space="preserve"> (board vision to update records and patient access</w:t>
      </w:r>
      <w:r w:rsidR="00F413A4">
        <w:rPr>
          <w:rFonts w:ascii="Arial" w:hAnsi="Arial" w:cs="Arial"/>
        </w:rPr>
        <w:t>): Leaders</w:t>
      </w:r>
      <w:r w:rsidR="00993AD8">
        <w:rPr>
          <w:rFonts w:ascii="Arial" w:hAnsi="Arial" w:cs="Arial"/>
        </w:rPr>
        <w:t xml:space="preserve"> gained organisational support by outlining a transformativ</w:t>
      </w:r>
      <w:r w:rsidR="00DD3254">
        <w:rPr>
          <w:rFonts w:ascii="Arial" w:hAnsi="Arial" w:cs="Arial"/>
        </w:rPr>
        <w:t>e goal: safer, integrated maternity care with patient access (Birmingham Women’s &amp; Children’s NHS</w:t>
      </w:r>
      <w:r w:rsidR="00C0689F">
        <w:rPr>
          <w:rFonts w:ascii="Arial" w:hAnsi="Arial" w:cs="Arial"/>
        </w:rPr>
        <w:t xml:space="preserve"> FT, 2019; Digital Health, 2025).</w:t>
      </w:r>
    </w:p>
    <w:p w14:paraId="5289D595" w14:textId="7239DDB3" w:rsidR="00F413A4" w:rsidRDefault="00F413A4" w:rsidP="00050C29">
      <w:pPr>
        <w:spacing w:line="360" w:lineRule="auto"/>
        <w:rPr>
          <w:rFonts w:ascii="Arial" w:hAnsi="Arial" w:cs="Arial"/>
        </w:rPr>
      </w:pPr>
      <w:r>
        <w:rPr>
          <w:rFonts w:ascii="Arial" w:hAnsi="Arial" w:cs="Arial"/>
        </w:rPr>
        <w:t>Vis</w:t>
      </w:r>
      <w:r w:rsidR="000C65F8">
        <w:rPr>
          <w:rFonts w:ascii="Arial" w:hAnsi="Arial" w:cs="Arial"/>
        </w:rPr>
        <w:t>i</w:t>
      </w:r>
      <w:r w:rsidR="00525453">
        <w:rPr>
          <w:rFonts w:ascii="Arial" w:hAnsi="Arial" w:cs="Arial"/>
        </w:rPr>
        <w:t>on and communication: The EPR and single maternity record were portrayed as rev</w:t>
      </w:r>
      <w:r w:rsidR="0083263C">
        <w:rPr>
          <w:rFonts w:ascii="Arial" w:hAnsi="Arial" w:cs="Arial"/>
        </w:rPr>
        <w:t>olutionary for patient experience, safety, and continuity. Inspiration and empowerment</w:t>
      </w:r>
      <w:r w:rsidR="00C01CC3">
        <w:rPr>
          <w:rFonts w:ascii="Arial" w:hAnsi="Arial" w:cs="Arial"/>
        </w:rPr>
        <w:t xml:space="preserve">: </w:t>
      </w:r>
      <w:r w:rsidR="00C01CC3">
        <w:rPr>
          <w:rFonts w:ascii="Arial" w:hAnsi="Arial" w:cs="Arial"/>
        </w:rPr>
        <w:lastRenderedPageBreak/>
        <w:t>super-users and clinical champions were given the authority</w:t>
      </w:r>
      <w:r w:rsidR="0057001F">
        <w:rPr>
          <w:rFonts w:ascii="Arial" w:hAnsi="Arial" w:cs="Arial"/>
        </w:rPr>
        <w:t xml:space="preserve"> to spearhead training and charge locally. Limitations: ins</w:t>
      </w:r>
      <w:r w:rsidR="00FC74D1">
        <w:rPr>
          <w:rFonts w:ascii="Arial" w:hAnsi="Arial" w:cs="Arial"/>
        </w:rPr>
        <w:t xml:space="preserve">pirational vision must be matched by realistic resources for </w:t>
      </w:r>
      <w:r w:rsidR="00871272">
        <w:rPr>
          <w:rFonts w:ascii="Arial" w:hAnsi="Arial" w:cs="Arial"/>
        </w:rPr>
        <w:t xml:space="preserve">sustainability, transformational leadership alone cannot address </w:t>
      </w:r>
      <w:r w:rsidR="00C10DC1">
        <w:rPr>
          <w:rFonts w:ascii="Arial" w:hAnsi="Arial" w:cs="Arial"/>
        </w:rPr>
        <w:t>resource shortages (HTN, 2025).</w:t>
      </w:r>
    </w:p>
    <w:p w14:paraId="2849854B" w14:textId="31DDFDF0" w:rsidR="00531FAB" w:rsidRDefault="00986DEA" w:rsidP="00050C29">
      <w:pPr>
        <w:spacing w:line="360" w:lineRule="auto"/>
        <w:rPr>
          <w:rFonts w:ascii="Arial" w:hAnsi="Arial" w:cs="Arial"/>
        </w:rPr>
      </w:pPr>
      <w:r>
        <w:rPr>
          <w:rFonts w:ascii="Arial" w:hAnsi="Arial" w:cs="Arial"/>
        </w:rPr>
        <w:t>Dis</w:t>
      </w:r>
      <w:r w:rsidR="001353BB">
        <w:rPr>
          <w:rFonts w:ascii="Arial" w:hAnsi="Arial" w:cs="Arial"/>
        </w:rPr>
        <w:t>tr</w:t>
      </w:r>
      <w:r w:rsidR="008F7138">
        <w:rPr>
          <w:rFonts w:ascii="Arial" w:hAnsi="Arial" w:cs="Arial"/>
        </w:rPr>
        <w:t xml:space="preserve">ibuted or dual clinical leadership </w:t>
      </w:r>
      <w:r w:rsidR="00AE2B5E">
        <w:rPr>
          <w:rFonts w:ascii="Arial" w:hAnsi="Arial" w:cs="Arial"/>
        </w:rPr>
        <w:t>to</w:t>
      </w:r>
      <w:r w:rsidR="008F7138">
        <w:rPr>
          <w:rFonts w:ascii="Arial" w:hAnsi="Arial" w:cs="Arial"/>
        </w:rPr>
        <w:t xml:space="preserve"> guarantee </w:t>
      </w:r>
      <w:r w:rsidR="00E62FAC">
        <w:rPr>
          <w:rFonts w:ascii="Arial" w:hAnsi="Arial" w:cs="Arial"/>
        </w:rPr>
        <w:t>frontline</w:t>
      </w:r>
      <w:r w:rsidR="00722C82">
        <w:rPr>
          <w:rFonts w:ascii="Arial" w:hAnsi="Arial" w:cs="Arial"/>
        </w:rPr>
        <w:t xml:space="preserve"> acceptance and sustainability, distributed leadership</w:t>
      </w:r>
      <w:r w:rsidR="001E12C2">
        <w:rPr>
          <w:rFonts w:ascii="Arial" w:hAnsi="Arial" w:cs="Arial"/>
        </w:rPr>
        <w:t xml:space="preserve"> </w:t>
      </w:r>
      <w:r w:rsidR="00722C82">
        <w:rPr>
          <w:rFonts w:ascii="Arial" w:hAnsi="Arial" w:cs="Arial"/>
        </w:rPr>
        <w:t>sharing leadership among clinical teams, matron</w:t>
      </w:r>
      <w:r w:rsidR="001E12C2">
        <w:rPr>
          <w:rFonts w:ascii="Arial" w:hAnsi="Arial" w:cs="Arial"/>
        </w:rPr>
        <w:t xml:space="preserve">s, consultants, and service users is crucial </w:t>
      </w:r>
      <w:r w:rsidR="00B6524C">
        <w:rPr>
          <w:rFonts w:ascii="Arial" w:hAnsi="Arial" w:cs="Arial"/>
        </w:rPr>
        <w:t>because midwifery is clinician-led in practice</w:t>
      </w:r>
      <w:r w:rsidR="0090778F">
        <w:rPr>
          <w:rFonts w:ascii="Arial" w:hAnsi="Arial" w:cs="Arial"/>
        </w:rPr>
        <w:t xml:space="preserve"> (Patterson</w:t>
      </w:r>
      <w:r w:rsidR="00AE2B5E">
        <w:rPr>
          <w:rFonts w:ascii="Arial" w:hAnsi="Arial" w:cs="Arial"/>
        </w:rPr>
        <w:t xml:space="preserve"> et al., 2017). A distributed </w:t>
      </w:r>
      <w:r w:rsidR="00D81728">
        <w:rPr>
          <w:rFonts w:ascii="Arial" w:hAnsi="Arial" w:cs="Arial"/>
        </w:rPr>
        <w:t>strategy is demonstrated by BWC’s usage of clinical pilots, super-users</w:t>
      </w:r>
      <w:r w:rsidR="007823A6">
        <w:rPr>
          <w:rFonts w:ascii="Arial" w:hAnsi="Arial" w:cs="Arial"/>
        </w:rPr>
        <w:t xml:space="preserve">, and local site ownership; site-level empowerment is combined with central </w:t>
      </w:r>
      <w:r w:rsidR="007A7DD2">
        <w:rPr>
          <w:rFonts w:ascii="Arial" w:hAnsi="Arial" w:cs="Arial"/>
        </w:rPr>
        <w:t>program control for standard and interopera</w:t>
      </w:r>
      <w:r w:rsidR="001931AE">
        <w:rPr>
          <w:rFonts w:ascii="Arial" w:hAnsi="Arial" w:cs="Arial"/>
        </w:rPr>
        <w:t>bility.</w:t>
      </w:r>
    </w:p>
    <w:p w14:paraId="04442580" w14:textId="4EB03BBB" w:rsidR="001931AE" w:rsidRDefault="004A53E0" w:rsidP="00050C29">
      <w:pPr>
        <w:spacing w:line="360" w:lineRule="auto"/>
        <w:rPr>
          <w:rFonts w:ascii="Arial" w:hAnsi="Arial" w:cs="Arial"/>
        </w:rPr>
      </w:pPr>
      <w:r>
        <w:rPr>
          <w:rFonts w:ascii="Arial" w:hAnsi="Arial" w:cs="Arial"/>
        </w:rPr>
        <w:t xml:space="preserve">According to Birmingham Women’s </w:t>
      </w:r>
      <w:r w:rsidR="0058333E">
        <w:rPr>
          <w:rFonts w:ascii="Arial" w:hAnsi="Arial" w:cs="Arial"/>
        </w:rPr>
        <w:t xml:space="preserve">&amp; Children’s NHS FT (2019), clinical ownership of processes decreased opposition </w:t>
      </w:r>
      <w:r w:rsidR="00655E95">
        <w:rPr>
          <w:rFonts w:ascii="Arial" w:hAnsi="Arial" w:cs="Arial"/>
        </w:rPr>
        <w:t>and promoted safe local adoption. Constraints without</w:t>
      </w:r>
      <w:r w:rsidR="00A35723">
        <w:rPr>
          <w:rFonts w:ascii="Arial" w:hAnsi="Arial" w:cs="Arial"/>
        </w:rPr>
        <w:t xml:space="preserve"> sufficient backfill, distributed leadership runs the risk</w:t>
      </w:r>
      <w:r w:rsidR="00376853">
        <w:rPr>
          <w:rFonts w:ascii="Arial" w:hAnsi="Arial" w:cs="Arial"/>
        </w:rPr>
        <w:t xml:space="preserve"> of overtaxing clinical staff. Distributed leaders</w:t>
      </w:r>
      <w:r w:rsidR="006121B7">
        <w:rPr>
          <w:rFonts w:ascii="Arial" w:hAnsi="Arial" w:cs="Arial"/>
        </w:rPr>
        <w:t>hip runs the risk of overtaxing clinical staff</w:t>
      </w:r>
      <w:r w:rsidR="0059297F">
        <w:rPr>
          <w:rFonts w:ascii="Arial" w:hAnsi="Arial" w:cs="Arial"/>
        </w:rPr>
        <w:t xml:space="preserve">. Distributed leaders </w:t>
      </w:r>
      <w:r w:rsidR="00516F46">
        <w:rPr>
          <w:rFonts w:ascii="Arial" w:hAnsi="Arial" w:cs="Arial"/>
        </w:rPr>
        <w:t>require time and protected roles.</w:t>
      </w:r>
      <w:r w:rsidR="00360408">
        <w:rPr>
          <w:rFonts w:ascii="Arial" w:hAnsi="Arial" w:cs="Arial"/>
        </w:rPr>
        <w:t xml:space="preserve"> </w:t>
      </w:r>
    </w:p>
    <w:p w14:paraId="1F1977B1" w14:textId="7F8E21BC" w:rsidR="00B86F53" w:rsidRDefault="007D6B6C" w:rsidP="00050C29">
      <w:pPr>
        <w:spacing w:line="360" w:lineRule="auto"/>
        <w:rPr>
          <w:rFonts w:ascii="Arial" w:hAnsi="Arial" w:cs="Arial"/>
        </w:rPr>
      </w:pPr>
      <w:r>
        <w:rPr>
          <w:rFonts w:ascii="Arial" w:hAnsi="Arial" w:cs="Arial"/>
        </w:rPr>
        <w:t>Strengths: patient</w:t>
      </w:r>
      <w:r w:rsidR="00983C4D">
        <w:rPr>
          <w:rFonts w:ascii="Arial" w:hAnsi="Arial" w:cs="Arial"/>
        </w:rPr>
        <w:t xml:space="preserve"> -facing leadership (including service users) enhanced acceptance</w:t>
      </w:r>
      <w:r w:rsidR="00C6722B">
        <w:rPr>
          <w:rFonts w:ascii="Arial" w:hAnsi="Arial" w:cs="Arial"/>
        </w:rPr>
        <w:t>, clinical champions (distributed leadership</w:t>
      </w:r>
      <w:r w:rsidR="000B2ED1">
        <w:rPr>
          <w:rFonts w:ascii="Arial" w:hAnsi="Arial" w:cs="Arial"/>
        </w:rPr>
        <w:t>) enable local adoption and visible executive sponsorship (transf</w:t>
      </w:r>
      <w:r w:rsidR="00DE175D">
        <w:rPr>
          <w:rFonts w:ascii="Arial" w:hAnsi="Arial" w:cs="Arial"/>
        </w:rPr>
        <w:t>ormational) provide the strategic case</w:t>
      </w:r>
      <w:r w:rsidR="00516AA2">
        <w:rPr>
          <w:rFonts w:ascii="Arial" w:hAnsi="Arial" w:cs="Arial"/>
        </w:rPr>
        <w:t xml:space="preserve"> (Digital health, 2025). The weakness </w:t>
      </w:r>
      <w:r w:rsidR="00EF18C0">
        <w:rPr>
          <w:rFonts w:ascii="Arial" w:hAnsi="Arial" w:cs="Arial"/>
        </w:rPr>
        <w:t>was when there was a disconnect between strategic vision and operational leadership resource</w:t>
      </w:r>
      <w:r w:rsidR="00640147">
        <w:rPr>
          <w:rFonts w:ascii="Arial" w:hAnsi="Arial" w:cs="Arial"/>
        </w:rPr>
        <w:t xml:space="preserve"> planning when leadership overestimated the scope of ongoing operational</w:t>
      </w:r>
      <w:r w:rsidR="00247D49">
        <w:rPr>
          <w:rFonts w:ascii="Arial" w:hAnsi="Arial" w:cs="Arial"/>
        </w:rPr>
        <w:t xml:space="preserve"> support</w:t>
      </w:r>
      <w:r w:rsidR="00445D5A">
        <w:rPr>
          <w:rFonts w:ascii="Arial" w:hAnsi="Arial" w:cs="Arial"/>
        </w:rPr>
        <w:t xml:space="preserve">, </w:t>
      </w:r>
      <w:r w:rsidR="00247D49">
        <w:rPr>
          <w:rFonts w:ascii="Arial" w:hAnsi="Arial" w:cs="Arial"/>
        </w:rPr>
        <w:t>staffing for post-go-live</w:t>
      </w:r>
      <w:r w:rsidR="00445D5A">
        <w:rPr>
          <w:rFonts w:ascii="Arial" w:hAnsi="Arial" w:cs="Arial"/>
        </w:rPr>
        <w:t>, which put clinician fatig</w:t>
      </w:r>
      <w:r w:rsidR="00632D0F">
        <w:rPr>
          <w:rFonts w:ascii="Arial" w:hAnsi="Arial" w:cs="Arial"/>
        </w:rPr>
        <w:t>ue and safety concerns at risk (HTN,</w:t>
      </w:r>
      <w:r w:rsidR="00B100E9">
        <w:rPr>
          <w:rFonts w:ascii="Arial" w:hAnsi="Arial" w:cs="Arial"/>
        </w:rPr>
        <w:t xml:space="preserve"> 2025).</w:t>
      </w:r>
    </w:p>
    <w:p w14:paraId="1C958ABB" w14:textId="26288E48" w:rsidR="00CB3A70" w:rsidRDefault="00A96AF2" w:rsidP="00050C29">
      <w:pPr>
        <w:spacing w:line="360" w:lineRule="auto"/>
        <w:rPr>
          <w:rFonts w:ascii="Arial" w:hAnsi="Arial" w:cs="Arial"/>
        </w:rPr>
      </w:pPr>
      <w:r>
        <w:rPr>
          <w:rFonts w:ascii="Arial" w:hAnsi="Arial" w:cs="Arial"/>
        </w:rPr>
        <w:t>Vision and communication</w:t>
      </w:r>
      <w:r w:rsidR="00AA3395">
        <w:rPr>
          <w:rFonts w:ascii="Arial" w:hAnsi="Arial" w:cs="Arial"/>
        </w:rPr>
        <w:t>: the EPR and single maternity record were portrayed as revolu</w:t>
      </w:r>
      <w:r w:rsidR="00FB4BEE">
        <w:rPr>
          <w:rFonts w:ascii="Arial" w:hAnsi="Arial" w:cs="Arial"/>
        </w:rPr>
        <w:t xml:space="preserve">tionary for patient experience, safety, and </w:t>
      </w:r>
      <w:r w:rsidR="00294788">
        <w:rPr>
          <w:rFonts w:ascii="Arial" w:hAnsi="Arial" w:cs="Arial"/>
        </w:rPr>
        <w:t>continuity. Inspiration and empowerment. Super-</w:t>
      </w:r>
      <w:r w:rsidR="00512136">
        <w:rPr>
          <w:rFonts w:ascii="Arial" w:hAnsi="Arial" w:cs="Arial"/>
        </w:rPr>
        <w:t xml:space="preserve">user and clinical </w:t>
      </w:r>
      <w:r w:rsidR="00FE2B4C">
        <w:rPr>
          <w:rFonts w:ascii="Arial" w:hAnsi="Arial" w:cs="Arial"/>
        </w:rPr>
        <w:t xml:space="preserve">champions were given the authority to </w:t>
      </w:r>
      <w:r w:rsidR="0043099B">
        <w:rPr>
          <w:rFonts w:ascii="Arial" w:hAnsi="Arial" w:cs="Arial"/>
        </w:rPr>
        <w:t>lead training and chang</w:t>
      </w:r>
      <w:r w:rsidR="00B31FBA">
        <w:rPr>
          <w:rFonts w:ascii="Arial" w:hAnsi="Arial" w:cs="Arial"/>
        </w:rPr>
        <w:t xml:space="preserve">e </w:t>
      </w:r>
      <w:r w:rsidR="00DE0AD1">
        <w:rPr>
          <w:rFonts w:ascii="Arial" w:hAnsi="Arial" w:cs="Arial"/>
        </w:rPr>
        <w:t xml:space="preserve">regionally, limitations, inspirational vision must be matched </w:t>
      </w:r>
      <w:r w:rsidR="008D0193">
        <w:rPr>
          <w:rFonts w:ascii="Arial" w:hAnsi="Arial" w:cs="Arial"/>
        </w:rPr>
        <w:t>by practical resources for sustainability</w:t>
      </w:r>
      <w:r w:rsidR="00EE3051">
        <w:rPr>
          <w:rFonts w:ascii="Arial" w:hAnsi="Arial" w:cs="Arial"/>
        </w:rPr>
        <w:t xml:space="preserve">, transformational leadership alone cannot address </w:t>
      </w:r>
      <w:r w:rsidR="002010B3">
        <w:rPr>
          <w:rFonts w:ascii="Arial" w:hAnsi="Arial" w:cs="Arial"/>
        </w:rPr>
        <w:t>resource shortages (HTN, 202</w:t>
      </w:r>
      <w:r w:rsidR="00F305D0">
        <w:rPr>
          <w:rFonts w:ascii="Arial" w:hAnsi="Arial" w:cs="Arial"/>
        </w:rPr>
        <w:t>5</w:t>
      </w:r>
      <w:r w:rsidR="00CB3A70">
        <w:rPr>
          <w:rFonts w:ascii="Arial" w:hAnsi="Arial" w:cs="Arial"/>
        </w:rPr>
        <w:t>.</w:t>
      </w:r>
    </w:p>
    <w:p w14:paraId="4E004A26" w14:textId="4BD434F5" w:rsidR="00746A4F" w:rsidRDefault="00E621D5" w:rsidP="00050C29">
      <w:pPr>
        <w:spacing w:line="360" w:lineRule="auto"/>
        <w:rPr>
          <w:rFonts w:ascii="Arial" w:hAnsi="Arial" w:cs="Arial"/>
          <w:b/>
          <w:bCs/>
          <w:u w:val="single"/>
        </w:rPr>
      </w:pPr>
      <w:r w:rsidRPr="0017738E">
        <w:rPr>
          <w:rFonts w:ascii="Arial" w:hAnsi="Arial" w:cs="Arial"/>
          <w:b/>
          <w:bCs/>
          <w:u w:val="single"/>
        </w:rPr>
        <w:t xml:space="preserve">Evaluation: how the change was </w:t>
      </w:r>
      <w:r w:rsidR="00416645" w:rsidRPr="0017738E">
        <w:rPr>
          <w:rFonts w:ascii="Arial" w:hAnsi="Arial" w:cs="Arial"/>
          <w:b/>
          <w:bCs/>
          <w:u w:val="single"/>
        </w:rPr>
        <w:t>managed, leadership’s role, and the impact of organisational culture.</w:t>
      </w:r>
    </w:p>
    <w:p w14:paraId="2C0CF904" w14:textId="6F1BA75E" w:rsidR="00F1185E" w:rsidRDefault="003901CE" w:rsidP="00050C29">
      <w:pPr>
        <w:spacing w:line="360" w:lineRule="auto"/>
        <w:rPr>
          <w:rFonts w:ascii="Arial" w:hAnsi="Arial" w:cs="Arial"/>
        </w:rPr>
      </w:pPr>
      <w:r>
        <w:rPr>
          <w:rFonts w:ascii="Arial" w:hAnsi="Arial" w:cs="Arial"/>
        </w:rPr>
        <w:lastRenderedPageBreak/>
        <w:t xml:space="preserve">The effectiveness of the change in maternity services </w:t>
      </w:r>
      <w:r w:rsidR="00303329">
        <w:rPr>
          <w:rFonts w:ascii="Arial" w:hAnsi="Arial" w:cs="Arial"/>
        </w:rPr>
        <w:t>is significantly impacted by organisational culture. Employees are more inclined to adopt new procedures</w:t>
      </w:r>
      <w:r w:rsidR="008D01DA">
        <w:rPr>
          <w:rFonts w:ascii="Arial" w:hAnsi="Arial" w:cs="Arial"/>
        </w:rPr>
        <w:t xml:space="preserve"> and voice concerns when there is culture that values transparency, learning</w:t>
      </w:r>
      <w:r w:rsidR="00303116">
        <w:rPr>
          <w:rFonts w:ascii="Arial" w:hAnsi="Arial" w:cs="Arial"/>
        </w:rPr>
        <w:t xml:space="preserve">, and psychological </w:t>
      </w:r>
      <w:r w:rsidR="00092D72">
        <w:rPr>
          <w:rFonts w:ascii="Arial" w:hAnsi="Arial" w:cs="Arial"/>
        </w:rPr>
        <w:t xml:space="preserve">safety. A solid safety culture is crucial in maternity units because </w:t>
      </w:r>
      <w:r w:rsidR="001C3078">
        <w:rPr>
          <w:rFonts w:ascii="Arial" w:hAnsi="Arial" w:cs="Arial"/>
        </w:rPr>
        <w:t>errors can have major repercussions and the stakes are high. Midwives can voice concerns about digital sys</w:t>
      </w:r>
      <w:r w:rsidR="006776A7">
        <w:rPr>
          <w:rFonts w:ascii="Arial" w:hAnsi="Arial" w:cs="Arial"/>
        </w:rPr>
        <w:t>tems, workload, or clinical hazards</w:t>
      </w:r>
      <w:r w:rsidR="002823E5">
        <w:rPr>
          <w:rFonts w:ascii="Arial" w:hAnsi="Arial" w:cs="Arial"/>
        </w:rPr>
        <w:t xml:space="preserve"> in supportive cultures without worrying about being blamed. This transparency aligns with the NMC’s standards for honesty</w:t>
      </w:r>
      <w:r w:rsidR="006165BF">
        <w:rPr>
          <w:rFonts w:ascii="Arial" w:hAnsi="Arial" w:cs="Arial"/>
        </w:rPr>
        <w:t>, decency, and responsibility.</w:t>
      </w:r>
    </w:p>
    <w:p w14:paraId="5B348368" w14:textId="65B29B5E" w:rsidR="00F1185E" w:rsidRDefault="000D1E55" w:rsidP="00050C29">
      <w:pPr>
        <w:spacing w:line="360" w:lineRule="auto"/>
        <w:rPr>
          <w:rFonts w:ascii="Arial" w:hAnsi="Arial" w:cs="Arial"/>
        </w:rPr>
      </w:pPr>
      <w:r>
        <w:rPr>
          <w:rFonts w:ascii="Arial" w:hAnsi="Arial" w:cs="Arial"/>
        </w:rPr>
        <w:t>The effectiveness of change in maternity services is significantly influenced by the organisational culture</w:t>
      </w:r>
      <w:r w:rsidR="0001544C">
        <w:rPr>
          <w:rFonts w:ascii="Arial" w:hAnsi="Arial" w:cs="Arial"/>
        </w:rPr>
        <w:t>. Employees who work in an environment that values transparency, education</w:t>
      </w:r>
      <w:r w:rsidR="00330DED">
        <w:rPr>
          <w:rFonts w:ascii="Arial" w:hAnsi="Arial" w:cs="Arial"/>
        </w:rPr>
        <w:t>, and psychological safety are more</w:t>
      </w:r>
      <w:r w:rsidR="00317DE6">
        <w:rPr>
          <w:rFonts w:ascii="Arial" w:hAnsi="Arial" w:cs="Arial"/>
        </w:rPr>
        <w:t xml:space="preserve"> inclined to adopt new procedures and voice concerns. A robust safety culture is crucial in maternity units because mistakes can have major </w:t>
      </w:r>
      <w:r w:rsidR="00632678">
        <w:rPr>
          <w:rFonts w:ascii="Arial" w:hAnsi="Arial" w:cs="Arial"/>
        </w:rPr>
        <w:t>repercussions and the stakes are high. Midwives can voice concerns about digital systems, workload, and clinical hazards</w:t>
      </w:r>
      <w:r w:rsidR="00EA7A54">
        <w:rPr>
          <w:rFonts w:ascii="Arial" w:hAnsi="Arial" w:cs="Arial"/>
        </w:rPr>
        <w:t xml:space="preserve"> in supportive cultures without worrying about being </w:t>
      </w:r>
      <w:r w:rsidR="002F540E">
        <w:rPr>
          <w:rFonts w:ascii="Arial" w:hAnsi="Arial" w:cs="Arial"/>
        </w:rPr>
        <w:t>accused. This transparency is in line with NMC</w:t>
      </w:r>
      <w:r w:rsidR="00092D24">
        <w:rPr>
          <w:rFonts w:ascii="Arial" w:hAnsi="Arial" w:cs="Arial"/>
        </w:rPr>
        <w:t>’</w:t>
      </w:r>
      <w:r w:rsidR="002F540E">
        <w:rPr>
          <w:rFonts w:ascii="Arial" w:hAnsi="Arial" w:cs="Arial"/>
        </w:rPr>
        <w:t xml:space="preserve">s standards for </w:t>
      </w:r>
      <w:r w:rsidR="009B3FE4">
        <w:rPr>
          <w:rFonts w:ascii="Arial" w:hAnsi="Arial" w:cs="Arial"/>
        </w:rPr>
        <w:t>responsibility, respect, and candour.</w:t>
      </w:r>
    </w:p>
    <w:p w14:paraId="065EBA8C" w14:textId="08B9CE85" w:rsidR="0017738E" w:rsidRDefault="00F95F0D" w:rsidP="00050C29">
      <w:pPr>
        <w:spacing w:line="360" w:lineRule="auto"/>
        <w:rPr>
          <w:rFonts w:ascii="Arial" w:hAnsi="Arial" w:cs="Arial"/>
        </w:rPr>
      </w:pPr>
      <w:r>
        <w:rPr>
          <w:rFonts w:ascii="Arial" w:hAnsi="Arial" w:cs="Arial"/>
        </w:rPr>
        <w:t>The de</w:t>
      </w:r>
      <w:r w:rsidR="00E71EB6">
        <w:rPr>
          <w:rFonts w:ascii="Arial" w:hAnsi="Arial" w:cs="Arial"/>
        </w:rPr>
        <w:t>velopment of a single shared maternity record throughout the Birmingham</w:t>
      </w:r>
      <w:r w:rsidR="00025C1D">
        <w:rPr>
          <w:rFonts w:ascii="Arial" w:hAnsi="Arial" w:cs="Arial"/>
        </w:rPr>
        <w:t xml:space="preserve"> &amp; </w:t>
      </w:r>
      <w:r w:rsidR="00E47112">
        <w:rPr>
          <w:rFonts w:ascii="Arial" w:hAnsi="Arial" w:cs="Arial"/>
        </w:rPr>
        <w:t>Solihull</w:t>
      </w:r>
      <w:r w:rsidR="00025C1D">
        <w:rPr>
          <w:rFonts w:ascii="Arial" w:hAnsi="Arial" w:cs="Arial"/>
        </w:rPr>
        <w:t xml:space="preserve"> LMNS (BUMP), 2019) and trust-wide electroni</w:t>
      </w:r>
      <w:r w:rsidR="00945033">
        <w:rPr>
          <w:rFonts w:ascii="Arial" w:hAnsi="Arial" w:cs="Arial"/>
        </w:rPr>
        <w:t>c patient record (</w:t>
      </w:r>
      <w:r w:rsidR="00D84B5D">
        <w:rPr>
          <w:rFonts w:ascii="Arial" w:hAnsi="Arial" w:cs="Arial"/>
        </w:rPr>
        <w:t>EPR) D</w:t>
      </w:r>
      <w:r w:rsidR="00E47112">
        <w:rPr>
          <w:rFonts w:ascii="Arial" w:hAnsi="Arial" w:cs="Arial"/>
        </w:rPr>
        <w:t>eployment (Epic), which</w:t>
      </w:r>
      <w:r w:rsidR="00480448">
        <w:rPr>
          <w:rFonts w:ascii="Arial" w:hAnsi="Arial" w:cs="Arial"/>
        </w:rPr>
        <w:t xml:space="preserve"> went live in May 2025, were the two biggest recent modification</w:t>
      </w:r>
      <w:r w:rsidR="00DB7B9F">
        <w:rPr>
          <w:rFonts w:ascii="Arial" w:hAnsi="Arial" w:cs="Arial"/>
        </w:rPr>
        <w:t>s to the unit. The goal of these large scale, multi-stakeholder IT and service</w:t>
      </w:r>
      <w:r w:rsidR="00363531">
        <w:rPr>
          <w:rFonts w:ascii="Arial" w:hAnsi="Arial" w:cs="Arial"/>
        </w:rPr>
        <w:t xml:space="preserve"> transformation projects was to enhance patient access</w:t>
      </w:r>
      <w:r w:rsidR="0058023B">
        <w:rPr>
          <w:rFonts w:ascii="Arial" w:hAnsi="Arial" w:cs="Arial"/>
        </w:rPr>
        <w:t>, safety, and community (Birmingham Women’s &amp; Children’s NHS FT, 2019</w:t>
      </w:r>
      <w:r w:rsidR="00D040CB">
        <w:rPr>
          <w:rFonts w:ascii="Arial" w:hAnsi="Arial" w:cs="Arial"/>
        </w:rPr>
        <w:t>; Digital Health,2025)</w:t>
      </w:r>
    </w:p>
    <w:p w14:paraId="71725F22" w14:textId="4581D696" w:rsidR="00FF1A82" w:rsidRDefault="004F626F" w:rsidP="00050C29">
      <w:pPr>
        <w:spacing w:line="360" w:lineRule="auto"/>
        <w:rPr>
          <w:rFonts w:ascii="Arial" w:hAnsi="Arial" w:cs="Arial"/>
        </w:rPr>
      </w:pPr>
      <w:r>
        <w:rPr>
          <w:rFonts w:ascii="Arial" w:hAnsi="Arial" w:cs="Arial"/>
        </w:rPr>
        <w:t>To</w:t>
      </w:r>
      <w:r w:rsidR="00C33FE2">
        <w:rPr>
          <w:rFonts w:ascii="Arial" w:hAnsi="Arial" w:cs="Arial"/>
        </w:rPr>
        <w:t xml:space="preserve"> successfully execute change in midwifery, leadership is essential</w:t>
      </w:r>
      <w:r>
        <w:rPr>
          <w:rFonts w:ascii="Arial" w:hAnsi="Arial" w:cs="Arial"/>
        </w:rPr>
        <w:t xml:space="preserve">. Because transformational leadership </w:t>
      </w:r>
      <w:r w:rsidR="0015432E">
        <w:rPr>
          <w:rFonts w:ascii="Arial" w:hAnsi="Arial" w:cs="Arial"/>
        </w:rPr>
        <w:t>emphasises</w:t>
      </w:r>
      <w:r>
        <w:rPr>
          <w:rFonts w:ascii="Arial" w:hAnsi="Arial" w:cs="Arial"/>
        </w:rPr>
        <w:t xml:space="preserve"> </w:t>
      </w:r>
      <w:r w:rsidR="0015432E">
        <w:rPr>
          <w:rFonts w:ascii="Arial" w:hAnsi="Arial" w:cs="Arial"/>
        </w:rPr>
        <w:t>shared vision, empowerment, and motivation, it w</w:t>
      </w:r>
      <w:r w:rsidR="00AB7EE6">
        <w:rPr>
          <w:rFonts w:ascii="Arial" w:hAnsi="Arial" w:cs="Arial"/>
        </w:rPr>
        <w:t xml:space="preserve">orks particularly effectively in the healthcare </w:t>
      </w:r>
      <w:r w:rsidR="004C7C0E">
        <w:rPr>
          <w:rFonts w:ascii="Arial" w:hAnsi="Arial" w:cs="Arial"/>
        </w:rPr>
        <w:t>industry. Transformational leaders inspire confidence during uncertain times, involve midwives</w:t>
      </w:r>
      <w:r w:rsidR="00393DB3">
        <w:rPr>
          <w:rFonts w:ascii="Arial" w:hAnsi="Arial" w:cs="Arial"/>
        </w:rPr>
        <w:t xml:space="preserve"> in decision-making, and help them comprehend the goal of the change. For instance, transformational leaders would explain the safety </w:t>
      </w:r>
      <w:r w:rsidR="00B36EAB">
        <w:rPr>
          <w:rFonts w:ascii="Arial" w:hAnsi="Arial" w:cs="Arial"/>
        </w:rPr>
        <w:t>advantages of implementing a digital recording system, including</w:t>
      </w:r>
      <w:r w:rsidR="00374093">
        <w:rPr>
          <w:rFonts w:ascii="Arial" w:hAnsi="Arial" w:cs="Arial"/>
        </w:rPr>
        <w:t xml:space="preserve"> midwives in design choices, and offer emotional support during </w:t>
      </w:r>
      <w:r w:rsidR="00F21EB0">
        <w:rPr>
          <w:rFonts w:ascii="Arial" w:hAnsi="Arial" w:cs="Arial"/>
        </w:rPr>
        <w:t>the transition.</w:t>
      </w:r>
      <w:r w:rsidR="00CD4225">
        <w:rPr>
          <w:rFonts w:ascii="Arial" w:hAnsi="Arial" w:cs="Arial"/>
        </w:rPr>
        <w:t xml:space="preserve"> In line with NMC standards for leadership that encourages professionalism </w:t>
      </w:r>
      <w:r w:rsidR="00E22DE7">
        <w:rPr>
          <w:rFonts w:ascii="Arial" w:hAnsi="Arial" w:cs="Arial"/>
        </w:rPr>
        <w:t xml:space="preserve">and safe practice, this strategy fosters trust and </w:t>
      </w:r>
      <w:r w:rsidR="00444707">
        <w:rPr>
          <w:rFonts w:ascii="Arial" w:hAnsi="Arial" w:cs="Arial"/>
        </w:rPr>
        <w:t>minimises opposition.</w:t>
      </w:r>
    </w:p>
    <w:p w14:paraId="2D625A3C" w14:textId="7497FDF5" w:rsidR="003124BD" w:rsidRDefault="00D04CC0" w:rsidP="00050C29">
      <w:pPr>
        <w:spacing w:line="360" w:lineRule="auto"/>
        <w:rPr>
          <w:rFonts w:ascii="Arial" w:hAnsi="Arial" w:cs="Arial"/>
        </w:rPr>
      </w:pPr>
      <w:r>
        <w:rPr>
          <w:rFonts w:ascii="Arial" w:hAnsi="Arial" w:cs="Arial"/>
        </w:rPr>
        <w:lastRenderedPageBreak/>
        <w:t xml:space="preserve">Additionally, transactional leadership is important, particularly </w:t>
      </w:r>
      <w:r w:rsidR="00E111AE">
        <w:rPr>
          <w:rFonts w:ascii="Arial" w:hAnsi="Arial" w:cs="Arial"/>
        </w:rPr>
        <w:t>when it comes to making sure that new procedures and rules are followed. Even though</w:t>
      </w:r>
      <w:r w:rsidR="004E56EF">
        <w:rPr>
          <w:rFonts w:ascii="Arial" w:hAnsi="Arial" w:cs="Arial"/>
        </w:rPr>
        <w:t xml:space="preserve"> transactional leadership is more task-orientated, it helps uphold responsibility and guarantee that documentation </w:t>
      </w:r>
      <w:r w:rsidR="00A31723">
        <w:rPr>
          <w:rFonts w:ascii="Arial" w:hAnsi="Arial" w:cs="Arial"/>
        </w:rPr>
        <w:t xml:space="preserve">requirements are fulfilled. However, and excessive dependence on transactional approaches might exacerbate </w:t>
      </w:r>
      <w:r w:rsidR="00820928">
        <w:rPr>
          <w:rFonts w:ascii="Arial" w:hAnsi="Arial" w:cs="Arial"/>
        </w:rPr>
        <w:t>anxiety or animosity, particularly in setting</w:t>
      </w:r>
      <w:r w:rsidR="007319E9">
        <w:rPr>
          <w:rFonts w:ascii="Arial" w:hAnsi="Arial" w:cs="Arial"/>
        </w:rPr>
        <w:t>s when pressure is already present</w:t>
      </w:r>
      <w:r w:rsidR="00D41B82">
        <w:rPr>
          <w:rFonts w:ascii="Arial" w:hAnsi="Arial" w:cs="Arial"/>
        </w:rPr>
        <w:t xml:space="preserve">. In midwifery, distributed leadership is also </w:t>
      </w:r>
      <w:r w:rsidR="008759F7">
        <w:rPr>
          <w:rFonts w:ascii="Arial" w:hAnsi="Arial" w:cs="Arial"/>
        </w:rPr>
        <w:t xml:space="preserve">crucial since it enables teams to share decision-making. </w:t>
      </w:r>
      <w:r w:rsidR="00BE5B6B">
        <w:rPr>
          <w:rFonts w:ascii="Arial" w:hAnsi="Arial" w:cs="Arial"/>
        </w:rPr>
        <w:t>O</w:t>
      </w:r>
      <w:r w:rsidR="008759F7">
        <w:rPr>
          <w:rFonts w:ascii="Arial" w:hAnsi="Arial" w:cs="Arial"/>
        </w:rPr>
        <w:t>bs</w:t>
      </w:r>
      <w:r w:rsidR="00BE5B6B">
        <w:rPr>
          <w:rFonts w:ascii="Arial" w:hAnsi="Arial" w:cs="Arial"/>
        </w:rPr>
        <w:t xml:space="preserve">tetricians, </w:t>
      </w:r>
      <w:r w:rsidR="00331561">
        <w:rPr>
          <w:rFonts w:ascii="Arial" w:hAnsi="Arial" w:cs="Arial"/>
        </w:rPr>
        <w:t>managers, midwives</w:t>
      </w:r>
      <w:r w:rsidR="00BE5B6B">
        <w:rPr>
          <w:rFonts w:ascii="Arial" w:hAnsi="Arial" w:cs="Arial"/>
        </w:rPr>
        <w:t>, and digital champion</w:t>
      </w:r>
      <w:r w:rsidR="00331561">
        <w:rPr>
          <w:rFonts w:ascii="Arial" w:hAnsi="Arial" w:cs="Arial"/>
        </w:rPr>
        <w:t>s all support change, ensuring that leadership is not limited</w:t>
      </w:r>
      <w:r w:rsidR="004E7A55">
        <w:rPr>
          <w:rFonts w:ascii="Arial" w:hAnsi="Arial" w:cs="Arial"/>
        </w:rPr>
        <w:t xml:space="preserve"> to one person. This cooperative strategy rises the possibility of successful change to adoption and reflect</w:t>
      </w:r>
      <w:r w:rsidR="000D08E8">
        <w:rPr>
          <w:rFonts w:ascii="Arial" w:hAnsi="Arial" w:cs="Arial"/>
        </w:rPr>
        <w:t>s the interdisciplinary nature of maternity care.</w:t>
      </w:r>
    </w:p>
    <w:p w14:paraId="2DE2EA60" w14:textId="77777777" w:rsidR="0016487F" w:rsidRDefault="0016487F" w:rsidP="00050C29">
      <w:pPr>
        <w:spacing w:line="360" w:lineRule="auto"/>
        <w:rPr>
          <w:rFonts w:ascii="Arial" w:hAnsi="Arial" w:cs="Arial"/>
          <w:b/>
          <w:bCs/>
          <w:u w:val="single"/>
        </w:rPr>
      </w:pPr>
    </w:p>
    <w:p w14:paraId="28E17710" w14:textId="58E6EB6F" w:rsidR="00D040CB" w:rsidRPr="00637BBD" w:rsidRDefault="00D040CB" w:rsidP="00050C29">
      <w:pPr>
        <w:spacing w:line="360" w:lineRule="auto"/>
        <w:rPr>
          <w:rFonts w:ascii="Arial" w:hAnsi="Arial" w:cs="Arial"/>
          <w:b/>
          <w:bCs/>
          <w:u w:val="single"/>
        </w:rPr>
      </w:pPr>
      <w:r w:rsidRPr="00637BBD">
        <w:rPr>
          <w:rFonts w:ascii="Arial" w:hAnsi="Arial" w:cs="Arial"/>
          <w:b/>
          <w:bCs/>
          <w:u w:val="single"/>
        </w:rPr>
        <w:t xml:space="preserve">How the change was managed- </w:t>
      </w:r>
      <w:r w:rsidR="00F44781" w:rsidRPr="00637BBD">
        <w:rPr>
          <w:rFonts w:ascii="Arial" w:hAnsi="Arial" w:cs="Arial"/>
          <w:b/>
          <w:bCs/>
          <w:u w:val="single"/>
        </w:rPr>
        <w:t xml:space="preserve">what </w:t>
      </w:r>
      <w:r w:rsidRPr="00637BBD">
        <w:rPr>
          <w:rFonts w:ascii="Arial" w:hAnsi="Arial" w:cs="Arial"/>
          <w:b/>
          <w:bCs/>
          <w:u w:val="single"/>
        </w:rPr>
        <w:t>worked</w:t>
      </w:r>
      <w:r w:rsidR="00F44781" w:rsidRPr="00637BBD">
        <w:rPr>
          <w:rFonts w:ascii="Arial" w:hAnsi="Arial" w:cs="Arial"/>
          <w:b/>
          <w:bCs/>
          <w:u w:val="single"/>
        </w:rPr>
        <w:t xml:space="preserve"> and what didn’t.</w:t>
      </w:r>
    </w:p>
    <w:p w14:paraId="6BABC8C7" w14:textId="79B86505" w:rsidR="00BA26CB" w:rsidRDefault="00BA26CB" w:rsidP="00050C29">
      <w:pPr>
        <w:spacing w:line="360" w:lineRule="auto"/>
        <w:rPr>
          <w:rFonts w:ascii="Arial" w:hAnsi="Arial" w:cs="Arial"/>
        </w:rPr>
      </w:pPr>
      <w:r>
        <w:rPr>
          <w:rFonts w:ascii="Arial" w:hAnsi="Arial" w:cs="Arial"/>
        </w:rPr>
        <w:t xml:space="preserve">Program </w:t>
      </w:r>
      <w:r w:rsidR="008A4560">
        <w:rPr>
          <w:rFonts w:ascii="Arial" w:hAnsi="Arial" w:cs="Arial"/>
        </w:rPr>
        <w:t>governance and staged deliveries (strengths)</w:t>
      </w:r>
    </w:p>
    <w:p w14:paraId="186D4281" w14:textId="3F70E955" w:rsidR="00D169DF" w:rsidRDefault="002B397E" w:rsidP="00050C29">
      <w:pPr>
        <w:spacing w:line="360" w:lineRule="auto"/>
        <w:rPr>
          <w:rFonts w:ascii="Arial" w:hAnsi="Arial" w:cs="Arial"/>
        </w:rPr>
      </w:pPr>
      <w:r>
        <w:rPr>
          <w:rFonts w:ascii="Arial" w:hAnsi="Arial" w:cs="Arial"/>
        </w:rPr>
        <w:t xml:space="preserve">Business </w:t>
      </w:r>
      <w:r w:rsidR="000C01E7">
        <w:rPr>
          <w:rFonts w:ascii="Arial" w:hAnsi="Arial" w:cs="Arial"/>
        </w:rPr>
        <w:t>cases, board sponsorship, procurement, piolet testing (BUMP)</w:t>
      </w:r>
      <w:r w:rsidR="00547CB9">
        <w:rPr>
          <w:rFonts w:ascii="Arial" w:hAnsi="Arial" w:cs="Arial"/>
        </w:rPr>
        <w:t>, and a staged go-live for Epic were among the acknowledgement program method</w:t>
      </w:r>
      <w:r w:rsidR="006E5411">
        <w:rPr>
          <w:rFonts w:ascii="Arial" w:hAnsi="Arial" w:cs="Arial"/>
        </w:rPr>
        <w:t xml:space="preserve">ologies employed by Birmingham Women’s. Large IT </w:t>
      </w:r>
      <w:r w:rsidR="00C07AD7">
        <w:rPr>
          <w:rFonts w:ascii="Arial" w:hAnsi="Arial" w:cs="Arial"/>
        </w:rPr>
        <w:t>initiatives</w:t>
      </w:r>
      <w:r w:rsidR="006E5411">
        <w:rPr>
          <w:rFonts w:ascii="Arial" w:hAnsi="Arial" w:cs="Arial"/>
        </w:rPr>
        <w:t xml:space="preserve"> in the health</w:t>
      </w:r>
      <w:r w:rsidR="00C07AD7">
        <w:rPr>
          <w:rFonts w:ascii="Arial" w:hAnsi="Arial" w:cs="Arial"/>
        </w:rPr>
        <w:t xml:space="preserve">care industry require clear accountability, financial approval </w:t>
      </w:r>
      <w:r w:rsidR="006B2E70">
        <w:rPr>
          <w:rFonts w:ascii="Arial" w:hAnsi="Arial" w:cs="Arial"/>
        </w:rPr>
        <w:t xml:space="preserve">processes, and a way to escalate problems to the board, all of which </w:t>
      </w:r>
      <w:r w:rsidR="00F24D2C">
        <w:rPr>
          <w:rFonts w:ascii="Arial" w:hAnsi="Arial" w:cs="Arial"/>
        </w:rPr>
        <w:t xml:space="preserve">this governance framework offered (Birmingham Women’s &amp; Children’s </w:t>
      </w:r>
      <w:r w:rsidR="00C30DE4">
        <w:rPr>
          <w:rFonts w:ascii="Arial" w:hAnsi="Arial" w:cs="Arial"/>
        </w:rPr>
        <w:t>NHS FT,</w:t>
      </w:r>
      <w:r w:rsidR="005C3994">
        <w:rPr>
          <w:rFonts w:ascii="Arial" w:hAnsi="Arial" w:cs="Arial"/>
        </w:rPr>
        <w:t>2019; Digital</w:t>
      </w:r>
      <w:r w:rsidR="00C30DE4">
        <w:rPr>
          <w:rFonts w:ascii="Arial" w:hAnsi="Arial" w:cs="Arial"/>
        </w:rPr>
        <w:t xml:space="preserve"> Health, 2025)</w:t>
      </w:r>
      <w:r w:rsidR="00335434">
        <w:rPr>
          <w:rFonts w:ascii="Arial" w:hAnsi="Arial" w:cs="Arial"/>
        </w:rPr>
        <w:t>. An excellent illustration of risk avoidance through</w:t>
      </w:r>
      <w:r w:rsidR="005C3994">
        <w:rPr>
          <w:rFonts w:ascii="Arial" w:hAnsi="Arial" w:cs="Arial"/>
        </w:rPr>
        <w:t xml:space="preserve"> incremental testing before scaling </w:t>
      </w:r>
      <w:r w:rsidR="00683AAA">
        <w:rPr>
          <w:rFonts w:ascii="Arial" w:hAnsi="Arial" w:cs="Arial"/>
        </w:rPr>
        <w:t>is the BUMP Pilot, which was conducted across</w:t>
      </w:r>
      <w:r w:rsidR="000B3A42">
        <w:rPr>
          <w:rFonts w:ascii="Arial" w:hAnsi="Arial" w:cs="Arial"/>
        </w:rPr>
        <w:t xml:space="preserve"> four hospitals</w:t>
      </w:r>
      <w:r w:rsidR="00547603">
        <w:rPr>
          <w:rFonts w:ascii="Arial" w:hAnsi="Arial" w:cs="Arial"/>
        </w:rPr>
        <w:t>.</w:t>
      </w:r>
    </w:p>
    <w:p w14:paraId="42178A2E" w14:textId="2408ED7F" w:rsidR="00D169DF" w:rsidRDefault="00D169DF" w:rsidP="00050C29">
      <w:pPr>
        <w:spacing w:line="360" w:lineRule="auto"/>
        <w:rPr>
          <w:rFonts w:ascii="Arial" w:hAnsi="Arial" w:cs="Arial"/>
        </w:rPr>
      </w:pPr>
      <w:r>
        <w:rPr>
          <w:rFonts w:ascii="Arial" w:hAnsi="Arial" w:cs="Arial"/>
        </w:rPr>
        <w:t>Loca</w:t>
      </w:r>
      <w:r w:rsidR="00547603">
        <w:rPr>
          <w:rFonts w:ascii="Arial" w:hAnsi="Arial" w:cs="Arial"/>
        </w:rPr>
        <w:t xml:space="preserve">l ownership and clinical involvement </w:t>
      </w:r>
      <w:r w:rsidR="003D4BBF">
        <w:rPr>
          <w:rFonts w:ascii="Arial" w:hAnsi="Arial" w:cs="Arial"/>
        </w:rPr>
        <w:t>(strengths) t</w:t>
      </w:r>
      <w:r w:rsidR="00F06DB4">
        <w:rPr>
          <w:rFonts w:ascii="Arial" w:hAnsi="Arial" w:cs="Arial"/>
        </w:rPr>
        <w:t>o modify workflows and educate colle</w:t>
      </w:r>
      <w:r w:rsidR="0077380D">
        <w:rPr>
          <w:rFonts w:ascii="Arial" w:hAnsi="Arial" w:cs="Arial"/>
        </w:rPr>
        <w:t>agues, the Trust used local pi</w:t>
      </w:r>
      <w:r w:rsidR="00315361">
        <w:rPr>
          <w:rFonts w:ascii="Arial" w:hAnsi="Arial" w:cs="Arial"/>
        </w:rPr>
        <w:t>lots</w:t>
      </w:r>
      <w:r w:rsidR="000A5EEC">
        <w:rPr>
          <w:rFonts w:ascii="Arial" w:hAnsi="Arial" w:cs="Arial"/>
        </w:rPr>
        <w:t xml:space="preserve"> and clinical super-users. The </w:t>
      </w:r>
      <w:r w:rsidR="00FF67E5">
        <w:rPr>
          <w:rFonts w:ascii="Arial" w:hAnsi="Arial" w:cs="Arial"/>
        </w:rPr>
        <w:t>“fit-to-workflow” issues that frequently jeop</w:t>
      </w:r>
      <w:r w:rsidR="00645AEA">
        <w:rPr>
          <w:rFonts w:ascii="Arial" w:hAnsi="Arial" w:cs="Arial"/>
        </w:rPr>
        <w:t>ardise digital programs was significantly mitigated by clinical ownership, which decreased resistance</w:t>
      </w:r>
      <w:r w:rsidR="007755D3">
        <w:rPr>
          <w:rFonts w:ascii="Arial" w:hAnsi="Arial" w:cs="Arial"/>
        </w:rPr>
        <w:t xml:space="preserve">, revealed early safety concerns, and enable iterative </w:t>
      </w:r>
      <w:r w:rsidR="0074328F">
        <w:rPr>
          <w:rFonts w:ascii="Arial" w:hAnsi="Arial" w:cs="Arial"/>
        </w:rPr>
        <w:t>improvements of documentation and triage procedures.</w:t>
      </w:r>
    </w:p>
    <w:p w14:paraId="65C65EE3" w14:textId="5CFB2AAC" w:rsidR="00A54D7A" w:rsidRDefault="00A54D7A" w:rsidP="00050C29">
      <w:pPr>
        <w:spacing w:line="360" w:lineRule="auto"/>
        <w:rPr>
          <w:rFonts w:ascii="Arial" w:hAnsi="Arial" w:cs="Arial"/>
        </w:rPr>
      </w:pPr>
      <w:r>
        <w:rPr>
          <w:rFonts w:ascii="Arial" w:hAnsi="Arial" w:cs="Arial"/>
        </w:rPr>
        <w:t>Underfunding of post-go</w:t>
      </w:r>
      <w:r w:rsidR="006375FF">
        <w:rPr>
          <w:rFonts w:ascii="Arial" w:hAnsi="Arial" w:cs="Arial"/>
        </w:rPr>
        <w:t xml:space="preserve">-live stabilising is one of the shortcomings. Following the epic go-live, board minutes and reporting revealed </w:t>
      </w:r>
      <w:r w:rsidR="002F6175">
        <w:rPr>
          <w:rFonts w:ascii="Arial" w:hAnsi="Arial" w:cs="Arial"/>
        </w:rPr>
        <w:t>significant post-implementation work and ongoing</w:t>
      </w:r>
      <w:r w:rsidR="00DB5A4B">
        <w:rPr>
          <w:rFonts w:ascii="Arial" w:hAnsi="Arial" w:cs="Arial"/>
        </w:rPr>
        <w:t xml:space="preserve"> staffing requirements that had been underestimated. This resulted </w:t>
      </w:r>
      <w:r w:rsidR="004D4E2A">
        <w:rPr>
          <w:rFonts w:ascii="Arial" w:hAnsi="Arial" w:cs="Arial"/>
        </w:rPr>
        <w:t>in stabilisation pressure (data, quality,</w:t>
      </w:r>
      <w:r w:rsidR="00A416AC">
        <w:rPr>
          <w:rFonts w:ascii="Arial" w:hAnsi="Arial" w:cs="Arial"/>
        </w:rPr>
        <w:t xml:space="preserve"> alert visibility, user support), which are frequently seen in large-scale EPR</w:t>
      </w:r>
      <w:r w:rsidR="00E731FE">
        <w:rPr>
          <w:rFonts w:ascii="Arial" w:hAnsi="Arial" w:cs="Arial"/>
        </w:rPr>
        <w:t xml:space="preserve"> programs when the business case fails to fully budget for sustainment expenses </w:t>
      </w:r>
      <w:r w:rsidR="00E731FE">
        <w:rPr>
          <w:rFonts w:ascii="Arial" w:hAnsi="Arial" w:cs="Arial"/>
        </w:rPr>
        <w:lastRenderedPageBreak/>
        <w:t>(HTN,2025</w:t>
      </w:r>
      <w:r w:rsidR="009E7D0A">
        <w:rPr>
          <w:rFonts w:ascii="Arial" w:hAnsi="Arial" w:cs="Arial"/>
        </w:rPr>
        <w:t xml:space="preserve">). During periods of intense support, this can </w:t>
      </w:r>
      <w:r w:rsidR="000B70AA">
        <w:rPr>
          <w:rFonts w:ascii="Arial" w:hAnsi="Arial" w:cs="Arial"/>
        </w:rPr>
        <w:t>lead</w:t>
      </w:r>
      <w:r w:rsidR="009E7D0A">
        <w:rPr>
          <w:rFonts w:ascii="Arial" w:hAnsi="Arial" w:cs="Arial"/>
        </w:rPr>
        <w:t xml:space="preserve"> </w:t>
      </w:r>
      <w:r w:rsidR="002378F6">
        <w:rPr>
          <w:rFonts w:ascii="Arial" w:hAnsi="Arial" w:cs="Arial"/>
        </w:rPr>
        <w:t>to staff weariness and less time for clinical tasks.</w:t>
      </w:r>
    </w:p>
    <w:p w14:paraId="406A6E7C" w14:textId="0B87EDE3" w:rsidR="00A57100" w:rsidRDefault="00A57100" w:rsidP="00050C29">
      <w:pPr>
        <w:spacing w:line="360" w:lineRule="auto"/>
        <w:rPr>
          <w:rFonts w:ascii="Arial" w:hAnsi="Arial" w:cs="Arial"/>
        </w:rPr>
      </w:pPr>
      <w:r>
        <w:rPr>
          <w:rFonts w:ascii="Arial" w:hAnsi="Arial" w:cs="Arial"/>
        </w:rPr>
        <w:t>Risk to digital inclu</w:t>
      </w:r>
      <w:r w:rsidR="000B70AA">
        <w:rPr>
          <w:rFonts w:ascii="Arial" w:hAnsi="Arial" w:cs="Arial"/>
        </w:rPr>
        <w:t>sion and equity digital programs run the poten</w:t>
      </w:r>
      <w:r w:rsidR="00BA2065">
        <w:rPr>
          <w:rFonts w:ascii="Arial" w:hAnsi="Arial" w:cs="Arial"/>
        </w:rPr>
        <w:t>tial of escalating inequality if digital exclusion</w:t>
      </w:r>
      <w:r w:rsidR="00E4572C">
        <w:rPr>
          <w:rFonts w:ascii="Arial" w:hAnsi="Arial" w:cs="Arial"/>
        </w:rPr>
        <w:t xml:space="preserve"> (older or non-English speaking service users) is not addressed, even </w:t>
      </w:r>
      <w:r w:rsidR="000F11F4">
        <w:rPr>
          <w:rFonts w:ascii="Arial" w:hAnsi="Arial" w:cs="Arial"/>
        </w:rPr>
        <w:t xml:space="preserve">though the Trust obtained funding to enhance </w:t>
      </w:r>
      <w:r w:rsidR="007C17E7">
        <w:rPr>
          <w:rFonts w:ascii="Arial" w:hAnsi="Arial" w:cs="Arial"/>
        </w:rPr>
        <w:t>patient-facing applications and non-English access. Although these were effective mitig</w:t>
      </w:r>
      <w:r w:rsidR="008F1B22">
        <w:rPr>
          <w:rFonts w:ascii="Arial" w:hAnsi="Arial" w:cs="Arial"/>
        </w:rPr>
        <w:t>ations, proactive funding and accessible design must be maintained as part of service</w:t>
      </w:r>
      <w:r w:rsidR="00F25B2E">
        <w:rPr>
          <w:rFonts w:ascii="Arial" w:hAnsi="Arial" w:cs="Arial"/>
        </w:rPr>
        <w:t xml:space="preserve"> delivery.</w:t>
      </w:r>
      <w:r w:rsidR="00FA1F38">
        <w:rPr>
          <w:rFonts w:ascii="Arial" w:hAnsi="Arial" w:cs="Arial"/>
        </w:rPr>
        <w:t xml:space="preserve"> Transformational leadership: establishing the direction A un</w:t>
      </w:r>
      <w:r w:rsidR="00405032">
        <w:rPr>
          <w:rFonts w:ascii="Arial" w:hAnsi="Arial" w:cs="Arial"/>
        </w:rPr>
        <w:t>ified, patient-centred record and improved access (MyChart</w:t>
      </w:r>
      <w:r w:rsidR="00125CEC">
        <w:rPr>
          <w:rFonts w:ascii="Arial" w:hAnsi="Arial" w:cs="Arial"/>
        </w:rPr>
        <w:t xml:space="preserve">/NHS App integration) were presented </w:t>
      </w:r>
      <w:r w:rsidR="00F246CF">
        <w:rPr>
          <w:rFonts w:ascii="Arial" w:hAnsi="Arial" w:cs="Arial"/>
        </w:rPr>
        <w:t>as transformative at the executive level. When significant funding and organisational</w:t>
      </w:r>
      <w:r w:rsidR="003A0F4F">
        <w:rPr>
          <w:rFonts w:ascii="Arial" w:hAnsi="Arial" w:cs="Arial"/>
        </w:rPr>
        <w:t xml:space="preserve"> will are needed, transformational leadership is essential because it is made a strong case</w:t>
      </w:r>
      <w:r w:rsidR="000A3B6F">
        <w:rPr>
          <w:rFonts w:ascii="Arial" w:hAnsi="Arial" w:cs="Arial"/>
        </w:rPr>
        <w:t xml:space="preserve"> for change, won approvals, and mobilised resources (such as board sponsorship for EPR). Across organisational boarder</w:t>
      </w:r>
      <w:r w:rsidR="00E57218">
        <w:rPr>
          <w:rFonts w:ascii="Arial" w:hAnsi="Arial" w:cs="Arial"/>
        </w:rPr>
        <w:t>s, this approach fostered a sense of urgency and purpose.</w:t>
      </w:r>
      <w:r w:rsidR="006D3D84">
        <w:rPr>
          <w:rFonts w:ascii="Arial" w:hAnsi="Arial" w:cs="Arial"/>
        </w:rPr>
        <w:t>”</w:t>
      </w:r>
    </w:p>
    <w:p w14:paraId="23B24E7C" w14:textId="61E9A0D6" w:rsidR="006D3D84" w:rsidRDefault="00B96E56" w:rsidP="00050C29">
      <w:pPr>
        <w:spacing w:line="360" w:lineRule="auto"/>
        <w:rPr>
          <w:rFonts w:ascii="Arial" w:hAnsi="Arial" w:cs="Arial"/>
        </w:rPr>
      </w:pPr>
      <w:r>
        <w:rPr>
          <w:rFonts w:ascii="Arial" w:hAnsi="Arial" w:cs="Arial"/>
        </w:rPr>
        <w:t xml:space="preserve">In addition to communicating long-term benefits </w:t>
      </w:r>
      <w:r w:rsidR="007815BE">
        <w:rPr>
          <w:rFonts w:ascii="Arial" w:hAnsi="Arial" w:cs="Arial"/>
        </w:rPr>
        <w:t xml:space="preserve">that encouraged staff participation throughout pilots, vision </w:t>
      </w:r>
      <w:r w:rsidR="00DD16FE">
        <w:rPr>
          <w:rFonts w:ascii="Arial" w:hAnsi="Arial" w:cs="Arial"/>
        </w:rPr>
        <w:t>and senior sponsorship helped obtain NHS Funding and procurement approvals</w:t>
      </w:r>
      <w:r w:rsidR="00031336">
        <w:rPr>
          <w:rFonts w:ascii="Arial" w:hAnsi="Arial" w:cs="Arial"/>
        </w:rPr>
        <w:t>.</w:t>
      </w:r>
    </w:p>
    <w:p w14:paraId="65DE8B82" w14:textId="075B609C" w:rsidR="006B6E0E" w:rsidRDefault="006B6E0E" w:rsidP="00050C29">
      <w:pPr>
        <w:spacing w:line="360" w:lineRule="auto"/>
        <w:rPr>
          <w:rFonts w:ascii="Arial" w:hAnsi="Arial" w:cs="Arial"/>
        </w:rPr>
      </w:pPr>
      <w:r>
        <w:rPr>
          <w:rFonts w:ascii="Arial" w:hAnsi="Arial" w:cs="Arial"/>
        </w:rPr>
        <w:t xml:space="preserve">Distributed leadership, which included matrons, </w:t>
      </w:r>
      <w:r w:rsidR="00000D26">
        <w:rPr>
          <w:rFonts w:ascii="Arial" w:hAnsi="Arial" w:cs="Arial"/>
        </w:rPr>
        <w:t>s</w:t>
      </w:r>
      <w:r>
        <w:rPr>
          <w:rFonts w:ascii="Arial" w:hAnsi="Arial" w:cs="Arial"/>
        </w:rPr>
        <w:t>enior</w:t>
      </w:r>
      <w:r w:rsidR="00000D26">
        <w:rPr>
          <w:rFonts w:ascii="Arial" w:hAnsi="Arial" w:cs="Arial"/>
        </w:rPr>
        <w:t xml:space="preserve"> midwives, consultants, and super-users who trained</w:t>
      </w:r>
      <w:r w:rsidR="00413C31">
        <w:rPr>
          <w:rFonts w:ascii="Arial" w:hAnsi="Arial" w:cs="Arial"/>
        </w:rPr>
        <w:t xml:space="preserve"> colleagues and modified workflow, was the driving </w:t>
      </w:r>
      <w:r w:rsidR="00C31470">
        <w:rPr>
          <w:rFonts w:ascii="Arial" w:hAnsi="Arial" w:cs="Arial"/>
        </w:rPr>
        <w:t>f</w:t>
      </w:r>
      <w:r w:rsidR="00413C31">
        <w:rPr>
          <w:rFonts w:ascii="Arial" w:hAnsi="Arial" w:cs="Arial"/>
        </w:rPr>
        <w:t>orce behind</w:t>
      </w:r>
      <w:r w:rsidR="00D37BF1">
        <w:rPr>
          <w:rFonts w:ascii="Arial" w:hAnsi="Arial" w:cs="Arial"/>
        </w:rPr>
        <w:t xml:space="preserve"> change at the frontline, this strategy is essential</w:t>
      </w:r>
      <w:r w:rsidR="00C31470">
        <w:rPr>
          <w:rFonts w:ascii="Arial" w:hAnsi="Arial" w:cs="Arial"/>
        </w:rPr>
        <w:t xml:space="preserve"> in midwifery, because local </w:t>
      </w:r>
      <w:r w:rsidR="004666E9">
        <w:rPr>
          <w:rFonts w:ascii="Arial" w:hAnsi="Arial" w:cs="Arial"/>
        </w:rPr>
        <w:t>customs and clinician autonomy are important for ac</w:t>
      </w:r>
      <w:r w:rsidR="00E744B2">
        <w:rPr>
          <w:rFonts w:ascii="Arial" w:hAnsi="Arial" w:cs="Arial"/>
        </w:rPr>
        <w:t>ceptability and safety. By brid</w:t>
      </w:r>
      <w:r w:rsidR="00A40617">
        <w:rPr>
          <w:rFonts w:ascii="Arial" w:hAnsi="Arial" w:cs="Arial"/>
        </w:rPr>
        <w:t xml:space="preserve">ging strategy and practice, distributed leaders </w:t>
      </w:r>
      <w:r w:rsidR="00A04A78">
        <w:rPr>
          <w:rFonts w:ascii="Arial" w:hAnsi="Arial" w:cs="Arial"/>
        </w:rPr>
        <w:t>translated the executive vision into daily actions.</w:t>
      </w:r>
      <w:r w:rsidR="008C14C4">
        <w:rPr>
          <w:rFonts w:ascii="Arial" w:hAnsi="Arial" w:cs="Arial"/>
        </w:rPr>
        <w:t xml:space="preserve"> Although it depends on protected time and resources </w:t>
      </w:r>
      <w:r w:rsidR="006265D8">
        <w:rPr>
          <w:rFonts w:ascii="Arial" w:hAnsi="Arial" w:cs="Arial"/>
        </w:rPr>
        <w:t>for those clinical leaders, distributed leadership promoted clinician buy-in and enhance the technolog</w:t>
      </w:r>
      <w:r w:rsidR="00B64231">
        <w:rPr>
          <w:rFonts w:ascii="Arial" w:hAnsi="Arial" w:cs="Arial"/>
        </w:rPr>
        <w:t>ies’ practical utility.</w:t>
      </w:r>
    </w:p>
    <w:p w14:paraId="1C18D022" w14:textId="229BB90E" w:rsidR="00FA5A47" w:rsidRDefault="00BC3E6B" w:rsidP="00822730">
      <w:pPr>
        <w:spacing w:line="360" w:lineRule="auto"/>
        <w:rPr>
          <w:rFonts w:ascii="Arial" w:hAnsi="Arial" w:cs="Arial"/>
        </w:rPr>
      </w:pPr>
      <w:r>
        <w:rPr>
          <w:rFonts w:ascii="Arial" w:hAnsi="Arial" w:cs="Arial"/>
        </w:rPr>
        <w:t xml:space="preserve">Resource and </w:t>
      </w:r>
      <w:r w:rsidR="00FA1F9B">
        <w:rPr>
          <w:rFonts w:ascii="Arial" w:hAnsi="Arial" w:cs="Arial"/>
        </w:rPr>
        <w:t>operational</w:t>
      </w:r>
      <w:r>
        <w:rPr>
          <w:rFonts w:ascii="Arial" w:hAnsi="Arial" w:cs="Arial"/>
        </w:rPr>
        <w:t xml:space="preserve"> planning gaps in leadership</w:t>
      </w:r>
      <w:r w:rsidR="00FA1F9B">
        <w:rPr>
          <w:rFonts w:ascii="Arial" w:hAnsi="Arial" w:cs="Arial"/>
        </w:rPr>
        <w:t xml:space="preserve"> then optional detail was where the leadership failed</w:t>
      </w:r>
      <w:r w:rsidR="00211334">
        <w:rPr>
          <w:rFonts w:ascii="Arial" w:hAnsi="Arial" w:cs="Arial"/>
        </w:rPr>
        <w:t>, especially when it came to project</w:t>
      </w:r>
      <w:r w:rsidR="00631A6B">
        <w:rPr>
          <w:rFonts w:ascii="Arial" w:hAnsi="Arial" w:cs="Arial"/>
        </w:rPr>
        <w:t>ing the extent</w:t>
      </w:r>
      <w:r w:rsidR="00C63DC5">
        <w:rPr>
          <w:rFonts w:ascii="Arial" w:hAnsi="Arial" w:cs="Arial"/>
        </w:rPr>
        <w:t xml:space="preserve"> of ongoing </w:t>
      </w:r>
      <w:r w:rsidR="006511B0">
        <w:rPr>
          <w:rFonts w:ascii="Arial" w:hAnsi="Arial" w:cs="Arial"/>
        </w:rPr>
        <w:t>operational</w:t>
      </w:r>
      <w:r w:rsidR="00C63DC5">
        <w:rPr>
          <w:rFonts w:ascii="Arial" w:hAnsi="Arial" w:cs="Arial"/>
        </w:rPr>
        <w:t xml:space="preserve"> assistance and integrating adequately paid digital support jobs</w:t>
      </w:r>
      <w:r w:rsidR="006511B0">
        <w:rPr>
          <w:rFonts w:ascii="Arial" w:hAnsi="Arial" w:cs="Arial"/>
        </w:rPr>
        <w:t xml:space="preserve">. Although there was a transformational vision, healthcare terms were put under </w:t>
      </w:r>
      <w:r w:rsidR="003805E6">
        <w:rPr>
          <w:rFonts w:ascii="Arial" w:hAnsi="Arial" w:cs="Arial"/>
        </w:rPr>
        <w:t>unnecessary strain since operational leadership misjudged the ongoing expenses of su</w:t>
      </w:r>
      <w:r w:rsidR="00287628">
        <w:rPr>
          <w:rFonts w:ascii="Arial" w:hAnsi="Arial" w:cs="Arial"/>
        </w:rPr>
        <w:t>per-us</w:t>
      </w:r>
      <w:r w:rsidR="00BA16F8">
        <w:rPr>
          <w:rFonts w:ascii="Arial" w:hAnsi="Arial" w:cs="Arial"/>
        </w:rPr>
        <w:t>er networks and service support throughout stabilisation</w:t>
      </w:r>
      <w:r w:rsidR="002E01AA">
        <w:rPr>
          <w:rFonts w:ascii="Arial" w:hAnsi="Arial" w:cs="Arial"/>
        </w:rPr>
        <w:t xml:space="preserve">. The boards post-go-live understanding </w:t>
      </w:r>
      <w:r w:rsidR="003B0E63">
        <w:rPr>
          <w:rFonts w:ascii="Arial" w:hAnsi="Arial" w:cs="Arial"/>
        </w:rPr>
        <w:t xml:space="preserve">of </w:t>
      </w:r>
      <w:proofErr w:type="spellStart"/>
      <w:r w:rsidR="003B0E63">
        <w:rPr>
          <w:rFonts w:ascii="Arial" w:hAnsi="Arial" w:cs="Arial"/>
        </w:rPr>
        <w:t>theses</w:t>
      </w:r>
      <w:proofErr w:type="spellEnd"/>
      <w:r w:rsidR="003B0E63">
        <w:rPr>
          <w:rFonts w:ascii="Arial" w:hAnsi="Arial" w:cs="Arial"/>
        </w:rPr>
        <w:t xml:space="preserve"> </w:t>
      </w:r>
      <w:r w:rsidR="00205280">
        <w:rPr>
          <w:rFonts w:ascii="Arial" w:hAnsi="Arial" w:cs="Arial"/>
        </w:rPr>
        <w:t>problems demonstrates</w:t>
      </w:r>
      <w:r w:rsidR="003B0E63">
        <w:rPr>
          <w:rFonts w:ascii="Arial" w:hAnsi="Arial" w:cs="Arial"/>
        </w:rPr>
        <w:t xml:space="preserve"> good governance, but operational leadership is reactive rather than fully anticipatory </w:t>
      </w:r>
      <w:r w:rsidR="00205280">
        <w:rPr>
          <w:rFonts w:ascii="Arial" w:hAnsi="Arial" w:cs="Arial"/>
        </w:rPr>
        <w:t>(HNT,2025)</w:t>
      </w:r>
      <w:r w:rsidR="00D146F3">
        <w:rPr>
          <w:rFonts w:ascii="Arial" w:hAnsi="Arial" w:cs="Arial"/>
        </w:rPr>
        <w:t>.</w:t>
      </w:r>
    </w:p>
    <w:p w14:paraId="4D223D4B" w14:textId="05CF49E7" w:rsidR="00D146F3" w:rsidRDefault="00C37E7C" w:rsidP="00822730">
      <w:pPr>
        <w:spacing w:line="360" w:lineRule="auto"/>
        <w:rPr>
          <w:rFonts w:ascii="Arial" w:hAnsi="Arial" w:cs="Arial"/>
          <w:b/>
          <w:bCs/>
          <w:u w:val="single"/>
        </w:rPr>
      </w:pPr>
      <w:r w:rsidRPr="00ED0F68">
        <w:rPr>
          <w:rFonts w:ascii="Arial" w:hAnsi="Arial" w:cs="Arial"/>
          <w:b/>
          <w:bCs/>
          <w:u w:val="single"/>
        </w:rPr>
        <w:lastRenderedPageBreak/>
        <w:t>I</w:t>
      </w:r>
      <w:r w:rsidR="00ED0F68" w:rsidRPr="00ED0F68">
        <w:rPr>
          <w:rFonts w:ascii="Arial" w:hAnsi="Arial" w:cs="Arial"/>
          <w:b/>
          <w:bCs/>
          <w:u w:val="single"/>
        </w:rPr>
        <w:t>mpact of organisational culture on the change programme.</w:t>
      </w:r>
    </w:p>
    <w:p w14:paraId="29CA7ED2" w14:textId="3CF2FFAA" w:rsidR="00ED0F68" w:rsidRPr="00ED0F68" w:rsidRDefault="00E3004B" w:rsidP="00822730">
      <w:pPr>
        <w:spacing w:line="360" w:lineRule="auto"/>
        <w:rPr>
          <w:rFonts w:ascii="Arial" w:hAnsi="Arial" w:cs="Arial"/>
        </w:rPr>
      </w:pPr>
      <w:r>
        <w:rPr>
          <w:rFonts w:ascii="Arial" w:hAnsi="Arial" w:cs="Arial"/>
        </w:rPr>
        <w:t xml:space="preserve">Positive cultural </w:t>
      </w:r>
      <w:r w:rsidR="00A87B03">
        <w:rPr>
          <w:rFonts w:ascii="Arial" w:hAnsi="Arial" w:cs="Arial"/>
        </w:rPr>
        <w:t>facilitators innovation and partnership culture: the University of Birmingham</w:t>
      </w:r>
      <w:r w:rsidR="00307A13">
        <w:rPr>
          <w:rFonts w:ascii="Arial" w:hAnsi="Arial" w:cs="Arial"/>
        </w:rPr>
        <w:t xml:space="preserve">’s combined LMNS working and academic </w:t>
      </w:r>
      <w:r w:rsidR="00FB37A7">
        <w:rPr>
          <w:rFonts w:ascii="Arial" w:hAnsi="Arial" w:cs="Arial"/>
        </w:rPr>
        <w:t>evaluation</w:t>
      </w:r>
      <w:r w:rsidR="00307A13">
        <w:rPr>
          <w:rFonts w:ascii="Arial" w:hAnsi="Arial" w:cs="Arial"/>
        </w:rPr>
        <w:t xml:space="preserve"> revealed</w:t>
      </w:r>
      <w:r w:rsidR="00FB37A7">
        <w:rPr>
          <w:rFonts w:ascii="Arial" w:hAnsi="Arial" w:cs="Arial"/>
        </w:rPr>
        <w:t xml:space="preserve"> a culture that prioritises innovation and evidence-based</w:t>
      </w:r>
      <w:r w:rsidR="007E0407">
        <w:rPr>
          <w:rFonts w:ascii="Arial" w:hAnsi="Arial" w:cs="Arial"/>
        </w:rPr>
        <w:t xml:space="preserve"> transformation, pilots (BUMP) and the use of </w:t>
      </w:r>
      <w:r w:rsidR="00640850">
        <w:rPr>
          <w:rFonts w:ascii="Arial" w:hAnsi="Arial" w:cs="Arial"/>
        </w:rPr>
        <w:t>patient-facing digital technologies were encouraged by this culture</w:t>
      </w:r>
      <w:r w:rsidR="003423AC">
        <w:rPr>
          <w:rFonts w:ascii="Arial" w:hAnsi="Arial" w:cs="Arial"/>
        </w:rPr>
        <w:t xml:space="preserve">. Birmingham University Clinical pride and </w:t>
      </w:r>
      <w:r w:rsidR="00604C63">
        <w:rPr>
          <w:rFonts w:ascii="Arial" w:hAnsi="Arial" w:cs="Arial"/>
        </w:rPr>
        <w:t>compassion for patients: Clinical willingness to try new process</w:t>
      </w:r>
      <w:r w:rsidR="0087358F">
        <w:rPr>
          <w:rFonts w:ascii="Arial" w:hAnsi="Arial" w:cs="Arial"/>
        </w:rPr>
        <w:t xml:space="preserve">es was aided by a culture that prioritised safety and patient experience, </w:t>
      </w:r>
      <w:r w:rsidR="00FA1085">
        <w:rPr>
          <w:rFonts w:ascii="Arial" w:hAnsi="Arial" w:cs="Arial"/>
        </w:rPr>
        <w:t>particularly as pilots were directly associated with safe</w:t>
      </w:r>
      <w:r w:rsidR="0048609D">
        <w:rPr>
          <w:rFonts w:ascii="Arial" w:hAnsi="Arial" w:cs="Arial"/>
        </w:rPr>
        <w:t>r treatment.</w:t>
      </w:r>
    </w:p>
    <w:p w14:paraId="5A5E3514" w14:textId="77777777" w:rsidR="00ED0F68" w:rsidRDefault="00ED0F68" w:rsidP="00822730">
      <w:pPr>
        <w:spacing w:line="360" w:lineRule="auto"/>
        <w:rPr>
          <w:rFonts w:ascii="Arial" w:hAnsi="Arial" w:cs="Arial"/>
          <w:b/>
          <w:bCs/>
          <w:u w:val="single"/>
        </w:rPr>
      </w:pPr>
    </w:p>
    <w:p w14:paraId="127BC0E8" w14:textId="1DE62947" w:rsidR="00ED0F68" w:rsidRDefault="00584BEE" w:rsidP="00822730">
      <w:pPr>
        <w:spacing w:line="360" w:lineRule="auto"/>
        <w:rPr>
          <w:rFonts w:ascii="Arial" w:hAnsi="Arial" w:cs="Arial"/>
          <w:b/>
          <w:bCs/>
          <w:u w:val="single"/>
        </w:rPr>
      </w:pPr>
      <w:r>
        <w:rPr>
          <w:rFonts w:ascii="Arial" w:hAnsi="Arial" w:cs="Arial"/>
          <w:b/>
          <w:bCs/>
          <w:u w:val="single"/>
        </w:rPr>
        <w:t xml:space="preserve">Change Management Plan </w:t>
      </w:r>
      <w:r w:rsidR="003B4351">
        <w:rPr>
          <w:rFonts w:ascii="Arial" w:hAnsi="Arial" w:cs="Arial"/>
          <w:b/>
          <w:bCs/>
          <w:u w:val="single"/>
        </w:rPr>
        <w:t>for</w:t>
      </w:r>
      <w:r>
        <w:rPr>
          <w:rFonts w:ascii="Arial" w:hAnsi="Arial" w:cs="Arial"/>
          <w:b/>
          <w:bCs/>
          <w:u w:val="single"/>
        </w:rPr>
        <w:t xml:space="preserve"> A Mid</w:t>
      </w:r>
      <w:r w:rsidR="003B4351">
        <w:rPr>
          <w:rFonts w:ascii="Arial" w:hAnsi="Arial" w:cs="Arial"/>
          <w:b/>
          <w:bCs/>
          <w:u w:val="single"/>
        </w:rPr>
        <w:t xml:space="preserve">wifery Service </w:t>
      </w:r>
      <w:r w:rsidR="0088790F">
        <w:rPr>
          <w:rFonts w:ascii="Arial" w:hAnsi="Arial" w:cs="Arial"/>
          <w:b/>
          <w:bCs/>
          <w:u w:val="single"/>
        </w:rPr>
        <w:t>in</w:t>
      </w:r>
      <w:r w:rsidR="003B4351">
        <w:rPr>
          <w:rFonts w:ascii="Arial" w:hAnsi="Arial" w:cs="Arial"/>
          <w:b/>
          <w:bCs/>
          <w:u w:val="single"/>
        </w:rPr>
        <w:t xml:space="preserve"> </w:t>
      </w:r>
      <w:r w:rsidR="00086322">
        <w:rPr>
          <w:rFonts w:ascii="Arial" w:hAnsi="Arial" w:cs="Arial"/>
          <w:b/>
          <w:bCs/>
          <w:u w:val="single"/>
        </w:rPr>
        <w:t>the</w:t>
      </w:r>
      <w:r w:rsidR="003B4351">
        <w:rPr>
          <w:rFonts w:ascii="Arial" w:hAnsi="Arial" w:cs="Arial"/>
          <w:b/>
          <w:bCs/>
          <w:u w:val="single"/>
        </w:rPr>
        <w:t xml:space="preserve"> UK</w:t>
      </w:r>
    </w:p>
    <w:p w14:paraId="4684C44F" w14:textId="77777777" w:rsidR="00343695" w:rsidRDefault="00827977" w:rsidP="00822730">
      <w:pPr>
        <w:spacing w:line="360" w:lineRule="auto"/>
        <w:rPr>
          <w:rFonts w:ascii="Arial" w:hAnsi="Arial" w:cs="Arial"/>
        </w:rPr>
      </w:pPr>
      <w:r>
        <w:rPr>
          <w:rFonts w:ascii="Arial" w:hAnsi="Arial" w:cs="Arial"/>
        </w:rPr>
        <w:t>Proposed change: to enhance</w:t>
      </w:r>
      <w:r w:rsidR="00E10F62">
        <w:rPr>
          <w:rFonts w:ascii="Arial" w:hAnsi="Arial" w:cs="Arial"/>
        </w:rPr>
        <w:t xml:space="preserve"> safety, communication, continuity </w:t>
      </w:r>
      <w:r w:rsidR="008813C6">
        <w:rPr>
          <w:rFonts w:ascii="Arial" w:hAnsi="Arial" w:cs="Arial"/>
        </w:rPr>
        <w:t xml:space="preserve">of care, and compliance with NMC (2019) “future </w:t>
      </w:r>
      <w:r w:rsidR="00904071">
        <w:rPr>
          <w:rFonts w:ascii="Arial" w:hAnsi="Arial" w:cs="Arial"/>
        </w:rPr>
        <w:t>midwife” requirements for record-keeping and individual</w:t>
      </w:r>
      <w:r w:rsidR="005B5E15">
        <w:rPr>
          <w:rFonts w:ascii="Arial" w:hAnsi="Arial" w:cs="Arial"/>
        </w:rPr>
        <w:t>ised care, a fully integrated digital maternity record and digital triage</w:t>
      </w:r>
      <w:r w:rsidR="00343695">
        <w:rPr>
          <w:rFonts w:ascii="Arial" w:hAnsi="Arial" w:cs="Arial"/>
        </w:rPr>
        <w:t xml:space="preserve"> system will be implemented throughout a UK NHS maternity hospital.</w:t>
      </w:r>
    </w:p>
    <w:p w14:paraId="687C5D75" w14:textId="2E3BDB3F" w:rsidR="00086322" w:rsidRDefault="00BD51A3" w:rsidP="00822730">
      <w:pPr>
        <w:spacing w:line="360" w:lineRule="auto"/>
        <w:rPr>
          <w:rFonts w:ascii="Arial" w:hAnsi="Arial" w:cs="Arial"/>
        </w:rPr>
      </w:pPr>
      <w:r>
        <w:rPr>
          <w:rFonts w:ascii="Arial" w:hAnsi="Arial" w:cs="Arial"/>
        </w:rPr>
        <w:t xml:space="preserve">Maternity services in the UK are </w:t>
      </w:r>
      <w:r w:rsidR="008A4DD3">
        <w:rPr>
          <w:rFonts w:ascii="Arial" w:hAnsi="Arial" w:cs="Arial"/>
        </w:rPr>
        <w:t xml:space="preserve">under </w:t>
      </w:r>
      <w:r w:rsidR="00887848">
        <w:rPr>
          <w:rFonts w:ascii="Arial" w:hAnsi="Arial" w:cs="Arial"/>
        </w:rPr>
        <w:t xml:space="preserve">growing strain due to staffing shortages, increased acuity, case </w:t>
      </w:r>
      <w:r w:rsidR="001F692D">
        <w:rPr>
          <w:rFonts w:ascii="Arial" w:hAnsi="Arial" w:cs="Arial"/>
        </w:rPr>
        <w:t>complexity, and variation in quality of treatment (CQC,</w:t>
      </w:r>
      <w:r w:rsidR="006205B1">
        <w:rPr>
          <w:rFonts w:ascii="Arial" w:hAnsi="Arial" w:cs="Arial"/>
        </w:rPr>
        <w:t xml:space="preserve"> 2023). Reports point to gaps in </w:t>
      </w:r>
      <w:r w:rsidR="001B6E16">
        <w:rPr>
          <w:rFonts w:ascii="Arial" w:hAnsi="Arial" w:cs="Arial"/>
        </w:rPr>
        <w:t>paperwork</w:t>
      </w:r>
      <w:r w:rsidR="006205B1">
        <w:rPr>
          <w:rFonts w:ascii="Arial" w:hAnsi="Arial" w:cs="Arial"/>
        </w:rPr>
        <w:t>, communication breakdowns</w:t>
      </w:r>
      <w:r w:rsidR="00A240C8">
        <w:rPr>
          <w:rFonts w:ascii="Arial" w:hAnsi="Arial" w:cs="Arial"/>
        </w:rPr>
        <w:t xml:space="preserve">, and overlooked risk factor that </w:t>
      </w:r>
      <w:r w:rsidR="001B6E16">
        <w:rPr>
          <w:rFonts w:ascii="Arial" w:hAnsi="Arial" w:cs="Arial"/>
        </w:rPr>
        <w:t xml:space="preserve">led unfavourable results (Ockenden, 2022). In the UK, there is lack of </w:t>
      </w:r>
      <w:r w:rsidR="0095228D">
        <w:rPr>
          <w:rFonts w:ascii="Arial" w:hAnsi="Arial" w:cs="Arial"/>
        </w:rPr>
        <w:t>uniformity in digital record keeping, and many departments still rel</w:t>
      </w:r>
      <w:r w:rsidR="00366880">
        <w:rPr>
          <w:rFonts w:ascii="Arial" w:hAnsi="Arial" w:cs="Arial"/>
        </w:rPr>
        <w:t xml:space="preserve">y in part on paper, which leads to duplication and safety hazards (NHS </w:t>
      </w:r>
      <w:r w:rsidR="009778A3">
        <w:rPr>
          <w:rFonts w:ascii="Arial" w:hAnsi="Arial" w:cs="Arial"/>
        </w:rPr>
        <w:t>England</w:t>
      </w:r>
      <w:r w:rsidR="00B90EEF">
        <w:rPr>
          <w:rFonts w:ascii="Arial" w:hAnsi="Arial" w:cs="Arial"/>
        </w:rPr>
        <w:t>, 2023)</w:t>
      </w:r>
      <w:r w:rsidR="00B826B9">
        <w:rPr>
          <w:rFonts w:ascii="Arial" w:hAnsi="Arial" w:cs="Arial"/>
        </w:rPr>
        <w:t>.</w:t>
      </w:r>
    </w:p>
    <w:p w14:paraId="4E71AC44" w14:textId="77777777" w:rsidR="0016487F" w:rsidRDefault="009778A3" w:rsidP="0031618C">
      <w:pPr>
        <w:spacing w:line="360" w:lineRule="auto"/>
        <w:rPr>
          <w:rFonts w:ascii="Arial" w:hAnsi="Arial" w:cs="Arial"/>
        </w:rPr>
      </w:pPr>
      <w:r>
        <w:rPr>
          <w:rFonts w:ascii="Arial" w:hAnsi="Arial" w:cs="Arial"/>
        </w:rPr>
        <w:t>According to the NMC (2019)</w:t>
      </w:r>
      <w:r w:rsidR="00B826B9">
        <w:rPr>
          <w:rFonts w:ascii="Arial" w:hAnsi="Arial" w:cs="Arial"/>
        </w:rPr>
        <w:t>, midwives must provide “consistent, evidence-based</w:t>
      </w:r>
      <w:r w:rsidR="001F475B">
        <w:rPr>
          <w:rFonts w:ascii="Arial" w:hAnsi="Arial" w:cs="Arial"/>
        </w:rPr>
        <w:t>, person-centred care” and keep “accurate, contemp</w:t>
      </w:r>
      <w:r w:rsidR="008A4A8E">
        <w:rPr>
          <w:rFonts w:ascii="Arial" w:hAnsi="Arial" w:cs="Arial"/>
        </w:rPr>
        <w:t xml:space="preserve">orary, and comprehensive records.” The legal requirements </w:t>
      </w:r>
      <w:r w:rsidR="00570FD4">
        <w:rPr>
          <w:rFonts w:ascii="Arial" w:hAnsi="Arial" w:cs="Arial"/>
        </w:rPr>
        <w:t xml:space="preserve">are supported by a completely integrated digital maternity record, which also enhances </w:t>
      </w:r>
      <w:r w:rsidR="00E038CD">
        <w:rPr>
          <w:rFonts w:ascii="Arial" w:hAnsi="Arial" w:cs="Arial"/>
        </w:rPr>
        <w:t>interdisciplinary collaboration, safety, and access.</w:t>
      </w:r>
    </w:p>
    <w:p w14:paraId="0E41514D" w14:textId="57BB7B2F" w:rsidR="004246A8" w:rsidRDefault="00FA00C5" w:rsidP="0031618C">
      <w:pPr>
        <w:spacing w:line="360" w:lineRule="auto"/>
        <w:rPr>
          <w:rFonts w:ascii="Arial" w:hAnsi="Arial" w:cs="Arial"/>
        </w:rPr>
      </w:pPr>
      <w:proofErr w:type="gramStart"/>
      <w:r>
        <w:rPr>
          <w:rFonts w:ascii="Arial" w:hAnsi="Arial" w:cs="Arial"/>
        </w:rPr>
        <w:t>In order to</w:t>
      </w:r>
      <w:proofErr w:type="gramEnd"/>
      <w:r>
        <w:rPr>
          <w:rFonts w:ascii="Arial" w:hAnsi="Arial" w:cs="Arial"/>
        </w:rPr>
        <w:t xml:space="preserve"> increase care quality, </w:t>
      </w:r>
      <w:r w:rsidR="00C237C5">
        <w:rPr>
          <w:rFonts w:ascii="Arial" w:hAnsi="Arial" w:cs="Arial"/>
        </w:rPr>
        <w:t xml:space="preserve">accuracy, and compliance with the NCM (2018) criteria </w:t>
      </w:r>
      <w:r w:rsidR="00283D24">
        <w:rPr>
          <w:rFonts w:ascii="Arial" w:hAnsi="Arial" w:cs="Arial"/>
        </w:rPr>
        <w:t>for record keeping,</w:t>
      </w:r>
      <w:r w:rsidR="007F2F58">
        <w:rPr>
          <w:rFonts w:ascii="Arial" w:hAnsi="Arial" w:cs="Arial"/>
        </w:rPr>
        <w:t xml:space="preserve"> this change management </w:t>
      </w:r>
      <w:r w:rsidR="001C1B8C">
        <w:rPr>
          <w:rFonts w:ascii="Arial" w:hAnsi="Arial" w:cs="Arial"/>
        </w:rPr>
        <w:t xml:space="preserve">strategy suggests that UK midwifery units adopt a structures digital </w:t>
      </w:r>
      <w:r w:rsidR="00E80789">
        <w:rPr>
          <w:rFonts w:ascii="Arial" w:hAnsi="Arial" w:cs="Arial"/>
        </w:rPr>
        <w:t xml:space="preserve">clinical documentation system. The suggested </w:t>
      </w:r>
      <w:r w:rsidR="00E91035">
        <w:rPr>
          <w:rFonts w:ascii="Arial" w:hAnsi="Arial" w:cs="Arial"/>
        </w:rPr>
        <w:t>modification tackles existing issues that may affect professional safety</w:t>
      </w:r>
      <w:r w:rsidR="00C566F4">
        <w:rPr>
          <w:rFonts w:ascii="Arial" w:hAnsi="Arial" w:cs="Arial"/>
        </w:rPr>
        <w:t xml:space="preserve"> and communication, including uneven recordkeeping,</w:t>
      </w:r>
      <w:r w:rsidR="003E1526">
        <w:rPr>
          <w:rFonts w:ascii="Arial" w:hAnsi="Arial" w:cs="Arial"/>
        </w:rPr>
        <w:t xml:space="preserve"> time constraints, and the possibility of incomplete or duplicate</w:t>
      </w:r>
      <w:r w:rsidR="00110AB8">
        <w:rPr>
          <w:rFonts w:ascii="Arial" w:hAnsi="Arial" w:cs="Arial"/>
        </w:rPr>
        <w:t xml:space="preserve"> records (NHS </w:t>
      </w:r>
      <w:r w:rsidR="00110AB8">
        <w:rPr>
          <w:rFonts w:ascii="Arial" w:hAnsi="Arial" w:cs="Arial"/>
        </w:rPr>
        <w:lastRenderedPageBreak/>
        <w:t xml:space="preserve">England, 2022). The update </w:t>
      </w:r>
      <w:r w:rsidR="00FE2F92">
        <w:rPr>
          <w:rFonts w:ascii="Arial" w:hAnsi="Arial" w:cs="Arial"/>
        </w:rPr>
        <w:t>aims to improve maternity records’ accuracy and accessibility, shorten documentation</w:t>
      </w:r>
      <w:r w:rsidR="007F35DC">
        <w:rPr>
          <w:rFonts w:ascii="Arial" w:hAnsi="Arial" w:cs="Arial"/>
        </w:rPr>
        <w:t>, shorten documentation times, improve interdisciplinary</w:t>
      </w:r>
      <w:r w:rsidR="0019314D">
        <w:rPr>
          <w:rFonts w:ascii="Arial" w:hAnsi="Arial" w:cs="Arial"/>
        </w:rPr>
        <w:t xml:space="preserve"> collaboration, and promote safer clinical decision-making.</w:t>
      </w:r>
      <w:r w:rsidR="002F117D">
        <w:rPr>
          <w:rFonts w:ascii="Arial" w:hAnsi="Arial" w:cs="Arial"/>
        </w:rPr>
        <w:t xml:space="preserve"> Improving data depending for audits, lowering incidence</w:t>
      </w:r>
      <w:r w:rsidR="003E158E">
        <w:rPr>
          <w:rFonts w:ascii="Arial" w:hAnsi="Arial" w:cs="Arial"/>
        </w:rPr>
        <w:t xml:space="preserve">s involving missing or incorrect information, and guaranteeing </w:t>
      </w:r>
      <w:r w:rsidR="007E1A19">
        <w:rPr>
          <w:rFonts w:ascii="Arial" w:hAnsi="Arial" w:cs="Arial"/>
        </w:rPr>
        <w:t xml:space="preserve">that all midwifes are proficient in utilising </w:t>
      </w:r>
      <w:r w:rsidR="00314396">
        <w:rPr>
          <w:rFonts w:ascii="Arial" w:hAnsi="Arial" w:cs="Arial"/>
        </w:rPr>
        <w:t xml:space="preserve">the system are additional goals. The initial </w:t>
      </w:r>
      <w:r w:rsidR="00347452">
        <w:rPr>
          <w:rFonts w:ascii="Arial" w:hAnsi="Arial" w:cs="Arial"/>
        </w:rPr>
        <w:t>investment in digital equipment, softw</w:t>
      </w:r>
      <w:r w:rsidR="007F5988">
        <w:rPr>
          <w:rFonts w:ascii="Arial" w:hAnsi="Arial" w:cs="Arial"/>
        </w:rPr>
        <w:t xml:space="preserve">are licensing, and secure data storage, together with expenses </w:t>
      </w:r>
      <w:r w:rsidR="008531C9">
        <w:rPr>
          <w:rFonts w:ascii="Arial" w:hAnsi="Arial" w:cs="Arial"/>
        </w:rPr>
        <w:t>for employ</w:t>
      </w:r>
      <w:r w:rsidR="00B4666F">
        <w:rPr>
          <w:rFonts w:ascii="Arial" w:hAnsi="Arial" w:cs="Arial"/>
        </w:rPr>
        <w:t>ee training and IT support, are all included in the change’s</w:t>
      </w:r>
      <w:r w:rsidR="004246A8">
        <w:rPr>
          <w:rFonts w:ascii="Arial" w:hAnsi="Arial" w:cs="Arial"/>
        </w:rPr>
        <w:t xml:space="preserve"> budget.</w:t>
      </w:r>
      <w:r w:rsidR="00225AB5">
        <w:rPr>
          <w:rFonts w:ascii="Arial" w:hAnsi="Arial" w:cs="Arial"/>
        </w:rPr>
        <w:t xml:space="preserve"> Studies reveal</w:t>
      </w:r>
      <w:r w:rsidR="004E2118">
        <w:rPr>
          <w:rFonts w:ascii="Arial" w:hAnsi="Arial" w:cs="Arial"/>
        </w:rPr>
        <w:t xml:space="preserve"> the digital maternity systems result in long-term savings through lower</w:t>
      </w:r>
      <w:r w:rsidR="00EB392C">
        <w:rPr>
          <w:rFonts w:ascii="Arial" w:hAnsi="Arial" w:cs="Arial"/>
        </w:rPr>
        <w:t xml:space="preserve"> paperwork expenses, fewer clinical </w:t>
      </w:r>
      <w:r w:rsidR="00C87C02">
        <w:rPr>
          <w:rFonts w:ascii="Arial" w:hAnsi="Arial" w:cs="Arial"/>
        </w:rPr>
        <w:t xml:space="preserve">errors, and enhanced workflow efficiency, despite the </w:t>
      </w:r>
      <w:r w:rsidR="00A00024">
        <w:rPr>
          <w:rFonts w:ascii="Arial" w:hAnsi="Arial" w:cs="Arial"/>
        </w:rPr>
        <w:t>sub</w:t>
      </w:r>
      <w:r w:rsidR="00275C35">
        <w:rPr>
          <w:rFonts w:ascii="Arial" w:hAnsi="Arial" w:cs="Arial"/>
        </w:rPr>
        <w:t>stantial initial cost (Buch</w:t>
      </w:r>
      <w:r w:rsidR="002E227E">
        <w:rPr>
          <w:rFonts w:ascii="Arial" w:hAnsi="Arial" w:cs="Arial"/>
        </w:rPr>
        <w:t xml:space="preserve">anan et al.,2020).to reduce organisational </w:t>
      </w:r>
      <w:r w:rsidR="0038688C">
        <w:rPr>
          <w:rFonts w:ascii="Arial" w:hAnsi="Arial" w:cs="Arial"/>
        </w:rPr>
        <w:t>burden, funds can be distributed through local</w:t>
      </w:r>
      <w:r w:rsidR="0076226A">
        <w:rPr>
          <w:rFonts w:ascii="Arial" w:hAnsi="Arial" w:cs="Arial"/>
        </w:rPr>
        <w:t xml:space="preserve"> maternity system funding streams. NHS digital tran</w:t>
      </w:r>
      <w:r w:rsidR="003162C3">
        <w:rPr>
          <w:rFonts w:ascii="Arial" w:hAnsi="Arial" w:cs="Arial"/>
        </w:rPr>
        <w:t>sformation budgets, and phased spending over fiscal quarters.</w:t>
      </w:r>
      <w:r w:rsidR="0019033C">
        <w:rPr>
          <w:rFonts w:ascii="Arial" w:hAnsi="Arial" w:cs="Arial"/>
        </w:rPr>
        <w:t xml:space="preserve"> The overall goal of the financial plan is to strike a balance between affordability </w:t>
      </w:r>
      <w:r w:rsidR="001B7846">
        <w:rPr>
          <w:rFonts w:ascii="Arial" w:hAnsi="Arial" w:cs="Arial"/>
        </w:rPr>
        <w:t>and system sustainability and compli</w:t>
      </w:r>
      <w:r w:rsidR="00EE0E00">
        <w:rPr>
          <w:rFonts w:ascii="Arial" w:hAnsi="Arial" w:cs="Arial"/>
        </w:rPr>
        <w:t xml:space="preserve">ance with national digital health targets. </w:t>
      </w:r>
    </w:p>
    <w:p w14:paraId="604A9101" w14:textId="433E3879" w:rsidR="00C87DED" w:rsidRPr="00365E4E" w:rsidRDefault="00FD1178" w:rsidP="00E4732C">
      <w:pPr>
        <w:spacing w:line="360" w:lineRule="auto"/>
        <w:rPr>
          <w:rFonts w:ascii="Arial" w:hAnsi="Arial" w:cs="Arial"/>
        </w:rPr>
      </w:pPr>
      <w:r>
        <w:rPr>
          <w:rFonts w:ascii="Arial" w:hAnsi="Arial" w:cs="Arial"/>
        </w:rPr>
        <w:t xml:space="preserve">A systematic communication plan is crucial </w:t>
      </w:r>
      <w:r w:rsidR="0082234B">
        <w:rPr>
          <w:rFonts w:ascii="Arial" w:hAnsi="Arial" w:cs="Arial"/>
        </w:rPr>
        <w:t xml:space="preserve">to ensure that midwives, managers, doctors, and </w:t>
      </w:r>
      <w:r w:rsidR="00CE09CB">
        <w:rPr>
          <w:rFonts w:ascii="Arial" w:hAnsi="Arial" w:cs="Arial"/>
        </w:rPr>
        <w:t xml:space="preserve">support personnel understand </w:t>
      </w:r>
      <w:r w:rsidR="00BD2DDB">
        <w:rPr>
          <w:rFonts w:ascii="Arial" w:hAnsi="Arial" w:cs="Arial"/>
        </w:rPr>
        <w:t xml:space="preserve">the goal, advantages, and the expectation of the planned change. In </w:t>
      </w:r>
      <w:r w:rsidR="00EC0136">
        <w:rPr>
          <w:rFonts w:ascii="Arial" w:hAnsi="Arial" w:cs="Arial"/>
        </w:rPr>
        <w:t>accordance with Lewin’s (1951) model of building prepare</w:t>
      </w:r>
      <w:r w:rsidR="00393333">
        <w:rPr>
          <w:rFonts w:ascii="Arial" w:hAnsi="Arial" w:cs="Arial"/>
        </w:rPr>
        <w:t>dness and lowering resistance, effective communication will involve</w:t>
      </w:r>
      <w:r w:rsidR="009B5CCA">
        <w:rPr>
          <w:rFonts w:ascii="Arial" w:hAnsi="Arial" w:cs="Arial"/>
        </w:rPr>
        <w:t xml:space="preserve"> frequent</w:t>
      </w:r>
      <w:r w:rsidR="0072337C">
        <w:rPr>
          <w:rFonts w:ascii="Arial" w:hAnsi="Arial" w:cs="Arial"/>
        </w:rPr>
        <w:t xml:space="preserve"> briefings,</w:t>
      </w:r>
      <w:r w:rsidR="00C82FBC">
        <w:rPr>
          <w:rFonts w:ascii="Arial" w:hAnsi="Arial" w:cs="Arial"/>
        </w:rPr>
        <w:t xml:space="preserve"> </w:t>
      </w:r>
      <w:r w:rsidR="0072337C">
        <w:rPr>
          <w:rFonts w:ascii="Arial" w:hAnsi="Arial" w:cs="Arial"/>
        </w:rPr>
        <w:t>team meetings,</w:t>
      </w:r>
      <w:r w:rsidR="00C82FBC">
        <w:rPr>
          <w:rFonts w:ascii="Arial" w:hAnsi="Arial" w:cs="Arial"/>
        </w:rPr>
        <w:t xml:space="preserve"> </w:t>
      </w:r>
      <w:r w:rsidR="0072337C">
        <w:rPr>
          <w:rFonts w:ascii="Arial" w:hAnsi="Arial" w:cs="Arial"/>
        </w:rPr>
        <w:t>digital newsletters, and the employment</w:t>
      </w:r>
      <w:r w:rsidR="00C82FBC">
        <w:rPr>
          <w:rFonts w:ascii="Arial" w:hAnsi="Arial" w:cs="Arial"/>
        </w:rPr>
        <w:t xml:space="preserve"> of change champions inside each mater</w:t>
      </w:r>
      <w:r w:rsidR="00A747E7">
        <w:rPr>
          <w:rFonts w:ascii="Arial" w:hAnsi="Arial" w:cs="Arial"/>
        </w:rPr>
        <w:t>nity unit to foster engagement and encourage feedback</w:t>
      </w:r>
      <w:r w:rsidR="009C4D48">
        <w:rPr>
          <w:rFonts w:ascii="Arial" w:hAnsi="Arial" w:cs="Arial"/>
        </w:rPr>
        <w:t xml:space="preserve"> adhering to Lewin’s (1951) strat</w:t>
      </w:r>
      <w:r w:rsidR="001A697B">
        <w:rPr>
          <w:rFonts w:ascii="Arial" w:hAnsi="Arial" w:cs="Arial"/>
        </w:rPr>
        <w:t>egy of lowering resistance and increasing readiness</w:t>
      </w:r>
      <w:r w:rsidR="00370654">
        <w:rPr>
          <w:rFonts w:ascii="Arial" w:hAnsi="Arial" w:cs="Arial"/>
        </w:rPr>
        <w:t>. Clear instructions on new documentation procedures, system deployment</w:t>
      </w:r>
      <w:r w:rsidR="004A5794">
        <w:rPr>
          <w:rFonts w:ascii="Arial" w:hAnsi="Arial" w:cs="Arial"/>
        </w:rPr>
        <w:t xml:space="preserve"> schedules, and locations for technical or clinical assistance will be provided</w:t>
      </w:r>
      <w:r w:rsidR="00F6244D">
        <w:rPr>
          <w:rFonts w:ascii="Arial" w:hAnsi="Arial" w:cs="Arial"/>
        </w:rPr>
        <w:t xml:space="preserve"> to staff. </w:t>
      </w:r>
      <w:proofErr w:type="gramStart"/>
      <w:r w:rsidR="00F6244D">
        <w:rPr>
          <w:rFonts w:ascii="Arial" w:hAnsi="Arial" w:cs="Arial"/>
        </w:rPr>
        <w:t>In order to</w:t>
      </w:r>
      <w:proofErr w:type="gramEnd"/>
      <w:r w:rsidR="00F6244D">
        <w:rPr>
          <w:rFonts w:ascii="Arial" w:hAnsi="Arial" w:cs="Arial"/>
        </w:rPr>
        <w:t xml:space="preserve"> maintain compliance with NMC (2018) requirements for communication and prioritise women</w:t>
      </w:r>
      <w:r w:rsidR="00B944BC">
        <w:rPr>
          <w:rFonts w:ascii="Arial" w:hAnsi="Arial" w:cs="Arial"/>
        </w:rPr>
        <w:t xml:space="preserve"> centred care, staff will be able to voice concerns and influence</w:t>
      </w:r>
      <w:r w:rsidR="00903E86">
        <w:rPr>
          <w:rFonts w:ascii="Arial" w:hAnsi="Arial" w:cs="Arial"/>
        </w:rPr>
        <w:t xml:space="preserve"> changes through feedback loops and training seminars, simulation sess</w:t>
      </w:r>
      <w:r w:rsidR="00460BBF">
        <w:rPr>
          <w:rFonts w:ascii="Arial" w:hAnsi="Arial" w:cs="Arial"/>
        </w:rPr>
        <w:t xml:space="preserve">ions, and drop-in support clinics. </w:t>
      </w:r>
      <w:r w:rsidR="00035EF4">
        <w:rPr>
          <w:rFonts w:ascii="Arial" w:hAnsi="Arial" w:cs="Arial"/>
        </w:rPr>
        <w:t>The ev</w:t>
      </w:r>
      <w:r w:rsidR="00227817">
        <w:rPr>
          <w:rFonts w:ascii="Arial" w:hAnsi="Arial" w:cs="Arial"/>
        </w:rPr>
        <w:t xml:space="preserve">aluation plan will measure the </w:t>
      </w:r>
      <w:r w:rsidR="002421FB">
        <w:rPr>
          <w:rFonts w:ascii="Arial" w:hAnsi="Arial" w:cs="Arial"/>
        </w:rPr>
        <w:t>efficacy of the change through audits of documentation quality</w:t>
      </w:r>
      <w:r w:rsidR="00A1276A">
        <w:rPr>
          <w:rFonts w:ascii="Arial" w:hAnsi="Arial" w:cs="Arial"/>
        </w:rPr>
        <w:t xml:space="preserve">, staff surveys, incident reports, and analysis of time </w:t>
      </w:r>
      <w:r w:rsidR="00BD2D42">
        <w:rPr>
          <w:rFonts w:ascii="Arial" w:hAnsi="Arial" w:cs="Arial"/>
        </w:rPr>
        <w:t>spent on record keeping before and after implem</w:t>
      </w:r>
      <w:r w:rsidR="00F93F72">
        <w:rPr>
          <w:rFonts w:ascii="Arial" w:hAnsi="Arial" w:cs="Arial"/>
        </w:rPr>
        <w:t>entation. Monitoring system</w:t>
      </w:r>
      <w:r w:rsidR="003104B7">
        <w:rPr>
          <w:rFonts w:ascii="Arial" w:hAnsi="Arial" w:cs="Arial"/>
        </w:rPr>
        <w:t xml:space="preserve"> usage data, examining maternal saf</w:t>
      </w:r>
      <w:r w:rsidR="000D271A">
        <w:rPr>
          <w:rFonts w:ascii="Arial" w:hAnsi="Arial" w:cs="Arial"/>
        </w:rPr>
        <w:t>ety outcomes, and getting women’s opinions on communication</w:t>
      </w:r>
      <w:r w:rsidR="00BD0D50">
        <w:rPr>
          <w:rFonts w:ascii="Arial" w:hAnsi="Arial" w:cs="Arial"/>
        </w:rPr>
        <w:t xml:space="preserve"> during care are additional evaluation techniques. A fo</w:t>
      </w:r>
      <w:r w:rsidR="005B43B2">
        <w:rPr>
          <w:rFonts w:ascii="Arial" w:hAnsi="Arial" w:cs="Arial"/>
        </w:rPr>
        <w:t>rmal assessment will be conducted at three mo</w:t>
      </w:r>
      <w:r w:rsidR="008A1274">
        <w:rPr>
          <w:rFonts w:ascii="Arial" w:hAnsi="Arial" w:cs="Arial"/>
        </w:rPr>
        <w:t>nth</w:t>
      </w:r>
      <w:r w:rsidR="005B43B2">
        <w:rPr>
          <w:rFonts w:ascii="Arial" w:hAnsi="Arial" w:cs="Arial"/>
        </w:rPr>
        <w:t>s, six m</w:t>
      </w:r>
      <w:r w:rsidR="008A1274">
        <w:rPr>
          <w:rFonts w:ascii="Arial" w:hAnsi="Arial" w:cs="Arial"/>
        </w:rPr>
        <w:t>onths, six</w:t>
      </w:r>
      <w:r w:rsidR="000B03D6">
        <w:rPr>
          <w:rFonts w:ascii="Arial" w:hAnsi="Arial" w:cs="Arial"/>
        </w:rPr>
        <w:t xml:space="preserve"> </w:t>
      </w:r>
      <w:r w:rsidR="003352B9">
        <w:rPr>
          <w:rFonts w:ascii="Arial" w:hAnsi="Arial" w:cs="Arial"/>
        </w:rPr>
        <w:t>months, and one year to determine whether objectives</w:t>
      </w:r>
      <w:r w:rsidR="00B23126">
        <w:rPr>
          <w:rFonts w:ascii="Arial" w:hAnsi="Arial" w:cs="Arial"/>
        </w:rPr>
        <w:t xml:space="preserve"> were accomplished. Identify </w:t>
      </w:r>
      <w:r w:rsidR="0077778A">
        <w:rPr>
          <w:rFonts w:ascii="Arial" w:hAnsi="Arial" w:cs="Arial"/>
        </w:rPr>
        <w:t>gaps and</w:t>
      </w:r>
      <w:r w:rsidR="00B23126">
        <w:rPr>
          <w:rFonts w:ascii="Arial" w:hAnsi="Arial" w:cs="Arial"/>
        </w:rPr>
        <w:t xml:space="preserve"> implement future improvements. This </w:t>
      </w:r>
      <w:r w:rsidR="0077778A">
        <w:rPr>
          <w:rFonts w:ascii="Arial" w:hAnsi="Arial" w:cs="Arial"/>
        </w:rPr>
        <w:t>guarantee</w:t>
      </w:r>
      <w:r w:rsidR="00B23126">
        <w:rPr>
          <w:rFonts w:ascii="Arial" w:hAnsi="Arial" w:cs="Arial"/>
        </w:rPr>
        <w:t xml:space="preserve"> that the</w:t>
      </w:r>
      <w:r w:rsidR="0077778A">
        <w:rPr>
          <w:rFonts w:ascii="Arial" w:hAnsi="Arial" w:cs="Arial"/>
        </w:rPr>
        <w:t xml:space="preserve"> change will </w:t>
      </w:r>
      <w:r w:rsidR="0077778A">
        <w:rPr>
          <w:rFonts w:ascii="Arial" w:hAnsi="Arial" w:cs="Arial"/>
        </w:rPr>
        <w:lastRenderedPageBreak/>
        <w:t>continue</w:t>
      </w:r>
      <w:r w:rsidR="00B23126">
        <w:rPr>
          <w:rFonts w:ascii="Arial" w:hAnsi="Arial" w:cs="Arial"/>
        </w:rPr>
        <w:t xml:space="preserve"> </w:t>
      </w:r>
      <w:r w:rsidR="00EE5C06">
        <w:rPr>
          <w:rFonts w:ascii="Arial" w:hAnsi="Arial" w:cs="Arial"/>
        </w:rPr>
        <w:t>to be evidence based, durable, and in line with national frameworks for maternal improvement</w:t>
      </w:r>
      <w:r w:rsidR="002D024F">
        <w:rPr>
          <w:rFonts w:ascii="Arial" w:hAnsi="Arial" w:cs="Arial"/>
        </w:rPr>
        <w:t>.</w:t>
      </w:r>
    </w:p>
    <w:p w14:paraId="64F5FC9F" w14:textId="77777777" w:rsidR="00C87DED" w:rsidRDefault="00C87DED" w:rsidP="00E4732C">
      <w:pPr>
        <w:spacing w:line="360" w:lineRule="auto"/>
        <w:rPr>
          <w:rFonts w:ascii="Arial" w:hAnsi="Arial" w:cs="Arial"/>
          <w:b/>
          <w:bCs/>
          <w:u w:val="single"/>
        </w:rPr>
      </w:pPr>
    </w:p>
    <w:p w14:paraId="4E0E7236" w14:textId="77777777" w:rsidR="00C87DED" w:rsidRDefault="00C87DED" w:rsidP="00E4732C">
      <w:pPr>
        <w:spacing w:line="360" w:lineRule="auto"/>
        <w:rPr>
          <w:rFonts w:ascii="Arial" w:hAnsi="Arial" w:cs="Arial"/>
          <w:b/>
          <w:bCs/>
          <w:u w:val="single"/>
        </w:rPr>
      </w:pPr>
    </w:p>
    <w:p w14:paraId="0F0A08CB" w14:textId="77777777" w:rsidR="00C87DED" w:rsidRDefault="00C87DED" w:rsidP="00E4732C">
      <w:pPr>
        <w:spacing w:line="360" w:lineRule="auto"/>
        <w:rPr>
          <w:rFonts w:ascii="Arial" w:hAnsi="Arial" w:cs="Arial"/>
          <w:b/>
          <w:bCs/>
          <w:u w:val="single"/>
        </w:rPr>
      </w:pPr>
    </w:p>
    <w:p w14:paraId="0D365D7F" w14:textId="77777777" w:rsidR="00C87DED" w:rsidRDefault="00C87DED" w:rsidP="00E4732C">
      <w:pPr>
        <w:spacing w:line="360" w:lineRule="auto"/>
        <w:rPr>
          <w:rFonts w:ascii="Arial" w:hAnsi="Arial" w:cs="Arial"/>
          <w:b/>
          <w:bCs/>
          <w:u w:val="single"/>
        </w:rPr>
      </w:pPr>
    </w:p>
    <w:p w14:paraId="375A684A" w14:textId="77777777" w:rsidR="00C87DED" w:rsidRDefault="00C87DED" w:rsidP="00E4732C">
      <w:pPr>
        <w:spacing w:line="360" w:lineRule="auto"/>
        <w:rPr>
          <w:rFonts w:ascii="Arial" w:hAnsi="Arial" w:cs="Arial"/>
          <w:b/>
          <w:bCs/>
          <w:u w:val="single"/>
        </w:rPr>
      </w:pPr>
    </w:p>
    <w:p w14:paraId="4CBFE892" w14:textId="77777777" w:rsidR="00C87DED" w:rsidRDefault="00C87DED" w:rsidP="00E4732C">
      <w:pPr>
        <w:spacing w:line="360" w:lineRule="auto"/>
        <w:rPr>
          <w:rFonts w:ascii="Arial" w:hAnsi="Arial" w:cs="Arial"/>
          <w:b/>
          <w:bCs/>
          <w:u w:val="single"/>
        </w:rPr>
      </w:pPr>
    </w:p>
    <w:p w14:paraId="546840A9" w14:textId="67507BA8" w:rsidR="00C87DED" w:rsidRDefault="00C87DED" w:rsidP="00E4732C">
      <w:pPr>
        <w:spacing w:line="360" w:lineRule="auto"/>
        <w:rPr>
          <w:rFonts w:ascii="Arial" w:hAnsi="Arial" w:cs="Arial"/>
          <w:b/>
          <w:bCs/>
          <w:u w:val="single"/>
        </w:rPr>
      </w:pPr>
      <w:r>
        <w:rPr>
          <w:rFonts w:ascii="Arial" w:hAnsi="Arial" w:cs="Arial"/>
          <w:b/>
          <w:bCs/>
          <w:u w:val="single"/>
        </w:rPr>
        <w:t xml:space="preserve">References </w:t>
      </w:r>
    </w:p>
    <w:p w14:paraId="7031A083" w14:textId="1B7DC90E" w:rsidR="00C87DED" w:rsidRDefault="000D62C1" w:rsidP="005C4CF0">
      <w:pPr>
        <w:pStyle w:val="ListParagraph"/>
        <w:numPr>
          <w:ilvl w:val="0"/>
          <w:numId w:val="1"/>
        </w:numPr>
        <w:spacing w:line="360" w:lineRule="auto"/>
        <w:rPr>
          <w:rFonts w:ascii="Arial" w:hAnsi="Arial" w:cs="Arial"/>
        </w:rPr>
      </w:pPr>
      <w:bookmarkStart w:id="0" w:name="_Hlk214296452"/>
      <w:r w:rsidRPr="005C4CF0">
        <w:rPr>
          <w:rFonts w:ascii="Arial" w:hAnsi="Arial" w:cs="Arial"/>
        </w:rPr>
        <w:t>Birmingham Women’s &amp; Children’s NHS Foundation</w:t>
      </w:r>
      <w:r w:rsidR="00F64267" w:rsidRPr="005C4CF0">
        <w:rPr>
          <w:rFonts w:ascii="Arial" w:hAnsi="Arial" w:cs="Arial"/>
        </w:rPr>
        <w:t xml:space="preserve"> Trust </w:t>
      </w:r>
      <w:bookmarkEnd w:id="0"/>
      <w:r w:rsidR="00F64267" w:rsidRPr="005C4CF0">
        <w:rPr>
          <w:rFonts w:ascii="Arial" w:hAnsi="Arial" w:cs="Arial"/>
        </w:rPr>
        <w:t>(2022) ‘Digital maternity services boost thanks to bid success’</w:t>
      </w:r>
      <w:r w:rsidR="005C4CF0" w:rsidRPr="005C4CF0">
        <w:rPr>
          <w:rFonts w:ascii="Arial" w:hAnsi="Arial" w:cs="Arial"/>
        </w:rPr>
        <w:t xml:space="preserve">, BWC News, 7 March. </w:t>
      </w:r>
    </w:p>
    <w:p w14:paraId="2CF43B35" w14:textId="5D68AAD9" w:rsidR="00304551" w:rsidRDefault="00304551" w:rsidP="005C4CF0">
      <w:pPr>
        <w:pStyle w:val="ListParagraph"/>
        <w:numPr>
          <w:ilvl w:val="0"/>
          <w:numId w:val="1"/>
        </w:numPr>
        <w:spacing w:line="360" w:lineRule="auto"/>
        <w:rPr>
          <w:rFonts w:ascii="Arial" w:hAnsi="Arial" w:cs="Arial"/>
        </w:rPr>
      </w:pPr>
      <w:r w:rsidRPr="005C4CF0">
        <w:rPr>
          <w:rFonts w:ascii="Arial" w:hAnsi="Arial" w:cs="Arial"/>
        </w:rPr>
        <w:t>Birmingham Women’s &amp; Children’s NHS Foundation Trust</w:t>
      </w:r>
      <w:r>
        <w:rPr>
          <w:rFonts w:ascii="Arial" w:hAnsi="Arial" w:cs="Arial"/>
        </w:rPr>
        <w:t xml:space="preserve"> </w:t>
      </w:r>
      <w:r w:rsidR="00AC1EF6">
        <w:rPr>
          <w:rFonts w:ascii="Arial" w:hAnsi="Arial" w:cs="Arial"/>
        </w:rPr>
        <w:t>(2019) ‘Trailblazing Bump partnership l</w:t>
      </w:r>
      <w:r w:rsidR="0001240F">
        <w:rPr>
          <w:rFonts w:ascii="Arial" w:hAnsi="Arial" w:cs="Arial"/>
        </w:rPr>
        <w:t>aunches the country’s</w:t>
      </w:r>
      <w:r w:rsidR="00BE7030">
        <w:rPr>
          <w:rFonts w:ascii="Arial" w:hAnsi="Arial" w:cs="Arial"/>
        </w:rPr>
        <w:t xml:space="preserve"> first electronic single maternity record’,</w:t>
      </w:r>
      <w:r w:rsidR="001F7D21">
        <w:rPr>
          <w:rFonts w:ascii="Arial" w:hAnsi="Arial" w:cs="Arial"/>
        </w:rPr>
        <w:t xml:space="preserve"> </w:t>
      </w:r>
      <w:r w:rsidR="00BE7030">
        <w:rPr>
          <w:rFonts w:ascii="Arial" w:hAnsi="Arial" w:cs="Arial"/>
        </w:rPr>
        <w:t>BWC News,21 May</w:t>
      </w:r>
      <w:r w:rsidR="001F7D21">
        <w:rPr>
          <w:rFonts w:ascii="Arial" w:hAnsi="Arial" w:cs="Arial"/>
        </w:rPr>
        <w:t>.</w:t>
      </w:r>
    </w:p>
    <w:p w14:paraId="5EFE11A5" w14:textId="21B0139E" w:rsidR="001F7D21" w:rsidRDefault="001F7D21" w:rsidP="005C4CF0">
      <w:pPr>
        <w:pStyle w:val="ListParagraph"/>
        <w:numPr>
          <w:ilvl w:val="0"/>
          <w:numId w:val="1"/>
        </w:numPr>
        <w:spacing w:line="360" w:lineRule="auto"/>
        <w:rPr>
          <w:rFonts w:ascii="Arial" w:hAnsi="Arial" w:cs="Arial"/>
        </w:rPr>
      </w:pPr>
      <w:r w:rsidRPr="005C4CF0">
        <w:rPr>
          <w:rFonts w:ascii="Arial" w:hAnsi="Arial" w:cs="Arial"/>
        </w:rPr>
        <w:t>Birmingham Women’s &amp; Children’s NHS Foundation Trust</w:t>
      </w:r>
      <w:r>
        <w:rPr>
          <w:rFonts w:ascii="Arial" w:hAnsi="Arial" w:cs="Arial"/>
        </w:rPr>
        <w:t xml:space="preserve"> (2021)</w:t>
      </w:r>
      <w:r w:rsidR="00B4465C">
        <w:rPr>
          <w:rFonts w:ascii="Arial" w:hAnsi="Arial" w:cs="Arial"/>
        </w:rPr>
        <w:t xml:space="preserve"> Annual report and accounts 2020-21. </w:t>
      </w:r>
      <w:r w:rsidR="0030023B">
        <w:rPr>
          <w:rFonts w:ascii="Arial" w:hAnsi="Arial" w:cs="Arial"/>
        </w:rPr>
        <w:t xml:space="preserve"> Birmingham Women’s &amp; Children’s NHS</w:t>
      </w:r>
      <w:r w:rsidR="00917BB6">
        <w:rPr>
          <w:rFonts w:ascii="Arial" w:hAnsi="Arial" w:cs="Arial"/>
        </w:rPr>
        <w:t xml:space="preserve"> FT.</w:t>
      </w:r>
    </w:p>
    <w:p w14:paraId="010FB2D2" w14:textId="4CFB12CD" w:rsidR="00917BB6" w:rsidRDefault="00917BB6" w:rsidP="005C4CF0">
      <w:pPr>
        <w:pStyle w:val="ListParagraph"/>
        <w:numPr>
          <w:ilvl w:val="0"/>
          <w:numId w:val="1"/>
        </w:numPr>
        <w:spacing w:line="360" w:lineRule="auto"/>
        <w:rPr>
          <w:rFonts w:ascii="Arial" w:hAnsi="Arial" w:cs="Arial"/>
        </w:rPr>
      </w:pPr>
      <w:bookmarkStart w:id="1" w:name="_Hlk214296790"/>
      <w:r>
        <w:rPr>
          <w:rFonts w:ascii="Arial" w:hAnsi="Arial" w:cs="Arial"/>
        </w:rPr>
        <w:t>Digital Health News</w:t>
      </w:r>
      <w:r w:rsidR="009E6E62">
        <w:rPr>
          <w:rFonts w:ascii="Arial" w:hAnsi="Arial" w:cs="Arial"/>
        </w:rPr>
        <w:t xml:space="preserve"> </w:t>
      </w:r>
      <w:r>
        <w:rPr>
          <w:rFonts w:ascii="Arial" w:hAnsi="Arial" w:cs="Arial"/>
        </w:rPr>
        <w:t>(2024) ‘Birmingham Women’s and Children’s NHS FT</w:t>
      </w:r>
      <w:r w:rsidR="009E6E62">
        <w:rPr>
          <w:rFonts w:ascii="Arial" w:hAnsi="Arial" w:cs="Arial"/>
        </w:rPr>
        <w:t xml:space="preserve"> </w:t>
      </w:r>
      <w:bookmarkEnd w:id="1"/>
      <w:r w:rsidR="009E6E62">
        <w:rPr>
          <w:rFonts w:ascii="Arial" w:hAnsi="Arial" w:cs="Arial"/>
        </w:rPr>
        <w:t>go live with EPE’, Digital Health, 8 May.</w:t>
      </w:r>
    </w:p>
    <w:p w14:paraId="3775781F" w14:textId="653ADFE8" w:rsidR="009E6E62" w:rsidRDefault="009E6E62" w:rsidP="005C4CF0">
      <w:pPr>
        <w:pStyle w:val="ListParagraph"/>
        <w:numPr>
          <w:ilvl w:val="0"/>
          <w:numId w:val="1"/>
        </w:numPr>
        <w:spacing w:line="360" w:lineRule="auto"/>
        <w:rPr>
          <w:rFonts w:ascii="Arial" w:hAnsi="Arial" w:cs="Arial"/>
        </w:rPr>
      </w:pPr>
      <w:r>
        <w:rPr>
          <w:rFonts w:ascii="Arial" w:hAnsi="Arial" w:cs="Arial"/>
        </w:rPr>
        <w:t>Digital Health News (2024) ‘Birmingham Women’s and Children’s NHS FT</w:t>
      </w:r>
      <w:r w:rsidR="002D7F3B">
        <w:rPr>
          <w:rFonts w:ascii="Arial" w:hAnsi="Arial" w:cs="Arial"/>
        </w:rPr>
        <w:t xml:space="preserve"> award’s EPR contract to Epic’, Digital Health, 28 </w:t>
      </w:r>
      <w:r w:rsidR="00E82DE3">
        <w:rPr>
          <w:rFonts w:ascii="Arial" w:hAnsi="Arial" w:cs="Arial"/>
        </w:rPr>
        <w:t>February.</w:t>
      </w:r>
    </w:p>
    <w:p w14:paraId="635CC983" w14:textId="693E7820" w:rsidR="00E82DE3" w:rsidRDefault="00E82DE3" w:rsidP="005C4CF0">
      <w:pPr>
        <w:pStyle w:val="ListParagraph"/>
        <w:numPr>
          <w:ilvl w:val="0"/>
          <w:numId w:val="1"/>
        </w:numPr>
        <w:spacing w:line="360" w:lineRule="auto"/>
        <w:rPr>
          <w:rFonts w:ascii="Arial" w:hAnsi="Arial" w:cs="Arial"/>
        </w:rPr>
      </w:pPr>
      <w:r>
        <w:rPr>
          <w:rFonts w:ascii="Arial" w:hAnsi="Arial" w:cs="Arial"/>
        </w:rPr>
        <w:t>HTN Health Tech News (2025)</w:t>
      </w:r>
      <w:r w:rsidR="00FD1028">
        <w:rPr>
          <w:rFonts w:ascii="Arial" w:hAnsi="Arial" w:cs="Arial"/>
        </w:rPr>
        <w:t xml:space="preserve"> ‘Birmingham Women’s and Children’s board discuss EPR </w:t>
      </w:r>
      <w:r w:rsidR="00D45F18">
        <w:rPr>
          <w:rFonts w:ascii="Arial" w:hAnsi="Arial" w:cs="Arial"/>
        </w:rPr>
        <w:t>programme and post-implementation challenges’,</w:t>
      </w:r>
      <w:r w:rsidR="00A053FA">
        <w:rPr>
          <w:rFonts w:ascii="Arial" w:hAnsi="Arial" w:cs="Arial"/>
        </w:rPr>
        <w:t xml:space="preserve"> HTN, 30 September.</w:t>
      </w:r>
    </w:p>
    <w:p w14:paraId="58228A78" w14:textId="5C19B269" w:rsidR="00A053FA" w:rsidRDefault="00A053FA" w:rsidP="005C4CF0">
      <w:pPr>
        <w:pStyle w:val="ListParagraph"/>
        <w:numPr>
          <w:ilvl w:val="0"/>
          <w:numId w:val="1"/>
        </w:numPr>
        <w:spacing w:line="360" w:lineRule="auto"/>
        <w:rPr>
          <w:rFonts w:ascii="Arial" w:hAnsi="Arial" w:cs="Arial"/>
        </w:rPr>
      </w:pPr>
      <w:r>
        <w:rPr>
          <w:rFonts w:ascii="Arial" w:hAnsi="Arial" w:cs="Arial"/>
        </w:rPr>
        <w:t>Digital Health (2025) ‘Birmingham</w:t>
      </w:r>
      <w:r w:rsidR="00012B2D">
        <w:rPr>
          <w:rFonts w:ascii="Arial" w:hAnsi="Arial" w:cs="Arial"/>
        </w:rPr>
        <w:t xml:space="preserve"> Women’s and Children’s </w:t>
      </w:r>
      <w:r w:rsidR="00A648B9">
        <w:rPr>
          <w:rFonts w:ascii="Arial" w:hAnsi="Arial" w:cs="Arial"/>
        </w:rPr>
        <w:t>connect</w:t>
      </w:r>
      <w:r w:rsidR="001548C0">
        <w:rPr>
          <w:rFonts w:ascii="Arial" w:hAnsi="Arial" w:cs="Arial"/>
        </w:rPr>
        <w:t xml:space="preserve"> into NHS App’, </w:t>
      </w:r>
      <w:r w:rsidR="00A648B9">
        <w:rPr>
          <w:rFonts w:ascii="Arial" w:hAnsi="Arial" w:cs="Arial"/>
        </w:rPr>
        <w:t>Digital Health</w:t>
      </w:r>
      <w:r w:rsidR="001548C0">
        <w:rPr>
          <w:rFonts w:ascii="Arial" w:hAnsi="Arial" w:cs="Arial"/>
        </w:rPr>
        <w:t>, 15 June</w:t>
      </w:r>
      <w:r w:rsidR="00A648B9">
        <w:rPr>
          <w:rFonts w:ascii="Arial" w:hAnsi="Arial" w:cs="Arial"/>
        </w:rPr>
        <w:t>.</w:t>
      </w:r>
    </w:p>
    <w:p w14:paraId="51B076AE" w14:textId="13217765" w:rsidR="00A648B9" w:rsidRDefault="00A648B9" w:rsidP="005C4CF0">
      <w:pPr>
        <w:pStyle w:val="ListParagraph"/>
        <w:numPr>
          <w:ilvl w:val="0"/>
          <w:numId w:val="1"/>
        </w:numPr>
        <w:spacing w:line="360" w:lineRule="auto"/>
        <w:rPr>
          <w:rFonts w:ascii="Arial" w:hAnsi="Arial" w:cs="Arial"/>
        </w:rPr>
      </w:pPr>
      <w:r>
        <w:rPr>
          <w:rFonts w:ascii="Arial" w:hAnsi="Arial" w:cs="Arial"/>
        </w:rPr>
        <w:t>Hospital Times (2022) ‘MIRACL announces new partnership</w:t>
      </w:r>
      <w:r w:rsidR="009D1D6B">
        <w:rPr>
          <w:rFonts w:ascii="Arial" w:hAnsi="Arial" w:cs="Arial"/>
        </w:rPr>
        <w:t xml:space="preserve"> with Birmingham Women’s and Children’s NHS Foundation Trust’</w:t>
      </w:r>
      <w:r w:rsidR="005241B8">
        <w:rPr>
          <w:rFonts w:ascii="Arial" w:hAnsi="Arial" w:cs="Arial"/>
        </w:rPr>
        <w:t>. Hospital Times, 21 September.</w:t>
      </w:r>
    </w:p>
    <w:p w14:paraId="16A80346" w14:textId="77777777" w:rsidR="00064C91" w:rsidRDefault="005241B8" w:rsidP="005C4CF0">
      <w:pPr>
        <w:pStyle w:val="ListParagraph"/>
        <w:numPr>
          <w:ilvl w:val="0"/>
          <w:numId w:val="1"/>
        </w:numPr>
        <w:spacing w:line="360" w:lineRule="auto"/>
        <w:rPr>
          <w:rFonts w:ascii="Arial" w:hAnsi="Arial" w:cs="Arial"/>
        </w:rPr>
      </w:pPr>
      <w:r>
        <w:rPr>
          <w:rFonts w:ascii="Arial" w:hAnsi="Arial" w:cs="Arial"/>
        </w:rPr>
        <w:t>Care Quality Commission</w:t>
      </w:r>
      <w:r w:rsidR="0043713F">
        <w:rPr>
          <w:rFonts w:ascii="Arial" w:hAnsi="Arial" w:cs="Arial"/>
        </w:rPr>
        <w:t xml:space="preserve"> (no date), Birmingham Women’s Hospital- CQC Inspection Summary</w:t>
      </w:r>
      <w:r w:rsidR="00A4199E">
        <w:rPr>
          <w:rFonts w:ascii="Arial" w:hAnsi="Arial" w:cs="Arial"/>
        </w:rPr>
        <w:t>.</w:t>
      </w:r>
    </w:p>
    <w:p w14:paraId="62AA234E" w14:textId="77777777" w:rsidR="00CD13CB" w:rsidRDefault="00665061" w:rsidP="005C4CF0">
      <w:pPr>
        <w:pStyle w:val="ListParagraph"/>
        <w:numPr>
          <w:ilvl w:val="0"/>
          <w:numId w:val="1"/>
        </w:numPr>
        <w:spacing w:line="360" w:lineRule="auto"/>
        <w:rPr>
          <w:rFonts w:ascii="Arial" w:hAnsi="Arial" w:cs="Arial"/>
        </w:rPr>
      </w:pPr>
      <w:r>
        <w:rPr>
          <w:rFonts w:ascii="Arial" w:hAnsi="Arial" w:cs="Arial"/>
        </w:rPr>
        <w:lastRenderedPageBreak/>
        <w:t>Harrison, R et al. (2021) “where do mo</w:t>
      </w:r>
      <w:r w:rsidR="00273160">
        <w:rPr>
          <w:rFonts w:ascii="Arial" w:hAnsi="Arial" w:cs="Arial"/>
        </w:rPr>
        <w:t>dels for change management, improvement and implementation meet? A sy</w:t>
      </w:r>
      <w:r w:rsidR="005D0CBD">
        <w:rPr>
          <w:rFonts w:ascii="Arial" w:hAnsi="Arial" w:cs="Arial"/>
        </w:rPr>
        <w:t>stematic review and conc</w:t>
      </w:r>
      <w:r w:rsidR="00CB2061">
        <w:rPr>
          <w:rFonts w:ascii="Arial" w:hAnsi="Arial" w:cs="Arial"/>
        </w:rPr>
        <w:t>eptual synthesis</w:t>
      </w:r>
      <w:r w:rsidR="00DA2D8A">
        <w:rPr>
          <w:rFonts w:ascii="Arial" w:hAnsi="Arial" w:cs="Arial"/>
        </w:rPr>
        <w:t>’, implementation Science, 16(1)</w:t>
      </w:r>
      <w:r w:rsidR="00CD13CB">
        <w:rPr>
          <w:rFonts w:ascii="Arial" w:hAnsi="Arial" w:cs="Arial"/>
        </w:rPr>
        <w:t>. Available at PMC article.</w:t>
      </w:r>
    </w:p>
    <w:p w14:paraId="6C7124E2" w14:textId="4BA0D7EE" w:rsidR="00D64156" w:rsidRDefault="00CD13CB" w:rsidP="005C4CF0">
      <w:pPr>
        <w:pStyle w:val="ListParagraph"/>
        <w:numPr>
          <w:ilvl w:val="0"/>
          <w:numId w:val="1"/>
        </w:numPr>
        <w:spacing w:line="360" w:lineRule="auto"/>
        <w:rPr>
          <w:rFonts w:ascii="Arial" w:hAnsi="Arial" w:cs="Arial"/>
        </w:rPr>
      </w:pPr>
      <w:r>
        <w:rPr>
          <w:rFonts w:ascii="Arial" w:hAnsi="Arial" w:cs="Arial"/>
        </w:rPr>
        <w:t>Barrow, J.M. (2022)</w:t>
      </w:r>
      <w:r w:rsidR="00F50F1A">
        <w:rPr>
          <w:rFonts w:ascii="Arial" w:hAnsi="Arial" w:cs="Arial"/>
        </w:rPr>
        <w:t xml:space="preserve">’Change Management </w:t>
      </w:r>
      <w:proofErr w:type="gramStart"/>
      <w:r w:rsidR="00F50F1A">
        <w:rPr>
          <w:rFonts w:ascii="Arial" w:hAnsi="Arial" w:cs="Arial"/>
        </w:rPr>
        <w:t>In</w:t>
      </w:r>
      <w:proofErr w:type="gramEnd"/>
      <w:r w:rsidR="00F50F1A">
        <w:rPr>
          <w:rFonts w:ascii="Arial" w:hAnsi="Arial" w:cs="Arial"/>
        </w:rPr>
        <w:t xml:space="preserve"> Health Care’</w:t>
      </w:r>
      <w:r w:rsidR="00D64156">
        <w:rPr>
          <w:rFonts w:ascii="Arial" w:hAnsi="Arial" w:cs="Arial"/>
        </w:rPr>
        <w:t xml:space="preserve">, Stat Pearls (NCBI Bookshelf). </w:t>
      </w:r>
    </w:p>
    <w:p w14:paraId="1B5A162C" w14:textId="5344A3DA" w:rsidR="005241B8" w:rsidRDefault="0043713F" w:rsidP="005C4CF0">
      <w:pPr>
        <w:pStyle w:val="ListParagraph"/>
        <w:numPr>
          <w:ilvl w:val="0"/>
          <w:numId w:val="1"/>
        </w:numPr>
        <w:spacing w:line="360" w:lineRule="auto"/>
        <w:rPr>
          <w:rFonts w:ascii="Arial" w:hAnsi="Arial" w:cs="Arial"/>
        </w:rPr>
      </w:pPr>
      <w:r>
        <w:rPr>
          <w:rFonts w:ascii="Arial" w:hAnsi="Arial" w:cs="Arial"/>
        </w:rPr>
        <w:t xml:space="preserve"> </w:t>
      </w:r>
      <w:r w:rsidR="00DE0DF7">
        <w:rPr>
          <w:rFonts w:ascii="Arial" w:hAnsi="Arial" w:cs="Arial"/>
        </w:rPr>
        <w:t xml:space="preserve">NHS England (2016) Better Births: Improving </w:t>
      </w:r>
      <w:r w:rsidR="004A4833">
        <w:rPr>
          <w:rFonts w:ascii="Arial" w:hAnsi="Arial" w:cs="Arial"/>
        </w:rPr>
        <w:t>outcomes of maternity services in England</w:t>
      </w:r>
      <w:r w:rsidR="00434B27">
        <w:rPr>
          <w:rFonts w:ascii="Arial" w:hAnsi="Arial" w:cs="Arial"/>
        </w:rPr>
        <w:t xml:space="preserve">: A five year </w:t>
      </w:r>
      <w:r w:rsidR="00885225">
        <w:rPr>
          <w:rFonts w:ascii="Arial" w:hAnsi="Arial" w:cs="Arial"/>
        </w:rPr>
        <w:t>forward view for maternity care. NHS England</w:t>
      </w:r>
      <w:r w:rsidR="00A22E1A">
        <w:rPr>
          <w:rFonts w:ascii="Arial" w:hAnsi="Arial" w:cs="Arial"/>
        </w:rPr>
        <w:t>.</w:t>
      </w:r>
    </w:p>
    <w:p w14:paraId="67B2C9E1" w14:textId="66FD2981" w:rsidR="00A22E1A" w:rsidRDefault="00486E13" w:rsidP="005C4CF0">
      <w:pPr>
        <w:pStyle w:val="ListParagraph"/>
        <w:numPr>
          <w:ilvl w:val="0"/>
          <w:numId w:val="1"/>
        </w:numPr>
        <w:spacing w:line="360" w:lineRule="auto"/>
        <w:rPr>
          <w:rFonts w:ascii="Arial" w:hAnsi="Arial" w:cs="Arial"/>
        </w:rPr>
      </w:pPr>
      <w:r>
        <w:rPr>
          <w:rFonts w:ascii="Arial" w:hAnsi="Arial" w:cs="Arial"/>
        </w:rPr>
        <w:t>Ockenden,</w:t>
      </w:r>
      <w:r w:rsidR="005F232F">
        <w:rPr>
          <w:rFonts w:ascii="Arial" w:hAnsi="Arial" w:cs="Arial"/>
        </w:rPr>
        <w:t xml:space="preserve"> D. (2022) final independent report of the Ockenden review of maternity services</w:t>
      </w:r>
      <w:r w:rsidR="003635FA">
        <w:rPr>
          <w:rFonts w:ascii="Arial" w:hAnsi="Arial" w:cs="Arial"/>
        </w:rPr>
        <w:t>.</w:t>
      </w:r>
    </w:p>
    <w:p w14:paraId="17EA6FBD" w14:textId="54908010" w:rsidR="003635FA" w:rsidRDefault="003635FA" w:rsidP="005C4CF0">
      <w:pPr>
        <w:pStyle w:val="ListParagraph"/>
        <w:numPr>
          <w:ilvl w:val="0"/>
          <w:numId w:val="1"/>
        </w:numPr>
        <w:spacing w:line="360" w:lineRule="auto"/>
        <w:rPr>
          <w:rFonts w:ascii="Arial" w:hAnsi="Arial" w:cs="Arial"/>
        </w:rPr>
      </w:pPr>
      <w:proofErr w:type="spellStart"/>
      <w:r>
        <w:rPr>
          <w:rFonts w:ascii="Arial" w:hAnsi="Arial" w:cs="Arial"/>
        </w:rPr>
        <w:t>Prosci</w:t>
      </w:r>
      <w:proofErr w:type="spellEnd"/>
      <w:r>
        <w:rPr>
          <w:rFonts w:ascii="Arial" w:hAnsi="Arial" w:cs="Arial"/>
        </w:rPr>
        <w:t xml:space="preserve"> ADKAR Model for individual change. </w:t>
      </w:r>
      <w:proofErr w:type="spellStart"/>
      <w:r>
        <w:rPr>
          <w:rFonts w:ascii="Arial" w:hAnsi="Arial" w:cs="Arial"/>
        </w:rPr>
        <w:t>Pros</w:t>
      </w:r>
      <w:r w:rsidR="00110C0E">
        <w:rPr>
          <w:rFonts w:ascii="Arial" w:hAnsi="Arial" w:cs="Arial"/>
        </w:rPr>
        <w:t>ci</w:t>
      </w:r>
      <w:proofErr w:type="spellEnd"/>
      <w:r w:rsidR="00110C0E">
        <w:rPr>
          <w:rFonts w:ascii="Arial" w:hAnsi="Arial" w:cs="Arial"/>
        </w:rPr>
        <w:t>.</w:t>
      </w:r>
    </w:p>
    <w:p w14:paraId="3DA16B5B" w14:textId="06576B84" w:rsidR="00D271FC" w:rsidRPr="00D271FC" w:rsidRDefault="00110C0E" w:rsidP="00D271FC">
      <w:pPr>
        <w:pStyle w:val="ListParagraph"/>
        <w:numPr>
          <w:ilvl w:val="0"/>
          <w:numId w:val="1"/>
        </w:numPr>
        <w:spacing w:line="360" w:lineRule="auto"/>
        <w:rPr>
          <w:rFonts w:ascii="Arial" w:hAnsi="Arial" w:cs="Arial"/>
        </w:rPr>
      </w:pPr>
      <w:r>
        <w:rPr>
          <w:rFonts w:ascii="Arial" w:hAnsi="Arial" w:cs="Arial"/>
        </w:rPr>
        <w:t xml:space="preserve">Kotter, </w:t>
      </w:r>
      <w:proofErr w:type="gramStart"/>
      <w:r>
        <w:rPr>
          <w:rFonts w:ascii="Arial" w:hAnsi="Arial" w:cs="Arial"/>
        </w:rPr>
        <w:t>J.P.(</w:t>
      </w:r>
      <w:proofErr w:type="gramEnd"/>
      <w:r>
        <w:rPr>
          <w:rFonts w:ascii="Arial" w:hAnsi="Arial" w:cs="Arial"/>
        </w:rPr>
        <w:t xml:space="preserve">1996) Leading Change, Boston, MA; Harvard Business School </w:t>
      </w:r>
      <w:r w:rsidR="00D271FC">
        <w:rPr>
          <w:rFonts w:ascii="Arial" w:hAnsi="Arial" w:cs="Arial"/>
        </w:rPr>
        <w:t>Press.</w:t>
      </w:r>
    </w:p>
    <w:p w14:paraId="3D5B87D6" w14:textId="77777777" w:rsidR="009E6E62" w:rsidRPr="005C4CF0" w:rsidRDefault="009E6E62" w:rsidP="009E6E62">
      <w:pPr>
        <w:pStyle w:val="ListParagraph"/>
        <w:spacing w:line="360" w:lineRule="auto"/>
        <w:rPr>
          <w:rFonts w:ascii="Arial" w:hAnsi="Arial" w:cs="Arial"/>
        </w:rPr>
      </w:pPr>
    </w:p>
    <w:p w14:paraId="0D84C0E2" w14:textId="77777777" w:rsidR="005C4CF0" w:rsidRPr="000D62C1" w:rsidRDefault="005C4CF0" w:rsidP="00E4732C">
      <w:pPr>
        <w:spacing w:line="360" w:lineRule="auto"/>
        <w:rPr>
          <w:rFonts w:ascii="Arial" w:hAnsi="Arial" w:cs="Arial"/>
        </w:rPr>
      </w:pPr>
    </w:p>
    <w:sectPr w:rsidR="005C4CF0" w:rsidRPr="000D62C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4059C9" w14:textId="77777777" w:rsidR="00E4732C" w:rsidRDefault="00E4732C" w:rsidP="00E4732C">
      <w:pPr>
        <w:spacing w:after="0" w:line="240" w:lineRule="auto"/>
      </w:pPr>
      <w:r>
        <w:separator/>
      </w:r>
    </w:p>
  </w:endnote>
  <w:endnote w:type="continuationSeparator" w:id="0">
    <w:p w14:paraId="5CC3A037" w14:textId="77777777" w:rsidR="00E4732C" w:rsidRDefault="00E4732C" w:rsidP="00E47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F8FEF" w14:textId="77777777" w:rsidR="00E4732C" w:rsidRDefault="00E4732C" w:rsidP="00E4732C">
      <w:pPr>
        <w:spacing w:after="0" w:line="240" w:lineRule="auto"/>
      </w:pPr>
      <w:r>
        <w:separator/>
      </w:r>
    </w:p>
  </w:footnote>
  <w:footnote w:type="continuationSeparator" w:id="0">
    <w:p w14:paraId="6C3BE5AB" w14:textId="77777777" w:rsidR="00E4732C" w:rsidRDefault="00E4732C" w:rsidP="00E473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5661382"/>
      <w:docPartObj>
        <w:docPartGallery w:val="Page Numbers (Top of Page)"/>
        <w:docPartUnique/>
      </w:docPartObj>
    </w:sdtPr>
    <w:sdtContent>
      <w:p w14:paraId="6C10082F" w14:textId="77777777" w:rsidR="00926F03" w:rsidRDefault="00926F03">
        <w:pPr>
          <w:pStyle w:val="Header"/>
        </w:pPr>
        <w:r>
          <w:fldChar w:fldCharType="begin"/>
        </w:r>
        <w:r>
          <w:instrText>PAGE   \* MERGEFORMAT</w:instrText>
        </w:r>
        <w:r>
          <w:fldChar w:fldCharType="separate"/>
        </w:r>
        <w:r>
          <w:t>2</w:t>
        </w:r>
        <w:r>
          <w:fldChar w:fldCharType="end"/>
        </w:r>
      </w:p>
      <w:p w14:paraId="0C596AE0" w14:textId="5E75E647" w:rsidR="00926F03" w:rsidRDefault="00926F03">
        <w:pPr>
          <w:pStyle w:val="Header"/>
        </w:pPr>
      </w:p>
    </w:sdtContent>
  </w:sdt>
  <w:p w14:paraId="2F09B510" w14:textId="77777777" w:rsidR="00926F03" w:rsidRDefault="00926F03" w:rsidP="00926F03">
    <w:pPr>
      <w:pStyle w:val="Header"/>
      <w:spacing w:line="360" w:lineRule="auto"/>
      <w:rPr>
        <w:rFonts w:ascii="Arial" w:hAnsi="Arial" w:cs="Arial"/>
        <w:bCs/>
      </w:rPr>
    </w:pPr>
  </w:p>
  <w:p w14:paraId="2273F27E" w14:textId="77777777" w:rsidR="00926F03" w:rsidRPr="00E4732C" w:rsidRDefault="00926F03" w:rsidP="00926F03">
    <w:pPr>
      <w:pStyle w:val="Header"/>
      <w:spacing w:line="360" w:lineRule="auto"/>
      <w:rPr>
        <w:rFonts w:ascii="Arial" w:hAnsi="Arial" w:cs="Arial"/>
        <w:bCs/>
      </w:rPr>
    </w:pPr>
    <w:r w:rsidRPr="00E4732C">
      <w:rPr>
        <w:rFonts w:ascii="Arial" w:hAnsi="Arial" w:cs="Arial"/>
        <w:bCs/>
      </w:rPr>
      <w:t>LCLM6003</w:t>
    </w:r>
  </w:p>
  <w:p w14:paraId="552A90C8" w14:textId="77777777" w:rsidR="00926F03" w:rsidRPr="00E4732C" w:rsidRDefault="00926F03" w:rsidP="00926F03">
    <w:pPr>
      <w:pStyle w:val="Header"/>
      <w:spacing w:line="360" w:lineRule="auto"/>
      <w:rPr>
        <w:rFonts w:ascii="Arial" w:hAnsi="Arial" w:cs="Arial"/>
        <w:bCs/>
      </w:rPr>
    </w:pPr>
    <w:r w:rsidRPr="00E4732C">
      <w:rPr>
        <w:rFonts w:ascii="Arial" w:hAnsi="Arial" w:cs="Arial"/>
        <w:bCs/>
      </w:rPr>
      <w:t>Irum Khan</w:t>
    </w:r>
  </w:p>
  <w:p w14:paraId="5D012DA8" w14:textId="77777777" w:rsidR="00926F03" w:rsidRPr="00E4732C" w:rsidRDefault="00926F03" w:rsidP="00926F03">
    <w:pPr>
      <w:pStyle w:val="Header"/>
      <w:spacing w:line="360" w:lineRule="auto"/>
      <w:rPr>
        <w:rFonts w:ascii="Arial" w:hAnsi="Arial" w:cs="Arial"/>
        <w:bCs/>
      </w:rPr>
    </w:pPr>
    <w:r w:rsidRPr="00E4732C">
      <w:rPr>
        <w:rFonts w:ascii="Arial" w:hAnsi="Arial" w:cs="Arial"/>
        <w:bCs/>
      </w:rPr>
      <w:t>2237028</w:t>
    </w:r>
  </w:p>
  <w:p w14:paraId="6B9011C0" w14:textId="77777777" w:rsidR="00E4732C" w:rsidRPr="00E4732C" w:rsidRDefault="00E4732C">
    <w:pPr>
      <w:pStyle w:val="Header"/>
      <w:rPr>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D41274"/>
    <w:multiLevelType w:val="hybridMultilevel"/>
    <w:tmpl w:val="0206F8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053D47"/>
    <w:multiLevelType w:val="hybridMultilevel"/>
    <w:tmpl w:val="3CC0FE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0176783">
    <w:abstractNumId w:val="1"/>
  </w:num>
  <w:num w:numId="2" w16cid:durableId="13290162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32C"/>
    <w:rsid w:val="00000D26"/>
    <w:rsid w:val="00002DE0"/>
    <w:rsid w:val="0001240F"/>
    <w:rsid w:val="00012B2D"/>
    <w:rsid w:val="0001544C"/>
    <w:rsid w:val="00017D0D"/>
    <w:rsid w:val="00025C1D"/>
    <w:rsid w:val="00027363"/>
    <w:rsid w:val="00031336"/>
    <w:rsid w:val="00035EF4"/>
    <w:rsid w:val="00036248"/>
    <w:rsid w:val="00044A2D"/>
    <w:rsid w:val="00050C29"/>
    <w:rsid w:val="00064C91"/>
    <w:rsid w:val="000828A1"/>
    <w:rsid w:val="00083D69"/>
    <w:rsid w:val="00084927"/>
    <w:rsid w:val="00086322"/>
    <w:rsid w:val="00092D24"/>
    <w:rsid w:val="00092D72"/>
    <w:rsid w:val="000A3831"/>
    <w:rsid w:val="000A3B6F"/>
    <w:rsid w:val="000A5EEC"/>
    <w:rsid w:val="000A6BCD"/>
    <w:rsid w:val="000B03D6"/>
    <w:rsid w:val="000B2ED1"/>
    <w:rsid w:val="000B3A42"/>
    <w:rsid w:val="000B489D"/>
    <w:rsid w:val="000B5044"/>
    <w:rsid w:val="000B70AA"/>
    <w:rsid w:val="000B70E4"/>
    <w:rsid w:val="000C01E7"/>
    <w:rsid w:val="000C2832"/>
    <w:rsid w:val="000C65F8"/>
    <w:rsid w:val="000D08E8"/>
    <w:rsid w:val="000D1E55"/>
    <w:rsid w:val="000D271A"/>
    <w:rsid w:val="000D3F41"/>
    <w:rsid w:val="000D62C1"/>
    <w:rsid w:val="000D7348"/>
    <w:rsid w:val="000D7E75"/>
    <w:rsid w:val="000F11F4"/>
    <w:rsid w:val="000F64EB"/>
    <w:rsid w:val="001015A7"/>
    <w:rsid w:val="00110AB8"/>
    <w:rsid w:val="00110C0E"/>
    <w:rsid w:val="001156CF"/>
    <w:rsid w:val="00123A4F"/>
    <w:rsid w:val="001246CA"/>
    <w:rsid w:val="0012539E"/>
    <w:rsid w:val="00125CEC"/>
    <w:rsid w:val="00126F97"/>
    <w:rsid w:val="001353BB"/>
    <w:rsid w:val="00141445"/>
    <w:rsid w:val="00152697"/>
    <w:rsid w:val="0015432E"/>
    <w:rsid w:val="001548C0"/>
    <w:rsid w:val="00157163"/>
    <w:rsid w:val="0016487F"/>
    <w:rsid w:val="00164F90"/>
    <w:rsid w:val="00170441"/>
    <w:rsid w:val="00171C01"/>
    <w:rsid w:val="0017738E"/>
    <w:rsid w:val="00181CA9"/>
    <w:rsid w:val="0019033C"/>
    <w:rsid w:val="0019314D"/>
    <w:rsid w:val="001931AE"/>
    <w:rsid w:val="001A18D5"/>
    <w:rsid w:val="001A697B"/>
    <w:rsid w:val="001B1004"/>
    <w:rsid w:val="001B6E16"/>
    <w:rsid w:val="001B7846"/>
    <w:rsid w:val="001C02FE"/>
    <w:rsid w:val="001C14A0"/>
    <w:rsid w:val="001C1B8C"/>
    <w:rsid w:val="001C3078"/>
    <w:rsid w:val="001C48A9"/>
    <w:rsid w:val="001C4B2C"/>
    <w:rsid w:val="001C512B"/>
    <w:rsid w:val="001C597F"/>
    <w:rsid w:val="001C6BE5"/>
    <w:rsid w:val="001D2067"/>
    <w:rsid w:val="001E12C2"/>
    <w:rsid w:val="001E2495"/>
    <w:rsid w:val="001F15A5"/>
    <w:rsid w:val="001F475B"/>
    <w:rsid w:val="001F692D"/>
    <w:rsid w:val="001F7D21"/>
    <w:rsid w:val="002010B3"/>
    <w:rsid w:val="00204939"/>
    <w:rsid w:val="00205280"/>
    <w:rsid w:val="002067C7"/>
    <w:rsid w:val="00206CFF"/>
    <w:rsid w:val="00211334"/>
    <w:rsid w:val="00225AB5"/>
    <w:rsid w:val="00227817"/>
    <w:rsid w:val="0023263B"/>
    <w:rsid w:val="00233EA3"/>
    <w:rsid w:val="0023444B"/>
    <w:rsid w:val="002378F6"/>
    <w:rsid w:val="002421FB"/>
    <w:rsid w:val="00246AFC"/>
    <w:rsid w:val="00247D49"/>
    <w:rsid w:val="0026123B"/>
    <w:rsid w:val="00273160"/>
    <w:rsid w:val="00275056"/>
    <w:rsid w:val="00275C35"/>
    <w:rsid w:val="00280988"/>
    <w:rsid w:val="00280A3C"/>
    <w:rsid w:val="002823E5"/>
    <w:rsid w:val="00283D24"/>
    <w:rsid w:val="002843A6"/>
    <w:rsid w:val="00287628"/>
    <w:rsid w:val="00291BD7"/>
    <w:rsid w:val="00293B9A"/>
    <w:rsid w:val="00294788"/>
    <w:rsid w:val="002959C8"/>
    <w:rsid w:val="002A466B"/>
    <w:rsid w:val="002B397E"/>
    <w:rsid w:val="002C1117"/>
    <w:rsid w:val="002C4835"/>
    <w:rsid w:val="002C5783"/>
    <w:rsid w:val="002D024F"/>
    <w:rsid w:val="002D1D28"/>
    <w:rsid w:val="002D2E27"/>
    <w:rsid w:val="002D3EFA"/>
    <w:rsid w:val="002D7317"/>
    <w:rsid w:val="002D7F3B"/>
    <w:rsid w:val="002E01AA"/>
    <w:rsid w:val="002E0C77"/>
    <w:rsid w:val="002E227E"/>
    <w:rsid w:val="002E5140"/>
    <w:rsid w:val="002F117D"/>
    <w:rsid w:val="002F32BF"/>
    <w:rsid w:val="002F540E"/>
    <w:rsid w:val="002F6175"/>
    <w:rsid w:val="0030023B"/>
    <w:rsid w:val="00303116"/>
    <w:rsid w:val="00303134"/>
    <w:rsid w:val="00303329"/>
    <w:rsid w:val="00304551"/>
    <w:rsid w:val="003070B9"/>
    <w:rsid w:val="00307A13"/>
    <w:rsid w:val="003104B7"/>
    <w:rsid w:val="003124BD"/>
    <w:rsid w:val="00314396"/>
    <w:rsid w:val="00314B22"/>
    <w:rsid w:val="00315361"/>
    <w:rsid w:val="0031618C"/>
    <w:rsid w:val="003162C3"/>
    <w:rsid w:val="00317DE6"/>
    <w:rsid w:val="00330DA9"/>
    <w:rsid w:val="00330DED"/>
    <w:rsid w:val="00331561"/>
    <w:rsid w:val="00333F5C"/>
    <w:rsid w:val="003352B9"/>
    <w:rsid w:val="00335434"/>
    <w:rsid w:val="00337F96"/>
    <w:rsid w:val="00341E87"/>
    <w:rsid w:val="003423AC"/>
    <w:rsid w:val="00343695"/>
    <w:rsid w:val="0034541C"/>
    <w:rsid w:val="00347452"/>
    <w:rsid w:val="00357F3D"/>
    <w:rsid w:val="00360408"/>
    <w:rsid w:val="00363531"/>
    <w:rsid w:val="003635FA"/>
    <w:rsid w:val="00364883"/>
    <w:rsid w:val="00365E4E"/>
    <w:rsid w:val="00366880"/>
    <w:rsid w:val="00370654"/>
    <w:rsid w:val="0037285F"/>
    <w:rsid w:val="00374093"/>
    <w:rsid w:val="0037459B"/>
    <w:rsid w:val="00376853"/>
    <w:rsid w:val="003805E6"/>
    <w:rsid w:val="003828C4"/>
    <w:rsid w:val="0038688C"/>
    <w:rsid w:val="00387826"/>
    <w:rsid w:val="003901CE"/>
    <w:rsid w:val="003906CC"/>
    <w:rsid w:val="00393333"/>
    <w:rsid w:val="00393DB3"/>
    <w:rsid w:val="00395D8F"/>
    <w:rsid w:val="0039719F"/>
    <w:rsid w:val="003A0F4F"/>
    <w:rsid w:val="003B0E63"/>
    <w:rsid w:val="003B4351"/>
    <w:rsid w:val="003B6C85"/>
    <w:rsid w:val="003C2642"/>
    <w:rsid w:val="003D1556"/>
    <w:rsid w:val="003D4BBF"/>
    <w:rsid w:val="003E0EC8"/>
    <w:rsid w:val="003E1526"/>
    <w:rsid w:val="003E158E"/>
    <w:rsid w:val="003E1BD2"/>
    <w:rsid w:val="003E55A4"/>
    <w:rsid w:val="00401BBD"/>
    <w:rsid w:val="00402192"/>
    <w:rsid w:val="00405032"/>
    <w:rsid w:val="004129D8"/>
    <w:rsid w:val="00413C31"/>
    <w:rsid w:val="00414514"/>
    <w:rsid w:val="004153DC"/>
    <w:rsid w:val="00416645"/>
    <w:rsid w:val="0042390A"/>
    <w:rsid w:val="004246A8"/>
    <w:rsid w:val="0043099B"/>
    <w:rsid w:val="0043307D"/>
    <w:rsid w:val="00434B27"/>
    <w:rsid w:val="00434F5F"/>
    <w:rsid w:val="0043713F"/>
    <w:rsid w:val="0044149C"/>
    <w:rsid w:val="00444707"/>
    <w:rsid w:val="00445AF5"/>
    <w:rsid w:val="00445D5A"/>
    <w:rsid w:val="00445DFA"/>
    <w:rsid w:val="00447D30"/>
    <w:rsid w:val="00453832"/>
    <w:rsid w:val="00460BBF"/>
    <w:rsid w:val="00465246"/>
    <w:rsid w:val="00465961"/>
    <w:rsid w:val="004666E9"/>
    <w:rsid w:val="0047479F"/>
    <w:rsid w:val="00474EB8"/>
    <w:rsid w:val="0048026E"/>
    <w:rsid w:val="00480448"/>
    <w:rsid w:val="00482BEE"/>
    <w:rsid w:val="0048609D"/>
    <w:rsid w:val="00486E13"/>
    <w:rsid w:val="00490D4C"/>
    <w:rsid w:val="00492B79"/>
    <w:rsid w:val="0049490D"/>
    <w:rsid w:val="004A0B0E"/>
    <w:rsid w:val="004A19C9"/>
    <w:rsid w:val="004A4833"/>
    <w:rsid w:val="004A53E0"/>
    <w:rsid w:val="004A5794"/>
    <w:rsid w:val="004B5C4F"/>
    <w:rsid w:val="004C0709"/>
    <w:rsid w:val="004C2DCF"/>
    <w:rsid w:val="004C3028"/>
    <w:rsid w:val="004C5F2F"/>
    <w:rsid w:val="004C6EBF"/>
    <w:rsid w:val="004C7C0E"/>
    <w:rsid w:val="004D4E2A"/>
    <w:rsid w:val="004E02B1"/>
    <w:rsid w:val="004E18D5"/>
    <w:rsid w:val="004E2118"/>
    <w:rsid w:val="004E504A"/>
    <w:rsid w:val="004E56EF"/>
    <w:rsid w:val="004E5CBD"/>
    <w:rsid w:val="004E7A55"/>
    <w:rsid w:val="004F30F7"/>
    <w:rsid w:val="004F5337"/>
    <w:rsid w:val="004F626F"/>
    <w:rsid w:val="005033FF"/>
    <w:rsid w:val="00506E03"/>
    <w:rsid w:val="00507201"/>
    <w:rsid w:val="005119BF"/>
    <w:rsid w:val="00512136"/>
    <w:rsid w:val="0051457E"/>
    <w:rsid w:val="005163BA"/>
    <w:rsid w:val="00516AA2"/>
    <w:rsid w:val="00516F46"/>
    <w:rsid w:val="005241B8"/>
    <w:rsid w:val="00524F37"/>
    <w:rsid w:val="00525453"/>
    <w:rsid w:val="00525551"/>
    <w:rsid w:val="005262A1"/>
    <w:rsid w:val="00531FAB"/>
    <w:rsid w:val="00533858"/>
    <w:rsid w:val="0053795D"/>
    <w:rsid w:val="00545EC7"/>
    <w:rsid w:val="00547603"/>
    <w:rsid w:val="00547CB9"/>
    <w:rsid w:val="00556798"/>
    <w:rsid w:val="00565971"/>
    <w:rsid w:val="0057001F"/>
    <w:rsid w:val="00570FD4"/>
    <w:rsid w:val="00572112"/>
    <w:rsid w:val="0058023B"/>
    <w:rsid w:val="0058333E"/>
    <w:rsid w:val="00584BEE"/>
    <w:rsid w:val="0059297F"/>
    <w:rsid w:val="00597C32"/>
    <w:rsid w:val="005A712F"/>
    <w:rsid w:val="005A73FB"/>
    <w:rsid w:val="005B43B2"/>
    <w:rsid w:val="005B5614"/>
    <w:rsid w:val="005B5E15"/>
    <w:rsid w:val="005C16F9"/>
    <w:rsid w:val="005C2645"/>
    <w:rsid w:val="005C3994"/>
    <w:rsid w:val="005C4CF0"/>
    <w:rsid w:val="005D0CBD"/>
    <w:rsid w:val="005D4F94"/>
    <w:rsid w:val="005D6924"/>
    <w:rsid w:val="005E12E5"/>
    <w:rsid w:val="005E3BB4"/>
    <w:rsid w:val="005E7EE9"/>
    <w:rsid w:val="005F232F"/>
    <w:rsid w:val="005F44E1"/>
    <w:rsid w:val="005F5B2C"/>
    <w:rsid w:val="005F692C"/>
    <w:rsid w:val="00604C63"/>
    <w:rsid w:val="006109CD"/>
    <w:rsid w:val="006121B7"/>
    <w:rsid w:val="006165BF"/>
    <w:rsid w:val="006205B1"/>
    <w:rsid w:val="006253FF"/>
    <w:rsid w:val="006265D8"/>
    <w:rsid w:val="00626A51"/>
    <w:rsid w:val="00631A6B"/>
    <w:rsid w:val="00632678"/>
    <w:rsid w:val="00632D0F"/>
    <w:rsid w:val="00634E65"/>
    <w:rsid w:val="00636E12"/>
    <w:rsid w:val="006375FF"/>
    <w:rsid w:val="00637BBD"/>
    <w:rsid w:val="00640147"/>
    <w:rsid w:val="00640850"/>
    <w:rsid w:val="0064147D"/>
    <w:rsid w:val="00645AEA"/>
    <w:rsid w:val="00647AF4"/>
    <w:rsid w:val="006511B0"/>
    <w:rsid w:val="00652E18"/>
    <w:rsid w:val="006532C5"/>
    <w:rsid w:val="00655E95"/>
    <w:rsid w:val="00665061"/>
    <w:rsid w:val="006776A7"/>
    <w:rsid w:val="0067799F"/>
    <w:rsid w:val="00682F79"/>
    <w:rsid w:val="00683AAA"/>
    <w:rsid w:val="006975D5"/>
    <w:rsid w:val="00697B42"/>
    <w:rsid w:val="006B2E70"/>
    <w:rsid w:val="006B4062"/>
    <w:rsid w:val="006B6E0E"/>
    <w:rsid w:val="006C0AE1"/>
    <w:rsid w:val="006C2D24"/>
    <w:rsid w:val="006C3353"/>
    <w:rsid w:val="006C71E3"/>
    <w:rsid w:val="006D3D84"/>
    <w:rsid w:val="006E2613"/>
    <w:rsid w:val="006E5411"/>
    <w:rsid w:val="006E5BC4"/>
    <w:rsid w:val="006F6B89"/>
    <w:rsid w:val="006F6D61"/>
    <w:rsid w:val="0071141C"/>
    <w:rsid w:val="00717F5A"/>
    <w:rsid w:val="00722C82"/>
    <w:rsid w:val="0072337C"/>
    <w:rsid w:val="00726D62"/>
    <w:rsid w:val="007319E9"/>
    <w:rsid w:val="0074328F"/>
    <w:rsid w:val="00744342"/>
    <w:rsid w:val="00746A4F"/>
    <w:rsid w:val="0074762F"/>
    <w:rsid w:val="00753FE7"/>
    <w:rsid w:val="0076226A"/>
    <w:rsid w:val="00771D67"/>
    <w:rsid w:val="0077380D"/>
    <w:rsid w:val="007755D3"/>
    <w:rsid w:val="0077778A"/>
    <w:rsid w:val="00777DD1"/>
    <w:rsid w:val="007815BE"/>
    <w:rsid w:val="007823A6"/>
    <w:rsid w:val="007839B2"/>
    <w:rsid w:val="007852D9"/>
    <w:rsid w:val="007949BB"/>
    <w:rsid w:val="007A7DD2"/>
    <w:rsid w:val="007A7E16"/>
    <w:rsid w:val="007B3621"/>
    <w:rsid w:val="007B7944"/>
    <w:rsid w:val="007C1139"/>
    <w:rsid w:val="007C17E7"/>
    <w:rsid w:val="007C58A6"/>
    <w:rsid w:val="007C5FCB"/>
    <w:rsid w:val="007C7E85"/>
    <w:rsid w:val="007D005C"/>
    <w:rsid w:val="007D214D"/>
    <w:rsid w:val="007D34A3"/>
    <w:rsid w:val="007D41A5"/>
    <w:rsid w:val="007D6B6C"/>
    <w:rsid w:val="007D6D5A"/>
    <w:rsid w:val="007E0407"/>
    <w:rsid w:val="007E1A19"/>
    <w:rsid w:val="007F0212"/>
    <w:rsid w:val="007F25A0"/>
    <w:rsid w:val="007F2F58"/>
    <w:rsid w:val="007F35DC"/>
    <w:rsid w:val="007F5988"/>
    <w:rsid w:val="00803108"/>
    <w:rsid w:val="008100CF"/>
    <w:rsid w:val="00812EED"/>
    <w:rsid w:val="00813151"/>
    <w:rsid w:val="00820928"/>
    <w:rsid w:val="0082234B"/>
    <w:rsid w:val="00822730"/>
    <w:rsid w:val="00824DD4"/>
    <w:rsid w:val="00826567"/>
    <w:rsid w:val="00827144"/>
    <w:rsid w:val="00827977"/>
    <w:rsid w:val="0083263C"/>
    <w:rsid w:val="00837DD1"/>
    <w:rsid w:val="00840309"/>
    <w:rsid w:val="0084057F"/>
    <w:rsid w:val="00840E39"/>
    <w:rsid w:val="00841F2F"/>
    <w:rsid w:val="008515B4"/>
    <w:rsid w:val="00851B05"/>
    <w:rsid w:val="008531C9"/>
    <w:rsid w:val="008552EA"/>
    <w:rsid w:val="0086065B"/>
    <w:rsid w:val="00871272"/>
    <w:rsid w:val="0087358F"/>
    <w:rsid w:val="00874179"/>
    <w:rsid w:val="008759F7"/>
    <w:rsid w:val="00877A11"/>
    <w:rsid w:val="008813C6"/>
    <w:rsid w:val="00885225"/>
    <w:rsid w:val="00887848"/>
    <w:rsid w:val="0088790F"/>
    <w:rsid w:val="0089029E"/>
    <w:rsid w:val="008A1274"/>
    <w:rsid w:val="008A4560"/>
    <w:rsid w:val="008A4A8E"/>
    <w:rsid w:val="008A4DD3"/>
    <w:rsid w:val="008B266D"/>
    <w:rsid w:val="008B3D4F"/>
    <w:rsid w:val="008B65F7"/>
    <w:rsid w:val="008C14C4"/>
    <w:rsid w:val="008D0193"/>
    <w:rsid w:val="008D01DA"/>
    <w:rsid w:val="008E1E27"/>
    <w:rsid w:val="008E35B6"/>
    <w:rsid w:val="008F1B22"/>
    <w:rsid w:val="008F46FB"/>
    <w:rsid w:val="008F7138"/>
    <w:rsid w:val="00900F01"/>
    <w:rsid w:val="00903E86"/>
    <w:rsid w:val="00904071"/>
    <w:rsid w:val="00904DB4"/>
    <w:rsid w:val="00905260"/>
    <w:rsid w:val="0090676A"/>
    <w:rsid w:val="0090778F"/>
    <w:rsid w:val="00915D5A"/>
    <w:rsid w:val="00917BB6"/>
    <w:rsid w:val="00922C53"/>
    <w:rsid w:val="00926F03"/>
    <w:rsid w:val="00945033"/>
    <w:rsid w:val="00950959"/>
    <w:rsid w:val="0095228D"/>
    <w:rsid w:val="00961551"/>
    <w:rsid w:val="0096215E"/>
    <w:rsid w:val="009630C0"/>
    <w:rsid w:val="009778A3"/>
    <w:rsid w:val="00983C4D"/>
    <w:rsid w:val="00986DEA"/>
    <w:rsid w:val="00991685"/>
    <w:rsid w:val="00993AD8"/>
    <w:rsid w:val="00995E43"/>
    <w:rsid w:val="009A4695"/>
    <w:rsid w:val="009B3FE4"/>
    <w:rsid w:val="009B5CCA"/>
    <w:rsid w:val="009B7DE1"/>
    <w:rsid w:val="009C4D48"/>
    <w:rsid w:val="009D1D6B"/>
    <w:rsid w:val="009D4518"/>
    <w:rsid w:val="009E132D"/>
    <w:rsid w:val="009E5F73"/>
    <w:rsid w:val="009E651E"/>
    <w:rsid w:val="009E6E62"/>
    <w:rsid w:val="009E7D0A"/>
    <w:rsid w:val="009F0DF5"/>
    <w:rsid w:val="00A00024"/>
    <w:rsid w:val="00A0243D"/>
    <w:rsid w:val="00A04A78"/>
    <w:rsid w:val="00A053FA"/>
    <w:rsid w:val="00A1276A"/>
    <w:rsid w:val="00A14E70"/>
    <w:rsid w:val="00A1745D"/>
    <w:rsid w:val="00A22E1A"/>
    <w:rsid w:val="00A240C8"/>
    <w:rsid w:val="00A31723"/>
    <w:rsid w:val="00A35723"/>
    <w:rsid w:val="00A40617"/>
    <w:rsid w:val="00A416AC"/>
    <w:rsid w:val="00A4199E"/>
    <w:rsid w:val="00A536B3"/>
    <w:rsid w:val="00A54D7A"/>
    <w:rsid w:val="00A57100"/>
    <w:rsid w:val="00A578A4"/>
    <w:rsid w:val="00A61C83"/>
    <w:rsid w:val="00A648B9"/>
    <w:rsid w:val="00A747E7"/>
    <w:rsid w:val="00A87B03"/>
    <w:rsid w:val="00A90D9F"/>
    <w:rsid w:val="00A96AF2"/>
    <w:rsid w:val="00AA0C52"/>
    <w:rsid w:val="00AA3395"/>
    <w:rsid w:val="00AB11CA"/>
    <w:rsid w:val="00AB41E2"/>
    <w:rsid w:val="00AB7EE6"/>
    <w:rsid w:val="00AC1EF6"/>
    <w:rsid w:val="00AC53A4"/>
    <w:rsid w:val="00AC5D7D"/>
    <w:rsid w:val="00AD009D"/>
    <w:rsid w:val="00AD3453"/>
    <w:rsid w:val="00AD3E05"/>
    <w:rsid w:val="00AE050F"/>
    <w:rsid w:val="00AE0956"/>
    <w:rsid w:val="00AE0A4A"/>
    <w:rsid w:val="00AE2B5E"/>
    <w:rsid w:val="00AE3BE0"/>
    <w:rsid w:val="00AE5D82"/>
    <w:rsid w:val="00AF0772"/>
    <w:rsid w:val="00B04E0B"/>
    <w:rsid w:val="00B100E9"/>
    <w:rsid w:val="00B105E5"/>
    <w:rsid w:val="00B11CE8"/>
    <w:rsid w:val="00B15722"/>
    <w:rsid w:val="00B23126"/>
    <w:rsid w:val="00B31FBA"/>
    <w:rsid w:val="00B32C79"/>
    <w:rsid w:val="00B36477"/>
    <w:rsid w:val="00B36DCE"/>
    <w:rsid w:val="00B36EAB"/>
    <w:rsid w:val="00B40634"/>
    <w:rsid w:val="00B4465C"/>
    <w:rsid w:val="00B4666F"/>
    <w:rsid w:val="00B51941"/>
    <w:rsid w:val="00B5344C"/>
    <w:rsid w:val="00B64231"/>
    <w:rsid w:val="00B6524C"/>
    <w:rsid w:val="00B74E39"/>
    <w:rsid w:val="00B774BB"/>
    <w:rsid w:val="00B826B9"/>
    <w:rsid w:val="00B84594"/>
    <w:rsid w:val="00B86F53"/>
    <w:rsid w:val="00B90EEF"/>
    <w:rsid w:val="00B914F7"/>
    <w:rsid w:val="00B944BC"/>
    <w:rsid w:val="00B94AB1"/>
    <w:rsid w:val="00B9685F"/>
    <w:rsid w:val="00B96E56"/>
    <w:rsid w:val="00BA0568"/>
    <w:rsid w:val="00BA16F8"/>
    <w:rsid w:val="00BA2065"/>
    <w:rsid w:val="00BA26CB"/>
    <w:rsid w:val="00BC1627"/>
    <w:rsid w:val="00BC3DC9"/>
    <w:rsid w:val="00BC3E6B"/>
    <w:rsid w:val="00BC5659"/>
    <w:rsid w:val="00BD0048"/>
    <w:rsid w:val="00BD0D50"/>
    <w:rsid w:val="00BD2D42"/>
    <w:rsid w:val="00BD2DDB"/>
    <w:rsid w:val="00BD51A3"/>
    <w:rsid w:val="00BE5B6B"/>
    <w:rsid w:val="00BE7030"/>
    <w:rsid w:val="00BF729B"/>
    <w:rsid w:val="00C01CC3"/>
    <w:rsid w:val="00C04CE9"/>
    <w:rsid w:val="00C0689F"/>
    <w:rsid w:val="00C07AD7"/>
    <w:rsid w:val="00C10DC1"/>
    <w:rsid w:val="00C15D37"/>
    <w:rsid w:val="00C22D6D"/>
    <w:rsid w:val="00C237C5"/>
    <w:rsid w:val="00C30DE4"/>
    <w:rsid w:val="00C31470"/>
    <w:rsid w:val="00C31E01"/>
    <w:rsid w:val="00C33FE2"/>
    <w:rsid w:val="00C37E7C"/>
    <w:rsid w:val="00C4051F"/>
    <w:rsid w:val="00C40A1B"/>
    <w:rsid w:val="00C4117C"/>
    <w:rsid w:val="00C42600"/>
    <w:rsid w:val="00C42BFB"/>
    <w:rsid w:val="00C566F4"/>
    <w:rsid w:val="00C57A2F"/>
    <w:rsid w:val="00C57E5D"/>
    <w:rsid w:val="00C62686"/>
    <w:rsid w:val="00C63DC5"/>
    <w:rsid w:val="00C6418C"/>
    <w:rsid w:val="00C6722B"/>
    <w:rsid w:val="00C67DCB"/>
    <w:rsid w:val="00C761EF"/>
    <w:rsid w:val="00C82FBC"/>
    <w:rsid w:val="00C84DEA"/>
    <w:rsid w:val="00C8557E"/>
    <w:rsid w:val="00C87C02"/>
    <w:rsid w:val="00C87DED"/>
    <w:rsid w:val="00C9226E"/>
    <w:rsid w:val="00C924FE"/>
    <w:rsid w:val="00C92A5D"/>
    <w:rsid w:val="00C945A9"/>
    <w:rsid w:val="00C9526C"/>
    <w:rsid w:val="00CA0760"/>
    <w:rsid w:val="00CB1DB3"/>
    <w:rsid w:val="00CB2061"/>
    <w:rsid w:val="00CB3A70"/>
    <w:rsid w:val="00CC01B4"/>
    <w:rsid w:val="00CC0E18"/>
    <w:rsid w:val="00CC543B"/>
    <w:rsid w:val="00CD13CB"/>
    <w:rsid w:val="00CD4225"/>
    <w:rsid w:val="00CD4F5B"/>
    <w:rsid w:val="00CD5465"/>
    <w:rsid w:val="00CD6430"/>
    <w:rsid w:val="00CE09CB"/>
    <w:rsid w:val="00CE5439"/>
    <w:rsid w:val="00CF111A"/>
    <w:rsid w:val="00CF30D9"/>
    <w:rsid w:val="00CF7267"/>
    <w:rsid w:val="00D040CB"/>
    <w:rsid w:val="00D04CC0"/>
    <w:rsid w:val="00D056E1"/>
    <w:rsid w:val="00D11949"/>
    <w:rsid w:val="00D146F3"/>
    <w:rsid w:val="00D14928"/>
    <w:rsid w:val="00D169DF"/>
    <w:rsid w:val="00D176A6"/>
    <w:rsid w:val="00D24D28"/>
    <w:rsid w:val="00D271FC"/>
    <w:rsid w:val="00D3039B"/>
    <w:rsid w:val="00D37BF1"/>
    <w:rsid w:val="00D41B82"/>
    <w:rsid w:val="00D45F18"/>
    <w:rsid w:val="00D57EED"/>
    <w:rsid w:val="00D64156"/>
    <w:rsid w:val="00D64F07"/>
    <w:rsid w:val="00D7157A"/>
    <w:rsid w:val="00D81728"/>
    <w:rsid w:val="00D84B5D"/>
    <w:rsid w:val="00D879C2"/>
    <w:rsid w:val="00D92AD9"/>
    <w:rsid w:val="00D96AD6"/>
    <w:rsid w:val="00DA2011"/>
    <w:rsid w:val="00DA2D8A"/>
    <w:rsid w:val="00DB5A4B"/>
    <w:rsid w:val="00DB6F82"/>
    <w:rsid w:val="00DB7B9F"/>
    <w:rsid w:val="00DB7E67"/>
    <w:rsid w:val="00DC23C4"/>
    <w:rsid w:val="00DD16FE"/>
    <w:rsid w:val="00DD3254"/>
    <w:rsid w:val="00DD3F62"/>
    <w:rsid w:val="00DD6EF3"/>
    <w:rsid w:val="00DE0AD1"/>
    <w:rsid w:val="00DE0CD8"/>
    <w:rsid w:val="00DE0DF7"/>
    <w:rsid w:val="00DE175D"/>
    <w:rsid w:val="00DE2798"/>
    <w:rsid w:val="00DF233E"/>
    <w:rsid w:val="00DF53B5"/>
    <w:rsid w:val="00E030AD"/>
    <w:rsid w:val="00E038CD"/>
    <w:rsid w:val="00E10F62"/>
    <w:rsid w:val="00E111AE"/>
    <w:rsid w:val="00E14584"/>
    <w:rsid w:val="00E22DAE"/>
    <w:rsid w:val="00E22DE7"/>
    <w:rsid w:val="00E22E75"/>
    <w:rsid w:val="00E248F0"/>
    <w:rsid w:val="00E24979"/>
    <w:rsid w:val="00E2559F"/>
    <w:rsid w:val="00E3004B"/>
    <w:rsid w:val="00E31AC3"/>
    <w:rsid w:val="00E333F2"/>
    <w:rsid w:val="00E34554"/>
    <w:rsid w:val="00E4572C"/>
    <w:rsid w:val="00E45BCC"/>
    <w:rsid w:val="00E47112"/>
    <w:rsid w:val="00E4732C"/>
    <w:rsid w:val="00E57218"/>
    <w:rsid w:val="00E621D5"/>
    <w:rsid w:val="00E62CA5"/>
    <w:rsid w:val="00E62FAC"/>
    <w:rsid w:val="00E65584"/>
    <w:rsid w:val="00E71EB6"/>
    <w:rsid w:val="00E731FE"/>
    <w:rsid w:val="00E744B2"/>
    <w:rsid w:val="00E80789"/>
    <w:rsid w:val="00E81A73"/>
    <w:rsid w:val="00E81B7E"/>
    <w:rsid w:val="00E82DE3"/>
    <w:rsid w:val="00E91035"/>
    <w:rsid w:val="00E94E74"/>
    <w:rsid w:val="00EA2146"/>
    <w:rsid w:val="00EA4F31"/>
    <w:rsid w:val="00EA61ED"/>
    <w:rsid w:val="00EA7A54"/>
    <w:rsid w:val="00EB392C"/>
    <w:rsid w:val="00EC0136"/>
    <w:rsid w:val="00ED0F68"/>
    <w:rsid w:val="00EE04C9"/>
    <w:rsid w:val="00EE0E00"/>
    <w:rsid w:val="00EE290D"/>
    <w:rsid w:val="00EE3051"/>
    <w:rsid w:val="00EE3A42"/>
    <w:rsid w:val="00EE5C06"/>
    <w:rsid w:val="00EF18C0"/>
    <w:rsid w:val="00F06DB4"/>
    <w:rsid w:val="00F1185E"/>
    <w:rsid w:val="00F212BF"/>
    <w:rsid w:val="00F21EB0"/>
    <w:rsid w:val="00F246CF"/>
    <w:rsid w:val="00F24D2C"/>
    <w:rsid w:val="00F25476"/>
    <w:rsid w:val="00F254AE"/>
    <w:rsid w:val="00F25B2E"/>
    <w:rsid w:val="00F2727F"/>
    <w:rsid w:val="00F305D0"/>
    <w:rsid w:val="00F413A4"/>
    <w:rsid w:val="00F416F7"/>
    <w:rsid w:val="00F427BC"/>
    <w:rsid w:val="00F44781"/>
    <w:rsid w:val="00F50F1A"/>
    <w:rsid w:val="00F512F4"/>
    <w:rsid w:val="00F603E1"/>
    <w:rsid w:val="00F6244D"/>
    <w:rsid w:val="00F64267"/>
    <w:rsid w:val="00F65197"/>
    <w:rsid w:val="00F676F3"/>
    <w:rsid w:val="00F72C15"/>
    <w:rsid w:val="00F72F1B"/>
    <w:rsid w:val="00F92836"/>
    <w:rsid w:val="00F93F72"/>
    <w:rsid w:val="00F95F0D"/>
    <w:rsid w:val="00F962C9"/>
    <w:rsid w:val="00FA00C5"/>
    <w:rsid w:val="00FA1085"/>
    <w:rsid w:val="00FA1F38"/>
    <w:rsid w:val="00FA1F9B"/>
    <w:rsid w:val="00FA3273"/>
    <w:rsid w:val="00FA376F"/>
    <w:rsid w:val="00FA5A47"/>
    <w:rsid w:val="00FB37A7"/>
    <w:rsid w:val="00FB4233"/>
    <w:rsid w:val="00FB4721"/>
    <w:rsid w:val="00FB4BEE"/>
    <w:rsid w:val="00FC451F"/>
    <w:rsid w:val="00FC7108"/>
    <w:rsid w:val="00FC74D1"/>
    <w:rsid w:val="00FD00E2"/>
    <w:rsid w:val="00FD1028"/>
    <w:rsid w:val="00FD1178"/>
    <w:rsid w:val="00FE2B4C"/>
    <w:rsid w:val="00FE2F92"/>
    <w:rsid w:val="00FF1A82"/>
    <w:rsid w:val="00FF6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9B65E0"/>
  <w15:chartTrackingRefBased/>
  <w15:docId w15:val="{2858D8F7-E420-4F72-9DD3-3923D61C8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73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73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73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73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73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73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73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73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73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3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73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73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73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73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73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73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73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732C"/>
    <w:rPr>
      <w:rFonts w:eastAsiaTheme="majorEastAsia" w:cstheme="majorBidi"/>
      <w:color w:val="272727" w:themeColor="text1" w:themeTint="D8"/>
    </w:rPr>
  </w:style>
  <w:style w:type="paragraph" w:styleId="Title">
    <w:name w:val="Title"/>
    <w:basedOn w:val="Normal"/>
    <w:next w:val="Normal"/>
    <w:link w:val="TitleChar"/>
    <w:uiPriority w:val="10"/>
    <w:qFormat/>
    <w:rsid w:val="00E473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73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73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73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732C"/>
    <w:pPr>
      <w:spacing w:before="160"/>
      <w:jc w:val="center"/>
    </w:pPr>
    <w:rPr>
      <w:i/>
      <w:iCs/>
      <w:color w:val="404040" w:themeColor="text1" w:themeTint="BF"/>
    </w:rPr>
  </w:style>
  <w:style w:type="character" w:customStyle="1" w:styleId="QuoteChar">
    <w:name w:val="Quote Char"/>
    <w:basedOn w:val="DefaultParagraphFont"/>
    <w:link w:val="Quote"/>
    <w:uiPriority w:val="29"/>
    <w:rsid w:val="00E4732C"/>
    <w:rPr>
      <w:i/>
      <w:iCs/>
      <w:color w:val="404040" w:themeColor="text1" w:themeTint="BF"/>
    </w:rPr>
  </w:style>
  <w:style w:type="paragraph" w:styleId="ListParagraph">
    <w:name w:val="List Paragraph"/>
    <w:basedOn w:val="Normal"/>
    <w:uiPriority w:val="34"/>
    <w:qFormat/>
    <w:rsid w:val="00E4732C"/>
    <w:pPr>
      <w:ind w:left="720"/>
      <w:contextualSpacing/>
    </w:pPr>
  </w:style>
  <w:style w:type="character" w:styleId="IntenseEmphasis">
    <w:name w:val="Intense Emphasis"/>
    <w:basedOn w:val="DefaultParagraphFont"/>
    <w:uiPriority w:val="21"/>
    <w:qFormat/>
    <w:rsid w:val="00E4732C"/>
    <w:rPr>
      <w:i/>
      <w:iCs/>
      <w:color w:val="0F4761" w:themeColor="accent1" w:themeShade="BF"/>
    </w:rPr>
  </w:style>
  <w:style w:type="paragraph" w:styleId="IntenseQuote">
    <w:name w:val="Intense Quote"/>
    <w:basedOn w:val="Normal"/>
    <w:next w:val="Normal"/>
    <w:link w:val="IntenseQuoteChar"/>
    <w:uiPriority w:val="30"/>
    <w:qFormat/>
    <w:rsid w:val="00E473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732C"/>
    <w:rPr>
      <w:i/>
      <w:iCs/>
      <w:color w:val="0F4761" w:themeColor="accent1" w:themeShade="BF"/>
    </w:rPr>
  </w:style>
  <w:style w:type="character" w:styleId="IntenseReference">
    <w:name w:val="Intense Reference"/>
    <w:basedOn w:val="DefaultParagraphFont"/>
    <w:uiPriority w:val="32"/>
    <w:qFormat/>
    <w:rsid w:val="00E4732C"/>
    <w:rPr>
      <w:b/>
      <w:bCs/>
      <w:smallCaps/>
      <w:color w:val="0F4761" w:themeColor="accent1" w:themeShade="BF"/>
      <w:spacing w:val="5"/>
    </w:rPr>
  </w:style>
  <w:style w:type="paragraph" w:styleId="Header">
    <w:name w:val="header"/>
    <w:basedOn w:val="Normal"/>
    <w:link w:val="HeaderChar"/>
    <w:uiPriority w:val="99"/>
    <w:unhideWhenUsed/>
    <w:rsid w:val="00E47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32C"/>
  </w:style>
  <w:style w:type="paragraph" w:styleId="Footer">
    <w:name w:val="footer"/>
    <w:basedOn w:val="Normal"/>
    <w:link w:val="FooterChar"/>
    <w:uiPriority w:val="99"/>
    <w:unhideWhenUsed/>
    <w:rsid w:val="00E47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3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C6F633-B892-4F5F-8E68-5752E6212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4897</Words>
  <Characters>27915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Irum Khan (2237028)</dc:creator>
  <cp:keywords/>
  <dc:description/>
  <cp:lastModifiedBy>Irum Khan (2237028)</cp:lastModifiedBy>
  <cp:revision>2</cp:revision>
  <dcterms:created xsi:type="dcterms:W3CDTF">2025-11-20T13:52:00Z</dcterms:created>
  <dcterms:modified xsi:type="dcterms:W3CDTF">2025-11-20T13:52:00Z</dcterms:modified>
</cp:coreProperties>
</file>