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Pr="00831354" w:rsidRDefault="003F7DD7" w:rsidP="003F7DD7">
      <w:pPr>
        <w:rPr>
          <w:rFonts w:ascii="Calibri" w:hAnsi="Calibri" w:cs="Calibri"/>
          <w:sz w:val="24"/>
          <w:szCs w:val="24"/>
        </w:rPr>
      </w:pPr>
    </w:p>
    <w:p w14:paraId="5752CF86" w14:textId="696EBA80" w:rsidR="003F7DD7" w:rsidRPr="00831354" w:rsidRDefault="003F7DD7" w:rsidP="003F7DD7">
      <w:pPr>
        <w:rPr>
          <w:rFonts w:ascii="Calibri" w:hAnsi="Calibri" w:cs="Calibri"/>
          <w:sz w:val="24"/>
          <w:szCs w:val="24"/>
        </w:rPr>
      </w:pPr>
      <w:r w:rsidRPr="00831354">
        <w:rPr>
          <w:rFonts w:ascii="Calibri" w:hAnsi="Calibri" w:cs="Calibri"/>
          <w:sz w:val="36"/>
          <w:szCs w:val="36"/>
        </w:rPr>
        <w:t>Name:</w:t>
      </w:r>
      <w:r w:rsidR="00B7719C">
        <w:rPr>
          <w:rFonts w:ascii="Calibri" w:hAnsi="Calibri" w:cs="Calibri"/>
          <w:sz w:val="36"/>
          <w:szCs w:val="36"/>
        </w:rPr>
        <w:t xml:space="preserve"> </w:t>
      </w:r>
      <w:r w:rsidR="00B7719C" w:rsidRPr="00B7719C">
        <w:rPr>
          <w:rFonts w:ascii="Calibri" w:hAnsi="Calibri" w:cs="Calibri"/>
          <w:sz w:val="36"/>
          <w:szCs w:val="36"/>
        </w:rPr>
        <w:t>Gheorghe Daniel Baragoi</w:t>
      </w:r>
    </w:p>
    <w:p w14:paraId="1EF03A2C" w14:textId="77777777" w:rsidR="003F7DD7" w:rsidRPr="00831354" w:rsidRDefault="003F7DD7" w:rsidP="003F7DD7">
      <w:pPr>
        <w:rPr>
          <w:rFonts w:ascii="Calibri" w:hAnsi="Calibri" w:cs="Calibri"/>
          <w:sz w:val="24"/>
          <w:szCs w:val="24"/>
        </w:rPr>
      </w:pPr>
    </w:p>
    <w:p w14:paraId="00F47272" w14:textId="0925D6D2" w:rsidR="003F7DD7" w:rsidRPr="00831354" w:rsidRDefault="003F7DD7" w:rsidP="003F7DD7">
      <w:pPr>
        <w:rPr>
          <w:rFonts w:ascii="Calibri" w:hAnsi="Calibri" w:cs="Calibri"/>
        </w:rPr>
      </w:pPr>
      <w:r w:rsidRPr="00831354">
        <w:rPr>
          <w:rFonts w:ascii="Calibri" w:hAnsi="Calibri" w:cs="Calibri"/>
          <w:sz w:val="32"/>
          <w:szCs w:val="32"/>
        </w:rPr>
        <w:t>Student ID:</w:t>
      </w:r>
      <w:r w:rsidR="00B7719C">
        <w:rPr>
          <w:rFonts w:ascii="Calibri" w:hAnsi="Calibri" w:cs="Calibri"/>
          <w:sz w:val="32"/>
          <w:szCs w:val="32"/>
        </w:rPr>
        <w:t xml:space="preserve"> </w:t>
      </w:r>
      <w:r w:rsidR="00B7719C" w:rsidRPr="00B7719C">
        <w:rPr>
          <w:rFonts w:ascii="Calibri" w:hAnsi="Calibri" w:cs="Calibri"/>
          <w:sz w:val="32"/>
          <w:szCs w:val="32"/>
        </w:rPr>
        <w:t>2506879</w:t>
      </w:r>
    </w:p>
    <w:p w14:paraId="3CD72554" w14:textId="77777777" w:rsidR="003F7DD7" w:rsidRPr="00831354" w:rsidRDefault="003F7DD7" w:rsidP="003F7DD7">
      <w:pPr>
        <w:rPr>
          <w:rFonts w:ascii="Calibri" w:hAnsi="Calibri" w:cs="Calibri"/>
          <w:sz w:val="24"/>
          <w:szCs w:val="24"/>
        </w:rPr>
      </w:pPr>
    </w:p>
    <w:p w14:paraId="24BFDDE9" w14:textId="152F7DBD" w:rsidR="003F7DD7" w:rsidRPr="00831354" w:rsidRDefault="003F7DD7" w:rsidP="003F7DD7">
      <w:pPr>
        <w:rPr>
          <w:rFonts w:ascii="Calibri" w:hAnsi="Calibri" w:cs="Calibri"/>
          <w:sz w:val="32"/>
          <w:szCs w:val="32"/>
        </w:rPr>
      </w:pPr>
      <w:r w:rsidRPr="00831354">
        <w:rPr>
          <w:rFonts w:ascii="Calibri" w:hAnsi="Calibri" w:cs="Calibri"/>
          <w:sz w:val="32"/>
          <w:szCs w:val="32"/>
        </w:rPr>
        <w:t>Module Name:</w:t>
      </w:r>
      <w:r w:rsidR="00B7719C">
        <w:rPr>
          <w:rFonts w:ascii="Calibri" w:hAnsi="Calibri" w:cs="Calibri"/>
          <w:sz w:val="32"/>
          <w:szCs w:val="32"/>
        </w:rPr>
        <w:t xml:space="preserve"> Effective Team Working and Communication</w:t>
      </w:r>
    </w:p>
    <w:p w14:paraId="6FB10324" w14:textId="77777777" w:rsidR="003F7DD7" w:rsidRPr="00831354" w:rsidRDefault="003F7DD7" w:rsidP="003F7DD7">
      <w:pPr>
        <w:rPr>
          <w:rFonts w:ascii="Calibri" w:hAnsi="Calibri" w:cs="Calibri"/>
          <w:sz w:val="32"/>
          <w:szCs w:val="32"/>
        </w:rPr>
      </w:pPr>
    </w:p>
    <w:p w14:paraId="6A61B1EF" w14:textId="59F788D6" w:rsidR="0000208F" w:rsidRPr="00831354" w:rsidRDefault="003F7DD7">
      <w:pPr>
        <w:rPr>
          <w:rFonts w:ascii="Calibri" w:hAnsi="Calibri" w:cs="Calibri"/>
          <w:sz w:val="24"/>
          <w:szCs w:val="24"/>
        </w:rPr>
      </w:pPr>
      <w:r w:rsidRPr="00831354">
        <w:rPr>
          <w:rFonts w:ascii="Calibri" w:hAnsi="Calibri" w:cs="Calibri"/>
          <w:sz w:val="32"/>
          <w:szCs w:val="32"/>
        </w:rPr>
        <w:t>Lecturer’s Name:</w:t>
      </w:r>
      <w:r w:rsidR="00B7719C">
        <w:rPr>
          <w:rFonts w:ascii="Calibri" w:hAnsi="Calibri" w:cs="Calibri"/>
          <w:sz w:val="32"/>
          <w:szCs w:val="32"/>
        </w:rPr>
        <w:t xml:space="preserve"> </w:t>
      </w:r>
      <w:r w:rsidR="0000208F" w:rsidRPr="00831354">
        <w:rPr>
          <w:rFonts w:ascii="Calibri" w:hAnsi="Calibri" w:cs="Calibri"/>
          <w:sz w:val="24"/>
          <w:szCs w:val="24"/>
        </w:rPr>
        <w:br w:type="page"/>
      </w:r>
    </w:p>
    <w:p w14:paraId="1B6FCEEC" w14:textId="5A1D2F8A" w:rsidR="006F1A94" w:rsidRPr="00831354" w:rsidRDefault="006F1A94" w:rsidP="00831354">
      <w:pPr>
        <w:spacing w:after="0" w:line="360" w:lineRule="auto"/>
        <w:contextualSpacing/>
        <w:jc w:val="both"/>
        <w:rPr>
          <w:rFonts w:ascii="Calibri" w:hAnsi="Calibri" w:cs="Calibri"/>
          <w:b/>
          <w:bCs/>
          <w:sz w:val="24"/>
          <w:szCs w:val="24"/>
        </w:rPr>
      </w:pPr>
      <w:r w:rsidRPr="00831354">
        <w:rPr>
          <w:rFonts w:ascii="Calibri" w:hAnsi="Calibri" w:cs="Calibri"/>
          <w:b/>
          <w:bCs/>
          <w:sz w:val="24"/>
          <w:szCs w:val="24"/>
        </w:rPr>
        <w:lastRenderedPageBreak/>
        <w:t>Question 1</w:t>
      </w:r>
    </w:p>
    <w:p w14:paraId="7BD73B0B" w14:textId="4053D363" w:rsidR="009A7FD7" w:rsidRPr="00831354" w:rsidRDefault="008E2DE7" w:rsidP="00831354">
      <w:pPr>
        <w:spacing w:after="0" w:line="360" w:lineRule="auto"/>
        <w:contextualSpacing/>
        <w:jc w:val="both"/>
        <w:rPr>
          <w:rFonts w:ascii="Calibri" w:hAnsi="Calibri" w:cs="Calibri"/>
          <w:sz w:val="24"/>
          <w:szCs w:val="24"/>
        </w:rPr>
      </w:pPr>
      <w:r w:rsidRPr="00831354">
        <w:rPr>
          <w:rFonts w:ascii="Calibri" w:hAnsi="Calibri" w:cs="Calibri"/>
          <w:sz w:val="24"/>
          <w:szCs w:val="24"/>
        </w:rPr>
        <w:t>Explain what</w:t>
      </w:r>
      <w:r w:rsidR="006D0621" w:rsidRPr="00831354">
        <w:rPr>
          <w:rFonts w:ascii="Calibri" w:hAnsi="Calibri" w:cs="Calibri"/>
          <w:sz w:val="24"/>
          <w:szCs w:val="24"/>
        </w:rPr>
        <w:t xml:space="preserve"> </w:t>
      </w:r>
      <w:r w:rsidRPr="00831354">
        <w:rPr>
          <w:rFonts w:ascii="Calibri" w:hAnsi="Calibri" w:cs="Calibri"/>
          <w:sz w:val="24"/>
          <w:szCs w:val="24"/>
        </w:rPr>
        <w:t>teamwork</w:t>
      </w:r>
      <w:r w:rsidR="006D0621" w:rsidRPr="00831354">
        <w:rPr>
          <w:rFonts w:ascii="Calibri" w:hAnsi="Calibri" w:cs="Calibri"/>
          <w:sz w:val="24"/>
          <w:szCs w:val="24"/>
        </w:rPr>
        <w:t xml:space="preserve"> is</w:t>
      </w:r>
      <w:r w:rsidRPr="00831354">
        <w:rPr>
          <w:rFonts w:ascii="Calibri" w:hAnsi="Calibri" w:cs="Calibri"/>
          <w:sz w:val="24"/>
          <w:szCs w:val="24"/>
        </w:rPr>
        <w:t>, give examples from the video.</w:t>
      </w:r>
    </w:p>
    <w:tbl>
      <w:tblPr>
        <w:tblStyle w:val="TableGrid"/>
        <w:tblW w:w="936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62"/>
      </w:tblGrid>
      <w:tr w:rsidR="006A3E97" w:rsidRPr="00831354" w14:paraId="0797A758" w14:textId="77777777" w:rsidTr="00831354">
        <w:trPr>
          <w:cantSplit/>
          <w:trHeight w:hRule="exact" w:val="5305"/>
        </w:trPr>
        <w:tc>
          <w:tcPr>
            <w:tcW w:w="9362" w:type="dxa"/>
            <w:noWrap/>
          </w:tcPr>
          <w:p w14:paraId="2301654B" w14:textId="1A68E60C" w:rsidR="0003647C" w:rsidRPr="00831354" w:rsidRDefault="009F169F" w:rsidP="00831354">
            <w:pPr>
              <w:spacing w:line="360" w:lineRule="auto"/>
              <w:contextualSpacing/>
              <w:jc w:val="both"/>
              <w:rPr>
                <w:rFonts w:ascii="Calibri" w:hAnsi="Calibri" w:cs="Calibri"/>
                <w:sz w:val="24"/>
                <w:szCs w:val="24"/>
              </w:rPr>
            </w:pPr>
            <w:r w:rsidRPr="00831354">
              <w:rPr>
                <w:rFonts w:ascii="Calibri" w:hAnsi="Calibri" w:cs="Calibri"/>
                <w:sz w:val="24"/>
                <w:szCs w:val="24"/>
              </w:rPr>
              <w:t xml:space="preserve">Teamwork is a collaborative process where individuals coordinate their efforts, communicate effectively and use their different abilities to accomplish a shared target. Team members need not be alike in their thinking; a successful team depends on the ability of team members to complement each other's thinking, knowledge and skills. Effective </w:t>
            </w:r>
            <w:r w:rsidR="00831354">
              <w:rPr>
                <w:rFonts w:ascii="Calibri" w:hAnsi="Calibri" w:cs="Calibri"/>
                <w:sz w:val="24"/>
                <w:szCs w:val="24"/>
              </w:rPr>
              <w:t>teamwork</w:t>
            </w:r>
            <w:r w:rsidRPr="00831354">
              <w:rPr>
                <w:rFonts w:ascii="Calibri" w:hAnsi="Calibri" w:cs="Calibri"/>
                <w:sz w:val="24"/>
                <w:szCs w:val="24"/>
              </w:rPr>
              <w:t xml:space="preserve"> includes cooperation, accountability, trust and respect for others' opinions. The project group is able to show </w:t>
            </w:r>
            <w:r w:rsidR="00831354">
              <w:rPr>
                <w:rFonts w:ascii="Calibri" w:hAnsi="Calibri" w:cs="Calibri"/>
                <w:sz w:val="24"/>
                <w:szCs w:val="24"/>
              </w:rPr>
              <w:t>teamwork</w:t>
            </w:r>
            <w:r w:rsidRPr="00831354">
              <w:rPr>
                <w:rFonts w:ascii="Calibri" w:hAnsi="Calibri" w:cs="Calibri"/>
                <w:sz w:val="24"/>
                <w:szCs w:val="24"/>
              </w:rPr>
              <w:t xml:space="preserve"> in the video by involving different group members. Omar demonstrates creativity </w:t>
            </w:r>
            <w:r w:rsidR="00831354">
              <w:rPr>
                <w:rFonts w:ascii="Calibri" w:hAnsi="Calibri" w:cs="Calibri"/>
                <w:sz w:val="24"/>
                <w:szCs w:val="24"/>
              </w:rPr>
              <w:t xml:space="preserve">through an ambitious digital campaign idea and strong </w:t>
            </w:r>
            <w:r w:rsidRPr="00831354">
              <w:rPr>
                <w:rFonts w:ascii="Calibri" w:hAnsi="Calibri" w:cs="Calibri"/>
                <w:sz w:val="24"/>
                <w:szCs w:val="24"/>
              </w:rPr>
              <w:t xml:space="preserve">motivation. Lena's input is important because she reminds us that it is essential to be evidence-based and hold to academic standards. Alex supports us as a practical learner by creating a Trello board and arranging digital resources. Priya resolves conflict among group members by proposing compromise. The team has improved </w:t>
            </w:r>
            <w:r w:rsidR="00831354">
              <w:rPr>
                <w:rFonts w:ascii="Calibri" w:hAnsi="Calibri" w:cs="Calibri"/>
                <w:sz w:val="24"/>
                <w:szCs w:val="24"/>
              </w:rPr>
              <w:t>its work because members complement each other, communicate well</w:t>
            </w:r>
            <w:r w:rsidR="00FF313B">
              <w:rPr>
                <w:rFonts w:ascii="Calibri" w:hAnsi="Calibri" w:cs="Calibri"/>
                <w:sz w:val="24"/>
                <w:szCs w:val="24"/>
              </w:rPr>
              <w:t xml:space="preserve"> and</w:t>
            </w:r>
            <w:r w:rsidR="00831354">
              <w:rPr>
                <w:rFonts w:ascii="Calibri" w:hAnsi="Calibri" w:cs="Calibri"/>
                <w:sz w:val="24"/>
                <w:szCs w:val="24"/>
              </w:rPr>
              <w:t xml:space="preserve"> work toward</w:t>
            </w:r>
            <w:r w:rsidRPr="00831354">
              <w:rPr>
                <w:rFonts w:ascii="Calibri" w:hAnsi="Calibri" w:cs="Calibri"/>
                <w:sz w:val="24"/>
                <w:szCs w:val="24"/>
              </w:rPr>
              <w:t xml:space="preserve"> the same goal. </w:t>
            </w:r>
          </w:p>
        </w:tc>
      </w:tr>
    </w:tbl>
    <w:p w14:paraId="712BF7FC" w14:textId="77777777" w:rsidR="00CD5BD7" w:rsidRPr="00831354" w:rsidRDefault="00CD5BD7" w:rsidP="00831354">
      <w:pPr>
        <w:spacing w:after="0" w:line="360" w:lineRule="auto"/>
        <w:contextualSpacing/>
        <w:jc w:val="both"/>
        <w:rPr>
          <w:rFonts w:ascii="Calibri" w:hAnsi="Calibri" w:cs="Calibri"/>
          <w:b/>
          <w:bCs/>
          <w:sz w:val="24"/>
          <w:szCs w:val="24"/>
        </w:rPr>
      </w:pPr>
    </w:p>
    <w:p w14:paraId="4C254EFF" w14:textId="3ED56AD2" w:rsidR="006F1A94" w:rsidRPr="00831354" w:rsidRDefault="006F1A94" w:rsidP="00831354">
      <w:pPr>
        <w:spacing w:after="0" w:line="360" w:lineRule="auto"/>
        <w:contextualSpacing/>
        <w:jc w:val="both"/>
        <w:rPr>
          <w:rFonts w:ascii="Calibri" w:hAnsi="Calibri" w:cs="Calibri"/>
          <w:b/>
          <w:bCs/>
          <w:sz w:val="24"/>
          <w:szCs w:val="24"/>
        </w:rPr>
      </w:pPr>
      <w:r w:rsidRPr="00831354">
        <w:rPr>
          <w:rFonts w:ascii="Calibri" w:hAnsi="Calibri" w:cs="Calibri"/>
          <w:b/>
          <w:bCs/>
          <w:sz w:val="24"/>
          <w:szCs w:val="24"/>
        </w:rPr>
        <w:t>Question 2</w:t>
      </w:r>
    </w:p>
    <w:p w14:paraId="6CF28EC5" w14:textId="68E7A08E" w:rsidR="00996C20" w:rsidRPr="00831354" w:rsidRDefault="001805B7" w:rsidP="00831354">
      <w:pPr>
        <w:spacing w:after="0" w:line="360" w:lineRule="auto"/>
        <w:contextualSpacing/>
        <w:jc w:val="both"/>
        <w:rPr>
          <w:rFonts w:ascii="Calibri" w:hAnsi="Calibri" w:cs="Calibri"/>
          <w:b/>
          <w:bCs/>
          <w:sz w:val="24"/>
          <w:szCs w:val="24"/>
        </w:rPr>
      </w:pPr>
      <w:r w:rsidRPr="00831354">
        <w:rPr>
          <w:rFonts w:ascii="Calibri" w:hAnsi="Calibri" w:cs="Calibri"/>
          <w:sz w:val="24"/>
          <w:szCs w:val="24"/>
        </w:rPr>
        <w:t xml:space="preserve">Omar </w:t>
      </w:r>
      <w:r w:rsidR="00FB5F71" w:rsidRPr="00831354">
        <w:rPr>
          <w:rFonts w:ascii="Calibri" w:hAnsi="Calibri" w:cs="Calibri"/>
          <w:sz w:val="24"/>
          <w:szCs w:val="24"/>
        </w:rPr>
        <w:t>states that the team has been debating for two hours</w:t>
      </w:r>
      <w:r w:rsidR="001133DD" w:rsidRPr="00831354">
        <w:rPr>
          <w:rFonts w:ascii="Calibri" w:hAnsi="Calibri" w:cs="Calibri"/>
          <w:sz w:val="24"/>
          <w:szCs w:val="24"/>
        </w:rPr>
        <w:t xml:space="preserve">, the team members look </w:t>
      </w:r>
      <w:r w:rsidR="00E64A3D" w:rsidRPr="00831354">
        <w:rPr>
          <w:rFonts w:ascii="Calibri" w:hAnsi="Calibri" w:cs="Calibri"/>
          <w:sz w:val="24"/>
          <w:szCs w:val="24"/>
        </w:rPr>
        <w:t>worrie</w:t>
      </w:r>
      <w:r w:rsidR="00F65D4D" w:rsidRPr="00831354">
        <w:rPr>
          <w:rFonts w:ascii="Calibri" w:hAnsi="Calibri" w:cs="Calibri"/>
          <w:sz w:val="24"/>
          <w:szCs w:val="24"/>
        </w:rPr>
        <w:t>d</w:t>
      </w:r>
      <w:r w:rsidR="00E64A3D" w:rsidRPr="00831354">
        <w:rPr>
          <w:rFonts w:ascii="Calibri" w:hAnsi="Calibri" w:cs="Calibri"/>
          <w:sz w:val="24"/>
          <w:szCs w:val="24"/>
        </w:rPr>
        <w:t>. Lena intervenes and argues</w:t>
      </w:r>
      <w:r w:rsidR="00A30AEB" w:rsidRPr="00831354">
        <w:rPr>
          <w:rFonts w:ascii="Calibri" w:hAnsi="Calibri" w:cs="Calibri"/>
          <w:sz w:val="24"/>
          <w:szCs w:val="24"/>
        </w:rPr>
        <w:t>, Omar inter</w:t>
      </w:r>
      <w:r w:rsidR="00E154CE" w:rsidRPr="00831354">
        <w:rPr>
          <w:rFonts w:ascii="Calibri" w:hAnsi="Calibri" w:cs="Calibri"/>
          <w:sz w:val="24"/>
          <w:szCs w:val="24"/>
        </w:rPr>
        <w:t>venes again. Hannah looks troubled.</w:t>
      </w:r>
      <w:r w:rsidR="00FB5F71" w:rsidRPr="00831354">
        <w:rPr>
          <w:rFonts w:ascii="Calibri" w:hAnsi="Calibri" w:cs="Calibri"/>
          <w:sz w:val="24"/>
          <w:szCs w:val="24"/>
        </w:rPr>
        <w:t xml:space="preserve"> </w:t>
      </w:r>
      <w:r w:rsidR="00666C78" w:rsidRPr="00831354">
        <w:rPr>
          <w:rFonts w:ascii="Calibri" w:hAnsi="Calibri" w:cs="Calibri"/>
          <w:sz w:val="24"/>
          <w:szCs w:val="24"/>
        </w:rPr>
        <w:t xml:space="preserve">(timestamp: 2:00 </w:t>
      </w:r>
      <w:r w:rsidR="00D20E48" w:rsidRPr="00831354">
        <w:rPr>
          <w:rFonts w:ascii="Calibri" w:hAnsi="Calibri" w:cs="Calibri"/>
          <w:sz w:val="24"/>
          <w:szCs w:val="24"/>
        </w:rPr>
        <w:t>–</w:t>
      </w:r>
      <w:r w:rsidR="00666C78" w:rsidRPr="00831354">
        <w:rPr>
          <w:rFonts w:ascii="Calibri" w:hAnsi="Calibri" w:cs="Calibri"/>
          <w:sz w:val="24"/>
          <w:szCs w:val="24"/>
        </w:rPr>
        <w:t xml:space="preserve"> </w:t>
      </w:r>
      <w:r w:rsidR="00346E2B" w:rsidRPr="00831354">
        <w:rPr>
          <w:rFonts w:ascii="Calibri" w:hAnsi="Calibri" w:cs="Calibri"/>
          <w:sz w:val="24"/>
          <w:szCs w:val="24"/>
        </w:rPr>
        <w:t>2</w:t>
      </w:r>
      <w:r w:rsidR="00D20E48" w:rsidRPr="00831354">
        <w:rPr>
          <w:rFonts w:ascii="Calibri" w:hAnsi="Calibri" w:cs="Calibri"/>
          <w:sz w:val="24"/>
          <w:szCs w:val="24"/>
        </w:rPr>
        <w:t>:56)</w:t>
      </w:r>
      <w:r w:rsidR="00444D4B" w:rsidRPr="00831354">
        <w:rPr>
          <w:rFonts w:ascii="Calibri" w:hAnsi="Calibri" w:cs="Calibri"/>
          <w:sz w:val="24"/>
          <w:szCs w:val="24"/>
        </w:rPr>
        <w:t>.</w:t>
      </w:r>
      <w:r w:rsidR="00D20E48" w:rsidRPr="00831354">
        <w:rPr>
          <w:rFonts w:ascii="Calibri" w:hAnsi="Calibri" w:cs="Calibri"/>
          <w:sz w:val="24"/>
          <w:szCs w:val="24"/>
        </w:rPr>
        <w:t xml:space="preserve"> </w:t>
      </w:r>
      <w:r w:rsidR="00996C20" w:rsidRPr="00831354">
        <w:rPr>
          <w:rFonts w:ascii="Calibri" w:hAnsi="Calibri" w:cs="Calibri"/>
          <w:sz w:val="24"/>
          <w:szCs w:val="24"/>
        </w:rPr>
        <w:t xml:space="preserve">Identify which of Tuckman's Stages of Team Development this </w:t>
      </w:r>
      <w:r w:rsidR="006F5229" w:rsidRPr="00831354">
        <w:rPr>
          <w:rFonts w:ascii="Calibri" w:hAnsi="Calibri" w:cs="Calibri"/>
          <w:sz w:val="24"/>
          <w:szCs w:val="24"/>
        </w:rPr>
        <w:t xml:space="preserve">part of the video </w:t>
      </w:r>
      <w:r w:rsidR="00996C20" w:rsidRPr="00831354">
        <w:rPr>
          <w:rFonts w:ascii="Calibri" w:hAnsi="Calibri" w:cs="Calibri"/>
          <w:sz w:val="24"/>
          <w:szCs w:val="24"/>
        </w:rPr>
        <w:t>represents</w:t>
      </w:r>
      <w:r w:rsidR="007F6A01" w:rsidRPr="00831354">
        <w:rPr>
          <w:rFonts w:ascii="Calibri" w:hAnsi="Calibri" w:cs="Calibri"/>
          <w:sz w:val="24"/>
          <w:szCs w:val="24"/>
        </w:rPr>
        <w:t>.</w:t>
      </w:r>
    </w:p>
    <w:tbl>
      <w:tblPr>
        <w:tblStyle w:val="TableGrid"/>
        <w:tblW w:w="939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94"/>
      </w:tblGrid>
      <w:tr w:rsidR="00773777" w:rsidRPr="00831354" w14:paraId="5D663AB9" w14:textId="77777777" w:rsidTr="00831354">
        <w:trPr>
          <w:cantSplit/>
          <w:trHeight w:hRule="exact" w:val="5245"/>
        </w:trPr>
        <w:tc>
          <w:tcPr>
            <w:tcW w:w="9394" w:type="dxa"/>
            <w:noWrap/>
          </w:tcPr>
          <w:p w14:paraId="7B67EFC4" w14:textId="5FC02D8A" w:rsidR="00773777" w:rsidRPr="00831354" w:rsidRDefault="009F169F" w:rsidP="00831354">
            <w:pPr>
              <w:spacing w:line="360" w:lineRule="auto"/>
              <w:contextualSpacing/>
              <w:jc w:val="both"/>
              <w:rPr>
                <w:rFonts w:ascii="Calibri" w:hAnsi="Calibri" w:cs="Calibri"/>
                <w:sz w:val="24"/>
                <w:szCs w:val="24"/>
              </w:rPr>
            </w:pPr>
            <w:r w:rsidRPr="00831354">
              <w:rPr>
                <w:rFonts w:ascii="Calibri" w:hAnsi="Calibri" w:cs="Calibri"/>
                <w:sz w:val="24"/>
                <w:szCs w:val="24"/>
              </w:rPr>
              <w:lastRenderedPageBreak/>
              <w:t>The situation illustrated above</w:t>
            </w:r>
            <w:r w:rsidR="00831354">
              <w:rPr>
                <w:rFonts w:ascii="Calibri" w:hAnsi="Calibri" w:cs="Calibri"/>
                <w:sz w:val="24"/>
                <w:szCs w:val="24"/>
              </w:rPr>
              <w:t xml:space="preserve"> between Omar and Lena reflects Tuckman's </w:t>
            </w:r>
            <w:r w:rsidRPr="00831354">
              <w:rPr>
                <w:rFonts w:ascii="Calibri" w:hAnsi="Calibri" w:cs="Calibri"/>
                <w:sz w:val="24"/>
                <w:szCs w:val="24"/>
              </w:rPr>
              <w:t xml:space="preserve">Storming stage of team development. This is when </w:t>
            </w:r>
            <w:r w:rsidR="00831354">
              <w:rPr>
                <w:rFonts w:ascii="Calibri" w:hAnsi="Calibri" w:cs="Calibri"/>
                <w:sz w:val="24"/>
                <w:szCs w:val="24"/>
              </w:rPr>
              <w:t>team members start to have varying viewpoints, question one another</w:t>
            </w:r>
            <w:r w:rsidR="00FF313B">
              <w:rPr>
                <w:rFonts w:ascii="Calibri" w:hAnsi="Calibri" w:cs="Calibri"/>
                <w:sz w:val="24"/>
                <w:szCs w:val="24"/>
              </w:rPr>
              <w:t xml:space="preserve"> and</w:t>
            </w:r>
            <w:r w:rsidR="00831354">
              <w:rPr>
                <w:rFonts w:ascii="Calibri" w:hAnsi="Calibri" w:cs="Calibri"/>
                <w:sz w:val="24"/>
                <w:szCs w:val="24"/>
              </w:rPr>
              <w:t xml:space="preserve"> disagree about the team's direction</w:t>
            </w:r>
            <w:r w:rsidRPr="00831354">
              <w:rPr>
                <w:rFonts w:ascii="Calibri" w:hAnsi="Calibri" w:cs="Calibri"/>
                <w:sz w:val="24"/>
                <w:szCs w:val="24"/>
              </w:rPr>
              <w:t xml:space="preserve">. Conflict can sometimes be seen as a deterrent, but it is essential as it helps the members to establish their expectations, responsibilities and working methods. In the video, Omar feels that the team needs to get going and decide on a direction for the campaign and get started. But Lena is not so convinced as she thinks that the creative idea needs evidence and research support. They </w:t>
            </w:r>
            <w:r w:rsidR="00831354">
              <w:rPr>
                <w:rFonts w:ascii="Calibri" w:hAnsi="Calibri" w:cs="Calibri"/>
                <w:sz w:val="24"/>
                <w:szCs w:val="24"/>
              </w:rPr>
              <w:t>disagree because they are concerned about</w:t>
            </w:r>
            <w:r w:rsidRPr="00831354">
              <w:rPr>
                <w:rFonts w:ascii="Calibri" w:hAnsi="Calibri" w:cs="Calibri"/>
                <w:sz w:val="24"/>
                <w:szCs w:val="24"/>
              </w:rPr>
              <w:t xml:space="preserve"> the </w:t>
            </w:r>
            <w:r w:rsidR="00831354">
              <w:rPr>
                <w:rFonts w:ascii="Calibri" w:hAnsi="Calibri" w:cs="Calibri"/>
                <w:sz w:val="24"/>
                <w:szCs w:val="24"/>
              </w:rPr>
              <w:t>trade-off</w:t>
            </w:r>
            <w:r w:rsidRPr="00831354">
              <w:rPr>
                <w:rFonts w:ascii="Calibri" w:hAnsi="Calibri" w:cs="Calibri"/>
                <w:sz w:val="24"/>
                <w:szCs w:val="24"/>
              </w:rPr>
              <w:t xml:space="preserve"> between speed and quality. Hannah's hesitation in the discussion also indicates </w:t>
            </w:r>
            <w:r w:rsidR="00831354">
              <w:rPr>
                <w:rFonts w:ascii="Calibri" w:hAnsi="Calibri" w:cs="Calibri"/>
                <w:sz w:val="24"/>
                <w:szCs w:val="24"/>
              </w:rPr>
              <w:t xml:space="preserve">a </w:t>
            </w:r>
            <w:r w:rsidRPr="00831354">
              <w:rPr>
                <w:rFonts w:ascii="Calibri" w:hAnsi="Calibri" w:cs="Calibri"/>
                <w:sz w:val="24"/>
                <w:szCs w:val="24"/>
              </w:rPr>
              <w:t xml:space="preserve">lack of congruence and stability within the team. The steps to effective cooperation and productivity are not possible without passing through this stage successfully as per Tuckman (1965). This scene is obviously a Storming phase with respect to team development. </w:t>
            </w:r>
          </w:p>
        </w:tc>
      </w:tr>
    </w:tbl>
    <w:p w14:paraId="716618D7" w14:textId="77777777" w:rsidR="00831354" w:rsidRDefault="00831354" w:rsidP="00831354">
      <w:pPr>
        <w:spacing w:after="0" w:line="360" w:lineRule="auto"/>
        <w:contextualSpacing/>
        <w:jc w:val="both"/>
        <w:rPr>
          <w:rFonts w:ascii="Calibri" w:hAnsi="Calibri" w:cs="Calibri"/>
          <w:b/>
          <w:bCs/>
          <w:sz w:val="24"/>
          <w:szCs w:val="24"/>
        </w:rPr>
      </w:pPr>
    </w:p>
    <w:p w14:paraId="121B14ED" w14:textId="748A670F" w:rsidR="006F1A94" w:rsidRPr="00831354" w:rsidRDefault="006F1A94" w:rsidP="00831354">
      <w:pPr>
        <w:rPr>
          <w:rFonts w:ascii="Calibri" w:hAnsi="Calibri" w:cs="Calibri"/>
          <w:b/>
          <w:bCs/>
          <w:sz w:val="24"/>
          <w:szCs w:val="24"/>
        </w:rPr>
      </w:pPr>
      <w:r w:rsidRPr="00831354">
        <w:rPr>
          <w:rFonts w:ascii="Calibri" w:hAnsi="Calibri" w:cs="Calibri"/>
          <w:b/>
          <w:bCs/>
          <w:sz w:val="24"/>
          <w:szCs w:val="24"/>
        </w:rPr>
        <w:t>Question 3</w:t>
      </w:r>
    </w:p>
    <w:p w14:paraId="33FE88C3" w14:textId="59813A8F" w:rsidR="006F1A94" w:rsidRPr="00831354" w:rsidRDefault="00200595" w:rsidP="00831354">
      <w:pPr>
        <w:spacing w:after="0" w:line="360" w:lineRule="auto"/>
        <w:contextualSpacing/>
        <w:jc w:val="both"/>
        <w:rPr>
          <w:rFonts w:ascii="Calibri" w:hAnsi="Calibri" w:cs="Calibri"/>
          <w:b/>
          <w:bCs/>
          <w:sz w:val="24"/>
          <w:szCs w:val="24"/>
        </w:rPr>
      </w:pPr>
      <w:r w:rsidRPr="00831354">
        <w:rPr>
          <w:rFonts w:ascii="Calibri" w:hAnsi="Calibri" w:cs="Calibri"/>
          <w:sz w:val="24"/>
          <w:szCs w:val="24"/>
        </w:rPr>
        <w:t xml:space="preserve">Identify </w:t>
      </w:r>
      <w:r w:rsidR="00CE41CE" w:rsidRPr="00831354">
        <w:rPr>
          <w:rFonts w:ascii="Calibri" w:hAnsi="Calibri" w:cs="Calibri"/>
          <w:sz w:val="24"/>
          <w:szCs w:val="24"/>
        </w:rPr>
        <w:t xml:space="preserve">&amp; explain </w:t>
      </w:r>
      <w:r w:rsidRPr="00831354">
        <w:rPr>
          <w:rFonts w:ascii="Calibri" w:hAnsi="Calibri" w:cs="Calibri"/>
          <w:sz w:val="24"/>
          <w:szCs w:val="24"/>
        </w:rPr>
        <w:t xml:space="preserve">which Tuckman's Stages of Team Development </w:t>
      </w:r>
      <w:r w:rsidR="00B950B5" w:rsidRPr="00831354">
        <w:rPr>
          <w:rFonts w:ascii="Calibri" w:hAnsi="Calibri" w:cs="Calibri"/>
          <w:sz w:val="24"/>
          <w:szCs w:val="24"/>
        </w:rPr>
        <w:t xml:space="preserve">is the team in </w:t>
      </w:r>
      <w:r w:rsidR="00811B2C" w:rsidRPr="00831354">
        <w:rPr>
          <w:rFonts w:ascii="Calibri" w:hAnsi="Calibri" w:cs="Calibri"/>
          <w:sz w:val="24"/>
          <w:szCs w:val="24"/>
        </w:rPr>
        <w:t>during</w:t>
      </w:r>
      <w:r w:rsidR="00A840E7" w:rsidRPr="00831354">
        <w:rPr>
          <w:rFonts w:ascii="Calibri" w:hAnsi="Calibri" w:cs="Calibri"/>
          <w:sz w:val="24"/>
          <w:szCs w:val="24"/>
        </w:rPr>
        <w:t xml:space="preserve"> the last 2 minutes</w:t>
      </w:r>
      <w:r w:rsidR="00B950B5" w:rsidRPr="00831354">
        <w:rPr>
          <w:rFonts w:ascii="Calibri" w:hAnsi="Calibri" w:cs="Calibri"/>
          <w:sz w:val="24"/>
          <w:szCs w:val="24"/>
        </w:rPr>
        <w:t xml:space="preserve"> </w:t>
      </w:r>
      <w:r w:rsidR="00A840E7" w:rsidRPr="00831354">
        <w:rPr>
          <w:rFonts w:ascii="Calibri" w:hAnsi="Calibri" w:cs="Calibri"/>
          <w:sz w:val="24"/>
          <w:szCs w:val="24"/>
        </w:rPr>
        <w:t xml:space="preserve">of the video </w:t>
      </w:r>
      <w:r w:rsidR="00B950B5" w:rsidRPr="00831354">
        <w:rPr>
          <w:rFonts w:ascii="Calibri" w:hAnsi="Calibri" w:cs="Calibri"/>
          <w:sz w:val="24"/>
          <w:szCs w:val="24"/>
        </w:rPr>
        <w:t xml:space="preserve">(timestamp </w:t>
      </w:r>
      <w:r w:rsidR="00C02555" w:rsidRPr="00831354">
        <w:rPr>
          <w:rFonts w:ascii="Calibri" w:hAnsi="Calibri" w:cs="Calibri"/>
          <w:sz w:val="24"/>
          <w:szCs w:val="24"/>
        </w:rPr>
        <w:t>4:00 – 5:58)</w:t>
      </w:r>
      <w:r w:rsidR="00811B2C" w:rsidRPr="00831354">
        <w:rPr>
          <w:rFonts w:ascii="Calibri" w:hAnsi="Calibri" w:cs="Calibri"/>
          <w:sz w:val="24"/>
          <w:szCs w:val="24"/>
        </w:rPr>
        <w:t>.</w:t>
      </w:r>
    </w:p>
    <w:tbl>
      <w:tblPr>
        <w:tblStyle w:val="TableGrid"/>
        <w:tblW w:w="936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65"/>
      </w:tblGrid>
      <w:tr w:rsidR="00773777" w:rsidRPr="00831354" w14:paraId="0BA8C591" w14:textId="77777777" w:rsidTr="00831354">
        <w:trPr>
          <w:cantSplit/>
          <w:trHeight w:hRule="exact" w:val="4933"/>
        </w:trPr>
        <w:tc>
          <w:tcPr>
            <w:tcW w:w="9365" w:type="dxa"/>
            <w:noWrap/>
          </w:tcPr>
          <w:p w14:paraId="2CEC98A5" w14:textId="1C2BFA5D" w:rsidR="00773777" w:rsidRPr="00831354" w:rsidRDefault="009F169F" w:rsidP="00831354">
            <w:pPr>
              <w:spacing w:line="360" w:lineRule="auto"/>
              <w:contextualSpacing/>
              <w:jc w:val="both"/>
              <w:rPr>
                <w:rFonts w:ascii="Calibri" w:hAnsi="Calibri" w:cs="Calibri"/>
                <w:sz w:val="24"/>
                <w:szCs w:val="24"/>
              </w:rPr>
            </w:pPr>
            <w:r w:rsidRPr="00831354">
              <w:rPr>
                <w:rFonts w:ascii="Calibri" w:hAnsi="Calibri" w:cs="Calibri"/>
                <w:sz w:val="24"/>
                <w:szCs w:val="24"/>
              </w:rPr>
              <w:t xml:space="preserve">The team seems to be in the </w:t>
            </w:r>
            <w:r w:rsidR="00831354">
              <w:rPr>
                <w:rFonts w:ascii="Calibri" w:hAnsi="Calibri" w:cs="Calibri"/>
                <w:sz w:val="24"/>
                <w:szCs w:val="24"/>
              </w:rPr>
              <w:t>p</w:t>
            </w:r>
            <w:r w:rsidRPr="00831354">
              <w:rPr>
                <w:rFonts w:ascii="Calibri" w:hAnsi="Calibri" w:cs="Calibri"/>
                <w:sz w:val="24"/>
                <w:szCs w:val="24"/>
              </w:rPr>
              <w:t xml:space="preserve">erforming stage in the last two minutes of the video. At this point, team members </w:t>
            </w:r>
            <w:r w:rsidR="00831354">
              <w:rPr>
                <w:rFonts w:ascii="Calibri" w:hAnsi="Calibri" w:cs="Calibri"/>
                <w:sz w:val="24"/>
                <w:szCs w:val="24"/>
              </w:rPr>
              <w:t>trust each other, know their roles</w:t>
            </w:r>
            <w:r w:rsidR="00FF313B">
              <w:rPr>
                <w:rFonts w:ascii="Calibri" w:hAnsi="Calibri" w:cs="Calibri"/>
                <w:sz w:val="24"/>
                <w:szCs w:val="24"/>
              </w:rPr>
              <w:t xml:space="preserve"> and</w:t>
            </w:r>
            <w:r w:rsidRPr="00831354">
              <w:rPr>
                <w:rFonts w:ascii="Calibri" w:hAnsi="Calibri" w:cs="Calibri"/>
                <w:sz w:val="24"/>
                <w:szCs w:val="24"/>
              </w:rPr>
              <w:t xml:space="preserve"> can work effectively to achieve their goals. Rather than getting hung up on controversy, members work on finding solutions and getting things done. This development is illustrated in the video </w:t>
            </w:r>
            <w:r w:rsidR="00831354">
              <w:rPr>
                <w:rFonts w:ascii="Calibri" w:hAnsi="Calibri" w:cs="Calibri"/>
                <w:sz w:val="24"/>
                <w:szCs w:val="24"/>
              </w:rPr>
              <w:t>when the group starts collaborating and communicating</w:t>
            </w:r>
            <w:r w:rsidRPr="00831354">
              <w:rPr>
                <w:rFonts w:ascii="Calibri" w:hAnsi="Calibri" w:cs="Calibri"/>
                <w:sz w:val="24"/>
                <w:szCs w:val="24"/>
              </w:rPr>
              <w:t xml:space="preserve">. Priya's compromise </w:t>
            </w:r>
            <w:r w:rsidR="00831354">
              <w:rPr>
                <w:rFonts w:ascii="Calibri" w:hAnsi="Calibri" w:cs="Calibri"/>
                <w:sz w:val="24"/>
                <w:szCs w:val="24"/>
              </w:rPr>
              <w:t>allows Omar to develop his creative ideas while</w:t>
            </w:r>
            <w:r w:rsidRPr="00831354">
              <w:rPr>
                <w:rFonts w:ascii="Calibri" w:hAnsi="Calibri" w:cs="Calibri"/>
                <w:sz w:val="24"/>
                <w:szCs w:val="24"/>
              </w:rPr>
              <w:t xml:space="preserve"> Lena can voice her concerns about the evidence. Alex creates a clear timeline by separating tasks into different activities, including data validation and platform planning. Other members contribute by reviewing materials, sharing research and organising project information. The team demonstrates effective communication, </w:t>
            </w:r>
            <w:r w:rsidR="00831354">
              <w:rPr>
                <w:rFonts w:ascii="Calibri" w:hAnsi="Calibri" w:cs="Calibri"/>
                <w:sz w:val="24"/>
                <w:szCs w:val="24"/>
              </w:rPr>
              <w:t>clear roles</w:t>
            </w:r>
            <w:r w:rsidR="00FF313B">
              <w:rPr>
                <w:rFonts w:ascii="Calibri" w:hAnsi="Calibri" w:cs="Calibri"/>
                <w:sz w:val="24"/>
                <w:szCs w:val="24"/>
              </w:rPr>
              <w:t xml:space="preserve"> and</w:t>
            </w:r>
            <w:r w:rsidR="00831354">
              <w:rPr>
                <w:rFonts w:ascii="Calibri" w:hAnsi="Calibri" w:cs="Calibri"/>
                <w:sz w:val="24"/>
                <w:szCs w:val="24"/>
              </w:rPr>
              <w:t xml:space="preserve"> cooperation, which are key</w:t>
            </w:r>
            <w:r w:rsidRPr="00831354">
              <w:rPr>
                <w:rFonts w:ascii="Calibri" w:hAnsi="Calibri" w:cs="Calibri"/>
                <w:sz w:val="24"/>
                <w:szCs w:val="24"/>
              </w:rPr>
              <w:t xml:space="preserve"> characteristics of a mature team. Teams in the Performing stage can work independently </w:t>
            </w:r>
            <w:r w:rsidR="00831354">
              <w:rPr>
                <w:rFonts w:ascii="Calibri" w:hAnsi="Calibri" w:cs="Calibri"/>
                <w:sz w:val="24"/>
                <w:szCs w:val="24"/>
              </w:rPr>
              <w:t xml:space="preserve">and </w:t>
            </w:r>
            <w:r w:rsidRPr="00831354">
              <w:rPr>
                <w:rFonts w:ascii="Calibri" w:hAnsi="Calibri" w:cs="Calibri"/>
                <w:sz w:val="24"/>
                <w:szCs w:val="24"/>
              </w:rPr>
              <w:t>accomplish tasks effectively. (Tuckman and Jensen, 1977).</w:t>
            </w:r>
          </w:p>
        </w:tc>
      </w:tr>
    </w:tbl>
    <w:p w14:paraId="433CA962" w14:textId="77777777" w:rsidR="002513DA" w:rsidRPr="00831354" w:rsidRDefault="002513DA" w:rsidP="00831354">
      <w:pPr>
        <w:spacing w:after="0" w:line="360" w:lineRule="auto"/>
        <w:contextualSpacing/>
        <w:jc w:val="both"/>
        <w:rPr>
          <w:rFonts w:ascii="Calibri" w:hAnsi="Calibri" w:cs="Calibri"/>
          <w:b/>
          <w:bCs/>
          <w:sz w:val="24"/>
          <w:szCs w:val="24"/>
        </w:rPr>
      </w:pPr>
    </w:p>
    <w:p w14:paraId="6BF4E70C" w14:textId="562E248A" w:rsidR="006F1A94" w:rsidRPr="00831354" w:rsidRDefault="006F1A94" w:rsidP="00831354">
      <w:pPr>
        <w:spacing w:after="0" w:line="360" w:lineRule="auto"/>
        <w:contextualSpacing/>
        <w:jc w:val="both"/>
        <w:rPr>
          <w:rFonts w:ascii="Calibri" w:hAnsi="Calibri" w:cs="Calibri"/>
          <w:b/>
          <w:bCs/>
          <w:sz w:val="24"/>
          <w:szCs w:val="24"/>
        </w:rPr>
      </w:pPr>
      <w:r w:rsidRPr="00831354">
        <w:rPr>
          <w:rFonts w:ascii="Calibri" w:hAnsi="Calibri" w:cs="Calibri"/>
          <w:b/>
          <w:bCs/>
          <w:sz w:val="24"/>
          <w:szCs w:val="24"/>
        </w:rPr>
        <w:t>Question 4</w:t>
      </w:r>
    </w:p>
    <w:p w14:paraId="3671774F" w14:textId="73023D98" w:rsidR="009F23AE" w:rsidRPr="00831354" w:rsidRDefault="00EF7DF1" w:rsidP="00831354">
      <w:pPr>
        <w:spacing w:after="0" w:line="360" w:lineRule="auto"/>
        <w:contextualSpacing/>
        <w:jc w:val="both"/>
        <w:rPr>
          <w:rFonts w:ascii="Calibri" w:hAnsi="Calibri" w:cs="Calibri"/>
          <w:b/>
          <w:bCs/>
          <w:sz w:val="24"/>
          <w:szCs w:val="24"/>
        </w:rPr>
      </w:pPr>
      <w:r w:rsidRPr="00831354">
        <w:rPr>
          <w:rFonts w:ascii="Calibri" w:hAnsi="Calibri" w:cs="Calibri"/>
          <w:sz w:val="24"/>
          <w:szCs w:val="24"/>
        </w:rPr>
        <w:lastRenderedPageBreak/>
        <w:t>Explain what</w:t>
      </w:r>
      <w:r w:rsidR="00C67B76" w:rsidRPr="00831354">
        <w:rPr>
          <w:rFonts w:ascii="Calibri" w:hAnsi="Calibri" w:cs="Calibri"/>
          <w:sz w:val="24"/>
          <w:szCs w:val="24"/>
        </w:rPr>
        <w:t xml:space="preserve"> </w:t>
      </w:r>
      <w:r w:rsidRPr="00831354">
        <w:rPr>
          <w:rFonts w:ascii="Calibri" w:hAnsi="Calibri" w:cs="Calibri"/>
          <w:sz w:val="24"/>
          <w:szCs w:val="24"/>
        </w:rPr>
        <w:t>Group Decision Making</w:t>
      </w:r>
      <w:r w:rsidR="006D0621" w:rsidRPr="00831354">
        <w:rPr>
          <w:rFonts w:ascii="Calibri" w:hAnsi="Calibri" w:cs="Calibri"/>
          <w:sz w:val="24"/>
          <w:szCs w:val="24"/>
        </w:rPr>
        <w:t xml:space="preserve"> is</w:t>
      </w:r>
      <w:r w:rsidRPr="00831354">
        <w:rPr>
          <w:rFonts w:ascii="Calibri" w:hAnsi="Calibri" w:cs="Calibri"/>
          <w:sz w:val="24"/>
          <w:szCs w:val="24"/>
        </w:rPr>
        <w:t xml:space="preserve">, provide </w:t>
      </w:r>
      <w:r w:rsidR="00015C93" w:rsidRPr="00831354">
        <w:rPr>
          <w:rFonts w:ascii="Calibri" w:hAnsi="Calibri" w:cs="Calibri"/>
          <w:sz w:val="24"/>
          <w:szCs w:val="24"/>
        </w:rPr>
        <w:t xml:space="preserve">a </w:t>
      </w:r>
      <w:r w:rsidRPr="00831354">
        <w:rPr>
          <w:rFonts w:ascii="Calibri" w:hAnsi="Calibri" w:cs="Calibri"/>
          <w:sz w:val="24"/>
          <w:szCs w:val="24"/>
        </w:rPr>
        <w:t>relevant example from the video.</w:t>
      </w:r>
    </w:p>
    <w:tbl>
      <w:tblPr>
        <w:tblStyle w:val="TableGrid"/>
        <w:tblW w:w="934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49"/>
      </w:tblGrid>
      <w:tr w:rsidR="00773777" w:rsidRPr="00831354" w14:paraId="3B2F8C66" w14:textId="77777777" w:rsidTr="00831354">
        <w:trPr>
          <w:cantSplit/>
          <w:trHeight w:hRule="exact" w:val="5368"/>
        </w:trPr>
        <w:tc>
          <w:tcPr>
            <w:tcW w:w="9349" w:type="dxa"/>
            <w:noWrap/>
          </w:tcPr>
          <w:p w14:paraId="4138CD7A" w14:textId="08A7081F" w:rsidR="00773777" w:rsidRPr="00831354" w:rsidRDefault="009F169F" w:rsidP="00831354">
            <w:pPr>
              <w:spacing w:line="360" w:lineRule="auto"/>
              <w:contextualSpacing/>
              <w:jc w:val="both"/>
              <w:rPr>
                <w:rFonts w:ascii="Calibri" w:hAnsi="Calibri" w:cs="Calibri"/>
                <w:sz w:val="24"/>
                <w:szCs w:val="24"/>
              </w:rPr>
            </w:pPr>
            <w:r w:rsidRPr="00831354">
              <w:rPr>
                <w:rFonts w:ascii="Calibri" w:hAnsi="Calibri" w:cs="Calibri"/>
                <w:sz w:val="24"/>
                <w:szCs w:val="24"/>
              </w:rPr>
              <w:t xml:space="preserve">Group decision making is an activity </w:t>
            </w:r>
            <w:r w:rsidR="00831354">
              <w:rPr>
                <w:rFonts w:ascii="Calibri" w:hAnsi="Calibri" w:cs="Calibri"/>
                <w:sz w:val="24"/>
                <w:szCs w:val="24"/>
              </w:rPr>
              <w:t>in which a group collaborates to examine information, discuss potential solutions</w:t>
            </w:r>
            <w:r w:rsidR="00FF313B">
              <w:rPr>
                <w:rFonts w:ascii="Calibri" w:hAnsi="Calibri" w:cs="Calibri"/>
                <w:sz w:val="24"/>
                <w:szCs w:val="24"/>
              </w:rPr>
              <w:t xml:space="preserve"> and</w:t>
            </w:r>
            <w:r w:rsidRPr="00831354">
              <w:rPr>
                <w:rFonts w:ascii="Calibri" w:hAnsi="Calibri" w:cs="Calibri"/>
                <w:sz w:val="24"/>
                <w:szCs w:val="24"/>
              </w:rPr>
              <w:t xml:space="preserve"> choose the most effective approach to reach a common objective</w:t>
            </w:r>
            <w:r w:rsidR="00FF313B">
              <w:rPr>
                <w:rFonts w:ascii="Calibri" w:hAnsi="Calibri" w:cs="Calibri"/>
                <w:sz w:val="24"/>
                <w:szCs w:val="24"/>
              </w:rPr>
              <w:t xml:space="preserve"> (</w:t>
            </w:r>
            <w:proofErr w:type="spellStart"/>
            <w:r w:rsidR="00FF313B" w:rsidRPr="00831354">
              <w:rPr>
                <w:rFonts w:ascii="Calibri" w:hAnsi="Calibri" w:cs="Calibri"/>
                <w:sz w:val="24"/>
                <w:szCs w:val="24"/>
                <w:lang w:eastAsia="en-GB"/>
              </w:rPr>
              <w:t>Delbecq</w:t>
            </w:r>
            <w:proofErr w:type="spellEnd"/>
            <w:r w:rsidR="00FF313B">
              <w:rPr>
                <w:rFonts w:ascii="Calibri" w:hAnsi="Calibri" w:cs="Calibri"/>
                <w:sz w:val="24"/>
                <w:szCs w:val="24"/>
                <w:lang w:eastAsia="en-GB"/>
              </w:rPr>
              <w:t xml:space="preserve"> et al., 1975</w:t>
            </w:r>
            <w:r w:rsidR="00FF313B">
              <w:rPr>
                <w:rFonts w:ascii="Calibri" w:hAnsi="Calibri" w:cs="Calibri"/>
                <w:sz w:val="24"/>
                <w:szCs w:val="24"/>
              </w:rPr>
              <w:t>)</w:t>
            </w:r>
            <w:r w:rsidRPr="00831354">
              <w:rPr>
                <w:rFonts w:ascii="Calibri" w:hAnsi="Calibri" w:cs="Calibri"/>
                <w:sz w:val="24"/>
                <w:szCs w:val="24"/>
              </w:rPr>
              <w:t xml:space="preserve">. It enables teams to </w:t>
            </w:r>
            <w:r w:rsidR="00831354">
              <w:rPr>
                <w:rFonts w:ascii="Calibri" w:hAnsi="Calibri" w:cs="Calibri"/>
                <w:sz w:val="24"/>
                <w:szCs w:val="24"/>
              </w:rPr>
              <w:t>draw on varied experiences and perspectives to improve decision quality</w:t>
            </w:r>
            <w:r w:rsidRPr="00831354">
              <w:rPr>
                <w:rFonts w:ascii="Calibri" w:hAnsi="Calibri" w:cs="Calibri"/>
                <w:sz w:val="24"/>
                <w:szCs w:val="24"/>
              </w:rPr>
              <w:t xml:space="preserve">. </w:t>
            </w:r>
            <w:r w:rsidR="00831354">
              <w:rPr>
                <w:rFonts w:ascii="Calibri" w:hAnsi="Calibri" w:cs="Calibri"/>
                <w:sz w:val="24"/>
                <w:szCs w:val="24"/>
              </w:rPr>
              <w:t>If group members can communicate and respect each other, with no domination by one person or disagreement, the group will make good decisions</w:t>
            </w:r>
            <w:r w:rsidRPr="00831354">
              <w:rPr>
                <w:rFonts w:ascii="Calibri" w:hAnsi="Calibri" w:cs="Calibri"/>
                <w:sz w:val="24"/>
                <w:szCs w:val="24"/>
              </w:rPr>
              <w:t xml:space="preserve">. In the video, group </w:t>
            </w:r>
            <w:r w:rsidR="00831354">
              <w:rPr>
                <w:rFonts w:ascii="Calibri" w:hAnsi="Calibri" w:cs="Calibri"/>
                <w:sz w:val="24"/>
                <w:szCs w:val="24"/>
              </w:rPr>
              <w:t>decision-making</w:t>
            </w:r>
            <w:r w:rsidRPr="00831354">
              <w:rPr>
                <w:rFonts w:ascii="Calibri" w:hAnsi="Calibri" w:cs="Calibri"/>
                <w:sz w:val="24"/>
                <w:szCs w:val="24"/>
              </w:rPr>
              <w:t xml:space="preserve"> is when the group is discussing the direction of their digital campaign. Omar wants to take an innovative campaign idea and move forward right away, whereas Lena feels the decision needs to be backed up with evidence before moving forward. This prevents one person from dominating the discussion, as each person's point of view is taken into account and a balanced solution is eventually worked out. Priya brings creativity and academic reliability to the group, showing how collaboration and shared decision making can yield positive results. </w:t>
            </w:r>
          </w:p>
        </w:tc>
      </w:tr>
    </w:tbl>
    <w:p w14:paraId="2A29FF0C" w14:textId="1988135A" w:rsidR="00A83C39" w:rsidRPr="00831354" w:rsidRDefault="00A83C39" w:rsidP="00831354">
      <w:pPr>
        <w:spacing w:after="0" w:line="360" w:lineRule="auto"/>
        <w:contextualSpacing/>
        <w:jc w:val="both"/>
        <w:rPr>
          <w:rFonts w:ascii="Calibri" w:hAnsi="Calibri" w:cs="Calibri"/>
          <w:b/>
          <w:bCs/>
          <w:sz w:val="24"/>
          <w:szCs w:val="24"/>
        </w:rPr>
      </w:pPr>
    </w:p>
    <w:p w14:paraId="798F6A0B" w14:textId="0B94C987" w:rsidR="006D0621" w:rsidRPr="00831354" w:rsidRDefault="006F1A94" w:rsidP="00831354">
      <w:pPr>
        <w:spacing w:after="0" w:line="360" w:lineRule="auto"/>
        <w:contextualSpacing/>
        <w:jc w:val="both"/>
        <w:rPr>
          <w:rFonts w:ascii="Calibri" w:hAnsi="Calibri" w:cs="Calibri"/>
          <w:b/>
          <w:bCs/>
          <w:sz w:val="24"/>
          <w:szCs w:val="24"/>
        </w:rPr>
      </w:pPr>
      <w:r w:rsidRPr="00831354">
        <w:rPr>
          <w:rFonts w:ascii="Calibri" w:hAnsi="Calibri" w:cs="Calibri"/>
          <w:b/>
          <w:bCs/>
          <w:sz w:val="24"/>
          <w:szCs w:val="24"/>
        </w:rPr>
        <w:t>Question 5</w:t>
      </w:r>
    </w:p>
    <w:p w14:paraId="15399002" w14:textId="39A4A6B9" w:rsidR="006F1A94" w:rsidRPr="00831354" w:rsidRDefault="006D0621" w:rsidP="00831354">
      <w:pPr>
        <w:spacing w:after="0" w:line="360" w:lineRule="auto"/>
        <w:contextualSpacing/>
        <w:jc w:val="both"/>
        <w:rPr>
          <w:rFonts w:ascii="Calibri" w:hAnsi="Calibri" w:cs="Calibri"/>
          <w:b/>
          <w:bCs/>
          <w:sz w:val="24"/>
          <w:szCs w:val="24"/>
        </w:rPr>
      </w:pPr>
      <w:r w:rsidRPr="00831354">
        <w:rPr>
          <w:rFonts w:ascii="Calibri" w:hAnsi="Calibri" w:cs="Calibri"/>
          <w:sz w:val="24"/>
          <w:szCs w:val="24"/>
        </w:rPr>
        <w:t>Explain what</w:t>
      </w:r>
      <w:r w:rsidR="00554675" w:rsidRPr="00831354">
        <w:rPr>
          <w:rFonts w:ascii="Calibri" w:hAnsi="Calibri" w:cs="Calibri"/>
          <w:sz w:val="24"/>
          <w:szCs w:val="24"/>
        </w:rPr>
        <w:t xml:space="preserve"> Nominal Technique</w:t>
      </w:r>
      <w:r w:rsidRPr="00831354">
        <w:rPr>
          <w:rFonts w:ascii="Calibri" w:hAnsi="Calibri" w:cs="Calibri"/>
          <w:sz w:val="24"/>
          <w:szCs w:val="24"/>
        </w:rPr>
        <w:t xml:space="preserve"> is</w:t>
      </w:r>
      <w:r w:rsidR="00554675" w:rsidRPr="00831354">
        <w:rPr>
          <w:rFonts w:ascii="Calibri" w:hAnsi="Calibri" w:cs="Calibri"/>
          <w:sz w:val="24"/>
          <w:szCs w:val="24"/>
        </w:rPr>
        <w:t xml:space="preserve">, provide </w:t>
      </w:r>
      <w:r w:rsidR="00766B35" w:rsidRPr="00831354">
        <w:rPr>
          <w:rFonts w:ascii="Calibri" w:hAnsi="Calibri" w:cs="Calibri"/>
          <w:sz w:val="24"/>
          <w:szCs w:val="24"/>
        </w:rPr>
        <w:t xml:space="preserve">an </w:t>
      </w:r>
      <w:r w:rsidR="00554675" w:rsidRPr="00831354">
        <w:rPr>
          <w:rFonts w:ascii="Calibri" w:hAnsi="Calibri" w:cs="Calibri"/>
          <w:sz w:val="24"/>
          <w:szCs w:val="24"/>
        </w:rPr>
        <w:t>example from the video.</w:t>
      </w:r>
    </w:p>
    <w:tbl>
      <w:tblPr>
        <w:tblStyle w:val="TableGrid"/>
        <w:tblW w:w="936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65"/>
      </w:tblGrid>
      <w:tr w:rsidR="00773777" w:rsidRPr="00831354" w14:paraId="33546845" w14:textId="77777777" w:rsidTr="00831354">
        <w:trPr>
          <w:cantSplit/>
          <w:trHeight w:hRule="exact" w:val="5757"/>
        </w:trPr>
        <w:tc>
          <w:tcPr>
            <w:tcW w:w="9365" w:type="dxa"/>
            <w:noWrap/>
          </w:tcPr>
          <w:p w14:paraId="570D4672" w14:textId="50A4BE73" w:rsidR="00773777" w:rsidRPr="00831354" w:rsidRDefault="009F169F" w:rsidP="00831354">
            <w:pPr>
              <w:spacing w:line="360" w:lineRule="auto"/>
              <w:contextualSpacing/>
              <w:jc w:val="both"/>
              <w:rPr>
                <w:rFonts w:ascii="Calibri" w:hAnsi="Calibri" w:cs="Calibri"/>
                <w:sz w:val="24"/>
                <w:szCs w:val="24"/>
              </w:rPr>
            </w:pPr>
            <w:r w:rsidRPr="00831354">
              <w:rPr>
                <w:rFonts w:ascii="Calibri" w:hAnsi="Calibri" w:cs="Calibri"/>
                <w:sz w:val="24"/>
                <w:szCs w:val="24"/>
              </w:rPr>
              <w:t>The Nominal Group Technique (NGT) is a structured group decision making method in which group members first generate ideas individually</w:t>
            </w:r>
            <w:r w:rsidR="00FF313B">
              <w:rPr>
                <w:rFonts w:ascii="Calibri" w:hAnsi="Calibri" w:cs="Calibri"/>
                <w:sz w:val="24"/>
                <w:szCs w:val="24"/>
              </w:rPr>
              <w:t xml:space="preserve"> and</w:t>
            </w:r>
            <w:r w:rsidRPr="00831354">
              <w:rPr>
                <w:rFonts w:ascii="Calibri" w:hAnsi="Calibri" w:cs="Calibri"/>
                <w:sz w:val="24"/>
                <w:szCs w:val="24"/>
              </w:rPr>
              <w:t xml:space="preserve"> then present them to the group for review and discussion. This technique's primary goal is to promote </w:t>
            </w:r>
            <w:r w:rsidR="00831354">
              <w:rPr>
                <w:rFonts w:ascii="Calibri" w:hAnsi="Calibri" w:cs="Calibri"/>
                <w:sz w:val="24"/>
                <w:szCs w:val="24"/>
              </w:rPr>
              <w:t>equal participation and minimize the impact of dominant</w:t>
            </w:r>
            <w:r w:rsidRPr="00831354">
              <w:rPr>
                <w:rFonts w:ascii="Calibri" w:hAnsi="Calibri" w:cs="Calibri"/>
                <w:sz w:val="24"/>
                <w:szCs w:val="24"/>
              </w:rPr>
              <w:t xml:space="preserve"> individuals. It is especially useful when teams want to brainstorm and make decisions in an equitable and orderly fashion. While the video does not depict a formally organized Nominal Group Technique, there are some similar characteristics that can be discerned. All team members share their views in the first discussion. Omar shares an idea for a creative campaign, Lena brings in evidence from their studies</w:t>
            </w:r>
            <w:r w:rsidR="00FF313B">
              <w:rPr>
                <w:rFonts w:ascii="Calibri" w:hAnsi="Calibri" w:cs="Calibri"/>
                <w:sz w:val="24"/>
                <w:szCs w:val="24"/>
              </w:rPr>
              <w:t xml:space="preserve"> and</w:t>
            </w:r>
            <w:r w:rsidR="00831354">
              <w:rPr>
                <w:rFonts w:ascii="Calibri" w:hAnsi="Calibri" w:cs="Calibri"/>
                <w:sz w:val="24"/>
                <w:szCs w:val="24"/>
              </w:rPr>
              <w:t xml:space="preserve"> Alex brings in ideas around digital organisation processes</w:t>
            </w:r>
            <w:r w:rsidR="00FF313B">
              <w:rPr>
                <w:rFonts w:ascii="Calibri" w:hAnsi="Calibri" w:cs="Calibri"/>
                <w:sz w:val="24"/>
                <w:szCs w:val="24"/>
              </w:rPr>
              <w:t xml:space="preserve"> and</w:t>
            </w:r>
            <w:r w:rsidR="00831354">
              <w:rPr>
                <w:rFonts w:ascii="Calibri" w:hAnsi="Calibri" w:cs="Calibri"/>
                <w:sz w:val="24"/>
                <w:szCs w:val="24"/>
              </w:rPr>
              <w:t xml:space="preserve"> Priya later brings in a </w:t>
            </w:r>
            <w:r w:rsidRPr="00831354">
              <w:rPr>
                <w:rFonts w:ascii="Calibri" w:hAnsi="Calibri" w:cs="Calibri"/>
                <w:sz w:val="24"/>
                <w:szCs w:val="24"/>
              </w:rPr>
              <w:t xml:space="preserve">combination of ideas and opinions to offer a practical solution. If a team had been using NGT, they would have been able to gather all of the team's ideas in a systematic way prior to discussing the final campaign strategy. This would have helped </w:t>
            </w:r>
            <w:r w:rsidR="00831354">
              <w:rPr>
                <w:rFonts w:ascii="Calibri" w:hAnsi="Calibri" w:cs="Calibri"/>
                <w:sz w:val="24"/>
                <w:szCs w:val="24"/>
              </w:rPr>
              <w:t>ensure everyone participated</w:t>
            </w:r>
            <w:r w:rsidRPr="00831354">
              <w:rPr>
                <w:rFonts w:ascii="Calibri" w:hAnsi="Calibri" w:cs="Calibri"/>
                <w:sz w:val="24"/>
                <w:szCs w:val="24"/>
              </w:rPr>
              <w:t xml:space="preserve"> equally and would have </w:t>
            </w:r>
            <w:r w:rsidR="00831354">
              <w:rPr>
                <w:rFonts w:ascii="Calibri" w:hAnsi="Calibri" w:cs="Calibri"/>
                <w:sz w:val="24"/>
                <w:szCs w:val="24"/>
              </w:rPr>
              <w:t>fewer</w:t>
            </w:r>
            <w:r w:rsidRPr="00831354">
              <w:rPr>
                <w:rFonts w:ascii="Calibri" w:hAnsi="Calibri" w:cs="Calibri"/>
                <w:sz w:val="24"/>
                <w:szCs w:val="24"/>
              </w:rPr>
              <w:t xml:space="preserve"> disagreements. </w:t>
            </w:r>
          </w:p>
        </w:tc>
      </w:tr>
    </w:tbl>
    <w:p w14:paraId="4830E546" w14:textId="77777777" w:rsidR="00773777" w:rsidRPr="00831354" w:rsidRDefault="00773777" w:rsidP="00831354">
      <w:pPr>
        <w:spacing w:after="0" w:line="360" w:lineRule="auto"/>
        <w:contextualSpacing/>
        <w:jc w:val="both"/>
        <w:rPr>
          <w:rFonts w:ascii="Calibri" w:hAnsi="Calibri" w:cs="Calibri"/>
          <w:b/>
          <w:bCs/>
          <w:sz w:val="24"/>
          <w:szCs w:val="24"/>
        </w:rPr>
      </w:pPr>
    </w:p>
    <w:p w14:paraId="78B6D0E2" w14:textId="34CE06CA" w:rsidR="006F1A94" w:rsidRPr="00831354" w:rsidRDefault="006F1A94" w:rsidP="00831354">
      <w:pPr>
        <w:spacing w:after="0" w:line="360" w:lineRule="auto"/>
        <w:contextualSpacing/>
        <w:jc w:val="both"/>
        <w:rPr>
          <w:rFonts w:ascii="Calibri" w:hAnsi="Calibri" w:cs="Calibri"/>
          <w:b/>
          <w:bCs/>
          <w:sz w:val="24"/>
          <w:szCs w:val="24"/>
        </w:rPr>
      </w:pPr>
      <w:r w:rsidRPr="00831354">
        <w:rPr>
          <w:rFonts w:ascii="Calibri" w:hAnsi="Calibri" w:cs="Calibri"/>
          <w:b/>
          <w:bCs/>
          <w:sz w:val="24"/>
          <w:szCs w:val="24"/>
        </w:rPr>
        <w:t>Question 6</w:t>
      </w:r>
    </w:p>
    <w:p w14:paraId="297248A1" w14:textId="22B20CD6" w:rsidR="00F126F3" w:rsidRPr="00831354" w:rsidRDefault="00F126F3" w:rsidP="00831354">
      <w:pPr>
        <w:spacing w:after="0" w:line="360" w:lineRule="auto"/>
        <w:contextualSpacing/>
        <w:jc w:val="both"/>
        <w:rPr>
          <w:rFonts w:ascii="Calibri" w:hAnsi="Calibri" w:cs="Calibri"/>
          <w:sz w:val="24"/>
          <w:szCs w:val="24"/>
        </w:rPr>
      </w:pPr>
      <w:r w:rsidRPr="00831354">
        <w:rPr>
          <w:rFonts w:ascii="Calibri" w:hAnsi="Calibri" w:cs="Calibri"/>
          <w:sz w:val="24"/>
          <w:szCs w:val="24"/>
        </w:rPr>
        <w:t xml:space="preserve">What </w:t>
      </w:r>
      <w:r w:rsidR="00AD7AE6" w:rsidRPr="00831354">
        <w:rPr>
          <w:rFonts w:ascii="Calibri" w:hAnsi="Calibri" w:cs="Calibri"/>
          <w:sz w:val="24"/>
          <w:szCs w:val="24"/>
        </w:rPr>
        <w:t xml:space="preserve">(Thomas-Kilmann model) </w:t>
      </w:r>
      <w:r w:rsidRPr="00831354">
        <w:rPr>
          <w:rFonts w:ascii="Calibri" w:hAnsi="Calibri" w:cs="Calibri"/>
          <w:sz w:val="24"/>
          <w:szCs w:val="24"/>
        </w:rPr>
        <w:t xml:space="preserve">conflict mode does Priya use </w:t>
      </w:r>
      <w:r w:rsidR="001B5CAC" w:rsidRPr="00831354">
        <w:rPr>
          <w:rFonts w:ascii="Calibri" w:hAnsi="Calibri" w:cs="Calibri"/>
          <w:sz w:val="24"/>
          <w:szCs w:val="24"/>
        </w:rPr>
        <w:t>when she state</w:t>
      </w:r>
      <w:r w:rsidR="0078766C" w:rsidRPr="00831354">
        <w:rPr>
          <w:rFonts w:ascii="Calibri" w:hAnsi="Calibri" w:cs="Calibri"/>
          <w:sz w:val="24"/>
          <w:szCs w:val="24"/>
        </w:rPr>
        <w:t>s "We do not have to choose between being brilliant or being thorough."</w:t>
      </w:r>
      <w:r w:rsidR="00FF313B">
        <w:rPr>
          <w:rFonts w:ascii="Calibri" w:hAnsi="Calibri" w:cs="Calibri"/>
          <w:sz w:val="24"/>
          <w:szCs w:val="24"/>
        </w:rPr>
        <w:t xml:space="preserve"> and</w:t>
      </w:r>
      <w:r w:rsidR="009B0F7C" w:rsidRPr="00831354">
        <w:rPr>
          <w:rFonts w:ascii="Calibri" w:hAnsi="Calibri" w:cs="Calibri"/>
          <w:sz w:val="24"/>
          <w:szCs w:val="24"/>
        </w:rPr>
        <w:t xml:space="preserve"> she</w:t>
      </w:r>
      <w:r w:rsidR="0078766C" w:rsidRPr="00831354">
        <w:rPr>
          <w:rFonts w:ascii="Calibri" w:hAnsi="Calibri" w:cs="Calibri"/>
          <w:sz w:val="24"/>
          <w:szCs w:val="24"/>
        </w:rPr>
        <w:t xml:space="preserve"> support</w:t>
      </w:r>
      <w:r w:rsidR="009B0F7C" w:rsidRPr="00831354">
        <w:rPr>
          <w:rFonts w:ascii="Calibri" w:hAnsi="Calibri" w:cs="Calibri"/>
          <w:sz w:val="24"/>
          <w:szCs w:val="24"/>
        </w:rPr>
        <w:t>s</w:t>
      </w:r>
      <w:r w:rsidRPr="00831354">
        <w:rPr>
          <w:rFonts w:ascii="Calibri" w:hAnsi="Calibri" w:cs="Calibri"/>
          <w:sz w:val="24"/>
          <w:szCs w:val="24"/>
        </w:rPr>
        <w:t xml:space="preserve"> Omar’s framework while giving Lena 48 hours to verify the data?</w:t>
      </w:r>
      <w:r w:rsidR="006F210A" w:rsidRPr="00831354">
        <w:rPr>
          <w:rFonts w:ascii="Calibri" w:hAnsi="Calibri" w:cs="Calibri"/>
          <w:sz w:val="24"/>
          <w:szCs w:val="24"/>
        </w:rPr>
        <w:t xml:space="preserve"> </w:t>
      </w:r>
      <w:r w:rsidR="00530BDD" w:rsidRPr="00831354">
        <w:rPr>
          <w:rFonts w:ascii="Calibri" w:hAnsi="Calibri" w:cs="Calibri"/>
          <w:sz w:val="24"/>
          <w:szCs w:val="24"/>
        </w:rPr>
        <w:t xml:space="preserve">(timestamp </w:t>
      </w:r>
      <w:r w:rsidR="00F7091E" w:rsidRPr="00831354">
        <w:rPr>
          <w:rFonts w:ascii="Calibri" w:hAnsi="Calibri" w:cs="Calibri"/>
          <w:sz w:val="24"/>
          <w:szCs w:val="24"/>
        </w:rPr>
        <w:t xml:space="preserve">3:20 </w:t>
      </w:r>
      <w:r w:rsidR="000B4D05" w:rsidRPr="00831354">
        <w:rPr>
          <w:rFonts w:ascii="Calibri" w:hAnsi="Calibri" w:cs="Calibri"/>
          <w:sz w:val="24"/>
          <w:szCs w:val="24"/>
        </w:rPr>
        <w:t>– 3:36)</w:t>
      </w:r>
    </w:p>
    <w:tbl>
      <w:tblPr>
        <w:tblStyle w:val="TableGrid"/>
        <w:tblW w:w="938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80"/>
      </w:tblGrid>
      <w:tr w:rsidR="00773777" w:rsidRPr="00831354" w14:paraId="677245E6" w14:textId="77777777" w:rsidTr="00831354">
        <w:trPr>
          <w:cantSplit/>
          <w:trHeight w:hRule="exact" w:val="5113"/>
        </w:trPr>
        <w:tc>
          <w:tcPr>
            <w:tcW w:w="9380" w:type="dxa"/>
            <w:noWrap/>
          </w:tcPr>
          <w:p w14:paraId="61FAA3FF" w14:textId="5948D4F2" w:rsidR="00773777" w:rsidRPr="00831354" w:rsidRDefault="009F169F" w:rsidP="00831354">
            <w:pPr>
              <w:spacing w:line="360" w:lineRule="auto"/>
              <w:contextualSpacing/>
              <w:jc w:val="both"/>
              <w:rPr>
                <w:rFonts w:ascii="Calibri" w:hAnsi="Calibri" w:cs="Calibri"/>
                <w:sz w:val="24"/>
                <w:szCs w:val="24"/>
              </w:rPr>
            </w:pPr>
            <w:r w:rsidRPr="00831354">
              <w:rPr>
                <w:rFonts w:ascii="Calibri" w:hAnsi="Calibri" w:cs="Calibri"/>
                <w:sz w:val="24"/>
                <w:szCs w:val="24"/>
              </w:rPr>
              <w:t xml:space="preserve">Priya </w:t>
            </w:r>
            <w:r w:rsidR="00831354">
              <w:rPr>
                <w:rFonts w:ascii="Calibri" w:hAnsi="Calibri" w:cs="Calibri"/>
                <w:sz w:val="24"/>
                <w:szCs w:val="24"/>
              </w:rPr>
              <w:t>displays the Collaborating conflict management style in</w:t>
            </w:r>
            <w:r w:rsidRPr="00831354">
              <w:rPr>
                <w:rFonts w:ascii="Calibri" w:hAnsi="Calibri" w:cs="Calibri"/>
                <w:sz w:val="24"/>
                <w:szCs w:val="24"/>
              </w:rPr>
              <w:t xml:space="preserve"> </w:t>
            </w:r>
            <w:r w:rsidR="00831354">
              <w:rPr>
                <w:rFonts w:ascii="Calibri" w:hAnsi="Calibri" w:cs="Calibri"/>
                <w:sz w:val="24"/>
                <w:szCs w:val="24"/>
              </w:rPr>
              <w:t xml:space="preserve">the </w:t>
            </w:r>
            <w:r w:rsidRPr="00831354">
              <w:rPr>
                <w:rFonts w:ascii="Calibri" w:hAnsi="Calibri" w:cs="Calibri"/>
                <w:sz w:val="24"/>
                <w:szCs w:val="24"/>
              </w:rPr>
              <w:t>Thomas-Kilmann conflict mode model. The collaborative approach is one in which the differences are openly discussed, there is an understanding of divergent perspectives and a solution is reached that resolves the concerns of all participants. This approach works well when the relationships and quality results are both critical. In the video</w:t>
            </w:r>
            <w:r w:rsidR="00831354">
              <w:rPr>
                <w:rFonts w:ascii="Calibri" w:hAnsi="Calibri" w:cs="Calibri"/>
                <w:sz w:val="24"/>
                <w:szCs w:val="24"/>
              </w:rPr>
              <w:t>,</w:t>
            </w:r>
            <w:r w:rsidRPr="00831354">
              <w:rPr>
                <w:rFonts w:ascii="Calibri" w:hAnsi="Calibri" w:cs="Calibri"/>
                <w:sz w:val="24"/>
                <w:szCs w:val="24"/>
              </w:rPr>
              <w:t xml:space="preserve"> Priya doesn't only support Omar or Lena. Instead, she recognises that both members have valuable points. If the creative campaign idea is adopted, it may make the project innovative; if this is not, it may be innovative because of Lena's attention to evidence. The team can proceed with developing Omar's campaign idea and allow time for Lena to check supporting information. It is an example of cooperation and </w:t>
            </w:r>
            <w:r w:rsidR="00831354">
              <w:rPr>
                <w:rFonts w:ascii="Calibri" w:hAnsi="Calibri" w:cs="Calibri"/>
                <w:sz w:val="24"/>
                <w:szCs w:val="24"/>
              </w:rPr>
              <w:t>problem-solving</w:t>
            </w:r>
            <w:r w:rsidRPr="00831354">
              <w:rPr>
                <w:rFonts w:ascii="Calibri" w:hAnsi="Calibri" w:cs="Calibri"/>
                <w:sz w:val="24"/>
                <w:szCs w:val="24"/>
              </w:rPr>
              <w:t xml:space="preserve">, as she tries to come up with a solution rather than sticking with one side. Her methods enable the team to focus on </w:t>
            </w:r>
            <w:r w:rsidR="00831354">
              <w:rPr>
                <w:rFonts w:ascii="Calibri" w:hAnsi="Calibri" w:cs="Calibri"/>
                <w:sz w:val="24"/>
                <w:szCs w:val="24"/>
              </w:rPr>
              <w:t xml:space="preserve">the </w:t>
            </w:r>
            <w:r w:rsidRPr="00831354">
              <w:rPr>
                <w:rFonts w:ascii="Calibri" w:hAnsi="Calibri" w:cs="Calibri"/>
                <w:sz w:val="24"/>
                <w:szCs w:val="24"/>
              </w:rPr>
              <w:t>future and keep working cohesively and productively.</w:t>
            </w:r>
          </w:p>
        </w:tc>
      </w:tr>
    </w:tbl>
    <w:p w14:paraId="25F087B6" w14:textId="77777777" w:rsidR="00773777" w:rsidRPr="00831354" w:rsidRDefault="00773777" w:rsidP="00831354">
      <w:pPr>
        <w:spacing w:after="0" w:line="360" w:lineRule="auto"/>
        <w:contextualSpacing/>
        <w:jc w:val="both"/>
        <w:rPr>
          <w:rFonts w:ascii="Calibri" w:hAnsi="Calibri" w:cs="Calibri"/>
          <w:b/>
          <w:bCs/>
          <w:sz w:val="24"/>
          <w:szCs w:val="24"/>
        </w:rPr>
      </w:pPr>
    </w:p>
    <w:p w14:paraId="6744BD03" w14:textId="519FD3AC" w:rsidR="006F1A94" w:rsidRPr="00831354" w:rsidRDefault="006F1A94" w:rsidP="00831354">
      <w:pPr>
        <w:spacing w:after="0" w:line="360" w:lineRule="auto"/>
        <w:contextualSpacing/>
        <w:jc w:val="both"/>
        <w:rPr>
          <w:rFonts w:ascii="Calibri" w:hAnsi="Calibri" w:cs="Calibri"/>
          <w:b/>
          <w:bCs/>
          <w:sz w:val="24"/>
          <w:szCs w:val="24"/>
        </w:rPr>
      </w:pPr>
      <w:bookmarkStart w:id="0" w:name="_Hlk235013529"/>
      <w:r w:rsidRPr="00831354">
        <w:rPr>
          <w:rFonts w:ascii="Calibri" w:hAnsi="Calibri" w:cs="Calibri"/>
          <w:b/>
          <w:bCs/>
          <w:sz w:val="24"/>
          <w:szCs w:val="24"/>
        </w:rPr>
        <w:t>Question 7</w:t>
      </w:r>
    </w:p>
    <w:p w14:paraId="53140E94" w14:textId="1C4620BF" w:rsidR="006F1A94" w:rsidRPr="00831354" w:rsidRDefault="00884D33" w:rsidP="00831354">
      <w:pPr>
        <w:spacing w:after="0" w:line="360" w:lineRule="auto"/>
        <w:contextualSpacing/>
        <w:jc w:val="both"/>
        <w:rPr>
          <w:rFonts w:ascii="Calibri" w:hAnsi="Calibri" w:cs="Calibri"/>
          <w:b/>
          <w:bCs/>
          <w:sz w:val="24"/>
          <w:szCs w:val="24"/>
        </w:rPr>
      </w:pPr>
      <w:r w:rsidRPr="00831354">
        <w:rPr>
          <w:rFonts w:ascii="Calibri" w:hAnsi="Calibri" w:cs="Calibri"/>
          <w:sz w:val="24"/>
          <w:szCs w:val="24"/>
        </w:rPr>
        <w:t xml:space="preserve">When the debate between Omar and </w:t>
      </w:r>
      <w:r w:rsidR="00F75426" w:rsidRPr="00831354">
        <w:rPr>
          <w:rFonts w:ascii="Calibri" w:hAnsi="Calibri" w:cs="Calibri"/>
          <w:sz w:val="24"/>
          <w:szCs w:val="24"/>
        </w:rPr>
        <w:t>Lena</w:t>
      </w:r>
      <w:r w:rsidRPr="00831354">
        <w:rPr>
          <w:rFonts w:ascii="Calibri" w:hAnsi="Calibri" w:cs="Calibri"/>
          <w:sz w:val="24"/>
          <w:szCs w:val="24"/>
        </w:rPr>
        <w:t xml:space="preserve"> peaks, </w:t>
      </w:r>
      <w:r w:rsidR="00C352DF" w:rsidRPr="00831354">
        <w:rPr>
          <w:rFonts w:ascii="Calibri" w:hAnsi="Calibri" w:cs="Calibri"/>
          <w:sz w:val="24"/>
          <w:szCs w:val="24"/>
        </w:rPr>
        <w:t>Hannah</w:t>
      </w:r>
      <w:r w:rsidRPr="00831354">
        <w:rPr>
          <w:rFonts w:ascii="Calibri" w:hAnsi="Calibri" w:cs="Calibri"/>
          <w:sz w:val="24"/>
          <w:szCs w:val="24"/>
        </w:rPr>
        <w:t xml:space="preserve"> responds by "shrinking back slightly in her chair" and softly trailing off as she is spoken over. Using the Thomas-Kilmann Conflict Mode, identify </w:t>
      </w:r>
      <w:r w:rsidR="0032226B" w:rsidRPr="00831354">
        <w:rPr>
          <w:rFonts w:ascii="Calibri" w:hAnsi="Calibri" w:cs="Calibri"/>
          <w:sz w:val="24"/>
          <w:szCs w:val="24"/>
        </w:rPr>
        <w:t xml:space="preserve">and </w:t>
      </w:r>
      <w:r w:rsidR="003A254C" w:rsidRPr="00831354">
        <w:rPr>
          <w:rFonts w:ascii="Calibri" w:hAnsi="Calibri" w:cs="Calibri"/>
          <w:sz w:val="24"/>
          <w:szCs w:val="24"/>
        </w:rPr>
        <w:t xml:space="preserve">describe </w:t>
      </w:r>
      <w:r w:rsidR="00C352DF" w:rsidRPr="00831354">
        <w:rPr>
          <w:rFonts w:ascii="Calibri" w:hAnsi="Calibri" w:cs="Calibri"/>
          <w:sz w:val="24"/>
          <w:szCs w:val="24"/>
        </w:rPr>
        <w:t>Hannah</w:t>
      </w:r>
      <w:r w:rsidRPr="00831354">
        <w:rPr>
          <w:rFonts w:ascii="Calibri" w:hAnsi="Calibri" w:cs="Calibri"/>
          <w:sz w:val="24"/>
          <w:szCs w:val="24"/>
        </w:rPr>
        <w:t xml:space="preserve">'s conflict </w:t>
      </w:r>
      <w:r w:rsidR="0010375D" w:rsidRPr="00831354">
        <w:rPr>
          <w:rFonts w:ascii="Calibri" w:hAnsi="Calibri" w:cs="Calibri"/>
          <w:sz w:val="24"/>
          <w:szCs w:val="24"/>
        </w:rPr>
        <w:t>mode</w:t>
      </w:r>
      <w:r w:rsidRPr="00831354">
        <w:rPr>
          <w:rFonts w:ascii="Calibri" w:hAnsi="Calibri" w:cs="Calibri"/>
          <w:sz w:val="24"/>
          <w:szCs w:val="24"/>
        </w:rPr>
        <w:t xml:space="preserve"> in this scene.</w:t>
      </w:r>
      <w:r w:rsidR="000404DF" w:rsidRPr="00831354">
        <w:rPr>
          <w:rFonts w:ascii="Calibri" w:hAnsi="Calibri" w:cs="Calibri"/>
          <w:sz w:val="24"/>
          <w:szCs w:val="24"/>
        </w:rPr>
        <w:t xml:space="preserve"> (timestamp </w:t>
      </w:r>
      <w:r w:rsidR="004E5EDA" w:rsidRPr="00831354">
        <w:rPr>
          <w:rFonts w:ascii="Calibri" w:hAnsi="Calibri" w:cs="Calibri"/>
          <w:sz w:val="24"/>
          <w:szCs w:val="24"/>
        </w:rPr>
        <w:t xml:space="preserve">2:00 - </w:t>
      </w:r>
      <w:r w:rsidR="000404DF" w:rsidRPr="00831354">
        <w:rPr>
          <w:rFonts w:ascii="Calibri" w:hAnsi="Calibri" w:cs="Calibri"/>
          <w:sz w:val="24"/>
          <w:szCs w:val="24"/>
        </w:rPr>
        <w:t>2:4</w:t>
      </w:r>
      <w:r w:rsidR="001B4B1B" w:rsidRPr="00831354">
        <w:rPr>
          <w:rFonts w:ascii="Calibri" w:hAnsi="Calibri" w:cs="Calibri"/>
          <w:sz w:val="24"/>
          <w:szCs w:val="24"/>
        </w:rPr>
        <w:t>5</w:t>
      </w:r>
      <w:r w:rsidR="004E5EDA" w:rsidRPr="00831354">
        <w:rPr>
          <w:rFonts w:ascii="Calibri" w:hAnsi="Calibri" w:cs="Calibri"/>
          <w:sz w:val="24"/>
          <w:szCs w:val="24"/>
        </w:rPr>
        <w:t>)</w:t>
      </w:r>
    </w:p>
    <w:tbl>
      <w:tblPr>
        <w:tblStyle w:val="TableGrid"/>
        <w:tblW w:w="945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54"/>
      </w:tblGrid>
      <w:tr w:rsidR="00773777" w:rsidRPr="00831354" w14:paraId="6EAE9EBF" w14:textId="77777777" w:rsidTr="00F602B9">
        <w:trPr>
          <w:cantSplit/>
          <w:trHeight w:hRule="exact" w:val="5008"/>
        </w:trPr>
        <w:tc>
          <w:tcPr>
            <w:tcW w:w="9454" w:type="dxa"/>
            <w:noWrap/>
          </w:tcPr>
          <w:p w14:paraId="75BFF2AB" w14:textId="6651F42B" w:rsidR="00773777" w:rsidRPr="00831354" w:rsidRDefault="009F169F" w:rsidP="00831354">
            <w:pPr>
              <w:spacing w:line="360" w:lineRule="auto"/>
              <w:contextualSpacing/>
              <w:jc w:val="both"/>
              <w:rPr>
                <w:rFonts w:ascii="Calibri" w:hAnsi="Calibri" w:cs="Calibri"/>
                <w:sz w:val="24"/>
                <w:szCs w:val="24"/>
              </w:rPr>
            </w:pPr>
            <w:r w:rsidRPr="00831354">
              <w:rPr>
                <w:rFonts w:ascii="Calibri" w:hAnsi="Calibri" w:cs="Calibri"/>
                <w:sz w:val="24"/>
                <w:szCs w:val="24"/>
              </w:rPr>
              <w:lastRenderedPageBreak/>
              <w:t xml:space="preserve">Hannah's actions and attitude </w:t>
            </w:r>
            <w:r w:rsidR="00831354">
              <w:rPr>
                <w:rFonts w:ascii="Calibri" w:hAnsi="Calibri" w:cs="Calibri"/>
                <w:sz w:val="24"/>
                <w:szCs w:val="24"/>
              </w:rPr>
              <w:t xml:space="preserve">during the disagreement between Omar and Lena show conflict avoidance </w:t>
            </w:r>
            <w:r w:rsidRPr="00831354">
              <w:rPr>
                <w:rFonts w:ascii="Calibri" w:hAnsi="Calibri" w:cs="Calibri"/>
                <w:sz w:val="24"/>
                <w:szCs w:val="24"/>
              </w:rPr>
              <w:t xml:space="preserve">in the Thomas-Kilmann conflict model. Avoiding </w:t>
            </w:r>
            <w:r w:rsidR="00831354">
              <w:rPr>
                <w:rFonts w:ascii="Calibri" w:hAnsi="Calibri" w:cs="Calibri"/>
                <w:sz w:val="24"/>
                <w:szCs w:val="24"/>
              </w:rPr>
              <w:t>means an individual refuses to engage directly in a conflict, choosing to stay silent or not participate</w:t>
            </w:r>
            <w:r w:rsidRPr="00831354">
              <w:rPr>
                <w:rFonts w:ascii="Calibri" w:hAnsi="Calibri" w:cs="Calibri"/>
                <w:sz w:val="24"/>
                <w:szCs w:val="24"/>
              </w:rPr>
              <w:t xml:space="preserve">. This approach might be effective for a short period to relieve tension, but can also be detrimental to conveying core ideas. During the intense discussion between Omar and Lena, Hannah seems uncomfortable playing the video. She doesn't actively defend either side but instead disengages from the issue and lets it be carried out by the two more assertive voices. This is an indication that she is not facing the conflict </w:t>
            </w:r>
            <w:r w:rsidR="00831354">
              <w:rPr>
                <w:rFonts w:ascii="Calibri" w:hAnsi="Calibri" w:cs="Calibri"/>
                <w:sz w:val="24"/>
                <w:szCs w:val="24"/>
              </w:rPr>
              <w:t>head-on</w:t>
            </w:r>
            <w:r w:rsidRPr="00831354">
              <w:rPr>
                <w:rFonts w:ascii="Calibri" w:hAnsi="Calibri" w:cs="Calibri"/>
                <w:sz w:val="24"/>
                <w:szCs w:val="24"/>
              </w:rPr>
              <w:t>. While it can sometimes help to get rid of negative emotions, it is not always the best approach in a team</w:t>
            </w:r>
            <w:r w:rsidR="00831354">
              <w:rPr>
                <w:rFonts w:ascii="Calibri" w:hAnsi="Calibri" w:cs="Calibri"/>
                <w:sz w:val="24"/>
                <w:szCs w:val="24"/>
              </w:rPr>
              <w:t xml:space="preserve">, as </w:t>
            </w:r>
            <w:r w:rsidRPr="00831354">
              <w:rPr>
                <w:rFonts w:ascii="Calibri" w:hAnsi="Calibri" w:cs="Calibri"/>
                <w:sz w:val="24"/>
                <w:szCs w:val="24"/>
              </w:rPr>
              <w:t xml:space="preserve">good ideas may be missed. An improvement in this is for Hannah to voice her ideas respectfully and to recognize both points of view. This would make the discussion more inclusive and provide for a team contribution. </w:t>
            </w:r>
          </w:p>
          <w:p w14:paraId="5FCD9230" w14:textId="77777777" w:rsidR="00773777" w:rsidRPr="00831354" w:rsidRDefault="00773777" w:rsidP="00831354">
            <w:pPr>
              <w:spacing w:line="360" w:lineRule="auto"/>
              <w:contextualSpacing/>
              <w:jc w:val="both"/>
              <w:rPr>
                <w:rFonts w:ascii="Calibri" w:hAnsi="Calibri" w:cs="Calibri"/>
                <w:sz w:val="24"/>
                <w:szCs w:val="24"/>
              </w:rPr>
            </w:pPr>
          </w:p>
          <w:p w14:paraId="6C6E363E" w14:textId="77777777" w:rsidR="00773777" w:rsidRPr="00831354" w:rsidRDefault="00773777" w:rsidP="00831354">
            <w:pPr>
              <w:spacing w:line="360" w:lineRule="auto"/>
              <w:contextualSpacing/>
              <w:jc w:val="both"/>
              <w:rPr>
                <w:rFonts w:ascii="Calibri" w:hAnsi="Calibri" w:cs="Calibri"/>
                <w:sz w:val="24"/>
                <w:szCs w:val="24"/>
              </w:rPr>
            </w:pPr>
          </w:p>
          <w:p w14:paraId="5B23DD8F" w14:textId="77777777" w:rsidR="00773777" w:rsidRPr="00831354" w:rsidRDefault="00773777" w:rsidP="00831354">
            <w:pPr>
              <w:spacing w:line="360" w:lineRule="auto"/>
              <w:contextualSpacing/>
              <w:jc w:val="both"/>
              <w:rPr>
                <w:rFonts w:ascii="Calibri" w:hAnsi="Calibri" w:cs="Calibri"/>
                <w:sz w:val="24"/>
                <w:szCs w:val="24"/>
              </w:rPr>
            </w:pPr>
          </w:p>
          <w:p w14:paraId="09F7ACAA" w14:textId="77777777" w:rsidR="00773777" w:rsidRPr="00831354" w:rsidRDefault="00773777" w:rsidP="00831354">
            <w:pPr>
              <w:spacing w:line="360" w:lineRule="auto"/>
              <w:contextualSpacing/>
              <w:jc w:val="both"/>
              <w:rPr>
                <w:rFonts w:ascii="Calibri" w:hAnsi="Calibri" w:cs="Calibri"/>
                <w:sz w:val="24"/>
                <w:szCs w:val="24"/>
              </w:rPr>
            </w:pPr>
          </w:p>
          <w:p w14:paraId="7DA7B6F1" w14:textId="77777777" w:rsidR="00773777" w:rsidRPr="00831354" w:rsidRDefault="00773777" w:rsidP="00831354">
            <w:pPr>
              <w:spacing w:line="360" w:lineRule="auto"/>
              <w:contextualSpacing/>
              <w:jc w:val="both"/>
              <w:rPr>
                <w:rFonts w:ascii="Calibri" w:hAnsi="Calibri" w:cs="Calibri"/>
                <w:sz w:val="24"/>
                <w:szCs w:val="24"/>
              </w:rPr>
            </w:pPr>
          </w:p>
          <w:p w14:paraId="26223CCE" w14:textId="77777777" w:rsidR="00773777" w:rsidRPr="00831354" w:rsidRDefault="00773777" w:rsidP="00831354">
            <w:pPr>
              <w:spacing w:line="360" w:lineRule="auto"/>
              <w:contextualSpacing/>
              <w:jc w:val="both"/>
              <w:rPr>
                <w:rFonts w:ascii="Calibri" w:hAnsi="Calibri" w:cs="Calibri"/>
                <w:sz w:val="24"/>
                <w:szCs w:val="24"/>
              </w:rPr>
            </w:pPr>
          </w:p>
          <w:p w14:paraId="0A836B0E" w14:textId="77777777" w:rsidR="00773777" w:rsidRPr="00831354" w:rsidRDefault="00773777" w:rsidP="00831354">
            <w:pPr>
              <w:spacing w:line="360" w:lineRule="auto"/>
              <w:contextualSpacing/>
              <w:jc w:val="both"/>
              <w:rPr>
                <w:rFonts w:ascii="Calibri" w:hAnsi="Calibri" w:cs="Calibri"/>
                <w:sz w:val="24"/>
                <w:szCs w:val="24"/>
              </w:rPr>
            </w:pPr>
          </w:p>
        </w:tc>
      </w:tr>
    </w:tbl>
    <w:p w14:paraId="2B3352B2" w14:textId="77777777" w:rsidR="00A83C39" w:rsidRPr="00831354" w:rsidRDefault="00A83C39" w:rsidP="00831354">
      <w:pPr>
        <w:spacing w:after="0" w:line="360" w:lineRule="auto"/>
        <w:contextualSpacing/>
        <w:jc w:val="both"/>
        <w:rPr>
          <w:rFonts w:ascii="Calibri" w:hAnsi="Calibri" w:cs="Calibri"/>
          <w:b/>
          <w:bCs/>
          <w:sz w:val="24"/>
          <w:szCs w:val="24"/>
        </w:rPr>
      </w:pPr>
    </w:p>
    <w:p w14:paraId="282170C5" w14:textId="1079C97C" w:rsidR="006F1A94" w:rsidRPr="00831354" w:rsidRDefault="006F1A94" w:rsidP="00831354">
      <w:pPr>
        <w:spacing w:after="0" w:line="360" w:lineRule="auto"/>
        <w:contextualSpacing/>
        <w:jc w:val="both"/>
        <w:rPr>
          <w:rFonts w:ascii="Calibri" w:hAnsi="Calibri" w:cs="Calibri"/>
          <w:b/>
          <w:bCs/>
          <w:sz w:val="24"/>
          <w:szCs w:val="24"/>
        </w:rPr>
      </w:pPr>
      <w:r w:rsidRPr="00831354">
        <w:rPr>
          <w:rFonts w:ascii="Calibri" w:hAnsi="Calibri" w:cs="Calibri"/>
          <w:b/>
          <w:bCs/>
          <w:sz w:val="24"/>
          <w:szCs w:val="24"/>
        </w:rPr>
        <w:t>Question 8</w:t>
      </w:r>
    </w:p>
    <w:p w14:paraId="25F00BF6" w14:textId="6F72A589" w:rsidR="006F1A94" w:rsidRPr="00831354" w:rsidRDefault="00053694" w:rsidP="00831354">
      <w:pPr>
        <w:spacing w:after="0" w:line="360" w:lineRule="auto"/>
        <w:contextualSpacing/>
        <w:jc w:val="both"/>
        <w:rPr>
          <w:rFonts w:ascii="Calibri" w:hAnsi="Calibri" w:cs="Calibri"/>
          <w:b/>
          <w:bCs/>
          <w:sz w:val="24"/>
          <w:szCs w:val="24"/>
        </w:rPr>
      </w:pPr>
      <w:r w:rsidRPr="00831354">
        <w:rPr>
          <w:rFonts w:ascii="Calibri" w:hAnsi="Calibri" w:cs="Calibri"/>
          <w:sz w:val="24"/>
          <w:szCs w:val="24"/>
        </w:rPr>
        <w:t>Identify which Belbin roles Alex and Priya might be demonstrating (e.g., Plant, Implementer, Coordinator, Specialist, Monitor Evaluator, etc.)</w:t>
      </w:r>
      <w:r w:rsidR="00CE2FAE" w:rsidRPr="00831354">
        <w:rPr>
          <w:rFonts w:ascii="Calibri" w:hAnsi="Calibri" w:cs="Calibri"/>
          <w:sz w:val="24"/>
          <w:szCs w:val="24"/>
        </w:rPr>
        <w:t xml:space="preserve"> and explain </w:t>
      </w:r>
      <w:r w:rsidR="00693717" w:rsidRPr="00831354">
        <w:rPr>
          <w:rFonts w:ascii="Calibri" w:hAnsi="Calibri" w:cs="Calibri"/>
          <w:sz w:val="24"/>
          <w:szCs w:val="24"/>
        </w:rPr>
        <w:t>them</w:t>
      </w:r>
      <w:r w:rsidR="00CE2FAE" w:rsidRPr="00831354">
        <w:rPr>
          <w:rFonts w:ascii="Calibri" w:hAnsi="Calibri" w:cs="Calibri"/>
          <w:sz w:val="24"/>
          <w:szCs w:val="24"/>
        </w:rPr>
        <w:t xml:space="preserve"> with relevant examples from the video.</w:t>
      </w:r>
    </w:p>
    <w:tbl>
      <w:tblPr>
        <w:tblStyle w:val="TableGrid"/>
        <w:tblW w:w="944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40"/>
      </w:tblGrid>
      <w:tr w:rsidR="00773777" w:rsidRPr="00831354" w14:paraId="7F44B7FC" w14:textId="77777777" w:rsidTr="00831354">
        <w:trPr>
          <w:cantSplit/>
          <w:trHeight w:hRule="exact" w:val="5173"/>
        </w:trPr>
        <w:tc>
          <w:tcPr>
            <w:tcW w:w="9440" w:type="dxa"/>
            <w:noWrap/>
          </w:tcPr>
          <w:p w14:paraId="07D98AAC" w14:textId="7E99B93B" w:rsidR="00773777" w:rsidRPr="00831354" w:rsidRDefault="009F169F" w:rsidP="00831354">
            <w:pPr>
              <w:spacing w:line="360" w:lineRule="auto"/>
              <w:contextualSpacing/>
              <w:jc w:val="both"/>
              <w:rPr>
                <w:rFonts w:ascii="Calibri" w:hAnsi="Calibri" w:cs="Calibri"/>
                <w:sz w:val="24"/>
                <w:szCs w:val="24"/>
              </w:rPr>
            </w:pPr>
            <w:r w:rsidRPr="00831354">
              <w:rPr>
                <w:rFonts w:ascii="Calibri" w:hAnsi="Calibri" w:cs="Calibri"/>
                <w:sz w:val="24"/>
                <w:szCs w:val="24"/>
              </w:rPr>
              <w:t>Alex is demonstrating Belbin's Team Role theory</w:t>
            </w:r>
            <w:r w:rsidR="00831354">
              <w:rPr>
                <w:rFonts w:ascii="Calibri" w:hAnsi="Calibri" w:cs="Calibri"/>
                <w:sz w:val="24"/>
                <w:szCs w:val="24"/>
              </w:rPr>
              <w:t xml:space="preserve"> as an Implementer</w:t>
            </w:r>
            <w:r w:rsidR="00FF313B">
              <w:rPr>
                <w:rFonts w:ascii="Calibri" w:hAnsi="Calibri" w:cs="Calibri"/>
                <w:sz w:val="24"/>
                <w:szCs w:val="24"/>
              </w:rPr>
              <w:t xml:space="preserve"> and</w:t>
            </w:r>
            <w:r w:rsidR="00831354">
              <w:rPr>
                <w:rFonts w:ascii="Calibri" w:hAnsi="Calibri" w:cs="Calibri"/>
                <w:sz w:val="24"/>
                <w:szCs w:val="24"/>
              </w:rPr>
              <w:t xml:space="preserve"> Priya is demonstrating the </w:t>
            </w:r>
            <w:proofErr w:type="gramStart"/>
            <w:r w:rsidR="00831354">
              <w:rPr>
                <w:rFonts w:ascii="Calibri" w:hAnsi="Calibri" w:cs="Calibri"/>
                <w:sz w:val="24"/>
                <w:szCs w:val="24"/>
              </w:rPr>
              <w:t>Coordinator</w:t>
            </w:r>
            <w:proofErr w:type="gramEnd"/>
            <w:r w:rsidRPr="00831354">
              <w:rPr>
                <w:rFonts w:ascii="Calibri" w:hAnsi="Calibri" w:cs="Calibri"/>
                <w:sz w:val="24"/>
                <w:szCs w:val="24"/>
              </w:rPr>
              <w:t>. Implementers are team members who turn ideas into action; they develop systems and arrange resources. Coordinators can contribute to teams in a variety of ways, including promoting participation, managing conflicting views</w:t>
            </w:r>
            <w:r w:rsidR="00FF313B">
              <w:rPr>
                <w:rFonts w:ascii="Calibri" w:hAnsi="Calibri" w:cs="Calibri"/>
                <w:sz w:val="24"/>
                <w:szCs w:val="24"/>
              </w:rPr>
              <w:t xml:space="preserve"> and</w:t>
            </w:r>
            <w:r w:rsidRPr="00831354">
              <w:rPr>
                <w:rFonts w:ascii="Calibri" w:hAnsi="Calibri" w:cs="Calibri"/>
                <w:sz w:val="24"/>
                <w:szCs w:val="24"/>
              </w:rPr>
              <w:t xml:space="preserve"> ensuring that team members are working towards a shared goal. In the video, Alex demonstrates the Implementer's traits by setting up a shared workspace and Trello board to manage the project process. He plays a vital role in the team's organization and progress tracking. Priya shows up as </w:t>
            </w:r>
            <w:r w:rsidR="00831354">
              <w:rPr>
                <w:rFonts w:ascii="Calibri" w:hAnsi="Calibri" w:cs="Calibri"/>
                <w:sz w:val="24"/>
                <w:szCs w:val="24"/>
              </w:rPr>
              <w:t xml:space="preserve">a </w:t>
            </w:r>
            <w:r w:rsidRPr="00831354">
              <w:rPr>
                <w:rFonts w:ascii="Calibri" w:hAnsi="Calibri" w:cs="Calibri"/>
                <w:sz w:val="24"/>
                <w:szCs w:val="24"/>
              </w:rPr>
              <w:t xml:space="preserve">Coordinator, who helps to handle the conflict between Omar and Lena. She grasps the pros and cons of both sides and develops a compromise that enables creativity and evidence-based work to go hand-in-hand. These positions </w:t>
            </w:r>
            <w:r w:rsidR="00831354">
              <w:rPr>
                <w:rFonts w:ascii="Calibri" w:hAnsi="Calibri" w:cs="Calibri"/>
                <w:sz w:val="24"/>
                <w:szCs w:val="24"/>
              </w:rPr>
              <w:t>show the need for strong organisation and people skills</w:t>
            </w:r>
            <w:r w:rsidRPr="00831354">
              <w:rPr>
                <w:rFonts w:ascii="Calibri" w:hAnsi="Calibri" w:cs="Calibri"/>
                <w:sz w:val="24"/>
                <w:szCs w:val="24"/>
              </w:rPr>
              <w:t xml:space="preserve"> to build successful teams.</w:t>
            </w:r>
          </w:p>
          <w:p w14:paraId="3FA9AEFE" w14:textId="77777777" w:rsidR="00773777" w:rsidRPr="00831354" w:rsidRDefault="00773777" w:rsidP="00831354">
            <w:pPr>
              <w:spacing w:line="360" w:lineRule="auto"/>
              <w:contextualSpacing/>
              <w:jc w:val="both"/>
              <w:rPr>
                <w:rFonts w:ascii="Calibri" w:hAnsi="Calibri" w:cs="Calibri"/>
                <w:sz w:val="24"/>
                <w:szCs w:val="24"/>
              </w:rPr>
            </w:pPr>
          </w:p>
          <w:p w14:paraId="6BAB1D30" w14:textId="77777777" w:rsidR="00773777" w:rsidRPr="00831354" w:rsidRDefault="00773777" w:rsidP="00831354">
            <w:pPr>
              <w:spacing w:line="360" w:lineRule="auto"/>
              <w:contextualSpacing/>
              <w:jc w:val="both"/>
              <w:rPr>
                <w:rFonts w:ascii="Calibri" w:hAnsi="Calibri" w:cs="Calibri"/>
                <w:sz w:val="24"/>
                <w:szCs w:val="24"/>
              </w:rPr>
            </w:pPr>
          </w:p>
          <w:p w14:paraId="1E8BAF41" w14:textId="77777777" w:rsidR="00773777" w:rsidRPr="00831354" w:rsidRDefault="00773777" w:rsidP="00831354">
            <w:pPr>
              <w:spacing w:line="360" w:lineRule="auto"/>
              <w:contextualSpacing/>
              <w:jc w:val="both"/>
              <w:rPr>
                <w:rFonts w:ascii="Calibri" w:hAnsi="Calibri" w:cs="Calibri"/>
                <w:sz w:val="24"/>
                <w:szCs w:val="24"/>
              </w:rPr>
            </w:pPr>
          </w:p>
          <w:p w14:paraId="6FCF0AFB" w14:textId="77777777" w:rsidR="00773777" w:rsidRPr="00831354" w:rsidRDefault="00773777" w:rsidP="00831354">
            <w:pPr>
              <w:spacing w:line="360" w:lineRule="auto"/>
              <w:contextualSpacing/>
              <w:jc w:val="both"/>
              <w:rPr>
                <w:rFonts w:ascii="Calibri" w:hAnsi="Calibri" w:cs="Calibri"/>
                <w:sz w:val="24"/>
                <w:szCs w:val="24"/>
              </w:rPr>
            </w:pPr>
          </w:p>
          <w:p w14:paraId="74E52C20" w14:textId="77777777" w:rsidR="00773777" w:rsidRPr="00831354" w:rsidRDefault="00773777" w:rsidP="00831354">
            <w:pPr>
              <w:spacing w:line="360" w:lineRule="auto"/>
              <w:contextualSpacing/>
              <w:jc w:val="both"/>
              <w:rPr>
                <w:rFonts w:ascii="Calibri" w:hAnsi="Calibri" w:cs="Calibri"/>
                <w:sz w:val="24"/>
                <w:szCs w:val="24"/>
              </w:rPr>
            </w:pPr>
          </w:p>
          <w:p w14:paraId="16DACC07" w14:textId="77777777" w:rsidR="00773777" w:rsidRPr="00831354" w:rsidRDefault="00773777" w:rsidP="00831354">
            <w:pPr>
              <w:spacing w:line="360" w:lineRule="auto"/>
              <w:contextualSpacing/>
              <w:jc w:val="both"/>
              <w:rPr>
                <w:rFonts w:ascii="Calibri" w:hAnsi="Calibri" w:cs="Calibri"/>
                <w:sz w:val="24"/>
                <w:szCs w:val="24"/>
              </w:rPr>
            </w:pPr>
          </w:p>
          <w:p w14:paraId="62D1DA85" w14:textId="77777777" w:rsidR="00773777" w:rsidRPr="00831354" w:rsidRDefault="00773777" w:rsidP="00831354">
            <w:pPr>
              <w:spacing w:line="360" w:lineRule="auto"/>
              <w:contextualSpacing/>
              <w:jc w:val="both"/>
              <w:rPr>
                <w:rFonts w:ascii="Calibri" w:hAnsi="Calibri" w:cs="Calibri"/>
                <w:sz w:val="24"/>
                <w:szCs w:val="24"/>
              </w:rPr>
            </w:pPr>
          </w:p>
          <w:p w14:paraId="27B90014" w14:textId="77777777" w:rsidR="00773777" w:rsidRPr="00831354" w:rsidRDefault="00773777" w:rsidP="00831354">
            <w:pPr>
              <w:spacing w:line="360" w:lineRule="auto"/>
              <w:contextualSpacing/>
              <w:jc w:val="both"/>
              <w:rPr>
                <w:rFonts w:ascii="Calibri" w:hAnsi="Calibri" w:cs="Calibri"/>
                <w:sz w:val="24"/>
                <w:szCs w:val="24"/>
              </w:rPr>
            </w:pPr>
          </w:p>
        </w:tc>
      </w:tr>
    </w:tbl>
    <w:bookmarkEnd w:id="0"/>
    <w:p w14:paraId="4F4CE38A" w14:textId="1FA3C85D" w:rsidR="00773777" w:rsidRPr="00831354" w:rsidRDefault="00A83C39" w:rsidP="00831354">
      <w:pPr>
        <w:spacing w:after="0" w:line="360" w:lineRule="auto"/>
        <w:contextualSpacing/>
        <w:jc w:val="both"/>
        <w:rPr>
          <w:rFonts w:ascii="Calibri" w:hAnsi="Calibri" w:cs="Calibri"/>
          <w:b/>
          <w:bCs/>
          <w:sz w:val="24"/>
          <w:szCs w:val="24"/>
        </w:rPr>
      </w:pPr>
      <w:r w:rsidRPr="00831354">
        <w:rPr>
          <w:rFonts w:ascii="Calibri" w:hAnsi="Calibri" w:cs="Calibri"/>
          <w:b/>
          <w:bCs/>
          <w:sz w:val="24"/>
          <w:szCs w:val="24"/>
        </w:rPr>
        <w:t xml:space="preserve">Question </w:t>
      </w:r>
      <w:r w:rsidR="006A17EC" w:rsidRPr="00831354">
        <w:rPr>
          <w:rFonts w:ascii="Calibri" w:hAnsi="Calibri" w:cs="Calibri"/>
          <w:b/>
          <w:bCs/>
          <w:sz w:val="24"/>
          <w:szCs w:val="24"/>
        </w:rPr>
        <w:t>9</w:t>
      </w:r>
    </w:p>
    <w:p w14:paraId="2A7B8172" w14:textId="0A783DEE" w:rsidR="00A83C39" w:rsidRPr="00831354" w:rsidRDefault="00CE2FAE" w:rsidP="00831354">
      <w:pPr>
        <w:spacing w:after="0" w:line="360" w:lineRule="auto"/>
        <w:contextualSpacing/>
        <w:jc w:val="both"/>
        <w:rPr>
          <w:rFonts w:ascii="Calibri" w:hAnsi="Calibri" w:cs="Calibri"/>
          <w:b/>
          <w:bCs/>
          <w:sz w:val="24"/>
          <w:szCs w:val="24"/>
        </w:rPr>
      </w:pPr>
      <w:r w:rsidRPr="00831354">
        <w:rPr>
          <w:rFonts w:ascii="Calibri" w:hAnsi="Calibri" w:cs="Calibri"/>
          <w:sz w:val="24"/>
          <w:szCs w:val="24"/>
        </w:rPr>
        <w:lastRenderedPageBreak/>
        <w:t xml:space="preserve">Identify which Belbin roles Omar and Lena might be demonstrating (e.g., Plant, Implementer, Coordinator, Specialist, Monitor Evaluator, etc.) and explain </w:t>
      </w:r>
      <w:r w:rsidR="008304BB" w:rsidRPr="00831354">
        <w:rPr>
          <w:rFonts w:ascii="Calibri" w:hAnsi="Calibri" w:cs="Calibri"/>
          <w:sz w:val="24"/>
          <w:szCs w:val="24"/>
        </w:rPr>
        <w:t>them</w:t>
      </w:r>
      <w:r w:rsidRPr="00831354">
        <w:rPr>
          <w:rFonts w:ascii="Calibri" w:hAnsi="Calibri" w:cs="Calibri"/>
          <w:sz w:val="24"/>
          <w:szCs w:val="24"/>
        </w:rPr>
        <w:t xml:space="preserve"> with relevant examples from the video.</w:t>
      </w:r>
    </w:p>
    <w:tbl>
      <w:tblPr>
        <w:tblStyle w:val="TableGrid"/>
        <w:tblW w:w="0" w:type="auto"/>
        <w:tblLook w:val="04A0" w:firstRow="1" w:lastRow="0" w:firstColumn="1" w:lastColumn="0" w:noHBand="0" w:noVBand="1"/>
      </w:tblPr>
      <w:tblGrid>
        <w:gridCol w:w="9350"/>
      </w:tblGrid>
      <w:tr w:rsidR="00EF4387" w:rsidRPr="00831354" w14:paraId="24A17FC7" w14:textId="77777777" w:rsidTr="00EF4387">
        <w:tc>
          <w:tcPr>
            <w:tcW w:w="9350" w:type="dxa"/>
          </w:tcPr>
          <w:p w14:paraId="6E21E029" w14:textId="657D93A0" w:rsidR="00EF4387" w:rsidRPr="00831354" w:rsidRDefault="009F169F" w:rsidP="00831354">
            <w:pPr>
              <w:spacing w:line="360" w:lineRule="auto"/>
              <w:contextualSpacing/>
              <w:jc w:val="both"/>
              <w:rPr>
                <w:rFonts w:ascii="Calibri" w:hAnsi="Calibri" w:cs="Calibri"/>
                <w:sz w:val="24"/>
                <w:szCs w:val="24"/>
              </w:rPr>
            </w:pPr>
            <w:r w:rsidRPr="00831354">
              <w:rPr>
                <w:rFonts w:ascii="Calibri" w:hAnsi="Calibri" w:cs="Calibri"/>
                <w:sz w:val="24"/>
                <w:szCs w:val="24"/>
              </w:rPr>
              <w:t xml:space="preserve">Omar and Lena have two different, but valuable Belbin team roles. Omar is the Plant archetype and Lena is the Monitor Evaluator archetype. Belbin’s theory </w:t>
            </w:r>
            <w:r w:rsidR="00FF313B">
              <w:rPr>
                <w:rFonts w:ascii="Calibri" w:hAnsi="Calibri" w:cs="Calibri"/>
                <w:sz w:val="24"/>
                <w:szCs w:val="24"/>
              </w:rPr>
              <w:t xml:space="preserve">(2012) </w:t>
            </w:r>
            <w:r w:rsidRPr="00831354">
              <w:rPr>
                <w:rFonts w:ascii="Calibri" w:hAnsi="Calibri" w:cs="Calibri"/>
                <w:sz w:val="24"/>
                <w:szCs w:val="24"/>
              </w:rPr>
              <w:t xml:space="preserve">suggests that Plants are creative </w:t>
            </w:r>
            <w:r w:rsidR="00831354">
              <w:rPr>
                <w:rFonts w:ascii="Calibri" w:hAnsi="Calibri" w:cs="Calibri"/>
                <w:sz w:val="24"/>
                <w:szCs w:val="24"/>
              </w:rPr>
              <w:t>and</w:t>
            </w:r>
            <w:r w:rsidRPr="00831354">
              <w:rPr>
                <w:rFonts w:ascii="Calibri" w:hAnsi="Calibri" w:cs="Calibri"/>
                <w:sz w:val="24"/>
                <w:szCs w:val="24"/>
              </w:rPr>
              <w:t xml:space="preserve"> can </w:t>
            </w:r>
            <w:r w:rsidR="00831354">
              <w:rPr>
                <w:rFonts w:ascii="Calibri" w:hAnsi="Calibri" w:cs="Calibri"/>
                <w:sz w:val="24"/>
                <w:szCs w:val="24"/>
              </w:rPr>
              <w:t>generate new ideas and ways of doing things, whereas Monitor Evaluators analyse and scrutinise information before judging</w:t>
            </w:r>
            <w:r w:rsidRPr="00831354">
              <w:rPr>
                <w:rFonts w:ascii="Calibri" w:hAnsi="Calibri" w:cs="Calibri"/>
                <w:sz w:val="24"/>
                <w:szCs w:val="24"/>
              </w:rPr>
              <w:t xml:space="preserve"> its feasibility and appropriateness. Omar is the role of the Plant, introducing an ambitious digital marketing campaign using immersive technology and innovative marketing methods. His creativity spurs the team to think out of the box. Lena is an example of a Monitor Evaluator who asks questions about the evidence of the proposed idea and its academic requirements. She strives to ensure </w:t>
            </w:r>
            <w:r w:rsidR="00831354">
              <w:rPr>
                <w:rFonts w:ascii="Calibri" w:hAnsi="Calibri" w:cs="Calibri"/>
                <w:sz w:val="24"/>
                <w:szCs w:val="24"/>
              </w:rPr>
              <w:t>the research is high quality and logically grounded</w:t>
            </w:r>
            <w:r w:rsidRPr="00831354">
              <w:rPr>
                <w:rFonts w:ascii="Calibri" w:hAnsi="Calibri" w:cs="Calibri"/>
                <w:sz w:val="24"/>
                <w:szCs w:val="24"/>
              </w:rPr>
              <w:t xml:space="preserve"> before decisions are made. They appear to be in conflict because of their different ways, but both roles are essential. Without evaluation, creativity can generate unattainable concepts</w:t>
            </w:r>
            <w:r w:rsidR="00FF313B">
              <w:rPr>
                <w:rFonts w:ascii="Calibri" w:hAnsi="Calibri" w:cs="Calibri"/>
                <w:sz w:val="24"/>
                <w:szCs w:val="24"/>
              </w:rPr>
              <w:t xml:space="preserve"> and</w:t>
            </w:r>
            <w:r w:rsidRPr="00831354">
              <w:rPr>
                <w:rFonts w:ascii="Calibri" w:hAnsi="Calibri" w:cs="Calibri"/>
                <w:sz w:val="24"/>
                <w:szCs w:val="24"/>
              </w:rPr>
              <w:t xml:space="preserve"> without creativity, evaluation can stifle innovation. The roles are complementary in making balanced </w:t>
            </w:r>
            <w:r w:rsidR="00831354">
              <w:rPr>
                <w:rFonts w:ascii="Calibri" w:hAnsi="Calibri" w:cs="Calibri"/>
                <w:sz w:val="24"/>
                <w:szCs w:val="24"/>
              </w:rPr>
              <w:t>decisions</w:t>
            </w:r>
            <w:r w:rsidRPr="00831354">
              <w:rPr>
                <w:rFonts w:ascii="Calibri" w:hAnsi="Calibri" w:cs="Calibri"/>
                <w:sz w:val="24"/>
                <w:szCs w:val="24"/>
              </w:rPr>
              <w:t xml:space="preserve">. </w:t>
            </w:r>
          </w:p>
        </w:tc>
      </w:tr>
    </w:tbl>
    <w:p w14:paraId="0CC8C669" w14:textId="2D5714C9" w:rsidR="00A77C0E" w:rsidRPr="00831354" w:rsidRDefault="00594AA4" w:rsidP="00831354">
      <w:pPr>
        <w:spacing w:after="0" w:line="360" w:lineRule="auto"/>
        <w:contextualSpacing/>
        <w:jc w:val="both"/>
        <w:rPr>
          <w:rFonts w:ascii="Calibri" w:hAnsi="Calibri" w:cs="Calibri"/>
          <w:b/>
          <w:bCs/>
          <w:sz w:val="24"/>
          <w:szCs w:val="24"/>
        </w:rPr>
      </w:pPr>
      <w:r w:rsidRPr="00831354">
        <w:rPr>
          <w:rFonts w:ascii="Calibri" w:hAnsi="Calibri" w:cs="Calibri"/>
          <w:b/>
          <w:bCs/>
          <w:sz w:val="24"/>
          <w:szCs w:val="24"/>
        </w:rPr>
        <w:t>Question 10</w:t>
      </w:r>
    </w:p>
    <w:p w14:paraId="6751409D" w14:textId="1B7FBEAD" w:rsidR="00594AA4" w:rsidRPr="00831354" w:rsidRDefault="00884D33" w:rsidP="00831354">
      <w:pPr>
        <w:spacing w:after="0" w:line="360" w:lineRule="auto"/>
        <w:contextualSpacing/>
        <w:jc w:val="both"/>
        <w:rPr>
          <w:rFonts w:ascii="Calibri" w:hAnsi="Calibri" w:cs="Calibri"/>
          <w:sz w:val="24"/>
          <w:szCs w:val="24"/>
        </w:rPr>
      </w:pPr>
      <w:r w:rsidRPr="00831354">
        <w:rPr>
          <w:rFonts w:ascii="Calibri" w:hAnsi="Calibri" w:cs="Calibr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RPr="00831354" w14:paraId="2DF9F2CA" w14:textId="77777777" w:rsidTr="007F16AF">
        <w:tc>
          <w:tcPr>
            <w:tcW w:w="9350" w:type="dxa"/>
          </w:tcPr>
          <w:p w14:paraId="22338820" w14:textId="4C696610" w:rsidR="007F16AF" w:rsidRPr="00831354" w:rsidRDefault="00831354" w:rsidP="00831354">
            <w:pPr>
              <w:spacing w:line="360" w:lineRule="auto"/>
              <w:contextualSpacing/>
              <w:jc w:val="both"/>
              <w:rPr>
                <w:rFonts w:ascii="Calibri" w:hAnsi="Calibri" w:cs="Calibri"/>
                <w:sz w:val="24"/>
                <w:szCs w:val="24"/>
              </w:rPr>
            </w:pPr>
            <w:r>
              <w:rPr>
                <w:rFonts w:ascii="Calibri" w:hAnsi="Calibri" w:cs="Calibri"/>
                <w:sz w:val="24"/>
                <w:szCs w:val="24"/>
              </w:rPr>
              <w:t>Based on the team dynamics, I would take the coordinator role, as I like to see people working together, organise the discussion</w:t>
            </w:r>
            <w:r w:rsidR="00FF313B">
              <w:rPr>
                <w:rFonts w:ascii="Calibri" w:hAnsi="Calibri" w:cs="Calibri"/>
                <w:sz w:val="24"/>
                <w:szCs w:val="24"/>
              </w:rPr>
              <w:t xml:space="preserve"> and</w:t>
            </w:r>
            <w:r>
              <w:rPr>
                <w:rFonts w:ascii="Calibri" w:hAnsi="Calibri" w:cs="Calibri"/>
                <w:sz w:val="24"/>
                <w:szCs w:val="24"/>
              </w:rPr>
              <w:t xml:space="preserve"> consider different opinions before making</w:t>
            </w:r>
            <w:r w:rsidR="009F169F" w:rsidRPr="00831354">
              <w:rPr>
                <w:rFonts w:ascii="Calibri" w:hAnsi="Calibri" w:cs="Calibri"/>
                <w:sz w:val="24"/>
                <w:szCs w:val="24"/>
              </w:rPr>
              <w:t xml:space="preserve"> decisions</w:t>
            </w:r>
            <w:r w:rsidR="00FF313B">
              <w:rPr>
                <w:rFonts w:ascii="Calibri" w:hAnsi="Calibri" w:cs="Calibri"/>
                <w:sz w:val="24"/>
                <w:szCs w:val="24"/>
              </w:rPr>
              <w:t xml:space="preserve"> (</w:t>
            </w:r>
            <w:r w:rsidR="00FF313B" w:rsidRPr="00831354">
              <w:rPr>
                <w:rFonts w:ascii="Calibri" w:hAnsi="Calibri" w:cs="Calibri"/>
                <w:sz w:val="24"/>
                <w:szCs w:val="24"/>
                <w:lang w:eastAsia="en-GB"/>
              </w:rPr>
              <w:t>Robbins</w:t>
            </w:r>
            <w:r w:rsidR="00FF313B">
              <w:rPr>
                <w:rFonts w:ascii="Calibri" w:hAnsi="Calibri" w:cs="Calibri"/>
                <w:sz w:val="24"/>
                <w:szCs w:val="24"/>
                <w:lang w:eastAsia="en-GB"/>
              </w:rPr>
              <w:t xml:space="preserve"> </w:t>
            </w:r>
            <w:r w:rsidR="00FF313B" w:rsidRPr="00831354">
              <w:rPr>
                <w:rFonts w:ascii="Calibri" w:hAnsi="Calibri" w:cs="Calibri"/>
                <w:sz w:val="24"/>
                <w:szCs w:val="24"/>
                <w:lang w:eastAsia="en-GB"/>
              </w:rPr>
              <w:t>and Judge, 2022</w:t>
            </w:r>
            <w:r w:rsidR="00FF313B">
              <w:rPr>
                <w:rFonts w:ascii="Calibri" w:hAnsi="Calibri" w:cs="Calibri"/>
                <w:sz w:val="24"/>
                <w:szCs w:val="24"/>
              </w:rPr>
              <w:t>)</w:t>
            </w:r>
            <w:r w:rsidR="009F169F" w:rsidRPr="00831354">
              <w:rPr>
                <w:rFonts w:ascii="Calibri" w:hAnsi="Calibri" w:cs="Calibri"/>
                <w:sz w:val="24"/>
                <w:szCs w:val="24"/>
              </w:rPr>
              <w:t xml:space="preserve">. A Coordinator is crucial </w:t>
            </w:r>
            <w:r>
              <w:rPr>
                <w:rFonts w:ascii="Calibri" w:hAnsi="Calibri" w:cs="Calibri"/>
                <w:sz w:val="24"/>
                <w:szCs w:val="24"/>
              </w:rPr>
              <w:t>because teams often have different personalities, priorities</w:t>
            </w:r>
            <w:r w:rsidR="00FF313B">
              <w:rPr>
                <w:rFonts w:ascii="Calibri" w:hAnsi="Calibri" w:cs="Calibri"/>
                <w:sz w:val="24"/>
                <w:szCs w:val="24"/>
              </w:rPr>
              <w:t xml:space="preserve"> and</w:t>
            </w:r>
            <w:r w:rsidR="009F169F" w:rsidRPr="00831354">
              <w:rPr>
                <w:rFonts w:ascii="Calibri" w:hAnsi="Calibri" w:cs="Calibri"/>
                <w:sz w:val="24"/>
                <w:szCs w:val="24"/>
              </w:rPr>
              <w:t xml:space="preserve"> working approaches. This position </w:t>
            </w:r>
            <w:r>
              <w:rPr>
                <w:rFonts w:ascii="Calibri" w:hAnsi="Calibri" w:cs="Calibri"/>
                <w:sz w:val="24"/>
                <w:szCs w:val="24"/>
              </w:rPr>
              <w:t>fosters collaboration and keeps everyone on track with</w:t>
            </w:r>
            <w:r w:rsidR="009F169F" w:rsidRPr="00831354">
              <w:rPr>
                <w:rFonts w:ascii="Calibri" w:hAnsi="Calibri" w:cs="Calibri"/>
                <w:sz w:val="24"/>
                <w:szCs w:val="24"/>
              </w:rPr>
              <w:t xml:space="preserve"> the bigger picture. For this project, I would </w:t>
            </w:r>
            <w:r>
              <w:rPr>
                <w:rFonts w:ascii="Calibri" w:hAnsi="Calibri" w:cs="Calibri"/>
                <w:sz w:val="24"/>
                <w:szCs w:val="24"/>
              </w:rPr>
              <w:t>try to support creative individuals like Omar while also listening to what evidence Lena might have</w:t>
            </w:r>
            <w:r w:rsidR="009F169F" w:rsidRPr="00831354">
              <w:rPr>
                <w:rFonts w:ascii="Calibri" w:hAnsi="Calibri" w:cs="Calibri"/>
                <w:sz w:val="24"/>
                <w:szCs w:val="24"/>
              </w:rPr>
              <w:t xml:space="preserve">. Like Priya, I would open </w:t>
            </w:r>
            <w:r>
              <w:rPr>
                <w:rFonts w:ascii="Calibri" w:hAnsi="Calibri" w:cs="Calibri"/>
                <w:sz w:val="24"/>
                <w:szCs w:val="24"/>
              </w:rPr>
              <w:t>communication and work through issues with the team when conflicts came up</w:t>
            </w:r>
            <w:r w:rsidR="009F169F" w:rsidRPr="00831354">
              <w:rPr>
                <w:rFonts w:ascii="Calibri" w:hAnsi="Calibri" w:cs="Calibri"/>
                <w:sz w:val="24"/>
                <w:szCs w:val="24"/>
              </w:rPr>
              <w:t xml:space="preserve">. I think </w:t>
            </w:r>
            <w:r>
              <w:rPr>
                <w:rFonts w:ascii="Calibri" w:hAnsi="Calibri" w:cs="Calibri"/>
                <w:sz w:val="24"/>
                <w:szCs w:val="24"/>
              </w:rPr>
              <w:t>a successful team doesn't rely on one person's ideas; instead, it gets value and feels included from all members</w:t>
            </w:r>
            <w:r w:rsidR="009F169F" w:rsidRPr="00831354">
              <w:rPr>
                <w:rFonts w:ascii="Calibri" w:hAnsi="Calibri" w:cs="Calibri"/>
                <w:sz w:val="24"/>
                <w:szCs w:val="24"/>
              </w:rPr>
              <w:t xml:space="preserve">. </w:t>
            </w:r>
            <w:r>
              <w:rPr>
                <w:rFonts w:ascii="Calibri" w:hAnsi="Calibri" w:cs="Calibri"/>
                <w:sz w:val="24"/>
                <w:szCs w:val="24"/>
              </w:rPr>
              <w:t>By combining various strengths, I contributed to the team's dynamics and helped build positive relationships, support decision-making</w:t>
            </w:r>
            <w:r w:rsidR="00FF313B">
              <w:rPr>
                <w:rFonts w:ascii="Calibri" w:hAnsi="Calibri" w:cs="Calibri"/>
                <w:sz w:val="24"/>
                <w:szCs w:val="24"/>
              </w:rPr>
              <w:t xml:space="preserve"> and</w:t>
            </w:r>
            <w:r>
              <w:rPr>
                <w:rFonts w:ascii="Calibri" w:hAnsi="Calibri" w:cs="Calibri"/>
                <w:sz w:val="24"/>
                <w:szCs w:val="24"/>
              </w:rPr>
              <w:t xml:space="preserve"> complete projects</w:t>
            </w:r>
            <w:r w:rsidR="009F169F" w:rsidRPr="00831354">
              <w:rPr>
                <w:rFonts w:ascii="Calibri" w:hAnsi="Calibri" w:cs="Calibri"/>
                <w:sz w:val="24"/>
                <w:szCs w:val="24"/>
              </w:rPr>
              <w:t>.</w:t>
            </w:r>
          </w:p>
        </w:tc>
      </w:tr>
    </w:tbl>
    <w:p w14:paraId="12F0CFC6" w14:textId="77777777" w:rsidR="00F602B9" w:rsidRDefault="00F602B9" w:rsidP="00831354">
      <w:pPr>
        <w:spacing w:after="0" w:line="360" w:lineRule="auto"/>
        <w:contextualSpacing/>
        <w:jc w:val="both"/>
        <w:rPr>
          <w:rFonts w:ascii="Calibri" w:hAnsi="Calibri" w:cs="Calibri"/>
          <w:b/>
          <w:bCs/>
          <w:sz w:val="24"/>
          <w:szCs w:val="24"/>
        </w:rPr>
      </w:pPr>
    </w:p>
    <w:p w14:paraId="602F4708" w14:textId="77777777" w:rsidR="00F602B9" w:rsidRDefault="00F602B9">
      <w:pPr>
        <w:rPr>
          <w:rFonts w:ascii="Calibri" w:hAnsi="Calibri" w:cs="Calibri"/>
          <w:b/>
          <w:bCs/>
          <w:sz w:val="24"/>
          <w:szCs w:val="24"/>
        </w:rPr>
      </w:pPr>
      <w:r>
        <w:rPr>
          <w:rFonts w:ascii="Calibri" w:hAnsi="Calibri" w:cs="Calibri"/>
          <w:b/>
          <w:bCs/>
          <w:sz w:val="24"/>
          <w:szCs w:val="24"/>
        </w:rPr>
        <w:lastRenderedPageBreak/>
        <w:br w:type="page"/>
      </w:r>
    </w:p>
    <w:p w14:paraId="596990DC" w14:textId="3B5FAAFC" w:rsidR="00A77C0E" w:rsidRPr="00831354" w:rsidRDefault="005A7CFA" w:rsidP="00831354">
      <w:pPr>
        <w:spacing w:after="0" w:line="360" w:lineRule="auto"/>
        <w:contextualSpacing/>
        <w:jc w:val="both"/>
        <w:rPr>
          <w:rFonts w:ascii="Calibri" w:hAnsi="Calibri" w:cs="Calibri"/>
          <w:sz w:val="24"/>
          <w:szCs w:val="24"/>
        </w:rPr>
      </w:pPr>
      <w:r w:rsidRPr="00831354">
        <w:rPr>
          <w:rFonts w:ascii="Calibri" w:hAnsi="Calibri" w:cs="Calibri"/>
          <w:b/>
          <w:bCs/>
          <w:sz w:val="24"/>
          <w:szCs w:val="24"/>
        </w:rPr>
        <w:lastRenderedPageBreak/>
        <w:t>R</w:t>
      </w:r>
      <w:r w:rsidR="007F16AF" w:rsidRPr="00831354">
        <w:rPr>
          <w:rFonts w:ascii="Calibri" w:hAnsi="Calibri" w:cs="Calibri"/>
          <w:b/>
          <w:bCs/>
          <w:sz w:val="24"/>
          <w:szCs w:val="24"/>
        </w:rPr>
        <w:t>ef</w:t>
      </w:r>
      <w:r w:rsidR="006B33ED" w:rsidRPr="00831354">
        <w:rPr>
          <w:rFonts w:ascii="Calibri" w:hAnsi="Calibri" w:cs="Calibri"/>
          <w:b/>
          <w:bCs/>
          <w:sz w:val="24"/>
          <w:szCs w:val="24"/>
        </w:rPr>
        <w:t>erences list</w:t>
      </w:r>
    </w:p>
    <w:p w14:paraId="220DABC9" w14:textId="7AF8A4E5" w:rsidR="00831354" w:rsidRPr="00831354" w:rsidRDefault="00831354" w:rsidP="00831354">
      <w:pPr>
        <w:spacing w:after="0" w:line="360" w:lineRule="auto"/>
        <w:contextualSpacing/>
        <w:jc w:val="both"/>
        <w:rPr>
          <w:rFonts w:ascii="Calibri" w:hAnsi="Calibri" w:cs="Calibri"/>
          <w:sz w:val="24"/>
          <w:szCs w:val="24"/>
          <w:lang w:eastAsia="en-GB"/>
        </w:rPr>
      </w:pPr>
      <w:r w:rsidRPr="00831354">
        <w:rPr>
          <w:rFonts w:ascii="Calibri" w:hAnsi="Calibri" w:cs="Calibri"/>
          <w:sz w:val="24"/>
          <w:szCs w:val="24"/>
          <w:lang w:eastAsia="en-GB"/>
        </w:rPr>
        <w:t xml:space="preserve">Belbin, R.M. (2012). </w:t>
      </w:r>
      <w:r w:rsidRPr="00831354">
        <w:rPr>
          <w:rFonts w:ascii="Calibri" w:hAnsi="Calibri" w:cs="Calibri"/>
          <w:i/>
          <w:iCs/>
          <w:sz w:val="24"/>
          <w:szCs w:val="24"/>
          <w:lang w:eastAsia="en-GB"/>
        </w:rPr>
        <w:t>Team Roles at Work</w:t>
      </w:r>
      <w:r w:rsidRPr="00831354">
        <w:rPr>
          <w:rFonts w:ascii="Calibri" w:hAnsi="Calibri" w:cs="Calibri"/>
          <w:sz w:val="24"/>
          <w:szCs w:val="24"/>
          <w:lang w:eastAsia="en-GB"/>
        </w:rPr>
        <w:t xml:space="preserve">. 2nd edn. London: Routledge. </w:t>
      </w:r>
    </w:p>
    <w:p w14:paraId="01840DF9" w14:textId="68686C33" w:rsidR="00831354" w:rsidRPr="00831354" w:rsidRDefault="00831354" w:rsidP="00831354">
      <w:pPr>
        <w:spacing w:after="0" w:line="360" w:lineRule="auto"/>
        <w:contextualSpacing/>
        <w:jc w:val="both"/>
        <w:rPr>
          <w:rFonts w:ascii="Calibri" w:hAnsi="Calibri" w:cs="Calibri"/>
          <w:sz w:val="24"/>
          <w:szCs w:val="24"/>
          <w:lang w:eastAsia="en-GB"/>
        </w:rPr>
      </w:pPr>
      <w:proofErr w:type="spellStart"/>
      <w:r w:rsidRPr="00831354">
        <w:rPr>
          <w:rFonts w:ascii="Calibri" w:hAnsi="Calibri" w:cs="Calibri"/>
          <w:sz w:val="24"/>
          <w:szCs w:val="24"/>
          <w:lang w:eastAsia="en-GB"/>
        </w:rPr>
        <w:t>Delbecq</w:t>
      </w:r>
      <w:proofErr w:type="spellEnd"/>
      <w:r w:rsidRPr="00831354">
        <w:rPr>
          <w:rFonts w:ascii="Calibri" w:hAnsi="Calibri" w:cs="Calibri"/>
          <w:sz w:val="24"/>
          <w:szCs w:val="24"/>
          <w:lang w:eastAsia="en-GB"/>
        </w:rPr>
        <w:t xml:space="preserve">, A.L., Van de Ven, A.H. and Gustafson, D.H. (1975). </w:t>
      </w:r>
      <w:r w:rsidRPr="00831354">
        <w:rPr>
          <w:rFonts w:ascii="Calibri" w:hAnsi="Calibri" w:cs="Calibri"/>
          <w:i/>
          <w:iCs/>
          <w:sz w:val="24"/>
          <w:szCs w:val="24"/>
          <w:lang w:eastAsia="en-GB"/>
        </w:rPr>
        <w:t>Group Techniques for Program Planning: A Guide to Nominal Group and Delphi Processes</w:t>
      </w:r>
      <w:r w:rsidRPr="00831354">
        <w:rPr>
          <w:rFonts w:ascii="Calibri" w:hAnsi="Calibri" w:cs="Calibri"/>
          <w:sz w:val="24"/>
          <w:szCs w:val="24"/>
          <w:lang w:eastAsia="en-GB"/>
        </w:rPr>
        <w:t xml:space="preserve">. Glenview, IL: Scott, Foresman and Company. </w:t>
      </w:r>
    </w:p>
    <w:p w14:paraId="4218B5AA" w14:textId="511EF9D7" w:rsidR="00831354" w:rsidRPr="00831354" w:rsidRDefault="00831354" w:rsidP="00831354">
      <w:pPr>
        <w:spacing w:after="0" w:line="360" w:lineRule="auto"/>
        <w:contextualSpacing/>
        <w:jc w:val="both"/>
        <w:rPr>
          <w:rFonts w:ascii="Calibri" w:hAnsi="Calibri" w:cs="Calibri"/>
          <w:sz w:val="24"/>
          <w:szCs w:val="24"/>
          <w:lang w:eastAsia="en-GB"/>
        </w:rPr>
      </w:pPr>
      <w:r w:rsidRPr="00831354">
        <w:rPr>
          <w:rFonts w:ascii="Calibri" w:hAnsi="Calibri" w:cs="Calibri"/>
          <w:sz w:val="24"/>
          <w:szCs w:val="24"/>
          <w:lang w:eastAsia="en-GB"/>
        </w:rPr>
        <w:t xml:space="preserve">Robbins, S.P. and Judge, T.A. (2022). </w:t>
      </w:r>
      <w:r w:rsidRPr="00831354">
        <w:rPr>
          <w:rFonts w:ascii="Calibri" w:hAnsi="Calibri" w:cs="Calibri"/>
          <w:i/>
          <w:iCs/>
          <w:sz w:val="24"/>
          <w:szCs w:val="24"/>
          <w:lang w:eastAsia="en-GB"/>
        </w:rPr>
        <w:t>Organizational Behavior</w:t>
      </w:r>
      <w:r w:rsidRPr="00831354">
        <w:rPr>
          <w:rFonts w:ascii="Calibri" w:hAnsi="Calibri" w:cs="Calibri"/>
          <w:sz w:val="24"/>
          <w:szCs w:val="24"/>
          <w:lang w:eastAsia="en-GB"/>
        </w:rPr>
        <w:t xml:space="preserve">. 18th edn. Harlow: Pearson. </w:t>
      </w:r>
    </w:p>
    <w:p w14:paraId="48FE1B0B" w14:textId="717CC59E" w:rsidR="00831354" w:rsidRPr="00831354" w:rsidRDefault="00831354" w:rsidP="00831354">
      <w:pPr>
        <w:spacing w:after="0" w:line="360" w:lineRule="auto"/>
        <w:contextualSpacing/>
        <w:jc w:val="both"/>
        <w:rPr>
          <w:rFonts w:ascii="Calibri" w:hAnsi="Calibri" w:cs="Calibri"/>
          <w:sz w:val="24"/>
          <w:szCs w:val="24"/>
          <w:lang w:eastAsia="en-GB"/>
        </w:rPr>
      </w:pPr>
      <w:r w:rsidRPr="00831354">
        <w:rPr>
          <w:rFonts w:ascii="Calibri" w:hAnsi="Calibri" w:cs="Calibri"/>
          <w:sz w:val="24"/>
          <w:szCs w:val="24"/>
          <w:lang w:eastAsia="en-GB"/>
        </w:rPr>
        <w:t xml:space="preserve">Thomas, K.W. and Kilmann, R.H. (1974). </w:t>
      </w:r>
      <w:r w:rsidRPr="00831354">
        <w:rPr>
          <w:rFonts w:ascii="Calibri" w:hAnsi="Calibri" w:cs="Calibri"/>
          <w:i/>
          <w:iCs/>
          <w:sz w:val="24"/>
          <w:szCs w:val="24"/>
          <w:lang w:eastAsia="en-GB"/>
        </w:rPr>
        <w:t>Thomas-Kilmann Conflict Mode Instrument</w:t>
      </w:r>
      <w:r w:rsidRPr="00831354">
        <w:rPr>
          <w:rFonts w:ascii="Calibri" w:hAnsi="Calibri" w:cs="Calibri"/>
          <w:sz w:val="24"/>
          <w:szCs w:val="24"/>
          <w:lang w:eastAsia="en-GB"/>
        </w:rPr>
        <w:t xml:space="preserve">. Tuxedo, NY: </w:t>
      </w:r>
      <w:proofErr w:type="spellStart"/>
      <w:r w:rsidRPr="00831354">
        <w:rPr>
          <w:rFonts w:ascii="Calibri" w:hAnsi="Calibri" w:cs="Calibri"/>
          <w:sz w:val="24"/>
          <w:szCs w:val="24"/>
          <w:lang w:eastAsia="en-GB"/>
        </w:rPr>
        <w:t>Xicom</w:t>
      </w:r>
      <w:proofErr w:type="spellEnd"/>
      <w:r w:rsidRPr="00831354">
        <w:rPr>
          <w:rFonts w:ascii="Calibri" w:hAnsi="Calibri" w:cs="Calibri"/>
          <w:sz w:val="24"/>
          <w:szCs w:val="24"/>
          <w:lang w:eastAsia="en-GB"/>
        </w:rPr>
        <w:t xml:space="preserve"> Incorporated. </w:t>
      </w:r>
    </w:p>
    <w:p w14:paraId="57604398" w14:textId="5BACFEB4" w:rsidR="00831354" w:rsidRPr="00831354" w:rsidRDefault="00831354" w:rsidP="00831354">
      <w:pPr>
        <w:spacing w:after="0" w:line="360" w:lineRule="auto"/>
        <w:contextualSpacing/>
        <w:jc w:val="both"/>
        <w:rPr>
          <w:rFonts w:ascii="Calibri" w:hAnsi="Calibri" w:cs="Calibri"/>
          <w:sz w:val="24"/>
          <w:szCs w:val="24"/>
          <w:lang w:eastAsia="en-GB"/>
        </w:rPr>
      </w:pPr>
      <w:r w:rsidRPr="00831354">
        <w:rPr>
          <w:rFonts w:ascii="Calibri" w:hAnsi="Calibri" w:cs="Calibri"/>
          <w:sz w:val="24"/>
          <w:szCs w:val="24"/>
          <w:lang w:eastAsia="en-GB"/>
        </w:rPr>
        <w:t xml:space="preserve">Tuckman, B.W. (1965). ‘Developmental sequence in small groups’, </w:t>
      </w:r>
      <w:r w:rsidRPr="00831354">
        <w:rPr>
          <w:rFonts w:ascii="Calibri" w:hAnsi="Calibri" w:cs="Calibri"/>
          <w:i/>
          <w:iCs/>
          <w:sz w:val="24"/>
          <w:szCs w:val="24"/>
          <w:lang w:eastAsia="en-GB"/>
        </w:rPr>
        <w:t>Psychological Bulletin</w:t>
      </w:r>
      <w:r w:rsidRPr="00831354">
        <w:rPr>
          <w:rFonts w:ascii="Calibri" w:hAnsi="Calibri" w:cs="Calibri"/>
          <w:sz w:val="24"/>
          <w:szCs w:val="24"/>
          <w:lang w:eastAsia="en-GB"/>
        </w:rPr>
        <w:t xml:space="preserve">, 63(6), pp.384–399. </w:t>
      </w:r>
    </w:p>
    <w:p w14:paraId="230E0CD1" w14:textId="4AE38E14" w:rsidR="00831354" w:rsidRPr="00831354" w:rsidRDefault="00831354" w:rsidP="00831354">
      <w:pPr>
        <w:spacing w:after="0" w:line="360" w:lineRule="auto"/>
        <w:contextualSpacing/>
        <w:jc w:val="both"/>
        <w:rPr>
          <w:rFonts w:ascii="Calibri" w:hAnsi="Calibri" w:cs="Calibri"/>
          <w:sz w:val="24"/>
          <w:szCs w:val="24"/>
          <w:lang w:eastAsia="en-GB"/>
        </w:rPr>
      </w:pPr>
      <w:r w:rsidRPr="00831354">
        <w:rPr>
          <w:rFonts w:ascii="Calibri" w:hAnsi="Calibri" w:cs="Calibri"/>
          <w:sz w:val="24"/>
          <w:szCs w:val="24"/>
          <w:lang w:eastAsia="en-GB"/>
        </w:rPr>
        <w:t xml:space="preserve">Tuckman, B.W. and Jensen, M.A.C. (1977). ‘Stages of small-group development revisited’, </w:t>
      </w:r>
      <w:r w:rsidRPr="00831354">
        <w:rPr>
          <w:rFonts w:ascii="Calibri" w:hAnsi="Calibri" w:cs="Calibri"/>
          <w:i/>
          <w:iCs/>
          <w:sz w:val="24"/>
          <w:szCs w:val="24"/>
          <w:lang w:eastAsia="en-GB"/>
        </w:rPr>
        <w:t>Group &amp; Organization Studies</w:t>
      </w:r>
      <w:r w:rsidRPr="00831354">
        <w:rPr>
          <w:rFonts w:ascii="Calibri" w:hAnsi="Calibri" w:cs="Calibri"/>
          <w:sz w:val="24"/>
          <w:szCs w:val="24"/>
          <w:lang w:eastAsia="en-GB"/>
        </w:rPr>
        <w:t>, 2(4), pp.419–427.</w:t>
      </w:r>
    </w:p>
    <w:p w14:paraId="250ED534" w14:textId="10E08391" w:rsidR="00A77C0E" w:rsidRPr="00831354" w:rsidRDefault="00A77C0E" w:rsidP="00CC1413">
      <w:pPr>
        <w:jc w:val="both"/>
        <w:rPr>
          <w:rFonts w:ascii="Calibri" w:hAnsi="Calibri" w:cs="Calibri"/>
          <w:sz w:val="24"/>
          <w:szCs w:val="24"/>
        </w:rPr>
      </w:pPr>
    </w:p>
    <w:sectPr w:rsidR="00A77C0E" w:rsidRPr="008313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AC862" w14:textId="77777777" w:rsidR="004315D9" w:rsidRPr="002203CA" w:rsidRDefault="004315D9" w:rsidP="002203CA">
      <w:pPr>
        <w:spacing w:after="0" w:line="240" w:lineRule="auto"/>
      </w:pPr>
      <w:r w:rsidRPr="002203CA">
        <w:separator/>
      </w:r>
    </w:p>
  </w:endnote>
  <w:endnote w:type="continuationSeparator" w:id="0">
    <w:p w14:paraId="6622F222" w14:textId="77777777" w:rsidR="004315D9" w:rsidRPr="002203CA" w:rsidRDefault="004315D9"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02D2D" w14:textId="77777777" w:rsidR="004315D9" w:rsidRPr="002203CA" w:rsidRDefault="004315D9" w:rsidP="002203CA">
      <w:pPr>
        <w:spacing w:after="0" w:line="240" w:lineRule="auto"/>
      </w:pPr>
      <w:r w:rsidRPr="002203CA">
        <w:separator/>
      </w:r>
    </w:p>
  </w:footnote>
  <w:footnote w:type="continuationSeparator" w:id="0">
    <w:p w14:paraId="776D6BD7" w14:textId="77777777" w:rsidR="004315D9" w:rsidRPr="002203CA" w:rsidRDefault="004315D9"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1F6D"/>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71818"/>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1D2"/>
    <w:rsid w:val="002C2EFB"/>
    <w:rsid w:val="002C4810"/>
    <w:rsid w:val="002D4DBD"/>
    <w:rsid w:val="002F70C2"/>
    <w:rsid w:val="0032226B"/>
    <w:rsid w:val="0033672B"/>
    <w:rsid w:val="00340329"/>
    <w:rsid w:val="00346E2B"/>
    <w:rsid w:val="00351C5C"/>
    <w:rsid w:val="00374E91"/>
    <w:rsid w:val="00394EB6"/>
    <w:rsid w:val="003A254C"/>
    <w:rsid w:val="003A6AD1"/>
    <w:rsid w:val="003E749B"/>
    <w:rsid w:val="003F7DD7"/>
    <w:rsid w:val="00411216"/>
    <w:rsid w:val="004238E6"/>
    <w:rsid w:val="004315D9"/>
    <w:rsid w:val="00436611"/>
    <w:rsid w:val="004405AF"/>
    <w:rsid w:val="004441EC"/>
    <w:rsid w:val="00444D4B"/>
    <w:rsid w:val="00451B3D"/>
    <w:rsid w:val="00494AF8"/>
    <w:rsid w:val="004958F2"/>
    <w:rsid w:val="004B52CF"/>
    <w:rsid w:val="004C6354"/>
    <w:rsid w:val="004C7876"/>
    <w:rsid w:val="004D3769"/>
    <w:rsid w:val="004E5EDA"/>
    <w:rsid w:val="004F7BDE"/>
    <w:rsid w:val="00530BDD"/>
    <w:rsid w:val="00554675"/>
    <w:rsid w:val="0056147E"/>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53896"/>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3F2D"/>
    <w:rsid w:val="00735576"/>
    <w:rsid w:val="00763AC6"/>
    <w:rsid w:val="00766B35"/>
    <w:rsid w:val="00773777"/>
    <w:rsid w:val="00774225"/>
    <w:rsid w:val="0078766C"/>
    <w:rsid w:val="007C301A"/>
    <w:rsid w:val="007C41B6"/>
    <w:rsid w:val="007F16AF"/>
    <w:rsid w:val="007F6A01"/>
    <w:rsid w:val="008004EE"/>
    <w:rsid w:val="00811B2C"/>
    <w:rsid w:val="008304BB"/>
    <w:rsid w:val="00831354"/>
    <w:rsid w:val="008403C1"/>
    <w:rsid w:val="008476E9"/>
    <w:rsid w:val="00855C5E"/>
    <w:rsid w:val="00884D33"/>
    <w:rsid w:val="00891FB9"/>
    <w:rsid w:val="008A3741"/>
    <w:rsid w:val="008D2E35"/>
    <w:rsid w:val="008E2DE7"/>
    <w:rsid w:val="00906BF1"/>
    <w:rsid w:val="00922879"/>
    <w:rsid w:val="0092472D"/>
    <w:rsid w:val="00934E70"/>
    <w:rsid w:val="00981F8E"/>
    <w:rsid w:val="00996C20"/>
    <w:rsid w:val="009A7FD7"/>
    <w:rsid w:val="009B0F7C"/>
    <w:rsid w:val="009B7165"/>
    <w:rsid w:val="009B7354"/>
    <w:rsid w:val="009D0175"/>
    <w:rsid w:val="009F169F"/>
    <w:rsid w:val="009F1E80"/>
    <w:rsid w:val="009F23AE"/>
    <w:rsid w:val="00A02F08"/>
    <w:rsid w:val="00A13016"/>
    <w:rsid w:val="00A20C09"/>
    <w:rsid w:val="00A235C3"/>
    <w:rsid w:val="00A30AEB"/>
    <w:rsid w:val="00A60F15"/>
    <w:rsid w:val="00A711BB"/>
    <w:rsid w:val="00A77C0E"/>
    <w:rsid w:val="00A81036"/>
    <w:rsid w:val="00A83C39"/>
    <w:rsid w:val="00A840E7"/>
    <w:rsid w:val="00A9071B"/>
    <w:rsid w:val="00AC15C8"/>
    <w:rsid w:val="00AD7AE6"/>
    <w:rsid w:val="00B31E2D"/>
    <w:rsid w:val="00B61356"/>
    <w:rsid w:val="00B7719C"/>
    <w:rsid w:val="00B83BE6"/>
    <w:rsid w:val="00B950B5"/>
    <w:rsid w:val="00BD2D50"/>
    <w:rsid w:val="00BD5CDC"/>
    <w:rsid w:val="00BD5D25"/>
    <w:rsid w:val="00BE5794"/>
    <w:rsid w:val="00C01EBE"/>
    <w:rsid w:val="00C02555"/>
    <w:rsid w:val="00C352DF"/>
    <w:rsid w:val="00C35BC9"/>
    <w:rsid w:val="00C35F24"/>
    <w:rsid w:val="00C37B1B"/>
    <w:rsid w:val="00C67B76"/>
    <w:rsid w:val="00C852E6"/>
    <w:rsid w:val="00CA2376"/>
    <w:rsid w:val="00CC0819"/>
    <w:rsid w:val="00CC1413"/>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64E37"/>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02B9"/>
    <w:rsid w:val="00F62B65"/>
    <w:rsid w:val="00F65D4D"/>
    <w:rsid w:val="00F7091E"/>
    <w:rsid w:val="00F713F7"/>
    <w:rsid w:val="00F75426"/>
    <w:rsid w:val="00F97CE3"/>
    <w:rsid w:val="00FA35F0"/>
    <w:rsid w:val="00FA4FF7"/>
    <w:rsid w:val="00FB5F71"/>
    <w:rsid w:val="00FB5FFF"/>
    <w:rsid w:val="00FE186D"/>
    <w:rsid w:val="00FF31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1910</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199</cp:revision>
  <dcterms:created xsi:type="dcterms:W3CDTF">2026-07-14T08:03:00Z</dcterms:created>
  <dcterms:modified xsi:type="dcterms:W3CDTF">2026-10-14T09:56:00Z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3aa2f2dd93dc8fc590781ec9ab90d90b37c5bb362f306d99e14ccf14f16843e4</vt:lpwstr>
  </property>
</Properties>
</file>