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F48D1" w14:textId="54B93199" w:rsidR="007202BC" w:rsidRDefault="007202BC" w:rsidP="007202BC">
      <w:pPr>
        <w:rPr>
          <w:rFonts w:cs="Arial"/>
          <w:color w:val="58595B"/>
        </w:rPr>
      </w:pPr>
    </w:p>
    <w:p w14:paraId="4B27D687" w14:textId="12441012" w:rsid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14:paraId="1073BC8B" w14:textId="29D8B338" w:rsidR="00FA5A61" w:rsidRDefault="00FA5A61" w:rsidP="007202BC">
      <w:pPr>
        <w:rPr>
          <w:rFonts w:cs="Arial"/>
          <w:color w:val="58595B"/>
          <w:sz w:val="36"/>
          <w:szCs w:val="36"/>
        </w:rPr>
      </w:pPr>
    </w:p>
    <w:p w14:paraId="79603140" w14:textId="7A4E5025" w:rsidR="00FA5A61" w:rsidRDefault="00FA5A61" w:rsidP="007202BC">
      <w:pPr>
        <w:rPr>
          <w:rFonts w:cs="Arial"/>
          <w:color w:val="58595B"/>
          <w:sz w:val="36"/>
          <w:szCs w:val="36"/>
        </w:rPr>
      </w:pPr>
    </w:p>
    <w:p w14:paraId="29658ADD" w14:textId="378CF7A8" w:rsidR="00FA5A61" w:rsidRDefault="00FA5A61" w:rsidP="007202BC">
      <w:pPr>
        <w:rPr>
          <w:rFonts w:cs="Arial"/>
          <w:color w:val="58595B"/>
          <w:sz w:val="36"/>
          <w:szCs w:val="36"/>
        </w:rPr>
      </w:pPr>
    </w:p>
    <w:p w14:paraId="3605CACA" w14:textId="4D073F27" w:rsidR="00FA5A61" w:rsidRPr="007202BC" w:rsidRDefault="00756259" w:rsidP="007202BC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Contributing to</w:t>
      </w:r>
      <w:r w:rsidR="00FA5A61">
        <w:rPr>
          <w:rFonts w:cs="Arial"/>
          <w:color w:val="58595B"/>
          <w:sz w:val="36"/>
          <w:szCs w:val="36"/>
        </w:rPr>
        <w:t xml:space="preserve"> </w:t>
      </w:r>
      <w:r w:rsidR="00EA2C23">
        <w:rPr>
          <w:rFonts w:cs="Arial"/>
          <w:color w:val="58595B"/>
          <w:sz w:val="36"/>
          <w:szCs w:val="36"/>
        </w:rPr>
        <w:t>coaching and mentoring within the organisation</w:t>
      </w:r>
      <w:r w:rsidR="00FA5A61">
        <w:rPr>
          <w:rFonts w:cs="Arial"/>
          <w:color w:val="58595B"/>
          <w:sz w:val="36"/>
          <w:szCs w:val="36"/>
        </w:rPr>
        <w:t>.</w:t>
      </w:r>
    </w:p>
    <w:p w14:paraId="3A49BABB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62242E7A" w14:textId="2117EF1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3FFBF6F" w14:textId="32DC4B36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 w:rsidR="00E54145">
        <w:rPr>
          <w:rFonts w:cs="Arial"/>
          <w:color w:val="58595B"/>
          <w:sz w:val="36"/>
          <w:szCs w:val="36"/>
        </w:rPr>
        <w:t xml:space="preserve"> Paul Bennett</w:t>
      </w:r>
    </w:p>
    <w:p w14:paraId="755FD9D7" w14:textId="68ACB37C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 w:rsidR="00E54145">
        <w:rPr>
          <w:rFonts w:cs="Arial"/>
          <w:color w:val="58595B"/>
          <w:sz w:val="36"/>
          <w:szCs w:val="36"/>
        </w:rPr>
        <w:t xml:space="preserve"> </w:t>
      </w:r>
      <w:r w:rsidR="00F64E22" w:rsidRPr="00F64E22">
        <w:rPr>
          <w:rFonts w:cs="Arial"/>
          <w:color w:val="58595B"/>
          <w:sz w:val="36"/>
          <w:szCs w:val="36"/>
        </w:rPr>
        <w:t>1905437</w:t>
      </w:r>
    </w:p>
    <w:p w14:paraId="7935091C" w14:textId="477DED01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 w:rsidR="002C043B">
        <w:rPr>
          <w:rFonts w:cs="Arial"/>
          <w:color w:val="58595B"/>
          <w:sz w:val="36"/>
          <w:szCs w:val="36"/>
        </w:rPr>
        <w:t xml:space="preserve"> 55439410</w:t>
      </w:r>
    </w:p>
    <w:p w14:paraId="2E3C06FE" w14:textId="63FBAC2D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530E774F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F35A5D8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702D169B" w14:textId="7B2B179C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5800EA86" w14:textId="36320739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84BE8CE" w14:textId="0EFE3C6E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  <w:r w:rsidR="00FA5A61">
        <w:rPr>
          <w:rFonts w:cs="Arial"/>
          <w:color w:val="58595B"/>
          <w:sz w:val="36"/>
          <w:szCs w:val="36"/>
        </w:rPr>
        <w:t>P.Bennett</w:t>
      </w:r>
    </w:p>
    <w:p w14:paraId="0F3D24B5" w14:textId="4FE8319B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  <w:r w:rsidR="00756259">
        <w:rPr>
          <w:rFonts w:cs="Arial"/>
          <w:color w:val="58595B"/>
          <w:sz w:val="36"/>
          <w:szCs w:val="36"/>
        </w:rPr>
        <w:t>15.03.2021</w:t>
      </w:r>
    </w:p>
    <w:p w14:paraId="09929E1A" w14:textId="65E0B2B8" w:rsidR="003D43A8" w:rsidRDefault="003D43A8"/>
    <w:p w14:paraId="78352AE9" w14:textId="2ABC2654" w:rsidR="00D61ED1" w:rsidRDefault="00D61ED1"/>
    <w:p w14:paraId="0F173DC2" w14:textId="09A8FBC5" w:rsidR="00D61ED1" w:rsidRDefault="00D61ED1"/>
    <w:p w14:paraId="32CF6233" w14:textId="58F709C1" w:rsidR="00D61ED1" w:rsidRDefault="00D61ED1"/>
    <w:p w14:paraId="183E190B" w14:textId="21536C00" w:rsidR="00D61ED1" w:rsidRDefault="00D61ED1"/>
    <w:p w14:paraId="1C4BD635" w14:textId="4A610477" w:rsidR="004A0A99" w:rsidRDefault="004A0A99" w:rsidP="004A0A99"/>
    <w:p w14:paraId="06F529C8" w14:textId="5A843A0B" w:rsidR="00FA5A61" w:rsidRDefault="00FA5A61" w:rsidP="004A0A99"/>
    <w:p w14:paraId="1DB3A206" w14:textId="3863F094" w:rsidR="00FA5A61" w:rsidRDefault="00FA5A61" w:rsidP="004A0A99"/>
    <w:p w14:paraId="6D11301C" w14:textId="476F93EA" w:rsidR="00FA5A61" w:rsidRDefault="00FA5A61" w:rsidP="004A0A99"/>
    <w:p w14:paraId="1E8A47A9" w14:textId="39EBD518" w:rsidR="00FA5A61" w:rsidRDefault="00FA5A61" w:rsidP="004A0A99"/>
    <w:p w14:paraId="275AC420" w14:textId="6022C143" w:rsidR="00FA5A61" w:rsidRDefault="00FA5A61" w:rsidP="004A0A99"/>
    <w:p w14:paraId="305D05AD" w14:textId="7BAF8B9F" w:rsidR="00FA5A61" w:rsidRDefault="00FA5A61" w:rsidP="004A0A99"/>
    <w:p w14:paraId="188C416F" w14:textId="57B6FDBD" w:rsidR="00FA5A61" w:rsidRDefault="00FA5A61" w:rsidP="004A0A99"/>
    <w:p w14:paraId="22312144" w14:textId="51D5ECDE" w:rsidR="00FA5A61" w:rsidRDefault="00FA5A61" w:rsidP="004A0A99"/>
    <w:p w14:paraId="16ECDF36" w14:textId="183BD6F0" w:rsidR="00FA5A61" w:rsidRDefault="00FA5A61" w:rsidP="004A0A99"/>
    <w:p w14:paraId="4AB17121" w14:textId="4459B98F" w:rsidR="00FA5A61" w:rsidRDefault="00FA5A61" w:rsidP="004A0A99"/>
    <w:p w14:paraId="41306BDB" w14:textId="79A68047" w:rsidR="00B936E7" w:rsidRDefault="00B936E7" w:rsidP="004A0A99"/>
    <w:p w14:paraId="03942E31" w14:textId="66BCADCB" w:rsidR="00B936E7" w:rsidRDefault="00B936E7" w:rsidP="004A0A99"/>
    <w:p w14:paraId="6F643416" w14:textId="722F2D0B" w:rsidR="00B936E7" w:rsidRDefault="00B936E7" w:rsidP="004A0A99"/>
    <w:p w14:paraId="16E00558" w14:textId="2B39CEAC" w:rsidR="00B936E7" w:rsidRDefault="00B936E7" w:rsidP="004A0A99"/>
    <w:p w14:paraId="63BA5DD2" w14:textId="7FAE2A1C" w:rsidR="00B936E7" w:rsidRDefault="00B936E7" w:rsidP="004A0A99"/>
    <w:p w14:paraId="579278CB" w14:textId="2930F111" w:rsidR="00B936E7" w:rsidRDefault="00B936E7" w:rsidP="004A0A99"/>
    <w:tbl>
      <w:tblPr>
        <w:tblStyle w:val="TableGrid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8737"/>
      </w:tblGrid>
      <w:tr w:rsidR="00526B6A" w:rsidRPr="00B15926" w14:paraId="1483D14B" w14:textId="77777777" w:rsidTr="00B70AAF">
        <w:tc>
          <w:tcPr>
            <w:tcW w:w="8737" w:type="dxa"/>
          </w:tcPr>
          <w:p w14:paraId="1FC19B0A" w14:textId="77777777" w:rsidR="00526B6A" w:rsidRPr="00EB0FEE" w:rsidRDefault="00526B6A" w:rsidP="00B70AAF">
            <w:pPr>
              <w:spacing w:after="200" w:line="276" w:lineRule="auto"/>
              <w:jc w:val="center"/>
              <w:rPr>
                <w:rFonts w:cs="Arial"/>
                <w:b/>
                <w:color w:val="auto"/>
                <w:sz w:val="24"/>
                <w:szCs w:val="24"/>
                <w:u w:val="single"/>
              </w:rPr>
            </w:pPr>
            <w:r w:rsidRPr="00EB0FEE">
              <w:rPr>
                <w:rFonts w:cs="Arial"/>
                <w:b/>
                <w:color w:val="auto"/>
                <w:sz w:val="24"/>
                <w:szCs w:val="24"/>
                <w:u w:val="single"/>
              </w:rPr>
              <w:t>Evidence</w:t>
            </w:r>
          </w:p>
          <w:p w14:paraId="61659CB5" w14:textId="77777777" w:rsidR="00526B6A" w:rsidRPr="00EB0FEE" w:rsidRDefault="00526B6A" w:rsidP="00B70AAF">
            <w:pPr>
              <w:spacing w:after="200" w:line="276" w:lineRule="auto"/>
              <w:jc w:val="center"/>
              <w:rPr>
                <w:rFonts w:cs="Arial"/>
                <w:b/>
                <w:color w:val="auto"/>
                <w:sz w:val="24"/>
                <w:szCs w:val="24"/>
                <w:u w:val="single"/>
              </w:rPr>
            </w:pPr>
          </w:p>
          <w:p w14:paraId="1239AFF0" w14:textId="1EE623CA" w:rsidR="00526B6A" w:rsidRDefault="00526B6A" w:rsidP="00B70AAF">
            <w:pPr>
              <w:spacing w:after="200" w:line="276" w:lineRule="auto"/>
              <w:rPr>
                <w:rFonts w:cs="Arial"/>
                <w:color w:val="auto"/>
              </w:rPr>
            </w:pPr>
            <w:r w:rsidRPr="00EB0FEE">
              <w:rPr>
                <w:rFonts w:cs="Arial"/>
                <w:color w:val="auto"/>
              </w:rPr>
              <w:t xml:space="preserve">Appendix 1 </w:t>
            </w:r>
            <w:r w:rsidR="008F594E" w:rsidRPr="00EB0FEE">
              <w:rPr>
                <w:rFonts w:cs="Arial"/>
                <w:color w:val="auto"/>
              </w:rPr>
              <w:t xml:space="preserve">– </w:t>
            </w:r>
            <w:r w:rsidR="008F594E">
              <w:rPr>
                <w:rFonts w:cs="Arial"/>
                <w:color w:val="auto"/>
              </w:rPr>
              <w:t>Castle</w:t>
            </w:r>
            <w:r>
              <w:rPr>
                <w:rFonts w:cs="Arial"/>
                <w:color w:val="auto"/>
              </w:rPr>
              <w:t xml:space="preserve"> Leisure Mentor master list.</w:t>
            </w:r>
          </w:p>
          <w:p w14:paraId="4A1F380B" w14:textId="0BE7524E" w:rsidR="00526B6A" w:rsidRDefault="00526B6A" w:rsidP="00B70AAF">
            <w:pPr>
              <w:spacing w:after="200" w:line="276" w:lineRule="auto"/>
              <w:rPr>
                <w:rFonts w:cs="Arial"/>
                <w:color w:val="auto"/>
              </w:rPr>
            </w:pPr>
            <w:r w:rsidRPr="00795D81">
              <w:rPr>
                <w:rFonts w:cs="Arial"/>
                <w:color w:val="auto"/>
              </w:rPr>
              <w:t xml:space="preserve">Appendix </w:t>
            </w:r>
            <w:r>
              <w:rPr>
                <w:rFonts w:cs="Arial"/>
                <w:color w:val="auto"/>
              </w:rPr>
              <w:t xml:space="preserve">2 – </w:t>
            </w:r>
            <w:r w:rsidR="008F594E">
              <w:rPr>
                <w:rFonts w:cs="Arial"/>
                <w:color w:val="auto"/>
              </w:rPr>
              <w:t>Training profile 18.11.2018</w:t>
            </w:r>
            <w:r w:rsidR="00DB50B4">
              <w:rPr>
                <w:rFonts w:cs="Arial"/>
                <w:color w:val="auto"/>
              </w:rPr>
              <w:t>.</w:t>
            </w:r>
          </w:p>
          <w:p w14:paraId="2AB5DE21" w14:textId="444D3741" w:rsidR="00526B6A" w:rsidRPr="00442F00" w:rsidRDefault="00526B6A" w:rsidP="00B70AAF">
            <w:pPr>
              <w:spacing w:after="200" w:line="276" w:lineRule="auto"/>
              <w:rPr>
                <w:rFonts w:cs="Arial"/>
                <w:color w:val="auto"/>
              </w:rPr>
            </w:pPr>
            <w:r w:rsidRPr="00EB0FEE">
              <w:rPr>
                <w:rFonts w:cs="Arial"/>
                <w:color w:val="auto"/>
              </w:rPr>
              <w:t xml:space="preserve">Appendix </w:t>
            </w:r>
            <w:r>
              <w:rPr>
                <w:rFonts w:cs="Arial"/>
                <w:color w:val="auto"/>
              </w:rPr>
              <w:t xml:space="preserve">3 – </w:t>
            </w:r>
            <w:r w:rsidR="00690213">
              <w:rPr>
                <w:rFonts w:cs="Arial"/>
                <w:color w:val="auto"/>
              </w:rPr>
              <w:t>Coaching and mentoring framework policy</w:t>
            </w:r>
            <w:r w:rsidR="00DB50B4">
              <w:rPr>
                <w:rFonts w:cs="Arial"/>
                <w:color w:val="auto"/>
              </w:rPr>
              <w:t>.</w:t>
            </w:r>
          </w:p>
          <w:p w14:paraId="1E17738E" w14:textId="0449524F" w:rsidR="00526B6A" w:rsidRDefault="00526B6A" w:rsidP="00B70AAF">
            <w:pPr>
              <w:spacing w:after="160" w:line="259" w:lineRule="auto"/>
              <w:rPr>
                <w:rFonts w:cs="Arial"/>
                <w:color w:val="auto"/>
              </w:rPr>
            </w:pPr>
            <w:r w:rsidRPr="00EB0FEE">
              <w:rPr>
                <w:rFonts w:cs="Arial"/>
                <w:color w:val="auto"/>
              </w:rPr>
              <w:t xml:space="preserve">Appendix </w:t>
            </w:r>
            <w:r>
              <w:rPr>
                <w:rFonts w:cs="Arial"/>
                <w:color w:val="auto"/>
              </w:rPr>
              <w:t xml:space="preserve">4 – </w:t>
            </w:r>
            <w:r w:rsidR="00690213">
              <w:rPr>
                <w:rFonts w:cs="Arial"/>
                <w:color w:val="auto"/>
              </w:rPr>
              <w:t xml:space="preserve">Invite to new </w:t>
            </w:r>
            <w:r w:rsidR="00DB50B4">
              <w:rPr>
                <w:rFonts w:cs="Arial"/>
                <w:color w:val="auto"/>
              </w:rPr>
              <w:t>mentors.</w:t>
            </w:r>
          </w:p>
          <w:p w14:paraId="04B8C0B8" w14:textId="614D85F0" w:rsidR="00526B6A" w:rsidRDefault="00526B6A" w:rsidP="00B70AAF">
            <w:pPr>
              <w:spacing w:after="160" w:line="259" w:lineRule="auto"/>
              <w:rPr>
                <w:rFonts w:cs="Arial"/>
                <w:color w:val="auto"/>
              </w:rPr>
            </w:pPr>
            <w:r w:rsidRPr="00EB0FEE">
              <w:rPr>
                <w:rFonts w:cs="Arial"/>
                <w:color w:val="auto"/>
              </w:rPr>
              <w:t xml:space="preserve">Appendix </w:t>
            </w:r>
            <w:r>
              <w:rPr>
                <w:rFonts w:cs="Arial"/>
                <w:color w:val="auto"/>
              </w:rPr>
              <w:t>5 –</w:t>
            </w:r>
            <w:r>
              <w:t xml:space="preserve"> </w:t>
            </w:r>
            <w:r w:rsidR="00DB50B4" w:rsidRPr="00DB50B4">
              <w:rPr>
                <w:color w:val="000000" w:themeColor="text1"/>
              </w:rPr>
              <w:t>Mentor questionnaire</w:t>
            </w:r>
            <w:r w:rsidR="00DB50B4">
              <w:rPr>
                <w:color w:val="000000" w:themeColor="text1"/>
              </w:rPr>
              <w:t>.</w:t>
            </w:r>
          </w:p>
          <w:p w14:paraId="0DC07131" w14:textId="3A71A1F0" w:rsidR="006D0F99" w:rsidRDefault="00526B6A" w:rsidP="00B70AAF">
            <w:pPr>
              <w:spacing w:after="160" w:line="259" w:lineRule="auto"/>
              <w:rPr>
                <w:rFonts w:cs="Arial"/>
                <w:color w:val="000000" w:themeColor="text1"/>
              </w:rPr>
            </w:pPr>
            <w:r w:rsidRPr="00B547C5">
              <w:rPr>
                <w:rFonts w:cs="Arial"/>
                <w:color w:val="000000" w:themeColor="text1"/>
              </w:rPr>
              <w:t xml:space="preserve">Appendix 6 </w:t>
            </w:r>
            <w:r w:rsidR="006D0F99">
              <w:rPr>
                <w:rFonts w:cs="Arial"/>
                <w:color w:val="000000" w:themeColor="text1"/>
              </w:rPr>
              <w:t>–</w:t>
            </w:r>
            <w:r w:rsidRPr="00B547C5">
              <w:rPr>
                <w:rFonts w:cs="Arial"/>
                <w:color w:val="000000" w:themeColor="text1"/>
              </w:rPr>
              <w:t xml:space="preserve"> </w:t>
            </w:r>
            <w:r w:rsidR="006D0F99">
              <w:rPr>
                <w:rFonts w:cs="Arial"/>
                <w:color w:val="000000" w:themeColor="text1"/>
              </w:rPr>
              <w:t>Mentor applications</w:t>
            </w:r>
          </w:p>
          <w:p w14:paraId="4B274967" w14:textId="31BCAB05" w:rsidR="00526B6A" w:rsidRDefault="00526B6A" w:rsidP="00B70AAF">
            <w:pPr>
              <w:spacing w:after="160" w:line="259" w:lineRule="auto"/>
              <w:rPr>
                <w:rFonts w:cs="Arial"/>
                <w:color w:val="auto"/>
              </w:rPr>
            </w:pPr>
            <w:r w:rsidRPr="00330E6F">
              <w:rPr>
                <w:rFonts w:cs="Arial"/>
                <w:color w:val="auto"/>
              </w:rPr>
              <w:t xml:space="preserve">Appendix </w:t>
            </w:r>
            <w:r>
              <w:rPr>
                <w:rFonts w:cs="Arial"/>
                <w:color w:val="auto"/>
              </w:rPr>
              <w:t>7</w:t>
            </w:r>
            <w:r w:rsidRPr="00330E6F">
              <w:rPr>
                <w:rFonts w:cs="Arial"/>
                <w:color w:val="auto"/>
              </w:rPr>
              <w:t xml:space="preserve"> –</w:t>
            </w:r>
            <w:r>
              <w:rPr>
                <w:rFonts w:cs="Arial"/>
                <w:color w:val="auto"/>
              </w:rPr>
              <w:t xml:space="preserve"> </w:t>
            </w:r>
            <w:r w:rsidR="006D0F99">
              <w:rPr>
                <w:rFonts w:cs="Arial"/>
                <w:color w:val="auto"/>
              </w:rPr>
              <w:t xml:space="preserve">Communication asking for </w:t>
            </w:r>
            <w:r w:rsidR="00A53978">
              <w:rPr>
                <w:rFonts w:cs="Arial"/>
                <w:color w:val="auto"/>
              </w:rPr>
              <w:t>mentors.</w:t>
            </w:r>
          </w:p>
          <w:p w14:paraId="3D37E243" w14:textId="6D97300C" w:rsidR="00526B6A" w:rsidRDefault="00526B6A" w:rsidP="00B70AAF">
            <w:pPr>
              <w:spacing w:after="160" w:line="259" w:lineRule="auto"/>
              <w:rPr>
                <w:rFonts w:cs="Arial"/>
                <w:color w:val="auto"/>
              </w:rPr>
            </w:pPr>
            <w:r w:rsidRPr="00B8013E">
              <w:rPr>
                <w:rFonts w:cs="Arial"/>
                <w:color w:val="auto"/>
              </w:rPr>
              <w:t xml:space="preserve">Appendix </w:t>
            </w:r>
            <w:r>
              <w:rPr>
                <w:rFonts w:cs="Arial"/>
                <w:color w:val="auto"/>
              </w:rPr>
              <w:t>8</w:t>
            </w:r>
            <w:r w:rsidRPr="00B8013E">
              <w:rPr>
                <w:rFonts w:cs="Arial"/>
                <w:color w:val="auto"/>
              </w:rPr>
              <w:t xml:space="preserve"> –</w:t>
            </w:r>
            <w:r w:rsidR="000C0E5E">
              <w:rPr>
                <w:rFonts w:cs="Arial"/>
                <w:color w:val="auto"/>
              </w:rPr>
              <w:t xml:space="preserve"> Coaching Contract.</w:t>
            </w:r>
          </w:p>
          <w:p w14:paraId="23F0091F" w14:textId="1FB2ABD4" w:rsidR="00526B6A" w:rsidRDefault="00526B6A" w:rsidP="00B70AAF">
            <w:pPr>
              <w:spacing w:after="160" w:line="259" w:lineRule="auto"/>
              <w:rPr>
                <w:rFonts w:cs="Arial"/>
                <w:color w:val="000000" w:themeColor="text1"/>
              </w:rPr>
            </w:pPr>
            <w:r w:rsidRPr="00B60D35">
              <w:rPr>
                <w:rFonts w:cs="Arial"/>
                <w:color w:val="000000" w:themeColor="text1"/>
              </w:rPr>
              <w:t xml:space="preserve">Appendix </w:t>
            </w:r>
            <w:r>
              <w:rPr>
                <w:rFonts w:cs="Arial"/>
                <w:color w:val="000000" w:themeColor="text1"/>
              </w:rPr>
              <w:t>9</w:t>
            </w:r>
            <w:r w:rsidRPr="00B60D35">
              <w:rPr>
                <w:rFonts w:cs="Arial"/>
                <w:color w:val="000000" w:themeColor="text1"/>
              </w:rPr>
              <w:t xml:space="preserve"> –</w:t>
            </w:r>
            <w:r w:rsidR="00625D5A">
              <w:rPr>
                <w:rFonts w:cs="Arial"/>
                <w:color w:val="000000" w:themeColor="text1"/>
              </w:rPr>
              <w:t xml:space="preserve"> Email from Mentee.</w:t>
            </w:r>
          </w:p>
          <w:p w14:paraId="4A9AA980" w14:textId="3A5BFE6F" w:rsidR="00526B6A" w:rsidRDefault="00526B6A" w:rsidP="00B70AAF">
            <w:pPr>
              <w:spacing w:after="160" w:line="259" w:lineRule="auto"/>
              <w:rPr>
                <w:rFonts w:cs="Arial"/>
                <w:color w:val="000000" w:themeColor="text1"/>
              </w:rPr>
            </w:pPr>
            <w:r w:rsidRPr="00CA1972">
              <w:rPr>
                <w:rFonts w:cs="Arial"/>
                <w:color w:val="000000" w:themeColor="text1"/>
              </w:rPr>
              <w:t xml:space="preserve">Appendix </w:t>
            </w:r>
            <w:r>
              <w:rPr>
                <w:rFonts w:cs="Arial"/>
                <w:color w:val="000000" w:themeColor="text1"/>
              </w:rPr>
              <w:t>10</w:t>
            </w:r>
            <w:r w:rsidRPr="00CA1972">
              <w:rPr>
                <w:rFonts w:cs="Arial"/>
                <w:color w:val="000000" w:themeColor="text1"/>
              </w:rPr>
              <w:t xml:space="preserve"> –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="008669FA">
              <w:rPr>
                <w:rFonts w:cs="Arial"/>
                <w:color w:val="000000" w:themeColor="text1"/>
              </w:rPr>
              <w:t>Email to Mentor</w:t>
            </w:r>
          </w:p>
          <w:p w14:paraId="2A657908" w14:textId="78245A8D" w:rsidR="00526B6A" w:rsidRDefault="00526B6A" w:rsidP="00B70AAF">
            <w:pPr>
              <w:spacing w:after="160" w:line="259" w:lineRule="auto"/>
              <w:rPr>
                <w:rFonts w:cs="Arial"/>
                <w:color w:val="000000" w:themeColor="text1"/>
              </w:rPr>
            </w:pPr>
            <w:r w:rsidRPr="00D46644">
              <w:rPr>
                <w:rFonts w:cs="Arial"/>
                <w:color w:val="000000" w:themeColor="text1"/>
              </w:rPr>
              <w:t xml:space="preserve">Appendix </w:t>
            </w:r>
            <w:r>
              <w:rPr>
                <w:rFonts w:cs="Arial"/>
                <w:color w:val="000000" w:themeColor="text1"/>
              </w:rPr>
              <w:t>11</w:t>
            </w:r>
            <w:r w:rsidRPr="00D46644">
              <w:rPr>
                <w:rFonts w:cs="Arial"/>
                <w:color w:val="000000" w:themeColor="text1"/>
              </w:rPr>
              <w:t xml:space="preserve"> –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="000250C6">
              <w:rPr>
                <w:rFonts w:cs="Arial"/>
                <w:color w:val="000000" w:themeColor="text1"/>
              </w:rPr>
              <w:t>Personal statement regarding mentee progress.</w:t>
            </w:r>
          </w:p>
          <w:p w14:paraId="11E0E01B" w14:textId="3B4F15B8" w:rsidR="00526B6A" w:rsidRDefault="00526B6A" w:rsidP="00B70AAF">
            <w:pPr>
              <w:spacing w:after="160" w:line="259" w:lineRule="auto"/>
              <w:jc w:val="both"/>
              <w:rPr>
                <w:rFonts w:cs="Arial"/>
                <w:color w:val="000000" w:themeColor="text1"/>
              </w:rPr>
            </w:pPr>
            <w:r w:rsidRPr="00B60D35">
              <w:rPr>
                <w:rFonts w:cs="Arial"/>
                <w:color w:val="000000" w:themeColor="text1"/>
              </w:rPr>
              <w:t>Appendix</w:t>
            </w:r>
            <w:r>
              <w:rPr>
                <w:rFonts w:cs="Arial"/>
                <w:color w:val="000000" w:themeColor="text1"/>
              </w:rPr>
              <w:t xml:space="preserve"> 12</w:t>
            </w:r>
            <w:r w:rsidRPr="00B60D35">
              <w:rPr>
                <w:rFonts w:cs="Arial"/>
                <w:color w:val="000000" w:themeColor="text1"/>
              </w:rPr>
              <w:t xml:space="preserve"> –</w:t>
            </w:r>
            <w:r>
              <w:rPr>
                <w:rFonts w:cs="Arial"/>
                <w:color w:val="000000" w:themeColor="text1"/>
              </w:rPr>
              <w:t xml:space="preserve"> </w:t>
            </w:r>
            <w:r w:rsidR="00FB3807">
              <w:rPr>
                <w:rFonts w:cs="Arial"/>
                <w:color w:val="000000" w:themeColor="text1"/>
              </w:rPr>
              <w:t>Mentoring action plan</w:t>
            </w:r>
          </w:p>
          <w:p w14:paraId="1CCA35EF" w14:textId="767F4177" w:rsidR="00526B6A" w:rsidRPr="00AB7C78" w:rsidRDefault="00526B6A" w:rsidP="00B70AAF">
            <w:pPr>
              <w:spacing w:after="160" w:line="259" w:lineRule="auto"/>
              <w:jc w:val="both"/>
              <w:rPr>
                <w:rFonts w:cs="Arial"/>
                <w:color w:val="000000" w:themeColor="text1"/>
              </w:rPr>
            </w:pPr>
            <w:r w:rsidRPr="00656741">
              <w:rPr>
                <w:rFonts w:cs="Arial"/>
                <w:color w:val="000000" w:themeColor="text1"/>
              </w:rPr>
              <w:t xml:space="preserve">Appendix 13 – </w:t>
            </w:r>
            <w:r w:rsidR="00AB7C78">
              <w:rPr>
                <w:rFonts w:cs="Arial"/>
                <w:color w:val="000000" w:themeColor="text1"/>
              </w:rPr>
              <w:t>Witness statement from the Director of People</w:t>
            </w:r>
          </w:p>
        </w:tc>
      </w:tr>
    </w:tbl>
    <w:p w14:paraId="559CF38A" w14:textId="0137D139" w:rsidR="00B936E7" w:rsidRDefault="00B936E7" w:rsidP="004A0A99"/>
    <w:p w14:paraId="55623440" w14:textId="337B4C1A" w:rsidR="00B936E7" w:rsidRDefault="00B936E7" w:rsidP="004A0A99"/>
    <w:p w14:paraId="1C234003" w14:textId="0F5B8045" w:rsidR="00B936E7" w:rsidRDefault="00B936E7" w:rsidP="004A0A99"/>
    <w:p w14:paraId="44548DFD" w14:textId="7AD80237" w:rsidR="00B936E7" w:rsidRDefault="00B936E7" w:rsidP="004A0A99"/>
    <w:p w14:paraId="4BD9F9FB" w14:textId="0457F1B9" w:rsidR="00B936E7" w:rsidRDefault="00B936E7" w:rsidP="004A0A99"/>
    <w:p w14:paraId="3CE0EA06" w14:textId="1B7EBB47" w:rsidR="00B936E7" w:rsidRDefault="00B936E7" w:rsidP="004A0A99"/>
    <w:p w14:paraId="67E35720" w14:textId="179259A5" w:rsidR="00B936E7" w:rsidRDefault="00B936E7" w:rsidP="004A0A99"/>
    <w:p w14:paraId="6485BB72" w14:textId="79750091" w:rsidR="00B936E7" w:rsidRDefault="00B936E7" w:rsidP="004A0A99"/>
    <w:p w14:paraId="18A3BA0E" w14:textId="5C257CD5" w:rsidR="00B936E7" w:rsidRDefault="00B936E7" w:rsidP="004A0A99"/>
    <w:p w14:paraId="2532D7BD" w14:textId="2A8B37C4" w:rsidR="00B936E7" w:rsidRDefault="00B936E7" w:rsidP="004A0A99"/>
    <w:p w14:paraId="39E72655" w14:textId="73B65355" w:rsidR="00B936E7" w:rsidRDefault="00B936E7" w:rsidP="004A0A99"/>
    <w:p w14:paraId="34A7D685" w14:textId="25DD82DC" w:rsidR="00B936E7" w:rsidRDefault="00B936E7" w:rsidP="004A0A99"/>
    <w:p w14:paraId="3DF203E5" w14:textId="088C3718" w:rsidR="00B936E7" w:rsidRDefault="00B936E7" w:rsidP="004A0A99"/>
    <w:p w14:paraId="062A5177" w14:textId="2083E91F" w:rsidR="00B936E7" w:rsidRDefault="00B936E7" w:rsidP="004A0A99"/>
    <w:p w14:paraId="7F930826" w14:textId="46AC9B5B" w:rsidR="00B936E7" w:rsidRDefault="00B936E7" w:rsidP="004A0A99"/>
    <w:p w14:paraId="66D0CE25" w14:textId="73814458" w:rsidR="00B936E7" w:rsidRDefault="00B936E7" w:rsidP="004A0A99"/>
    <w:p w14:paraId="4127DB2E" w14:textId="31104D40" w:rsidR="00B936E7" w:rsidRDefault="00B936E7" w:rsidP="004A0A99"/>
    <w:p w14:paraId="59706C69" w14:textId="48FBE205" w:rsidR="00B936E7" w:rsidRDefault="00B936E7" w:rsidP="004A0A99"/>
    <w:p w14:paraId="021AA68C" w14:textId="5373FC56" w:rsidR="00B936E7" w:rsidRDefault="00B936E7" w:rsidP="004A0A99"/>
    <w:p w14:paraId="23A440EB" w14:textId="6F5B4166" w:rsidR="00B936E7" w:rsidRDefault="00B936E7" w:rsidP="004A0A99"/>
    <w:p w14:paraId="1AE8D194" w14:textId="70BCE76A" w:rsidR="00B936E7" w:rsidRDefault="00B936E7" w:rsidP="004A0A99"/>
    <w:p w14:paraId="5A7419BC" w14:textId="77777777" w:rsidR="006915CB" w:rsidRDefault="006915CB" w:rsidP="004A0A99">
      <w:pPr>
        <w:rPr>
          <w:b/>
          <w:bCs/>
          <w:color w:val="auto"/>
          <w:u w:val="single"/>
        </w:rPr>
      </w:pPr>
    </w:p>
    <w:p w14:paraId="2BDF28B2" w14:textId="3563A116" w:rsidR="00CD7777" w:rsidRDefault="00CD7777" w:rsidP="004A0A99">
      <w:pPr>
        <w:rPr>
          <w:color w:val="auto"/>
        </w:rPr>
      </w:pPr>
    </w:p>
    <w:p w14:paraId="0E9D94C7" w14:textId="77777777" w:rsidR="00AB7C78" w:rsidRDefault="00AB7C78" w:rsidP="004A0A99">
      <w:pPr>
        <w:rPr>
          <w:color w:val="auto"/>
        </w:rPr>
      </w:pPr>
    </w:p>
    <w:p w14:paraId="0809BD34" w14:textId="4F51DF4E" w:rsidR="00AB7C78" w:rsidRPr="008C6362" w:rsidRDefault="00AB7C78" w:rsidP="004A0A99">
      <w:pPr>
        <w:rPr>
          <w:b/>
          <w:bCs/>
          <w:color w:val="auto"/>
          <w:u w:val="single"/>
        </w:rPr>
      </w:pPr>
      <w:r w:rsidRPr="008C6362">
        <w:rPr>
          <w:b/>
          <w:bCs/>
          <w:color w:val="auto"/>
          <w:u w:val="single"/>
        </w:rPr>
        <w:lastRenderedPageBreak/>
        <w:t>Introdu</w:t>
      </w:r>
      <w:r w:rsidR="008C6362" w:rsidRPr="008C6362">
        <w:rPr>
          <w:b/>
          <w:bCs/>
          <w:color w:val="auto"/>
          <w:u w:val="single"/>
        </w:rPr>
        <w:t xml:space="preserve">ction </w:t>
      </w:r>
    </w:p>
    <w:p w14:paraId="4A278CA7" w14:textId="4E615BC0" w:rsidR="004A506F" w:rsidRDefault="008B6698" w:rsidP="004A0A99">
      <w:pPr>
        <w:rPr>
          <w:color w:val="auto"/>
        </w:rPr>
      </w:pPr>
      <w:r>
        <w:rPr>
          <w:color w:val="auto"/>
        </w:rPr>
        <w:t>Currently Castle leisure is closed due to the global pandemic</w:t>
      </w:r>
      <w:r w:rsidR="0048203E" w:rsidRPr="0048203E">
        <w:rPr>
          <w:color w:val="auto"/>
        </w:rPr>
        <w:t xml:space="preserve"> BBC News, </w:t>
      </w:r>
      <w:r w:rsidR="0048203E">
        <w:rPr>
          <w:color w:val="auto"/>
        </w:rPr>
        <w:t>(</w:t>
      </w:r>
      <w:r w:rsidR="0048203E" w:rsidRPr="0048203E">
        <w:rPr>
          <w:color w:val="auto"/>
        </w:rPr>
        <w:t xml:space="preserve">2021) </w:t>
      </w:r>
      <w:r w:rsidR="00ED41DB">
        <w:rPr>
          <w:color w:val="auto"/>
        </w:rPr>
        <w:t>and has been closed since March 23</w:t>
      </w:r>
      <w:r w:rsidR="00ED41DB" w:rsidRPr="00ED41DB">
        <w:rPr>
          <w:color w:val="auto"/>
          <w:vertAlign w:val="superscript"/>
        </w:rPr>
        <w:t>rd</w:t>
      </w:r>
      <w:r w:rsidR="00836990">
        <w:rPr>
          <w:color w:val="auto"/>
        </w:rPr>
        <w:t>, 2020</w:t>
      </w:r>
      <w:r w:rsidR="00ED41DB">
        <w:rPr>
          <w:color w:val="auto"/>
        </w:rPr>
        <w:t xml:space="preserve">. </w:t>
      </w:r>
      <w:r w:rsidR="005C4301">
        <w:rPr>
          <w:color w:val="auto"/>
        </w:rPr>
        <w:t xml:space="preserve">For this assignment </w:t>
      </w:r>
      <w:r w:rsidR="008D4AF2">
        <w:rPr>
          <w:color w:val="auto"/>
        </w:rPr>
        <w:t>I will look at the coaching and mentoring programme from 2019</w:t>
      </w:r>
      <w:r w:rsidR="00EC7886">
        <w:rPr>
          <w:color w:val="auto"/>
        </w:rPr>
        <w:t>. 2019 was the last time that our programme was in use.</w:t>
      </w:r>
      <w:r w:rsidR="00C377A9">
        <w:rPr>
          <w:color w:val="auto"/>
        </w:rPr>
        <w:t xml:space="preserve"> Due to the business being closed for the last year, it would be very difficult for me to interview </w:t>
      </w:r>
      <w:r w:rsidR="00D55307">
        <w:rPr>
          <w:color w:val="auto"/>
        </w:rPr>
        <w:t xml:space="preserve">or issue a survey, so as far as this investigation is </w:t>
      </w:r>
      <w:r w:rsidR="00836990">
        <w:rPr>
          <w:color w:val="auto"/>
        </w:rPr>
        <w:t>concerned,</w:t>
      </w:r>
      <w:r w:rsidR="00D55307">
        <w:rPr>
          <w:color w:val="auto"/>
        </w:rPr>
        <w:t xml:space="preserve"> I will be looking </w:t>
      </w:r>
      <w:r w:rsidR="000723B7">
        <w:rPr>
          <w:color w:val="auto"/>
        </w:rPr>
        <w:t xml:space="preserve">at the organisations </w:t>
      </w:r>
      <w:r w:rsidR="00836990">
        <w:rPr>
          <w:color w:val="auto"/>
        </w:rPr>
        <w:t>information and policies.</w:t>
      </w:r>
      <w:r w:rsidR="00D55307">
        <w:rPr>
          <w:color w:val="auto"/>
        </w:rPr>
        <w:t xml:space="preserve"> </w:t>
      </w:r>
    </w:p>
    <w:p w14:paraId="016365B4" w14:textId="019D3EF1" w:rsidR="00AB7C78" w:rsidRDefault="00AB7C78" w:rsidP="004A0A99">
      <w:pPr>
        <w:rPr>
          <w:color w:val="auto"/>
        </w:rPr>
      </w:pPr>
    </w:p>
    <w:p w14:paraId="327CEE39" w14:textId="77777777" w:rsidR="00AB7C78" w:rsidRDefault="00AB7C78" w:rsidP="00AB7C78">
      <w:pPr>
        <w:rPr>
          <w:b/>
          <w:bCs/>
          <w:color w:val="auto"/>
          <w:u w:val="single"/>
        </w:rPr>
      </w:pPr>
      <w:r>
        <w:rPr>
          <w:b/>
          <w:bCs/>
          <w:color w:val="auto"/>
          <w:u w:val="single"/>
        </w:rPr>
        <w:t>1</w:t>
      </w:r>
    </w:p>
    <w:p w14:paraId="08846125" w14:textId="77777777" w:rsidR="00AB7C78" w:rsidRDefault="00AB7C78" w:rsidP="004A0A99">
      <w:pPr>
        <w:rPr>
          <w:color w:val="auto"/>
        </w:rPr>
      </w:pPr>
    </w:p>
    <w:p w14:paraId="5AEA37DF" w14:textId="0AFF5B6F" w:rsidR="00C93141" w:rsidRDefault="00274D56" w:rsidP="004A0A99">
      <w:pPr>
        <w:rPr>
          <w:color w:val="auto"/>
        </w:rPr>
      </w:pPr>
      <w:r>
        <w:rPr>
          <w:color w:val="auto"/>
        </w:rPr>
        <w:t xml:space="preserve">Being heavily involved in the 2019 coaching and mentoring programme, I have </w:t>
      </w:r>
      <w:r w:rsidR="00D96CA8">
        <w:rPr>
          <w:color w:val="auto"/>
        </w:rPr>
        <w:t xml:space="preserve">access to all the data and plans for that year. </w:t>
      </w:r>
      <w:r w:rsidR="00DF37CB">
        <w:rPr>
          <w:color w:val="auto"/>
        </w:rPr>
        <w:t>D</w:t>
      </w:r>
      <w:r w:rsidR="00A96B73">
        <w:rPr>
          <w:color w:val="auto"/>
        </w:rPr>
        <w:t>uring 2019 Castle Leisure had 32 Mentoring relationships in place</w:t>
      </w:r>
      <w:r w:rsidR="00B936E7">
        <w:rPr>
          <w:color w:val="auto"/>
        </w:rPr>
        <w:t xml:space="preserve"> </w:t>
      </w:r>
      <w:r w:rsidR="00520BFC" w:rsidRPr="00B936E7">
        <w:rPr>
          <w:color w:val="FF0000"/>
        </w:rPr>
        <w:t>AP</w:t>
      </w:r>
      <w:r w:rsidR="00B936E7" w:rsidRPr="00B936E7">
        <w:rPr>
          <w:color w:val="FF0000"/>
        </w:rPr>
        <w:t>1</w:t>
      </w:r>
      <w:r w:rsidR="00A96B73">
        <w:rPr>
          <w:color w:val="auto"/>
        </w:rPr>
        <w:t xml:space="preserve">. Some were senior club managers mentoring </w:t>
      </w:r>
      <w:r w:rsidR="00337839">
        <w:rPr>
          <w:color w:val="auto"/>
        </w:rPr>
        <w:t>junior</w:t>
      </w:r>
      <w:r w:rsidR="00A64CBB">
        <w:rPr>
          <w:color w:val="auto"/>
        </w:rPr>
        <w:t xml:space="preserve"> managers and some were Head office managers mentoring Gener</w:t>
      </w:r>
      <w:r w:rsidR="00337839">
        <w:rPr>
          <w:color w:val="auto"/>
        </w:rPr>
        <w:t>al managers.</w:t>
      </w:r>
      <w:r w:rsidR="00F221AF">
        <w:rPr>
          <w:color w:val="auto"/>
        </w:rPr>
        <w:t xml:space="preserve"> Each mentor will attend a</w:t>
      </w:r>
      <w:r w:rsidR="008F594E">
        <w:rPr>
          <w:color w:val="auto"/>
        </w:rPr>
        <w:t>n</w:t>
      </w:r>
      <w:r w:rsidR="00F221AF">
        <w:rPr>
          <w:color w:val="auto"/>
        </w:rPr>
        <w:t xml:space="preserve"> </w:t>
      </w:r>
      <w:r w:rsidR="0047440A">
        <w:rPr>
          <w:color w:val="auto"/>
        </w:rPr>
        <w:t xml:space="preserve">external coaching and mentoring </w:t>
      </w:r>
      <w:r w:rsidR="00520BFC">
        <w:rPr>
          <w:color w:val="auto"/>
        </w:rPr>
        <w:t>training course</w:t>
      </w:r>
      <w:r w:rsidR="00C93141">
        <w:rPr>
          <w:color w:val="auto"/>
        </w:rPr>
        <w:t>,</w:t>
      </w:r>
      <w:r w:rsidR="00C93141" w:rsidRPr="00C93141">
        <w:t xml:space="preserve"> </w:t>
      </w:r>
      <w:r w:rsidR="00C93141">
        <w:rPr>
          <w:color w:val="auto"/>
        </w:rPr>
        <w:t>b</w:t>
      </w:r>
      <w:r w:rsidR="00C93141" w:rsidRPr="00C93141">
        <w:rPr>
          <w:color w:val="auto"/>
        </w:rPr>
        <w:t xml:space="preserve">efore they are given a mentee </w:t>
      </w:r>
      <w:r w:rsidR="00C93141" w:rsidRPr="00C93141">
        <w:rPr>
          <w:color w:val="FF0000"/>
        </w:rPr>
        <w:t>AP2</w:t>
      </w:r>
      <w:r w:rsidR="00C93141" w:rsidRPr="00C93141">
        <w:rPr>
          <w:color w:val="auto"/>
        </w:rPr>
        <w:t>.</w:t>
      </w:r>
      <w:r w:rsidR="00F01DE9">
        <w:rPr>
          <w:color w:val="auto"/>
        </w:rPr>
        <w:t xml:space="preserve">, </w:t>
      </w:r>
      <w:r w:rsidR="00F01DE9" w:rsidRPr="00F01DE9">
        <w:rPr>
          <w:color w:val="auto"/>
        </w:rPr>
        <w:t xml:space="preserve">Bennett, </w:t>
      </w:r>
      <w:r w:rsidR="00F01DE9">
        <w:rPr>
          <w:color w:val="auto"/>
        </w:rPr>
        <w:t>(</w:t>
      </w:r>
      <w:r w:rsidR="00F01DE9" w:rsidRPr="00F01DE9">
        <w:rPr>
          <w:color w:val="auto"/>
        </w:rPr>
        <w:t>2006</w:t>
      </w:r>
      <w:r w:rsidR="00F01DE9">
        <w:rPr>
          <w:color w:val="auto"/>
        </w:rPr>
        <w:t>)</w:t>
      </w:r>
      <w:r w:rsidR="00520BFC">
        <w:rPr>
          <w:color w:val="auto"/>
        </w:rPr>
        <w:t xml:space="preserve"> </w:t>
      </w:r>
      <w:r w:rsidR="00973C5D">
        <w:rPr>
          <w:color w:val="auto"/>
        </w:rPr>
        <w:t>states t</w:t>
      </w:r>
      <w:r w:rsidR="00973C5D" w:rsidRPr="00973C5D">
        <w:rPr>
          <w:color w:val="auto"/>
        </w:rPr>
        <w:t>raining or education are not required before a person can practice as a coach, although various coach training programmes are available</w:t>
      </w:r>
      <w:r w:rsidR="00973C5D">
        <w:rPr>
          <w:color w:val="auto"/>
        </w:rPr>
        <w:t xml:space="preserve"> and are best practice</w:t>
      </w:r>
      <w:r w:rsidR="00973C5D" w:rsidRPr="00973C5D">
        <w:rPr>
          <w:color w:val="auto"/>
        </w:rPr>
        <w:t>.</w:t>
      </w:r>
    </w:p>
    <w:p w14:paraId="6FE4E66F" w14:textId="77777777" w:rsidR="00C93141" w:rsidRDefault="00C93141" w:rsidP="004A0A99">
      <w:pPr>
        <w:rPr>
          <w:color w:val="auto"/>
        </w:rPr>
      </w:pPr>
    </w:p>
    <w:p w14:paraId="6ACDC094" w14:textId="1664F9AB" w:rsidR="006B522C" w:rsidRDefault="003D1094" w:rsidP="004A0A99">
      <w:pPr>
        <w:rPr>
          <w:color w:val="auto"/>
        </w:rPr>
      </w:pPr>
      <w:r>
        <w:rPr>
          <w:color w:val="auto"/>
        </w:rPr>
        <w:t xml:space="preserve">At castle leisure </w:t>
      </w:r>
      <w:r w:rsidR="00435C3C">
        <w:rPr>
          <w:color w:val="auto"/>
        </w:rPr>
        <w:t>the coaching and mentoring programme is formal</w:t>
      </w:r>
      <w:r w:rsidR="004716CD">
        <w:rPr>
          <w:color w:val="auto"/>
        </w:rPr>
        <w:t xml:space="preserve"> the befits of such a program</w:t>
      </w:r>
      <w:r w:rsidR="00B34D1F">
        <w:rPr>
          <w:color w:val="auto"/>
        </w:rPr>
        <w:t>me are stated by</w:t>
      </w:r>
      <w:r w:rsidR="00B436D7" w:rsidRPr="00B436D7">
        <w:t xml:space="preserve"> </w:t>
      </w:r>
      <w:r w:rsidR="00B436D7" w:rsidRPr="00B436D7">
        <w:rPr>
          <w:color w:val="auto"/>
        </w:rPr>
        <w:t xml:space="preserve">Ehrich &amp; Hansford, </w:t>
      </w:r>
      <w:r w:rsidR="00B436D7">
        <w:rPr>
          <w:color w:val="auto"/>
        </w:rPr>
        <w:t>(</w:t>
      </w:r>
      <w:r w:rsidR="00B436D7" w:rsidRPr="00B436D7">
        <w:rPr>
          <w:color w:val="auto"/>
        </w:rPr>
        <w:t>1999)</w:t>
      </w:r>
      <w:r w:rsidR="00F23DCE">
        <w:rPr>
          <w:color w:val="auto"/>
        </w:rPr>
        <w:t xml:space="preserve"> that formal mentorship goes one step further than </w:t>
      </w:r>
      <w:r w:rsidR="007F05E5">
        <w:rPr>
          <w:color w:val="auto"/>
        </w:rPr>
        <w:t xml:space="preserve">ad hoc mentorship as its based in the organisations policy and is </w:t>
      </w:r>
      <w:r w:rsidR="005E1B7E">
        <w:rPr>
          <w:color w:val="auto"/>
        </w:rPr>
        <w:t>standard management function</w:t>
      </w:r>
      <w:r w:rsidR="00B436D7" w:rsidRPr="00B436D7">
        <w:rPr>
          <w:color w:val="auto"/>
        </w:rPr>
        <w:t xml:space="preserve">. </w:t>
      </w:r>
      <w:r w:rsidR="00B34D1F">
        <w:rPr>
          <w:color w:val="auto"/>
        </w:rPr>
        <w:t xml:space="preserve"> </w:t>
      </w:r>
      <w:r w:rsidR="00B52D74">
        <w:rPr>
          <w:color w:val="auto"/>
        </w:rPr>
        <w:t>It is a planned programme, that is evaluated in November of each year</w:t>
      </w:r>
      <w:r w:rsidR="000F6B77">
        <w:rPr>
          <w:color w:val="auto"/>
        </w:rPr>
        <w:t xml:space="preserve">, and from that evaluation the programme plan is set for the following year. </w:t>
      </w:r>
      <w:r w:rsidR="000E6610">
        <w:rPr>
          <w:color w:val="auto"/>
        </w:rPr>
        <w:t>This evaluation is completed by the operations committee</w:t>
      </w:r>
      <w:r w:rsidR="0045535E">
        <w:rPr>
          <w:color w:val="auto"/>
        </w:rPr>
        <w:t>, They look at existing relationships,</w:t>
      </w:r>
      <w:r w:rsidR="009307AD" w:rsidRPr="009307AD">
        <w:rPr>
          <w:color w:val="auto"/>
        </w:rPr>
        <w:t xml:space="preserve"> Forbes, </w:t>
      </w:r>
      <w:r w:rsidR="009307AD">
        <w:rPr>
          <w:color w:val="auto"/>
        </w:rPr>
        <w:t>(</w:t>
      </w:r>
      <w:r w:rsidR="009307AD" w:rsidRPr="009307AD">
        <w:rPr>
          <w:color w:val="auto"/>
        </w:rPr>
        <w:t>2019)</w:t>
      </w:r>
      <w:r w:rsidR="006B522C">
        <w:rPr>
          <w:color w:val="auto"/>
        </w:rPr>
        <w:t xml:space="preserve"> suggest the </w:t>
      </w:r>
      <w:r w:rsidR="003943B5">
        <w:rPr>
          <w:color w:val="auto"/>
        </w:rPr>
        <w:t>5</w:t>
      </w:r>
      <w:r w:rsidR="006B522C">
        <w:rPr>
          <w:color w:val="auto"/>
        </w:rPr>
        <w:t xml:space="preserve"> tips for an amazing relationship:</w:t>
      </w:r>
    </w:p>
    <w:p w14:paraId="3ACACBAB" w14:textId="77777777" w:rsidR="003943B5" w:rsidRDefault="003943B5" w:rsidP="004A0A99">
      <w:pPr>
        <w:rPr>
          <w:color w:val="auto"/>
        </w:rPr>
      </w:pPr>
    </w:p>
    <w:p w14:paraId="314F3C4A" w14:textId="25382B7B" w:rsidR="006B522C" w:rsidRDefault="008C0AE4" w:rsidP="006B522C">
      <w:pPr>
        <w:pStyle w:val="ListParagraph"/>
        <w:numPr>
          <w:ilvl w:val="0"/>
          <w:numId w:val="39"/>
        </w:numPr>
        <w:rPr>
          <w:color w:val="auto"/>
        </w:rPr>
      </w:pPr>
      <w:r w:rsidRPr="008C0AE4">
        <w:rPr>
          <w:color w:val="auto"/>
        </w:rPr>
        <w:t>Mentorship requires investments of time and energy</w:t>
      </w:r>
      <w:r w:rsidR="00B40514">
        <w:rPr>
          <w:color w:val="auto"/>
        </w:rPr>
        <w:t xml:space="preserve"> </w:t>
      </w:r>
      <w:r>
        <w:rPr>
          <w:color w:val="auto"/>
        </w:rPr>
        <w:t xml:space="preserve">from </w:t>
      </w:r>
      <w:r w:rsidR="00B40514">
        <w:rPr>
          <w:color w:val="auto"/>
        </w:rPr>
        <w:t>both parties</w:t>
      </w:r>
      <w:r w:rsidRPr="008C0AE4">
        <w:rPr>
          <w:color w:val="auto"/>
        </w:rPr>
        <w:t xml:space="preserve">; you get </w:t>
      </w:r>
      <w:r>
        <w:rPr>
          <w:color w:val="auto"/>
        </w:rPr>
        <w:t xml:space="preserve">out </w:t>
      </w:r>
      <w:r w:rsidRPr="008C0AE4">
        <w:rPr>
          <w:color w:val="auto"/>
        </w:rPr>
        <w:t>what you put in.</w:t>
      </w:r>
    </w:p>
    <w:p w14:paraId="76E8C80D" w14:textId="6D8FCDFC" w:rsidR="00B40514" w:rsidRDefault="00B40514" w:rsidP="006B522C">
      <w:pPr>
        <w:pStyle w:val="ListParagraph"/>
        <w:numPr>
          <w:ilvl w:val="0"/>
          <w:numId w:val="39"/>
        </w:numPr>
        <w:rPr>
          <w:color w:val="auto"/>
        </w:rPr>
      </w:pPr>
      <w:r w:rsidRPr="00B40514">
        <w:rPr>
          <w:color w:val="auto"/>
        </w:rPr>
        <w:t xml:space="preserve">Experienced </w:t>
      </w:r>
      <w:r>
        <w:rPr>
          <w:color w:val="auto"/>
        </w:rPr>
        <w:t>employees</w:t>
      </w:r>
      <w:r w:rsidRPr="00B40514">
        <w:rPr>
          <w:color w:val="auto"/>
        </w:rPr>
        <w:t xml:space="preserve"> are invaluable for </w:t>
      </w:r>
      <w:r>
        <w:rPr>
          <w:color w:val="auto"/>
        </w:rPr>
        <w:t xml:space="preserve">shaping </w:t>
      </w:r>
      <w:r w:rsidRPr="00B40514">
        <w:rPr>
          <w:color w:val="auto"/>
        </w:rPr>
        <w:t>young careers and companies.</w:t>
      </w:r>
    </w:p>
    <w:p w14:paraId="40DE33FC" w14:textId="54050008" w:rsidR="0016522E" w:rsidRDefault="0016522E" w:rsidP="006B522C">
      <w:pPr>
        <w:pStyle w:val="ListParagraph"/>
        <w:numPr>
          <w:ilvl w:val="0"/>
          <w:numId w:val="39"/>
        </w:numPr>
        <w:rPr>
          <w:color w:val="auto"/>
        </w:rPr>
      </w:pPr>
      <w:r w:rsidRPr="0016522E">
        <w:rPr>
          <w:color w:val="auto"/>
        </w:rPr>
        <w:t xml:space="preserve">The best mentors are the ones who can fill gaps in your skillset. </w:t>
      </w:r>
      <w:r w:rsidR="00A345DA">
        <w:rPr>
          <w:color w:val="auto"/>
        </w:rPr>
        <w:t>Do not</w:t>
      </w:r>
      <w:r>
        <w:rPr>
          <w:color w:val="auto"/>
        </w:rPr>
        <w:t xml:space="preserve"> </w:t>
      </w:r>
      <w:r w:rsidR="00457ABF">
        <w:rPr>
          <w:color w:val="auto"/>
        </w:rPr>
        <w:t xml:space="preserve">select </w:t>
      </w:r>
      <w:r w:rsidR="00457ABF" w:rsidRPr="0016522E">
        <w:rPr>
          <w:color w:val="auto"/>
        </w:rPr>
        <w:t>a</w:t>
      </w:r>
      <w:r w:rsidRPr="0016522E">
        <w:rPr>
          <w:color w:val="auto"/>
        </w:rPr>
        <w:t xml:space="preserve"> mentor </w:t>
      </w:r>
      <w:r w:rsidR="00720E72">
        <w:rPr>
          <w:color w:val="auto"/>
        </w:rPr>
        <w:t>that has the same skillset as the mentee.</w:t>
      </w:r>
    </w:p>
    <w:p w14:paraId="1BBC33E7" w14:textId="19C5B2E4" w:rsidR="00720E72" w:rsidRDefault="00AC5F2F" w:rsidP="006B522C">
      <w:pPr>
        <w:pStyle w:val="ListParagraph"/>
        <w:numPr>
          <w:ilvl w:val="0"/>
          <w:numId w:val="39"/>
        </w:numPr>
        <w:rPr>
          <w:color w:val="auto"/>
        </w:rPr>
      </w:pPr>
      <w:r w:rsidRPr="00AC5F2F">
        <w:rPr>
          <w:color w:val="auto"/>
        </w:rPr>
        <w:t xml:space="preserve">You </w:t>
      </w:r>
      <w:r w:rsidR="00457ABF" w:rsidRPr="00AC5F2F">
        <w:rPr>
          <w:color w:val="auto"/>
        </w:rPr>
        <w:t>do not</w:t>
      </w:r>
      <w:r w:rsidRPr="00AC5F2F">
        <w:rPr>
          <w:color w:val="auto"/>
        </w:rPr>
        <w:t xml:space="preserve"> always have to follow </w:t>
      </w:r>
      <w:r>
        <w:rPr>
          <w:color w:val="auto"/>
        </w:rPr>
        <w:t xml:space="preserve">your </w:t>
      </w:r>
      <w:r w:rsidRPr="00AC5F2F">
        <w:rPr>
          <w:color w:val="auto"/>
        </w:rPr>
        <w:t xml:space="preserve">mentor's </w:t>
      </w:r>
      <w:r w:rsidRPr="00AC5F2F">
        <w:rPr>
          <w:color w:val="auto"/>
        </w:rPr>
        <w:t>advice</w:t>
      </w:r>
      <w:r>
        <w:rPr>
          <w:color w:val="auto"/>
        </w:rPr>
        <w:t>,</w:t>
      </w:r>
      <w:r w:rsidRPr="00AC5F2F">
        <w:rPr>
          <w:color w:val="auto"/>
        </w:rPr>
        <w:t xml:space="preserve"> but</w:t>
      </w:r>
      <w:r w:rsidRPr="00AC5F2F">
        <w:rPr>
          <w:color w:val="auto"/>
        </w:rPr>
        <w:t xml:space="preserve"> </w:t>
      </w:r>
      <w:r>
        <w:rPr>
          <w:color w:val="auto"/>
        </w:rPr>
        <w:t xml:space="preserve">you should </w:t>
      </w:r>
      <w:r w:rsidRPr="00AC5F2F">
        <w:rPr>
          <w:color w:val="auto"/>
        </w:rPr>
        <w:t>listen to it and evaluate it</w:t>
      </w:r>
      <w:r>
        <w:rPr>
          <w:color w:val="auto"/>
        </w:rPr>
        <w:t xml:space="preserve"> for yourself.</w:t>
      </w:r>
    </w:p>
    <w:p w14:paraId="7A986996" w14:textId="423ADD56" w:rsidR="00AC5F2F" w:rsidRPr="006B522C" w:rsidRDefault="006815F1" w:rsidP="006B522C">
      <w:pPr>
        <w:pStyle w:val="ListParagraph"/>
        <w:numPr>
          <w:ilvl w:val="0"/>
          <w:numId w:val="39"/>
        </w:numPr>
        <w:rPr>
          <w:color w:val="auto"/>
        </w:rPr>
      </w:pPr>
      <w:r w:rsidRPr="006815F1">
        <w:rPr>
          <w:color w:val="auto"/>
        </w:rPr>
        <w:t>Anyone can be a mentor</w:t>
      </w:r>
      <w:r>
        <w:rPr>
          <w:color w:val="auto"/>
        </w:rPr>
        <w:t xml:space="preserve">, but the right skillset and training will </w:t>
      </w:r>
      <w:r w:rsidR="003943B5">
        <w:rPr>
          <w:color w:val="auto"/>
        </w:rPr>
        <w:t>bring out their inner mentor</w:t>
      </w:r>
      <w:r w:rsidRPr="006815F1">
        <w:rPr>
          <w:color w:val="auto"/>
        </w:rPr>
        <w:t>.</w:t>
      </w:r>
    </w:p>
    <w:p w14:paraId="77FA7989" w14:textId="77777777" w:rsidR="006B522C" w:rsidRDefault="006B522C" w:rsidP="004A0A99">
      <w:pPr>
        <w:rPr>
          <w:color w:val="auto"/>
        </w:rPr>
      </w:pPr>
    </w:p>
    <w:p w14:paraId="55207CF2" w14:textId="77777777" w:rsidR="006B522C" w:rsidRDefault="006B522C" w:rsidP="004A0A99">
      <w:pPr>
        <w:rPr>
          <w:color w:val="auto"/>
        </w:rPr>
      </w:pPr>
    </w:p>
    <w:p w14:paraId="02029B05" w14:textId="5C75D12B" w:rsidR="003D1094" w:rsidRDefault="00F256C0" w:rsidP="004A0A99">
      <w:pPr>
        <w:rPr>
          <w:color w:val="FF0000"/>
        </w:rPr>
      </w:pPr>
      <w:r>
        <w:rPr>
          <w:color w:val="auto"/>
        </w:rPr>
        <w:t>The committee also</w:t>
      </w:r>
      <w:r w:rsidR="009837FD">
        <w:rPr>
          <w:color w:val="auto"/>
        </w:rPr>
        <w:t xml:space="preserve"> look at creating new relationships and getting the pairing right first time.</w:t>
      </w:r>
      <w:r w:rsidR="00BA03D3">
        <w:rPr>
          <w:color w:val="auto"/>
        </w:rPr>
        <w:t xml:space="preserve"> I have been able to gather together the Coaching and mentoring framework policy and all the registration documents and agreements</w:t>
      </w:r>
      <w:r w:rsidR="00F57703">
        <w:rPr>
          <w:color w:val="auto"/>
        </w:rPr>
        <w:t xml:space="preserve"> </w:t>
      </w:r>
      <w:r w:rsidR="00F57703" w:rsidRPr="00F57703">
        <w:rPr>
          <w:color w:val="FF0000"/>
        </w:rPr>
        <w:t>AP3, AP4, AP5</w:t>
      </w:r>
      <w:r w:rsidR="00F57703">
        <w:rPr>
          <w:color w:val="FF0000"/>
        </w:rPr>
        <w:t>.</w:t>
      </w:r>
    </w:p>
    <w:p w14:paraId="5F19276B" w14:textId="7F4E3311" w:rsidR="00250BBB" w:rsidRDefault="00250BBB" w:rsidP="004A0A99">
      <w:pPr>
        <w:rPr>
          <w:color w:val="000000" w:themeColor="text1"/>
        </w:rPr>
      </w:pPr>
      <w:r w:rsidRPr="00AC5C85">
        <w:rPr>
          <w:color w:val="000000" w:themeColor="text1"/>
        </w:rPr>
        <w:t xml:space="preserve">The programme used to include staff and supervisors as </w:t>
      </w:r>
      <w:r w:rsidR="00AC5C85" w:rsidRPr="00AC5C85">
        <w:rPr>
          <w:color w:val="000000" w:themeColor="text1"/>
        </w:rPr>
        <w:t>mentees</w:t>
      </w:r>
      <w:r w:rsidRPr="00AC5C85">
        <w:rPr>
          <w:color w:val="000000" w:themeColor="text1"/>
        </w:rPr>
        <w:t xml:space="preserve">. This was stopped in 2017 due to </w:t>
      </w:r>
      <w:r w:rsidR="00AC5C85" w:rsidRPr="00AC5C85">
        <w:rPr>
          <w:color w:val="000000" w:themeColor="text1"/>
        </w:rPr>
        <w:t>financial reasons and time constraints</w:t>
      </w:r>
      <w:r w:rsidR="00197448">
        <w:rPr>
          <w:color w:val="000000" w:themeColor="text1"/>
        </w:rPr>
        <w:t xml:space="preserve"> no longer allowing for the sheer number of relationships in use.</w:t>
      </w:r>
      <w:r w:rsidR="006002D9">
        <w:rPr>
          <w:color w:val="000000" w:themeColor="text1"/>
        </w:rPr>
        <w:t xml:space="preserve"> Since 2017 the programme has been streamlined and now only allows for junior managers to be mentored by senior managers and General managers mentored by head office </w:t>
      </w:r>
      <w:r w:rsidR="001B5CA1">
        <w:rPr>
          <w:color w:val="000000" w:themeColor="text1"/>
        </w:rPr>
        <w:t>m</w:t>
      </w:r>
      <w:r w:rsidR="006002D9">
        <w:rPr>
          <w:color w:val="000000" w:themeColor="text1"/>
        </w:rPr>
        <w:t>anagers.</w:t>
      </w:r>
      <w:r w:rsidR="001B5CA1">
        <w:rPr>
          <w:color w:val="000000" w:themeColor="text1"/>
        </w:rPr>
        <w:t xml:space="preserve"> What we have found is with smaller numbers </w:t>
      </w:r>
      <w:r w:rsidR="00DD36CA">
        <w:rPr>
          <w:color w:val="000000" w:themeColor="text1"/>
        </w:rPr>
        <w:t>the programme is far more effective.</w:t>
      </w:r>
      <w:r w:rsidR="0052212C">
        <w:rPr>
          <w:color w:val="000000" w:themeColor="text1"/>
        </w:rPr>
        <w:t xml:space="preserve"> The programme requires a minimum of a</w:t>
      </w:r>
      <w:r w:rsidR="00F256C0">
        <w:rPr>
          <w:color w:val="000000" w:themeColor="text1"/>
        </w:rPr>
        <w:t>n</w:t>
      </w:r>
      <w:r w:rsidR="0052212C">
        <w:rPr>
          <w:color w:val="000000" w:themeColor="text1"/>
        </w:rPr>
        <w:t xml:space="preserve"> hour phone call monthly </w:t>
      </w:r>
      <w:r w:rsidR="002336BA">
        <w:rPr>
          <w:color w:val="000000" w:themeColor="text1"/>
        </w:rPr>
        <w:t xml:space="preserve">and </w:t>
      </w:r>
      <w:r w:rsidR="00900981">
        <w:rPr>
          <w:color w:val="000000" w:themeColor="text1"/>
        </w:rPr>
        <w:t>every</w:t>
      </w:r>
      <w:r w:rsidR="002336BA">
        <w:rPr>
          <w:color w:val="000000" w:themeColor="text1"/>
        </w:rPr>
        <w:t xml:space="preserve"> quarter a </w:t>
      </w:r>
      <w:r w:rsidR="00F256C0">
        <w:rPr>
          <w:color w:val="000000" w:themeColor="text1"/>
        </w:rPr>
        <w:t>face-to-face</w:t>
      </w:r>
      <w:r w:rsidR="002336BA">
        <w:rPr>
          <w:color w:val="000000" w:themeColor="text1"/>
        </w:rPr>
        <w:t xml:space="preserve"> meeting. That is a minimum, the mentors are always available for guidance and </w:t>
      </w:r>
      <w:r w:rsidR="007C190D">
        <w:rPr>
          <w:color w:val="000000" w:themeColor="text1"/>
        </w:rPr>
        <w:t>advice</w:t>
      </w:r>
      <w:r w:rsidR="002336BA">
        <w:rPr>
          <w:color w:val="000000" w:themeColor="text1"/>
        </w:rPr>
        <w:t xml:space="preserve"> via email or telephone.</w:t>
      </w:r>
    </w:p>
    <w:p w14:paraId="624999B2" w14:textId="00295121" w:rsidR="007C190D" w:rsidRDefault="007C190D" w:rsidP="004A0A99">
      <w:pPr>
        <w:rPr>
          <w:b/>
          <w:bCs/>
          <w:color w:val="000000" w:themeColor="text1"/>
          <w:u w:val="single"/>
        </w:rPr>
      </w:pPr>
    </w:p>
    <w:p w14:paraId="482C253D" w14:textId="3F5F0E75" w:rsidR="006E5180" w:rsidRDefault="00AE3876" w:rsidP="004A0A99">
      <w:pPr>
        <w:rPr>
          <w:color w:val="000000" w:themeColor="text1"/>
        </w:rPr>
      </w:pPr>
      <w:r>
        <w:rPr>
          <w:color w:val="000000" w:themeColor="text1"/>
        </w:rPr>
        <w:t>Castle leisure is a h</w:t>
      </w:r>
      <w:r w:rsidR="00801C7C">
        <w:rPr>
          <w:color w:val="000000" w:themeColor="text1"/>
        </w:rPr>
        <w:t xml:space="preserve">ierarchical organisation with very clear </w:t>
      </w:r>
      <w:r w:rsidR="00B72CD8">
        <w:rPr>
          <w:color w:val="000000" w:themeColor="text1"/>
        </w:rPr>
        <w:t>objectives for each team or individual. There is a culture of low trust within the organisation even at the higher more senior levels</w:t>
      </w:r>
      <w:r w:rsidR="00065319">
        <w:rPr>
          <w:color w:val="000000" w:themeColor="text1"/>
        </w:rPr>
        <w:t xml:space="preserve"> this can make the mentor relationship difficult</w:t>
      </w:r>
      <w:r w:rsidR="0001266D">
        <w:rPr>
          <w:color w:val="000000" w:themeColor="text1"/>
        </w:rPr>
        <w:t xml:space="preserve"> and on occasion it just does not work.</w:t>
      </w:r>
      <w:r w:rsidR="0096101E" w:rsidRPr="0096101E">
        <w:t xml:space="preserve"> </w:t>
      </w:r>
      <w:r w:rsidR="0096101E" w:rsidRPr="0096101E">
        <w:rPr>
          <w:color w:val="000000" w:themeColor="text1"/>
        </w:rPr>
        <w:t xml:space="preserve">Forbes, </w:t>
      </w:r>
      <w:r w:rsidR="0096101E">
        <w:rPr>
          <w:color w:val="000000" w:themeColor="text1"/>
        </w:rPr>
        <w:t>(</w:t>
      </w:r>
      <w:r w:rsidR="0096101E" w:rsidRPr="0096101E">
        <w:rPr>
          <w:color w:val="000000" w:themeColor="text1"/>
        </w:rPr>
        <w:t>2020)</w:t>
      </w:r>
      <w:r w:rsidR="0096101E">
        <w:rPr>
          <w:color w:val="000000" w:themeColor="text1"/>
        </w:rPr>
        <w:t xml:space="preserve"> sugge</w:t>
      </w:r>
      <w:r w:rsidR="00A53186">
        <w:rPr>
          <w:color w:val="000000" w:themeColor="text1"/>
        </w:rPr>
        <w:t>sts that</w:t>
      </w:r>
      <w:r w:rsidR="000F1978">
        <w:rPr>
          <w:color w:val="000000" w:themeColor="text1"/>
        </w:rPr>
        <w:t xml:space="preserve"> trust is the glue that holds the relationship together and is the most important </w:t>
      </w:r>
      <w:r w:rsidR="00C262D7">
        <w:rPr>
          <w:color w:val="000000" w:themeColor="text1"/>
        </w:rPr>
        <w:t>element</w:t>
      </w:r>
      <w:r w:rsidR="000F1978">
        <w:rPr>
          <w:color w:val="000000" w:themeColor="text1"/>
        </w:rPr>
        <w:t xml:space="preserve"> of </w:t>
      </w:r>
      <w:r w:rsidR="00C262D7">
        <w:rPr>
          <w:color w:val="000000" w:themeColor="text1"/>
        </w:rPr>
        <w:t>the mentor/mentee relationship.</w:t>
      </w:r>
      <w:r w:rsidR="00A53186">
        <w:rPr>
          <w:color w:val="000000" w:themeColor="text1"/>
        </w:rPr>
        <w:t xml:space="preserve"> </w:t>
      </w:r>
      <w:r w:rsidR="00C262D7">
        <w:rPr>
          <w:color w:val="000000" w:themeColor="text1"/>
        </w:rPr>
        <w:t xml:space="preserve">This is a culture that is </w:t>
      </w:r>
      <w:r w:rsidR="00C262D7">
        <w:rPr>
          <w:color w:val="000000" w:themeColor="text1"/>
        </w:rPr>
        <w:lastRenderedPageBreak/>
        <w:t xml:space="preserve">hard to shift and </w:t>
      </w:r>
      <w:r w:rsidR="00B72CD8">
        <w:rPr>
          <w:color w:val="000000" w:themeColor="text1"/>
        </w:rPr>
        <w:t>has been evident during the pandemic, when the Head office team has been working from home. We have had to log our hours and justify what we have been doing</w:t>
      </w:r>
      <w:r w:rsidR="00A00752">
        <w:rPr>
          <w:color w:val="000000" w:themeColor="text1"/>
        </w:rPr>
        <w:t xml:space="preserve"> on a daily basis.</w:t>
      </w:r>
    </w:p>
    <w:p w14:paraId="03A1B335" w14:textId="0E1AB882" w:rsidR="00822D7E" w:rsidRDefault="00822D7E" w:rsidP="004A0A99">
      <w:pPr>
        <w:rPr>
          <w:color w:val="000000" w:themeColor="text1"/>
        </w:rPr>
      </w:pPr>
      <w:r>
        <w:rPr>
          <w:color w:val="000000" w:themeColor="text1"/>
        </w:rPr>
        <w:t xml:space="preserve">Since the start of the pandemic, castle leisure has been in a panic state as an organisation. As all of our revenue streams are generated from people being in our buildings, It has now been a whole year </w:t>
      </w:r>
      <w:r w:rsidR="00C03668">
        <w:rPr>
          <w:color w:val="000000" w:themeColor="text1"/>
        </w:rPr>
        <w:t>without</w:t>
      </w:r>
      <w:r>
        <w:rPr>
          <w:color w:val="000000" w:themeColor="text1"/>
        </w:rPr>
        <w:t xml:space="preserve"> revenue</w:t>
      </w:r>
      <w:r w:rsidR="00117C53">
        <w:rPr>
          <w:color w:val="000000" w:themeColor="text1"/>
        </w:rPr>
        <w:t>. The organisation is currently pushing all sorts of efficiencies to cut costs when we re</w:t>
      </w:r>
      <w:r w:rsidR="00C03668">
        <w:rPr>
          <w:color w:val="000000" w:themeColor="text1"/>
        </w:rPr>
        <w:t>-</w:t>
      </w:r>
      <w:r w:rsidR="00117C53">
        <w:rPr>
          <w:color w:val="000000" w:themeColor="text1"/>
        </w:rPr>
        <w:t xml:space="preserve">open. </w:t>
      </w:r>
      <w:r w:rsidR="009475B3">
        <w:rPr>
          <w:color w:val="000000" w:themeColor="text1"/>
        </w:rPr>
        <w:t>There has been a dramatic drop in employee numbers</w:t>
      </w:r>
      <w:r w:rsidR="00E72001">
        <w:rPr>
          <w:color w:val="000000" w:themeColor="text1"/>
        </w:rPr>
        <w:t xml:space="preserve">, and when we </w:t>
      </w:r>
      <w:r w:rsidR="002A3DC1">
        <w:rPr>
          <w:color w:val="000000" w:themeColor="text1"/>
        </w:rPr>
        <w:t>reopen,</w:t>
      </w:r>
      <w:r w:rsidR="00E72001">
        <w:rPr>
          <w:color w:val="000000" w:themeColor="text1"/>
        </w:rPr>
        <w:t xml:space="preserve"> we will not look to recruit. I believe </w:t>
      </w:r>
      <w:r w:rsidR="00864EAE">
        <w:rPr>
          <w:color w:val="000000" w:themeColor="text1"/>
        </w:rPr>
        <w:t xml:space="preserve">we will need to coach all the site teams from management to staff members in </w:t>
      </w:r>
      <w:r w:rsidR="009C4E61">
        <w:rPr>
          <w:color w:val="000000" w:themeColor="text1"/>
        </w:rPr>
        <w:t xml:space="preserve">how to work with a reduction in site hours. On average each club has gone from around 1900 hours a week down to </w:t>
      </w:r>
      <w:r w:rsidR="002A3DC1">
        <w:rPr>
          <w:color w:val="000000" w:themeColor="text1"/>
        </w:rPr>
        <w:t xml:space="preserve">1000 hours. When the clubs reopen the same job will need to be completed </w:t>
      </w:r>
      <w:r w:rsidR="000A430F">
        <w:rPr>
          <w:color w:val="000000" w:themeColor="text1"/>
        </w:rPr>
        <w:t xml:space="preserve">but with half the </w:t>
      </w:r>
      <w:r w:rsidR="00500889">
        <w:rPr>
          <w:color w:val="000000" w:themeColor="text1"/>
        </w:rPr>
        <w:t xml:space="preserve">employee </w:t>
      </w:r>
      <w:r w:rsidR="000A430F">
        <w:rPr>
          <w:color w:val="000000" w:themeColor="text1"/>
        </w:rPr>
        <w:t xml:space="preserve">hours. </w:t>
      </w:r>
    </w:p>
    <w:p w14:paraId="2170CFE0" w14:textId="52F67C7E" w:rsidR="001611BC" w:rsidRDefault="00484D68" w:rsidP="004A0A99">
      <w:pPr>
        <w:rPr>
          <w:color w:val="000000" w:themeColor="text1"/>
        </w:rPr>
      </w:pPr>
      <w:r>
        <w:rPr>
          <w:color w:val="000000" w:themeColor="text1"/>
        </w:rPr>
        <w:t xml:space="preserve">This coaching will need to take place, but </w:t>
      </w:r>
      <w:r w:rsidR="00574756">
        <w:rPr>
          <w:color w:val="000000" w:themeColor="text1"/>
        </w:rPr>
        <w:t>the</w:t>
      </w:r>
      <w:r>
        <w:rPr>
          <w:color w:val="000000" w:themeColor="text1"/>
        </w:rPr>
        <w:t xml:space="preserve"> financial constraints will also </w:t>
      </w:r>
      <w:r w:rsidR="00574756">
        <w:rPr>
          <w:color w:val="000000" w:themeColor="text1"/>
        </w:rPr>
        <w:t>play a part. We will not be able to have one to one coaching</w:t>
      </w:r>
      <w:r w:rsidR="00427511">
        <w:rPr>
          <w:color w:val="000000" w:themeColor="text1"/>
        </w:rPr>
        <w:t xml:space="preserve">. The plan is to have group coaching within each site. Each department will go through a group coaching session, and then the club management will individually coach and mentor anybody who </w:t>
      </w:r>
      <w:r w:rsidR="00134B28">
        <w:rPr>
          <w:color w:val="000000" w:themeColor="text1"/>
        </w:rPr>
        <w:t>might still be struggling with the new way of working.</w:t>
      </w:r>
      <w:r w:rsidR="006B18AC">
        <w:rPr>
          <w:color w:val="000000" w:themeColor="text1"/>
        </w:rPr>
        <w:t xml:space="preserve"> The group coaching will benefit the organisation </w:t>
      </w:r>
      <w:r w:rsidR="004372C5">
        <w:rPr>
          <w:color w:val="000000" w:themeColor="text1"/>
        </w:rPr>
        <w:t>by encouraging the workforce to work in this new way with less hours. The coaching will benefit the individual</w:t>
      </w:r>
      <w:r w:rsidR="00FC2F39">
        <w:rPr>
          <w:color w:val="000000" w:themeColor="text1"/>
        </w:rPr>
        <w:t xml:space="preserve"> with an insight and instruction on the new style of working so that they are prepared for </w:t>
      </w:r>
      <w:r w:rsidR="000C3630">
        <w:rPr>
          <w:color w:val="000000" w:themeColor="text1"/>
        </w:rPr>
        <w:t>reopening</w:t>
      </w:r>
      <w:r w:rsidR="00FC2F39">
        <w:rPr>
          <w:color w:val="000000" w:themeColor="text1"/>
        </w:rPr>
        <w:t>.</w:t>
      </w:r>
      <w:r w:rsidR="00E72397" w:rsidRPr="00E72397">
        <w:t xml:space="preserve"> </w:t>
      </w:r>
      <w:r w:rsidR="00E72397" w:rsidRPr="00E72397">
        <w:rPr>
          <w:color w:val="000000" w:themeColor="text1"/>
        </w:rPr>
        <w:t xml:space="preserve">Britton, </w:t>
      </w:r>
      <w:r w:rsidR="00E72397">
        <w:rPr>
          <w:color w:val="000000" w:themeColor="text1"/>
        </w:rPr>
        <w:t>(</w:t>
      </w:r>
      <w:r w:rsidR="00E72397" w:rsidRPr="00E72397">
        <w:rPr>
          <w:color w:val="000000" w:themeColor="text1"/>
        </w:rPr>
        <w:t>2019)</w:t>
      </w:r>
      <w:r w:rsidR="00E72397">
        <w:rPr>
          <w:color w:val="000000" w:themeColor="text1"/>
        </w:rPr>
        <w:t xml:space="preserve"> </w:t>
      </w:r>
      <w:r w:rsidR="00523A34">
        <w:rPr>
          <w:color w:val="000000" w:themeColor="text1"/>
        </w:rPr>
        <w:t>Group c</w:t>
      </w:r>
      <w:r w:rsidR="00523A34" w:rsidRPr="00523A34">
        <w:rPr>
          <w:color w:val="000000" w:themeColor="text1"/>
        </w:rPr>
        <w:t>oaching is not just a conversation, rather it is a conversation with intent</w:t>
      </w:r>
      <w:r w:rsidR="00280FB5">
        <w:rPr>
          <w:color w:val="000000" w:themeColor="text1"/>
        </w:rPr>
        <w:t>, an instruction in a new process. It also will benefit culture changes.</w:t>
      </w:r>
    </w:p>
    <w:p w14:paraId="15D99661" w14:textId="75AC0319" w:rsidR="00364230" w:rsidRDefault="00C67798" w:rsidP="004A0A99">
      <w:pPr>
        <w:rPr>
          <w:color w:val="000000" w:themeColor="text1"/>
        </w:rPr>
      </w:pPr>
      <w:r>
        <w:rPr>
          <w:color w:val="000000" w:themeColor="text1"/>
        </w:rPr>
        <w:t>D</w:t>
      </w:r>
      <w:r w:rsidR="00566032">
        <w:rPr>
          <w:color w:val="000000" w:themeColor="text1"/>
        </w:rPr>
        <w:t xml:space="preserve">ue to the financial constraints the mentors will need to be </w:t>
      </w:r>
      <w:r w:rsidR="001F606B">
        <w:rPr>
          <w:color w:val="000000" w:themeColor="text1"/>
        </w:rPr>
        <w:t xml:space="preserve">completing their own job role and have been given no time allowance for being a mentor. The HR department will continue this role for now </w:t>
      </w:r>
      <w:r w:rsidR="00FA5FCA">
        <w:rPr>
          <w:color w:val="000000" w:themeColor="text1"/>
        </w:rPr>
        <w:t>group coaching at each site.</w:t>
      </w:r>
      <w:r w:rsidR="00AF5ABA">
        <w:rPr>
          <w:color w:val="000000" w:themeColor="text1"/>
        </w:rPr>
        <w:t xml:space="preserve"> The management structure has also changed at each site, </w:t>
      </w:r>
      <w:r w:rsidR="00AF5A02">
        <w:rPr>
          <w:color w:val="000000" w:themeColor="text1"/>
        </w:rPr>
        <w:t>having lost 20% of our site managers during the pandemic, again the company will not recruit</w:t>
      </w:r>
      <w:r w:rsidR="0033084E">
        <w:rPr>
          <w:color w:val="000000" w:themeColor="text1"/>
        </w:rPr>
        <w:t xml:space="preserve"> but instead evenly spread out the management resource we have left. Meaning </w:t>
      </w:r>
      <w:r w:rsidR="00597A35">
        <w:rPr>
          <w:color w:val="000000" w:themeColor="text1"/>
        </w:rPr>
        <w:t xml:space="preserve">the time constraints on site mangers will also be increased leaving little time for development or </w:t>
      </w:r>
      <w:r w:rsidR="00831447">
        <w:rPr>
          <w:color w:val="000000" w:themeColor="text1"/>
        </w:rPr>
        <w:t>coaching their teams.</w:t>
      </w:r>
    </w:p>
    <w:p w14:paraId="34B45FA2" w14:textId="77777777" w:rsidR="00831447" w:rsidRDefault="00831447" w:rsidP="004A0A99">
      <w:pPr>
        <w:rPr>
          <w:color w:val="000000" w:themeColor="text1"/>
        </w:rPr>
      </w:pPr>
    </w:p>
    <w:p w14:paraId="53156EBB" w14:textId="398A9EFD" w:rsidR="00FA5FCA" w:rsidRDefault="00FA5FCA" w:rsidP="004A0A99">
      <w:pPr>
        <w:rPr>
          <w:color w:val="000000" w:themeColor="text1"/>
        </w:rPr>
      </w:pPr>
      <w:r>
        <w:rPr>
          <w:color w:val="000000" w:themeColor="text1"/>
        </w:rPr>
        <w:t xml:space="preserve">The wider L&amp;D </w:t>
      </w:r>
      <w:r w:rsidR="0008335F">
        <w:rPr>
          <w:color w:val="000000" w:themeColor="text1"/>
        </w:rPr>
        <w:t xml:space="preserve">strategy has also been reduced. It has been decided that only in house compliance training will </w:t>
      </w:r>
      <w:r w:rsidR="007F676C">
        <w:rPr>
          <w:color w:val="000000" w:themeColor="text1"/>
        </w:rPr>
        <w:t>be authorised, no external costly training will be allowed.</w:t>
      </w:r>
      <w:r w:rsidR="0032491B">
        <w:rPr>
          <w:color w:val="000000" w:themeColor="text1"/>
        </w:rPr>
        <w:t xml:space="preserve"> Any</w:t>
      </w:r>
      <w:r w:rsidR="003067B5">
        <w:rPr>
          <w:color w:val="000000" w:themeColor="text1"/>
        </w:rPr>
        <w:t xml:space="preserve"> training</w:t>
      </w:r>
      <w:r w:rsidR="0032491B">
        <w:rPr>
          <w:color w:val="000000" w:themeColor="text1"/>
        </w:rPr>
        <w:t xml:space="preserve"> that had been booked for </w:t>
      </w:r>
      <w:r w:rsidR="005279AF">
        <w:rPr>
          <w:color w:val="000000" w:themeColor="text1"/>
        </w:rPr>
        <w:t>2021 has been cancelled.</w:t>
      </w:r>
    </w:p>
    <w:p w14:paraId="618D4C7A" w14:textId="52FB8E48" w:rsidR="00897ED1" w:rsidRDefault="00364230" w:rsidP="004A0A99">
      <w:pPr>
        <w:rPr>
          <w:color w:val="000000" w:themeColor="text1"/>
        </w:rPr>
      </w:pPr>
      <w:r>
        <w:rPr>
          <w:color w:val="000000" w:themeColor="text1"/>
        </w:rPr>
        <w:t>This year</w:t>
      </w:r>
      <w:r w:rsidR="005279AF">
        <w:rPr>
          <w:color w:val="000000" w:themeColor="text1"/>
        </w:rPr>
        <w:t>’</w:t>
      </w:r>
      <w:r>
        <w:rPr>
          <w:color w:val="000000" w:themeColor="text1"/>
        </w:rPr>
        <w:t>s</w:t>
      </w:r>
      <w:r w:rsidR="00A63953">
        <w:rPr>
          <w:color w:val="000000" w:themeColor="text1"/>
        </w:rPr>
        <w:t xml:space="preserve"> coaching and mentoring programme is not going to start when we re</w:t>
      </w:r>
      <w:r w:rsidR="000F4B91">
        <w:rPr>
          <w:color w:val="000000" w:themeColor="text1"/>
        </w:rPr>
        <w:t>-</w:t>
      </w:r>
      <w:r w:rsidR="00A63953">
        <w:rPr>
          <w:color w:val="000000" w:themeColor="text1"/>
        </w:rPr>
        <w:t xml:space="preserve">open, </w:t>
      </w:r>
      <w:r w:rsidR="0049238B">
        <w:rPr>
          <w:color w:val="000000" w:themeColor="text1"/>
        </w:rPr>
        <w:t xml:space="preserve">If business </w:t>
      </w:r>
      <w:r w:rsidR="00C67B5D">
        <w:rPr>
          <w:color w:val="000000" w:themeColor="text1"/>
        </w:rPr>
        <w:t>returns</w:t>
      </w:r>
      <w:r w:rsidR="0049238B">
        <w:rPr>
          <w:color w:val="000000" w:themeColor="text1"/>
        </w:rPr>
        <w:t xml:space="preserve"> to normal</w:t>
      </w:r>
      <w:r w:rsidR="00C67B5D">
        <w:rPr>
          <w:color w:val="000000" w:themeColor="text1"/>
        </w:rPr>
        <w:t>,</w:t>
      </w:r>
      <w:r w:rsidR="0049238B">
        <w:rPr>
          <w:color w:val="000000" w:themeColor="text1"/>
        </w:rPr>
        <w:t xml:space="preserve"> t</w:t>
      </w:r>
      <w:r w:rsidR="00C67B5D">
        <w:rPr>
          <w:color w:val="000000" w:themeColor="text1"/>
        </w:rPr>
        <w:t>he programme will restart</w:t>
      </w:r>
      <w:r w:rsidR="0049238B">
        <w:rPr>
          <w:color w:val="000000" w:themeColor="text1"/>
        </w:rPr>
        <w:t xml:space="preserve"> in January 2022</w:t>
      </w:r>
      <w:r w:rsidR="00C67B5D">
        <w:rPr>
          <w:color w:val="000000" w:themeColor="text1"/>
        </w:rPr>
        <w:t>.</w:t>
      </w:r>
      <w:r w:rsidR="0032491B">
        <w:rPr>
          <w:color w:val="000000" w:themeColor="text1"/>
        </w:rPr>
        <w:t xml:space="preserve"> </w:t>
      </w:r>
    </w:p>
    <w:p w14:paraId="6FDB2B87" w14:textId="7433BEB4" w:rsidR="00831447" w:rsidRPr="00831447" w:rsidRDefault="00831447" w:rsidP="004A0A99">
      <w:pPr>
        <w:rPr>
          <w:b/>
          <w:bCs/>
          <w:color w:val="000000" w:themeColor="text1"/>
          <w:u w:val="single"/>
        </w:rPr>
      </w:pPr>
    </w:p>
    <w:p w14:paraId="6261EBC3" w14:textId="3AA40308" w:rsidR="00831447" w:rsidRDefault="00114C74" w:rsidP="004A0A99">
      <w:pPr>
        <w:rPr>
          <w:color w:val="000000" w:themeColor="text1"/>
        </w:rPr>
      </w:pPr>
      <w:r>
        <w:rPr>
          <w:color w:val="000000" w:themeColor="text1"/>
        </w:rPr>
        <w:t>Firstly,</w:t>
      </w:r>
      <w:r w:rsidR="00F13593">
        <w:rPr>
          <w:color w:val="000000" w:themeColor="text1"/>
        </w:rPr>
        <w:t xml:space="preserve"> just restarting the coaching and mentoring programme </w:t>
      </w:r>
      <w:r>
        <w:rPr>
          <w:color w:val="000000" w:themeColor="text1"/>
        </w:rPr>
        <w:t>will benefit the organisational strategies</w:t>
      </w:r>
      <w:r w:rsidR="000C63DF">
        <w:rPr>
          <w:color w:val="000000" w:themeColor="text1"/>
        </w:rPr>
        <w:t xml:space="preserve"> of castle leisure</w:t>
      </w:r>
      <w:r w:rsidR="00B97F28" w:rsidRPr="00B97F28">
        <w:rPr>
          <w:color w:val="000000" w:themeColor="text1"/>
        </w:rPr>
        <w:t xml:space="preserve"> Bright HR, </w:t>
      </w:r>
      <w:r w:rsidR="00B97F28">
        <w:rPr>
          <w:color w:val="000000" w:themeColor="text1"/>
        </w:rPr>
        <w:t>(</w:t>
      </w:r>
      <w:r w:rsidR="00B97F28" w:rsidRPr="00B97F28">
        <w:rPr>
          <w:color w:val="000000" w:themeColor="text1"/>
        </w:rPr>
        <w:t>2021)</w:t>
      </w:r>
      <w:r w:rsidR="00B97F28">
        <w:rPr>
          <w:color w:val="000000" w:themeColor="text1"/>
        </w:rPr>
        <w:t xml:space="preserve"> states that </w:t>
      </w:r>
      <w:r w:rsidR="00B97F28" w:rsidRPr="00B97F28">
        <w:rPr>
          <w:color w:val="000000" w:themeColor="text1"/>
        </w:rPr>
        <w:t xml:space="preserve">recognising </w:t>
      </w:r>
      <w:r w:rsidR="007A04FF">
        <w:rPr>
          <w:color w:val="000000" w:themeColor="text1"/>
        </w:rPr>
        <w:t>employees’</w:t>
      </w:r>
      <w:r w:rsidR="00B97F28" w:rsidRPr="00B97F28">
        <w:rPr>
          <w:color w:val="000000" w:themeColor="text1"/>
        </w:rPr>
        <w:t xml:space="preserve"> value and</w:t>
      </w:r>
      <w:r w:rsidR="007A04FF">
        <w:rPr>
          <w:color w:val="000000" w:themeColor="text1"/>
        </w:rPr>
        <w:t xml:space="preserve"> increasing their </w:t>
      </w:r>
      <w:r w:rsidR="00B97F28" w:rsidRPr="00B97F28">
        <w:rPr>
          <w:color w:val="000000" w:themeColor="text1"/>
        </w:rPr>
        <w:t>ability</w:t>
      </w:r>
      <w:r w:rsidR="007A04FF">
        <w:rPr>
          <w:color w:val="000000" w:themeColor="text1"/>
        </w:rPr>
        <w:t xml:space="preserve"> and skills</w:t>
      </w:r>
      <w:r w:rsidR="00B97F28" w:rsidRPr="00B97F28">
        <w:rPr>
          <w:color w:val="000000" w:themeColor="text1"/>
        </w:rPr>
        <w:t>, they gain more confidence. This can lead to a strong and competitive workplace culture</w:t>
      </w:r>
      <w:r w:rsidR="007A04FF">
        <w:rPr>
          <w:color w:val="000000" w:themeColor="text1"/>
        </w:rPr>
        <w:t xml:space="preserve"> and will almost definitely increase bottom the bottom line</w:t>
      </w:r>
      <w:r w:rsidR="00B97F28" w:rsidRPr="00B97F28">
        <w:rPr>
          <w:color w:val="000000" w:themeColor="text1"/>
        </w:rPr>
        <w:t>.</w:t>
      </w:r>
      <w:r w:rsidR="007A04FF">
        <w:rPr>
          <w:color w:val="000000" w:themeColor="text1"/>
        </w:rPr>
        <w:t xml:space="preserve"> </w:t>
      </w:r>
      <w:r w:rsidR="001668EF">
        <w:rPr>
          <w:color w:val="000000" w:themeColor="text1"/>
        </w:rPr>
        <w:t xml:space="preserve">Moving the programme forward </w:t>
      </w:r>
      <w:r w:rsidR="00A41047">
        <w:rPr>
          <w:color w:val="000000" w:themeColor="text1"/>
        </w:rPr>
        <w:t>with recommendations there are a few issue</w:t>
      </w:r>
      <w:r w:rsidR="009E51D3">
        <w:rPr>
          <w:color w:val="000000" w:themeColor="text1"/>
        </w:rPr>
        <w:t>s</w:t>
      </w:r>
      <w:r w:rsidR="00A41047">
        <w:rPr>
          <w:color w:val="000000" w:themeColor="text1"/>
        </w:rPr>
        <w:t xml:space="preserve"> to tackle, firstly a culture</w:t>
      </w:r>
      <w:r w:rsidR="009E51D3">
        <w:rPr>
          <w:color w:val="000000" w:themeColor="text1"/>
        </w:rPr>
        <w:t xml:space="preserve"> of control. </w:t>
      </w:r>
      <w:r w:rsidR="00542EF1">
        <w:rPr>
          <w:color w:val="000000" w:themeColor="text1"/>
        </w:rPr>
        <w:t>The site managers are responsible for everything at their clubs and such they micromanage every detail. I would like to see a</w:t>
      </w:r>
      <w:r w:rsidR="00D668D0">
        <w:rPr>
          <w:color w:val="000000" w:themeColor="text1"/>
        </w:rPr>
        <w:t>n increase in initiative being allowed</w:t>
      </w:r>
      <w:r w:rsidR="00C72EA4">
        <w:rPr>
          <w:color w:val="000000" w:themeColor="text1"/>
        </w:rPr>
        <w:t xml:space="preserve"> and used</w:t>
      </w:r>
      <w:r w:rsidR="001153A1">
        <w:rPr>
          <w:color w:val="000000" w:themeColor="text1"/>
        </w:rPr>
        <w:t xml:space="preserve">. Allowing the managers to manage their own teams and </w:t>
      </w:r>
      <w:r w:rsidR="0053305D">
        <w:rPr>
          <w:color w:val="000000" w:themeColor="text1"/>
        </w:rPr>
        <w:t>tasks as they see fit at the time</w:t>
      </w:r>
      <w:r w:rsidR="00B724F6">
        <w:rPr>
          <w:color w:val="000000" w:themeColor="text1"/>
        </w:rPr>
        <w:t>, of course whilst following company policy. Currently if anything deviates from the normal at a club</w:t>
      </w:r>
      <w:r w:rsidR="003B38BD">
        <w:rPr>
          <w:color w:val="000000" w:themeColor="text1"/>
        </w:rPr>
        <w:t>, the manager will call their direct line manager in head office for advice. This is stifling for the site managers</w:t>
      </w:r>
      <w:r w:rsidR="002C4C62">
        <w:rPr>
          <w:color w:val="000000" w:themeColor="text1"/>
        </w:rPr>
        <w:t xml:space="preserve"> and frustrating for us the head office managers</w:t>
      </w:r>
      <w:r w:rsidR="003B38BD">
        <w:rPr>
          <w:color w:val="000000" w:themeColor="text1"/>
        </w:rPr>
        <w:t xml:space="preserve">. They already know what is expected </w:t>
      </w:r>
      <w:r w:rsidR="00243FDF">
        <w:rPr>
          <w:color w:val="000000" w:themeColor="text1"/>
        </w:rPr>
        <w:t xml:space="preserve">but still require that guidance from above. I believe this is the single largest issue </w:t>
      </w:r>
      <w:r w:rsidR="00D51536">
        <w:rPr>
          <w:color w:val="000000" w:themeColor="text1"/>
        </w:rPr>
        <w:t xml:space="preserve">we have within our organisation. My recommendation for combating this </w:t>
      </w:r>
      <w:r w:rsidR="006E1240">
        <w:rPr>
          <w:color w:val="000000" w:themeColor="text1"/>
        </w:rPr>
        <w:t xml:space="preserve">is to coach the managers to have the confidence to make a quick decision in the moment based on their </w:t>
      </w:r>
      <w:r w:rsidR="0069554D">
        <w:rPr>
          <w:color w:val="000000" w:themeColor="text1"/>
        </w:rPr>
        <w:t>experience</w:t>
      </w:r>
      <w:r w:rsidR="00287D94">
        <w:rPr>
          <w:color w:val="000000" w:themeColor="text1"/>
        </w:rPr>
        <w:t xml:space="preserve"> and knowledge of their sites. </w:t>
      </w:r>
      <w:r w:rsidR="0069554D">
        <w:rPr>
          <w:color w:val="000000" w:themeColor="text1"/>
        </w:rPr>
        <w:t xml:space="preserve"> </w:t>
      </w:r>
      <w:r w:rsidR="006C4857">
        <w:rPr>
          <w:color w:val="000000" w:themeColor="text1"/>
        </w:rPr>
        <w:t xml:space="preserve">The </w:t>
      </w:r>
      <w:r w:rsidR="006C4857" w:rsidRPr="003B548C">
        <w:rPr>
          <w:color w:val="FF0000"/>
        </w:rPr>
        <w:t xml:space="preserve">GROW </w:t>
      </w:r>
      <w:r w:rsidR="006C4857">
        <w:rPr>
          <w:color w:val="000000" w:themeColor="text1"/>
        </w:rPr>
        <w:t>model</w:t>
      </w:r>
      <w:r w:rsidR="00B84D2E">
        <w:rPr>
          <w:color w:val="000000" w:themeColor="text1"/>
        </w:rPr>
        <w:t xml:space="preserve"> </w:t>
      </w:r>
      <w:r w:rsidR="00B84D2E" w:rsidRPr="00B84D2E">
        <w:rPr>
          <w:color w:val="000000" w:themeColor="text1"/>
        </w:rPr>
        <w:t xml:space="preserve">Mind tools, </w:t>
      </w:r>
      <w:r w:rsidR="00B84D2E">
        <w:rPr>
          <w:color w:val="000000" w:themeColor="text1"/>
        </w:rPr>
        <w:t>(</w:t>
      </w:r>
      <w:r w:rsidR="00B84D2E" w:rsidRPr="00B84D2E">
        <w:rPr>
          <w:color w:val="000000" w:themeColor="text1"/>
        </w:rPr>
        <w:t>2020)</w:t>
      </w:r>
      <w:r w:rsidR="00B84D2E" w:rsidRPr="00B84D2E">
        <w:rPr>
          <w:color w:val="000000" w:themeColor="text1"/>
        </w:rPr>
        <w:t xml:space="preserve"> </w:t>
      </w:r>
      <w:r w:rsidR="006C4857">
        <w:rPr>
          <w:color w:val="000000" w:themeColor="text1"/>
        </w:rPr>
        <w:t>would work well in this situation</w:t>
      </w:r>
      <w:r w:rsidR="00BB5FF9">
        <w:rPr>
          <w:color w:val="000000" w:themeColor="text1"/>
        </w:rPr>
        <w:t>:</w:t>
      </w:r>
    </w:p>
    <w:p w14:paraId="411522C6" w14:textId="62E3D534" w:rsidR="00B84D2E" w:rsidRDefault="00B84D2E" w:rsidP="004A0A99">
      <w:pPr>
        <w:rPr>
          <w:color w:val="000000" w:themeColor="text1"/>
        </w:rPr>
      </w:pPr>
    </w:p>
    <w:p w14:paraId="59770C79" w14:textId="47265CF7" w:rsidR="00B84D2E" w:rsidRDefault="00B84D2E" w:rsidP="004A0A99">
      <w:pPr>
        <w:rPr>
          <w:color w:val="000000" w:themeColor="text1"/>
        </w:rPr>
      </w:pPr>
    </w:p>
    <w:p w14:paraId="25C955DC" w14:textId="37EFA281" w:rsidR="00B84D2E" w:rsidRDefault="00B84D2E" w:rsidP="004A0A99">
      <w:pPr>
        <w:rPr>
          <w:color w:val="000000" w:themeColor="text1"/>
        </w:rPr>
      </w:pPr>
    </w:p>
    <w:p w14:paraId="7F39F092" w14:textId="77777777" w:rsidR="00B84D2E" w:rsidRDefault="00B84D2E" w:rsidP="004A0A99">
      <w:pPr>
        <w:rPr>
          <w:color w:val="000000" w:themeColor="text1"/>
        </w:rPr>
      </w:pPr>
    </w:p>
    <w:p w14:paraId="465C1180" w14:textId="77777777" w:rsidR="009C4CB3" w:rsidRDefault="009C4CB3" w:rsidP="004A0A99">
      <w:pPr>
        <w:rPr>
          <w:color w:val="000000" w:themeColor="text1"/>
        </w:rPr>
      </w:pPr>
    </w:p>
    <w:p w14:paraId="71058901" w14:textId="169C0CCF" w:rsidR="00BB5FF9" w:rsidRDefault="00822B2F" w:rsidP="00822B2F">
      <w:pPr>
        <w:pStyle w:val="ListParagraph"/>
        <w:numPr>
          <w:ilvl w:val="0"/>
          <w:numId w:val="35"/>
        </w:numPr>
        <w:rPr>
          <w:color w:val="000000" w:themeColor="text1"/>
        </w:rPr>
      </w:pPr>
      <w:r w:rsidRPr="003B548C">
        <w:rPr>
          <w:color w:val="FF0000"/>
        </w:rPr>
        <w:t>G</w:t>
      </w:r>
      <w:r>
        <w:rPr>
          <w:color w:val="000000" w:themeColor="text1"/>
        </w:rPr>
        <w:t>oal, what do you want to achieve?</w:t>
      </w:r>
    </w:p>
    <w:p w14:paraId="27EFA448" w14:textId="51D81E38" w:rsidR="00822B2F" w:rsidRDefault="00C47AA6" w:rsidP="00822B2F">
      <w:pPr>
        <w:pStyle w:val="ListParagraph"/>
        <w:numPr>
          <w:ilvl w:val="0"/>
          <w:numId w:val="35"/>
        </w:numPr>
        <w:rPr>
          <w:color w:val="000000" w:themeColor="text1"/>
        </w:rPr>
      </w:pPr>
      <w:r w:rsidRPr="003B548C">
        <w:rPr>
          <w:color w:val="FF0000"/>
        </w:rPr>
        <w:t>R</w:t>
      </w:r>
      <w:r>
        <w:rPr>
          <w:color w:val="000000" w:themeColor="text1"/>
        </w:rPr>
        <w:t>eality, where are we currently?</w:t>
      </w:r>
    </w:p>
    <w:p w14:paraId="6B0C1C17" w14:textId="588BBCA2" w:rsidR="00C47AA6" w:rsidRDefault="00C47AA6" w:rsidP="00822B2F">
      <w:pPr>
        <w:pStyle w:val="ListParagraph"/>
        <w:numPr>
          <w:ilvl w:val="0"/>
          <w:numId w:val="35"/>
        </w:numPr>
        <w:rPr>
          <w:color w:val="000000" w:themeColor="text1"/>
        </w:rPr>
      </w:pPr>
      <w:r w:rsidRPr="003B548C">
        <w:rPr>
          <w:color w:val="FF0000"/>
        </w:rPr>
        <w:t>O</w:t>
      </w:r>
      <w:r>
        <w:rPr>
          <w:color w:val="000000" w:themeColor="text1"/>
        </w:rPr>
        <w:t>ptions, what can we do to rectify</w:t>
      </w:r>
      <w:r w:rsidR="00A00B02">
        <w:rPr>
          <w:color w:val="000000" w:themeColor="text1"/>
        </w:rPr>
        <w:t>, what resources do you need and what are the obstacles?</w:t>
      </w:r>
    </w:p>
    <w:p w14:paraId="4A0B49D7" w14:textId="14C0D5EA" w:rsidR="00A00B02" w:rsidRDefault="001259F4" w:rsidP="00822B2F">
      <w:pPr>
        <w:pStyle w:val="ListParagraph"/>
        <w:numPr>
          <w:ilvl w:val="0"/>
          <w:numId w:val="35"/>
        </w:numPr>
        <w:rPr>
          <w:color w:val="000000" w:themeColor="text1"/>
        </w:rPr>
      </w:pPr>
      <w:r w:rsidRPr="003B548C">
        <w:rPr>
          <w:color w:val="FF0000"/>
        </w:rPr>
        <w:t>W</w:t>
      </w:r>
      <w:r>
        <w:rPr>
          <w:color w:val="000000" w:themeColor="text1"/>
        </w:rPr>
        <w:t xml:space="preserve">ill, so what is your plan, </w:t>
      </w:r>
      <w:r w:rsidR="009C4CB3">
        <w:rPr>
          <w:color w:val="000000" w:themeColor="text1"/>
        </w:rPr>
        <w:t>how will you review progress and how will you stay motivated?</w:t>
      </w:r>
    </w:p>
    <w:p w14:paraId="608D1568" w14:textId="77777777" w:rsidR="00B84D2E" w:rsidRDefault="00B84D2E" w:rsidP="009C4CB3">
      <w:pPr>
        <w:rPr>
          <w:color w:val="000000" w:themeColor="text1"/>
        </w:rPr>
      </w:pPr>
    </w:p>
    <w:p w14:paraId="44DB21AA" w14:textId="6CCF1CB4" w:rsidR="009C4CB3" w:rsidRDefault="00601B47" w:rsidP="009C4CB3">
      <w:pPr>
        <w:rPr>
          <w:color w:val="000000" w:themeColor="text1"/>
        </w:rPr>
      </w:pPr>
      <w:r>
        <w:rPr>
          <w:color w:val="000000" w:themeColor="text1"/>
        </w:rPr>
        <w:t xml:space="preserve">I prefer a non-directive </w:t>
      </w:r>
      <w:r w:rsidR="00FD79FC">
        <w:rPr>
          <w:color w:val="000000" w:themeColor="text1"/>
        </w:rPr>
        <w:t xml:space="preserve">style of questioning that allows the mentee to not only ask their own questions but also to answer them without them </w:t>
      </w:r>
      <w:r w:rsidR="00185E3E">
        <w:rPr>
          <w:color w:val="000000" w:themeColor="text1"/>
        </w:rPr>
        <w:t>being told the answer</w:t>
      </w:r>
      <w:r w:rsidR="00853F27">
        <w:rPr>
          <w:color w:val="000000" w:themeColor="text1"/>
        </w:rPr>
        <w:t>.</w:t>
      </w:r>
      <w:r w:rsidR="003C2A74">
        <w:rPr>
          <w:color w:val="000000" w:themeColor="text1"/>
        </w:rPr>
        <w:t xml:space="preserve"> If we instil the GROW method into the site managers thinking, they should feel far more confident to make decisions </w:t>
      </w:r>
      <w:r w:rsidR="00223ACE">
        <w:rPr>
          <w:color w:val="000000" w:themeColor="text1"/>
        </w:rPr>
        <w:t>based on the experience that they have.</w:t>
      </w:r>
    </w:p>
    <w:p w14:paraId="0A989E34" w14:textId="1BF9E7E4" w:rsidR="00EB369F" w:rsidRDefault="00EB369F" w:rsidP="009C4CB3">
      <w:pPr>
        <w:rPr>
          <w:color w:val="000000" w:themeColor="text1"/>
        </w:rPr>
      </w:pPr>
    </w:p>
    <w:p w14:paraId="3A233BE1" w14:textId="11C70945" w:rsidR="00791E41" w:rsidRDefault="00EB369F" w:rsidP="009C4CB3">
      <w:pPr>
        <w:rPr>
          <w:color w:val="000000" w:themeColor="text1"/>
        </w:rPr>
      </w:pPr>
      <w:r>
        <w:rPr>
          <w:color w:val="000000" w:themeColor="text1"/>
        </w:rPr>
        <w:t xml:space="preserve">My next recommendation is that we use external coaches to mentor </w:t>
      </w:r>
      <w:r w:rsidR="00C83E4F">
        <w:rPr>
          <w:color w:val="000000" w:themeColor="text1"/>
        </w:rPr>
        <w:t xml:space="preserve">the senior team at head office level. </w:t>
      </w:r>
      <w:r w:rsidR="00791E41" w:rsidRPr="00791E41">
        <w:rPr>
          <w:color w:val="000000" w:themeColor="text1"/>
        </w:rPr>
        <w:t xml:space="preserve">Coach mentoring, </w:t>
      </w:r>
      <w:r w:rsidR="00791E41">
        <w:rPr>
          <w:color w:val="000000" w:themeColor="text1"/>
        </w:rPr>
        <w:t>(</w:t>
      </w:r>
      <w:r w:rsidR="00791E41" w:rsidRPr="00791E41">
        <w:rPr>
          <w:color w:val="000000" w:themeColor="text1"/>
        </w:rPr>
        <w:t>2020)</w:t>
      </w:r>
      <w:r w:rsidR="00791E41">
        <w:rPr>
          <w:color w:val="000000" w:themeColor="text1"/>
        </w:rPr>
        <w:t xml:space="preserve"> highlight the benefits to executive coach/mentoring:</w:t>
      </w:r>
    </w:p>
    <w:p w14:paraId="1BBB462E" w14:textId="7A800955" w:rsidR="00791E41" w:rsidRDefault="00791E41" w:rsidP="009C4CB3">
      <w:pPr>
        <w:rPr>
          <w:color w:val="000000" w:themeColor="text1"/>
        </w:rPr>
      </w:pPr>
    </w:p>
    <w:p w14:paraId="44C02781" w14:textId="77777777" w:rsidR="0002166A" w:rsidRPr="0002166A" w:rsidRDefault="0002166A" w:rsidP="0002166A">
      <w:pPr>
        <w:pStyle w:val="ListParagraph"/>
        <w:numPr>
          <w:ilvl w:val="0"/>
          <w:numId w:val="40"/>
        </w:numPr>
        <w:rPr>
          <w:color w:val="000000" w:themeColor="text1"/>
        </w:rPr>
      </w:pPr>
      <w:r w:rsidRPr="0002166A">
        <w:rPr>
          <w:color w:val="000000" w:themeColor="text1"/>
        </w:rPr>
        <w:t>Decision-making: evaluating options and making the best decisions.</w:t>
      </w:r>
    </w:p>
    <w:p w14:paraId="1AB84A32" w14:textId="77777777" w:rsidR="0002166A" w:rsidRPr="0002166A" w:rsidRDefault="0002166A" w:rsidP="0002166A">
      <w:pPr>
        <w:pStyle w:val="ListParagraph"/>
        <w:numPr>
          <w:ilvl w:val="0"/>
          <w:numId w:val="40"/>
        </w:numPr>
        <w:rPr>
          <w:color w:val="000000" w:themeColor="text1"/>
        </w:rPr>
      </w:pPr>
      <w:r w:rsidRPr="0002166A">
        <w:rPr>
          <w:color w:val="000000" w:themeColor="text1"/>
        </w:rPr>
        <w:t>Workload: Managing the particular challenges this brings.</w:t>
      </w:r>
    </w:p>
    <w:p w14:paraId="2B031AD6" w14:textId="77777777" w:rsidR="0002166A" w:rsidRPr="0002166A" w:rsidRDefault="0002166A" w:rsidP="0002166A">
      <w:pPr>
        <w:pStyle w:val="ListParagraph"/>
        <w:numPr>
          <w:ilvl w:val="0"/>
          <w:numId w:val="40"/>
        </w:numPr>
        <w:rPr>
          <w:color w:val="000000" w:themeColor="text1"/>
        </w:rPr>
      </w:pPr>
      <w:r w:rsidRPr="0002166A">
        <w:rPr>
          <w:color w:val="000000" w:themeColor="text1"/>
        </w:rPr>
        <w:t>Reflection: on key questions about the impact of changes on the future direction/shape of their areas of responsibility or on their leadership.</w:t>
      </w:r>
    </w:p>
    <w:p w14:paraId="31293FD6" w14:textId="052C65B2" w:rsidR="0002166A" w:rsidRPr="0002166A" w:rsidRDefault="0002166A" w:rsidP="0002166A">
      <w:pPr>
        <w:pStyle w:val="ListParagraph"/>
        <w:numPr>
          <w:ilvl w:val="0"/>
          <w:numId w:val="40"/>
        </w:numPr>
        <w:rPr>
          <w:color w:val="000000" w:themeColor="text1"/>
        </w:rPr>
      </w:pPr>
      <w:r w:rsidRPr="0002166A">
        <w:rPr>
          <w:color w:val="000000" w:themeColor="text1"/>
        </w:rPr>
        <w:t xml:space="preserve">Leadership: Broadening skills, </w:t>
      </w:r>
      <w:r w:rsidRPr="0002166A">
        <w:rPr>
          <w:color w:val="000000" w:themeColor="text1"/>
        </w:rPr>
        <w:t>self-awareness,</w:t>
      </w:r>
      <w:r w:rsidRPr="0002166A">
        <w:rPr>
          <w:color w:val="000000" w:themeColor="text1"/>
        </w:rPr>
        <w:t xml:space="preserve"> and confidence.</w:t>
      </w:r>
    </w:p>
    <w:p w14:paraId="1682C225" w14:textId="77777777" w:rsidR="0002166A" w:rsidRPr="0002166A" w:rsidRDefault="0002166A" w:rsidP="0002166A">
      <w:pPr>
        <w:pStyle w:val="ListParagraph"/>
        <w:numPr>
          <w:ilvl w:val="0"/>
          <w:numId w:val="40"/>
        </w:numPr>
        <w:rPr>
          <w:color w:val="000000" w:themeColor="text1"/>
        </w:rPr>
      </w:pPr>
      <w:r w:rsidRPr="0002166A">
        <w:rPr>
          <w:color w:val="000000" w:themeColor="text1"/>
        </w:rPr>
        <w:t>Motivation and engagement.</w:t>
      </w:r>
    </w:p>
    <w:p w14:paraId="315ED145" w14:textId="77777777" w:rsidR="0002166A" w:rsidRPr="0002166A" w:rsidRDefault="0002166A" w:rsidP="0002166A">
      <w:pPr>
        <w:pStyle w:val="ListParagraph"/>
        <w:numPr>
          <w:ilvl w:val="0"/>
          <w:numId w:val="40"/>
        </w:numPr>
        <w:rPr>
          <w:color w:val="000000" w:themeColor="text1"/>
        </w:rPr>
      </w:pPr>
      <w:r w:rsidRPr="0002166A">
        <w:rPr>
          <w:color w:val="000000" w:themeColor="text1"/>
        </w:rPr>
        <w:t>Relationships: thinking about their effectiveness and their behaviours.</w:t>
      </w:r>
    </w:p>
    <w:p w14:paraId="1D8F1704" w14:textId="77777777" w:rsidR="0002166A" w:rsidRPr="0002166A" w:rsidRDefault="0002166A" w:rsidP="0002166A">
      <w:pPr>
        <w:pStyle w:val="ListParagraph"/>
        <w:numPr>
          <w:ilvl w:val="0"/>
          <w:numId w:val="40"/>
        </w:numPr>
        <w:rPr>
          <w:color w:val="000000" w:themeColor="text1"/>
        </w:rPr>
      </w:pPr>
      <w:r w:rsidRPr="0002166A">
        <w:rPr>
          <w:color w:val="000000" w:themeColor="text1"/>
        </w:rPr>
        <w:t>Increasing their gravitas.</w:t>
      </w:r>
    </w:p>
    <w:p w14:paraId="1CF2EBAE" w14:textId="6B114216" w:rsidR="00791E41" w:rsidRDefault="0002166A" w:rsidP="0002166A">
      <w:pPr>
        <w:pStyle w:val="ListParagraph"/>
        <w:numPr>
          <w:ilvl w:val="0"/>
          <w:numId w:val="40"/>
        </w:numPr>
        <w:rPr>
          <w:color w:val="000000" w:themeColor="text1"/>
        </w:rPr>
      </w:pPr>
      <w:r w:rsidRPr="0002166A">
        <w:rPr>
          <w:color w:val="000000" w:themeColor="text1"/>
        </w:rPr>
        <w:t>Actions: translating what needs to be done into their day-to-day actions.</w:t>
      </w:r>
    </w:p>
    <w:p w14:paraId="10213E7B" w14:textId="77777777" w:rsidR="0002166A" w:rsidRPr="0002166A" w:rsidRDefault="0002166A" w:rsidP="0002166A">
      <w:pPr>
        <w:pStyle w:val="ListParagraph"/>
        <w:rPr>
          <w:color w:val="000000" w:themeColor="text1"/>
        </w:rPr>
      </w:pPr>
    </w:p>
    <w:p w14:paraId="04EF5760" w14:textId="5F12CC1C" w:rsidR="00C3464A" w:rsidRDefault="00C3464A" w:rsidP="009C4CB3">
      <w:pPr>
        <w:rPr>
          <w:color w:val="000000" w:themeColor="text1"/>
        </w:rPr>
      </w:pPr>
      <w:r w:rsidRPr="00C3464A">
        <w:rPr>
          <w:color w:val="000000" w:themeColor="text1"/>
        </w:rPr>
        <w:t>This helps t</w:t>
      </w:r>
      <w:r w:rsidR="00B3393E">
        <w:rPr>
          <w:color w:val="000000" w:themeColor="text1"/>
        </w:rPr>
        <w:t>he executive</w:t>
      </w:r>
      <w:r w:rsidRPr="00C3464A">
        <w:rPr>
          <w:color w:val="000000" w:themeColor="text1"/>
        </w:rPr>
        <w:t xml:space="preserve"> to explore a wide range of priorities and to improve their performance, which benefits them as an individual and in turn benefits the organisation.</w:t>
      </w:r>
    </w:p>
    <w:p w14:paraId="151FD6D8" w14:textId="77777777" w:rsidR="00B3393E" w:rsidRDefault="00B3393E" w:rsidP="009C4CB3">
      <w:pPr>
        <w:rPr>
          <w:color w:val="000000" w:themeColor="text1"/>
        </w:rPr>
      </w:pPr>
    </w:p>
    <w:p w14:paraId="5D41D5BE" w14:textId="79DF4F1C" w:rsidR="00EB369F" w:rsidRDefault="00C83E4F" w:rsidP="009C4CB3">
      <w:pPr>
        <w:rPr>
          <w:color w:val="000000" w:themeColor="text1"/>
        </w:rPr>
      </w:pPr>
      <w:r>
        <w:rPr>
          <w:color w:val="000000" w:themeColor="text1"/>
        </w:rPr>
        <w:t>There is a focus on mentoring site managers</w:t>
      </w:r>
      <w:r w:rsidR="009C6DAB">
        <w:rPr>
          <w:color w:val="000000" w:themeColor="text1"/>
        </w:rPr>
        <w:t xml:space="preserve">, but there is no mentoring for the head office managers and executives. </w:t>
      </w:r>
      <w:r w:rsidR="009861C7">
        <w:rPr>
          <w:color w:val="000000" w:themeColor="text1"/>
        </w:rPr>
        <w:t xml:space="preserve">Every single head office manager and Executive </w:t>
      </w:r>
      <w:r w:rsidR="0005116A">
        <w:rPr>
          <w:color w:val="000000" w:themeColor="text1"/>
        </w:rPr>
        <w:t xml:space="preserve">has started as a member of staff. The organisation believes in a promote from withing </w:t>
      </w:r>
      <w:r w:rsidR="00DF55F3">
        <w:rPr>
          <w:color w:val="000000" w:themeColor="text1"/>
        </w:rPr>
        <w:t xml:space="preserve">strategy and it works well. All of our senior team know their departments inside out. </w:t>
      </w:r>
      <w:r w:rsidR="0064562B">
        <w:rPr>
          <w:color w:val="000000" w:themeColor="text1"/>
        </w:rPr>
        <w:t>We have all been sent on leadership programmes</w:t>
      </w:r>
      <w:r w:rsidR="00940D5F">
        <w:rPr>
          <w:color w:val="000000" w:themeColor="text1"/>
        </w:rPr>
        <w:t xml:space="preserve">, but we have a very internal view. </w:t>
      </w:r>
      <w:r w:rsidR="003B7129">
        <w:rPr>
          <w:color w:val="000000" w:themeColor="text1"/>
        </w:rPr>
        <w:t xml:space="preserve">We only know the castle way. </w:t>
      </w:r>
      <w:r w:rsidR="001F745E">
        <w:rPr>
          <w:color w:val="000000" w:themeColor="text1"/>
        </w:rPr>
        <w:t>If I could put together a survey for the senior team, asking questions around their development</w:t>
      </w:r>
      <w:r w:rsidR="006328C1">
        <w:rPr>
          <w:color w:val="000000" w:themeColor="text1"/>
        </w:rPr>
        <w:t xml:space="preserve">, their professional </w:t>
      </w:r>
      <w:r w:rsidR="00C71DA3">
        <w:rPr>
          <w:color w:val="000000" w:themeColor="text1"/>
        </w:rPr>
        <w:t>goals,</w:t>
      </w:r>
      <w:r w:rsidR="006328C1">
        <w:rPr>
          <w:color w:val="000000" w:themeColor="text1"/>
        </w:rPr>
        <w:t xml:space="preserve"> and aspirations</w:t>
      </w:r>
      <w:r w:rsidR="001B0C24">
        <w:rPr>
          <w:color w:val="000000" w:themeColor="text1"/>
        </w:rPr>
        <w:t xml:space="preserve"> their leadership qualities</w:t>
      </w:r>
      <w:r w:rsidR="008B02E7">
        <w:rPr>
          <w:color w:val="000000" w:themeColor="text1"/>
        </w:rPr>
        <w:t xml:space="preserve">. I would imagine that there are needs withing their roles that could be </w:t>
      </w:r>
      <w:r w:rsidR="00182291">
        <w:rPr>
          <w:color w:val="000000" w:themeColor="text1"/>
        </w:rPr>
        <w:t>assisted by coach/me</w:t>
      </w:r>
      <w:r w:rsidR="002773B8">
        <w:rPr>
          <w:color w:val="000000" w:themeColor="text1"/>
        </w:rPr>
        <w:t>n</w:t>
      </w:r>
      <w:r w:rsidR="00182291">
        <w:rPr>
          <w:color w:val="000000" w:themeColor="text1"/>
        </w:rPr>
        <w:t>toring. The cost related to this would be offset by their growth</w:t>
      </w:r>
      <w:r w:rsidR="002773B8">
        <w:rPr>
          <w:color w:val="000000" w:themeColor="text1"/>
        </w:rPr>
        <w:t xml:space="preserve">, </w:t>
      </w:r>
      <w:r w:rsidR="006C38D7">
        <w:rPr>
          <w:color w:val="000000" w:themeColor="text1"/>
        </w:rPr>
        <w:t>productivity,</w:t>
      </w:r>
      <w:r w:rsidR="002773B8">
        <w:rPr>
          <w:color w:val="000000" w:themeColor="text1"/>
        </w:rPr>
        <w:t xml:space="preserve"> </w:t>
      </w:r>
      <w:r w:rsidR="00A92BD0">
        <w:rPr>
          <w:color w:val="000000" w:themeColor="text1"/>
        </w:rPr>
        <w:t xml:space="preserve">and confidence to speak up during board meetings. This would be a win </w:t>
      </w:r>
      <w:r w:rsidR="00045F50">
        <w:rPr>
          <w:color w:val="000000" w:themeColor="text1"/>
        </w:rPr>
        <w:t>in my opinion.</w:t>
      </w:r>
      <w:r w:rsidR="006C38D7">
        <w:rPr>
          <w:color w:val="000000" w:themeColor="text1"/>
        </w:rPr>
        <w:t xml:space="preserve"> I have </w:t>
      </w:r>
      <w:r w:rsidR="00C71DA3">
        <w:rPr>
          <w:color w:val="000000" w:themeColor="text1"/>
        </w:rPr>
        <w:t>spoken</w:t>
      </w:r>
      <w:r w:rsidR="006C38D7">
        <w:rPr>
          <w:color w:val="000000" w:themeColor="text1"/>
        </w:rPr>
        <w:t xml:space="preserve"> to a leadership coach in the local area and their company charges </w:t>
      </w:r>
      <w:r w:rsidR="0056007A">
        <w:rPr>
          <w:color w:val="000000" w:themeColor="text1"/>
        </w:rPr>
        <w:t xml:space="preserve">£500 per session recommending six sessions </w:t>
      </w:r>
      <w:r w:rsidR="000B19CC">
        <w:rPr>
          <w:color w:val="000000" w:themeColor="text1"/>
        </w:rPr>
        <w:t>to complete the programme</w:t>
      </w:r>
      <w:r w:rsidR="00B600EA" w:rsidRPr="00B600EA">
        <w:t xml:space="preserve"> </w:t>
      </w:r>
      <w:r w:rsidR="00B600EA" w:rsidRPr="00B600EA">
        <w:rPr>
          <w:color w:val="000000" w:themeColor="text1"/>
        </w:rPr>
        <w:t xml:space="preserve">Phil Morgan Coaching, </w:t>
      </w:r>
      <w:r w:rsidR="00B600EA">
        <w:rPr>
          <w:color w:val="000000" w:themeColor="text1"/>
        </w:rPr>
        <w:t>(</w:t>
      </w:r>
      <w:r w:rsidR="00B600EA" w:rsidRPr="00B600EA">
        <w:rPr>
          <w:color w:val="000000" w:themeColor="text1"/>
        </w:rPr>
        <w:t>2021)</w:t>
      </w:r>
      <w:r w:rsidR="000B19CC">
        <w:rPr>
          <w:color w:val="000000" w:themeColor="text1"/>
        </w:rPr>
        <w:t xml:space="preserve">. I believe that £3000 per executive is </w:t>
      </w:r>
      <w:r w:rsidR="00E15E86">
        <w:rPr>
          <w:color w:val="000000" w:themeColor="text1"/>
        </w:rPr>
        <w:t xml:space="preserve">money well spent if the coaching is </w:t>
      </w:r>
      <w:r w:rsidR="007C4F50">
        <w:rPr>
          <w:color w:val="000000" w:themeColor="text1"/>
        </w:rPr>
        <w:t>worthwhile</w:t>
      </w:r>
      <w:r w:rsidR="00E15E86">
        <w:rPr>
          <w:color w:val="000000" w:themeColor="text1"/>
        </w:rPr>
        <w:t>.</w:t>
      </w:r>
    </w:p>
    <w:p w14:paraId="060CF893" w14:textId="7679B7E2" w:rsidR="007C4F50" w:rsidRDefault="00C1279B" w:rsidP="009C4CB3">
      <w:pPr>
        <w:rPr>
          <w:color w:val="000000" w:themeColor="text1"/>
        </w:rPr>
      </w:pPr>
      <w:r>
        <w:rPr>
          <w:color w:val="000000" w:themeColor="text1"/>
        </w:rPr>
        <w:t>Finally,</w:t>
      </w:r>
      <w:r w:rsidR="007C4F50">
        <w:rPr>
          <w:color w:val="000000" w:themeColor="text1"/>
        </w:rPr>
        <w:t xml:space="preserve"> back to the pandemic, my last recommendation is to invest in the coach mentoring programme as soon as possible</w:t>
      </w:r>
      <w:r w:rsidR="00E8377B">
        <w:rPr>
          <w:color w:val="000000" w:themeColor="text1"/>
        </w:rPr>
        <w:t xml:space="preserve">. </w:t>
      </w:r>
      <w:r>
        <w:rPr>
          <w:color w:val="000000" w:themeColor="text1"/>
        </w:rPr>
        <w:t>Financially</w:t>
      </w:r>
      <w:r w:rsidR="00E8377B">
        <w:rPr>
          <w:color w:val="000000" w:themeColor="text1"/>
        </w:rPr>
        <w:t xml:space="preserve"> the organisation has been hit hard. </w:t>
      </w:r>
      <w:r>
        <w:rPr>
          <w:color w:val="000000" w:themeColor="text1"/>
        </w:rPr>
        <w:t>I</w:t>
      </w:r>
      <w:r w:rsidR="00E8377B">
        <w:rPr>
          <w:color w:val="000000" w:themeColor="text1"/>
        </w:rPr>
        <w:t xml:space="preserve"> </w:t>
      </w:r>
      <w:r w:rsidR="000B2C4B">
        <w:rPr>
          <w:color w:val="000000" w:themeColor="text1"/>
        </w:rPr>
        <w:t>believe</w:t>
      </w:r>
      <w:r w:rsidR="00E8377B">
        <w:rPr>
          <w:color w:val="000000" w:themeColor="text1"/>
        </w:rPr>
        <w:t xml:space="preserve"> that when </w:t>
      </w:r>
      <w:r>
        <w:rPr>
          <w:color w:val="000000" w:themeColor="text1"/>
        </w:rPr>
        <w:t xml:space="preserve">we come out of the other side of this, </w:t>
      </w:r>
      <w:r w:rsidR="000B2C4B">
        <w:rPr>
          <w:color w:val="000000" w:themeColor="text1"/>
        </w:rPr>
        <w:t xml:space="preserve">we should re invest in coaching and not fall into the trap of </w:t>
      </w:r>
      <w:r w:rsidR="007E00C0">
        <w:rPr>
          <w:color w:val="000000" w:themeColor="text1"/>
        </w:rPr>
        <w:t xml:space="preserve">we </w:t>
      </w:r>
      <w:r w:rsidR="00C71DA3">
        <w:rPr>
          <w:color w:val="000000" w:themeColor="text1"/>
        </w:rPr>
        <w:t>have not</w:t>
      </w:r>
      <w:r w:rsidR="007E00C0">
        <w:rPr>
          <w:color w:val="000000" w:themeColor="text1"/>
        </w:rPr>
        <w:t xml:space="preserve"> used it for the last year so we must not need.</w:t>
      </w:r>
      <w:r w:rsidR="00CC5C60">
        <w:rPr>
          <w:color w:val="000000" w:themeColor="text1"/>
        </w:rPr>
        <w:t xml:space="preserve"> Jones</w:t>
      </w:r>
      <w:r w:rsidR="00124338">
        <w:rPr>
          <w:color w:val="000000" w:themeColor="text1"/>
        </w:rPr>
        <w:t xml:space="preserve"> &amp; Gorell (2014) </w:t>
      </w:r>
      <w:r w:rsidR="00935039">
        <w:rPr>
          <w:color w:val="000000" w:themeColor="text1"/>
        </w:rPr>
        <w:t xml:space="preserve">state that people are empowered when coached </w:t>
      </w:r>
      <w:r w:rsidR="00234CCE">
        <w:rPr>
          <w:color w:val="000000" w:themeColor="text1"/>
        </w:rPr>
        <w:t>and will add to the bottom lime performance.</w:t>
      </w:r>
    </w:p>
    <w:p w14:paraId="04F21CA3" w14:textId="57415BAD" w:rsidR="00234CCE" w:rsidRDefault="00234CCE" w:rsidP="009C4CB3">
      <w:pPr>
        <w:rPr>
          <w:color w:val="000000" w:themeColor="text1"/>
        </w:rPr>
      </w:pPr>
    </w:p>
    <w:p w14:paraId="0166DA1D" w14:textId="61CA2AFA" w:rsidR="00234CCE" w:rsidRDefault="00234CCE" w:rsidP="009C4CB3">
      <w:pPr>
        <w:rPr>
          <w:color w:val="000000" w:themeColor="text1"/>
        </w:rPr>
      </w:pPr>
    </w:p>
    <w:p w14:paraId="7E4124A0" w14:textId="77777777" w:rsidR="007642A2" w:rsidRDefault="007642A2" w:rsidP="009C4CB3">
      <w:pPr>
        <w:rPr>
          <w:b/>
          <w:bCs/>
          <w:color w:val="000000" w:themeColor="text1"/>
          <w:u w:val="single"/>
        </w:rPr>
      </w:pPr>
    </w:p>
    <w:p w14:paraId="0B576781" w14:textId="77777777" w:rsidR="007642A2" w:rsidRDefault="007642A2" w:rsidP="009C4CB3">
      <w:pPr>
        <w:rPr>
          <w:b/>
          <w:bCs/>
          <w:color w:val="000000" w:themeColor="text1"/>
          <w:u w:val="single"/>
        </w:rPr>
      </w:pPr>
    </w:p>
    <w:p w14:paraId="001BB0D3" w14:textId="77777777" w:rsidR="007642A2" w:rsidRDefault="007642A2" w:rsidP="009C4CB3">
      <w:pPr>
        <w:rPr>
          <w:b/>
          <w:bCs/>
          <w:color w:val="000000" w:themeColor="text1"/>
          <w:u w:val="single"/>
        </w:rPr>
      </w:pPr>
    </w:p>
    <w:p w14:paraId="6210BFAC" w14:textId="77777777" w:rsidR="007642A2" w:rsidRDefault="007642A2" w:rsidP="009C4CB3">
      <w:pPr>
        <w:rPr>
          <w:b/>
          <w:bCs/>
          <w:color w:val="000000" w:themeColor="text1"/>
          <w:u w:val="single"/>
        </w:rPr>
      </w:pPr>
    </w:p>
    <w:p w14:paraId="1493D017" w14:textId="77777777" w:rsidR="007642A2" w:rsidRDefault="007642A2" w:rsidP="009C4CB3">
      <w:pPr>
        <w:rPr>
          <w:b/>
          <w:bCs/>
          <w:color w:val="000000" w:themeColor="text1"/>
          <w:u w:val="single"/>
        </w:rPr>
      </w:pPr>
    </w:p>
    <w:p w14:paraId="23DFAB9D" w14:textId="05A2BB9B" w:rsidR="00234CCE" w:rsidRDefault="00234CCE" w:rsidP="009C4CB3">
      <w:pPr>
        <w:rPr>
          <w:b/>
          <w:bCs/>
          <w:color w:val="000000" w:themeColor="text1"/>
          <w:u w:val="single"/>
        </w:rPr>
      </w:pPr>
      <w:r w:rsidRPr="00234CCE">
        <w:rPr>
          <w:b/>
          <w:bCs/>
          <w:color w:val="000000" w:themeColor="text1"/>
          <w:u w:val="single"/>
        </w:rPr>
        <w:t>2</w:t>
      </w:r>
    </w:p>
    <w:p w14:paraId="7350718B" w14:textId="7020D0B0" w:rsidR="00407054" w:rsidRDefault="00407054" w:rsidP="009C4CB3">
      <w:pPr>
        <w:rPr>
          <w:b/>
          <w:bCs/>
          <w:color w:val="000000" w:themeColor="text1"/>
          <w:u w:val="single"/>
        </w:rPr>
      </w:pPr>
    </w:p>
    <w:p w14:paraId="35F2DF0F" w14:textId="54E0645C" w:rsidR="00407054" w:rsidRDefault="00407054" w:rsidP="009C4CB3">
      <w:pPr>
        <w:rPr>
          <w:color w:val="FF0000"/>
        </w:rPr>
      </w:pPr>
      <w:r>
        <w:rPr>
          <w:color w:val="000000" w:themeColor="text1"/>
        </w:rPr>
        <w:t xml:space="preserve">As a company we always begin our mentoring programme at the end of the year. </w:t>
      </w:r>
      <w:r w:rsidR="00ED5DDD">
        <w:rPr>
          <w:color w:val="000000" w:themeColor="text1"/>
        </w:rPr>
        <w:t xml:space="preserve">We enlist general managers and head office staff to become mentors. </w:t>
      </w:r>
      <w:r w:rsidR="004E79AD">
        <w:rPr>
          <w:color w:val="000000" w:themeColor="text1"/>
        </w:rPr>
        <w:t>I send out the applications normally at the beginning of November and complete the training in January of the following year</w:t>
      </w:r>
      <w:r w:rsidR="0038772D">
        <w:rPr>
          <w:color w:val="000000" w:themeColor="text1"/>
        </w:rPr>
        <w:t xml:space="preserve"> </w:t>
      </w:r>
      <w:r w:rsidR="0038772D" w:rsidRPr="0038772D">
        <w:rPr>
          <w:color w:val="FF0000"/>
        </w:rPr>
        <w:t>AP6 AP7</w:t>
      </w:r>
      <w:r w:rsidR="004E79AD">
        <w:rPr>
          <w:color w:val="000000" w:themeColor="text1"/>
        </w:rPr>
        <w:t xml:space="preserve">. </w:t>
      </w:r>
      <w:r w:rsidR="003328D6">
        <w:rPr>
          <w:color w:val="auto"/>
        </w:rPr>
        <w:t xml:space="preserve">All participants have either a </w:t>
      </w:r>
      <w:r w:rsidR="009457DF">
        <w:rPr>
          <w:color w:val="auto"/>
        </w:rPr>
        <w:t>1-day</w:t>
      </w:r>
      <w:r w:rsidR="003328D6">
        <w:rPr>
          <w:color w:val="auto"/>
        </w:rPr>
        <w:t xml:space="preserve"> refresher or full 5</w:t>
      </w:r>
      <w:r w:rsidR="009457DF">
        <w:rPr>
          <w:color w:val="auto"/>
        </w:rPr>
        <w:t>-</w:t>
      </w:r>
      <w:r w:rsidR="003328D6">
        <w:rPr>
          <w:color w:val="auto"/>
        </w:rPr>
        <w:t xml:space="preserve">day course with an external </w:t>
      </w:r>
      <w:r w:rsidR="00A206E6">
        <w:rPr>
          <w:color w:val="auto"/>
        </w:rPr>
        <w:t>training company called CDC who specialise in the coach mentor relationship</w:t>
      </w:r>
      <w:r w:rsidR="009457DF">
        <w:rPr>
          <w:color w:val="auto"/>
        </w:rPr>
        <w:t xml:space="preserve"> </w:t>
      </w:r>
      <w:r w:rsidR="009457DF" w:rsidRPr="009457DF">
        <w:rPr>
          <w:color w:val="FF0000"/>
        </w:rPr>
        <w:t>AP2</w:t>
      </w:r>
      <w:r w:rsidR="009457DF">
        <w:rPr>
          <w:color w:val="FF0000"/>
        </w:rPr>
        <w:t>.</w:t>
      </w:r>
    </w:p>
    <w:p w14:paraId="01F51DC2" w14:textId="77777777" w:rsidR="009457DF" w:rsidRPr="0038772D" w:rsidRDefault="009457DF" w:rsidP="009C4CB3">
      <w:pPr>
        <w:rPr>
          <w:color w:val="auto"/>
        </w:rPr>
      </w:pPr>
    </w:p>
    <w:p w14:paraId="4B9E0223" w14:textId="23C9673F" w:rsidR="008153F3" w:rsidRDefault="00CD6DF3" w:rsidP="004A0A99">
      <w:pPr>
        <w:rPr>
          <w:color w:val="000000" w:themeColor="text1"/>
        </w:rPr>
      </w:pPr>
      <w:r>
        <w:rPr>
          <w:color w:val="000000" w:themeColor="text1"/>
        </w:rPr>
        <w:t>The director or I</w:t>
      </w:r>
      <w:r w:rsidR="00FE44FA">
        <w:rPr>
          <w:color w:val="000000" w:themeColor="text1"/>
        </w:rPr>
        <w:t xml:space="preserve"> will meet with each possible mentor to explain the programme and answer any questions before they commit to the programme</w:t>
      </w:r>
      <w:r>
        <w:rPr>
          <w:color w:val="000000" w:themeColor="text1"/>
        </w:rPr>
        <w:t xml:space="preserve">. Once the </w:t>
      </w:r>
      <w:r w:rsidR="0031176D">
        <w:rPr>
          <w:color w:val="000000" w:themeColor="text1"/>
        </w:rPr>
        <w:t>everybody</w:t>
      </w:r>
      <w:r>
        <w:rPr>
          <w:color w:val="000000" w:themeColor="text1"/>
        </w:rPr>
        <w:t xml:space="preserve"> has been signed up the training is arranged</w:t>
      </w:r>
      <w:r w:rsidR="00451905">
        <w:rPr>
          <w:color w:val="000000" w:themeColor="text1"/>
        </w:rPr>
        <w:t>.</w:t>
      </w:r>
    </w:p>
    <w:p w14:paraId="220842CE" w14:textId="77777777" w:rsidR="006E51EC" w:rsidRDefault="002A511F" w:rsidP="004A0A99">
      <w:pPr>
        <w:rPr>
          <w:color w:val="000000" w:themeColor="text1"/>
        </w:rPr>
      </w:pPr>
      <w:r>
        <w:rPr>
          <w:color w:val="000000" w:themeColor="text1"/>
        </w:rPr>
        <w:t xml:space="preserve">Before we start this </w:t>
      </w:r>
      <w:r w:rsidR="006C2320">
        <w:rPr>
          <w:color w:val="000000" w:themeColor="text1"/>
        </w:rPr>
        <w:t>process,</w:t>
      </w:r>
      <w:r>
        <w:rPr>
          <w:color w:val="000000" w:themeColor="text1"/>
        </w:rPr>
        <w:t xml:space="preserve"> we are always aware </w:t>
      </w:r>
      <w:r w:rsidR="0041483A">
        <w:rPr>
          <w:color w:val="000000" w:themeColor="text1"/>
        </w:rPr>
        <w:t xml:space="preserve">of the potential barriers </w:t>
      </w:r>
      <w:r w:rsidR="00294D65">
        <w:rPr>
          <w:color w:val="000000" w:themeColor="text1"/>
        </w:rPr>
        <w:t>to coaching and mentoring</w:t>
      </w:r>
      <w:r w:rsidR="00585754">
        <w:rPr>
          <w:color w:val="000000" w:themeColor="text1"/>
        </w:rPr>
        <w:t xml:space="preserve"> </w:t>
      </w:r>
      <w:r w:rsidR="009F2415" w:rsidRPr="009F2415">
        <w:rPr>
          <w:color w:val="000000" w:themeColor="text1"/>
        </w:rPr>
        <w:t xml:space="preserve">Grant, </w:t>
      </w:r>
      <w:r w:rsidR="009F2415">
        <w:rPr>
          <w:color w:val="000000" w:themeColor="text1"/>
        </w:rPr>
        <w:t>(</w:t>
      </w:r>
      <w:r w:rsidR="009F2415" w:rsidRPr="009F2415">
        <w:rPr>
          <w:color w:val="000000" w:themeColor="text1"/>
        </w:rPr>
        <w:t>2010)</w:t>
      </w:r>
      <w:r w:rsidR="006E51EC">
        <w:rPr>
          <w:color w:val="000000" w:themeColor="text1"/>
        </w:rPr>
        <w:t xml:space="preserve"> talks about the barriers to coach/ mentor programmes:</w:t>
      </w:r>
    </w:p>
    <w:p w14:paraId="0238F172" w14:textId="16E7FD2F" w:rsidR="006E51EC" w:rsidRDefault="006E51EC" w:rsidP="004A0A99">
      <w:pPr>
        <w:rPr>
          <w:color w:val="000000" w:themeColor="text1"/>
        </w:rPr>
      </w:pPr>
    </w:p>
    <w:p w14:paraId="67FF1DA0" w14:textId="326F813A" w:rsidR="006E51EC" w:rsidRPr="006E51EC" w:rsidRDefault="006E51EC" w:rsidP="006E51EC">
      <w:pPr>
        <w:pStyle w:val="ListParagraph"/>
        <w:numPr>
          <w:ilvl w:val="0"/>
          <w:numId w:val="41"/>
        </w:numPr>
        <w:rPr>
          <w:color w:val="000000" w:themeColor="text1"/>
        </w:rPr>
      </w:pPr>
      <w:r w:rsidRPr="006E51EC">
        <w:rPr>
          <w:color w:val="000000" w:themeColor="text1"/>
        </w:rPr>
        <w:t>The organi</w:t>
      </w:r>
      <w:r>
        <w:rPr>
          <w:color w:val="000000" w:themeColor="text1"/>
        </w:rPr>
        <w:t>s</w:t>
      </w:r>
      <w:r w:rsidRPr="006E51EC">
        <w:rPr>
          <w:color w:val="000000" w:themeColor="text1"/>
        </w:rPr>
        <w:t>ational culture</w:t>
      </w:r>
      <w:r>
        <w:rPr>
          <w:color w:val="000000" w:themeColor="text1"/>
        </w:rPr>
        <w:t>.</w:t>
      </w:r>
    </w:p>
    <w:p w14:paraId="412070AC" w14:textId="7ABD58FF" w:rsidR="006E51EC" w:rsidRPr="006E51EC" w:rsidRDefault="006E51EC" w:rsidP="006E51EC">
      <w:pPr>
        <w:pStyle w:val="ListParagraph"/>
        <w:numPr>
          <w:ilvl w:val="0"/>
          <w:numId w:val="41"/>
        </w:numPr>
        <w:rPr>
          <w:color w:val="000000" w:themeColor="text1"/>
        </w:rPr>
      </w:pPr>
      <w:r w:rsidRPr="006E51EC">
        <w:rPr>
          <w:color w:val="000000" w:themeColor="text1"/>
        </w:rPr>
        <w:t>Lack of understanding of the value of coaching</w:t>
      </w:r>
      <w:r>
        <w:rPr>
          <w:color w:val="000000" w:themeColor="text1"/>
        </w:rPr>
        <w:t>.</w:t>
      </w:r>
    </w:p>
    <w:p w14:paraId="148F3F65" w14:textId="4D0C210D" w:rsidR="006E51EC" w:rsidRPr="006E51EC" w:rsidRDefault="006E51EC" w:rsidP="006E51EC">
      <w:pPr>
        <w:pStyle w:val="ListParagraph"/>
        <w:numPr>
          <w:ilvl w:val="0"/>
          <w:numId w:val="41"/>
        </w:numPr>
        <w:rPr>
          <w:color w:val="000000" w:themeColor="text1"/>
        </w:rPr>
      </w:pPr>
      <w:r w:rsidRPr="006E51EC">
        <w:rPr>
          <w:color w:val="000000" w:themeColor="text1"/>
        </w:rPr>
        <w:t>Not seen as a priority for the business</w:t>
      </w:r>
      <w:r>
        <w:rPr>
          <w:color w:val="000000" w:themeColor="text1"/>
        </w:rPr>
        <w:t>.</w:t>
      </w:r>
    </w:p>
    <w:p w14:paraId="567FAF0D" w14:textId="655CD7A5" w:rsidR="006E51EC" w:rsidRPr="006E51EC" w:rsidRDefault="006E51EC" w:rsidP="006E51EC">
      <w:pPr>
        <w:pStyle w:val="ListParagraph"/>
        <w:numPr>
          <w:ilvl w:val="0"/>
          <w:numId w:val="41"/>
        </w:numPr>
        <w:rPr>
          <w:color w:val="000000" w:themeColor="text1"/>
        </w:rPr>
      </w:pPr>
      <w:r w:rsidRPr="006E51EC">
        <w:rPr>
          <w:color w:val="000000" w:themeColor="text1"/>
        </w:rPr>
        <w:t>Resistance from senior management</w:t>
      </w:r>
      <w:r>
        <w:rPr>
          <w:color w:val="000000" w:themeColor="text1"/>
        </w:rPr>
        <w:t>.</w:t>
      </w:r>
    </w:p>
    <w:p w14:paraId="7B6B69C0" w14:textId="4EEA3E27" w:rsidR="006E51EC" w:rsidRPr="006E51EC" w:rsidRDefault="006E51EC" w:rsidP="006E51EC">
      <w:pPr>
        <w:pStyle w:val="ListParagraph"/>
        <w:numPr>
          <w:ilvl w:val="0"/>
          <w:numId w:val="41"/>
        </w:numPr>
        <w:rPr>
          <w:color w:val="000000" w:themeColor="text1"/>
        </w:rPr>
      </w:pPr>
      <w:r w:rsidRPr="006E51EC">
        <w:rPr>
          <w:color w:val="000000" w:themeColor="text1"/>
        </w:rPr>
        <w:t>Low levels of skills and experience within the organi</w:t>
      </w:r>
      <w:r w:rsidR="007036C7">
        <w:rPr>
          <w:color w:val="000000" w:themeColor="text1"/>
        </w:rPr>
        <w:t>s</w:t>
      </w:r>
      <w:r w:rsidRPr="006E51EC">
        <w:rPr>
          <w:color w:val="000000" w:themeColor="text1"/>
        </w:rPr>
        <w:t>ation</w:t>
      </w:r>
      <w:r w:rsidR="007036C7">
        <w:rPr>
          <w:color w:val="000000" w:themeColor="text1"/>
        </w:rPr>
        <w:t>.</w:t>
      </w:r>
    </w:p>
    <w:p w14:paraId="5CE8B32A" w14:textId="0B5F2E92" w:rsidR="006E51EC" w:rsidRPr="006E51EC" w:rsidRDefault="006E51EC" w:rsidP="006E51EC">
      <w:pPr>
        <w:pStyle w:val="ListParagraph"/>
        <w:numPr>
          <w:ilvl w:val="0"/>
          <w:numId w:val="41"/>
        </w:numPr>
        <w:rPr>
          <w:color w:val="000000" w:themeColor="text1"/>
        </w:rPr>
      </w:pPr>
      <w:r w:rsidRPr="006E51EC">
        <w:rPr>
          <w:color w:val="000000" w:themeColor="text1"/>
        </w:rPr>
        <w:t>Lack of time and resources</w:t>
      </w:r>
      <w:r w:rsidR="007036C7">
        <w:rPr>
          <w:color w:val="000000" w:themeColor="text1"/>
        </w:rPr>
        <w:t>.</w:t>
      </w:r>
    </w:p>
    <w:p w14:paraId="319D47EF" w14:textId="77777777" w:rsidR="006E51EC" w:rsidRDefault="006E51EC" w:rsidP="004A0A99">
      <w:pPr>
        <w:rPr>
          <w:color w:val="000000" w:themeColor="text1"/>
        </w:rPr>
      </w:pPr>
    </w:p>
    <w:p w14:paraId="3DF263B5" w14:textId="77777777" w:rsidR="006E51EC" w:rsidRDefault="006E51EC" w:rsidP="004A0A99">
      <w:pPr>
        <w:rPr>
          <w:color w:val="000000" w:themeColor="text1"/>
        </w:rPr>
      </w:pPr>
    </w:p>
    <w:p w14:paraId="30595D33" w14:textId="6C6EAD40" w:rsidR="00451905" w:rsidRDefault="00294D65" w:rsidP="004A0A99">
      <w:pPr>
        <w:rPr>
          <w:color w:val="000000" w:themeColor="text1"/>
        </w:rPr>
      </w:pPr>
      <w:r>
        <w:rPr>
          <w:color w:val="000000" w:themeColor="text1"/>
        </w:rPr>
        <w:t xml:space="preserve">For Castle leisure it has always been a fight to get </w:t>
      </w:r>
      <w:r w:rsidR="006C2320">
        <w:rPr>
          <w:color w:val="000000" w:themeColor="text1"/>
        </w:rPr>
        <w:t>the senior executives to firstly authorise the resources required to run the programme</w:t>
      </w:r>
      <w:r w:rsidR="00752D78">
        <w:rPr>
          <w:color w:val="000000" w:themeColor="text1"/>
        </w:rPr>
        <w:t>, training cost and management man hours</w:t>
      </w:r>
      <w:r w:rsidR="00AB03B8">
        <w:rPr>
          <w:color w:val="000000" w:themeColor="text1"/>
        </w:rPr>
        <w:t xml:space="preserve">. The director always manages to put her case across to the board to receive the funding. Working in the private sector </w:t>
      </w:r>
      <w:r w:rsidR="00D372B2">
        <w:rPr>
          <w:color w:val="000000" w:themeColor="text1"/>
        </w:rPr>
        <w:t>we have to justify every penny spent.</w:t>
      </w:r>
      <w:r w:rsidR="00DB69A7">
        <w:rPr>
          <w:color w:val="000000" w:themeColor="text1"/>
        </w:rPr>
        <w:t xml:space="preserve"> The other barrier we face year on year</w:t>
      </w:r>
      <w:r w:rsidR="00D211C8">
        <w:rPr>
          <w:color w:val="000000" w:themeColor="text1"/>
        </w:rPr>
        <w:t xml:space="preserve"> is commitment. We have mentors who are new and just </w:t>
      </w:r>
      <w:r w:rsidR="00A345DA">
        <w:rPr>
          <w:color w:val="000000" w:themeColor="text1"/>
        </w:rPr>
        <w:t>cannot</w:t>
      </w:r>
      <w:r w:rsidR="00D211C8">
        <w:rPr>
          <w:color w:val="000000" w:themeColor="text1"/>
        </w:rPr>
        <w:t xml:space="preserve"> cope with the extra workload,</w:t>
      </w:r>
      <w:r w:rsidR="00460F9E">
        <w:rPr>
          <w:color w:val="000000" w:themeColor="text1"/>
        </w:rPr>
        <w:t xml:space="preserve"> we have mentors dropping out as they have issues at their own </w:t>
      </w:r>
      <w:r w:rsidR="007E0A81">
        <w:rPr>
          <w:color w:val="000000" w:themeColor="text1"/>
        </w:rPr>
        <w:t>site,</w:t>
      </w:r>
      <w:r w:rsidR="00460F9E">
        <w:rPr>
          <w:color w:val="000000" w:themeColor="text1"/>
        </w:rPr>
        <w:t xml:space="preserve"> and we have failed relationships.</w:t>
      </w:r>
    </w:p>
    <w:p w14:paraId="255BB8AD" w14:textId="42402E32" w:rsidR="00F4614F" w:rsidRDefault="00F4614F" w:rsidP="004A0A99">
      <w:pPr>
        <w:rPr>
          <w:color w:val="000000" w:themeColor="text1"/>
        </w:rPr>
      </w:pPr>
      <w:r>
        <w:rPr>
          <w:color w:val="000000" w:themeColor="text1"/>
        </w:rPr>
        <w:t xml:space="preserve">You </w:t>
      </w:r>
      <w:r w:rsidR="0031176D">
        <w:rPr>
          <w:color w:val="000000" w:themeColor="text1"/>
        </w:rPr>
        <w:t>cannot</w:t>
      </w:r>
      <w:r>
        <w:rPr>
          <w:color w:val="000000" w:themeColor="text1"/>
        </w:rPr>
        <w:t xml:space="preserve"> control the uncontrollable and these things happen</w:t>
      </w:r>
      <w:r w:rsidR="007E0A81">
        <w:rPr>
          <w:color w:val="000000" w:themeColor="text1"/>
        </w:rPr>
        <w:t xml:space="preserve">. We can control the relationships and we go into great depths of </w:t>
      </w:r>
      <w:r w:rsidR="0025548E">
        <w:rPr>
          <w:color w:val="000000" w:themeColor="text1"/>
        </w:rPr>
        <w:t xml:space="preserve">detail when </w:t>
      </w:r>
      <w:r w:rsidR="007E0A81">
        <w:rPr>
          <w:color w:val="000000" w:themeColor="text1"/>
        </w:rPr>
        <w:t>matching each relationship</w:t>
      </w:r>
      <w:r w:rsidR="0025548E">
        <w:rPr>
          <w:color w:val="000000" w:themeColor="text1"/>
        </w:rPr>
        <w:t>.</w:t>
      </w:r>
      <w:r w:rsidR="00846C96">
        <w:rPr>
          <w:color w:val="000000" w:themeColor="text1"/>
        </w:rPr>
        <w:t xml:space="preserve"> We know each individual and they also know each other, so we match on known relationships</w:t>
      </w:r>
      <w:r w:rsidR="00A64CAE">
        <w:rPr>
          <w:color w:val="000000" w:themeColor="text1"/>
        </w:rPr>
        <w:t xml:space="preserve"> that already work</w:t>
      </w:r>
      <w:r w:rsidR="00846C96">
        <w:rPr>
          <w:color w:val="000000" w:themeColor="text1"/>
        </w:rPr>
        <w:t xml:space="preserve"> and avoid </w:t>
      </w:r>
      <w:r w:rsidR="00A64CAE">
        <w:rPr>
          <w:color w:val="000000" w:themeColor="text1"/>
        </w:rPr>
        <w:t>already problematic relationships</w:t>
      </w:r>
      <w:r w:rsidR="0023139E">
        <w:rPr>
          <w:color w:val="000000" w:themeColor="text1"/>
        </w:rPr>
        <w:t xml:space="preserve">. </w:t>
      </w:r>
      <w:r w:rsidR="0031176D">
        <w:rPr>
          <w:color w:val="000000" w:themeColor="text1"/>
        </w:rPr>
        <w:t>Nevertheless,</w:t>
      </w:r>
      <w:r w:rsidR="0023139E">
        <w:rPr>
          <w:color w:val="000000" w:themeColor="text1"/>
        </w:rPr>
        <w:t xml:space="preserve"> each year we find that we need to move relationships early on in the programme as they are not working.</w:t>
      </w:r>
    </w:p>
    <w:p w14:paraId="288410CA" w14:textId="6CD55DBA" w:rsidR="00305593" w:rsidRDefault="00305593" w:rsidP="004A0A99">
      <w:pPr>
        <w:rPr>
          <w:b/>
          <w:bCs/>
          <w:color w:val="000000" w:themeColor="text1"/>
          <w:u w:val="single"/>
        </w:rPr>
      </w:pPr>
    </w:p>
    <w:p w14:paraId="5D1FAED7" w14:textId="23835CB4" w:rsidR="00305593" w:rsidRDefault="00305593" w:rsidP="004A0A99">
      <w:pPr>
        <w:rPr>
          <w:color w:val="000000" w:themeColor="text1"/>
        </w:rPr>
      </w:pPr>
    </w:p>
    <w:p w14:paraId="01881CC4" w14:textId="54F1E232" w:rsidR="00305593" w:rsidRDefault="00C14F35" w:rsidP="004A0A99">
      <w:pPr>
        <w:rPr>
          <w:color w:val="000000" w:themeColor="text1"/>
        </w:rPr>
      </w:pPr>
      <w:r>
        <w:rPr>
          <w:color w:val="000000" w:themeColor="text1"/>
        </w:rPr>
        <w:t xml:space="preserve">The training package </w:t>
      </w:r>
      <w:r w:rsidR="00EA3462">
        <w:rPr>
          <w:color w:val="000000" w:themeColor="text1"/>
        </w:rPr>
        <w:t xml:space="preserve">for the mentors is updated annually </w:t>
      </w:r>
      <w:r w:rsidR="00791B73">
        <w:rPr>
          <w:color w:val="000000" w:themeColor="text1"/>
        </w:rPr>
        <w:t>we try to follow best practice using the ICF</w:t>
      </w:r>
      <w:r w:rsidR="00FB7AF7">
        <w:rPr>
          <w:color w:val="000000" w:themeColor="text1"/>
        </w:rPr>
        <w:t xml:space="preserve"> Framework for coach/mentors</w:t>
      </w:r>
      <w:r w:rsidR="00E977FA" w:rsidRPr="00E977FA">
        <w:t xml:space="preserve"> </w:t>
      </w:r>
      <w:r w:rsidR="00E977FA" w:rsidRPr="00E977FA">
        <w:rPr>
          <w:color w:val="000000" w:themeColor="text1"/>
        </w:rPr>
        <w:t xml:space="preserve">ICF UK Chapter, </w:t>
      </w:r>
      <w:r w:rsidR="00E977FA">
        <w:rPr>
          <w:color w:val="000000" w:themeColor="text1"/>
        </w:rPr>
        <w:t>(</w:t>
      </w:r>
      <w:r w:rsidR="00E977FA" w:rsidRPr="00E977FA">
        <w:rPr>
          <w:color w:val="000000" w:themeColor="text1"/>
        </w:rPr>
        <w:t>2021</w:t>
      </w:r>
      <w:r w:rsidR="00C71DA3" w:rsidRPr="00E977FA">
        <w:rPr>
          <w:color w:val="000000" w:themeColor="text1"/>
        </w:rPr>
        <w:t>)</w:t>
      </w:r>
      <w:r w:rsidR="00C71DA3">
        <w:rPr>
          <w:color w:val="000000" w:themeColor="text1"/>
        </w:rPr>
        <w:t>,</w:t>
      </w:r>
      <w:r w:rsidR="00FB7AF7">
        <w:rPr>
          <w:color w:val="000000" w:themeColor="text1"/>
        </w:rPr>
        <w:t xml:space="preserve"> We use this principle in our training.</w:t>
      </w:r>
    </w:p>
    <w:p w14:paraId="1FB28498" w14:textId="77777777" w:rsidR="002B4A00" w:rsidRDefault="002B4A00" w:rsidP="004A0A99">
      <w:pPr>
        <w:rPr>
          <w:color w:val="000000" w:themeColor="text1"/>
        </w:rPr>
      </w:pPr>
    </w:p>
    <w:p w14:paraId="0042AAA5" w14:textId="76453719" w:rsidR="002B4A00" w:rsidRDefault="002B4A00" w:rsidP="002B4A00">
      <w:pPr>
        <w:pStyle w:val="ListParagraph"/>
        <w:numPr>
          <w:ilvl w:val="0"/>
          <w:numId w:val="36"/>
        </w:numPr>
        <w:rPr>
          <w:color w:val="000000" w:themeColor="text1"/>
        </w:rPr>
      </w:pPr>
      <w:r>
        <w:rPr>
          <w:color w:val="000000" w:themeColor="text1"/>
        </w:rPr>
        <w:t>Creating the coaching agreement</w:t>
      </w:r>
      <w:r w:rsidR="00712C72">
        <w:rPr>
          <w:color w:val="000000" w:themeColor="text1"/>
        </w:rPr>
        <w:t>.</w:t>
      </w:r>
      <w:r w:rsidR="000C0E5E">
        <w:rPr>
          <w:color w:val="000000" w:themeColor="text1"/>
        </w:rPr>
        <w:t xml:space="preserve"> </w:t>
      </w:r>
      <w:r w:rsidR="00DC29ED" w:rsidRPr="00DC29ED">
        <w:rPr>
          <w:color w:val="FF0000"/>
        </w:rPr>
        <w:t>AP8</w:t>
      </w:r>
    </w:p>
    <w:p w14:paraId="3FE3BBA9" w14:textId="3C01AFCD" w:rsidR="00712C72" w:rsidRDefault="005846CF" w:rsidP="002B4A00">
      <w:pPr>
        <w:pStyle w:val="ListParagraph"/>
        <w:numPr>
          <w:ilvl w:val="0"/>
          <w:numId w:val="36"/>
        </w:numPr>
        <w:rPr>
          <w:color w:val="000000" w:themeColor="text1"/>
        </w:rPr>
      </w:pPr>
      <w:r>
        <w:rPr>
          <w:color w:val="000000" w:themeColor="text1"/>
        </w:rPr>
        <w:t>Using already built trust and how to improve the trust relationship.</w:t>
      </w:r>
    </w:p>
    <w:p w14:paraId="27C20D69" w14:textId="2181D612" w:rsidR="005846CF" w:rsidRDefault="00B56914" w:rsidP="002B4A00">
      <w:pPr>
        <w:pStyle w:val="ListParagraph"/>
        <w:numPr>
          <w:ilvl w:val="0"/>
          <w:numId w:val="36"/>
        </w:numPr>
        <w:rPr>
          <w:color w:val="000000" w:themeColor="text1"/>
        </w:rPr>
      </w:pPr>
      <w:r>
        <w:rPr>
          <w:color w:val="000000" w:themeColor="text1"/>
        </w:rPr>
        <w:t>Using active listening techniques.</w:t>
      </w:r>
    </w:p>
    <w:p w14:paraId="0CFE3819" w14:textId="5AD74318" w:rsidR="00B56914" w:rsidRDefault="00B56914" w:rsidP="002B4A00">
      <w:pPr>
        <w:pStyle w:val="ListParagraph"/>
        <w:numPr>
          <w:ilvl w:val="0"/>
          <w:numId w:val="36"/>
        </w:numPr>
        <w:rPr>
          <w:color w:val="000000" w:themeColor="text1"/>
        </w:rPr>
      </w:pPr>
      <w:r>
        <w:rPr>
          <w:color w:val="000000" w:themeColor="text1"/>
        </w:rPr>
        <w:t>Using good questioning techniques.</w:t>
      </w:r>
    </w:p>
    <w:p w14:paraId="0F35D314" w14:textId="7B42F2C6" w:rsidR="00B56914" w:rsidRDefault="001C6936" w:rsidP="002B4A00">
      <w:pPr>
        <w:pStyle w:val="ListParagraph"/>
        <w:numPr>
          <w:ilvl w:val="0"/>
          <w:numId w:val="36"/>
        </w:numPr>
        <w:rPr>
          <w:color w:val="000000" w:themeColor="text1"/>
        </w:rPr>
      </w:pPr>
      <w:r>
        <w:rPr>
          <w:color w:val="000000" w:themeColor="text1"/>
        </w:rPr>
        <w:t>Direct regular communication.</w:t>
      </w:r>
    </w:p>
    <w:p w14:paraId="52687E74" w14:textId="3E920195" w:rsidR="001C6936" w:rsidRDefault="001C6936" w:rsidP="002B4A00">
      <w:pPr>
        <w:pStyle w:val="ListParagraph"/>
        <w:numPr>
          <w:ilvl w:val="0"/>
          <w:numId w:val="36"/>
        </w:numPr>
        <w:rPr>
          <w:color w:val="000000" w:themeColor="text1"/>
        </w:rPr>
      </w:pPr>
      <w:r>
        <w:rPr>
          <w:color w:val="000000" w:themeColor="text1"/>
        </w:rPr>
        <w:t xml:space="preserve">Planning </w:t>
      </w:r>
      <w:r w:rsidR="00137EA4">
        <w:rPr>
          <w:color w:val="000000" w:themeColor="text1"/>
        </w:rPr>
        <w:t>and goal setting.</w:t>
      </w:r>
      <w:r w:rsidR="00CA3E78">
        <w:rPr>
          <w:color w:val="000000" w:themeColor="text1"/>
        </w:rPr>
        <w:t xml:space="preserve"> </w:t>
      </w:r>
      <w:r w:rsidR="00CA3E78" w:rsidRPr="00106820">
        <w:rPr>
          <w:color w:val="FF0000"/>
        </w:rPr>
        <w:t>AP</w:t>
      </w:r>
      <w:r w:rsidR="00106820" w:rsidRPr="00106820">
        <w:rPr>
          <w:color w:val="FF0000"/>
        </w:rPr>
        <w:t>12</w:t>
      </w:r>
    </w:p>
    <w:p w14:paraId="55F1D6D9" w14:textId="50946E23" w:rsidR="00137EA4" w:rsidRDefault="00137EA4" w:rsidP="002B4A00">
      <w:pPr>
        <w:pStyle w:val="ListParagraph"/>
        <w:numPr>
          <w:ilvl w:val="0"/>
          <w:numId w:val="36"/>
        </w:numPr>
        <w:rPr>
          <w:color w:val="000000" w:themeColor="text1"/>
        </w:rPr>
      </w:pPr>
      <w:r>
        <w:rPr>
          <w:color w:val="000000" w:themeColor="text1"/>
        </w:rPr>
        <w:t>Agreeing and implementing action plans.</w:t>
      </w:r>
    </w:p>
    <w:p w14:paraId="69520ACE" w14:textId="1E40EA27" w:rsidR="00137EA4" w:rsidRDefault="009E01BC" w:rsidP="002B4A00">
      <w:pPr>
        <w:pStyle w:val="ListParagraph"/>
        <w:numPr>
          <w:ilvl w:val="0"/>
          <w:numId w:val="36"/>
        </w:numPr>
        <w:rPr>
          <w:color w:val="000000" w:themeColor="text1"/>
        </w:rPr>
      </w:pPr>
      <w:r>
        <w:rPr>
          <w:color w:val="000000" w:themeColor="text1"/>
        </w:rPr>
        <w:t>Regular reviewing of goals set.</w:t>
      </w:r>
    </w:p>
    <w:p w14:paraId="3B63A7CB" w14:textId="403D83AC" w:rsidR="004F5E5F" w:rsidRDefault="004F5E5F" w:rsidP="004F5E5F">
      <w:pPr>
        <w:rPr>
          <w:color w:val="000000" w:themeColor="text1"/>
        </w:rPr>
      </w:pPr>
    </w:p>
    <w:p w14:paraId="429B7DC1" w14:textId="3D1656E4" w:rsidR="00D05854" w:rsidRDefault="008D099F" w:rsidP="004F5E5F">
      <w:pPr>
        <w:rPr>
          <w:color w:val="000000" w:themeColor="text1"/>
        </w:rPr>
      </w:pPr>
      <w:r>
        <w:rPr>
          <w:color w:val="000000" w:themeColor="text1"/>
        </w:rPr>
        <w:t>These skills that are taught during the training period are also part of the HR teams training</w:t>
      </w:r>
      <w:r w:rsidR="00D70EE5">
        <w:rPr>
          <w:color w:val="000000" w:themeColor="text1"/>
        </w:rPr>
        <w:t xml:space="preserve">, so the HR team themselves have the skills to assist the </w:t>
      </w:r>
      <w:r w:rsidR="001D46A1">
        <w:rPr>
          <w:color w:val="000000" w:themeColor="text1"/>
        </w:rPr>
        <w:t>coach/mentor on their own development of coaching skills.</w:t>
      </w:r>
    </w:p>
    <w:p w14:paraId="12F123D8" w14:textId="5E44B3FE" w:rsidR="004F5E5F" w:rsidRDefault="004F5E5F" w:rsidP="004F5E5F">
      <w:pPr>
        <w:rPr>
          <w:color w:val="FF0000"/>
        </w:rPr>
      </w:pPr>
      <w:r>
        <w:rPr>
          <w:color w:val="000000" w:themeColor="text1"/>
        </w:rPr>
        <w:lastRenderedPageBreak/>
        <w:t xml:space="preserve">This framework is </w:t>
      </w:r>
      <w:r w:rsidR="00924633">
        <w:rPr>
          <w:color w:val="000000" w:themeColor="text1"/>
        </w:rPr>
        <w:t>used</w:t>
      </w:r>
      <w:r w:rsidR="0093667C">
        <w:rPr>
          <w:color w:val="000000" w:themeColor="text1"/>
        </w:rPr>
        <w:t xml:space="preserve"> during the</w:t>
      </w:r>
      <w:r w:rsidR="004D3379">
        <w:rPr>
          <w:color w:val="000000" w:themeColor="text1"/>
        </w:rPr>
        <w:t xml:space="preserve"> coach/mentor</w:t>
      </w:r>
      <w:r w:rsidR="0093667C">
        <w:rPr>
          <w:color w:val="000000" w:themeColor="text1"/>
        </w:rPr>
        <w:t xml:space="preserve"> training.</w:t>
      </w:r>
      <w:r w:rsidR="00677E6C">
        <w:rPr>
          <w:color w:val="000000" w:themeColor="text1"/>
        </w:rPr>
        <w:t xml:space="preserve"> To ensure the agreement is being followed the coach/mentors will send </w:t>
      </w:r>
      <w:r w:rsidR="005E205A">
        <w:rPr>
          <w:color w:val="000000" w:themeColor="text1"/>
        </w:rPr>
        <w:t xml:space="preserve">the action plans and </w:t>
      </w:r>
      <w:r w:rsidR="00C71DA3">
        <w:rPr>
          <w:color w:val="000000" w:themeColor="text1"/>
        </w:rPr>
        <w:t>PDRs</w:t>
      </w:r>
      <w:r w:rsidR="005E205A">
        <w:rPr>
          <w:color w:val="000000" w:themeColor="text1"/>
        </w:rPr>
        <w:t xml:space="preserve"> to hr for reference. After every meeting </w:t>
      </w:r>
      <w:r w:rsidR="0056464A">
        <w:rPr>
          <w:color w:val="000000" w:themeColor="text1"/>
        </w:rPr>
        <w:t xml:space="preserve">I will </w:t>
      </w:r>
      <w:r w:rsidR="004D3379">
        <w:rPr>
          <w:color w:val="000000" w:themeColor="text1"/>
        </w:rPr>
        <w:t>try to catch up with the coach/me</w:t>
      </w:r>
      <w:r w:rsidR="00A10AAA">
        <w:rPr>
          <w:color w:val="000000" w:themeColor="text1"/>
        </w:rPr>
        <w:t>n</w:t>
      </w:r>
      <w:r w:rsidR="004D3379">
        <w:rPr>
          <w:color w:val="000000" w:themeColor="text1"/>
        </w:rPr>
        <w:t xml:space="preserve">tor and mentee </w:t>
      </w:r>
      <w:r w:rsidR="00A10AAA">
        <w:rPr>
          <w:color w:val="000000" w:themeColor="text1"/>
        </w:rPr>
        <w:t>separately to evaluate the relationship</w:t>
      </w:r>
      <w:r w:rsidR="00CD6323">
        <w:rPr>
          <w:color w:val="000000" w:themeColor="text1"/>
        </w:rPr>
        <w:t xml:space="preserve"> and to make sure there is progress </w:t>
      </w:r>
      <w:r w:rsidR="00343E4D">
        <w:rPr>
          <w:color w:val="000000" w:themeColor="text1"/>
        </w:rPr>
        <w:t xml:space="preserve">in </w:t>
      </w:r>
      <w:r w:rsidR="00913615">
        <w:rPr>
          <w:color w:val="000000" w:themeColor="text1"/>
        </w:rPr>
        <w:t>the set goals.</w:t>
      </w:r>
      <w:r w:rsidR="00C001D0">
        <w:rPr>
          <w:color w:val="000000" w:themeColor="text1"/>
        </w:rPr>
        <w:t xml:space="preserve"> At any point during the sessions </w:t>
      </w:r>
      <w:r w:rsidR="00996CF9">
        <w:rPr>
          <w:color w:val="000000" w:themeColor="text1"/>
        </w:rPr>
        <w:t>The HR department are available for advice for both parties and will assist in any way possible.</w:t>
      </w:r>
      <w:r w:rsidR="00625D5A">
        <w:rPr>
          <w:color w:val="000000" w:themeColor="text1"/>
        </w:rPr>
        <w:t xml:space="preserve"> </w:t>
      </w:r>
      <w:r w:rsidR="00625D5A" w:rsidRPr="00625D5A">
        <w:rPr>
          <w:color w:val="FF0000"/>
        </w:rPr>
        <w:t>AP9</w:t>
      </w:r>
      <w:r w:rsidR="008669FA">
        <w:rPr>
          <w:color w:val="FF0000"/>
        </w:rPr>
        <w:t xml:space="preserve"> AP10</w:t>
      </w:r>
    </w:p>
    <w:p w14:paraId="0DBA4F39" w14:textId="3F7DE7AB" w:rsidR="00D80A95" w:rsidRDefault="00D80A95" w:rsidP="004F5E5F">
      <w:pPr>
        <w:rPr>
          <w:color w:val="FF0000"/>
        </w:rPr>
      </w:pPr>
    </w:p>
    <w:p w14:paraId="5C2D5A2B" w14:textId="52E915A9" w:rsidR="00D80A95" w:rsidRDefault="00D80A95" w:rsidP="004F5E5F">
      <w:pPr>
        <w:rPr>
          <w:color w:val="FF0000"/>
        </w:rPr>
      </w:pPr>
    </w:p>
    <w:p w14:paraId="52F0DFC4" w14:textId="7DC54734" w:rsidR="00D80A95" w:rsidRDefault="00D80A95" w:rsidP="004F5E5F">
      <w:pPr>
        <w:rPr>
          <w:color w:val="FF0000"/>
        </w:rPr>
      </w:pPr>
    </w:p>
    <w:p w14:paraId="14499067" w14:textId="6535724B" w:rsidR="00D80A95" w:rsidRDefault="00D80A95" w:rsidP="004F5E5F">
      <w:pPr>
        <w:rPr>
          <w:color w:val="FF0000"/>
        </w:rPr>
      </w:pPr>
    </w:p>
    <w:p w14:paraId="6657E073" w14:textId="46C6B1E2" w:rsidR="00D80A95" w:rsidRDefault="006F4354" w:rsidP="004F5E5F">
      <w:pPr>
        <w:rPr>
          <w:color w:val="auto"/>
        </w:rPr>
      </w:pPr>
      <w:r w:rsidRPr="00C96A5C">
        <w:rPr>
          <w:color w:val="auto"/>
        </w:rPr>
        <w:t>Through</w:t>
      </w:r>
      <w:r w:rsidR="00C96A5C" w:rsidRPr="00C96A5C">
        <w:rPr>
          <w:color w:val="auto"/>
        </w:rPr>
        <w:t>ou</w:t>
      </w:r>
      <w:r w:rsidRPr="00C96A5C">
        <w:rPr>
          <w:color w:val="auto"/>
        </w:rPr>
        <w:t>t each year we gather</w:t>
      </w:r>
      <w:r w:rsidR="00F64119">
        <w:rPr>
          <w:color w:val="auto"/>
        </w:rPr>
        <w:t xml:space="preserve"> personal statements from the mentors regarding how their mentees have improved during the programme.</w:t>
      </w:r>
      <w:r w:rsidR="00507E86">
        <w:rPr>
          <w:color w:val="auto"/>
        </w:rPr>
        <w:t xml:space="preserve"> Each mentor will submit</w:t>
      </w:r>
      <w:r w:rsidR="00D44EB2">
        <w:rPr>
          <w:color w:val="auto"/>
        </w:rPr>
        <w:t xml:space="preserve"> personal statements regarding the progress of the mentee</w:t>
      </w:r>
      <w:r w:rsidR="000250C6">
        <w:rPr>
          <w:color w:val="auto"/>
        </w:rPr>
        <w:t xml:space="preserve"> </w:t>
      </w:r>
      <w:r w:rsidR="000250C6" w:rsidRPr="000250C6">
        <w:rPr>
          <w:color w:val="FF0000"/>
        </w:rPr>
        <w:t>AP11</w:t>
      </w:r>
      <w:r w:rsidR="00D44EB2">
        <w:rPr>
          <w:color w:val="auto"/>
        </w:rPr>
        <w:t>. Th</w:t>
      </w:r>
      <w:r w:rsidR="005E247B">
        <w:rPr>
          <w:color w:val="auto"/>
        </w:rPr>
        <w:t xml:space="preserve">is information is used to evaluate the relationship and progress of each mentee </w:t>
      </w:r>
      <w:r w:rsidR="001B78C4">
        <w:rPr>
          <w:color w:val="auto"/>
        </w:rPr>
        <w:t>and also forms part of the mentees annual PDR.</w:t>
      </w:r>
      <w:r w:rsidR="007B6220">
        <w:rPr>
          <w:color w:val="auto"/>
        </w:rPr>
        <w:t xml:space="preserve"> Which often leads to a promotion if </w:t>
      </w:r>
      <w:r w:rsidR="0058340E">
        <w:rPr>
          <w:color w:val="auto"/>
        </w:rPr>
        <w:t>gone well. During the year we also gather information from the mentee on how they felt the relationship has progressed.</w:t>
      </w:r>
      <w:r w:rsidR="00102C44">
        <w:rPr>
          <w:color w:val="auto"/>
        </w:rPr>
        <w:t xml:space="preserve"> This information is gathered verbally when we have a catch up wi</w:t>
      </w:r>
      <w:r w:rsidR="000250C6">
        <w:rPr>
          <w:color w:val="auto"/>
        </w:rPr>
        <w:t>t</w:t>
      </w:r>
      <w:r w:rsidR="00102C44">
        <w:rPr>
          <w:color w:val="auto"/>
        </w:rPr>
        <w:t xml:space="preserve">h the mentee </w:t>
      </w:r>
      <w:r w:rsidR="00B41622">
        <w:rPr>
          <w:color w:val="auto"/>
        </w:rPr>
        <w:t xml:space="preserve">after a session. We use this information </w:t>
      </w:r>
      <w:r w:rsidR="00F534D9">
        <w:rPr>
          <w:color w:val="auto"/>
        </w:rPr>
        <w:t xml:space="preserve">to develop the mentor </w:t>
      </w:r>
      <w:r w:rsidR="00B85B51">
        <w:rPr>
          <w:color w:val="auto"/>
        </w:rPr>
        <w:t xml:space="preserve">on a continual basis. We will also </w:t>
      </w:r>
      <w:r w:rsidR="00E977FA">
        <w:rPr>
          <w:color w:val="auto"/>
        </w:rPr>
        <w:t>feedback</w:t>
      </w:r>
      <w:r w:rsidR="00B85B51">
        <w:rPr>
          <w:color w:val="auto"/>
        </w:rPr>
        <w:t xml:space="preserve"> the key points to the external trainer so they can </w:t>
      </w:r>
      <w:r w:rsidR="00FB3807">
        <w:rPr>
          <w:color w:val="auto"/>
        </w:rPr>
        <w:t>tailor</w:t>
      </w:r>
      <w:r w:rsidR="00B85B51">
        <w:rPr>
          <w:color w:val="auto"/>
        </w:rPr>
        <w:t xml:space="preserve"> the refresher</w:t>
      </w:r>
      <w:r w:rsidR="005902FD">
        <w:rPr>
          <w:color w:val="auto"/>
        </w:rPr>
        <w:t xml:space="preserve"> training</w:t>
      </w:r>
      <w:r w:rsidR="00B85B51">
        <w:rPr>
          <w:color w:val="auto"/>
        </w:rPr>
        <w:t xml:space="preserve"> accordingly.</w:t>
      </w:r>
    </w:p>
    <w:p w14:paraId="7AAA9419" w14:textId="0CD00075" w:rsidR="006E71A8" w:rsidRDefault="006E71A8" w:rsidP="004F5E5F">
      <w:pPr>
        <w:rPr>
          <w:color w:val="auto"/>
        </w:rPr>
      </w:pPr>
    </w:p>
    <w:p w14:paraId="22AE4533" w14:textId="3C1A60E3" w:rsidR="006E71A8" w:rsidRDefault="006E71A8" w:rsidP="004F5E5F">
      <w:pPr>
        <w:rPr>
          <w:color w:val="auto"/>
        </w:rPr>
      </w:pPr>
      <w:r>
        <w:rPr>
          <w:color w:val="auto"/>
        </w:rPr>
        <w:t xml:space="preserve">During these verbal meetings we ask questions based around </w:t>
      </w:r>
      <w:r w:rsidRPr="006E71A8">
        <w:rPr>
          <w:color w:val="auto"/>
        </w:rPr>
        <w:t>Kirkpatrick's 'Four Levels' Model</w:t>
      </w:r>
      <w:r w:rsidR="00CD568A">
        <w:rPr>
          <w:color w:val="auto"/>
        </w:rPr>
        <w:t xml:space="preserve">, </w:t>
      </w:r>
      <w:r w:rsidR="00CD568A" w:rsidRPr="00CD568A">
        <w:rPr>
          <w:color w:val="auto"/>
        </w:rPr>
        <w:t xml:space="preserve">Kirkpatrick, </w:t>
      </w:r>
      <w:r w:rsidR="00CD568A">
        <w:rPr>
          <w:color w:val="auto"/>
        </w:rPr>
        <w:t>(</w:t>
      </w:r>
      <w:r w:rsidR="00CD568A" w:rsidRPr="00CD568A">
        <w:rPr>
          <w:color w:val="auto"/>
        </w:rPr>
        <w:t>2016)</w:t>
      </w:r>
    </w:p>
    <w:p w14:paraId="4D08B86E" w14:textId="77777777" w:rsidR="006E71A8" w:rsidRPr="006E71A8" w:rsidRDefault="006E71A8" w:rsidP="006E71A8">
      <w:pPr>
        <w:rPr>
          <w:color w:val="FF0000"/>
        </w:rPr>
      </w:pPr>
    </w:p>
    <w:p w14:paraId="015BB795" w14:textId="77777777" w:rsidR="006E71A8" w:rsidRPr="006E71A8" w:rsidRDefault="006E71A8" w:rsidP="006E71A8">
      <w:pPr>
        <w:rPr>
          <w:color w:val="000000" w:themeColor="text1"/>
        </w:rPr>
      </w:pPr>
    </w:p>
    <w:p w14:paraId="369E811B" w14:textId="2E2050E8" w:rsidR="006E71A8" w:rsidRPr="006E71A8" w:rsidRDefault="006E71A8" w:rsidP="006E71A8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006E71A8">
        <w:rPr>
          <w:color w:val="000000" w:themeColor="text1"/>
        </w:rPr>
        <w:t>Reaction of student - what they thought and felt about the training</w:t>
      </w:r>
      <w:r>
        <w:rPr>
          <w:color w:val="000000" w:themeColor="text1"/>
        </w:rPr>
        <w:t>.</w:t>
      </w:r>
    </w:p>
    <w:p w14:paraId="79CBC891" w14:textId="28CCB23E" w:rsidR="006E71A8" w:rsidRPr="006E71A8" w:rsidRDefault="006E71A8" w:rsidP="006E71A8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006E71A8">
        <w:rPr>
          <w:color w:val="000000" w:themeColor="text1"/>
        </w:rPr>
        <w:t>Learning - the resulting increase in knowledge or capability</w:t>
      </w:r>
      <w:r>
        <w:rPr>
          <w:color w:val="000000" w:themeColor="text1"/>
        </w:rPr>
        <w:t>.</w:t>
      </w:r>
    </w:p>
    <w:p w14:paraId="19DA4D3A" w14:textId="4FDEC5D2" w:rsidR="006E71A8" w:rsidRPr="006E71A8" w:rsidRDefault="006E71A8" w:rsidP="006E71A8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006E71A8">
        <w:rPr>
          <w:color w:val="000000" w:themeColor="text1"/>
        </w:rPr>
        <w:t>Behaviour - extent of behaviour and capability improvement and implementation/application</w:t>
      </w:r>
      <w:r>
        <w:rPr>
          <w:color w:val="000000" w:themeColor="text1"/>
        </w:rPr>
        <w:t>.</w:t>
      </w:r>
    </w:p>
    <w:p w14:paraId="64FD0CF7" w14:textId="367F9FFF" w:rsidR="00C46738" w:rsidRDefault="006E71A8" w:rsidP="006E71A8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006E71A8">
        <w:rPr>
          <w:color w:val="000000" w:themeColor="text1"/>
        </w:rPr>
        <w:t>Results - the effects on the business or environment resulting from the trainee's performance</w:t>
      </w:r>
      <w:r>
        <w:rPr>
          <w:color w:val="000000" w:themeColor="text1"/>
        </w:rPr>
        <w:t>.</w:t>
      </w:r>
    </w:p>
    <w:p w14:paraId="5929D6EC" w14:textId="10D85645" w:rsidR="00CC4574" w:rsidRDefault="00CC4574" w:rsidP="00CC4574">
      <w:pPr>
        <w:rPr>
          <w:color w:val="000000" w:themeColor="text1"/>
        </w:rPr>
      </w:pPr>
    </w:p>
    <w:p w14:paraId="56723EE0" w14:textId="60B0B263" w:rsidR="00CC4574" w:rsidRDefault="00F517C4" w:rsidP="00CC4574">
      <w:pPr>
        <w:rPr>
          <w:color w:val="000000" w:themeColor="text1"/>
        </w:rPr>
      </w:pPr>
      <w:r>
        <w:rPr>
          <w:color w:val="000000" w:themeColor="text1"/>
        </w:rPr>
        <w:t xml:space="preserve">We ask questions to answer the 4 </w:t>
      </w:r>
      <w:r w:rsidR="00243C9A">
        <w:rPr>
          <w:color w:val="000000" w:themeColor="text1"/>
        </w:rPr>
        <w:t>levels and</w:t>
      </w:r>
      <w:r w:rsidR="0016061E">
        <w:rPr>
          <w:color w:val="000000" w:themeColor="text1"/>
        </w:rPr>
        <w:t xml:space="preserve"> have information from the mentees direct manager and mentor</w:t>
      </w:r>
      <w:r w:rsidR="003A20B2">
        <w:rPr>
          <w:color w:val="000000" w:themeColor="text1"/>
        </w:rPr>
        <w:t xml:space="preserve"> to assist in the evaluation.</w:t>
      </w:r>
      <w:r w:rsidR="00E66074">
        <w:rPr>
          <w:color w:val="000000" w:themeColor="text1"/>
        </w:rPr>
        <w:t xml:space="preserve"> We encourage open and honest answers from all involved, </w:t>
      </w:r>
      <w:r w:rsidR="00D818B0">
        <w:rPr>
          <w:color w:val="000000" w:themeColor="text1"/>
        </w:rPr>
        <w:t>This is the only way to honestly evaluate the programme and its participants.</w:t>
      </w:r>
    </w:p>
    <w:p w14:paraId="75B87407" w14:textId="3FC84465" w:rsidR="00515AFD" w:rsidRDefault="00515AFD" w:rsidP="00CC4574">
      <w:pPr>
        <w:rPr>
          <w:color w:val="000000" w:themeColor="text1"/>
        </w:rPr>
      </w:pPr>
      <w:r>
        <w:rPr>
          <w:color w:val="000000" w:themeColor="text1"/>
        </w:rPr>
        <w:t>There are other models of evaluation</w:t>
      </w:r>
      <w:r w:rsidR="003C251A">
        <w:rPr>
          <w:color w:val="000000" w:themeColor="text1"/>
        </w:rPr>
        <w:t xml:space="preserve"> to consider such as </w:t>
      </w:r>
      <w:r w:rsidR="00EB1BC1">
        <w:rPr>
          <w:color w:val="000000" w:themeColor="text1"/>
        </w:rPr>
        <w:t>Gibbs reflective cycle</w:t>
      </w:r>
      <w:r w:rsidR="00EF6188" w:rsidRPr="00EF6188">
        <w:t xml:space="preserve"> </w:t>
      </w:r>
      <w:r w:rsidR="00EF6188" w:rsidRPr="00EF6188">
        <w:rPr>
          <w:color w:val="000000" w:themeColor="text1"/>
        </w:rPr>
        <w:t xml:space="preserve">Gibbs, </w:t>
      </w:r>
      <w:r w:rsidR="00EF6188">
        <w:rPr>
          <w:color w:val="000000" w:themeColor="text1"/>
        </w:rPr>
        <w:t>(</w:t>
      </w:r>
      <w:r w:rsidR="00EF6188" w:rsidRPr="00EF6188">
        <w:rPr>
          <w:color w:val="000000" w:themeColor="text1"/>
        </w:rPr>
        <w:t>1988)</w:t>
      </w:r>
      <w:r w:rsidR="00EB1BC1">
        <w:rPr>
          <w:color w:val="000000" w:themeColor="text1"/>
        </w:rPr>
        <w:t>:</w:t>
      </w:r>
    </w:p>
    <w:p w14:paraId="32FFF827" w14:textId="20DFAF8F" w:rsidR="00EB1BC1" w:rsidRDefault="00EB1BC1" w:rsidP="00CC4574">
      <w:pPr>
        <w:rPr>
          <w:color w:val="000000" w:themeColor="text1"/>
        </w:rPr>
      </w:pPr>
    </w:p>
    <w:p w14:paraId="405ECE0D" w14:textId="301A7D49" w:rsidR="00EB1BC1" w:rsidRDefault="000854BA" w:rsidP="00EB1BC1">
      <w:pPr>
        <w:pStyle w:val="ListParagraph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Descriptions</w:t>
      </w:r>
      <w:r w:rsidR="00DE6648">
        <w:rPr>
          <w:color w:val="000000" w:themeColor="text1"/>
        </w:rPr>
        <w:t>, what happened.</w:t>
      </w:r>
    </w:p>
    <w:p w14:paraId="7A46455D" w14:textId="1D8A47E1" w:rsidR="000854BA" w:rsidRDefault="000854BA" w:rsidP="00EB1BC1">
      <w:pPr>
        <w:pStyle w:val="ListParagraph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Feelings</w:t>
      </w:r>
      <w:r w:rsidR="00DE6648">
        <w:rPr>
          <w:color w:val="000000" w:themeColor="text1"/>
        </w:rPr>
        <w:t xml:space="preserve">, What were you thinking or feeling at the </w:t>
      </w:r>
      <w:r w:rsidR="00C71DA3">
        <w:rPr>
          <w:color w:val="000000" w:themeColor="text1"/>
        </w:rPr>
        <w:t>time?</w:t>
      </w:r>
    </w:p>
    <w:p w14:paraId="23C983E3" w14:textId="52158422" w:rsidR="000854BA" w:rsidRDefault="000854BA" w:rsidP="00EB1BC1">
      <w:pPr>
        <w:pStyle w:val="ListParagraph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Evaluation</w:t>
      </w:r>
      <w:r w:rsidR="007817D5">
        <w:rPr>
          <w:color w:val="000000" w:themeColor="text1"/>
        </w:rPr>
        <w:t>,</w:t>
      </w:r>
      <w:r w:rsidR="00AF1B43">
        <w:rPr>
          <w:color w:val="000000" w:themeColor="text1"/>
        </w:rPr>
        <w:t xml:space="preserve"> what was good or bad </w:t>
      </w:r>
      <w:r w:rsidR="00415609">
        <w:rPr>
          <w:color w:val="000000" w:themeColor="text1"/>
        </w:rPr>
        <w:t>about the experience.</w:t>
      </w:r>
    </w:p>
    <w:p w14:paraId="0FC6A09D" w14:textId="53F46754" w:rsidR="000854BA" w:rsidRDefault="000854BA" w:rsidP="00EB1BC1">
      <w:pPr>
        <w:pStyle w:val="ListParagraph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Analysis</w:t>
      </w:r>
      <w:r w:rsidR="00415609">
        <w:rPr>
          <w:color w:val="000000" w:themeColor="text1"/>
        </w:rPr>
        <w:t xml:space="preserve"> What</w:t>
      </w:r>
      <w:r w:rsidR="006F144D">
        <w:rPr>
          <w:color w:val="000000" w:themeColor="text1"/>
        </w:rPr>
        <w:t xml:space="preserve"> sense can you make of it.</w:t>
      </w:r>
    </w:p>
    <w:p w14:paraId="527CB1D4" w14:textId="46E174C4" w:rsidR="004B0889" w:rsidRDefault="004B0889" w:rsidP="00EB1BC1">
      <w:pPr>
        <w:pStyle w:val="ListParagraph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Conclusion</w:t>
      </w:r>
      <w:r w:rsidR="006F144D">
        <w:rPr>
          <w:color w:val="000000" w:themeColor="text1"/>
        </w:rPr>
        <w:t xml:space="preserve"> what else could you </w:t>
      </w:r>
      <w:r w:rsidR="00E02B68">
        <w:rPr>
          <w:color w:val="000000" w:themeColor="text1"/>
        </w:rPr>
        <w:t>have done</w:t>
      </w:r>
      <w:r w:rsidR="00C5564B">
        <w:rPr>
          <w:color w:val="000000" w:themeColor="text1"/>
        </w:rPr>
        <w:t>.</w:t>
      </w:r>
    </w:p>
    <w:p w14:paraId="52FA6C7D" w14:textId="52495387" w:rsidR="004B0889" w:rsidRDefault="004B0889" w:rsidP="00EB1BC1">
      <w:pPr>
        <w:pStyle w:val="ListParagraph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Action plan</w:t>
      </w:r>
      <w:r w:rsidR="00E02B68">
        <w:rPr>
          <w:color w:val="000000" w:themeColor="text1"/>
        </w:rPr>
        <w:t xml:space="preserve"> what would you do different </w:t>
      </w:r>
      <w:r w:rsidR="00C5564B">
        <w:rPr>
          <w:color w:val="000000" w:themeColor="text1"/>
        </w:rPr>
        <w:t>next time.</w:t>
      </w:r>
    </w:p>
    <w:p w14:paraId="62163117" w14:textId="49646B13" w:rsidR="00C5564B" w:rsidRDefault="00C5564B" w:rsidP="00C5564B">
      <w:pPr>
        <w:rPr>
          <w:color w:val="000000" w:themeColor="text1"/>
        </w:rPr>
      </w:pPr>
    </w:p>
    <w:p w14:paraId="2C6C9005" w14:textId="4900C003" w:rsidR="00C5564B" w:rsidRDefault="00C5564B" w:rsidP="00C5564B">
      <w:pPr>
        <w:rPr>
          <w:color w:val="000000" w:themeColor="text1"/>
        </w:rPr>
      </w:pPr>
      <w:r>
        <w:rPr>
          <w:color w:val="000000" w:themeColor="text1"/>
        </w:rPr>
        <w:t xml:space="preserve">Out of the two </w:t>
      </w:r>
      <w:r w:rsidR="00AE6269">
        <w:rPr>
          <w:color w:val="000000" w:themeColor="text1"/>
        </w:rPr>
        <w:t>I</w:t>
      </w:r>
      <w:r>
        <w:rPr>
          <w:color w:val="000000" w:themeColor="text1"/>
        </w:rPr>
        <w:t xml:space="preserve"> find the </w:t>
      </w:r>
      <w:r w:rsidR="00AE6269">
        <w:rPr>
          <w:color w:val="000000" w:themeColor="text1"/>
        </w:rPr>
        <w:t xml:space="preserve">four-level model simpler and suits castle leisure more than the </w:t>
      </w:r>
      <w:r w:rsidR="00D32A76">
        <w:rPr>
          <w:color w:val="000000" w:themeColor="text1"/>
        </w:rPr>
        <w:t>Gibbs model.</w:t>
      </w:r>
      <w:r w:rsidR="007D38D0">
        <w:rPr>
          <w:color w:val="000000" w:themeColor="text1"/>
        </w:rPr>
        <w:t xml:space="preserve"> The </w:t>
      </w:r>
      <w:r w:rsidR="00BD5636">
        <w:rPr>
          <w:color w:val="000000" w:themeColor="text1"/>
        </w:rPr>
        <w:t>Gibbs</w:t>
      </w:r>
      <w:r w:rsidR="007D38D0">
        <w:rPr>
          <w:color w:val="000000" w:themeColor="text1"/>
        </w:rPr>
        <w:t xml:space="preserve"> model I think is based around </w:t>
      </w:r>
      <w:r w:rsidR="00BD5636">
        <w:rPr>
          <w:color w:val="000000" w:themeColor="text1"/>
        </w:rPr>
        <w:t>a particular situation rather than a whole process.</w:t>
      </w:r>
    </w:p>
    <w:p w14:paraId="3CD3170B" w14:textId="1182CDF5" w:rsidR="005C1CC4" w:rsidRDefault="00681464" w:rsidP="00C5564B">
      <w:pPr>
        <w:rPr>
          <w:color w:val="000000" w:themeColor="text1"/>
        </w:rPr>
      </w:pPr>
      <w:r>
        <w:rPr>
          <w:color w:val="000000" w:themeColor="text1"/>
        </w:rPr>
        <w:t xml:space="preserve">We use all of this information gathered to evaluate </w:t>
      </w:r>
      <w:r w:rsidR="00BA31E1">
        <w:rPr>
          <w:color w:val="000000" w:themeColor="text1"/>
        </w:rPr>
        <w:t xml:space="preserve">the previous </w:t>
      </w:r>
      <w:r w:rsidR="00477513">
        <w:rPr>
          <w:color w:val="000000" w:themeColor="text1"/>
        </w:rPr>
        <w:t>year’s</w:t>
      </w:r>
      <w:r w:rsidR="00BA31E1">
        <w:rPr>
          <w:color w:val="000000" w:themeColor="text1"/>
        </w:rPr>
        <w:t xml:space="preserve"> programme, suggesting any improvements or changes to mentors. We also look at if a particular mentee will require further mentoring.</w:t>
      </w:r>
    </w:p>
    <w:p w14:paraId="07430D84" w14:textId="326A3C73" w:rsidR="00C07740" w:rsidRDefault="00C07740" w:rsidP="00C5564B">
      <w:pPr>
        <w:rPr>
          <w:color w:val="000000" w:themeColor="text1"/>
        </w:rPr>
      </w:pPr>
    </w:p>
    <w:p w14:paraId="309DC3CC" w14:textId="77777777" w:rsidR="00C07740" w:rsidRPr="00C5564B" w:rsidRDefault="00C07740" w:rsidP="00C5564B">
      <w:pPr>
        <w:rPr>
          <w:color w:val="000000" w:themeColor="text1"/>
        </w:rPr>
      </w:pPr>
    </w:p>
    <w:p w14:paraId="2AC99EC4" w14:textId="13DC83CF" w:rsidR="00756259" w:rsidRDefault="00756259" w:rsidP="004A0A99">
      <w:pPr>
        <w:rPr>
          <w:b/>
          <w:bCs/>
          <w:color w:val="auto"/>
          <w:u w:val="single"/>
        </w:rPr>
      </w:pPr>
    </w:p>
    <w:p w14:paraId="0DB959AE" w14:textId="1AB23042" w:rsidR="00756259" w:rsidRDefault="00756259" w:rsidP="004A0A99">
      <w:pPr>
        <w:rPr>
          <w:b/>
          <w:bCs/>
          <w:color w:val="auto"/>
          <w:u w:val="single"/>
        </w:rPr>
      </w:pPr>
    </w:p>
    <w:p w14:paraId="40F20D1C" w14:textId="20EDC50D" w:rsidR="00756259" w:rsidRDefault="00756259" w:rsidP="004A0A99">
      <w:pPr>
        <w:rPr>
          <w:b/>
          <w:bCs/>
          <w:color w:val="auto"/>
          <w:u w:val="single"/>
        </w:rPr>
      </w:pPr>
    </w:p>
    <w:p w14:paraId="5CAD45A8" w14:textId="7E56383C" w:rsidR="00756259" w:rsidRDefault="00756259" w:rsidP="004A0A99">
      <w:pPr>
        <w:rPr>
          <w:b/>
          <w:bCs/>
          <w:color w:val="auto"/>
          <w:u w:val="single"/>
        </w:rPr>
      </w:pPr>
    </w:p>
    <w:p w14:paraId="4CB85FD0" w14:textId="58409EE1" w:rsidR="00756259" w:rsidRDefault="00756259" w:rsidP="004A0A99">
      <w:pPr>
        <w:rPr>
          <w:b/>
          <w:bCs/>
          <w:color w:val="auto"/>
          <w:u w:val="single"/>
        </w:rPr>
      </w:pPr>
    </w:p>
    <w:sdt>
      <w:sdtPr>
        <w:rPr>
          <w:rFonts w:ascii="Arial" w:eastAsia="Calibri" w:hAnsi="Arial" w:cs="Times New Roman"/>
          <w:color w:val="1F497D"/>
          <w:sz w:val="22"/>
          <w:szCs w:val="22"/>
          <w:lang w:val="en-GB"/>
        </w:rPr>
        <w:id w:val="-328756204"/>
        <w:docPartObj>
          <w:docPartGallery w:val="Bibliographies"/>
          <w:docPartUnique/>
        </w:docPartObj>
      </w:sdtPr>
      <w:sdtContent>
        <w:p w14:paraId="0D87C41E" w14:textId="77777777" w:rsidR="00EF6188" w:rsidRDefault="00EF6188" w:rsidP="00EF618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6B26C54" w14:textId="7AE06786" w:rsidR="00EF6188" w:rsidRDefault="00EF6188" w:rsidP="00EF6188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BBC News, (2021). </w:t>
              </w:r>
              <w:r>
                <w:rPr>
                  <w:i/>
                  <w:iCs/>
                  <w:noProof/>
                  <w:lang w:val="en-US"/>
                </w:rPr>
                <w:t xml:space="preserve">Covid map: Global Coronavirus cases, deaths, vaccinations by country.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https://www.bbc.co.uk/news/world-51235105</w:t>
              </w:r>
              <w:r>
                <w:rPr>
                  <w:noProof/>
                  <w:lang w:val="en-US"/>
                </w:rPr>
                <w:br/>
                <w:t>[Accessed 16 January 2021].</w:t>
              </w:r>
            </w:p>
            <w:p w14:paraId="65F2C647" w14:textId="5B47B6CD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Bennett, J. L., (2006). An agenda for coaching-related research. </w:t>
              </w:r>
              <w:r>
                <w:rPr>
                  <w:i/>
                  <w:iCs/>
                  <w:noProof/>
                  <w:lang w:val="en-US"/>
                </w:rPr>
                <w:t xml:space="preserve">Coaching Psychology Journal, </w:t>
              </w:r>
              <w:r>
                <w:rPr>
                  <w:noProof/>
                  <w:lang w:val="en-US"/>
                </w:rPr>
                <w:t>58(4), pp. 240-249.</w:t>
              </w:r>
            </w:p>
            <w:p w14:paraId="2DAD83FC" w14:textId="58759C89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Bright HR, (2021). </w:t>
              </w:r>
              <w:r>
                <w:rPr>
                  <w:i/>
                  <w:iCs/>
                  <w:noProof/>
                  <w:lang w:val="en-US"/>
                </w:rPr>
                <w:t xml:space="preserve">What are the benefits of coaching and mentoring in the workplace?.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https://www.brighthr.com/articles/training/coaching-mentoring/benefits-of-coaching-and-mentoring-in-the-workplace/#:~:text=The%20benefits%20of%20coaching%20in%20the%20workplace&amp;text=A%20trained%20coach%20can%3A,confused%20during%20the%20coaching%20session</w:t>
              </w:r>
              <w:r>
                <w:rPr>
                  <w:noProof/>
                  <w:lang w:val="en-US"/>
                </w:rPr>
                <w:br/>
                <w:t>[Accessed 14 March 2021].</w:t>
              </w:r>
            </w:p>
            <w:p w14:paraId="74AD2D7D" w14:textId="181C809D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Britton, J., (2019). </w:t>
              </w:r>
              <w:r>
                <w:rPr>
                  <w:i/>
                  <w:iCs/>
                  <w:noProof/>
                  <w:lang w:val="en-US"/>
                </w:rPr>
                <w:t xml:space="preserve">Expanding the coaching conversation: group and team coaching, </w:t>
              </w:r>
              <w:r>
                <w:rPr>
                  <w:noProof/>
                  <w:lang w:val="en-US"/>
                </w:rPr>
                <w:t>Toronto: Emerald group publishing.</w:t>
              </w:r>
            </w:p>
            <w:p w14:paraId="32B71789" w14:textId="5130607A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Coach mentoring, (2020). </w:t>
              </w:r>
              <w:r>
                <w:rPr>
                  <w:i/>
                  <w:iCs/>
                  <w:noProof/>
                  <w:lang w:val="en-US"/>
                </w:rPr>
                <w:t xml:space="preserve">What’s the point of Executive Coaching?.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https://www.coachmentoring.co.uk/blog/2017/05/whats-the-point-of-executive-coaching/</w:t>
              </w:r>
              <w:r>
                <w:rPr>
                  <w:noProof/>
                  <w:lang w:val="en-US"/>
                </w:rPr>
                <w:br/>
                <w:t>[Accessed 14 March 2021].</w:t>
              </w:r>
            </w:p>
            <w:p w14:paraId="350EB7D0" w14:textId="0DAAC52E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Ehrich, L. &amp; Hansford, B., (1999). </w:t>
              </w:r>
              <w:r>
                <w:rPr>
                  <w:i/>
                  <w:iCs/>
                  <w:noProof/>
                  <w:lang w:val="en-US"/>
                </w:rPr>
                <w:t xml:space="preserve">Mentoring: Pros and cons for HRM, </w:t>
              </w:r>
              <w:r>
                <w:rPr>
                  <w:noProof/>
                  <w:lang w:val="en-US"/>
                </w:rPr>
                <w:t>s.l.: Asia Pacific Journal of Human Resources.</w:t>
              </w:r>
            </w:p>
            <w:p w14:paraId="10AE86A0" w14:textId="4E2B827D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Forbes, </w:t>
              </w:r>
              <w:r w:rsidR="0047751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2019</w:t>
              </w:r>
              <w:r w:rsidR="0047751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8 Tips For An Amazing Mentor Relationship.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https://www.forbes.com/sites/laurencebradford/2018/01/31/8-tips-for-an-amazing-mentor-relationship/?sh=2331bb3121e2</w:t>
              </w:r>
              <w:r>
                <w:rPr>
                  <w:noProof/>
                  <w:lang w:val="en-US"/>
                </w:rPr>
                <w:br/>
                <w:t>[Accessed 14 March 2021].</w:t>
              </w:r>
            </w:p>
            <w:p w14:paraId="126F565C" w14:textId="26265584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Forbes, </w:t>
              </w:r>
              <w:r w:rsidR="0047751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47751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Lack Of Trust Can Make Workplaces Sick And Dysfunctional.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https://www.forbes.com/sites/forbescoachescouncil/2019/10/24/lack-of-trust-can-make-workplaces-sick-and-dysfunctional/?sh=68bc566d44d1</w:t>
              </w:r>
              <w:r>
                <w:rPr>
                  <w:noProof/>
                  <w:lang w:val="en-US"/>
                </w:rPr>
                <w:br/>
                <w:t>[Accessed 14 March 2021].</w:t>
              </w:r>
            </w:p>
            <w:p w14:paraId="5450BDAB" w14:textId="748433F1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Gibbs, G., </w:t>
              </w:r>
              <w:r w:rsidR="0047751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1988</w:t>
              </w:r>
              <w:r w:rsidR="0047751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Learning by Doing: A guide to teaching and learning methods. </w:t>
              </w:r>
              <w:r>
                <w:rPr>
                  <w:noProof/>
                  <w:lang w:val="en-US"/>
                </w:rPr>
                <w:t>Oxford: Oxford Brookes University.</w:t>
              </w:r>
            </w:p>
            <w:p w14:paraId="38893671" w14:textId="6483C2BE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Grant, A. M., </w:t>
              </w:r>
              <w:r w:rsidR="0047751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2010</w:t>
              </w:r>
              <w:r w:rsidR="0047751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It Takes Time: A Stages of Change Perspective on the Adoption of Workplace Coaching Skills, </w:t>
              </w:r>
              <w:r>
                <w:rPr>
                  <w:noProof/>
                  <w:lang w:val="en-US"/>
                </w:rPr>
                <w:t>Sydney: Routledge.</w:t>
              </w:r>
            </w:p>
            <w:p w14:paraId="02FA676B" w14:textId="0F7F389E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ICF UK Chapter, </w:t>
              </w:r>
              <w:r w:rsidR="0047751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47751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Core competencies framework.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https://www.coachingfederation.org.uk/credentialing/icf-core-competencies</w:t>
              </w:r>
              <w:r>
                <w:rPr>
                  <w:noProof/>
                  <w:lang w:val="en-US"/>
                </w:rPr>
                <w:br/>
                <w:t>[Accessed 15 March 2021].</w:t>
              </w:r>
            </w:p>
            <w:p w14:paraId="5B5E2998" w14:textId="3ED7446A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Kirkpatrick, D. L., </w:t>
              </w:r>
              <w:r w:rsidR="0047751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2016</w:t>
              </w:r>
              <w:r w:rsidR="0047751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Evaluating Training Programs : the Four Levels. </w:t>
              </w:r>
              <w:r>
                <w:rPr>
                  <w:noProof/>
                  <w:lang w:val="en-US"/>
                </w:rPr>
                <w:t>San Francisco: Berrett-Koehle.</w:t>
              </w:r>
            </w:p>
            <w:p w14:paraId="466E8F20" w14:textId="39C1AB76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Mind tools, </w:t>
              </w:r>
              <w:r w:rsidR="0047751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47751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GROW Model of Coaching and Mentoring.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https://www.mindtools.com/pages/article/newLDR_89.htm</w:t>
              </w:r>
              <w:r>
                <w:rPr>
                  <w:noProof/>
                  <w:lang w:val="en-US"/>
                </w:rPr>
                <w:br/>
                <w:t>[Accessed 14 March 2021].</w:t>
              </w:r>
            </w:p>
            <w:p w14:paraId="1A75A67A" w14:textId="64425901" w:rsidR="00EF6188" w:rsidRDefault="00EF6188" w:rsidP="00EF618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Phil Morgan Coaching, </w:t>
              </w:r>
              <w:r w:rsidR="0047751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47751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Leardership Coaching.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https://www.philmorgancoaching.com/exec-coaching?gclid=EAIaIQobChMI8vHQlbjB7wIVJu_tCh1cJQe6EAAYAyAAEgKhM_D_BwE</w:t>
              </w:r>
              <w:r>
                <w:rPr>
                  <w:noProof/>
                  <w:lang w:val="en-US"/>
                </w:rPr>
                <w:br/>
                <w:t>[Accessed 10 March 2021].</w:t>
              </w:r>
            </w:p>
            <w:p w14:paraId="4CF062AA" w14:textId="77777777" w:rsidR="00EF6188" w:rsidRDefault="00EF6188" w:rsidP="00EF618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21C024B" w14:textId="4790C7F2" w:rsidR="00756259" w:rsidRDefault="00756259" w:rsidP="004A0A99">
      <w:pPr>
        <w:rPr>
          <w:b/>
          <w:bCs/>
          <w:color w:val="auto"/>
          <w:u w:val="single"/>
        </w:rPr>
      </w:pPr>
    </w:p>
    <w:p w14:paraId="18535A72" w14:textId="50C17E7C" w:rsidR="00756259" w:rsidRDefault="00756259" w:rsidP="004A0A99">
      <w:pPr>
        <w:rPr>
          <w:b/>
          <w:bCs/>
          <w:color w:val="auto"/>
          <w:u w:val="single"/>
        </w:rPr>
      </w:pPr>
    </w:p>
    <w:p w14:paraId="2A1E484B" w14:textId="66C838A4" w:rsidR="00756259" w:rsidRDefault="00756259" w:rsidP="004A0A99">
      <w:pPr>
        <w:rPr>
          <w:b/>
          <w:bCs/>
          <w:color w:val="auto"/>
          <w:u w:val="single"/>
        </w:rPr>
      </w:pPr>
    </w:p>
    <w:p w14:paraId="72D5883D" w14:textId="04D88BD8" w:rsidR="00756259" w:rsidRDefault="00756259" w:rsidP="004A0A99">
      <w:pPr>
        <w:rPr>
          <w:b/>
          <w:bCs/>
          <w:color w:val="auto"/>
          <w:u w:val="single"/>
        </w:rPr>
      </w:pPr>
    </w:p>
    <w:p w14:paraId="02797E5E" w14:textId="09F185AA" w:rsidR="00756259" w:rsidRDefault="00756259" w:rsidP="004A0A99">
      <w:pPr>
        <w:rPr>
          <w:b/>
          <w:bCs/>
          <w:color w:val="auto"/>
          <w:u w:val="single"/>
        </w:rPr>
      </w:pPr>
    </w:p>
    <w:p w14:paraId="11A17001" w14:textId="79528508" w:rsidR="00756259" w:rsidRDefault="00756259" w:rsidP="004A0A99">
      <w:pPr>
        <w:rPr>
          <w:b/>
          <w:bCs/>
          <w:color w:val="auto"/>
          <w:u w:val="single"/>
        </w:rPr>
      </w:pPr>
    </w:p>
    <w:p w14:paraId="6DC67B14" w14:textId="726C978A" w:rsidR="00756259" w:rsidRDefault="00756259" w:rsidP="004A0A99">
      <w:pPr>
        <w:rPr>
          <w:b/>
          <w:bCs/>
          <w:color w:val="auto"/>
          <w:u w:val="single"/>
        </w:rPr>
      </w:pPr>
    </w:p>
    <w:p w14:paraId="4AFE6AEA" w14:textId="1D586E7F" w:rsidR="00756259" w:rsidRDefault="00756259" w:rsidP="004A0A99">
      <w:pPr>
        <w:rPr>
          <w:b/>
          <w:bCs/>
          <w:color w:val="auto"/>
          <w:u w:val="single"/>
        </w:rPr>
      </w:pPr>
    </w:p>
    <w:p w14:paraId="6493CFA8" w14:textId="159251DA" w:rsidR="00756259" w:rsidRDefault="00756259" w:rsidP="004A0A99">
      <w:pPr>
        <w:rPr>
          <w:b/>
          <w:bCs/>
          <w:color w:val="auto"/>
          <w:u w:val="single"/>
        </w:rPr>
      </w:pPr>
    </w:p>
    <w:p w14:paraId="295AC84D" w14:textId="1AC2FCFA" w:rsidR="00756259" w:rsidRDefault="00756259" w:rsidP="004A0A99">
      <w:pPr>
        <w:rPr>
          <w:b/>
          <w:bCs/>
          <w:color w:val="auto"/>
          <w:u w:val="single"/>
        </w:rPr>
      </w:pPr>
    </w:p>
    <w:p w14:paraId="456FD5D7" w14:textId="0B52A06B" w:rsidR="00756259" w:rsidRDefault="00756259" w:rsidP="004A0A99">
      <w:pPr>
        <w:rPr>
          <w:b/>
          <w:bCs/>
          <w:color w:val="auto"/>
          <w:u w:val="single"/>
        </w:rPr>
      </w:pPr>
    </w:p>
    <w:p w14:paraId="7BE0E662" w14:textId="7DF342AC" w:rsidR="00756259" w:rsidRDefault="00756259" w:rsidP="004A0A99">
      <w:pPr>
        <w:rPr>
          <w:b/>
          <w:bCs/>
          <w:color w:val="auto"/>
          <w:u w:val="single"/>
        </w:rPr>
      </w:pPr>
    </w:p>
    <w:p w14:paraId="7851B119" w14:textId="71040C95" w:rsidR="00756259" w:rsidRDefault="00756259" w:rsidP="004A0A99">
      <w:pPr>
        <w:rPr>
          <w:b/>
          <w:bCs/>
          <w:color w:val="auto"/>
          <w:u w:val="single"/>
        </w:rPr>
      </w:pPr>
    </w:p>
    <w:p w14:paraId="43639DC0" w14:textId="5FA79EB2" w:rsidR="00756259" w:rsidRDefault="00756259" w:rsidP="004A0A99">
      <w:pPr>
        <w:rPr>
          <w:b/>
          <w:bCs/>
          <w:color w:val="auto"/>
          <w:u w:val="single"/>
        </w:rPr>
      </w:pPr>
    </w:p>
    <w:p w14:paraId="3C800B99" w14:textId="1749CCDE" w:rsidR="00756259" w:rsidRDefault="00756259" w:rsidP="004A0A99">
      <w:pPr>
        <w:rPr>
          <w:b/>
          <w:bCs/>
          <w:color w:val="auto"/>
          <w:u w:val="single"/>
        </w:rPr>
      </w:pPr>
    </w:p>
    <w:p w14:paraId="054523CA" w14:textId="487AA644" w:rsidR="00756259" w:rsidRDefault="00756259" w:rsidP="004A0A99">
      <w:pPr>
        <w:rPr>
          <w:b/>
          <w:bCs/>
          <w:color w:val="auto"/>
          <w:u w:val="single"/>
        </w:rPr>
      </w:pPr>
    </w:p>
    <w:p w14:paraId="24496D26" w14:textId="2FED1A9B" w:rsidR="00756259" w:rsidRDefault="00756259" w:rsidP="004A0A99">
      <w:pPr>
        <w:rPr>
          <w:b/>
          <w:bCs/>
          <w:color w:val="auto"/>
          <w:u w:val="single"/>
        </w:rPr>
      </w:pPr>
    </w:p>
    <w:p w14:paraId="362270F2" w14:textId="6253B613" w:rsidR="00756259" w:rsidRDefault="00756259" w:rsidP="004A0A99">
      <w:pPr>
        <w:rPr>
          <w:b/>
          <w:bCs/>
          <w:color w:val="auto"/>
          <w:u w:val="single"/>
        </w:rPr>
      </w:pPr>
    </w:p>
    <w:p w14:paraId="407CDFA7" w14:textId="119CE0F6" w:rsidR="00756259" w:rsidRDefault="00756259" w:rsidP="004A0A99">
      <w:pPr>
        <w:rPr>
          <w:b/>
          <w:bCs/>
          <w:color w:val="auto"/>
          <w:u w:val="single"/>
        </w:rPr>
      </w:pPr>
    </w:p>
    <w:p w14:paraId="4A6F084C" w14:textId="77777777" w:rsidR="00756259" w:rsidRDefault="00756259" w:rsidP="004A0A99">
      <w:pPr>
        <w:rPr>
          <w:b/>
          <w:bCs/>
          <w:color w:val="auto"/>
          <w:u w:val="single"/>
        </w:rPr>
      </w:pPr>
    </w:p>
    <w:sectPr w:rsidR="00756259" w:rsidSect="00D17D45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8353E" w14:textId="77777777" w:rsidR="00860F22" w:rsidRDefault="00860F22" w:rsidP="004E3802">
      <w:r>
        <w:separator/>
      </w:r>
    </w:p>
  </w:endnote>
  <w:endnote w:type="continuationSeparator" w:id="0">
    <w:p w14:paraId="5CE709EC" w14:textId="77777777" w:rsidR="00860F22" w:rsidRDefault="00860F22" w:rsidP="004E3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4ED73C" w14:textId="77777777" w:rsidR="00860F22" w:rsidRDefault="00860F22" w:rsidP="004E3802">
      <w:r>
        <w:separator/>
      </w:r>
    </w:p>
  </w:footnote>
  <w:footnote w:type="continuationSeparator" w:id="0">
    <w:p w14:paraId="37DF660B" w14:textId="77777777" w:rsidR="00860F22" w:rsidRDefault="00860F22" w:rsidP="004E3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90D7D"/>
    <w:multiLevelType w:val="hybridMultilevel"/>
    <w:tmpl w:val="3434F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95F"/>
    <w:multiLevelType w:val="hybridMultilevel"/>
    <w:tmpl w:val="BD88B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04D46"/>
    <w:multiLevelType w:val="hybridMultilevel"/>
    <w:tmpl w:val="2086F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20C16"/>
    <w:multiLevelType w:val="hybridMultilevel"/>
    <w:tmpl w:val="A9940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35BC8"/>
    <w:multiLevelType w:val="hybridMultilevel"/>
    <w:tmpl w:val="9D8A3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E5A0E"/>
    <w:multiLevelType w:val="hybridMultilevel"/>
    <w:tmpl w:val="1F880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510DC"/>
    <w:multiLevelType w:val="hybridMultilevel"/>
    <w:tmpl w:val="75300C38"/>
    <w:lvl w:ilvl="0" w:tplc="F4B8F5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DA42CD"/>
    <w:multiLevelType w:val="hybridMultilevel"/>
    <w:tmpl w:val="0C6CDF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89847CD"/>
    <w:multiLevelType w:val="hybridMultilevel"/>
    <w:tmpl w:val="972E5A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D3BA8"/>
    <w:multiLevelType w:val="hybridMultilevel"/>
    <w:tmpl w:val="9A38D4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942C31"/>
    <w:multiLevelType w:val="hybridMultilevel"/>
    <w:tmpl w:val="3D204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B6B69"/>
    <w:multiLevelType w:val="hybridMultilevel"/>
    <w:tmpl w:val="E6F02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02297"/>
    <w:multiLevelType w:val="hybridMultilevel"/>
    <w:tmpl w:val="475AD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626B45"/>
    <w:multiLevelType w:val="hybridMultilevel"/>
    <w:tmpl w:val="E71EF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3B3B71"/>
    <w:multiLevelType w:val="hybridMultilevel"/>
    <w:tmpl w:val="50D0C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1148D2"/>
    <w:multiLevelType w:val="hybridMultilevel"/>
    <w:tmpl w:val="BD749A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52855"/>
    <w:multiLevelType w:val="hybridMultilevel"/>
    <w:tmpl w:val="084C9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439B0"/>
    <w:multiLevelType w:val="hybridMultilevel"/>
    <w:tmpl w:val="83B2D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BE36C4"/>
    <w:multiLevelType w:val="hybridMultilevel"/>
    <w:tmpl w:val="6BBEEB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3F9027C4"/>
    <w:multiLevelType w:val="hybridMultilevel"/>
    <w:tmpl w:val="67D60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43C71"/>
    <w:multiLevelType w:val="hybridMultilevel"/>
    <w:tmpl w:val="EFE47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774817"/>
    <w:multiLevelType w:val="hybridMultilevel"/>
    <w:tmpl w:val="DAA80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03139"/>
    <w:multiLevelType w:val="multilevel"/>
    <w:tmpl w:val="091CCC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8050270"/>
    <w:multiLevelType w:val="hybridMultilevel"/>
    <w:tmpl w:val="58A2B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651EC0"/>
    <w:multiLevelType w:val="hybridMultilevel"/>
    <w:tmpl w:val="D2E63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203AC"/>
    <w:multiLevelType w:val="hybridMultilevel"/>
    <w:tmpl w:val="3E1AB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D13C6"/>
    <w:multiLevelType w:val="hybridMultilevel"/>
    <w:tmpl w:val="770C9C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7E3000"/>
    <w:multiLevelType w:val="hybridMultilevel"/>
    <w:tmpl w:val="48509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0F0691"/>
    <w:multiLevelType w:val="hybridMultilevel"/>
    <w:tmpl w:val="227A2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190287"/>
    <w:multiLevelType w:val="hybridMultilevel"/>
    <w:tmpl w:val="58E81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476A79"/>
    <w:multiLevelType w:val="hybridMultilevel"/>
    <w:tmpl w:val="333CF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7D6725"/>
    <w:multiLevelType w:val="hybridMultilevel"/>
    <w:tmpl w:val="9ADED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5F049E"/>
    <w:multiLevelType w:val="hybridMultilevel"/>
    <w:tmpl w:val="B0461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B743C"/>
    <w:multiLevelType w:val="hybridMultilevel"/>
    <w:tmpl w:val="D250D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BF37BE"/>
    <w:multiLevelType w:val="hybridMultilevel"/>
    <w:tmpl w:val="4AEA5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5414FE"/>
    <w:multiLevelType w:val="hybridMultilevel"/>
    <w:tmpl w:val="2ACA0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9F3621"/>
    <w:multiLevelType w:val="hybridMultilevel"/>
    <w:tmpl w:val="B798F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667EF4"/>
    <w:multiLevelType w:val="hybridMultilevel"/>
    <w:tmpl w:val="7F844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582CAF"/>
    <w:multiLevelType w:val="hybridMultilevel"/>
    <w:tmpl w:val="F3E4F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EE09B3"/>
    <w:multiLevelType w:val="hybridMultilevel"/>
    <w:tmpl w:val="7A545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924D5B"/>
    <w:multiLevelType w:val="hybridMultilevel"/>
    <w:tmpl w:val="5E707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9"/>
  </w:num>
  <w:num w:numId="3">
    <w:abstractNumId w:val="18"/>
  </w:num>
  <w:num w:numId="4">
    <w:abstractNumId w:val="0"/>
  </w:num>
  <w:num w:numId="5">
    <w:abstractNumId w:val="23"/>
  </w:num>
  <w:num w:numId="6">
    <w:abstractNumId w:val="32"/>
  </w:num>
  <w:num w:numId="7">
    <w:abstractNumId w:val="9"/>
  </w:num>
  <w:num w:numId="8">
    <w:abstractNumId w:val="2"/>
  </w:num>
  <w:num w:numId="9">
    <w:abstractNumId w:val="38"/>
  </w:num>
  <w:num w:numId="10">
    <w:abstractNumId w:val="17"/>
  </w:num>
  <w:num w:numId="11">
    <w:abstractNumId w:val="19"/>
  </w:num>
  <w:num w:numId="12">
    <w:abstractNumId w:val="21"/>
  </w:num>
  <w:num w:numId="13">
    <w:abstractNumId w:val="40"/>
  </w:num>
  <w:num w:numId="14">
    <w:abstractNumId w:val="13"/>
  </w:num>
  <w:num w:numId="15">
    <w:abstractNumId w:val="37"/>
  </w:num>
  <w:num w:numId="16">
    <w:abstractNumId w:val="30"/>
  </w:num>
  <w:num w:numId="17">
    <w:abstractNumId w:val="6"/>
  </w:num>
  <w:num w:numId="18">
    <w:abstractNumId w:val="22"/>
  </w:num>
  <w:num w:numId="19">
    <w:abstractNumId w:val="31"/>
  </w:num>
  <w:num w:numId="20">
    <w:abstractNumId w:val="27"/>
  </w:num>
  <w:num w:numId="21">
    <w:abstractNumId w:val="10"/>
  </w:num>
  <w:num w:numId="22">
    <w:abstractNumId w:val="26"/>
  </w:num>
  <w:num w:numId="23">
    <w:abstractNumId w:val="15"/>
  </w:num>
  <w:num w:numId="24">
    <w:abstractNumId w:val="35"/>
  </w:num>
  <w:num w:numId="25">
    <w:abstractNumId w:val="7"/>
  </w:num>
  <w:num w:numId="26">
    <w:abstractNumId w:val="29"/>
  </w:num>
  <w:num w:numId="27">
    <w:abstractNumId w:val="33"/>
  </w:num>
  <w:num w:numId="28">
    <w:abstractNumId w:val="1"/>
  </w:num>
  <w:num w:numId="29">
    <w:abstractNumId w:val="14"/>
  </w:num>
  <w:num w:numId="30">
    <w:abstractNumId w:val="25"/>
  </w:num>
  <w:num w:numId="31">
    <w:abstractNumId w:val="16"/>
  </w:num>
  <w:num w:numId="32">
    <w:abstractNumId w:val="11"/>
  </w:num>
  <w:num w:numId="33">
    <w:abstractNumId w:val="28"/>
  </w:num>
  <w:num w:numId="34">
    <w:abstractNumId w:val="20"/>
  </w:num>
  <w:num w:numId="35">
    <w:abstractNumId w:val="5"/>
  </w:num>
  <w:num w:numId="36">
    <w:abstractNumId w:val="8"/>
  </w:num>
  <w:num w:numId="37">
    <w:abstractNumId w:val="12"/>
  </w:num>
  <w:num w:numId="38">
    <w:abstractNumId w:val="4"/>
  </w:num>
  <w:num w:numId="39">
    <w:abstractNumId w:val="24"/>
  </w:num>
  <w:num w:numId="40">
    <w:abstractNumId w:val="34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2BC"/>
    <w:rsid w:val="0000026C"/>
    <w:rsid w:val="000015A2"/>
    <w:rsid w:val="00003D51"/>
    <w:rsid w:val="000040A2"/>
    <w:rsid w:val="00004E07"/>
    <w:rsid w:val="00006096"/>
    <w:rsid w:val="000062F5"/>
    <w:rsid w:val="000064CD"/>
    <w:rsid w:val="0001266D"/>
    <w:rsid w:val="0001338B"/>
    <w:rsid w:val="00014209"/>
    <w:rsid w:val="0002166A"/>
    <w:rsid w:val="000231FD"/>
    <w:rsid w:val="00023D2F"/>
    <w:rsid w:val="000250C6"/>
    <w:rsid w:val="00026F5C"/>
    <w:rsid w:val="00027DED"/>
    <w:rsid w:val="000356BE"/>
    <w:rsid w:val="00035B2D"/>
    <w:rsid w:val="00042659"/>
    <w:rsid w:val="000435FE"/>
    <w:rsid w:val="00045F50"/>
    <w:rsid w:val="00046F6D"/>
    <w:rsid w:val="0005116A"/>
    <w:rsid w:val="0005251D"/>
    <w:rsid w:val="000535C4"/>
    <w:rsid w:val="00053F5F"/>
    <w:rsid w:val="000546E6"/>
    <w:rsid w:val="00065319"/>
    <w:rsid w:val="00066095"/>
    <w:rsid w:val="00066BBA"/>
    <w:rsid w:val="000705E2"/>
    <w:rsid w:val="0007097A"/>
    <w:rsid w:val="00070BB2"/>
    <w:rsid w:val="00070EEF"/>
    <w:rsid w:val="000723B7"/>
    <w:rsid w:val="00072DC7"/>
    <w:rsid w:val="000733F2"/>
    <w:rsid w:val="00075156"/>
    <w:rsid w:val="000758CC"/>
    <w:rsid w:val="000811A3"/>
    <w:rsid w:val="0008203F"/>
    <w:rsid w:val="00082B4F"/>
    <w:rsid w:val="0008335F"/>
    <w:rsid w:val="000854BA"/>
    <w:rsid w:val="00087FC0"/>
    <w:rsid w:val="0009570E"/>
    <w:rsid w:val="000A430F"/>
    <w:rsid w:val="000B080C"/>
    <w:rsid w:val="000B19CC"/>
    <w:rsid w:val="000B2C4B"/>
    <w:rsid w:val="000B7B7C"/>
    <w:rsid w:val="000C0968"/>
    <w:rsid w:val="000C0E5E"/>
    <w:rsid w:val="000C3630"/>
    <w:rsid w:val="000C63DF"/>
    <w:rsid w:val="000D38B3"/>
    <w:rsid w:val="000D5AF9"/>
    <w:rsid w:val="000D711F"/>
    <w:rsid w:val="000E5FD9"/>
    <w:rsid w:val="000E6610"/>
    <w:rsid w:val="000F0059"/>
    <w:rsid w:val="000F169F"/>
    <w:rsid w:val="000F1978"/>
    <w:rsid w:val="000F4B91"/>
    <w:rsid w:val="000F6B77"/>
    <w:rsid w:val="000F6F20"/>
    <w:rsid w:val="00101843"/>
    <w:rsid w:val="00102C44"/>
    <w:rsid w:val="001044DF"/>
    <w:rsid w:val="00104B4F"/>
    <w:rsid w:val="00105AC8"/>
    <w:rsid w:val="00105E8B"/>
    <w:rsid w:val="00106820"/>
    <w:rsid w:val="00111BA0"/>
    <w:rsid w:val="00112BA7"/>
    <w:rsid w:val="00113503"/>
    <w:rsid w:val="00114C74"/>
    <w:rsid w:val="001153A1"/>
    <w:rsid w:val="00115EAC"/>
    <w:rsid w:val="00117C53"/>
    <w:rsid w:val="001213CE"/>
    <w:rsid w:val="0012321D"/>
    <w:rsid w:val="00123E55"/>
    <w:rsid w:val="00124338"/>
    <w:rsid w:val="0012499E"/>
    <w:rsid w:val="001259F4"/>
    <w:rsid w:val="00131E70"/>
    <w:rsid w:val="00131FC8"/>
    <w:rsid w:val="00132ED0"/>
    <w:rsid w:val="001332FE"/>
    <w:rsid w:val="001336A5"/>
    <w:rsid w:val="00134B28"/>
    <w:rsid w:val="00135E51"/>
    <w:rsid w:val="00135FD2"/>
    <w:rsid w:val="00137BAB"/>
    <w:rsid w:val="00137EA4"/>
    <w:rsid w:val="00143AB9"/>
    <w:rsid w:val="00145879"/>
    <w:rsid w:val="00145BE8"/>
    <w:rsid w:val="00145C97"/>
    <w:rsid w:val="00155A08"/>
    <w:rsid w:val="0015683A"/>
    <w:rsid w:val="00160089"/>
    <w:rsid w:val="0016061E"/>
    <w:rsid w:val="001611BC"/>
    <w:rsid w:val="0016522E"/>
    <w:rsid w:val="001668EF"/>
    <w:rsid w:val="0017008D"/>
    <w:rsid w:val="001726C2"/>
    <w:rsid w:val="00172CF3"/>
    <w:rsid w:val="001737E0"/>
    <w:rsid w:val="00173BAF"/>
    <w:rsid w:val="00175E24"/>
    <w:rsid w:val="00181448"/>
    <w:rsid w:val="00182291"/>
    <w:rsid w:val="00183487"/>
    <w:rsid w:val="001835B6"/>
    <w:rsid w:val="00183635"/>
    <w:rsid w:val="00184361"/>
    <w:rsid w:val="00185E3E"/>
    <w:rsid w:val="00195CA3"/>
    <w:rsid w:val="00195D0B"/>
    <w:rsid w:val="001968C1"/>
    <w:rsid w:val="00197448"/>
    <w:rsid w:val="001A0085"/>
    <w:rsid w:val="001A0196"/>
    <w:rsid w:val="001A164D"/>
    <w:rsid w:val="001A216C"/>
    <w:rsid w:val="001A58AA"/>
    <w:rsid w:val="001B0C24"/>
    <w:rsid w:val="001B0D38"/>
    <w:rsid w:val="001B2901"/>
    <w:rsid w:val="001B2C4D"/>
    <w:rsid w:val="001B5CA1"/>
    <w:rsid w:val="001B66CB"/>
    <w:rsid w:val="001B6A9E"/>
    <w:rsid w:val="001B7319"/>
    <w:rsid w:val="001B78C4"/>
    <w:rsid w:val="001B7A49"/>
    <w:rsid w:val="001B7FB7"/>
    <w:rsid w:val="001C0AEB"/>
    <w:rsid w:val="001C0BB3"/>
    <w:rsid w:val="001C4FFA"/>
    <w:rsid w:val="001C6936"/>
    <w:rsid w:val="001C6D2B"/>
    <w:rsid w:val="001D2C2C"/>
    <w:rsid w:val="001D2C74"/>
    <w:rsid w:val="001D46A1"/>
    <w:rsid w:val="001E177F"/>
    <w:rsid w:val="001E32D0"/>
    <w:rsid w:val="001E75E8"/>
    <w:rsid w:val="001F49CF"/>
    <w:rsid w:val="001F606B"/>
    <w:rsid w:val="001F745E"/>
    <w:rsid w:val="002012B9"/>
    <w:rsid w:val="00203183"/>
    <w:rsid w:val="0020538C"/>
    <w:rsid w:val="00210423"/>
    <w:rsid w:val="00210BD0"/>
    <w:rsid w:val="0021127D"/>
    <w:rsid w:val="00211506"/>
    <w:rsid w:val="00211595"/>
    <w:rsid w:val="0021525E"/>
    <w:rsid w:val="00220DA2"/>
    <w:rsid w:val="0022176A"/>
    <w:rsid w:val="00221EFD"/>
    <w:rsid w:val="00223813"/>
    <w:rsid w:val="00223ACE"/>
    <w:rsid w:val="002258CA"/>
    <w:rsid w:val="00226927"/>
    <w:rsid w:val="00230028"/>
    <w:rsid w:val="00230E39"/>
    <w:rsid w:val="0023139E"/>
    <w:rsid w:val="002336BA"/>
    <w:rsid w:val="00234CCE"/>
    <w:rsid w:val="00235B9D"/>
    <w:rsid w:val="00235DB6"/>
    <w:rsid w:val="0024070F"/>
    <w:rsid w:val="00243280"/>
    <w:rsid w:val="00243C9A"/>
    <w:rsid w:val="00243FDF"/>
    <w:rsid w:val="00250BBB"/>
    <w:rsid w:val="0025548E"/>
    <w:rsid w:val="0025600F"/>
    <w:rsid w:val="00256928"/>
    <w:rsid w:val="002624A6"/>
    <w:rsid w:val="0026292D"/>
    <w:rsid w:val="00265274"/>
    <w:rsid w:val="002718CC"/>
    <w:rsid w:val="00273A4E"/>
    <w:rsid w:val="00274D56"/>
    <w:rsid w:val="002773B8"/>
    <w:rsid w:val="0028045C"/>
    <w:rsid w:val="00280FB5"/>
    <w:rsid w:val="002835D6"/>
    <w:rsid w:val="00284FCD"/>
    <w:rsid w:val="002869B2"/>
    <w:rsid w:val="002875ED"/>
    <w:rsid w:val="002878D9"/>
    <w:rsid w:val="00287D94"/>
    <w:rsid w:val="00293548"/>
    <w:rsid w:val="00293C52"/>
    <w:rsid w:val="00294D65"/>
    <w:rsid w:val="002958C4"/>
    <w:rsid w:val="002A1F2E"/>
    <w:rsid w:val="002A3DC1"/>
    <w:rsid w:val="002A511F"/>
    <w:rsid w:val="002B0D08"/>
    <w:rsid w:val="002B33BC"/>
    <w:rsid w:val="002B4A00"/>
    <w:rsid w:val="002B4A08"/>
    <w:rsid w:val="002C043B"/>
    <w:rsid w:val="002C1468"/>
    <w:rsid w:val="002C2D30"/>
    <w:rsid w:val="002C341F"/>
    <w:rsid w:val="002C3865"/>
    <w:rsid w:val="002C3B31"/>
    <w:rsid w:val="002C4C62"/>
    <w:rsid w:val="002C4D3B"/>
    <w:rsid w:val="002C585D"/>
    <w:rsid w:val="002C76A1"/>
    <w:rsid w:val="002C7F31"/>
    <w:rsid w:val="002D1166"/>
    <w:rsid w:val="002D39E1"/>
    <w:rsid w:val="002D541B"/>
    <w:rsid w:val="002D6EFA"/>
    <w:rsid w:val="002D7478"/>
    <w:rsid w:val="002E5A18"/>
    <w:rsid w:val="002E5DB2"/>
    <w:rsid w:val="002F0A00"/>
    <w:rsid w:val="002F681C"/>
    <w:rsid w:val="00302518"/>
    <w:rsid w:val="00302EC8"/>
    <w:rsid w:val="00305593"/>
    <w:rsid w:val="00305DDD"/>
    <w:rsid w:val="00306263"/>
    <w:rsid w:val="003067B5"/>
    <w:rsid w:val="00306BA8"/>
    <w:rsid w:val="00307918"/>
    <w:rsid w:val="0031176D"/>
    <w:rsid w:val="00311FB4"/>
    <w:rsid w:val="00312127"/>
    <w:rsid w:val="00321629"/>
    <w:rsid w:val="0032491B"/>
    <w:rsid w:val="003249CD"/>
    <w:rsid w:val="0033084E"/>
    <w:rsid w:val="003328D6"/>
    <w:rsid w:val="00334802"/>
    <w:rsid w:val="00337839"/>
    <w:rsid w:val="0034190A"/>
    <w:rsid w:val="00343E4D"/>
    <w:rsid w:val="00345171"/>
    <w:rsid w:val="00346080"/>
    <w:rsid w:val="003477D7"/>
    <w:rsid w:val="0035074D"/>
    <w:rsid w:val="003574FC"/>
    <w:rsid w:val="00364230"/>
    <w:rsid w:val="00364ECC"/>
    <w:rsid w:val="0036553B"/>
    <w:rsid w:val="00366C94"/>
    <w:rsid w:val="0036746F"/>
    <w:rsid w:val="003678B8"/>
    <w:rsid w:val="00367EAE"/>
    <w:rsid w:val="00373310"/>
    <w:rsid w:val="003745DF"/>
    <w:rsid w:val="00376622"/>
    <w:rsid w:val="0038278F"/>
    <w:rsid w:val="00382E2E"/>
    <w:rsid w:val="0038772D"/>
    <w:rsid w:val="003903A1"/>
    <w:rsid w:val="003943B5"/>
    <w:rsid w:val="00396085"/>
    <w:rsid w:val="0039683E"/>
    <w:rsid w:val="003A09B4"/>
    <w:rsid w:val="003A1BA7"/>
    <w:rsid w:val="003A20B2"/>
    <w:rsid w:val="003A44C5"/>
    <w:rsid w:val="003A5063"/>
    <w:rsid w:val="003A784A"/>
    <w:rsid w:val="003B38BD"/>
    <w:rsid w:val="003B52C7"/>
    <w:rsid w:val="003B548C"/>
    <w:rsid w:val="003B7129"/>
    <w:rsid w:val="003C182D"/>
    <w:rsid w:val="003C251A"/>
    <w:rsid w:val="003C2A74"/>
    <w:rsid w:val="003C70B3"/>
    <w:rsid w:val="003D1094"/>
    <w:rsid w:val="003D43A8"/>
    <w:rsid w:val="003D4C4C"/>
    <w:rsid w:val="003D786A"/>
    <w:rsid w:val="003E0451"/>
    <w:rsid w:val="003E2E64"/>
    <w:rsid w:val="003F1899"/>
    <w:rsid w:val="003F21B2"/>
    <w:rsid w:val="003F531D"/>
    <w:rsid w:val="003F684C"/>
    <w:rsid w:val="00401A2A"/>
    <w:rsid w:val="00404B2F"/>
    <w:rsid w:val="0040560A"/>
    <w:rsid w:val="00405F2F"/>
    <w:rsid w:val="00407054"/>
    <w:rsid w:val="00407253"/>
    <w:rsid w:val="004104ED"/>
    <w:rsid w:val="0041483A"/>
    <w:rsid w:val="00414C33"/>
    <w:rsid w:val="00415609"/>
    <w:rsid w:val="004165A0"/>
    <w:rsid w:val="0042128F"/>
    <w:rsid w:val="00427511"/>
    <w:rsid w:val="004342F7"/>
    <w:rsid w:val="004356EB"/>
    <w:rsid w:val="00435C3C"/>
    <w:rsid w:val="0043625D"/>
    <w:rsid w:val="004372C5"/>
    <w:rsid w:val="00437FE4"/>
    <w:rsid w:val="00440C3D"/>
    <w:rsid w:val="00442062"/>
    <w:rsid w:val="004423E8"/>
    <w:rsid w:val="0044754F"/>
    <w:rsid w:val="0045007E"/>
    <w:rsid w:val="00451905"/>
    <w:rsid w:val="004532D4"/>
    <w:rsid w:val="0045476D"/>
    <w:rsid w:val="0045535E"/>
    <w:rsid w:val="004571B6"/>
    <w:rsid w:val="00457ABF"/>
    <w:rsid w:val="00460F9E"/>
    <w:rsid w:val="004615D0"/>
    <w:rsid w:val="00461855"/>
    <w:rsid w:val="00462141"/>
    <w:rsid w:val="00464707"/>
    <w:rsid w:val="004709FE"/>
    <w:rsid w:val="004716CD"/>
    <w:rsid w:val="00472491"/>
    <w:rsid w:val="0047283D"/>
    <w:rsid w:val="0047440A"/>
    <w:rsid w:val="00475B5A"/>
    <w:rsid w:val="00476B22"/>
    <w:rsid w:val="00477513"/>
    <w:rsid w:val="004809BA"/>
    <w:rsid w:val="0048123A"/>
    <w:rsid w:val="0048203E"/>
    <w:rsid w:val="00484D68"/>
    <w:rsid w:val="0048531F"/>
    <w:rsid w:val="0048741A"/>
    <w:rsid w:val="0049238B"/>
    <w:rsid w:val="00496D8F"/>
    <w:rsid w:val="004A0033"/>
    <w:rsid w:val="004A0796"/>
    <w:rsid w:val="004A0A99"/>
    <w:rsid w:val="004A234C"/>
    <w:rsid w:val="004A506F"/>
    <w:rsid w:val="004B0889"/>
    <w:rsid w:val="004B56B3"/>
    <w:rsid w:val="004C2379"/>
    <w:rsid w:val="004C7B00"/>
    <w:rsid w:val="004D00BE"/>
    <w:rsid w:val="004D0362"/>
    <w:rsid w:val="004D3379"/>
    <w:rsid w:val="004D41B0"/>
    <w:rsid w:val="004D7B38"/>
    <w:rsid w:val="004E14CE"/>
    <w:rsid w:val="004E154B"/>
    <w:rsid w:val="004E23FA"/>
    <w:rsid w:val="004E2668"/>
    <w:rsid w:val="004E2CAF"/>
    <w:rsid w:val="004E3802"/>
    <w:rsid w:val="004E74C2"/>
    <w:rsid w:val="004E79AD"/>
    <w:rsid w:val="004F039A"/>
    <w:rsid w:val="004F4057"/>
    <w:rsid w:val="004F4C7D"/>
    <w:rsid w:val="004F5E5F"/>
    <w:rsid w:val="0050020F"/>
    <w:rsid w:val="00500889"/>
    <w:rsid w:val="00500D78"/>
    <w:rsid w:val="005047EA"/>
    <w:rsid w:val="00507643"/>
    <w:rsid w:val="00507877"/>
    <w:rsid w:val="00507E86"/>
    <w:rsid w:val="0051534E"/>
    <w:rsid w:val="00515690"/>
    <w:rsid w:val="005156EE"/>
    <w:rsid w:val="00515AFD"/>
    <w:rsid w:val="00520BFC"/>
    <w:rsid w:val="0052105E"/>
    <w:rsid w:val="00521A7B"/>
    <w:rsid w:val="0052212C"/>
    <w:rsid w:val="00523A34"/>
    <w:rsid w:val="00523B67"/>
    <w:rsid w:val="00526B6A"/>
    <w:rsid w:val="005279AF"/>
    <w:rsid w:val="005310AA"/>
    <w:rsid w:val="0053305D"/>
    <w:rsid w:val="005358CF"/>
    <w:rsid w:val="0053743A"/>
    <w:rsid w:val="00540B8D"/>
    <w:rsid w:val="00540C8B"/>
    <w:rsid w:val="005411DC"/>
    <w:rsid w:val="005425AA"/>
    <w:rsid w:val="00542EF1"/>
    <w:rsid w:val="00545DC9"/>
    <w:rsid w:val="005502A9"/>
    <w:rsid w:val="00553A2B"/>
    <w:rsid w:val="005551B1"/>
    <w:rsid w:val="0055520E"/>
    <w:rsid w:val="0055617C"/>
    <w:rsid w:val="0056007A"/>
    <w:rsid w:val="0056464A"/>
    <w:rsid w:val="005653A8"/>
    <w:rsid w:val="00566032"/>
    <w:rsid w:val="0056726C"/>
    <w:rsid w:val="005722F4"/>
    <w:rsid w:val="00574709"/>
    <w:rsid w:val="00574756"/>
    <w:rsid w:val="005776FE"/>
    <w:rsid w:val="005803CB"/>
    <w:rsid w:val="0058340E"/>
    <w:rsid w:val="005846CF"/>
    <w:rsid w:val="00584A64"/>
    <w:rsid w:val="00585754"/>
    <w:rsid w:val="0059026C"/>
    <w:rsid w:val="005902FD"/>
    <w:rsid w:val="00591E28"/>
    <w:rsid w:val="005936C0"/>
    <w:rsid w:val="00595AC1"/>
    <w:rsid w:val="00595B21"/>
    <w:rsid w:val="00597A35"/>
    <w:rsid w:val="005A3420"/>
    <w:rsid w:val="005B3291"/>
    <w:rsid w:val="005B41EE"/>
    <w:rsid w:val="005B4390"/>
    <w:rsid w:val="005C0212"/>
    <w:rsid w:val="005C11AE"/>
    <w:rsid w:val="005C1CC4"/>
    <w:rsid w:val="005C1E73"/>
    <w:rsid w:val="005C386F"/>
    <w:rsid w:val="005C4301"/>
    <w:rsid w:val="005C58D9"/>
    <w:rsid w:val="005C5A58"/>
    <w:rsid w:val="005D0BD1"/>
    <w:rsid w:val="005D1C99"/>
    <w:rsid w:val="005D378E"/>
    <w:rsid w:val="005E1B7E"/>
    <w:rsid w:val="005E205A"/>
    <w:rsid w:val="005E247B"/>
    <w:rsid w:val="005E336D"/>
    <w:rsid w:val="005F114E"/>
    <w:rsid w:val="005F27ED"/>
    <w:rsid w:val="005F4E74"/>
    <w:rsid w:val="005F7602"/>
    <w:rsid w:val="006002D9"/>
    <w:rsid w:val="006018F3"/>
    <w:rsid w:val="00601B47"/>
    <w:rsid w:val="00606DE2"/>
    <w:rsid w:val="00612A7E"/>
    <w:rsid w:val="0061417C"/>
    <w:rsid w:val="006208C0"/>
    <w:rsid w:val="00620B44"/>
    <w:rsid w:val="00621421"/>
    <w:rsid w:val="0062289E"/>
    <w:rsid w:val="0062354C"/>
    <w:rsid w:val="00625D5A"/>
    <w:rsid w:val="00626310"/>
    <w:rsid w:val="0063092E"/>
    <w:rsid w:val="006328C1"/>
    <w:rsid w:val="00636535"/>
    <w:rsid w:val="00644967"/>
    <w:rsid w:val="006451DD"/>
    <w:rsid w:val="0064542F"/>
    <w:rsid w:val="0064562B"/>
    <w:rsid w:val="0064715B"/>
    <w:rsid w:val="006539F8"/>
    <w:rsid w:val="00657297"/>
    <w:rsid w:val="00661E09"/>
    <w:rsid w:val="00661F34"/>
    <w:rsid w:val="006643F4"/>
    <w:rsid w:val="00665D8A"/>
    <w:rsid w:val="00667ED9"/>
    <w:rsid w:val="00671CFE"/>
    <w:rsid w:val="00671F08"/>
    <w:rsid w:val="00673F81"/>
    <w:rsid w:val="0067436D"/>
    <w:rsid w:val="00677E08"/>
    <w:rsid w:val="00677E6C"/>
    <w:rsid w:val="00680787"/>
    <w:rsid w:val="00681464"/>
    <w:rsid w:val="006815F1"/>
    <w:rsid w:val="00681A8D"/>
    <w:rsid w:val="0068437C"/>
    <w:rsid w:val="006844AE"/>
    <w:rsid w:val="006844FA"/>
    <w:rsid w:val="006874D8"/>
    <w:rsid w:val="00690213"/>
    <w:rsid w:val="006915CB"/>
    <w:rsid w:val="006926A7"/>
    <w:rsid w:val="00692E07"/>
    <w:rsid w:val="00693E4D"/>
    <w:rsid w:val="0069554D"/>
    <w:rsid w:val="006960C0"/>
    <w:rsid w:val="00697536"/>
    <w:rsid w:val="006A091F"/>
    <w:rsid w:val="006A1411"/>
    <w:rsid w:val="006A1F14"/>
    <w:rsid w:val="006A2EF3"/>
    <w:rsid w:val="006A69E4"/>
    <w:rsid w:val="006A7D27"/>
    <w:rsid w:val="006B18AC"/>
    <w:rsid w:val="006B2312"/>
    <w:rsid w:val="006B29F0"/>
    <w:rsid w:val="006B522C"/>
    <w:rsid w:val="006B72E2"/>
    <w:rsid w:val="006B7BC4"/>
    <w:rsid w:val="006B7E02"/>
    <w:rsid w:val="006C1753"/>
    <w:rsid w:val="006C2320"/>
    <w:rsid w:val="006C38D7"/>
    <w:rsid w:val="006C4857"/>
    <w:rsid w:val="006C4E90"/>
    <w:rsid w:val="006C60A1"/>
    <w:rsid w:val="006C741D"/>
    <w:rsid w:val="006D0F99"/>
    <w:rsid w:val="006D3487"/>
    <w:rsid w:val="006D7826"/>
    <w:rsid w:val="006E1240"/>
    <w:rsid w:val="006E38E6"/>
    <w:rsid w:val="006E5180"/>
    <w:rsid w:val="006E51EC"/>
    <w:rsid w:val="006E6B9B"/>
    <w:rsid w:val="006E71A8"/>
    <w:rsid w:val="006F12BC"/>
    <w:rsid w:val="006F144D"/>
    <w:rsid w:val="006F332C"/>
    <w:rsid w:val="006F422C"/>
    <w:rsid w:val="006F427C"/>
    <w:rsid w:val="006F4354"/>
    <w:rsid w:val="006F6944"/>
    <w:rsid w:val="006F71A9"/>
    <w:rsid w:val="007036C7"/>
    <w:rsid w:val="00703AE3"/>
    <w:rsid w:val="007041E9"/>
    <w:rsid w:val="00705506"/>
    <w:rsid w:val="00705C51"/>
    <w:rsid w:val="00707B4E"/>
    <w:rsid w:val="00707C2D"/>
    <w:rsid w:val="007110AB"/>
    <w:rsid w:val="00712C72"/>
    <w:rsid w:val="007202BC"/>
    <w:rsid w:val="00720E72"/>
    <w:rsid w:val="00721FE9"/>
    <w:rsid w:val="0072202F"/>
    <w:rsid w:val="007228F8"/>
    <w:rsid w:val="00722A7C"/>
    <w:rsid w:val="00724B9B"/>
    <w:rsid w:val="00731014"/>
    <w:rsid w:val="0073297B"/>
    <w:rsid w:val="007352FF"/>
    <w:rsid w:val="00735A05"/>
    <w:rsid w:val="0073619E"/>
    <w:rsid w:val="00736A06"/>
    <w:rsid w:val="007379EF"/>
    <w:rsid w:val="007415E9"/>
    <w:rsid w:val="00743BDA"/>
    <w:rsid w:val="00744CD0"/>
    <w:rsid w:val="00750275"/>
    <w:rsid w:val="00752D78"/>
    <w:rsid w:val="00756259"/>
    <w:rsid w:val="007578A9"/>
    <w:rsid w:val="007642A2"/>
    <w:rsid w:val="00764C5E"/>
    <w:rsid w:val="00766ED2"/>
    <w:rsid w:val="007670D7"/>
    <w:rsid w:val="007715DB"/>
    <w:rsid w:val="00771EFD"/>
    <w:rsid w:val="007775B9"/>
    <w:rsid w:val="007817D5"/>
    <w:rsid w:val="00786058"/>
    <w:rsid w:val="00786E79"/>
    <w:rsid w:val="00791B73"/>
    <w:rsid w:val="00791E41"/>
    <w:rsid w:val="00793CA9"/>
    <w:rsid w:val="007A04FF"/>
    <w:rsid w:val="007A0C0C"/>
    <w:rsid w:val="007A4BBF"/>
    <w:rsid w:val="007A4E0F"/>
    <w:rsid w:val="007A5A1E"/>
    <w:rsid w:val="007A74C8"/>
    <w:rsid w:val="007A7E6E"/>
    <w:rsid w:val="007B260D"/>
    <w:rsid w:val="007B299B"/>
    <w:rsid w:val="007B3272"/>
    <w:rsid w:val="007B4BFE"/>
    <w:rsid w:val="007B5BB5"/>
    <w:rsid w:val="007B6026"/>
    <w:rsid w:val="007B6220"/>
    <w:rsid w:val="007C190D"/>
    <w:rsid w:val="007C271A"/>
    <w:rsid w:val="007C4691"/>
    <w:rsid w:val="007C4F50"/>
    <w:rsid w:val="007C520C"/>
    <w:rsid w:val="007C5219"/>
    <w:rsid w:val="007C767A"/>
    <w:rsid w:val="007D3192"/>
    <w:rsid w:val="007D38D0"/>
    <w:rsid w:val="007D723F"/>
    <w:rsid w:val="007D7895"/>
    <w:rsid w:val="007D7BD6"/>
    <w:rsid w:val="007E00C0"/>
    <w:rsid w:val="007E0A81"/>
    <w:rsid w:val="007E0D9F"/>
    <w:rsid w:val="007E42CA"/>
    <w:rsid w:val="007E579D"/>
    <w:rsid w:val="007E7583"/>
    <w:rsid w:val="007F05E5"/>
    <w:rsid w:val="007F2387"/>
    <w:rsid w:val="007F495A"/>
    <w:rsid w:val="007F676C"/>
    <w:rsid w:val="008007EC"/>
    <w:rsid w:val="00801A90"/>
    <w:rsid w:val="00801AF7"/>
    <w:rsid w:val="00801C7C"/>
    <w:rsid w:val="008065A0"/>
    <w:rsid w:val="008068B0"/>
    <w:rsid w:val="00806E74"/>
    <w:rsid w:val="00810AD1"/>
    <w:rsid w:val="008153F3"/>
    <w:rsid w:val="00816F30"/>
    <w:rsid w:val="00817119"/>
    <w:rsid w:val="00822B2F"/>
    <w:rsid w:val="00822D7E"/>
    <w:rsid w:val="0082334A"/>
    <w:rsid w:val="008251CE"/>
    <w:rsid w:val="008270A9"/>
    <w:rsid w:val="008274BD"/>
    <w:rsid w:val="00831447"/>
    <w:rsid w:val="00832EAE"/>
    <w:rsid w:val="0083417B"/>
    <w:rsid w:val="00835578"/>
    <w:rsid w:val="00836990"/>
    <w:rsid w:val="00841B37"/>
    <w:rsid w:val="00846C96"/>
    <w:rsid w:val="00853F27"/>
    <w:rsid w:val="0085625C"/>
    <w:rsid w:val="00860B7A"/>
    <w:rsid w:val="00860B7B"/>
    <w:rsid w:val="00860F22"/>
    <w:rsid w:val="008612FE"/>
    <w:rsid w:val="0086150C"/>
    <w:rsid w:val="00862041"/>
    <w:rsid w:val="00864EAE"/>
    <w:rsid w:val="00864ECC"/>
    <w:rsid w:val="00866306"/>
    <w:rsid w:val="008669FA"/>
    <w:rsid w:val="00866DC8"/>
    <w:rsid w:val="0087012F"/>
    <w:rsid w:val="00873391"/>
    <w:rsid w:val="00877E11"/>
    <w:rsid w:val="00880B03"/>
    <w:rsid w:val="00880C80"/>
    <w:rsid w:val="008902C0"/>
    <w:rsid w:val="00890A12"/>
    <w:rsid w:val="00894905"/>
    <w:rsid w:val="0089647B"/>
    <w:rsid w:val="00897ED1"/>
    <w:rsid w:val="008A608D"/>
    <w:rsid w:val="008B02E7"/>
    <w:rsid w:val="008B40B5"/>
    <w:rsid w:val="008B4DB8"/>
    <w:rsid w:val="008B6698"/>
    <w:rsid w:val="008C030B"/>
    <w:rsid w:val="008C0903"/>
    <w:rsid w:val="008C0AE4"/>
    <w:rsid w:val="008C12BC"/>
    <w:rsid w:val="008C6362"/>
    <w:rsid w:val="008C795E"/>
    <w:rsid w:val="008D099F"/>
    <w:rsid w:val="008D1AF5"/>
    <w:rsid w:val="008D3551"/>
    <w:rsid w:val="008D3B24"/>
    <w:rsid w:val="008D4AF2"/>
    <w:rsid w:val="008E389D"/>
    <w:rsid w:val="008E518E"/>
    <w:rsid w:val="008E6DB8"/>
    <w:rsid w:val="008F38C8"/>
    <w:rsid w:val="008F58F1"/>
    <w:rsid w:val="008F594E"/>
    <w:rsid w:val="008F5C1B"/>
    <w:rsid w:val="00900981"/>
    <w:rsid w:val="009015DE"/>
    <w:rsid w:val="00901DC2"/>
    <w:rsid w:val="00902ACB"/>
    <w:rsid w:val="00903F11"/>
    <w:rsid w:val="00910E83"/>
    <w:rsid w:val="009122EE"/>
    <w:rsid w:val="00912BF2"/>
    <w:rsid w:val="00913615"/>
    <w:rsid w:val="00913D89"/>
    <w:rsid w:val="00913E2C"/>
    <w:rsid w:val="009162BB"/>
    <w:rsid w:val="00916C4E"/>
    <w:rsid w:val="00923943"/>
    <w:rsid w:val="00924633"/>
    <w:rsid w:val="00926419"/>
    <w:rsid w:val="009307AD"/>
    <w:rsid w:val="00931967"/>
    <w:rsid w:val="00932700"/>
    <w:rsid w:val="00935039"/>
    <w:rsid w:val="0093667C"/>
    <w:rsid w:val="00936BF0"/>
    <w:rsid w:val="00940D5F"/>
    <w:rsid w:val="009457DF"/>
    <w:rsid w:val="009475B3"/>
    <w:rsid w:val="0096101E"/>
    <w:rsid w:val="00963DE0"/>
    <w:rsid w:val="009657E1"/>
    <w:rsid w:val="0096613F"/>
    <w:rsid w:val="009674F0"/>
    <w:rsid w:val="0097020F"/>
    <w:rsid w:val="009704B3"/>
    <w:rsid w:val="009708F8"/>
    <w:rsid w:val="009719A8"/>
    <w:rsid w:val="00972E84"/>
    <w:rsid w:val="00973480"/>
    <w:rsid w:val="00973C5D"/>
    <w:rsid w:val="00975B24"/>
    <w:rsid w:val="0097602A"/>
    <w:rsid w:val="00976375"/>
    <w:rsid w:val="009837FD"/>
    <w:rsid w:val="009861C7"/>
    <w:rsid w:val="00990F40"/>
    <w:rsid w:val="0099435A"/>
    <w:rsid w:val="009956C8"/>
    <w:rsid w:val="00996CF9"/>
    <w:rsid w:val="009A1B43"/>
    <w:rsid w:val="009A2C6F"/>
    <w:rsid w:val="009A65CC"/>
    <w:rsid w:val="009A7634"/>
    <w:rsid w:val="009B3AF1"/>
    <w:rsid w:val="009B4200"/>
    <w:rsid w:val="009B50DF"/>
    <w:rsid w:val="009C4CB3"/>
    <w:rsid w:val="009C4E61"/>
    <w:rsid w:val="009C5838"/>
    <w:rsid w:val="009C5E4F"/>
    <w:rsid w:val="009C689A"/>
    <w:rsid w:val="009C6DAB"/>
    <w:rsid w:val="009D22C2"/>
    <w:rsid w:val="009D2519"/>
    <w:rsid w:val="009D6048"/>
    <w:rsid w:val="009D6E4D"/>
    <w:rsid w:val="009D7676"/>
    <w:rsid w:val="009E01BC"/>
    <w:rsid w:val="009E2753"/>
    <w:rsid w:val="009E317A"/>
    <w:rsid w:val="009E36F7"/>
    <w:rsid w:val="009E4DF5"/>
    <w:rsid w:val="009E51D3"/>
    <w:rsid w:val="009E722F"/>
    <w:rsid w:val="009F2415"/>
    <w:rsid w:val="009F2BA0"/>
    <w:rsid w:val="009F45FF"/>
    <w:rsid w:val="009F562F"/>
    <w:rsid w:val="00A00363"/>
    <w:rsid w:val="00A00752"/>
    <w:rsid w:val="00A00B02"/>
    <w:rsid w:val="00A032C3"/>
    <w:rsid w:val="00A04D78"/>
    <w:rsid w:val="00A05614"/>
    <w:rsid w:val="00A0639F"/>
    <w:rsid w:val="00A0685D"/>
    <w:rsid w:val="00A07485"/>
    <w:rsid w:val="00A10AAA"/>
    <w:rsid w:val="00A11931"/>
    <w:rsid w:val="00A129EC"/>
    <w:rsid w:val="00A12F32"/>
    <w:rsid w:val="00A156DE"/>
    <w:rsid w:val="00A162F1"/>
    <w:rsid w:val="00A17804"/>
    <w:rsid w:val="00A206E6"/>
    <w:rsid w:val="00A20BF2"/>
    <w:rsid w:val="00A21999"/>
    <w:rsid w:val="00A22E4E"/>
    <w:rsid w:val="00A24913"/>
    <w:rsid w:val="00A33772"/>
    <w:rsid w:val="00A3435C"/>
    <w:rsid w:val="00A345DA"/>
    <w:rsid w:val="00A351B9"/>
    <w:rsid w:val="00A35856"/>
    <w:rsid w:val="00A37553"/>
    <w:rsid w:val="00A37DD6"/>
    <w:rsid w:val="00A40B47"/>
    <w:rsid w:val="00A41047"/>
    <w:rsid w:val="00A455D7"/>
    <w:rsid w:val="00A4644D"/>
    <w:rsid w:val="00A476F3"/>
    <w:rsid w:val="00A5231E"/>
    <w:rsid w:val="00A53186"/>
    <w:rsid w:val="00A53978"/>
    <w:rsid w:val="00A542B8"/>
    <w:rsid w:val="00A55EBD"/>
    <w:rsid w:val="00A57551"/>
    <w:rsid w:val="00A61A59"/>
    <w:rsid w:val="00A63953"/>
    <w:rsid w:val="00A64CAE"/>
    <w:rsid w:val="00A64CBB"/>
    <w:rsid w:val="00A67D0D"/>
    <w:rsid w:val="00A74750"/>
    <w:rsid w:val="00A7546A"/>
    <w:rsid w:val="00A754F9"/>
    <w:rsid w:val="00A7634F"/>
    <w:rsid w:val="00A80F37"/>
    <w:rsid w:val="00A82B74"/>
    <w:rsid w:val="00A82F67"/>
    <w:rsid w:val="00A87F4B"/>
    <w:rsid w:val="00A907AE"/>
    <w:rsid w:val="00A90C12"/>
    <w:rsid w:val="00A92BD0"/>
    <w:rsid w:val="00A95E40"/>
    <w:rsid w:val="00A96B73"/>
    <w:rsid w:val="00A97493"/>
    <w:rsid w:val="00AA068C"/>
    <w:rsid w:val="00AA19E5"/>
    <w:rsid w:val="00AB03B8"/>
    <w:rsid w:val="00AB11C5"/>
    <w:rsid w:val="00AB6320"/>
    <w:rsid w:val="00AB72AB"/>
    <w:rsid w:val="00AB7C78"/>
    <w:rsid w:val="00AC29B4"/>
    <w:rsid w:val="00AC3C87"/>
    <w:rsid w:val="00AC3DAE"/>
    <w:rsid w:val="00AC5691"/>
    <w:rsid w:val="00AC5C85"/>
    <w:rsid w:val="00AC5F2F"/>
    <w:rsid w:val="00AC6CDA"/>
    <w:rsid w:val="00AC6E51"/>
    <w:rsid w:val="00AD3619"/>
    <w:rsid w:val="00AD6DD8"/>
    <w:rsid w:val="00AD7FD3"/>
    <w:rsid w:val="00AE3876"/>
    <w:rsid w:val="00AE45A6"/>
    <w:rsid w:val="00AE6269"/>
    <w:rsid w:val="00AE6BA3"/>
    <w:rsid w:val="00AF041C"/>
    <w:rsid w:val="00AF1B43"/>
    <w:rsid w:val="00AF5A02"/>
    <w:rsid w:val="00AF5ABA"/>
    <w:rsid w:val="00AF6F67"/>
    <w:rsid w:val="00AF70DC"/>
    <w:rsid w:val="00B013A1"/>
    <w:rsid w:val="00B04079"/>
    <w:rsid w:val="00B079F6"/>
    <w:rsid w:val="00B07DF6"/>
    <w:rsid w:val="00B11268"/>
    <w:rsid w:val="00B112E9"/>
    <w:rsid w:val="00B11547"/>
    <w:rsid w:val="00B11D05"/>
    <w:rsid w:val="00B135CF"/>
    <w:rsid w:val="00B13BB1"/>
    <w:rsid w:val="00B17DC6"/>
    <w:rsid w:val="00B2289E"/>
    <w:rsid w:val="00B246F2"/>
    <w:rsid w:val="00B267E4"/>
    <w:rsid w:val="00B304F0"/>
    <w:rsid w:val="00B31028"/>
    <w:rsid w:val="00B3393E"/>
    <w:rsid w:val="00B34D1F"/>
    <w:rsid w:val="00B354F8"/>
    <w:rsid w:val="00B356D7"/>
    <w:rsid w:val="00B40514"/>
    <w:rsid w:val="00B40B5F"/>
    <w:rsid w:val="00B4110D"/>
    <w:rsid w:val="00B41622"/>
    <w:rsid w:val="00B436D7"/>
    <w:rsid w:val="00B45E6C"/>
    <w:rsid w:val="00B468C9"/>
    <w:rsid w:val="00B52D74"/>
    <w:rsid w:val="00B56685"/>
    <w:rsid w:val="00B56914"/>
    <w:rsid w:val="00B600EA"/>
    <w:rsid w:val="00B60332"/>
    <w:rsid w:val="00B608F2"/>
    <w:rsid w:val="00B61C25"/>
    <w:rsid w:val="00B632E6"/>
    <w:rsid w:val="00B634ED"/>
    <w:rsid w:val="00B724F6"/>
    <w:rsid w:val="00B72B98"/>
    <w:rsid w:val="00B72CD8"/>
    <w:rsid w:val="00B730C5"/>
    <w:rsid w:val="00B76956"/>
    <w:rsid w:val="00B775BB"/>
    <w:rsid w:val="00B84D2E"/>
    <w:rsid w:val="00B85B51"/>
    <w:rsid w:val="00B86AAE"/>
    <w:rsid w:val="00B90316"/>
    <w:rsid w:val="00B920F4"/>
    <w:rsid w:val="00B92623"/>
    <w:rsid w:val="00B93298"/>
    <w:rsid w:val="00B936E7"/>
    <w:rsid w:val="00B97F28"/>
    <w:rsid w:val="00BA03D3"/>
    <w:rsid w:val="00BA31E1"/>
    <w:rsid w:val="00BA43A7"/>
    <w:rsid w:val="00BA596E"/>
    <w:rsid w:val="00BA6958"/>
    <w:rsid w:val="00BB3328"/>
    <w:rsid w:val="00BB4815"/>
    <w:rsid w:val="00BB5FF9"/>
    <w:rsid w:val="00BC0277"/>
    <w:rsid w:val="00BC3049"/>
    <w:rsid w:val="00BC4D99"/>
    <w:rsid w:val="00BC7F7B"/>
    <w:rsid w:val="00BD43F9"/>
    <w:rsid w:val="00BD5636"/>
    <w:rsid w:val="00BD56EA"/>
    <w:rsid w:val="00BD775D"/>
    <w:rsid w:val="00BE0197"/>
    <w:rsid w:val="00BE04B3"/>
    <w:rsid w:val="00BE7AFB"/>
    <w:rsid w:val="00BE7C0B"/>
    <w:rsid w:val="00BF1DEF"/>
    <w:rsid w:val="00BF210F"/>
    <w:rsid w:val="00BF6593"/>
    <w:rsid w:val="00C001D0"/>
    <w:rsid w:val="00C0143B"/>
    <w:rsid w:val="00C03668"/>
    <w:rsid w:val="00C046B5"/>
    <w:rsid w:val="00C07740"/>
    <w:rsid w:val="00C1279B"/>
    <w:rsid w:val="00C129F2"/>
    <w:rsid w:val="00C12E9D"/>
    <w:rsid w:val="00C14F35"/>
    <w:rsid w:val="00C16542"/>
    <w:rsid w:val="00C20B8B"/>
    <w:rsid w:val="00C21C0B"/>
    <w:rsid w:val="00C21D71"/>
    <w:rsid w:val="00C221EB"/>
    <w:rsid w:val="00C23FF2"/>
    <w:rsid w:val="00C262D7"/>
    <w:rsid w:val="00C3461E"/>
    <w:rsid w:val="00C3464A"/>
    <w:rsid w:val="00C35D5A"/>
    <w:rsid w:val="00C377A9"/>
    <w:rsid w:val="00C4038C"/>
    <w:rsid w:val="00C41874"/>
    <w:rsid w:val="00C435E9"/>
    <w:rsid w:val="00C44E7B"/>
    <w:rsid w:val="00C45390"/>
    <w:rsid w:val="00C46738"/>
    <w:rsid w:val="00C46948"/>
    <w:rsid w:val="00C47AA6"/>
    <w:rsid w:val="00C50DEF"/>
    <w:rsid w:val="00C51179"/>
    <w:rsid w:val="00C533F0"/>
    <w:rsid w:val="00C53419"/>
    <w:rsid w:val="00C5564B"/>
    <w:rsid w:val="00C56F6B"/>
    <w:rsid w:val="00C60C5E"/>
    <w:rsid w:val="00C637B3"/>
    <w:rsid w:val="00C63F59"/>
    <w:rsid w:val="00C66259"/>
    <w:rsid w:val="00C67798"/>
    <w:rsid w:val="00C67B5D"/>
    <w:rsid w:val="00C71DA3"/>
    <w:rsid w:val="00C72EA4"/>
    <w:rsid w:val="00C75497"/>
    <w:rsid w:val="00C75851"/>
    <w:rsid w:val="00C767A8"/>
    <w:rsid w:val="00C83E4F"/>
    <w:rsid w:val="00C861E1"/>
    <w:rsid w:val="00C86AD6"/>
    <w:rsid w:val="00C87915"/>
    <w:rsid w:val="00C87B39"/>
    <w:rsid w:val="00C93141"/>
    <w:rsid w:val="00C93314"/>
    <w:rsid w:val="00C93B47"/>
    <w:rsid w:val="00C93C50"/>
    <w:rsid w:val="00C96570"/>
    <w:rsid w:val="00C96A5C"/>
    <w:rsid w:val="00CA0C29"/>
    <w:rsid w:val="00CA1928"/>
    <w:rsid w:val="00CA2045"/>
    <w:rsid w:val="00CA3E78"/>
    <w:rsid w:val="00CB3F7B"/>
    <w:rsid w:val="00CB43A0"/>
    <w:rsid w:val="00CB6FFB"/>
    <w:rsid w:val="00CC0A6C"/>
    <w:rsid w:val="00CC2AA0"/>
    <w:rsid w:val="00CC4574"/>
    <w:rsid w:val="00CC4F13"/>
    <w:rsid w:val="00CC5C60"/>
    <w:rsid w:val="00CC7CDF"/>
    <w:rsid w:val="00CD2331"/>
    <w:rsid w:val="00CD2415"/>
    <w:rsid w:val="00CD41C6"/>
    <w:rsid w:val="00CD568A"/>
    <w:rsid w:val="00CD57D1"/>
    <w:rsid w:val="00CD6323"/>
    <w:rsid w:val="00CD6DF3"/>
    <w:rsid w:val="00CD7777"/>
    <w:rsid w:val="00CE113B"/>
    <w:rsid w:val="00CE14F5"/>
    <w:rsid w:val="00CE1501"/>
    <w:rsid w:val="00CE79F0"/>
    <w:rsid w:val="00D0026B"/>
    <w:rsid w:val="00D0230A"/>
    <w:rsid w:val="00D02CFD"/>
    <w:rsid w:val="00D03B72"/>
    <w:rsid w:val="00D04035"/>
    <w:rsid w:val="00D05136"/>
    <w:rsid w:val="00D05854"/>
    <w:rsid w:val="00D06083"/>
    <w:rsid w:val="00D0618C"/>
    <w:rsid w:val="00D17D45"/>
    <w:rsid w:val="00D17E35"/>
    <w:rsid w:val="00D211C8"/>
    <w:rsid w:val="00D21A95"/>
    <w:rsid w:val="00D30542"/>
    <w:rsid w:val="00D30B1E"/>
    <w:rsid w:val="00D32A76"/>
    <w:rsid w:val="00D33AEE"/>
    <w:rsid w:val="00D33BBF"/>
    <w:rsid w:val="00D372B2"/>
    <w:rsid w:val="00D37586"/>
    <w:rsid w:val="00D4103E"/>
    <w:rsid w:val="00D43B8C"/>
    <w:rsid w:val="00D44EB2"/>
    <w:rsid w:val="00D44ED4"/>
    <w:rsid w:val="00D46C7F"/>
    <w:rsid w:val="00D46EF0"/>
    <w:rsid w:val="00D5004D"/>
    <w:rsid w:val="00D51536"/>
    <w:rsid w:val="00D51B46"/>
    <w:rsid w:val="00D5412B"/>
    <w:rsid w:val="00D541C8"/>
    <w:rsid w:val="00D5526F"/>
    <w:rsid w:val="00D55307"/>
    <w:rsid w:val="00D55435"/>
    <w:rsid w:val="00D57E52"/>
    <w:rsid w:val="00D600C5"/>
    <w:rsid w:val="00D61ED1"/>
    <w:rsid w:val="00D62C96"/>
    <w:rsid w:val="00D63D36"/>
    <w:rsid w:val="00D64F48"/>
    <w:rsid w:val="00D668D0"/>
    <w:rsid w:val="00D70EE5"/>
    <w:rsid w:val="00D7301A"/>
    <w:rsid w:val="00D74A32"/>
    <w:rsid w:val="00D778B7"/>
    <w:rsid w:val="00D779E2"/>
    <w:rsid w:val="00D80A95"/>
    <w:rsid w:val="00D81709"/>
    <w:rsid w:val="00D818B0"/>
    <w:rsid w:val="00D824AD"/>
    <w:rsid w:val="00D83C61"/>
    <w:rsid w:val="00D877F4"/>
    <w:rsid w:val="00D90C5C"/>
    <w:rsid w:val="00D9130A"/>
    <w:rsid w:val="00D92F1D"/>
    <w:rsid w:val="00D969D5"/>
    <w:rsid w:val="00D96CA8"/>
    <w:rsid w:val="00DA00CA"/>
    <w:rsid w:val="00DA1BF7"/>
    <w:rsid w:val="00DA1E9A"/>
    <w:rsid w:val="00DA5DEB"/>
    <w:rsid w:val="00DA7F67"/>
    <w:rsid w:val="00DB1E34"/>
    <w:rsid w:val="00DB4CF8"/>
    <w:rsid w:val="00DB50B4"/>
    <w:rsid w:val="00DB69A7"/>
    <w:rsid w:val="00DB715C"/>
    <w:rsid w:val="00DC29ED"/>
    <w:rsid w:val="00DC3B95"/>
    <w:rsid w:val="00DC54E7"/>
    <w:rsid w:val="00DC7325"/>
    <w:rsid w:val="00DD36CA"/>
    <w:rsid w:val="00DD6379"/>
    <w:rsid w:val="00DE2EDA"/>
    <w:rsid w:val="00DE5C5F"/>
    <w:rsid w:val="00DE6648"/>
    <w:rsid w:val="00DE7442"/>
    <w:rsid w:val="00DF011B"/>
    <w:rsid w:val="00DF1BA4"/>
    <w:rsid w:val="00DF34A1"/>
    <w:rsid w:val="00DF37CB"/>
    <w:rsid w:val="00DF42E7"/>
    <w:rsid w:val="00DF55F3"/>
    <w:rsid w:val="00E029E2"/>
    <w:rsid w:val="00E02B68"/>
    <w:rsid w:val="00E128CF"/>
    <w:rsid w:val="00E12B8B"/>
    <w:rsid w:val="00E15566"/>
    <w:rsid w:val="00E15E66"/>
    <w:rsid w:val="00E15E86"/>
    <w:rsid w:val="00E16ADB"/>
    <w:rsid w:val="00E16C35"/>
    <w:rsid w:val="00E1703C"/>
    <w:rsid w:val="00E30044"/>
    <w:rsid w:val="00E30FDE"/>
    <w:rsid w:val="00E36596"/>
    <w:rsid w:val="00E3714C"/>
    <w:rsid w:val="00E37E3B"/>
    <w:rsid w:val="00E37FDD"/>
    <w:rsid w:val="00E54145"/>
    <w:rsid w:val="00E56BDA"/>
    <w:rsid w:val="00E60DE3"/>
    <w:rsid w:val="00E61E47"/>
    <w:rsid w:val="00E6587B"/>
    <w:rsid w:val="00E66074"/>
    <w:rsid w:val="00E72001"/>
    <w:rsid w:val="00E72397"/>
    <w:rsid w:val="00E725FC"/>
    <w:rsid w:val="00E816B6"/>
    <w:rsid w:val="00E8377B"/>
    <w:rsid w:val="00E8428D"/>
    <w:rsid w:val="00E86DA6"/>
    <w:rsid w:val="00E95032"/>
    <w:rsid w:val="00E9606F"/>
    <w:rsid w:val="00E977FA"/>
    <w:rsid w:val="00EA09CC"/>
    <w:rsid w:val="00EA155E"/>
    <w:rsid w:val="00EA2C23"/>
    <w:rsid w:val="00EA3462"/>
    <w:rsid w:val="00EA60D3"/>
    <w:rsid w:val="00EB093E"/>
    <w:rsid w:val="00EB1BC1"/>
    <w:rsid w:val="00EB2194"/>
    <w:rsid w:val="00EB369F"/>
    <w:rsid w:val="00EB57F5"/>
    <w:rsid w:val="00EC026A"/>
    <w:rsid w:val="00EC3103"/>
    <w:rsid w:val="00EC7886"/>
    <w:rsid w:val="00ED17AE"/>
    <w:rsid w:val="00ED41DB"/>
    <w:rsid w:val="00ED4609"/>
    <w:rsid w:val="00ED5D1C"/>
    <w:rsid w:val="00ED5DDD"/>
    <w:rsid w:val="00EE6964"/>
    <w:rsid w:val="00EF17F4"/>
    <w:rsid w:val="00EF23C0"/>
    <w:rsid w:val="00EF430E"/>
    <w:rsid w:val="00EF608D"/>
    <w:rsid w:val="00EF6188"/>
    <w:rsid w:val="00EF6BE3"/>
    <w:rsid w:val="00EF749E"/>
    <w:rsid w:val="00EF79C0"/>
    <w:rsid w:val="00F01DE9"/>
    <w:rsid w:val="00F02739"/>
    <w:rsid w:val="00F06423"/>
    <w:rsid w:val="00F11EC9"/>
    <w:rsid w:val="00F12E06"/>
    <w:rsid w:val="00F13593"/>
    <w:rsid w:val="00F16C71"/>
    <w:rsid w:val="00F170DE"/>
    <w:rsid w:val="00F20EB1"/>
    <w:rsid w:val="00F221AF"/>
    <w:rsid w:val="00F23DCE"/>
    <w:rsid w:val="00F256C0"/>
    <w:rsid w:val="00F26FA4"/>
    <w:rsid w:val="00F32BEC"/>
    <w:rsid w:val="00F34EC6"/>
    <w:rsid w:val="00F35960"/>
    <w:rsid w:val="00F42EA1"/>
    <w:rsid w:val="00F45B66"/>
    <w:rsid w:val="00F4614F"/>
    <w:rsid w:val="00F517C4"/>
    <w:rsid w:val="00F518F2"/>
    <w:rsid w:val="00F5225C"/>
    <w:rsid w:val="00F534D9"/>
    <w:rsid w:val="00F5361C"/>
    <w:rsid w:val="00F54D0F"/>
    <w:rsid w:val="00F57703"/>
    <w:rsid w:val="00F64119"/>
    <w:rsid w:val="00F641E7"/>
    <w:rsid w:val="00F64E22"/>
    <w:rsid w:val="00F759BA"/>
    <w:rsid w:val="00F75DDA"/>
    <w:rsid w:val="00F76CDA"/>
    <w:rsid w:val="00F803F2"/>
    <w:rsid w:val="00F80B23"/>
    <w:rsid w:val="00F82F6F"/>
    <w:rsid w:val="00F83813"/>
    <w:rsid w:val="00F83E58"/>
    <w:rsid w:val="00F84744"/>
    <w:rsid w:val="00F911DF"/>
    <w:rsid w:val="00F91F20"/>
    <w:rsid w:val="00F95033"/>
    <w:rsid w:val="00FA1683"/>
    <w:rsid w:val="00FA5A61"/>
    <w:rsid w:val="00FA5FCA"/>
    <w:rsid w:val="00FA65F1"/>
    <w:rsid w:val="00FA6CFE"/>
    <w:rsid w:val="00FA7285"/>
    <w:rsid w:val="00FB0F31"/>
    <w:rsid w:val="00FB2768"/>
    <w:rsid w:val="00FB3284"/>
    <w:rsid w:val="00FB3807"/>
    <w:rsid w:val="00FB59F5"/>
    <w:rsid w:val="00FB76CD"/>
    <w:rsid w:val="00FB7AF7"/>
    <w:rsid w:val="00FC06DD"/>
    <w:rsid w:val="00FC0C6D"/>
    <w:rsid w:val="00FC2F39"/>
    <w:rsid w:val="00FC4655"/>
    <w:rsid w:val="00FC486D"/>
    <w:rsid w:val="00FC5257"/>
    <w:rsid w:val="00FC601E"/>
    <w:rsid w:val="00FD15F2"/>
    <w:rsid w:val="00FD1AEF"/>
    <w:rsid w:val="00FD3532"/>
    <w:rsid w:val="00FD566F"/>
    <w:rsid w:val="00FD6A69"/>
    <w:rsid w:val="00FD79FC"/>
    <w:rsid w:val="00FE310A"/>
    <w:rsid w:val="00FE41E7"/>
    <w:rsid w:val="00FE44FA"/>
    <w:rsid w:val="00FE53E2"/>
    <w:rsid w:val="00FE6746"/>
    <w:rsid w:val="00F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C5FCD"/>
  <w15:chartTrackingRefBased/>
  <w15:docId w15:val="{3E557251-68B3-432E-9D61-48E6B23C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2BC"/>
    <w:pPr>
      <w:spacing w:after="0" w:line="240" w:lineRule="auto"/>
    </w:pPr>
    <w:rPr>
      <w:rFonts w:ascii="Arial" w:eastAsia="Calibri" w:hAnsi="Arial" w:cs="Times New Roman"/>
      <w:color w:val="1F497D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036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6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3A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3AB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D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D45"/>
    <w:rPr>
      <w:rFonts w:ascii="Segoe UI" w:eastAsia="Calibri" w:hAnsi="Segoe UI" w:cs="Segoe UI"/>
      <w:color w:val="1F497D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FE6746"/>
    <w:pPr>
      <w:spacing w:after="0" w:line="240" w:lineRule="auto"/>
    </w:pPr>
    <w:rPr>
      <w:rFonts w:ascii="Arial" w:eastAsia="Calibri" w:hAnsi="Arial" w:cs="Times New Roman"/>
      <w:color w:val="1F497D"/>
    </w:rPr>
  </w:style>
  <w:style w:type="character" w:customStyle="1" w:styleId="Heading1Char">
    <w:name w:val="Heading 1 Char"/>
    <w:basedOn w:val="DefaultParagraphFont"/>
    <w:link w:val="Heading1"/>
    <w:uiPriority w:val="9"/>
    <w:rsid w:val="00A0036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00363"/>
  </w:style>
  <w:style w:type="paragraph" w:styleId="Header">
    <w:name w:val="header"/>
    <w:basedOn w:val="Normal"/>
    <w:link w:val="HeaderChar"/>
    <w:uiPriority w:val="99"/>
    <w:unhideWhenUsed/>
    <w:rsid w:val="004E38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3802"/>
    <w:rPr>
      <w:rFonts w:ascii="Arial" w:eastAsia="Calibri" w:hAnsi="Arial" w:cs="Times New Roman"/>
      <w:color w:val="1F497D"/>
    </w:rPr>
  </w:style>
  <w:style w:type="paragraph" w:styleId="Footer">
    <w:name w:val="footer"/>
    <w:basedOn w:val="Normal"/>
    <w:link w:val="FooterChar"/>
    <w:uiPriority w:val="99"/>
    <w:unhideWhenUsed/>
    <w:rsid w:val="004E38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3802"/>
    <w:rPr>
      <w:rFonts w:ascii="Arial" w:eastAsia="Calibri" w:hAnsi="Arial" w:cs="Times New Roman"/>
      <w:color w:val="1F497D"/>
    </w:rPr>
  </w:style>
  <w:style w:type="table" w:styleId="TableGrid">
    <w:name w:val="Table Grid"/>
    <w:basedOn w:val="TableNormal"/>
    <w:uiPriority w:val="39"/>
    <w:rsid w:val="00526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669D7F3399C4DB8F8C5FE16BDE014" ma:contentTypeVersion="11" ma:contentTypeDescription="Create a new document." ma:contentTypeScope="" ma:versionID="1fa42e571cc943ab7c68c72f27a7fa52">
  <xsd:schema xmlns:xsd="http://www.w3.org/2001/XMLSchema" xmlns:xs="http://www.w3.org/2001/XMLSchema" xmlns:p="http://schemas.microsoft.com/office/2006/metadata/properties" xmlns:ns3="3b799d3b-3afe-40ce-b32a-6aeca157d285" xmlns:ns4="d718d666-7b14-4cba-81fd-4c606983b8e1" targetNamespace="http://schemas.microsoft.com/office/2006/metadata/properties" ma:root="true" ma:fieldsID="cf3141c25316f013f07408804d9c6e80" ns3:_="" ns4:_="">
    <xsd:import namespace="3b799d3b-3afe-40ce-b32a-6aeca157d285"/>
    <xsd:import namespace="d718d666-7b14-4cba-81fd-4c606983b8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99d3b-3afe-40ce-b32a-6aeca157d2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8d666-7b14-4cba-81fd-4c606983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BBC21</b:Tag>
    <b:SourceType>InternetSite</b:SourceType>
    <b:Guid>{A5E34D66-74E1-432E-9EF3-A57A4B272EF1}</b:Guid>
    <b:Author>
      <b:Author>
        <b:Corporate>BBC News</b:Corporate>
      </b:Author>
    </b:Author>
    <b:Title>Covid map: Global Coronavirus cases, deaths, vaccinations by country</b:Title>
    <b:Year>2021</b:Year>
    <b:YearAccessed>2021</b:YearAccessed>
    <b:MonthAccessed>January</b:MonthAccessed>
    <b:DayAccessed>16</b:DayAccessed>
    <b:URL>https://www.bbc.co.uk/news/world-51235105</b:URL>
    <b:RefOrder>1</b:RefOrder>
  </b:Source>
  <b:Source>
    <b:Tag>Ben06</b:Tag>
    <b:SourceType>JournalArticle</b:SourceType>
    <b:Guid>{73604F10-F03C-4A25-A777-0122BF59E96F}</b:Guid>
    <b:Title>An agenda for coaching-related research</b:Title>
    <b:Year>2006</b:Year>
    <b:Pages>240-249</b:Pages>
    <b:JournalName>Coaching Psychology Journal</b:JournalName>
    <b:Volume>58</b:Volume>
    <b:Issue>4</b:Issue>
    <b:Author>
      <b:Author>
        <b:NameList>
          <b:Person>
            <b:Last>Bennett</b:Last>
            <b:Middle>L</b:Middle>
            <b:First>J</b:First>
          </b:Person>
        </b:NameList>
      </b:Author>
    </b:Author>
    <b:RefOrder>2</b:RefOrder>
  </b:Source>
  <b:Source>
    <b:Tag>Ehr99</b:Tag>
    <b:SourceType>Report</b:SourceType>
    <b:Guid>{A6C016A2-014A-42B9-87DB-CA786459A5A6}</b:Guid>
    <b:Title>Mentoring: Pros and cons for HRM</b:Title>
    <b:Year>1999</b:Year>
    <b:Publisher>Asia Pacific Journal of Human Resources</b:Publisher>
    <b:Author>
      <b:Author>
        <b:NameList>
          <b:Person>
            <b:Last>Ehrich</b:Last>
            <b:First>Lisa</b:First>
          </b:Person>
          <b:Person>
            <b:Last>Hansford</b:Last>
            <b:First>Brian</b:First>
          </b:Person>
        </b:NameList>
      </b:Author>
    </b:Author>
    <b:RefOrder>3</b:RefOrder>
  </b:Source>
  <b:Source>
    <b:Tag>For19</b:Tag>
    <b:SourceType>InternetSite</b:SourceType>
    <b:Guid>{F9C67EFE-792B-470F-A05B-5A5840E742A4}</b:Guid>
    <b:Title>8 Tips For An Amazing Mentor Relationship</b:Title>
    <b:Year>2019</b:Year>
    <b:Author>
      <b:Author>
        <b:Corporate>Forbes</b:Corporate>
      </b:Author>
    </b:Author>
    <b:YearAccessed>2021</b:YearAccessed>
    <b:MonthAccessed>March</b:MonthAccessed>
    <b:DayAccessed>14</b:DayAccessed>
    <b:URL>https://www.forbes.com/sites/laurencebradford/2018/01/31/8-tips-for-an-amazing-mentor-relationship/?sh=2331bb3121e2</b:URL>
    <b:RefOrder>4</b:RefOrder>
  </b:Source>
  <b:Source>
    <b:Tag>For20</b:Tag>
    <b:SourceType>InternetSite</b:SourceType>
    <b:Guid>{26ECFD9B-70F0-4C3F-BF33-C01C419451A0}</b:Guid>
    <b:Author>
      <b:Author>
        <b:Corporate>Forbes</b:Corporate>
      </b:Author>
    </b:Author>
    <b:Title>Lack Of Trust Can Make Workplaces Sick And Dysfunctional</b:Title>
    <b:Year>2020</b:Year>
    <b:YearAccessed>2021</b:YearAccessed>
    <b:MonthAccessed>March</b:MonthAccessed>
    <b:DayAccessed>14</b:DayAccessed>
    <b:URL>https://www.forbes.com/sites/forbescoachescouncil/2019/10/24/lack-of-trust-can-make-workplaces-sick-and-dysfunctional/?sh=68bc566d44d1</b:URL>
    <b:RefOrder>5</b:RefOrder>
  </b:Source>
  <b:Source>
    <b:Tag>Bri19</b:Tag>
    <b:SourceType>Report</b:SourceType>
    <b:Guid>{ADF3619C-9DB0-40C8-9BE3-BE14B708BA32}</b:Guid>
    <b:Title>Expanding the coaching conversation: group and team coaching</b:Title>
    <b:Year>2019</b:Year>
    <b:Publisher>Emerald group publishing</b:Publisher>
    <b:City>Toronto</b:City>
    <b:Author>
      <b:Author>
        <b:NameList>
          <b:Person>
            <b:Last>Britton</b:Last>
            <b:First>Jennifer</b:First>
          </b:Person>
        </b:NameList>
      </b:Author>
    </b:Author>
    <b:RefOrder>6</b:RefOrder>
  </b:Source>
  <b:Source>
    <b:Tag>Bri21</b:Tag>
    <b:SourceType>InternetSite</b:SourceType>
    <b:Guid>{56EA0FB2-D95E-4415-87CB-D1E0E788E649}</b:Guid>
    <b:Title>What are the benefits of coaching and mentoring in the workplace?</b:Title>
    <b:Year>2021</b:Year>
    <b:Author>
      <b:Author>
        <b:Corporate>Bright HR</b:Corporate>
      </b:Author>
    </b:Author>
    <b:YearAccessed>2021</b:YearAccessed>
    <b:MonthAccessed>March</b:MonthAccessed>
    <b:DayAccessed>14</b:DayAccessed>
    <b:URL>https://www.brighthr.com/articles/training/coaching-mentoring/benefits-of-coaching-and-mentoring-in-the-workplace/#:~:text=The%20benefits%20of%20coaching%20in%20the%20workplace&amp;text=A%20trained%20coach%20can%3A,confused%20during%20the%20coaching%20session</b:URL>
    <b:RefOrder>7</b:RefOrder>
  </b:Source>
  <b:Source>
    <b:Tag>Min202</b:Tag>
    <b:SourceType>InternetSite</b:SourceType>
    <b:Guid>{BF6CDC3C-687B-4650-A7B0-0A97A21B238D}</b:Guid>
    <b:Author>
      <b:Author>
        <b:Corporate>Mind tools</b:Corporate>
      </b:Author>
    </b:Author>
    <b:Title>The GROW Model of Coaching and Mentoring</b:Title>
    <b:Year>2020</b:Year>
    <b:YearAccessed>2021</b:YearAccessed>
    <b:MonthAccessed>March</b:MonthAccessed>
    <b:DayAccessed>14</b:DayAccessed>
    <b:URL>https://www.mindtools.com/pages/article/newLDR_89.htm</b:URL>
    <b:RefOrder>8</b:RefOrder>
  </b:Source>
  <b:Source>
    <b:Tag>Coa20</b:Tag>
    <b:SourceType>InternetSite</b:SourceType>
    <b:Guid>{4503C856-3DCC-4D0D-AFC8-0B18E3FE9E4C}</b:Guid>
    <b:Author>
      <b:Author>
        <b:Corporate>Coach mentoring</b:Corporate>
      </b:Author>
    </b:Author>
    <b:Title>What’s the point of Executive Coaching?</b:Title>
    <b:Year>2020</b:Year>
    <b:YearAccessed>2021</b:YearAccessed>
    <b:MonthAccessed>March</b:MonthAccessed>
    <b:DayAccessed>14</b:DayAccessed>
    <b:URL>https://www.coachmentoring.co.uk/blog/2017/05/whats-the-point-of-executive-coaching/</b:URL>
    <b:RefOrder>9</b:RefOrder>
  </b:Source>
  <b:Source>
    <b:Tag>Phi21</b:Tag>
    <b:SourceType>InternetSite</b:SourceType>
    <b:Guid>{1E70D4F2-21A7-460A-AC87-4C85B3080DDE}</b:Guid>
    <b:Author>
      <b:Author>
        <b:Corporate>Phil Morgan Coaching</b:Corporate>
      </b:Author>
    </b:Author>
    <b:Title>Leardership Coaching</b:Title>
    <b:Year>2021</b:Year>
    <b:YearAccessed>2021</b:YearAccessed>
    <b:MonthAccessed>March</b:MonthAccessed>
    <b:DayAccessed>10</b:DayAccessed>
    <b:URL>https://www.philmorgancoaching.com/exec-coaching?gclid=EAIaIQobChMI8vHQlbjB7wIVJu_tCh1cJQe6EAAYAyAAEgKhM_D_BwE</b:URL>
    <b:RefOrder>10</b:RefOrder>
  </b:Source>
  <b:Source>
    <b:Tag>Gra10</b:Tag>
    <b:SourceType>Report</b:SourceType>
    <b:Guid>{133D69B7-B955-4016-B5EB-0B3AE6C02064}</b:Guid>
    <b:Title>It Takes Time: A Stages of Change Perspective on the Adoption of Workplace Coaching Skills</b:Title>
    <b:Year>2010</b:Year>
    <b:Publisher>Routledge</b:Publisher>
    <b:City>Sydney</b:City>
    <b:Author>
      <b:Author>
        <b:NameList>
          <b:Person>
            <b:Last>Grant</b:Last>
            <b:Middle>M</b:Middle>
            <b:First>Anthony</b:First>
          </b:Person>
        </b:NameList>
      </b:Author>
    </b:Author>
    <b:RefOrder>11</b:RefOrder>
  </b:Source>
  <b:Source>
    <b:Tag>ICF21</b:Tag>
    <b:SourceType>InternetSite</b:SourceType>
    <b:Guid>{8CE6035A-093E-44C1-9766-D6E4DEB3074D}</b:Guid>
    <b:Title>Core competencies framework</b:Title>
    <b:Year>2021</b:Year>
    <b:Author>
      <b:Author>
        <b:Corporate>ICF UK Chapter</b:Corporate>
      </b:Author>
    </b:Author>
    <b:YearAccessed>2021</b:YearAccessed>
    <b:MonthAccessed>March</b:MonthAccessed>
    <b:DayAccessed>15</b:DayAccessed>
    <b:URL>https://www.coachingfederation.org.uk/credentialing/icf-core-competencies</b:URL>
    <b:RefOrder>12</b:RefOrder>
  </b:Source>
  <b:Source>
    <b:Tag>Kir16</b:Tag>
    <b:SourceType>Book</b:SourceType>
    <b:Guid>{03812CBA-85BE-41EE-BE33-42920A69A6FF}</b:Guid>
    <b:Title>Evaluating Training Programs : the Four Levels</b:Title>
    <b:Year>2016</b:Year>
    <b:City>San Francisco</b:City>
    <b:Publisher>Berrett-Koehle</b:Publisher>
    <b:Author>
      <b:Author>
        <b:NameList>
          <b:Person>
            <b:Last>Kirkpatrick</b:Last>
            <b:Middle>L</b:Middle>
            <b:First>Donald</b:First>
          </b:Person>
        </b:NameList>
      </b:Author>
    </b:Author>
    <b:RefOrder>13</b:RefOrder>
  </b:Source>
  <b:Source>
    <b:Tag>Gib88</b:Tag>
    <b:SourceType>Book</b:SourceType>
    <b:Guid>{66368A93-2768-4CA4-BB70-A3D9916D6A1C}</b:Guid>
    <b:Title>Learning by Doing: A guide to teaching and learning methods</b:Title>
    <b:Year>1988</b:Year>
    <b:City>Oxford</b:City>
    <b:Publisher>Oxford Brookes University</b:Publisher>
    <b:Author>
      <b:Author>
        <b:NameList>
          <b:Person>
            <b:Last>Gibbs</b:Last>
            <b:First>G</b:First>
          </b:Person>
        </b:NameList>
      </b:Author>
    </b:Author>
    <b:RefOrder>14</b:RefOrder>
  </b:Source>
</b:Sources>
</file>

<file path=customXml/itemProps1.xml><?xml version="1.0" encoding="utf-8"?>
<ds:datastoreItem xmlns:ds="http://schemas.openxmlformats.org/officeDocument/2006/customXml" ds:itemID="{7CDEA1C6-C02F-4DD0-9758-9FBC2C589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799d3b-3afe-40ce-b32a-6aeca157d285"/>
    <ds:schemaRef ds:uri="d718d666-7b14-4cba-81fd-4c606983b8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C52BE4-5A4C-4B8E-95ED-F5DFAD3E1D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9F886B-2385-4078-88C1-5B3EF46148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354ABD-6A0D-4C66-BF8B-F32DD777B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9</Pages>
  <Words>2974</Words>
  <Characters>16955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Paul Bennett</cp:lastModifiedBy>
  <cp:revision>339</cp:revision>
  <cp:lastPrinted>2020-01-10T16:57:00Z</cp:lastPrinted>
  <dcterms:created xsi:type="dcterms:W3CDTF">2021-03-16T12:13:00Z</dcterms:created>
  <dcterms:modified xsi:type="dcterms:W3CDTF">2021-03-21T13:25:00Z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0x010100FE4669D7F3399C4DB8F8C5FE16BDE014</vt:lpwstr>
  </property>
</Properties>
</file>