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C00DD2" w14:textId="77777777" w:rsidR="00E6393D" w:rsidRDefault="00E6393D" w:rsidP="00E6393D">
      <w:pPr>
        <w:rPr>
          <w:rFonts w:asciiTheme="minorHAnsi" w:hAnsiTheme="minorHAnsi" w:cstheme="minorHAnsi"/>
          <w:b/>
          <w:bCs/>
          <w:szCs w:val="22"/>
        </w:rPr>
      </w:pPr>
    </w:p>
    <w:p w14:paraId="11DF2E33" w14:textId="6033AA14" w:rsidR="00E6393D" w:rsidRDefault="00E6393D" w:rsidP="00E6393D">
      <w:pPr>
        <w:rPr>
          <w:rFonts w:asciiTheme="minorHAnsi" w:hAnsiTheme="minorHAnsi" w:cstheme="minorHAnsi"/>
          <w:b/>
          <w:bCs/>
          <w:szCs w:val="22"/>
        </w:rPr>
      </w:pPr>
      <w:r w:rsidRPr="006440DB">
        <w:rPr>
          <w:rFonts w:asciiTheme="minorHAnsi" w:hAnsiTheme="minorHAnsi" w:cstheme="minorHAnsi"/>
          <w:b/>
          <w:bCs/>
          <w:szCs w:val="22"/>
        </w:rPr>
        <w:t>Using at least 2 ethnographic examples to illustrate your discussion, explore how non-human animals play a role in shaping cultural and/or personal behaviours.</w:t>
      </w:r>
    </w:p>
    <w:p w14:paraId="36D6A152" w14:textId="3F3476EA" w:rsidR="008F2F3C" w:rsidRDefault="008F2F3C" w:rsidP="00E6393D">
      <w:pPr>
        <w:rPr>
          <w:rFonts w:asciiTheme="minorHAnsi" w:hAnsiTheme="minorHAnsi" w:cstheme="minorHAnsi"/>
          <w:b/>
          <w:bCs/>
          <w:szCs w:val="22"/>
        </w:rPr>
      </w:pPr>
    </w:p>
    <w:p w14:paraId="5AC2C6AD" w14:textId="643C740D" w:rsidR="008F2F3C" w:rsidRDefault="008F2F3C" w:rsidP="00E6393D">
      <w:pPr>
        <w:rPr>
          <w:rFonts w:asciiTheme="minorHAnsi" w:hAnsiTheme="minorHAnsi" w:cstheme="minorHAnsi"/>
          <w:b/>
          <w:bCs/>
          <w:szCs w:val="22"/>
        </w:rPr>
      </w:pPr>
    </w:p>
    <w:p w14:paraId="6C210315" w14:textId="61B798AF" w:rsidR="00837505" w:rsidRDefault="008B0E17" w:rsidP="00837505">
      <w:r>
        <w:rPr>
          <w:rFonts w:asciiTheme="minorHAnsi" w:hAnsiTheme="minorHAnsi" w:cstheme="minorHAnsi"/>
          <w:szCs w:val="22"/>
        </w:rPr>
        <w:t>As human beings evolved</w:t>
      </w:r>
      <w:r w:rsidR="008F2F3C">
        <w:rPr>
          <w:rFonts w:asciiTheme="minorHAnsi" w:hAnsiTheme="minorHAnsi" w:cstheme="minorHAnsi"/>
          <w:szCs w:val="22"/>
        </w:rPr>
        <w:t xml:space="preserve"> we </w:t>
      </w:r>
      <w:r w:rsidR="006136BD">
        <w:rPr>
          <w:rFonts w:asciiTheme="minorHAnsi" w:hAnsiTheme="minorHAnsi" w:cstheme="minorHAnsi"/>
          <w:szCs w:val="22"/>
        </w:rPr>
        <w:t>came</w:t>
      </w:r>
      <w:r>
        <w:rPr>
          <w:rFonts w:asciiTheme="minorHAnsi" w:hAnsiTheme="minorHAnsi" w:cstheme="minorHAnsi"/>
          <w:szCs w:val="22"/>
        </w:rPr>
        <w:t xml:space="preserve"> </w:t>
      </w:r>
      <w:r w:rsidR="008F2F3C">
        <w:rPr>
          <w:rFonts w:asciiTheme="minorHAnsi" w:hAnsiTheme="minorHAnsi" w:cstheme="minorHAnsi"/>
          <w:szCs w:val="22"/>
        </w:rPr>
        <w:t xml:space="preserve">to view ourselves as </w:t>
      </w:r>
      <w:r w:rsidR="007C678C">
        <w:rPr>
          <w:rFonts w:asciiTheme="minorHAnsi" w:hAnsiTheme="minorHAnsi" w:cstheme="minorHAnsi"/>
          <w:szCs w:val="22"/>
        </w:rPr>
        <w:t xml:space="preserve">being </w:t>
      </w:r>
      <w:r w:rsidR="008F2F3C">
        <w:rPr>
          <w:rFonts w:asciiTheme="minorHAnsi" w:hAnsiTheme="minorHAnsi" w:cstheme="minorHAnsi"/>
          <w:szCs w:val="22"/>
        </w:rPr>
        <w:t>di</w:t>
      </w:r>
      <w:r w:rsidR="00AA3B73">
        <w:rPr>
          <w:rFonts w:asciiTheme="minorHAnsi" w:hAnsiTheme="minorHAnsi" w:cstheme="minorHAnsi"/>
          <w:szCs w:val="22"/>
        </w:rPr>
        <w:t>stinct from</w:t>
      </w:r>
      <w:r w:rsidR="008F2F3C">
        <w:rPr>
          <w:rFonts w:asciiTheme="minorHAnsi" w:hAnsiTheme="minorHAnsi" w:cstheme="minorHAnsi"/>
          <w:szCs w:val="22"/>
        </w:rPr>
        <w:t xml:space="preserve"> other </w:t>
      </w:r>
      <w:r w:rsidR="005F2AA9">
        <w:rPr>
          <w:rFonts w:asciiTheme="minorHAnsi" w:hAnsiTheme="minorHAnsi" w:cstheme="minorHAnsi"/>
          <w:szCs w:val="22"/>
        </w:rPr>
        <w:t>animals</w:t>
      </w:r>
      <w:r>
        <w:rPr>
          <w:rFonts w:asciiTheme="minorHAnsi" w:hAnsiTheme="minorHAnsi" w:cstheme="minorHAnsi"/>
          <w:szCs w:val="22"/>
        </w:rPr>
        <w:t xml:space="preserve">. </w:t>
      </w:r>
      <w:r w:rsidR="008F2F3C">
        <w:rPr>
          <w:rFonts w:asciiTheme="minorHAnsi" w:hAnsiTheme="minorHAnsi" w:cstheme="minorHAnsi"/>
          <w:szCs w:val="22"/>
        </w:rPr>
        <w:t>Our oldest relationship with non</w:t>
      </w:r>
      <w:r w:rsidR="005863C8">
        <w:rPr>
          <w:rFonts w:asciiTheme="minorHAnsi" w:hAnsiTheme="minorHAnsi" w:cstheme="minorHAnsi"/>
          <w:szCs w:val="22"/>
        </w:rPr>
        <w:t>-</w:t>
      </w:r>
      <w:r w:rsidR="008F2F3C">
        <w:rPr>
          <w:rFonts w:asciiTheme="minorHAnsi" w:hAnsiTheme="minorHAnsi" w:cstheme="minorHAnsi"/>
          <w:szCs w:val="22"/>
        </w:rPr>
        <w:t>human animals is one of predator and prey</w:t>
      </w:r>
      <w:r w:rsidR="00685DD7">
        <w:rPr>
          <w:rFonts w:asciiTheme="minorHAnsi" w:hAnsiTheme="minorHAnsi" w:cstheme="minorHAnsi"/>
          <w:szCs w:val="22"/>
        </w:rPr>
        <w:t xml:space="preserve"> </w:t>
      </w:r>
      <w:r w:rsidR="00685DD7">
        <w:t>(</w:t>
      </w:r>
      <w:proofErr w:type="spellStart"/>
      <w:r w:rsidR="00685DD7">
        <w:t>Kasperbauer</w:t>
      </w:r>
      <w:proofErr w:type="spellEnd"/>
      <w:r w:rsidR="00685DD7">
        <w:t xml:space="preserve"> 201</w:t>
      </w:r>
      <w:r w:rsidR="001F2DB4">
        <w:t>7</w:t>
      </w:r>
      <w:r w:rsidR="00685DD7">
        <w:t>)</w:t>
      </w:r>
      <w:r w:rsidR="008F2F3C">
        <w:rPr>
          <w:rFonts w:asciiTheme="minorHAnsi" w:hAnsiTheme="minorHAnsi" w:cstheme="minorHAnsi"/>
          <w:szCs w:val="22"/>
        </w:rPr>
        <w:t xml:space="preserve">; since then we have come to </w:t>
      </w:r>
      <w:r w:rsidR="002E3EE3">
        <w:rPr>
          <w:rFonts w:asciiTheme="minorHAnsi" w:hAnsiTheme="minorHAnsi" w:cstheme="minorHAnsi"/>
          <w:szCs w:val="22"/>
        </w:rPr>
        <w:t>use</w:t>
      </w:r>
      <w:r w:rsidR="008F2F3C">
        <w:rPr>
          <w:rFonts w:asciiTheme="minorHAnsi" w:hAnsiTheme="minorHAnsi" w:cstheme="minorHAnsi"/>
          <w:szCs w:val="22"/>
        </w:rPr>
        <w:t xml:space="preserve"> animals in a multitude of ways</w:t>
      </w:r>
      <w:r w:rsidR="002E3EE3">
        <w:rPr>
          <w:rFonts w:asciiTheme="minorHAnsi" w:hAnsiTheme="minorHAnsi" w:cstheme="minorHAnsi"/>
          <w:szCs w:val="22"/>
        </w:rPr>
        <w:t xml:space="preserve">. </w:t>
      </w:r>
      <w:r w:rsidR="002E3EE3">
        <w:t xml:space="preserve">Human societies everywhere </w:t>
      </w:r>
      <w:r w:rsidR="00D8217B">
        <w:t xml:space="preserve">now </w:t>
      </w:r>
      <w:r w:rsidR="002E3EE3">
        <w:t>rely on animals ‘as food, stores of value, commodities, signs, scapegoats, or stand-in humans’ (Mullin 1999: 207)</w:t>
      </w:r>
      <w:r w:rsidR="00D8217B">
        <w:t>.</w:t>
      </w:r>
      <w:r w:rsidR="00837505">
        <w:t xml:space="preserve"> </w:t>
      </w:r>
      <w:r w:rsidR="00D8217B">
        <w:t>The scope of animal influence on human lives is vast, so u</w:t>
      </w:r>
      <w:r w:rsidR="00D74724">
        <w:t>sing a variety of examples</w:t>
      </w:r>
      <w:r w:rsidR="004B3D4C">
        <w:t xml:space="preserve"> from traditional hunter-gatherer, domestic, and post-domestic societies, </w:t>
      </w:r>
      <w:r w:rsidR="00D74724">
        <w:t>t</w:t>
      </w:r>
      <w:r w:rsidR="00837505">
        <w:t xml:space="preserve">his essay will explore some </w:t>
      </w:r>
      <w:r w:rsidR="004B3D4C">
        <w:t xml:space="preserve">of the </w:t>
      </w:r>
      <w:r w:rsidR="00D45560">
        <w:t>ways</w:t>
      </w:r>
      <w:r w:rsidR="00837505">
        <w:t xml:space="preserve"> animals have shaped </w:t>
      </w:r>
      <w:r w:rsidR="008D2AF0">
        <w:t xml:space="preserve">human </w:t>
      </w:r>
      <w:r w:rsidR="00837505">
        <w:t>behaviour as sources of food</w:t>
      </w:r>
      <w:r w:rsidR="001D156B">
        <w:t xml:space="preserve">, </w:t>
      </w:r>
      <w:r w:rsidR="001E1900">
        <w:t>as symbols</w:t>
      </w:r>
      <w:r w:rsidR="001D156B">
        <w:t>, and as threats</w:t>
      </w:r>
      <w:r w:rsidR="00837505">
        <w:t>.</w:t>
      </w:r>
      <w:r w:rsidR="009B0719">
        <w:t xml:space="preserve"> </w:t>
      </w:r>
    </w:p>
    <w:p w14:paraId="752335A8" w14:textId="49802441" w:rsidR="00837505" w:rsidRDefault="00837505" w:rsidP="00837505"/>
    <w:p w14:paraId="7E3CFD25" w14:textId="2B5C0140" w:rsidR="008F2F3C" w:rsidRDefault="00FD51C3" w:rsidP="00E6393D">
      <w:r>
        <w:t>During the Neolithic period</w:t>
      </w:r>
      <w:r w:rsidR="00E87C08">
        <w:t>, or possibly before,</w:t>
      </w:r>
      <w:r>
        <w:t xml:space="preserve"> we discovered our ability to tame and selectively breed</w:t>
      </w:r>
      <w:r w:rsidR="003408E9">
        <w:t xml:space="preserve"> certain</w:t>
      </w:r>
      <w:r>
        <w:t xml:space="preserve"> animals</w:t>
      </w:r>
      <w:r w:rsidR="00E87C08">
        <w:t xml:space="preserve"> (Anderson 1997: 465)</w:t>
      </w:r>
      <w:r w:rsidR="002E3EE3">
        <w:t>. It is commonly accepted that the key</w:t>
      </w:r>
      <w:r>
        <w:t xml:space="preserve"> events in human evolution</w:t>
      </w:r>
      <w:r w:rsidR="003408E9">
        <w:t xml:space="preserve"> </w:t>
      </w:r>
      <w:r w:rsidR="002E3EE3">
        <w:t xml:space="preserve">were </w:t>
      </w:r>
      <w:r>
        <w:t>toolmaking</w:t>
      </w:r>
      <w:r w:rsidR="002E3EE3">
        <w:t>, the domestication of animals and plants</w:t>
      </w:r>
      <w:r>
        <w:t xml:space="preserve"> </w:t>
      </w:r>
      <w:r w:rsidR="003408E9">
        <w:t xml:space="preserve">and </w:t>
      </w:r>
      <w:r>
        <w:t>the adoption of symbolic behaviour</w:t>
      </w:r>
      <w:r w:rsidR="003408E9">
        <w:t>s</w:t>
      </w:r>
      <w:r w:rsidR="00AB728B">
        <w:t>, including language</w:t>
      </w:r>
      <w:r w:rsidR="002E3EE3">
        <w:t>; Shipman argues that</w:t>
      </w:r>
      <w:r w:rsidR="00AB728B">
        <w:t xml:space="preserve"> our innate desire to interact with animals was a further factor</w:t>
      </w:r>
      <w:r w:rsidR="00393B45">
        <w:t xml:space="preserve"> and that </w:t>
      </w:r>
      <w:r w:rsidR="00CE7AE5">
        <w:t xml:space="preserve">we originally understood </w:t>
      </w:r>
      <w:r w:rsidR="007C2050">
        <w:t>animals</w:t>
      </w:r>
      <w:r w:rsidR="00CE7AE5">
        <w:t xml:space="preserve"> as</w:t>
      </w:r>
      <w:r w:rsidR="00393B45">
        <w:t xml:space="preserve"> ‘living tools’</w:t>
      </w:r>
      <w:r w:rsidR="00AB728B">
        <w:t xml:space="preserve"> (2010</w:t>
      </w:r>
      <w:r w:rsidR="00393B45">
        <w:t>: 524</w:t>
      </w:r>
      <w:r w:rsidR="00AB728B">
        <w:t>)</w:t>
      </w:r>
      <w:r>
        <w:t xml:space="preserve">. The animals </w:t>
      </w:r>
      <w:r w:rsidR="00AB728B">
        <w:t xml:space="preserve">that </w:t>
      </w:r>
      <w:r>
        <w:t>succu</w:t>
      </w:r>
      <w:r w:rsidR="00D304EC">
        <w:t>mbed</w:t>
      </w:r>
      <w:r>
        <w:t xml:space="preserve"> to domestication played a critical part in human evolution</w:t>
      </w:r>
      <w:r w:rsidR="00727DA8">
        <w:t xml:space="preserve"> as humans modified them </w:t>
      </w:r>
      <w:r w:rsidR="00230DBF">
        <w:t xml:space="preserve">genetically </w:t>
      </w:r>
      <w:r w:rsidR="00727DA8">
        <w:t>to fit their needs</w:t>
      </w:r>
      <w:r>
        <w:t xml:space="preserve">. </w:t>
      </w:r>
      <w:r w:rsidR="00727DA8">
        <w:t xml:space="preserve">Domestication resulted in a </w:t>
      </w:r>
      <w:r w:rsidR="006B7904">
        <w:t xml:space="preserve">gradual </w:t>
      </w:r>
      <w:r w:rsidR="00727DA8">
        <w:t>shift from nomadic lifestyles to settled communities</w:t>
      </w:r>
      <w:r w:rsidR="006B7904">
        <w:t xml:space="preserve"> (Anderson 1997)</w:t>
      </w:r>
      <w:r w:rsidR="00727DA8">
        <w:t xml:space="preserve">. </w:t>
      </w:r>
      <w:r w:rsidR="00DE714A">
        <w:t>To domesticated humans</w:t>
      </w:r>
      <w:r w:rsidR="004C3DBB">
        <w:t>, n</w:t>
      </w:r>
      <w:r w:rsidR="006A7E70">
        <w:t>on-domesticated</w:t>
      </w:r>
      <w:r>
        <w:t xml:space="preserve"> animals remained ‘wild’, and this distinction brought about</w:t>
      </w:r>
      <w:r w:rsidR="001C2EC7">
        <w:t xml:space="preserve"> the notion of</w:t>
      </w:r>
      <w:r>
        <w:t xml:space="preserve"> ‘bounding and interiorization of space’ </w:t>
      </w:r>
      <w:r w:rsidRPr="006A7E70">
        <w:t xml:space="preserve">(ibid: 476) </w:t>
      </w:r>
      <w:r>
        <w:t xml:space="preserve">that is still a feature of the world today. Thus, by allowing </w:t>
      </w:r>
      <w:r w:rsidR="00420716">
        <w:t>humans</w:t>
      </w:r>
      <w:r>
        <w:t xml:space="preserve"> to tame them</w:t>
      </w:r>
      <w:r w:rsidR="00420716">
        <w:t xml:space="preserve">, </w:t>
      </w:r>
      <w:r>
        <w:t xml:space="preserve">it could be said that animals </w:t>
      </w:r>
      <w:r w:rsidR="00420716">
        <w:t>laid</w:t>
      </w:r>
      <w:r>
        <w:t xml:space="preserve"> the foundations of </w:t>
      </w:r>
      <w:r w:rsidR="00727DA8">
        <w:t>human civilisation</w:t>
      </w:r>
      <w:r w:rsidR="009E5732">
        <w:t>.</w:t>
      </w:r>
    </w:p>
    <w:p w14:paraId="156DE6C5" w14:textId="343AD355" w:rsidR="00665EEB" w:rsidRDefault="00665EEB" w:rsidP="00E6393D"/>
    <w:p w14:paraId="1AAFE606" w14:textId="00FC3510" w:rsidR="00D6481A" w:rsidRDefault="00B84183" w:rsidP="00E6393D">
      <w:r>
        <w:t xml:space="preserve">Anthropologist </w:t>
      </w:r>
      <w:r w:rsidR="00695B80">
        <w:t>Claude L</w:t>
      </w:r>
      <w:r w:rsidR="00CB1267" w:rsidRPr="00CB1267">
        <w:t>é</w:t>
      </w:r>
      <w:r w:rsidR="00695B80">
        <w:t xml:space="preserve">vi-Strauss famously said </w:t>
      </w:r>
      <w:r w:rsidR="007065B1">
        <w:t xml:space="preserve">that </w:t>
      </w:r>
      <w:r w:rsidR="00695B80">
        <w:t xml:space="preserve">animals are </w:t>
      </w:r>
      <w:r w:rsidR="00881D10">
        <w:t>‘</w:t>
      </w:r>
      <w:r w:rsidR="00695B80">
        <w:t>good to think</w:t>
      </w:r>
      <w:r w:rsidR="00881D10">
        <w:t xml:space="preserve">’ </w:t>
      </w:r>
      <w:r w:rsidR="00695B80">
        <w:t>(</w:t>
      </w:r>
      <w:r w:rsidR="000A5697">
        <w:t>Mullin 1999:</w:t>
      </w:r>
      <w:r w:rsidR="00382CD4">
        <w:t xml:space="preserve"> </w:t>
      </w:r>
      <w:r w:rsidR="000A5697">
        <w:t>208</w:t>
      </w:r>
      <w:r w:rsidR="00695B80">
        <w:t xml:space="preserve">). </w:t>
      </w:r>
      <w:r w:rsidR="007A0EE1">
        <w:t>While the human view of animals is infinitely complex, i</w:t>
      </w:r>
      <w:r w:rsidR="00695B80">
        <w:t xml:space="preserve">t </w:t>
      </w:r>
      <w:r w:rsidR="007A0EE1">
        <w:t>can be inferred</w:t>
      </w:r>
      <w:r w:rsidR="00695B80">
        <w:t xml:space="preserve"> from the ethnographic record that</w:t>
      </w:r>
      <w:r w:rsidR="00881D10">
        <w:t xml:space="preserve"> </w:t>
      </w:r>
      <w:r w:rsidR="00695B80">
        <w:t>there are</w:t>
      </w:r>
      <w:r w:rsidR="00881D10">
        <w:t xml:space="preserve">, </w:t>
      </w:r>
      <w:r w:rsidR="00307E61">
        <w:t xml:space="preserve">very </w:t>
      </w:r>
      <w:r w:rsidR="00881D10">
        <w:t>broadly,</w:t>
      </w:r>
      <w:r w:rsidR="00695B80">
        <w:t xml:space="preserve"> two ways of th</w:t>
      </w:r>
      <w:r w:rsidR="00881D10">
        <w:t xml:space="preserve">inking about animals. </w:t>
      </w:r>
      <w:r w:rsidR="007A0EE1">
        <w:t>The first</w:t>
      </w:r>
      <w:r w:rsidR="00CB1267">
        <w:t xml:space="preserve"> – </w:t>
      </w:r>
      <w:r w:rsidR="00DD7C4D">
        <w:t>often</w:t>
      </w:r>
      <w:r w:rsidR="00CB1267">
        <w:t xml:space="preserve"> </w:t>
      </w:r>
      <w:r w:rsidR="007A0EE1">
        <w:t xml:space="preserve">seen in </w:t>
      </w:r>
      <w:r w:rsidR="00CB1267">
        <w:t>indigenous peoples – acknowledge</w:t>
      </w:r>
      <w:r w:rsidR="001C1768">
        <w:t>s</w:t>
      </w:r>
      <w:r w:rsidR="00CB1267">
        <w:t xml:space="preserve"> </w:t>
      </w:r>
      <w:r w:rsidR="00F711CE">
        <w:t>the</w:t>
      </w:r>
      <w:r w:rsidR="00CB1267">
        <w:t xml:space="preserve"> </w:t>
      </w:r>
      <w:r w:rsidR="00F711CE">
        <w:t xml:space="preserve">mutuality of </w:t>
      </w:r>
      <w:r w:rsidR="007A0EE1">
        <w:t>humans</w:t>
      </w:r>
      <w:r w:rsidR="00F711CE">
        <w:t xml:space="preserve"> and the animals they </w:t>
      </w:r>
      <w:r w:rsidR="00DD3EB9">
        <w:t>rely on for sustenance</w:t>
      </w:r>
      <w:r w:rsidR="006D6A52">
        <w:t xml:space="preserve"> and companionship</w:t>
      </w:r>
      <w:r w:rsidR="00F711CE">
        <w:t>.</w:t>
      </w:r>
      <w:r w:rsidR="002A034A">
        <w:t xml:space="preserve"> </w:t>
      </w:r>
      <w:r w:rsidR="00F711CE">
        <w:t xml:space="preserve">The </w:t>
      </w:r>
      <w:r w:rsidR="007A0EE1">
        <w:t>second is</w:t>
      </w:r>
      <w:r w:rsidR="009047B8">
        <w:t xml:space="preserve"> </w:t>
      </w:r>
      <w:r w:rsidR="00B245C2">
        <w:t xml:space="preserve">a relationship based on dominance and control, </w:t>
      </w:r>
      <w:r w:rsidR="009047B8">
        <w:t>seen more in</w:t>
      </w:r>
      <w:r w:rsidR="001C1768">
        <w:t xml:space="preserve"> post-domestic societies</w:t>
      </w:r>
      <w:r w:rsidR="00842545">
        <w:t xml:space="preserve"> where religious doctrine </w:t>
      </w:r>
      <w:r w:rsidR="004C43D9">
        <w:t>placed</w:t>
      </w:r>
      <w:r w:rsidR="00842545">
        <w:t xml:space="preserve"> animals in a subordinate role</w:t>
      </w:r>
      <w:r w:rsidR="00B245C2">
        <w:t>. Th</w:t>
      </w:r>
      <w:r w:rsidR="00A35B83">
        <w:t>e</w:t>
      </w:r>
      <w:r w:rsidR="00D672A7">
        <w:t xml:space="preserve"> latter</w:t>
      </w:r>
      <w:r w:rsidR="00F711CE">
        <w:t xml:space="preserve"> </w:t>
      </w:r>
      <w:r w:rsidR="00F06D62">
        <w:t>view</w:t>
      </w:r>
      <w:r w:rsidR="00F711CE">
        <w:t xml:space="preserve"> </w:t>
      </w:r>
      <w:r w:rsidR="00B245C2">
        <w:t xml:space="preserve">was </w:t>
      </w:r>
      <w:r w:rsidR="00F711CE">
        <w:t xml:space="preserve">entrenched by the Cartesian dualistic thinking that sprang from </w:t>
      </w:r>
      <w:r w:rsidR="00EA4841">
        <w:t xml:space="preserve">Europe’s </w:t>
      </w:r>
      <w:r w:rsidR="00F711CE">
        <w:t>Enlightenment period</w:t>
      </w:r>
      <w:r w:rsidR="00D965D1">
        <w:t xml:space="preserve"> and </w:t>
      </w:r>
      <w:r w:rsidR="001F5A4B">
        <w:t>it</w:t>
      </w:r>
      <w:r w:rsidR="00F06D62">
        <w:t xml:space="preserve"> </w:t>
      </w:r>
      <w:r w:rsidR="00D965D1">
        <w:t xml:space="preserve">went on to play a significant part in </w:t>
      </w:r>
      <w:r w:rsidR="00F06D62">
        <w:t xml:space="preserve">imperialistic </w:t>
      </w:r>
      <w:r w:rsidR="00D965D1">
        <w:t>colonisation</w:t>
      </w:r>
      <w:r w:rsidR="00187C36">
        <w:t xml:space="preserve"> (ibid: 204). T</w:t>
      </w:r>
      <w:r w:rsidR="00D672A7">
        <w:t xml:space="preserve">he former </w:t>
      </w:r>
      <w:r w:rsidR="001F5A4B">
        <w:t xml:space="preserve">view </w:t>
      </w:r>
      <w:r w:rsidR="00747D14">
        <w:t xml:space="preserve">allows animals agency and incorporates a blurring of boundaries between animals, humans, and the spirit world </w:t>
      </w:r>
      <w:r w:rsidR="00D965D1">
        <w:t>(</w:t>
      </w:r>
      <w:r w:rsidR="0047347E">
        <w:t>ibid</w:t>
      </w:r>
      <w:r w:rsidR="00D965D1">
        <w:t>: 202)</w:t>
      </w:r>
      <w:r w:rsidR="00747D14">
        <w:t>. For example, the Bororo of Brazil consider themselves to be red macaws (Smith 1972)</w:t>
      </w:r>
      <w:r w:rsidR="007D75A4">
        <w:t>, a point of view that perplexed post-domestic mind</w:t>
      </w:r>
      <w:r w:rsidR="0047347E">
        <w:t>s</w:t>
      </w:r>
      <w:r w:rsidR="007D75A4">
        <w:t xml:space="preserve"> </w:t>
      </w:r>
      <w:r w:rsidR="0047347E">
        <w:t xml:space="preserve">until the porous </w:t>
      </w:r>
      <w:r w:rsidR="006D6FBD">
        <w:t>quality</w:t>
      </w:r>
      <w:r w:rsidR="0047347E">
        <w:t xml:space="preserve"> of </w:t>
      </w:r>
      <w:r w:rsidR="006D6FBD">
        <w:t>indigenous human, animal and spirit worlds</w:t>
      </w:r>
      <w:r w:rsidR="0047347E">
        <w:t xml:space="preserve"> </w:t>
      </w:r>
      <w:r w:rsidR="006D6FBD">
        <w:t>came to be</w:t>
      </w:r>
      <w:r w:rsidR="0047347E">
        <w:t xml:space="preserve"> better understood</w:t>
      </w:r>
      <w:r w:rsidR="00843EC8">
        <w:t xml:space="preserve"> (</w:t>
      </w:r>
      <w:proofErr w:type="spellStart"/>
      <w:r w:rsidR="00843EC8">
        <w:t>Hurn</w:t>
      </w:r>
      <w:proofErr w:type="spellEnd"/>
      <w:r w:rsidR="00843EC8">
        <w:t xml:space="preserve"> 2012: 70)</w:t>
      </w:r>
      <w:r w:rsidR="007D75A4">
        <w:t xml:space="preserve">. </w:t>
      </w:r>
      <w:r w:rsidR="00307E61">
        <w:t>Thus</w:t>
      </w:r>
      <w:r w:rsidR="006E1582">
        <w:t xml:space="preserve"> it can be seen that animals, as </w:t>
      </w:r>
      <w:r w:rsidR="00CF59F8">
        <w:t>something</w:t>
      </w:r>
      <w:r w:rsidR="006E1582">
        <w:t xml:space="preserve"> to think with, have shaped</w:t>
      </w:r>
      <w:r w:rsidR="00843EC8">
        <w:t xml:space="preserve"> human ontologies</w:t>
      </w:r>
      <w:r w:rsidR="00F37405">
        <w:t>,</w:t>
      </w:r>
      <w:r w:rsidR="008830D5">
        <w:t xml:space="preserve"> and therefore cultures</w:t>
      </w:r>
      <w:r w:rsidR="00F37405">
        <w:t>,</w:t>
      </w:r>
      <w:r w:rsidR="003738F9">
        <w:t xml:space="preserve"> in </w:t>
      </w:r>
      <w:r w:rsidR="008830D5">
        <w:t>very different</w:t>
      </w:r>
      <w:r w:rsidR="003738F9">
        <w:t xml:space="preserve"> ways</w:t>
      </w:r>
      <w:r w:rsidR="006E1582">
        <w:t>.</w:t>
      </w:r>
      <w:r w:rsidR="00307E61">
        <w:t xml:space="preserve"> </w:t>
      </w:r>
    </w:p>
    <w:p w14:paraId="420B6903" w14:textId="77777777" w:rsidR="00A1720E" w:rsidRDefault="00A1720E" w:rsidP="00E6393D"/>
    <w:p w14:paraId="6192F90F" w14:textId="77777777" w:rsidR="004D628A" w:rsidRDefault="007151BD" w:rsidP="00E6393D">
      <w:r>
        <w:t>Most</w:t>
      </w:r>
      <w:r w:rsidR="00F25B2C">
        <w:t xml:space="preserve"> </w:t>
      </w:r>
      <w:r w:rsidR="00A1720E">
        <w:t>hunt</w:t>
      </w:r>
      <w:r w:rsidR="00950EC0">
        <w:t>er-gatherer</w:t>
      </w:r>
      <w:r w:rsidR="00A1720E">
        <w:t xml:space="preserve"> </w:t>
      </w:r>
      <w:r w:rsidR="00F14845">
        <w:t>subsistence hunting</w:t>
      </w:r>
      <w:r w:rsidR="009F35AD">
        <w:t xml:space="preserve"> practice</w:t>
      </w:r>
      <w:r w:rsidR="00852F04">
        <w:t>s around the world</w:t>
      </w:r>
      <w:r>
        <w:t xml:space="preserve"> have three things in common</w:t>
      </w:r>
      <w:r w:rsidR="00305B9C">
        <w:t xml:space="preserve"> (</w:t>
      </w:r>
      <w:proofErr w:type="spellStart"/>
      <w:r w:rsidR="00305B9C">
        <w:t>Hurn</w:t>
      </w:r>
      <w:proofErr w:type="spellEnd"/>
      <w:r w:rsidR="00305B9C">
        <w:t xml:space="preserve"> 2012: 50)</w:t>
      </w:r>
      <w:r w:rsidR="00F25B2C">
        <w:t>. Firstly, n</w:t>
      </w:r>
      <w:r w:rsidR="00950EC0">
        <w:t xml:space="preserve">ature is </w:t>
      </w:r>
      <w:r w:rsidR="0059735B">
        <w:t xml:space="preserve">seen as </w:t>
      </w:r>
      <w:r w:rsidR="00950EC0">
        <w:t>a ‘parent’ who ‘provides food unconditionally to its children’ (Ingold 2012: 36)</w:t>
      </w:r>
      <w:r w:rsidR="00B929D6">
        <w:t xml:space="preserve">. </w:t>
      </w:r>
      <w:r w:rsidR="00F25B2C">
        <w:t>Secondly, r</w:t>
      </w:r>
      <w:r w:rsidR="00305B9C">
        <w:t>itual</w:t>
      </w:r>
      <w:r w:rsidR="000224C6">
        <w:t xml:space="preserve"> is used </w:t>
      </w:r>
      <w:r w:rsidR="00B929D6">
        <w:t xml:space="preserve">both </w:t>
      </w:r>
      <w:r w:rsidR="00305B9C">
        <w:t>to prepare for a hunt and to atone for the kill afterwards (</w:t>
      </w:r>
      <w:proofErr w:type="spellStart"/>
      <w:r w:rsidR="00F14845">
        <w:t>Hurn</w:t>
      </w:r>
      <w:proofErr w:type="spellEnd"/>
      <w:r w:rsidR="00F14845">
        <w:t xml:space="preserve"> 2012: 47</w:t>
      </w:r>
      <w:r w:rsidR="00305B9C">
        <w:t>)</w:t>
      </w:r>
      <w:r w:rsidR="00B929D6">
        <w:t xml:space="preserve">. </w:t>
      </w:r>
      <w:r w:rsidR="00F25B2C">
        <w:t>Thirdly, a</w:t>
      </w:r>
      <w:r w:rsidR="00F14845">
        <w:t xml:space="preserve"> </w:t>
      </w:r>
      <w:r w:rsidR="00305B9C">
        <w:t xml:space="preserve">hunter will </w:t>
      </w:r>
      <w:r w:rsidR="00E36B03">
        <w:t xml:space="preserve">take </w:t>
      </w:r>
      <w:r w:rsidR="00305B9C">
        <w:t xml:space="preserve">steps to ‘think like’ the animal they are </w:t>
      </w:r>
      <w:r w:rsidR="0052602C">
        <w:t>hunting</w:t>
      </w:r>
      <w:r w:rsidR="00E36B03">
        <w:t xml:space="preserve"> </w:t>
      </w:r>
      <w:r w:rsidR="00305B9C">
        <w:t>(</w:t>
      </w:r>
      <w:proofErr w:type="spellStart"/>
      <w:r w:rsidR="00305B9C">
        <w:t>Hurn</w:t>
      </w:r>
      <w:proofErr w:type="spellEnd"/>
      <w:r w:rsidR="00305B9C">
        <w:t xml:space="preserve"> 2012: 46)</w:t>
      </w:r>
      <w:r w:rsidR="0059735B">
        <w:t xml:space="preserve"> – Kohn </w:t>
      </w:r>
      <w:r w:rsidR="00B929D6">
        <w:t xml:space="preserve">calls this the ‘hunting soul’ (2007: 9). </w:t>
      </w:r>
      <w:r w:rsidR="00950EC0">
        <w:t>The</w:t>
      </w:r>
      <w:r w:rsidR="0059735B">
        <w:t xml:space="preserve">refore, the </w:t>
      </w:r>
      <w:r w:rsidR="008C0626">
        <w:t xml:space="preserve">animal </w:t>
      </w:r>
      <w:r w:rsidR="004767FF">
        <w:t>being hunted</w:t>
      </w:r>
      <w:r w:rsidR="0059735B">
        <w:t xml:space="preserve"> creates both the ritual and the state of mind</w:t>
      </w:r>
      <w:r w:rsidR="00950EC0">
        <w:t>.</w:t>
      </w:r>
      <w:r w:rsidR="00656061">
        <w:t xml:space="preserve"> </w:t>
      </w:r>
      <w:r w:rsidR="00A562D7">
        <w:t>In describing ritualistic behaviour</w:t>
      </w:r>
      <w:r w:rsidR="00546ED3">
        <w:t>s</w:t>
      </w:r>
      <w:r w:rsidR="00A562D7">
        <w:t>,</w:t>
      </w:r>
      <w:r w:rsidR="00191D61">
        <w:t xml:space="preserve"> </w:t>
      </w:r>
      <w:proofErr w:type="spellStart"/>
      <w:r w:rsidR="00A856C1">
        <w:t>Hurn</w:t>
      </w:r>
      <w:proofErr w:type="spellEnd"/>
      <w:r w:rsidR="00A856C1">
        <w:t xml:space="preserve"> states </w:t>
      </w:r>
      <w:r w:rsidR="000224C6">
        <w:t xml:space="preserve">that </w:t>
      </w:r>
      <w:r w:rsidR="00B838A3">
        <w:t xml:space="preserve">to prepare for a hunt, </w:t>
      </w:r>
      <w:r w:rsidR="00A856C1">
        <w:t xml:space="preserve">many </w:t>
      </w:r>
      <w:r w:rsidR="00B838A3">
        <w:t>indigenous hun</w:t>
      </w:r>
      <w:r w:rsidR="00A856C1">
        <w:t>ters fast, abstain from sex,</w:t>
      </w:r>
      <w:r w:rsidR="000224C6">
        <w:t xml:space="preserve"> </w:t>
      </w:r>
      <w:r w:rsidR="0059735B">
        <w:t>and conduct quasi-religious ceremonies</w:t>
      </w:r>
      <w:r w:rsidR="000224C6">
        <w:t xml:space="preserve"> (ibid: 48). </w:t>
      </w:r>
      <w:r w:rsidR="00AF5093">
        <w:t>As with</w:t>
      </w:r>
      <w:r w:rsidR="00220562">
        <w:t xml:space="preserve"> </w:t>
      </w:r>
      <w:r w:rsidR="00457BAD">
        <w:t xml:space="preserve">shamanic </w:t>
      </w:r>
      <w:r w:rsidR="00AF5093">
        <w:t>practice</w:t>
      </w:r>
      <w:r w:rsidR="00AA6233">
        <w:t xml:space="preserve"> in other </w:t>
      </w:r>
      <w:r w:rsidR="00715F7E">
        <w:t>parts of the world</w:t>
      </w:r>
      <w:r w:rsidR="00753F01">
        <w:t xml:space="preserve">, </w:t>
      </w:r>
      <w:r w:rsidR="00985788">
        <w:t>New Zealand M</w:t>
      </w:r>
      <w:r w:rsidR="00985788" w:rsidRPr="00985788">
        <w:t>ā</w:t>
      </w:r>
      <w:r w:rsidR="00985788">
        <w:t xml:space="preserve">ori </w:t>
      </w:r>
      <w:r w:rsidR="00985788" w:rsidRPr="009F35AD">
        <w:rPr>
          <w:i/>
          <w:iCs/>
        </w:rPr>
        <w:t>tohunga</w:t>
      </w:r>
      <w:r w:rsidR="00985788">
        <w:t xml:space="preserve"> </w:t>
      </w:r>
      <w:r w:rsidR="009F35AD">
        <w:t xml:space="preserve">(priests) </w:t>
      </w:r>
      <w:r w:rsidR="00C3183B">
        <w:t xml:space="preserve">communicate with and </w:t>
      </w:r>
      <w:r w:rsidR="00546ED3">
        <w:t>make</w:t>
      </w:r>
      <w:r w:rsidR="00985788">
        <w:t xml:space="preserve"> offerings</w:t>
      </w:r>
      <w:r w:rsidR="00C3183B">
        <w:t xml:space="preserve"> to nature spirits</w:t>
      </w:r>
      <w:r w:rsidR="00985788">
        <w:t xml:space="preserve"> to</w:t>
      </w:r>
      <w:r w:rsidR="00872F73">
        <w:t xml:space="preserve"> ensure </w:t>
      </w:r>
      <w:r w:rsidR="00985788">
        <w:t xml:space="preserve">that the </w:t>
      </w:r>
      <w:proofErr w:type="spellStart"/>
      <w:r w:rsidR="000234E1" w:rsidRPr="000234E1">
        <w:rPr>
          <w:i/>
          <w:iCs/>
        </w:rPr>
        <w:t>hau</w:t>
      </w:r>
      <w:proofErr w:type="spellEnd"/>
      <w:r w:rsidR="00882D5C">
        <w:t xml:space="preserve"> – the </w:t>
      </w:r>
      <w:r w:rsidR="00985788" w:rsidRPr="000234E1">
        <w:t>natural</w:t>
      </w:r>
      <w:r w:rsidR="00882D5C">
        <w:t>,</w:t>
      </w:r>
      <w:r w:rsidR="00985788">
        <w:t xml:space="preserve"> </w:t>
      </w:r>
      <w:r w:rsidR="000234E1">
        <w:t>reciprocal</w:t>
      </w:r>
      <w:r w:rsidR="00882D5C">
        <w:t>,</w:t>
      </w:r>
      <w:r w:rsidR="000234E1">
        <w:t xml:space="preserve"> </w:t>
      </w:r>
      <w:r w:rsidR="00985788">
        <w:t xml:space="preserve">order </w:t>
      </w:r>
      <w:r w:rsidR="00872F73">
        <w:t>of things</w:t>
      </w:r>
      <w:r w:rsidR="00882D5C">
        <w:t xml:space="preserve"> – </w:t>
      </w:r>
      <w:r w:rsidR="00546ED3">
        <w:t>i</w:t>
      </w:r>
      <w:r w:rsidR="00985788">
        <w:t>s not disrupted</w:t>
      </w:r>
      <w:r w:rsidR="000234E1">
        <w:t xml:space="preserve"> </w:t>
      </w:r>
      <w:r w:rsidR="00985788">
        <w:t>(</w:t>
      </w:r>
      <w:r w:rsidR="004767FF">
        <w:t>ibid</w:t>
      </w:r>
      <w:r w:rsidR="00985788">
        <w:t xml:space="preserve">: 49). </w:t>
      </w:r>
      <w:r w:rsidR="004767FF">
        <w:t xml:space="preserve">The </w:t>
      </w:r>
      <w:proofErr w:type="spellStart"/>
      <w:r w:rsidR="004767FF">
        <w:t>Chewong</w:t>
      </w:r>
      <w:proofErr w:type="spellEnd"/>
      <w:r w:rsidR="004767FF">
        <w:t xml:space="preserve"> of Malaysia believe that animals will not allow themselves to be caught unless the correct rituals are enacted to </w:t>
      </w:r>
      <w:r w:rsidR="004767FF">
        <w:lastRenderedPageBreak/>
        <w:t>honour previously slain counterparts (</w:t>
      </w:r>
      <w:proofErr w:type="spellStart"/>
      <w:r w:rsidR="004767FF">
        <w:t>Kasperbauer</w:t>
      </w:r>
      <w:proofErr w:type="spellEnd"/>
      <w:r w:rsidR="004767FF">
        <w:t xml:space="preserve"> 2017: 33).</w:t>
      </w:r>
      <w:r w:rsidR="004767FF" w:rsidRPr="00985788">
        <w:t xml:space="preserve"> </w:t>
      </w:r>
      <w:r w:rsidR="00132DDA">
        <w:t xml:space="preserve">The First Nations Sun Dance is a traditional </w:t>
      </w:r>
      <w:r w:rsidR="00B838A3">
        <w:t>ceremony</w:t>
      </w:r>
      <w:r w:rsidR="00132DDA">
        <w:t xml:space="preserve"> whereby hunters</w:t>
      </w:r>
      <w:r w:rsidR="00A562D7">
        <w:t xml:space="preserve"> repay the debts of hunting by inflicting pain on themselves (ibid).</w:t>
      </w:r>
      <w:r w:rsidR="00132DDA">
        <w:t xml:space="preserve"> </w:t>
      </w:r>
      <w:proofErr w:type="spellStart"/>
      <w:r w:rsidR="00226A30">
        <w:t>Kasperbauer</w:t>
      </w:r>
      <w:proofErr w:type="spellEnd"/>
      <w:r w:rsidR="00226A30">
        <w:t xml:space="preserve"> highlights the words of Tim Ingold: ‘coercion, the attempt to extract by force, represents a betrayal of trust… Animals thus maltreated will desert the hunter, or even cause him ill-fortune’ (2018: 15). </w:t>
      </w:r>
      <w:r w:rsidR="002332C7">
        <w:t xml:space="preserve">So steps must be taken to preserve the harmony of the relationship between hunter and hunted. </w:t>
      </w:r>
    </w:p>
    <w:p w14:paraId="13115839" w14:textId="77777777" w:rsidR="004D628A" w:rsidRDefault="004D628A" w:rsidP="00E6393D"/>
    <w:p w14:paraId="41D6985D" w14:textId="11907B9D" w:rsidR="009849AB" w:rsidRDefault="00BE6C38" w:rsidP="00E6393D">
      <w:r>
        <w:t xml:space="preserve">In discussing ‘the hunting soul’, </w:t>
      </w:r>
      <w:proofErr w:type="spellStart"/>
      <w:r w:rsidR="00985788">
        <w:t>Hurn</w:t>
      </w:r>
      <w:proofErr w:type="spellEnd"/>
      <w:r w:rsidR="00985788">
        <w:t xml:space="preserve"> </w:t>
      </w:r>
      <w:r w:rsidR="00CC47EB">
        <w:t>mentions</w:t>
      </w:r>
      <w:r w:rsidR="00985788">
        <w:t xml:space="preserve"> </w:t>
      </w:r>
      <w:r>
        <w:t xml:space="preserve">a </w:t>
      </w:r>
      <w:r w:rsidR="00784C9C">
        <w:t>report</w:t>
      </w:r>
      <w:r w:rsidR="00985788">
        <w:t xml:space="preserve"> </w:t>
      </w:r>
      <w:r>
        <w:t>of</w:t>
      </w:r>
      <w:r w:rsidR="00985788">
        <w:t xml:space="preserve"> a</w:t>
      </w:r>
      <w:r w:rsidR="009F35AD">
        <w:t xml:space="preserve"> Siberian</w:t>
      </w:r>
      <w:r w:rsidR="00985788">
        <w:t xml:space="preserve"> Yukaghir </w:t>
      </w:r>
      <w:r w:rsidR="009F35AD">
        <w:t>man</w:t>
      </w:r>
      <w:r w:rsidR="00985788">
        <w:t xml:space="preserve"> </w:t>
      </w:r>
      <w:r>
        <w:t>swaddled</w:t>
      </w:r>
      <w:r w:rsidR="00985788">
        <w:t xml:space="preserve"> in elk skins </w:t>
      </w:r>
      <w:r w:rsidR="00784C9C">
        <w:t xml:space="preserve">making himself </w:t>
      </w:r>
      <w:r w:rsidR="00985788">
        <w:t xml:space="preserve">appear ‘liminal’ </w:t>
      </w:r>
      <w:r w:rsidR="00784C9C">
        <w:t>as he</w:t>
      </w:r>
      <w:r w:rsidR="00985788">
        <w:t xml:space="preserve"> undert</w:t>
      </w:r>
      <w:r w:rsidR="00784C9C">
        <w:t>ook</w:t>
      </w:r>
      <w:r w:rsidR="00985788">
        <w:t xml:space="preserve"> a ‘mimetic performance’ to lure an elk and her calf close enough to shoot (2012: 45). </w:t>
      </w:r>
      <w:r w:rsidR="00B80341">
        <w:t>She also notes</w:t>
      </w:r>
      <w:r w:rsidR="00175FA9">
        <w:t xml:space="preserve"> </w:t>
      </w:r>
      <w:r w:rsidR="0052602C">
        <w:t>!San</w:t>
      </w:r>
      <w:r w:rsidR="004E6619">
        <w:t xml:space="preserve"> hunters</w:t>
      </w:r>
      <w:r w:rsidR="0052602C">
        <w:t xml:space="preserve"> in Botswana will become so attuned </w:t>
      </w:r>
      <w:r w:rsidR="00191D61">
        <w:t>to</w:t>
      </w:r>
      <w:r w:rsidR="0052602C">
        <w:t xml:space="preserve"> </w:t>
      </w:r>
      <w:r w:rsidR="00191D61">
        <w:t>a</w:t>
      </w:r>
      <w:r w:rsidR="0005445B">
        <w:t xml:space="preserve">n antelope </w:t>
      </w:r>
      <w:r w:rsidR="00191D61">
        <w:t xml:space="preserve">while tracking it </w:t>
      </w:r>
      <w:r w:rsidR="0052602C">
        <w:t xml:space="preserve">they are able to pursue it </w:t>
      </w:r>
      <w:r w:rsidR="00B35CB4">
        <w:t xml:space="preserve">for hours </w:t>
      </w:r>
      <w:r w:rsidR="0052602C">
        <w:t xml:space="preserve">until it </w:t>
      </w:r>
      <w:r w:rsidR="00B35CB4">
        <w:t>is</w:t>
      </w:r>
      <w:r w:rsidR="0052602C">
        <w:t xml:space="preserve"> exhausted, projecting themselves </w:t>
      </w:r>
      <w:r w:rsidR="00B35CB4">
        <w:t xml:space="preserve">so completely </w:t>
      </w:r>
      <w:r w:rsidR="0052602C">
        <w:t xml:space="preserve">into its experience they </w:t>
      </w:r>
      <w:r w:rsidR="004D628A">
        <w:t>are able to</w:t>
      </w:r>
      <w:r w:rsidR="0052602C">
        <w:t xml:space="preserve"> </w:t>
      </w:r>
      <w:r w:rsidR="00191D61">
        <w:t xml:space="preserve">pre-empt its actions (ibid: 44). </w:t>
      </w:r>
      <w:r w:rsidR="0006293B">
        <w:t xml:space="preserve">Finnish Skolt Lapps and other reindeer-hunters deploy knowledge gained from close observation, </w:t>
      </w:r>
      <w:r w:rsidR="006D287C">
        <w:t>namely</w:t>
      </w:r>
      <w:r w:rsidR="0061774F">
        <w:t>,</w:t>
      </w:r>
      <w:r w:rsidR="006D287C">
        <w:t xml:space="preserve"> </w:t>
      </w:r>
      <w:r w:rsidR="0006293B">
        <w:t xml:space="preserve">exploiting that animal’s tendency to stop moving when it realises it is being </w:t>
      </w:r>
      <w:r w:rsidR="00546ED3">
        <w:t>pursued</w:t>
      </w:r>
      <w:r w:rsidR="0006293B">
        <w:t xml:space="preserve"> – behaviour that makes sense </w:t>
      </w:r>
      <w:r w:rsidR="001F0CCF">
        <w:t>when</w:t>
      </w:r>
      <w:r w:rsidR="0006293B">
        <w:t xml:space="preserve"> being </w:t>
      </w:r>
      <w:r w:rsidR="00546ED3">
        <w:t>stalked</w:t>
      </w:r>
      <w:r w:rsidR="0006293B">
        <w:t xml:space="preserve"> by a wolf, but works less well </w:t>
      </w:r>
      <w:r w:rsidR="00CB058F">
        <w:t>in respect of</w:t>
      </w:r>
      <w:r w:rsidR="0006293B">
        <w:t xml:space="preserve"> a </w:t>
      </w:r>
      <w:r w:rsidR="00546ED3">
        <w:t>hunter</w:t>
      </w:r>
      <w:r w:rsidR="0006293B">
        <w:t xml:space="preserve"> with a rifle (ibid: 47). These examples illustrate ways in which </w:t>
      </w:r>
      <w:r w:rsidR="002332C7">
        <w:t xml:space="preserve">adaptations to particular prey </w:t>
      </w:r>
      <w:r w:rsidR="0006293B">
        <w:t xml:space="preserve">animals </w:t>
      </w:r>
      <w:r w:rsidR="002332C7">
        <w:t>has shaped</w:t>
      </w:r>
      <w:r w:rsidR="0006293B">
        <w:t xml:space="preserve"> hunting behaviour</w:t>
      </w:r>
      <w:r w:rsidR="002332C7">
        <w:t xml:space="preserve"> in indigenous societies</w:t>
      </w:r>
      <w:r w:rsidR="005E2D55">
        <w:t>.</w:t>
      </w:r>
    </w:p>
    <w:p w14:paraId="3C4B2EA3" w14:textId="2B48F6E9" w:rsidR="0005445B" w:rsidRDefault="0005445B" w:rsidP="00E6393D"/>
    <w:p w14:paraId="62671D6E" w14:textId="22FA6A72" w:rsidR="00132DDA" w:rsidRDefault="00132DDA" w:rsidP="00132DDA">
      <w:r>
        <w:t xml:space="preserve">As </w:t>
      </w:r>
      <w:proofErr w:type="spellStart"/>
      <w:r>
        <w:t>Hurn</w:t>
      </w:r>
      <w:proofErr w:type="spellEnd"/>
      <w:r>
        <w:t xml:space="preserve"> notes, in environments where there are no guarantees, “available sustenance cannot be dismissed lightly” (2012: 94). Conversely, in post-domestic societies where </w:t>
      </w:r>
      <w:r w:rsidR="005175DF">
        <w:t xml:space="preserve">animals do not need to be caught for </w:t>
      </w:r>
      <w:r w:rsidR="00546ED3">
        <w:t>food</w:t>
      </w:r>
      <w:r>
        <w:t>, the human</w:t>
      </w:r>
      <w:r w:rsidR="005175DF">
        <w:t xml:space="preserve"> </w:t>
      </w:r>
      <w:r w:rsidR="00B80341">
        <w:t>impulse</w:t>
      </w:r>
      <w:r w:rsidR="005175DF">
        <w:t xml:space="preserve"> to hunt </w:t>
      </w:r>
      <w:r w:rsidR="00546ED3">
        <w:t>ha</w:t>
      </w:r>
      <w:r w:rsidR="005175DF">
        <w:t>s largely been diverted into symbol</w:t>
      </w:r>
      <w:r w:rsidR="00FE29BC">
        <w:t>ic</w:t>
      </w:r>
      <w:r w:rsidR="005175DF">
        <w:t xml:space="preserve"> </w:t>
      </w:r>
      <w:r w:rsidR="006727E6">
        <w:t xml:space="preserve">recreational </w:t>
      </w:r>
      <w:r w:rsidR="00FE29BC">
        <w:t>enactments</w:t>
      </w:r>
      <w:r w:rsidR="00DE41FD">
        <w:t xml:space="preserve"> </w:t>
      </w:r>
      <w:r w:rsidR="00546ED3">
        <w:t xml:space="preserve">such as fox hunting, bullfighting, and game shooting, to name some </w:t>
      </w:r>
      <w:r w:rsidR="007651D4">
        <w:t xml:space="preserve">familiar </w:t>
      </w:r>
      <w:r w:rsidR="00546ED3">
        <w:t xml:space="preserve">European examples. </w:t>
      </w:r>
      <w:r w:rsidR="00232553">
        <w:t xml:space="preserve">These </w:t>
      </w:r>
      <w:r w:rsidR="00867ED8">
        <w:t>practices</w:t>
      </w:r>
      <w:r w:rsidR="00232553">
        <w:t xml:space="preserve"> all involve ritualistic elements, such as </w:t>
      </w:r>
      <w:r w:rsidR="006727E6">
        <w:t xml:space="preserve">distinctive </w:t>
      </w:r>
      <w:r w:rsidR="00232553">
        <w:t>costume and ceremon</w:t>
      </w:r>
      <w:r w:rsidR="00FE29BC">
        <w:t>i</w:t>
      </w:r>
      <w:r w:rsidR="00175FA9">
        <w:t>al actions</w:t>
      </w:r>
      <w:r w:rsidR="00232553">
        <w:t xml:space="preserve">, and all are considered to be </w:t>
      </w:r>
      <w:r w:rsidR="00867ED8">
        <w:t xml:space="preserve">high </w:t>
      </w:r>
      <w:r w:rsidR="00232553">
        <w:t xml:space="preserve">culture </w:t>
      </w:r>
      <w:r w:rsidR="00942997">
        <w:t>by</w:t>
      </w:r>
      <w:r w:rsidR="00232553">
        <w:t xml:space="preserve"> the people who take part (ibid: 179). </w:t>
      </w:r>
      <w:r w:rsidR="00E46225">
        <w:t>Quoting sociologist</w:t>
      </w:r>
      <w:r w:rsidR="00FE29BC">
        <w:t xml:space="preserve"> Adrian Franklin, </w:t>
      </w:r>
      <w:proofErr w:type="spellStart"/>
      <w:r w:rsidR="00FE29BC">
        <w:t>Hurn</w:t>
      </w:r>
      <w:proofErr w:type="spellEnd"/>
      <w:r w:rsidR="00FE29BC">
        <w:t xml:space="preserve"> notes that in </w:t>
      </w:r>
      <w:r w:rsidR="003A64A4">
        <w:t>the United Kingdom</w:t>
      </w:r>
      <w:r w:rsidR="00FE29BC">
        <w:t>, hunting has ‘remained an upper-class sport and a central feature of their domination of the British countryside’ (2012: 177)</w:t>
      </w:r>
      <w:r w:rsidR="006225D2">
        <w:t xml:space="preserve">. </w:t>
      </w:r>
      <w:r w:rsidR="00C551CE">
        <w:t xml:space="preserve">Grouse shooting and </w:t>
      </w:r>
      <w:r w:rsidR="001E566E">
        <w:t>deerstalking</w:t>
      </w:r>
      <w:r w:rsidR="00C551CE">
        <w:t xml:space="preserve"> are </w:t>
      </w:r>
      <w:r w:rsidR="00652BF6">
        <w:t>pursuits</w:t>
      </w:r>
      <w:r w:rsidR="00C551CE">
        <w:t xml:space="preserve"> for the wealthy</w:t>
      </w:r>
      <w:r w:rsidR="001E566E">
        <w:t>,</w:t>
      </w:r>
      <w:r w:rsidR="00C551CE">
        <w:t xml:space="preserve"> </w:t>
      </w:r>
      <w:r w:rsidR="006225D2">
        <w:t xml:space="preserve">and the aristocracy continue to ‘jealously guard’ their land to keep </w:t>
      </w:r>
      <w:r w:rsidR="00C551CE">
        <w:t xml:space="preserve">the </w:t>
      </w:r>
      <w:r w:rsidR="006225D2">
        <w:t>lower echelons of society</w:t>
      </w:r>
      <w:r w:rsidR="00652BF6">
        <w:t xml:space="preserve"> out</w:t>
      </w:r>
      <w:r w:rsidR="006225D2">
        <w:t xml:space="preserve"> (Huggins 2008: 368</w:t>
      </w:r>
      <w:r w:rsidR="00942997">
        <w:t>;</w:t>
      </w:r>
      <w:r w:rsidR="00652BF6">
        <w:t xml:space="preserve"> </w:t>
      </w:r>
      <w:r w:rsidR="00113C13">
        <w:t xml:space="preserve">see </w:t>
      </w:r>
      <w:r w:rsidR="00702DB7">
        <w:t xml:space="preserve">also </w:t>
      </w:r>
      <w:r w:rsidR="00F33AB0">
        <w:t>Evans 2019</w:t>
      </w:r>
      <w:r w:rsidR="006225D2">
        <w:t>)</w:t>
      </w:r>
      <w:r w:rsidR="001114A8">
        <w:t>.</w:t>
      </w:r>
      <w:r w:rsidR="00652BF6">
        <w:t xml:space="preserve"> </w:t>
      </w:r>
      <w:r w:rsidR="00B80341">
        <w:t>Mullin discusses the link to the colonial mindset and the exploitation of animals (e.g. fur, ivory, trophy hunting and the invention of the zoo) (1999: 205)</w:t>
      </w:r>
      <w:r w:rsidR="00E74ED9">
        <w:t>, and i</w:t>
      </w:r>
      <w:r w:rsidR="00D663E3">
        <w:t>nteresting</w:t>
      </w:r>
      <w:r w:rsidR="00652BF6">
        <w:t>ly,</w:t>
      </w:r>
      <w:r w:rsidR="00D663E3">
        <w:t xml:space="preserve"> </w:t>
      </w:r>
      <w:r w:rsidR="006727E6">
        <w:t xml:space="preserve">a </w:t>
      </w:r>
      <w:r w:rsidR="00497F04">
        <w:t xml:space="preserve">recent </w:t>
      </w:r>
      <w:r w:rsidR="006727E6">
        <w:t xml:space="preserve">study </w:t>
      </w:r>
      <w:r w:rsidR="00497F04">
        <w:t xml:space="preserve">in the United States found </w:t>
      </w:r>
      <w:r w:rsidR="007671E9">
        <w:t xml:space="preserve">a correlation between </w:t>
      </w:r>
      <w:r w:rsidR="00A62F12">
        <w:t xml:space="preserve">people with </w:t>
      </w:r>
      <w:r w:rsidR="00841E8E">
        <w:t xml:space="preserve">a </w:t>
      </w:r>
      <w:r w:rsidR="00A62F12">
        <w:t xml:space="preserve">higher social dominance orientation </w:t>
      </w:r>
      <w:r w:rsidR="007671E9">
        <w:t xml:space="preserve">and </w:t>
      </w:r>
      <w:r w:rsidR="000D074E">
        <w:t>those who had</w:t>
      </w:r>
      <w:r w:rsidR="007671E9">
        <w:t xml:space="preserve"> personally killed an animal. These people were also more</w:t>
      </w:r>
      <w:r w:rsidR="00A62F12">
        <w:t xml:space="preserve"> likely to hold</w:t>
      </w:r>
      <w:r w:rsidR="00942997">
        <w:t xml:space="preserve"> right wing </w:t>
      </w:r>
      <w:r w:rsidR="000D074E">
        <w:t xml:space="preserve">authoritarian </w:t>
      </w:r>
      <w:r w:rsidR="00942997">
        <w:t>views</w:t>
      </w:r>
      <w:r w:rsidR="007671E9">
        <w:t xml:space="preserve"> and</w:t>
      </w:r>
      <w:r w:rsidR="00942997">
        <w:t xml:space="preserve"> </w:t>
      </w:r>
      <w:r w:rsidR="00001100">
        <w:t>consume more meat than average</w:t>
      </w:r>
      <w:r w:rsidR="00FE29BC">
        <w:t xml:space="preserve"> </w:t>
      </w:r>
      <w:r w:rsidR="00867ED8">
        <w:t>(Monteiro et al 2017</w:t>
      </w:r>
      <w:r w:rsidR="00F76F31">
        <w:t xml:space="preserve">; see also </w:t>
      </w:r>
      <w:proofErr w:type="spellStart"/>
      <w:r w:rsidR="00F76F31">
        <w:t>Kasperbauer</w:t>
      </w:r>
      <w:proofErr w:type="spellEnd"/>
      <w:r w:rsidR="00F76F31">
        <w:t xml:space="preserve"> 201</w:t>
      </w:r>
      <w:r w:rsidR="00041E81">
        <w:t>7</w:t>
      </w:r>
      <w:r w:rsidR="00F76F31">
        <w:t>: 155</w:t>
      </w:r>
      <w:r w:rsidR="00867ED8">
        <w:t xml:space="preserve">). </w:t>
      </w:r>
      <w:r w:rsidR="00A91E64">
        <w:t xml:space="preserve">So it could be said that the role of animals </w:t>
      </w:r>
      <w:r w:rsidR="00E21B47">
        <w:t>in</w:t>
      </w:r>
      <w:r w:rsidR="001114A8">
        <w:t xml:space="preserve"> </w:t>
      </w:r>
      <w:r w:rsidR="00652BF6">
        <w:t xml:space="preserve">these </w:t>
      </w:r>
      <w:r w:rsidR="00B86C5B">
        <w:t xml:space="preserve">European </w:t>
      </w:r>
      <w:r w:rsidR="00652BF6">
        <w:t>examples</w:t>
      </w:r>
      <w:r w:rsidR="00E21B47">
        <w:t xml:space="preserve"> is to entrench Cartesian views of human</w:t>
      </w:r>
      <w:r w:rsidR="00841E8E">
        <w:t xml:space="preserve"> </w:t>
      </w:r>
      <w:r w:rsidR="00652BF6">
        <w:t xml:space="preserve">superiority, and </w:t>
      </w:r>
      <w:r w:rsidR="0075169F">
        <w:t xml:space="preserve">foster and </w:t>
      </w:r>
      <w:r w:rsidR="00E21B47">
        <w:t>support</w:t>
      </w:r>
      <w:r w:rsidR="0075169F">
        <w:t xml:space="preserve"> a sense of</w:t>
      </w:r>
      <w:r w:rsidR="00E21B47">
        <w:t xml:space="preserve"> in-group identity.</w:t>
      </w:r>
      <w:r w:rsidR="007D7998" w:rsidRPr="007D7998">
        <w:t xml:space="preserve"> </w:t>
      </w:r>
    </w:p>
    <w:p w14:paraId="1CD2C0A2" w14:textId="27FAFF87" w:rsidR="00232553" w:rsidRDefault="00232553" w:rsidP="00132DDA"/>
    <w:p w14:paraId="70B71956" w14:textId="246C206A" w:rsidR="00232553" w:rsidRDefault="0044420E" w:rsidP="005F503C">
      <w:r>
        <w:t xml:space="preserve">Pastoral societies </w:t>
      </w:r>
      <w:r w:rsidR="00424D39">
        <w:t xml:space="preserve">rely less on hunting and more on animal husbandry to stay alive. </w:t>
      </w:r>
      <w:r w:rsidR="007D7998">
        <w:t xml:space="preserve">The reliance works both ways: Pandian notes ‘flocks are made up of beings that would scatter, starve, suffer, die, or simply lose their way without the careful attention of someone with better judgement’ (2012: 86). For example, when the land floods, the Nuer </w:t>
      </w:r>
      <w:r w:rsidR="0051055A">
        <w:t xml:space="preserve">of </w:t>
      </w:r>
      <w:proofErr w:type="gramStart"/>
      <w:r w:rsidR="0051055A">
        <w:t>south Sudan</w:t>
      </w:r>
      <w:proofErr w:type="gramEnd"/>
      <w:r w:rsidR="0051055A">
        <w:t xml:space="preserve"> </w:t>
      </w:r>
      <w:r w:rsidR="007D7998">
        <w:t xml:space="preserve">guide their cattle to higher ground (Evans-Pritchard </w:t>
      </w:r>
      <w:r w:rsidR="0051055A">
        <w:t xml:space="preserve">n.d.). </w:t>
      </w:r>
      <w:r w:rsidR="00A441E4">
        <w:t>Beyond fulfilling immediate sustenance needs, h</w:t>
      </w:r>
      <w:r w:rsidR="00B35CB4">
        <w:t>erds</w:t>
      </w:r>
      <w:r w:rsidR="00424D39">
        <w:t xml:space="preserve"> </w:t>
      </w:r>
      <w:r w:rsidR="00A441E4">
        <w:t xml:space="preserve">also </w:t>
      </w:r>
      <w:r w:rsidR="00B35CB4">
        <w:t>provide a sense of</w:t>
      </w:r>
      <w:r w:rsidR="00424D39">
        <w:t xml:space="preserve"> social identity</w:t>
      </w:r>
      <w:r w:rsidR="00B35CB4">
        <w:t xml:space="preserve"> and have symbolic </w:t>
      </w:r>
      <w:r w:rsidR="00450B45">
        <w:t>importance</w:t>
      </w:r>
      <w:r w:rsidR="00424D39">
        <w:t>.</w:t>
      </w:r>
      <w:r w:rsidR="0056635C">
        <w:t xml:space="preserve"> </w:t>
      </w:r>
      <w:r w:rsidR="0051055A">
        <w:t xml:space="preserve">The Nuer use cattle not just as a source of food and domestic </w:t>
      </w:r>
      <w:r w:rsidR="009C5084">
        <w:t>essentials</w:t>
      </w:r>
      <w:r w:rsidR="0051055A">
        <w:t xml:space="preserve"> such as </w:t>
      </w:r>
      <w:r w:rsidR="0007333A">
        <w:t>leather and dung</w:t>
      </w:r>
      <w:r w:rsidR="0051055A">
        <w:t>, but also as money, as status signifiers, and as social bonds</w:t>
      </w:r>
      <w:r w:rsidR="00CA293B">
        <w:t xml:space="preserve"> – a way of establishing kinship </w:t>
      </w:r>
      <w:r w:rsidR="0007333A">
        <w:t xml:space="preserve">to the extent that </w:t>
      </w:r>
      <w:r w:rsidR="00CA293B">
        <w:t>cows</w:t>
      </w:r>
      <w:r w:rsidR="0007333A">
        <w:t xml:space="preserve"> were viewed as ‘direct extensions of the human persona’</w:t>
      </w:r>
      <w:r w:rsidR="0051055A">
        <w:t xml:space="preserve"> (Hutchinson 1992</w:t>
      </w:r>
      <w:r w:rsidR="0007333A">
        <w:t>: 296</w:t>
      </w:r>
      <w:r w:rsidR="0051055A">
        <w:t xml:space="preserve">). </w:t>
      </w:r>
      <w:r w:rsidR="00450B45">
        <w:t xml:space="preserve">Similarly, the Tshidi </w:t>
      </w:r>
      <w:proofErr w:type="spellStart"/>
      <w:r w:rsidR="00450B45">
        <w:t>Barolong</w:t>
      </w:r>
      <w:proofErr w:type="spellEnd"/>
      <w:r w:rsidR="00450B45">
        <w:t xml:space="preserve"> </w:t>
      </w:r>
      <w:r w:rsidR="00526EB9">
        <w:t xml:space="preserve">in southern Africa </w:t>
      </w:r>
      <w:r w:rsidR="00450B45">
        <w:t>use cattle to denote ‘rank, gender and social powe</w:t>
      </w:r>
      <w:r w:rsidR="009E163C">
        <w:t>r</w:t>
      </w:r>
      <w:r w:rsidR="00450B45">
        <w:t xml:space="preserve">’ (Mullin 1999: 210). </w:t>
      </w:r>
      <w:r w:rsidR="009E163C">
        <w:t xml:space="preserve">Men in these </w:t>
      </w:r>
      <w:r w:rsidR="005F503C">
        <w:t xml:space="preserve">pastoral </w:t>
      </w:r>
      <w:r w:rsidR="009E163C">
        <w:t xml:space="preserve">societies, Mullin writes, </w:t>
      </w:r>
      <w:r w:rsidR="00526EB9">
        <w:t xml:space="preserve">are </w:t>
      </w:r>
      <w:r w:rsidR="005F503C">
        <w:t xml:space="preserve">so intimately involved </w:t>
      </w:r>
      <w:r w:rsidR="00F97D08">
        <w:t xml:space="preserve">with their cows </w:t>
      </w:r>
      <w:r w:rsidR="005F503C">
        <w:t xml:space="preserve">that a Maasai tribesman could ‘recognize individual animals and… describe, name and classify them according to appearance, reproductive status, history of acquisition, and genealogy’ (ibid). </w:t>
      </w:r>
      <w:r w:rsidR="00144782">
        <w:t xml:space="preserve">India is another </w:t>
      </w:r>
      <w:r w:rsidR="00753F01">
        <w:t>culture where</w:t>
      </w:r>
      <w:r w:rsidR="00144782">
        <w:t xml:space="preserve"> </w:t>
      </w:r>
      <w:r w:rsidR="008D1287">
        <w:t>livestock is</w:t>
      </w:r>
      <w:r w:rsidR="00144782">
        <w:t xml:space="preserve"> intricately woven into </w:t>
      </w:r>
      <w:r w:rsidR="00EC365F">
        <w:t xml:space="preserve">the </w:t>
      </w:r>
      <w:r w:rsidR="00144782">
        <w:t xml:space="preserve">personal and cultural. </w:t>
      </w:r>
      <w:r w:rsidR="00753F01">
        <w:t>Cows are venerated for their role in supporting and creating life (</w:t>
      </w:r>
      <w:proofErr w:type="spellStart"/>
      <w:r w:rsidR="00753F01">
        <w:t>Hurn</w:t>
      </w:r>
      <w:proofErr w:type="spellEnd"/>
      <w:r w:rsidR="00753F01">
        <w:t xml:space="preserve"> 2012: 89)</w:t>
      </w:r>
      <w:r w:rsidR="00A41839">
        <w:t xml:space="preserve">, and have come to represent the Hindu practice of </w:t>
      </w:r>
      <w:proofErr w:type="spellStart"/>
      <w:r w:rsidR="00A41839">
        <w:rPr>
          <w:i/>
          <w:iCs/>
        </w:rPr>
        <w:t>ahisma</w:t>
      </w:r>
      <w:proofErr w:type="spellEnd"/>
      <w:r w:rsidR="00A41839">
        <w:t xml:space="preserve"> (non-</w:t>
      </w:r>
      <w:r w:rsidR="00A41839">
        <w:lastRenderedPageBreak/>
        <w:t xml:space="preserve">violence) (ibid). However, because it is forbidden to kill them they are often turned loose when no longer productive, </w:t>
      </w:r>
      <w:r w:rsidR="00597BEF">
        <w:t>so</w:t>
      </w:r>
      <w:r w:rsidR="00A41839">
        <w:t xml:space="preserve"> becom</w:t>
      </w:r>
      <w:r w:rsidR="00597BEF">
        <w:t>ing</w:t>
      </w:r>
      <w:r w:rsidR="00A41839">
        <w:t xml:space="preserve"> problematic, for example, </w:t>
      </w:r>
      <w:r w:rsidR="00F8649C">
        <w:t xml:space="preserve">by </w:t>
      </w:r>
      <w:r w:rsidR="00A41839">
        <w:t xml:space="preserve">damaging crops (ibid). In becoming </w:t>
      </w:r>
      <w:r w:rsidR="003103FC">
        <w:t>a</w:t>
      </w:r>
      <w:r w:rsidR="00A41839">
        <w:t xml:space="preserve"> symbol of </w:t>
      </w:r>
      <w:r w:rsidR="00D26F01">
        <w:t xml:space="preserve">modern </w:t>
      </w:r>
      <w:r w:rsidR="00A41839">
        <w:t xml:space="preserve">Hinduism, cows have also </w:t>
      </w:r>
      <w:r w:rsidR="00D26F01">
        <w:t xml:space="preserve">inadvertently </w:t>
      </w:r>
      <w:r w:rsidR="00A41839">
        <w:t xml:space="preserve">played a part in </w:t>
      </w:r>
      <w:r w:rsidR="003103FC">
        <w:t xml:space="preserve">violent nationalistic </w:t>
      </w:r>
      <w:r w:rsidR="00D26F01">
        <w:t>oppression</w:t>
      </w:r>
      <w:r w:rsidR="00803AAA">
        <w:t xml:space="preserve">. </w:t>
      </w:r>
      <w:r w:rsidR="007374A1">
        <w:t>I</w:t>
      </w:r>
      <w:r w:rsidR="00D26F01">
        <w:t>n a reply to Simoons et al (1979)</w:t>
      </w:r>
      <w:r w:rsidR="007374A1">
        <w:t>, Batra notes</w:t>
      </w:r>
      <w:r w:rsidR="00D26F01">
        <w:t xml:space="preserve"> that the </w:t>
      </w:r>
      <w:r w:rsidR="00386561">
        <w:t>present veneration of cattle stems from Brahmin revivalism, politics and a hatred of both beef-eating Muslims and colonialist British</w:t>
      </w:r>
      <w:r w:rsidR="00803AAA">
        <w:t xml:space="preserve"> rule</w:t>
      </w:r>
      <w:r w:rsidR="003103FC">
        <w:t xml:space="preserve">. </w:t>
      </w:r>
      <w:r w:rsidR="00386561">
        <w:t>Muslim</w:t>
      </w:r>
      <w:r w:rsidR="003103FC">
        <w:t xml:space="preserve">s </w:t>
      </w:r>
      <w:r w:rsidR="008B0E17">
        <w:t>and lower caste Hindus have been lynched on suspicion of eating beef</w:t>
      </w:r>
      <w:r w:rsidR="00386561">
        <w:t xml:space="preserve"> (</w:t>
      </w:r>
      <w:proofErr w:type="spellStart"/>
      <w:r w:rsidR="008B0E17">
        <w:t>Doninger</w:t>
      </w:r>
      <w:proofErr w:type="spellEnd"/>
      <w:r w:rsidR="008B0E17">
        <w:t xml:space="preserve"> 2017</w:t>
      </w:r>
      <w:r w:rsidR="00386561">
        <w:t xml:space="preserve">). </w:t>
      </w:r>
      <w:r w:rsidR="00555CCD">
        <w:t xml:space="preserve">Highlighting a societal dissonance, </w:t>
      </w:r>
      <w:r w:rsidR="00803AAA">
        <w:t xml:space="preserve">Pandian </w:t>
      </w:r>
      <w:r w:rsidR="00555CCD">
        <w:t xml:space="preserve">wryly notes how, ‘in spite of anything one might say about the sacral character of bovine life in Hindu India’, cows are still routinely slaughtered for food (2012: 95). </w:t>
      </w:r>
      <w:r w:rsidR="00F84BF2">
        <w:t>Observing</w:t>
      </w:r>
      <w:r w:rsidR="00803AAA">
        <w:t xml:space="preserve"> how cows </w:t>
      </w:r>
      <w:r w:rsidR="00E85368">
        <w:t xml:space="preserve">in India </w:t>
      </w:r>
      <w:r w:rsidR="00803AAA">
        <w:t xml:space="preserve">operate as a metaphor for society, </w:t>
      </w:r>
      <w:r w:rsidR="00F84BF2">
        <w:t>he</w:t>
      </w:r>
      <w:r w:rsidR="00E85368">
        <w:t xml:space="preserve"> reflects on</w:t>
      </w:r>
      <w:r w:rsidR="00307CD5">
        <w:t xml:space="preserve"> how </w:t>
      </w:r>
      <w:r w:rsidR="00E85368">
        <w:t>colonialism mirrored</w:t>
      </w:r>
      <w:r w:rsidR="00307CD5">
        <w:t xml:space="preserve"> the process of animal domestication: submit to training, discipline and ‘improvement’ or endure violence; what he describes as ‘paradoxical care’ (2012: 87).</w:t>
      </w:r>
      <w:r w:rsidR="007155FA">
        <w:t xml:space="preserve"> </w:t>
      </w:r>
      <w:r w:rsidR="001B6CD4">
        <w:t>The cow in the</w:t>
      </w:r>
      <w:r w:rsidR="003E3BF5">
        <w:t xml:space="preserve"> above </w:t>
      </w:r>
      <w:r w:rsidR="001B6CD4">
        <w:t xml:space="preserve">examples serves as an </w:t>
      </w:r>
      <w:r w:rsidR="00713089">
        <w:t>embodiment</w:t>
      </w:r>
      <w:r w:rsidR="001B6CD4">
        <w:t xml:space="preserve"> of cultural beliefs; its role is </w:t>
      </w:r>
      <w:r w:rsidR="001D156B">
        <w:t xml:space="preserve">as </w:t>
      </w:r>
      <w:r w:rsidR="001B6CD4">
        <w:t>symbolic as</w:t>
      </w:r>
      <w:r w:rsidR="001D156B">
        <w:t xml:space="preserve"> it is</w:t>
      </w:r>
      <w:r w:rsidR="001B6CD4">
        <w:t xml:space="preserve"> practical, </w:t>
      </w:r>
      <w:r w:rsidR="00E22031">
        <w:t>shaping entire societies</w:t>
      </w:r>
      <w:r w:rsidR="00713089">
        <w:t xml:space="preserve"> by guiding and constraining</w:t>
      </w:r>
      <w:r w:rsidR="0087248A">
        <w:t xml:space="preserve"> human behaviour.</w:t>
      </w:r>
    </w:p>
    <w:p w14:paraId="0347E3B3" w14:textId="77F6F1A9" w:rsidR="001D156B" w:rsidRDefault="001D156B" w:rsidP="005F503C"/>
    <w:p w14:paraId="20BFCFB6" w14:textId="2AE0D42D" w:rsidR="009B6119" w:rsidRDefault="00FF17EE" w:rsidP="00001100">
      <w:r>
        <w:t xml:space="preserve">Another way animals shape human behaviour is as threats. </w:t>
      </w:r>
      <w:r w:rsidR="00001100">
        <w:t xml:space="preserve">As previously mentioned, our oldest relationship with animals is </w:t>
      </w:r>
      <w:r w:rsidR="00135FE4">
        <w:t>one</w:t>
      </w:r>
      <w:r w:rsidR="00001100">
        <w:t xml:space="preserve"> of predator/prey. </w:t>
      </w:r>
      <w:proofErr w:type="spellStart"/>
      <w:r w:rsidR="00001100">
        <w:t>Kasperbauer</w:t>
      </w:r>
      <w:proofErr w:type="spellEnd"/>
      <w:r w:rsidR="00001100">
        <w:t xml:space="preserve"> posits that the basis of all human-animal interaction is one of unconscious aggression, a relic of this ancient </w:t>
      </w:r>
      <w:r w:rsidR="00906738">
        <w:t>relationship</w:t>
      </w:r>
      <w:r w:rsidR="00001100">
        <w:t xml:space="preserve"> (201</w:t>
      </w:r>
      <w:r w:rsidR="00041E81">
        <w:t>7</w:t>
      </w:r>
      <w:r w:rsidR="00001100">
        <w:t xml:space="preserve">: </w:t>
      </w:r>
      <w:r w:rsidR="00906738">
        <w:t>13</w:t>
      </w:r>
      <w:r w:rsidR="00001100">
        <w:t xml:space="preserve">). </w:t>
      </w:r>
      <w:r w:rsidR="00135FE4">
        <w:t>He states that even the keeping of pets can be viewed through this lens</w:t>
      </w:r>
      <w:r w:rsidR="001313C2">
        <w:t>,</w:t>
      </w:r>
      <w:r w:rsidR="00135FE4">
        <w:t xml:space="preserve"> as it is a relationship of dominance and control</w:t>
      </w:r>
      <w:r w:rsidR="001313C2">
        <w:t xml:space="preserve"> – a </w:t>
      </w:r>
      <w:r w:rsidR="00135FE4">
        <w:t xml:space="preserve">view </w:t>
      </w:r>
      <w:r w:rsidR="00393B45">
        <w:t>shared</w:t>
      </w:r>
      <w:r w:rsidR="00135FE4">
        <w:t xml:space="preserve"> by others (</w:t>
      </w:r>
      <w:r w:rsidR="00393B45">
        <w:t>see</w:t>
      </w:r>
      <w:r w:rsidR="00135FE4">
        <w:t xml:space="preserve"> </w:t>
      </w:r>
      <w:proofErr w:type="spellStart"/>
      <w:r w:rsidR="00135FE4">
        <w:t>Hurn</w:t>
      </w:r>
      <w:proofErr w:type="spellEnd"/>
      <w:r w:rsidR="001313C2">
        <w:t xml:space="preserve"> 2012</w:t>
      </w:r>
      <w:r w:rsidR="00880917">
        <w:t>: 98</w:t>
      </w:r>
      <w:r w:rsidR="001313C2">
        <w:t>).</w:t>
      </w:r>
      <w:r w:rsidR="00135FE4">
        <w:t xml:space="preserve"> </w:t>
      </w:r>
      <w:r w:rsidR="008F53BD">
        <w:t>Similarly, conservation efforts could be considered attempts to keep animals in their place – more on th</w:t>
      </w:r>
      <w:r w:rsidR="0089465F">
        <w:t>is</w:t>
      </w:r>
      <w:r w:rsidR="008F53BD">
        <w:t xml:space="preserve"> below. </w:t>
      </w:r>
      <w:r w:rsidR="00FB2365">
        <w:t xml:space="preserve">The number of </w:t>
      </w:r>
      <w:r w:rsidR="008F53BD">
        <w:t xml:space="preserve">verbal </w:t>
      </w:r>
      <w:r w:rsidR="00FB2365">
        <w:t>insults</w:t>
      </w:r>
      <w:r w:rsidR="00630880">
        <w:t xml:space="preserve"> using</w:t>
      </w:r>
      <w:r w:rsidR="001245E0">
        <w:t xml:space="preserve"> animal terminology</w:t>
      </w:r>
      <w:r w:rsidR="00FB2365">
        <w:t xml:space="preserve"> hints at</w:t>
      </w:r>
      <w:r w:rsidR="001245E0">
        <w:t xml:space="preserve"> </w:t>
      </w:r>
      <w:r w:rsidR="00393B45">
        <w:t xml:space="preserve">suppressed </w:t>
      </w:r>
      <w:r w:rsidR="001245E0">
        <w:t>feelings of disgust (</w:t>
      </w:r>
      <w:r w:rsidR="008F7C0C">
        <w:t xml:space="preserve">Haslam 2017; </w:t>
      </w:r>
      <w:proofErr w:type="spellStart"/>
      <w:r w:rsidR="005B113D" w:rsidRPr="005B113D">
        <w:t>Myslinski</w:t>
      </w:r>
      <w:proofErr w:type="spellEnd"/>
      <w:r w:rsidR="005B113D">
        <w:t xml:space="preserve"> 2020</w:t>
      </w:r>
      <w:r w:rsidR="001245E0">
        <w:t>)</w:t>
      </w:r>
      <w:r w:rsidR="008F53BD">
        <w:t xml:space="preserve"> and it is still common to call transgressive people animals</w:t>
      </w:r>
      <w:r w:rsidR="001245E0">
        <w:t xml:space="preserve">. </w:t>
      </w:r>
      <w:proofErr w:type="spellStart"/>
      <w:r w:rsidR="00864496">
        <w:t>Kasperbauer</w:t>
      </w:r>
      <w:proofErr w:type="spellEnd"/>
      <w:r w:rsidR="00001100">
        <w:t xml:space="preserve"> </w:t>
      </w:r>
      <w:r w:rsidR="005152A8">
        <w:t xml:space="preserve">also </w:t>
      </w:r>
      <w:r w:rsidR="008F53BD">
        <w:t>notes</w:t>
      </w:r>
      <w:r w:rsidR="00001100">
        <w:t xml:space="preserve"> </w:t>
      </w:r>
      <w:r w:rsidR="00135FE4">
        <w:t xml:space="preserve">the </w:t>
      </w:r>
      <w:r w:rsidR="00880917">
        <w:t>psychological conflict inherent in</w:t>
      </w:r>
      <w:r w:rsidR="00135FE4">
        <w:t xml:space="preserve"> eating meat and the threat to our sense of </w:t>
      </w:r>
      <w:r w:rsidR="008F53BD">
        <w:t>identity</w:t>
      </w:r>
      <w:r w:rsidR="00135FE4">
        <w:t xml:space="preserve"> </w:t>
      </w:r>
      <w:r w:rsidR="008F53BD">
        <w:t>that results</w:t>
      </w:r>
      <w:r w:rsidR="00135FE4">
        <w:t xml:space="preserve"> (</w:t>
      </w:r>
      <w:r w:rsidR="00880917">
        <w:t>201</w:t>
      </w:r>
      <w:r w:rsidR="00041E81">
        <w:t>7</w:t>
      </w:r>
      <w:r w:rsidR="00135FE4">
        <w:t xml:space="preserve">: </w:t>
      </w:r>
      <w:r w:rsidR="00880917">
        <w:t>79</w:t>
      </w:r>
      <w:r w:rsidR="00135FE4">
        <w:t xml:space="preserve">). </w:t>
      </w:r>
    </w:p>
    <w:p w14:paraId="2D479B28" w14:textId="77777777" w:rsidR="009B6119" w:rsidRDefault="009B6119" w:rsidP="00001100"/>
    <w:p w14:paraId="22354920" w14:textId="1FBD711A" w:rsidR="005152A8" w:rsidRDefault="00B15C08" w:rsidP="00001100">
      <w:r>
        <w:t>A m</w:t>
      </w:r>
      <w:r w:rsidR="001313C2">
        <w:t>ore physical threat</w:t>
      </w:r>
      <w:r w:rsidR="005152A8">
        <w:t xml:space="preserve"> to humans</w:t>
      </w:r>
      <w:r w:rsidR="001245E0">
        <w:t xml:space="preserve"> is</w:t>
      </w:r>
      <w:r w:rsidR="001313C2">
        <w:t xml:space="preserve"> zoonotic disease</w:t>
      </w:r>
      <w:r w:rsidR="0089465F">
        <w:t xml:space="preserve">. This </w:t>
      </w:r>
      <w:r w:rsidR="001313C2">
        <w:t>began to be a problem when humans started to domesticate animals (</w:t>
      </w:r>
      <w:proofErr w:type="spellStart"/>
      <w:r w:rsidR="001313C2">
        <w:t>Hurn</w:t>
      </w:r>
      <w:proofErr w:type="spellEnd"/>
      <w:r w:rsidR="001313C2">
        <w:t xml:space="preserve"> 2012: 62) and continue</w:t>
      </w:r>
      <w:r>
        <w:t>s</w:t>
      </w:r>
      <w:r w:rsidR="001313C2">
        <w:t xml:space="preserve"> to be a problem to this day (</w:t>
      </w:r>
      <w:proofErr w:type="spellStart"/>
      <w:r w:rsidR="009F1557" w:rsidRPr="009F1557">
        <w:t>Filippitzi</w:t>
      </w:r>
      <w:proofErr w:type="spellEnd"/>
      <w:r w:rsidR="009F1557">
        <w:t xml:space="preserve"> et al 2016: 1066)</w:t>
      </w:r>
      <w:r w:rsidR="001245E0">
        <w:t xml:space="preserve">. </w:t>
      </w:r>
      <w:r w:rsidR="001B25F4">
        <w:t xml:space="preserve">We tend to equate zoonoses with livestock animals, </w:t>
      </w:r>
      <w:r w:rsidR="00880BE0">
        <w:t xml:space="preserve">but </w:t>
      </w:r>
      <w:r w:rsidR="0089465F">
        <w:t>a significant</w:t>
      </w:r>
      <w:r w:rsidR="005152A8">
        <w:t xml:space="preserve"> example </w:t>
      </w:r>
      <w:r w:rsidR="001B25F4">
        <w:t>is</w:t>
      </w:r>
      <w:r w:rsidR="0081061E">
        <w:t xml:space="preserve"> </w:t>
      </w:r>
      <w:r w:rsidR="005152A8">
        <w:t xml:space="preserve">malaria, carried by mosquitoes. </w:t>
      </w:r>
      <w:r w:rsidR="005152A8" w:rsidRPr="005152A8">
        <w:t xml:space="preserve">Spielman and </w:t>
      </w:r>
      <w:proofErr w:type="spellStart"/>
      <w:r w:rsidR="005152A8" w:rsidRPr="005152A8">
        <w:t>D’Antonio</w:t>
      </w:r>
      <w:proofErr w:type="spellEnd"/>
      <w:r w:rsidR="005152A8">
        <w:t xml:space="preserve"> discuss how mosquitoes </w:t>
      </w:r>
      <w:r w:rsidR="0069023E">
        <w:t>were</w:t>
      </w:r>
      <w:r w:rsidR="005152A8">
        <w:t xml:space="preserve"> spread </w:t>
      </w:r>
      <w:r w:rsidR="0069023E">
        <w:t>by</w:t>
      </w:r>
      <w:r w:rsidR="00213666">
        <w:t xml:space="preserve"> coloni</w:t>
      </w:r>
      <w:r w:rsidR="0069023E">
        <w:t>sation</w:t>
      </w:r>
      <w:r w:rsidR="005527BD">
        <w:t xml:space="preserve">. </w:t>
      </w:r>
      <w:r w:rsidR="00213666">
        <w:t xml:space="preserve">For example, the slave trade </w:t>
      </w:r>
      <w:r w:rsidR="003140C7">
        <w:t>carried the disease from Africa, where the local populations had gained immunity, to the Americas, with devastating results</w:t>
      </w:r>
      <w:r w:rsidR="00A26C93">
        <w:t xml:space="preserve"> (2002: 52)</w:t>
      </w:r>
      <w:r w:rsidR="003140C7">
        <w:t xml:space="preserve">. </w:t>
      </w:r>
      <w:r w:rsidR="005527BD">
        <w:t xml:space="preserve">Tierney notes </w:t>
      </w:r>
      <w:r w:rsidR="00213666">
        <w:t xml:space="preserve">how the mosquito has affected </w:t>
      </w:r>
      <w:r w:rsidR="005527BD">
        <w:t>the Amazonian Yanomami</w:t>
      </w:r>
      <w:r w:rsidR="004A3232">
        <w:t xml:space="preserve"> – the </w:t>
      </w:r>
      <w:r w:rsidR="00213666">
        <w:t xml:space="preserve">number of people living in traditional population centres </w:t>
      </w:r>
      <w:r w:rsidR="004A3232">
        <w:t>has fallen in the last sixty years</w:t>
      </w:r>
      <w:r w:rsidR="00E819D1">
        <w:t xml:space="preserve"> because </w:t>
      </w:r>
      <w:r w:rsidR="004A3232">
        <w:t xml:space="preserve">people </w:t>
      </w:r>
      <w:r w:rsidR="00E819D1">
        <w:t xml:space="preserve">have </w:t>
      </w:r>
      <w:r w:rsidR="004A3232">
        <w:t xml:space="preserve">moved to </w:t>
      </w:r>
      <w:r w:rsidR="00213666">
        <w:t xml:space="preserve">missions where there is access to </w:t>
      </w:r>
      <w:r w:rsidR="004A3232">
        <w:t>anti-malarial</w:t>
      </w:r>
      <w:r w:rsidR="00E819D1">
        <w:t xml:space="preserve"> </w:t>
      </w:r>
      <w:r w:rsidR="004A3232">
        <w:t>medicines</w:t>
      </w:r>
      <w:r w:rsidR="00213666">
        <w:t>. He describes how</w:t>
      </w:r>
      <w:r w:rsidR="00E819D1">
        <w:t>, while</w:t>
      </w:r>
      <w:r w:rsidR="00213666">
        <w:t xml:space="preserve"> </w:t>
      </w:r>
      <w:r w:rsidR="0081061E">
        <w:t xml:space="preserve">other </w:t>
      </w:r>
      <w:r w:rsidR="00213666">
        <w:t>tribes were wiped out because ‘t</w:t>
      </w:r>
      <w:r w:rsidR="00213666" w:rsidRPr="00213666">
        <w:t>rading routes were also the paths of disease</w:t>
      </w:r>
      <w:r w:rsidR="00213666">
        <w:t>’ (</w:t>
      </w:r>
      <w:r w:rsidR="00A21B03">
        <w:t>2000</w:t>
      </w:r>
      <w:r w:rsidR="00213666">
        <w:t>: 317)</w:t>
      </w:r>
      <w:r w:rsidR="00E819D1">
        <w:t xml:space="preserve">, </w:t>
      </w:r>
      <w:r w:rsidR="00213666">
        <w:t xml:space="preserve">Yanomami </w:t>
      </w:r>
      <w:r w:rsidR="0081061E">
        <w:t xml:space="preserve">in the highlands </w:t>
      </w:r>
      <w:r w:rsidR="00213666">
        <w:t>were spared</w:t>
      </w:r>
      <w:r w:rsidR="0081061E">
        <w:t xml:space="preserve"> because mosquitos prefer low ground</w:t>
      </w:r>
      <w:r w:rsidR="00880BE0">
        <w:t xml:space="preserve">. But </w:t>
      </w:r>
      <w:r w:rsidR="00A21B03">
        <w:t xml:space="preserve">modern encroachments into Yanomami </w:t>
      </w:r>
      <w:r w:rsidR="00AD41BC">
        <w:t xml:space="preserve">territory </w:t>
      </w:r>
      <w:r w:rsidR="00880BE0">
        <w:t xml:space="preserve">have </w:t>
      </w:r>
      <w:r w:rsidR="00A21B03">
        <w:t>disrupted the environment</w:t>
      </w:r>
      <w:r w:rsidR="00AD41BC">
        <w:t xml:space="preserve"> and displaced communities</w:t>
      </w:r>
      <w:r w:rsidR="00A21B03">
        <w:t xml:space="preserve">, </w:t>
      </w:r>
      <w:r w:rsidR="00880BE0">
        <w:t>spreading</w:t>
      </w:r>
      <w:r w:rsidR="00A21B03">
        <w:t xml:space="preserve"> the disease</w:t>
      </w:r>
      <w:r w:rsidR="002A1D8F">
        <w:t xml:space="preserve"> (Tierney 2000, </w:t>
      </w:r>
      <w:r w:rsidR="006A031A">
        <w:t xml:space="preserve">Grenfell et al 2008, </w:t>
      </w:r>
      <w:r w:rsidR="002A1D8F">
        <w:t>COHA 2010)</w:t>
      </w:r>
      <w:r w:rsidR="00A21B03">
        <w:t xml:space="preserve">. </w:t>
      </w:r>
      <w:r w:rsidR="00880BE0">
        <w:t>Thus</w:t>
      </w:r>
      <w:r w:rsidR="00747B3F">
        <w:t xml:space="preserve"> a tiny insect has </w:t>
      </w:r>
      <w:r w:rsidR="00880BE0">
        <w:t xml:space="preserve">altered </w:t>
      </w:r>
      <w:r w:rsidR="00747B3F">
        <w:t xml:space="preserve">the </w:t>
      </w:r>
      <w:r w:rsidR="00E819D1">
        <w:t>future</w:t>
      </w:r>
      <w:r w:rsidR="00880BE0">
        <w:t xml:space="preserve"> of an </w:t>
      </w:r>
      <w:r w:rsidR="00747B3F">
        <w:t>entire population.</w:t>
      </w:r>
    </w:p>
    <w:p w14:paraId="34545BDC" w14:textId="77777777" w:rsidR="005152A8" w:rsidRDefault="005152A8" w:rsidP="00001100"/>
    <w:p w14:paraId="0AEB0CA8" w14:textId="79767F30" w:rsidR="00CF173F" w:rsidRDefault="0089465F" w:rsidP="00001100">
      <w:r>
        <w:t>More t</w:t>
      </w:r>
      <w:r w:rsidR="001245E0">
        <w:t xml:space="preserve">hreats have sprung from human </w:t>
      </w:r>
      <w:r w:rsidR="00A21B03">
        <w:t>disruption of</w:t>
      </w:r>
      <w:r w:rsidR="001245E0">
        <w:t xml:space="preserve"> the environment </w:t>
      </w:r>
      <w:r w:rsidR="00864496">
        <w:t>in</w:t>
      </w:r>
      <w:r w:rsidR="001245E0">
        <w:t xml:space="preserve"> post-industrial times. For example,</w:t>
      </w:r>
      <w:r w:rsidR="00864496">
        <w:t xml:space="preserve"> carnivorous predators are</w:t>
      </w:r>
      <w:r w:rsidR="001245E0">
        <w:t xml:space="preserve"> </w:t>
      </w:r>
      <w:r w:rsidR="00864496">
        <w:t>increasingly being forced to coexist</w:t>
      </w:r>
      <w:r w:rsidR="00082614">
        <w:t xml:space="preserve"> with humans in what we</w:t>
      </w:r>
      <w:r w:rsidR="00243913">
        <w:t xml:space="preserve"> </w:t>
      </w:r>
      <w:r w:rsidR="00082614">
        <w:t xml:space="preserve">think of as human spaces, such as hyenas in Ethiopian cities (Young et al 2020), and bears in the Pyrenees (Vaccaro and Beltran 2009). </w:t>
      </w:r>
      <w:r w:rsidR="00A21B03">
        <w:t>The Pyrenees example also highlights how animals not considered dangerous</w:t>
      </w:r>
      <w:r w:rsidR="00495D0E">
        <w:t xml:space="preserve"> per se</w:t>
      </w:r>
      <w:r w:rsidR="00A21B03">
        <w:t xml:space="preserve"> </w:t>
      </w:r>
      <w:r w:rsidR="00243913">
        <w:t xml:space="preserve">– such as beavers and feral goats – are considered </w:t>
      </w:r>
      <w:r w:rsidR="00A21B03">
        <w:t>a threat</w:t>
      </w:r>
      <w:r w:rsidR="00243913">
        <w:t>.</w:t>
      </w:r>
      <w:r w:rsidR="00F118EC">
        <w:t xml:space="preserve"> Locals complain that the designated conservation area is ‘a state-sponsored zoo’ (2009: 501) where they are unable to defend their land and property from the intrusion of protected wild animals. </w:t>
      </w:r>
      <w:r w:rsidR="002422B8">
        <w:t>D</w:t>
      </w:r>
      <w:r w:rsidR="00880BE0">
        <w:t xml:space="preserve">iscussing </w:t>
      </w:r>
      <w:r w:rsidR="00E44123">
        <w:t xml:space="preserve">the reintroduction of </w:t>
      </w:r>
      <w:r w:rsidR="00880BE0">
        <w:t>wolves in the United States</w:t>
      </w:r>
      <w:r w:rsidR="002422B8">
        <w:t xml:space="preserve"> after a twentieth century campaign to eradicate them</w:t>
      </w:r>
      <w:r w:rsidR="00880BE0">
        <w:t xml:space="preserve">, </w:t>
      </w:r>
      <w:r w:rsidR="00AA4765">
        <w:t xml:space="preserve">Van Horn notes that animals who “[prey] on agricultural profit margins” tend to provoke retributive measures (2012: 211). </w:t>
      </w:r>
      <w:r w:rsidR="00853830">
        <w:t>When</w:t>
      </w:r>
      <w:r w:rsidR="00AA4765">
        <w:t xml:space="preserve"> animals </w:t>
      </w:r>
      <w:r w:rsidR="00CF173F">
        <w:t xml:space="preserve">are viewed </w:t>
      </w:r>
      <w:r w:rsidR="00AA4765">
        <w:t>as</w:t>
      </w:r>
      <w:r w:rsidR="00BF1B78">
        <w:t xml:space="preserve"> pests, or</w:t>
      </w:r>
      <w:r w:rsidR="00AA4765">
        <w:t xml:space="preserve"> ‘m</w:t>
      </w:r>
      <w:r w:rsidR="001245E0">
        <w:t xml:space="preserve">atter out of </w:t>
      </w:r>
      <w:r w:rsidR="001245E0">
        <w:lastRenderedPageBreak/>
        <w:t>place</w:t>
      </w:r>
      <w:r w:rsidR="00AA4765">
        <w:t>’ (Douglas</w:t>
      </w:r>
      <w:r w:rsidR="00B3285E">
        <w:t xml:space="preserve"> 2003:</w:t>
      </w:r>
      <w:r w:rsidR="00A148FC">
        <w:t xml:space="preserve"> </w:t>
      </w:r>
      <w:r w:rsidR="00B3285E">
        <w:t>36)</w:t>
      </w:r>
      <w:r w:rsidR="00853830">
        <w:t>, they</w:t>
      </w:r>
      <w:r w:rsidR="00BF1B78">
        <w:t xml:space="preserve"> </w:t>
      </w:r>
      <w:r w:rsidR="004621CD">
        <w:t xml:space="preserve">illustrate the extent of human </w:t>
      </w:r>
      <w:r w:rsidR="006E3C80">
        <w:t>domination</w:t>
      </w:r>
      <w:r w:rsidR="004621CD">
        <w:t xml:space="preserve"> of the planet, as we go to </w:t>
      </w:r>
      <w:r w:rsidR="006E3C80">
        <w:t>extreme</w:t>
      </w:r>
      <w:r w:rsidR="004621CD">
        <w:t xml:space="preserve"> lengths </w:t>
      </w:r>
      <w:r w:rsidR="000621A9">
        <w:t>to control their behaviour.</w:t>
      </w:r>
    </w:p>
    <w:p w14:paraId="27120750" w14:textId="77777777" w:rsidR="00CF173F" w:rsidRDefault="00CF173F" w:rsidP="00001100"/>
    <w:p w14:paraId="1732DC8B" w14:textId="7FB2E4A9" w:rsidR="00CB55EC" w:rsidRDefault="00793953" w:rsidP="00001100">
      <w:r>
        <w:t>The constraint</w:t>
      </w:r>
      <w:r w:rsidR="009569F3">
        <w:t>s</w:t>
      </w:r>
      <w:r>
        <w:t xml:space="preserve"> of a 2000-word essay allow for </w:t>
      </w:r>
      <w:r w:rsidR="00B01C1A">
        <w:t xml:space="preserve">little </w:t>
      </w:r>
      <w:r w:rsidR="00C17493">
        <w:t>more than</w:t>
      </w:r>
      <w:r w:rsidR="00B01C1A">
        <w:t xml:space="preserve"> a </w:t>
      </w:r>
      <w:r>
        <w:t xml:space="preserve">scratch </w:t>
      </w:r>
      <w:r w:rsidR="00B01C1A">
        <w:t xml:space="preserve">at </w:t>
      </w:r>
      <w:r>
        <w:t xml:space="preserve">the surface when exploring the </w:t>
      </w:r>
      <w:r w:rsidR="00C17493">
        <w:t>countless</w:t>
      </w:r>
      <w:r>
        <w:t xml:space="preserve"> ways non</w:t>
      </w:r>
      <w:r w:rsidR="005F0D6D">
        <w:t>-</w:t>
      </w:r>
      <w:r>
        <w:t xml:space="preserve">human animals have played a role in shaping human behaviour. </w:t>
      </w:r>
      <w:r w:rsidR="00CA0840">
        <w:t xml:space="preserve">Animals have influenced </w:t>
      </w:r>
      <w:r w:rsidR="005F0D6D">
        <w:t xml:space="preserve">the lives and outcomes </w:t>
      </w:r>
      <w:r w:rsidR="00144831">
        <w:t xml:space="preserve">of </w:t>
      </w:r>
      <w:r w:rsidR="00CA0840">
        <w:t>humans b</w:t>
      </w:r>
      <w:r w:rsidR="009569F3">
        <w:t xml:space="preserve">y serving as </w:t>
      </w:r>
      <w:r w:rsidR="00C17493">
        <w:t>renewable resource, as companions</w:t>
      </w:r>
      <w:r w:rsidR="009569F3">
        <w:t xml:space="preserve">, </w:t>
      </w:r>
      <w:r w:rsidR="00C17493">
        <w:t>as the embodiment of</w:t>
      </w:r>
      <w:r w:rsidR="009569F3">
        <w:t xml:space="preserve"> spiritual </w:t>
      </w:r>
      <w:r w:rsidR="00C17493">
        <w:t>ideals</w:t>
      </w:r>
      <w:r w:rsidR="009569F3">
        <w:t>, and by being ‘a contrast class’ (</w:t>
      </w:r>
      <w:proofErr w:type="spellStart"/>
      <w:r w:rsidR="009569F3">
        <w:t>Kasperbauer</w:t>
      </w:r>
      <w:proofErr w:type="spellEnd"/>
      <w:r w:rsidR="009569F3">
        <w:t xml:space="preserve"> 201</w:t>
      </w:r>
      <w:r w:rsidR="00041E81">
        <w:t>7</w:t>
      </w:r>
      <w:r w:rsidR="009569F3">
        <w:t xml:space="preserve">: </w:t>
      </w:r>
      <w:r w:rsidR="00FA6214">
        <w:t>1</w:t>
      </w:r>
      <w:r w:rsidR="009569F3">
        <w:t>) against which we define ourselves</w:t>
      </w:r>
      <w:r w:rsidR="00144831">
        <w:t>,</w:t>
      </w:r>
      <w:r w:rsidR="00D57F9C">
        <w:t xml:space="preserve"> since prehistoric times</w:t>
      </w:r>
      <w:r w:rsidR="00CA0840">
        <w:t xml:space="preserve">. </w:t>
      </w:r>
      <w:r w:rsidR="003A0EDB">
        <w:t>A</w:t>
      </w:r>
      <w:r w:rsidR="00C17493">
        <w:t>nimal</w:t>
      </w:r>
      <w:r w:rsidR="00CA0840">
        <w:t>s</w:t>
      </w:r>
      <w:r w:rsidR="003A0EDB">
        <w:t xml:space="preserve"> have been a major factor in allowing</w:t>
      </w:r>
      <w:r w:rsidR="00C17493">
        <w:t xml:space="preserve"> human civilisation</w:t>
      </w:r>
      <w:r w:rsidR="003A0EDB">
        <w:t xml:space="preserve"> </w:t>
      </w:r>
      <w:r w:rsidR="00CA0840">
        <w:t>to</w:t>
      </w:r>
      <w:r w:rsidR="00C17493">
        <w:t xml:space="preserve"> flourish</w:t>
      </w:r>
      <w:r w:rsidR="003A0EDB">
        <w:t xml:space="preserve">, as domestication </w:t>
      </w:r>
      <w:r w:rsidR="00AF2F87">
        <w:t>laid the foundations of</w:t>
      </w:r>
      <w:r w:rsidR="003A0EDB">
        <w:t xml:space="preserve"> everything that was to come</w:t>
      </w:r>
      <w:r w:rsidR="001C2187">
        <w:t>.</w:t>
      </w:r>
      <w:r w:rsidR="003A0EDB">
        <w:t xml:space="preserve"> The lives of human and non-human animals are in</w:t>
      </w:r>
      <w:r w:rsidR="00E53CEB">
        <w:t>extricably linked</w:t>
      </w:r>
      <w:r w:rsidR="003A0EDB">
        <w:t xml:space="preserve"> and we shape each other’s fates.</w:t>
      </w:r>
    </w:p>
    <w:p w14:paraId="54BF5575" w14:textId="7285EF1B" w:rsidR="00CF173F" w:rsidRDefault="00F77AAE" w:rsidP="00001100">
      <w:r>
        <w:t xml:space="preserve"> </w:t>
      </w:r>
    </w:p>
    <w:p w14:paraId="4D948302" w14:textId="5572C236" w:rsidR="00E22031" w:rsidRDefault="00E22031" w:rsidP="005F503C"/>
    <w:p w14:paraId="52CD96A5" w14:textId="71AC11F9" w:rsidR="00E6273B" w:rsidRDefault="00E6273B">
      <w:pPr>
        <w:spacing w:line="259" w:lineRule="auto"/>
      </w:pPr>
      <w:r>
        <w:br w:type="page"/>
      </w:r>
    </w:p>
    <w:p w14:paraId="5FC86545" w14:textId="1B47E2A6" w:rsidR="005F503C" w:rsidRDefault="005F503C" w:rsidP="00132DDA"/>
    <w:p w14:paraId="2F3E0E89" w14:textId="5B47A86F" w:rsidR="00E6393D" w:rsidRDefault="00E6393D" w:rsidP="00E6393D">
      <w:r>
        <w:t>References:</w:t>
      </w:r>
    </w:p>
    <w:p w14:paraId="67158EA7" w14:textId="410E7ED3" w:rsidR="00AB20B8" w:rsidRDefault="00AB20B8" w:rsidP="00E6393D"/>
    <w:p w14:paraId="64243C8B" w14:textId="3A2CBAA0" w:rsidR="00AB20B8" w:rsidRDefault="00AB20B8" w:rsidP="00E6393D">
      <w:r>
        <w:t xml:space="preserve">Anderson, K. </w:t>
      </w:r>
      <w:r w:rsidR="00DD0638">
        <w:t>(</w:t>
      </w:r>
      <w:r>
        <w:t>1997</w:t>
      </w:r>
      <w:r w:rsidR="00DD0638">
        <w:t>)</w:t>
      </w:r>
      <w:r>
        <w:t xml:space="preserve">. ‘A walk on the wild side: a critical geography of domestication’. </w:t>
      </w:r>
      <w:r>
        <w:rPr>
          <w:i/>
          <w:iCs/>
        </w:rPr>
        <w:t>Progress in Human Geography</w:t>
      </w:r>
      <w:r>
        <w:t xml:space="preserve"> 21(4). </w:t>
      </w:r>
      <w:r w:rsidR="00982488">
        <w:t>Available</w:t>
      </w:r>
      <w:r>
        <w:t xml:space="preserve"> at </w:t>
      </w:r>
      <w:r w:rsidRPr="00AB20B8">
        <w:t>DOI:10.1191/030913297673999021</w:t>
      </w:r>
      <w:r>
        <w:t xml:space="preserve"> [accessed 7 March 2021]</w:t>
      </w:r>
    </w:p>
    <w:p w14:paraId="586BDF1E" w14:textId="77777777" w:rsidR="00E6393D" w:rsidRDefault="00E6393D" w:rsidP="00E6393D"/>
    <w:p w14:paraId="3D5B5EA9" w14:textId="0FDC3577" w:rsidR="00E6393D" w:rsidRDefault="00E6393D" w:rsidP="00E6393D">
      <w:r>
        <w:t xml:space="preserve">Burger, J and Fristoe, T. </w:t>
      </w:r>
      <w:r w:rsidR="00DD0638">
        <w:t>(</w:t>
      </w:r>
      <w:r>
        <w:t>2018</w:t>
      </w:r>
      <w:r w:rsidR="00DD0638">
        <w:t>)</w:t>
      </w:r>
      <w:r>
        <w:t>. ‘</w:t>
      </w:r>
      <w:r w:rsidRPr="00DF0B82">
        <w:t>Hunter-gatherer populations inform modern ecology</w:t>
      </w:r>
      <w:r>
        <w:t xml:space="preserve">’ in </w:t>
      </w:r>
      <w:r>
        <w:rPr>
          <w:i/>
          <w:iCs/>
        </w:rPr>
        <w:t>PNAS</w:t>
      </w:r>
      <w:r>
        <w:t xml:space="preserve"> 115(6) pp</w:t>
      </w:r>
      <w:r w:rsidRPr="009F4BE1">
        <w:t>1137-1139</w:t>
      </w:r>
      <w:r>
        <w:t xml:space="preserve">. </w:t>
      </w:r>
      <w:r w:rsidR="00982488">
        <w:t>Available</w:t>
      </w:r>
      <w:r>
        <w:t xml:space="preserve"> at </w:t>
      </w:r>
      <w:r w:rsidRPr="00DF0B82">
        <w:t>https://www.pnas.org/content/115/6/1137</w:t>
      </w:r>
      <w:r>
        <w:t xml:space="preserve"> [accessed 7 March 2021]</w:t>
      </w:r>
    </w:p>
    <w:p w14:paraId="0DFBC357" w14:textId="0E81A16C" w:rsidR="007C2C38" w:rsidRDefault="007C2C38" w:rsidP="00E6393D"/>
    <w:p w14:paraId="1E1A6448" w14:textId="7A402E5D" w:rsidR="007C2C38" w:rsidRDefault="007C2C38" w:rsidP="00E6393D">
      <w:r>
        <w:t xml:space="preserve">COHA (Council on Hemispheric Affairs). (2010) </w:t>
      </w:r>
      <w:r w:rsidRPr="007C2C38">
        <w:t>The Yanomami: Malaria, Genocide and Policy Prospects</w:t>
      </w:r>
      <w:r>
        <w:t xml:space="preserve">. </w:t>
      </w:r>
      <w:r w:rsidRPr="007C2C38">
        <w:t>https://www.coha.org/the-yanomami-malaria-genocide-and-policy-prospects/</w:t>
      </w:r>
      <w:r>
        <w:t xml:space="preserve">  [accessed 10 March 2021]</w:t>
      </w:r>
    </w:p>
    <w:p w14:paraId="0B3F9A9A" w14:textId="221AC051" w:rsidR="008B0E17" w:rsidRDefault="008B0E17" w:rsidP="00E6393D"/>
    <w:p w14:paraId="404B727E" w14:textId="7633DC68" w:rsidR="008B0E17" w:rsidRDefault="008B0E17" w:rsidP="008B0E17">
      <w:proofErr w:type="spellStart"/>
      <w:r>
        <w:t>Doninger</w:t>
      </w:r>
      <w:proofErr w:type="spellEnd"/>
      <w:r>
        <w:t xml:space="preserve">, W. (2017). </w:t>
      </w:r>
      <w:r w:rsidRPr="008B0E17">
        <w:rPr>
          <w:i/>
          <w:iCs/>
        </w:rPr>
        <w:t>Hinduism and its complicated history with cows (and people who eat them)</w:t>
      </w:r>
      <w:r>
        <w:t xml:space="preserve">. Available at </w:t>
      </w:r>
      <w:r w:rsidRPr="008B0E17">
        <w:t>https://theconversation.com/hinduism-and-its-complicated-history-with-cows-and-people-who-eat-them-80586</w:t>
      </w:r>
      <w:r>
        <w:t xml:space="preserve"> [accessed 7 March 2021]</w:t>
      </w:r>
    </w:p>
    <w:p w14:paraId="16AE1835" w14:textId="77777777" w:rsidR="00D67AC6" w:rsidRDefault="00D67AC6" w:rsidP="00D67AC6"/>
    <w:p w14:paraId="2C2FBCCB" w14:textId="77A4D8D9" w:rsidR="00D67AC6" w:rsidRPr="00B3285E" w:rsidRDefault="00D67AC6" w:rsidP="00D67AC6">
      <w:r>
        <w:t xml:space="preserve">Douglas, M. (2003). </w:t>
      </w:r>
      <w:r>
        <w:rPr>
          <w:i/>
          <w:iCs/>
        </w:rPr>
        <w:t>Purity and Danger</w:t>
      </w:r>
      <w:r>
        <w:t xml:space="preserve">. </w:t>
      </w:r>
      <w:r w:rsidR="00982488">
        <w:t>Available</w:t>
      </w:r>
      <w:r>
        <w:t xml:space="preserve"> at </w:t>
      </w:r>
      <w:r w:rsidRPr="00D67AC6">
        <w:t>https://ebookcentral-proquest-com.abc.cardiff.ac.uk/lib/cardiff/reader.action?docID=1223047</w:t>
      </w:r>
      <w:r>
        <w:t xml:space="preserve"> [accessed 10 March 2021]</w:t>
      </w:r>
    </w:p>
    <w:p w14:paraId="754B4E49" w14:textId="77777777" w:rsidR="00E6393D" w:rsidRDefault="00E6393D" w:rsidP="00E6393D"/>
    <w:p w14:paraId="65073F01" w14:textId="06D3C443" w:rsidR="00E6393D" w:rsidRDefault="00F33AB0" w:rsidP="00E6393D">
      <w:r>
        <w:t xml:space="preserve">Evans, R. </w:t>
      </w:r>
      <w:r w:rsidR="00DD0638">
        <w:t>(</w:t>
      </w:r>
      <w:r>
        <w:t>2019</w:t>
      </w:r>
      <w:r w:rsidR="00DD0638">
        <w:t>)</w:t>
      </w:r>
      <w:r>
        <w:t xml:space="preserve">. </w:t>
      </w:r>
      <w:r w:rsidRPr="00D36D80">
        <w:rPr>
          <w:i/>
          <w:iCs/>
        </w:rPr>
        <w:t>Half of England is owned by less than 1% of the population</w:t>
      </w:r>
      <w:r w:rsidR="00D36D80">
        <w:t>.</w:t>
      </w:r>
      <w:r>
        <w:t xml:space="preserve"> </w:t>
      </w:r>
      <w:r w:rsidR="00982488">
        <w:t>Available</w:t>
      </w:r>
      <w:r>
        <w:t xml:space="preserve"> at </w:t>
      </w:r>
      <w:r w:rsidRPr="00F33AB0">
        <w:t>https://www.theguardian.com/money/2019/apr/17/who-owns-england-thousand-secret-landowners-author</w:t>
      </w:r>
      <w:r>
        <w:t xml:space="preserve"> [accessed 9 March 2021]</w:t>
      </w:r>
    </w:p>
    <w:p w14:paraId="33C89D4E" w14:textId="66553DBB" w:rsidR="00F33AB0" w:rsidRDefault="00F33AB0" w:rsidP="00E6393D"/>
    <w:p w14:paraId="51B714A2" w14:textId="4130DF36" w:rsidR="00FB4B0A" w:rsidRDefault="007D7998">
      <w:r>
        <w:t xml:space="preserve">Evans-Pritchard, E. E. </w:t>
      </w:r>
      <w:r w:rsidR="00DD0638">
        <w:t>(</w:t>
      </w:r>
      <w:r>
        <w:t>No date</w:t>
      </w:r>
      <w:r w:rsidR="00DD0638">
        <w:t>)</w:t>
      </w:r>
      <w:r>
        <w:t xml:space="preserve">. </w:t>
      </w:r>
      <w:r w:rsidR="00DF6C57">
        <w:rPr>
          <w:i/>
          <w:iCs/>
        </w:rPr>
        <w:t>The Nuer of the Southern Sudan</w:t>
      </w:r>
      <w:r w:rsidR="00DF6C57">
        <w:t xml:space="preserve">. </w:t>
      </w:r>
      <w:r w:rsidR="00982488">
        <w:t>Available</w:t>
      </w:r>
      <w:r w:rsidR="00DF6C57">
        <w:t xml:space="preserve"> at </w:t>
      </w:r>
      <w:r w:rsidR="00DF6C57" w:rsidRPr="00DF6C57">
        <w:t>https://www.uio.no/studier/emner/sv/sai/SOSANT1000/h14/pensumliste/evans-pritchard_the_nuer.pdf</w:t>
      </w:r>
      <w:r w:rsidR="00DF6C57">
        <w:t xml:space="preserve"> [accessed 9 March 2021]</w:t>
      </w:r>
    </w:p>
    <w:p w14:paraId="3BB4F54A" w14:textId="2832F026" w:rsidR="00CC0702" w:rsidRDefault="00CC0702"/>
    <w:p w14:paraId="4533BA98" w14:textId="2EC61194" w:rsidR="00CC0702" w:rsidRPr="008D4884" w:rsidRDefault="00CC0702" w:rsidP="008D4884">
      <w:proofErr w:type="spellStart"/>
      <w:r w:rsidRPr="009F1557">
        <w:t>Filippitzi</w:t>
      </w:r>
      <w:proofErr w:type="spellEnd"/>
      <w:r w:rsidR="00FE0359">
        <w:t xml:space="preserve">, M., </w:t>
      </w:r>
      <w:proofErr w:type="spellStart"/>
      <w:r w:rsidR="00FE0359">
        <w:t>Goumperis</w:t>
      </w:r>
      <w:proofErr w:type="spellEnd"/>
      <w:r w:rsidR="00FE0359">
        <w:t xml:space="preserve">, T., Robinson, T., </w:t>
      </w:r>
      <w:proofErr w:type="spellStart"/>
      <w:r w:rsidR="00FE0359">
        <w:t>Saegerman</w:t>
      </w:r>
      <w:proofErr w:type="spellEnd"/>
      <w:r w:rsidR="00FE0359">
        <w:t xml:space="preserve">, C. (2015). ‘Microbiological Zoonotic Emerging Risks, Transmitted Between Livestock Animals and Humans (2007–2015)’. </w:t>
      </w:r>
      <w:r w:rsidR="008D4884" w:rsidRPr="008D4884">
        <w:rPr>
          <w:i/>
          <w:iCs/>
        </w:rPr>
        <w:t>Transboundary and Emerging Disease</w:t>
      </w:r>
      <w:r w:rsidR="008D4884">
        <w:rPr>
          <w:i/>
          <w:iCs/>
        </w:rPr>
        <w:t xml:space="preserve"> </w:t>
      </w:r>
      <w:r w:rsidR="008D4884">
        <w:t>64. Available at d</w:t>
      </w:r>
      <w:r w:rsidR="008D4884" w:rsidRPr="008D4884">
        <w:t>oi:10.1111/tbed.12484</w:t>
      </w:r>
      <w:r w:rsidR="008D4884">
        <w:t xml:space="preserve"> [accessed 9 March 2021]</w:t>
      </w:r>
    </w:p>
    <w:p w14:paraId="44B28A54" w14:textId="1071A2C4" w:rsidR="007374A1" w:rsidRDefault="007374A1"/>
    <w:p w14:paraId="4C0930C5" w14:textId="77777777" w:rsidR="006A031A" w:rsidRPr="00741439" w:rsidRDefault="007374A1" w:rsidP="006A031A">
      <w:r>
        <w:t>G</w:t>
      </w:r>
      <w:r w:rsidR="006A031A">
        <w:t>renfell, P. et al. (2008) ‘</w:t>
      </w:r>
      <w:r w:rsidR="006A031A" w:rsidRPr="006A031A">
        <w:t>Anaemia and malaria in Yanomami communities with differing access to healthcare</w:t>
      </w:r>
      <w:r w:rsidR="006A031A">
        <w:t xml:space="preserve">’. </w:t>
      </w:r>
      <w:r w:rsidR="006A031A" w:rsidRPr="006A031A">
        <w:rPr>
          <w:i/>
          <w:iCs/>
        </w:rPr>
        <w:t>Transactions of The Royal Society of Tropical Medicine and Hygiene</w:t>
      </w:r>
      <w:r w:rsidR="006A031A">
        <w:t xml:space="preserve"> 102(7). Available at </w:t>
      </w:r>
      <w:r w:rsidR="006A031A" w:rsidRPr="006A031A">
        <w:t>doi:10.1016/j.trstmh.2008.02.021</w:t>
      </w:r>
      <w:r w:rsidR="006A031A">
        <w:t xml:space="preserve"> [accessed 9 March 2021]</w:t>
      </w:r>
    </w:p>
    <w:p w14:paraId="727E0268" w14:textId="17A0C4FE" w:rsidR="007374A1" w:rsidRPr="006A031A" w:rsidRDefault="007374A1"/>
    <w:p w14:paraId="72FD9BAA" w14:textId="69ACCE06" w:rsidR="00CC0702" w:rsidRPr="00741439" w:rsidRDefault="00CC0702">
      <w:r>
        <w:t>Haslam</w:t>
      </w:r>
      <w:r w:rsidR="00741439">
        <w:t xml:space="preserve">, N. (2017). </w:t>
      </w:r>
      <w:r w:rsidR="00741439" w:rsidRPr="00741439">
        <w:rPr>
          <w:i/>
          <w:iCs/>
        </w:rPr>
        <w:t>Why it’s so offensive when we call people animals</w:t>
      </w:r>
      <w:r w:rsidR="00741439">
        <w:t xml:space="preserve">. Available at </w:t>
      </w:r>
      <w:r w:rsidR="00741439" w:rsidRPr="00741439">
        <w:t>https://theconversation.com/why-its-so-offensive-when-we-call-people-animals-76295</w:t>
      </w:r>
      <w:r w:rsidR="00741439">
        <w:t xml:space="preserve"> [accessed 9 March 2021]</w:t>
      </w:r>
    </w:p>
    <w:p w14:paraId="65AE4EE3" w14:textId="6B154C5B" w:rsidR="00BE73E3" w:rsidRDefault="00BE73E3"/>
    <w:p w14:paraId="2B1F1C7F" w14:textId="7D00AD6E" w:rsidR="00BE73E3" w:rsidRPr="00BE73E3" w:rsidRDefault="00BE73E3" w:rsidP="00BE73E3">
      <w:r>
        <w:t>Huggins, M. (2008). ‘Sport and the British Upper Classes c.1500–2000: A</w:t>
      </w:r>
      <w:r w:rsidR="00E378C9">
        <w:t xml:space="preserve"> </w:t>
      </w:r>
      <w:r>
        <w:t xml:space="preserve">Historiographic Overview’. </w:t>
      </w:r>
      <w:r>
        <w:rPr>
          <w:i/>
          <w:iCs/>
        </w:rPr>
        <w:t>Sport in History</w:t>
      </w:r>
      <w:r>
        <w:t xml:space="preserve"> 28(3). </w:t>
      </w:r>
      <w:r w:rsidR="00982488">
        <w:t>Available</w:t>
      </w:r>
      <w:r>
        <w:t xml:space="preserve"> at </w:t>
      </w:r>
      <w:r w:rsidRPr="00BE73E3">
        <w:t>https://doi.org/10.1080/17460260802315470</w:t>
      </w:r>
      <w:r>
        <w:t xml:space="preserve"> [accessed 9 March 2021]</w:t>
      </w:r>
    </w:p>
    <w:p w14:paraId="2D250D6A" w14:textId="0180605F" w:rsidR="001153E5" w:rsidRDefault="001153E5"/>
    <w:p w14:paraId="34FDCD37" w14:textId="6857CD23" w:rsidR="001153E5" w:rsidRDefault="001153E5">
      <w:proofErr w:type="spellStart"/>
      <w:r>
        <w:t>Hurn</w:t>
      </w:r>
      <w:proofErr w:type="spellEnd"/>
      <w:r>
        <w:t xml:space="preserve">, S. </w:t>
      </w:r>
      <w:r w:rsidR="00DD0638">
        <w:t>(</w:t>
      </w:r>
      <w:r>
        <w:t>2012</w:t>
      </w:r>
      <w:r w:rsidR="00DD0638">
        <w:t>)</w:t>
      </w:r>
      <w:r>
        <w:t xml:space="preserve">. </w:t>
      </w:r>
      <w:r>
        <w:rPr>
          <w:i/>
          <w:iCs/>
        </w:rPr>
        <w:t>Humans and other animals.</w:t>
      </w:r>
      <w:r>
        <w:t xml:space="preserve"> London: Pluto Press. </w:t>
      </w:r>
    </w:p>
    <w:p w14:paraId="0B65B6F2" w14:textId="582825B9" w:rsidR="007374A1" w:rsidRDefault="007374A1"/>
    <w:p w14:paraId="173C12CF" w14:textId="740E87FA" w:rsidR="007374A1" w:rsidRPr="0083649D" w:rsidRDefault="007374A1">
      <w:r>
        <w:t>Hutchinson</w:t>
      </w:r>
      <w:r w:rsidR="0083649D">
        <w:t>, S. (1992). ‘T</w:t>
      </w:r>
      <w:r w:rsidR="0083649D" w:rsidRPr="0083649D">
        <w:t>he Cattle of Money and the Cattle of Girls among the Nuer, 1930-83</w:t>
      </w:r>
      <w:r w:rsidR="0083649D">
        <w:t xml:space="preserve">’. </w:t>
      </w:r>
      <w:r w:rsidR="0083649D" w:rsidRPr="0083649D">
        <w:rPr>
          <w:i/>
          <w:iCs/>
        </w:rPr>
        <w:t>American Ethnologist</w:t>
      </w:r>
      <w:r w:rsidR="0083649D">
        <w:rPr>
          <w:i/>
          <w:iCs/>
        </w:rPr>
        <w:t xml:space="preserve"> </w:t>
      </w:r>
      <w:r w:rsidR="0083649D">
        <w:t xml:space="preserve">19(2). Available at </w:t>
      </w:r>
      <w:r w:rsidR="0083649D" w:rsidRPr="0083649D">
        <w:t>https://www.jstor.org/stable/645038</w:t>
      </w:r>
      <w:r w:rsidR="0083649D">
        <w:t xml:space="preserve"> [accessed 9 March 2021]</w:t>
      </w:r>
    </w:p>
    <w:p w14:paraId="11D7D50C" w14:textId="2014F5F8" w:rsidR="00F84762" w:rsidRDefault="00F84762"/>
    <w:p w14:paraId="5F2CDEF1" w14:textId="7769AD83" w:rsidR="00F84762" w:rsidRPr="00F84762" w:rsidRDefault="00F84762">
      <w:r>
        <w:lastRenderedPageBreak/>
        <w:t>Ingold, T. (2012). ‘Hunting and Gathering as Ways of Perceiving the Environment’</w:t>
      </w:r>
      <w:r w:rsidR="00D14A90">
        <w:t>,</w:t>
      </w:r>
      <w:r>
        <w:t xml:space="preserve"> in Gross, E. and Vallely, A. (eds.) </w:t>
      </w:r>
      <w:r>
        <w:rPr>
          <w:i/>
          <w:iCs/>
        </w:rPr>
        <w:t>Animals and the Human Imagination</w:t>
      </w:r>
      <w:r>
        <w:t>. New York: Columbia University Press.</w:t>
      </w:r>
    </w:p>
    <w:p w14:paraId="509E5290" w14:textId="64D23886" w:rsidR="001F2DB4" w:rsidRDefault="001F2DB4"/>
    <w:p w14:paraId="6FCF6131" w14:textId="73842E3D" w:rsidR="001F2DB4" w:rsidRDefault="001F2DB4">
      <w:proofErr w:type="spellStart"/>
      <w:r>
        <w:t>Kasperbauer</w:t>
      </w:r>
      <w:proofErr w:type="spellEnd"/>
      <w:r>
        <w:t xml:space="preserve">, T. J. </w:t>
      </w:r>
      <w:r w:rsidR="00DD0638">
        <w:t>(</w:t>
      </w:r>
      <w:r>
        <w:t>2017</w:t>
      </w:r>
      <w:r w:rsidR="00DD0638">
        <w:t>)</w:t>
      </w:r>
      <w:r>
        <w:t xml:space="preserve">. </w:t>
      </w:r>
      <w:r w:rsidR="00041E81" w:rsidRPr="00041E81">
        <w:rPr>
          <w:i/>
          <w:iCs/>
        </w:rPr>
        <w:t>Subhuman: The Moral Psychology of Human Attitudes to Animals</w:t>
      </w:r>
      <w:r w:rsidR="00041E81">
        <w:rPr>
          <w:i/>
          <w:iCs/>
        </w:rPr>
        <w:t>.</w:t>
      </w:r>
      <w:r w:rsidR="00041E81">
        <w:t xml:space="preserve"> Oxford: Oxford Scholarship </w:t>
      </w:r>
      <w:r w:rsidR="00982488">
        <w:t>Available</w:t>
      </w:r>
      <w:r w:rsidR="00041E81">
        <w:t xml:space="preserve">. </w:t>
      </w:r>
      <w:r w:rsidR="00982488">
        <w:t>Available</w:t>
      </w:r>
      <w:r w:rsidR="00041E81">
        <w:t xml:space="preserve"> at </w:t>
      </w:r>
      <w:r w:rsidR="00041E81" w:rsidRPr="00041E81">
        <w:t>DOI: 10.1093/</w:t>
      </w:r>
      <w:proofErr w:type="spellStart"/>
      <w:r w:rsidR="00041E81" w:rsidRPr="00041E81">
        <w:t>oso</w:t>
      </w:r>
      <w:proofErr w:type="spellEnd"/>
      <w:r w:rsidR="00041E81" w:rsidRPr="00041E81">
        <w:t>/9780190695811.001.0001</w:t>
      </w:r>
      <w:r w:rsidR="00041E81">
        <w:t xml:space="preserve"> [accessed </w:t>
      </w:r>
      <w:r w:rsidR="00F6177A">
        <w:t>10</w:t>
      </w:r>
      <w:r w:rsidR="00041E81">
        <w:t xml:space="preserve"> March 2021]</w:t>
      </w:r>
    </w:p>
    <w:p w14:paraId="5D02E91B" w14:textId="53B5A9E4" w:rsidR="00775B5D" w:rsidRDefault="00775B5D"/>
    <w:p w14:paraId="7B437E0B" w14:textId="528A3E27" w:rsidR="00775B5D" w:rsidRDefault="00775B5D">
      <w:r>
        <w:t>Kohn, E. (2007). ‘H</w:t>
      </w:r>
      <w:r w:rsidRPr="00775B5D">
        <w:t>ow Dogs Dream: Amazonian Natures and the Politics of Transspecies Engagement</w:t>
      </w:r>
      <w:r>
        <w:t xml:space="preserve">’. </w:t>
      </w:r>
      <w:r w:rsidRPr="00775B5D">
        <w:rPr>
          <w:i/>
          <w:iCs/>
        </w:rPr>
        <w:t>American Ethnologist</w:t>
      </w:r>
      <w:r>
        <w:rPr>
          <w:i/>
          <w:iCs/>
        </w:rPr>
        <w:t xml:space="preserve"> </w:t>
      </w:r>
      <w:r>
        <w:t xml:space="preserve">34(1). </w:t>
      </w:r>
      <w:r w:rsidR="00982488">
        <w:t>Available</w:t>
      </w:r>
      <w:r>
        <w:t xml:space="preserve"> at </w:t>
      </w:r>
      <w:r w:rsidRPr="00775B5D">
        <w:t>https://www.jstor.org/stable/4496782</w:t>
      </w:r>
      <w:r w:rsidRPr="00775B5D">
        <w:cr/>
      </w:r>
      <w:r>
        <w:t>[accessed 9 March 2021]</w:t>
      </w:r>
    </w:p>
    <w:p w14:paraId="4E0D2A06" w14:textId="6A121679" w:rsidR="00702DB7" w:rsidRDefault="00702DB7"/>
    <w:p w14:paraId="52F5082E" w14:textId="5B90E87D" w:rsidR="00702DB7" w:rsidRDefault="00702DB7">
      <w:r>
        <w:t xml:space="preserve">Monteiro, C., </w:t>
      </w:r>
      <w:proofErr w:type="spellStart"/>
      <w:r>
        <w:t>Pfeiler</w:t>
      </w:r>
      <w:proofErr w:type="spellEnd"/>
      <w:r>
        <w:t>, T., Patterson, M., Milburn, M. (2017). ‘T</w:t>
      </w:r>
      <w:r w:rsidRPr="00702DB7">
        <w:t xml:space="preserve">he Carnism Inventory: Measuring the ideology of eating </w:t>
      </w:r>
      <w:proofErr w:type="gramStart"/>
      <w:r w:rsidRPr="00702DB7">
        <w:t>animal</w:t>
      </w:r>
      <w:r>
        <w:t>s’</w:t>
      </w:r>
      <w:proofErr w:type="gramEnd"/>
      <w:r>
        <w:t xml:space="preserve">. </w:t>
      </w:r>
      <w:r>
        <w:rPr>
          <w:i/>
          <w:iCs/>
        </w:rPr>
        <w:t>Appetite</w:t>
      </w:r>
      <w:r>
        <w:t xml:space="preserve"> 113. </w:t>
      </w:r>
      <w:r w:rsidR="00982488">
        <w:t>Available</w:t>
      </w:r>
      <w:r>
        <w:t xml:space="preserve"> at </w:t>
      </w:r>
      <w:r w:rsidR="00696711" w:rsidRPr="00696711">
        <w:t>https://doi-org.ezproxy.uwtsd.ac.uk/10.1016/j.appet.2017.02.011</w:t>
      </w:r>
      <w:r w:rsidR="00696711">
        <w:t xml:space="preserve"> [accessed 9 March 2021]</w:t>
      </w:r>
    </w:p>
    <w:p w14:paraId="7F1FD74E" w14:textId="0393D762" w:rsidR="007374A1" w:rsidRDefault="007374A1"/>
    <w:p w14:paraId="59BA6A72" w14:textId="37939D1F" w:rsidR="007374A1" w:rsidRPr="00B831F6" w:rsidRDefault="007374A1">
      <w:r>
        <w:t>Mullin</w:t>
      </w:r>
      <w:r w:rsidR="00B831F6">
        <w:t>, M. (1999). ‘M</w:t>
      </w:r>
      <w:r w:rsidR="00B831F6" w:rsidRPr="00B831F6">
        <w:t>irrors and Windows: Sociocultural Studies of Human-Animal Relationships</w:t>
      </w:r>
      <w:r w:rsidR="00B831F6">
        <w:t xml:space="preserve">’. </w:t>
      </w:r>
      <w:r w:rsidR="00B831F6">
        <w:rPr>
          <w:i/>
          <w:iCs/>
        </w:rPr>
        <w:t>Annual Review of Anthropology</w:t>
      </w:r>
      <w:r w:rsidR="00B831F6">
        <w:t xml:space="preserve"> 28. Available at </w:t>
      </w:r>
      <w:r w:rsidR="006B3D81" w:rsidRPr="006B3D81">
        <w:t>https://www.jstor.org/stable/223393</w:t>
      </w:r>
      <w:r w:rsidR="006B3D81">
        <w:t xml:space="preserve"> [accessed 9 March 2021]</w:t>
      </w:r>
    </w:p>
    <w:p w14:paraId="00E21694" w14:textId="7C88EBC0" w:rsidR="00CC0702" w:rsidRDefault="00CC0702"/>
    <w:p w14:paraId="2BC9299A" w14:textId="20CB6609" w:rsidR="00CC0702" w:rsidRDefault="00CC0702">
      <w:proofErr w:type="spellStart"/>
      <w:r w:rsidRPr="005B113D">
        <w:t>Myslinski</w:t>
      </w:r>
      <w:proofErr w:type="spellEnd"/>
      <w:r w:rsidR="00741439">
        <w:t xml:space="preserve">, E. (2020). </w:t>
      </w:r>
      <w:r w:rsidR="00741439" w:rsidRPr="00741439">
        <w:rPr>
          <w:i/>
          <w:iCs/>
        </w:rPr>
        <w:t>Animal Insults: How We Use Animals to Degrade Humans (Part 1)</w:t>
      </w:r>
      <w:r w:rsidR="00741439">
        <w:t xml:space="preserve">. Available at </w:t>
      </w:r>
      <w:r w:rsidR="00741439" w:rsidRPr="00741439">
        <w:t>https://introverted-activist.com/animal-insults-1/</w:t>
      </w:r>
      <w:r w:rsidR="00741439">
        <w:t xml:space="preserve"> [accessed 9 March 2021]</w:t>
      </w:r>
    </w:p>
    <w:p w14:paraId="1B31436D" w14:textId="4BF45BE1" w:rsidR="00113C13" w:rsidRDefault="00113C13"/>
    <w:p w14:paraId="787591D0" w14:textId="2C326CEF" w:rsidR="00113C13" w:rsidRPr="00702DB7" w:rsidRDefault="00113C13">
      <w:r>
        <w:t xml:space="preserve">Pandian, A. (2012). ‘Pastoral Power in the </w:t>
      </w:r>
      <w:proofErr w:type="spellStart"/>
      <w:r>
        <w:t>Postcolony</w:t>
      </w:r>
      <w:proofErr w:type="spellEnd"/>
      <w:r>
        <w:t>’</w:t>
      </w:r>
      <w:r w:rsidR="00D14A90">
        <w:t>,</w:t>
      </w:r>
      <w:r w:rsidRPr="00113C13">
        <w:t xml:space="preserve"> </w:t>
      </w:r>
      <w:r>
        <w:t xml:space="preserve">in Gross, E. and Vallely, A. (eds.) </w:t>
      </w:r>
      <w:r>
        <w:rPr>
          <w:i/>
          <w:iCs/>
        </w:rPr>
        <w:t>Animals and the Human Imagination</w:t>
      </w:r>
      <w:r>
        <w:t>. New York: Columbia University Press.</w:t>
      </w:r>
    </w:p>
    <w:p w14:paraId="7FB359DE" w14:textId="1E8B8A0B" w:rsidR="00B26468" w:rsidRDefault="00B26468"/>
    <w:p w14:paraId="6A3B8D27" w14:textId="1CE41BA0" w:rsidR="00B26468" w:rsidRDefault="00B26468">
      <w:r>
        <w:t>Shipman, P. (</w:t>
      </w:r>
      <w:r w:rsidR="00A65E21">
        <w:t>2010). ‘</w:t>
      </w:r>
      <w:r w:rsidR="00A65E21" w:rsidRPr="00A65E21">
        <w:t>The Animal Connection and Human Evolution</w:t>
      </w:r>
      <w:r w:rsidR="00A65E21">
        <w:t xml:space="preserve">’. </w:t>
      </w:r>
      <w:r w:rsidR="00A65E21">
        <w:rPr>
          <w:i/>
          <w:iCs/>
        </w:rPr>
        <w:t>Current Anthropology</w:t>
      </w:r>
      <w:r w:rsidR="00A65E21">
        <w:t xml:space="preserve"> 51(4). </w:t>
      </w:r>
      <w:r w:rsidR="00982488">
        <w:t>Available</w:t>
      </w:r>
      <w:r w:rsidR="00A65E21">
        <w:t xml:space="preserve"> at </w:t>
      </w:r>
      <w:r w:rsidR="00A65E21" w:rsidRPr="00A65E21">
        <w:t>https://www.jstor.org/stable/10.1086/653816</w:t>
      </w:r>
      <w:r w:rsidR="00A65E21">
        <w:t xml:space="preserve"> [accessed 9 March 2021]</w:t>
      </w:r>
    </w:p>
    <w:p w14:paraId="2CD6496F" w14:textId="33CBE118" w:rsidR="00CC0702" w:rsidRDefault="00CC0702"/>
    <w:p w14:paraId="2F873148" w14:textId="026E4330" w:rsidR="00CC0702" w:rsidRPr="00F56BED" w:rsidRDefault="00CC0702">
      <w:r>
        <w:t>Simoons</w:t>
      </w:r>
      <w:r w:rsidR="00F56BED">
        <w:t>, F. et al. (1979). ‘Q</w:t>
      </w:r>
      <w:r w:rsidR="00F56BED" w:rsidRPr="00F56BED">
        <w:t>uestions in the Sacred-Cow Controversy [and Comments and Reply</w:t>
      </w:r>
      <w:r w:rsidR="00F56BED">
        <w:t xml:space="preserve">]’. </w:t>
      </w:r>
      <w:r w:rsidR="00F56BED">
        <w:rPr>
          <w:i/>
          <w:iCs/>
        </w:rPr>
        <w:t>Current Anthropology</w:t>
      </w:r>
      <w:r w:rsidR="00F56BED">
        <w:t xml:space="preserve"> 20(3). Available at </w:t>
      </w:r>
      <w:r w:rsidR="00F56BED" w:rsidRPr="00F56BED">
        <w:t>https://www.jstor.org/stable/2742106</w:t>
      </w:r>
      <w:r w:rsidR="00F56BED">
        <w:t xml:space="preserve"> [accessed 9 March 2021]</w:t>
      </w:r>
      <w:r w:rsidR="00F56BED" w:rsidRPr="00F56BED">
        <w:cr/>
      </w:r>
    </w:p>
    <w:p w14:paraId="4A8425F3" w14:textId="256F0EA5" w:rsidR="00A65E21" w:rsidRDefault="000F580D">
      <w:r>
        <w:t xml:space="preserve">Smith, J. Z. (1972). ‘I Am A Parrot (Red)’. </w:t>
      </w:r>
      <w:r>
        <w:rPr>
          <w:i/>
          <w:iCs/>
        </w:rPr>
        <w:t>History of Religions</w:t>
      </w:r>
      <w:r>
        <w:t xml:space="preserve"> 11(4). </w:t>
      </w:r>
      <w:r w:rsidR="00982488">
        <w:t>Available</w:t>
      </w:r>
      <w:r>
        <w:t xml:space="preserve"> at </w:t>
      </w:r>
      <w:r w:rsidRPr="000F580D">
        <w:t xml:space="preserve">https://www.jstor.org/stable/1061849 </w:t>
      </w:r>
      <w:bookmarkStart w:id="0" w:name="_Hlk66335851"/>
      <w:r>
        <w:t>[accessed 9 March 2021]</w:t>
      </w:r>
      <w:bookmarkEnd w:id="0"/>
    </w:p>
    <w:p w14:paraId="5620D48E" w14:textId="448722A7" w:rsidR="00CC0702" w:rsidRDefault="00CC0702"/>
    <w:p w14:paraId="0F493D0F" w14:textId="41A29D6C" w:rsidR="00CC0702" w:rsidRPr="004C13EB" w:rsidRDefault="00CC0702">
      <w:r w:rsidRPr="005152A8">
        <w:t>Spielman</w:t>
      </w:r>
      <w:r w:rsidR="004C13EB">
        <w:t>, A.</w:t>
      </w:r>
      <w:r w:rsidRPr="005152A8">
        <w:t xml:space="preserve"> and </w:t>
      </w:r>
      <w:proofErr w:type="spellStart"/>
      <w:r w:rsidRPr="005152A8">
        <w:t>D’Antonio</w:t>
      </w:r>
      <w:proofErr w:type="spellEnd"/>
      <w:r w:rsidR="004C13EB">
        <w:t xml:space="preserve">, M. (2002). </w:t>
      </w:r>
      <w:r w:rsidR="004C13EB">
        <w:rPr>
          <w:i/>
          <w:iCs/>
        </w:rPr>
        <w:t>Mosquito</w:t>
      </w:r>
      <w:r w:rsidR="004C13EB">
        <w:t>. London: Faber &amp; Faber</w:t>
      </w:r>
      <w:r w:rsidR="00ED1514">
        <w:t>.</w:t>
      </w:r>
    </w:p>
    <w:p w14:paraId="2F0F7A2D" w14:textId="7FCEE430" w:rsidR="00CC0702" w:rsidRDefault="00CC0702"/>
    <w:p w14:paraId="3F150F75" w14:textId="7EC1DC6C" w:rsidR="00CC0702" w:rsidRPr="00543567" w:rsidRDefault="00CC0702">
      <w:r>
        <w:t>Tierney</w:t>
      </w:r>
      <w:r w:rsidR="00543567">
        <w:t xml:space="preserve">, P. (2000). </w:t>
      </w:r>
      <w:r w:rsidR="00543567">
        <w:rPr>
          <w:i/>
          <w:iCs/>
        </w:rPr>
        <w:t xml:space="preserve">Darkness in El Dorado. </w:t>
      </w:r>
      <w:r w:rsidR="00543567">
        <w:t xml:space="preserve">New York/London: </w:t>
      </w:r>
      <w:r w:rsidR="007F4E4E">
        <w:t>W.W. Norton &amp; Co.</w:t>
      </w:r>
    </w:p>
    <w:p w14:paraId="38AFC5EF" w14:textId="4A492A5B" w:rsidR="004F4A89" w:rsidRDefault="004F4A89"/>
    <w:p w14:paraId="73EAB84D" w14:textId="212E1EFD" w:rsidR="004F4A89" w:rsidRDefault="004F4A89" w:rsidP="00BC7FB8">
      <w:r>
        <w:t>Vaccaro</w:t>
      </w:r>
      <w:r w:rsidR="00BC7FB8">
        <w:t xml:space="preserve">, I., </w:t>
      </w:r>
      <w:r>
        <w:t>and Beltran</w:t>
      </w:r>
      <w:r w:rsidR="00BC7FB8">
        <w:t xml:space="preserve">, O. (2009). ‘Livestock versus "Wild Beasts": Contradictions in the Natural </w:t>
      </w:r>
      <w:proofErr w:type="spellStart"/>
      <w:r w:rsidR="00BC7FB8">
        <w:t>Patrimonialization</w:t>
      </w:r>
      <w:proofErr w:type="spellEnd"/>
      <w:r w:rsidR="00BC7FB8">
        <w:t xml:space="preserve"> of the Pyrenees’. </w:t>
      </w:r>
      <w:r w:rsidR="00BC7FB8">
        <w:rPr>
          <w:i/>
          <w:iCs/>
        </w:rPr>
        <w:t>Geographical Review</w:t>
      </w:r>
      <w:r w:rsidR="00BC7FB8">
        <w:t xml:space="preserve"> 99(4). Available at </w:t>
      </w:r>
      <w:r w:rsidR="00BC7FB8" w:rsidRPr="00BC7FB8">
        <w:t>https://www.jstor.org/stable/40377413</w:t>
      </w:r>
      <w:r w:rsidR="00BC7FB8">
        <w:t xml:space="preserve"> [accessed 9 March 2021]</w:t>
      </w:r>
    </w:p>
    <w:p w14:paraId="410F56CE" w14:textId="0481EA3E" w:rsidR="004F4A89" w:rsidRDefault="004F4A89"/>
    <w:p w14:paraId="0703F1FE" w14:textId="2589C77F" w:rsidR="004F4A89" w:rsidRDefault="004F4A89">
      <w:r>
        <w:t>van Horn</w:t>
      </w:r>
      <w:r w:rsidR="00FF0F6F">
        <w:t>, G. (2012). ‘The Making of a Wilderness Icon</w:t>
      </w:r>
      <w:r w:rsidR="00D14A90">
        <w:t>,</w:t>
      </w:r>
      <w:r w:rsidR="00FF0F6F">
        <w:t>’</w:t>
      </w:r>
      <w:r>
        <w:t xml:space="preserve"> in Gross, E. and Vallely, A. (eds.) </w:t>
      </w:r>
      <w:r>
        <w:rPr>
          <w:i/>
          <w:iCs/>
        </w:rPr>
        <w:t>Animals and the Human Imagination</w:t>
      </w:r>
      <w:r>
        <w:t>. New York: Columbia University Press.</w:t>
      </w:r>
    </w:p>
    <w:p w14:paraId="031CB3FB" w14:textId="7F315123" w:rsidR="00843DF9" w:rsidRDefault="00843DF9"/>
    <w:p w14:paraId="6B7288E5" w14:textId="77777777" w:rsidR="00990BAD" w:rsidRDefault="00CC0702" w:rsidP="00990BAD">
      <w:r>
        <w:t>Young</w:t>
      </w:r>
      <w:r w:rsidR="00917DA9">
        <w:t xml:space="preserve">, J., Coppock, D.L., Baggio, J., Rood, K., </w:t>
      </w:r>
      <w:proofErr w:type="spellStart"/>
      <w:r w:rsidR="00917DA9">
        <w:t>Yirga</w:t>
      </w:r>
      <w:proofErr w:type="spellEnd"/>
      <w:r w:rsidR="00917DA9">
        <w:t xml:space="preserve">, G. (2020). ‘Linking Human Perceptions and Spotted Hyena </w:t>
      </w:r>
      <w:proofErr w:type="spellStart"/>
      <w:r w:rsidR="00917DA9">
        <w:t>Behavior</w:t>
      </w:r>
      <w:proofErr w:type="spellEnd"/>
      <w:r w:rsidR="00917DA9">
        <w:t xml:space="preserve"> in Urban Areas of Ethiopia’. </w:t>
      </w:r>
      <w:r w:rsidR="00917DA9">
        <w:rPr>
          <w:i/>
          <w:iCs/>
        </w:rPr>
        <w:t>Animals</w:t>
      </w:r>
      <w:r w:rsidR="00917DA9">
        <w:t xml:space="preserve"> 10. Available at </w:t>
      </w:r>
      <w:r w:rsidR="00990BAD" w:rsidRPr="00990BAD">
        <w:t xml:space="preserve"> doi:10.3390/ani10122400</w:t>
      </w:r>
      <w:r w:rsidR="00990BAD">
        <w:t xml:space="preserve"> </w:t>
      </w:r>
      <w:r w:rsidR="00990BAD" w:rsidRPr="00843DF9">
        <w:t>[accessed 9 March 2021]</w:t>
      </w:r>
    </w:p>
    <w:sectPr w:rsidR="00990BA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BA4866" w14:textId="77777777" w:rsidR="00E12305" w:rsidRDefault="00E12305">
      <w:r>
        <w:separator/>
      </w:r>
    </w:p>
  </w:endnote>
  <w:endnote w:type="continuationSeparator" w:id="0">
    <w:p w14:paraId="2E58F16A" w14:textId="77777777" w:rsidR="00E12305" w:rsidRDefault="00E123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D915FD" w14:textId="77777777" w:rsidR="00E12305" w:rsidRDefault="00E12305">
      <w:r>
        <w:separator/>
      </w:r>
    </w:p>
  </w:footnote>
  <w:footnote w:type="continuationSeparator" w:id="0">
    <w:p w14:paraId="70575B45" w14:textId="77777777" w:rsidR="00E12305" w:rsidRDefault="00E1230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58E055" w14:textId="77777777" w:rsidR="00497F04" w:rsidRPr="00AE3126" w:rsidRDefault="00497F04">
    <w:pPr>
      <w:pStyle w:val="Header"/>
      <w:rPr>
        <w:color w:val="A6A6A6" w:themeColor="background1" w:themeShade="A6"/>
      </w:rPr>
    </w:pPr>
    <w:r w:rsidRPr="00AE3126">
      <w:rPr>
        <w:color w:val="A6A6A6" w:themeColor="background1" w:themeShade="A6"/>
      </w:rPr>
      <w:t xml:space="preserve">HPHP4016 – Humans </w:t>
    </w:r>
    <w:r>
      <w:rPr>
        <w:color w:val="A6A6A6" w:themeColor="background1" w:themeShade="A6"/>
      </w:rPr>
      <w:t>&amp;</w:t>
    </w:r>
    <w:r w:rsidRPr="00AE3126">
      <w:rPr>
        <w:color w:val="A6A6A6" w:themeColor="background1" w:themeShade="A6"/>
      </w:rPr>
      <w:t xml:space="preserve"> Other Animals</w:t>
    </w:r>
    <w:r w:rsidRPr="00AE3126">
      <w:rPr>
        <w:color w:val="A6A6A6" w:themeColor="background1" w:themeShade="A6"/>
      </w:rPr>
      <w:tab/>
    </w:r>
    <w:r w:rsidRPr="00AE3126">
      <w:rPr>
        <w:color w:val="A6A6A6" w:themeColor="background1" w:themeShade="A6"/>
      </w:rPr>
      <w:tab/>
      <w:t>Lisa Holland (2014459)</w:t>
    </w:r>
  </w:p>
  <w:p w14:paraId="69A2D3B9" w14:textId="40D832E8" w:rsidR="00497F04" w:rsidRDefault="00497F04">
    <w:pPr>
      <w:pStyle w:val="Header"/>
    </w:pPr>
    <w:r w:rsidRPr="00AE3126">
      <w:rPr>
        <w:color w:val="A6A6A6" w:themeColor="background1" w:themeShade="A6"/>
      </w:rPr>
      <w:t>Assignment One – Essay</w:t>
    </w:r>
    <w:r w:rsidRPr="00AE3126">
      <w:rPr>
        <w:color w:val="A6A6A6" w:themeColor="background1" w:themeShade="A6"/>
      </w:rPr>
      <w:tab/>
    </w:r>
    <w:r w:rsidRPr="00AE3126">
      <w:rPr>
        <w:color w:val="A6A6A6" w:themeColor="background1" w:themeShade="A6"/>
      </w:rPr>
      <w:tab/>
    </w:r>
    <w:r w:rsidR="001E4F3B">
      <w:rPr>
        <w:color w:val="A6A6A6" w:themeColor="background1" w:themeShade="A6"/>
      </w:rPr>
      <w:t>11</w:t>
    </w:r>
    <w:r w:rsidRPr="00AE3126">
      <w:rPr>
        <w:color w:val="A6A6A6" w:themeColor="background1" w:themeShade="A6"/>
      </w:rPr>
      <w:t xml:space="preserve"> March 2021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93D"/>
    <w:rsid w:val="00001100"/>
    <w:rsid w:val="0002227B"/>
    <w:rsid w:val="000224C6"/>
    <w:rsid w:val="000234E1"/>
    <w:rsid w:val="000244F3"/>
    <w:rsid w:val="00025191"/>
    <w:rsid w:val="000300A1"/>
    <w:rsid w:val="00032A1E"/>
    <w:rsid w:val="00035E54"/>
    <w:rsid w:val="00041E81"/>
    <w:rsid w:val="0004545B"/>
    <w:rsid w:val="0005445B"/>
    <w:rsid w:val="00055495"/>
    <w:rsid w:val="000601C1"/>
    <w:rsid w:val="000621A9"/>
    <w:rsid w:val="0006293B"/>
    <w:rsid w:val="0007333A"/>
    <w:rsid w:val="00074D61"/>
    <w:rsid w:val="00082614"/>
    <w:rsid w:val="00086619"/>
    <w:rsid w:val="000960A7"/>
    <w:rsid w:val="000A5697"/>
    <w:rsid w:val="000C6F8A"/>
    <w:rsid w:val="000D074E"/>
    <w:rsid w:val="000E15B5"/>
    <w:rsid w:val="000E4687"/>
    <w:rsid w:val="000F508C"/>
    <w:rsid w:val="000F580D"/>
    <w:rsid w:val="001114A8"/>
    <w:rsid w:val="00113C13"/>
    <w:rsid w:val="001153E5"/>
    <w:rsid w:val="001245E0"/>
    <w:rsid w:val="001313C2"/>
    <w:rsid w:val="00132DDA"/>
    <w:rsid w:val="0013327A"/>
    <w:rsid w:val="00135FE4"/>
    <w:rsid w:val="00144782"/>
    <w:rsid w:val="00144831"/>
    <w:rsid w:val="0014516B"/>
    <w:rsid w:val="00164E9B"/>
    <w:rsid w:val="00175FA9"/>
    <w:rsid w:val="001775A1"/>
    <w:rsid w:val="001803CA"/>
    <w:rsid w:val="00187C36"/>
    <w:rsid w:val="00191D61"/>
    <w:rsid w:val="00194487"/>
    <w:rsid w:val="0019614A"/>
    <w:rsid w:val="001B25F4"/>
    <w:rsid w:val="001B6CD4"/>
    <w:rsid w:val="001C1768"/>
    <w:rsid w:val="001C2187"/>
    <w:rsid w:val="001C2EC7"/>
    <w:rsid w:val="001D156B"/>
    <w:rsid w:val="001D5244"/>
    <w:rsid w:val="001D6B1E"/>
    <w:rsid w:val="001E1900"/>
    <w:rsid w:val="001E4F3B"/>
    <w:rsid w:val="001E566E"/>
    <w:rsid w:val="001F0CCF"/>
    <w:rsid w:val="001F2DB4"/>
    <w:rsid w:val="001F5150"/>
    <w:rsid w:val="001F5A4B"/>
    <w:rsid w:val="002026C7"/>
    <w:rsid w:val="00213666"/>
    <w:rsid w:val="00220562"/>
    <w:rsid w:val="0022123F"/>
    <w:rsid w:val="00226A30"/>
    <w:rsid w:val="00230DBF"/>
    <w:rsid w:val="00232553"/>
    <w:rsid w:val="002332C7"/>
    <w:rsid w:val="002422B8"/>
    <w:rsid w:val="00243913"/>
    <w:rsid w:val="00261650"/>
    <w:rsid w:val="00290A7E"/>
    <w:rsid w:val="002938EB"/>
    <w:rsid w:val="002A034A"/>
    <w:rsid w:val="002A15E5"/>
    <w:rsid w:val="002A1D8F"/>
    <w:rsid w:val="002A20FA"/>
    <w:rsid w:val="002D3888"/>
    <w:rsid w:val="002D64E5"/>
    <w:rsid w:val="002E3EE3"/>
    <w:rsid w:val="00305B9C"/>
    <w:rsid w:val="00305C26"/>
    <w:rsid w:val="00307CD5"/>
    <w:rsid w:val="00307E61"/>
    <w:rsid w:val="003103FC"/>
    <w:rsid w:val="003140C7"/>
    <w:rsid w:val="003211D6"/>
    <w:rsid w:val="003408E9"/>
    <w:rsid w:val="00340AD8"/>
    <w:rsid w:val="003738F9"/>
    <w:rsid w:val="00374EF4"/>
    <w:rsid w:val="00382CD4"/>
    <w:rsid w:val="00386561"/>
    <w:rsid w:val="00393B45"/>
    <w:rsid w:val="003A0CFE"/>
    <w:rsid w:val="003A0EDB"/>
    <w:rsid w:val="003A64A4"/>
    <w:rsid w:val="003B68DB"/>
    <w:rsid w:val="003C3662"/>
    <w:rsid w:val="003E22AA"/>
    <w:rsid w:val="003E3BF5"/>
    <w:rsid w:val="003F6BAD"/>
    <w:rsid w:val="003F7EA8"/>
    <w:rsid w:val="00405846"/>
    <w:rsid w:val="00412F50"/>
    <w:rsid w:val="00420716"/>
    <w:rsid w:val="00424920"/>
    <w:rsid w:val="00424D39"/>
    <w:rsid w:val="0044420E"/>
    <w:rsid w:val="00450B45"/>
    <w:rsid w:val="00454739"/>
    <w:rsid w:val="00457BAD"/>
    <w:rsid w:val="004621CD"/>
    <w:rsid w:val="00467BFE"/>
    <w:rsid w:val="0047347E"/>
    <w:rsid w:val="004767FF"/>
    <w:rsid w:val="00494F0D"/>
    <w:rsid w:val="00495D0E"/>
    <w:rsid w:val="00497F04"/>
    <w:rsid w:val="004A3232"/>
    <w:rsid w:val="004A6D40"/>
    <w:rsid w:val="004B3D4C"/>
    <w:rsid w:val="004B5A43"/>
    <w:rsid w:val="004B6609"/>
    <w:rsid w:val="004C13EB"/>
    <w:rsid w:val="004C3DBB"/>
    <w:rsid w:val="004C43D9"/>
    <w:rsid w:val="004C7AB5"/>
    <w:rsid w:val="004D0E9C"/>
    <w:rsid w:val="004D628A"/>
    <w:rsid w:val="004E6619"/>
    <w:rsid w:val="004F09B8"/>
    <w:rsid w:val="004F4A89"/>
    <w:rsid w:val="0050207D"/>
    <w:rsid w:val="0051055A"/>
    <w:rsid w:val="005152A8"/>
    <w:rsid w:val="005175DF"/>
    <w:rsid w:val="00524257"/>
    <w:rsid w:val="0052602C"/>
    <w:rsid w:val="00526EB9"/>
    <w:rsid w:val="00543567"/>
    <w:rsid w:val="00546ED3"/>
    <w:rsid w:val="005527BD"/>
    <w:rsid w:val="00555CCD"/>
    <w:rsid w:val="005575DB"/>
    <w:rsid w:val="00557B8C"/>
    <w:rsid w:val="00557EB8"/>
    <w:rsid w:val="0056635C"/>
    <w:rsid w:val="00567B06"/>
    <w:rsid w:val="00581D39"/>
    <w:rsid w:val="005863C8"/>
    <w:rsid w:val="00586717"/>
    <w:rsid w:val="0059735B"/>
    <w:rsid w:val="00597BEF"/>
    <w:rsid w:val="005A1706"/>
    <w:rsid w:val="005B113D"/>
    <w:rsid w:val="005B3337"/>
    <w:rsid w:val="005D6B02"/>
    <w:rsid w:val="005E2D55"/>
    <w:rsid w:val="005F0D6D"/>
    <w:rsid w:val="005F2AA9"/>
    <w:rsid w:val="005F4E7F"/>
    <w:rsid w:val="005F503C"/>
    <w:rsid w:val="006045CD"/>
    <w:rsid w:val="006136BD"/>
    <w:rsid w:val="0061774F"/>
    <w:rsid w:val="006225D2"/>
    <w:rsid w:val="00630880"/>
    <w:rsid w:val="0063509C"/>
    <w:rsid w:val="00646A66"/>
    <w:rsid w:val="00652BF6"/>
    <w:rsid w:val="00656061"/>
    <w:rsid w:val="0066044E"/>
    <w:rsid w:val="00660844"/>
    <w:rsid w:val="00665EEB"/>
    <w:rsid w:val="006727E6"/>
    <w:rsid w:val="00685DD7"/>
    <w:rsid w:val="0069023E"/>
    <w:rsid w:val="00695B80"/>
    <w:rsid w:val="00695F19"/>
    <w:rsid w:val="00696711"/>
    <w:rsid w:val="006A031A"/>
    <w:rsid w:val="006A4B99"/>
    <w:rsid w:val="006A7E70"/>
    <w:rsid w:val="006B3D81"/>
    <w:rsid w:val="006B3F34"/>
    <w:rsid w:val="006B7904"/>
    <w:rsid w:val="006B7EEC"/>
    <w:rsid w:val="006D287C"/>
    <w:rsid w:val="006D671B"/>
    <w:rsid w:val="006D6A52"/>
    <w:rsid w:val="006D6FBD"/>
    <w:rsid w:val="006E1582"/>
    <w:rsid w:val="006E1BF6"/>
    <w:rsid w:val="006E3C37"/>
    <w:rsid w:val="006E3C80"/>
    <w:rsid w:val="00702DB7"/>
    <w:rsid w:val="007065B1"/>
    <w:rsid w:val="00713089"/>
    <w:rsid w:val="007151BD"/>
    <w:rsid w:val="007155FA"/>
    <w:rsid w:val="00715F7E"/>
    <w:rsid w:val="007168CB"/>
    <w:rsid w:val="00720C9A"/>
    <w:rsid w:val="007233E9"/>
    <w:rsid w:val="00727404"/>
    <w:rsid w:val="00727DA8"/>
    <w:rsid w:val="0073478C"/>
    <w:rsid w:val="007365E2"/>
    <w:rsid w:val="007374A1"/>
    <w:rsid w:val="00737F24"/>
    <w:rsid w:val="00741439"/>
    <w:rsid w:val="00747B3F"/>
    <w:rsid w:val="00747D14"/>
    <w:rsid w:val="0075169F"/>
    <w:rsid w:val="00753F01"/>
    <w:rsid w:val="0075777A"/>
    <w:rsid w:val="007643E3"/>
    <w:rsid w:val="007651D4"/>
    <w:rsid w:val="007671E9"/>
    <w:rsid w:val="00775B5D"/>
    <w:rsid w:val="00782CF5"/>
    <w:rsid w:val="00783892"/>
    <w:rsid w:val="00784C9C"/>
    <w:rsid w:val="007860BB"/>
    <w:rsid w:val="00793953"/>
    <w:rsid w:val="007A0EE1"/>
    <w:rsid w:val="007A3A40"/>
    <w:rsid w:val="007B54D9"/>
    <w:rsid w:val="007B5710"/>
    <w:rsid w:val="007C2050"/>
    <w:rsid w:val="007C2C38"/>
    <w:rsid w:val="007C678C"/>
    <w:rsid w:val="007D24EB"/>
    <w:rsid w:val="007D36E0"/>
    <w:rsid w:val="007D75A4"/>
    <w:rsid w:val="007D7998"/>
    <w:rsid w:val="007E2844"/>
    <w:rsid w:val="007F4E4E"/>
    <w:rsid w:val="00800DFD"/>
    <w:rsid w:val="00802212"/>
    <w:rsid w:val="00803AAA"/>
    <w:rsid w:val="0081061E"/>
    <w:rsid w:val="008221E3"/>
    <w:rsid w:val="00834A86"/>
    <w:rsid w:val="0083649D"/>
    <w:rsid w:val="00837505"/>
    <w:rsid w:val="00841E8E"/>
    <w:rsid w:val="00842545"/>
    <w:rsid w:val="00843DF9"/>
    <w:rsid w:val="00843EC8"/>
    <w:rsid w:val="00852F04"/>
    <w:rsid w:val="00853830"/>
    <w:rsid w:val="00856395"/>
    <w:rsid w:val="00864496"/>
    <w:rsid w:val="00867DB7"/>
    <w:rsid w:val="00867ED8"/>
    <w:rsid w:val="0087248A"/>
    <w:rsid w:val="00872F73"/>
    <w:rsid w:val="00880917"/>
    <w:rsid w:val="00880BE0"/>
    <w:rsid w:val="00881D10"/>
    <w:rsid w:val="0088253B"/>
    <w:rsid w:val="00882D5C"/>
    <w:rsid w:val="008830D5"/>
    <w:rsid w:val="00890E4F"/>
    <w:rsid w:val="00893E9B"/>
    <w:rsid w:val="0089465F"/>
    <w:rsid w:val="008B0E17"/>
    <w:rsid w:val="008C0626"/>
    <w:rsid w:val="008D1287"/>
    <w:rsid w:val="008D2AF0"/>
    <w:rsid w:val="008D4884"/>
    <w:rsid w:val="008F0594"/>
    <w:rsid w:val="008F2F3C"/>
    <w:rsid w:val="008F53BD"/>
    <w:rsid w:val="008F6AB7"/>
    <w:rsid w:val="008F7473"/>
    <w:rsid w:val="008F7C0C"/>
    <w:rsid w:val="009047B8"/>
    <w:rsid w:val="00906738"/>
    <w:rsid w:val="00917DA9"/>
    <w:rsid w:val="00922A74"/>
    <w:rsid w:val="00922FE5"/>
    <w:rsid w:val="00935A5F"/>
    <w:rsid w:val="00937511"/>
    <w:rsid w:val="00942997"/>
    <w:rsid w:val="00946C01"/>
    <w:rsid w:val="0094763C"/>
    <w:rsid w:val="00950EC0"/>
    <w:rsid w:val="009568F0"/>
    <w:rsid w:val="009569F3"/>
    <w:rsid w:val="0095756B"/>
    <w:rsid w:val="00976659"/>
    <w:rsid w:val="009777FE"/>
    <w:rsid w:val="00982488"/>
    <w:rsid w:val="00982A2B"/>
    <w:rsid w:val="009849AB"/>
    <w:rsid w:val="00985788"/>
    <w:rsid w:val="00990BAD"/>
    <w:rsid w:val="00993FE3"/>
    <w:rsid w:val="009B0719"/>
    <w:rsid w:val="009B33DD"/>
    <w:rsid w:val="009B6119"/>
    <w:rsid w:val="009B6DA0"/>
    <w:rsid w:val="009C5084"/>
    <w:rsid w:val="009D2E06"/>
    <w:rsid w:val="009E163C"/>
    <w:rsid w:val="009E3377"/>
    <w:rsid w:val="009E5732"/>
    <w:rsid w:val="009F1557"/>
    <w:rsid w:val="009F35AD"/>
    <w:rsid w:val="00A148FC"/>
    <w:rsid w:val="00A1720E"/>
    <w:rsid w:val="00A21B03"/>
    <w:rsid w:val="00A25514"/>
    <w:rsid w:val="00A26C93"/>
    <w:rsid w:val="00A35B83"/>
    <w:rsid w:val="00A41839"/>
    <w:rsid w:val="00A419F2"/>
    <w:rsid w:val="00A41F73"/>
    <w:rsid w:val="00A43364"/>
    <w:rsid w:val="00A441E4"/>
    <w:rsid w:val="00A562D7"/>
    <w:rsid w:val="00A62F12"/>
    <w:rsid w:val="00A65E21"/>
    <w:rsid w:val="00A70F69"/>
    <w:rsid w:val="00A83208"/>
    <w:rsid w:val="00A856C1"/>
    <w:rsid w:val="00A878BA"/>
    <w:rsid w:val="00A91E64"/>
    <w:rsid w:val="00AA3B73"/>
    <w:rsid w:val="00AA3E57"/>
    <w:rsid w:val="00AA4765"/>
    <w:rsid w:val="00AA4C88"/>
    <w:rsid w:val="00AA6233"/>
    <w:rsid w:val="00AA6947"/>
    <w:rsid w:val="00AB20B8"/>
    <w:rsid w:val="00AB728B"/>
    <w:rsid w:val="00AC0668"/>
    <w:rsid w:val="00AD41BC"/>
    <w:rsid w:val="00AE2DDC"/>
    <w:rsid w:val="00AF2F87"/>
    <w:rsid w:val="00AF43D4"/>
    <w:rsid w:val="00AF5093"/>
    <w:rsid w:val="00B01C1A"/>
    <w:rsid w:val="00B15C08"/>
    <w:rsid w:val="00B20A23"/>
    <w:rsid w:val="00B245C2"/>
    <w:rsid w:val="00B26468"/>
    <w:rsid w:val="00B318D4"/>
    <w:rsid w:val="00B3285E"/>
    <w:rsid w:val="00B35CB4"/>
    <w:rsid w:val="00B41A0D"/>
    <w:rsid w:val="00B53772"/>
    <w:rsid w:val="00B635B7"/>
    <w:rsid w:val="00B80341"/>
    <w:rsid w:val="00B8311E"/>
    <w:rsid w:val="00B831F6"/>
    <w:rsid w:val="00B838A3"/>
    <w:rsid w:val="00B84183"/>
    <w:rsid w:val="00B86C5B"/>
    <w:rsid w:val="00B929D6"/>
    <w:rsid w:val="00BA05C9"/>
    <w:rsid w:val="00BC15EE"/>
    <w:rsid w:val="00BC462F"/>
    <w:rsid w:val="00BC7FB8"/>
    <w:rsid w:val="00BE04F2"/>
    <w:rsid w:val="00BE6C38"/>
    <w:rsid w:val="00BE73E3"/>
    <w:rsid w:val="00BF1B78"/>
    <w:rsid w:val="00BF4A45"/>
    <w:rsid w:val="00C01FBB"/>
    <w:rsid w:val="00C04A0C"/>
    <w:rsid w:val="00C17493"/>
    <w:rsid w:val="00C3183B"/>
    <w:rsid w:val="00C319CD"/>
    <w:rsid w:val="00C42772"/>
    <w:rsid w:val="00C551CE"/>
    <w:rsid w:val="00C71A54"/>
    <w:rsid w:val="00C93FFC"/>
    <w:rsid w:val="00C96B0C"/>
    <w:rsid w:val="00CA0840"/>
    <w:rsid w:val="00CA293B"/>
    <w:rsid w:val="00CB058F"/>
    <w:rsid w:val="00CB1267"/>
    <w:rsid w:val="00CB1F16"/>
    <w:rsid w:val="00CB55EC"/>
    <w:rsid w:val="00CC0702"/>
    <w:rsid w:val="00CC47EB"/>
    <w:rsid w:val="00CC683A"/>
    <w:rsid w:val="00CD13B4"/>
    <w:rsid w:val="00CD3D12"/>
    <w:rsid w:val="00CE0126"/>
    <w:rsid w:val="00CE4290"/>
    <w:rsid w:val="00CE4FB3"/>
    <w:rsid w:val="00CE7AE5"/>
    <w:rsid w:val="00CF173F"/>
    <w:rsid w:val="00CF59F8"/>
    <w:rsid w:val="00D04742"/>
    <w:rsid w:val="00D14364"/>
    <w:rsid w:val="00D14A90"/>
    <w:rsid w:val="00D26F01"/>
    <w:rsid w:val="00D304EC"/>
    <w:rsid w:val="00D36D80"/>
    <w:rsid w:val="00D44B2E"/>
    <w:rsid w:val="00D45560"/>
    <w:rsid w:val="00D57F9C"/>
    <w:rsid w:val="00D62E72"/>
    <w:rsid w:val="00D6481A"/>
    <w:rsid w:val="00D663E3"/>
    <w:rsid w:val="00D672A7"/>
    <w:rsid w:val="00D67AC6"/>
    <w:rsid w:val="00D74724"/>
    <w:rsid w:val="00D8217B"/>
    <w:rsid w:val="00D965D1"/>
    <w:rsid w:val="00DC2AF4"/>
    <w:rsid w:val="00DD0638"/>
    <w:rsid w:val="00DD3EB9"/>
    <w:rsid w:val="00DD7C4D"/>
    <w:rsid w:val="00DE41FD"/>
    <w:rsid w:val="00DE714A"/>
    <w:rsid w:val="00DF6C57"/>
    <w:rsid w:val="00E10C33"/>
    <w:rsid w:val="00E12305"/>
    <w:rsid w:val="00E21B47"/>
    <w:rsid w:val="00E22031"/>
    <w:rsid w:val="00E230ED"/>
    <w:rsid w:val="00E36B03"/>
    <w:rsid w:val="00E378C9"/>
    <w:rsid w:val="00E41BC0"/>
    <w:rsid w:val="00E44123"/>
    <w:rsid w:val="00E46225"/>
    <w:rsid w:val="00E53CEB"/>
    <w:rsid w:val="00E6273B"/>
    <w:rsid w:val="00E6393D"/>
    <w:rsid w:val="00E64F5B"/>
    <w:rsid w:val="00E74ED9"/>
    <w:rsid w:val="00E819D1"/>
    <w:rsid w:val="00E85368"/>
    <w:rsid w:val="00E87C08"/>
    <w:rsid w:val="00EA4841"/>
    <w:rsid w:val="00EC365F"/>
    <w:rsid w:val="00ED1514"/>
    <w:rsid w:val="00ED57DF"/>
    <w:rsid w:val="00F04167"/>
    <w:rsid w:val="00F06D62"/>
    <w:rsid w:val="00F118EC"/>
    <w:rsid w:val="00F14845"/>
    <w:rsid w:val="00F24B29"/>
    <w:rsid w:val="00F25B2C"/>
    <w:rsid w:val="00F3147A"/>
    <w:rsid w:val="00F33AB0"/>
    <w:rsid w:val="00F37405"/>
    <w:rsid w:val="00F4195B"/>
    <w:rsid w:val="00F56BED"/>
    <w:rsid w:val="00F577DC"/>
    <w:rsid w:val="00F600AF"/>
    <w:rsid w:val="00F6177A"/>
    <w:rsid w:val="00F711CE"/>
    <w:rsid w:val="00F768DB"/>
    <w:rsid w:val="00F76F31"/>
    <w:rsid w:val="00F77AAE"/>
    <w:rsid w:val="00F84762"/>
    <w:rsid w:val="00F84BF2"/>
    <w:rsid w:val="00F8502F"/>
    <w:rsid w:val="00F8649C"/>
    <w:rsid w:val="00F90F27"/>
    <w:rsid w:val="00F91410"/>
    <w:rsid w:val="00F95742"/>
    <w:rsid w:val="00F97D08"/>
    <w:rsid w:val="00FA6214"/>
    <w:rsid w:val="00FB2365"/>
    <w:rsid w:val="00FB4B0A"/>
    <w:rsid w:val="00FD51C3"/>
    <w:rsid w:val="00FE0359"/>
    <w:rsid w:val="00FE29BC"/>
    <w:rsid w:val="00FE45E6"/>
    <w:rsid w:val="00FF0F6F"/>
    <w:rsid w:val="00FF17EE"/>
    <w:rsid w:val="00FF6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01EFC"/>
  <w15:chartTrackingRefBased/>
  <w15:docId w15:val="{87849189-4976-468F-AC38-31FB71113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393D"/>
    <w:pPr>
      <w:spacing w:line="240" w:lineRule="auto"/>
    </w:pPr>
    <w:rPr>
      <w:rFonts w:ascii="Calibri" w:hAnsi="Calibri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39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393D"/>
    <w:rPr>
      <w:rFonts w:ascii="Calibri" w:hAnsi="Calibri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E6393D"/>
    <w:rPr>
      <w:color w:val="0563C1" w:themeColor="hyperlink"/>
      <w:u w:val="single"/>
    </w:rPr>
  </w:style>
  <w:style w:type="paragraph" w:customStyle="1" w:styleId="western">
    <w:name w:val="western"/>
    <w:basedOn w:val="Normal"/>
    <w:rsid w:val="00D304EC"/>
    <w:pPr>
      <w:spacing w:before="100" w:beforeAutospacing="1" w:after="119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33AB0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1E4F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E4F3B"/>
    <w:rPr>
      <w:rFonts w:ascii="Calibri" w:hAnsi="Calibri" w:cs="Times New Roman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773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1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662</TotalTime>
  <Pages>6</Pages>
  <Words>2899</Words>
  <Characters>16525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Holland</dc:creator>
  <cp:keywords/>
  <dc:description/>
  <cp:lastModifiedBy>Lisa Holland</cp:lastModifiedBy>
  <cp:revision>166</cp:revision>
  <dcterms:created xsi:type="dcterms:W3CDTF">2021-03-10T17:27:00Z</dcterms:created>
  <dcterms:modified xsi:type="dcterms:W3CDTF">2021-03-11T16:47:00Z</dcterms:modified>
</cp:coreProperties>
</file>