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8FF2" w14:textId="77777777" w:rsidR="005B56AE" w:rsidRDefault="005B56AE" w:rsidP="00D104CD">
      <w:pPr>
        <w:spacing w:line="360" w:lineRule="auto"/>
        <w:jc w:val="center"/>
        <w:rPr>
          <w:b/>
          <w:bCs/>
          <w:sz w:val="36"/>
          <w:szCs w:val="36"/>
          <w:u w:val="single"/>
        </w:rPr>
      </w:pPr>
      <w:bookmarkStart w:id="0" w:name="_Hlk87458713"/>
      <w:bookmarkEnd w:id="0"/>
    </w:p>
    <w:p w14:paraId="0024CCBB" w14:textId="77777777" w:rsidR="005B56AE" w:rsidRDefault="005B56AE" w:rsidP="00D104CD">
      <w:pPr>
        <w:spacing w:line="360" w:lineRule="auto"/>
        <w:jc w:val="center"/>
        <w:rPr>
          <w:b/>
          <w:bCs/>
          <w:sz w:val="36"/>
          <w:szCs w:val="36"/>
          <w:u w:val="single"/>
        </w:rPr>
      </w:pPr>
    </w:p>
    <w:p w14:paraId="7FCF8F76" w14:textId="63740893" w:rsidR="005B56AE" w:rsidRDefault="005B56AE" w:rsidP="00D104CD">
      <w:pPr>
        <w:spacing w:line="360" w:lineRule="auto"/>
        <w:jc w:val="center"/>
        <w:rPr>
          <w:b/>
          <w:bCs/>
          <w:sz w:val="36"/>
          <w:szCs w:val="36"/>
          <w:u w:val="single"/>
        </w:rPr>
      </w:pPr>
    </w:p>
    <w:p w14:paraId="5B0BA571" w14:textId="4407E8A1" w:rsidR="005B56AE" w:rsidRDefault="00426E11" w:rsidP="00D104CD">
      <w:pPr>
        <w:spacing w:line="360" w:lineRule="auto"/>
        <w:jc w:val="center"/>
        <w:rPr>
          <w:b/>
          <w:bCs/>
          <w:sz w:val="36"/>
          <w:szCs w:val="36"/>
          <w:u w:val="single"/>
        </w:rPr>
      </w:pPr>
      <w:r>
        <w:rPr>
          <w:noProof/>
        </w:rPr>
        <w:drawing>
          <wp:inline distT="0" distB="0" distL="0" distR="0" wp14:anchorId="7E743BE1" wp14:editId="4C2A2D4F">
            <wp:extent cx="3014930" cy="999165"/>
            <wp:effectExtent l="0" t="0" r="0" b="0"/>
            <wp:docPr id="15" name="Picture 15"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283" cy="1010218"/>
                    </a:xfrm>
                    <a:prstGeom prst="rect">
                      <a:avLst/>
                    </a:prstGeom>
                    <a:noFill/>
                    <a:ln>
                      <a:noFill/>
                    </a:ln>
                  </pic:spPr>
                </pic:pic>
              </a:graphicData>
            </a:graphic>
          </wp:inline>
        </w:drawing>
      </w:r>
    </w:p>
    <w:p w14:paraId="12F376FE" w14:textId="6E106718" w:rsidR="005B56AE" w:rsidRDefault="005B56AE" w:rsidP="00D104CD">
      <w:pPr>
        <w:spacing w:line="360" w:lineRule="auto"/>
        <w:jc w:val="center"/>
        <w:rPr>
          <w:b/>
          <w:bCs/>
          <w:sz w:val="36"/>
          <w:szCs w:val="36"/>
          <w:u w:val="single"/>
        </w:rPr>
      </w:pPr>
    </w:p>
    <w:p w14:paraId="2EA1369F" w14:textId="33012E17" w:rsidR="005B56AE" w:rsidRDefault="005B56AE" w:rsidP="00D104CD">
      <w:pPr>
        <w:spacing w:line="360" w:lineRule="auto"/>
        <w:jc w:val="center"/>
        <w:rPr>
          <w:b/>
          <w:bCs/>
          <w:sz w:val="36"/>
          <w:szCs w:val="36"/>
          <w:u w:val="single"/>
        </w:rPr>
      </w:pPr>
    </w:p>
    <w:p w14:paraId="487B2237" w14:textId="77777777" w:rsidR="005B56AE" w:rsidRDefault="005B56AE" w:rsidP="00EE3E1C">
      <w:pPr>
        <w:spacing w:line="360" w:lineRule="auto"/>
        <w:rPr>
          <w:b/>
          <w:bCs/>
          <w:sz w:val="36"/>
          <w:szCs w:val="36"/>
          <w:u w:val="single"/>
        </w:rPr>
      </w:pPr>
    </w:p>
    <w:p w14:paraId="61B6DD51" w14:textId="373B5D6F" w:rsidR="005B56AE" w:rsidRPr="00155276" w:rsidRDefault="005B56AE" w:rsidP="00D104CD">
      <w:pPr>
        <w:spacing w:line="360" w:lineRule="auto"/>
        <w:jc w:val="center"/>
        <w:rPr>
          <w:rFonts w:asciiTheme="majorHAnsi" w:hAnsiTheme="majorHAnsi" w:cstheme="majorHAnsi"/>
          <w:b/>
          <w:bCs/>
          <w:sz w:val="36"/>
          <w:szCs w:val="36"/>
        </w:rPr>
      </w:pPr>
      <w:r w:rsidRPr="00155276">
        <w:rPr>
          <w:rFonts w:asciiTheme="majorHAnsi" w:hAnsiTheme="majorHAnsi" w:cstheme="majorHAnsi"/>
          <w:b/>
          <w:bCs/>
          <w:sz w:val="36"/>
          <w:szCs w:val="36"/>
        </w:rPr>
        <w:t xml:space="preserve">Eyes on the road: A critical review </w:t>
      </w:r>
      <w:r w:rsidR="001B181D">
        <w:rPr>
          <w:rFonts w:asciiTheme="majorHAnsi" w:hAnsiTheme="majorHAnsi" w:cstheme="majorHAnsi"/>
          <w:b/>
          <w:bCs/>
          <w:sz w:val="36"/>
          <w:szCs w:val="36"/>
        </w:rPr>
        <w:t>into</w:t>
      </w:r>
      <w:r w:rsidRPr="00155276">
        <w:rPr>
          <w:rFonts w:asciiTheme="majorHAnsi" w:hAnsiTheme="majorHAnsi" w:cstheme="majorHAnsi"/>
          <w:b/>
          <w:bCs/>
          <w:sz w:val="36"/>
          <w:szCs w:val="36"/>
        </w:rPr>
        <w:t xml:space="preserve"> the contributory factors associated with Road Traffic Collisions in the United Kingdom</w:t>
      </w:r>
      <w:r w:rsidR="00426E11" w:rsidRPr="00155276">
        <w:rPr>
          <w:rFonts w:asciiTheme="majorHAnsi" w:hAnsiTheme="majorHAnsi" w:cstheme="majorHAnsi"/>
          <w:b/>
          <w:bCs/>
          <w:sz w:val="36"/>
          <w:szCs w:val="36"/>
        </w:rPr>
        <w:t>.</w:t>
      </w:r>
    </w:p>
    <w:p w14:paraId="778B1665" w14:textId="2DE71103" w:rsidR="00426E11" w:rsidRDefault="00426E11" w:rsidP="00D104CD">
      <w:pPr>
        <w:spacing w:line="360" w:lineRule="auto"/>
        <w:jc w:val="center"/>
        <w:rPr>
          <w:b/>
          <w:bCs/>
          <w:sz w:val="36"/>
          <w:szCs w:val="36"/>
        </w:rPr>
      </w:pPr>
    </w:p>
    <w:p w14:paraId="32EB29FA" w14:textId="77777777" w:rsidR="00426E11" w:rsidRDefault="00426E11" w:rsidP="00D104CD">
      <w:pPr>
        <w:spacing w:line="360" w:lineRule="auto"/>
        <w:rPr>
          <w:sz w:val="36"/>
          <w:szCs w:val="36"/>
        </w:rPr>
      </w:pPr>
    </w:p>
    <w:p w14:paraId="14845E5C" w14:textId="038F7E41" w:rsidR="00426E11" w:rsidRPr="008A7755" w:rsidRDefault="00426E11" w:rsidP="00D104CD">
      <w:pPr>
        <w:spacing w:line="360" w:lineRule="auto"/>
        <w:jc w:val="center"/>
        <w:rPr>
          <w:i/>
          <w:iCs/>
          <w:sz w:val="36"/>
          <w:szCs w:val="36"/>
        </w:rPr>
      </w:pPr>
      <w:r w:rsidRPr="008A7755">
        <w:rPr>
          <w:i/>
          <w:iCs/>
          <w:sz w:val="36"/>
          <w:szCs w:val="36"/>
        </w:rPr>
        <w:t>Hannah Tucker</w:t>
      </w:r>
    </w:p>
    <w:p w14:paraId="0AEA0638" w14:textId="0290AF69" w:rsidR="00426E11" w:rsidRPr="008A7755" w:rsidRDefault="00426E11" w:rsidP="00D104CD">
      <w:pPr>
        <w:spacing w:line="360" w:lineRule="auto"/>
        <w:jc w:val="center"/>
        <w:rPr>
          <w:i/>
          <w:iCs/>
          <w:sz w:val="36"/>
          <w:szCs w:val="36"/>
        </w:rPr>
      </w:pPr>
      <w:r w:rsidRPr="008A7755">
        <w:rPr>
          <w:i/>
          <w:iCs/>
          <w:sz w:val="36"/>
          <w:szCs w:val="36"/>
        </w:rPr>
        <w:t>1352200</w:t>
      </w:r>
    </w:p>
    <w:p w14:paraId="3D54D494" w14:textId="77777777" w:rsidR="00426E11" w:rsidRDefault="00426E11" w:rsidP="00D104CD">
      <w:pPr>
        <w:spacing w:line="360" w:lineRule="auto"/>
        <w:jc w:val="center"/>
        <w:rPr>
          <w:b/>
          <w:bCs/>
          <w:sz w:val="36"/>
          <w:szCs w:val="36"/>
        </w:rPr>
      </w:pPr>
    </w:p>
    <w:p w14:paraId="13B81CEE" w14:textId="1A6E106E" w:rsidR="002203AD" w:rsidRDefault="00426E11" w:rsidP="002203AD">
      <w:pPr>
        <w:spacing w:line="360" w:lineRule="auto"/>
        <w:jc w:val="center"/>
        <w:rPr>
          <w:b/>
          <w:bCs/>
          <w:sz w:val="24"/>
          <w:szCs w:val="24"/>
        </w:rPr>
      </w:pPr>
      <w:r w:rsidRPr="00426E11">
        <w:rPr>
          <w:b/>
          <w:bCs/>
          <w:sz w:val="24"/>
          <w:szCs w:val="24"/>
        </w:rPr>
        <w:t>BSc (Hons) Professional Policing Practice</w:t>
      </w:r>
    </w:p>
    <w:p w14:paraId="0B790450" w14:textId="2B714FFF" w:rsidR="004E52BB" w:rsidRPr="004E52BB" w:rsidRDefault="004E52BB" w:rsidP="002203AD">
      <w:pPr>
        <w:spacing w:line="360" w:lineRule="auto"/>
        <w:jc w:val="center"/>
        <w:rPr>
          <w:i/>
          <w:iCs/>
          <w:sz w:val="24"/>
          <w:szCs w:val="24"/>
        </w:rPr>
      </w:pPr>
      <w:r w:rsidRPr="004E52BB">
        <w:rPr>
          <w:i/>
          <w:iCs/>
          <w:sz w:val="24"/>
          <w:szCs w:val="24"/>
        </w:rPr>
        <w:t>Word Count: 8</w:t>
      </w:r>
      <w:r w:rsidR="005E1A61">
        <w:rPr>
          <w:i/>
          <w:iCs/>
          <w:sz w:val="24"/>
          <w:szCs w:val="24"/>
        </w:rPr>
        <w:t>,</w:t>
      </w:r>
      <w:r w:rsidR="001B181D">
        <w:rPr>
          <w:i/>
          <w:iCs/>
          <w:sz w:val="24"/>
          <w:szCs w:val="24"/>
        </w:rPr>
        <w:t>449</w:t>
      </w:r>
    </w:p>
    <w:p w14:paraId="0090D5F5" w14:textId="77777777" w:rsidR="002203AD" w:rsidRDefault="002203AD" w:rsidP="002203AD">
      <w:pPr>
        <w:pStyle w:val="Heading1"/>
        <w:spacing w:line="360" w:lineRule="auto"/>
        <w:jc w:val="center"/>
      </w:pPr>
      <w:bookmarkStart w:id="1" w:name="_Toc106735287"/>
      <w:r>
        <w:lastRenderedPageBreak/>
        <w:t>Declaration</w:t>
      </w:r>
      <w:bookmarkEnd w:id="1"/>
    </w:p>
    <w:p w14:paraId="4F6CBA65" w14:textId="1699613B" w:rsidR="002203AD" w:rsidRPr="00D104CD" w:rsidRDefault="002203AD" w:rsidP="002203AD">
      <w:pPr>
        <w:spacing w:line="360" w:lineRule="auto"/>
        <w:rPr>
          <w:sz w:val="24"/>
          <w:szCs w:val="24"/>
        </w:rPr>
      </w:pPr>
      <w:r w:rsidRPr="00D104CD">
        <w:rPr>
          <w:sz w:val="24"/>
          <w:szCs w:val="24"/>
        </w:rPr>
        <w:t>This work has not previously been accepted in substance for any degree and is not being concurrently submitted in candidature for any degree</w:t>
      </w:r>
      <w:r w:rsidR="00C05140" w:rsidRPr="00D104CD">
        <w:rPr>
          <w:sz w:val="24"/>
          <w:szCs w:val="24"/>
        </w:rPr>
        <w:t xml:space="preserve">. </w:t>
      </w:r>
      <w:r w:rsidRPr="00D104CD">
        <w:rPr>
          <w:i/>
          <w:iCs/>
          <w:sz w:val="24"/>
          <w:szCs w:val="24"/>
        </w:rPr>
        <w:t xml:space="preserve">Signed: 1352200 Date: 10/06/22 </w:t>
      </w:r>
    </w:p>
    <w:p w14:paraId="19379CD8" w14:textId="77777777" w:rsidR="002203AD" w:rsidRPr="00D104CD" w:rsidRDefault="002203AD" w:rsidP="002203AD">
      <w:pPr>
        <w:spacing w:line="360" w:lineRule="auto"/>
        <w:ind w:left="720"/>
        <w:rPr>
          <w:sz w:val="24"/>
          <w:szCs w:val="24"/>
        </w:rPr>
      </w:pPr>
    </w:p>
    <w:p w14:paraId="0588DBD8" w14:textId="77777777" w:rsidR="002203AD" w:rsidRPr="00D104CD" w:rsidRDefault="002203AD" w:rsidP="002203AD">
      <w:pPr>
        <w:spacing w:line="360" w:lineRule="auto"/>
        <w:ind w:left="720"/>
        <w:rPr>
          <w:rFonts w:asciiTheme="majorHAnsi" w:hAnsiTheme="majorHAnsi" w:cstheme="majorHAnsi"/>
          <w:b/>
          <w:bCs/>
          <w:sz w:val="24"/>
          <w:szCs w:val="24"/>
        </w:rPr>
      </w:pPr>
      <w:r w:rsidRPr="00D104CD">
        <w:rPr>
          <w:rFonts w:asciiTheme="majorHAnsi" w:hAnsiTheme="majorHAnsi" w:cstheme="majorHAnsi"/>
          <w:b/>
          <w:bCs/>
          <w:sz w:val="24"/>
          <w:szCs w:val="24"/>
        </w:rPr>
        <w:t xml:space="preserve">STATEMENT 1 </w:t>
      </w:r>
    </w:p>
    <w:p w14:paraId="6E66AAFB" w14:textId="77777777" w:rsidR="002203AD" w:rsidRPr="00D104CD" w:rsidRDefault="002203AD" w:rsidP="002203AD">
      <w:pPr>
        <w:spacing w:line="360" w:lineRule="auto"/>
        <w:rPr>
          <w:sz w:val="24"/>
          <w:szCs w:val="24"/>
        </w:rPr>
      </w:pPr>
      <w:r w:rsidRPr="00D104CD">
        <w:rPr>
          <w:sz w:val="24"/>
          <w:szCs w:val="24"/>
        </w:rPr>
        <w:t xml:space="preserve">This dissertation is being submitted in partial fulfilment of the requirements for the degree of BSc. </w:t>
      </w:r>
    </w:p>
    <w:p w14:paraId="73BA6441" w14:textId="77777777" w:rsidR="002203AD" w:rsidRPr="00D104CD" w:rsidRDefault="002203AD" w:rsidP="002203AD">
      <w:pPr>
        <w:spacing w:line="360" w:lineRule="auto"/>
        <w:rPr>
          <w:i/>
          <w:iCs/>
          <w:sz w:val="24"/>
          <w:szCs w:val="24"/>
        </w:rPr>
      </w:pPr>
      <w:r w:rsidRPr="00D104CD">
        <w:rPr>
          <w:i/>
          <w:iCs/>
          <w:sz w:val="24"/>
          <w:szCs w:val="24"/>
        </w:rPr>
        <w:t xml:space="preserve">Signed: 1352200 Date: 10/06/22 </w:t>
      </w:r>
    </w:p>
    <w:p w14:paraId="50A5023B" w14:textId="77777777" w:rsidR="002203AD" w:rsidRPr="00D104CD" w:rsidRDefault="002203AD" w:rsidP="002203AD">
      <w:pPr>
        <w:spacing w:line="360" w:lineRule="auto"/>
        <w:rPr>
          <w:b/>
          <w:bCs/>
          <w:sz w:val="24"/>
          <w:szCs w:val="24"/>
        </w:rPr>
      </w:pPr>
    </w:p>
    <w:p w14:paraId="65536B92" w14:textId="77777777" w:rsidR="002203AD" w:rsidRPr="00D104CD" w:rsidRDefault="002203AD" w:rsidP="002203AD">
      <w:pPr>
        <w:spacing w:line="360" w:lineRule="auto"/>
        <w:ind w:left="720"/>
        <w:rPr>
          <w:rFonts w:asciiTheme="majorHAnsi" w:hAnsiTheme="majorHAnsi" w:cstheme="majorHAnsi"/>
          <w:b/>
          <w:bCs/>
          <w:sz w:val="24"/>
          <w:szCs w:val="24"/>
        </w:rPr>
      </w:pPr>
      <w:r w:rsidRPr="00D104CD">
        <w:rPr>
          <w:rFonts w:asciiTheme="majorHAnsi" w:hAnsiTheme="majorHAnsi" w:cstheme="majorHAnsi"/>
          <w:b/>
          <w:bCs/>
          <w:sz w:val="24"/>
          <w:szCs w:val="24"/>
        </w:rPr>
        <w:t xml:space="preserve">STATEMENT 2  </w:t>
      </w:r>
    </w:p>
    <w:p w14:paraId="4C52AD95" w14:textId="02BEF6D3" w:rsidR="002203AD" w:rsidRPr="00D104CD" w:rsidRDefault="002203AD" w:rsidP="002203AD">
      <w:pPr>
        <w:spacing w:line="360" w:lineRule="auto"/>
        <w:rPr>
          <w:sz w:val="24"/>
          <w:szCs w:val="24"/>
        </w:rPr>
      </w:pPr>
      <w:r w:rsidRPr="00D104CD">
        <w:rPr>
          <w:sz w:val="24"/>
          <w:szCs w:val="24"/>
        </w:rPr>
        <w:t>This dissertation is the result of my own independent work/investigation, except where otherwise stated. Other sources are acknowledged by footnotes giving explicit references</w:t>
      </w:r>
      <w:r w:rsidR="00C05140" w:rsidRPr="00D104CD">
        <w:rPr>
          <w:sz w:val="24"/>
          <w:szCs w:val="24"/>
        </w:rPr>
        <w:t xml:space="preserve">. </w:t>
      </w:r>
      <w:r w:rsidRPr="00D104CD">
        <w:rPr>
          <w:sz w:val="24"/>
          <w:szCs w:val="24"/>
        </w:rPr>
        <w:t xml:space="preserve">A bibliography is appended. </w:t>
      </w:r>
    </w:p>
    <w:p w14:paraId="1ADA1C66" w14:textId="77777777" w:rsidR="002203AD" w:rsidRPr="00D104CD" w:rsidRDefault="002203AD" w:rsidP="002203AD">
      <w:pPr>
        <w:spacing w:line="360" w:lineRule="auto"/>
        <w:rPr>
          <w:i/>
          <w:iCs/>
          <w:sz w:val="24"/>
          <w:szCs w:val="24"/>
        </w:rPr>
      </w:pPr>
      <w:r w:rsidRPr="00D104CD">
        <w:rPr>
          <w:i/>
          <w:iCs/>
          <w:sz w:val="24"/>
          <w:szCs w:val="24"/>
        </w:rPr>
        <w:t xml:space="preserve">Signed:  1352200 Date: 10/06/22 </w:t>
      </w:r>
    </w:p>
    <w:p w14:paraId="3C8044C7" w14:textId="77777777" w:rsidR="002203AD" w:rsidRPr="00D104CD" w:rsidRDefault="002203AD" w:rsidP="002203AD">
      <w:pPr>
        <w:spacing w:line="360" w:lineRule="auto"/>
        <w:ind w:left="720"/>
        <w:rPr>
          <w:sz w:val="24"/>
          <w:szCs w:val="24"/>
        </w:rPr>
      </w:pPr>
    </w:p>
    <w:p w14:paraId="1FDB6A53" w14:textId="77777777" w:rsidR="002203AD" w:rsidRPr="00D104CD" w:rsidRDefault="002203AD" w:rsidP="002203AD">
      <w:pPr>
        <w:spacing w:line="360" w:lineRule="auto"/>
        <w:ind w:left="720"/>
        <w:rPr>
          <w:rFonts w:asciiTheme="majorHAnsi" w:hAnsiTheme="majorHAnsi" w:cstheme="majorHAnsi"/>
          <w:b/>
          <w:bCs/>
          <w:sz w:val="24"/>
          <w:szCs w:val="24"/>
        </w:rPr>
      </w:pPr>
      <w:r w:rsidRPr="00D104CD">
        <w:rPr>
          <w:rFonts w:asciiTheme="majorHAnsi" w:hAnsiTheme="majorHAnsi" w:cstheme="majorHAnsi"/>
          <w:b/>
          <w:bCs/>
          <w:sz w:val="24"/>
          <w:szCs w:val="24"/>
        </w:rPr>
        <w:t>STATEMENT 3</w:t>
      </w:r>
    </w:p>
    <w:p w14:paraId="3F8AB86F" w14:textId="77777777" w:rsidR="002203AD" w:rsidRPr="00D104CD" w:rsidRDefault="002203AD" w:rsidP="002203AD">
      <w:pPr>
        <w:spacing w:line="360" w:lineRule="auto"/>
        <w:rPr>
          <w:sz w:val="24"/>
          <w:szCs w:val="24"/>
        </w:rPr>
      </w:pPr>
      <w:r w:rsidRPr="00D104CD">
        <w:rPr>
          <w:sz w:val="24"/>
          <w:szCs w:val="24"/>
        </w:rPr>
        <w:t xml:space="preserve">I hereby give consent for my dissertation, if accepted, to be available for photocopying and for interlibrary loan, and for the title and summary to be made available to outside organisations. </w:t>
      </w:r>
    </w:p>
    <w:p w14:paraId="47D262B3" w14:textId="77777777" w:rsidR="002203AD" w:rsidRPr="00D104CD" w:rsidRDefault="002203AD" w:rsidP="002203AD">
      <w:pPr>
        <w:spacing w:line="360" w:lineRule="auto"/>
        <w:rPr>
          <w:i/>
          <w:iCs/>
          <w:sz w:val="24"/>
          <w:szCs w:val="24"/>
        </w:rPr>
      </w:pPr>
      <w:r w:rsidRPr="00D104CD">
        <w:rPr>
          <w:i/>
          <w:iCs/>
          <w:sz w:val="24"/>
          <w:szCs w:val="24"/>
        </w:rPr>
        <w:t>Signed: 1355200 Date: 10/06/22</w:t>
      </w:r>
    </w:p>
    <w:p w14:paraId="6D2147D7" w14:textId="77777777" w:rsidR="002203AD" w:rsidRPr="00D104CD" w:rsidRDefault="002203AD" w:rsidP="002203AD">
      <w:pPr>
        <w:spacing w:line="360" w:lineRule="auto"/>
        <w:ind w:left="720"/>
        <w:rPr>
          <w:sz w:val="24"/>
          <w:szCs w:val="24"/>
        </w:rPr>
      </w:pPr>
    </w:p>
    <w:p w14:paraId="30CDE2A4" w14:textId="77777777" w:rsidR="002203AD" w:rsidRPr="00D104CD" w:rsidRDefault="002203AD" w:rsidP="002203AD">
      <w:pPr>
        <w:spacing w:line="360" w:lineRule="auto"/>
        <w:ind w:left="720"/>
        <w:rPr>
          <w:rFonts w:asciiTheme="majorHAnsi" w:hAnsiTheme="majorHAnsi" w:cstheme="majorHAnsi"/>
          <w:b/>
          <w:bCs/>
          <w:sz w:val="24"/>
          <w:szCs w:val="24"/>
        </w:rPr>
      </w:pPr>
      <w:r w:rsidRPr="00D104CD">
        <w:rPr>
          <w:rFonts w:asciiTheme="majorHAnsi" w:hAnsiTheme="majorHAnsi" w:cstheme="majorHAnsi"/>
          <w:b/>
          <w:bCs/>
          <w:sz w:val="24"/>
          <w:szCs w:val="24"/>
        </w:rPr>
        <w:t>STATEMENT 4</w:t>
      </w:r>
    </w:p>
    <w:p w14:paraId="657C77D5" w14:textId="77777777" w:rsidR="002203AD" w:rsidRPr="00D104CD" w:rsidRDefault="002203AD" w:rsidP="002203AD">
      <w:pPr>
        <w:spacing w:line="360" w:lineRule="auto"/>
        <w:rPr>
          <w:sz w:val="24"/>
          <w:szCs w:val="24"/>
        </w:rPr>
      </w:pPr>
      <w:r w:rsidRPr="00D104CD">
        <w:rPr>
          <w:sz w:val="24"/>
          <w:szCs w:val="24"/>
        </w:rPr>
        <w:t xml:space="preserve">I hereby give consent for my dissertation, if accepted, to be available on the university’s IT system to those who have consent to use the system. </w:t>
      </w:r>
    </w:p>
    <w:p w14:paraId="5001F00D" w14:textId="75B4DC25" w:rsidR="00C05140" w:rsidRPr="00C05140" w:rsidRDefault="002203AD" w:rsidP="00C05140">
      <w:pPr>
        <w:spacing w:line="360" w:lineRule="auto"/>
        <w:rPr>
          <w:i/>
          <w:iCs/>
          <w:sz w:val="24"/>
          <w:szCs w:val="24"/>
        </w:rPr>
      </w:pPr>
      <w:r w:rsidRPr="00D104CD">
        <w:rPr>
          <w:i/>
          <w:iCs/>
          <w:sz w:val="24"/>
          <w:szCs w:val="24"/>
        </w:rPr>
        <w:t>Signed:  1352200 Date: 10/06/22</w:t>
      </w:r>
    </w:p>
    <w:p w14:paraId="7A092822" w14:textId="2577884E" w:rsidR="00C05140" w:rsidRPr="00C05140" w:rsidRDefault="00C05140" w:rsidP="00C05140">
      <w:pPr>
        <w:pStyle w:val="Heading1"/>
        <w:spacing w:line="360" w:lineRule="auto"/>
        <w:jc w:val="center"/>
      </w:pPr>
      <w:bookmarkStart w:id="2" w:name="_Toc106735288"/>
      <w:r>
        <w:lastRenderedPageBreak/>
        <w:t>Abstract</w:t>
      </w:r>
      <w:bookmarkEnd w:id="2"/>
    </w:p>
    <w:p w14:paraId="06FE7384" w14:textId="6AA23CCF" w:rsidR="00C05140" w:rsidRDefault="00C05140" w:rsidP="00C05140">
      <w:pPr>
        <w:rPr>
          <w:rFonts w:asciiTheme="majorHAnsi" w:hAnsiTheme="majorHAnsi" w:cstheme="majorHAnsi"/>
          <w:color w:val="000000"/>
          <w:sz w:val="28"/>
          <w:szCs w:val="28"/>
          <w:shd w:val="clear" w:color="auto" w:fill="FFFFFF"/>
        </w:rPr>
      </w:pPr>
    </w:p>
    <w:p w14:paraId="6D03B154" w14:textId="41B6E571" w:rsidR="00C05140" w:rsidRDefault="00C05140" w:rsidP="00C05140">
      <w:pPr>
        <w:rPr>
          <w:rFonts w:asciiTheme="majorHAnsi" w:hAnsiTheme="majorHAnsi" w:cstheme="majorHAnsi"/>
          <w:color w:val="000000"/>
          <w:sz w:val="28"/>
          <w:szCs w:val="28"/>
          <w:shd w:val="clear" w:color="auto" w:fill="FFFFFF"/>
        </w:rPr>
      </w:pPr>
    </w:p>
    <w:p w14:paraId="106997F0" w14:textId="77777777" w:rsidR="00C05140" w:rsidRPr="00C3743D" w:rsidRDefault="00C05140" w:rsidP="00C05140">
      <w:pPr>
        <w:rPr>
          <w:rFonts w:asciiTheme="majorHAnsi" w:hAnsiTheme="majorHAnsi" w:cstheme="majorHAnsi"/>
          <w:color w:val="000000"/>
          <w:sz w:val="28"/>
          <w:szCs w:val="28"/>
          <w:shd w:val="clear" w:color="auto" w:fill="FFFFFF"/>
        </w:rPr>
      </w:pPr>
    </w:p>
    <w:p w14:paraId="4C55AC3E" w14:textId="5BF0715F" w:rsidR="00C05140" w:rsidRDefault="00C05140" w:rsidP="00C05140">
      <w:pPr>
        <w:spacing w:line="360" w:lineRule="auto"/>
        <w:jc w:val="center"/>
        <w:rPr>
          <w:rFonts w:cstheme="minorHAnsi"/>
          <w:color w:val="000000"/>
          <w:sz w:val="24"/>
          <w:szCs w:val="24"/>
          <w:shd w:val="clear" w:color="auto" w:fill="FFFFFF"/>
        </w:rPr>
      </w:pPr>
      <w:r>
        <w:rPr>
          <w:rFonts w:cstheme="minorHAnsi"/>
          <w:color w:val="000000"/>
          <w:sz w:val="24"/>
          <w:szCs w:val="24"/>
          <w:shd w:val="clear" w:color="auto" w:fill="FFFFFF"/>
        </w:rPr>
        <w:t xml:space="preserve">Road traffic collisions are preventable and occur on our roads in the United Kingdom every twenty-two minutes. </w:t>
      </w:r>
      <w:r w:rsidRPr="007753A5">
        <w:rPr>
          <w:rFonts w:cstheme="minorHAnsi"/>
          <w:color w:val="000000"/>
          <w:sz w:val="24"/>
          <w:szCs w:val="24"/>
          <w:shd w:val="clear" w:color="auto" w:fill="FFFFFF"/>
        </w:rPr>
        <w:t>T</w:t>
      </w:r>
      <w:r>
        <w:rPr>
          <w:rFonts w:cstheme="minorHAnsi"/>
          <w:color w:val="000000"/>
          <w:sz w:val="24"/>
          <w:szCs w:val="24"/>
          <w:shd w:val="clear" w:color="auto" w:fill="FFFFFF"/>
        </w:rPr>
        <w:t xml:space="preserve">he aim of this </w:t>
      </w:r>
      <w:r w:rsidRPr="007753A5">
        <w:rPr>
          <w:rFonts w:cstheme="minorHAnsi"/>
          <w:color w:val="000000"/>
          <w:sz w:val="24"/>
          <w:szCs w:val="24"/>
          <w:shd w:val="clear" w:color="auto" w:fill="FFFFFF"/>
        </w:rPr>
        <w:t xml:space="preserve">research </w:t>
      </w:r>
      <w:r>
        <w:rPr>
          <w:rFonts w:cstheme="minorHAnsi"/>
          <w:color w:val="000000"/>
          <w:sz w:val="24"/>
          <w:szCs w:val="24"/>
          <w:shd w:val="clear" w:color="auto" w:fill="FFFFFF"/>
        </w:rPr>
        <w:t>is</w:t>
      </w:r>
      <w:r w:rsidRPr="007753A5">
        <w:rPr>
          <w:rFonts w:cstheme="minorHAnsi"/>
          <w:color w:val="000000"/>
          <w:sz w:val="24"/>
          <w:szCs w:val="24"/>
          <w:shd w:val="clear" w:color="auto" w:fill="FFFFFF"/>
        </w:rPr>
        <w:t xml:space="preserve"> to identify the contribut</w:t>
      </w:r>
      <w:r>
        <w:rPr>
          <w:rFonts w:cstheme="minorHAnsi"/>
          <w:color w:val="000000"/>
          <w:sz w:val="24"/>
          <w:szCs w:val="24"/>
          <w:shd w:val="clear" w:color="auto" w:fill="FFFFFF"/>
        </w:rPr>
        <w:t>ory</w:t>
      </w:r>
      <w:r w:rsidRPr="007753A5">
        <w:rPr>
          <w:rFonts w:cstheme="minorHAnsi"/>
          <w:color w:val="000000"/>
          <w:sz w:val="24"/>
          <w:szCs w:val="24"/>
          <w:shd w:val="clear" w:color="auto" w:fill="FFFFFF"/>
        </w:rPr>
        <w:t xml:space="preserve"> factors associated with road traffic collisions on our roads in the United Kingdom</w:t>
      </w:r>
      <w:r>
        <w:rPr>
          <w:rFonts w:cstheme="minorHAnsi"/>
          <w:color w:val="000000"/>
          <w:sz w:val="24"/>
          <w:szCs w:val="24"/>
          <w:shd w:val="clear" w:color="auto" w:fill="FFFFFF"/>
        </w:rPr>
        <w:t xml:space="preserve"> so that recommendations could be sought to reduce serious and fatal collisions</w:t>
      </w:r>
      <w:r w:rsidRPr="007753A5">
        <w:rPr>
          <w:rFonts w:cstheme="minorHAnsi"/>
          <w:color w:val="000000"/>
          <w:sz w:val="24"/>
          <w:szCs w:val="24"/>
          <w:shd w:val="clear" w:color="auto" w:fill="FFFFFF"/>
        </w:rPr>
        <w:t>.</w:t>
      </w:r>
    </w:p>
    <w:p w14:paraId="0DBDA529" w14:textId="323A200E" w:rsidR="00C05140" w:rsidRDefault="00C05140" w:rsidP="00C05140">
      <w:pPr>
        <w:spacing w:line="360" w:lineRule="auto"/>
        <w:jc w:val="center"/>
        <w:rPr>
          <w:rFonts w:cstheme="minorHAnsi"/>
          <w:color w:val="000000"/>
          <w:sz w:val="24"/>
          <w:szCs w:val="24"/>
          <w:shd w:val="clear" w:color="auto" w:fill="FFFFFF"/>
        </w:rPr>
      </w:pPr>
      <w:r w:rsidRPr="007753A5">
        <w:rPr>
          <w:rFonts w:cstheme="minorHAnsi"/>
          <w:color w:val="000000"/>
          <w:sz w:val="24"/>
          <w:szCs w:val="24"/>
          <w:shd w:val="clear" w:color="auto" w:fill="FFFFFF"/>
        </w:rPr>
        <w:t>The researche</w:t>
      </w:r>
      <w:r>
        <w:rPr>
          <w:rFonts w:cstheme="minorHAnsi"/>
          <w:color w:val="000000"/>
          <w:sz w:val="24"/>
          <w:szCs w:val="24"/>
          <w:shd w:val="clear" w:color="auto" w:fill="FFFFFF"/>
        </w:rPr>
        <w:t>r</w:t>
      </w:r>
      <w:r w:rsidRPr="007753A5">
        <w:rPr>
          <w:rFonts w:cstheme="minorHAnsi"/>
          <w:color w:val="000000"/>
          <w:sz w:val="24"/>
          <w:szCs w:val="24"/>
          <w:shd w:val="clear" w:color="auto" w:fill="FFFFFF"/>
        </w:rPr>
        <w:t xml:space="preserve"> conducted a detailed analysis of </w:t>
      </w:r>
      <w:r>
        <w:rPr>
          <w:rFonts w:cstheme="minorHAnsi"/>
          <w:color w:val="000000"/>
          <w:sz w:val="24"/>
          <w:szCs w:val="24"/>
          <w:shd w:val="clear" w:color="auto" w:fill="FFFFFF"/>
        </w:rPr>
        <w:t>statistical</w:t>
      </w:r>
      <w:r w:rsidRPr="007753A5">
        <w:rPr>
          <w:rFonts w:cstheme="minorHAnsi"/>
          <w:color w:val="000000"/>
          <w:sz w:val="24"/>
          <w:szCs w:val="24"/>
          <w:shd w:val="clear" w:color="auto" w:fill="FFFFFF"/>
        </w:rPr>
        <w:t xml:space="preserve">, relevant, and academic literature regarding </w:t>
      </w:r>
      <w:r>
        <w:rPr>
          <w:rFonts w:cstheme="minorHAnsi"/>
          <w:color w:val="000000"/>
          <w:sz w:val="24"/>
          <w:szCs w:val="24"/>
          <w:shd w:val="clear" w:color="auto" w:fill="FFFFFF"/>
        </w:rPr>
        <w:t>said factors to not only, identify the statistical factors but to look deeper into the reasons why collisions occur. The primary data collected in this research was obtained through dissemination of a survey to participants with the view to understand the public’s perception associated with the contributory factors of road traffic collisions and to obtain the public’s level of knowledge regarding road-safety and road-user risk.</w:t>
      </w:r>
    </w:p>
    <w:p w14:paraId="3F75D92E" w14:textId="7AEC8B0E" w:rsidR="00C05140" w:rsidRDefault="00C05140" w:rsidP="00C05140">
      <w:pPr>
        <w:spacing w:line="360" w:lineRule="auto"/>
        <w:jc w:val="center"/>
        <w:rPr>
          <w:rFonts w:cstheme="minorHAnsi"/>
          <w:color w:val="000000"/>
          <w:sz w:val="24"/>
          <w:szCs w:val="24"/>
          <w:shd w:val="clear" w:color="auto" w:fill="FFFFFF"/>
        </w:rPr>
      </w:pPr>
      <w:r>
        <w:rPr>
          <w:rFonts w:cstheme="minorHAnsi"/>
          <w:color w:val="000000"/>
          <w:sz w:val="24"/>
          <w:szCs w:val="24"/>
          <w:shd w:val="clear" w:color="auto" w:fill="FFFFFF"/>
        </w:rPr>
        <w:t>The findings of this research indicate the need for enhanced knowledge of road-user risk and educational inputs for road users. In addition, the research identified the need to re-think the design of our roads in the United Kingdom to be more user-friendly for all types of road users.</w:t>
      </w:r>
    </w:p>
    <w:p w14:paraId="1AFA7DEF" w14:textId="7795D1B5" w:rsidR="00C05140" w:rsidRDefault="00C05140" w:rsidP="002203AD">
      <w:pPr>
        <w:spacing w:line="360" w:lineRule="auto"/>
        <w:rPr>
          <w:i/>
          <w:iCs/>
          <w:sz w:val="24"/>
          <w:szCs w:val="24"/>
        </w:rPr>
      </w:pPr>
    </w:p>
    <w:p w14:paraId="499B0F0E" w14:textId="5C9D6121" w:rsidR="00C05140" w:rsidRDefault="00C05140" w:rsidP="002203AD">
      <w:pPr>
        <w:spacing w:line="360" w:lineRule="auto"/>
        <w:rPr>
          <w:i/>
          <w:iCs/>
          <w:sz w:val="24"/>
          <w:szCs w:val="24"/>
        </w:rPr>
      </w:pPr>
    </w:p>
    <w:p w14:paraId="1CA40F0D" w14:textId="5CE213F4" w:rsidR="00C05140" w:rsidRDefault="00C05140" w:rsidP="002203AD">
      <w:pPr>
        <w:spacing w:line="360" w:lineRule="auto"/>
        <w:rPr>
          <w:i/>
          <w:iCs/>
          <w:sz w:val="24"/>
          <w:szCs w:val="24"/>
        </w:rPr>
      </w:pPr>
    </w:p>
    <w:p w14:paraId="68245440" w14:textId="54C10892" w:rsidR="00C05140" w:rsidRDefault="00C05140" w:rsidP="002203AD">
      <w:pPr>
        <w:spacing w:line="360" w:lineRule="auto"/>
        <w:rPr>
          <w:i/>
          <w:iCs/>
          <w:sz w:val="24"/>
          <w:szCs w:val="24"/>
        </w:rPr>
      </w:pPr>
    </w:p>
    <w:p w14:paraId="0C72A368" w14:textId="366E600B" w:rsidR="00C05140" w:rsidRDefault="00C05140" w:rsidP="002203AD">
      <w:pPr>
        <w:spacing w:line="360" w:lineRule="auto"/>
        <w:rPr>
          <w:i/>
          <w:iCs/>
          <w:sz w:val="24"/>
          <w:szCs w:val="24"/>
        </w:rPr>
      </w:pPr>
    </w:p>
    <w:p w14:paraId="43674F5A" w14:textId="77777777" w:rsidR="00C05140" w:rsidRDefault="00C05140" w:rsidP="002203AD">
      <w:pPr>
        <w:spacing w:line="360" w:lineRule="auto"/>
        <w:rPr>
          <w:i/>
          <w:iCs/>
          <w:sz w:val="24"/>
          <w:szCs w:val="24"/>
        </w:rPr>
      </w:pPr>
    </w:p>
    <w:p w14:paraId="4FD20160" w14:textId="77777777" w:rsidR="00C05140" w:rsidRPr="002203AD" w:rsidRDefault="00C05140" w:rsidP="002203AD">
      <w:pPr>
        <w:spacing w:line="360" w:lineRule="auto"/>
        <w:rPr>
          <w:i/>
          <w:iCs/>
          <w:sz w:val="24"/>
          <w:szCs w:val="24"/>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rFonts w:eastAsiaTheme="minorHAnsi"/>
          <w:b/>
          <w:bCs/>
          <w:noProof/>
        </w:rPr>
      </w:sdtEndPr>
      <w:sdtContent>
        <w:p w14:paraId="526722B0" w14:textId="77777777" w:rsidR="00932160" w:rsidRDefault="00932160" w:rsidP="00D104CD">
          <w:pPr>
            <w:pStyle w:val="TOCHeading"/>
            <w:spacing w:line="360" w:lineRule="auto"/>
          </w:pPr>
          <w:r>
            <w:t>Table of Contents</w:t>
          </w:r>
        </w:p>
        <w:p w14:paraId="680E75D3" w14:textId="149C6AEE" w:rsidR="001B181D" w:rsidRDefault="00932160">
          <w:pPr>
            <w:pStyle w:val="TOC1"/>
            <w:tabs>
              <w:tab w:val="right" w:leader="dot" w:pos="9016"/>
            </w:tabs>
            <w:rPr>
              <w:noProof/>
              <w:lang w:eastAsia="en-GB"/>
            </w:rPr>
          </w:pPr>
          <w:r>
            <w:fldChar w:fldCharType="begin"/>
          </w:r>
          <w:r>
            <w:instrText xml:space="preserve"> TOC \o "1-3" \h \z \u </w:instrText>
          </w:r>
          <w:r>
            <w:fldChar w:fldCharType="separate"/>
          </w:r>
          <w:hyperlink w:anchor="_Toc106735287" w:history="1">
            <w:r w:rsidR="001B181D" w:rsidRPr="00F631C0">
              <w:rPr>
                <w:rStyle w:val="Hyperlink"/>
                <w:noProof/>
              </w:rPr>
              <w:t>Declaration</w:t>
            </w:r>
            <w:r w:rsidR="001B181D">
              <w:rPr>
                <w:noProof/>
                <w:webHidden/>
              </w:rPr>
              <w:tab/>
            </w:r>
            <w:r w:rsidR="001B181D">
              <w:rPr>
                <w:noProof/>
                <w:webHidden/>
              </w:rPr>
              <w:fldChar w:fldCharType="begin"/>
            </w:r>
            <w:r w:rsidR="001B181D">
              <w:rPr>
                <w:noProof/>
                <w:webHidden/>
              </w:rPr>
              <w:instrText xml:space="preserve"> PAGEREF _Toc106735287 \h </w:instrText>
            </w:r>
            <w:r w:rsidR="001B181D">
              <w:rPr>
                <w:noProof/>
                <w:webHidden/>
              </w:rPr>
            </w:r>
            <w:r w:rsidR="001B181D">
              <w:rPr>
                <w:noProof/>
                <w:webHidden/>
              </w:rPr>
              <w:fldChar w:fldCharType="separate"/>
            </w:r>
            <w:r w:rsidR="001B181D">
              <w:rPr>
                <w:noProof/>
                <w:webHidden/>
              </w:rPr>
              <w:t>2</w:t>
            </w:r>
            <w:r w:rsidR="001B181D">
              <w:rPr>
                <w:noProof/>
                <w:webHidden/>
              </w:rPr>
              <w:fldChar w:fldCharType="end"/>
            </w:r>
          </w:hyperlink>
        </w:p>
        <w:p w14:paraId="0DCB18E4" w14:textId="75736D14" w:rsidR="001B181D" w:rsidRDefault="001B181D">
          <w:pPr>
            <w:pStyle w:val="TOC1"/>
            <w:tabs>
              <w:tab w:val="right" w:leader="dot" w:pos="9016"/>
            </w:tabs>
            <w:rPr>
              <w:noProof/>
              <w:lang w:eastAsia="en-GB"/>
            </w:rPr>
          </w:pPr>
          <w:hyperlink w:anchor="_Toc106735288" w:history="1">
            <w:r w:rsidRPr="00F631C0">
              <w:rPr>
                <w:rStyle w:val="Hyperlink"/>
                <w:noProof/>
              </w:rPr>
              <w:t>Abstract</w:t>
            </w:r>
            <w:r>
              <w:rPr>
                <w:noProof/>
                <w:webHidden/>
              </w:rPr>
              <w:tab/>
            </w:r>
            <w:r>
              <w:rPr>
                <w:noProof/>
                <w:webHidden/>
              </w:rPr>
              <w:fldChar w:fldCharType="begin"/>
            </w:r>
            <w:r>
              <w:rPr>
                <w:noProof/>
                <w:webHidden/>
              </w:rPr>
              <w:instrText xml:space="preserve"> PAGEREF _Toc106735288 \h </w:instrText>
            </w:r>
            <w:r>
              <w:rPr>
                <w:noProof/>
                <w:webHidden/>
              </w:rPr>
            </w:r>
            <w:r>
              <w:rPr>
                <w:noProof/>
                <w:webHidden/>
              </w:rPr>
              <w:fldChar w:fldCharType="separate"/>
            </w:r>
            <w:r>
              <w:rPr>
                <w:noProof/>
                <w:webHidden/>
              </w:rPr>
              <w:t>3</w:t>
            </w:r>
            <w:r>
              <w:rPr>
                <w:noProof/>
                <w:webHidden/>
              </w:rPr>
              <w:fldChar w:fldCharType="end"/>
            </w:r>
          </w:hyperlink>
        </w:p>
        <w:p w14:paraId="43869242" w14:textId="3BA534A5" w:rsidR="001B181D" w:rsidRDefault="001B181D">
          <w:pPr>
            <w:pStyle w:val="TOC1"/>
            <w:tabs>
              <w:tab w:val="right" w:leader="dot" w:pos="9016"/>
            </w:tabs>
            <w:rPr>
              <w:noProof/>
              <w:lang w:eastAsia="en-GB"/>
            </w:rPr>
          </w:pPr>
          <w:hyperlink w:anchor="_Toc106735289" w:history="1">
            <w:r w:rsidRPr="00F631C0">
              <w:rPr>
                <w:rStyle w:val="Hyperlink"/>
                <w:noProof/>
              </w:rPr>
              <w:t>Acknowledgements</w:t>
            </w:r>
            <w:r>
              <w:rPr>
                <w:noProof/>
                <w:webHidden/>
              </w:rPr>
              <w:tab/>
            </w:r>
            <w:r>
              <w:rPr>
                <w:noProof/>
                <w:webHidden/>
              </w:rPr>
              <w:fldChar w:fldCharType="begin"/>
            </w:r>
            <w:r>
              <w:rPr>
                <w:noProof/>
                <w:webHidden/>
              </w:rPr>
              <w:instrText xml:space="preserve"> PAGEREF _Toc106735289 \h </w:instrText>
            </w:r>
            <w:r>
              <w:rPr>
                <w:noProof/>
                <w:webHidden/>
              </w:rPr>
            </w:r>
            <w:r>
              <w:rPr>
                <w:noProof/>
                <w:webHidden/>
              </w:rPr>
              <w:fldChar w:fldCharType="separate"/>
            </w:r>
            <w:r>
              <w:rPr>
                <w:noProof/>
                <w:webHidden/>
              </w:rPr>
              <w:t>6</w:t>
            </w:r>
            <w:r>
              <w:rPr>
                <w:noProof/>
                <w:webHidden/>
              </w:rPr>
              <w:fldChar w:fldCharType="end"/>
            </w:r>
          </w:hyperlink>
        </w:p>
        <w:p w14:paraId="1CA5C6FE" w14:textId="7A28B4F4" w:rsidR="001B181D" w:rsidRDefault="001B181D">
          <w:pPr>
            <w:pStyle w:val="TOC1"/>
            <w:tabs>
              <w:tab w:val="right" w:leader="dot" w:pos="9016"/>
            </w:tabs>
            <w:rPr>
              <w:noProof/>
              <w:lang w:eastAsia="en-GB"/>
            </w:rPr>
          </w:pPr>
          <w:hyperlink w:anchor="_Toc106735290" w:history="1">
            <w:r w:rsidRPr="00F631C0">
              <w:rPr>
                <w:rStyle w:val="Hyperlink"/>
                <w:noProof/>
              </w:rPr>
              <w:t>Glossary of Abbreviations</w:t>
            </w:r>
            <w:r>
              <w:rPr>
                <w:noProof/>
                <w:webHidden/>
              </w:rPr>
              <w:tab/>
            </w:r>
            <w:r>
              <w:rPr>
                <w:noProof/>
                <w:webHidden/>
              </w:rPr>
              <w:fldChar w:fldCharType="begin"/>
            </w:r>
            <w:r>
              <w:rPr>
                <w:noProof/>
                <w:webHidden/>
              </w:rPr>
              <w:instrText xml:space="preserve"> PAGEREF _Toc106735290 \h </w:instrText>
            </w:r>
            <w:r>
              <w:rPr>
                <w:noProof/>
                <w:webHidden/>
              </w:rPr>
            </w:r>
            <w:r>
              <w:rPr>
                <w:noProof/>
                <w:webHidden/>
              </w:rPr>
              <w:fldChar w:fldCharType="separate"/>
            </w:r>
            <w:r>
              <w:rPr>
                <w:noProof/>
                <w:webHidden/>
              </w:rPr>
              <w:t>7</w:t>
            </w:r>
            <w:r>
              <w:rPr>
                <w:noProof/>
                <w:webHidden/>
              </w:rPr>
              <w:fldChar w:fldCharType="end"/>
            </w:r>
          </w:hyperlink>
        </w:p>
        <w:p w14:paraId="1ECFD006" w14:textId="72813F04" w:rsidR="001B181D" w:rsidRDefault="001B181D">
          <w:pPr>
            <w:pStyle w:val="TOC1"/>
            <w:tabs>
              <w:tab w:val="right" w:leader="dot" w:pos="9016"/>
            </w:tabs>
            <w:rPr>
              <w:noProof/>
              <w:lang w:eastAsia="en-GB"/>
            </w:rPr>
          </w:pPr>
          <w:hyperlink w:anchor="_Toc106735291" w:history="1">
            <w:r w:rsidRPr="00F631C0">
              <w:rPr>
                <w:rStyle w:val="Hyperlink"/>
                <w:noProof/>
              </w:rPr>
              <w:t>1. Chapter One: Introduction</w:t>
            </w:r>
            <w:r>
              <w:rPr>
                <w:noProof/>
                <w:webHidden/>
              </w:rPr>
              <w:tab/>
            </w:r>
            <w:r>
              <w:rPr>
                <w:noProof/>
                <w:webHidden/>
              </w:rPr>
              <w:fldChar w:fldCharType="begin"/>
            </w:r>
            <w:r>
              <w:rPr>
                <w:noProof/>
                <w:webHidden/>
              </w:rPr>
              <w:instrText xml:space="preserve"> PAGEREF _Toc106735291 \h </w:instrText>
            </w:r>
            <w:r>
              <w:rPr>
                <w:noProof/>
                <w:webHidden/>
              </w:rPr>
            </w:r>
            <w:r>
              <w:rPr>
                <w:noProof/>
                <w:webHidden/>
              </w:rPr>
              <w:fldChar w:fldCharType="separate"/>
            </w:r>
            <w:r>
              <w:rPr>
                <w:noProof/>
                <w:webHidden/>
              </w:rPr>
              <w:t>8</w:t>
            </w:r>
            <w:r>
              <w:rPr>
                <w:noProof/>
                <w:webHidden/>
              </w:rPr>
              <w:fldChar w:fldCharType="end"/>
            </w:r>
          </w:hyperlink>
        </w:p>
        <w:p w14:paraId="256C302D" w14:textId="44A50EFB" w:rsidR="001B181D" w:rsidRDefault="001B181D">
          <w:pPr>
            <w:pStyle w:val="TOC2"/>
            <w:tabs>
              <w:tab w:val="right" w:leader="dot" w:pos="9016"/>
            </w:tabs>
            <w:rPr>
              <w:noProof/>
              <w:lang w:eastAsia="en-GB"/>
            </w:rPr>
          </w:pPr>
          <w:hyperlink w:anchor="_Toc106735292" w:history="1">
            <w:r w:rsidRPr="00F631C0">
              <w:rPr>
                <w:rStyle w:val="Hyperlink"/>
                <w:noProof/>
              </w:rPr>
              <w:t>1.1 Introduction – Research Background</w:t>
            </w:r>
            <w:r>
              <w:rPr>
                <w:noProof/>
                <w:webHidden/>
              </w:rPr>
              <w:tab/>
            </w:r>
            <w:r>
              <w:rPr>
                <w:noProof/>
                <w:webHidden/>
              </w:rPr>
              <w:fldChar w:fldCharType="begin"/>
            </w:r>
            <w:r>
              <w:rPr>
                <w:noProof/>
                <w:webHidden/>
              </w:rPr>
              <w:instrText xml:space="preserve"> PAGEREF _Toc106735292 \h </w:instrText>
            </w:r>
            <w:r>
              <w:rPr>
                <w:noProof/>
                <w:webHidden/>
              </w:rPr>
            </w:r>
            <w:r>
              <w:rPr>
                <w:noProof/>
                <w:webHidden/>
              </w:rPr>
              <w:fldChar w:fldCharType="separate"/>
            </w:r>
            <w:r>
              <w:rPr>
                <w:noProof/>
                <w:webHidden/>
              </w:rPr>
              <w:t>8</w:t>
            </w:r>
            <w:r>
              <w:rPr>
                <w:noProof/>
                <w:webHidden/>
              </w:rPr>
              <w:fldChar w:fldCharType="end"/>
            </w:r>
          </w:hyperlink>
        </w:p>
        <w:p w14:paraId="4280F874" w14:textId="71B2894C" w:rsidR="001B181D" w:rsidRDefault="001B181D">
          <w:pPr>
            <w:pStyle w:val="TOC2"/>
            <w:tabs>
              <w:tab w:val="right" w:leader="dot" w:pos="9016"/>
            </w:tabs>
            <w:rPr>
              <w:noProof/>
              <w:lang w:eastAsia="en-GB"/>
            </w:rPr>
          </w:pPr>
          <w:hyperlink w:anchor="_Toc106735293" w:history="1">
            <w:r w:rsidRPr="00F631C0">
              <w:rPr>
                <w:rStyle w:val="Hyperlink"/>
                <w:noProof/>
              </w:rPr>
              <w:t>1.2 Aim of Study</w:t>
            </w:r>
            <w:r>
              <w:rPr>
                <w:noProof/>
                <w:webHidden/>
              </w:rPr>
              <w:tab/>
            </w:r>
            <w:r>
              <w:rPr>
                <w:noProof/>
                <w:webHidden/>
              </w:rPr>
              <w:fldChar w:fldCharType="begin"/>
            </w:r>
            <w:r>
              <w:rPr>
                <w:noProof/>
                <w:webHidden/>
              </w:rPr>
              <w:instrText xml:space="preserve"> PAGEREF _Toc106735293 \h </w:instrText>
            </w:r>
            <w:r>
              <w:rPr>
                <w:noProof/>
                <w:webHidden/>
              </w:rPr>
            </w:r>
            <w:r>
              <w:rPr>
                <w:noProof/>
                <w:webHidden/>
              </w:rPr>
              <w:fldChar w:fldCharType="separate"/>
            </w:r>
            <w:r>
              <w:rPr>
                <w:noProof/>
                <w:webHidden/>
              </w:rPr>
              <w:t>9</w:t>
            </w:r>
            <w:r>
              <w:rPr>
                <w:noProof/>
                <w:webHidden/>
              </w:rPr>
              <w:fldChar w:fldCharType="end"/>
            </w:r>
          </w:hyperlink>
        </w:p>
        <w:p w14:paraId="68C84644" w14:textId="49D29480" w:rsidR="001B181D" w:rsidRDefault="001B181D">
          <w:pPr>
            <w:pStyle w:val="TOC2"/>
            <w:tabs>
              <w:tab w:val="left" w:pos="880"/>
              <w:tab w:val="right" w:leader="dot" w:pos="9016"/>
            </w:tabs>
            <w:rPr>
              <w:noProof/>
              <w:lang w:eastAsia="en-GB"/>
            </w:rPr>
          </w:pPr>
          <w:hyperlink w:anchor="_Toc106735294" w:history="1">
            <w:r w:rsidRPr="00F631C0">
              <w:rPr>
                <w:rStyle w:val="Hyperlink"/>
                <w:noProof/>
              </w:rPr>
              <w:t>1.3</w:t>
            </w:r>
            <w:r>
              <w:rPr>
                <w:noProof/>
                <w:lang w:eastAsia="en-GB"/>
              </w:rPr>
              <w:tab/>
            </w:r>
            <w:r w:rsidRPr="00F631C0">
              <w:rPr>
                <w:rStyle w:val="Hyperlink"/>
                <w:noProof/>
              </w:rPr>
              <w:t>Objectives of Study</w:t>
            </w:r>
            <w:r>
              <w:rPr>
                <w:noProof/>
                <w:webHidden/>
              </w:rPr>
              <w:tab/>
            </w:r>
            <w:r>
              <w:rPr>
                <w:noProof/>
                <w:webHidden/>
              </w:rPr>
              <w:fldChar w:fldCharType="begin"/>
            </w:r>
            <w:r>
              <w:rPr>
                <w:noProof/>
                <w:webHidden/>
              </w:rPr>
              <w:instrText xml:space="preserve"> PAGEREF _Toc106735294 \h </w:instrText>
            </w:r>
            <w:r>
              <w:rPr>
                <w:noProof/>
                <w:webHidden/>
              </w:rPr>
            </w:r>
            <w:r>
              <w:rPr>
                <w:noProof/>
                <w:webHidden/>
              </w:rPr>
              <w:fldChar w:fldCharType="separate"/>
            </w:r>
            <w:r>
              <w:rPr>
                <w:noProof/>
                <w:webHidden/>
              </w:rPr>
              <w:t>9</w:t>
            </w:r>
            <w:r>
              <w:rPr>
                <w:noProof/>
                <w:webHidden/>
              </w:rPr>
              <w:fldChar w:fldCharType="end"/>
            </w:r>
          </w:hyperlink>
        </w:p>
        <w:p w14:paraId="663C8D85" w14:textId="0DB5DD30" w:rsidR="001B181D" w:rsidRDefault="001B181D">
          <w:pPr>
            <w:pStyle w:val="TOC1"/>
            <w:tabs>
              <w:tab w:val="right" w:leader="dot" w:pos="9016"/>
            </w:tabs>
            <w:rPr>
              <w:noProof/>
              <w:lang w:eastAsia="en-GB"/>
            </w:rPr>
          </w:pPr>
          <w:hyperlink w:anchor="_Toc106735295" w:history="1">
            <w:r w:rsidRPr="00F631C0">
              <w:rPr>
                <w:rStyle w:val="Hyperlink"/>
                <w:noProof/>
              </w:rPr>
              <w:t>2. Chapter Two: Literature Review</w:t>
            </w:r>
            <w:r>
              <w:rPr>
                <w:noProof/>
                <w:webHidden/>
              </w:rPr>
              <w:tab/>
            </w:r>
            <w:r>
              <w:rPr>
                <w:noProof/>
                <w:webHidden/>
              </w:rPr>
              <w:fldChar w:fldCharType="begin"/>
            </w:r>
            <w:r>
              <w:rPr>
                <w:noProof/>
                <w:webHidden/>
              </w:rPr>
              <w:instrText xml:space="preserve"> PAGEREF _Toc106735295 \h </w:instrText>
            </w:r>
            <w:r>
              <w:rPr>
                <w:noProof/>
                <w:webHidden/>
              </w:rPr>
            </w:r>
            <w:r>
              <w:rPr>
                <w:noProof/>
                <w:webHidden/>
              </w:rPr>
              <w:fldChar w:fldCharType="separate"/>
            </w:r>
            <w:r>
              <w:rPr>
                <w:noProof/>
                <w:webHidden/>
              </w:rPr>
              <w:t>10</w:t>
            </w:r>
            <w:r>
              <w:rPr>
                <w:noProof/>
                <w:webHidden/>
              </w:rPr>
              <w:fldChar w:fldCharType="end"/>
            </w:r>
          </w:hyperlink>
        </w:p>
        <w:p w14:paraId="3C0E19F5" w14:textId="703D830E" w:rsidR="001B181D" w:rsidRDefault="001B181D">
          <w:pPr>
            <w:pStyle w:val="TOC2"/>
            <w:tabs>
              <w:tab w:val="right" w:leader="dot" w:pos="9016"/>
            </w:tabs>
            <w:rPr>
              <w:noProof/>
              <w:lang w:eastAsia="en-GB"/>
            </w:rPr>
          </w:pPr>
          <w:hyperlink w:anchor="_Toc106735296" w:history="1">
            <w:r w:rsidRPr="00F631C0">
              <w:rPr>
                <w:rStyle w:val="Hyperlink"/>
                <w:noProof/>
              </w:rPr>
              <w:t>2.1 Introduction – Background</w:t>
            </w:r>
            <w:r>
              <w:rPr>
                <w:noProof/>
                <w:webHidden/>
              </w:rPr>
              <w:tab/>
            </w:r>
            <w:r>
              <w:rPr>
                <w:noProof/>
                <w:webHidden/>
              </w:rPr>
              <w:fldChar w:fldCharType="begin"/>
            </w:r>
            <w:r>
              <w:rPr>
                <w:noProof/>
                <w:webHidden/>
              </w:rPr>
              <w:instrText xml:space="preserve"> PAGEREF _Toc106735296 \h </w:instrText>
            </w:r>
            <w:r>
              <w:rPr>
                <w:noProof/>
                <w:webHidden/>
              </w:rPr>
            </w:r>
            <w:r>
              <w:rPr>
                <w:noProof/>
                <w:webHidden/>
              </w:rPr>
              <w:fldChar w:fldCharType="separate"/>
            </w:r>
            <w:r>
              <w:rPr>
                <w:noProof/>
                <w:webHidden/>
              </w:rPr>
              <w:t>10</w:t>
            </w:r>
            <w:r>
              <w:rPr>
                <w:noProof/>
                <w:webHidden/>
              </w:rPr>
              <w:fldChar w:fldCharType="end"/>
            </w:r>
          </w:hyperlink>
        </w:p>
        <w:p w14:paraId="0406A266" w14:textId="18288896" w:rsidR="001B181D" w:rsidRDefault="001B181D">
          <w:pPr>
            <w:pStyle w:val="TOC2"/>
            <w:tabs>
              <w:tab w:val="right" w:leader="dot" w:pos="9016"/>
            </w:tabs>
            <w:rPr>
              <w:noProof/>
              <w:lang w:eastAsia="en-GB"/>
            </w:rPr>
          </w:pPr>
          <w:hyperlink w:anchor="_Toc106735297" w:history="1">
            <w:r w:rsidRPr="00F631C0">
              <w:rPr>
                <w:rStyle w:val="Hyperlink"/>
                <w:noProof/>
              </w:rPr>
              <w:t>2.2 Aims of Research</w:t>
            </w:r>
            <w:r>
              <w:rPr>
                <w:noProof/>
                <w:webHidden/>
              </w:rPr>
              <w:tab/>
            </w:r>
            <w:r>
              <w:rPr>
                <w:noProof/>
                <w:webHidden/>
              </w:rPr>
              <w:fldChar w:fldCharType="begin"/>
            </w:r>
            <w:r>
              <w:rPr>
                <w:noProof/>
                <w:webHidden/>
              </w:rPr>
              <w:instrText xml:space="preserve"> PAGEREF _Toc106735297 \h </w:instrText>
            </w:r>
            <w:r>
              <w:rPr>
                <w:noProof/>
                <w:webHidden/>
              </w:rPr>
            </w:r>
            <w:r>
              <w:rPr>
                <w:noProof/>
                <w:webHidden/>
              </w:rPr>
              <w:fldChar w:fldCharType="separate"/>
            </w:r>
            <w:r>
              <w:rPr>
                <w:noProof/>
                <w:webHidden/>
              </w:rPr>
              <w:t>11</w:t>
            </w:r>
            <w:r>
              <w:rPr>
                <w:noProof/>
                <w:webHidden/>
              </w:rPr>
              <w:fldChar w:fldCharType="end"/>
            </w:r>
          </w:hyperlink>
        </w:p>
        <w:p w14:paraId="0D90E718" w14:textId="433B8EA3" w:rsidR="001B181D" w:rsidRDefault="001B181D">
          <w:pPr>
            <w:pStyle w:val="TOC2"/>
            <w:tabs>
              <w:tab w:val="right" w:leader="dot" w:pos="9016"/>
            </w:tabs>
            <w:rPr>
              <w:noProof/>
              <w:lang w:eastAsia="en-GB"/>
            </w:rPr>
          </w:pPr>
          <w:hyperlink w:anchor="_Toc106735298" w:history="1">
            <w:r w:rsidRPr="00F631C0">
              <w:rPr>
                <w:rStyle w:val="Hyperlink"/>
                <w:noProof/>
              </w:rPr>
              <w:t>2.3 How the research findings can lead to the actual dissertation question</w:t>
            </w:r>
            <w:r>
              <w:rPr>
                <w:noProof/>
                <w:webHidden/>
              </w:rPr>
              <w:tab/>
            </w:r>
            <w:r>
              <w:rPr>
                <w:noProof/>
                <w:webHidden/>
              </w:rPr>
              <w:fldChar w:fldCharType="begin"/>
            </w:r>
            <w:r>
              <w:rPr>
                <w:noProof/>
                <w:webHidden/>
              </w:rPr>
              <w:instrText xml:space="preserve"> PAGEREF _Toc106735298 \h </w:instrText>
            </w:r>
            <w:r>
              <w:rPr>
                <w:noProof/>
                <w:webHidden/>
              </w:rPr>
            </w:r>
            <w:r>
              <w:rPr>
                <w:noProof/>
                <w:webHidden/>
              </w:rPr>
              <w:fldChar w:fldCharType="separate"/>
            </w:r>
            <w:r>
              <w:rPr>
                <w:noProof/>
                <w:webHidden/>
              </w:rPr>
              <w:t>11</w:t>
            </w:r>
            <w:r>
              <w:rPr>
                <w:noProof/>
                <w:webHidden/>
              </w:rPr>
              <w:fldChar w:fldCharType="end"/>
            </w:r>
          </w:hyperlink>
        </w:p>
        <w:p w14:paraId="0AFE3480" w14:textId="7285189A" w:rsidR="001B181D" w:rsidRDefault="001B181D">
          <w:pPr>
            <w:pStyle w:val="TOC2"/>
            <w:tabs>
              <w:tab w:val="right" w:leader="dot" w:pos="9016"/>
            </w:tabs>
            <w:rPr>
              <w:noProof/>
              <w:lang w:eastAsia="en-GB"/>
            </w:rPr>
          </w:pPr>
          <w:hyperlink w:anchor="_Toc106735299" w:history="1">
            <w:r w:rsidRPr="00F631C0">
              <w:rPr>
                <w:rStyle w:val="Hyperlink"/>
                <w:noProof/>
              </w:rPr>
              <w:t>2.4 What are the main contributory factors of Road Traffic Collisions?</w:t>
            </w:r>
            <w:r>
              <w:rPr>
                <w:noProof/>
                <w:webHidden/>
              </w:rPr>
              <w:tab/>
            </w:r>
            <w:r>
              <w:rPr>
                <w:noProof/>
                <w:webHidden/>
              </w:rPr>
              <w:fldChar w:fldCharType="begin"/>
            </w:r>
            <w:r>
              <w:rPr>
                <w:noProof/>
                <w:webHidden/>
              </w:rPr>
              <w:instrText xml:space="preserve"> PAGEREF _Toc106735299 \h </w:instrText>
            </w:r>
            <w:r>
              <w:rPr>
                <w:noProof/>
                <w:webHidden/>
              </w:rPr>
            </w:r>
            <w:r>
              <w:rPr>
                <w:noProof/>
                <w:webHidden/>
              </w:rPr>
              <w:fldChar w:fldCharType="separate"/>
            </w:r>
            <w:r>
              <w:rPr>
                <w:noProof/>
                <w:webHidden/>
              </w:rPr>
              <w:t>12</w:t>
            </w:r>
            <w:r>
              <w:rPr>
                <w:noProof/>
                <w:webHidden/>
              </w:rPr>
              <w:fldChar w:fldCharType="end"/>
            </w:r>
          </w:hyperlink>
        </w:p>
        <w:p w14:paraId="5530CF7E" w14:textId="2563DD69" w:rsidR="001B181D" w:rsidRDefault="001B181D">
          <w:pPr>
            <w:pStyle w:val="TOC2"/>
            <w:tabs>
              <w:tab w:val="right" w:leader="dot" w:pos="9016"/>
            </w:tabs>
            <w:rPr>
              <w:noProof/>
              <w:lang w:eastAsia="en-GB"/>
            </w:rPr>
          </w:pPr>
          <w:hyperlink w:anchor="_Toc106735300" w:history="1">
            <w:r w:rsidRPr="00F631C0">
              <w:rPr>
                <w:rStyle w:val="Hyperlink"/>
                <w:noProof/>
              </w:rPr>
              <w:t>2.5 What are individuals’ perceptions of the factors associated with Road Traffic Collisions?</w:t>
            </w:r>
            <w:r>
              <w:rPr>
                <w:noProof/>
                <w:webHidden/>
              </w:rPr>
              <w:tab/>
            </w:r>
            <w:r>
              <w:rPr>
                <w:noProof/>
                <w:webHidden/>
              </w:rPr>
              <w:fldChar w:fldCharType="begin"/>
            </w:r>
            <w:r>
              <w:rPr>
                <w:noProof/>
                <w:webHidden/>
              </w:rPr>
              <w:instrText xml:space="preserve"> PAGEREF _Toc106735300 \h </w:instrText>
            </w:r>
            <w:r>
              <w:rPr>
                <w:noProof/>
                <w:webHidden/>
              </w:rPr>
            </w:r>
            <w:r>
              <w:rPr>
                <w:noProof/>
                <w:webHidden/>
              </w:rPr>
              <w:fldChar w:fldCharType="separate"/>
            </w:r>
            <w:r>
              <w:rPr>
                <w:noProof/>
                <w:webHidden/>
              </w:rPr>
              <w:t>12</w:t>
            </w:r>
            <w:r>
              <w:rPr>
                <w:noProof/>
                <w:webHidden/>
              </w:rPr>
              <w:fldChar w:fldCharType="end"/>
            </w:r>
          </w:hyperlink>
        </w:p>
        <w:p w14:paraId="4C94E911" w14:textId="646562C2" w:rsidR="001B181D" w:rsidRDefault="001B181D">
          <w:pPr>
            <w:pStyle w:val="TOC2"/>
            <w:tabs>
              <w:tab w:val="right" w:leader="dot" w:pos="9016"/>
            </w:tabs>
            <w:rPr>
              <w:noProof/>
              <w:lang w:eastAsia="en-GB"/>
            </w:rPr>
          </w:pPr>
          <w:hyperlink w:anchor="_Toc106735301" w:history="1">
            <w:r w:rsidRPr="00F631C0">
              <w:rPr>
                <w:rStyle w:val="Hyperlink"/>
                <w:noProof/>
              </w:rPr>
              <w:t>2.6 Is the reduction of Roads Policing Officers and enforcement having a detrimental effect on the number of Road Traffic Collisions?</w:t>
            </w:r>
            <w:r>
              <w:rPr>
                <w:noProof/>
                <w:webHidden/>
              </w:rPr>
              <w:tab/>
            </w:r>
            <w:r>
              <w:rPr>
                <w:noProof/>
                <w:webHidden/>
              </w:rPr>
              <w:fldChar w:fldCharType="begin"/>
            </w:r>
            <w:r>
              <w:rPr>
                <w:noProof/>
                <w:webHidden/>
              </w:rPr>
              <w:instrText xml:space="preserve"> PAGEREF _Toc106735301 \h </w:instrText>
            </w:r>
            <w:r>
              <w:rPr>
                <w:noProof/>
                <w:webHidden/>
              </w:rPr>
            </w:r>
            <w:r>
              <w:rPr>
                <w:noProof/>
                <w:webHidden/>
              </w:rPr>
              <w:fldChar w:fldCharType="separate"/>
            </w:r>
            <w:r>
              <w:rPr>
                <w:noProof/>
                <w:webHidden/>
              </w:rPr>
              <w:t>14</w:t>
            </w:r>
            <w:r>
              <w:rPr>
                <w:noProof/>
                <w:webHidden/>
              </w:rPr>
              <w:fldChar w:fldCharType="end"/>
            </w:r>
          </w:hyperlink>
        </w:p>
        <w:p w14:paraId="07BE1848" w14:textId="2BEEDB98" w:rsidR="001B181D" w:rsidRDefault="001B181D">
          <w:pPr>
            <w:pStyle w:val="TOC2"/>
            <w:tabs>
              <w:tab w:val="right" w:leader="dot" w:pos="9016"/>
            </w:tabs>
            <w:rPr>
              <w:noProof/>
              <w:lang w:eastAsia="en-GB"/>
            </w:rPr>
          </w:pPr>
          <w:hyperlink w:anchor="_Toc106735302" w:history="1">
            <w:r w:rsidRPr="00F631C0">
              <w:rPr>
                <w:rStyle w:val="Hyperlink"/>
                <w:noProof/>
              </w:rPr>
              <w:t>2.7 What factors have been implemented to reduce road user risk and are these effective?</w:t>
            </w:r>
            <w:r>
              <w:rPr>
                <w:noProof/>
                <w:webHidden/>
              </w:rPr>
              <w:tab/>
            </w:r>
            <w:r>
              <w:rPr>
                <w:noProof/>
                <w:webHidden/>
              </w:rPr>
              <w:fldChar w:fldCharType="begin"/>
            </w:r>
            <w:r>
              <w:rPr>
                <w:noProof/>
                <w:webHidden/>
              </w:rPr>
              <w:instrText xml:space="preserve"> PAGEREF _Toc106735302 \h </w:instrText>
            </w:r>
            <w:r>
              <w:rPr>
                <w:noProof/>
                <w:webHidden/>
              </w:rPr>
            </w:r>
            <w:r>
              <w:rPr>
                <w:noProof/>
                <w:webHidden/>
              </w:rPr>
              <w:fldChar w:fldCharType="separate"/>
            </w:r>
            <w:r>
              <w:rPr>
                <w:noProof/>
                <w:webHidden/>
              </w:rPr>
              <w:t>16</w:t>
            </w:r>
            <w:r>
              <w:rPr>
                <w:noProof/>
                <w:webHidden/>
              </w:rPr>
              <w:fldChar w:fldCharType="end"/>
            </w:r>
          </w:hyperlink>
        </w:p>
        <w:p w14:paraId="22B6333D" w14:textId="64871A14" w:rsidR="001B181D" w:rsidRDefault="001B181D">
          <w:pPr>
            <w:pStyle w:val="TOC2"/>
            <w:tabs>
              <w:tab w:val="right" w:leader="dot" w:pos="9016"/>
            </w:tabs>
            <w:rPr>
              <w:noProof/>
              <w:lang w:eastAsia="en-GB"/>
            </w:rPr>
          </w:pPr>
          <w:hyperlink w:anchor="_Toc106735303" w:history="1">
            <w:r w:rsidRPr="00F631C0">
              <w:rPr>
                <w:rStyle w:val="Hyperlink"/>
                <w:noProof/>
              </w:rPr>
              <w:t>2.8 Conclusion</w:t>
            </w:r>
            <w:r>
              <w:rPr>
                <w:noProof/>
                <w:webHidden/>
              </w:rPr>
              <w:tab/>
            </w:r>
            <w:r>
              <w:rPr>
                <w:noProof/>
                <w:webHidden/>
              </w:rPr>
              <w:fldChar w:fldCharType="begin"/>
            </w:r>
            <w:r>
              <w:rPr>
                <w:noProof/>
                <w:webHidden/>
              </w:rPr>
              <w:instrText xml:space="preserve"> PAGEREF _Toc106735303 \h </w:instrText>
            </w:r>
            <w:r>
              <w:rPr>
                <w:noProof/>
                <w:webHidden/>
              </w:rPr>
            </w:r>
            <w:r>
              <w:rPr>
                <w:noProof/>
                <w:webHidden/>
              </w:rPr>
              <w:fldChar w:fldCharType="separate"/>
            </w:r>
            <w:r>
              <w:rPr>
                <w:noProof/>
                <w:webHidden/>
              </w:rPr>
              <w:t>17</w:t>
            </w:r>
            <w:r>
              <w:rPr>
                <w:noProof/>
                <w:webHidden/>
              </w:rPr>
              <w:fldChar w:fldCharType="end"/>
            </w:r>
          </w:hyperlink>
        </w:p>
        <w:p w14:paraId="42D85DA9" w14:textId="5A20C345" w:rsidR="001B181D" w:rsidRDefault="001B181D">
          <w:pPr>
            <w:pStyle w:val="TOC1"/>
            <w:tabs>
              <w:tab w:val="right" w:leader="dot" w:pos="9016"/>
            </w:tabs>
            <w:rPr>
              <w:noProof/>
              <w:lang w:eastAsia="en-GB"/>
            </w:rPr>
          </w:pPr>
          <w:hyperlink w:anchor="_Toc106735304" w:history="1">
            <w:r w:rsidRPr="00F631C0">
              <w:rPr>
                <w:rStyle w:val="Hyperlink"/>
                <w:noProof/>
              </w:rPr>
              <w:t>3. Chapter Three: Methodology</w:t>
            </w:r>
            <w:r>
              <w:rPr>
                <w:noProof/>
                <w:webHidden/>
              </w:rPr>
              <w:tab/>
            </w:r>
            <w:r>
              <w:rPr>
                <w:noProof/>
                <w:webHidden/>
              </w:rPr>
              <w:fldChar w:fldCharType="begin"/>
            </w:r>
            <w:r>
              <w:rPr>
                <w:noProof/>
                <w:webHidden/>
              </w:rPr>
              <w:instrText xml:space="preserve"> PAGEREF _Toc106735304 \h </w:instrText>
            </w:r>
            <w:r>
              <w:rPr>
                <w:noProof/>
                <w:webHidden/>
              </w:rPr>
            </w:r>
            <w:r>
              <w:rPr>
                <w:noProof/>
                <w:webHidden/>
              </w:rPr>
              <w:fldChar w:fldCharType="separate"/>
            </w:r>
            <w:r>
              <w:rPr>
                <w:noProof/>
                <w:webHidden/>
              </w:rPr>
              <w:t>18</w:t>
            </w:r>
            <w:r>
              <w:rPr>
                <w:noProof/>
                <w:webHidden/>
              </w:rPr>
              <w:fldChar w:fldCharType="end"/>
            </w:r>
          </w:hyperlink>
        </w:p>
        <w:p w14:paraId="018E0692" w14:textId="35F190C3" w:rsidR="001B181D" w:rsidRDefault="001B181D">
          <w:pPr>
            <w:pStyle w:val="TOC2"/>
            <w:tabs>
              <w:tab w:val="right" w:leader="dot" w:pos="9016"/>
            </w:tabs>
            <w:rPr>
              <w:noProof/>
              <w:lang w:eastAsia="en-GB"/>
            </w:rPr>
          </w:pPr>
          <w:hyperlink w:anchor="_Toc106735305" w:history="1">
            <w:r w:rsidRPr="00F631C0">
              <w:rPr>
                <w:rStyle w:val="Hyperlink"/>
                <w:noProof/>
              </w:rPr>
              <w:t>3.1 Introduction</w:t>
            </w:r>
            <w:r>
              <w:rPr>
                <w:noProof/>
                <w:webHidden/>
              </w:rPr>
              <w:tab/>
            </w:r>
            <w:r>
              <w:rPr>
                <w:noProof/>
                <w:webHidden/>
              </w:rPr>
              <w:fldChar w:fldCharType="begin"/>
            </w:r>
            <w:r>
              <w:rPr>
                <w:noProof/>
                <w:webHidden/>
              </w:rPr>
              <w:instrText xml:space="preserve"> PAGEREF _Toc106735305 \h </w:instrText>
            </w:r>
            <w:r>
              <w:rPr>
                <w:noProof/>
                <w:webHidden/>
              </w:rPr>
            </w:r>
            <w:r>
              <w:rPr>
                <w:noProof/>
                <w:webHidden/>
              </w:rPr>
              <w:fldChar w:fldCharType="separate"/>
            </w:r>
            <w:r>
              <w:rPr>
                <w:noProof/>
                <w:webHidden/>
              </w:rPr>
              <w:t>18</w:t>
            </w:r>
            <w:r>
              <w:rPr>
                <w:noProof/>
                <w:webHidden/>
              </w:rPr>
              <w:fldChar w:fldCharType="end"/>
            </w:r>
          </w:hyperlink>
        </w:p>
        <w:p w14:paraId="409ED147" w14:textId="60A1669C" w:rsidR="001B181D" w:rsidRDefault="001B181D">
          <w:pPr>
            <w:pStyle w:val="TOC2"/>
            <w:tabs>
              <w:tab w:val="right" w:leader="dot" w:pos="9016"/>
            </w:tabs>
            <w:rPr>
              <w:noProof/>
              <w:lang w:eastAsia="en-GB"/>
            </w:rPr>
          </w:pPr>
          <w:hyperlink w:anchor="_Toc106735306" w:history="1">
            <w:r w:rsidRPr="00F631C0">
              <w:rPr>
                <w:rStyle w:val="Hyperlink"/>
                <w:noProof/>
              </w:rPr>
              <w:t>3.2 Research Approach and Philosophy</w:t>
            </w:r>
            <w:r>
              <w:rPr>
                <w:noProof/>
                <w:webHidden/>
              </w:rPr>
              <w:tab/>
            </w:r>
            <w:r>
              <w:rPr>
                <w:noProof/>
                <w:webHidden/>
              </w:rPr>
              <w:fldChar w:fldCharType="begin"/>
            </w:r>
            <w:r>
              <w:rPr>
                <w:noProof/>
                <w:webHidden/>
              </w:rPr>
              <w:instrText xml:space="preserve"> PAGEREF _Toc106735306 \h </w:instrText>
            </w:r>
            <w:r>
              <w:rPr>
                <w:noProof/>
                <w:webHidden/>
              </w:rPr>
            </w:r>
            <w:r>
              <w:rPr>
                <w:noProof/>
                <w:webHidden/>
              </w:rPr>
              <w:fldChar w:fldCharType="separate"/>
            </w:r>
            <w:r>
              <w:rPr>
                <w:noProof/>
                <w:webHidden/>
              </w:rPr>
              <w:t>19</w:t>
            </w:r>
            <w:r>
              <w:rPr>
                <w:noProof/>
                <w:webHidden/>
              </w:rPr>
              <w:fldChar w:fldCharType="end"/>
            </w:r>
          </w:hyperlink>
        </w:p>
        <w:p w14:paraId="27CF5A27" w14:textId="7EFAE72F" w:rsidR="001B181D" w:rsidRDefault="001B181D">
          <w:pPr>
            <w:pStyle w:val="TOC2"/>
            <w:tabs>
              <w:tab w:val="right" w:leader="dot" w:pos="9016"/>
            </w:tabs>
            <w:rPr>
              <w:noProof/>
              <w:lang w:eastAsia="en-GB"/>
            </w:rPr>
          </w:pPr>
          <w:hyperlink w:anchor="_Toc106735307" w:history="1">
            <w:r w:rsidRPr="00F631C0">
              <w:rPr>
                <w:rStyle w:val="Hyperlink"/>
                <w:i/>
                <w:iCs/>
                <w:noProof/>
              </w:rPr>
              <w:t>3.2.1 Research Approach</w:t>
            </w:r>
            <w:r>
              <w:rPr>
                <w:noProof/>
                <w:webHidden/>
              </w:rPr>
              <w:tab/>
            </w:r>
            <w:r>
              <w:rPr>
                <w:noProof/>
                <w:webHidden/>
              </w:rPr>
              <w:fldChar w:fldCharType="begin"/>
            </w:r>
            <w:r>
              <w:rPr>
                <w:noProof/>
                <w:webHidden/>
              </w:rPr>
              <w:instrText xml:space="preserve"> PAGEREF _Toc106735307 \h </w:instrText>
            </w:r>
            <w:r>
              <w:rPr>
                <w:noProof/>
                <w:webHidden/>
              </w:rPr>
            </w:r>
            <w:r>
              <w:rPr>
                <w:noProof/>
                <w:webHidden/>
              </w:rPr>
              <w:fldChar w:fldCharType="separate"/>
            </w:r>
            <w:r>
              <w:rPr>
                <w:noProof/>
                <w:webHidden/>
              </w:rPr>
              <w:t>20</w:t>
            </w:r>
            <w:r>
              <w:rPr>
                <w:noProof/>
                <w:webHidden/>
              </w:rPr>
              <w:fldChar w:fldCharType="end"/>
            </w:r>
          </w:hyperlink>
        </w:p>
        <w:p w14:paraId="58C24270" w14:textId="3312A874" w:rsidR="001B181D" w:rsidRDefault="001B181D">
          <w:pPr>
            <w:pStyle w:val="TOC2"/>
            <w:tabs>
              <w:tab w:val="right" w:leader="dot" w:pos="9016"/>
            </w:tabs>
            <w:rPr>
              <w:noProof/>
              <w:lang w:eastAsia="en-GB"/>
            </w:rPr>
          </w:pPr>
          <w:hyperlink w:anchor="_Toc106735308" w:history="1">
            <w:r w:rsidRPr="00F631C0">
              <w:rPr>
                <w:rStyle w:val="Hyperlink"/>
                <w:noProof/>
              </w:rPr>
              <w:t>3.3 Research Strategy and Choice</w:t>
            </w:r>
            <w:r>
              <w:rPr>
                <w:noProof/>
                <w:webHidden/>
              </w:rPr>
              <w:tab/>
            </w:r>
            <w:r>
              <w:rPr>
                <w:noProof/>
                <w:webHidden/>
              </w:rPr>
              <w:fldChar w:fldCharType="begin"/>
            </w:r>
            <w:r>
              <w:rPr>
                <w:noProof/>
                <w:webHidden/>
              </w:rPr>
              <w:instrText xml:space="preserve"> PAGEREF _Toc106735308 \h </w:instrText>
            </w:r>
            <w:r>
              <w:rPr>
                <w:noProof/>
                <w:webHidden/>
              </w:rPr>
            </w:r>
            <w:r>
              <w:rPr>
                <w:noProof/>
                <w:webHidden/>
              </w:rPr>
              <w:fldChar w:fldCharType="separate"/>
            </w:r>
            <w:r>
              <w:rPr>
                <w:noProof/>
                <w:webHidden/>
              </w:rPr>
              <w:t>21</w:t>
            </w:r>
            <w:r>
              <w:rPr>
                <w:noProof/>
                <w:webHidden/>
              </w:rPr>
              <w:fldChar w:fldCharType="end"/>
            </w:r>
          </w:hyperlink>
        </w:p>
        <w:p w14:paraId="2F7BAC56" w14:textId="52C4E6E7" w:rsidR="001B181D" w:rsidRDefault="001B181D">
          <w:pPr>
            <w:pStyle w:val="TOC2"/>
            <w:tabs>
              <w:tab w:val="right" w:leader="dot" w:pos="9016"/>
            </w:tabs>
            <w:rPr>
              <w:noProof/>
              <w:lang w:eastAsia="en-GB"/>
            </w:rPr>
          </w:pPr>
          <w:hyperlink w:anchor="_Toc106735309" w:history="1">
            <w:r w:rsidRPr="00F631C0">
              <w:rPr>
                <w:rStyle w:val="Hyperlink"/>
                <w:i/>
                <w:iCs/>
                <w:noProof/>
              </w:rPr>
              <w:t>3.3.1 Time Horizon</w:t>
            </w:r>
            <w:r>
              <w:rPr>
                <w:noProof/>
                <w:webHidden/>
              </w:rPr>
              <w:tab/>
            </w:r>
            <w:r>
              <w:rPr>
                <w:noProof/>
                <w:webHidden/>
              </w:rPr>
              <w:fldChar w:fldCharType="begin"/>
            </w:r>
            <w:r>
              <w:rPr>
                <w:noProof/>
                <w:webHidden/>
              </w:rPr>
              <w:instrText xml:space="preserve"> PAGEREF _Toc106735309 \h </w:instrText>
            </w:r>
            <w:r>
              <w:rPr>
                <w:noProof/>
                <w:webHidden/>
              </w:rPr>
            </w:r>
            <w:r>
              <w:rPr>
                <w:noProof/>
                <w:webHidden/>
              </w:rPr>
              <w:fldChar w:fldCharType="separate"/>
            </w:r>
            <w:r>
              <w:rPr>
                <w:noProof/>
                <w:webHidden/>
              </w:rPr>
              <w:t>22</w:t>
            </w:r>
            <w:r>
              <w:rPr>
                <w:noProof/>
                <w:webHidden/>
              </w:rPr>
              <w:fldChar w:fldCharType="end"/>
            </w:r>
          </w:hyperlink>
        </w:p>
        <w:p w14:paraId="368F3D6E" w14:textId="425E412F" w:rsidR="001B181D" w:rsidRDefault="001B181D">
          <w:pPr>
            <w:pStyle w:val="TOC2"/>
            <w:tabs>
              <w:tab w:val="right" w:leader="dot" w:pos="9016"/>
            </w:tabs>
            <w:rPr>
              <w:noProof/>
              <w:lang w:eastAsia="en-GB"/>
            </w:rPr>
          </w:pPr>
          <w:hyperlink w:anchor="_Toc106735310" w:history="1">
            <w:r w:rsidRPr="00F631C0">
              <w:rPr>
                <w:rStyle w:val="Hyperlink"/>
                <w:noProof/>
              </w:rPr>
              <w:t>3.4 Techniques: Data Collection and Analysis</w:t>
            </w:r>
            <w:r>
              <w:rPr>
                <w:noProof/>
                <w:webHidden/>
              </w:rPr>
              <w:tab/>
            </w:r>
            <w:r>
              <w:rPr>
                <w:noProof/>
                <w:webHidden/>
              </w:rPr>
              <w:fldChar w:fldCharType="begin"/>
            </w:r>
            <w:r>
              <w:rPr>
                <w:noProof/>
                <w:webHidden/>
              </w:rPr>
              <w:instrText xml:space="preserve"> PAGEREF _Toc106735310 \h </w:instrText>
            </w:r>
            <w:r>
              <w:rPr>
                <w:noProof/>
                <w:webHidden/>
              </w:rPr>
            </w:r>
            <w:r>
              <w:rPr>
                <w:noProof/>
                <w:webHidden/>
              </w:rPr>
              <w:fldChar w:fldCharType="separate"/>
            </w:r>
            <w:r>
              <w:rPr>
                <w:noProof/>
                <w:webHidden/>
              </w:rPr>
              <w:t>23</w:t>
            </w:r>
            <w:r>
              <w:rPr>
                <w:noProof/>
                <w:webHidden/>
              </w:rPr>
              <w:fldChar w:fldCharType="end"/>
            </w:r>
          </w:hyperlink>
        </w:p>
        <w:p w14:paraId="303464CD" w14:textId="72458080" w:rsidR="001B181D" w:rsidRDefault="001B181D">
          <w:pPr>
            <w:pStyle w:val="TOC2"/>
            <w:tabs>
              <w:tab w:val="right" w:leader="dot" w:pos="9016"/>
            </w:tabs>
            <w:rPr>
              <w:noProof/>
              <w:lang w:eastAsia="en-GB"/>
            </w:rPr>
          </w:pPr>
          <w:hyperlink w:anchor="_Toc106735311" w:history="1">
            <w:r w:rsidRPr="00F631C0">
              <w:rPr>
                <w:rStyle w:val="Hyperlink"/>
                <w:noProof/>
              </w:rPr>
              <w:t>3.5 Methodological Limitations and Ethical Considerations</w:t>
            </w:r>
            <w:r>
              <w:rPr>
                <w:noProof/>
                <w:webHidden/>
              </w:rPr>
              <w:tab/>
            </w:r>
            <w:r>
              <w:rPr>
                <w:noProof/>
                <w:webHidden/>
              </w:rPr>
              <w:fldChar w:fldCharType="begin"/>
            </w:r>
            <w:r>
              <w:rPr>
                <w:noProof/>
                <w:webHidden/>
              </w:rPr>
              <w:instrText xml:space="preserve"> PAGEREF _Toc106735311 \h </w:instrText>
            </w:r>
            <w:r>
              <w:rPr>
                <w:noProof/>
                <w:webHidden/>
              </w:rPr>
            </w:r>
            <w:r>
              <w:rPr>
                <w:noProof/>
                <w:webHidden/>
              </w:rPr>
              <w:fldChar w:fldCharType="separate"/>
            </w:r>
            <w:r>
              <w:rPr>
                <w:noProof/>
                <w:webHidden/>
              </w:rPr>
              <w:t>24</w:t>
            </w:r>
            <w:r>
              <w:rPr>
                <w:noProof/>
                <w:webHidden/>
              </w:rPr>
              <w:fldChar w:fldCharType="end"/>
            </w:r>
          </w:hyperlink>
        </w:p>
        <w:p w14:paraId="650BDD05" w14:textId="69C1994F" w:rsidR="001B181D" w:rsidRDefault="001B181D">
          <w:pPr>
            <w:pStyle w:val="TOC2"/>
            <w:tabs>
              <w:tab w:val="right" w:leader="dot" w:pos="9016"/>
            </w:tabs>
            <w:rPr>
              <w:noProof/>
              <w:lang w:eastAsia="en-GB"/>
            </w:rPr>
          </w:pPr>
          <w:hyperlink w:anchor="_Toc106735312" w:history="1">
            <w:r w:rsidRPr="00F631C0">
              <w:rPr>
                <w:rStyle w:val="Hyperlink"/>
                <w:noProof/>
              </w:rPr>
              <w:t>3.6 Conclusion</w:t>
            </w:r>
            <w:r>
              <w:rPr>
                <w:noProof/>
                <w:webHidden/>
              </w:rPr>
              <w:tab/>
            </w:r>
            <w:r>
              <w:rPr>
                <w:noProof/>
                <w:webHidden/>
              </w:rPr>
              <w:fldChar w:fldCharType="begin"/>
            </w:r>
            <w:r>
              <w:rPr>
                <w:noProof/>
                <w:webHidden/>
              </w:rPr>
              <w:instrText xml:space="preserve"> PAGEREF _Toc106735312 \h </w:instrText>
            </w:r>
            <w:r>
              <w:rPr>
                <w:noProof/>
                <w:webHidden/>
              </w:rPr>
            </w:r>
            <w:r>
              <w:rPr>
                <w:noProof/>
                <w:webHidden/>
              </w:rPr>
              <w:fldChar w:fldCharType="separate"/>
            </w:r>
            <w:r>
              <w:rPr>
                <w:noProof/>
                <w:webHidden/>
              </w:rPr>
              <w:t>24</w:t>
            </w:r>
            <w:r>
              <w:rPr>
                <w:noProof/>
                <w:webHidden/>
              </w:rPr>
              <w:fldChar w:fldCharType="end"/>
            </w:r>
          </w:hyperlink>
        </w:p>
        <w:p w14:paraId="132AECC6" w14:textId="38D60DC2" w:rsidR="001B181D" w:rsidRDefault="001B181D">
          <w:pPr>
            <w:pStyle w:val="TOC1"/>
            <w:tabs>
              <w:tab w:val="right" w:leader="dot" w:pos="9016"/>
            </w:tabs>
            <w:rPr>
              <w:noProof/>
              <w:lang w:eastAsia="en-GB"/>
            </w:rPr>
          </w:pPr>
          <w:hyperlink w:anchor="_Toc106735313" w:history="1">
            <w:r w:rsidRPr="00F631C0">
              <w:rPr>
                <w:rStyle w:val="Hyperlink"/>
                <w:noProof/>
              </w:rPr>
              <w:t>4. Chapter Four: Analysis of Results</w:t>
            </w:r>
            <w:r>
              <w:rPr>
                <w:noProof/>
                <w:webHidden/>
              </w:rPr>
              <w:tab/>
            </w:r>
            <w:r>
              <w:rPr>
                <w:noProof/>
                <w:webHidden/>
              </w:rPr>
              <w:fldChar w:fldCharType="begin"/>
            </w:r>
            <w:r>
              <w:rPr>
                <w:noProof/>
                <w:webHidden/>
              </w:rPr>
              <w:instrText xml:space="preserve"> PAGEREF _Toc106735313 \h </w:instrText>
            </w:r>
            <w:r>
              <w:rPr>
                <w:noProof/>
                <w:webHidden/>
              </w:rPr>
            </w:r>
            <w:r>
              <w:rPr>
                <w:noProof/>
                <w:webHidden/>
              </w:rPr>
              <w:fldChar w:fldCharType="separate"/>
            </w:r>
            <w:r>
              <w:rPr>
                <w:noProof/>
                <w:webHidden/>
              </w:rPr>
              <w:t>25</w:t>
            </w:r>
            <w:r>
              <w:rPr>
                <w:noProof/>
                <w:webHidden/>
              </w:rPr>
              <w:fldChar w:fldCharType="end"/>
            </w:r>
          </w:hyperlink>
        </w:p>
        <w:p w14:paraId="70CA273E" w14:textId="1FA81968" w:rsidR="001B181D" w:rsidRDefault="001B181D">
          <w:pPr>
            <w:pStyle w:val="TOC2"/>
            <w:tabs>
              <w:tab w:val="right" w:leader="dot" w:pos="9016"/>
            </w:tabs>
            <w:rPr>
              <w:noProof/>
              <w:lang w:eastAsia="en-GB"/>
            </w:rPr>
          </w:pPr>
          <w:hyperlink w:anchor="_Toc106735314" w:history="1">
            <w:r w:rsidRPr="00F631C0">
              <w:rPr>
                <w:rStyle w:val="Hyperlink"/>
                <w:noProof/>
              </w:rPr>
              <w:t>4.1 Introduction</w:t>
            </w:r>
            <w:r>
              <w:rPr>
                <w:noProof/>
                <w:webHidden/>
              </w:rPr>
              <w:tab/>
            </w:r>
            <w:r>
              <w:rPr>
                <w:noProof/>
                <w:webHidden/>
              </w:rPr>
              <w:fldChar w:fldCharType="begin"/>
            </w:r>
            <w:r>
              <w:rPr>
                <w:noProof/>
                <w:webHidden/>
              </w:rPr>
              <w:instrText xml:space="preserve"> PAGEREF _Toc106735314 \h </w:instrText>
            </w:r>
            <w:r>
              <w:rPr>
                <w:noProof/>
                <w:webHidden/>
              </w:rPr>
            </w:r>
            <w:r>
              <w:rPr>
                <w:noProof/>
                <w:webHidden/>
              </w:rPr>
              <w:fldChar w:fldCharType="separate"/>
            </w:r>
            <w:r>
              <w:rPr>
                <w:noProof/>
                <w:webHidden/>
              </w:rPr>
              <w:t>25</w:t>
            </w:r>
            <w:r>
              <w:rPr>
                <w:noProof/>
                <w:webHidden/>
              </w:rPr>
              <w:fldChar w:fldCharType="end"/>
            </w:r>
          </w:hyperlink>
        </w:p>
        <w:p w14:paraId="16506206" w14:textId="06D77797" w:rsidR="001B181D" w:rsidRDefault="001B181D">
          <w:pPr>
            <w:pStyle w:val="TOC2"/>
            <w:tabs>
              <w:tab w:val="right" w:leader="dot" w:pos="9016"/>
            </w:tabs>
            <w:rPr>
              <w:noProof/>
              <w:lang w:eastAsia="en-GB"/>
            </w:rPr>
          </w:pPr>
          <w:hyperlink w:anchor="_Toc106735315" w:history="1">
            <w:r w:rsidRPr="00F631C0">
              <w:rPr>
                <w:rStyle w:val="Hyperlink"/>
                <w:noProof/>
              </w:rPr>
              <w:t>4.2 Data Analysis</w:t>
            </w:r>
            <w:r>
              <w:rPr>
                <w:noProof/>
                <w:webHidden/>
              </w:rPr>
              <w:tab/>
            </w:r>
            <w:r>
              <w:rPr>
                <w:noProof/>
                <w:webHidden/>
              </w:rPr>
              <w:fldChar w:fldCharType="begin"/>
            </w:r>
            <w:r>
              <w:rPr>
                <w:noProof/>
                <w:webHidden/>
              </w:rPr>
              <w:instrText xml:space="preserve"> PAGEREF _Toc106735315 \h </w:instrText>
            </w:r>
            <w:r>
              <w:rPr>
                <w:noProof/>
                <w:webHidden/>
              </w:rPr>
            </w:r>
            <w:r>
              <w:rPr>
                <w:noProof/>
                <w:webHidden/>
              </w:rPr>
              <w:fldChar w:fldCharType="separate"/>
            </w:r>
            <w:r>
              <w:rPr>
                <w:noProof/>
                <w:webHidden/>
              </w:rPr>
              <w:t>25</w:t>
            </w:r>
            <w:r>
              <w:rPr>
                <w:noProof/>
                <w:webHidden/>
              </w:rPr>
              <w:fldChar w:fldCharType="end"/>
            </w:r>
          </w:hyperlink>
        </w:p>
        <w:p w14:paraId="24CD3442" w14:textId="50E2AFBD" w:rsidR="001B181D" w:rsidRDefault="001B181D">
          <w:pPr>
            <w:pStyle w:val="TOC2"/>
            <w:tabs>
              <w:tab w:val="right" w:leader="dot" w:pos="9016"/>
            </w:tabs>
            <w:rPr>
              <w:noProof/>
              <w:lang w:eastAsia="en-GB"/>
            </w:rPr>
          </w:pPr>
          <w:hyperlink w:anchor="_Toc106735316" w:history="1">
            <w:r w:rsidRPr="00F631C0">
              <w:rPr>
                <w:rStyle w:val="Hyperlink"/>
                <w:noProof/>
              </w:rPr>
              <w:t>4.3 Advantages of Microsoft Forms Tool</w:t>
            </w:r>
            <w:r>
              <w:rPr>
                <w:noProof/>
                <w:webHidden/>
              </w:rPr>
              <w:tab/>
            </w:r>
            <w:r>
              <w:rPr>
                <w:noProof/>
                <w:webHidden/>
              </w:rPr>
              <w:fldChar w:fldCharType="begin"/>
            </w:r>
            <w:r>
              <w:rPr>
                <w:noProof/>
                <w:webHidden/>
              </w:rPr>
              <w:instrText xml:space="preserve"> PAGEREF _Toc106735316 \h </w:instrText>
            </w:r>
            <w:r>
              <w:rPr>
                <w:noProof/>
                <w:webHidden/>
              </w:rPr>
            </w:r>
            <w:r>
              <w:rPr>
                <w:noProof/>
                <w:webHidden/>
              </w:rPr>
              <w:fldChar w:fldCharType="separate"/>
            </w:r>
            <w:r>
              <w:rPr>
                <w:noProof/>
                <w:webHidden/>
              </w:rPr>
              <w:t>25</w:t>
            </w:r>
            <w:r>
              <w:rPr>
                <w:noProof/>
                <w:webHidden/>
              </w:rPr>
              <w:fldChar w:fldCharType="end"/>
            </w:r>
          </w:hyperlink>
        </w:p>
        <w:p w14:paraId="6F5A84AA" w14:textId="5D58EE59" w:rsidR="001B181D" w:rsidRDefault="001B181D">
          <w:pPr>
            <w:pStyle w:val="TOC2"/>
            <w:tabs>
              <w:tab w:val="right" w:leader="dot" w:pos="9016"/>
            </w:tabs>
            <w:rPr>
              <w:noProof/>
              <w:lang w:eastAsia="en-GB"/>
            </w:rPr>
          </w:pPr>
          <w:hyperlink w:anchor="_Toc106735317" w:history="1">
            <w:r w:rsidRPr="00F631C0">
              <w:rPr>
                <w:rStyle w:val="Hyperlink"/>
                <w:noProof/>
              </w:rPr>
              <w:t>4.4 Disadvantages of Microsoft Forms Tool</w:t>
            </w:r>
            <w:r>
              <w:rPr>
                <w:noProof/>
                <w:webHidden/>
              </w:rPr>
              <w:tab/>
            </w:r>
            <w:r>
              <w:rPr>
                <w:noProof/>
                <w:webHidden/>
              </w:rPr>
              <w:fldChar w:fldCharType="begin"/>
            </w:r>
            <w:r>
              <w:rPr>
                <w:noProof/>
                <w:webHidden/>
              </w:rPr>
              <w:instrText xml:space="preserve"> PAGEREF _Toc106735317 \h </w:instrText>
            </w:r>
            <w:r>
              <w:rPr>
                <w:noProof/>
                <w:webHidden/>
              </w:rPr>
            </w:r>
            <w:r>
              <w:rPr>
                <w:noProof/>
                <w:webHidden/>
              </w:rPr>
              <w:fldChar w:fldCharType="separate"/>
            </w:r>
            <w:r>
              <w:rPr>
                <w:noProof/>
                <w:webHidden/>
              </w:rPr>
              <w:t>26</w:t>
            </w:r>
            <w:r>
              <w:rPr>
                <w:noProof/>
                <w:webHidden/>
              </w:rPr>
              <w:fldChar w:fldCharType="end"/>
            </w:r>
          </w:hyperlink>
        </w:p>
        <w:p w14:paraId="7EA072E7" w14:textId="309E4CA3" w:rsidR="001B181D" w:rsidRDefault="001B181D">
          <w:pPr>
            <w:pStyle w:val="TOC2"/>
            <w:tabs>
              <w:tab w:val="right" w:leader="dot" w:pos="9016"/>
            </w:tabs>
            <w:rPr>
              <w:noProof/>
              <w:lang w:eastAsia="en-GB"/>
            </w:rPr>
          </w:pPr>
          <w:hyperlink w:anchor="_Toc106735318" w:history="1">
            <w:r w:rsidRPr="00F631C0">
              <w:rPr>
                <w:rStyle w:val="Hyperlink"/>
                <w:noProof/>
              </w:rPr>
              <w:t>4.5 Survey Findings</w:t>
            </w:r>
            <w:r>
              <w:rPr>
                <w:noProof/>
                <w:webHidden/>
              </w:rPr>
              <w:tab/>
            </w:r>
            <w:r>
              <w:rPr>
                <w:noProof/>
                <w:webHidden/>
              </w:rPr>
              <w:fldChar w:fldCharType="begin"/>
            </w:r>
            <w:r>
              <w:rPr>
                <w:noProof/>
                <w:webHidden/>
              </w:rPr>
              <w:instrText xml:space="preserve"> PAGEREF _Toc106735318 \h </w:instrText>
            </w:r>
            <w:r>
              <w:rPr>
                <w:noProof/>
                <w:webHidden/>
              </w:rPr>
            </w:r>
            <w:r>
              <w:rPr>
                <w:noProof/>
                <w:webHidden/>
              </w:rPr>
              <w:fldChar w:fldCharType="separate"/>
            </w:r>
            <w:r>
              <w:rPr>
                <w:noProof/>
                <w:webHidden/>
              </w:rPr>
              <w:t>27</w:t>
            </w:r>
            <w:r>
              <w:rPr>
                <w:noProof/>
                <w:webHidden/>
              </w:rPr>
              <w:fldChar w:fldCharType="end"/>
            </w:r>
          </w:hyperlink>
        </w:p>
        <w:p w14:paraId="6C64FF93" w14:textId="7B573673" w:rsidR="001B181D" w:rsidRDefault="001B181D">
          <w:pPr>
            <w:pStyle w:val="TOC2"/>
            <w:tabs>
              <w:tab w:val="right" w:leader="dot" w:pos="9016"/>
            </w:tabs>
            <w:rPr>
              <w:noProof/>
              <w:lang w:eastAsia="en-GB"/>
            </w:rPr>
          </w:pPr>
          <w:hyperlink w:anchor="_Toc106735319" w:history="1">
            <w:r w:rsidRPr="00F631C0">
              <w:rPr>
                <w:rStyle w:val="Hyperlink"/>
                <w:i/>
                <w:iCs/>
                <w:noProof/>
              </w:rPr>
              <w:t>4.5.1 What are individuals’ perceptions of the factors associated with Road Traffic Collisions?</w:t>
            </w:r>
            <w:r>
              <w:rPr>
                <w:noProof/>
                <w:webHidden/>
              </w:rPr>
              <w:tab/>
            </w:r>
            <w:r>
              <w:rPr>
                <w:noProof/>
                <w:webHidden/>
              </w:rPr>
              <w:fldChar w:fldCharType="begin"/>
            </w:r>
            <w:r>
              <w:rPr>
                <w:noProof/>
                <w:webHidden/>
              </w:rPr>
              <w:instrText xml:space="preserve"> PAGEREF _Toc106735319 \h </w:instrText>
            </w:r>
            <w:r>
              <w:rPr>
                <w:noProof/>
                <w:webHidden/>
              </w:rPr>
            </w:r>
            <w:r>
              <w:rPr>
                <w:noProof/>
                <w:webHidden/>
              </w:rPr>
              <w:fldChar w:fldCharType="separate"/>
            </w:r>
            <w:r>
              <w:rPr>
                <w:noProof/>
                <w:webHidden/>
              </w:rPr>
              <w:t>27</w:t>
            </w:r>
            <w:r>
              <w:rPr>
                <w:noProof/>
                <w:webHidden/>
              </w:rPr>
              <w:fldChar w:fldCharType="end"/>
            </w:r>
          </w:hyperlink>
        </w:p>
        <w:p w14:paraId="79ADADC0" w14:textId="5C9AAAE0" w:rsidR="001B181D" w:rsidRDefault="001B181D">
          <w:pPr>
            <w:pStyle w:val="TOC2"/>
            <w:tabs>
              <w:tab w:val="right" w:leader="dot" w:pos="9016"/>
            </w:tabs>
            <w:rPr>
              <w:noProof/>
              <w:lang w:eastAsia="en-GB"/>
            </w:rPr>
          </w:pPr>
          <w:hyperlink w:anchor="_Toc106735320" w:history="1">
            <w:r w:rsidRPr="00F631C0">
              <w:rPr>
                <w:rStyle w:val="Hyperlink"/>
                <w:i/>
                <w:iCs/>
                <w:noProof/>
              </w:rPr>
              <w:t>4.5.2 What are individuals’ attitudes regarding driving and road-safety related issues?</w:t>
            </w:r>
            <w:r>
              <w:rPr>
                <w:noProof/>
                <w:webHidden/>
              </w:rPr>
              <w:tab/>
            </w:r>
            <w:r>
              <w:rPr>
                <w:noProof/>
                <w:webHidden/>
              </w:rPr>
              <w:fldChar w:fldCharType="begin"/>
            </w:r>
            <w:r>
              <w:rPr>
                <w:noProof/>
                <w:webHidden/>
              </w:rPr>
              <w:instrText xml:space="preserve"> PAGEREF _Toc106735320 \h </w:instrText>
            </w:r>
            <w:r>
              <w:rPr>
                <w:noProof/>
                <w:webHidden/>
              </w:rPr>
            </w:r>
            <w:r>
              <w:rPr>
                <w:noProof/>
                <w:webHidden/>
              </w:rPr>
              <w:fldChar w:fldCharType="separate"/>
            </w:r>
            <w:r>
              <w:rPr>
                <w:noProof/>
                <w:webHidden/>
              </w:rPr>
              <w:t>28</w:t>
            </w:r>
            <w:r>
              <w:rPr>
                <w:noProof/>
                <w:webHidden/>
              </w:rPr>
              <w:fldChar w:fldCharType="end"/>
            </w:r>
          </w:hyperlink>
        </w:p>
        <w:p w14:paraId="16EF88A0" w14:textId="7E23823A" w:rsidR="001B181D" w:rsidRDefault="001B181D">
          <w:pPr>
            <w:pStyle w:val="TOC2"/>
            <w:tabs>
              <w:tab w:val="right" w:leader="dot" w:pos="9016"/>
            </w:tabs>
            <w:rPr>
              <w:noProof/>
              <w:lang w:eastAsia="en-GB"/>
            </w:rPr>
          </w:pPr>
          <w:hyperlink w:anchor="_Toc106735321" w:history="1">
            <w:r w:rsidRPr="00F631C0">
              <w:rPr>
                <w:rStyle w:val="Hyperlink"/>
                <w:noProof/>
              </w:rPr>
              <w:t>4.6 Conclusion</w:t>
            </w:r>
            <w:r>
              <w:rPr>
                <w:noProof/>
                <w:webHidden/>
              </w:rPr>
              <w:tab/>
            </w:r>
            <w:r>
              <w:rPr>
                <w:noProof/>
                <w:webHidden/>
              </w:rPr>
              <w:fldChar w:fldCharType="begin"/>
            </w:r>
            <w:r>
              <w:rPr>
                <w:noProof/>
                <w:webHidden/>
              </w:rPr>
              <w:instrText xml:space="preserve"> PAGEREF _Toc106735321 \h </w:instrText>
            </w:r>
            <w:r>
              <w:rPr>
                <w:noProof/>
                <w:webHidden/>
              </w:rPr>
            </w:r>
            <w:r>
              <w:rPr>
                <w:noProof/>
                <w:webHidden/>
              </w:rPr>
              <w:fldChar w:fldCharType="separate"/>
            </w:r>
            <w:r>
              <w:rPr>
                <w:noProof/>
                <w:webHidden/>
              </w:rPr>
              <w:t>29</w:t>
            </w:r>
            <w:r>
              <w:rPr>
                <w:noProof/>
                <w:webHidden/>
              </w:rPr>
              <w:fldChar w:fldCharType="end"/>
            </w:r>
          </w:hyperlink>
        </w:p>
        <w:p w14:paraId="7E592EEC" w14:textId="614C9442" w:rsidR="001B181D" w:rsidRDefault="001B181D">
          <w:pPr>
            <w:pStyle w:val="TOC1"/>
            <w:tabs>
              <w:tab w:val="right" w:leader="dot" w:pos="9016"/>
            </w:tabs>
            <w:rPr>
              <w:noProof/>
              <w:lang w:eastAsia="en-GB"/>
            </w:rPr>
          </w:pPr>
          <w:hyperlink w:anchor="_Toc106735322" w:history="1">
            <w:r w:rsidRPr="00F631C0">
              <w:rPr>
                <w:rStyle w:val="Hyperlink"/>
                <w:noProof/>
              </w:rPr>
              <w:t>5. Chapter Five: Conclusions and Recommendations</w:t>
            </w:r>
            <w:r>
              <w:rPr>
                <w:noProof/>
                <w:webHidden/>
              </w:rPr>
              <w:tab/>
            </w:r>
            <w:r>
              <w:rPr>
                <w:noProof/>
                <w:webHidden/>
              </w:rPr>
              <w:fldChar w:fldCharType="begin"/>
            </w:r>
            <w:r>
              <w:rPr>
                <w:noProof/>
                <w:webHidden/>
              </w:rPr>
              <w:instrText xml:space="preserve"> PAGEREF _Toc106735322 \h </w:instrText>
            </w:r>
            <w:r>
              <w:rPr>
                <w:noProof/>
                <w:webHidden/>
              </w:rPr>
            </w:r>
            <w:r>
              <w:rPr>
                <w:noProof/>
                <w:webHidden/>
              </w:rPr>
              <w:fldChar w:fldCharType="separate"/>
            </w:r>
            <w:r>
              <w:rPr>
                <w:noProof/>
                <w:webHidden/>
              </w:rPr>
              <w:t>31</w:t>
            </w:r>
            <w:r>
              <w:rPr>
                <w:noProof/>
                <w:webHidden/>
              </w:rPr>
              <w:fldChar w:fldCharType="end"/>
            </w:r>
          </w:hyperlink>
        </w:p>
        <w:p w14:paraId="3E6A1AE8" w14:textId="46128E97" w:rsidR="001B181D" w:rsidRDefault="001B181D">
          <w:pPr>
            <w:pStyle w:val="TOC2"/>
            <w:tabs>
              <w:tab w:val="right" w:leader="dot" w:pos="9016"/>
            </w:tabs>
            <w:rPr>
              <w:noProof/>
              <w:lang w:eastAsia="en-GB"/>
            </w:rPr>
          </w:pPr>
          <w:hyperlink w:anchor="_Toc106735323" w:history="1">
            <w:r w:rsidRPr="00F631C0">
              <w:rPr>
                <w:rStyle w:val="Hyperlink"/>
                <w:noProof/>
              </w:rPr>
              <w:t>5.1 Introduction</w:t>
            </w:r>
            <w:r>
              <w:rPr>
                <w:noProof/>
                <w:webHidden/>
              </w:rPr>
              <w:tab/>
            </w:r>
            <w:r>
              <w:rPr>
                <w:noProof/>
                <w:webHidden/>
              </w:rPr>
              <w:fldChar w:fldCharType="begin"/>
            </w:r>
            <w:r>
              <w:rPr>
                <w:noProof/>
                <w:webHidden/>
              </w:rPr>
              <w:instrText xml:space="preserve"> PAGEREF _Toc106735323 \h </w:instrText>
            </w:r>
            <w:r>
              <w:rPr>
                <w:noProof/>
                <w:webHidden/>
              </w:rPr>
            </w:r>
            <w:r>
              <w:rPr>
                <w:noProof/>
                <w:webHidden/>
              </w:rPr>
              <w:fldChar w:fldCharType="separate"/>
            </w:r>
            <w:r>
              <w:rPr>
                <w:noProof/>
                <w:webHidden/>
              </w:rPr>
              <w:t>31</w:t>
            </w:r>
            <w:r>
              <w:rPr>
                <w:noProof/>
                <w:webHidden/>
              </w:rPr>
              <w:fldChar w:fldCharType="end"/>
            </w:r>
          </w:hyperlink>
        </w:p>
        <w:p w14:paraId="079703D6" w14:textId="5FFCD74D" w:rsidR="001B181D" w:rsidRDefault="001B181D">
          <w:pPr>
            <w:pStyle w:val="TOC2"/>
            <w:tabs>
              <w:tab w:val="right" w:leader="dot" w:pos="9016"/>
            </w:tabs>
            <w:rPr>
              <w:noProof/>
              <w:lang w:eastAsia="en-GB"/>
            </w:rPr>
          </w:pPr>
          <w:hyperlink w:anchor="_Toc106735324" w:history="1">
            <w:r w:rsidRPr="00F631C0">
              <w:rPr>
                <w:rStyle w:val="Hyperlink"/>
                <w:noProof/>
              </w:rPr>
              <w:t>5.2 Main Findings</w:t>
            </w:r>
            <w:r>
              <w:rPr>
                <w:noProof/>
                <w:webHidden/>
              </w:rPr>
              <w:tab/>
            </w:r>
            <w:r>
              <w:rPr>
                <w:noProof/>
                <w:webHidden/>
              </w:rPr>
              <w:fldChar w:fldCharType="begin"/>
            </w:r>
            <w:r>
              <w:rPr>
                <w:noProof/>
                <w:webHidden/>
              </w:rPr>
              <w:instrText xml:space="preserve"> PAGEREF _Toc106735324 \h </w:instrText>
            </w:r>
            <w:r>
              <w:rPr>
                <w:noProof/>
                <w:webHidden/>
              </w:rPr>
            </w:r>
            <w:r>
              <w:rPr>
                <w:noProof/>
                <w:webHidden/>
              </w:rPr>
              <w:fldChar w:fldCharType="separate"/>
            </w:r>
            <w:r>
              <w:rPr>
                <w:noProof/>
                <w:webHidden/>
              </w:rPr>
              <w:t>31</w:t>
            </w:r>
            <w:r>
              <w:rPr>
                <w:noProof/>
                <w:webHidden/>
              </w:rPr>
              <w:fldChar w:fldCharType="end"/>
            </w:r>
          </w:hyperlink>
        </w:p>
        <w:p w14:paraId="477ADC25" w14:textId="2BD2E06F" w:rsidR="001B181D" w:rsidRDefault="001B181D">
          <w:pPr>
            <w:pStyle w:val="TOC2"/>
            <w:tabs>
              <w:tab w:val="right" w:leader="dot" w:pos="9016"/>
            </w:tabs>
            <w:rPr>
              <w:noProof/>
              <w:lang w:eastAsia="en-GB"/>
            </w:rPr>
          </w:pPr>
          <w:hyperlink w:anchor="_Toc106735325" w:history="1">
            <w:r w:rsidRPr="00F631C0">
              <w:rPr>
                <w:rStyle w:val="Hyperlink"/>
                <w:noProof/>
              </w:rPr>
              <w:t>5.3 Recommendations to reduce road-user risk and road traffic collisions</w:t>
            </w:r>
            <w:r>
              <w:rPr>
                <w:noProof/>
                <w:webHidden/>
              </w:rPr>
              <w:tab/>
            </w:r>
            <w:r>
              <w:rPr>
                <w:noProof/>
                <w:webHidden/>
              </w:rPr>
              <w:fldChar w:fldCharType="begin"/>
            </w:r>
            <w:r>
              <w:rPr>
                <w:noProof/>
                <w:webHidden/>
              </w:rPr>
              <w:instrText xml:space="preserve"> PAGEREF _Toc106735325 \h </w:instrText>
            </w:r>
            <w:r>
              <w:rPr>
                <w:noProof/>
                <w:webHidden/>
              </w:rPr>
            </w:r>
            <w:r>
              <w:rPr>
                <w:noProof/>
                <w:webHidden/>
              </w:rPr>
              <w:fldChar w:fldCharType="separate"/>
            </w:r>
            <w:r>
              <w:rPr>
                <w:noProof/>
                <w:webHidden/>
              </w:rPr>
              <w:t>32</w:t>
            </w:r>
            <w:r>
              <w:rPr>
                <w:noProof/>
                <w:webHidden/>
              </w:rPr>
              <w:fldChar w:fldCharType="end"/>
            </w:r>
          </w:hyperlink>
        </w:p>
        <w:p w14:paraId="4F5C4225" w14:textId="52B41B9E" w:rsidR="001B181D" w:rsidRDefault="001B181D">
          <w:pPr>
            <w:pStyle w:val="TOC2"/>
            <w:tabs>
              <w:tab w:val="right" w:leader="dot" w:pos="9016"/>
            </w:tabs>
            <w:rPr>
              <w:noProof/>
              <w:lang w:eastAsia="en-GB"/>
            </w:rPr>
          </w:pPr>
          <w:hyperlink w:anchor="_Toc106735326" w:history="1">
            <w:r w:rsidRPr="00F631C0">
              <w:rPr>
                <w:rStyle w:val="Hyperlink"/>
                <w:noProof/>
              </w:rPr>
              <w:t>5.4 Limitations</w:t>
            </w:r>
            <w:r>
              <w:rPr>
                <w:noProof/>
                <w:webHidden/>
              </w:rPr>
              <w:tab/>
            </w:r>
            <w:r>
              <w:rPr>
                <w:noProof/>
                <w:webHidden/>
              </w:rPr>
              <w:fldChar w:fldCharType="begin"/>
            </w:r>
            <w:r>
              <w:rPr>
                <w:noProof/>
                <w:webHidden/>
              </w:rPr>
              <w:instrText xml:space="preserve"> PAGEREF _Toc106735326 \h </w:instrText>
            </w:r>
            <w:r>
              <w:rPr>
                <w:noProof/>
                <w:webHidden/>
              </w:rPr>
            </w:r>
            <w:r>
              <w:rPr>
                <w:noProof/>
                <w:webHidden/>
              </w:rPr>
              <w:fldChar w:fldCharType="separate"/>
            </w:r>
            <w:r>
              <w:rPr>
                <w:noProof/>
                <w:webHidden/>
              </w:rPr>
              <w:t>34</w:t>
            </w:r>
            <w:r>
              <w:rPr>
                <w:noProof/>
                <w:webHidden/>
              </w:rPr>
              <w:fldChar w:fldCharType="end"/>
            </w:r>
          </w:hyperlink>
        </w:p>
        <w:p w14:paraId="216262F4" w14:textId="3CCFD894" w:rsidR="001B181D" w:rsidRDefault="001B181D">
          <w:pPr>
            <w:pStyle w:val="TOC2"/>
            <w:tabs>
              <w:tab w:val="right" w:leader="dot" w:pos="9016"/>
            </w:tabs>
            <w:rPr>
              <w:noProof/>
              <w:lang w:eastAsia="en-GB"/>
            </w:rPr>
          </w:pPr>
          <w:hyperlink w:anchor="_Toc106735327" w:history="1">
            <w:r w:rsidRPr="00F631C0">
              <w:rPr>
                <w:rStyle w:val="Hyperlink"/>
                <w:noProof/>
              </w:rPr>
              <w:t>5.5 Further Research</w:t>
            </w:r>
            <w:r>
              <w:rPr>
                <w:noProof/>
                <w:webHidden/>
              </w:rPr>
              <w:tab/>
            </w:r>
            <w:r>
              <w:rPr>
                <w:noProof/>
                <w:webHidden/>
              </w:rPr>
              <w:fldChar w:fldCharType="begin"/>
            </w:r>
            <w:r>
              <w:rPr>
                <w:noProof/>
                <w:webHidden/>
              </w:rPr>
              <w:instrText xml:space="preserve"> PAGEREF _Toc106735327 \h </w:instrText>
            </w:r>
            <w:r>
              <w:rPr>
                <w:noProof/>
                <w:webHidden/>
              </w:rPr>
            </w:r>
            <w:r>
              <w:rPr>
                <w:noProof/>
                <w:webHidden/>
              </w:rPr>
              <w:fldChar w:fldCharType="separate"/>
            </w:r>
            <w:r>
              <w:rPr>
                <w:noProof/>
                <w:webHidden/>
              </w:rPr>
              <w:t>34</w:t>
            </w:r>
            <w:r>
              <w:rPr>
                <w:noProof/>
                <w:webHidden/>
              </w:rPr>
              <w:fldChar w:fldCharType="end"/>
            </w:r>
          </w:hyperlink>
        </w:p>
        <w:p w14:paraId="567AF87D" w14:textId="717A4B66" w:rsidR="001B181D" w:rsidRDefault="001B181D">
          <w:pPr>
            <w:pStyle w:val="TOC2"/>
            <w:tabs>
              <w:tab w:val="right" w:leader="dot" w:pos="9016"/>
            </w:tabs>
            <w:rPr>
              <w:noProof/>
              <w:lang w:eastAsia="en-GB"/>
            </w:rPr>
          </w:pPr>
          <w:hyperlink w:anchor="_Toc106735328" w:history="1">
            <w:r w:rsidRPr="00F631C0">
              <w:rPr>
                <w:rStyle w:val="Hyperlink"/>
                <w:noProof/>
              </w:rPr>
              <w:t>5.6 The Achievement of Objectives</w:t>
            </w:r>
            <w:r>
              <w:rPr>
                <w:noProof/>
                <w:webHidden/>
              </w:rPr>
              <w:tab/>
            </w:r>
            <w:r>
              <w:rPr>
                <w:noProof/>
                <w:webHidden/>
              </w:rPr>
              <w:fldChar w:fldCharType="begin"/>
            </w:r>
            <w:r>
              <w:rPr>
                <w:noProof/>
                <w:webHidden/>
              </w:rPr>
              <w:instrText xml:space="preserve"> PAGEREF _Toc106735328 \h </w:instrText>
            </w:r>
            <w:r>
              <w:rPr>
                <w:noProof/>
                <w:webHidden/>
              </w:rPr>
            </w:r>
            <w:r>
              <w:rPr>
                <w:noProof/>
                <w:webHidden/>
              </w:rPr>
              <w:fldChar w:fldCharType="separate"/>
            </w:r>
            <w:r>
              <w:rPr>
                <w:noProof/>
                <w:webHidden/>
              </w:rPr>
              <w:t>35</w:t>
            </w:r>
            <w:r>
              <w:rPr>
                <w:noProof/>
                <w:webHidden/>
              </w:rPr>
              <w:fldChar w:fldCharType="end"/>
            </w:r>
          </w:hyperlink>
        </w:p>
        <w:p w14:paraId="469BC90C" w14:textId="695B3BC9" w:rsidR="001B181D" w:rsidRDefault="001B181D">
          <w:pPr>
            <w:pStyle w:val="TOC2"/>
            <w:tabs>
              <w:tab w:val="right" w:leader="dot" w:pos="9016"/>
            </w:tabs>
            <w:rPr>
              <w:noProof/>
              <w:lang w:eastAsia="en-GB"/>
            </w:rPr>
          </w:pPr>
          <w:hyperlink w:anchor="_Toc106735329" w:history="1">
            <w:r w:rsidRPr="00F631C0">
              <w:rPr>
                <w:rStyle w:val="Hyperlink"/>
                <w:noProof/>
              </w:rPr>
              <w:t>5.7 Self Reflection</w:t>
            </w:r>
            <w:r>
              <w:rPr>
                <w:noProof/>
                <w:webHidden/>
              </w:rPr>
              <w:tab/>
            </w:r>
            <w:r>
              <w:rPr>
                <w:noProof/>
                <w:webHidden/>
              </w:rPr>
              <w:fldChar w:fldCharType="begin"/>
            </w:r>
            <w:r>
              <w:rPr>
                <w:noProof/>
                <w:webHidden/>
              </w:rPr>
              <w:instrText xml:space="preserve"> PAGEREF _Toc106735329 \h </w:instrText>
            </w:r>
            <w:r>
              <w:rPr>
                <w:noProof/>
                <w:webHidden/>
              </w:rPr>
            </w:r>
            <w:r>
              <w:rPr>
                <w:noProof/>
                <w:webHidden/>
              </w:rPr>
              <w:fldChar w:fldCharType="separate"/>
            </w:r>
            <w:r>
              <w:rPr>
                <w:noProof/>
                <w:webHidden/>
              </w:rPr>
              <w:t>36</w:t>
            </w:r>
            <w:r>
              <w:rPr>
                <w:noProof/>
                <w:webHidden/>
              </w:rPr>
              <w:fldChar w:fldCharType="end"/>
            </w:r>
          </w:hyperlink>
        </w:p>
        <w:p w14:paraId="617CB1F1" w14:textId="48CCD31F" w:rsidR="001B181D" w:rsidRDefault="001B181D">
          <w:pPr>
            <w:pStyle w:val="TOC2"/>
            <w:tabs>
              <w:tab w:val="right" w:leader="dot" w:pos="9016"/>
            </w:tabs>
            <w:rPr>
              <w:noProof/>
              <w:lang w:eastAsia="en-GB"/>
            </w:rPr>
          </w:pPr>
          <w:hyperlink w:anchor="_Toc106735330" w:history="1">
            <w:r w:rsidRPr="00F631C0">
              <w:rPr>
                <w:rStyle w:val="Hyperlink"/>
                <w:noProof/>
              </w:rPr>
              <w:t>5.8 Conclusion</w:t>
            </w:r>
            <w:r>
              <w:rPr>
                <w:noProof/>
                <w:webHidden/>
              </w:rPr>
              <w:tab/>
            </w:r>
            <w:r>
              <w:rPr>
                <w:noProof/>
                <w:webHidden/>
              </w:rPr>
              <w:fldChar w:fldCharType="begin"/>
            </w:r>
            <w:r>
              <w:rPr>
                <w:noProof/>
                <w:webHidden/>
              </w:rPr>
              <w:instrText xml:space="preserve"> PAGEREF _Toc106735330 \h </w:instrText>
            </w:r>
            <w:r>
              <w:rPr>
                <w:noProof/>
                <w:webHidden/>
              </w:rPr>
            </w:r>
            <w:r>
              <w:rPr>
                <w:noProof/>
                <w:webHidden/>
              </w:rPr>
              <w:fldChar w:fldCharType="separate"/>
            </w:r>
            <w:r>
              <w:rPr>
                <w:noProof/>
                <w:webHidden/>
              </w:rPr>
              <w:t>37</w:t>
            </w:r>
            <w:r>
              <w:rPr>
                <w:noProof/>
                <w:webHidden/>
              </w:rPr>
              <w:fldChar w:fldCharType="end"/>
            </w:r>
          </w:hyperlink>
        </w:p>
        <w:p w14:paraId="07C34990" w14:textId="10FECD20" w:rsidR="001B181D" w:rsidRDefault="001B181D">
          <w:pPr>
            <w:pStyle w:val="TOC1"/>
            <w:tabs>
              <w:tab w:val="right" w:leader="dot" w:pos="9016"/>
            </w:tabs>
            <w:rPr>
              <w:noProof/>
              <w:lang w:eastAsia="en-GB"/>
            </w:rPr>
          </w:pPr>
          <w:hyperlink w:anchor="_Toc106735331" w:history="1">
            <w:r w:rsidRPr="00F631C0">
              <w:rPr>
                <w:rStyle w:val="Hyperlink"/>
                <w:noProof/>
              </w:rPr>
              <w:t>6. Bibliography</w:t>
            </w:r>
            <w:r>
              <w:rPr>
                <w:noProof/>
                <w:webHidden/>
              </w:rPr>
              <w:tab/>
            </w:r>
            <w:r>
              <w:rPr>
                <w:noProof/>
                <w:webHidden/>
              </w:rPr>
              <w:fldChar w:fldCharType="begin"/>
            </w:r>
            <w:r>
              <w:rPr>
                <w:noProof/>
                <w:webHidden/>
              </w:rPr>
              <w:instrText xml:space="preserve"> PAGEREF _Toc106735331 \h </w:instrText>
            </w:r>
            <w:r>
              <w:rPr>
                <w:noProof/>
                <w:webHidden/>
              </w:rPr>
            </w:r>
            <w:r>
              <w:rPr>
                <w:noProof/>
                <w:webHidden/>
              </w:rPr>
              <w:fldChar w:fldCharType="separate"/>
            </w:r>
            <w:r>
              <w:rPr>
                <w:noProof/>
                <w:webHidden/>
              </w:rPr>
              <w:t>38</w:t>
            </w:r>
            <w:r>
              <w:rPr>
                <w:noProof/>
                <w:webHidden/>
              </w:rPr>
              <w:fldChar w:fldCharType="end"/>
            </w:r>
          </w:hyperlink>
        </w:p>
        <w:p w14:paraId="20DEA34C" w14:textId="69E9D913" w:rsidR="00932160" w:rsidRDefault="00932160" w:rsidP="00D104CD">
          <w:pPr>
            <w:spacing w:line="360" w:lineRule="auto"/>
            <w:rPr>
              <w:b/>
              <w:bCs/>
              <w:noProof/>
            </w:rPr>
          </w:pPr>
          <w:r>
            <w:rPr>
              <w:b/>
              <w:bCs/>
              <w:noProof/>
            </w:rPr>
            <w:fldChar w:fldCharType="end"/>
          </w:r>
        </w:p>
      </w:sdtContent>
    </w:sdt>
    <w:p w14:paraId="5280A4DB" w14:textId="77777777" w:rsidR="003E6C8D" w:rsidRDefault="003E6C8D" w:rsidP="00D104CD">
      <w:pPr>
        <w:spacing w:line="360" w:lineRule="auto"/>
        <w:jc w:val="center"/>
        <w:rPr>
          <w:b/>
          <w:bCs/>
          <w:sz w:val="36"/>
          <w:szCs w:val="36"/>
          <w:u w:val="single"/>
        </w:rPr>
      </w:pPr>
    </w:p>
    <w:p w14:paraId="6231EF4C" w14:textId="708CBF5B" w:rsidR="003E6C8D" w:rsidRDefault="003E6C8D" w:rsidP="00D104CD">
      <w:pPr>
        <w:spacing w:line="360" w:lineRule="auto"/>
        <w:jc w:val="center"/>
        <w:rPr>
          <w:b/>
          <w:bCs/>
          <w:sz w:val="36"/>
          <w:szCs w:val="36"/>
          <w:u w:val="single"/>
        </w:rPr>
      </w:pPr>
    </w:p>
    <w:p w14:paraId="6295F182" w14:textId="2D5EE4EA" w:rsidR="00C001E9" w:rsidRDefault="00C001E9" w:rsidP="00D104CD">
      <w:pPr>
        <w:spacing w:line="360" w:lineRule="auto"/>
        <w:jc w:val="center"/>
        <w:rPr>
          <w:b/>
          <w:bCs/>
          <w:sz w:val="36"/>
          <w:szCs w:val="36"/>
          <w:u w:val="single"/>
        </w:rPr>
      </w:pPr>
    </w:p>
    <w:p w14:paraId="2C80B2EF" w14:textId="605D5111" w:rsidR="00C001E9" w:rsidRDefault="00C001E9" w:rsidP="00D104CD">
      <w:pPr>
        <w:spacing w:line="360" w:lineRule="auto"/>
        <w:jc w:val="center"/>
        <w:rPr>
          <w:b/>
          <w:bCs/>
          <w:sz w:val="36"/>
          <w:szCs w:val="36"/>
          <w:u w:val="single"/>
        </w:rPr>
      </w:pPr>
    </w:p>
    <w:p w14:paraId="67EE5538" w14:textId="3D483690" w:rsidR="00C001E9" w:rsidRDefault="00C001E9" w:rsidP="00D104CD">
      <w:pPr>
        <w:spacing w:line="360" w:lineRule="auto"/>
        <w:jc w:val="center"/>
        <w:rPr>
          <w:b/>
          <w:bCs/>
          <w:sz w:val="36"/>
          <w:szCs w:val="36"/>
          <w:u w:val="single"/>
        </w:rPr>
      </w:pPr>
    </w:p>
    <w:p w14:paraId="1661F766" w14:textId="475CC9AA" w:rsidR="00C001E9" w:rsidRDefault="00C001E9" w:rsidP="00D104CD">
      <w:pPr>
        <w:spacing w:line="360" w:lineRule="auto"/>
        <w:jc w:val="center"/>
        <w:rPr>
          <w:b/>
          <w:bCs/>
          <w:sz w:val="36"/>
          <w:szCs w:val="36"/>
          <w:u w:val="single"/>
        </w:rPr>
      </w:pPr>
    </w:p>
    <w:p w14:paraId="4DB14EC8" w14:textId="4BD946F0" w:rsidR="00C001E9" w:rsidRDefault="00C001E9" w:rsidP="00D104CD">
      <w:pPr>
        <w:spacing w:line="360" w:lineRule="auto"/>
        <w:jc w:val="center"/>
        <w:rPr>
          <w:b/>
          <w:bCs/>
          <w:sz w:val="36"/>
          <w:szCs w:val="36"/>
          <w:u w:val="single"/>
        </w:rPr>
      </w:pPr>
    </w:p>
    <w:p w14:paraId="6983508F" w14:textId="6DB662F3" w:rsidR="00E67D83" w:rsidRDefault="00E67D83" w:rsidP="00D104CD">
      <w:pPr>
        <w:spacing w:line="360" w:lineRule="auto"/>
        <w:jc w:val="center"/>
        <w:rPr>
          <w:b/>
          <w:bCs/>
          <w:sz w:val="36"/>
          <w:szCs w:val="36"/>
          <w:u w:val="single"/>
        </w:rPr>
      </w:pPr>
    </w:p>
    <w:p w14:paraId="08FEFECA" w14:textId="39813E43" w:rsidR="00E67D83" w:rsidRDefault="00E67D83" w:rsidP="00D104CD">
      <w:pPr>
        <w:spacing w:line="360" w:lineRule="auto"/>
        <w:jc w:val="center"/>
        <w:rPr>
          <w:b/>
          <w:bCs/>
          <w:sz w:val="36"/>
          <w:szCs w:val="36"/>
          <w:u w:val="single"/>
        </w:rPr>
      </w:pPr>
    </w:p>
    <w:p w14:paraId="3BC5F989" w14:textId="414CFFFB" w:rsidR="00E67D83" w:rsidRDefault="00E67D83" w:rsidP="00F2148E">
      <w:pPr>
        <w:spacing w:line="360" w:lineRule="auto"/>
        <w:rPr>
          <w:b/>
          <w:bCs/>
          <w:sz w:val="36"/>
          <w:szCs w:val="36"/>
          <w:u w:val="single"/>
        </w:rPr>
      </w:pPr>
    </w:p>
    <w:p w14:paraId="42051813" w14:textId="77777777" w:rsidR="00F2148E" w:rsidRDefault="00F2148E" w:rsidP="00F2148E">
      <w:pPr>
        <w:spacing w:line="360" w:lineRule="auto"/>
        <w:rPr>
          <w:b/>
          <w:bCs/>
          <w:sz w:val="36"/>
          <w:szCs w:val="36"/>
          <w:u w:val="single"/>
        </w:rPr>
      </w:pPr>
    </w:p>
    <w:p w14:paraId="475202F7" w14:textId="77777777" w:rsidR="00E67D83" w:rsidRDefault="00E67D83" w:rsidP="00D104CD">
      <w:pPr>
        <w:spacing w:line="360" w:lineRule="auto"/>
        <w:jc w:val="center"/>
        <w:rPr>
          <w:b/>
          <w:bCs/>
          <w:sz w:val="36"/>
          <w:szCs w:val="36"/>
          <w:u w:val="single"/>
        </w:rPr>
      </w:pPr>
    </w:p>
    <w:p w14:paraId="26FE2ED4" w14:textId="77777777" w:rsidR="00E67D83" w:rsidRDefault="00E67D83" w:rsidP="00E67D83">
      <w:pPr>
        <w:spacing w:line="360" w:lineRule="auto"/>
        <w:rPr>
          <w:b/>
          <w:bCs/>
          <w:sz w:val="36"/>
          <w:szCs w:val="36"/>
          <w:u w:val="single"/>
        </w:rPr>
      </w:pPr>
    </w:p>
    <w:p w14:paraId="509CD480" w14:textId="2B911003" w:rsidR="00C001E9" w:rsidRDefault="00C001E9" w:rsidP="00D104CD">
      <w:pPr>
        <w:spacing w:line="360" w:lineRule="auto"/>
        <w:jc w:val="center"/>
        <w:rPr>
          <w:b/>
          <w:bCs/>
          <w:sz w:val="36"/>
          <w:szCs w:val="36"/>
          <w:u w:val="single"/>
        </w:rPr>
      </w:pPr>
    </w:p>
    <w:p w14:paraId="772010F0" w14:textId="2436BCD4" w:rsidR="00C001E9" w:rsidRDefault="00C001E9" w:rsidP="00D104CD">
      <w:pPr>
        <w:spacing w:line="360" w:lineRule="auto"/>
        <w:jc w:val="center"/>
        <w:rPr>
          <w:b/>
          <w:bCs/>
          <w:sz w:val="36"/>
          <w:szCs w:val="36"/>
          <w:u w:val="single"/>
        </w:rPr>
      </w:pPr>
    </w:p>
    <w:p w14:paraId="69F5E7BE" w14:textId="77777777" w:rsidR="00C001E9" w:rsidRDefault="00C001E9" w:rsidP="00C001E9">
      <w:pPr>
        <w:spacing w:line="360" w:lineRule="auto"/>
        <w:rPr>
          <w:b/>
          <w:bCs/>
          <w:sz w:val="36"/>
          <w:szCs w:val="36"/>
          <w:u w:val="single"/>
        </w:rPr>
      </w:pPr>
    </w:p>
    <w:p w14:paraId="6BED4B5F" w14:textId="08A8A63B" w:rsidR="00E67D83" w:rsidRDefault="00E67D83" w:rsidP="00E67D83">
      <w:pPr>
        <w:pStyle w:val="Heading1"/>
        <w:spacing w:line="360" w:lineRule="auto"/>
        <w:jc w:val="center"/>
      </w:pPr>
      <w:bookmarkStart w:id="3" w:name="_Toc106735289"/>
      <w:r>
        <w:t>Acknowledgements</w:t>
      </w:r>
      <w:bookmarkEnd w:id="3"/>
    </w:p>
    <w:p w14:paraId="1A9AD327" w14:textId="77777777" w:rsidR="00E67D83" w:rsidRDefault="00E67D83" w:rsidP="00E67D83">
      <w:pPr>
        <w:spacing w:line="360" w:lineRule="auto"/>
        <w:jc w:val="center"/>
        <w:rPr>
          <w:b/>
          <w:bCs/>
          <w:sz w:val="36"/>
          <w:szCs w:val="36"/>
          <w:u w:val="single"/>
        </w:rPr>
      </w:pPr>
    </w:p>
    <w:p w14:paraId="40A33963" w14:textId="77777777" w:rsidR="00E67D83" w:rsidRDefault="00E67D83" w:rsidP="00E67D83">
      <w:pPr>
        <w:spacing w:line="360" w:lineRule="auto"/>
        <w:jc w:val="center"/>
        <w:rPr>
          <w:sz w:val="24"/>
          <w:szCs w:val="24"/>
        </w:rPr>
      </w:pPr>
      <w:r w:rsidRPr="006932C9">
        <w:rPr>
          <w:sz w:val="24"/>
          <w:szCs w:val="24"/>
        </w:rPr>
        <w:t xml:space="preserve">I would like to </w:t>
      </w:r>
      <w:r>
        <w:rPr>
          <w:sz w:val="24"/>
          <w:szCs w:val="24"/>
        </w:rPr>
        <w:t xml:space="preserve">thank </w:t>
      </w:r>
      <w:r w:rsidRPr="006932C9">
        <w:rPr>
          <w:sz w:val="24"/>
          <w:szCs w:val="24"/>
        </w:rPr>
        <w:t>all my family</w:t>
      </w:r>
      <w:r>
        <w:rPr>
          <w:sz w:val="24"/>
          <w:szCs w:val="24"/>
        </w:rPr>
        <w:t xml:space="preserve"> and </w:t>
      </w:r>
      <w:r w:rsidRPr="006932C9">
        <w:rPr>
          <w:sz w:val="24"/>
          <w:szCs w:val="24"/>
        </w:rPr>
        <w:t>friends for helping me through this process, giving me guidance and support to complete my dissertation.</w:t>
      </w:r>
    </w:p>
    <w:p w14:paraId="50DD69F9" w14:textId="4E2D50E8" w:rsidR="00E67D83" w:rsidRDefault="00E67D83" w:rsidP="00E67D83">
      <w:pPr>
        <w:spacing w:line="360" w:lineRule="auto"/>
        <w:jc w:val="center"/>
        <w:rPr>
          <w:sz w:val="24"/>
          <w:szCs w:val="24"/>
        </w:rPr>
      </w:pPr>
      <w:r>
        <w:rPr>
          <w:sz w:val="24"/>
          <w:szCs w:val="24"/>
        </w:rPr>
        <w:t>I must also thank my work colleagues and University staff for guiding me in the right direction when required, which has ultimately helped me write this piece of work.</w:t>
      </w:r>
    </w:p>
    <w:p w14:paraId="3B85A02F" w14:textId="105F04FE" w:rsidR="00E67D83" w:rsidRDefault="00E67D83" w:rsidP="00E67D83">
      <w:pPr>
        <w:spacing w:line="360" w:lineRule="auto"/>
        <w:jc w:val="center"/>
        <w:rPr>
          <w:sz w:val="24"/>
          <w:szCs w:val="24"/>
        </w:rPr>
      </w:pPr>
    </w:p>
    <w:p w14:paraId="284F368D" w14:textId="01EC947F" w:rsidR="00E67D83" w:rsidRDefault="00E67D83" w:rsidP="00E67D83">
      <w:pPr>
        <w:spacing w:line="360" w:lineRule="auto"/>
        <w:jc w:val="center"/>
        <w:rPr>
          <w:sz w:val="24"/>
          <w:szCs w:val="24"/>
        </w:rPr>
      </w:pPr>
    </w:p>
    <w:p w14:paraId="6C09745F" w14:textId="41C24F1C" w:rsidR="00E67D83" w:rsidRDefault="00E67D83" w:rsidP="00E67D83">
      <w:pPr>
        <w:spacing w:line="360" w:lineRule="auto"/>
        <w:jc w:val="center"/>
        <w:rPr>
          <w:sz w:val="24"/>
          <w:szCs w:val="24"/>
        </w:rPr>
      </w:pPr>
    </w:p>
    <w:p w14:paraId="5661B39F" w14:textId="7D34BB6A" w:rsidR="00E67D83" w:rsidRDefault="00E67D83" w:rsidP="00E67D83">
      <w:pPr>
        <w:spacing w:line="360" w:lineRule="auto"/>
        <w:jc w:val="center"/>
        <w:rPr>
          <w:sz w:val="24"/>
          <w:szCs w:val="24"/>
        </w:rPr>
      </w:pPr>
    </w:p>
    <w:p w14:paraId="6B06DDD9" w14:textId="0179AFEB" w:rsidR="00E67D83" w:rsidRDefault="00E67D83" w:rsidP="00E67D83">
      <w:pPr>
        <w:spacing w:line="360" w:lineRule="auto"/>
        <w:jc w:val="center"/>
        <w:rPr>
          <w:sz w:val="24"/>
          <w:szCs w:val="24"/>
        </w:rPr>
      </w:pPr>
    </w:p>
    <w:p w14:paraId="345E7502" w14:textId="26BB8EC4" w:rsidR="00E67D83" w:rsidRDefault="00E67D83" w:rsidP="00E67D83">
      <w:pPr>
        <w:spacing w:line="360" w:lineRule="auto"/>
        <w:jc w:val="center"/>
        <w:rPr>
          <w:sz w:val="24"/>
          <w:szCs w:val="24"/>
        </w:rPr>
      </w:pPr>
    </w:p>
    <w:p w14:paraId="0460CDA9" w14:textId="10BE7D10" w:rsidR="00E67D83" w:rsidRDefault="00E67D83" w:rsidP="00E67D83">
      <w:pPr>
        <w:spacing w:line="360" w:lineRule="auto"/>
        <w:jc w:val="center"/>
        <w:rPr>
          <w:sz w:val="24"/>
          <w:szCs w:val="24"/>
        </w:rPr>
      </w:pPr>
    </w:p>
    <w:p w14:paraId="4811BF86" w14:textId="77777777" w:rsidR="00E67D83" w:rsidRPr="006932C9" w:rsidRDefault="00E67D83" w:rsidP="00E67D83">
      <w:pPr>
        <w:spacing w:line="360" w:lineRule="auto"/>
        <w:jc w:val="center"/>
        <w:rPr>
          <w:sz w:val="24"/>
          <w:szCs w:val="24"/>
        </w:rPr>
      </w:pPr>
    </w:p>
    <w:p w14:paraId="0A2F2865" w14:textId="77777777" w:rsidR="00E67D83" w:rsidRPr="00E67D83" w:rsidRDefault="00E67D83" w:rsidP="00E67D83"/>
    <w:p w14:paraId="3566D183" w14:textId="74886045" w:rsidR="00C001E9" w:rsidRDefault="00C001E9" w:rsidP="00C001E9">
      <w:pPr>
        <w:pStyle w:val="Heading1"/>
        <w:spacing w:line="360" w:lineRule="auto"/>
      </w:pPr>
      <w:bookmarkStart w:id="4" w:name="_Toc106735290"/>
      <w:r>
        <w:lastRenderedPageBreak/>
        <w:t>Glossary of Abbreviations</w:t>
      </w:r>
      <w:bookmarkEnd w:id="4"/>
      <w:r>
        <w:t xml:space="preserve">  </w:t>
      </w:r>
    </w:p>
    <w:tbl>
      <w:tblPr>
        <w:tblStyle w:val="ListTable1Light-Accent5"/>
        <w:tblpPr w:leftFromText="180" w:rightFromText="180" w:vertAnchor="text" w:horzAnchor="margin" w:tblpY="277"/>
        <w:tblW w:w="0" w:type="auto"/>
        <w:tblLook w:val="04A0" w:firstRow="1" w:lastRow="0" w:firstColumn="1" w:lastColumn="0" w:noHBand="0" w:noVBand="1"/>
      </w:tblPr>
      <w:tblGrid>
        <w:gridCol w:w="1418"/>
        <w:gridCol w:w="7598"/>
      </w:tblGrid>
      <w:tr w:rsidR="00FA0A87" w14:paraId="0B034D29" w14:textId="77777777" w:rsidTr="00FA0A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172B3B31" w14:textId="77777777" w:rsidR="00FA0A87" w:rsidRDefault="00FA0A87" w:rsidP="00FA0A87">
            <w:pPr>
              <w:spacing w:line="360" w:lineRule="auto"/>
              <w:rPr>
                <w:sz w:val="24"/>
                <w:szCs w:val="24"/>
              </w:rPr>
            </w:pPr>
          </w:p>
        </w:tc>
        <w:tc>
          <w:tcPr>
            <w:tcW w:w="7598" w:type="dxa"/>
          </w:tcPr>
          <w:p w14:paraId="708A76FA" w14:textId="77777777" w:rsidR="00FA0A87" w:rsidRDefault="00FA0A87" w:rsidP="00FA0A87">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p>
        </w:tc>
      </w:tr>
      <w:tr w:rsidR="00FA0A87" w14:paraId="05DC8336" w14:textId="77777777" w:rsidTr="00FA0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18B3C695" w14:textId="74B6CAB8" w:rsidR="00FA0A87" w:rsidRPr="00FA0A87" w:rsidRDefault="00A10647" w:rsidP="00FA0A87">
            <w:pPr>
              <w:spacing w:line="360" w:lineRule="auto"/>
              <w:rPr>
                <w:sz w:val="24"/>
                <w:szCs w:val="24"/>
              </w:rPr>
            </w:pPr>
            <w:r>
              <w:rPr>
                <w:sz w:val="24"/>
                <w:szCs w:val="24"/>
              </w:rPr>
              <w:t>BBC</w:t>
            </w:r>
          </w:p>
        </w:tc>
        <w:tc>
          <w:tcPr>
            <w:tcW w:w="7598" w:type="dxa"/>
          </w:tcPr>
          <w:p w14:paraId="43D60DCE" w14:textId="6877ECB2" w:rsidR="00A10647" w:rsidRDefault="00A10647" w:rsidP="00FA0A87">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A0A87">
              <w:rPr>
                <w:sz w:val="24"/>
                <w:szCs w:val="24"/>
              </w:rPr>
              <w:t>British Broadcasting Channel</w:t>
            </w:r>
          </w:p>
        </w:tc>
      </w:tr>
      <w:tr w:rsidR="00FA0A87" w14:paraId="7DA2EB7F" w14:textId="77777777" w:rsidTr="00FA0A87">
        <w:tc>
          <w:tcPr>
            <w:cnfStyle w:val="001000000000" w:firstRow="0" w:lastRow="0" w:firstColumn="1" w:lastColumn="0" w:oddVBand="0" w:evenVBand="0" w:oddHBand="0" w:evenHBand="0" w:firstRowFirstColumn="0" w:firstRowLastColumn="0" w:lastRowFirstColumn="0" w:lastRowLastColumn="0"/>
            <w:tcW w:w="1418" w:type="dxa"/>
          </w:tcPr>
          <w:p w14:paraId="77A26D41" w14:textId="77777777" w:rsidR="00FA0A87" w:rsidRPr="00FA0A87" w:rsidRDefault="00FA0A87" w:rsidP="00FA0A87">
            <w:pPr>
              <w:spacing w:line="360" w:lineRule="auto"/>
              <w:rPr>
                <w:sz w:val="24"/>
                <w:szCs w:val="24"/>
              </w:rPr>
            </w:pPr>
            <w:r w:rsidRPr="00FA0A87">
              <w:rPr>
                <w:sz w:val="24"/>
                <w:szCs w:val="24"/>
              </w:rPr>
              <w:t>DfT</w:t>
            </w:r>
          </w:p>
        </w:tc>
        <w:tc>
          <w:tcPr>
            <w:tcW w:w="7598" w:type="dxa"/>
          </w:tcPr>
          <w:p w14:paraId="2D46511F" w14:textId="77777777" w:rsidR="00FA0A87" w:rsidRDefault="00FA0A87" w:rsidP="00FA0A87">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C001E9">
              <w:rPr>
                <w:sz w:val="24"/>
                <w:szCs w:val="24"/>
              </w:rPr>
              <w:t>Department for Transport</w:t>
            </w:r>
          </w:p>
        </w:tc>
      </w:tr>
      <w:tr w:rsidR="00FA0A87" w14:paraId="49E1664D" w14:textId="77777777" w:rsidTr="00FA0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E317426" w14:textId="2B2A8F0A" w:rsidR="00FA0A87" w:rsidRPr="00FA0A87" w:rsidRDefault="00A10647" w:rsidP="00FA0A87">
            <w:pPr>
              <w:spacing w:line="360" w:lineRule="auto"/>
              <w:rPr>
                <w:sz w:val="24"/>
                <w:szCs w:val="24"/>
              </w:rPr>
            </w:pPr>
            <w:r>
              <w:rPr>
                <w:sz w:val="24"/>
                <w:szCs w:val="24"/>
              </w:rPr>
              <w:t>ESRA</w:t>
            </w:r>
          </w:p>
        </w:tc>
        <w:tc>
          <w:tcPr>
            <w:tcW w:w="7598" w:type="dxa"/>
          </w:tcPr>
          <w:p w14:paraId="7A41D04F" w14:textId="2FE2E97A" w:rsidR="00FA0A87" w:rsidRDefault="00A10647" w:rsidP="00FA0A87">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A10647">
              <w:rPr>
                <w:sz w:val="24"/>
                <w:szCs w:val="24"/>
              </w:rPr>
              <w:t>E-Survey of Road Users’ Attitudes</w:t>
            </w:r>
          </w:p>
        </w:tc>
      </w:tr>
      <w:tr w:rsidR="00A10647" w14:paraId="5B112C06" w14:textId="77777777" w:rsidTr="00FA0A87">
        <w:tc>
          <w:tcPr>
            <w:cnfStyle w:val="001000000000" w:firstRow="0" w:lastRow="0" w:firstColumn="1" w:lastColumn="0" w:oddVBand="0" w:evenVBand="0" w:oddHBand="0" w:evenHBand="0" w:firstRowFirstColumn="0" w:firstRowLastColumn="0" w:lastRowFirstColumn="0" w:lastRowLastColumn="0"/>
            <w:tcW w:w="1418" w:type="dxa"/>
          </w:tcPr>
          <w:p w14:paraId="0E551FC0" w14:textId="3CD2D831" w:rsidR="00A10647" w:rsidRDefault="00A10647" w:rsidP="00FA0A87">
            <w:pPr>
              <w:spacing w:line="360" w:lineRule="auto"/>
              <w:rPr>
                <w:sz w:val="24"/>
                <w:szCs w:val="24"/>
              </w:rPr>
            </w:pPr>
            <w:r w:rsidRPr="00A10647">
              <w:rPr>
                <w:sz w:val="24"/>
                <w:szCs w:val="24"/>
              </w:rPr>
              <w:t>FPN</w:t>
            </w:r>
          </w:p>
        </w:tc>
        <w:tc>
          <w:tcPr>
            <w:tcW w:w="7598" w:type="dxa"/>
          </w:tcPr>
          <w:p w14:paraId="72AFBDCC" w14:textId="35639C04" w:rsidR="00A10647" w:rsidRPr="00A10647" w:rsidRDefault="00A10647" w:rsidP="00FA0A87">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A10647">
              <w:rPr>
                <w:sz w:val="24"/>
                <w:szCs w:val="24"/>
              </w:rPr>
              <w:t xml:space="preserve">Fixed </w:t>
            </w:r>
            <w:r>
              <w:rPr>
                <w:sz w:val="24"/>
                <w:szCs w:val="24"/>
              </w:rPr>
              <w:t>P</w:t>
            </w:r>
            <w:r w:rsidRPr="00A10647">
              <w:rPr>
                <w:sz w:val="24"/>
                <w:szCs w:val="24"/>
              </w:rPr>
              <w:t xml:space="preserve">enalty </w:t>
            </w:r>
            <w:r>
              <w:rPr>
                <w:sz w:val="24"/>
                <w:szCs w:val="24"/>
              </w:rPr>
              <w:t>N</w:t>
            </w:r>
            <w:r w:rsidRPr="00A10647">
              <w:rPr>
                <w:sz w:val="24"/>
                <w:szCs w:val="24"/>
              </w:rPr>
              <w:t>otice</w:t>
            </w:r>
          </w:p>
        </w:tc>
      </w:tr>
      <w:tr w:rsidR="00FA0A87" w14:paraId="58419E61" w14:textId="77777777" w:rsidTr="00FA0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71E7EB3" w14:textId="1E37261A" w:rsidR="00FA0A87" w:rsidRPr="00FA0A87" w:rsidRDefault="00A10647" w:rsidP="00FA0A87">
            <w:pPr>
              <w:spacing w:line="360" w:lineRule="auto"/>
              <w:rPr>
                <w:sz w:val="24"/>
                <w:szCs w:val="24"/>
              </w:rPr>
            </w:pPr>
            <w:r w:rsidRPr="00FA0A87">
              <w:rPr>
                <w:sz w:val="24"/>
                <w:szCs w:val="24"/>
              </w:rPr>
              <w:t>HMICFRS</w:t>
            </w:r>
          </w:p>
        </w:tc>
        <w:tc>
          <w:tcPr>
            <w:tcW w:w="7598" w:type="dxa"/>
          </w:tcPr>
          <w:p w14:paraId="17EF73FE" w14:textId="1B1EF690" w:rsidR="00FA0A87" w:rsidRDefault="00A10647" w:rsidP="00FA0A87">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C001E9">
              <w:rPr>
                <w:sz w:val="24"/>
                <w:szCs w:val="24"/>
              </w:rPr>
              <w:t>Her Majesty’s Inspectorate of Constabulary, Fire and Rescue Service</w:t>
            </w:r>
          </w:p>
        </w:tc>
      </w:tr>
      <w:tr w:rsidR="00A10647" w14:paraId="0035067B" w14:textId="77777777" w:rsidTr="00FA0A87">
        <w:tc>
          <w:tcPr>
            <w:cnfStyle w:val="001000000000" w:firstRow="0" w:lastRow="0" w:firstColumn="1" w:lastColumn="0" w:oddVBand="0" w:evenVBand="0" w:oddHBand="0" w:evenHBand="0" w:firstRowFirstColumn="0" w:firstRowLastColumn="0" w:lastRowFirstColumn="0" w:lastRowLastColumn="0"/>
            <w:tcW w:w="1418" w:type="dxa"/>
          </w:tcPr>
          <w:p w14:paraId="6865D789" w14:textId="36A76ACF" w:rsidR="00A10647" w:rsidRPr="00FA0A87" w:rsidRDefault="00A10647" w:rsidP="00A10647">
            <w:pPr>
              <w:spacing w:line="360" w:lineRule="auto"/>
              <w:rPr>
                <w:sz w:val="24"/>
                <w:szCs w:val="24"/>
              </w:rPr>
            </w:pPr>
            <w:r w:rsidRPr="00FA0A87">
              <w:rPr>
                <w:sz w:val="24"/>
                <w:szCs w:val="24"/>
              </w:rPr>
              <w:t>NPCC</w:t>
            </w:r>
          </w:p>
        </w:tc>
        <w:tc>
          <w:tcPr>
            <w:tcW w:w="7598" w:type="dxa"/>
          </w:tcPr>
          <w:p w14:paraId="260A9CFB" w14:textId="155F3341" w:rsidR="00A10647" w:rsidRDefault="00A10647" w:rsidP="00A10647">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National Police Chiefs’ Council</w:t>
            </w:r>
          </w:p>
        </w:tc>
      </w:tr>
      <w:tr w:rsidR="00A10647" w14:paraId="43FDCC8B" w14:textId="77777777" w:rsidTr="00FA0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2DD5A6D9" w14:textId="75E55997" w:rsidR="00A10647" w:rsidRPr="00FA0A87" w:rsidRDefault="00A10647" w:rsidP="00A10647">
            <w:pPr>
              <w:spacing w:line="360" w:lineRule="auto"/>
              <w:rPr>
                <w:sz w:val="24"/>
                <w:szCs w:val="24"/>
              </w:rPr>
            </w:pPr>
            <w:r w:rsidRPr="00A10647">
              <w:rPr>
                <w:sz w:val="24"/>
                <w:szCs w:val="24"/>
              </w:rPr>
              <w:t>PACTS</w:t>
            </w:r>
          </w:p>
        </w:tc>
        <w:tc>
          <w:tcPr>
            <w:tcW w:w="7598" w:type="dxa"/>
          </w:tcPr>
          <w:p w14:paraId="786E8C00" w14:textId="798BAEA0" w:rsidR="00A10647" w:rsidRPr="00FA0A87" w:rsidRDefault="00A10647" w:rsidP="00A10647">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A10647">
              <w:rPr>
                <w:sz w:val="24"/>
                <w:szCs w:val="24"/>
              </w:rPr>
              <w:t>Parliamentary Advisory Council for Transport Safety</w:t>
            </w:r>
          </w:p>
        </w:tc>
      </w:tr>
      <w:tr w:rsidR="00A10647" w14:paraId="292C8E2F" w14:textId="77777777" w:rsidTr="00FA0A87">
        <w:tc>
          <w:tcPr>
            <w:cnfStyle w:val="001000000000" w:firstRow="0" w:lastRow="0" w:firstColumn="1" w:lastColumn="0" w:oddVBand="0" w:evenVBand="0" w:oddHBand="0" w:evenHBand="0" w:firstRowFirstColumn="0" w:firstRowLastColumn="0" w:lastRowFirstColumn="0" w:lastRowLastColumn="0"/>
            <w:tcW w:w="1418" w:type="dxa"/>
          </w:tcPr>
          <w:p w14:paraId="4554542B" w14:textId="77777777" w:rsidR="00A10647" w:rsidRPr="00FA0A87" w:rsidRDefault="00A10647" w:rsidP="00A10647">
            <w:pPr>
              <w:spacing w:line="360" w:lineRule="auto"/>
              <w:rPr>
                <w:sz w:val="24"/>
                <w:szCs w:val="24"/>
              </w:rPr>
            </w:pPr>
            <w:r w:rsidRPr="00FA0A87">
              <w:rPr>
                <w:sz w:val="24"/>
                <w:szCs w:val="24"/>
              </w:rPr>
              <w:t>RAC</w:t>
            </w:r>
          </w:p>
        </w:tc>
        <w:tc>
          <w:tcPr>
            <w:tcW w:w="7598" w:type="dxa"/>
          </w:tcPr>
          <w:p w14:paraId="4F2DC006" w14:textId="1785DA06" w:rsidR="00A10647" w:rsidRDefault="00A10647" w:rsidP="00A10647">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A0A87">
              <w:rPr>
                <w:sz w:val="24"/>
                <w:szCs w:val="24"/>
              </w:rPr>
              <w:t>British Broadcasting Channel</w:t>
            </w:r>
          </w:p>
        </w:tc>
      </w:tr>
      <w:tr w:rsidR="00A10647" w14:paraId="1AA0CA28" w14:textId="77777777" w:rsidTr="005F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34D7793F" w14:textId="77777777" w:rsidR="00A10647" w:rsidRPr="00FA0A87" w:rsidRDefault="00A10647" w:rsidP="00A10647">
            <w:pPr>
              <w:spacing w:line="360" w:lineRule="auto"/>
              <w:rPr>
                <w:sz w:val="24"/>
                <w:szCs w:val="24"/>
              </w:rPr>
            </w:pPr>
            <w:r w:rsidRPr="00FA0A87">
              <w:rPr>
                <w:sz w:val="24"/>
                <w:szCs w:val="24"/>
              </w:rPr>
              <w:t>RCRG</w:t>
            </w:r>
          </w:p>
        </w:tc>
        <w:tc>
          <w:tcPr>
            <w:tcW w:w="7598" w:type="dxa"/>
          </w:tcPr>
          <w:p w14:paraId="49534592" w14:textId="77777777" w:rsidR="00A10647" w:rsidRDefault="00A10647" w:rsidP="00A10647">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A0A87">
              <w:rPr>
                <w:sz w:val="24"/>
                <w:szCs w:val="24"/>
              </w:rPr>
              <w:t>Road Collision Reporting Guidelines</w:t>
            </w:r>
          </w:p>
        </w:tc>
      </w:tr>
      <w:tr w:rsidR="00A10647" w14:paraId="0529D604" w14:textId="77777777" w:rsidTr="005F1295">
        <w:tc>
          <w:tcPr>
            <w:cnfStyle w:val="001000000000" w:firstRow="0" w:lastRow="0" w:firstColumn="1" w:lastColumn="0" w:oddVBand="0" w:evenVBand="0" w:oddHBand="0" w:evenHBand="0" w:firstRowFirstColumn="0" w:firstRowLastColumn="0" w:lastRowFirstColumn="0" w:lastRowLastColumn="0"/>
            <w:tcW w:w="1418" w:type="dxa"/>
          </w:tcPr>
          <w:p w14:paraId="7D9ED431" w14:textId="02AE4370" w:rsidR="00A10647" w:rsidRPr="00FA0A87" w:rsidRDefault="00A10647" w:rsidP="00A10647">
            <w:pPr>
              <w:spacing w:line="360" w:lineRule="auto"/>
              <w:rPr>
                <w:sz w:val="24"/>
                <w:szCs w:val="24"/>
              </w:rPr>
            </w:pPr>
            <w:r w:rsidRPr="00A10647">
              <w:rPr>
                <w:sz w:val="24"/>
                <w:szCs w:val="24"/>
              </w:rPr>
              <w:t>ROPSA</w:t>
            </w:r>
          </w:p>
        </w:tc>
        <w:tc>
          <w:tcPr>
            <w:tcW w:w="7598" w:type="dxa"/>
          </w:tcPr>
          <w:p w14:paraId="513F5196" w14:textId="5A0495E0" w:rsidR="00A10647" w:rsidRPr="00FA0A87" w:rsidRDefault="00A10647" w:rsidP="00A10647">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A10647">
              <w:rPr>
                <w:sz w:val="24"/>
                <w:szCs w:val="24"/>
              </w:rPr>
              <w:t>Royal Society for the Prevention of Accidents</w:t>
            </w:r>
          </w:p>
        </w:tc>
      </w:tr>
      <w:tr w:rsidR="00A10647" w14:paraId="2F03E190" w14:textId="77777777" w:rsidTr="005F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22A60169" w14:textId="32FAD646" w:rsidR="00A10647" w:rsidRPr="00A10647" w:rsidRDefault="00A10647" w:rsidP="00A10647">
            <w:pPr>
              <w:spacing w:line="360" w:lineRule="auto"/>
              <w:rPr>
                <w:sz w:val="24"/>
                <w:szCs w:val="24"/>
              </w:rPr>
            </w:pPr>
            <w:r>
              <w:rPr>
                <w:sz w:val="24"/>
                <w:szCs w:val="24"/>
              </w:rPr>
              <w:t xml:space="preserve">RTC </w:t>
            </w:r>
          </w:p>
        </w:tc>
        <w:tc>
          <w:tcPr>
            <w:tcW w:w="7598" w:type="dxa"/>
          </w:tcPr>
          <w:p w14:paraId="5590CC8B" w14:textId="5BFAFA4B" w:rsidR="00A10647" w:rsidRPr="00A10647" w:rsidRDefault="00A10647" w:rsidP="00A10647">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Road Traffic Collision</w:t>
            </w:r>
          </w:p>
        </w:tc>
      </w:tr>
      <w:tr w:rsidR="001803F5" w14:paraId="1EFAC523" w14:textId="77777777" w:rsidTr="005F1295">
        <w:tc>
          <w:tcPr>
            <w:cnfStyle w:val="001000000000" w:firstRow="0" w:lastRow="0" w:firstColumn="1" w:lastColumn="0" w:oddVBand="0" w:evenVBand="0" w:oddHBand="0" w:evenHBand="0" w:firstRowFirstColumn="0" w:firstRowLastColumn="0" w:lastRowFirstColumn="0" w:lastRowLastColumn="0"/>
            <w:tcW w:w="1418" w:type="dxa"/>
          </w:tcPr>
          <w:p w14:paraId="19BCBB7A" w14:textId="0E75A279" w:rsidR="001803F5" w:rsidRDefault="001803F5" w:rsidP="00A10647">
            <w:pPr>
              <w:spacing w:line="360" w:lineRule="auto"/>
              <w:rPr>
                <w:sz w:val="24"/>
                <w:szCs w:val="24"/>
              </w:rPr>
            </w:pPr>
            <w:r>
              <w:rPr>
                <w:sz w:val="24"/>
                <w:szCs w:val="24"/>
              </w:rPr>
              <w:t>PEPPER</w:t>
            </w:r>
          </w:p>
        </w:tc>
        <w:tc>
          <w:tcPr>
            <w:tcW w:w="7598" w:type="dxa"/>
          </w:tcPr>
          <w:p w14:paraId="7870EB2B" w14:textId="27A44E4F" w:rsidR="001803F5" w:rsidRDefault="001803F5" w:rsidP="00A10647">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A10647">
              <w:rPr>
                <w:sz w:val="24"/>
                <w:szCs w:val="24"/>
              </w:rPr>
              <w:t>Police Enforcement Policy and Programmes</w:t>
            </w:r>
          </w:p>
        </w:tc>
      </w:tr>
    </w:tbl>
    <w:p w14:paraId="69D86D10" w14:textId="77777777" w:rsidR="00C001E9" w:rsidRDefault="00C001E9" w:rsidP="00C001E9">
      <w:pPr>
        <w:spacing w:line="360" w:lineRule="auto"/>
        <w:rPr>
          <w:sz w:val="24"/>
          <w:szCs w:val="24"/>
        </w:rPr>
      </w:pPr>
    </w:p>
    <w:p w14:paraId="5FD4F55E" w14:textId="4660F84C" w:rsidR="00A10647" w:rsidRDefault="00A10647" w:rsidP="00C001E9">
      <w:pPr>
        <w:spacing w:line="360" w:lineRule="auto"/>
        <w:rPr>
          <w:sz w:val="24"/>
          <w:szCs w:val="24"/>
        </w:rPr>
      </w:pPr>
    </w:p>
    <w:p w14:paraId="213DD3F1" w14:textId="77777777" w:rsidR="00A10647" w:rsidRPr="00A10647" w:rsidRDefault="00A10647" w:rsidP="00C001E9">
      <w:pPr>
        <w:spacing w:line="360" w:lineRule="auto"/>
        <w:rPr>
          <w:b/>
          <w:bCs/>
          <w:sz w:val="24"/>
          <w:szCs w:val="24"/>
        </w:rPr>
      </w:pPr>
    </w:p>
    <w:p w14:paraId="73E00CBE" w14:textId="77777777" w:rsidR="00C001E9" w:rsidRDefault="00C001E9" w:rsidP="00C001E9">
      <w:pPr>
        <w:spacing w:line="360" w:lineRule="auto"/>
        <w:rPr>
          <w:b/>
          <w:bCs/>
          <w:sz w:val="36"/>
          <w:szCs w:val="36"/>
          <w:u w:val="single"/>
        </w:rPr>
      </w:pPr>
    </w:p>
    <w:p w14:paraId="450E61D9" w14:textId="77777777" w:rsidR="003E6C8D" w:rsidRDefault="003E6C8D" w:rsidP="00D104CD">
      <w:pPr>
        <w:spacing w:line="360" w:lineRule="auto"/>
        <w:jc w:val="center"/>
        <w:rPr>
          <w:b/>
          <w:bCs/>
          <w:sz w:val="36"/>
          <w:szCs w:val="36"/>
          <w:u w:val="single"/>
        </w:rPr>
      </w:pPr>
    </w:p>
    <w:p w14:paraId="69D93A09" w14:textId="77777777" w:rsidR="003E6C8D" w:rsidRDefault="003E6C8D" w:rsidP="00D104CD">
      <w:pPr>
        <w:spacing w:line="360" w:lineRule="auto"/>
        <w:jc w:val="center"/>
        <w:rPr>
          <w:b/>
          <w:bCs/>
          <w:sz w:val="36"/>
          <w:szCs w:val="36"/>
          <w:u w:val="single"/>
        </w:rPr>
      </w:pPr>
    </w:p>
    <w:p w14:paraId="5008E85B" w14:textId="77777777" w:rsidR="003E6C8D" w:rsidRDefault="003E6C8D" w:rsidP="00D104CD">
      <w:pPr>
        <w:spacing w:line="360" w:lineRule="auto"/>
        <w:jc w:val="center"/>
        <w:rPr>
          <w:b/>
          <w:bCs/>
          <w:sz w:val="36"/>
          <w:szCs w:val="36"/>
          <w:u w:val="single"/>
        </w:rPr>
      </w:pPr>
    </w:p>
    <w:p w14:paraId="64B03AE6" w14:textId="77777777" w:rsidR="003E6C8D" w:rsidRDefault="003E6C8D" w:rsidP="00D104CD">
      <w:pPr>
        <w:spacing w:line="360" w:lineRule="auto"/>
        <w:jc w:val="center"/>
        <w:rPr>
          <w:b/>
          <w:bCs/>
          <w:sz w:val="36"/>
          <w:szCs w:val="36"/>
          <w:u w:val="single"/>
        </w:rPr>
      </w:pPr>
    </w:p>
    <w:p w14:paraId="70D27334" w14:textId="77777777" w:rsidR="003E6C8D" w:rsidRDefault="003E6C8D" w:rsidP="00D104CD">
      <w:pPr>
        <w:spacing w:line="360" w:lineRule="auto"/>
        <w:jc w:val="center"/>
        <w:rPr>
          <w:b/>
          <w:bCs/>
          <w:sz w:val="36"/>
          <w:szCs w:val="36"/>
          <w:u w:val="single"/>
        </w:rPr>
      </w:pPr>
    </w:p>
    <w:p w14:paraId="6B5EBA18" w14:textId="77777777" w:rsidR="00C001E9" w:rsidRDefault="00C001E9" w:rsidP="00D104CD">
      <w:pPr>
        <w:spacing w:line="360" w:lineRule="auto"/>
        <w:jc w:val="center"/>
        <w:rPr>
          <w:b/>
          <w:bCs/>
          <w:sz w:val="36"/>
          <w:szCs w:val="36"/>
          <w:u w:val="single"/>
        </w:rPr>
      </w:pPr>
    </w:p>
    <w:p w14:paraId="25C8CA88" w14:textId="7B07B393" w:rsidR="000B192D" w:rsidRDefault="000B192D" w:rsidP="00D104CD">
      <w:pPr>
        <w:pStyle w:val="Heading1"/>
        <w:spacing w:line="360" w:lineRule="auto"/>
      </w:pPr>
      <w:bookmarkStart w:id="5" w:name="_Toc106735291"/>
      <w:r>
        <w:lastRenderedPageBreak/>
        <w:t xml:space="preserve">1. Chapter One: </w:t>
      </w:r>
      <w:r w:rsidR="00BC4829">
        <w:t>Introduction</w:t>
      </w:r>
      <w:bookmarkEnd w:id="5"/>
      <w:r w:rsidR="00680CD5">
        <w:t xml:space="preserve"> </w:t>
      </w:r>
    </w:p>
    <w:p w14:paraId="230E7D7A" w14:textId="43998C28" w:rsidR="000B192D" w:rsidRDefault="000B192D" w:rsidP="00D104CD">
      <w:pPr>
        <w:pStyle w:val="Heading2"/>
        <w:spacing w:line="360" w:lineRule="auto"/>
      </w:pPr>
      <w:bookmarkStart w:id="6" w:name="_Toc106735292"/>
      <w:r>
        <w:t>1.1 Introduction – Research Background</w:t>
      </w:r>
      <w:bookmarkEnd w:id="6"/>
    </w:p>
    <w:p w14:paraId="662D90CC" w14:textId="77777777" w:rsidR="00680CD5" w:rsidRPr="00680CD5" w:rsidRDefault="00680CD5" w:rsidP="00D104CD">
      <w:pPr>
        <w:spacing w:line="360" w:lineRule="auto"/>
      </w:pPr>
    </w:p>
    <w:p w14:paraId="2C4B9E68" w14:textId="0D1A4443" w:rsidR="005B56AE" w:rsidRPr="00F9139B" w:rsidRDefault="003E6C8D" w:rsidP="00D104CD">
      <w:pPr>
        <w:spacing w:line="360" w:lineRule="auto"/>
        <w:rPr>
          <w:rFonts w:cstheme="minorHAnsi"/>
          <w:sz w:val="24"/>
          <w:szCs w:val="24"/>
        </w:rPr>
      </w:pPr>
      <w:r w:rsidRPr="00F9139B">
        <w:rPr>
          <w:rFonts w:cstheme="minorHAnsi"/>
          <w:sz w:val="24"/>
          <w:szCs w:val="24"/>
        </w:rPr>
        <w:t xml:space="preserve">Brake (2020) outline that </w:t>
      </w:r>
      <w:r w:rsidR="005B56AE" w:rsidRPr="00F9139B">
        <w:rPr>
          <w:rFonts w:cstheme="minorHAnsi"/>
          <w:sz w:val="24"/>
          <w:szCs w:val="24"/>
        </w:rPr>
        <w:t xml:space="preserve">Every </w:t>
      </w:r>
      <w:r w:rsidR="00553875">
        <w:rPr>
          <w:rFonts w:cstheme="minorHAnsi"/>
          <w:sz w:val="24"/>
          <w:szCs w:val="24"/>
        </w:rPr>
        <w:t>twenty-two</w:t>
      </w:r>
      <w:r w:rsidR="005B56AE" w:rsidRPr="00F9139B">
        <w:rPr>
          <w:rFonts w:cstheme="minorHAnsi"/>
          <w:sz w:val="24"/>
          <w:szCs w:val="24"/>
        </w:rPr>
        <w:t xml:space="preserve"> minutes an individual is killed or seriously injured on </w:t>
      </w:r>
      <w:r w:rsidR="00553875">
        <w:rPr>
          <w:rFonts w:cstheme="minorHAnsi"/>
          <w:sz w:val="24"/>
          <w:szCs w:val="24"/>
        </w:rPr>
        <w:t>our</w:t>
      </w:r>
      <w:r w:rsidR="005B56AE" w:rsidRPr="00F9139B">
        <w:rPr>
          <w:rFonts w:cstheme="minorHAnsi"/>
          <w:sz w:val="24"/>
          <w:szCs w:val="24"/>
        </w:rPr>
        <w:t xml:space="preserve"> roads in the United Kingdom. </w:t>
      </w:r>
      <w:r w:rsidR="00553875">
        <w:rPr>
          <w:rFonts w:cstheme="minorHAnsi"/>
          <w:sz w:val="24"/>
          <w:szCs w:val="24"/>
        </w:rPr>
        <w:t>Brake (2020) state f</w:t>
      </w:r>
      <w:r w:rsidR="005B56AE" w:rsidRPr="00F9139B">
        <w:rPr>
          <w:rFonts w:cstheme="minorHAnsi"/>
          <w:sz w:val="24"/>
          <w:szCs w:val="24"/>
        </w:rPr>
        <w:t xml:space="preserve">atalities and serious injuries </w:t>
      </w:r>
      <w:r w:rsidR="00553875">
        <w:rPr>
          <w:rFonts w:cstheme="minorHAnsi"/>
          <w:sz w:val="24"/>
          <w:szCs w:val="24"/>
        </w:rPr>
        <w:t>that are a direct cause of road traffic collisions are a preventable tragedy, therefore a review into the contributory factors is essential to prevent the occurrence of such tragedies happening.</w:t>
      </w:r>
      <w:r w:rsidR="005B56AE" w:rsidRPr="00F9139B">
        <w:rPr>
          <w:rFonts w:cstheme="minorHAnsi"/>
          <w:sz w:val="24"/>
          <w:szCs w:val="24"/>
        </w:rPr>
        <w:t xml:space="preserve"> </w:t>
      </w:r>
    </w:p>
    <w:p w14:paraId="5EE20BAE" w14:textId="77777777" w:rsidR="00553875" w:rsidRDefault="005B56AE" w:rsidP="00D104CD">
      <w:pPr>
        <w:spacing w:line="360" w:lineRule="auto"/>
        <w:rPr>
          <w:rFonts w:cstheme="minorHAnsi"/>
          <w:sz w:val="24"/>
          <w:szCs w:val="24"/>
        </w:rPr>
      </w:pPr>
      <w:r w:rsidRPr="00F9139B">
        <w:rPr>
          <w:rFonts w:cstheme="minorHAnsi"/>
          <w:sz w:val="24"/>
          <w:szCs w:val="24"/>
        </w:rPr>
        <w:t>The severity of injuries caused by a</w:t>
      </w:r>
      <w:r w:rsidR="00553875">
        <w:rPr>
          <w:rFonts w:cstheme="minorHAnsi"/>
          <w:sz w:val="24"/>
          <w:szCs w:val="24"/>
        </w:rPr>
        <w:t xml:space="preserve"> road traffic collision </w:t>
      </w:r>
      <w:r w:rsidRPr="00F9139B">
        <w:rPr>
          <w:rFonts w:cstheme="minorHAnsi"/>
          <w:sz w:val="24"/>
          <w:szCs w:val="24"/>
        </w:rPr>
        <w:t xml:space="preserve">are sub-divided in to </w:t>
      </w:r>
      <w:r w:rsidR="00553875">
        <w:rPr>
          <w:rFonts w:cstheme="minorHAnsi"/>
          <w:sz w:val="24"/>
          <w:szCs w:val="24"/>
        </w:rPr>
        <w:t xml:space="preserve">three categories, notably: </w:t>
      </w:r>
      <w:r w:rsidRPr="00F9139B">
        <w:rPr>
          <w:rFonts w:cstheme="minorHAnsi"/>
          <w:sz w:val="24"/>
          <w:szCs w:val="24"/>
        </w:rPr>
        <w:t xml:space="preserve">Fatal, </w:t>
      </w:r>
      <w:r w:rsidR="003E6C8D" w:rsidRPr="00F9139B">
        <w:rPr>
          <w:rFonts w:cstheme="minorHAnsi"/>
          <w:sz w:val="24"/>
          <w:szCs w:val="24"/>
        </w:rPr>
        <w:t>Serious,</w:t>
      </w:r>
      <w:r w:rsidRPr="00F9139B">
        <w:rPr>
          <w:rFonts w:cstheme="minorHAnsi"/>
          <w:sz w:val="24"/>
          <w:szCs w:val="24"/>
        </w:rPr>
        <w:t xml:space="preserve"> and Slight. </w:t>
      </w:r>
    </w:p>
    <w:p w14:paraId="6C08CE80" w14:textId="4444D54C" w:rsidR="005B56AE" w:rsidRPr="00F9139B" w:rsidRDefault="005B56AE" w:rsidP="00D104CD">
      <w:pPr>
        <w:spacing w:line="360" w:lineRule="auto"/>
        <w:rPr>
          <w:rFonts w:cstheme="minorHAnsi"/>
          <w:sz w:val="24"/>
          <w:szCs w:val="24"/>
        </w:rPr>
      </w:pPr>
      <w:r w:rsidRPr="00F9139B">
        <w:rPr>
          <w:rFonts w:cstheme="minorHAnsi"/>
          <w:sz w:val="24"/>
          <w:szCs w:val="24"/>
        </w:rPr>
        <w:t xml:space="preserve">The Department for Transport (DfT) outline that for </w:t>
      </w:r>
      <w:r w:rsidR="00C05140" w:rsidRPr="00F9139B">
        <w:rPr>
          <w:rFonts w:cstheme="minorHAnsi"/>
          <w:sz w:val="24"/>
          <w:szCs w:val="24"/>
        </w:rPr>
        <w:t>a significant injury</w:t>
      </w:r>
      <w:r w:rsidRPr="00F9139B">
        <w:rPr>
          <w:rFonts w:cstheme="minorHAnsi"/>
          <w:sz w:val="24"/>
          <w:szCs w:val="24"/>
        </w:rPr>
        <w:t xml:space="preserve"> to occur the persons level of injury must equate to fractures, internal injuries, severe burns, severe cuts and/or shock requiring medical treatment. A slight injury differs as the injuries sustained do not require any form of medical treatment. (Department for Transport, 2013). </w:t>
      </w:r>
    </w:p>
    <w:p w14:paraId="5AF86AC1" w14:textId="58F8CC45" w:rsidR="00BC4829" w:rsidRDefault="00553875" w:rsidP="00D104CD">
      <w:pPr>
        <w:spacing w:line="360" w:lineRule="auto"/>
        <w:rPr>
          <w:rFonts w:cstheme="minorHAnsi"/>
          <w:sz w:val="24"/>
          <w:szCs w:val="24"/>
        </w:rPr>
      </w:pPr>
      <w:r>
        <w:rPr>
          <w:rFonts w:cstheme="minorHAnsi"/>
          <w:sz w:val="24"/>
          <w:szCs w:val="24"/>
        </w:rPr>
        <w:t xml:space="preserve">In every instance whereby an individual is accustomed to injury because of a road traffic collision, the information from that report is compiled into data and stored on a system known as ‘STATS19’. The system is accessible by all Police Forces throughout England and Wales </w:t>
      </w:r>
      <w:r w:rsidR="00294773">
        <w:rPr>
          <w:rFonts w:cstheme="minorHAnsi"/>
          <w:sz w:val="24"/>
          <w:szCs w:val="24"/>
        </w:rPr>
        <w:t>(</w:t>
      </w:r>
      <w:r w:rsidR="00192A07" w:rsidRPr="00F9139B">
        <w:rPr>
          <w:rFonts w:cstheme="minorHAnsi"/>
          <w:sz w:val="24"/>
          <w:szCs w:val="24"/>
        </w:rPr>
        <w:t xml:space="preserve">Home Office, 2020). </w:t>
      </w:r>
    </w:p>
    <w:p w14:paraId="28E6F2B9" w14:textId="171D2BC8" w:rsidR="005B56AE" w:rsidRPr="00F9139B" w:rsidRDefault="00BC4829" w:rsidP="00D104CD">
      <w:pPr>
        <w:spacing w:line="360" w:lineRule="auto"/>
        <w:rPr>
          <w:rFonts w:cstheme="minorHAnsi"/>
          <w:sz w:val="24"/>
          <w:szCs w:val="24"/>
        </w:rPr>
      </w:pPr>
      <w:r>
        <w:rPr>
          <w:rFonts w:cstheme="minorHAnsi"/>
          <w:sz w:val="24"/>
          <w:szCs w:val="24"/>
        </w:rPr>
        <w:t xml:space="preserve">The </w:t>
      </w:r>
      <w:r w:rsidR="005B56AE" w:rsidRPr="00F9139B">
        <w:rPr>
          <w:rFonts w:cstheme="minorHAnsi"/>
          <w:sz w:val="24"/>
          <w:szCs w:val="24"/>
        </w:rPr>
        <w:t>STATS19</w:t>
      </w:r>
      <w:r>
        <w:rPr>
          <w:rFonts w:cstheme="minorHAnsi"/>
          <w:sz w:val="24"/>
          <w:szCs w:val="24"/>
        </w:rPr>
        <w:t xml:space="preserve"> System consists of</w:t>
      </w:r>
      <w:r w:rsidR="005B56AE" w:rsidRPr="00F9139B">
        <w:rPr>
          <w:rFonts w:cstheme="minorHAnsi"/>
          <w:sz w:val="24"/>
          <w:szCs w:val="24"/>
        </w:rPr>
        <w:t xml:space="preserve"> a database</w:t>
      </w:r>
      <w:r>
        <w:rPr>
          <w:rFonts w:cstheme="minorHAnsi"/>
          <w:sz w:val="24"/>
          <w:szCs w:val="24"/>
        </w:rPr>
        <w:t xml:space="preserve">, storing information and data concerning </w:t>
      </w:r>
      <w:r w:rsidR="005B56AE" w:rsidRPr="00F9139B">
        <w:rPr>
          <w:rFonts w:cstheme="minorHAnsi"/>
          <w:sz w:val="24"/>
          <w:szCs w:val="24"/>
        </w:rPr>
        <w:t>reportable collisions</w:t>
      </w:r>
      <w:r>
        <w:rPr>
          <w:rFonts w:cstheme="minorHAnsi"/>
          <w:sz w:val="24"/>
          <w:szCs w:val="24"/>
        </w:rPr>
        <w:t xml:space="preserve">. The system </w:t>
      </w:r>
      <w:r w:rsidR="005B56AE" w:rsidRPr="00F9139B">
        <w:rPr>
          <w:rFonts w:cstheme="minorHAnsi"/>
          <w:sz w:val="24"/>
          <w:szCs w:val="24"/>
        </w:rPr>
        <w:t xml:space="preserve">divides the data into </w:t>
      </w:r>
      <w:r w:rsidR="005D7D76" w:rsidRPr="00F9139B">
        <w:rPr>
          <w:rFonts w:cstheme="minorHAnsi"/>
          <w:sz w:val="24"/>
          <w:szCs w:val="24"/>
        </w:rPr>
        <w:t>separate groups</w:t>
      </w:r>
      <w:r w:rsidR="005B56AE" w:rsidRPr="00F9139B">
        <w:rPr>
          <w:rFonts w:cstheme="minorHAnsi"/>
          <w:sz w:val="24"/>
          <w:szCs w:val="24"/>
        </w:rPr>
        <w:t xml:space="preserve"> i.e., collisions by age, road user. </w:t>
      </w:r>
      <w:r w:rsidR="005D7D76" w:rsidRPr="00F9139B">
        <w:rPr>
          <w:rFonts w:cstheme="minorHAnsi"/>
          <w:sz w:val="24"/>
          <w:szCs w:val="24"/>
        </w:rPr>
        <w:t xml:space="preserve">The </w:t>
      </w:r>
      <w:r w:rsidR="005D7D76">
        <w:rPr>
          <w:rFonts w:cstheme="minorHAnsi"/>
          <w:sz w:val="24"/>
          <w:szCs w:val="24"/>
        </w:rPr>
        <w:t>attending Police Constable(s) record the contributing factors of road traffic collisions</w:t>
      </w:r>
      <w:r w:rsidR="005B56AE" w:rsidRPr="00F9139B">
        <w:rPr>
          <w:rFonts w:cstheme="minorHAnsi"/>
          <w:sz w:val="24"/>
          <w:szCs w:val="24"/>
        </w:rPr>
        <w:t xml:space="preserve">. At one time, a Police Constable </w:t>
      </w:r>
      <w:r w:rsidR="00E91253">
        <w:rPr>
          <w:rFonts w:cstheme="minorHAnsi"/>
          <w:sz w:val="24"/>
          <w:szCs w:val="24"/>
        </w:rPr>
        <w:t>may</w:t>
      </w:r>
      <w:r w:rsidR="005B56AE" w:rsidRPr="00F9139B">
        <w:rPr>
          <w:rFonts w:cstheme="minorHAnsi"/>
          <w:sz w:val="24"/>
          <w:szCs w:val="24"/>
        </w:rPr>
        <w:t xml:space="preserve"> record up to </w:t>
      </w:r>
      <w:r w:rsidR="00C05140" w:rsidRPr="00F9139B">
        <w:rPr>
          <w:rFonts w:cstheme="minorHAnsi"/>
          <w:sz w:val="24"/>
          <w:szCs w:val="24"/>
        </w:rPr>
        <w:t>six</w:t>
      </w:r>
      <w:r w:rsidR="005B56AE" w:rsidRPr="00F9139B">
        <w:rPr>
          <w:rFonts w:cstheme="minorHAnsi"/>
          <w:sz w:val="24"/>
          <w:szCs w:val="24"/>
        </w:rPr>
        <w:t xml:space="preserve"> contributory factors </w:t>
      </w:r>
      <w:r w:rsidR="00E91253">
        <w:rPr>
          <w:rFonts w:cstheme="minorHAnsi"/>
          <w:sz w:val="24"/>
          <w:szCs w:val="24"/>
        </w:rPr>
        <w:t>of what he/she believes to be a factor to that collision.</w:t>
      </w:r>
    </w:p>
    <w:p w14:paraId="3EFA5E2D" w14:textId="6325F3B1" w:rsidR="005B56AE" w:rsidRDefault="00E91253" w:rsidP="00D104CD">
      <w:pPr>
        <w:spacing w:line="360" w:lineRule="auto"/>
        <w:rPr>
          <w:rFonts w:cstheme="minorHAnsi"/>
          <w:sz w:val="24"/>
          <w:szCs w:val="24"/>
        </w:rPr>
      </w:pPr>
      <w:r>
        <w:rPr>
          <w:rFonts w:cstheme="minorHAnsi"/>
          <w:sz w:val="24"/>
          <w:szCs w:val="24"/>
        </w:rPr>
        <w:t>Numerous</w:t>
      </w:r>
      <w:r w:rsidR="005B56AE" w:rsidRPr="00F9139B">
        <w:rPr>
          <w:rFonts w:cstheme="minorHAnsi"/>
          <w:sz w:val="24"/>
          <w:szCs w:val="24"/>
        </w:rPr>
        <w:t xml:space="preserve"> factors which contribute towards the </w:t>
      </w:r>
      <w:r>
        <w:rPr>
          <w:rFonts w:cstheme="minorHAnsi"/>
          <w:sz w:val="24"/>
          <w:szCs w:val="24"/>
        </w:rPr>
        <w:t xml:space="preserve">cause of a road traffic collision exist. </w:t>
      </w:r>
      <w:r w:rsidR="005B56AE" w:rsidRPr="00F9139B">
        <w:rPr>
          <w:rFonts w:cstheme="minorHAnsi"/>
          <w:sz w:val="24"/>
          <w:szCs w:val="24"/>
        </w:rPr>
        <w:t xml:space="preserve">The most </w:t>
      </w:r>
      <w:r>
        <w:rPr>
          <w:rFonts w:cstheme="minorHAnsi"/>
          <w:sz w:val="24"/>
          <w:szCs w:val="24"/>
        </w:rPr>
        <w:t>notable</w:t>
      </w:r>
      <w:r w:rsidR="005B56AE" w:rsidRPr="00F9139B">
        <w:rPr>
          <w:rFonts w:cstheme="minorHAnsi"/>
          <w:sz w:val="24"/>
          <w:szCs w:val="24"/>
        </w:rPr>
        <w:t xml:space="preserve"> causes</w:t>
      </w:r>
      <w:r>
        <w:rPr>
          <w:rFonts w:cstheme="minorHAnsi"/>
          <w:sz w:val="24"/>
          <w:szCs w:val="24"/>
        </w:rPr>
        <w:t xml:space="preserve"> of road traffic collisions</w:t>
      </w:r>
      <w:r w:rsidR="005B56AE" w:rsidRPr="00F9139B">
        <w:rPr>
          <w:rFonts w:cstheme="minorHAnsi"/>
          <w:sz w:val="24"/>
          <w:szCs w:val="24"/>
        </w:rPr>
        <w:t xml:space="preserve"> are</w:t>
      </w:r>
      <w:r>
        <w:rPr>
          <w:rFonts w:cstheme="minorHAnsi"/>
          <w:sz w:val="24"/>
          <w:szCs w:val="24"/>
        </w:rPr>
        <w:t xml:space="preserve"> commonly</w:t>
      </w:r>
      <w:r w:rsidR="005B56AE" w:rsidRPr="00F9139B">
        <w:rPr>
          <w:rFonts w:cstheme="minorHAnsi"/>
          <w:sz w:val="24"/>
          <w:szCs w:val="24"/>
        </w:rPr>
        <w:t xml:space="preserve"> known as ‘The Fatal 5’</w:t>
      </w:r>
      <w:r>
        <w:rPr>
          <w:rFonts w:cstheme="minorHAnsi"/>
          <w:sz w:val="24"/>
          <w:szCs w:val="24"/>
        </w:rPr>
        <w:t xml:space="preserve">. The ‘Fatal 5’ refer to the top </w:t>
      </w:r>
      <w:r w:rsidR="00C05140">
        <w:rPr>
          <w:rFonts w:cstheme="minorHAnsi"/>
          <w:sz w:val="24"/>
          <w:szCs w:val="24"/>
        </w:rPr>
        <w:t>five</w:t>
      </w:r>
      <w:r>
        <w:rPr>
          <w:rFonts w:cstheme="minorHAnsi"/>
          <w:sz w:val="24"/>
          <w:szCs w:val="24"/>
        </w:rPr>
        <w:t xml:space="preserve"> contributory factors of road traffic collisions and are</w:t>
      </w:r>
      <w:r w:rsidR="005B56AE" w:rsidRPr="00F9139B">
        <w:rPr>
          <w:rFonts w:cstheme="minorHAnsi"/>
          <w:sz w:val="24"/>
          <w:szCs w:val="24"/>
        </w:rPr>
        <w:t xml:space="preserve"> outlined by Road Safety Wales (2020):</w:t>
      </w:r>
    </w:p>
    <w:p w14:paraId="7D0B84F0" w14:textId="77777777" w:rsidR="00D104CD" w:rsidRPr="00F9139B" w:rsidRDefault="00D104CD" w:rsidP="00D104CD">
      <w:pPr>
        <w:spacing w:line="360" w:lineRule="auto"/>
        <w:rPr>
          <w:rFonts w:cstheme="minorHAnsi"/>
          <w:sz w:val="24"/>
          <w:szCs w:val="24"/>
        </w:rPr>
      </w:pPr>
    </w:p>
    <w:p w14:paraId="25FBBC51" w14:textId="77777777" w:rsidR="005B56AE" w:rsidRPr="00F9139B" w:rsidRDefault="005B56AE" w:rsidP="00D104CD">
      <w:pPr>
        <w:pStyle w:val="ListParagraph"/>
        <w:numPr>
          <w:ilvl w:val="0"/>
          <w:numId w:val="2"/>
        </w:numPr>
        <w:spacing w:line="360" w:lineRule="auto"/>
        <w:rPr>
          <w:rFonts w:cstheme="minorHAnsi"/>
          <w:sz w:val="24"/>
          <w:szCs w:val="24"/>
        </w:rPr>
      </w:pPr>
      <w:r w:rsidRPr="00F9139B">
        <w:rPr>
          <w:rFonts w:cstheme="minorHAnsi"/>
          <w:sz w:val="24"/>
          <w:szCs w:val="24"/>
        </w:rPr>
        <w:lastRenderedPageBreak/>
        <w:t>Drink and/or drug driving</w:t>
      </w:r>
    </w:p>
    <w:p w14:paraId="45742C58" w14:textId="77777777" w:rsidR="005B56AE" w:rsidRPr="00F9139B" w:rsidRDefault="005B56AE" w:rsidP="00D104CD">
      <w:pPr>
        <w:pStyle w:val="ListParagraph"/>
        <w:numPr>
          <w:ilvl w:val="0"/>
          <w:numId w:val="2"/>
        </w:numPr>
        <w:spacing w:line="360" w:lineRule="auto"/>
        <w:rPr>
          <w:rFonts w:cstheme="minorHAnsi"/>
          <w:sz w:val="24"/>
          <w:szCs w:val="24"/>
        </w:rPr>
      </w:pPr>
      <w:r w:rsidRPr="00F9139B">
        <w:rPr>
          <w:rFonts w:cstheme="minorHAnsi"/>
          <w:sz w:val="24"/>
          <w:szCs w:val="24"/>
        </w:rPr>
        <w:t>Travelling at excessive speeds</w:t>
      </w:r>
    </w:p>
    <w:p w14:paraId="14D5F94C" w14:textId="77777777" w:rsidR="005B56AE" w:rsidRPr="00F9139B" w:rsidRDefault="005B56AE" w:rsidP="00D104CD">
      <w:pPr>
        <w:pStyle w:val="ListParagraph"/>
        <w:numPr>
          <w:ilvl w:val="0"/>
          <w:numId w:val="2"/>
        </w:numPr>
        <w:spacing w:line="360" w:lineRule="auto"/>
        <w:rPr>
          <w:rFonts w:cstheme="minorHAnsi"/>
          <w:sz w:val="24"/>
          <w:szCs w:val="24"/>
        </w:rPr>
      </w:pPr>
      <w:r w:rsidRPr="00F9139B">
        <w:rPr>
          <w:rFonts w:cstheme="minorHAnsi"/>
          <w:sz w:val="24"/>
          <w:szCs w:val="24"/>
        </w:rPr>
        <w:t xml:space="preserve">Careless and/or Inconsiderate driving </w:t>
      </w:r>
    </w:p>
    <w:p w14:paraId="6FC99D77" w14:textId="713FB7CD" w:rsidR="005B56AE" w:rsidRPr="00F9139B" w:rsidRDefault="00E91253" w:rsidP="00D104CD">
      <w:pPr>
        <w:pStyle w:val="ListParagraph"/>
        <w:numPr>
          <w:ilvl w:val="0"/>
          <w:numId w:val="2"/>
        </w:numPr>
        <w:spacing w:line="360" w:lineRule="auto"/>
        <w:rPr>
          <w:rFonts w:cstheme="minorHAnsi"/>
          <w:sz w:val="24"/>
          <w:szCs w:val="24"/>
        </w:rPr>
      </w:pPr>
      <w:r>
        <w:rPr>
          <w:rFonts w:cstheme="minorHAnsi"/>
          <w:sz w:val="24"/>
          <w:szCs w:val="24"/>
        </w:rPr>
        <w:t>Failure</w:t>
      </w:r>
      <w:r w:rsidR="005B56AE" w:rsidRPr="00F9139B">
        <w:rPr>
          <w:rFonts w:cstheme="minorHAnsi"/>
          <w:sz w:val="24"/>
          <w:szCs w:val="24"/>
        </w:rPr>
        <w:t xml:space="preserve"> to wear a seatbelt</w:t>
      </w:r>
    </w:p>
    <w:p w14:paraId="24AADBAA" w14:textId="0E1385A9" w:rsidR="005B56AE" w:rsidRPr="00F9139B" w:rsidRDefault="005B56AE" w:rsidP="00D104CD">
      <w:pPr>
        <w:pStyle w:val="ListParagraph"/>
        <w:numPr>
          <w:ilvl w:val="0"/>
          <w:numId w:val="2"/>
        </w:numPr>
        <w:spacing w:line="360" w:lineRule="auto"/>
        <w:rPr>
          <w:rFonts w:cstheme="minorHAnsi"/>
          <w:sz w:val="24"/>
          <w:szCs w:val="24"/>
        </w:rPr>
      </w:pPr>
      <w:r w:rsidRPr="00F9139B">
        <w:rPr>
          <w:rFonts w:cstheme="minorHAnsi"/>
          <w:sz w:val="24"/>
          <w:szCs w:val="24"/>
        </w:rPr>
        <w:t>Using a mobile phone whilst driving</w:t>
      </w:r>
    </w:p>
    <w:p w14:paraId="0E77A1B7" w14:textId="69BDDC47" w:rsidR="006A6E84" w:rsidRDefault="00192A07" w:rsidP="00D104CD">
      <w:pPr>
        <w:spacing w:line="360" w:lineRule="auto"/>
        <w:rPr>
          <w:rFonts w:cstheme="minorHAnsi"/>
          <w:sz w:val="24"/>
          <w:szCs w:val="24"/>
        </w:rPr>
      </w:pPr>
      <w:r w:rsidRPr="00F9139B">
        <w:rPr>
          <w:rFonts w:cstheme="minorHAnsi"/>
          <w:sz w:val="24"/>
          <w:szCs w:val="24"/>
        </w:rPr>
        <w:t xml:space="preserve">This </w:t>
      </w:r>
      <w:r w:rsidR="00E91253">
        <w:rPr>
          <w:rFonts w:cstheme="minorHAnsi"/>
          <w:sz w:val="24"/>
          <w:szCs w:val="24"/>
        </w:rPr>
        <w:t>study</w:t>
      </w:r>
      <w:r w:rsidRPr="00F9139B">
        <w:rPr>
          <w:rFonts w:cstheme="minorHAnsi"/>
          <w:sz w:val="24"/>
          <w:szCs w:val="24"/>
        </w:rPr>
        <w:t xml:space="preserve"> will aim to identify statistical figures surrounding the ‘Fatal 5’ </w:t>
      </w:r>
      <w:r w:rsidR="00E91253">
        <w:rPr>
          <w:rFonts w:cstheme="minorHAnsi"/>
          <w:sz w:val="24"/>
          <w:szCs w:val="24"/>
        </w:rPr>
        <w:t xml:space="preserve">with the viewpoint of analysing statistics and data obtained throughout the research to provide </w:t>
      </w:r>
      <w:r w:rsidR="00E91253" w:rsidRPr="00F9139B">
        <w:rPr>
          <w:rFonts w:cstheme="minorHAnsi"/>
          <w:sz w:val="24"/>
          <w:szCs w:val="24"/>
        </w:rPr>
        <w:t>recommendations</w:t>
      </w:r>
      <w:r w:rsidRPr="00F9139B">
        <w:rPr>
          <w:rFonts w:cstheme="minorHAnsi"/>
          <w:sz w:val="24"/>
          <w:szCs w:val="24"/>
        </w:rPr>
        <w:t xml:space="preserve"> to reduce road user risk and road casualties. </w:t>
      </w:r>
    </w:p>
    <w:p w14:paraId="33B88CED" w14:textId="77777777" w:rsidR="00D104CD" w:rsidRDefault="00D104CD" w:rsidP="00D104CD">
      <w:pPr>
        <w:spacing w:line="360" w:lineRule="auto"/>
        <w:rPr>
          <w:rFonts w:cstheme="minorHAnsi"/>
          <w:sz w:val="24"/>
          <w:szCs w:val="24"/>
        </w:rPr>
      </w:pPr>
    </w:p>
    <w:p w14:paraId="40E10C99" w14:textId="39B919B8" w:rsidR="00746C91" w:rsidRDefault="00746C91" w:rsidP="00D104CD">
      <w:pPr>
        <w:pStyle w:val="Heading2"/>
        <w:spacing w:line="360" w:lineRule="auto"/>
      </w:pPr>
      <w:bookmarkStart w:id="7" w:name="_Toc106735293"/>
      <w:r>
        <w:t>1.2 Aim of Study</w:t>
      </w:r>
      <w:bookmarkEnd w:id="7"/>
    </w:p>
    <w:p w14:paraId="0D1C8881" w14:textId="77777777" w:rsidR="006A6E84" w:rsidRPr="006A6E84" w:rsidRDefault="006A6E84" w:rsidP="00D104CD">
      <w:pPr>
        <w:spacing w:line="360" w:lineRule="auto"/>
      </w:pPr>
    </w:p>
    <w:p w14:paraId="253B6B45" w14:textId="738EF8D3" w:rsidR="00D104CD" w:rsidRDefault="00746C91" w:rsidP="00D104CD">
      <w:pPr>
        <w:pStyle w:val="NormalWeb"/>
        <w:shd w:val="clear" w:color="auto" w:fill="FFFFFF"/>
        <w:spacing w:before="0" w:beforeAutospacing="0" w:after="360" w:afterAutospacing="0" w:line="360" w:lineRule="auto"/>
        <w:rPr>
          <w:rFonts w:asciiTheme="minorHAnsi" w:hAnsiTheme="minorHAnsi" w:cstheme="minorHAnsi"/>
          <w:i/>
          <w:iCs/>
        </w:rPr>
      </w:pPr>
      <w:r w:rsidRPr="004E6A1A">
        <w:rPr>
          <w:rFonts w:asciiTheme="minorHAnsi" w:hAnsiTheme="minorHAnsi" w:cstheme="minorHAnsi"/>
          <w:color w:val="333333"/>
        </w:rPr>
        <w:t>‘</w:t>
      </w:r>
      <w:r w:rsidRPr="004E6A1A">
        <w:rPr>
          <w:rFonts w:asciiTheme="minorHAnsi" w:hAnsiTheme="minorHAnsi" w:cstheme="minorHAnsi"/>
          <w:i/>
          <w:iCs/>
        </w:rPr>
        <w:t>A critical review of the contributory factors associated with Road Traffic Collisions’</w:t>
      </w:r>
    </w:p>
    <w:p w14:paraId="4A608AED" w14:textId="7A5EFAD8" w:rsidR="00746C91" w:rsidRDefault="00746C91" w:rsidP="00D104CD">
      <w:pPr>
        <w:pStyle w:val="Heading2"/>
        <w:numPr>
          <w:ilvl w:val="1"/>
          <w:numId w:val="13"/>
        </w:numPr>
        <w:spacing w:line="360" w:lineRule="auto"/>
      </w:pPr>
      <w:bookmarkStart w:id="8" w:name="_Toc106735294"/>
      <w:r>
        <w:t>Objectives of Study</w:t>
      </w:r>
      <w:bookmarkEnd w:id="8"/>
      <w:r>
        <w:t xml:space="preserve"> </w:t>
      </w:r>
    </w:p>
    <w:p w14:paraId="28CA2E80" w14:textId="77777777" w:rsidR="00746C91" w:rsidRPr="00746C91" w:rsidRDefault="00746C91" w:rsidP="00D104CD">
      <w:pPr>
        <w:spacing w:line="360" w:lineRule="auto"/>
      </w:pPr>
    </w:p>
    <w:p w14:paraId="3AA71439" w14:textId="2EC18338" w:rsidR="00746C91" w:rsidRPr="00C010C7" w:rsidRDefault="00746C91" w:rsidP="00D104CD">
      <w:pPr>
        <w:pStyle w:val="NormalWeb"/>
        <w:numPr>
          <w:ilvl w:val="0"/>
          <w:numId w:val="1"/>
        </w:numPr>
        <w:shd w:val="clear" w:color="auto" w:fill="FFFFFF"/>
        <w:spacing w:before="0" w:beforeAutospacing="0" w:after="360" w:afterAutospacing="0" w:line="360" w:lineRule="auto"/>
        <w:rPr>
          <w:rFonts w:asciiTheme="minorHAnsi" w:hAnsiTheme="minorHAnsi" w:cstheme="minorHAnsi"/>
          <w:i/>
          <w:iCs/>
          <w:color w:val="333333"/>
        </w:rPr>
      </w:pPr>
      <w:r w:rsidRPr="00C010C7">
        <w:rPr>
          <w:rFonts w:asciiTheme="minorHAnsi" w:hAnsiTheme="minorHAnsi" w:cstheme="minorHAnsi"/>
          <w:i/>
          <w:iCs/>
        </w:rPr>
        <w:t xml:space="preserve">Investigate the contributory factors associated with </w:t>
      </w:r>
      <w:r w:rsidR="006A6E84">
        <w:rPr>
          <w:rFonts w:asciiTheme="minorHAnsi" w:hAnsiTheme="minorHAnsi" w:cstheme="minorHAnsi"/>
          <w:i/>
          <w:iCs/>
        </w:rPr>
        <w:t>r</w:t>
      </w:r>
      <w:r w:rsidRPr="00C010C7">
        <w:rPr>
          <w:rFonts w:asciiTheme="minorHAnsi" w:hAnsiTheme="minorHAnsi" w:cstheme="minorHAnsi"/>
          <w:i/>
          <w:iCs/>
        </w:rPr>
        <w:t xml:space="preserve">oad </w:t>
      </w:r>
      <w:r w:rsidR="006A6E84">
        <w:rPr>
          <w:rFonts w:asciiTheme="minorHAnsi" w:hAnsiTheme="minorHAnsi" w:cstheme="minorHAnsi"/>
          <w:i/>
          <w:iCs/>
        </w:rPr>
        <w:t>t</w:t>
      </w:r>
      <w:r w:rsidRPr="00C010C7">
        <w:rPr>
          <w:rFonts w:asciiTheme="minorHAnsi" w:hAnsiTheme="minorHAnsi" w:cstheme="minorHAnsi"/>
          <w:i/>
          <w:iCs/>
        </w:rPr>
        <w:t xml:space="preserve">raffic </w:t>
      </w:r>
      <w:r w:rsidR="006A6E84">
        <w:rPr>
          <w:rFonts w:asciiTheme="minorHAnsi" w:hAnsiTheme="minorHAnsi" w:cstheme="minorHAnsi"/>
          <w:i/>
          <w:iCs/>
        </w:rPr>
        <w:t>c</w:t>
      </w:r>
      <w:r w:rsidRPr="00C010C7">
        <w:rPr>
          <w:rFonts w:asciiTheme="minorHAnsi" w:hAnsiTheme="minorHAnsi" w:cstheme="minorHAnsi"/>
          <w:i/>
          <w:iCs/>
        </w:rPr>
        <w:t>ollisions</w:t>
      </w:r>
      <w:r w:rsidR="006A6E84">
        <w:rPr>
          <w:rFonts w:asciiTheme="minorHAnsi" w:hAnsiTheme="minorHAnsi" w:cstheme="minorHAnsi"/>
          <w:i/>
          <w:iCs/>
        </w:rPr>
        <w:t>.</w:t>
      </w:r>
    </w:p>
    <w:p w14:paraId="36BF9704" w14:textId="77777777" w:rsidR="00746C91" w:rsidRPr="00C010C7" w:rsidRDefault="00746C91" w:rsidP="00D104CD">
      <w:pPr>
        <w:pStyle w:val="NormalWeb"/>
        <w:numPr>
          <w:ilvl w:val="0"/>
          <w:numId w:val="1"/>
        </w:numPr>
        <w:shd w:val="clear" w:color="auto" w:fill="FFFFFF"/>
        <w:spacing w:before="0" w:beforeAutospacing="0" w:after="360" w:afterAutospacing="0" w:line="360" w:lineRule="auto"/>
        <w:rPr>
          <w:rFonts w:asciiTheme="minorHAnsi" w:hAnsiTheme="minorHAnsi" w:cstheme="minorHAnsi"/>
          <w:i/>
          <w:iCs/>
          <w:color w:val="333333"/>
        </w:rPr>
      </w:pPr>
      <w:r w:rsidRPr="00C010C7">
        <w:rPr>
          <w:rFonts w:asciiTheme="minorHAnsi" w:hAnsiTheme="minorHAnsi" w:cstheme="minorHAnsi"/>
          <w:i/>
          <w:iCs/>
        </w:rPr>
        <w:t>Analyse the data collected to identify any trends and/or patterns and investigate the causes for such change.</w:t>
      </w:r>
    </w:p>
    <w:p w14:paraId="4BA136D1" w14:textId="51F776D9" w:rsidR="006A6E84" w:rsidRDefault="006A6E84" w:rsidP="00D104CD">
      <w:pPr>
        <w:pStyle w:val="NormalWeb"/>
        <w:numPr>
          <w:ilvl w:val="0"/>
          <w:numId w:val="1"/>
        </w:numPr>
        <w:shd w:val="clear" w:color="auto" w:fill="FFFFFF"/>
        <w:spacing w:before="0" w:beforeAutospacing="0" w:after="360" w:afterAutospacing="0" w:line="360" w:lineRule="auto"/>
        <w:rPr>
          <w:rFonts w:asciiTheme="minorHAnsi" w:hAnsiTheme="minorHAnsi" w:cstheme="minorHAnsi"/>
          <w:i/>
          <w:iCs/>
        </w:rPr>
      </w:pPr>
      <w:r w:rsidRPr="00C010C7">
        <w:rPr>
          <w:rFonts w:asciiTheme="minorHAnsi" w:hAnsiTheme="minorHAnsi" w:cstheme="minorHAnsi"/>
          <w:i/>
          <w:iCs/>
        </w:rPr>
        <w:t xml:space="preserve">To identify the most suitable and feasible research methods to successfully gather and analyse information to best understand the contributory factors associated with </w:t>
      </w:r>
      <w:r>
        <w:rPr>
          <w:rFonts w:asciiTheme="minorHAnsi" w:hAnsiTheme="minorHAnsi" w:cstheme="minorHAnsi"/>
          <w:i/>
          <w:iCs/>
        </w:rPr>
        <w:t>r</w:t>
      </w:r>
      <w:r w:rsidRPr="00C010C7">
        <w:rPr>
          <w:rFonts w:asciiTheme="minorHAnsi" w:hAnsiTheme="minorHAnsi" w:cstheme="minorHAnsi"/>
          <w:i/>
          <w:iCs/>
        </w:rPr>
        <w:t xml:space="preserve">oad </w:t>
      </w:r>
      <w:r>
        <w:rPr>
          <w:rFonts w:asciiTheme="minorHAnsi" w:hAnsiTheme="minorHAnsi" w:cstheme="minorHAnsi"/>
          <w:i/>
          <w:iCs/>
        </w:rPr>
        <w:t>t</w:t>
      </w:r>
      <w:r w:rsidRPr="00C010C7">
        <w:rPr>
          <w:rFonts w:asciiTheme="minorHAnsi" w:hAnsiTheme="minorHAnsi" w:cstheme="minorHAnsi"/>
          <w:i/>
          <w:iCs/>
        </w:rPr>
        <w:t xml:space="preserve">raffic </w:t>
      </w:r>
      <w:r>
        <w:rPr>
          <w:rFonts w:asciiTheme="minorHAnsi" w:hAnsiTheme="minorHAnsi" w:cstheme="minorHAnsi"/>
          <w:i/>
          <w:iCs/>
        </w:rPr>
        <w:t>c</w:t>
      </w:r>
      <w:r w:rsidRPr="00C010C7">
        <w:rPr>
          <w:rFonts w:asciiTheme="minorHAnsi" w:hAnsiTheme="minorHAnsi" w:cstheme="minorHAnsi"/>
          <w:i/>
          <w:iCs/>
        </w:rPr>
        <w:t>ollisions.</w:t>
      </w:r>
    </w:p>
    <w:p w14:paraId="3828FFF7" w14:textId="543E13DC" w:rsidR="006A6E84" w:rsidRPr="00941CC5" w:rsidRDefault="006A6E84" w:rsidP="00D104CD">
      <w:pPr>
        <w:pStyle w:val="NormalWeb"/>
        <w:numPr>
          <w:ilvl w:val="0"/>
          <w:numId w:val="1"/>
        </w:numPr>
        <w:shd w:val="clear" w:color="auto" w:fill="FFFFFF"/>
        <w:spacing w:before="0" w:beforeAutospacing="0" w:after="360" w:afterAutospacing="0" w:line="360" w:lineRule="auto"/>
        <w:rPr>
          <w:rFonts w:asciiTheme="minorHAnsi" w:hAnsiTheme="minorHAnsi" w:cstheme="minorHAnsi"/>
          <w:i/>
          <w:iCs/>
          <w:color w:val="333333"/>
        </w:rPr>
      </w:pPr>
      <w:r w:rsidRPr="00F9139B">
        <w:rPr>
          <w:rFonts w:asciiTheme="minorHAnsi" w:hAnsiTheme="minorHAnsi" w:cstheme="minorHAnsi"/>
          <w:i/>
          <w:iCs/>
        </w:rPr>
        <w:t xml:space="preserve">Analyse the data collected to identify any trends and/or patterns </w:t>
      </w:r>
      <w:r>
        <w:rPr>
          <w:rFonts w:asciiTheme="minorHAnsi" w:hAnsiTheme="minorHAnsi" w:cstheme="minorHAnsi"/>
          <w:i/>
          <w:iCs/>
        </w:rPr>
        <w:t>and to gain an insight into the public’s perceptions of contributory factors of road traffic collisions.</w:t>
      </w:r>
    </w:p>
    <w:p w14:paraId="1C5FAB77" w14:textId="0DBBC9EF" w:rsidR="006A6E84" w:rsidRDefault="006A6E84" w:rsidP="00D104CD">
      <w:pPr>
        <w:pStyle w:val="NormalWeb"/>
        <w:numPr>
          <w:ilvl w:val="0"/>
          <w:numId w:val="1"/>
        </w:numPr>
        <w:shd w:val="clear" w:color="auto" w:fill="FFFFFF"/>
        <w:spacing w:before="0" w:beforeAutospacing="0" w:after="360" w:afterAutospacing="0" w:line="360" w:lineRule="auto"/>
        <w:rPr>
          <w:rFonts w:asciiTheme="minorHAnsi" w:hAnsiTheme="minorHAnsi" w:cstheme="minorHAnsi"/>
          <w:i/>
          <w:iCs/>
        </w:rPr>
      </w:pPr>
      <w:r>
        <w:rPr>
          <w:rFonts w:asciiTheme="minorHAnsi" w:hAnsiTheme="minorHAnsi" w:cstheme="minorHAnsi"/>
          <w:i/>
          <w:iCs/>
        </w:rPr>
        <w:t>Provide recommendations to reduce road-user risk, road traffic collisions and enhance the public’s knowledge of the Roads.</w:t>
      </w:r>
    </w:p>
    <w:p w14:paraId="3D744082" w14:textId="60D30C6B" w:rsidR="00985127" w:rsidRPr="00D104CD" w:rsidRDefault="00985127" w:rsidP="00D104CD">
      <w:pPr>
        <w:spacing w:line="360" w:lineRule="auto"/>
        <w:rPr>
          <w:rFonts w:cstheme="minorHAnsi"/>
          <w:i/>
          <w:iCs/>
          <w:sz w:val="24"/>
          <w:szCs w:val="24"/>
        </w:rPr>
      </w:pPr>
    </w:p>
    <w:p w14:paraId="5E1E0B64" w14:textId="41A8E131" w:rsidR="00680CD5" w:rsidRDefault="00680CD5" w:rsidP="00D104CD">
      <w:pPr>
        <w:pStyle w:val="Heading1"/>
        <w:spacing w:line="360" w:lineRule="auto"/>
      </w:pPr>
      <w:bookmarkStart w:id="9" w:name="_Toc106735295"/>
      <w:r>
        <w:lastRenderedPageBreak/>
        <w:t>2. Chapter Two: Literature Review</w:t>
      </w:r>
      <w:bookmarkEnd w:id="9"/>
      <w:r>
        <w:t xml:space="preserve"> </w:t>
      </w:r>
    </w:p>
    <w:p w14:paraId="41A7EAF9" w14:textId="4CF7719A" w:rsidR="00680CD5" w:rsidRDefault="00680CD5" w:rsidP="00D104CD">
      <w:pPr>
        <w:pStyle w:val="Heading2"/>
        <w:spacing w:line="360" w:lineRule="auto"/>
      </w:pPr>
      <w:bookmarkStart w:id="10" w:name="_Toc106735296"/>
      <w:r>
        <w:t>2.1 Introduction – Background</w:t>
      </w:r>
      <w:bookmarkEnd w:id="10"/>
    </w:p>
    <w:p w14:paraId="38FC9546" w14:textId="77777777" w:rsidR="00680CD5" w:rsidRPr="00680CD5" w:rsidRDefault="00680CD5" w:rsidP="00D104CD">
      <w:pPr>
        <w:spacing w:line="360" w:lineRule="auto"/>
      </w:pPr>
    </w:p>
    <w:p w14:paraId="143836E4" w14:textId="7DE6C9F3" w:rsidR="005B56AE" w:rsidRPr="00F9139B" w:rsidRDefault="00C56340" w:rsidP="00D104CD">
      <w:pPr>
        <w:spacing w:line="360" w:lineRule="auto"/>
        <w:rPr>
          <w:rFonts w:cstheme="minorHAnsi"/>
          <w:sz w:val="24"/>
          <w:szCs w:val="24"/>
        </w:rPr>
      </w:pPr>
      <w:r w:rsidRPr="00F9139B">
        <w:rPr>
          <w:rFonts w:cstheme="minorHAnsi"/>
          <w:sz w:val="24"/>
          <w:szCs w:val="24"/>
        </w:rPr>
        <w:t>As previously mentioned, s</w:t>
      </w:r>
      <w:r w:rsidR="005B56AE" w:rsidRPr="00F9139B">
        <w:rPr>
          <w:rFonts w:cstheme="minorHAnsi"/>
          <w:sz w:val="24"/>
          <w:szCs w:val="24"/>
        </w:rPr>
        <w:t xml:space="preserve">tatistics provided by the Road Safety Charity, BRAKE (2020) outline that every </w:t>
      </w:r>
      <w:r w:rsidR="00945A37">
        <w:rPr>
          <w:rFonts w:cstheme="minorHAnsi"/>
          <w:sz w:val="24"/>
          <w:szCs w:val="24"/>
        </w:rPr>
        <w:t>twenty-two</w:t>
      </w:r>
      <w:r w:rsidR="005B56AE" w:rsidRPr="00F9139B">
        <w:rPr>
          <w:rFonts w:cstheme="minorHAnsi"/>
          <w:sz w:val="24"/>
          <w:szCs w:val="24"/>
        </w:rPr>
        <w:t xml:space="preserve"> minutes an individual in the United Kingdom is killed or seriously injured in a </w:t>
      </w:r>
      <w:r w:rsidR="00985127">
        <w:rPr>
          <w:rFonts w:cstheme="minorHAnsi"/>
          <w:sz w:val="24"/>
          <w:szCs w:val="24"/>
        </w:rPr>
        <w:t>r</w:t>
      </w:r>
      <w:r w:rsidR="005B56AE" w:rsidRPr="00F9139B">
        <w:rPr>
          <w:rFonts w:cstheme="minorHAnsi"/>
          <w:sz w:val="24"/>
          <w:szCs w:val="24"/>
        </w:rPr>
        <w:t xml:space="preserve">oad </w:t>
      </w:r>
      <w:r w:rsidR="00985127">
        <w:rPr>
          <w:rFonts w:cstheme="minorHAnsi"/>
          <w:sz w:val="24"/>
          <w:szCs w:val="24"/>
        </w:rPr>
        <w:t>t</w:t>
      </w:r>
      <w:r w:rsidR="005B56AE" w:rsidRPr="00F9139B">
        <w:rPr>
          <w:rFonts w:cstheme="minorHAnsi"/>
          <w:sz w:val="24"/>
          <w:szCs w:val="24"/>
        </w:rPr>
        <w:t xml:space="preserve">raffic </w:t>
      </w:r>
      <w:r w:rsidR="00985127">
        <w:rPr>
          <w:rFonts w:cstheme="minorHAnsi"/>
          <w:sz w:val="24"/>
          <w:szCs w:val="24"/>
        </w:rPr>
        <w:t>c</w:t>
      </w:r>
      <w:r w:rsidR="005B56AE" w:rsidRPr="00F9139B">
        <w:rPr>
          <w:rFonts w:cstheme="minorHAnsi"/>
          <w:sz w:val="24"/>
          <w:szCs w:val="24"/>
        </w:rPr>
        <w:t>ollision</w:t>
      </w:r>
      <w:r w:rsidR="00985127">
        <w:rPr>
          <w:rFonts w:cstheme="minorHAnsi"/>
          <w:sz w:val="24"/>
          <w:szCs w:val="24"/>
        </w:rPr>
        <w:t>. The research to be conducted in this study will seek to identify the causes of such collisions to produce recommendations to prevent road user risk and injuries. The figures surrounding injuries caused by road traffic collisions are concerning thus why a review is essential</w:t>
      </w:r>
      <w:r w:rsidR="00C05140">
        <w:rPr>
          <w:rFonts w:cstheme="minorHAnsi"/>
          <w:sz w:val="24"/>
          <w:szCs w:val="24"/>
        </w:rPr>
        <w:t xml:space="preserve">. </w:t>
      </w:r>
    </w:p>
    <w:p w14:paraId="4B9E7B54" w14:textId="1BE7F116" w:rsidR="005B56AE" w:rsidRDefault="005B56AE" w:rsidP="00D104CD">
      <w:pPr>
        <w:spacing w:line="360" w:lineRule="auto"/>
        <w:rPr>
          <w:rFonts w:cstheme="minorHAnsi"/>
          <w:sz w:val="24"/>
          <w:szCs w:val="24"/>
        </w:rPr>
      </w:pPr>
      <w:r w:rsidRPr="00F9139B">
        <w:rPr>
          <w:rFonts w:cstheme="minorHAnsi"/>
          <w:sz w:val="24"/>
          <w:szCs w:val="24"/>
        </w:rPr>
        <w:t>The contributory factors of Road Traffic Collisions in England and Wales are recorded through the means of a system, namely STATS19. The STATS19 system consists of a database containing reports of all Road Traffic Collisions that resulted in personal injury which have been reported to Police within 30 days of their occurrence (</w:t>
      </w:r>
      <w:r w:rsidR="00C57FC0">
        <w:rPr>
          <w:rFonts w:cstheme="minorHAnsi"/>
          <w:sz w:val="24"/>
          <w:szCs w:val="24"/>
        </w:rPr>
        <w:t>Home Office</w:t>
      </w:r>
      <w:r w:rsidRPr="00F9139B">
        <w:rPr>
          <w:rFonts w:cstheme="minorHAnsi"/>
          <w:sz w:val="24"/>
          <w:szCs w:val="24"/>
        </w:rPr>
        <w:t>, 2013). The data contained on the database is collated by attending Policing Officers at the scene who list what they believe to be the contributory factors owing to the presence of that collision (</w:t>
      </w:r>
      <w:r w:rsidR="00C57FC0">
        <w:rPr>
          <w:rFonts w:cstheme="minorHAnsi"/>
          <w:sz w:val="24"/>
          <w:szCs w:val="24"/>
        </w:rPr>
        <w:t>Home Office</w:t>
      </w:r>
      <w:r w:rsidRPr="00F9139B">
        <w:rPr>
          <w:rFonts w:cstheme="minorHAnsi"/>
          <w:sz w:val="24"/>
          <w:szCs w:val="24"/>
        </w:rPr>
        <w:t>, 2013).</w:t>
      </w:r>
    </w:p>
    <w:p w14:paraId="499D120B" w14:textId="6679EDB0" w:rsidR="00985127" w:rsidRPr="00F9139B" w:rsidRDefault="00985127" w:rsidP="00D104CD">
      <w:pPr>
        <w:spacing w:line="360" w:lineRule="auto"/>
        <w:rPr>
          <w:rFonts w:cstheme="minorHAnsi"/>
          <w:sz w:val="24"/>
          <w:szCs w:val="24"/>
        </w:rPr>
      </w:pPr>
      <w:r>
        <w:rPr>
          <w:rFonts w:cstheme="minorHAnsi"/>
          <w:sz w:val="24"/>
          <w:szCs w:val="24"/>
        </w:rPr>
        <w:t xml:space="preserve">To provide an insight into the main factors of road traffic collisions, it was reported that </w:t>
      </w:r>
      <w:r w:rsidRPr="00F9139B">
        <w:rPr>
          <w:rFonts w:cstheme="minorHAnsi"/>
          <w:sz w:val="24"/>
          <w:szCs w:val="24"/>
        </w:rPr>
        <w:t xml:space="preserve">In 2020, the main contributory factor of a </w:t>
      </w:r>
      <w:r>
        <w:rPr>
          <w:rFonts w:cstheme="minorHAnsi"/>
          <w:sz w:val="24"/>
          <w:szCs w:val="24"/>
        </w:rPr>
        <w:t xml:space="preserve">road traffic collision </w:t>
      </w:r>
      <w:r w:rsidRPr="00F9139B">
        <w:rPr>
          <w:rFonts w:cstheme="minorHAnsi"/>
          <w:sz w:val="24"/>
          <w:szCs w:val="24"/>
        </w:rPr>
        <w:t xml:space="preserve">was </w:t>
      </w:r>
      <w:r>
        <w:rPr>
          <w:rFonts w:cstheme="minorHAnsi"/>
          <w:sz w:val="24"/>
          <w:szCs w:val="24"/>
        </w:rPr>
        <w:t>‘D</w:t>
      </w:r>
      <w:r w:rsidRPr="00F9139B">
        <w:rPr>
          <w:rFonts w:cstheme="minorHAnsi"/>
          <w:sz w:val="24"/>
          <w:szCs w:val="24"/>
        </w:rPr>
        <w:t xml:space="preserve">river </w:t>
      </w:r>
      <w:r>
        <w:rPr>
          <w:rFonts w:cstheme="minorHAnsi"/>
          <w:sz w:val="24"/>
          <w:szCs w:val="24"/>
        </w:rPr>
        <w:t>E</w:t>
      </w:r>
      <w:r w:rsidRPr="00F9139B">
        <w:rPr>
          <w:rFonts w:cstheme="minorHAnsi"/>
          <w:sz w:val="24"/>
          <w:szCs w:val="24"/>
        </w:rPr>
        <w:t>rror</w:t>
      </w:r>
      <w:r>
        <w:rPr>
          <w:rFonts w:cstheme="minorHAnsi"/>
          <w:sz w:val="24"/>
          <w:szCs w:val="24"/>
        </w:rPr>
        <w:t>’</w:t>
      </w:r>
      <w:r w:rsidRPr="00F9139B">
        <w:rPr>
          <w:rFonts w:cstheme="minorHAnsi"/>
          <w:sz w:val="24"/>
          <w:szCs w:val="24"/>
        </w:rPr>
        <w:t xml:space="preserve"> and/or reaction on all types of roads, those roads being a motorway and A and B roads. A staggering 38,745 RTC’s out of 59,980 were </w:t>
      </w:r>
      <w:r>
        <w:rPr>
          <w:rFonts w:cstheme="minorHAnsi"/>
          <w:sz w:val="24"/>
          <w:szCs w:val="24"/>
        </w:rPr>
        <w:t xml:space="preserve">caused due to the driver failing to look. </w:t>
      </w:r>
      <w:r w:rsidRPr="00F9139B">
        <w:rPr>
          <w:rFonts w:cstheme="minorHAnsi"/>
          <w:sz w:val="24"/>
          <w:szCs w:val="24"/>
        </w:rPr>
        <w:t>(D</w:t>
      </w:r>
      <w:r w:rsidR="00C001E9">
        <w:rPr>
          <w:rFonts w:cstheme="minorHAnsi"/>
          <w:sz w:val="24"/>
          <w:szCs w:val="24"/>
        </w:rPr>
        <w:t xml:space="preserve">epartment </w:t>
      </w:r>
      <w:r w:rsidRPr="00F9139B">
        <w:rPr>
          <w:rFonts w:cstheme="minorHAnsi"/>
          <w:sz w:val="24"/>
          <w:szCs w:val="24"/>
        </w:rPr>
        <w:t>f</w:t>
      </w:r>
      <w:r w:rsidR="00C001E9">
        <w:rPr>
          <w:rFonts w:cstheme="minorHAnsi"/>
          <w:sz w:val="24"/>
          <w:szCs w:val="24"/>
        </w:rPr>
        <w:t xml:space="preserve">or </w:t>
      </w:r>
      <w:r w:rsidRPr="00F9139B">
        <w:rPr>
          <w:rFonts w:cstheme="minorHAnsi"/>
          <w:sz w:val="24"/>
          <w:szCs w:val="24"/>
        </w:rPr>
        <w:t>T</w:t>
      </w:r>
      <w:r w:rsidR="00C001E9">
        <w:rPr>
          <w:rFonts w:cstheme="minorHAnsi"/>
          <w:sz w:val="24"/>
          <w:szCs w:val="24"/>
        </w:rPr>
        <w:t>ransport</w:t>
      </w:r>
      <w:r w:rsidRPr="00F9139B">
        <w:rPr>
          <w:rFonts w:cstheme="minorHAnsi"/>
          <w:sz w:val="24"/>
          <w:szCs w:val="24"/>
        </w:rPr>
        <w:t xml:space="preserve">, 2020). </w:t>
      </w:r>
    </w:p>
    <w:p w14:paraId="19EE2FB1" w14:textId="02D2712E" w:rsidR="005B56AE" w:rsidRDefault="005B56AE" w:rsidP="00D104CD">
      <w:pPr>
        <w:spacing w:line="360" w:lineRule="auto"/>
        <w:rPr>
          <w:rFonts w:cstheme="minorHAnsi"/>
          <w:sz w:val="24"/>
          <w:szCs w:val="24"/>
        </w:rPr>
      </w:pPr>
      <w:r w:rsidRPr="00F9139B">
        <w:rPr>
          <w:rFonts w:cstheme="minorHAnsi"/>
          <w:sz w:val="24"/>
          <w:szCs w:val="24"/>
        </w:rPr>
        <w:t>A recent report compiled by the Department for Transport in 2020 outlines that since 2010 the number of Road Traffic Collision casualties has decreased by a staggering 45% (Department for Transport,</w:t>
      </w:r>
      <w:r w:rsidR="00C57FC0">
        <w:rPr>
          <w:rFonts w:cstheme="minorHAnsi"/>
          <w:sz w:val="24"/>
          <w:szCs w:val="24"/>
        </w:rPr>
        <w:t xml:space="preserve"> </w:t>
      </w:r>
      <w:r w:rsidRPr="00F9139B">
        <w:rPr>
          <w:rFonts w:cstheme="minorHAnsi"/>
          <w:sz w:val="24"/>
          <w:szCs w:val="24"/>
        </w:rPr>
        <w:t>2020)</w:t>
      </w:r>
      <w:r w:rsidR="00C05140" w:rsidRPr="00F9139B">
        <w:rPr>
          <w:rFonts w:cstheme="minorHAnsi"/>
          <w:sz w:val="24"/>
          <w:szCs w:val="24"/>
        </w:rPr>
        <w:t xml:space="preserve">. </w:t>
      </w:r>
      <w:r w:rsidRPr="00F9139B">
        <w:rPr>
          <w:rFonts w:cstheme="minorHAnsi"/>
          <w:sz w:val="24"/>
          <w:szCs w:val="24"/>
        </w:rPr>
        <w:t>Despite the decrease, a review of the associating factors will allude to recommendations to prevent such collisions.</w:t>
      </w:r>
    </w:p>
    <w:p w14:paraId="10EFA98E" w14:textId="6A698827" w:rsidR="00294773" w:rsidRDefault="00294773" w:rsidP="00D104CD">
      <w:pPr>
        <w:spacing w:line="360" w:lineRule="auto"/>
        <w:rPr>
          <w:rFonts w:cstheme="minorHAnsi"/>
          <w:sz w:val="24"/>
          <w:szCs w:val="24"/>
        </w:rPr>
      </w:pPr>
    </w:p>
    <w:p w14:paraId="6D992698" w14:textId="77777777" w:rsidR="00E126DF" w:rsidRDefault="00E126DF" w:rsidP="00D104CD">
      <w:pPr>
        <w:spacing w:line="360" w:lineRule="auto"/>
        <w:rPr>
          <w:rFonts w:cstheme="minorHAnsi"/>
          <w:sz w:val="24"/>
          <w:szCs w:val="24"/>
        </w:rPr>
      </w:pPr>
    </w:p>
    <w:p w14:paraId="5EB1967B" w14:textId="3960E741" w:rsidR="00680CD5" w:rsidRDefault="00680CD5" w:rsidP="00D104CD">
      <w:pPr>
        <w:pStyle w:val="Heading2"/>
        <w:spacing w:line="360" w:lineRule="auto"/>
      </w:pPr>
      <w:bookmarkStart w:id="11" w:name="_Toc106735297"/>
      <w:r>
        <w:lastRenderedPageBreak/>
        <w:t>2.</w:t>
      </w:r>
      <w:r w:rsidR="00746C91">
        <w:t>2</w:t>
      </w:r>
      <w:r>
        <w:t xml:space="preserve"> </w:t>
      </w:r>
      <w:r w:rsidR="00746C91">
        <w:t>Aims</w:t>
      </w:r>
      <w:r>
        <w:t xml:space="preserve"> of Research</w:t>
      </w:r>
      <w:bookmarkEnd w:id="11"/>
      <w:r>
        <w:t xml:space="preserve"> </w:t>
      </w:r>
    </w:p>
    <w:p w14:paraId="0BE57CDB" w14:textId="77777777" w:rsidR="00680CD5" w:rsidRDefault="00680CD5" w:rsidP="00D104CD">
      <w:pPr>
        <w:spacing w:line="360" w:lineRule="auto"/>
        <w:rPr>
          <w:rFonts w:cstheme="minorHAnsi"/>
          <w:i/>
          <w:iCs/>
          <w:color w:val="00B050"/>
          <w:sz w:val="24"/>
          <w:szCs w:val="24"/>
        </w:rPr>
      </w:pPr>
    </w:p>
    <w:p w14:paraId="4B503C95" w14:textId="3CB4DC42" w:rsidR="005B56AE" w:rsidRDefault="005B56AE" w:rsidP="00D104CD">
      <w:pPr>
        <w:spacing w:line="360" w:lineRule="auto"/>
        <w:rPr>
          <w:rFonts w:cstheme="minorHAnsi"/>
          <w:sz w:val="24"/>
          <w:szCs w:val="24"/>
        </w:rPr>
      </w:pPr>
      <w:r w:rsidRPr="00F9139B">
        <w:rPr>
          <w:rFonts w:cstheme="minorHAnsi"/>
          <w:sz w:val="24"/>
          <w:szCs w:val="24"/>
        </w:rPr>
        <w:t xml:space="preserve">The review of existing literature will provide information and statistics surrounding the factors associated with </w:t>
      </w:r>
      <w:r w:rsidR="00E126DF">
        <w:rPr>
          <w:rFonts w:cstheme="minorHAnsi"/>
          <w:sz w:val="24"/>
          <w:szCs w:val="24"/>
        </w:rPr>
        <w:t>r</w:t>
      </w:r>
      <w:r w:rsidRPr="00F9139B">
        <w:rPr>
          <w:rFonts w:cstheme="minorHAnsi"/>
          <w:sz w:val="24"/>
          <w:szCs w:val="24"/>
        </w:rPr>
        <w:t xml:space="preserve">oad </w:t>
      </w:r>
      <w:r w:rsidR="00E126DF">
        <w:rPr>
          <w:rFonts w:cstheme="minorHAnsi"/>
          <w:sz w:val="24"/>
          <w:szCs w:val="24"/>
        </w:rPr>
        <w:t>t</w:t>
      </w:r>
      <w:r w:rsidRPr="00F9139B">
        <w:rPr>
          <w:rFonts w:cstheme="minorHAnsi"/>
          <w:sz w:val="24"/>
          <w:szCs w:val="24"/>
        </w:rPr>
        <w:t xml:space="preserve">raffic </w:t>
      </w:r>
      <w:r w:rsidR="00E126DF">
        <w:rPr>
          <w:rFonts w:cstheme="minorHAnsi"/>
          <w:sz w:val="24"/>
          <w:szCs w:val="24"/>
        </w:rPr>
        <w:t>c</w:t>
      </w:r>
      <w:r w:rsidRPr="00F9139B">
        <w:rPr>
          <w:rFonts w:cstheme="minorHAnsi"/>
          <w:sz w:val="24"/>
          <w:szCs w:val="24"/>
        </w:rPr>
        <w:t>ollisions. Grewal</w:t>
      </w:r>
      <w:r w:rsidR="00E126DF">
        <w:rPr>
          <w:rFonts w:cstheme="minorHAnsi"/>
          <w:sz w:val="24"/>
          <w:szCs w:val="24"/>
        </w:rPr>
        <w:t xml:space="preserve"> et al </w:t>
      </w:r>
      <w:r w:rsidRPr="00F9139B">
        <w:rPr>
          <w:rFonts w:cstheme="minorHAnsi"/>
          <w:sz w:val="24"/>
          <w:szCs w:val="24"/>
        </w:rPr>
        <w:t>(2016) enforce that researching existing literature is a key step in formulating a research question, aiding in interpreting ideas and identifying any shortcomings</w:t>
      </w:r>
      <w:r w:rsidR="00C05140" w:rsidRPr="00F9139B">
        <w:rPr>
          <w:rFonts w:cstheme="minorHAnsi"/>
          <w:sz w:val="24"/>
          <w:szCs w:val="24"/>
        </w:rPr>
        <w:t xml:space="preserve">. </w:t>
      </w:r>
      <w:r w:rsidRPr="00F9139B">
        <w:rPr>
          <w:rFonts w:cstheme="minorHAnsi"/>
          <w:sz w:val="24"/>
          <w:szCs w:val="24"/>
        </w:rPr>
        <w:t xml:space="preserve">An extensive review will achieve the aims of the study by allowing an in-depth insight into the root causes, the following points will be researched to achieve this: </w:t>
      </w:r>
    </w:p>
    <w:p w14:paraId="074D2050" w14:textId="77777777" w:rsidR="00746C91" w:rsidRPr="00F9139B" w:rsidRDefault="00746C91" w:rsidP="00D104CD">
      <w:pPr>
        <w:spacing w:line="360" w:lineRule="auto"/>
        <w:rPr>
          <w:rFonts w:cstheme="minorHAnsi"/>
          <w:sz w:val="24"/>
          <w:szCs w:val="24"/>
        </w:rPr>
      </w:pPr>
    </w:p>
    <w:p w14:paraId="6030EB6E" w14:textId="13C02B1B" w:rsidR="005B56AE" w:rsidRPr="00F9139B" w:rsidRDefault="005B56AE" w:rsidP="00D104CD">
      <w:pPr>
        <w:pStyle w:val="ListParagraph"/>
        <w:numPr>
          <w:ilvl w:val="0"/>
          <w:numId w:val="3"/>
        </w:numPr>
        <w:spacing w:line="360" w:lineRule="auto"/>
        <w:rPr>
          <w:rFonts w:cstheme="minorHAnsi"/>
          <w:i/>
          <w:iCs/>
          <w:sz w:val="24"/>
          <w:szCs w:val="24"/>
        </w:rPr>
      </w:pPr>
      <w:r w:rsidRPr="00F9139B">
        <w:rPr>
          <w:rFonts w:cstheme="minorHAnsi"/>
          <w:i/>
          <w:iCs/>
          <w:sz w:val="24"/>
          <w:szCs w:val="24"/>
        </w:rPr>
        <w:t xml:space="preserve">What are the main contributory factors of </w:t>
      </w:r>
      <w:r w:rsidR="00E126DF">
        <w:rPr>
          <w:rFonts w:cstheme="minorHAnsi"/>
          <w:i/>
          <w:iCs/>
          <w:sz w:val="24"/>
          <w:szCs w:val="24"/>
        </w:rPr>
        <w:t>r</w:t>
      </w:r>
      <w:r w:rsidRPr="00F9139B">
        <w:rPr>
          <w:rFonts w:cstheme="minorHAnsi"/>
          <w:i/>
          <w:iCs/>
          <w:sz w:val="24"/>
          <w:szCs w:val="24"/>
        </w:rPr>
        <w:t xml:space="preserve">oad </w:t>
      </w:r>
      <w:r w:rsidR="00E126DF">
        <w:rPr>
          <w:rFonts w:cstheme="minorHAnsi"/>
          <w:i/>
          <w:iCs/>
          <w:sz w:val="24"/>
          <w:szCs w:val="24"/>
        </w:rPr>
        <w:t>t</w:t>
      </w:r>
      <w:r w:rsidRPr="00F9139B">
        <w:rPr>
          <w:rFonts w:cstheme="minorHAnsi"/>
          <w:i/>
          <w:iCs/>
          <w:sz w:val="24"/>
          <w:szCs w:val="24"/>
        </w:rPr>
        <w:t xml:space="preserve">raffic </w:t>
      </w:r>
      <w:r w:rsidR="00E126DF">
        <w:rPr>
          <w:rFonts w:cstheme="minorHAnsi"/>
          <w:i/>
          <w:iCs/>
          <w:sz w:val="24"/>
          <w:szCs w:val="24"/>
        </w:rPr>
        <w:t>c</w:t>
      </w:r>
      <w:r w:rsidRPr="00F9139B">
        <w:rPr>
          <w:rFonts w:cstheme="minorHAnsi"/>
          <w:i/>
          <w:iCs/>
          <w:sz w:val="24"/>
          <w:szCs w:val="24"/>
        </w:rPr>
        <w:t>ollisions?</w:t>
      </w:r>
    </w:p>
    <w:p w14:paraId="4FC4C9DB" w14:textId="76E3B8D2" w:rsidR="005B56AE" w:rsidRPr="00F9139B" w:rsidRDefault="005B56AE" w:rsidP="00D104CD">
      <w:pPr>
        <w:pStyle w:val="ListParagraph"/>
        <w:numPr>
          <w:ilvl w:val="0"/>
          <w:numId w:val="3"/>
        </w:numPr>
        <w:spacing w:line="360" w:lineRule="auto"/>
        <w:rPr>
          <w:rFonts w:cstheme="minorHAnsi"/>
          <w:i/>
          <w:iCs/>
          <w:sz w:val="24"/>
          <w:szCs w:val="24"/>
        </w:rPr>
      </w:pPr>
      <w:r w:rsidRPr="00F9139B">
        <w:rPr>
          <w:rFonts w:cstheme="minorHAnsi"/>
          <w:i/>
          <w:iCs/>
          <w:sz w:val="24"/>
          <w:szCs w:val="24"/>
        </w:rPr>
        <w:t xml:space="preserve">What are individuals perceptions of the factors associated with </w:t>
      </w:r>
      <w:r w:rsidR="00E126DF">
        <w:rPr>
          <w:rFonts w:cstheme="minorHAnsi"/>
          <w:i/>
          <w:iCs/>
          <w:sz w:val="24"/>
          <w:szCs w:val="24"/>
        </w:rPr>
        <w:t>r</w:t>
      </w:r>
      <w:r w:rsidRPr="00F9139B">
        <w:rPr>
          <w:rFonts w:cstheme="minorHAnsi"/>
          <w:i/>
          <w:iCs/>
          <w:sz w:val="24"/>
          <w:szCs w:val="24"/>
        </w:rPr>
        <w:t xml:space="preserve">oad </w:t>
      </w:r>
      <w:r w:rsidR="00E126DF">
        <w:rPr>
          <w:rFonts w:cstheme="minorHAnsi"/>
          <w:i/>
          <w:iCs/>
          <w:sz w:val="24"/>
          <w:szCs w:val="24"/>
        </w:rPr>
        <w:t>t</w:t>
      </w:r>
      <w:r w:rsidRPr="00F9139B">
        <w:rPr>
          <w:rFonts w:cstheme="minorHAnsi"/>
          <w:i/>
          <w:iCs/>
          <w:sz w:val="24"/>
          <w:szCs w:val="24"/>
        </w:rPr>
        <w:t xml:space="preserve">raffic </w:t>
      </w:r>
      <w:r w:rsidR="00E126DF">
        <w:rPr>
          <w:rFonts w:cstheme="minorHAnsi"/>
          <w:i/>
          <w:iCs/>
          <w:sz w:val="24"/>
          <w:szCs w:val="24"/>
        </w:rPr>
        <w:t>c</w:t>
      </w:r>
      <w:r w:rsidRPr="00F9139B">
        <w:rPr>
          <w:rFonts w:cstheme="minorHAnsi"/>
          <w:i/>
          <w:iCs/>
          <w:sz w:val="24"/>
          <w:szCs w:val="24"/>
        </w:rPr>
        <w:t>ollisions?</w:t>
      </w:r>
    </w:p>
    <w:p w14:paraId="4B80A9CE" w14:textId="636B843C" w:rsidR="005B56AE" w:rsidRPr="00F9139B" w:rsidRDefault="005B56AE" w:rsidP="00D104CD">
      <w:pPr>
        <w:pStyle w:val="ListParagraph"/>
        <w:numPr>
          <w:ilvl w:val="0"/>
          <w:numId w:val="3"/>
        </w:numPr>
        <w:spacing w:line="360" w:lineRule="auto"/>
        <w:rPr>
          <w:rFonts w:cstheme="minorHAnsi"/>
          <w:i/>
          <w:iCs/>
          <w:sz w:val="24"/>
          <w:szCs w:val="24"/>
        </w:rPr>
      </w:pPr>
      <w:r w:rsidRPr="00F9139B">
        <w:rPr>
          <w:rFonts w:cstheme="minorHAnsi"/>
          <w:i/>
          <w:iCs/>
          <w:sz w:val="24"/>
          <w:szCs w:val="24"/>
        </w:rPr>
        <w:t xml:space="preserve">Is the reduction of Roads Policing Officers and enforcement having a detrimental effect on the number of </w:t>
      </w:r>
      <w:r w:rsidR="00E126DF">
        <w:rPr>
          <w:rFonts w:cstheme="minorHAnsi"/>
          <w:i/>
          <w:iCs/>
          <w:sz w:val="24"/>
          <w:szCs w:val="24"/>
        </w:rPr>
        <w:t>r</w:t>
      </w:r>
      <w:r w:rsidRPr="00F9139B">
        <w:rPr>
          <w:rFonts w:cstheme="minorHAnsi"/>
          <w:i/>
          <w:iCs/>
          <w:sz w:val="24"/>
          <w:szCs w:val="24"/>
        </w:rPr>
        <w:t xml:space="preserve">oad </w:t>
      </w:r>
      <w:r w:rsidR="00E126DF">
        <w:rPr>
          <w:rFonts w:cstheme="minorHAnsi"/>
          <w:i/>
          <w:iCs/>
          <w:sz w:val="24"/>
          <w:szCs w:val="24"/>
        </w:rPr>
        <w:t>t</w:t>
      </w:r>
      <w:r w:rsidRPr="00F9139B">
        <w:rPr>
          <w:rFonts w:cstheme="minorHAnsi"/>
          <w:i/>
          <w:iCs/>
          <w:sz w:val="24"/>
          <w:szCs w:val="24"/>
        </w:rPr>
        <w:t xml:space="preserve">raffic </w:t>
      </w:r>
      <w:r w:rsidR="00E126DF">
        <w:rPr>
          <w:rFonts w:cstheme="minorHAnsi"/>
          <w:i/>
          <w:iCs/>
          <w:sz w:val="24"/>
          <w:szCs w:val="24"/>
        </w:rPr>
        <w:t>c</w:t>
      </w:r>
      <w:r w:rsidRPr="00F9139B">
        <w:rPr>
          <w:rFonts w:cstheme="minorHAnsi"/>
          <w:i/>
          <w:iCs/>
          <w:sz w:val="24"/>
          <w:szCs w:val="24"/>
        </w:rPr>
        <w:t>ollisions?</w:t>
      </w:r>
    </w:p>
    <w:p w14:paraId="21FF161C" w14:textId="247C0846" w:rsidR="005B56AE" w:rsidRDefault="005B56AE" w:rsidP="00D104CD">
      <w:pPr>
        <w:pStyle w:val="ListParagraph"/>
        <w:numPr>
          <w:ilvl w:val="0"/>
          <w:numId w:val="3"/>
        </w:numPr>
        <w:spacing w:line="360" w:lineRule="auto"/>
        <w:rPr>
          <w:rFonts w:cstheme="minorHAnsi"/>
          <w:i/>
          <w:iCs/>
          <w:sz w:val="24"/>
          <w:szCs w:val="24"/>
        </w:rPr>
      </w:pPr>
      <w:r w:rsidRPr="00F9139B">
        <w:rPr>
          <w:rFonts w:cstheme="minorHAnsi"/>
          <w:i/>
          <w:iCs/>
          <w:sz w:val="24"/>
          <w:szCs w:val="24"/>
        </w:rPr>
        <w:t xml:space="preserve">What factors have been implemented to reduce </w:t>
      </w:r>
      <w:r w:rsidR="00E126DF">
        <w:rPr>
          <w:rFonts w:cstheme="minorHAnsi"/>
          <w:i/>
          <w:iCs/>
          <w:sz w:val="24"/>
          <w:szCs w:val="24"/>
        </w:rPr>
        <w:t>r</w:t>
      </w:r>
      <w:r w:rsidRPr="00F9139B">
        <w:rPr>
          <w:rFonts w:cstheme="minorHAnsi"/>
          <w:i/>
          <w:iCs/>
          <w:sz w:val="24"/>
          <w:szCs w:val="24"/>
        </w:rPr>
        <w:t>oad</w:t>
      </w:r>
      <w:r w:rsidR="00E126DF">
        <w:rPr>
          <w:rFonts w:cstheme="minorHAnsi"/>
          <w:i/>
          <w:iCs/>
          <w:sz w:val="24"/>
          <w:szCs w:val="24"/>
        </w:rPr>
        <w:t>-u</w:t>
      </w:r>
      <w:r w:rsidRPr="00F9139B">
        <w:rPr>
          <w:rFonts w:cstheme="minorHAnsi"/>
          <w:i/>
          <w:iCs/>
          <w:sz w:val="24"/>
          <w:szCs w:val="24"/>
        </w:rPr>
        <w:t xml:space="preserve">ser </w:t>
      </w:r>
      <w:r w:rsidR="00E126DF">
        <w:rPr>
          <w:rFonts w:cstheme="minorHAnsi"/>
          <w:i/>
          <w:iCs/>
          <w:sz w:val="24"/>
          <w:szCs w:val="24"/>
        </w:rPr>
        <w:t>r</w:t>
      </w:r>
      <w:r w:rsidRPr="00F9139B">
        <w:rPr>
          <w:rFonts w:cstheme="minorHAnsi"/>
          <w:i/>
          <w:iCs/>
          <w:sz w:val="24"/>
          <w:szCs w:val="24"/>
        </w:rPr>
        <w:t>isk and are these effective?</w:t>
      </w:r>
    </w:p>
    <w:p w14:paraId="0A949E73" w14:textId="77777777" w:rsidR="00680CD5" w:rsidRPr="00F9139B" w:rsidRDefault="00680CD5" w:rsidP="00D104CD">
      <w:pPr>
        <w:pStyle w:val="ListParagraph"/>
        <w:spacing w:line="360" w:lineRule="auto"/>
        <w:rPr>
          <w:rFonts w:cstheme="minorHAnsi"/>
          <w:i/>
          <w:iCs/>
          <w:sz w:val="24"/>
          <w:szCs w:val="24"/>
        </w:rPr>
      </w:pPr>
    </w:p>
    <w:p w14:paraId="54CC3D02" w14:textId="3DE1A7DD" w:rsidR="00680CD5" w:rsidRDefault="00680CD5" w:rsidP="00D104CD">
      <w:pPr>
        <w:pStyle w:val="Heading2"/>
        <w:spacing w:line="360" w:lineRule="auto"/>
      </w:pPr>
      <w:bookmarkStart w:id="12" w:name="_Toc106735298"/>
      <w:r>
        <w:t>2.</w:t>
      </w:r>
      <w:r w:rsidR="00746C91">
        <w:t>3</w:t>
      </w:r>
      <w:r>
        <w:t xml:space="preserve"> How the research findings can lead to the actual dissertation question</w:t>
      </w:r>
      <w:bookmarkEnd w:id="12"/>
      <w:r>
        <w:t xml:space="preserve"> </w:t>
      </w:r>
    </w:p>
    <w:p w14:paraId="50AC65F0" w14:textId="77777777" w:rsidR="00680CD5" w:rsidRPr="00680CD5" w:rsidRDefault="00680CD5" w:rsidP="00D104CD">
      <w:pPr>
        <w:spacing w:line="360" w:lineRule="auto"/>
      </w:pPr>
    </w:p>
    <w:p w14:paraId="13D35381" w14:textId="78DD424E" w:rsidR="005B56AE" w:rsidRDefault="005B56AE" w:rsidP="00D104CD">
      <w:pPr>
        <w:spacing w:line="360" w:lineRule="auto"/>
        <w:rPr>
          <w:rFonts w:cstheme="minorHAnsi"/>
          <w:sz w:val="24"/>
          <w:szCs w:val="24"/>
        </w:rPr>
      </w:pPr>
      <w:r w:rsidRPr="00F9139B">
        <w:rPr>
          <w:rFonts w:cstheme="minorHAnsi"/>
          <w:sz w:val="24"/>
          <w:szCs w:val="24"/>
        </w:rPr>
        <w:t xml:space="preserve">This study is essential to investigate and review the contributing factors of </w:t>
      </w:r>
      <w:r w:rsidR="00E126DF">
        <w:rPr>
          <w:rFonts w:cstheme="minorHAnsi"/>
          <w:sz w:val="24"/>
          <w:szCs w:val="24"/>
        </w:rPr>
        <w:t>r</w:t>
      </w:r>
      <w:r w:rsidRPr="00F9139B">
        <w:rPr>
          <w:rFonts w:cstheme="minorHAnsi"/>
          <w:sz w:val="24"/>
          <w:szCs w:val="24"/>
        </w:rPr>
        <w:t xml:space="preserve">oad </w:t>
      </w:r>
      <w:r w:rsidR="00E126DF">
        <w:rPr>
          <w:rFonts w:cstheme="minorHAnsi"/>
          <w:sz w:val="24"/>
          <w:szCs w:val="24"/>
        </w:rPr>
        <w:t>t</w:t>
      </w:r>
      <w:r w:rsidRPr="00F9139B">
        <w:rPr>
          <w:rFonts w:cstheme="minorHAnsi"/>
          <w:sz w:val="24"/>
          <w:szCs w:val="24"/>
        </w:rPr>
        <w:t xml:space="preserve">raffic </w:t>
      </w:r>
      <w:r w:rsidR="00E126DF">
        <w:rPr>
          <w:rFonts w:cstheme="minorHAnsi"/>
          <w:sz w:val="24"/>
          <w:szCs w:val="24"/>
        </w:rPr>
        <w:t>c</w:t>
      </w:r>
      <w:r w:rsidRPr="00F9139B">
        <w:rPr>
          <w:rFonts w:cstheme="minorHAnsi"/>
          <w:sz w:val="24"/>
          <w:szCs w:val="24"/>
        </w:rPr>
        <w:t xml:space="preserve">ollisions and how such factors occur. A staggering 119,850 casualties </w:t>
      </w:r>
      <w:r w:rsidR="00E2059A">
        <w:rPr>
          <w:rFonts w:cstheme="minorHAnsi"/>
          <w:sz w:val="24"/>
          <w:szCs w:val="24"/>
        </w:rPr>
        <w:t>whose</w:t>
      </w:r>
      <w:r w:rsidRPr="00F9139B">
        <w:rPr>
          <w:rFonts w:cstheme="minorHAnsi"/>
          <w:sz w:val="24"/>
          <w:szCs w:val="24"/>
        </w:rPr>
        <w:t xml:space="preserve"> injuries ranged from fatal to slight were reported in the year of 2021, a 3.5% increase from 2020 which saw 115,584 casualties</w:t>
      </w:r>
      <w:r w:rsidRPr="00F9139B">
        <w:rPr>
          <w:rFonts w:cstheme="minorHAnsi"/>
          <w:color w:val="FF0000"/>
          <w:sz w:val="24"/>
          <w:szCs w:val="24"/>
        </w:rPr>
        <w:t xml:space="preserve">. </w:t>
      </w:r>
      <w:r w:rsidRPr="00F9139B">
        <w:rPr>
          <w:rFonts w:cstheme="minorHAnsi"/>
          <w:sz w:val="24"/>
          <w:szCs w:val="24"/>
        </w:rPr>
        <w:t>(Department for Transport,</w:t>
      </w:r>
      <w:r w:rsidR="00E126DF">
        <w:rPr>
          <w:rFonts w:cstheme="minorHAnsi"/>
          <w:sz w:val="24"/>
          <w:szCs w:val="24"/>
        </w:rPr>
        <w:t xml:space="preserve"> </w:t>
      </w:r>
      <w:r w:rsidRPr="00F9139B">
        <w:rPr>
          <w:rFonts w:cstheme="minorHAnsi"/>
          <w:sz w:val="24"/>
          <w:szCs w:val="24"/>
        </w:rPr>
        <w:t xml:space="preserve">2021). It is </w:t>
      </w:r>
      <w:r w:rsidR="00E2059A">
        <w:rPr>
          <w:rFonts w:cstheme="minorHAnsi"/>
          <w:sz w:val="24"/>
          <w:szCs w:val="24"/>
        </w:rPr>
        <w:t>obvious</w:t>
      </w:r>
      <w:r w:rsidRPr="00F9139B">
        <w:rPr>
          <w:rFonts w:cstheme="minorHAnsi"/>
          <w:sz w:val="24"/>
          <w:szCs w:val="24"/>
        </w:rPr>
        <w:t xml:space="preserve"> that the casualty rate concerning Road Traffic Collisions is increasing over a short-term period, and a review of the factors will identify the causes and promote recommendations to reduce collisions occurring.</w:t>
      </w:r>
    </w:p>
    <w:p w14:paraId="443FB274" w14:textId="1B90593D" w:rsidR="00680CD5" w:rsidRDefault="00680CD5" w:rsidP="00D104CD">
      <w:pPr>
        <w:spacing w:line="360" w:lineRule="auto"/>
        <w:rPr>
          <w:rFonts w:cstheme="minorHAnsi"/>
          <w:sz w:val="24"/>
          <w:szCs w:val="24"/>
        </w:rPr>
      </w:pPr>
    </w:p>
    <w:p w14:paraId="0BBC3003" w14:textId="4D8A9511" w:rsidR="00D104CD" w:rsidRDefault="00D104CD" w:rsidP="00D104CD">
      <w:pPr>
        <w:spacing w:line="360" w:lineRule="auto"/>
        <w:rPr>
          <w:rFonts w:cstheme="minorHAnsi"/>
          <w:sz w:val="24"/>
          <w:szCs w:val="24"/>
        </w:rPr>
      </w:pPr>
    </w:p>
    <w:p w14:paraId="58858CEF" w14:textId="5F1CBEB2" w:rsidR="00D104CD" w:rsidRDefault="00D104CD" w:rsidP="00D104CD">
      <w:pPr>
        <w:spacing w:line="360" w:lineRule="auto"/>
        <w:rPr>
          <w:rFonts w:cstheme="minorHAnsi"/>
          <w:sz w:val="24"/>
          <w:szCs w:val="24"/>
        </w:rPr>
      </w:pPr>
    </w:p>
    <w:p w14:paraId="6CCC9B1D" w14:textId="77777777" w:rsidR="00D104CD" w:rsidRPr="00F9139B" w:rsidRDefault="00D104CD" w:rsidP="00D104CD">
      <w:pPr>
        <w:spacing w:line="360" w:lineRule="auto"/>
        <w:rPr>
          <w:rFonts w:cstheme="minorHAnsi"/>
          <w:sz w:val="24"/>
          <w:szCs w:val="24"/>
        </w:rPr>
      </w:pPr>
    </w:p>
    <w:p w14:paraId="00CF912B" w14:textId="1550D132" w:rsidR="00680CD5" w:rsidRDefault="00680CD5" w:rsidP="00D104CD">
      <w:pPr>
        <w:pStyle w:val="Heading2"/>
        <w:spacing w:line="360" w:lineRule="auto"/>
      </w:pPr>
      <w:bookmarkStart w:id="13" w:name="_Toc106735299"/>
      <w:r>
        <w:t>2.</w:t>
      </w:r>
      <w:r w:rsidR="00746C91">
        <w:t>4</w:t>
      </w:r>
      <w:r>
        <w:t xml:space="preserve"> What are the main contributory factors of Road Traffic Collisions?</w:t>
      </w:r>
      <w:bookmarkEnd w:id="13"/>
    </w:p>
    <w:p w14:paraId="54E569D5" w14:textId="77777777" w:rsidR="00680CD5" w:rsidRPr="00680CD5" w:rsidRDefault="00680CD5" w:rsidP="00D104CD">
      <w:pPr>
        <w:spacing w:line="360" w:lineRule="auto"/>
      </w:pPr>
    </w:p>
    <w:p w14:paraId="7D8AAE89" w14:textId="1C3EAFC7" w:rsidR="005B56AE" w:rsidRPr="00F9139B" w:rsidRDefault="005B56AE" w:rsidP="00D104CD">
      <w:pPr>
        <w:spacing w:line="360" w:lineRule="auto"/>
        <w:rPr>
          <w:rFonts w:cstheme="minorHAnsi"/>
          <w:i/>
          <w:iCs/>
          <w:color w:val="000000" w:themeColor="text1"/>
          <w:sz w:val="24"/>
          <w:szCs w:val="24"/>
          <w:u w:val="single"/>
        </w:rPr>
      </w:pPr>
      <w:r w:rsidRPr="00F9139B">
        <w:rPr>
          <w:rFonts w:cstheme="minorHAnsi"/>
          <w:color w:val="000000" w:themeColor="text1"/>
          <w:sz w:val="24"/>
          <w:szCs w:val="24"/>
        </w:rPr>
        <w:t xml:space="preserve">The year of 2020 saw a total of 59,980 road traffic collisions whereby individuals in the vehicle sustained a level of injury, 38,745 of those collisions were because of driver error which is the main contributory </w:t>
      </w:r>
      <w:r w:rsidRPr="00F9139B">
        <w:rPr>
          <w:rFonts w:cstheme="minorHAnsi"/>
          <w:sz w:val="24"/>
          <w:szCs w:val="24"/>
        </w:rPr>
        <w:t>factor (Department for Transport,</w:t>
      </w:r>
      <w:r w:rsidR="00E126DF">
        <w:rPr>
          <w:rFonts w:cstheme="minorHAnsi"/>
          <w:sz w:val="24"/>
          <w:szCs w:val="24"/>
        </w:rPr>
        <w:t xml:space="preserve"> </w:t>
      </w:r>
      <w:r w:rsidRPr="00F9139B">
        <w:rPr>
          <w:rFonts w:cstheme="minorHAnsi"/>
          <w:sz w:val="24"/>
          <w:szCs w:val="24"/>
        </w:rPr>
        <w:t>2020).</w:t>
      </w:r>
    </w:p>
    <w:p w14:paraId="4C56C65D" w14:textId="0A5D92BD" w:rsidR="005B56AE" w:rsidRPr="00F9139B" w:rsidRDefault="005B56AE" w:rsidP="00D104CD">
      <w:pPr>
        <w:spacing w:line="360" w:lineRule="auto"/>
        <w:rPr>
          <w:rFonts w:cstheme="minorHAnsi"/>
          <w:sz w:val="24"/>
          <w:szCs w:val="24"/>
        </w:rPr>
      </w:pPr>
      <w:r w:rsidRPr="00F9139B">
        <w:rPr>
          <w:rFonts w:cstheme="minorHAnsi"/>
          <w:sz w:val="24"/>
          <w:szCs w:val="24"/>
        </w:rPr>
        <w:t xml:space="preserve">The National Police Chiefs’ Council (NPCC) outline that the enforcement of the ‘Fatal 5’ is a priority in Roads Policing to reduce the number of individuals killed or seriously injured in a Road Traffic Collision (NPCC, 2018). Road Safety Wales (2018) state that the ‘Fatal 5’ refer to the </w:t>
      </w:r>
      <w:r w:rsidR="00C05140" w:rsidRPr="00F9139B">
        <w:rPr>
          <w:rFonts w:cstheme="minorHAnsi"/>
          <w:sz w:val="24"/>
          <w:szCs w:val="24"/>
        </w:rPr>
        <w:t>five</w:t>
      </w:r>
      <w:r w:rsidRPr="00F9139B">
        <w:rPr>
          <w:rFonts w:cstheme="minorHAnsi"/>
          <w:sz w:val="24"/>
          <w:szCs w:val="24"/>
        </w:rPr>
        <w:t xml:space="preserve"> main contributory factors of a Road Traffic Collision in the United Kingdom, those factors being:</w:t>
      </w:r>
    </w:p>
    <w:p w14:paraId="3804BCB8" w14:textId="77777777" w:rsidR="005B56AE" w:rsidRPr="00F9139B" w:rsidRDefault="005B56AE" w:rsidP="00D104CD">
      <w:pPr>
        <w:pStyle w:val="ListParagraph"/>
        <w:numPr>
          <w:ilvl w:val="0"/>
          <w:numId w:val="4"/>
        </w:numPr>
        <w:spacing w:line="360" w:lineRule="auto"/>
        <w:rPr>
          <w:rFonts w:cstheme="minorHAnsi"/>
          <w:sz w:val="24"/>
          <w:szCs w:val="24"/>
        </w:rPr>
      </w:pPr>
      <w:r w:rsidRPr="00F9139B">
        <w:rPr>
          <w:rFonts w:cstheme="minorHAnsi"/>
          <w:sz w:val="24"/>
          <w:szCs w:val="24"/>
        </w:rPr>
        <w:t>Drink and/or Drug Driving</w:t>
      </w:r>
    </w:p>
    <w:p w14:paraId="28C8BE01" w14:textId="77777777" w:rsidR="005B56AE" w:rsidRPr="00F9139B" w:rsidRDefault="005B56AE" w:rsidP="00D104CD">
      <w:pPr>
        <w:pStyle w:val="ListParagraph"/>
        <w:numPr>
          <w:ilvl w:val="0"/>
          <w:numId w:val="4"/>
        </w:numPr>
        <w:spacing w:line="360" w:lineRule="auto"/>
        <w:rPr>
          <w:rFonts w:cstheme="minorHAnsi"/>
          <w:sz w:val="24"/>
          <w:szCs w:val="24"/>
        </w:rPr>
      </w:pPr>
      <w:r w:rsidRPr="00F9139B">
        <w:rPr>
          <w:rFonts w:cstheme="minorHAnsi"/>
          <w:sz w:val="24"/>
          <w:szCs w:val="24"/>
        </w:rPr>
        <w:t>Excessive Speed</w:t>
      </w:r>
    </w:p>
    <w:p w14:paraId="382DFA11" w14:textId="77777777" w:rsidR="005B56AE" w:rsidRPr="00F9139B" w:rsidRDefault="005B56AE" w:rsidP="00D104CD">
      <w:pPr>
        <w:pStyle w:val="ListParagraph"/>
        <w:numPr>
          <w:ilvl w:val="0"/>
          <w:numId w:val="4"/>
        </w:numPr>
        <w:spacing w:line="360" w:lineRule="auto"/>
        <w:rPr>
          <w:rFonts w:cstheme="minorHAnsi"/>
          <w:sz w:val="24"/>
          <w:szCs w:val="24"/>
        </w:rPr>
      </w:pPr>
      <w:r w:rsidRPr="00F9139B">
        <w:rPr>
          <w:rFonts w:cstheme="minorHAnsi"/>
          <w:sz w:val="24"/>
          <w:szCs w:val="24"/>
        </w:rPr>
        <w:t>Careless and Inconsiderate Driving</w:t>
      </w:r>
    </w:p>
    <w:p w14:paraId="56DF1F83" w14:textId="77777777" w:rsidR="005B56AE" w:rsidRPr="00F9139B" w:rsidRDefault="005B56AE" w:rsidP="00D104CD">
      <w:pPr>
        <w:pStyle w:val="ListParagraph"/>
        <w:numPr>
          <w:ilvl w:val="0"/>
          <w:numId w:val="4"/>
        </w:numPr>
        <w:spacing w:line="360" w:lineRule="auto"/>
        <w:rPr>
          <w:rFonts w:cstheme="minorHAnsi"/>
          <w:sz w:val="24"/>
          <w:szCs w:val="24"/>
        </w:rPr>
      </w:pPr>
      <w:r w:rsidRPr="00F9139B">
        <w:rPr>
          <w:rFonts w:cstheme="minorHAnsi"/>
          <w:sz w:val="24"/>
          <w:szCs w:val="24"/>
        </w:rPr>
        <w:t>Failing to wear a seatbelt</w:t>
      </w:r>
    </w:p>
    <w:p w14:paraId="48C8CD6A" w14:textId="77777777" w:rsidR="005B56AE" w:rsidRPr="00F9139B" w:rsidRDefault="005B56AE" w:rsidP="00D104CD">
      <w:pPr>
        <w:pStyle w:val="ListParagraph"/>
        <w:numPr>
          <w:ilvl w:val="0"/>
          <w:numId w:val="4"/>
        </w:numPr>
        <w:spacing w:line="360" w:lineRule="auto"/>
        <w:rPr>
          <w:rFonts w:cstheme="minorHAnsi"/>
          <w:sz w:val="24"/>
          <w:szCs w:val="24"/>
        </w:rPr>
      </w:pPr>
      <w:r w:rsidRPr="00F9139B">
        <w:rPr>
          <w:rFonts w:cstheme="minorHAnsi"/>
          <w:sz w:val="24"/>
          <w:szCs w:val="24"/>
        </w:rPr>
        <w:t>Using a mobile phone</w:t>
      </w:r>
    </w:p>
    <w:p w14:paraId="5A7D39C4" w14:textId="77777777" w:rsidR="005B56AE" w:rsidRDefault="005B56AE" w:rsidP="00D104CD">
      <w:pPr>
        <w:spacing w:line="360" w:lineRule="auto"/>
        <w:rPr>
          <w:rFonts w:cstheme="minorHAnsi"/>
          <w:sz w:val="24"/>
          <w:szCs w:val="24"/>
        </w:rPr>
      </w:pPr>
      <w:r w:rsidRPr="00F9139B">
        <w:rPr>
          <w:rFonts w:cstheme="minorHAnsi"/>
          <w:sz w:val="24"/>
          <w:szCs w:val="24"/>
        </w:rPr>
        <w:t>The contributory factors are extensive and not solely based upon the ‘Fatal 5’. This study seeks to identify the factors associated with Road Traffic Collisions and to provide recommendations whilst promoting road user safety.</w:t>
      </w:r>
    </w:p>
    <w:p w14:paraId="523EB365" w14:textId="77777777" w:rsidR="00EE2A58" w:rsidRPr="00F9139B" w:rsidRDefault="00EE2A58" w:rsidP="00D104CD">
      <w:pPr>
        <w:spacing w:line="360" w:lineRule="auto"/>
        <w:rPr>
          <w:rFonts w:cstheme="minorHAnsi"/>
          <w:sz w:val="24"/>
          <w:szCs w:val="24"/>
        </w:rPr>
      </w:pPr>
    </w:p>
    <w:p w14:paraId="001A01E6" w14:textId="48DDF017" w:rsidR="00680CD5" w:rsidRDefault="00680CD5" w:rsidP="00D104CD">
      <w:pPr>
        <w:pStyle w:val="Heading2"/>
        <w:spacing w:line="360" w:lineRule="auto"/>
      </w:pPr>
      <w:bookmarkStart w:id="14" w:name="_Toc106735300"/>
      <w:r>
        <w:t>2.</w:t>
      </w:r>
      <w:r w:rsidR="00746C91">
        <w:t>5</w:t>
      </w:r>
      <w:r>
        <w:t xml:space="preserve"> What are individuals</w:t>
      </w:r>
      <w:r w:rsidR="00EE2A58">
        <w:t>’ perceptions of the factors associated with Road Traffic Collisions?</w:t>
      </w:r>
      <w:bookmarkEnd w:id="14"/>
    </w:p>
    <w:p w14:paraId="79065710" w14:textId="77777777" w:rsidR="00EE2A58" w:rsidRPr="00EE2A58" w:rsidRDefault="00EE2A58" w:rsidP="00D104CD">
      <w:pPr>
        <w:spacing w:line="360" w:lineRule="auto"/>
      </w:pPr>
    </w:p>
    <w:p w14:paraId="533E4A4D" w14:textId="622CD23B" w:rsidR="005B56AE" w:rsidRPr="00F9139B" w:rsidRDefault="005B56AE" w:rsidP="00D104CD">
      <w:pPr>
        <w:spacing w:line="360" w:lineRule="auto"/>
        <w:rPr>
          <w:rFonts w:cstheme="minorHAnsi"/>
          <w:sz w:val="24"/>
          <w:szCs w:val="24"/>
        </w:rPr>
      </w:pPr>
      <w:r w:rsidRPr="00F9139B">
        <w:rPr>
          <w:rFonts w:cstheme="minorHAnsi"/>
          <w:sz w:val="24"/>
          <w:szCs w:val="24"/>
        </w:rPr>
        <w:t>As of May 2021, guidelines were introduced by Road Collision Reporting Guidelines (RCRG) for UK Journalists to ensure best practice is adhered to when publishing an article concerning a</w:t>
      </w:r>
      <w:r w:rsidR="00E126DF">
        <w:rPr>
          <w:rFonts w:cstheme="minorHAnsi"/>
          <w:sz w:val="24"/>
          <w:szCs w:val="24"/>
        </w:rPr>
        <w:t xml:space="preserve"> collision</w:t>
      </w:r>
      <w:r w:rsidRPr="00F9139B">
        <w:rPr>
          <w:rFonts w:cstheme="minorHAnsi"/>
          <w:sz w:val="24"/>
          <w:szCs w:val="24"/>
        </w:rPr>
        <w:t>. The guidelines allow accurate reporting of collisions, allowing the public to better understand the problem and potential causes (RCRG,</w:t>
      </w:r>
      <w:r w:rsidR="00E126DF">
        <w:rPr>
          <w:rFonts w:cstheme="minorHAnsi"/>
          <w:sz w:val="24"/>
          <w:szCs w:val="24"/>
        </w:rPr>
        <w:t xml:space="preserve"> </w:t>
      </w:r>
      <w:r w:rsidRPr="00F9139B">
        <w:rPr>
          <w:rFonts w:cstheme="minorHAnsi"/>
          <w:sz w:val="24"/>
          <w:szCs w:val="24"/>
        </w:rPr>
        <w:t xml:space="preserve">2021). RCRG (2021) outline that because of conducting research, it is evident poor reporting of such topics leads to confusion, aggression towards </w:t>
      </w:r>
      <w:r w:rsidR="007E0E73" w:rsidRPr="00F9139B">
        <w:rPr>
          <w:rFonts w:cstheme="minorHAnsi"/>
          <w:sz w:val="24"/>
          <w:szCs w:val="24"/>
        </w:rPr>
        <w:t>road</w:t>
      </w:r>
      <w:r w:rsidRPr="00F9139B">
        <w:rPr>
          <w:rFonts w:cstheme="minorHAnsi"/>
          <w:sz w:val="24"/>
          <w:szCs w:val="24"/>
        </w:rPr>
        <w:t xml:space="preserve"> </w:t>
      </w:r>
      <w:r w:rsidR="007E0E73" w:rsidRPr="00F9139B">
        <w:rPr>
          <w:rFonts w:cstheme="minorHAnsi"/>
          <w:sz w:val="24"/>
          <w:szCs w:val="24"/>
        </w:rPr>
        <w:t xml:space="preserve">particular </w:t>
      </w:r>
      <w:r w:rsidRPr="00F9139B">
        <w:rPr>
          <w:rFonts w:cstheme="minorHAnsi"/>
          <w:sz w:val="24"/>
          <w:szCs w:val="24"/>
        </w:rPr>
        <w:t xml:space="preserve">users and laziness. McCombs, Shaw (1972) </w:t>
      </w:r>
      <w:r w:rsidRPr="00F9139B">
        <w:rPr>
          <w:rFonts w:cstheme="minorHAnsi"/>
          <w:sz w:val="24"/>
          <w:szCs w:val="24"/>
        </w:rPr>
        <w:lastRenderedPageBreak/>
        <w:t xml:space="preserve">and Iyengar (1994) state that the field of media studies has repeatedly demonstrated that news coverage shapes the public’s perception. A study </w:t>
      </w:r>
      <w:r w:rsidR="006B42FD" w:rsidRPr="00F9139B">
        <w:rPr>
          <w:rFonts w:cstheme="minorHAnsi"/>
          <w:sz w:val="24"/>
          <w:szCs w:val="24"/>
        </w:rPr>
        <w:t>conducted</w:t>
      </w:r>
      <w:r w:rsidRPr="00F9139B">
        <w:rPr>
          <w:rFonts w:cstheme="minorHAnsi"/>
          <w:sz w:val="24"/>
          <w:szCs w:val="24"/>
        </w:rPr>
        <w:t xml:space="preserve"> by Goddard (2019) highlights that the use of driver focused language e.g., not using specific words to paint a cyclist in a negative manner reduced victim-blaming and increased awareness surrounding the perceived fault of the driver.</w:t>
      </w:r>
      <w:r w:rsidR="00726C1C">
        <w:rPr>
          <w:rFonts w:cstheme="minorHAnsi"/>
          <w:sz w:val="24"/>
          <w:szCs w:val="24"/>
        </w:rPr>
        <w:t xml:space="preserve"> </w:t>
      </w:r>
      <w:r w:rsidR="007B0311">
        <w:rPr>
          <w:rFonts w:cstheme="minorHAnsi"/>
          <w:sz w:val="24"/>
          <w:szCs w:val="24"/>
        </w:rPr>
        <w:t xml:space="preserve">This evidences </w:t>
      </w:r>
      <w:r w:rsidR="007C3590">
        <w:rPr>
          <w:rFonts w:cstheme="minorHAnsi"/>
          <w:sz w:val="24"/>
          <w:szCs w:val="24"/>
        </w:rPr>
        <w:t xml:space="preserve">how media coverage can affect individuals’ perceptions of </w:t>
      </w:r>
      <w:r w:rsidR="00E82A9F">
        <w:rPr>
          <w:rFonts w:cstheme="minorHAnsi"/>
          <w:sz w:val="24"/>
          <w:szCs w:val="24"/>
        </w:rPr>
        <w:t xml:space="preserve">the factors associated with </w:t>
      </w:r>
      <w:r w:rsidR="007C3590">
        <w:rPr>
          <w:rFonts w:cstheme="minorHAnsi"/>
          <w:sz w:val="24"/>
          <w:szCs w:val="24"/>
        </w:rPr>
        <w:t>collisions.</w:t>
      </w:r>
    </w:p>
    <w:p w14:paraId="17B54E22" w14:textId="76D9885A" w:rsidR="005B56AE" w:rsidRPr="00F9139B" w:rsidRDefault="005B56AE" w:rsidP="00D104CD">
      <w:pPr>
        <w:spacing w:line="360" w:lineRule="auto"/>
        <w:rPr>
          <w:rFonts w:cstheme="minorHAnsi"/>
          <w:sz w:val="24"/>
          <w:szCs w:val="24"/>
        </w:rPr>
      </w:pPr>
      <w:r w:rsidRPr="00F9139B">
        <w:rPr>
          <w:rFonts w:cstheme="minorHAnsi"/>
          <w:sz w:val="24"/>
          <w:szCs w:val="24"/>
        </w:rPr>
        <w:t>As previously mentioned, it is factual that the main contributory factor of a</w:t>
      </w:r>
      <w:r w:rsidR="00E126DF">
        <w:rPr>
          <w:rFonts w:cstheme="minorHAnsi"/>
          <w:sz w:val="24"/>
          <w:szCs w:val="24"/>
        </w:rPr>
        <w:t xml:space="preserve"> road traffic collision</w:t>
      </w:r>
      <w:r w:rsidRPr="00F9139B">
        <w:rPr>
          <w:rFonts w:cstheme="minorHAnsi"/>
          <w:sz w:val="24"/>
          <w:szCs w:val="24"/>
        </w:rPr>
        <w:t xml:space="preserve"> is driver error (Department for Transport,</w:t>
      </w:r>
      <w:r w:rsidR="00E126DF">
        <w:rPr>
          <w:rFonts w:cstheme="minorHAnsi"/>
          <w:sz w:val="24"/>
          <w:szCs w:val="24"/>
        </w:rPr>
        <w:t xml:space="preserve"> </w:t>
      </w:r>
      <w:r w:rsidRPr="00F9139B">
        <w:rPr>
          <w:rFonts w:cstheme="minorHAnsi"/>
          <w:sz w:val="24"/>
          <w:szCs w:val="24"/>
        </w:rPr>
        <w:t xml:space="preserve">2020). However, this contributory factor is not commonly reported in the public eye as other factors, a prime example being Drink Driving. </w:t>
      </w:r>
    </w:p>
    <w:p w14:paraId="21831FE2" w14:textId="2F3BB0E7" w:rsidR="005B56AE" w:rsidRPr="00F9139B" w:rsidRDefault="005B56AE" w:rsidP="00D104CD">
      <w:pPr>
        <w:spacing w:line="360" w:lineRule="auto"/>
        <w:rPr>
          <w:rFonts w:cstheme="minorHAnsi"/>
          <w:sz w:val="24"/>
          <w:szCs w:val="24"/>
        </w:rPr>
      </w:pPr>
      <w:r w:rsidRPr="00F9139B">
        <w:rPr>
          <w:rFonts w:cstheme="minorHAnsi"/>
          <w:sz w:val="24"/>
          <w:szCs w:val="24"/>
        </w:rPr>
        <w:t xml:space="preserve">Advanced Boolean searches were </w:t>
      </w:r>
      <w:r w:rsidR="006B42FD" w:rsidRPr="00F9139B">
        <w:rPr>
          <w:rFonts w:cstheme="minorHAnsi"/>
          <w:sz w:val="24"/>
          <w:szCs w:val="24"/>
        </w:rPr>
        <w:t>used</w:t>
      </w:r>
      <w:r w:rsidRPr="00F9139B">
        <w:rPr>
          <w:rFonts w:cstheme="minorHAnsi"/>
          <w:sz w:val="24"/>
          <w:szCs w:val="24"/>
        </w:rPr>
        <w:t xml:space="preserve"> to identify the number of news articles that had been published concerning the factors noted above. An example of a search consisted of: </w:t>
      </w:r>
    </w:p>
    <w:p w14:paraId="3E6AD70D" w14:textId="4C01EF18" w:rsidR="005B56AE" w:rsidRPr="00F9139B" w:rsidRDefault="005B56AE" w:rsidP="00D104CD">
      <w:pPr>
        <w:spacing w:line="360" w:lineRule="auto"/>
        <w:rPr>
          <w:rFonts w:cstheme="minorHAnsi"/>
          <w:sz w:val="24"/>
          <w:szCs w:val="24"/>
        </w:rPr>
      </w:pPr>
      <w:r w:rsidRPr="00F9139B">
        <w:rPr>
          <w:rFonts w:cstheme="minorHAnsi"/>
          <w:sz w:val="24"/>
          <w:szCs w:val="24"/>
        </w:rPr>
        <w:t xml:space="preserve">The title </w:t>
      </w:r>
      <w:r w:rsidRPr="00F9139B">
        <w:rPr>
          <w:rFonts w:cstheme="minorHAnsi"/>
          <w:i/>
          <w:iCs/>
          <w:sz w:val="24"/>
          <w:szCs w:val="24"/>
        </w:rPr>
        <w:t>“drink driving/driver error/mobile phone use”</w:t>
      </w:r>
      <w:r w:rsidRPr="00F9139B">
        <w:rPr>
          <w:rFonts w:cstheme="minorHAnsi"/>
          <w:sz w:val="24"/>
          <w:szCs w:val="24"/>
        </w:rPr>
        <w:t xml:space="preserve"> AND “</w:t>
      </w:r>
      <w:r w:rsidRPr="00F9139B">
        <w:rPr>
          <w:rFonts w:cstheme="minorHAnsi"/>
          <w:i/>
          <w:iCs/>
          <w:sz w:val="24"/>
          <w:szCs w:val="24"/>
        </w:rPr>
        <w:t>road traffic collisions</w:t>
      </w:r>
      <w:r w:rsidR="001E4086" w:rsidRPr="00F9139B">
        <w:rPr>
          <w:rFonts w:cstheme="minorHAnsi"/>
          <w:sz w:val="24"/>
          <w:szCs w:val="24"/>
        </w:rPr>
        <w:t>,”</w:t>
      </w:r>
      <w:r w:rsidRPr="00F9139B">
        <w:rPr>
          <w:rFonts w:cstheme="minorHAnsi"/>
          <w:sz w:val="24"/>
          <w:szCs w:val="24"/>
        </w:rPr>
        <w:t xml:space="preserve"> date refined to 1 year. Searching in this manner ensured that any unrelated sources were filtered out and that literature could be obtained in line with the aims and objectives of the study. </w:t>
      </w:r>
    </w:p>
    <w:p w14:paraId="23C8DF2C" w14:textId="6CDA460A" w:rsidR="005B56AE" w:rsidRPr="00F9139B" w:rsidRDefault="005B56AE" w:rsidP="00D104CD">
      <w:pPr>
        <w:spacing w:line="360" w:lineRule="auto"/>
        <w:rPr>
          <w:rFonts w:cstheme="minorHAnsi"/>
          <w:sz w:val="24"/>
          <w:szCs w:val="24"/>
        </w:rPr>
      </w:pPr>
      <w:r w:rsidRPr="00F9139B">
        <w:rPr>
          <w:rFonts w:cstheme="minorHAnsi"/>
          <w:sz w:val="24"/>
          <w:szCs w:val="24"/>
        </w:rPr>
        <w:t xml:space="preserve">Adopting the advanced search method enabled a review of articles published by the </w:t>
      </w:r>
      <w:r w:rsidR="00E126DF">
        <w:rPr>
          <w:rFonts w:cstheme="minorHAnsi"/>
          <w:sz w:val="24"/>
          <w:szCs w:val="24"/>
        </w:rPr>
        <w:t>British Broadcasting Channel (</w:t>
      </w:r>
      <w:r w:rsidRPr="00F9139B">
        <w:rPr>
          <w:rFonts w:cstheme="minorHAnsi"/>
          <w:sz w:val="24"/>
          <w:szCs w:val="24"/>
        </w:rPr>
        <w:t>BBC</w:t>
      </w:r>
      <w:r w:rsidR="00E126DF">
        <w:rPr>
          <w:rFonts w:cstheme="minorHAnsi"/>
          <w:sz w:val="24"/>
          <w:szCs w:val="24"/>
        </w:rPr>
        <w:t>)</w:t>
      </w:r>
      <w:r w:rsidRPr="00F9139B">
        <w:rPr>
          <w:rFonts w:cstheme="minorHAnsi"/>
          <w:sz w:val="24"/>
          <w:szCs w:val="24"/>
        </w:rPr>
        <w:t xml:space="preserve"> (2021) during 2021 showing </w:t>
      </w:r>
      <w:r w:rsidR="001E4086" w:rsidRPr="00F9139B">
        <w:rPr>
          <w:rFonts w:cstheme="minorHAnsi"/>
          <w:sz w:val="24"/>
          <w:szCs w:val="24"/>
        </w:rPr>
        <w:t>twenty-four</w:t>
      </w:r>
      <w:r w:rsidRPr="00F9139B">
        <w:rPr>
          <w:rFonts w:cstheme="minorHAnsi"/>
          <w:sz w:val="24"/>
          <w:szCs w:val="24"/>
        </w:rPr>
        <w:t xml:space="preserve"> articles published implying or stating that ‘drink-driving’ is the root cause of the collision. However, only </w:t>
      </w:r>
      <w:r w:rsidR="001E4086" w:rsidRPr="00F9139B">
        <w:rPr>
          <w:rFonts w:cstheme="minorHAnsi"/>
          <w:sz w:val="24"/>
          <w:szCs w:val="24"/>
        </w:rPr>
        <w:t>four</w:t>
      </w:r>
      <w:r w:rsidRPr="00F9139B">
        <w:rPr>
          <w:rFonts w:cstheme="minorHAnsi"/>
          <w:sz w:val="24"/>
          <w:szCs w:val="24"/>
        </w:rPr>
        <w:t xml:space="preserve"> articles published implied that the root cause was the driver on their mobile phone or being distracted. </w:t>
      </w:r>
      <w:r w:rsidRPr="00F9139B">
        <w:rPr>
          <w:rFonts w:cstheme="minorHAnsi"/>
          <w:sz w:val="24"/>
          <w:szCs w:val="24"/>
          <w:shd w:val="clear" w:color="auto" w:fill="FFFFFF"/>
        </w:rPr>
        <w:t xml:space="preserve">Reiner (2007) outlines media coverage of </w:t>
      </w:r>
      <w:r w:rsidR="00350C61">
        <w:rPr>
          <w:rFonts w:cstheme="minorHAnsi"/>
          <w:sz w:val="24"/>
          <w:szCs w:val="24"/>
          <w:shd w:val="clear" w:color="auto" w:fill="FFFFFF"/>
        </w:rPr>
        <w:t>criminality</w:t>
      </w:r>
      <w:r w:rsidRPr="00F9139B">
        <w:rPr>
          <w:rFonts w:cstheme="minorHAnsi"/>
          <w:sz w:val="24"/>
          <w:szCs w:val="24"/>
          <w:shd w:val="clear" w:color="auto" w:fill="FFFFFF"/>
        </w:rPr>
        <w:t xml:space="preserve"> is </w:t>
      </w:r>
      <w:r w:rsidR="001E4086">
        <w:rPr>
          <w:rFonts w:cstheme="minorHAnsi"/>
          <w:sz w:val="24"/>
          <w:szCs w:val="24"/>
          <w:shd w:val="clear" w:color="auto" w:fill="FFFFFF"/>
        </w:rPr>
        <w:t>filtered</w:t>
      </w:r>
      <w:r w:rsidRPr="00F9139B">
        <w:rPr>
          <w:rFonts w:cstheme="minorHAnsi"/>
          <w:sz w:val="24"/>
          <w:szCs w:val="24"/>
          <w:shd w:val="clear" w:color="auto" w:fill="FFFFFF"/>
        </w:rPr>
        <w:t xml:space="preserve"> through</w:t>
      </w:r>
      <w:r w:rsidR="00E82A9F">
        <w:rPr>
          <w:rFonts w:cstheme="minorHAnsi"/>
          <w:sz w:val="24"/>
          <w:szCs w:val="24"/>
          <w:shd w:val="clear" w:color="auto" w:fill="FFFFFF"/>
        </w:rPr>
        <w:t xml:space="preserve"> the</w:t>
      </w:r>
      <w:r w:rsidRPr="00F9139B">
        <w:rPr>
          <w:rFonts w:cstheme="minorHAnsi"/>
          <w:sz w:val="24"/>
          <w:szCs w:val="24"/>
          <w:shd w:val="clear" w:color="auto" w:fill="FFFFFF"/>
        </w:rPr>
        <w:t xml:space="preserve"> journalists’ </w:t>
      </w:r>
      <w:r w:rsidR="003E0384">
        <w:rPr>
          <w:rFonts w:cstheme="minorHAnsi"/>
          <w:sz w:val="24"/>
          <w:szCs w:val="24"/>
          <w:shd w:val="clear" w:color="auto" w:fill="FFFFFF"/>
        </w:rPr>
        <w:t>knowledge</w:t>
      </w:r>
      <w:r w:rsidRPr="00F9139B">
        <w:rPr>
          <w:rFonts w:cstheme="minorHAnsi"/>
          <w:sz w:val="24"/>
          <w:szCs w:val="24"/>
          <w:shd w:val="clear" w:color="auto" w:fill="FFFFFF"/>
        </w:rPr>
        <w:t xml:space="preserve"> of what makes an </w:t>
      </w:r>
      <w:r w:rsidR="003E0384">
        <w:rPr>
          <w:rFonts w:cstheme="minorHAnsi"/>
          <w:sz w:val="24"/>
          <w:szCs w:val="24"/>
          <w:shd w:val="clear" w:color="auto" w:fill="FFFFFF"/>
        </w:rPr>
        <w:t>incident</w:t>
      </w:r>
      <w:r w:rsidRPr="00F9139B">
        <w:rPr>
          <w:rFonts w:cstheme="minorHAnsi"/>
          <w:sz w:val="24"/>
          <w:szCs w:val="24"/>
          <w:shd w:val="clear" w:color="auto" w:fill="FFFFFF"/>
        </w:rPr>
        <w:t xml:space="preserve"> </w:t>
      </w:r>
      <w:r w:rsidR="003E0384">
        <w:rPr>
          <w:rFonts w:cstheme="minorHAnsi"/>
          <w:sz w:val="24"/>
          <w:szCs w:val="24"/>
          <w:shd w:val="clear" w:color="auto" w:fill="FFFFFF"/>
        </w:rPr>
        <w:t>worth writing about</w:t>
      </w:r>
      <w:r w:rsidRPr="00F9139B">
        <w:rPr>
          <w:rFonts w:cstheme="minorHAnsi"/>
          <w:sz w:val="24"/>
          <w:szCs w:val="24"/>
          <w:shd w:val="clear" w:color="auto" w:fill="FFFFFF"/>
        </w:rPr>
        <w:t xml:space="preserve">, </w:t>
      </w:r>
      <w:r w:rsidR="001E4086">
        <w:rPr>
          <w:rFonts w:cstheme="minorHAnsi"/>
          <w:sz w:val="24"/>
          <w:szCs w:val="24"/>
          <w:shd w:val="clear" w:color="auto" w:fill="FFFFFF"/>
        </w:rPr>
        <w:t xml:space="preserve">that </w:t>
      </w:r>
      <w:r w:rsidRPr="00F9139B">
        <w:rPr>
          <w:rFonts w:cstheme="minorHAnsi"/>
          <w:sz w:val="24"/>
          <w:szCs w:val="24"/>
          <w:shd w:val="clear" w:color="auto" w:fill="FFFFFF"/>
        </w:rPr>
        <w:t xml:space="preserve">being </w:t>
      </w:r>
      <w:r w:rsidR="006B42FD" w:rsidRPr="00F9139B">
        <w:rPr>
          <w:rFonts w:cstheme="minorHAnsi"/>
          <w:sz w:val="24"/>
          <w:szCs w:val="24"/>
          <w:shd w:val="clear" w:color="auto" w:fill="FFFFFF"/>
        </w:rPr>
        <w:t>a story</w:t>
      </w:r>
      <w:r w:rsidRPr="00F9139B">
        <w:rPr>
          <w:rFonts w:cstheme="minorHAnsi"/>
          <w:sz w:val="24"/>
          <w:szCs w:val="24"/>
          <w:shd w:val="clear" w:color="auto" w:fill="FFFFFF"/>
        </w:rPr>
        <w:t xml:space="preserve"> </w:t>
      </w:r>
      <w:r w:rsidR="00EA7AAE">
        <w:rPr>
          <w:rFonts w:cstheme="minorHAnsi"/>
          <w:sz w:val="24"/>
          <w:szCs w:val="24"/>
          <w:shd w:val="clear" w:color="auto" w:fill="FFFFFF"/>
        </w:rPr>
        <w:t xml:space="preserve">the </w:t>
      </w:r>
      <w:r w:rsidR="00CF2D8B">
        <w:rPr>
          <w:rFonts w:cstheme="minorHAnsi"/>
          <w:sz w:val="24"/>
          <w:szCs w:val="24"/>
          <w:shd w:val="clear" w:color="auto" w:fill="FFFFFF"/>
        </w:rPr>
        <w:t>public</w:t>
      </w:r>
      <w:r w:rsidR="00EA7AAE">
        <w:rPr>
          <w:rFonts w:cstheme="minorHAnsi"/>
          <w:sz w:val="24"/>
          <w:szCs w:val="24"/>
          <w:shd w:val="clear" w:color="auto" w:fill="FFFFFF"/>
        </w:rPr>
        <w:t xml:space="preserve"> ought to know</w:t>
      </w:r>
      <w:r w:rsidR="00E82A9F">
        <w:rPr>
          <w:rFonts w:cstheme="minorHAnsi"/>
          <w:sz w:val="24"/>
          <w:szCs w:val="24"/>
          <w:shd w:val="clear" w:color="auto" w:fill="FFFFFF"/>
        </w:rPr>
        <w:t xml:space="preserve"> opposed which can be exaggerated</w:t>
      </w:r>
      <w:r w:rsidR="00EA7AAE">
        <w:rPr>
          <w:rFonts w:cstheme="minorHAnsi"/>
          <w:sz w:val="24"/>
          <w:szCs w:val="24"/>
          <w:shd w:val="clear" w:color="auto" w:fill="FFFFFF"/>
        </w:rPr>
        <w:t>.</w:t>
      </w:r>
      <w:r w:rsidRPr="00F9139B">
        <w:rPr>
          <w:rFonts w:cstheme="minorHAnsi"/>
          <w:sz w:val="24"/>
          <w:szCs w:val="24"/>
          <w:shd w:val="clear" w:color="auto" w:fill="FFFFFF"/>
        </w:rPr>
        <w:t xml:space="preserve"> Referring to Reiner’s statement the review of a sole news agency (BBC) adds strength to Reiner’s findings due the underreporting which has taken place. </w:t>
      </w:r>
      <w:r w:rsidRPr="00F9139B">
        <w:rPr>
          <w:rFonts w:cstheme="minorHAnsi"/>
          <w:sz w:val="24"/>
          <w:szCs w:val="24"/>
        </w:rPr>
        <w:t xml:space="preserve">Is it possible that due to underreporting of the contributory factors of RTCs individuals may hold an unconscious bias whilst driving and pick up their mobile phone or </w:t>
      </w:r>
      <w:r w:rsidR="001E4086" w:rsidRPr="00F9139B">
        <w:rPr>
          <w:rFonts w:cstheme="minorHAnsi"/>
          <w:sz w:val="24"/>
          <w:szCs w:val="24"/>
        </w:rPr>
        <w:t>conduct</w:t>
      </w:r>
      <w:r w:rsidRPr="00F9139B">
        <w:rPr>
          <w:rFonts w:cstheme="minorHAnsi"/>
          <w:sz w:val="24"/>
          <w:szCs w:val="24"/>
        </w:rPr>
        <w:t xml:space="preserve"> another task causing them distraction resulting in an RTC? </w:t>
      </w:r>
    </w:p>
    <w:p w14:paraId="6C265F77" w14:textId="65D34FE4" w:rsidR="005B56AE" w:rsidRPr="00F9139B" w:rsidRDefault="005B56AE" w:rsidP="00D104CD">
      <w:pPr>
        <w:spacing w:line="360" w:lineRule="auto"/>
        <w:rPr>
          <w:rFonts w:cstheme="minorHAnsi"/>
          <w:sz w:val="24"/>
          <w:szCs w:val="24"/>
        </w:rPr>
      </w:pPr>
      <w:r w:rsidRPr="00F9139B">
        <w:rPr>
          <w:rFonts w:cstheme="minorHAnsi"/>
          <w:sz w:val="24"/>
          <w:szCs w:val="24"/>
        </w:rPr>
        <w:t>A report compiled by Hill</w:t>
      </w:r>
      <w:r w:rsidR="00EC4A2B" w:rsidRPr="00F9139B">
        <w:rPr>
          <w:rFonts w:cstheme="minorHAnsi"/>
          <w:sz w:val="24"/>
          <w:szCs w:val="24"/>
        </w:rPr>
        <w:t xml:space="preserve"> et al</w:t>
      </w:r>
      <w:r w:rsidRPr="00F9139B">
        <w:rPr>
          <w:rFonts w:cstheme="minorHAnsi"/>
          <w:sz w:val="24"/>
          <w:szCs w:val="24"/>
        </w:rPr>
        <w:t xml:space="preserve"> (2021) for the Department for Transport contains findings surrounding the use of a mobile phone whilst driving. A quantitative survey was conducted</w:t>
      </w:r>
      <w:r w:rsidR="005D7D76">
        <w:rPr>
          <w:rFonts w:cstheme="minorHAnsi"/>
          <w:sz w:val="24"/>
          <w:szCs w:val="24"/>
        </w:rPr>
        <w:t xml:space="preserve"> by DfT</w:t>
      </w:r>
      <w:r w:rsidRPr="00F9139B">
        <w:rPr>
          <w:rFonts w:cstheme="minorHAnsi"/>
          <w:sz w:val="24"/>
          <w:szCs w:val="24"/>
        </w:rPr>
        <w:t xml:space="preserve"> with a total of 2,241 adults aged 16+, 1,788 of those being motorists. </w:t>
      </w:r>
      <w:r w:rsidR="005D7D76" w:rsidRPr="00F9139B">
        <w:rPr>
          <w:rFonts w:cstheme="minorHAnsi"/>
          <w:sz w:val="24"/>
          <w:szCs w:val="24"/>
        </w:rPr>
        <w:t>Fifty-nine percent</w:t>
      </w:r>
      <w:r w:rsidRPr="00F9139B">
        <w:rPr>
          <w:rFonts w:cstheme="minorHAnsi"/>
          <w:sz w:val="24"/>
          <w:szCs w:val="24"/>
        </w:rPr>
        <w:t xml:space="preserve"> of participants stated that the use of their mobile phone is something they have no </w:t>
      </w:r>
      <w:r w:rsidRPr="00F9139B">
        <w:rPr>
          <w:rFonts w:cstheme="minorHAnsi"/>
          <w:sz w:val="24"/>
          <w:szCs w:val="24"/>
        </w:rPr>
        <w:lastRenderedPageBreak/>
        <w:t>control over, feeling like an unconscious bias. A staggering 39% of the participants openly admitted to using their mobile phone whilst driving</w:t>
      </w:r>
      <w:r w:rsidR="00C05140" w:rsidRPr="00F9139B">
        <w:rPr>
          <w:rFonts w:cstheme="minorHAnsi"/>
          <w:sz w:val="24"/>
          <w:szCs w:val="24"/>
        </w:rPr>
        <w:t xml:space="preserve">. </w:t>
      </w:r>
      <w:r w:rsidR="004E52BB">
        <w:rPr>
          <w:rFonts w:cstheme="minorHAnsi"/>
          <w:sz w:val="24"/>
          <w:szCs w:val="24"/>
        </w:rPr>
        <w:t>Thirty-nine percent</w:t>
      </w:r>
      <w:r w:rsidR="005D7D76">
        <w:rPr>
          <w:rFonts w:cstheme="minorHAnsi"/>
          <w:sz w:val="24"/>
          <w:szCs w:val="24"/>
        </w:rPr>
        <w:t xml:space="preserve"> of</w:t>
      </w:r>
      <w:r w:rsidRPr="00F9139B">
        <w:rPr>
          <w:rFonts w:cstheme="minorHAnsi"/>
          <w:sz w:val="24"/>
          <w:szCs w:val="24"/>
        </w:rPr>
        <w:t xml:space="preserve"> the participants</w:t>
      </w:r>
      <w:r w:rsidR="005D7D76">
        <w:rPr>
          <w:rFonts w:cstheme="minorHAnsi"/>
          <w:sz w:val="24"/>
          <w:szCs w:val="24"/>
        </w:rPr>
        <w:t xml:space="preserve"> as noted above,</w:t>
      </w:r>
      <w:r w:rsidRPr="00F9139B">
        <w:rPr>
          <w:rFonts w:cstheme="minorHAnsi"/>
          <w:sz w:val="24"/>
          <w:szCs w:val="24"/>
        </w:rPr>
        <w:t xml:space="preserve"> were aware it is an offence to use a mobile phone whilst driving but are unlikely to know the consequences. The findings of the survey evidence that individuals use their mobile phone whilst driving and a majority are unaware of the consequences</w:t>
      </w:r>
      <w:r w:rsidR="00A80F19">
        <w:rPr>
          <w:rFonts w:cstheme="minorHAnsi"/>
          <w:sz w:val="24"/>
          <w:szCs w:val="24"/>
        </w:rPr>
        <w:t xml:space="preserve"> which, </w:t>
      </w:r>
      <w:r w:rsidR="005D7D76">
        <w:rPr>
          <w:rFonts w:cstheme="minorHAnsi"/>
          <w:sz w:val="24"/>
          <w:szCs w:val="24"/>
        </w:rPr>
        <w:t>influences</w:t>
      </w:r>
      <w:r w:rsidR="00A80F19">
        <w:rPr>
          <w:rFonts w:cstheme="minorHAnsi"/>
          <w:sz w:val="24"/>
          <w:szCs w:val="24"/>
        </w:rPr>
        <w:t xml:space="preserve"> that individuals standard of driving thus contributing to the number of collisions per year.</w:t>
      </w:r>
    </w:p>
    <w:p w14:paraId="1729592F" w14:textId="77777777" w:rsidR="005B56AE" w:rsidRDefault="005B56AE" w:rsidP="00D104CD">
      <w:pPr>
        <w:spacing w:line="360" w:lineRule="auto"/>
        <w:rPr>
          <w:rFonts w:cstheme="minorHAnsi"/>
          <w:sz w:val="24"/>
          <w:szCs w:val="24"/>
        </w:rPr>
      </w:pPr>
      <w:r w:rsidRPr="00F9139B">
        <w:rPr>
          <w:rFonts w:cstheme="minorHAnsi"/>
          <w:sz w:val="24"/>
          <w:szCs w:val="24"/>
        </w:rPr>
        <w:t>This study aims to seek individuals perceptions of what they believe are the main contributory factors of a collision and to provide recommendations to reduce road user risk and improve the road user’s knowledge of traffic laws, including the Highway Code.</w:t>
      </w:r>
    </w:p>
    <w:p w14:paraId="3DEB56C3" w14:textId="77777777" w:rsidR="0046691B" w:rsidRPr="00F9139B" w:rsidRDefault="0046691B" w:rsidP="00D104CD">
      <w:pPr>
        <w:spacing w:line="360" w:lineRule="auto"/>
        <w:rPr>
          <w:rFonts w:cstheme="minorHAnsi"/>
          <w:sz w:val="24"/>
          <w:szCs w:val="24"/>
        </w:rPr>
      </w:pPr>
    </w:p>
    <w:p w14:paraId="7120B8F3" w14:textId="7E31BF61" w:rsidR="0046691B" w:rsidRDefault="0046691B" w:rsidP="00D104CD">
      <w:pPr>
        <w:pStyle w:val="Heading2"/>
        <w:spacing w:line="360" w:lineRule="auto"/>
      </w:pPr>
      <w:bookmarkStart w:id="15" w:name="_Toc106735301"/>
      <w:r>
        <w:t>2.</w:t>
      </w:r>
      <w:r w:rsidR="00746C91">
        <w:t>6</w:t>
      </w:r>
      <w:r>
        <w:t xml:space="preserve"> Is the reduction of Roads Policing Officers and enforcement having a detrimental effect on the number of Road Traffic Collisions?</w:t>
      </w:r>
      <w:bookmarkEnd w:id="15"/>
    </w:p>
    <w:p w14:paraId="7B365B64" w14:textId="77777777" w:rsidR="0046691B" w:rsidRPr="0046691B" w:rsidRDefault="0046691B" w:rsidP="00D104CD">
      <w:pPr>
        <w:spacing w:line="360" w:lineRule="auto"/>
      </w:pPr>
    </w:p>
    <w:p w14:paraId="3DD139B0" w14:textId="0C0107C1" w:rsidR="005B56AE" w:rsidRPr="00F9139B" w:rsidRDefault="005B56AE" w:rsidP="00D104CD">
      <w:pPr>
        <w:spacing w:line="360" w:lineRule="auto"/>
        <w:rPr>
          <w:rFonts w:cstheme="minorHAnsi"/>
          <w:sz w:val="24"/>
          <w:szCs w:val="24"/>
        </w:rPr>
      </w:pPr>
      <w:r w:rsidRPr="00F9139B">
        <w:rPr>
          <w:rFonts w:cstheme="minorHAnsi"/>
          <w:sz w:val="24"/>
          <w:szCs w:val="24"/>
        </w:rPr>
        <w:t>Over the past 5 years England and Wales have seen a significant decrease in Roads Policing Officers. In 2017 the total number of Roads Policing Officers across all forces in England and Wales stood at 4,650 in comparison to 3,850 in 2021, a detrimental 17.2% decrease (Home Office, 2021). It is estimated that Roads Policing Officers only equate to 4% of the Policing Workforce in England and Wales (Home Office,</w:t>
      </w:r>
      <w:r w:rsidR="003A2400">
        <w:rPr>
          <w:rFonts w:cstheme="minorHAnsi"/>
          <w:sz w:val="24"/>
          <w:szCs w:val="24"/>
        </w:rPr>
        <w:t xml:space="preserve"> </w:t>
      </w:r>
      <w:r w:rsidRPr="00F9139B">
        <w:rPr>
          <w:rFonts w:cstheme="minorHAnsi"/>
          <w:sz w:val="24"/>
          <w:szCs w:val="24"/>
        </w:rPr>
        <w:t>2020). The Police Federation (2019) have argued that the statistics concerning the number of Road Policing Officers outlined by the Home Office are not fully conclusive and that there is fewer than recorded. However, despite this discrepancy it is evidence there is a substantial decline in Road Policing Officers.</w:t>
      </w:r>
    </w:p>
    <w:p w14:paraId="59E552EE" w14:textId="5FFF97D8" w:rsidR="003E00C7" w:rsidRDefault="005B56AE" w:rsidP="00D104CD">
      <w:pPr>
        <w:spacing w:line="360" w:lineRule="auto"/>
        <w:rPr>
          <w:rFonts w:cstheme="minorHAnsi"/>
          <w:sz w:val="24"/>
          <w:szCs w:val="24"/>
        </w:rPr>
      </w:pPr>
      <w:r w:rsidRPr="00F9139B">
        <w:rPr>
          <w:rFonts w:cstheme="minorHAnsi"/>
          <w:sz w:val="24"/>
          <w:szCs w:val="24"/>
        </w:rPr>
        <w:t xml:space="preserve"> In addition to staffing cuts, the Roads Policing expenditure has drastically reduced since 2013, totalling a setback of approximately £120million, equating to 34% of the budget (Her Majesty’s Inspectorate of Constabulary and Fire and Rescue Services – HMICFRS, 2020). It is inevitable that a reduction in Roads Policing Officers will lead to a reduction of pro-active patrols and enforcement on our roads. A reduction in ‘normal’ Policing tasks will alter the public’s perception of Policing, the Department for Transport (2019) published a statement which outlined the worrying statistics that the public’s perception is changing in the way that motoring offenders are less likely to be caught. A survey conducted by the </w:t>
      </w:r>
      <w:r w:rsidR="00E126DF">
        <w:rPr>
          <w:rFonts w:cstheme="minorHAnsi"/>
          <w:sz w:val="24"/>
          <w:szCs w:val="24"/>
        </w:rPr>
        <w:t xml:space="preserve">Royal </w:t>
      </w:r>
      <w:r w:rsidR="00E126DF">
        <w:rPr>
          <w:rFonts w:cstheme="minorHAnsi"/>
          <w:sz w:val="24"/>
          <w:szCs w:val="24"/>
        </w:rPr>
        <w:lastRenderedPageBreak/>
        <w:t>Automobile Club (</w:t>
      </w:r>
      <w:r w:rsidRPr="00F9139B">
        <w:rPr>
          <w:rFonts w:cstheme="minorHAnsi"/>
          <w:sz w:val="24"/>
          <w:szCs w:val="24"/>
        </w:rPr>
        <w:t>RAC</w:t>
      </w:r>
      <w:r w:rsidR="00E126DF">
        <w:rPr>
          <w:rFonts w:cstheme="minorHAnsi"/>
          <w:sz w:val="24"/>
          <w:szCs w:val="24"/>
        </w:rPr>
        <w:t xml:space="preserve">) </w:t>
      </w:r>
      <w:r w:rsidRPr="00F9139B">
        <w:rPr>
          <w:rFonts w:cstheme="minorHAnsi"/>
          <w:sz w:val="24"/>
          <w:szCs w:val="24"/>
        </w:rPr>
        <w:t>in 2019 revealed that 28% of drivers think that they will not be caught when breaking most traffic laws and that 68% of motorists did not believe there were enough Roads Policing Officers to enforce motoring laws (RAC, 2019).</w:t>
      </w:r>
      <w:r w:rsidR="00F2024F">
        <w:rPr>
          <w:rFonts w:cstheme="minorHAnsi"/>
          <w:sz w:val="24"/>
          <w:szCs w:val="24"/>
        </w:rPr>
        <w:t xml:space="preserve"> A stringent decline in Roads Policing Officers will contribute </w:t>
      </w:r>
      <w:r w:rsidR="00630303">
        <w:rPr>
          <w:rFonts w:cstheme="minorHAnsi"/>
          <w:sz w:val="24"/>
          <w:szCs w:val="24"/>
        </w:rPr>
        <w:t xml:space="preserve">to the increase of collisions due to the reduction in persons being stopped by the Police. </w:t>
      </w:r>
    </w:p>
    <w:p w14:paraId="1E9EE437" w14:textId="7E3146BE" w:rsidR="005B56AE" w:rsidRPr="003E00C7" w:rsidRDefault="003E00C7" w:rsidP="00D104CD">
      <w:pPr>
        <w:spacing w:line="360" w:lineRule="auto"/>
        <w:rPr>
          <w:rFonts w:cstheme="minorHAnsi"/>
          <w:color w:val="FF0000"/>
          <w:sz w:val="24"/>
          <w:szCs w:val="24"/>
        </w:rPr>
      </w:pPr>
      <w:r w:rsidRPr="00F9139B">
        <w:rPr>
          <w:rFonts w:cstheme="minorHAnsi"/>
          <w:sz w:val="24"/>
          <w:szCs w:val="24"/>
        </w:rPr>
        <w:t>A recent report compiled by The Parliamentary Advisory Council for Transport Safety</w:t>
      </w:r>
      <w:r>
        <w:rPr>
          <w:rFonts w:cstheme="minorHAnsi"/>
          <w:sz w:val="24"/>
          <w:szCs w:val="24"/>
        </w:rPr>
        <w:t xml:space="preserve"> (PACTS) </w:t>
      </w:r>
      <w:r w:rsidRPr="00F9139B">
        <w:rPr>
          <w:rFonts w:cstheme="minorHAnsi"/>
          <w:sz w:val="24"/>
          <w:szCs w:val="24"/>
        </w:rPr>
        <w:t>(2020) outlines that there has been a significant decrease in terms of penalties and Fixed Penalty Notices (FPNs) imposed on motor users for traffic offences (excluding speeding) over the past 10 years. The Home Office (2018) noted the reduction of enforcement in a statistical report and alluded to the fact that the reasoning is potentially due to the declining numbers of Roads Policing Officers. Worryingly, 88.5%% of drivers in the United Kingdom feel that they are less likely to be stopped by a Police Officer should they commit a traffic offence in their presence, those offences ranging from speeding, contravening a road sign, driving under the influence of alcohol or drugs</w:t>
      </w:r>
      <w:r w:rsidR="00C05140" w:rsidRPr="00F9139B">
        <w:rPr>
          <w:rFonts w:cstheme="minorHAnsi"/>
          <w:sz w:val="24"/>
          <w:szCs w:val="24"/>
        </w:rPr>
        <w:t xml:space="preserve">. </w:t>
      </w:r>
      <w:r w:rsidRPr="00F9139B">
        <w:rPr>
          <w:rFonts w:cstheme="minorHAnsi"/>
          <w:sz w:val="24"/>
          <w:szCs w:val="24"/>
        </w:rPr>
        <w:t>(ESRA - E-Survey of Road Users’ Attitudes, 2018)</w:t>
      </w:r>
      <w:r w:rsidR="00674F46">
        <w:rPr>
          <w:rFonts w:cstheme="minorHAnsi"/>
          <w:sz w:val="24"/>
          <w:szCs w:val="24"/>
        </w:rPr>
        <w:t>. The statistics are worrying</w:t>
      </w:r>
      <w:r w:rsidR="008527E7">
        <w:rPr>
          <w:rFonts w:cstheme="minorHAnsi"/>
          <w:sz w:val="24"/>
          <w:szCs w:val="24"/>
        </w:rPr>
        <w:t xml:space="preserve"> as notably, excessive speed and driving under the influence of alcohol or drugs are </w:t>
      </w:r>
      <w:r w:rsidR="00C05140">
        <w:rPr>
          <w:rFonts w:cstheme="minorHAnsi"/>
          <w:sz w:val="24"/>
          <w:szCs w:val="24"/>
        </w:rPr>
        <w:t>part</w:t>
      </w:r>
      <w:r w:rsidR="008527E7">
        <w:rPr>
          <w:rFonts w:cstheme="minorHAnsi"/>
          <w:sz w:val="24"/>
          <w:szCs w:val="24"/>
        </w:rPr>
        <w:t xml:space="preserve"> of the ‘Fatal 5’ contributory factors to collisions. If individuals </w:t>
      </w:r>
      <w:r w:rsidR="00124ED5">
        <w:rPr>
          <w:rFonts w:cstheme="minorHAnsi"/>
          <w:sz w:val="24"/>
          <w:szCs w:val="24"/>
        </w:rPr>
        <w:t>feel that they are less likely to be stopped as noted above, will individuals continue to commit traffic offences without worry?</w:t>
      </w:r>
    </w:p>
    <w:p w14:paraId="24C1D9C4" w14:textId="031706FE" w:rsidR="00AA37D0" w:rsidRPr="00AA37D0" w:rsidRDefault="00AA37D0" w:rsidP="00D104CD">
      <w:pPr>
        <w:spacing w:line="360" w:lineRule="auto"/>
        <w:rPr>
          <w:rFonts w:cstheme="minorHAnsi"/>
          <w:sz w:val="24"/>
          <w:szCs w:val="24"/>
        </w:rPr>
      </w:pPr>
      <w:r w:rsidRPr="00AA37D0">
        <w:rPr>
          <w:rFonts w:cstheme="minorHAnsi"/>
          <w:sz w:val="24"/>
          <w:szCs w:val="24"/>
          <w:shd w:val="clear" w:color="auto" w:fill="FFFFFF"/>
        </w:rPr>
        <w:t xml:space="preserve">There is an academic consensus that pro-active policing and enforcement have positively impacted the number of </w:t>
      </w:r>
      <w:r w:rsidR="00E82A9F">
        <w:rPr>
          <w:rFonts w:cstheme="minorHAnsi"/>
          <w:sz w:val="24"/>
          <w:szCs w:val="24"/>
          <w:shd w:val="clear" w:color="auto" w:fill="FFFFFF"/>
        </w:rPr>
        <w:t>road traffic collisions</w:t>
      </w:r>
      <w:r w:rsidRPr="00AA37D0">
        <w:rPr>
          <w:rFonts w:cstheme="minorHAnsi"/>
          <w:sz w:val="24"/>
          <w:szCs w:val="24"/>
          <w:shd w:val="clear" w:color="auto" w:fill="FFFFFF"/>
        </w:rPr>
        <w:t xml:space="preserve">, casualties, and individuals who comply with traffic laws (Elliot and Broughton, 2015; Elvik, 2001; Police Enforcement Policy and Programmes (P.E.P.P.E.R) 2008). Evidently, the decrease in road policing officers has had a detrimental impact on the number of </w:t>
      </w:r>
      <w:r w:rsidR="00E82A9F">
        <w:rPr>
          <w:rFonts w:cstheme="minorHAnsi"/>
          <w:sz w:val="24"/>
          <w:szCs w:val="24"/>
          <w:shd w:val="clear" w:color="auto" w:fill="FFFFFF"/>
        </w:rPr>
        <w:t>collisions occurring</w:t>
      </w:r>
      <w:r w:rsidRPr="00AA37D0">
        <w:rPr>
          <w:rFonts w:ascii="Roboto" w:hAnsi="Roboto"/>
          <w:sz w:val="21"/>
          <w:szCs w:val="21"/>
          <w:shd w:val="clear" w:color="auto" w:fill="FFFFFF"/>
        </w:rPr>
        <w:t>.</w:t>
      </w:r>
    </w:p>
    <w:p w14:paraId="1F9F9BE8" w14:textId="3FDAF6EF" w:rsidR="005B56AE" w:rsidRDefault="005B56AE" w:rsidP="00D104CD">
      <w:pPr>
        <w:spacing w:line="360" w:lineRule="auto"/>
        <w:rPr>
          <w:rFonts w:cstheme="minorHAnsi"/>
          <w:color w:val="000000" w:themeColor="text1"/>
          <w:sz w:val="24"/>
          <w:szCs w:val="24"/>
        </w:rPr>
      </w:pPr>
      <w:r w:rsidRPr="00F9139B">
        <w:rPr>
          <w:rFonts w:cstheme="minorHAnsi"/>
          <w:sz w:val="24"/>
          <w:szCs w:val="24"/>
        </w:rPr>
        <w:t xml:space="preserve">Elliot and Broughton (2005) conducted </w:t>
      </w:r>
      <w:r w:rsidR="00C05140" w:rsidRPr="00F9139B">
        <w:rPr>
          <w:rFonts w:cstheme="minorHAnsi"/>
          <w:sz w:val="24"/>
          <w:szCs w:val="24"/>
        </w:rPr>
        <w:t>sixty-six</w:t>
      </w:r>
      <w:r w:rsidRPr="00F9139B">
        <w:rPr>
          <w:rFonts w:cstheme="minorHAnsi"/>
          <w:sz w:val="24"/>
          <w:szCs w:val="24"/>
        </w:rPr>
        <w:t xml:space="preserve"> studies focusing on elements of the ‘Fatal 5’ to identify if there was a correlation between Roads Policing enforcement and the number of casualties involved in collisions. The outcome of such review suggested that a larger Roads Policing presence led to a reduction in motoring offences being committed and the occurrence of Road Traffic Collisions. As a result of Elliot and Broughton’s study the Metropolitan Police introduced ‘Operation Radar’ which aimed to understand how </w:t>
      </w:r>
      <w:r w:rsidR="00CC10FD" w:rsidRPr="00F9139B">
        <w:rPr>
          <w:rFonts w:cstheme="minorHAnsi"/>
          <w:sz w:val="24"/>
          <w:szCs w:val="24"/>
        </w:rPr>
        <w:t>various levels</w:t>
      </w:r>
      <w:r w:rsidRPr="00F9139B">
        <w:rPr>
          <w:rFonts w:cstheme="minorHAnsi"/>
          <w:sz w:val="24"/>
          <w:szCs w:val="24"/>
        </w:rPr>
        <w:t xml:space="preserve"> of Policing reduced collisions (PACTS, 2020). The outcome of Operation Radar showed that an increase in Police presence and enforcement influences motor users behaviour </w:t>
      </w:r>
      <w:r w:rsidRPr="00F9139B">
        <w:rPr>
          <w:rFonts w:cstheme="minorHAnsi"/>
          <w:sz w:val="24"/>
          <w:szCs w:val="24"/>
        </w:rPr>
        <w:lastRenderedPageBreak/>
        <w:t>(PACTS,</w:t>
      </w:r>
      <w:r w:rsidR="00FA0A87">
        <w:rPr>
          <w:rFonts w:cstheme="minorHAnsi"/>
          <w:sz w:val="24"/>
          <w:szCs w:val="24"/>
        </w:rPr>
        <w:t xml:space="preserve"> </w:t>
      </w:r>
      <w:r w:rsidRPr="00F9139B">
        <w:rPr>
          <w:rFonts w:cstheme="minorHAnsi"/>
          <w:sz w:val="24"/>
          <w:szCs w:val="24"/>
        </w:rPr>
        <w:t xml:space="preserve">2020). </w:t>
      </w:r>
      <w:r w:rsidRPr="00F9139B">
        <w:rPr>
          <w:rFonts w:cstheme="minorHAnsi"/>
          <w:color w:val="000000" w:themeColor="text1"/>
          <w:sz w:val="24"/>
          <w:szCs w:val="24"/>
        </w:rPr>
        <w:t xml:space="preserve">Conducting a review of the literature above alludes to the fact there is </w:t>
      </w:r>
      <w:r w:rsidR="00C05140" w:rsidRPr="00F9139B">
        <w:rPr>
          <w:rFonts w:cstheme="minorHAnsi"/>
          <w:color w:val="000000" w:themeColor="text1"/>
          <w:sz w:val="24"/>
          <w:szCs w:val="24"/>
        </w:rPr>
        <w:t>compelling evidence</w:t>
      </w:r>
      <w:r w:rsidRPr="00F9139B">
        <w:rPr>
          <w:rFonts w:cstheme="minorHAnsi"/>
          <w:color w:val="000000" w:themeColor="text1"/>
          <w:sz w:val="24"/>
          <w:szCs w:val="24"/>
        </w:rPr>
        <w:t xml:space="preserve"> to suggest that a reduction in Roads Policing Officers leads to less of a Policing presence, in essence increasing the number of motoring offences being committed and potential occurrence of Road Traffic Collisions. </w:t>
      </w:r>
    </w:p>
    <w:p w14:paraId="1C07CD95" w14:textId="77777777" w:rsidR="00294773" w:rsidRDefault="00294773" w:rsidP="00D104CD">
      <w:pPr>
        <w:spacing w:line="360" w:lineRule="auto"/>
        <w:rPr>
          <w:rFonts w:cstheme="minorHAnsi"/>
          <w:color w:val="000000" w:themeColor="text1"/>
          <w:sz w:val="24"/>
          <w:szCs w:val="24"/>
        </w:rPr>
      </w:pPr>
    </w:p>
    <w:p w14:paraId="5869D446" w14:textId="5C91A542" w:rsidR="005B56AE" w:rsidRDefault="0046691B" w:rsidP="00D104CD">
      <w:pPr>
        <w:pStyle w:val="Heading2"/>
        <w:spacing w:line="360" w:lineRule="auto"/>
      </w:pPr>
      <w:bookmarkStart w:id="16" w:name="_Toc106735302"/>
      <w:r>
        <w:t>2.</w:t>
      </w:r>
      <w:r w:rsidR="00746C91">
        <w:t>7</w:t>
      </w:r>
      <w:r>
        <w:t xml:space="preserve"> What factors have been implemented to reduce road user risk and are these effective?</w:t>
      </w:r>
      <w:bookmarkEnd w:id="16"/>
    </w:p>
    <w:p w14:paraId="496D7BE5" w14:textId="77777777" w:rsidR="0046691B" w:rsidRPr="0046691B" w:rsidRDefault="0046691B" w:rsidP="00D104CD">
      <w:pPr>
        <w:spacing w:line="360" w:lineRule="auto"/>
      </w:pPr>
    </w:p>
    <w:p w14:paraId="6F0161EF" w14:textId="0A7C6BB0" w:rsidR="005B56AE" w:rsidRPr="00F9139B" w:rsidRDefault="005B56AE" w:rsidP="00D104CD">
      <w:pPr>
        <w:spacing w:line="360" w:lineRule="auto"/>
        <w:rPr>
          <w:rFonts w:cstheme="minorHAnsi"/>
          <w:sz w:val="24"/>
          <w:szCs w:val="24"/>
        </w:rPr>
      </w:pPr>
      <w:r w:rsidRPr="00F9139B">
        <w:rPr>
          <w:rFonts w:cstheme="minorHAnsi"/>
          <w:sz w:val="24"/>
          <w:szCs w:val="24"/>
        </w:rPr>
        <w:t>As outlined by the ‘Fatal 5’, one of the main contributory factors of a collision is excessive speed. Drivers travelling at high speeds have a considerably less time to react to their surroundings and other vehicles (ROPSA - Royal Society for the Prevention of Accidents, 2021). Approximately two-thirds of fatal collisions occur on roads with a 30mph speed limit (ROPSA, 2021). Speeding is a significant issue, between the years of 2010 – 2016 6.6 million people alone attended a speed awareness course</w:t>
      </w:r>
      <w:r w:rsidRPr="00F9139B">
        <w:rPr>
          <w:rFonts w:cstheme="minorHAnsi"/>
          <w:color w:val="FF0000"/>
          <w:sz w:val="24"/>
          <w:szCs w:val="24"/>
        </w:rPr>
        <w:t xml:space="preserve"> </w:t>
      </w:r>
      <w:r w:rsidRPr="00F9139B">
        <w:rPr>
          <w:rFonts w:cstheme="minorHAnsi"/>
          <w:sz w:val="24"/>
          <w:szCs w:val="24"/>
        </w:rPr>
        <w:t xml:space="preserve">(Green Flag, 2018). It is estimated that drivers are between the range of 12 and 23% less likely to drive with excessive speed 6 months after their speed awareness course (Green Flag, 2018). A report by the Social Research Institute (2018) for the UK Government revealed that 6 months after </w:t>
      </w:r>
      <w:r w:rsidR="00CB469E" w:rsidRPr="00F9139B">
        <w:rPr>
          <w:rFonts w:cstheme="minorHAnsi"/>
          <w:sz w:val="24"/>
          <w:szCs w:val="24"/>
        </w:rPr>
        <w:t>comp</w:t>
      </w:r>
      <w:r w:rsidR="00CB469E">
        <w:rPr>
          <w:rFonts w:cstheme="minorHAnsi"/>
          <w:sz w:val="24"/>
          <w:szCs w:val="24"/>
        </w:rPr>
        <w:t>l</w:t>
      </w:r>
      <w:r w:rsidR="00CB469E" w:rsidRPr="00F9139B">
        <w:rPr>
          <w:rFonts w:cstheme="minorHAnsi"/>
          <w:sz w:val="24"/>
          <w:szCs w:val="24"/>
        </w:rPr>
        <w:t>etion</w:t>
      </w:r>
      <w:r w:rsidRPr="00F9139B">
        <w:rPr>
          <w:rFonts w:cstheme="minorHAnsi"/>
          <w:sz w:val="24"/>
          <w:szCs w:val="24"/>
        </w:rPr>
        <w:t xml:space="preserve"> of a speed awareness course the reduction in re-offending was in fact 12 – 23%. However, after three years the rate fell to 6-13%. There is evidence to suggest that a speed awareness course is effective, however there is definite room for recommendations to enhance the course and improve knowledge with the aim of reducing re-offending rates. A reduction in re-offending rates will at most contribute to the reduction of serious and fatal collisions</w:t>
      </w:r>
      <w:r w:rsidR="00E82A9F">
        <w:rPr>
          <w:rFonts w:cstheme="minorHAnsi"/>
          <w:sz w:val="24"/>
          <w:szCs w:val="24"/>
        </w:rPr>
        <w:t xml:space="preserve"> as drivers will possess more knowledge of the contributory factors and road-safety overall.</w:t>
      </w:r>
    </w:p>
    <w:p w14:paraId="23170C3B" w14:textId="7F1D259D" w:rsidR="005B56AE" w:rsidRPr="00F9139B" w:rsidRDefault="005B56AE" w:rsidP="00D104CD">
      <w:pPr>
        <w:spacing w:line="360" w:lineRule="auto"/>
        <w:rPr>
          <w:rFonts w:cstheme="minorHAnsi"/>
          <w:sz w:val="24"/>
          <w:szCs w:val="24"/>
        </w:rPr>
      </w:pPr>
      <w:r w:rsidRPr="00F9139B">
        <w:rPr>
          <w:rFonts w:cstheme="minorHAnsi"/>
          <w:sz w:val="24"/>
          <w:szCs w:val="24"/>
        </w:rPr>
        <w:t xml:space="preserve">An external review of 4,000 speed cameras conducted by the University College London (2005) over 4 years outlined that speed cameras drastically reduce speeding offences, road traffic collisions and reduce fatalities at the speed camera location. The review found that vehicles speeding at a fixed camera location decreased by 70% and that the number of individuals involved in a serious of fatal collision at a camera location reduced by 42%. In addition, the RAC (2019) published findings concerning a similar review of </w:t>
      </w:r>
      <w:r w:rsidR="00C05140" w:rsidRPr="00F9139B">
        <w:rPr>
          <w:rFonts w:cstheme="minorHAnsi"/>
          <w:sz w:val="24"/>
          <w:szCs w:val="24"/>
        </w:rPr>
        <w:t>twenty-five</w:t>
      </w:r>
      <w:r w:rsidRPr="00F9139B">
        <w:rPr>
          <w:rFonts w:cstheme="minorHAnsi"/>
          <w:sz w:val="24"/>
          <w:szCs w:val="24"/>
        </w:rPr>
        <w:t xml:space="preserve"> average speed cameras. The RAC’s findings showed that at the site of the average speed </w:t>
      </w:r>
      <w:r w:rsidRPr="00F9139B">
        <w:rPr>
          <w:rFonts w:cstheme="minorHAnsi"/>
          <w:sz w:val="24"/>
          <w:szCs w:val="24"/>
        </w:rPr>
        <w:lastRenderedPageBreak/>
        <w:t xml:space="preserve">cameras serious and fatal collisions dropped by 25-46%. Both reviews add weight and evidence suggesting that the implementation of speed cameras is effective in terms of reducing road user risk and saving lives. The RAC study concluded that decommissioning of safety cameras would lead to approximately </w:t>
      </w:r>
      <w:r w:rsidR="00C05140" w:rsidRPr="00F9139B">
        <w:rPr>
          <w:rFonts w:cstheme="minorHAnsi"/>
          <w:sz w:val="24"/>
          <w:szCs w:val="24"/>
        </w:rPr>
        <w:t>eight hundred</w:t>
      </w:r>
      <w:r w:rsidRPr="00F9139B">
        <w:rPr>
          <w:rFonts w:cstheme="minorHAnsi"/>
          <w:sz w:val="24"/>
          <w:szCs w:val="24"/>
        </w:rPr>
        <w:t xml:space="preserve"> people across the United Kingdom being subjected to a serious or fatal collision</w:t>
      </w:r>
      <w:r w:rsidR="00613E52">
        <w:rPr>
          <w:rFonts w:cstheme="minorHAnsi"/>
          <w:sz w:val="24"/>
          <w:szCs w:val="24"/>
        </w:rPr>
        <w:t xml:space="preserve"> as notably, excessive speed is considered a part of the ‘Fatal 5’</w:t>
      </w:r>
      <w:r w:rsidRPr="00F9139B">
        <w:rPr>
          <w:rFonts w:cstheme="minorHAnsi"/>
          <w:sz w:val="24"/>
          <w:szCs w:val="24"/>
        </w:rPr>
        <w:t xml:space="preserve"> (RAC, 2019).</w:t>
      </w:r>
    </w:p>
    <w:p w14:paraId="463CF765" w14:textId="51AC579A" w:rsidR="005B56AE" w:rsidRDefault="005B56AE" w:rsidP="00D104CD">
      <w:pPr>
        <w:spacing w:line="360" w:lineRule="auto"/>
        <w:rPr>
          <w:rFonts w:cstheme="minorHAnsi"/>
          <w:sz w:val="24"/>
          <w:szCs w:val="24"/>
        </w:rPr>
      </w:pPr>
      <w:r w:rsidRPr="00F9139B">
        <w:rPr>
          <w:rFonts w:cstheme="minorHAnsi"/>
          <w:sz w:val="24"/>
          <w:szCs w:val="24"/>
        </w:rPr>
        <w:t xml:space="preserve">Excessive speed is not the sole contributory factor of road traffic collisions, however, reducing re-offending rates and excessive speed overall will contribute to reducing collisions. The findings surrounding the effectiveness of speed awareness courses is positive but, </w:t>
      </w:r>
      <w:r w:rsidR="003E6C8D" w:rsidRPr="00F9139B">
        <w:rPr>
          <w:rFonts w:cstheme="minorHAnsi"/>
          <w:sz w:val="24"/>
          <w:szCs w:val="24"/>
        </w:rPr>
        <w:t>overall</w:t>
      </w:r>
      <w:r w:rsidRPr="00F9139B">
        <w:rPr>
          <w:rFonts w:cstheme="minorHAnsi"/>
          <w:sz w:val="24"/>
          <w:szCs w:val="24"/>
        </w:rPr>
        <w:t xml:space="preserve">, there is room for recommendations and improvements. </w:t>
      </w:r>
    </w:p>
    <w:p w14:paraId="79C721D5" w14:textId="77777777" w:rsidR="00746C91" w:rsidRPr="00F9139B" w:rsidRDefault="00746C91" w:rsidP="00D104CD">
      <w:pPr>
        <w:spacing w:line="360" w:lineRule="auto"/>
        <w:rPr>
          <w:rFonts w:cstheme="minorHAnsi"/>
          <w:sz w:val="24"/>
          <w:szCs w:val="24"/>
        </w:rPr>
      </w:pPr>
    </w:p>
    <w:p w14:paraId="2BEBADDE" w14:textId="2637909A" w:rsidR="005B56AE" w:rsidRDefault="005C1CA6" w:rsidP="00D104CD">
      <w:pPr>
        <w:pStyle w:val="Heading2"/>
        <w:spacing w:line="360" w:lineRule="auto"/>
      </w:pPr>
      <w:bookmarkStart w:id="17" w:name="_Toc106735303"/>
      <w:r>
        <w:t>2.</w:t>
      </w:r>
      <w:r w:rsidR="00746C91">
        <w:t>8</w:t>
      </w:r>
      <w:r>
        <w:t xml:space="preserve"> Conclusion</w:t>
      </w:r>
      <w:bookmarkEnd w:id="17"/>
    </w:p>
    <w:p w14:paraId="08BE4192" w14:textId="77777777" w:rsidR="005C1CA6" w:rsidRPr="005C1CA6" w:rsidRDefault="005C1CA6" w:rsidP="00D104CD">
      <w:pPr>
        <w:spacing w:line="360" w:lineRule="auto"/>
      </w:pPr>
    </w:p>
    <w:p w14:paraId="5D63B2C2" w14:textId="77777777" w:rsidR="005B56AE" w:rsidRDefault="005B56AE" w:rsidP="00D104CD">
      <w:pPr>
        <w:spacing w:line="360" w:lineRule="auto"/>
        <w:rPr>
          <w:rFonts w:cstheme="minorHAnsi"/>
          <w:sz w:val="24"/>
          <w:szCs w:val="24"/>
        </w:rPr>
      </w:pPr>
      <w:r w:rsidRPr="00F9139B">
        <w:rPr>
          <w:rFonts w:cstheme="minorHAnsi"/>
          <w:sz w:val="24"/>
          <w:szCs w:val="24"/>
        </w:rPr>
        <w:t>The review of existing literature and statistics has provided a significant insight into the root causes of Road Traffic Collisions. The review has produced findings in terms of what the possible contributing factors of a collision are. Although statistics have outlined the factual factors, literature has enabled other factors to be considered and explored, those being the reduction in Roads Policing Officers, driver’s lack of awareness of general day to day traffic laws. The factors are not set in stone, although the ‘Fatal 5’ are the main factors of a road traffic collision this study aims to look deeper, into the reasons why and how and what interventions can be imposed to make our roads safe.</w:t>
      </w:r>
    </w:p>
    <w:p w14:paraId="32B1FEB1" w14:textId="77777777" w:rsidR="00BC7D16" w:rsidRDefault="00BC7D16" w:rsidP="00D104CD">
      <w:pPr>
        <w:spacing w:line="360" w:lineRule="auto"/>
        <w:rPr>
          <w:rFonts w:cstheme="minorHAnsi"/>
          <w:sz w:val="24"/>
          <w:szCs w:val="24"/>
        </w:rPr>
      </w:pPr>
    </w:p>
    <w:p w14:paraId="05E4276A" w14:textId="77777777" w:rsidR="00BC7D16" w:rsidRDefault="00BC7D16" w:rsidP="00D104CD">
      <w:pPr>
        <w:spacing w:line="360" w:lineRule="auto"/>
        <w:rPr>
          <w:rFonts w:cstheme="minorHAnsi"/>
          <w:sz w:val="24"/>
          <w:szCs w:val="24"/>
        </w:rPr>
      </w:pPr>
    </w:p>
    <w:p w14:paraId="5B5E63B4" w14:textId="77777777" w:rsidR="00BC7D16" w:rsidRDefault="00BC7D16" w:rsidP="00D104CD">
      <w:pPr>
        <w:spacing w:line="360" w:lineRule="auto"/>
        <w:rPr>
          <w:rFonts w:cstheme="minorHAnsi"/>
          <w:sz w:val="24"/>
          <w:szCs w:val="24"/>
        </w:rPr>
      </w:pPr>
    </w:p>
    <w:p w14:paraId="2B2EC9D0" w14:textId="77777777" w:rsidR="00BC7D16" w:rsidRDefault="00BC7D16" w:rsidP="00D104CD">
      <w:pPr>
        <w:spacing w:line="360" w:lineRule="auto"/>
        <w:rPr>
          <w:rFonts w:cstheme="minorHAnsi"/>
          <w:sz w:val="24"/>
          <w:szCs w:val="24"/>
        </w:rPr>
      </w:pPr>
    </w:p>
    <w:p w14:paraId="6B7A68C7" w14:textId="77777777" w:rsidR="00BC7D16" w:rsidRDefault="00BC7D16" w:rsidP="00D104CD">
      <w:pPr>
        <w:spacing w:line="360" w:lineRule="auto"/>
        <w:rPr>
          <w:rFonts w:cstheme="minorHAnsi"/>
          <w:sz w:val="24"/>
          <w:szCs w:val="24"/>
        </w:rPr>
      </w:pPr>
    </w:p>
    <w:p w14:paraId="2D1A1EC4" w14:textId="77777777" w:rsidR="00BC7D16" w:rsidRDefault="00BC7D16" w:rsidP="00D104CD">
      <w:pPr>
        <w:spacing w:line="360" w:lineRule="auto"/>
        <w:rPr>
          <w:rFonts w:cstheme="minorHAnsi"/>
          <w:sz w:val="24"/>
          <w:szCs w:val="24"/>
        </w:rPr>
      </w:pPr>
    </w:p>
    <w:p w14:paraId="53F67B46" w14:textId="77777777" w:rsidR="00BC7D16" w:rsidRPr="00F9139B" w:rsidRDefault="00BC7D16" w:rsidP="00D104CD">
      <w:pPr>
        <w:spacing w:line="360" w:lineRule="auto"/>
        <w:rPr>
          <w:rFonts w:cstheme="minorHAnsi"/>
          <w:color w:val="FF0000"/>
          <w:sz w:val="24"/>
          <w:szCs w:val="24"/>
        </w:rPr>
      </w:pPr>
    </w:p>
    <w:p w14:paraId="712B0A5B" w14:textId="16E13255" w:rsidR="006F59B3" w:rsidRDefault="006F59B3" w:rsidP="00D104CD">
      <w:pPr>
        <w:pStyle w:val="Heading1"/>
        <w:spacing w:line="360" w:lineRule="auto"/>
      </w:pPr>
      <w:bookmarkStart w:id="18" w:name="_Toc106735304"/>
      <w:r>
        <w:lastRenderedPageBreak/>
        <w:t>3. Chapter Three: Methodology</w:t>
      </w:r>
      <w:bookmarkEnd w:id="18"/>
    </w:p>
    <w:p w14:paraId="1B39263E" w14:textId="44B7786F" w:rsidR="006F59B3" w:rsidRDefault="006F59B3" w:rsidP="00D104CD">
      <w:pPr>
        <w:pStyle w:val="Heading2"/>
        <w:spacing w:line="360" w:lineRule="auto"/>
      </w:pPr>
      <w:bookmarkStart w:id="19" w:name="_Toc106735305"/>
      <w:r>
        <w:t>3.1 Introduction</w:t>
      </w:r>
      <w:bookmarkEnd w:id="19"/>
    </w:p>
    <w:p w14:paraId="583F04B2" w14:textId="77777777" w:rsidR="000308A9" w:rsidRPr="000308A9" w:rsidRDefault="000308A9" w:rsidP="00D104CD">
      <w:pPr>
        <w:spacing w:line="360" w:lineRule="auto"/>
      </w:pPr>
    </w:p>
    <w:p w14:paraId="3CAFB9D6" w14:textId="42C1AFBE"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Prior to this chapter, a literature review was conducted </w:t>
      </w:r>
      <w:r w:rsidR="00CC10FD">
        <w:rPr>
          <w:rFonts w:asciiTheme="minorHAnsi" w:hAnsiTheme="minorHAnsi" w:cstheme="minorHAnsi"/>
        </w:rPr>
        <w:t xml:space="preserve">by the researcher </w:t>
      </w:r>
      <w:r w:rsidRPr="00F9139B">
        <w:rPr>
          <w:rFonts w:asciiTheme="minorHAnsi" w:hAnsiTheme="minorHAnsi" w:cstheme="minorHAnsi"/>
        </w:rPr>
        <w:t>which provided the researcher with an insight into existing literature and data concerning the contributory factors associated with Road Traffic Collisions. This current chapter will, namely Methodology, will focus on achieving one of the four objectives listed as part of the research project:</w:t>
      </w:r>
    </w:p>
    <w:p w14:paraId="3C792407" w14:textId="77777777" w:rsidR="003E6C8D" w:rsidRPr="00F9139B" w:rsidRDefault="003E6C8D" w:rsidP="00D104CD">
      <w:pPr>
        <w:pStyle w:val="NormalWeb"/>
        <w:numPr>
          <w:ilvl w:val="0"/>
          <w:numId w:val="5"/>
        </w:numPr>
        <w:shd w:val="clear" w:color="auto" w:fill="FFFFFF"/>
        <w:spacing w:before="0" w:beforeAutospacing="0" w:after="360" w:afterAutospacing="0" w:line="360" w:lineRule="auto"/>
        <w:rPr>
          <w:rFonts w:asciiTheme="minorHAnsi" w:hAnsiTheme="minorHAnsi" w:cstheme="minorHAnsi"/>
          <w:i/>
          <w:iCs/>
        </w:rPr>
      </w:pPr>
      <w:r w:rsidRPr="00F9139B">
        <w:rPr>
          <w:rFonts w:asciiTheme="minorHAnsi" w:hAnsiTheme="minorHAnsi" w:cstheme="minorHAnsi"/>
          <w:i/>
          <w:iCs/>
        </w:rPr>
        <w:t>To identify the most suitable and feasible research methods to successfully gather and analyse information to best understand the contributory factors associated with Road Traffic Collisions.</w:t>
      </w:r>
    </w:p>
    <w:p w14:paraId="0E67FFDB" w14:textId="2C69A95A"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Gratton and Jones (2009) state that the term research refers to a systematic process conducted with the aim of discovering and enhancing knowledge in a particular subject matter. Denicolo (2013) argues that the definition of ‘research’ is not specific and varies amongst different researchers.</w:t>
      </w:r>
      <w:r w:rsidR="009C1F29">
        <w:rPr>
          <w:rFonts w:asciiTheme="minorHAnsi" w:hAnsiTheme="minorHAnsi" w:cstheme="minorHAnsi"/>
        </w:rPr>
        <w:t xml:space="preserve"> Th</w:t>
      </w:r>
      <w:r w:rsidR="002D50B4">
        <w:rPr>
          <w:rFonts w:asciiTheme="minorHAnsi" w:hAnsiTheme="minorHAnsi" w:cstheme="minorHAnsi"/>
        </w:rPr>
        <w:t xml:space="preserve">is study aims to differ from that of others by identifying the root causes of collisions and providing recommendations that have not yet been sought. </w:t>
      </w:r>
    </w:p>
    <w:p w14:paraId="55A48E86" w14:textId="40A322AC" w:rsidR="00CF3E1E"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Bryman (2016) outlines that there are two main methods of research, those being primary and secondary. Primary research refers to when the research involves the collection of original data relating to that specific project or research topic (Gratton and Jones, 2010). Primary research can be obtained through dissemination of surveys, conducting interviews, focus groups and observing individuals. Secondary research differs from primary based upon the fact that the information obtained already exists either in a published book, article, or journal. Fitchburg State University (2020) state that secondary research is commonly used when the researcher is reviewing a topic whereby that researcher reviews all existing literature and studies to formulate their findings. Both primary and secondary research will be conducted throughout the research project to provide findings to the questions proposed in the literature review.</w:t>
      </w:r>
    </w:p>
    <w:p w14:paraId="4383FB9F" w14:textId="56BD23D5" w:rsidR="00B8797D" w:rsidRDefault="00B8797D" w:rsidP="00D104CD">
      <w:pPr>
        <w:pStyle w:val="Heading2"/>
        <w:spacing w:line="360" w:lineRule="auto"/>
      </w:pPr>
      <w:bookmarkStart w:id="20" w:name="_Toc106735306"/>
      <w:r>
        <w:lastRenderedPageBreak/>
        <w:t>3.2 Research Approach and Philosophy</w:t>
      </w:r>
      <w:bookmarkEnd w:id="20"/>
    </w:p>
    <w:p w14:paraId="4322D2D8" w14:textId="77777777" w:rsidR="008B033B" w:rsidRPr="008B033B" w:rsidRDefault="008B033B" w:rsidP="00D104CD">
      <w:pPr>
        <w:spacing w:line="360" w:lineRule="auto"/>
      </w:pPr>
    </w:p>
    <w:p w14:paraId="415A8E51"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Saunders et al (2009) developed the ‘Research Onion’ which enables researchers to adopt a systematic approach to conducting research and provides guidance as to how such research should be completed. Figure 1 outlines the researcher’s approach and decisions regarding the research methods chosen.</w:t>
      </w:r>
    </w:p>
    <w:p w14:paraId="4A1290A4"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6896DA8E" wp14:editId="7E4B6448">
                <wp:simplePos x="0" y="0"/>
                <wp:positionH relativeFrom="column">
                  <wp:posOffset>2213610</wp:posOffset>
                </wp:positionH>
                <wp:positionV relativeFrom="paragraph">
                  <wp:posOffset>1485900</wp:posOffset>
                </wp:positionV>
                <wp:extent cx="495300" cy="257175"/>
                <wp:effectExtent l="19050" t="19050" r="19050" b="28575"/>
                <wp:wrapNone/>
                <wp:docPr id="8" name="Rectangle 8"/>
                <wp:cNvGraphicFramePr/>
                <a:graphic xmlns:a="http://schemas.openxmlformats.org/drawingml/2006/main">
                  <a:graphicData uri="http://schemas.microsoft.com/office/word/2010/wordprocessingShape">
                    <wps:wsp>
                      <wps:cNvSpPr/>
                      <wps:spPr>
                        <a:xfrm>
                          <a:off x="0" y="0"/>
                          <a:ext cx="495300" cy="25717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7D700" id="Rectangle 8" o:spid="_x0000_s1026" style="position:absolute;margin-left:174.3pt;margin-top:117pt;width:39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" filled="f" strokecolor="#1f3763 [1604]" strokeweight="2.25pt"/>
            </w:pict>
          </mc:Fallback>
        </mc:AlternateContent>
      </w:r>
      <w:r w:rsidRPr="00F9139B">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2D53112C" wp14:editId="66C697EE">
                <wp:simplePos x="0" y="0"/>
                <wp:positionH relativeFrom="column">
                  <wp:posOffset>3276600</wp:posOffset>
                </wp:positionH>
                <wp:positionV relativeFrom="paragraph">
                  <wp:posOffset>543650</wp:posOffset>
                </wp:positionV>
                <wp:extent cx="609600" cy="200025"/>
                <wp:effectExtent l="19050" t="19050" r="19050" b="28575"/>
                <wp:wrapNone/>
                <wp:docPr id="9" name="Rectangle 9"/>
                <wp:cNvGraphicFramePr/>
                <a:graphic xmlns:a="http://schemas.openxmlformats.org/drawingml/2006/main">
                  <a:graphicData uri="http://schemas.microsoft.com/office/word/2010/wordprocessingShape">
                    <wps:wsp>
                      <wps:cNvSpPr/>
                      <wps:spPr>
                        <a:xfrm>
                          <a:off x="0" y="0"/>
                          <a:ext cx="609600" cy="20002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9A366" id="Rectangle 9" o:spid="_x0000_s1026" style="position:absolute;margin-left:258pt;margin-top:42.8pt;width:48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" filled="f" strokecolor="#1f3763 [1604]" strokeweight="2.25pt"/>
            </w:pict>
          </mc:Fallback>
        </mc:AlternateContent>
      </w:r>
      <w:r w:rsidRPr="00F9139B">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6BBF6238" wp14:editId="2827F99A">
                <wp:simplePos x="0" y="0"/>
                <wp:positionH relativeFrom="column">
                  <wp:posOffset>1284423</wp:posOffset>
                </wp:positionH>
                <wp:positionV relativeFrom="paragraph">
                  <wp:posOffset>1175113</wp:posOffset>
                </wp:positionV>
                <wp:extent cx="772885" cy="261257"/>
                <wp:effectExtent l="19050" t="19050" r="27305" b="24765"/>
                <wp:wrapNone/>
                <wp:docPr id="10" name="Rectangle 10"/>
                <wp:cNvGraphicFramePr/>
                <a:graphic xmlns:a="http://schemas.openxmlformats.org/drawingml/2006/main">
                  <a:graphicData uri="http://schemas.microsoft.com/office/word/2010/wordprocessingShape">
                    <wps:wsp>
                      <wps:cNvSpPr/>
                      <wps:spPr>
                        <a:xfrm>
                          <a:off x="0" y="0"/>
                          <a:ext cx="772885" cy="261257"/>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B88DB" id="Rectangle 10" o:spid="_x0000_s1026" style="position:absolute;margin-left:101.15pt;margin-top:92.55pt;width:60.85pt;height:2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" filled="f" strokecolor="#1f3763 [1604]" strokeweight="2.25pt"/>
            </w:pict>
          </mc:Fallback>
        </mc:AlternateContent>
      </w:r>
      <w:r w:rsidRPr="00F9139B">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209F5B25" wp14:editId="1C7857E3">
                <wp:simplePos x="0" y="0"/>
                <wp:positionH relativeFrom="column">
                  <wp:posOffset>1992086</wp:posOffset>
                </wp:positionH>
                <wp:positionV relativeFrom="paragraph">
                  <wp:posOffset>424543</wp:posOffset>
                </wp:positionV>
                <wp:extent cx="566057" cy="217714"/>
                <wp:effectExtent l="19050" t="19050" r="24765" b="11430"/>
                <wp:wrapNone/>
                <wp:docPr id="11" name="Rectangle 11"/>
                <wp:cNvGraphicFramePr/>
                <a:graphic xmlns:a="http://schemas.openxmlformats.org/drawingml/2006/main">
                  <a:graphicData uri="http://schemas.microsoft.com/office/word/2010/wordprocessingShape">
                    <wps:wsp>
                      <wps:cNvSpPr/>
                      <wps:spPr>
                        <a:xfrm>
                          <a:off x="0" y="0"/>
                          <a:ext cx="566057" cy="217714"/>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B3230" id="Rectangle 11" o:spid="_x0000_s1026" style="position:absolute;margin-left:156.85pt;margin-top:33.45pt;width:44.55pt;height:1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" filled="f" strokecolor="#1f3763 [1604]" strokeweight="2.25pt"/>
            </w:pict>
          </mc:Fallback>
        </mc:AlternateContent>
      </w:r>
      <w:r w:rsidRPr="00F9139B">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4FD050D8" wp14:editId="05BA3CD9">
                <wp:simplePos x="0" y="0"/>
                <wp:positionH relativeFrom="column">
                  <wp:posOffset>2400300</wp:posOffset>
                </wp:positionH>
                <wp:positionV relativeFrom="paragraph">
                  <wp:posOffset>861150</wp:posOffset>
                </wp:positionV>
                <wp:extent cx="409575" cy="200025"/>
                <wp:effectExtent l="19050" t="19050" r="28575" b="28575"/>
                <wp:wrapNone/>
                <wp:docPr id="12" name="Rectangle 12"/>
                <wp:cNvGraphicFramePr/>
                <a:graphic xmlns:a="http://schemas.openxmlformats.org/drawingml/2006/main">
                  <a:graphicData uri="http://schemas.microsoft.com/office/word/2010/wordprocessingShape">
                    <wps:wsp>
                      <wps:cNvSpPr/>
                      <wps:spPr>
                        <a:xfrm>
                          <a:off x="0" y="0"/>
                          <a:ext cx="409575" cy="20002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2C1E2" id="Rectangle 12" o:spid="_x0000_s1026" style="position:absolute;margin-left:189pt;margin-top:67.8pt;width:32.2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" filled="f" strokecolor="#1f3763 [1604]" strokeweight="2.25pt"/>
            </w:pict>
          </mc:Fallback>
        </mc:AlternateContent>
      </w:r>
      <w:r w:rsidRPr="00F9139B">
        <w:rPr>
          <w:rFonts w:asciiTheme="minorHAnsi" w:hAnsiTheme="minorHAnsi" w:cstheme="minorHAnsi"/>
          <w:noProof/>
        </w:rPr>
        <w:drawing>
          <wp:inline distT="0" distB="0" distL="0" distR="0" wp14:anchorId="54BD0428" wp14:editId="72555CA1">
            <wp:extent cx="5377180" cy="3290023"/>
            <wp:effectExtent l="0" t="0" r="0" b="5715"/>
            <wp:docPr id="13" name="Picture 13" descr="The research onion (Saunders et al., 201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Saunders et al., 2012)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5241" cy="3319429"/>
                    </a:xfrm>
                    <a:prstGeom prst="rect">
                      <a:avLst/>
                    </a:prstGeom>
                    <a:noFill/>
                    <a:ln>
                      <a:noFill/>
                    </a:ln>
                  </pic:spPr>
                </pic:pic>
              </a:graphicData>
            </a:graphic>
          </wp:inline>
        </w:drawing>
      </w:r>
    </w:p>
    <w:p w14:paraId="4543CDE7" w14:textId="77777777" w:rsidR="003E6C8D" w:rsidRPr="00D104CD" w:rsidRDefault="003E6C8D" w:rsidP="00D104CD">
      <w:pPr>
        <w:pStyle w:val="NormalWeb"/>
        <w:shd w:val="clear" w:color="auto" w:fill="FFFFFF"/>
        <w:spacing w:before="0" w:beforeAutospacing="0" w:after="360" w:afterAutospacing="0" w:line="360" w:lineRule="auto"/>
        <w:rPr>
          <w:rFonts w:asciiTheme="minorHAnsi" w:hAnsiTheme="minorHAnsi" w:cstheme="minorHAnsi"/>
          <w:i/>
          <w:iCs/>
        </w:rPr>
      </w:pPr>
      <w:r w:rsidRPr="00D104CD">
        <w:rPr>
          <w:rFonts w:asciiTheme="minorHAnsi" w:hAnsiTheme="minorHAnsi" w:cstheme="minorHAnsi"/>
          <w:i/>
          <w:iCs/>
        </w:rPr>
        <w:t>Figure 1., Research Onion (Saunders et al, 2009)</w:t>
      </w:r>
    </w:p>
    <w:p w14:paraId="553EE717"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The research onion is divided into three categories:</w:t>
      </w:r>
    </w:p>
    <w:p w14:paraId="693444D4" w14:textId="77777777" w:rsidR="003E6C8D" w:rsidRPr="00F9139B" w:rsidRDefault="003E6C8D" w:rsidP="00D104CD">
      <w:pPr>
        <w:pStyle w:val="NormalWeb"/>
        <w:numPr>
          <w:ilvl w:val="0"/>
          <w:numId w:val="6"/>
        </w:numPr>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The first two outer rings consist of the research philosophy and research approach.</w:t>
      </w:r>
    </w:p>
    <w:p w14:paraId="1541734D" w14:textId="07770C01" w:rsidR="003E6C8D" w:rsidRPr="00F9139B" w:rsidRDefault="003E6C8D" w:rsidP="00D104CD">
      <w:pPr>
        <w:pStyle w:val="NormalWeb"/>
        <w:numPr>
          <w:ilvl w:val="0"/>
          <w:numId w:val="6"/>
        </w:numPr>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The </w:t>
      </w:r>
      <w:r w:rsidR="00C05140" w:rsidRPr="00F9139B">
        <w:rPr>
          <w:rFonts w:asciiTheme="minorHAnsi" w:hAnsiTheme="minorHAnsi" w:cstheme="minorHAnsi"/>
        </w:rPr>
        <w:t>deep pink</w:t>
      </w:r>
      <w:r w:rsidRPr="00F9139B">
        <w:rPr>
          <w:rFonts w:asciiTheme="minorHAnsi" w:hAnsiTheme="minorHAnsi" w:cstheme="minorHAnsi"/>
        </w:rPr>
        <w:t xml:space="preserve"> sections refer to the research design outlining the potential choices, strategies, and time horizon.</w:t>
      </w:r>
    </w:p>
    <w:p w14:paraId="2BB82A04" w14:textId="58E140ED" w:rsidR="00CC4670" w:rsidRPr="001A1E63" w:rsidRDefault="003E6C8D" w:rsidP="00D104CD">
      <w:pPr>
        <w:pStyle w:val="NormalWeb"/>
        <w:numPr>
          <w:ilvl w:val="0"/>
          <w:numId w:val="6"/>
        </w:numPr>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The core of the onion refers to the data collection and analysis (Saunders et al, 2019)</w:t>
      </w:r>
    </w:p>
    <w:p w14:paraId="6BC399AC"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lastRenderedPageBreak/>
        <w:t xml:space="preserve">The outer layer of the research onion concerns Research Philosophies. Saunders et al (2019) refers to the term research philosophy as the approach in which the researcher adopts to conduct their research i.e., the style or type of their research including any assumptions the researcher may hold about the subject matter. </w:t>
      </w:r>
    </w:p>
    <w:p w14:paraId="49EB5744" w14:textId="30F6F8F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Burrel and Morgan (2016) argue that commonly a researcher will make </w:t>
      </w:r>
      <w:r w:rsidR="004E52BB">
        <w:rPr>
          <w:rFonts w:asciiTheme="minorHAnsi" w:hAnsiTheme="minorHAnsi" w:cstheme="minorHAnsi"/>
        </w:rPr>
        <w:t>several</w:t>
      </w:r>
      <w:r w:rsidRPr="00F9139B">
        <w:rPr>
          <w:rFonts w:asciiTheme="minorHAnsi" w:hAnsiTheme="minorHAnsi" w:cstheme="minorHAnsi"/>
        </w:rPr>
        <w:t xml:space="preserve"> assumptions whilst conducting their research on their chosen topic. There are three philosophies that are of significance when conducting research, those being Epistemology, Ontology and Axiology. Crow and Semmens (2006) refer to Epistemology as a form of philosophy which seeks to examine knowledge, focusing on what the knowledge is, where it came from and identifies if true knowledge can be sought. </w:t>
      </w:r>
    </w:p>
    <w:p w14:paraId="647FA83D" w14:textId="0BA13C7F"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This piece of work will seek to benefit from Epistemological Philosophy which Bryman (2009) states is a theory of knowledge. There are six philosophical stances that are associated with the three philosophies which are outlined in the first layer of Saunders’ research onion, those being Interpretivism, Positivism, Pragmatism, Realism, Constructivism and Objectivism. An interpretivism approach will be adopted, Interpretivism assists in gaining understanding of a matter and provides solutions and/or explanations as to why something happens (Bryman, 2016.) Consideration was provided to adopting a Realism and Positivism approach however, Interpretivism suited the research project in terms of the aims and objectives</w:t>
      </w:r>
      <w:r w:rsidR="00B85741">
        <w:rPr>
          <w:rFonts w:asciiTheme="minorHAnsi" w:hAnsiTheme="minorHAnsi" w:cstheme="minorHAnsi"/>
        </w:rPr>
        <w:t xml:space="preserve"> as it is required to understand individuals behaviours, feelings and actions when driving behind the wheel. </w:t>
      </w:r>
    </w:p>
    <w:p w14:paraId="58908A82" w14:textId="595AE6DE" w:rsidR="00B8797D" w:rsidRDefault="00B8797D" w:rsidP="00D104CD">
      <w:pPr>
        <w:pStyle w:val="Heading2"/>
        <w:spacing w:line="360" w:lineRule="auto"/>
        <w:rPr>
          <w:i/>
          <w:iCs/>
        </w:rPr>
      </w:pPr>
      <w:bookmarkStart w:id="21" w:name="_Toc106735307"/>
      <w:r w:rsidRPr="00B8797D">
        <w:rPr>
          <w:i/>
          <w:iCs/>
        </w:rPr>
        <w:t>3.2.1 Research Approach</w:t>
      </w:r>
      <w:bookmarkEnd w:id="21"/>
    </w:p>
    <w:p w14:paraId="34FC20FE" w14:textId="77777777" w:rsidR="00B8797D" w:rsidRPr="00B8797D" w:rsidRDefault="00B8797D" w:rsidP="00D104CD">
      <w:pPr>
        <w:spacing w:line="360" w:lineRule="auto"/>
      </w:pPr>
    </w:p>
    <w:p w14:paraId="36E10A13"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There are namely two significant research approaches as noted by Saunders et al (2016) those being Inductive and Deductive methods. Bryman (2014) states that a Deductive approach to research is the view of the relationship between theory and social research. In simpler terms, during a Deductive method a theory is identified, data is collected and analysed to produce findings to negate or confirm the theory. Figure 2 outlines the process of a Deductive approach.</w:t>
      </w:r>
      <w:r w:rsidRPr="00F9139B">
        <w:rPr>
          <w:rFonts w:asciiTheme="minorHAnsi" w:hAnsiTheme="minorHAnsi" w:cstheme="minorHAnsi"/>
          <w:noProof/>
        </w:rPr>
        <w:t xml:space="preserve"> </w:t>
      </w:r>
    </w:p>
    <w:p w14:paraId="724C569D" w14:textId="77777777" w:rsidR="003E6C8D" w:rsidRPr="00F9139B" w:rsidRDefault="003E6C8D" w:rsidP="00D104CD">
      <w:pPr>
        <w:pStyle w:val="NormalWeb"/>
        <w:shd w:val="clear" w:color="auto" w:fill="FFFFFF"/>
        <w:spacing w:before="0" w:beforeAutospacing="0" w:after="360" w:afterAutospacing="0" w:line="360" w:lineRule="auto"/>
        <w:jc w:val="center"/>
        <w:rPr>
          <w:rFonts w:asciiTheme="minorHAnsi" w:hAnsiTheme="minorHAnsi" w:cstheme="minorHAnsi"/>
        </w:rPr>
      </w:pPr>
      <w:r w:rsidRPr="00F9139B">
        <w:rPr>
          <w:rFonts w:asciiTheme="minorHAnsi" w:hAnsiTheme="minorHAnsi" w:cstheme="minorHAnsi"/>
          <w:noProof/>
        </w:rPr>
        <w:lastRenderedPageBreak/>
        <w:drawing>
          <wp:inline distT="0" distB="0" distL="0" distR="0" wp14:anchorId="4FCF6E1F" wp14:editId="63C068D0">
            <wp:extent cx="1924050" cy="2952331"/>
            <wp:effectExtent l="0" t="0" r="0" b="63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9"/>
                    <a:stretch>
                      <a:fillRect/>
                    </a:stretch>
                  </pic:blipFill>
                  <pic:spPr>
                    <a:xfrm>
                      <a:off x="0" y="0"/>
                      <a:ext cx="1930007" cy="2961472"/>
                    </a:xfrm>
                    <a:prstGeom prst="rect">
                      <a:avLst/>
                    </a:prstGeom>
                  </pic:spPr>
                </pic:pic>
              </a:graphicData>
            </a:graphic>
          </wp:inline>
        </w:drawing>
      </w:r>
    </w:p>
    <w:p w14:paraId="75A3AB76" w14:textId="2C9F28DF" w:rsidR="003E6C8D" w:rsidRPr="00D104CD" w:rsidRDefault="003E6C8D" w:rsidP="00D104CD">
      <w:pPr>
        <w:pStyle w:val="NormalWeb"/>
        <w:shd w:val="clear" w:color="auto" w:fill="FFFFFF"/>
        <w:spacing w:before="0" w:beforeAutospacing="0" w:after="360" w:afterAutospacing="0" w:line="360" w:lineRule="auto"/>
        <w:ind w:left="720" w:firstLine="720"/>
        <w:rPr>
          <w:rFonts w:asciiTheme="minorHAnsi" w:hAnsiTheme="minorHAnsi" w:cstheme="minorHAnsi"/>
          <w:i/>
          <w:iCs/>
        </w:rPr>
      </w:pPr>
      <w:r w:rsidRPr="00D104CD">
        <w:rPr>
          <w:rFonts w:asciiTheme="minorHAnsi" w:hAnsiTheme="minorHAnsi" w:cstheme="minorHAnsi"/>
          <w:i/>
          <w:iCs/>
        </w:rPr>
        <w:t xml:space="preserve">         Fig</w:t>
      </w:r>
      <w:r w:rsidR="00CF2D8B" w:rsidRPr="00D104CD">
        <w:rPr>
          <w:rFonts w:asciiTheme="minorHAnsi" w:hAnsiTheme="minorHAnsi" w:cstheme="minorHAnsi"/>
          <w:i/>
          <w:iCs/>
        </w:rPr>
        <w:t>ure</w:t>
      </w:r>
      <w:r w:rsidRPr="00D104CD">
        <w:rPr>
          <w:rFonts w:asciiTheme="minorHAnsi" w:hAnsiTheme="minorHAnsi" w:cstheme="minorHAnsi"/>
          <w:i/>
          <w:iCs/>
        </w:rPr>
        <w:t>., 2 Deductive Research Process (Bryman, 2016)</w:t>
      </w:r>
    </w:p>
    <w:p w14:paraId="22F5B366"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An inductive theory is the opposite of a Deductive one, the researcher reviews and analyses the findings and seeks to identify and collate information as to why that theory has occurred. </w:t>
      </w:r>
    </w:p>
    <w:p w14:paraId="46F00853"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It is decided that a Deductive approach will be adopted to assist with the completion of the dissertation. A Deductive approach will enable information and statistics to be gathered and to be critically analysed to produce answers to the questions surrounding the contributory factors associated with Road Traffic Collisions.</w:t>
      </w:r>
    </w:p>
    <w:p w14:paraId="271560E7" w14:textId="06BB484C" w:rsidR="00B8797D" w:rsidRPr="005678B5" w:rsidRDefault="00B8797D" w:rsidP="00D104CD">
      <w:pPr>
        <w:pStyle w:val="Heading2"/>
        <w:spacing w:line="360" w:lineRule="auto"/>
      </w:pPr>
      <w:bookmarkStart w:id="22" w:name="_Toc106735308"/>
      <w:r w:rsidRPr="005678B5">
        <w:t>3.3 Research Strategy and Choice</w:t>
      </w:r>
      <w:bookmarkEnd w:id="22"/>
    </w:p>
    <w:p w14:paraId="4D0ECDE9" w14:textId="77777777" w:rsidR="00B8797D" w:rsidRPr="00B8797D" w:rsidRDefault="00B8797D" w:rsidP="00D104CD">
      <w:pPr>
        <w:spacing w:line="360" w:lineRule="auto"/>
      </w:pPr>
    </w:p>
    <w:p w14:paraId="16F533A9" w14:textId="2E12419F"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Numerous methodological strategies are in place for the researcher to obtain and gather information, the methods adopted are dependent upon several factors, namely the type of research, the questions, and the availability of resources (Ponto, 2015)</w:t>
      </w:r>
      <w:r w:rsidR="00C05140" w:rsidRPr="00F9139B">
        <w:rPr>
          <w:rFonts w:asciiTheme="minorHAnsi" w:hAnsiTheme="minorHAnsi" w:cstheme="minorHAnsi"/>
        </w:rPr>
        <w:t xml:space="preserve">. </w:t>
      </w:r>
      <w:r w:rsidRPr="00F9139B">
        <w:rPr>
          <w:rFonts w:asciiTheme="minorHAnsi" w:hAnsiTheme="minorHAnsi" w:cstheme="minorHAnsi"/>
        </w:rPr>
        <w:t xml:space="preserve">The researcher has created a survey via Microsoft Forms which has been disseminated on social media, </w:t>
      </w:r>
      <w:r w:rsidR="00EB495D">
        <w:rPr>
          <w:rFonts w:asciiTheme="minorHAnsi" w:hAnsiTheme="minorHAnsi" w:cstheme="minorHAnsi"/>
        </w:rPr>
        <w:t>namely Facebook, Twitter and Internal</w:t>
      </w:r>
      <w:r w:rsidR="00954F84">
        <w:rPr>
          <w:rFonts w:asciiTheme="minorHAnsi" w:hAnsiTheme="minorHAnsi" w:cstheme="minorHAnsi"/>
        </w:rPr>
        <w:t xml:space="preserve"> work intranet </w:t>
      </w:r>
      <w:r w:rsidRPr="00F9139B">
        <w:rPr>
          <w:rFonts w:asciiTheme="minorHAnsi" w:hAnsiTheme="minorHAnsi" w:cstheme="minorHAnsi"/>
        </w:rPr>
        <w:t>enabling a wide variety of responses. In addition, the survey has been sent to individuals within the workplace, those individuals being staff members of South Wales Police</w:t>
      </w:r>
      <w:r w:rsidR="00C05140" w:rsidRPr="00F9139B">
        <w:rPr>
          <w:rFonts w:asciiTheme="minorHAnsi" w:hAnsiTheme="minorHAnsi" w:cstheme="minorHAnsi"/>
        </w:rPr>
        <w:t>.</w:t>
      </w:r>
      <w:r w:rsidR="00C05140">
        <w:rPr>
          <w:rFonts w:asciiTheme="minorHAnsi" w:hAnsiTheme="minorHAnsi" w:cstheme="minorHAnsi"/>
        </w:rPr>
        <w:t xml:space="preserve"> </w:t>
      </w:r>
      <w:r w:rsidRPr="00F9139B">
        <w:rPr>
          <w:rFonts w:asciiTheme="minorHAnsi" w:hAnsiTheme="minorHAnsi" w:cstheme="minorHAnsi"/>
        </w:rPr>
        <w:t xml:space="preserve">An advantage of creating a survey is that the </w:t>
      </w:r>
      <w:r w:rsidRPr="00F9139B">
        <w:rPr>
          <w:rFonts w:asciiTheme="minorHAnsi" w:hAnsiTheme="minorHAnsi" w:cstheme="minorHAnsi"/>
        </w:rPr>
        <w:lastRenderedPageBreak/>
        <w:t>results will provide Quantitative and Qualitive data surrounding road user’s awareness of motoring laws and their understanding as to what they believe the main contributory factors are associated with Road Traffic Collisions. However, a disadvantage to this method is that the process of analysing and displaying the results will be time consuming, however, this method is free</w:t>
      </w:r>
      <w:r w:rsidR="00954F84">
        <w:rPr>
          <w:rFonts w:asciiTheme="minorHAnsi" w:hAnsiTheme="minorHAnsi" w:cstheme="minorHAnsi"/>
        </w:rPr>
        <w:t xml:space="preserve"> as detailed by Microsoft (2022)</w:t>
      </w:r>
      <w:r w:rsidRPr="00F9139B">
        <w:rPr>
          <w:rFonts w:asciiTheme="minorHAnsi" w:hAnsiTheme="minorHAnsi" w:cstheme="minorHAnsi"/>
        </w:rPr>
        <w:t xml:space="preserve"> and by </w:t>
      </w:r>
      <w:r w:rsidR="004E52BB" w:rsidRPr="00F9139B">
        <w:rPr>
          <w:rFonts w:asciiTheme="minorHAnsi" w:hAnsiTheme="minorHAnsi" w:cstheme="minorHAnsi"/>
        </w:rPr>
        <w:t>using</w:t>
      </w:r>
      <w:r w:rsidRPr="00F9139B">
        <w:rPr>
          <w:rFonts w:asciiTheme="minorHAnsi" w:hAnsiTheme="minorHAnsi" w:cstheme="minorHAnsi"/>
        </w:rPr>
        <w:t xml:space="preserve"> social media and the workplace a high number of participants can be achieved, improving the credibility and reliability of the findings.</w:t>
      </w:r>
    </w:p>
    <w:p w14:paraId="57CB9A3C" w14:textId="77777777" w:rsidR="003E6C8D"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As touched upon above, this study will use both Qualitive and Quantitative research and data, commonly known as mixed-method research. Creswell (2014) explains that it is effective to use a mixed method approach as such approach can assist with understanding the research title efficiently. Quantitative and Qualitive research will be of benefit to the study in terms of analysing individuals’ responses on the survey and depicting them into percentages, furthermore, Quantitative research is an essential foundation of this study as statistics are the foreground of understanding the contributory factors associated with Road Traffic Collisions.</w:t>
      </w:r>
    </w:p>
    <w:p w14:paraId="6AE04060" w14:textId="219CFBFB" w:rsidR="006D1CAD" w:rsidRDefault="00B8797D" w:rsidP="00D104CD">
      <w:pPr>
        <w:pStyle w:val="Heading2"/>
        <w:spacing w:line="360" w:lineRule="auto"/>
        <w:rPr>
          <w:i/>
          <w:iCs/>
        </w:rPr>
      </w:pPr>
      <w:bookmarkStart w:id="23" w:name="_Toc106735309"/>
      <w:r w:rsidRPr="00B8797D">
        <w:rPr>
          <w:i/>
          <w:iCs/>
        </w:rPr>
        <w:t>3.3.1 Time Horizon</w:t>
      </w:r>
      <w:bookmarkEnd w:id="23"/>
    </w:p>
    <w:p w14:paraId="1D0B1AEB" w14:textId="77777777" w:rsidR="00567059" w:rsidRDefault="00567059" w:rsidP="00D104CD">
      <w:pPr>
        <w:spacing w:line="360" w:lineRule="auto"/>
      </w:pPr>
    </w:p>
    <w:p w14:paraId="3FEDDD14" w14:textId="30326E79" w:rsidR="00593CBA" w:rsidRPr="00593CBA" w:rsidRDefault="00593CBA" w:rsidP="00D104CD">
      <w:pPr>
        <w:pStyle w:val="NormalWeb"/>
        <w:shd w:val="clear" w:color="auto" w:fill="FFFFFF"/>
        <w:spacing w:before="0" w:beforeAutospacing="0" w:after="360" w:afterAutospacing="0" w:line="360" w:lineRule="auto"/>
        <w:rPr>
          <w:rFonts w:asciiTheme="minorHAnsi" w:hAnsiTheme="minorHAnsi" w:cstheme="minorHAnsi"/>
        </w:rPr>
      </w:pPr>
      <w:r w:rsidRPr="00593CBA">
        <w:rPr>
          <w:rFonts w:asciiTheme="minorHAnsi" w:hAnsiTheme="minorHAnsi" w:cstheme="minorHAnsi"/>
        </w:rPr>
        <w:t>Time Horizon refers to the ‘Longitudinal and Cross-Sectional’ element of the onion. During a Longitudinal study researchers focus on examining the same persons over a certain period to identify any correlations or trends</w:t>
      </w:r>
      <w:r w:rsidR="00792A7F">
        <w:rPr>
          <w:rFonts w:asciiTheme="minorHAnsi" w:hAnsiTheme="minorHAnsi" w:cstheme="minorHAnsi"/>
        </w:rPr>
        <w:t xml:space="preserve">. </w:t>
      </w:r>
      <w:r w:rsidRPr="00593CBA">
        <w:rPr>
          <w:rFonts w:asciiTheme="minorHAnsi" w:hAnsiTheme="minorHAnsi" w:cstheme="minorHAnsi"/>
        </w:rPr>
        <w:t>Cross-sectional studies differ in the respect that researchers gather information from participants in one instance of time, an example of this being a survey</w:t>
      </w:r>
      <w:r w:rsidRPr="00CF2D8B">
        <w:rPr>
          <w:rFonts w:asciiTheme="minorHAnsi" w:hAnsiTheme="minorHAnsi" w:cstheme="minorHAnsi"/>
        </w:rPr>
        <w:t xml:space="preserve"> (Setia, 2016).</w:t>
      </w:r>
    </w:p>
    <w:p w14:paraId="7E999E3C" w14:textId="52963748" w:rsidR="00567059" w:rsidRPr="00D104CD" w:rsidRDefault="00593CBA" w:rsidP="00D104CD">
      <w:pPr>
        <w:pStyle w:val="NormalWeb"/>
        <w:shd w:val="clear" w:color="auto" w:fill="FFFFFF"/>
        <w:spacing w:before="0" w:beforeAutospacing="0" w:after="360" w:afterAutospacing="0" w:line="360" w:lineRule="auto"/>
        <w:rPr>
          <w:rFonts w:asciiTheme="minorHAnsi" w:hAnsiTheme="minorHAnsi" w:cstheme="minorHAnsi"/>
        </w:rPr>
      </w:pPr>
      <w:r w:rsidRPr="00593CBA">
        <w:rPr>
          <w:rFonts w:asciiTheme="minorHAnsi" w:hAnsiTheme="minorHAnsi" w:cstheme="minorHAnsi"/>
        </w:rPr>
        <w:t xml:space="preserve">An advantage to adopting a Longitudinal study is that it enables the researcher to follow their findings real time and identify any </w:t>
      </w:r>
      <w:r w:rsidR="00C05140" w:rsidRPr="00593CBA">
        <w:rPr>
          <w:rFonts w:asciiTheme="minorHAnsi" w:hAnsiTheme="minorHAnsi" w:cstheme="minorHAnsi"/>
        </w:rPr>
        <w:t>current trends</w:t>
      </w:r>
      <w:r w:rsidRPr="00593CBA">
        <w:rPr>
          <w:rFonts w:asciiTheme="minorHAnsi" w:hAnsiTheme="minorHAnsi" w:cstheme="minorHAnsi"/>
        </w:rPr>
        <w:t xml:space="preserve"> or correlations, however, this process can be truly time consuming and costly</w:t>
      </w:r>
      <w:r w:rsidR="00792A7F">
        <w:rPr>
          <w:rFonts w:asciiTheme="minorHAnsi" w:hAnsiTheme="minorHAnsi" w:cstheme="minorHAnsi"/>
        </w:rPr>
        <w:t xml:space="preserve"> </w:t>
      </w:r>
      <w:r w:rsidR="00792A7F">
        <w:rPr>
          <w:rFonts w:asciiTheme="minorHAnsi" w:hAnsiTheme="minorHAnsi" w:cstheme="minorHAnsi"/>
        </w:rPr>
        <w:t>(University College of London, 2022</w:t>
      </w:r>
      <w:r w:rsidR="00792A7F">
        <w:rPr>
          <w:rFonts w:asciiTheme="minorHAnsi" w:hAnsiTheme="minorHAnsi" w:cstheme="minorHAnsi"/>
        </w:rPr>
        <w:t>)</w:t>
      </w:r>
      <w:r w:rsidR="00792A7F" w:rsidRPr="00593CBA">
        <w:rPr>
          <w:rFonts w:asciiTheme="minorHAnsi" w:hAnsiTheme="minorHAnsi" w:cstheme="minorHAnsi"/>
        </w:rPr>
        <w:t>.</w:t>
      </w:r>
      <w:r w:rsidRPr="00593CBA">
        <w:rPr>
          <w:rFonts w:asciiTheme="minorHAnsi" w:hAnsiTheme="minorHAnsi" w:cstheme="minorHAnsi"/>
        </w:rPr>
        <w:t xml:space="preserve"> This study will </w:t>
      </w:r>
      <w:r w:rsidR="00C05140" w:rsidRPr="00593CBA">
        <w:rPr>
          <w:rFonts w:asciiTheme="minorHAnsi" w:hAnsiTheme="minorHAnsi" w:cstheme="minorHAnsi"/>
        </w:rPr>
        <w:t>use</w:t>
      </w:r>
      <w:r w:rsidRPr="00593CBA">
        <w:rPr>
          <w:rFonts w:asciiTheme="minorHAnsi" w:hAnsiTheme="minorHAnsi" w:cstheme="minorHAnsi"/>
        </w:rPr>
        <w:t xml:space="preserve"> the Cross-Sectional method as it is the most appropriate method to use in terms of collecting data. A Cross-Sectional study will enable the researcher to obtain a large quantity of data from various individuals and one benefit being that it is cost effective and not as time consuming as the other proposed method</w:t>
      </w:r>
      <w:r w:rsidR="00BD3553">
        <w:rPr>
          <w:rFonts w:asciiTheme="minorHAnsi" w:hAnsiTheme="minorHAnsi" w:cstheme="minorHAnsi"/>
        </w:rPr>
        <w:t xml:space="preserve"> (Wang, 2015)</w:t>
      </w:r>
      <w:r w:rsidRPr="00593CBA">
        <w:rPr>
          <w:rFonts w:asciiTheme="minorHAnsi" w:hAnsiTheme="minorHAnsi" w:cstheme="minorHAnsi"/>
        </w:rPr>
        <w:t>.</w:t>
      </w:r>
    </w:p>
    <w:p w14:paraId="6F150B2C" w14:textId="7AB8E6E1" w:rsidR="00A7363E" w:rsidRDefault="00A7363E" w:rsidP="00D104CD">
      <w:pPr>
        <w:pStyle w:val="Heading2"/>
        <w:spacing w:line="360" w:lineRule="auto"/>
      </w:pPr>
      <w:bookmarkStart w:id="24" w:name="_Toc106735310"/>
      <w:r>
        <w:lastRenderedPageBreak/>
        <w:t xml:space="preserve">3.4 </w:t>
      </w:r>
      <w:r w:rsidR="00163FC5">
        <w:t xml:space="preserve">Techniques: </w:t>
      </w:r>
      <w:r>
        <w:t>Data Collection and Analysis</w:t>
      </w:r>
      <w:bookmarkEnd w:id="24"/>
    </w:p>
    <w:p w14:paraId="517D41D3" w14:textId="77777777" w:rsidR="00A7363E" w:rsidRPr="00A7363E" w:rsidRDefault="00A7363E" w:rsidP="00D104CD">
      <w:pPr>
        <w:spacing w:line="360" w:lineRule="auto"/>
      </w:pPr>
    </w:p>
    <w:p w14:paraId="3E50787F" w14:textId="7D0B0879" w:rsidR="002C4F23" w:rsidRPr="00F9139B" w:rsidRDefault="002C4F23"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There are several factors that will impact the way in which data is collected, those being COVID-19 restrictions and the number of individuals expected to complete the survey. As previously mentioned, the survey has been completed using Microsoft Forms which is a user friendly and easily accessible document. The hyperlink to the survey has been disseminated on social media and to work colleagues. </w:t>
      </w:r>
    </w:p>
    <w:p w14:paraId="0D77CE91" w14:textId="77777777" w:rsidR="002C4F23" w:rsidRPr="00F9139B" w:rsidRDefault="002C4F23"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It is anticipated that the survey will receive between 50-100 participants so that a large quantity of data can be obtained and analysed. The data obtained will consist of Qualitive and Quantitative data, such data will be analysed and displayed using percentages and graphs to identify any trends and/or correlations.</w:t>
      </w:r>
    </w:p>
    <w:p w14:paraId="483C4A98" w14:textId="0F2BDF79" w:rsidR="002C4F23" w:rsidRPr="00F9139B" w:rsidRDefault="002C4F23"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A survey, commonly known as a research tool, consists of several questions formed on the intention of gaining and recording information from participants (Gillham, 2008). The survey consisted of </w:t>
      </w:r>
      <w:r w:rsidR="00C05140" w:rsidRPr="00F9139B">
        <w:rPr>
          <w:rFonts w:asciiTheme="minorHAnsi" w:hAnsiTheme="minorHAnsi" w:cstheme="minorHAnsi"/>
        </w:rPr>
        <w:t>fourteen</w:t>
      </w:r>
      <w:r w:rsidRPr="00F9139B">
        <w:rPr>
          <w:rFonts w:asciiTheme="minorHAnsi" w:hAnsiTheme="minorHAnsi" w:cstheme="minorHAnsi"/>
        </w:rPr>
        <w:t xml:space="preserve"> questions, </w:t>
      </w:r>
      <w:r w:rsidR="00C05140" w:rsidRPr="00F9139B">
        <w:rPr>
          <w:rFonts w:asciiTheme="minorHAnsi" w:hAnsiTheme="minorHAnsi" w:cstheme="minorHAnsi"/>
        </w:rPr>
        <w:t>twelve</w:t>
      </w:r>
      <w:r w:rsidRPr="00F9139B">
        <w:rPr>
          <w:rFonts w:asciiTheme="minorHAnsi" w:hAnsiTheme="minorHAnsi" w:cstheme="minorHAnsi"/>
        </w:rPr>
        <w:t xml:space="preserve"> of those closed multi-choice questions and two open questions. A variation of multiple-choice, open, and closed questions </w:t>
      </w:r>
      <w:r w:rsidR="00582936" w:rsidRPr="00F9139B">
        <w:rPr>
          <w:rFonts w:asciiTheme="minorHAnsi" w:hAnsiTheme="minorHAnsi" w:cstheme="minorHAnsi"/>
        </w:rPr>
        <w:t>w</w:t>
      </w:r>
      <w:r w:rsidR="00582936">
        <w:rPr>
          <w:rFonts w:asciiTheme="minorHAnsi" w:hAnsiTheme="minorHAnsi" w:cstheme="minorHAnsi"/>
        </w:rPr>
        <w:t>as</w:t>
      </w:r>
      <w:r w:rsidRPr="00F9139B">
        <w:rPr>
          <w:rFonts w:asciiTheme="minorHAnsi" w:hAnsiTheme="minorHAnsi" w:cstheme="minorHAnsi"/>
        </w:rPr>
        <w:t xml:space="preserve"> </w:t>
      </w:r>
      <w:r w:rsidR="004E52BB" w:rsidRPr="00F9139B">
        <w:rPr>
          <w:rFonts w:asciiTheme="minorHAnsi" w:hAnsiTheme="minorHAnsi" w:cstheme="minorHAnsi"/>
        </w:rPr>
        <w:t>used</w:t>
      </w:r>
      <w:r w:rsidRPr="00F9139B">
        <w:rPr>
          <w:rFonts w:asciiTheme="minorHAnsi" w:hAnsiTheme="minorHAnsi" w:cstheme="minorHAnsi"/>
        </w:rPr>
        <w:t xml:space="preserve"> to keep the participant engaged and not appear tedious as Creswell (2014) states. In addition to this, it is beneficial to vary the questions to receive differing responses, allowing a deeper and thorough analysis.</w:t>
      </w:r>
    </w:p>
    <w:p w14:paraId="2E91CB95" w14:textId="680FEC58" w:rsidR="003E6C8D" w:rsidRPr="00A7363E" w:rsidRDefault="002C4F23"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When research is conducted it is vital to sample a small minority of the population as the wider population is too large to compare findings (Ghauri et al, 2020). As noted above, the aim of the research is to receive between 50-100 respondents because Quantitative research </w:t>
      </w:r>
      <w:r w:rsidR="006B42FD" w:rsidRPr="00F9139B">
        <w:rPr>
          <w:rFonts w:asciiTheme="minorHAnsi" w:hAnsiTheme="minorHAnsi" w:cstheme="minorHAnsi"/>
        </w:rPr>
        <w:t>requires</w:t>
      </w:r>
      <w:r w:rsidRPr="00F9139B">
        <w:rPr>
          <w:rFonts w:asciiTheme="minorHAnsi" w:hAnsiTheme="minorHAnsi" w:cstheme="minorHAnsi"/>
        </w:rPr>
        <w:t xml:space="preserve"> a larger number of respondents for an effective analysis to take place. The suggested sample size is sufficient for this study and will provide the researcher with primary data for analysis. </w:t>
      </w:r>
    </w:p>
    <w:p w14:paraId="2A3BD059" w14:textId="77777777"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The reliability of data is deemed sufficient when the data is consistently obtained through the same research method whereas validity of data refers to the data obtained being valid, accurate and agreed upon academically (Saunders et al., 2007). The validity and reliability of the primary data that will be obtained during this study will be carefully selected by the </w:t>
      </w:r>
      <w:r w:rsidRPr="00F9139B">
        <w:rPr>
          <w:rFonts w:asciiTheme="minorHAnsi" w:hAnsiTheme="minorHAnsi" w:cstheme="minorHAnsi"/>
        </w:rPr>
        <w:lastRenderedPageBreak/>
        <w:t>researcher due to the sampling of the survey. Saunders (2015) states that surveys are deemed to be a valid method for the collection of data as surveys enable the respondent to detail their views and responses to tailored questions.</w:t>
      </w:r>
    </w:p>
    <w:p w14:paraId="0A40B3DC" w14:textId="0C6D8BF6" w:rsidR="00A7363E" w:rsidRDefault="00A7363E" w:rsidP="00D104CD">
      <w:pPr>
        <w:pStyle w:val="Heading2"/>
        <w:spacing w:line="360" w:lineRule="auto"/>
      </w:pPr>
      <w:bookmarkStart w:id="25" w:name="_Toc106735311"/>
      <w:r>
        <w:t>3.5 Methodological Limitations and Ethical Considerations</w:t>
      </w:r>
      <w:bookmarkEnd w:id="25"/>
    </w:p>
    <w:p w14:paraId="2E777FE9" w14:textId="77777777" w:rsidR="00A7363E" w:rsidRPr="00A7363E" w:rsidRDefault="00A7363E" w:rsidP="00D104CD">
      <w:pPr>
        <w:spacing w:line="360" w:lineRule="auto"/>
      </w:pPr>
    </w:p>
    <w:p w14:paraId="54CAB15C" w14:textId="40176734" w:rsidR="003E6C8D" w:rsidRPr="00F9139B" w:rsidRDefault="00AB2E6E" w:rsidP="00D104CD">
      <w:pPr>
        <w:pStyle w:val="NormalWeb"/>
        <w:shd w:val="clear" w:color="auto" w:fill="FFFFFF"/>
        <w:spacing w:before="0" w:beforeAutospacing="0" w:after="360" w:afterAutospacing="0" w:line="360" w:lineRule="auto"/>
        <w:rPr>
          <w:rFonts w:asciiTheme="minorHAnsi" w:hAnsiTheme="minorHAnsi" w:cstheme="minorHAnsi"/>
        </w:rPr>
      </w:pPr>
      <w:r>
        <w:rPr>
          <w:rFonts w:asciiTheme="minorHAnsi" w:hAnsiTheme="minorHAnsi" w:cstheme="minorHAnsi"/>
        </w:rPr>
        <w:t>The Social Research Association (20</w:t>
      </w:r>
      <w:r w:rsidR="003D76AA">
        <w:rPr>
          <w:rFonts w:asciiTheme="minorHAnsi" w:hAnsiTheme="minorHAnsi" w:cstheme="minorHAnsi"/>
        </w:rPr>
        <w:t>21</w:t>
      </w:r>
      <w:r>
        <w:rPr>
          <w:rFonts w:asciiTheme="minorHAnsi" w:hAnsiTheme="minorHAnsi" w:cstheme="minorHAnsi"/>
        </w:rPr>
        <w:t>) outlines specific</w:t>
      </w:r>
      <w:r w:rsidR="00E74D20">
        <w:rPr>
          <w:rFonts w:asciiTheme="minorHAnsi" w:hAnsiTheme="minorHAnsi" w:cstheme="minorHAnsi"/>
        </w:rPr>
        <w:t xml:space="preserve"> guidelines which</w:t>
      </w:r>
      <w:r w:rsidR="00EA21BC">
        <w:rPr>
          <w:rFonts w:asciiTheme="minorHAnsi" w:hAnsiTheme="minorHAnsi" w:cstheme="minorHAnsi"/>
        </w:rPr>
        <w:t xml:space="preserve"> provide ethical considerations when conducting research. Notably, the main consideration being harm to the respondents</w:t>
      </w:r>
      <w:r w:rsidR="00AF6A8B">
        <w:rPr>
          <w:rFonts w:asciiTheme="minorHAnsi" w:hAnsiTheme="minorHAnsi" w:cstheme="minorHAnsi"/>
        </w:rPr>
        <w:t xml:space="preserve">, </w:t>
      </w:r>
      <w:r w:rsidR="00582936">
        <w:rPr>
          <w:rFonts w:asciiTheme="minorHAnsi" w:hAnsiTheme="minorHAnsi" w:cstheme="minorHAnsi"/>
        </w:rPr>
        <w:t>who</w:t>
      </w:r>
      <w:r w:rsidR="00AF6A8B">
        <w:rPr>
          <w:rFonts w:asciiTheme="minorHAnsi" w:hAnsiTheme="minorHAnsi" w:cstheme="minorHAnsi"/>
        </w:rPr>
        <w:t xml:space="preserve"> being physical, emotional, or financial. The survey that is to be </w:t>
      </w:r>
      <w:r w:rsidR="00CF556D">
        <w:rPr>
          <w:rFonts w:asciiTheme="minorHAnsi" w:hAnsiTheme="minorHAnsi" w:cstheme="minorHAnsi"/>
        </w:rPr>
        <w:t>disseminated</w:t>
      </w:r>
      <w:r w:rsidR="00AF6A8B">
        <w:rPr>
          <w:rFonts w:asciiTheme="minorHAnsi" w:hAnsiTheme="minorHAnsi" w:cstheme="minorHAnsi"/>
        </w:rPr>
        <w:t xml:space="preserve"> will</w:t>
      </w:r>
      <w:r w:rsidR="00CF556D">
        <w:rPr>
          <w:rFonts w:asciiTheme="minorHAnsi" w:hAnsiTheme="minorHAnsi" w:cstheme="minorHAnsi"/>
        </w:rPr>
        <w:t xml:space="preserve"> not seek to use any sensitive questions which have the potential to cause such harm</w:t>
      </w:r>
      <w:r w:rsidR="00C05140">
        <w:rPr>
          <w:rFonts w:asciiTheme="minorHAnsi" w:hAnsiTheme="minorHAnsi" w:cstheme="minorHAnsi"/>
        </w:rPr>
        <w:t xml:space="preserve">. </w:t>
      </w:r>
      <w:r w:rsidR="00CF556D">
        <w:rPr>
          <w:rFonts w:asciiTheme="minorHAnsi" w:hAnsiTheme="minorHAnsi" w:cstheme="minorHAnsi"/>
        </w:rPr>
        <w:t xml:space="preserve">Anonymity is another consideration </w:t>
      </w:r>
      <w:r w:rsidR="00843581">
        <w:rPr>
          <w:rFonts w:asciiTheme="minorHAnsi" w:hAnsiTheme="minorHAnsi" w:cstheme="minorHAnsi"/>
        </w:rPr>
        <w:t>listed;</w:t>
      </w:r>
      <w:r w:rsidR="00CF556D">
        <w:rPr>
          <w:rFonts w:asciiTheme="minorHAnsi" w:hAnsiTheme="minorHAnsi" w:cstheme="minorHAnsi"/>
        </w:rPr>
        <w:t xml:space="preserve"> t</w:t>
      </w:r>
      <w:r w:rsidR="003E6C8D" w:rsidRPr="00F9139B">
        <w:rPr>
          <w:rFonts w:asciiTheme="minorHAnsi" w:hAnsiTheme="minorHAnsi" w:cstheme="minorHAnsi"/>
        </w:rPr>
        <w:t>his study will not require the participants to divulge any personal information that would aid in identifying their identity. Participants are made aware of aim of the survey and their involvement is voluntary. The information collated from the survey will be anonymised, therefore there are no ethical concerns regarding the way in which data is collected.</w:t>
      </w:r>
    </w:p>
    <w:p w14:paraId="2E972E36" w14:textId="1500432C" w:rsidR="003E6C8D" w:rsidRPr="00F9139B"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A research project will always have certain limitations which are out of the researcher’s control. This research project will be limited to 10,000 words so it is imperative that the research conducted is significant and the findings are relevant with the aim of achieving the aims and objectives. COVID-19 has the potential to limit the secondary research which will be obtained in the respect that local and national lockdowns had a significant impact on motoring traffic, effecting the annual Road Traffic statistics, making identifying </w:t>
      </w:r>
      <w:r w:rsidR="00C05140" w:rsidRPr="00F9139B">
        <w:rPr>
          <w:rFonts w:asciiTheme="minorHAnsi" w:hAnsiTheme="minorHAnsi" w:cstheme="minorHAnsi"/>
        </w:rPr>
        <w:t>contemporary trends</w:t>
      </w:r>
      <w:r w:rsidRPr="00F9139B">
        <w:rPr>
          <w:rFonts w:asciiTheme="minorHAnsi" w:hAnsiTheme="minorHAnsi" w:cstheme="minorHAnsi"/>
        </w:rPr>
        <w:t xml:space="preserve"> troublesome. </w:t>
      </w:r>
    </w:p>
    <w:p w14:paraId="3972CCBC" w14:textId="330E9276" w:rsidR="00A7363E" w:rsidRDefault="00A7363E" w:rsidP="00D104CD">
      <w:pPr>
        <w:pStyle w:val="Heading2"/>
        <w:spacing w:line="360" w:lineRule="auto"/>
      </w:pPr>
      <w:bookmarkStart w:id="26" w:name="_Toc106735312"/>
      <w:r>
        <w:t>3.6 Conclusion</w:t>
      </w:r>
      <w:bookmarkEnd w:id="26"/>
    </w:p>
    <w:p w14:paraId="4094D7AB" w14:textId="77777777" w:rsidR="00A7363E" w:rsidRPr="00A7363E" w:rsidRDefault="00A7363E" w:rsidP="00D104CD">
      <w:pPr>
        <w:spacing w:line="360" w:lineRule="auto"/>
      </w:pPr>
    </w:p>
    <w:p w14:paraId="101AD156" w14:textId="1D5D8B72" w:rsidR="003E6C8D" w:rsidRDefault="003E6C8D" w:rsidP="00D104CD">
      <w:pPr>
        <w:pStyle w:val="NormalWeb"/>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rPr>
        <w:t xml:space="preserve">The </w:t>
      </w:r>
      <w:r w:rsidR="000B4D91">
        <w:rPr>
          <w:rFonts w:asciiTheme="minorHAnsi" w:hAnsiTheme="minorHAnsi" w:cstheme="minorHAnsi"/>
        </w:rPr>
        <w:t>m</w:t>
      </w:r>
      <w:r w:rsidRPr="00F9139B">
        <w:rPr>
          <w:rFonts w:asciiTheme="minorHAnsi" w:hAnsiTheme="minorHAnsi" w:cstheme="minorHAnsi"/>
        </w:rPr>
        <w:t xml:space="preserve">ethodology chapter of this </w:t>
      </w:r>
      <w:r w:rsidR="000B4D91">
        <w:rPr>
          <w:rFonts w:asciiTheme="minorHAnsi" w:hAnsiTheme="minorHAnsi" w:cstheme="minorHAnsi"/>
        </w:rPr>
        <w:t>study</w:t>
      </w:r>
      <w:r w:rsidRPr="00F9139B">
        <w:rPr>
          <w:rFonts w:asciiTheme="minorHAnsi" w:hAnsiTheme="minorHAnsi" w:cstheme="minorHAnsi"/>
        </w:rPr>
        <w:t xml:space="preserve"> has explained in depth</w:t>
      </w:r>
      <w:r w:rsidR="000B4D91">
        <w:rPr>
          <w:rFonts w:asciiTheme="minorHAnsi" w:hAnsiTheme="minorHAnsi" w:cstheme="minorHAnsi"/>
        </w:rPr>
        <w:t>, taking into consideration the limitations of certain methods,</w:t>
      </w:r>
      <w:r w:rsidRPr="00F9139B">
        <w:rPr>
          <w:rFonts w:asciiTheme="minorHAnsi" w:hAnsiTheme="minorHAnsi" w:cstheme="minorHAnsi"/>
        </w:rPr>
        <w:t xml:space="preserve"> the</w:t>
      </w:r>
      <w:r w:rsidR="000B4D91">
        <w:rPr>
          <w:rFonts w:asciiTheme="minorHAnsi" w:hAnsiTheme="minorHAnsi" w:cstheme="minorHAnsi"/>
        </w:rPr>
        <w:t xml:space="preserve"> chosen</w:t>
      </w:r>
      <w:r w:rsidRPr="00F9139B">
        <w:rPr>
          <w:rFonts w:asciiTheme="minorHAnsi" w:hAnsiTheme="minorHAnsi" w:cstheme="minorHAnsi"/>
        </w:rPr>
        <w:t xml:space="preserve"> methods that will be used to efficiently answer the </w:t>
      </w:r>
      <w:r w:rsidR="000B4D91">
        <w:rPr>
          <w:rFonts w:asciiTheme="minorHAnsi" w:hAnsiTheme="minorHAnsi" w:cstheme="minorHAnsi"/>
        </w:rPr>
        <w:t>r</w:t>
      </w:r>
      <w:r w:rsidRPr="00F9139B">
        <w:rPr>
          <w:rFonts w:asciiTheme="minorHAnsi" w:hAnsiTheme="minorHAnsi" w:cstheme="minorHAnsi"/>
        </w:rPr>
        <w:t xml:space="preserve">esearch question. The chapter leading on from </w:t>
      </w:r>
      <w:r w:rsidR="000B4D91">
        <w:rPr>
          <w:rFonts w:asciiTheme="minorHAnsi" w:hAnsiTheme="minorHAnsi" w:cstheme="minorHAnsi"/>
        </w:rPr>
        <w:t xml:space="preserve">the methodology chapter </w:t>
      </w:r>
      <w:r w:rsidRPr="00F9139B">
        <w:rPr>
          <w:rFonts w:asciiTheme="minorHAnsi" w:hAnsiTheme="minorHAnsi" w:cstheme="minorHAnsi"/>
        </w:rPr>
        <w:t xml:space="preserve">will </w:t>
      </w:r>
      <w:r w:rsidR="000B4D91">
        <w:rPr>
          <w:rFonts w:asciiTheme="minorHAnsi" w:hAnsiTheme="minorHAnsi" w:cstheme="minorHAnsi"/>
        </w:rPr>
        <w:t xml:space="preserve">outline the primary data obtained from the survey and provide the findings through analysis. </w:t>
      </w:r>
    </w:p>
    <w:p w14:paraId="26610A23" w14:textId="77777777" w:rsidR="00CF2D8B" w:rsidRPr="00F9139B" w:rsidRDefault="00CF2D8B" w:rsidP="00D104CD">
      <w:pPr>
        <w:pStyle w:val="NormalWeb"/>
        <w:shd w:val="clear" w:color="auto" w:fill="FFFFFF"/>
        <w:spacing w:before="0" w:beforeAutospacing="0" w:after="360" w:afterAutospacing="0" w:line="360" w:lineRule="auto"/>
        <w:rPr>
          <w:rFonts w:asciiTheme="minorHAnsi" w:hAnsiTheme="minorHAnsi" w:cstheme="minorHAnsi"/>
        </w:rPr>
      </w:pPr>
    </w:p>
    <w:p w14:paraId="1832D324" w14:textId="70EFCBCD" w:rsidR="00A7363E" w:rsidRDefault="00EA33DE" w:rsidP="00D104CD">
      <w:pPr>
        <w:pStyle w:val="Heading1"/>
        <w:spacing w:line="360" w:lineRule="auto"/>
      </w:pPr>
      <w:bookmarkStart w:id="27" w:name="_Toc106735313"/>
      <w:r>
        <w:lastRenderedPageBreak/>
        <w:t>4</w:t>
      </w:r>
      <w:r w:rsidR="00A7363E">
        <w:t>. Chapter Four: Analysis of Results</w:t>
      </w:r>
      <w:bookmarkEnd w:id="27"/>
    </w:p>
    <w:p w14:paraId="70DAC95E" w14:textId="6D3C91C6" w:rsidR="00A7363E" w:rsidRDefault="00A7363E" w:rsidP="00D104CD">
      <w:pPr>
        <w:pStyle w:val="Heading2"/>
        <w:spacing w:line="360" w:lineRule="auto"/>
      </w:pPr>
      <w:bookmarkStart w:id="28" w:name="_Toc106735314"/>
      <w:r>
        <w:t>4.1 Introduction</w:t>
      </w:r>
      <w:bookmarkEnd w:id="28"/>
    </w:p>
    <w:p w14:paraId="59153D89" w14:textId="77777777" w:rsidR="00A7363E" w:rsidRDefault="00A7363E" w:rsidP="00D104CD">
      <w:pPr>
        <w:spacing w:line="360" w:lineRule="auto"/>
        <w:rPr>
          <w:rFonts w:cstheme="minorHAnsi"/>
          <w:b/>
          <w:bCs/>
          <w:color w:val="002060"/>
          <w:sz w:val="24"/>
          <w:szCs w:val="24"/>
          <w:u w:val="single"/>
        </w:rPr>
      </w:pPr>
    </w:p>
    <w:p w14:paraId="7CDAE79D" w14:textId="6F552DDE" w:rsidR="00F4190C" w:rsidRDefault="00F4190C" w:rsidP="00D104CD">
      <w:pPr>
        <w:spacing w:line="360" w:lineRule="auto"/>
        <w:rPr>
          <w:rFonts w:cstheme="minorHAnsi"/>
          <w:sz w:val="24"/>
          <w:szCs w:val="24"/>
        </w:rPr>
      </w:pPr>
      <w:r w:rsidRPr="00F9139B">
        <w:rPr>
          <w:rFonts w:cstheme="minorHAnsi"/>
          <w:sz w:val="24"/>
          <w:szCs w:val="24"/>
        </w:rPr>
        <w:t xml:space="preserve">This chapter seeks to analyse the data that was collected through the researcher’s primary research. The </w:t>
      </w:r>
      <w:r w:rsidR="000B4D91">
        <w:rPr>
          <w:rFonts w:cstheme="minorHAnsi"/>
          <w:sz w:val="24"/>
          <w:szCs w:val="24"/>
        </w:rPr>
        <w:t xml:space="preserve">primary </w:t>
      </w:r>
      <w:r w:rsidRPr="00F9139B">
        <w:rPr>
          <w:rFonts w:cstheme="minorHAnsi"/>
          <w:sz w:val="24"/>
          <w:szCs w:val="24"/>
        </w:rPr>
        <w:t xml:space="preserve">data was obtained </w:t>
      </w:r>
      <w:r w:rsidR="000B4D91">
        <w:rPr>
          <w:rFonts w:cstheme="minorHAnsi"/>
          <w:sz w:val="24"/>
          <w:szCs w:val="24"/>
        </w:rPr>
        <w:t>through dissemination of</w:t>
      </w:r>
      <w:r w:rsidRPr="00F9139B">
        <w:rPr>
          <w:rFonts w:cstheme="minorHAnsi"/>
          <w:sz w:val="24"/>
          <w:szCs w:val="24"/>
        </w:rPr>
        <w:t xml:space="preserve"> an online survey. The survey received a total of </w:t>
      </w:r>
      <w:r w:rsidR="00C05140" w:rsidRPr="00F9139B">
        <w:rPr>
          <w:rFonts w:cstheme="minorHAnsi"/>
          <w:sz w:val="24"/>
          <w:szCs w:val="24"/>
        </w:rPr>
        <w:t>ninety-eight</w:t>
      </w:r>
      <w:r w:rsidRPr="00F9139B">
        <w:rPr>
          <w:rFonts w:cstheme="minorHAnsi"/>
          <w:sz w:val="24"/>
          <w:szCs w:val="24"/>
        </w:rPr>
        <w:t xml:space="preserve"> respondents, providing the researcher with vital information to understand the public’s perception and knowledge of the causes of </w:t>
      </w:r>
      <w:r w:rsidR="000B4D91">
        <w:rPr>
          <w:rFonts w:cstheme="minorHAnsi"/>
          <w:sz w:val="24"/>
          <w:szCs w:val="24"/>
        </w:rPr>
        <w:t>r</w:t>
      </w:r>
      <w:r w:rsidRPr="00F9139B">
        <w:rPr>
          <w:rFonts w:cstheme="minorHAnsi"/>
          <w:sz w:val="24"/>
          <w:szCs w:val="24"/>
        </w:rPr>
        <w:t xml:space="preserve">oad </w:t>
      </w:r>
      <w:r w:rsidR="000B4D91">
        <w:rPr>
          <w:rFonts w:cstheme="minorHAnsi"/>
          <w:sz w:val="24"/>
          <w:szCs w:val="24"/>
        </w:rPr>
        <w:t>t</w:t>
      </w:r>
      <w:r w:rsidRPr="00F9139B">
        <w:rPr>
          <w:rFonts w:cstheme="minorHAnsi"/>
          <w:sz w:val="24"/>
          <w:szCs w:val="24"/>
        </w:rPr>
        <w:t xml:space="preserve">raffic </w:t>
      </w:r>
      <w:r w:rsidR="000B4D91">
        <w:rPr>
          <w:rFonts w:cstheme="minorHAnsi"/>
          <w:sz w:val="24"/>
          <w:szCs w:val="24"/>
        </w:rPr>
        <w:t>c</w:t>
      </w:r>
      <w:r w:rsidRPr="00F9139B">
        <w:rPr>
          <w:rFonts w:cstheme="minorHAnsi"/>
          <w:sz w:val="24"/>
          <w:szCs w:val="24"/>
        </w:rPr>
        <w:t xml:space="preserve">ollisions. A deeper understanding of the public’s perception and knowledge base surrounding contributory factors will enable the researcher to provide suitable recommendations to reduce collisions and road user risk. Throughout the chapter, references will made to certain questions asked </w:t>
      </w:r>
      <w:r w:rsidR="00746C91">
        <w:rPr>
          <w:rFonts w:cstheme="minorHAnsi"/>
          <w:sz w:val="24"/>
          <w:szCs w:val="24"/>
        </w:rPr>
        <w:t xml:space="preserve">to respondents </w:t>
      </w:r>
      <w:r w:rsidRPr="00F9139B">
        <w:rPr>
          <w:rFonts w:cstheme="minorHAnsi"/>
          <w:sz w:val="24"/>
          <w:szCs w:val="24"/>
        </w:rPr>
        <w:t xml:space="preserve">in the survey. </w:t>
      </w:r>
    </w:p>
    <w:p w14:paraId="0FA9EED8" w14:textId="77777777" w:rsidR="008B033B" w:rsidRPr="00F9139B" w:rsidRDefault="008B033B" w:rsidP="00D104CD">
      <w:pPr>
        <w:spacing w:line="360" w:lineRule="auto"/>
        <w:rPr>
          <w:rFonts w:cstheme="minorHAnsi"/>
          <w:sz w:val="24"/>
          <w:szCs w:val="24"/>
        </w:rPr>
      </w:pPr>
    </w:p>
    <w:p w14:paraId="0EBC24B3" w14:textId="0C94C4A1" w:rsidR="00A7363E" w:rsidRDefault="00A7363E" w:rsidP="00D104CD">
      <w:pPr>
        <w:pStyle w:val="Heading2"/>
        <w:spacing w:line="360" w:lineRule="auto"/>
      </w:pPr>
      <w:bookmarkStart w:id="29" w:name="_Toc106735315"/>
      <w:r>
        <w:t>4.2 Data Analysis</w:t>
      </w:r>
      <w:bookmarkEnd w:id="29"/>
    </w:p>
    <w:p w14:paraId="062CE7BB" w14:textId="77777777" w:rsidR="00A7363E" w:rsidRPr="00A7363E" w:rsidRDefault="00A7363E" w:rsidP="00D104CD">
      <w:pPr>
        <w:spacing w:line="360" w:lineRule="auto"/>
      </w:pPr>
    </w:p>
    <w:p w14:paraId="677A709A" w14:textId="5C54AE93" w:rsidR="00F4190C" w:rsidRPr="00F9139B" w:rsidRDefault="00F4190C" w:rsidP="00D104CD">
      <w:pPr>
        <w:spacing w:line="360" w:lineRule="auto"/>
        <w:rPr>
          <w:rFonts w:cstheme="minorHAnsi"/>
          <w:sz w:val="24"/>
          <w:szCs w:val="24"/>
        </w:rPr>
      </w:pPr>
      <w:r w:rsidRPr="00F9139B">
        <w:rPr>
          <w:rFonts w:cstheme="minorHAnsi"/>
          <w:sz w:val="24"/>
          <w:szCs w:val="24"/>
        </w:rPr>
        <w:t xml:space="preserve">Coughlan (2014) outlines that data analysis refers to the process of sourcing vital information from various data </w:t>
      </w:r>
      <w:r w:rsidR="00C4089C">
        <w:rPr>
          <w:rFonts w:cstheme="minorHAnsi"/>
          <w:sz w:val="24"/>
          <w:szCs w:val="24"/>
        </w:rPr>
        <w:t>sources</w:t>
      </w:r>
      <w:r w:rsidRPr="00F9139B">
        <w:rPr>
          <w:rFonts w:cstheme="minorHAnsi"/>
          <w:sz w:val="24"/>
          <w:szCs w:val="24"/>
        </w:rPr>
        <w:t xml:space="preserve"> so that any trends and/or patterns can be sought. In addition to this, analysis of data provides research projects with a foreground to identify any actions or recommendations (Coughlan, 2014).</w:t>
      </w:r>
    </w:p>
    <w:p w14:paraId="5F3EB34A" w14:textId="713C94AE" w:rsidR="00F4190C" w:rsidRPr="00F9139B" w:rsidRDefault="00F4190C" w:rsidP="00D104CD">
      <w:pPr>
        <w:spacing w:line="360" w:lineRule="auto"/>
        <w:rPr>
          <w:rFonts w:cstheme="minorHAnsi"/>
          <w:sz w:val="24"/>
          <w:szCs w:val="24"/>
        </w:rPr>
      </w:pPr>
      <w:r w:rsidRPr="00F9139B">
        <w:rPr>
          <w:rFonts w:cstheme="minorHAnsi"/>
          <w:sz w:val="24"/>
          <w:szCs w:val="24"/>
        </w:rPr>
        <w:t xml:space="preserve">The analysis of data in this chapter will be </w:t>
      </w:r>
      <w:r w:rsidR="004E52BB" w:rsidRPr="00F9139B">
        <w:rPr>
          <w:rFonts w:cstheme="minorHAnsi"/>
          <w:sz w:val="24"/>
          <w:szCs w:val="24"/>
        </w:rPr>
        <w:t>conducted</w:t>
      </w:r>
      <w:r w:rsidRPr="00F9139B">
        <w:rPr>
          <w:rFonts w:cstheme="minorHAnsi"/>
          <w:sz w:val="24"/>
          <w:szCs w:val="24"/>
        </w:rPr>
        <w:t xml:space="preserve"> with the viewpoint of achieving the research question, aims and objectives. The data which is to be analysed was sought through </w:t>
      </w:r>
      <w:r w:rsidR="00746C91">
        <w:rPr>
          <w:rFonts w:cstheme="minorHAnsi"/>
          <w:sz w:val="24"/>
          <w:szCs w:val="24"/>
        </w:rPr>
        <w:t xml:space="preserve">dissemination of a survey, </w:t>
      </w:r>
      <w:r w:rsidR="004E52BB">
        <w:rPr>
          <w:rFonts w:cstheme="minorHAnsi"/>
          <w:sz w:val="24"/>
          <w:szCs w:val="24"/>
        </w:rPr>
        <w:t>using</w:t>
      </w:r>
      <w:r w:rsidR="00746C91">
        <w:rPr>
          <w:rFonts w:cstheme="minorHAnsi"/>
          <w:sz w:val="24"/>
          <w:szCs w:val="24"/>
        </w:rPr>
        <w:t xml:space="preserve"> </w:t>
      </w:r>
      <w:r w:rsidRPr="00F9139B">
        <w:rPr>
          <w:rFonts w:cstheme="minorHAnsi"/>
          <w:sz w:val="24"/>
          <w:szCs w:val="24"/>
        </w:rPr>
        <w:t xml:space="preserve">the Microsoft Forms tool. </w:t>
      </w:r>
    </w:p>
    <w:p w14:paraId="0370F494" w14:textId="77777777" w:rsidR="00F4190C" w:rsidRPr="00F9139B" w:rsidRDefault="00F4190C" w:rsidP="00D104CD">
      <w:pPr>
        <w:spacing w:line="360" w:lineRule="auto"/>
        <w:rPr>
          <w:rFonts w:cstheme="minorHAnsi"/>
          <w:sz w:val="24"/>
          <w:szCs w:val="24"/>
        </w:rPr>
      </w:pPr>
    </w:p>
    <w:p w14:paraId="45FB36B8" w14:textId="528F10BC" w:rsidR="00A7363E" w:rsidRDefault="00A7363E" w:rsidP="00D104CD">
      <w:pPr>
        <w:pStyle w:val="Heading2"/>
        <w:spacing w:line="360" w:lineRule="auto"/>
      </w:pPr>
      <w:bookmarkStart w:id="30" w:name="_Toc106735316"/>
      <w:r>
        <w:t>4.3 Advantages of Microsoft Forms</w:t>
      </w:r>
      <w:r w:rsidR="00A24837">
        <w:t xml:space="preserve"> Tool</w:t>
      </w:r>
      <w:bookmarkEnd w:id="30"/>
    </w:p>
    <w:p w14:paraId="35F442AD" w14:textId="77777777" w:rsidR="00A7363E" w:rsidRPr="00A7363E" w:rsidRDefault="00A7363E" w:rsidP="00D104CD">
      <w:pPr>
        <w:spacing w:line="360" w:lineRule="auto"/>
      </w:pPr>
    </w:p>
    <w:p w14:paraId="60EE4641" w14:textId="268D9976" w:rsidR="00FB6702" w:rsidRDefault="00F4190C" w:rsidP="00D104CD">
      <w:pPr>
        <w:spacing w:line="360" w:lineRule="auto"/>
        <w:rPr>
          <w:rFonts w:cstheme="minorHAnsi"/>
          <w:sz w:val="24"/>
          <w:szCs w:val="24"/>
        </w:rPr>
      </w:pPr>
      <w:r w:rsidRPr="00F9139B">
        <w:rPr>
          <w:rFonts w:cstheme="minorHAnsi"/>
          <w:sz w:val="24"/>
          <w:szCs w:val="24"/>
        </w:rPr>
        <w:t xml:space="preserve">Utilising Microsoft Forms to obtain data was cost-effective and carried various advantages, the tool enabled the researcher to obtain responses from </w:t>
      </w:r>
      <w:r w:rsidR="00C05140" w:rsidRPr="00F9139B">
        <w:rPr>
          <w:rFonts w:cstheme="minorHAnsi"/>
          <w:sz w:val="24"/>
          <w:szCs w:val="24"/>
        </w:rPr>
        <w:t>ninety-eight</w:t>
      </w:r>
      <w:r w:rsidRPr="00F9139B">
        <w:rPr>
          <w:rFonts w:cstheme="minorHAnsi"/>
          <w:sz w:val="24"/>
          <w:szCs w:val="24"/>
        </w:rPr>
        <w:t xml:space="preserve"> respondents and those responses could be seen real-time as respondents inputted their answers. Microsoft Forms have built-in analytics, allowing responses to be analysed and exported into different </w:t>
      </w:r>
      <w:r w:rsidRPr="00F9139B">
        <w:rPr>
          <w:rFonts w:cstheme="minorHAnsi"/>
          <w:sz w:val="24"/>
          <w:szCs w:val="24"/>
        </w:rPr>
        <w:lastRenderedPageBreak/>
        <w:t>formats i.e., graphs and/or charts (Microsoft, 2022). This allowed the researcher to see the responses clearly and made the analysis of those results easier. The Microsoft Forms tool was easily accessible and easy to navigate, making the process of creating a survey stress-free</w:t>
      </w:r>
      <w:r w:rsidR="00E35761">
        <w:rPr>
          <w:rFonts w:cstheme="minorHAnsi"/>
          <w:sz w:val="24"/>
          <w:szCs w:val="24"/>
        </w:rPr>
        <w:t xml:space="preserve"> due to the accessibility</w:t>
      </w:r>
      <w:r w:rsidRPr="00F9139B">
        <w:rPr>
          <w:rFonts w:cstheme="minorHAnsi"/>
          <w:sz w:val="24"/>
          <w:szCs w:val="24"/>
        </w:rPr>
        <w:t>. A key advantage of the Microsoft Forms tool was that it enabled the respondents to remain anonymous which is particularly important as participants can express their views or answers truthfully if they wish. The survey was created online which enabled the dissemination of the survey easier, allowing multiple</w:t>
      </w:r>
      <w:r w:rsidR="00746C91">
        <w:rPr>
          <w:rFonts w:cstheme="minorHAnsi"/>
          <w:sz w:val="24"/>
          <w:szCs w:val="24"/>
        </w:rPr>
        <w:t xml:space="preserve"> respondents</w:t>
      </w:r>
      <w:r w:rsidRPr="00F9139B">
        <w:rPr>
          <w:rFonts w:cstheme="minorHAnsi"/>
          <w:sz w:val="24"/>
          <w:szCs w:val="24"/>
        </w:rPr>
        <w:t>.</w:t>
      </w:r>
    </w:p>
    <w:p w14:paraId="48E442B8" w14:textId="6578A8BD" w:rsidR="00F4190C" w:rsidRPr="00F9139B" w:rsidRDefault="00F4190C" w:rsidP="00D104CD">
      <w:pPr>
        <w:spacing w:line="360" w:lineRule="auto"/>
        <w:rPr>
          <w:rFonts w:cstheme="minorHAnsi"/>
          <w:sz w:val="24"/>
          <w:szCs w:val="24"/>
        </w:rPr>
      </w:pPr>
      <w:r w:rsidRPr="00F9139B">
        <w:rPr>
          <w:rFonts w:cstheme="minorHAnsi"/>
          <w:sz w:val="24"/>
          <w:szCs w:val="24"/>
        </w:rPr>
        <w:t xml:space="preserve"> </w:t>
      </w:r>
    </w:p>
    <w:p w14:paraId="03C29E32" w14:textId="06EDBCF4" w:rsidR="00A7363E" w:rsidRDefault="00A7363E" w:rsidP="00D104CD">
      <w:pPr>
        <w:pStyle w:val="Heading2"/>
        <w:spacing w:line="360" w:lineRule="auto"/>
      </w:pPr>
      <w:bookmarkStart w:id="31" w:name="_Toc106735317"/>
      <w:r>
        <w:t>4.4 Disadvantages of Microsoft Forms</w:t>
      </w:r>
      <w:r w:rsidR="00A24837">
        <w:t xml:space="preserve"> Tool</w:t>
      </w:r>
      <w:bookmarkEnd w:id="31"/>
    </w:p>
    <w:p w14:paraId="3B9F331D" w14:textId="77777777" w:rsidR="00FB6702" w:rsidRPr="00FB6702" w:rsidRDefault="00FB6702" w:rsidP="00D104CD">
      <w:pPr>
        <w:spacing w:line="360" w:lineRule="auto"/>
      </w:pPr>
    </w:p>
    <w:p w14:paraId="6E1406D8" w14:textId="0F224E6F" w:rsidR="003C6601" w:rsidRDefault="00F4190C" w:rsidP="00D104CD">
      <w:pPr>
        <w:spacing w:line="360" w:lineRule="auto"/>
        <w:rPr>
          <w:rFonts w:cstheme="minorHAnsi"/>
          <w:sz w:val="24"/>
          <w:szCs w:val="24"/>
        </w:rPr>
      </w:pPr>
      <w:r w:rsidRPr="00F9139B">
        <w:rPr>
          <w:rFonts w:cstheme="minorHAnsi"/>
          <w:sz w:val="24"/>
          <w:szCs w:val="24"/>
        </w:rPr>
        <w:t>Every method of data collection will always carry advantages and disadvantages, in terms of Microsoft Forms a key disadvantage alludes to the fact participants may not want to provide accurate and/or honest answers as their answer may portray them in a negative manner even though the survey is anonymous.</w:t>
      </w:r>
      <w:r w:rsidR="00E35761">
        <w:rPr>
          <w:rFonts w:cstheme="minorHAnsi"/>
          <w:sz w:val="24"/>
          <w:szCs w:val="24"/>
        </w:rPr>
        <w:t xml:space="preserve"> Research conducted by InfoSurv (2019) found that a majority of participants, although the responses are anonymous will not truthfully answer questions surrounding sensitivity i.e., questions that focus on illegal activities and/or lifestyle.</w:t>
      </w:r>
      <w:r w:rsidRPr="00F9139B">
        <w:rPr>
          <w:rFonts w:cstheme="minorHAnsi"/>
          <w:sz w:val="24"/>
          <w:szCs w:val="24"/>
        </w:rPr>
        <w:t xml:space="preserve"> The reliability of the data contained from the survey has the potential to have errors due to participants missing out or not answering a question. An error regarding non-responsiveness has already been identified in the survey during analysis. The survey received a total of </w:t>
      </w:r>
      <w:r w:rsidR="00C05140" w:rsidRPr="00F9139B">
        <w:rPr>
          <w:rFonts w:cstheme="minorHAnsi"/>
          <w:sz w:val="24"/>
          <w:szCs w:val="24"/>
        </w:rPr>
        <w:t>ninety-eight</w:t>
      </w:r>
      <w:r w:rsidRPr="00F9139B">
        <w:rPr>
          <w:rFonts w:cstheme="minorHAnsi"/>
          <w:sz w:val="24"/>
          <w:szCs w:val="24"/>
        </w:rPr>
        <w:t xml:space="preserve"> responses, question 6 received </w:t>
      </w:r>
      <w:r w:rsidR="00C05140" w:rsidRPr="00F9139B">
        <w:rPr>
          <w:rFonts w:cstheme="minorHAnsi"/>
          <w:sz w:val="24"/>
          <w:szCs w:val="24"/>
        </w:rPr>
        <w:t>ninety-three</w:t>
      </w:r>
      <w:r w:rsidRPr="00F9139B">
        <w:rPr>
          <w:rFonts w:cstheme="minorHAnsi"/>
          <w:sz w:val="24"/>
          <w:szCs w:val="24"/>
        </w:rPr>
        <w:t xml:space="preserve"> responses and question 10 received </w:t>
      </w:r>
      <w:r w:rsidR="00C05140" w:rsidRPr="00F9139B">
        <w:rPr>
          <w:rFonts w:cstheme="minorHAnsi"/>
          <w:sz w:val="24"/>
          <w:szCs w:val="24"/>
        </w:rPr>
        <w:t>ninety-seven</w:t>
      </w:r>
      <w:r w:rsidRPr="00F9139B">
        <w:rPr>
          <w:rFonts w:cstheme="minorHAnsi"/>
          <w:sz w:val="24"/>
          <w:szCs w:val="24"/>
        </w:rPr>
        <w:t>. Although the responses provided on those two questions differ, they do not wholly impact the researcher’s aims, however such errors must be taken into account when analysing data</w:t>
      </w:r>
    </w:p>
    <w:p w14:paraId="66A57544" w14:textId="77777777" w:rsidR="003C6601" w:rsidRDefault="003C6601" w:rsidP="00D104CD">
      <w:pPr>
        <w:spacing w:line="360" w:lineRule="auto"/>
        <w:rPr>
          <w:rFonts w:cstheme="minorHAnsi"/>
          <w:sz w:val="24"/>
          <w:szCs w:val="24"/>
        </w:rPr>
      </w:pPr>
    </w:p>
    <w:p w14:paraId="7AD42D46" w14:textId="4311203A" w:rsidR="00F4190C" w:rsidRDefault="00F4190C" w:rsidP="00D104CD">
      <w:pPr>
        <w:spacing w:line="360" w:lineRule="auto"/>
        <w:rPr>
          <w:rFonts w:cstheme="minorHAnsi"/>
          <w:sz w:val="24"/>
          <w:szCs w:val="24"/>
        </w:rPr>
      </w:pPr>
    </w:p>
    <w:p w14:paraId="030E309C" w14:textId="77777777" w:rsidR="003C6601" w:rsidRPr="00F9139B" w:rsidRDefault="003C6601" w:rsidP="00D104CD">
      <w:pPr>
        <w:spacing w:line="360" w:lineRule="auto"/>
        <w:rPr>
          <w:rFonts w:cstheme="minorHAnsi"/>
          <w:sz w:val="24"/>
          <w:szCs w:val="24"/>
        </w:rPr>
      </w:pPr>
    </w:p>
    <w:p w14:paraId="38D9E2C5" w14:textId="77777777" w:rsidR="00F4190C" w:rsidRDefault="00F4190C" w:rsidP="00D104CD">
      <w:pPr>
        <w:spacing w:line="360" w:lineRule="auto"/>
        <w:rPr>
          <w:rFonts w:cstheme="minorHAnsi"/>
          <w:sz w:val="24"/>
          <w:szCs w:val="24"/>
        </w:rPr>
      </w:pPr>
    </w:p>
    <w:p w14:paraId="700079F1" w14:textId="57086F4A" w:rsidR="00830178" w:rsidRDefault="00830178" w:rsidP="00D104CD">
      <w:pPr>
        <w:pStyle w:val="Heading2"/>
        <w:spacing w:line="360" w:lineRule="auto"/>
      </w:pPr>
      <w:bookmarkStart w:id="32" w:name="_Toc106735318"/>
      <w:r>
        <w:lastRenderedPageBreak/>
        <w:t>4.5 Survey Findings</w:t>
      </w:r>
      <w:bookmarkEnd w:id="32"/>
    </w:p>
    <w:p w14:paraId="634EA7E2" w14:textId="77777777" w:rsidR="008B033B" w:rsidRPr="008B033B" w:rsidRDefault="008B033B" w:rsidP="00D104CD">
      <w:pPr>
        <w:spacing w:line="360" w:lineRule="auto"/>
      </w:pPr>
    </w:p>
    <w:p w14:paraId="403BE62C" w14:textId="4C87287C" w:rsidR="00830178" w:rsidRPr="00746C91" w:rsidRDefault="00830178" w:rsidP="00D104CD">
      <w:pPr>
        <w:pStyle w:val="Heading2"/>
        <w:spacing w:line="360" w:lineRule="auto"/>
        <w:rPr>
          <w:i/>
          <w:iCs/>
        </w:rPr>
      </w:pPr>
      <w:bookmarkStart w:id="33" w:name="_Toc106735319"/>
      <w:r w:rsidRPr="00746C91">
        <w:rPr>
          <w:i/>
          <w:iCs/>
        </w:rPr>
        <w:t>4.5.1 What are individuals’ perceptions of the factors associated with Road Traffic Collisions?</w:t>
      </w:r>
      <w:bookmarkEnd w:id="33"/>
    </w:p>
    <w:p w14:paraId="25319358" w14:textId="77777777" w:rsidR="00830178" w:rsidRPr="00830178" w:rsidRDefault="00830178" w:rsidP="00D104CD">
      <w:pPr>
        <w:spacing w:line="360" w:lineRule="auto"/>
      </w:pPr>
    </w:p>
    <w:p w14:paraId="26342781" w14:textId="2AFF693A" w:rsidR="00F4190C" w:rsidRPr="00F9139B" w:rsidRDefault="00F4190C" w:rsidP="00D104CD">
      <w:pPr>
        <w:spacing w:line="360" w:lineRule="auto"/>
        <w:rPr>
          <w:rFonts w:cstheme="minorHAnsi"/>
        </w:rPr>
      </w:pPr>
      <w:r w:rsidRPr="00F9139B">
        <w:rPr>
          <w:rFonts w:cstheme="minorHAnsi"/>
        </w:rPr>
        <w:t xml:space="preserve">Upon analysing the responses, it became clear that only a staggering 35% of participants (34 out of 97) were aware of the ‘Fatal 5’. Unfortunately, </w:t>
      </w:r>
      <w:r w:rsidR="00C05140" w:rsidRPr="00F9139B">
        <w:rPr>
          <w:rFonts w:cstheme="minorHAnsi"/>
        </w:rPr>
        <w:t>four</w:t>
      </w:r>
      <w:r w:rsidRPr="00F9139B">
        <w:rPr>
          <w:rFonts w:cstheme="minorHAnsi"/>
        </w:rPr>
        <w:t xml:space="preserve"> of those respondents were Police Officers which is an alarming statistic. The Fatal 5 is the term used to outline the main contributory factors of Road Traffic Collisions in the United Kingdom. Road users who fall into the habit of committing </w:t>
      </w:r>
      <w:r w:rsidR="003C6601">
        <w:rPr>
          <w:rFonts w:cstheme="minorHAnsi"/>
        </w:rPr>
        <w:t xml:space="preserve">at least </w:t>
      </w:r>
      <w:r w:rsidRPr="00F9139B">
        <w:rPr>
          <w:rFonts w:cstheme="minorHAnsi"/>
        </w:rPr>
        <w:t xml:space="preserve">one of the </w:t>
      </w:r>
      <w:r w:rsidR="003C6601">
        <w:rPr>
          <w:rFonts w:cstheme="minorHAnsi"/>
        </w:rPr>
        <w:t xml:space="preserve">offences outlined in the ‘Fatal 5’ are highly likely to be involved in a road traffic collision </w:t>
      </w:r>
      <w:r w:rsidRPr="00F9139B">
        <w:rPr>
          <w:rFonts w:cstheme="minorHAnsi"/>
        </w:rPr>
        <w:t>(Cheshire Police, 2022).</w:t>
      </w:r>
    </w:p>
    <w:p w14:paraId="39DC50F0" w14:textId="06BA6D85" w:rsidR="00F4190C" w:rsidRDefault="00F4190C" w:rsidP="00D104CD">
      <w:pPr>
        <w:spacing w:line="360" w:lineRule="auto"/>
        <w:rPr>
          <w:rFonts w:cstheme="minorHAnsi"/>
        </w:rPr>
      </w:pPr>
      <w:r w:rsidRPr="00F9139B">
        <w:rPr>
          <w:rFonts w:cstheme="minorHAnsi"/>
        </w:rPr>
        <w:t xml:space="preserve">Respondents were asked to provided their opinion regarding what they believe to be the main contributory factor associated with Road Traffic Collisions. The question consisted of </w:t>
      </w:r>
      <w:r w:rsidR="00C05140" w:rsidRPr="00F9139B">
        <w:rPr>
          <w:rFonts w:cstheme="minorHAnsi"/>
        </w:rPr>
        <w:t>nine</w:t>
      </w:r>
      <w:r w:rsidRPr="00F9139B">
        <w:rPr>
          <w:rFonts w:cstheme="minorHAnsi"/>
        </w:rPr>
        <w:t xml:space="preserve"> options</w:t>
      </w:r>
      <w:r w:rsidR="003C6601">
        <w:rPr>
          <w:rFonts w:cstheme="minorHAnsi"/>
        </w:rPr>
        <w:t xml:space="preserve"> outlined in figure 3 </w:t>
      </w:r>
      <w:r w:rsidRPr="00F9139B">
        <w:rPr>
          <w:rFonts w:cstheme="minorHAnsi"/>
        </w:rPr>
        <w:t xml:space="preserve">which were taken from the Department of Transport’s Contributory Factor report (2021). </w:t>
      </w:r>
    </w:p>
    <w:p w14:paraId="54552B57" w14:textId="2B4280A2" w:rsidR="003C6601" w:rsidRPr="00F9139B" w:rsidRDefault="003C6601" w:rsidP="00D104CD">
      <w:pPr>
        <w:spacing w:line="360" w:lineRule="auto"/>
        <w:rPr>
          <w:rFonts w:cstheme="minorHAnsi"/>
        </w:rPr>
      </w:pPr>
      <w:r>
        <w:rPr>
          <w:noProof/>
        </w:rPr>
        <w:drawing>
          <wp:inline distT="0" distB="0" distL="0" distR="0" wp14:anchorId="314D8BB6" wp14:editId="3D1DF3AB">
            <wp:extent cx="5731510" cy="2340610"/>
            <wp:effectExtent l="0" t="0" r="2540" b="254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0"/>
                    <a:stretch>
                      <a:fillRect/>
                    </a:stretch>
                  </pic:blipFill>
                  <pic:spPr>
                    <a:xfrm>
                      <a:off x="0" y="0"/>
                      <a:ext cx="5731510" cy="2340610"/>
                    </a:xfrm>
                    <a:prstGeom prst="rect">
                      <a:avLst/>
                    </a:prstGeom>
                  </pic:spPr>
                </pic:pic>
              </a:graphicData>
            </a:graphic>
          </wp:inline>
        </w:drawing>
      </w:r>
    </w:p>
    <w:p w14:paraId="16065848" w14:textId="1782F941" w:rsidR="003C6601" w:rsidRPr="003C6601" w:rsidRDefault="003C6601" w:rsidP="003C6601">
      <w:pPr>
        <w:spacing w:line="360" w:lineRule="auto"/>
        <w:jc w:val="center"/>
        <w:rPr>
          <w:rFonts w:cstheme="minorHAnsi"/>
          <w:i/>
          <w:iCs/>
        </w:rPr>
      </w:pPr>
      <w:r w:rsidRPr="003C6601">
        <w:rPr>
          <w:rFonts w:cstheme="minorHAnsi"/>
          <w:i/>
          <w:iCs/>
        </w:rPr>
        <w:t>Figure., 3. Graph Depicting Results from Survey</w:t>
      </w:r>
    </w:p>
    <w:p w14:paraId="5419CF31" w14:textId="55412F29" w:rsidR="00F4190C" w:rsidRPr="00F9139B" w:rsidRDefault="00F4190C" w:rsidP="00D104CD">
      <w:pPr>
        <w:spacing w:line="360" w:lineRule="auto"/>
        <w:rPr>
          <w:rFonts w:cstheme="minorHAnsi"/>
        </w:rPr>
      </w:pPr>
      <w:r w:rsidRPr="00F9139B">
        <w:rPr>
          <w:rFonts w:cstheme="minorHAnsi"/>
        </w:rPr>
        <w:t xml:space="preserve">Respondents were asked to select what they believed to be the two main contributing factors. A total of </w:t>
      </w:r>
      <w:r w:rsidR="00C05140" w:rsidRPr="00F9139B">
        <w:rPr>
          <w:rFonts w:cstheme="minorHAnsi"/>
        </w:rPr>
        <w:t>ninety-seven</w:t>
      </w:r>
      <w:r w:rsidRPr="00F9139B">
        <w:rPr>
          <w:rFonts w:cstheme="minorHAnsi"/>
        </w:rPr>
        <w:t xml:space="preserve"> respondents participated in this question. </w:t>
      </w:r>
      <w:r w:rsidR="00C05140" w:rsidRPr="00F9139B">
        <w:rPr>
          <w:rFonts w:cstheme="minorHAnsi"/>
        </w:rPr>
        <w:t>Fifty-three</w:t>
      </w:r>
      <w:r w:rsidRPr="00F9139B">
        <w:rPr>
          <w:rFonts w:cstheme="minorHAnsi"/>
        </w:rPr>
        <w:t xml:space="preserve"> respondents believed that a state of tiredness is the main contributing factor followed by mobile phone use which saw </w:t>
      </w:r>
      <w:r w:rsidR="00C05140" w:rsidRPr="00F9139B">
        <w:rPr>
          <w:rFonts w:cstheme="minorHAnsi"/>
        </w:rPr>
        <w:t>fifty-two</w:t>
      </w:r>
      <w:r w:rsidRPr="00F9139B">
        <w:rPr>
          <w:rFonts w:cstheme="minorHAnsi"/>
        </w:rPr>
        <w:t xml:space="preserve"> respondents. In fact, the main contributory factor of Road Traffic Collisions is driver error (Department for Transport, 2021). Only </w:t>
      </w:r>
      <w:r w:rsidR="00C05140" w:rsidRPr="00F9139B">
        <w:rPr>
          <w:rFonts w:cstheme="minorHAnsi"/>
        </w:rPr>
        <w:t>forty-four</w:t>
      </w:r>
      <w:r w:rsidRPr="00F9139B">
        <w:rPr>
          <w:rFonts w:cstheme="minorHAnsi"/>
        </w:rPr>
        <w:t xml:space="preserve"> out of </w:t>
      </w:r>
      <w:r w:rsidR="00C05140" w:rsidRPr="00F9139B">
        <w:rPr>
          <w:rFonts w:cstheme="minorHAnsi"/>
        </w:rPr>
        <w:t>ninety-seven</w:t>
      </w:r>
      <w:r w:rsidRPr="00F9139B">
        <w:rPr>
          <w:rFonts w:cstheme="minorHAnsi"/>
        </w:rPr>
        <w:t xml:space="preserve"> respondents believed driver error to be the main factor. </w:t>
      </w:r>
      <w:r w:rsidR="003C6601">
        <w:rPr>
          <w:rFonts w:cstheme="minorHAnsi"/>
        </w:rPr>
        <w:t xml:space="preserve">Although according to the Department for Working Transport (2021) the </w:t>
      </w:r>
      <w:r w:rsidR="003C6601">
        <w:rPr>
          <w:rFonts w:cstheme="minorHAnsi"/>
        </w:rPr>
        <w:lastRenderedPageBreak/>
        <w:t xml:space="preserve">main contributory factor of road traffic collisions is ‘Driver Error’ </w:t>
      </w:r>
      <w:r w:rsidR="00C8274B">
        <w:rPr>
          <w:rFonts w:cstheme="minorHAnsi"/>
        </w:rPr>
        <w:t xml:space="preserve">the participants in this study evidently feel that there are other contributing factors which in matter of fact, is not wrong, as the other factors chosen by participants fall closely to the main factor. </w:t>
      </w:r>
    </w:p>
    <w:p w14:paraId="7D2E79FE" w14:textId="77777777" w:rsidR="00F4190C" w:rsidRDefault="00F4190C" w:rsidP="00D104CD">
      <w:pPr>
        <w:spacing w:line="360" w:lineRule="auto"/>
        <w:rPr>
          <w:rFonts w:cstheme="minorHAnsi"/>
          <w:sz w:val="24"/>
          <w:szCs w:val="24"/>
        </w:rPr>
      </w:pPr>
      <w:r w:rsidRPr="00F9139B">
        <w:rPr>
          <w:rFonts w:cstheme="minorHAnsi"/>
        </w:rPr>
        <w:t xml:space="preserve">As previously mentioned during the literature review, the public’s perception of contributing factors will evidently differ to the facts due to underreporting in the media, for example, it was identified in this research that drink-driving related offences were heavily reported more than the actual main </w:t>
      </w:r>
      <w:r w:rsidRPr="00F9139B">
        <w:rPr>
          <w:rFonts w:cstheme="minorHAnsi"/>
          <w:sz w:val="24"/>
          <w:szCs w:val="24"/>
        </w:rPr>
        <w:t xml:space="preserve">factor associated with collisions. </w:t>
      </w:r>
    </w:p>
    <w:p w14:paraId="7E5D40DF" w14:textId="77777777" w:rsidR="00830178" w:rsidRDefault="00830178" w:rsidP="00D104CD">
      <w:pPr>
        <w:spacing w:line="360" w:lineRule="auto"/>
        <w:rPr>
          <w:rFonts w:cstheme="minorHAnsi"/>
          <w:sz w:val="24"/>
          <w:szCs w:val="24"/>
        </w:rPr>
      </w:pPr>
    </w:p>
    <w:p w14:paraId="4F5A82EA" w14:textId="576410E5" w:rsidR="00830178" w:rsidRPr="00746C91" w:rsidRDefault="00830178" w:rsidP="00D104CD">
      <w:pPr>
        <w:pStyle w:val="Heading2"/>
        <w:spacing w:line="360" w:lineRule="auto"/>
        <w:rPr>
          <w:i/>
          <w:iCs/>
        </w:rPr>
      </w:pPr>
      <w:bookmarkStart w:id="34" w:name="_Toc106735320"/>
      <w:r w:rsidRPr="00746C91">
        <w:rPr>
          <w:i/>
          <w:iCs/>
        </w:rPr>
        <w:t>4.5.2 What are individuals’ attitudes regarding driving and road-safety related issues?</w:t>
      </w:r>
      <w:bookmarkEnd w:id="34"/>
    </w:p>
    <w:p w14:paraId="64625DED" w14:textId="77777777" w:rsidR="00830178" w:rsidRPr="00830178" w:rsidRDefault="00830178" w:rsidP="00D104CD">
      <w:pPr>
        <w:spacing w:line="360" w:lineRule="auto"/>
      </w:pPr>
    </w:p>
    <w:p w14:paraId="6E4E888D" w14:textId="3799BAF9" w:rsidR="00F4190C" w:rsidRPr="00F9139B" w:rsidRDefault="00F4190C" w:rsidP="00D104CD">
      <w:pPr>
        <w:spacing w:line="360" w:lineRule="auto"/>
        <w:rPr>
          <w:rFonts w:cstheme="minorHAnsi"/>
          <w:sz w:val="24"/>
          <w:szCs w:val="24"/>
        </w:rPr>
      </w:pPr>
      <w:r w:rsidRPr="00F9139B">
        <w:rPr>
          <w:rFonts w:cstheme="minorHAnsi"/>
          <w:sz w:val="24"/>
          <w:szCs w:val="24"/>
        </w:rPr>
        <w:t xml:space="preserve">Respondents were requested to agree, neither agree or disagree or disagree to </w:t>
      </w:r>
      <w:r w:rsidR="00C05140" w:rsidRPr="00F9139B">
        <w:rPr>
          <w:rFonts w:cstheme="minorHAnsi"/>
          <w:sz w:val="24"/>
          <w:szCs w:val="24"/>
        </w:rPr>
        <w:t>nine</w:t>
      </w:r>
      <w:r w:rsidRPr="00F9139B">
        <w:rPr>
          <w:rFonts w:cstheme="minorHAnsi"/>
          <w:sz w:val="24"/>
          <w:szCs w:val="24"/>
        </w:rPr>
        <w:t xml:space="preserve"> statements to understand their attitudes towards road-safety and driving. </w:t>
      </w:r>
      <w:r w:rsidR="00C05140" w:rsidRPr="00F9139B">
        <w:rPr>
          <w:rFonts w:cstheme="minorHAnsi"/>
          <w:sz w:val="24"/>
          <w:szCs w:val="24"/>
        </w:rPr>
        <w:t>Ninety-seven</w:t>
      </w:r>
      <w:r w:rsidRPr="00F9139B">
        <w:rPr>
          <w:rFonts w:cstheme="minorHAnsi"/>
          <w:sz w:val="24"/>
          <w:szCs w:val="24"/>
        </w:rPr>
        <w:t xml:space="preserve"> respondents provided answers to all </w:t>
      </w:r>
      <w:r w:rsidR="00C05140" w:rsidRPr="00F9139B">
        <w:rPr>
          <w:rFonts w:cstheme="minorHAnsi"/>
          <w:sz w:val="24"/>
          <w:szCs w:val="24"/>
        </w:rPr>
        <w:t>nine</w:t>
      </w:r>
      <w:r w:rsidRPr="00F9139B">
        <w:rPr>
          <w:rFonts w:cstheme="minorHAnsi"/>
          <w:sz w:val="24"/>
          <w:szCs w:val="24"/>
        </w:rPr>
        <w:t xml:space="preserve"> statements. </w:t>
      </w:r>
    </w:p>
    <w:p w14:paraId="55D97C89" w14:textId="20E13865" w:rsidR="00F4190C" w:rsidRPr="00F9139B" w:rsidRDefault="00F4190C" w:rsidP="00D104CD">
      <w:pPr>
        <w:spacing w:line="360" w:lineRule="auto"/>
        <w:rPr>
          <w:rFonts w:cstheme="minorHAnsi"/>
          <w:sz w:val="24"/>
          <w:szCs w:val="24"/>
        </w:rPr>
      </w:pPr>
      <w:r w:rsidRPr="00F9139B">
        <w:rPr>
          <w:rFonts w:cstheme="minorHAnsi"/>
          <w:sz w:val="24"/>
          <w:szCs w:val="24"/>
        </w:rPr>
        <w:t xml:space="preserve">89.6% of respondents disagreed with the following statement </w:t>
      </w:r>
      <w:r w:rsidRPr="00F9139B">
        <w:rPr>
          <w:rFonts w:cstheme="minorHAnsi"/>
          <w:i/>
          <w:iCs/>
          <w:sz w:val="24"/>
          <w:szCs w:val="24"/>
        </w:rPr>
        <w:t xml:space="preserve">“Some people can drive safely after three or four pints of lager” </w:t>
      </w:r>
      <w:r w:rsidRPr="00F9139B">
        <w:rPr>
          <w:rFonts w:cstheme="minorHAnsi"/>
          <w:sz w:val="24"/>
          <w:szCs w:val="24"/>
        </w:rPr>
        <w:t xml:space="preserve">2.1% did not agree or disagree and 7.3% of respondents agreed with the </w:t>
      </w:r>
      <w:r w:rsidR="00C8274B" w:rsidRPr="00F9139B">
        <w:rPr>
          <w:rFonts w:cstheme="minorHAnsi"/>
          <w:sz w:val="24"/>
          <w:szCs w:val="24"/>
        </w:rPr>
        <w:t>statement,</w:t>
      </w:r>
      <w:r w:rsidRPr="00F9139B">
        <w:rPr>
          <w:rFonts w:cstheme="minorHAnsi"/>
          <w:sz w:val="24"/>
          <w:szCs w:val="24"/>
        </w:rPr>
        <w:t xml:space="preserve"> which is an alarming figure</w:t>
      </w:r>
      <w:r w:rsidR="00C8274B">
        <w:rPr>
          <w:rFonts w:cstheme="minorHAnsi"/>
          <w:sz w:val="24"/>
          <w:szCs w:val="24"/>
        </w:rPr>
        <w:t xml:space="preserve"> because in 2019, a significant 7,800 people were seriously injured or killed in a collision involving a drink driver (Department for Transport, 2021).</w:t>
      </w:r>
    </w:p>
    <w:p w14:paraId="138B8297" w14:textId="77777777" w:rsidR="00F4190C" w:rsidRPr="00F9139B" w:rsidRDefault="00F4190C" w:rsidP="00D104CD">
      <w:pPr>
        <w:spacing w:line="360" w:lineRule="auto"/>
        <w:rPr>
          <w:rFonts w:cstheme="minorHAnsi"/>
          <w:sz w:val="24"/>
          <w:szCs w:val="24"/>
        </w:rPr>
      </w:pPr>
      <w:r w:rsidRPr="00F9139B">
        <w:rPr>
          <w:rFonts w:cstheme="minorHAnsi"/>
          <w:sz w:val="24"/>
          <w:szCs w:val="24"/>
        </w:rPr>
        <w:t xml:space="preserve">16.5% of respondents disagreed that consuming one alcoholic drink makes an individual less a safer driver which again, is worrying as a small amount of alcohol can affect vision, reaction times and ability to drive (RAC, 2011). </w:t>
      </w:r>
    </w:p>
    <w:p w14:paraId="6A1DA721" w14:textId="547D1207" w:rsidR="00F4190C" w:rsidRPr="00F9139B" w:rsidRDefault="00F4190C" w:rsidP="00D104CD">
      <w:pPr>
        <w:spacing w:line="360" w:lineRule="auto"/>
        <w:rPr>
          <w:rFonts w:cstheme="minorHAnsi"/>
          <w:sz w:val="24"/>
          <w:szCs w:val="24"/>
        </w:rPr>
      </w:pPr>
      <w:r w:rsidRPr="00F9139B">
        <w:rPr>
          <w:rFonts w:cstheme="minorHAnsi"/>
          <w:sz w:val="24"/>
          <w:szCs w:val="24"/>
        </w:rPr>
        <w:t>The following statement was an option for respondents: “</w:t>
      </w:r>
      <w:r w:rsidRPr="00F9139B">
        <w:rPr>
          <w:rFonts w:cstheme="minorHAnsi"/>
          <w:i/>
          <w:iCs/>
          <w:color w:val="212121"/>
          <w:sz w:val="24"/>
          <w:szCs w:val="24"/>
          <w:shd w:val="clear" w:color="auto" w:fill="FFFFFF"/>
        </w:rPr>
        <w:t>It’s ok to drive faster than the speed limit if you are careful”</w:t>
      </w:r>
      <w:r w:rsidRPr="00F9139B">
        <w:rPr>
          <w:rFonts w:cstheme="minorHAnsi"/>
          <w:i/>
          <w:iCs/>
          <w:sz w:val="24"/>
          <w:szCs w:val="24"/>
        </w:rPr>
        <w:t xml:space="preserve"> </w:t>
      </w:r>
      <w:r w:rsidRPr="00F9139B">
        <w:rPr>
          <w:rFonts w:cstheme="minorHAnsi"/>
          <w:sz w:val="24"/>
          <w:szCs w:val="24"/>
        </w:rPr>
        <w:t xml:space="preserve">11 out of </w:t>
      </w:r>
      <w:r w:rsidR="00C05140" w:rsidRPr="00F9139B">
        <w:rPr>
          <w:rFonts w:cstheme="minorHAnsi"/>
          <w:sz w:val="24"/>
          <w:szCs w:val="24"/>
        </w:rPr>
        <w:t>ninety-seven</w:t>
      </w:r>
      <w:r w:rsidRPr="00F9139B">
        <w:rPr>
          <w:rFonts w:cstheme="minorHAnsi"/>
          <w:sz w:val="24"/>
          <w:szCs w:val="24"/>
        </w:rPr>
        <w:t xml:space="preserve"> respondents agreed with the above statement, although not a staggering figure it highlights there is definite room for improvement concerning drivers’ attitudes as excessive speed is one of the Fatal 5 factors</w:t>
      </w:r>
      <w:r w:rsidR="00867576">
        <w:rPr>
          <w:rFonts w:cstheme="minorHAnsi"/>
          <w:sz w:val="24"/>
          <w:szCs w:val="24"/>
        </w:rPr>
        <w:t xml:space="preserve"> which remains a problem on our roads. In 2021, a staggering 51% of road users exceeded the speed limit on a 30mph road in comparison to 48% on dual-carriageways and motorways and 11% on single lane national speed carriageways (Department for Transport, 2021).</w:t>
      </w:r>
    </w:p>
    <w:p w14:paraId="0EA199BF" w14:textId="7D76DDF3" w:rsidR="00F4190C" w:rsidRPr="00F9139B" w:rsidRDefault="00F4190C" w:rsidP="00D104CD">
      <w:pPr>
        <w:spacing w:line="360" w:lineRule="auto"/>
        <w:rPr>
          <w:rFonts w:cstheme="minorHAnsi"/>
          <w:sz w:val="24"/>
          <w:szCs w:val="24"/>
        </w:rPr>
      </w:pPr>
      <w:r w:rsidRPr="00F9139B">
        <w:rPr>
          <w:rFonts w:cstheme="minorHAnsi"/>
          <w:sz w:val="24"/>
          <w:szCs w:val="24"/>
        </w:rPr>
        <w:lastRenderedPageBreak/>
        <w:t xml:space="preserve">In addition to this statistic, 32% of respondents agreed that individuals who get stopped by the Police for speeding are unlucky because everyone does it. </w:t>
      </w:r>
      <w:r w:rsidR="00C05140" w:rsidRPr="00F9139B">
        <w:rPr>
          <w:rFonts w:cstheme="minorHAnsi"/>
          <w:sz w:val="24"/>
          <w:szCs w:val="24"/>
        </w:rPr>
        <w:t>Eighty-six percent</w:t>
      </w:r>
      <w:r w:rsidRPr="00F9139B">
        <w:rPr>
          <w:rFonts w:cstheme="minorHAnsi"/>
          <w:sz w:val="24"/>
          <w:szCs w:val="24"/>
        </w:rPr>
        <w:t xml:space="preserve"> of respondents stated that they had not been stopped by the Police within the last two years</w:t>
      </w:r>
      <w:r w:rsidR="00867576">
        <w:rPr>
          <w:rFonts w:cstheme="minorHAnsi"/>
          <w:sz w:val="24"/>
          <w:szCs w:val="24"/>
        </w:rPr>
        <w:t xml:space="preserve"> which raises concerns regarding pro-active Policing highlighted in the literature review of this study. </w:t>
      </w:r>
    </w:p>
    <w:p w14:paraId="6893F86B" w14:textId="77777777" w:rsidR="00F4190C" w:rsidRPr="00F9139B" w:rsidRDefault="00F4190C" w:rsidP="00D104CD">
      <w:pPr>
        <w:spacing w:line="360" w:lineRule="auto"/>
        <w:rPr>
          <w:rFonts w:cstheme="minorHAnsi"/>
          <w:sz w:val="24"/>
          <w:szCs w:val="24"/>
        </w:rPr>
      </w:pPr>
      <w:r w:rsidRPr="00F9139B">
        <w:rPr>
          <w:rFonts w:cstheme="minorHAnsi"/>
          <w:sz w:val="24"/>
          <w:szCs w:val="24"/>
        </w:rPr>
        <w:t xml:space="preserve">It is evident from the analysis of both questions that some individuals’ attitudes towards excessive speed are worrying, raising questions and this needs to be tackled because speeding is a real issue which was identified in the Literature Review and can be prevented, ROPSA (2021) outline that two-thirds of fatal collisions take place on 30mph roads. </w:t>
      </w:r>
    </w:p>
    <w:p w14:paraId="0FAE1E61" w14:textId="29AAE6ED" w:rsidR="00F4190C" w:rsidRDefault="00F4190C" w:rsidP="00D104CD">
      <w:pPr>
        <w:spacing w:line="360" w:lineRule="auto"/>
        <w:rPr>
          <w:rFonts w:cstheme="minorHAnsi"/>
          <w:sz w:val="24"/>
          <w:szCs w:val="24"/>
        </w:rPr>
      </w:pPr>
      <w:r w:rsidRPr="00F9139B">
        <w:rPr>
          <w:rFonts w:cstheme="minorHAnsi"/>
          <w:sz w:val="24"/>
          <w:szCs w:val="24"/>
        </w:rPr>
        <w:t xml:space="preserve">Regarding mobile phone use behind the wheel, </w:t>
      </w:r>
      <w:r w:rsidR="00C05140" w:rsidRPr="00F9139B">
        <w:rPr>
          <w:rFonts w:cstheme="minorHAnsi"/>
          <w:sz w:val="24"/>
          <w:szCs w:val="24"/>
        </w:rPr>
        <w:t>five</w:t>
      </w:r>
      <w:r w:rsidRPr="00F9139B">
        <w:rPr>
          <w:rFonts w:cstheme="minorHAnsi"/>
          <w:sz w:val="24"/>
          <w:szCs w:val="24"/>
        </w:rPr>
        <w:t xml:space="preserve"> out of </w:t>
      </w:r>
      <w:r w:rsidR="00C05140" w:rsidRPr="00F9139B">
        <w:rPr>
          <w:rFonts w:cstheme="minorHAnsi"/>
          <w:sz w:val="24"/>
          <w:szCs w:val="24"/>
        </w:rPr>
        <w:t>ninety-seven</w:t>
      </w:r>
      <w:r w:rsidRPr="00F9139B">
        <w:rPr>
          <w:rFonts w:cstheme="minorHAnsi"/>
          <w:sz w:val="24"/>
          <w:szCs w:val="24"/>
        </w:rPr>
        <w:t xml:space="preserve"> respondents agreed that using a mobile phone whilst driving is acceptable. The responses concerning mobile phone use are not a surprise. It was identified during the literature review that Hill et al (2020) report found 697 out of 1,788 respondents admitting to using a phone whilst driving. </w:t>
      </w:r>
      <w:r w:rsidR="00867576">
        <w:rPr>
          <w:rFonts w:cstheme="minorHAnsi"/>
          <w:sz w:val="24"/>
          <w:szCs w:val="24"/>
        </w:rPr>
        <w:t xml:space="preserve">This is an issue </w:t>
      </w:r>
      <w:r w:rsidR="00E275E3">
        <w:rPr>
          <w:rFonts w:cstheme="minorHAnsi"/>
          <w:sz w:val="24"/>
          <w:szCs w:val="24"/>
        </w:rPr>
        <w:t>as should a driver use a mobile phone whilst driving, they are four times likely to be involved in a collision (THINK, 2022).</w:t>
      </w:r>
    </w:p>
    <w:p w14:paraId="3DA31BF6" w14:textId="77777777" w:rsidR="008B033B" w:rsidRDefault="008B033B" w:rsidP="00D104CD">
      <w:pPr>
        <w:spacing w:line="360" w:lineRule="auto"/>
        <w:rPr>
          <w:rFonts w:cstheme="minorHAnsi"/>
          <w:sz w:val="24"/>
          <w:szCs w:val="24"/>
        </w:rPr>
      </w:pPr>
    </w:p>
    <w:p w14:paraId="58342CB5" w14:textId="4B090662" w:rsidR="008B033B" w:rsidRDefault="008B033B" w:rsidP="00D104CD">
      <w:pPr>
        <w:pStyle w:val="Heading2"/>
        <w:spacing w:line="360" w:lineRule="auto"/>
      </w:pPr>
      <w:bookmarkStart w:id="35" w:name="_Toc106735321"/>
      <w:r>
        <w:t>4.6 Conclusion</w:t>
      </w:r>
      <w:bookmarkEnd w:id="35"/>
    </w:p>
    <w:p w14:paraId="674626FC" w14:textId="77777777" w:rsidR="008B033B" w:rsidRPr="008B033B" w:rsidRDefault="008B033B" w:rsidP="00D104CD">
      <w:pPr>
        <w:spacing w:line="360" w:lineRule="auto"/>
      </w:pPr>
    </w:p>
    <w:p w14:paraId="41C8938C" w14:textId="511F7D67" w:rsidR="00E275E3" w:rsidRDefault="00F4190C" w:rsidP="00D104CD">
      <w:pPr>
        <w:spacing w:line="360" w:lineRule="auto"/>
        <w:rPr>
          <w:rFonts w:cstheme="minorHAnsi"/>
          <w:sz w:val="24"/>
          <w:szCs w:val="24"/>
        </w:rPr>
      </w:pPr>
      <w:r w:rsidRPr="00F9139B">
        <w:rPr>
          <w:rFonts w:cstheme="minorHAnsi"/>
          <w:sz w:val="24"/>
          <w:szCs w:val="24"/>
        </w:rPr>
        <w:t>This study identified the public’s perception of what are deemed to be the main contributory factors of Road Traffic Collisions, those believed to be tiredness and mobile phone use. The survey emphasised the lack of knowledge regarding the ‘Fatal 5’</w:t>
      </w:r>
      <w:r w:rsidR="00E275E3">
        <w:rPr>
          <w:rFonts w:cstheme="minorHAnsi"/>
          <w:sz w:val="24"/>
          <w:szCs w:val="24"/>
        </w:rPr>
        <w:t xml:space="preserve"> which is depicted in figure 4. </w:t>
      </w:r>
      <w:r w:rsidR="00C05140">
        <w:rPr>
          <w:rFonts w:cstheme="minorHAnsi"/>
          <w:sz w:val="24"/>
          <w:szCs w:val="24"/>
        </w:rPr>
        <w:t>Sixty-three</w:t>
      </w:r>
      <w:r w:rsidR="00E275E3">
        <w:rPr>
          <w:rFonts w:cstheme="minorHAnsi"/>
          <w:sz w:val="24"/>
          <w:szCs w:val="24"/>
        </w:rPr>
        <w:t xml:space="preserve"> respondents stated they have no knowledge of the ‘Fatal 5’</w:t>
      </w:r>
    </w:p>
    <w:p w14:paraId="38331CE6" w14:textId="23786E06" w:rsidR="00E275E3" w:rsidRDefault="00E275E3" w:rsidP="00D104CD">
      <w:pPr>
        <w:spacing w:line="360" w:lineRule="auto"/>
        <w:rPr>
          <w:rFonts w:cstheme="minorHAnsi"/>
          <w:sz w:val="24"/>
          <w:szCs w:val="24"/>
        </w:rPr>
      </w:pPr>
      <w:r>
        <w:rPr>
          <w:noProof/>
        </w:rPr>
        <w:drawing>
          <wp:inline distT="0" distB="0" distL="0" distR="0" wp14:anchorId="5E21925A" wp14:editId="5E14EDA5">
            <wp:extent cx="5731510" cy="1609725"/>
            <wp:effectExtent l="0" t="0" r="2540" b="9525"/>
            <wp:docPr id="3" name="Picture 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application&#10;&#10;Description automatically generated"/>
                    <pic:cNvPicPr/>
                  </pic:nvPicPr>
                  <pic:blipFill>
                    <a:blip r:embed="rId11"/>
                    <a:stretch>
                      <a:fillRect/>
                    </a:stretch>
                  </pic:blipFill>
                  <pic:spPr>
                    <a:xfrm>
                      <a:off x="0" y="0"/>
                      <a:ext cx="5731510" cy="1609725"/>
                    </a:xfrm>
                    <a:prstGeom prst="rect">
                      <a:avLst/>
                    </a:prstGeom>
                  </pic:spPr>
                </pic:pic>
              </a:graphicData>
            </a:graphic>
          </wp:inline>
        </w:drawing>
      </w:r>
    </w:p>
    <w:p w14:paraId="64BDEA42" w14:textId="40042D51" w:rsidR="00E275E3" w:rsidRPr="00E275E3" w:rsidRDefault="00E275E3" w:rsidP="00E275E3">
      <w:pPr>
        <w:spacing w:line="360" w:lineRule="auto"/>
        <w:jc w:val="center"/>
        <w:rPr>
          <w:rFonts w:cstheme="minorHAnsi"/>
          <w:i/>
          <w:iCs/>
          <w:sz w:val="24"/>
          <w:szCs w:val="24"/>
        </w:rPr>
      </w:pPr>
      <w:r w:rsidRPr="00E275E3">
        <w:rPr>
          <w:rFonts w:cstheme="minorHAnsi"/>
          <w:i/>
          <w:iCs/>
          <w:sz w:val="24"/>
          <w:szCs w:val="24"/>
        </w:rPr>
        <w:t>Figure 4., Pie Chart Depicting ‘Fatal 5’ knowledge question.</w:t>
      </w:r>
    </w:p>
    <w:p w14:paraId="3E3DA7BA" w14:textId="743D4CAC" w:rsidR="00F4190C" w:rsidRPr="00F9139B" w:rsidRDefault="00F4190C" w:rsidP="00D104CD">
      <w:pPr>
        <w:spacing w:line="360" w:lineRule="auto"/>
        <w:rPr>
          <w:rFonts w:cstheme="minorHAnsi"/>
          <w:sz w:val="24"/>
          <w:szCs w:val="24"/>
        </w:rPr>
      </w:pPr>
      <w:r w:rsidRPr="00F9139B">
        <w:rPr>
          <w:rFonts w:cstheme="minorHAnsi"/>
          <w:sz w:val="24"/>
          <w:szCs w:val="24"/>
        </w:rPr>
        <w:lastRenderedPageBreak/>
        <w:t xml:space="preserve"> In terms of driver attitude, the study has highlighted concerning figures regarding consuming alcohol whilst behind the wheel, excessive speed, and mobile phone use</w:t>
      </w:r>
      <w:r w:rsidR="00C05140" w:rsidRPr="00F9139B">
        <w:rPr>
          <w:rFonts w:cstheme="minorHAnsi"/>
          <w:sz w:val="24"/>
          <w:szCs w:val="24"/>
        </w:rPr>
        <w:t xml:space="preserve">. </w:t>
      </w:r>
      <w:r w:rsidRPr="00F9139B">
        <w:rPr>
          <w:rFonts w:cstheme="minorHAnsi"/>
          <w:sz w:val="24"/>
          <w:szCs w:val="24"/>
        </w:rPr>
        <w:t>An insight into the attitudes of a driver is the key to understanding why collisions occur and how collisions can be prevented.</w:t>
      </w:r>
    </w:p>
    <w:p w14:paraId="5E5871AC" w14:textId="77777777" w:rsidR="00F4190C" w:rsidRPr="00F9139B" w:rsidRDefault="00F4190C" w:rsidP="00D104CD">
      <w:pPr>
        <w:spacing w:line="360" w:lineRule="auto"/>
        <w:rPr>
          <w:rFonts w:cstheme="minorHAnsi"/>
          <w:sz w:val="24"/>
          <w:szCs w:val="24"/>
        </w:rPr>
      </w:pPr>
      <w:r w:rsidRPr="00F9139B">
        <w:rPr>
          <w:rFonts w:cstheme="minorHAnsi"/>
          <w:sz w:val="24"/>
          <w:szCs w:val="24"/>
        </w:rPr>
        <w:t xml:space="preserve">The analysis of results in this chapter supports the secondary research conducted in the literature review. The data collected from respondents was effectively analysed during this chapter to identify the findings outlined. The next chapter will seek to analyse the results in depth, looking at trends and/or patterns to provide recommendations when required. </w:t>
      </w:r>
    </w:p>
    <w:p w14:paraId="0BB1E292" w14:textId="21015C98" w:rsidR="00BC7D16" w:rsidRDefault="00BC7D16"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4C49E738" w14:textId="4A382B6E"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67E6FDDD" w14:textId="3CF91424"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3A8670B6" w14:textId="5B5640EB"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17054EE4" w14:textId="01FE4B60"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139E4159" w14:textId="0EFC0885"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75DF9015" w14:textId="72929556"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7C77F934" w14:textId="0986AD2D"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0EAE5684" w14:textId="5C73695A"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529D8786" w14:textId="4960CDB8"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21C0F1F9" w14:textId="77777777" w:rsidR="001561A1" w:rsidRDefault="001561A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04E1CB22" w14:textId="77777777" w:rsidR="00BC7D16" w:rsidRDefault="00BC7D16" w:rsidP="00D104CD">
      <w:pPr>
        <w:pStyle w:val="Heading1"/>
        <w:spacing w:line="360" w:lineRule="auto"/>
      </w:pPr>
      <w:bookmarkStart w:id="36" w:name="_Toc106735322"/>
      <w:r>
        <w:lastRenderedPageBreak/>
        <w:t>5. Chapter Five: Conclusions and Recommendations</w:t>
      </w:r>
      <w:bookmarkEnd w:id="36"/>
    </w:p>
    <w:p w14:paraId="653A946B" w14:textId="77777777" w:rsidR="00BC7D16" w:rsidRPr="00E36B3A" w:rsidRDefault="00BC7D16" w:rsidP="00D104CD">
      <w:pPr>
        <w:pStyle w:val="Heading2"/>
        <w:spacing w:line="360" w:lineRule="auto"/>
      </w:pPr>
      <w:bookmarkStart w:id="37" w:name="_Toc106735323"/>
      <w:r w:rsidRPr="00E36B3A">
        <w:t>5.1 Introduction</w:t>
      </w:r>
      <w:bookmarkEnd w:id="37"/>
    </w:p>
    <w:p w14:paraId="135CA823" w14:textId="77777777" w:rsidR="00BC7D16" w:rsidRPr="00E36B3A" w:rsidRDefault="00BC7D16" w:rsidP="00D104CD">
      <w:pPr>
        <w:spacing w:line="360" w:lineRule="auto"/>
        <w:rPr>
          <w:sz w:val="24"/>
          <w:szCs w:val="24"/>
        </w:rPr>
      </w:pPr>
    </w:p>
    <w:p w14:paraId="64AB0354" w14:textId="5FF34BBE" w:rsidR="00BC7D16" w:rsidRPr="00E36B3A" w:rsidRDefault="00BC7D16" w:rsidP="00D104CD">
      <w:pPr>
        <w:spacing w:line="360" w:lineRule="auto"/>
        <w:rPr>
          <w:rFonts w:cstheme="minorHAnsi"/>
          <w:sz w:val="24"/>
          <w:szCs w:val="24"/>
        </w:rPr>
      </w:pPr>
      <w:r w:rsidRPr="00E36B3A">
        <w:rPr>
          <w:rFonts w:cstheme="minorHAnsi"/>
          <w:sz w:val="24"/>
          <w:szCs w:val="24"/>
        </w:rPr>
        <w:t xml:space="preserve">The </w:t>
      </w:r>
      <w:r w:rsidR="00824B20">
        <w:rPr>
          <w:rFonts w:cstheme="minorHAnsi"/>
          <w:sz w:val="24"/>
          <w:szCs w:val="24"/>
        </w:rPr>
        <w:t>results</w:t>
      </w:r>
      <w:r w:rsidRPr="00E36B3A">
        <w:rPr>
          <w:rFonts w:cstheme="minorHAnsi"/>
          <w:sz w:val="24"/>
          <w:szCs w:val="24"/>
        </w:rPr>
        <w:t xml:space="preserve"> chapter analysed the key data found during this study which in turn, presented</w:t>
      </w:r>
      <w:r w:rsidR="00824B20">
        <w:rPr>
          <w:rFonts w:cstheme="minorHAnsi"/>
          <w:sz w:val="24"/>
          <w:szCs w:val="24"/>
        </w:rPr>
        <w:t xml:space="preserve"> the</w:t>
      </w:r>
      <w:r w:rsidRPr="00E36B3A">
        <w:rPr>
          <w:rFonts w:cstheme="minorHAnsi"/>
          <w:sz w:val="24"/>
          <w:szCs w:val="24"/>
        </w:rPr>
        <w:t xml:space="preserve"> main findings</w:t>
      </w:r>
      <w:r w:rsidR="00824B20">
        <w:rPr>
          <w:rFonts w:cstheme="minorHAnsi"/>
          <w:sz w:val="24"/>
          <w:szCs w:val="24"/>
        </w:rPr>
        <w:t xml:space="preserve"> of this research. The analysis of information</w:t>
      </w:r>
      <w:r w:rsidRPr="00E36B3A">
        <w:rPr>
          <w:rFonts w:cstheme="minorHAnsi"/>
          <w:sz w:val="24"/>
          <w:szCs w:val="24"/>
        </w:rPr>
        <w:t xml:space="preserve"> and achieved the </w:t>
      </w:r>
      <w:r w:rsidR="00824B20">
        <w:rPr>
          <w:rFonts w:cstheme="minorHAnsi"/>
          <w:sz w:val="24"/>
          <w:szCs w:val="24"/>
        </w:rPr>
        <w:t>fifth</w:t>
      </w:r>
      <w:r w:rsidRPr="00E36B3A">
        <w:rPr>
          <w:rFonts w:cstheme="minorHAnsi"/>
          <w:sz w:val="24"/>
          <w:szCs w:val="24"/>
        </w:rPr>
        <w:t xml:space="preserve"> objective of this study. The following chapter will achieve the study’s final objective:</w:t>
      </w:r>
    </w:p>
    <w:p w14:paraId="0FABABB3" w14:textId="6B85C49E" w:rsidR="00BC7D16" w:rsidRPr="00E36B3A" w:rsidRDefault="00BC7D16" w:rsidP="00824B20">
      <w:pPr>
        <w:pStyle w:val="NormalWeb"/>
        <w:numPr>
          <w:ilvl w:val="0"/>
          <w:numId w:val="3"/>
        </w:numPr>
        <w:shd w:val="clear" w:color="auto" w:fill="FFFFFF"/>
        <w:spacing w:before="0" w:beforeAutospacing="0" w:after="360" w:afterAutospacing="0" w:line="360" w:lineRule="auto"/>
        <w:rPr>
          <w:rFonts w:asciiTheme="minorHAnsi" w:hAnsiTheme="minorHAnsi" w:cstheme="minorHAnsi"/>
          <w:i/>
          <w:iCs/>
        </w:rPr>
      </w:pPr>
      <w:r w:rsidRPr="00E36B3A">
        <w:rPr>
          <w:rFonts w:asciiTheme="minorHAnsi" w:hAnsiTheme="minorHAnsi" w:cstheme="minorHAnsi"/>
          <w:i/>
          <w:iCs/>
        </w:rPr>
        <w:t>Provide recommendations to reduce road-user risk, Road Traffic Collisions and enhance the public’s knowledge of the Roads.</w:t>
      </w:r>
    </w:p>
    <w:p w14:paraId="47E6A102" w14:textId="77777777" w:rsidR="00BC7D16" w:rsidRDefault="00BC7D16" w:rsidP="00D104CD">
      <w:pPr>
        <w:pStyle w:val="Heading2"/>
        <w:spacing w:line="360" w:lineRule="auto"/>
      </w:pPr>
      <w:bookmarkStart w:id="38" w:name="_Toc106735324"/>
      <w:r>
        <w:t>5.2 Main Findings</w:t>
      </w:r>
      <w:bookmarkEnd w:id="38"/>
    </w:p>
    <w:p w14:paraId="75BB9F4B" w14:textId="77777777" w:rsidR="00BC7D16" w:rsidRPr="00E36B3A" w:rsidRDefault="00BC7D16" w:rsidP="00D104CD">
      <w:pPr>
        <w:spacing w:line="360" w:lineRule="auto"/>
        <w:rPr>
          <w:sz w:val="24"/>
          <w:szCs w:val="24"/>
        </w:rPr>
      </w:pPr>
    </w:p>
    <w:p w14:paraId="39DAEAB8" w14:textId="7213A436" w:rsidR="00BC7D16" w:rsidRPr="00E36B3A" w:rsidRDefault="00BC7D16" w:rsidP="00D104CD">
      <w:pPr>
        <w:spacing w:line="360" w:lineRule="auto"/>
        <w:rPr>
          <w:sz w:val="24"/>
          <w:szCs w:val="24"/>
        </w:rPr>
      </w:pPr>
      <w:r w:rsidRPr="00E36B3A">
        <w:rPr>
          <w:sz w:val="24"/>
          <w:szCs w:val="24"/>
        </w:rPr>
        <w:t xml:space="preserve">For the duration of the study, several findings have been identified throughout the process. It was identified through statistical data provided by the Department for Transport (Dft) (2021) that the main contributory factor </w:t>
      </w:r>
      <w:r w:rsidR="00824B20">
        <w:rPr>
          <w:sz w:val="24"/>
          <w:szCs w:val="24"/>
        </w:rPr>
        <w:t>associated with r</w:t>
      </w:r>
      <w:r w:rsidRPr="00E36B3A">
        <w:rPr>
          <w:sz w:val="24"/>
          <w:szCs w:val="24"/>
        </w:rPr>
        <w:t xml:space="preserve">oad </w:t>
      </w:r>
      <w:r w:rsidR="00824B20">
        <w:rPr>
          <w:sz w:val="24"/>
          <w:szCs w:val="24"/>
        </w:rPr>
        <w:t>t</w:t>
      </w:r>
      <w:r w:rsidRPr="00E36B3A">
        <w:rPr>
          <w:sz w:val="24"/>
          <w:szCs w:val="24"/>
        </w:rPr>
        <w:t xml:space="preserve">raffic </w:t>
      </w:r>
      <w:r w:rsidR="00824B20">
        <w:rPr>
          <w:sz w:val="24"/>
          <w:szCs w:val="24"/>
        </w:rPr>
        <w:t>c</w:t>
      </w:r>
      <w:r w:rsidRPr="00E36B3A">
        <w:rPr>
          <w:sz w:val="24"/>
          <w:szCs w:val="24"/>
        </w:rPr>
        <w:t xml:space="preserve">ollisions in the United Kingdom was because of </w:t>
      </w:r>
      <w:r w:rsidR="001561A1">
        <w:rPr>
          <w:sz w:val="24"/>
          <w:szCs w:val="24"/>
        </w:rPr>
        <w:t>‘D</w:t>
      </w:r>
      <w:r w:rsidRPr="00E36B3A">
        <w:rPr>
          <w:sz w:val="24"/>
          <w:szCs w:val="24"/>
        </w:rPr>
        <w:t>river error.</w:t>
      </w:r>
      <w:r w:rsidR="001561A1">
        <w:rPr>
          <w:sz w:val="24"/>
          <w:szCs w:val="24"/>
        </w:rPr>
        <w:t>’</w:t>
      </w:r>
      <w:r w:rsidRPr="00E36B3A">
        <w:rPr>
          <w:sz w:val="24"/>
          <w:szCs w:val="24"/>
        </w:rPr>
        <w:t xml:space="preserve"> Driver error refers to road users not paying attention to the road when required to do so</w:t>
      </w:r>
      <w:r w:rsidR="001561A1">
        <w:rPr>
          <w:sz w:val="24"/>
          <w:szCs w:val="24"/>
        </w:rPr>
        <w:t xml:space="preserve"> i.e., failing to look at the road, using a mobile phone behind the wheel.</w:t>
      </w:r>
    </w:p>
    <w:p w14:paraId="1E6B7308" w14:textId="7CD6AB01" w:rsidR="00BC7D16" w:rsidRDefault="00BC7D16" w:rsidP="00D104CD">
      <w:pPr>
        <w:spacing w:line="360" w:lineRule="auto"/>
        <w:rPr>
          <w:sz w:val="24"/>
          <w:szCs w:val="24"/>
        </w:rPr>
      </w:pPr>
      <w:r w:rsidRPr="00E36B3A">
        <w:rPr>
          <w:sz w:val="24"/>
          <w:szCs w:val="24"/>
        </w:rPr>
        <w:t>It was found through extensive research that road user’s attitudes towards excessive speed and mobile phone use were a surprising figure with statistics highlighting road user’s belief that it is, at times acceptable to commit such offences. The results of the survey regarding road user’s attitude towards these offences closely related to the findings uncovered in the literature review. The analysis of results found that the public’s perception of what the main cause of a Road Traffic Collision is,</w:t>
      </w:r>
      <w:r w:rsidR="00824B20">
        <w:rPr>
          <w:sz w:val="24"/>
          <w:szCs w:val="24"/>
        </w:rPr>
        <w:t xml:space="preserve"> that being</w:t>
      </w:r>
      <w:r w:rsidRPr="00E36B3A">
        <w:rPr>
          <w:sz w:val="24"/>
          <w:szCs w:val="24"/>
        </w:rPr>
        <w:t xml:space="preserve"> tiredness and mobile phone use which is the opposite of recent statistics</w:t>
      </w:r>
      <w:r w:rsidR="00824B20">
        <w:rPr>
          <w:sz w:val="24"/>
          <w:szCs w:val="24"/>
        </w:rPr>
        <w:t xml:space="preserve"> which highlight that the main contributing factor is ‘Driver error’. </w:t>
      </w:r>
      <w:r w:rsidR="0012500B">
        <w:rPr>
          <w:sz w:val="24"/>
          <w:szCs w:val="24"/>
        </w:rPr>
        <w:t>In 2020, a significant 59,980 collisions occurred and 38,745 of those were as a result of ‘Driver Error’ (Department for Transport, 2021).</w:t>
      </w:r>
    </w:p>
    <w:p w14:paraId="526B432B" w14:textId="768FB076" w:rsidR="004E52BB" w:rsidRDefault="004E52BB" w:rsidP="00D104CD">
      <w:pPr>
        <w:spacing w:line="360" w:lineRule="auto"/>
        <w:rPr>
          <w:sz w:val="24"/>
          <w:szCs w:val="24"/>
        </w:rPr>
      </w:pPr>
      <w:r>
        <w:rPr>
          <w:sz w:val="24"/>
          <w:szCs w:val="24"/>
        </w:rPr>
        <w:t xml:space="preserve">It was identified </w:t>
      </w:r>
      <w:r w:rsidR="001561A1">
        <w:rPr>
          <w:sz w:val="24"/>
          <w:szCs w:val="24"/>
        </w:rPr>
        <w:t>through research and collating primary data t</w:t>
      </w:r>
      <w:r>
        <w:rPr>
          <w:sz w:val="24"/>
          <w:szCs w:val="24"/>
        </w:rPr>
        <w:t xml:space="preserve">hat there is a lack of </w:t>
      </w:r>
      <w:r w:rsidR="001561A1">
        <w:rPr>
          <w:sz w:val="24"/>
          <w:szCs w:val="24"/>
        </w:rPr>
        <w:t>understanding</w:t>
      </w:r>
      <w:r>
        <w:rPr>
          <w:sz w:val="24"/>
          <w:szCs w:val="24"/>
        </w:rPr>
        <w:t xml:space="preserve"> from participants </w:t>
      </w:r>
      <w:r w:rsidR="001561A1">
        <w:rPr>
          <w:sz w:val="24"/>
          <w:szCs w:val="24"/>
        </w:rPr>
        <w:t>regarding the</w:t>
      </w:r>
      <w:r>
        <w:rPr>
          <w:sz w:val="24"/>
          <w:szCs w:val="24"/>
        </w:rPr>
        <w:t xml:space="preserve"> ‘Fatal 5’ contributing factors associated with road traffic collisions</w:t>
      </w:r>
      <w:r w:rsidR="001561A1">
        <w:rPr>
          <w:sz w:val="24"/>
          <w:szCs w:val="24"/>
        </w:rPr>
        <w:t xml:space="preserve"> which has already been highlighted to be of concern. </w:t>
      </w:r>
    </w:p>
    <w:p w14:paraId="0171A106" w14:textId="2EE09127" w:rsidR="001561A1" w:rsidRDefault="001561A1" w:rsidP="00D104CD">
      <w:pPr>
        <w:spacing w:line="360" w:lineRule="auto"/>
        <w:rPr>
          <w:sz w:val="24"/>
          <w:szCs w:val="24"/>
        </w:rPr>
      </w:pPr>
      <w:r>
        <w:rPr>
          <w:sz w:val="24"/>
          <w:szCs w:val="24"/>
        </w:rPr>
        <w:lastRenderedPageBreak/>
        <w:t>The research found that, on occasions the media unfortunately underreport the main contributory factor associated with road traffic collisions and solely report on incidents that will draw large media coverage i.e., news regarding drink-drive and/or drug-drive related collisions. The underreporting has the potential to tarnish and impact on the public’s perception regarding the contributory factors associated with road traffic collisions.</w:t>
      </w:r>
    </w:p>
    <w:p w14:paraId="782D5470" w14:textId="4444DD47" w:rsidR="004666EF" w:rsidRDefault="004666EF" w:rsidP="00D104CD">
      <w:pPr>
        <w:spacing w:line="360" w:lineRule="auto"/>
        <w:rPr>
          <w:sz w:val="24"/>
          <w:szCs w:val="24"/>
        </w:rPr>
      </w:pPr>
      <w:r>
        <w:rPr>
          <w:sz w:val="24"/>
          <w:szCs w:val="24"/>
        </w:rPr>
        <w:t>It was identified that there has been a significant decrease in the number of roads policing officers across the United Kingdom, therefore the likelihood of pro-active Police patrols has too, decreased. The primary data collected found that a majority of individuals had not been stopped by a Police vehicle in the last two years</w:t>
      </w:r>
      <w:r w:rsidR="001B181D">
        <w:rPr>
          <w:sz w:val="24"/>
          <w:szCs w:val="24"/>
        </w:rPr>
        <w:t xml:space="preserve">. </w:t>
      </w:r>
    </w:p>
    <w:p w14:paraId="1B28B9BF" w14:textId="23ABDDD8" w:rsidR="00BC7D16" w:rsidRPr="0012500B" w:rsidRDefault="00BC7D16" w:rsidP="0012500B">
      <w:pPr>
        <w:spacing w:line="360" w:lineRule="auto"/>
        <w:rPr>
          <w:sz w:val="24"/>
          <w:szCs w:val="24"/>
        </w:rPr>
      </w:pPr>
      <w:r w:rsidRPr="0012500B">
        <w:rPr>
          <w:sz w:val="24"/>
          <w:szCs w:val="24"/>
        </w:rPr>
        <w:t xml:space="preserve">The occurrence of COVID-19 has impacted the </w:t>
      </w:r>
      <w:r w:rsidR="0012500B" w:rsidRPr="0012500B">
        <w:rPr>
          <w:sz w:val="24"/>
          <w:szCs w:val="24"/>
        </w:rPr>
        <w:t>r</w:t>
      </w:r>
      <w:r w:rsidRPr="0012500B">
        <w:rPr>
          <w:sz w:val="24"/>
          <w:szCs w:val="24"/>
        </w:rPr>
        <w:t xml:space="preserve">oad </w:t>
      </w:r>
      <w:r w:rsidR="0012500B" w:rsidRPr="0012500B">
        <w:rPr>
          <w:sz w:val="24"/>
          <w:szCs w:val="24"/>
        </w:rPr>
        <w:t>t</w:t>
      </w:r>
      <w:r w:rsidRPr="0012500B">
        <w:rPr>
          <w:sz w:val="24"/>
          <w:szCs w:val="24"/>
        </w:rPr>
        <w:t xml:space="preserve">raffic </w:t>
      </w:r>
      <w:r w:rsidR="0012500B" w:rsidRPr="0012500B">
        <w:rPr>
          <w:sz w:val="24"/>
          <w:szCs w:val="24"/>
        </w:rPr>
        <w:t>c</w:t>
      </w:r>
      <w:r w:rsidRPr="0012500B">
        <w:rPr>
          <w:sz w:val="24"/>
          <w:szCs w:val="24"/>
        </w:rPr>
        <w:t xml:space="preserve">ollision statistics as noted by </w:t>
      </w:r>
      <w:r w:rsidR="0012500B">
        <w:rPr>
          <w:sz w:val="24"/>
          <w:szCs w:val="24"/>
        </w:rPr>
        <w:t>The Department for Transport (2021)</w:t>
      </w:r>
      <w:r w:rsidRPr="0012500B">
        <w:rPr>
          <w:sz w:val="24"/>
          <w:szCs w:val="24"/>
        </w:rPr>
        <w:t xml:space="preserve"> due to the roads being quieter, on times. However, the analysis of statistics throughout this study identified that </w:t>
      </w:r>
      <w:r w:rsidR="0012500B">
        <w:rPr>
          <w:sz w:val="24"/>
          <w:szCs w:val="24"/>
        </w:rPr>
        <w:t>r</w:t>
      </w:r>
      <w:r w:rsidRPr="0012500B">
        <w:rPr>
          <w:sz w:val="24"/>
          <w:szCs w:val="24"/>
        </w:rPr>
        <w:t xml:space="preserve">oad </w:t>
      </w:r>
      <w:r w:rsidR="0012500B">
        <w:rPr>
          <w:sz w:val="24"/>
          <w:szCs w:val="24"/>
        </w:rPr>
        <w:t>t</w:t>
      </w:r>
      <w:r w:rsidRPr="0012500B">
        <w:rPr>
          <w:sz w:val="24"/>
          <w:szCs w:val="24"/>
        </w:rPr>
        <w:t xml:space="preserve">raffic </w:t>
      </w:r>
      <w:r w:rsidR="0012500B">
        <w:rPr>
          <w:sz w:val="24"/>
          <w:szCs w:val="24"/>
        </w:rPr>
        <w:t>c</w:t>
      </w:r>
      <w:r w:rsidRPr="0012500B">
        <w:rPr>
          <w:sz w:val="24"/>
          <w:szCs w:val="24"/>
        </w:rPr>
        <w:t xml:space="preserve">ollisions are on the rise, despite the disruption caused by COVID-19. </w:t>
      </w:r>
    </w:p>
    <w:p w14:paraId="046AA4F0" w14:textId="77777777" w:rsidR="00BC7D16" w:rsidRDefault="00BC7D16" w:rsidP="00D104CD">
      <w:pPr>
        <w:spacing w:line="360" w:lineRule="auto"/>
      </w:pPr>
    </w:p>
    <w:p w14:paraId="0A4648C8" w14:textId="609D939F" w:rsidR="00BC7D16" w:rsidRDefault="00BC7D16" w:rsidP="00D104CD">
      <w:pPr>
        <w:pStyle w:val="Heading2"/>
        <w:spacing w:line="360" w:lineRule="auto"/>
      </w:pPr>
      <w:bookmarkStart w:id="39" w:name="_Toc106735325"/>
      <w:r>
        <w:t>5.3 Recommendations</w:t>
      </w:r>
      <w:r w:rsidR="000B4D91">
        <w:t xml:space="preserve"> to reduce road-user risk and road traffic collisions</w:t>
      </w:r>
      <w:bookmarkEnd w:id="39"/>
    </w:p>
    <w:p w14:paraId="4562DFF8" w14:textId="77777777" w:rsidR="00BC7D16" w:rsidRPr="00E36B3A" w:rsidRDefault="00BC7D16" w:rsidP="00D104CD">
      <w:pPr>
        <w:spacing w:line="360" w:lineRule="auto"/>
        <w:rPr>
          <w:rFonts w:cstheme="minorHAnsi"/>
          <w:sz w:val="24"/>
          <w:szCs w:val="24"/>
        </w:rPr>
      </w:pPr>
    </w:p>
    <w:p w14:paraId="7D371996" w14:textId="77777777" w:rsidR="00BC7D16" w:rsidRPr="00E36B3A" w:rsidRDefault="00BC7D16" w:rsidP="00D104CD">
      <w:pPr>
        <w:spacing w:line="360" w:lineRule="auto"/>
        <w:rPr>
          <w:rFonts w:cstheme="minorHAnsi"/>
          <w:sz w:val="24"/>
          <w:szCs w:val="24"/>
        </w:rPr>
      </w:pPr>
      <w:r w:rsidRPr="00E36B3A">
        <w:rPr>
          <w:rFonts w:cstheme="minorHAnsi"/>
          <w:sz w:val="24"/>
          <w:szCs w:val="24"/>
        </w:rPr>
        <w:t>It is imperative that various recommendations are put forward during this study to emphasise the importance of road safety because without awareness the concerned issues cannot be dealt with (Harris, 2012). Highlighting and placing emphasis on issues raised within this study will enhance awareness of road safety and assist to reduce road traffic collisions on our roads through recommendations.</w:t>
      </w:r>
    </w:p>
    <w:p w14:paraId="45DD904B" w14:textId="527E2C8A" w:rsidR="00BC7D16" w:rsidRPr="00E36B3A" w:rsidRDefault="00BC7D16" w:rsidP="00D104CD">
      <w:pPr>
        <w:spacing w:line="360" w:lineRule="auto"/>
        <w:rPr>
          <w:rFonts w:cstheme="minorHAnsi"/>
          <w:sz w:val="24"/>
          <w:szCs w:val="24"/>
        </w:rPr>
      </w:pPr>
      <w:r w:rsidRPr="00E36B3A">
        <w:rPr>
          <w:rFonts w:cstheme="minorHAnsi"/>
          <w:sz w:val="24"/>
          <w:szCs w:val="24"/>
        </w:rPr>
        <w:t xml:space="preserve">The first recommendation to be made is to give consideration to introducing the ‘Fatal 5’ into the Driver and Vehicle Standards Agency (DVSA) Theory Test. The DVSA Test consists of two sections, ‘Hazard Perception’ and ‘Theory Questions’ (PassMeFast, 2022). The theory aspect consists of multiple-choice questions based around road signs and markings. It is vital for road users to understand signs and markings whilst behind the wheel, however, it is </w:t>
      </w:r>
      <w:r w:rsidR="000A20EE">
        <w:rPr>
          <w:rFonts w:cstheme="minorHAnsi"/>
          <w:sz w:val="24"/>
          <w:szCs w:val="24"/>
        </w:rPr>
        <w:t>recommended</w:t>
      </w:r>
      <w:r w:rsidRPr="00E36B3A">
        <w:rPr>
          <w:rFonts w:cstheme="minorHAnsi"/>
          <w:sz w:val="24"/>
          <w:szCs w:val="24"/>
        </w:rPr>
        <w:t xml:space="preserve"> that road users are to be </w:t>
      </w:r>
      <w:r w:rsidR="004E52BB" w:rsidRPr="00E36B3A">
        <w:rPr>
          <w:rFonts w:cstheme="minorHAnsi"/>
          <w:sz w:val="24"/>
          <w:szCs w:val="24"/>
        </w:rPr>
        <w:t>assessed</w:t>
      </w:r>
      <w:r w:rsidRPr="00E36B3A">
        <w:rPr>
          <w:rFonts w:cstheme="minorHAnsi"/>
          <w:sz w:val="24"/>
          <w:szCs w:val="24"/>
        </w:rPr>
        <w:t xml:space="preserve"> on other aspects, for example, consideration should be given to adding another section to the test which is focused on driver attitude. Not only will questions focused on attitudes assist the DVSA in </w:t>
      </w:r>
      <w:r w:rsidRPr="00E36B3A">
        <w:rPr>
          <w:rFonts w:cstheme="minorHAnsi"/>
          <w:sz w:val="24"/>
          <w:szCs w:val="24"/>
        </w:rPr>
        <w:lastRenderedPageBreak/>
        <w:t>understanding that specific individuals knowledge of the roads and their attitudes, but it can also, overall assist the DVSA in identifying trends and/or patterns that need to be addressed amongst new learners i.e., attitudes towards mobile phone use</w:t>
      </w:r>
      <w:r>
        <w:rPr>
          <w:rFonts w:cstheme="minorHAnsi"/>
          <w:sz w:val="24"/>
          <w:szCs w:val="24"/>
        </w:rPr>
        <w:t xml:space="preserve"> whilst driving</w:t>
      </w:r>
      <w:r w:rsidRPr="00E36B3A">
        <w:rPr>
          <w:rFonts w:cstheme="minorHAnsi"/>
          <w:sz w:val="24"/>
          <w:szCs w:val="24"/>
        </w:rPr>
        <w:t>. A limit to this recommendation is that participants of the test may select the correct answer for the sake of passing, however, the introduction of such test will heighten participants awareness of the subject matter and has the potential to change their attitude before they even get behind the wheel</w:t>
      </w:r>
      <w:r w:rsidR="00C05140" w:rsidRPr="00E36B3A">
        <w:rPr>
          <w:rFonts w:cstheme="minorHAnsi"/>
          <w:sz w:val="24"/>
          <w:szCs w:val="24"/>
        </w:rPr>
        <w:t xml:space="preserve">. </w:t>
      </w:r>
      <w:r w:rsidRPr="00E36B3A">
        <w:rPr>
          <w:rFonts w:cstheme="minorHAnsi"/>
          <w:sz w:val="24"/>
          <w:szCs w:val="24"/>
        </w:rPr>
        <w:t>Should individual’s perceptions and attitudes be addressed at the start of their driving career it will</w:t>
      </w:r>
      <w:r>
        <w:rPr>
          <w:rFonts w:cstheme="minorHAnsi"/>
          <w:sz w:val="24"/>
          <w:szCs w:val="24"/>
        </w:rPr>
        <w:t xml:space="preserve"> be</w:t>
      </w:r>
      <w:r w:rsidRPr="00E36B3A">
        <w:rPr>
          <w:rFonts w:cstheme="minorHAnsi"/>
          <w:sz w:val="24"/>
          <w:szCs w:val="24"/>
        </w:rPr>
        <w:t xml:space="preserve"> beneficial and in time, lead to a reduction in reportable collisions concerning ‘Driver Error</w:t>
      </w:r>
      <w:r w:rsidR="00C05140" w:rsidRPr="00E36B3A">
        <w:rPr>
          <w:rFonts w:cstheme="minorHAnsi"/>
          <w:sz w:val="24"/>
          <w:szCs w:val="24"/>
        </w:rPr>
        <w:t>.’</w:t>
      </w:r>
    </w:p>
    <w:p w14:paraId="65E4F8A0" w14:textId="294D2B4C" w:rsidR="00BC7D16" w:rsidRDefault="00BC7D16" w:rsidP="00D104CD">
      <w:pPr>
        <w:spacing w:line="360" w:lineRule="auto"/>
        <w:rPr>
          <w:rFonts w:cstheme="minorHAnsi"/>
          <w:sz w:val="24"/>
          <w:szCs w:val="24"/>
        </w:rPr>
      </w:pPr>
      <w:r w:rsidRPr="00E36B3A">
        <w:rPr>
          <w:rFonts w:cstheme="minorHAnsi"/>
          <w:sz w:val="24"/>
          <w:szCs w:val="24"/>
        </w:rPr>
        <w:t>A second recommendation would be to advise media platforms to correctly report the main contributory factors associated with Road Traffic Collisions. It is evident from this study that the public’s perceptions of the main factors associated with collisions are tarnished by the media</w:t>
      </w:r>
      <w:r w:rsidR="000A20EE">
        <w:rPr>
          <w:rFonts w:cstheme="minorHAnsi"/>
          <w:sz w:val="24"/>
          <w:szCs w:val="24"/>
        </w:rPr>
        <w:t xml:space="preserve"> due to the underreporting of contributing factors outlined in the literature review</w:t>
      </w:r>
      <w:r w:rsidRPr="00E36B3A">
        <w:rPr>
          <w:rFonts w:cstheme="minorHAnsi"/>
          <w:sz w:val="24"/>
          <w:szCs w:val="24"/>
        </w:rPr>
        <w:t xml:space="preserve">. Should the correct contributing factors be reported, it will alter the public’s perception and make individuals more aware of their actions thus, in time leading to a reduction in reportable collisions as the public’s perceptions and behaviours </w:t>
      </w:r>
      <w:r>
        <w:rPr>
          <w:rFonts w:cstheme="minorHAnsi"/>
          <w:sz w:val="24"/>
          <w:szCs w:val="24"/>
        </w:rPr>
        <w:t xml:space="preserve">whilst driving will </w:t>
      </w:r>
      <w:r w:rsidRPr="00E36B3A">
        <w:rPr>
          <w:rFonts w:cstheme="minorHAnsi"/>
          <w:sz w:val="24"/>
          <w:szCs w:val="24"/>
        </w:rPr>
        <w:t xml:space="preserve">change. </w:t>
      </w:r>
    </w:p>
    <w:p w14:paraId="1082DBA1" w14:textId="5AE5D8E5" w:rsidR="005E1A61" w:rsidRDefault="002B7D91" w:rsidP="00D104CD">
      <w:pPr>
        <w:spacing w:line="360" w:lineRule="auto"/>
        <w:rPr>
          <w:rFonts w:cstheme="minorHAnsi"/>
          <w:sz w:val="24"/>
          <w:szCs w:val="24"/>
        </w:rPr>
      </w:pPr>
      <w:r>
        <w:rPr>
          <w:rFonts w:cstheme="minorHAnsi"/>
          <w:sz w:val="24"/>
          <w:szCs w:val="24"/>
        </w:rPr>
        <w:t>Another recommendation would be to provide all Police officers, not just Roads Policing Officers with extensive training regarding Policing the roads. The extended training will seek to provide Officers with enhanced knowledge and understanding of how to deal with offenders on our roads. An increase in knowledge and upskill will enable, not only Roads Policing Officers but all Officers deal with road-related matters. It is to be considered that the training surrounds the process regarding DrugSwipes, Station Breath Test Procedures and Stinger as more often or not, Officers with such skills are limited and decreasing.</w:t>
      </w:r>
    </w:p>
    <w:p w14:paraId="1C230598" w14:textId="6BCE2EF0" w:rsidR="00BC7D16" w:rsidRDefault="00BC7D16" w:rsidP="00D104CD">
      <w:pPr>
        <w:spacing w:line="360" w:lineRule="auto"/>
        <w:rPr>
          <w:rFonts w:cstheme="minorHAnsi"/>
          <w:sz w:val="24"/>
          <w:szCs w:val="24"/>
        </w:rPr>
      </w:pPr>
      <w:r>
        <w:rPr>
          <w:rFonts w:cstheme="minorHAnsi"/>
          <w:sz w:val="24"/>
          <w:szCs w:val="24"/>
        </w:rPr>
        <w:t xml:space="preserve">The final recommendation of this study is consideration to be given to designing our streets to be safe for all. Currently, in the United Kingdom we are, at times met with bus stops on the road opposed to in a designated lane which can prove to be dangerous for road users who wish to overtake. The design of a street is impactive and streets are designed with maximum traffic flow and movement in mind, not the safety of pedestrians and other road users (Sharpin, 2020). Introducing traffic-calming measures in areas where collisions are high would be the first, least costly expense to reduce collisions. Measures include traffic humps and narrowing barriers which will inadvertently reduce the risk of excessive speed </w:t>
      </w:r>
      <w:r>
        <w:rPr>
          <w:rFonts w:cstheme="minorHAnsi"/>
          <w:sz w:val="24"/>
          <w:szCs w:val="24"/>
        </w:rPr>
        <w:lastRenderedPageBreak/>
        <w:t xml:space="preserve">and allow road users to take their time, paying attention to their surroundings. Human error is unavoidable but should measures be put into place, it will make road users be more aware of their surroundings than they already are which will assist in the reduction of ‘Driver Error’ collisions. </w:t>
      </w:r>
    </w:p>
    <w:p w14:paraId="069A482D" w14:textId="77777777" w:rsidR="00BC7D16" w:rsidRPr="00467ACA" w:rsidRDefault="00BC7D16" w:rsidP="00D104CD">
      <w:pPr>
        <w:spacing w:line="360" w:lineRule="auto"/>
      </w:pPr>
    </w:p>
    <w:p w14:paraId="67CFA36A" w14:textId="77777777" w:rsidR="00BC7D16" w:rsidRDefault="00BC7D16" w:rsidP="00D104CD">
      <w:pPr>
        <w:pStyle w:val="Heading2"/>
        <w:spacing w:line="360" w:lineRule="auto"/>
      </w:pPr>
      <w:bookmarkStart w:id="40" w:name="_Toc106735326"/>
      <w:r>
        <w:t>5.4 Limitations</w:t>
      </w:r>
      <w:bookmarkEnd w:id="40"/>
    </w:p>
    <w:p w14:paraId="23BCF4C6" w14:textId="77777777" w:rsidR="00BC7D16" w:rsidRDefault="00BC7D16" w:rsidP="00D104CD">
      <w:pPr>
        <w:spacing w:line="360" w:lineRule="auto"/>
      </w:pPr>
    </w:p>
    <w:p w14:paraId="23070C8C" w14:textId="77777777" w:rsidR="00BC7D16" w:rsidRPr="002D70BA" w:rsidRDefault="00BC7D16" w:rsidP="00D104CD">
      <w:pPr>
        <w:spacing w:line="360" w:lineRule="auto"/>
        <w:rPr>
          <w:sz w:val="24"/>
          <w:szCs w:val="24"/>
        </w:rPr>
      </w:pPr>
      <w:r w:rsidRPr="002D70BA">
        <w:rPr>
          <w:sz w:val="24"/>
          <w:szCs w:val="24"/>
        </w:rPr>
        <w:t xml:space="preserve">It is important, when completing a study to outline the limitations the researcher has identified and/or encountered to provide an honest review. Greener (2018) outlines that should the researcher not identify any limitations or is not honest about their work, it can cause various questions to be asked regarding the validity and creditability of the study. </w:t>
      </w:r>
    </w:p>
    <w:p w14:paraId="60792EAC" w14:textId="2FF0F964" w:rsidR="00BC7D16" w:rsidRPr="002D70BA" w:rsidRDefault="00BC7D16" w:rsidP="00D104CD">
      <w:pPr>
        <w:spacing w:line="360" w:lineRule="auto"/>
        <w:rPr>
          <w:sz w:val="24"/>
          <w:szCs w:val="24"/>
        </w:rPr>
      </w:pPr>
      <w:r w:rsidRPr="002D70BA">
        <w:rPr>
          <w:sz w:val="24"/>
          <w:szCs w:val="24"/>
        </w:rPr>
        <w:t xml:space="preserve">This study aimed to oversee the public’s knowledge regarding the ‘Fatal 5’ and STATS19 forms from a Policing perspective through consideration of interviewing Roads Policing Officers. The researcher did not approach Roads Policing Officers to discuss the STATS19 form and obtain their understanding of the ‘Fatal 5’, instead, the researched disseminated a survey which only received responses from 5 Roads Policing Officers. On review, should the researcher of conducted interviews it may have provided extra data to assist achieving the study’s objectives. This technique of data collection was not </w:t>
      </w:r>
      <w:r w:rsidR="004E52BB" w:rsidRPr="002D70BA">
        <w:rPr>
          <w:sz w:val="24"/>
          <w:szCs w:val="24"/>
        </w:rPr>
        <w:t>conducted</w:t>
      </w:r>
      <w:r w:rsidRPr="002D70BA">
        <w:rPr>
          <w:sz w:val="24"/>
          <w:szCs w:val="24"/>
        </w:rPr>
        <w:t xml:space="preserve"> due to time-limits, therefore the data surrounding these aspects is limited to a certain extent. </w:t>
      </w:r>
    </w:p>
    <w:p w14:paraId="24007831" w14:textId="77777777" w:rsidR="00BC7D16" w:rsidRDefault="00BC7D16" w:rsidP="00D104CD">
      <w:pPr>
        <w:pStyle w:val="Heading2"/>
        <w:spacing w:line="360" w:lineRule="auto"/>
      </w:pPr>
      <w:bookmarkStart w:id="41" w:name="_Toc106735327"/>
      <w:r>
        <w:t>5.5 Further Research</w:t>
      </w:r>
      <w:bookmarkEnd w:id="41"/>
    </w:p>
    <w:p w14:paraId="410FC55F" w14:textId="77777777" w:rsidR="00BC7D16" w:rsidRDefault="00BC7D16" w:rsidP="00D104CD">
      <w:pPr>
        <w:spacing w:line="360" w:lineRule="auto"/>
      </w:pPr>
    </w:p>
    <w:p w14:paraId="151391A0" w14:textId="40D344C8" w:rsidR="00BC7D16" w:rsidRDefault="00BC7D16" w:rsidP="00D104CD">
      <w:pPr>
        <w:spacing w:line="360" w:lineRule="auto"/>
      </w:pPr>
      <w:r>
        <w:t xml:space="preserve">The </w:t>
      </w:r>
      <w:r w:rsidR="00985127">
        <w:t xml:space="preserve">primary </w:t>
      </w:r>
      <w:r>
        <w:t xml:space="preserve">data obtained throughout this study was received from </w:t>
      </w:r>
      <w:r w:rsidR="00C05140">
        <w:t>ninety-eight</w:t>
      </w:r>
      <w:r>
        <w:t xml:space="preserve"> respondents from various working environments, age groups and gender. The data received is only a snippet of the public’s perception</w:t>
      </w:r>
      <w:r w:rsidR="00985127">
        <w:t xml:space="preserve"> and knowledge</w:t>
      </w:r>
      <w:r>
        <w:t xml:space="preserve"> regarding the contributory factors of road traffic collisions. </w:t>
      </w:r>
    </w:p>
    <w:p w14:paraId="2AC65EE0" w14:textId="6467B70E" w:rsidR="00BC7D16" w:rsidRDefault="00BC7D16" w:rsidP="00D104CD">
      <w:pPr>
        <w:spacing w:line="360" w:lineRule="auto"/>
      </w:pPr>
      <w:r>
        <w:t>It is believed that this study can be re-visited in the future as it will be interesting to see if the public’s perception has altered in line with the decrease o</w:t>
      </w:r>
      <w:r w:rsidR="000B4D91">
        <w:t>r</w:t>
      </w:r>
      <w:r>
        <w:t xml:space="preserve"> increase of road traffic collisions. In addition, re-visitation of this study will enable further data to be obtained from a wider population, allowing additional analysis</w:t>
      </w:r>
      <w:r w:rsidR="000B4D91">
        <w:t xml:space="preserve"> to be </w:t>
      </w:r>
      <w:r w:rsidR="004E52BB">
        <w:t>conducted</w:t>
      </w:r>
      <w:r w:rsidR="000B4D91">
        <w:t>.</w:t>
      </w:r>
    </w:p>
    <w:p w14:paraId="17327040" w14:textId="6388C8D9" w:rsidR="00BC7D16" w:rsidRDefault="00BC7D16" w:rsidP="00D104CD">
      <w:pPr>
        <w:spacing w:line="360" w:lineRule="auto"/>
      </w:pPr>
      <w:r>
        <w:lastRenderedPageBreak/>
        <w:t xml:space="preserve">Further investigation </w:t>
      </w:r>
      <w:r w:rsidR="000B4D91">
        <w:t>has the potential to</w:t>
      </w:r>
      <w:r>
        <w:t xml:space="preserve"> identify the perceptions and attitudes of individuals from set age groups</w:t>
      </w:r>
      <w:r w:rsidR="000B4D91">
        <w:t xml:space="preserve"> and/or selected employment</w:t>
      </w:r>
      <w:r>
        <w:t xml:space="preserve">, which in turn could be used to highlight areas that require improvement i.e., </w:t>
      </w:r>
      <w:r w:rsidR="000B4D91">
        <w:t xml:space="preserve">providing further education to individuals. </w:t>
      </w:r>
    </w:p>
    <w:p w14:paraId="0508F58F" w14:textId="77777777" w:rsidR="00BC7D16" w:rsidRDefault="00BC7D16" w:rsidP="00D104CD">
      <w:pPr>
        <w:spacing w:line="360" w:lineRule="auto"/>
      </w:pPr>
    </w:p>
    <w:p w14:paraId="43C12C2A" w14:textId="1BCDAB0D" w:rsidR="00BC7D16" w:rsidRDefault="00BC7D16" w:rsidP="00D104CD">
      <w:pPr>
        <w:pStyle w:val="Heading2"/>
        <w:spacing w:line="360" w:lineRule="auto"/>
      </w:pPr>
      <w:bookmarkStart w:id="42" w:name="_Toc106735328"/>
      <w:r>
        <w:t>5.6 The Achievement of Objectives</w:t>
      </w:r>
      <w:bookmarkEnd w:id="42"/>
    </w:p>
    <w:p w14:paraId="64C83075" w14:textId="77777777" w:rsidR="00BC7D16" w:rsidRDefault="00BC7D16" w:rsidP="00D104CD">
      <w:pPr>
        <w:spacing w:line="360" w:lineRule="auto"/>
      </w:pPr>
    </w:p>
    <w:p w14:paraId="6EF7D33D" w14:textId="77777777" w:rsidR="00BC7D16" w:rsidRDefault="00BC7D16" w:rsidP="00D104CD">
      <w:pPr>
        <w:spacing w:line="360" w:lineRule="auto"/>
      </w:pPr>
      <w:r>
        <w:t>The study has achieved objectives set out:</w:t>
      </w:r>
    </w:p>
    <w:p w14:paraId="346FCA17" w14:textId="77777777" w:rsidR="00BC7D16" w:rsidRDefault="00BC7D16" w:rsidP="00D104CD">
      <w:pPr>
        <w:spacing w:line="360" w:lineRule="auto"/>
      </w:pPr>
    </w:p>
    <w:p w14:paraId="3FA8A2CE" w14:textId="7B853350" w:rsidR="00BC7D16" w:rsidRPr="00B25183" w:rsidRDefault="00BC7D16" w:rsidP="00D104CD">
      <w:pPr>
        <w:pStyle w:val="NormalWeb"/>
        <w:numPr>
          <w:ilvl w:val="0"/>
          <w:numId w:val="12"/>
        </w:numPr>
        <w:shd w:val="clear" w:color="auto" w:fill="FFFFFF"/>
        <w:spacing w:before="0" w:beforeAutospacing="0" w:after="360" w:afterAutospacing="0" w:line="360" w:lineRule="auto"/>
        <w:rPr>
          <w:rFonts w:asciiTheme="minorHAnsi" w:hAnsiTheme="minorHAnsi" w:cstheme="minorHAnsi"/>
          <w:i/>
          <w:iCs/>
          <w:color w:val="333333"/>
        </w:rPr>
      </w:pPr>
      <w:r w:rsidRPr="00F9139B">
        <w:rPr>
          <w:rFonts w:asciiTheme="minorHAnsi" w:hAnsiTheme="minorHAnsi" w:cstheme="minorHAnsi"/>
          <w:i/>
          <w:iCs/>
        </w:rPr>
        <w:t xml:space="preserve">Investigate the contributory factors associated with </w:t>
      </w:r>
      <w:r w:rsidR="00F444C2">
        <w:rPr>
          <w:rFonts w:asciiTheme="minorHAnsi" w:hAnsiTheme="minorHAnsi" w:cstheme="minorHAnsi"/>
          <w:i/>
          <w:iCs/>
        </w:rPr>
        <w:t>r</w:t>
      </w:r>
      <w:r w:rsidRPr="00F9139B">
        <w:rPr>
          <w:rFonts w:asciiTheme="minorHAnsi" w:hAnsiTheme="minorHAnsi" w:cstheme="minorHAnsi"/>
          <w:i/>
          <w:iCs/>
        </w:rPr>
        <w:t xml:space="preserve">oad </w:t>
      </w:r>
      <w:r w:rsidR="00F444C2">
        <w:rPr>
          <w:rFonts w:asciiTheme="minorHAnsi" w:hAnsiTheme="minorHAnsi" w:cstheme="minorHAnsi"/>
          <w:i/>
          <w:iCs/>
        </w:rPr>
        <w:t>t</w:t>
      </w:r>
      <w:r w:rsidRPr="00F9139B">
        <w:rPr>
          <w:rFonts w:asciiTheme="minorHAnsi" w:hAnsiTheme="minorHAnsi" w:cstheme="minorHAnsi"/>
          <w:i/>
          <w:iCs/>
        </w:rPr>
        <w:t xml:space="preserve">raffic </w:t>
      </w:r>
      <w:r w:rsidR="00F444C2">
        <w:rPr>
          <w:rFonts w:asciiTheme="minorHAnsi" w:hAnsiTheme="minorHAnsi" w:cstheme="minorHAnsi"/>
          <w:i/>
          <w:iCs/>
        </w:rPr>
        <w:t>c</w:t>
      </w:r>
      <w:r w:rsidRPr="00F9139B">
        <w:rPr>
          <w:rFonts w:asciiTheme="minorHAnsi" w:hAnsiTheme="minorHAnsi" w:cstheme="minorHAnsi"/>
          <w:i/>
          <w:iCs/>
        </w:rPr>
        <w:t>ollisions</w:t>
      </w:r>
      <w:r w:rsidR="006A6E84">
        <w:rPr>
          <w:rFonts w:asciiTheme="minorHAnsi" w:hAnsiTheme="minorHAnsi" w:cstheme="minorHAnsi"/>
          <w:i/>
          <w:iCs/>
        </w:rPr>
        <w:t>.</w:t>
      </w:r>
    </w:p>
    <w:p w14:paraId="437A997E" w14:textId="5A5E163A" w:rsidR="00BC7D16" w:rsidRPr="00F9139B" w:rsidRDefault="00BC7D16" w:rsidP="00D104CD">
      <w:pPr>
        <w:pStyle w:val="NormalWeb"/>
        <w:numPr>
          <w:ilvl w:val="0"/>
          <w:numId w:val="12"/>
        </w:numPr>
        <w:shd w:val="clear" w:color="auto" w:fill="FFFFFF"/>
        <w:spacing w:before="0" w:beforeAutospacing="0" w:after="360" w:afterAutospacing="0" w:line="360" w:lineRule="auto"/>
        <w:rPr>
          <w:rFonts w:asciiTheme="minorHAnsi" w:hAnsiTheme="minorHAnsi" w:cstheme="minorHAnsi"/>
          <w:i/>
          <w:iCs/>
          <w:color w:val="333333"/>
        </w:rPr>
      </w:pPr>
      <w:r w:rsidRPr="00F9139B">
        <w:rPr>
          <w:rFonts w:asciiTheme="minorHAnsi" w:hAnsiTheme="minorHAnsi" w:cstheme="minorHAnsi"/>
          <w:i/>
          <w:iCs/>
        </w:rPr>
        <w:t xml:space="preserve">Identify what factors have been implemented to reduce road user risk and </w:t>
      </w:r>
      <w:r w:rsidR="00F444C2">
        <w:rPr>
          <w:rFonts w:asciiTheme="minorHAnsi" w:hAnsiTheme="minorHAnsi" w:cstheme="minorHAnsi"/>
          <w:i/>
          <w:iCs/>
        </w:rPr>
        <w:t>r</w:t>
      </w:r>
      <w:r w:rsidRPr="00F9139B">
        <w:rPr>
          <w:rFonts w:asciiTheme="minorHAnsi" w:hAnsiTheme="minorHAnsi" w:cstheme="minorHAnsi"/>
          <w:i/>
          <w:iCs/>
        </w:rPr>
        <w:t xml:space="preserve">oad </w:t>
      </w:r>
      <w:r w:rsidR="00F444C2">
        <w:rPr>
          <w:rFonts w:asciiTheme="minorHAnsi" w:hAnsiTheme="minorHAnsi" w:cstheme="minorHAnsi"/>
          <w:i/>
          <w:iCs/>
        </w:rPr>
        <w:t>t</w:t>
      </w:r>
      <w:r w:rsidRPr="00F9139B">
        <w:rPr>
          <w:rFonts w:asciiTheme="minorHAnsi" w:hAnsiTheme="minorHAnsi" w:cstheme="minorHAnsi"/>
          <w:i/>
          <w:iCs/>
        </w:rPr>
        <w:t xml:space="preserve">raffic </w:t>
      </w:r>
      <w:r w:rsidR="00F444C2">
        <w:rPr>
          <w:rFonts w:asciiTheme="minorHAnsi" w:hAnsiTheme="minorHAnsi" w:cstheme="minorHAnsi"/>
          <w:i/>
          <w:iCs/>
        </w:rPr>
        <w:t>c</w:t>
      </w:r>
      <w:r w:rsidRPr="00F9139B">
        <w:rPr>
          <w:rFonts w:asciiTheme="minorHAnsi" w:hAnsiTheme="minorHAnsi" w:cstheme="minorHAnsi"/>
          <w:i/>
          <w:iCs/>
        </w:rPr>
        <w:t>ollisions</w:t>
      </w:r>
      <w:r>
        <w:rPr>
          <w:rFonts w:asciiTheme="minorHAnsi" w:hAnsiTheme="minorHAnsi" w:cstheme="minorHAnsi"/>
          <w:i/>
          <w:iCs/>
        </w:rPr>
        <w:t>.</w:t>
      </w:r>
    </w:p>
    <w:p w14:paraId="515F5CC0" w14:textId="17D7C2C3" w:rsidR="00BC7D16" w:rsidRDefault="00BC7D16" w:rsidP="00D104CD">
      <w:pPr>
        <w:pStyle w:val="NormalWeb"/>
        <w:shd w:val="clear" w:color="auto" w:fill="FFFFFF"/>
        <w:spacing w:before="0" w:beforeAutospacing="0" w:after="360" w:afterAutospacing="0" w:line="360" w:lineRule="auto"/>
        <w:rPr>
          <w:rFonts w:asciiTheme="minorHAnsi" w:hAnsiTheme="minorHAnsi" w:cstheme="minorHAnsi"/>
        </w:rPr>
      </w:pPr>
      <w:r w:rsidRPr="00B25183">
        <w:rPr>
          <w:rFonts w:asciiTheme="minorHAnsi" w:hAnsiTheme="minorHAnsi" w:cstheme="minorHAnsi"/>
        </w:rPr>
        <w:t xml:space="preserve">Objectives one and two were achieved by completing an extensive literature review, </w:t>
      </w:r>
      <w:r>
        <w:rPr>
          <w:rFonts w:asciiTheme="minorHAnsi" w:hAnsiTheme="minorHAnsi" w:cstheme="minorHAnsi"/>
        </w:rPr>
        <w:t xml:space="preserve">which </w:t>
      </w:r>
      <w:r w:rsidRPr="00B25183">
        <w:rPr>
          <w:rFonts w:asciiTheme="minorHAnsi" w:hAnsiTheme="minorHAnsi" w:cstheme="minorHAnsi"/>
        </w:rPr>
        <w:t>focus</w:t>
      </w:r>
      <w:r>
        <w:rPr>
          <w:rFonts w:asciiTheme="minorHAnsi" w:hAnsiTheme="minorHAnsi" w:cstheme="minorHAnsi"/>
        </w:rPr>
        <w:t>ed</w:t>
      </w:r>
      <w:r w:rsidRPr="00B25183">
        <w:rPr>
          <w:rFonts w:asciiTheme="minorHAnsi" w:hAnsiTheme="minorHAnsi" w:cstheme="minorHAnsi"/>
        </w:rPr>
        <w:t xml:space="preserve"> on identifying previous literature and statistics rela</w:t>
      </w:r>
      <w:r>
        <w:rPr>
          <w:rFonts w:asciiTheme="minorHAnsi" w:hAnsiTheme="minorHAnsi" w:cstheme="minorHAnsi"/>
        </w:rPr>
        <w:t>ting</w:t>
      </w:r>
      <w:r w:rsidRPr="00B25183">
        <w:rPr>
          <w:rFonts w:asciiTheme="minorHAnsi" w:hAnsiTheme="minorHAnsi" w:cstheme="minorHAnsi"/>
        </w:rPr>
        <w:t xml:space="preserve"> to the contributory factors of road traffic collisions. </w:t>
      </w:r>
      <w:r>
        <w:rPr>
          <w:rFonts w:asciiTheme="minorHAnsi" w:hAnsiTheme="minorHAnsi" w:cstheme="minorHAnsi"/>
        </w:rPr>
        <w:t xml:space="preserve">The </w:t>
      </w:r>
      <w:r w:rsidR="005D7D76">
        <w:rPr>
          <w:rFonts w:asciiTheme="minorHAnsi" w:hAnsiTheme="minorHAnsi" w:cstheme="minorHAnsi"/>
        </w:rPr>
        <w:t xml:space="preserve">literature </w:t>
      </w:r>
      <w:r>
        <w:rPr>
          <w:rFonts w:asciiTheme="minorHAnsi" w:hAnsiTheme="minorHAnsi" w:cstheme="minorHAnsi"/>
        </w:rPr>
        <w:t>review enabled the identification of factors and measures which had been implemented to reduce road user risk and in turn, discover the main contributory factor of collisions, being ‘Driver error</w:t>
      </w:r>
      <w:r w:rsidR="00C05140">
        <w:rPr>
          <w:rFonts w:asciiTheme="minorHAnsi" w:hAnsiTheme="minorHAnsi" w:cstheme="minorHAnsi"/>
        </w:rPr>
        <w:t>.’</w:t>
      </w:r>
    </w:p>
    <w:p w14:paraId="527613C1" w14:textId="77777777" w:rsidR="00BC7D16" w:rsidRDefault="00BC7D16" w:rsidP="00D104CD">
      <w:pPr>
        <w:pStyle w:val="NormalWeb"/>
        <w:shd w:val="clear" w:color="auto" w:fill="FFFFFF"/>
        <w:spacing w:before="0" w:beforeAutospacing="0" w:after="360" w:afterAutospacing="0" w:line="360" w:lineRule="auto"/>
        <w:rPr>
          <w:rFonts w:asciiTheme="minorHAnsi" w:hAnsiTheme="minorHAnsi" w:cstheme="minorHAnsi"/>
        </w:rPr>
      </w:pPr>
    </w:p>
    <w:p w14:paraId="16E0C36F" w14:textId="7BA0335B" w:rsidR="00BC7D16" w:rsidRPr="00C46408" w:rsidRDefault="00BC7D16" w:rsidP="00D104CD">
      <w:pPr>
        <w:pStyle w:val="NormalWeb"/>
        <w:numPr>
          <w:ilvl w:val="0"/>
          <w:numId w:val="12"/>
        </w:numPr>
        <w:shd w:val="clear" w:color="auto" w:fill="FFFFFF"/>
        <w:spacing w:before="0" w:beforeAutospacing="0" w:after="360" w:afterAutospacing="0" w:line="360" w:lineRule="auto"/>
        <w:rPr>
          <w:rFonts w:asciiTheme="minorHAnsi" w:hAnsiTheme="minorHAnsi" w:cstheme="minorHAnsi"/>
        </w:rPr>
      </w:pPr>
      <w:r w:rsidRPr="00F9139B">
        <w:rPr>
          <w:rFonts w:asciiTheme="minorHAnsi" w:hAnsiTheme="minorHAnsi" w:cstheme="minorHAnsi"/>
          <w:i/>
          <w:iCs/>
        </w:rPr>
        <w:t xml:space="preserve">To identify the most suitable and feasible research methods to successfully gather and analyse information to best understand the contributory factors associated with </w:t>
      </w:r>
      <w:r w:rsidR="00F444C2">
        <w:rPr>
          <w:rFonts w:asciiTheme="minorHAnsi" w:hAnsiTheme="minorHAnsi" w:cstheme="minorHAnsi"/>
          <w:i/>
          <w:iCs/>
        </w:rPr>
        <w:t>r</w:t>
      </w:r>
      <w:r w:rsidRPr="00F9139B">
        <w:rPr>
          <w:rFonts w:asciiTheme="minorHAnsi" w:hAnsiTheme="minorHAnsi" w:cstheme="minorHAnsi"/>
          <w:i/>
          <w:iCs/>
        </w:rPr>
        <w:t xml:space="preserve">oad </w:t>
      </w:r>
      <w:r w:rsidR="00F444C2">
        <w:rPr>
          <w:rFonts w:asciiTheme="minorHAnsi" w:hAnsiTheme="minorHAnsi" w:cstheme="minorHAnsi"/>
          <w:i/>
          <w:iCs/>
        </w:rPr>
        <w:t>t</w:t>
      </w:r>
      <w:r w:rsidRPr="00F9139B">
        <w:rPr>
          <w:rFonts w:asciiTheme="minorHAnsi" w:hAnsiTheme="minorHAnsi" w:cstheme="minorHAnsi"/>
          <w:i/>
          <w:iCs/>
        </w:rPr>
        <w:t xml:space="preserve">raffic </w:t>
      </w:r>
      <w:r w:rsidR="00F444C2">
        <w:rPr>
          <w:rFonts w:asciiTheme="minorHAnsi" w:hAnsiTheme="minorHAnsi" w:cstheme="minorHAnsi"/>
          <w:i/>
          <w:iCs/>
        </w:rPr>
        <w:t>c</w:t>
      </w:r>
      <w:r w:rsidRPr="00F9139B">
        <w:rPr>
          <w:rFonts w:asciiTheme="minorHAnsi" w:hAnsiTheme="minorHAnsi" w:cstheme="minorHAnsi"/>
          <w:i/>
          <w:iCs/>
        </w:rPr>
        <w:t>ollisions</w:t>
      </w:r>
      <w:r w:rsidR="006A6E84">
        <w:rPr>
          <w:rFonts w:asciiTheme="minorHAnsi" w:hAnsiTheme="minorHAnsi" w:cstheme="minorHAnsi"/>
          <w:i/>
          <w:iCs/>
        </w:rPr>
        <w:t>.</w:t>
      </w:r>
    </w:p>
    <w:p w14:paraId="47B63784" w14:textId="45C3F55F" w:rsidR="00BC7D16" w:rsidRDefault="00BC7D16" w:rsidP="00D104CD">
      <w:pPr>
        <w:pStyle w:val="NormalWeb"/>
        <w:shd w:val="clear" w:color="auto" w:fill="FFFFFF"/>
        <w:spacing w:before="0" w:beforeAutospacing="0" w:after="360" w:afterAutospacing="0" w:line="360" w:lineRule="auto"/>
        <w:rPr>
          <w:rFonts w:asciiTheme="minorHAnsi" w:hAnsiTheme="minorHAnsi" w:cstheme="minorHAnsi"/>
        </w:rPr>
      </w:pPr>
      <w:r>
        <w:rPr>
          <w:rFonts w:asciiTheme="minorHAnsi" w:hAnsiTheme="minorHAnsi" w:cstheme="minorHAnsi"/>
        </w:rPr>
        <w:t xml:space="preserve">The third objective of the study was completed by </w:t>
      </w:r>
      <w:r w:rsidR="00C05140">
        <w:rPr>
          <w:rFonts w:asciiTheme="minorHAnsi" w:hAnsiTheme="minorHAnsi" w:cstheme="minorHAnsi"/>
        </w:rPr>
        <w:t>using</w:t>
      </w:r>
      <w:r>
        <w:rPr>
          <w:rFonts w:asciiTheme="minorHAnsi" w:hAnsiTheme="minorHAnsi" w:cstheme="minorHAnsi"/>
        </w:rPr>
        <w:t xml:space="preserve"> the ‘Research Onion’ outlined in the methodology chapter. The study adopted a mixed-method approach including interpretivism. A survey was disseminated to the public to obtain their understanding and knowledge of road safety and to attain their perceptions on contributory factors. </w:t>
      </w:r>
    </w:p>
    <w:p w14:paraId="347C93A7" w14:textId="77777777" w:rsidR="00BC7D16" w:rsidRDefault="00BC7D16" w:rsidP="00D104CD">
      <w:pPr>
        <w:pStyle w:val="NormalWeb"/>
        <w:shd w:val="clear" w:color="auto" w:fill="FFFFFF"/>
        <w:spacing w:before="0" w:beforeAutospacing="0" w:after="360" w:afterAutospacing="0" w:line="360" w:lineRule="auto"/>
        <w:rPr>
          <w:rFonts w:asciiTheme="minorHAnsi" w:hAnsiTheme="minorHAnsi" w:cstheme="minorHAnsi"/>
        </w:rPr>
      </w:pPr>
    </w:p>
    <w:p w14:paraId="2A393933" w14:textId="1D4E8448" w:rsidR="00BC7D16" w:rsidRPr="00941CC5" w:rsidRDefault="00BC7D16" w:rsidP="00D104CD">
      <w:pPr>
        <w:pStyle w:val="NormalWeb"/>
        <w:numPr>
          <w:ilvl w:val="0"/>
          <w:numId w:val="12"/>
        </w:numPr>
        <w:shd w:val="clear" w:color="auto" w:fill="FFFFFF"/>
        <w:spacing w:before="0" w:beforeAutospacing="0" w:after="360" w:afterAutospacing="0" w:line="360" w:lineRule="auto"/>
        <w:rPr>
          <w:rFonts w:asciiTheme="minorHAnsi" w:hAnsiTheme="minorHAnsi" w:cstheme="minorHAnsi"/>
          <w:i/>
          <w:iCs/>
          <w:color w:val="333333"/>
        </w:rPr>
      </w:pPr>
      <w:r w:rsidRPr="00F9139B">
        <w:rPr>
          <w:rFonts w:asciiTheme="minorHAnsi" w:hAnsiTheme="minorHAnsi" w:cstheme="minorHAnsi"/>
          <w:i/>
          <w:iCs/>
        </w:rPr>
        <w:lastRenderedPageBreak/>
        <w:t xml:space="preserve">Analyse the data collected to identify any trends and/or patterns </w:t>
      </w:r>
      <w:r>
        <w:rPr>
          <w:rFonts w:asciiTheme="minorHAnsi" w:hAnsiTheme="minorHAnsi" w:cstheme="minorHAnsi"/>
          <w:i/>
          <w:iCs/>
        </w:rPr>
        <w:t xml:space="preserve">and to gain an insight into the public’s perceptions of contributory factors </w:t>
      </w:r>
      <w:r w:rsidR="00F444C2">
        <w:rPr>
          <w:rFonts w:asciiTheme="minorHAnsi" w:hAnsiTheme="minorHAnsi" w:cstheme="minorHAnsi"/>
          <w:i/>
          <w:iCs/>
        </w:rPr>
        <w:t>of road traffic</w:t>
      </w:r>
      <w:r>
        <w:rPr>
          <w:rFonts w:asciiTheme="minorHAnsi" w:hAnsiTheme="minorHAnsi" w:cstheme="minorHAnsi"/>
          <w:i/>
          <w:iCs/>
        </w:rPr>
        <w:t xml:space="preserve"> collisions</w:t>
      </w:r>
      <w:r w:rsidR="00F444C2">
        <w:rPr>
          <w:rFonts w:asciiTheme="minorHAnsi" w:hAnsiTheme="minorHAnsi" w:cstheme="minorHAnsi"/>
          <w:i/>
          <w:iCs/>
        </w:rPr>
        <w:t>.</w:t>
      </w:r>
    </w:p>
    <w:p w14:paraId="70541099" w14:textId="77777777" w:rsidR="00BC7D16" w:rsidRPr="00B25183" w:rsidRDefault="00BC7D16" w:rsidP="00D104CD">
      <w:pPr>
        <w:pStyle w:val="NormalWeb"/>
        <w:shd w:val="clear" w:color="auto" w:fill="FFFFFF"/>
        <w:spacing w:before="0" w:beforeAutospacing="0" w:after="360" w:afterAutospacing="0" w:line="360" w:lineRule="auto"/>
        <w:rPr>
          <w:rFonts w:asciiTheme="minorHAnsi" w:hAnsiTheme="minorHAnsi" w:cstheme="minorHAnsi"/>
          <w:color w:val="333333"/>
        </w:rPr>
      </w:pPr>
      <w:r>
        <w:rPr>
          <w:rFonts w:asciiTheme="minorHAnsi" w:hAnsiTheme="minorHAnsi" w:cstheme="minorHAnsi"/>
          <w:color w:val="333333"/>
        </w:rPr>
        <w:t xml:space="preserve">This objective was completed by the researcher on Microsoft Forms which enabled efficient analysis of responses received through the survey. The finalised analysis of results shows the public’s perception concerning contributory factors and the public’s attitudes whilst driving. </w:t>
      </w:r>
    </w:p>
    <w:p w14:paraId="640DAAD3" w14:textId="77777777" w:rsidR="00BC7D16" w:rsidRPr="00F9139B" w:rsidRDefault="00BC7D16" w:rsidP="00D104CD">
      <w:pPr>
        <w:pStyle w:val="NormalWeb"/>
        <w:shd w:val="clear" w:color="auto" w:fill="FFFFFF"/>
        <w:spacing w:before="0" w:beforeAutospacing="0" w:after="360" w:afterAutospacing="0" w:line="360" w:lineRule="auto"/>
        <w:rPr>
          <w:rFonts w:asciiTheme="minorHAnsi" w:hAnsiTheme="minorHAnsi" w:cstheme="minorHAnsi"/>
          <w:i/>
          <w:iCs/>
          <w:color w:val="333333"/>
        </w:rPr>
      </w:pPr>
    </w:p>
    <w:p w14:paraId="7B5F5A8F" w14:textId="516FB391" w:rsidR="00BC7D16" w:rsidRDefault="00BC7D16" w:rsidP="00D104CD">
      <w:pPr>
        <w:pStyle w:val="NormalWeb"/>
        <w:numPr>
          <w:ilvl w:val="0"/>
          <w:numId w:val="12"/>
        </w:numPr>
        <w:shd w:val="clear" w:color="auto" w:fill="FFFFFF"/>
        <w:spacing w:before="0" w:beforeAutospacing="0" w:after="360" w:afterAutospacing="0" w:line="360" w:lineRule="auto"/>
        <w:rPr>
          <w:rFonts w:asciiTheme="minorHAnsi" w:hAnsiTheme="minorHAnsi" w:cstheme="minorHAnsi"/>
          <w:i/>
          <w:iCs/>
        </w:rPr>
      </w:pPr>
      <w:r>
        <w:rPr>
          <w:rFonts w:asciiTheme="minorHAnsi" w:hAnsiTheme="minorHAnsi" w:cstheme="minorHAnsi"/>
          <w:i/>
          <w:iCs/>
        </w:rPr>
        <w:t xml:space="preserve">Provide recommendations to reduce road-user risk, </w:t>
      </w:r>
      <w:r w:rsidR="00F444C2">
        <w:rPr>
          <w:rFonts w:asciiTheme="minorHAnsi" w:hAnsiTheme="minorHAnsi" w:cstheme="minorHAnsi"/>
          <w:i/>
          <w:iCs/>
        </w:rPr>
        <w:t>r</w:t>
      </w:r>
      <w:r>
        <w:rPr>
          <w:rFonts w:asciiTheme="minorHAnsi" w:hAnsiTheme="minorHAnsi" w:cstheme="minorHAnsi"/>
          <w:i/>
          <w:iCs/>
        </w:rPr>
        <w:t xml:space="preserve">oad </w:t>
      </w:r>
      <w:r w:rsidR="00F444C2">
        <w:rPr>
          <w:rFonts w:asciiTheme="minorHAnsi" w:hAnsiTheme="minorHAnsi" w:cstheme="minorHAnsi"/>
          <w:i/>
          <w:iCs/>
        </w:rPr>
        <w:t>t</w:t>
      </w:r>
      <w:r>
        <w:rPr>
          <w:rFonts w:asciiTheme="minorHAnsi" w:hAnsiTheme="minorHAnsi" w:cstheme="minorHAnsi"/>
          <w:i/>
          <w:iCs/>
        </w:rPr>
        <w:t xml:space="preserve">raffic </w:t>
      </w:r>
      <w:r w:rsidR="00F444C2">
        <w:rPr>
          <w:rFonts w:asciiTheme="minorHAnsi" w:hAnsiTheme="minorHAnsi" w:cstheme="minorHAnsi"/>
          <w:i/>
          <w:iCs/>
        </w:rPr>
        <w:t>c</w:t>
      </w:r>
      <w:r>
        <w:rPr>
          <w:rFonts w:asciiTheme="minorHAnsi" w:hAnsiTheme="minorHAnsi" w:cstheme="minorHAnsi"/>
          <w:i/>
          <w:iCs/>
        </w:rPr>
        <w:t>ollisions and enhance the public’s knowledge of the Roads.</w:t>
      </w:r>
    </w:p>
    <w:p w14:paraId="14220E19" w14:textId="77777777" w:rsidR="00BC7D16" w:rsidRDefault="00BC7D16" w:rsidP="00D104CD">
      <w:pPr>
        <w:pStyle w:val="NormalWeb"/>
        <w:shd w:val="clear" w:color="auto" w:fill="FFFFFF"/>
        <w:spacing w:before="0" w:beforeAutospacing="0" w:after="360" w:afterAutospacing="0" w:line="360" w:lineRule="auto"/>
        <w:rPr>
          <w:rFonts w:asciiTheme="minorHAnsi" w:hAnsiTheme="minorHAnsi" w:cstheme="minorHAnsi"/>
        </w:rPr>
      </w:pPr>
      <w:r w:rsidRPr="00941CC5">
        <w:rPr>
          <w:rFonts w:asciiTheme="minorHAnsi" w:hAnsiTheme="minorHAnsi" w:cstheme="minorHAnsi"/>
        </w:rPr>
        <w:t xml:space="preserve">The last objective of the study was completed by providing recommendations in this chapter. The recommendations focused on altering the public’s perception, attitudes and knowledge of the roads and introducing traffic-calming measures when necessary. It is believed that consideration given to the recommendations posed will reduce road user risk and collisions. </w:t>
      </w:r>
    </w:p>
    <w:p w14:paraId="5B868097" w14:textId="77777777" w:rsidR="00F444C2" w:rsidRDefault="00F444C2" w:rsidP="00D104CD">
      <w:pPr>
        <w:pStyle w:val="NormalWeb"/>
        <w:shd w:val="clear" w:color="auto" w:fill="FFFFFF"/>
        <w:spacing w:before="0" w:beforeAutospacing="0" w:after="360" w:afterAutospacing="0" w:line="360" w:lineRule="auto"/>
        <w:rPr>
          <w:rFonts w:asciiTheme="minorHAnsi" w:hAnsiTheme="minorHAnsi" w:cstheme="minorHAnsi"/>
        </w:rPr>
      </w:pPr>
    </w:p>
    <w:p w14:paraId="4631A696" w14:textId="77777777" w:rsidR="00BC7D16" w:rsidRDefault="00BC7D16" w:rsidP="00D104CD">
      <w:pPr>
        <w:pStyle w:val="Heading2"/>
        <w:spacing w:line="360" w:lineRule="auto"/>
      </w:pPr>
      <w:bookmarkStart w:id="43" w:name="_Toc106735329"/>
      <w:r>
        <w:t>5.7 Self Reflection</w:t>
      </w:r>
      <w:bookmarkEnd w:id="43"/>
    </w:p>
    <w:p w14:paraId="79D0A76C" w14:textId="77777777" w:rsidR="00BC7D16" w:rsidRPr="00941CC5" w:rsidRDefault="00BC7D16" w:rsidP="00D104CD">
      <w:pPr>
        <w:pStyle w:val="NormalWeb"/>
        <w:shd w:val="clear" w:color="auto" w:fill="FFFFFF"/>
        <w:spacing w:before="0" w:beforeAutospacing="0" w:after="360" w:afterAutospacing="0" w:line="360" w:lineRule="auto"/>
        <w:rPr>
          <w:rFonts w:asciiTheme="minorHAnsi" w:hAnsiTheme="minorHAnsi" w:cstheme="minorHAnsi"/>
        </w:rPr>
      </w:pPr>
    </w:p>
    <w:p w14:paraId="54B3DFC1" w14:textId="6FFFC708" w:rsidR="00BC7D16" w:rsidRDefault="00BC7D16" w:rsidP="00D104CD">
      <w:pPr>
        <w:spacing w:line="360" w:lineRule="auto"/>
        <w:rPr>
          <w:sz w:val="24"/>
          <w:szCs w:val="24"/>
        </w:rPr>
      </w:pPr>
      <w:r w:rsidRPr="00A331F1">
        <w:rPr>
          <w:sz w:val="24"/>
          <w:szCs w:val="24"/>
        </w:rPr>
        <w:t>Throughout the process of this study, the researcher has gained a substantial insight into the contributory factors associated with road traffic collisions. The researcher believed that collisions happen</w:t>
      </w:r>
      <w:r w:rsidR="00F444C2">
        <w:rPr>
          <w:sz w:val="24"/>
          <w:szCs w:val="24"/>
        </w:rPr>
        <w:t>ed</w:t>
      </w:r>
      <w:r w:rsidRPr="00A331F1">
        <w:rPr>
          <w:sz w:val="24"/>
          <w:szCs w:val="24"/>
        </w:rPr>
        <w:t xml:space="preserve"> for a reason, albeit the obvious reasons</w:t>
      </w:r>
      <w:r w:rsidR="000A20EE">
        <w:rPr>
          <w:sz w:val="24"/>
          <w:szCs w:val="24"/>
        </w:rPr>
        <w:t xml:space="preserve"> outlined throughout this study, namely the ‘Fatal 5’</w:t>
      </w:r>
      <w:r w:rsidRPr="00A331F1">
        <w:rPr>
          <w:sz w:val="24"/>
          <w:szCs w:val="24"/>
        </w:rPr>
        <w:t xml:space="preserve">. The researcher wished to investigate the matter in-depth and look at the public’s perception regarding the </w:t>
      </w:r>
      <w:r w:rsidR="00F444C2">
        <w:rPr>
          <w:sz w:val="24"/>
          <w:szCs w:val="24"/>
        </w:rPr>
        <w:t xml:space="preserve">factors associated with the </w:t>
      </w:r>
      <w:r w:rsidRPr="00A331F1">
        <w:rPr>
          <w:sz w:val="24"/>
          <w:szCs w:val="24"/>
        </w:rPr>
        <w:t xml:space="preserve">occurrent of collisions and the public’s attitudes when behind the wheel. </w:t>
      </w:r>
      <w:r>
        <w:rPr>
          <w:sz w:val="24"/>
          <w:szCs w:val="24"/>
        </w:rPr>
        <w:t xml:space="preserve">The researcher feels that the research </w:t>
      </w:r>
      <w:r w:rsidR="00C05140">
        <w:rPr>
          <w:sz w:val="24"/>
          <w:szCs w:val="24"/>
        </w:rPr>
        <w:t>conducted</w:t>
      </w:r>
      <w:r>
        <w:rPr>
          <w:sz w:val="24"/>
          <w:szCs w:val="24"/>
        </w:rPr>
        <w:t xml:space="preserve"> has highlighted causes for concern in terms of attitudes and perception, which will lead to recommendations being implemented to achieve the aim of this study.</w:t>
      </w:r>
    </w:p>
    <w:p w14:paraId="139BE355" w14:textId="413A6234" w:rsidR="00BC7D16" w:rsidRDefault="00BC7D16" w:rsidP="00D104CD">
      <w:pPr>
        <w:spacing w:line="360" w:lineRule="auto"/>
        <w:rPr>
          <w:sz w:val="24"/>
          <w:szCs w:val="24"/>
        </w:rPr>
      </w:pPr>
      <w:r>
        <w:rPr>
          <w:sz w:val="24"/>
          <w:szCs w:val="24"/>
        </w:rPr>
        <w:lastRenderedPageBreak/>
        <w:t xml:space="preserve">This study has at times, presented difficulties to the researcher in terms of time management and self-study. Completion of this study has provided the researcher with valuable skills concerning time-management and enabled the researcher to obtain a new skill, </w:t>
      </w:r>
      <w:r w:rsidR="004E52BB">
        <w:rPr>
          <w:sz w:val="24"/>
          <w:szCs w:val="24"/>
        </w:rPr>
        <w:t xml:space="preserve">that </w:t>
      </w:r>
      <w:r>
        <w:rPr>
          <w:sz w:val="24"/>
          <w:szCs w:val="24"/>
        </w:rPr>
        <w:t xml:space="preserve">being using Microsoft Excel to analyse statistical data from the Department for Transport. </w:t>
      </w:r>
    </w:p>
    <w:p w14:paraId="5E6CDCCA" w14:textId="77777777" w:rsidR="00BC7D16" w:rsidRDefault="00BC7D16" w:rsidP="00D104CD">
      <w:pPr>
        <w:spacing w:line="360" w:lineRule="auto"/>
        <w:rPr>
          <w:sz w:val="24"/>
          <w:szCs w:val="24"/>
        </w:rPr>
      </w:pPr>
    </w:p>
    <w:p w14:paraId="115F11F8" w14:textId="77777777" w:rsidR="00BC7D16" w:rsidRDefault="00BC7D16" w:rsidP="00D104CD">
      <w:pPr>
        <w:pStyle w:val="Heading2"/>
        <w:spacing w:line="360" w:lineRule="auto"/>
      </w:pPr>
      <w:bookmarkStart w:id="44" w:name="_Toc106735330"/>
      <w:r>
        <w:t>5.8 Conclusion</w:t>
      </w:r>
      <w:bookmarkEnd w:id="44"/>
    </w:p>
    <w:p w14:paraId="07410FBE" w14:textId="77777777" w:rsidR="00BC7D16" w:rsidRPr="00A331F1" w:rsidRDefault="00BC7D16" w:rsidP="00D104CD">
      <w:pPr>
        <w:spacing w:line="360" w:lineRule="auto"/>
      </w:pPr>
    </w:p>
    <w:p w14:paraId="6605ABC9" w14:textId="7977E5F6" w:rsidR="00BC7D16" w:rsidRPr="000B66F3" w:rsidRDefault="00BC7D16" w:rsidP="00D104CD">
      <w:pPr>
        <w:spacing w:line="360" w:lineRule="auto"/>
        <w:rPr>
          <w:sz w:val="24"/>
          <w:szCs w:val="24"/>
        </w:rPr>
      </w:pPr>
      <w:r w:rsidRPr="000B66F3">
        <w:rPr>
          <w:sz w:val="24"/>
          <w:szCs w:val="24"/>
        </w:rPr>
        <w:t xml:space="preserve">The study has highlighted issues concerning road user’s attitudes whilst behind the wheel and the public’s perception regarding collisions. In this chapter, gaps in literature have been identified which allows for this study to be re-visited and further investigated to enhance recommendations and/or to identify if the public’s perception and attitudes have changed. The completion of this study has made individuals aware of the root </w:t>
      </w:r>
      <w:r w:rsidR="009C45C7" w:rsidRPr="000B66F3">
        <w:rPr>
          <w:sz w:val="24"/>
          <w:szCs w:val="24"/>
        </w:rPr>
        <w:t>cause</w:t>
      </w:r>
      <w:r w:rsidRPr="000B66F3">
        <w:rPr>
          <w:sz w:val="24"/>
          <w:szCs w:val="24"/>
        </w:rPr>
        <w:t xml:space="preserve"> of road traffic collisions and how they can best be prevented to reduce serious and fatal casualties on our roads.</w:t>
      </w:r>
    </w:p>
    <w:p w14:paraId="7804C245" w14:textId="433D3022"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51931CD8" w14:textId="69EDF612" w:rsidR="001E4F9D" w:rsidRDefault="001E4F9D"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6906038D" w14:textId="77777777" w:rsidR="005E1A61" w:rsidRDefault="005E1A61"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62FCBDA5" w14:textId="26481D95"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37A3B612" w14:textId="1A25CC03"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37105EBD" w14:textId="1F189CAD"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0E3F50D3" w14:textId="23565D64"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43497D99" w14:textId="19DB94AE"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17E3885E" w14:textId="77777777" w:rsidR="000A20EE" w:rsidRDefault="000A20EE" w:rsidP="00D104CD">
      <w:pPr>
        <w:pStyle w:val="NormalWeb"/>
        <w:shd w:val="clear" w:color="auto" w:fill="FFFFFF"/>
        <w:spacing w:before="0" w:beforeAutospacing="0" w:after="360" w:afterAutospacing="0" w:line="360" w:lineRule="auto"/>
        <w:rPr>
          <w:rFonts w:asciiTheme="minorHAnsi" w:hAnsiTheme="minorHAnsi" w:cstheme="minorHAnsi"/>
          <w:b/>
          <w:bCs/>
          <w:u w:val="single"/>
        </w:rPr>
      </w:pPr>
    </w:p>
    <w:p w14:paraId="43F87D9F" w14:textId="6FC4F0D5" w:rsidR="000A20EE" w:rsidRDefault="00F444C2" w:rsidP="000A20EE">
      <w:pPr>
        <w:pStyle w:val="Heading1"/>
        <w:spacing w:line="360" w:lineRule="auto"/>
      </w:pPr>
      <w:bookmarkStart w:id="45" w:name="_Toc106735331"/>
      <w:r>
        <w:lastRenderedPageBreak/>
        <w:t>Bibliography</w:t>
      </w:r>
      <w:bookmarkEnd w:id="45"/>
    </w:p>
    <w:p w14:paraId="4221DF79" w14:textId="77777777" w:rsidR="000A20EE" w:rsidRPr="000A20EE" w:rsidRDefault="000A20EE" w:rsidP="000A20EE"/>
    <w:p w14:paraId="2EF82331"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BBC, 2021. [online] Available at: &lt;https://www.bbc.co.uk/search?q=drink+driving&amp;page=5&gt; [Accessed 22 January 2022].</w:t>
      </w:r>
    </w:p>
    <w:p w14:paraId="006ACDE5"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0A20EE">
        <w:rPr>
          <w:rFonts w:asciiTheme="minorHAnsi" w:hAnsiTheme="minorHAnsi" w:cstheme="minorHAnsi"/>
          <w:color w:val="000000"/>
          <w:shd w:val="clear" w:color="auto" w:fill="FFFFFF"/>
        </w:rPr>
        <w:t>BRAKE, 2021. </w:t>
      </w:r>
      <w:r w:rsidRPr="000A20EE">
        <w:rPr>
          <w:rFonts w:asciiTheme="minorHAnsi" w:hAnsiTheme="minorHAnsi" w:cstheme="minorHAnsi"/>
          <w:i/>
          <w:iCs/>
          <w:color w:val="000000"/>
          <w:shd w:val="clear" w:color="auto" w:fill="FFFFFF"/>
        </w:rPr>
        <w:t>UK road death and casualty statistics</w:t>
      </w:r>
      <w:r w:rsidRPr="000A20EE">
        <w:rPr>
          <w:rFonts w:asciiTheme="minorHAnsi" w:hAnsiTheme="minorHAnsi" w:cstheme="minorHAnsi"/>
          <w:color w:val="000000"/>
          <w:shd w:val="clear" w:color="auto" w:fill="FFFFFF"/>
        </w:rPr>
        <w:t>. [online] Brake. Available at: &lt;https://www.brake.org.uk/get-involved/take-action/mybrake/knowledge-centre/uk-road-safety&gt; [Accessed 22 January 2022].</w:t>
      </w:r>
    </w:p>
    <w:p w14:paraId="1C697B6C"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rPr>
      </w:pPr>
      <w:r w:rsidRPr="000A20EE">
        <w:rPr>
          <w:rFonts w:asciiTheme="minorHAnsi" w:hAnsiTheme="minorHAnsi" w:cstheme="minorHAnsi"/>
          <w:color w:val="000000"/>
          <w:shd w:val="clear" w:color="auto" w:fill="FFFFFF"/>
        </w:rPr>
        <w:t>BRAKE, 2021. </w:t>
      </w:r>
      <w:r w:rsidRPr="000A20EE">
        <w:rPr>
          <w:rFonts w:asciiTheme="minorHAnsi" w:hAnsiTheme="minorHAnsi" w:cstheme="minorHAnsi"/>
          <w:i/>
          <w:iCs/>
          <w:color w:val="000000"/>
          <w:shd w:val="clear" w:color="auto" w:fill="FFFFFF"/>
        </w:rPr>
        <w:t>UK road death and casualty statistics</w:t>
      </w:r>
      <w:r w:rsidRPr="000A20EE">
        <w:rPr>
          <w:rFonts w:asciiTheme="minorHAnsi" w:hAnsiTheme="minorHAnsi" w:cstheme="minorHAnsi"/>
          <w:color w:val="000000"/>
          <w:shd w:val="clear" w:color="auto" w:fill="FFFFFF"/>
        </w:rPr>
        <w:t>. [online] Brake. Available at: &lt;https://www.brake.org.uk/get-involved/take-action/mybrake/knowledge-centre/uk-road-safety&gt; [Accessed 10 November 2021].</w:t>
      </w:r>
    </w:p>
    <w:p w14:paraId="15B09EAD"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Bramble, J.D, Siracuse, M.V., Galt, K.A., Rule, A.M., Clark, B.E., and Paschal, K. A., (2008) "Examining barriers to health information technology adoption", Emerald Vol. Iss: 7, pp.191 – 209</w:t>
      </w:r>
    </w:p>
    <w:p w14:paraId="33C419EB"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rPr>
      </w:pPr>
      <w:r w:rsidRPr="000A20EE">
        <w:rPr>
          <w:rFonts w:asciiTheme="minorHAnsi" w:hAnsiTheme="minorHAnsi" w:cstheme="minorHAnsi"/>
        </w:rPr>
        <w:t xml:space="preserve">Bryman, A. (2014). </w:t>
      </w:r>
      <w:r w:rsidRPr="000A20EE">
        <w:rPr>
          <w:rFonts w:asciiTheme="minorHAnsi" w:hAnsiTheme="minorHAnsi" w:cstheme="minorHAnsi"/>
          <w:i/>
          <w:iCs/>
        </w:rPr>
        <w:t>Social Research Methods</w:t>
      </w:r>
      <w:r w:rsidRPr="000A20EE">
        <w:rPr>
          <w:rFonts w:asciiTheme="minorHAnsi" w:hAnsiTheme="minorHAnsi" w:cstheme="minorHAnsi"/>
        </w:rPr>
        <w:t>. 4th ed. Oxford: Oxford University Press.</w:t>
      </w:r>
    </w:p>
    <w:p w14:paraId="05231E02"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b/>
          <w:bCs/>
          <w:color w:val="333333"/>
          <w:u w:val="single"/>
        </w:rPr>
      </w:pPr>
      <w:r w:rsidRPr="000A20EE">
        <w:rPr>
          <w:rFonts w:asciiTheme="minorHAnsi" w:hAnsiTheme="minorHAnsi" w:cstheme="minorHAnsi"/>
        </w:rPr>
        <w:t xml:space="preserve">Bryman, A. (2016). </w:t>
      </w:r>
      <w:r w:rsidRPr="000A20EE">
        <w:rPr>
          <w:rFonts w:asciiTheme="minorHAnsi" w:hAnsiTheme="minorHAnsi" w:cstheme="minorHAnsi"/>
          <w:i/>
          <w:iCs/>
        </w:rPr>
        <w:t>Social Research Methods</w:t>
      </w:r>
      <w:r w:rsidRPr="000A20EE">
        <w:rPr>
          <w:rFonts w:asciiTheme="minorHAnsi" w:hAnsiTheme="minorHAnsi" w:cstheme="minorHAnsi"/>
        </w:rPr>
        <w:t>. 5th ed. Oxford: Oxford University Press.</w:t>
      </w:r>
    </w:p>
    <w:p w14:paraId="2F42F574"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Cheshire Police, 2022. [online] Available at: &lt;https://www.cheshire.police.uk/police-forces/cheshire-constabulary/areas/cheshire/campaigns/campaigns/2019/fatal-5/&gt; [Accessed 30 May 2022].</w:t>
      </w:r>
    </w:p>
    <w:p w14:paraId="36CF203F"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Coughlan, 2014. Data Analysis. </w:t>
      </w:r>
      <w:r w:rsidRPr="000A20EE">
        <w:rPr>
          <w:rFonts w:cstheme="minorHAnsi"/>
          <w:i/>
          <w:iCs/>
          <w:color w:val="000000"/>
          <w:sz w:val="24"/>
          <w:szCs w:val="24"/>
          <w:shd w:val="clear" w:color="auto" w:fill="FFFFFF"/>
        </w:rPr>
        <w:t>The SAGE Encyclopaedia of Action Research</w:t>
      </w:r>
      <w:r w:rsidRPr="000A20EE">
        <w:rPr>
          <w:rFonts w:cstheme="minorHAnsi"/>
          <w:color w:val="000000"/>
          <w:sz w:val="24"/>
          <w:szCs w:val="24"/>
          <w:shd w:val="clear" w:color="auto" w:fill="FFFFFF"/>
        </w:rPr>
        <w:t>,</w:t>
      </w:r>
    </w:p>
    <w:p w14:paraId="4314DC74" w14:textId="77777777" w:rsidR="000A20EE" w:rsidRPr="000A20EE" w:rsidRDefault="000A20EE" w:rsidP="000A20EE">
      <w:pPr>
        <w:pStyle w:val="Bibliography"/>
        <w:spacing w:line="360" w:lineRule="auto"/>
        <w:rPr>
          <w:rFonts w:cstheme="minorHAnsi"/>
          <w:noProof/>
          <w:sz w:val="24"/>
          <w:szCs w:val="24"/>
        </w:rPr>
      </w:pPr>
      <w:r w:rsidRPr="000A20EE">
        <w:rPr>
          <w:rFonts w:cstheme="minorHAnsi"/>
          <w:noProof/>
          <w:sz w:val="24"/>
          <w:szCs w:val="24"/>
        </w:rPr>
        <w:t xml:space="preserve">Creswell, J. (2014) </w:t>
      </w:r>
      <w:r w:rsidRPr="000A20EE">
        <w:rPr>
          <w:rFonts w:cstheme="minorHAnsi"/>
          <w:i/>
          <w:iCs/>
          <w:noProof/>
          <w:sz w:val="24"/>
          <w:szCs w:val="24"/>
        </w:rPr>
        <w:t xml:space="preserve">A Concise Introduction to Mixed Methods Research. </w:t>
      </w:r>
      <w:r w:rsidRPr="000A20EE">
        <w:rPr>
          <w:rFonts w:cstheme="minorHAnsi"/>
          <w:noProof/>
          <w:sz w:val="24"/>
          <w:szCs w:val="24"/>
        </w:rPr>
        <w:t>3rd edn. London: SAGE Publications.</w:t>
      </w:r>
    </w:p>
    <w:p w14:paraId="125A1BEB"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Creswell, J., 2003. </w:t>
      </w:r>
      <w:r w:rsidRPr="000A20EE">
        <w:rPr>
          <w:rFonts w:cstheme="minorHAnsi"/>
          <w:i/>
          <w:iCs/>
          <w:color w:val="000000"/>
          <w:sz w:val="24"/>
          <w:szCs w:val="24"/>
          <w:shd w:val="clear" w:color="auto" w:fill="FFFFFF"/>
        </w:rPr>
        <w:t>Research design</w:t>
      </w:r>
      <w:r w:rsidRPr="000A20EE">
        <w:rPr>
          <w:rFonts w:cstheme="minorHAnsi"/>
          <w:color w:val="000000"/>
          <w:sz w:val="24"/>
          <w:szCs w:val="24"/>
          <w:shd w:val="clear" w:color="auto" w:fill="FFFFFF"/>
        </w:rPr>
        <w:t>. 1st ed. Thousand Oaks, Calif.: Sage Publ.</w:t>
      </w:r>
    </w:p>
    <w:p w14:paraId="25EDCEAE" w14:textId="77777777" w:rsidR="000A20EE" w:rsidRPr="000A20EE" w:rsidRDefault="000A20EE" w:rsidP="000A20EE">
      <w:pPr>
        <w:shd w:val="clear" w:color="auto" w:fill="FFFFFF"/>
        <w:spacing w:before="100" w:beforeAutospacing="1" w:after="100" w:afterAutospacing="1" w:line="360" w:lineRule="auto"/>
        <w:rPr>
          <w:rFonts w:eastAsia="Times New Roman" w:cstheme="minorHAnsi"/>
          <w:sz w:val="24"/>
          <w:szCs w:val="24"/>
          <w:lang w:eastAsia="en-GB"/>
        </w:rPr>
      </w:pPr>
      <w:r w:rsidRPr="000A20EE">
        <w:rPr>
          <w:rFonts w:cstheme="minorHAnsi"/>
          <w:sz w:val="24"/>
          <w:szCs w:val="24"/>
        </w:rPr>
        <w:t>Crow, I. and Semmens, N. (2008) Researching Criminology, Mcgraw-Hill (Open University Press)</w:t>
      </w:r>
    </w:p>
    <w:p w14:paraId="2F1EA78D" w14:textId="77777777" w:rsidR="000A20EE" w:rsidRPr="000A20EE" w:rsidRDefault="000A20EE" w:rsidP="000A20EE">
      <w:pPr>
        <w:spacing w:line="360" w:lineRule="auto"/>
        <w:rPr>
          <w:rFonts w:cstheme="minorHAnsi"/>
          <w:sz w:val="24"/>
          <w:szCs w:val="24"/>
        </w:rPr>
      </w:pPr>
      <w:r w:rsidRPr="000A20EE">
        <w:rPr>
          <w:rFonts w:cstheme="minorHAnsi"/>
          <w:sz w:val="24"/>
          <w:szCs w:val="24"/>
        </w:rPr>
        <w:t xml:space="preserve">Crowder, M. (2017) </w:t>
      </w:r>
      <w:r w:rsidRPr="000A20EE">
        <w:rPr>
          <w:rFonts w:cstheme="minorHAnsi"/>
          <w:i/>
          <w:iCs/>
          <w:sz w:val="24"/>
          <w:szCs w:val="24"/>
        </w:rPr>
        <w:t xml:space="preserve">Statistical Analysis of Reliability Data. </w:t>
      </w:r>
      <w:r w:rsidRPr="000A20EE">
        <w:rPr>
          <w:rFonts w:cstheme="minorHAnsi"/>
          <w:sz w:val="24"/>
          <w:szCs w:val="24"/>
        </w:rPr>
        <w:t>London: CRC Press.</w:t>
      </w:r>
    </w:p>
    <w:p w14:paraId="460EAADB" w14:textId="77777777" w:rsidR="000A20EE" w:rsidRPr="000A20EE" w:rsidRDefault="000A20EE" w:rsidP="000A20EE">
      <w:pPr>
        <w:spacing w:line="360" w:lineRule="auto"/>
        <w:rPr>
          <w:rFonts w:cstheme="minorHAnsi"/>
          <w:color w:val="333333"/>
          <w:sz w:val="24"/>
          <w:szCs w:val="24"/>
          <w:shd w:val="clear" w:color="auto" w:fill="FFFFFF"/>
        </w:rPr>
      </w:pPr>
      <w:r w:rsidRPr="000A20EE">
        <w:rPr>
          <w:rFonts w:cstheme="minorHAnsi"/>
          <w:color w:val="333333"/>
          <w:sz w:val="24"/>
          <w:szCs w:val="24"/>
          <w:shd w:val="clear" w:color="auto" w:fill="FFFFFF"/>
        </w:rPr>
        <w:lastRenderedPageBreak/>
        <w:t>Daniel Muijs 2004. </w:t>
      </w:r>
      <w:r w:rsidRPr="000A20EE">
        <w:rPr>
          <w:rStyle w:val="Emphasis"/>
          <w:rFonts w:cstheme="minorHAnsi"/>
          <w:color w:val="333333"/>
          <w:sz w:val="24"/>
          <w:szCs w:val="24"/>
          <w:shd w:val="clear" w:color="auto" w:fill="FFFFFF"/>
        </w:rPr>
        <w:t>Doing Quantitative Research in Education with SPSS</w:t>
      </w:r>
      <w:r w:rsidRPr="000A20EE">
        <w:rPr>
          <w:rFonts w:cstheme="minorHAnsi"/>
          <w:color w:val="333333"/>
          <w:sz w:val="24"/>
          <w:szCs w:val="24"/>
          <w:shd w:val="clear" w:color="auto" w:fill="FFFFFF"/>
        </w:rPr>
        <w:t>. London: SAGE Publications, Ltd. Available at: &lt;http://www.doi.org/10.4135/9781849209014&gt; [Accessed 10 Nov 2021].</w:t>
      </w:r>
    </w:p>
    <w:p w14:paraId="3BBD7D35" w14:textId="77777777" w:rsidR="000A20EE" w:rsidRPr="000A20EE" w:rsidRDefault="000A20EE" w:rsidP="000A20EE">
      <w:pPr>
        <w:spacing w:line="360" w:lineRule="auto"/>
        <w:rPr>
          <w:rFonts w:cstheme="minorHAnsi"/>
          <w:sz w:val="24"/>
          <w:szCs w:val="24"/>
        </w:rPr>
      </w:pPr>
      <w:r w:rsidRPr="000A20EE">
        <w:rPr>
          <w:rFonts w:cstheme="minorHAnsi"/>
          <w:sz w:val="24"/>
          <w:szCs w:val="24"/>
          <w:shd w:val="clear" w:color="auto" w:fill="FFFFFF"/>
        </w:rPr>
        <w:t xml:space="preserve">Denicolo, P. (2013) </w:t>
      </w:r>
      <w:r w:rsidRPr="000A20EE">
        <w:rPr>
          <w:rFonts w:cstheme="minorHAnsi"/>
          <w:i/>
          <w:iCs/>
          <w:sz w:val="24"/>
          <w:szCs w:val="24"/>
          <w:shd w:val="clear" w:color="auto" w:fill="FFFFFF"/>
        </w:rPr>
        <w:t xml:space="preserve">Achieving Impact in Research. </w:t>
      </w:r>
      <w:r w:rsidRPr="000A20EE">
        <w:rPr>
          <w:rFonts w:cstheme="minorHAnsi"/>
          <w:sz w:val="24"/>
          <w:szCs w:val="24"/>
          <w:shd w:val="clear" w:color="auto" w:fill="FFFFFF"/>
        </w:rPr>
        <w:t>London: SAGE Publishers.</w:t>
      </w:r>
    </w:p>
    <w:p w14:paraId="6F793870"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Department For Transport, 2019. </w:t>
      </w:r>
      <w:r w:rsidRPr="000A20EE">
        <w:rPr>
          <w:rFonts w:cstheme="minorHAnsi"/>
          <w:i/>
          <w:iCs/>
          <w:color w:val="000000"/>
          <w:sz w:val="24"/>
          <w:szCs w:val="24"/>
          <w:shd w:val="clear" w:color="auto" w:fill="FFFFFF"/>
        </w:rPr>
        <w:t>The Road Safety Statement 2019</w:t>
      </w:r>
      <w:r w:rsidRPr="000A20EE">
        <w:rPr>
          <w:rFonts w:cstheme="minorHAnsi"/>
          <w:color w:val="000000"/>
          <w:sz w:val="24"/>
          <w:szCs w:val="24"/>
          <w:shd w:val="clear" w:color="auto" w:fill="FFFFFF"/>
        </w:rPr>
        <w:t>. [online] DfT. Available at: &lt;https://assets.publishing.service.gov.uk/government/uploads/system/uploads/attachment_data/file/817695/road-safety-statement-2019.pdf&gt; [Accessed 22 January 2022].</w:t>
      </w:r>
    </w:p>
    <w:p w14:paraId="187706E4" w14:textId="77777777" w:rsidR="000A20EE" w:rsidRPr="000A20EE" w:rsidRDefault="000A20EE" w:rsidP="000A20EE">
      <w:pPr>
        <w:spacing w:line="360" w:lineRule="auto"/>
        <w:rPr>
          <w:rFonts w:cstheme="minorHAnsi"/>
          <w:b/>
          <w:bCs/>
          <w:sz w:val="24"/>
          <w:szCs w:val="24"/>
          <w:u w:val="single"/>
        </w:rPr>
      </w:pPr>
      <w:r w:rsidRPr="000A20EE">
        <w:rPr>
          <w:rFonts w:cstheme="minorHAnsi"/>
          <w:color w:val="000000"/>
          <w:sz w:val="24"/>
          <w:szCs w:val="24"/>
          <w:shd w:val="clear" w:color="auto" w:fill="FFFFFF"/>
        </w:rPr>
        <w:t>Department for Transport, 2020. </w:t>
      </w:r>
      <w:r w:rsidRPr="000A20EE">
        <w:rPr>
          <w:rFonts w:cstheme="minorHAnsi"/>
          <w:i/>
          <w:iCs/>
          <w:color w:val="000000"/>
          <w:sz w:val="24"/>
          <w:szCs w:val="24"/>
          <w:shd w:val="clear" w:color="auto" w:fill="FFFFFF"/>
        </w:rPr>
        <w:t>Reported road casualties</w:t>
      </w:r>
      <w:r w:rsidRPr="000A20EE">
        <w:rPr>
          <w:rFonts w:cstheme="minorHAnsi"/>
          <w:color w:val="000000"/>
          <w:sz w:val="24"/>
          <w:szCs w:val="24"/>
          <w:shd w:val="clear" w:color="auto" w:fill="FFFFFF"/>
        </w:rPr>
        <w:t>. [online] DfT. Available at: &lt;https://www.gov.uk/government/statistics/reported-road-casualties-great-britain-provisional-results-2020/reported-road-casualties-great-britain-provisional-results-2020#:~:text=The%20overall%20casualty%20rate%20saw,types%20involved%20in%20road%20accidents&gt; [Accessed 22 January 2022].</w:t>
      </w:r>
    </w:p>
    <w:p w14:paraId="29502961"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Department for Transport, 2021. </w:t>
      </w:r>
      <w:r w:rsidRPr="000A20EE">
        <w:rPr>
          <w:rFonts w:cstheme="minorHAnsi"/>
          <w:i/>
          <w:iCs/>
          <w:color w:val="000000"/>
          <w:sz w:val="24"/>
          <w:szCs w:val="24"/>
          <w:shd w:val="clear" w:color="auto" w:fill="FFFFFF"/>
        </w:rPr>
        <w:t>Reported drinking and driving: data tables (RAS51)</w:t>
      </w:r>
      <w:r w:rsidRPr="000A20EE">
        <w:rPr>
          <w:rFonts w:cstheme="minorHAnsi"/>
          <w:color w:val="000000"/>
          <w:sz w:val="24"/>
          <w:szCs w:val="24"/>
          <w:shd w:val="clear" w:color="auto" w:fill="FFFFFF"/>
        </w:rPr>
        <w:t>. [online] Available at: &lt;https://www.gov.uk/government/statistical-data-sets/reported-drinking-and-driving-ras51&gt; [Accessed 21 June 2022].</w:t>
      </w:r>
    </w:p>
    <w:p w14:paraId="03502BD5"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Department for Transport, 2021. </w:t>
      </w:r>
      <w:r w:rsidRPr="000A20EE">
        <w:rPr>
          <w:rFonts w:cstheme="minorHAnsi"/>
          <w:i/>
          <w:iCs/>
          <w:color w:val="000000"/>
          <w:sz w:val="24"/>
          <w:szCs w:val="24"/>
          <w:shd w:val="clear" w:color="auto" w:fill="FFFFFF"/>
        </w:rPr>
        <w:t>Road accident and safety statistics: factsheets</w:t>
      </w:r>
      <w:r w:rsidRPr="000A20EE">
        <w:rPr>
          <w:rFonts w:cstheme="minorHAnsi"/>
          <w:color w:val="000000"/>
          <w:sz w:val="24"/>
          <w:szCs w:val="24"/>
          <w:shd w:val="clear" w:color="auto" w:fill="FFFFFF"/>
        </w:rPr>
        <w:t>. [online] London: DfT. Available at: &lt;https://www.gov.uk/guidance/road-accident-and-safety-statistics-factsheets&gt; [Accessed 22 January 2022].</w:t>
      </w:r>
    </w:p>
    <w:p w14:paraId="35AE49B2" w14:textId="77777777" w:rsidR="000A20EE" w:rsidRPr="000A20EE" w:rsidRDefault="000A20EE" w:rsidP="000A20EE">
      <w:pPr>
        <w:spacing w:line="360" w:lineRule="auto"/>
        <w:rPr>
          <w:rStyle w:val="selectable"/>
          <w:rFonts w:cstheme="minorHAnsi"/>
          <w:color w:val="000000"/>
          <w:sz w:val="24"/>
          <w:szCs w:val="24"/>
          <w:shd w:val="clear" w:color="auto" w:fill="FFFFFF"/>
        </w:rPr>
      </w:pPr>
      <w:r w:rsidRPr="000A20EE">
        <w:rPr>
          <w:rStyle w:val="selectable"/>
          <w:rFonts w:cstheme="minorHAnsi"/>
          <w:color w:val="000000"/>
          <w:sz w:val="24"/>
          <w:szCs w:val="24"/>
          <w:shd w:val="clear" w:color="auto" w:fill="FFFFFF"/>
        </w:rPr>
        <w:t>Department for Transport, 2021. </w:t>
      </w:r>
      <w:r w:rsidRPr="000A20EE">
        <w:rPr>
          <w:rStyle w:val="selectable"/>
          <w:rFonts w:cstheme="minorHAnsi"/>
          <w:i/>
          <w:iCs/>
          <w:color w:val="000000"/>
          <w:sz w:val="24"/>
          <w:szCs w:val="24"/>
          <w:shd w:val="clear" w:color="auto" w:fill="FFFFFF"/>
        </w:rPr>
        <w:t>Vehicle speed compliance statistics for Great Britain: 2020</w:t>
      </w:r>
      <w:r w:rsidRPr="000A20EE">
        <w:rPr>
          <w:rStyle w:val="selectable"/>
          <w:rFonts w:cstheme="minorHAnsi"/>
          <w:color w:val="000000"/>
          <w:sz w:val="24"/>
          <w:szCs w:val="24"/>
          <w:shd w:val="clear" w:color="auto" w:fill="FFFFFF"/>
        </w:rPr>
        <w:t>. 1. [online] UK Government. Available at: &lt;https://www.gov.uk/government/statistics/vehicle-speed-compliance-statistics-for-great-britain-2020/vehicle-speed-compliance-statistics-for-great-britain-2020&gt; [Accessed 28 May 2022].</w:t>
      </w:r>
    </w:p>
    <w:p w14:paraId="7A4DF7CC"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Department for Transport, 2021. </w:t>
      </w:r>
      <w:r w:rsidRPr="000A20EE">
        <w:rPr>
          <w:rFonts w:cstheme="minorHAnsi"/>
          <w:i/>
          <w:iCs/>
          <w:color w:val="000000"/>
          <w:sz w:val="24"/>
          <w:szCs w:val="24"/>
          <w:shd w:val="clear" w:color="auto" w:fill="FFFFFF"/>
        </w:rPr>
        <w:t>Vehicle speed compliance statistics for Great Britain: 2021</w:t>
      </w:r>
      <w:r w:rsidRPr="000A20EE">
        <w:rPr>
          <w:rFonts w:cstheme="minorHAnsi"/>
          <w:color w:val="000000"/>
          <w:sz w:val="24"/>
          <w:szCs w:val="24"/>
          <w:shd w:val="clear" w:color="auto" w:fill="FFFFFF"/>
        </w:rPr>
        <w:t>. [online] GOV.UK. Available at: &lt;https://www.gov.uk/government/statistics/vehicle-speed-compliance-statistics-for-great-britain-2021/vehicle-speed-compliance-statistics-for-great-britain-2021&gt; [Accessed 21 June 2022].</w:t>
      </w:r>
    </w:p>
    <w:p w14:paraId="1C283E8E"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lastRenderedPageBreak/>
        <w:t>Department for Transport., (2012). </w:t>
      </w:r>
      <w:r w:rsidRPr="000A20EE">
        <w:rPr>
          <w:rFonts w:cstheme="minorHAnsi"/>
          <w:i/>
          <w:iCs/>
          <w:color w:val="000000"/>
          <w:sz w:val="24"/>
          <w:szCs w:val="24"/>
          <w:shd w:val="clear" w:color="auto" w:fill="FFFFFF"/>
        </w:rPr>
        <w:t>Reported Road Casualties in Great Britain: guide to the statistics and data sources</w:t>
      </w:r>
      <w:r w:rsidRPr="000A20EE">
        <w:rPr>
          <w:rFonts w:cstheme="minorHAnsi"/>
          <w:color w:val="000000"/>
          <w:sz w:val="24"/>
          <w:szCs w:val="24"/>
          <w:shd w:val="clear" w:color="auto" w:fill="FFFFFF"/>
        </w:rPr>
        <w:t xml:space="preserve">. 1. [online] UK Government. Available at: &lt;https://assets.publishing.service.gov.uk/government/uploads/system/uploads/attachment_data/file/259012/rrcgb-quality-statement.pdf&gt; </w:t>
      </w:r>
      <w:r w:rsidRPr="000A20EE">
        <w:rPr>
          <w:rStyle w:val="selectable"/>
          <w:rFonts w:cstheme="minorHAnsi"/>
          <w:color w:val="000000"/>
          <w:sz w:val="24"/>
          <w:szCs w:val="24"/>
          <w:shd w:val="clear" w:color="auto" w:fill="FFFFFF"/>
        </w:rPr>
        <w:t>[Accessed 28 May 2022].</w:t>
      </w:r>
    </w:p>
    <w:p w14:paraId="4EF4815C"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Department for Transport., (2021). </w:t>
      </w:r>
      <w:r w:rsidRPr="000A20EE">
        <w:rPr>
          <w:rFonts w:cstheme="minorHAnsi"/>
          <w:i/>
          <w:iCs/>
          <w:color w:val="000000"/>
          <w:sz w:val="24"/>
          <w:szCs w:val="24"/>
          <w:shd w:val="clear" w:color="auto" w:fill="FFFFFF"/>
        </w:rPr>
        <w:t>Road Traffic Estimates: Great Britain 2020</w:t>
      </w:r>
      <w:r w:rsidRPr="000A20EE">
        <w:rPr>
          <w:rFonts w:cstheme="minorHAnsi"/>
          <w:color w:val="000000"/>
          <w:sz w:val="24"/>
          <w:szCs w:val="24"/>
          <w:shd w:val="clear" w:color="auto" w:fill="FFFFFF"/>
        </w:rPr>
        <w:t xml:space="preserve">. [online] London: Department for Transport. Available at: &lt;https://assets.publishing.service.gov.uk/government/uploads/system/uploads/attachment_data/file/1028165/road-traffic-estimates-in-great-britain-2020.pdf&gt; </w:t>
      </w:r>
      <w:r w:rsidRPr="000A20EE">
        <w:rPr>
          <w:rStyle w:val="selectable"/>
          <w:rFonts w:cstheme="minorHAnsi"/>
          <w:color w:val="000000"/>
          <w:sz w:val="24"/>
          <w:szCs w:val="24"/>
          <w:shd w:val="clear" w:color="auto" w:fill="FFFFFF"/>
        </w:rPr>
        <w:t>[Accessed 28 May 2022].</w:t>
      </w:r>
    </w:p>
    <w:p w14:paraId="151393F8"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0A20EE">
        <w:rPr>
          <w:rFonts w:asciiTheme="minorHAnsi" w:hAnsiTheme="minorHAnsi" w:cstheme="minorHAnsi"/>
        </w:rPr>
        <w:t>Elliott, M and Broughton, J,</w:t>
      </w:r>
      <w:r w:rsidRPr="000A20EE">
        <w:rPr>
          <w:rFonts w:asciiTheme="minorHAnsi" w:hAnsiTheme="minorHAnsi" w:cstheme="minorHAnsi"/>
          <w:color w:val="000000"/>
          <w:shd w:val="clear" w:color="auto" w:fill="FFFFFF"/>
        </w:rPr>
        <w:t xml:space="preserve"> 2005. </w:t>
      </w:r>
      <w:r w:rsidRPr="000A20EE">
        <w:rPr>
          <w:rFonts w:asciiTheme="minorHAnsi" w:hAnsiTheme="minorHAnsi" w:cstheme="minorHAnsi"/>
          <w:i/>
          <w:iCs/>
          <w:color w:val="000000"/>
          <w:shd w:val="clear" w:color="auto" w:fill="FFFFFF"/>
        </w:rPr>
        <w:t>How methods and levels of policing affect road casualty rates</w:t>
      </w:r>
      <w:r w:rsidRPr="000A20EE">
        <w:rPr>
          <w:rFonts w:asciiTheme="minorHAnsi" w:hAnsiTheme="minorHAnsi" w:cstheme="minorHAnsi"/>
          <w:color w:val="000000"/>
          <w:shd w:val="clear" w:color="auto" w:fill="FFFFFF"/>
        </w:rPr>
        <w:t>. [online] Available at: &lt;http://politieacademie.nl/kennisenonderzoek/kennis/mediatheek/PDF/41727.pdf&gt; [Accessed 22 January 2022].</w:t>
      </w:r>
    </w:p>
    <w:p w14:paraId="2B205A00"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0A20EE">
        <w:rPr>
          <w:rFonts w:asciiTheme="minorHAnsi" w:hAnsiTheme="minorHAnsi" w:cstheme="minorHAnsi"/>
        </w:rPr>
        <w:t>Elvik, R, 2001. Cost-Benefit Analysis of Police Enforcement. The Escape Project 41 Mäkinen, T.Z., et al (2003). Traffic enforcement in Europe effects, measures, needs and future. ESCAPE Consortium</w:t>
      </w:r>
    </w:p>
    <w:p w14:paraId="132981BA"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ESRA, 2022. </w:t>
      </w:r>
      <w:r w:rsidRPr="000A20EE">
        <w:rPr>
          <w:rFonts w:cstheme="minorHAnsi"/>
          <w:i/>
          <w:iCs/>
          <w:color w:val="000000"/>
          <w:sz w:val="24"/>
          <w:szCs w:val="24"/>
          <w:shd w:val="clear" w:color="auto" w:fill="FFFFFF"/>
        </w:rPr>
        <w:t>E-Survey of Road Users’ Attitudes</w:t>
      </w:r>
      <w:r w:rsidRPr="000A20EE">
        <w:rPr>
          <w:rFonts w:cstheme="minorHAnsi"/>
          <w:color w:val="000000"/>
          <w:sz w:val="24"/>
          <w:szCs w:val="24"/>
          <w:shd w:val="clear" w:color="auto" w:fill="FFFFFF"/>
        </w:rPr>
        <w:t>. [online] ESRA. Available at: &lt;https://www.vias.be/publications/ESRA%202018%20Country%20Factsheet%20Overview/ESRA2018_Country_Fact_Sheet_Overview.pdf&gt; [Accessed 22 January 2022].</w:t>
      </w:r>
    </w:p>
    <w:p w14:paraId="3A627A3D" w14:textId="77777777" w:rsidR="000A20EE" w:rsidRPr="000A20EE" w:rsidRDefault="000A20EE" w:rsidP="000A20EE">
      <w:pPr>
        <w:shd w:val="clear" w:color="auto" w:fill="FFFFFF"/>
        <w:spacing w:before="100" w:beforeAutospacing="1" w:after="100" w:afterAutospacing="1" w:line="360" w:lineRule="auto"/>
        <w:rPr>
          <w:rFonts w:eastAsia="Times New Roman" w:cstheme="minorHAnsi"/>
          <w:sz w:val="24"/>
          <w:szCs w:val="24"/>
          <w:lang w:eastAsia="en-GB"/>
        </w:rPr>
      </w:pPr>
      <w:r w:rsidRPr="000A20EE">
        <w:rPr>
          <w:rFonts w:eastAsia="Times New Roman" w:cstheme="minorHAnsi"/>
          <w:sz w:val="24"/>
          <w:szCs w:val="24"/>
          <w:lang w:eastAsia="en-GB"/>
        </w:rPr>
        <w:t>Fitchburg State University., (2020)</w:t>
      </w:r>
      <w:r w:rsidRPr="000A20EE">
        <w:rPr>
          <w:rFonts w:eastAsia="Times New Roman" w:cstheme="minorHAnsi"/>
          <w:i/>
          <w:iCs/>
          <w:sz w:val="24"/>
          <w:szCs w:val="24"/>
          <w:lang w:eastAsia="en-GB"/>
        </w:rPr>
        <w:t xml:space="preserve"> Educational research (Sargent &amp; Hirsch)</w:t>
      </w:r>
      <w:r w:rsidRPr="000A20EE">
        <w:rPr>
          <w:rFonts w:eastAsia="Times New Roman" w:cstheme="minorHAnsi"/>
          <w:sz w:val="24"/>
          <w:szCs w:val="24"/>
          <w:lang w:eastAsia="en-GB"/>
        </w:rPr>
        <w:t>. (2020, March 20). Home – Research Help at Fitchburg State University. </w:t>
      </w:r>
      <w:hyperlink r:id="rId12" w:history="1">
        <w:r w:rsidRPr="000A20EE">
          <w:rPr>
            <w:rFonts w:eastAsia="Times New Roman" w:cstheme="minorHAnsi"/>
            <w:sz w:val="24"/>
            <w:szCs w:val="24"/>
            <w:lang w:eastAsia="en-GB"/>
          </w:rPr>
          <w:t>https://fitchburgstate.libguides.com/educ9300</w:t>
        </w:r>
      </w:hyperlink>
      <w:r w:rsidRPr="000A20EE">
        <w:rPr>
          <w:rFonts w:eastAsia="Times New Roman" w:cstheme="minorHAnsi"/>
          <w:sz w:val="24"/>
          <w:szCs w:val="24"/>
          <w:lang w:eastAsia="en-GB"/>
        </w:rPr>
        <w:t xml:space="preserve"> [Accessed 1st March 2022)</w:t>
      </w:r>
    </w:p>
    <w:p w14:paraId="6EF83C71"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Ghauri, P., Grønhaug, K. and Strange, R. (2020) </w:t>
      </w:r>
      <w:r w:rsidRPr="000A20EE">
        <w:rPr>
          <w:rFonts w:cstheme="minorHAnsi"/>
          <w:i/>
          <w:iCs/>
          <w:sz w:val="24"/>
          <w:szCs w:val="24"/>
        </w:rPr>
        <w:t>Research Methods in Business Studies</w:t>
      </w:r>
      <w:r w:rsidRPr="000A20EE">
        <w:rPr>
          <w:rFonts w:cstheme="minorHAnsi"/>
          <w:i/>
          <w:iCs/>
          <w:sz w:val="24"/>
          <w:szCs w:val="24"/>
          <w:shd w:val="clear" w:color="auto" w:fill="FFFFFF"/>
        </w:rPr>
        <w:t xml:space="preserve">. </w:t>
      </w:r>
      <w:r w:rsidRPr="000A20EE">
        <w:rPr>
          <w:rFonts w:cstheme="minorHAnsi"/>
          <w:sz w:val="24"/>
          <w:szCs w:val="24"/>
          <w:shd w:val="clear" w:color="auto" w:fill="FFFFFF"/>
        </w:rPr>
        <w:t>Cambridge University Press.</w:t>
      </w:r>
    </w:p>
    <w:p w14:paraId="4433A36D" w14:textId="77777777" w:rsidR="000A20EE" w:rsidRPr="000A20EE" w:rsidRDefault="000A20EE" w:rsidP="000A20EE">
      <w:pPr>
        <w:spacing w:line="360" w:lineRule="auto"/>
        <w:rPr>
          <w:rFonts w:cstheme="minorHAnsi"/>
          <w:sz w:val="24"/>
          <w:szCs w:val="24"/>
        </w:rPr>
      </w:pPr>
      <w:r w:rsidRPr="000A20EE">
        <w:rPr>
          <w:rFonts w:cstheme="minorHAnsi"/>
          <w:sz w:val="24"/>
          <w:szCs w:val="24"/>
        </w:rPr>
        <w:t xml:space="preserve">Gillham, B. (2008) </w:t>
      </w:r>
      <w:r w:rsidRPr="000A20EE">
        <w:rPr>
          <w:rFonts w:cstheme="minorHAnsi"/>
          <w:i/>
          <w:iCs/>
          <w:sz w:val="24"/>
          <w:szCs w:val="24"/>
        </w:rPr>
        <w:t xml:space="preserve">Developing a Questionnaire: Real World Research. </w:t>
      </w:r>
      <w:r w:rsidRPr="000A20EE">
        <w:rPr>
          <w:rFonts w:cstheme="minorHAnsi"/>
          <w:sz w:val="24"/>
          <w:szCs w:val="24"/>
        </w:rPr>
        <w:t>2nd edn. London: Bloomsbury Publishing</w:t>
      </w:r>
    </w:p>
    <w:p w14:paraId="0C11677D"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lastRenderedPageBreak/>
        <w:t>Goddard, T., 2019. Does news coverage of traffic crashes affect perceived blame and preferred solutions? Evidence from an experiment. </w:t>
      </w:r>
      <w:r w:rsidRPr="000A20EE">
        <w:rPr>
          <w:rFonts w:cstheme="minorHAnsi"/>
          <w:i/>
          <w:iCs/>
          <w:color w:val="000000"/>
          <w:sz w:val="24"/>
          <w:szCs w:val="24"/>
          <w:shd w:val="clear" w:color="auto" w:fill="FFFFFF"/>
        </w:rPr>
        <w:t>Transportation Research Interdisciplinary Perspectives</w:t>
      </w:r>
      <w:r w:rsidRPr="000A20EE">
        <w:rPr>
          <w:rFonts w:cstheme="minorHAnsi"/>
          <w:color w:val="000000"/>
          <w:sz w:val="24"/>
          <w:szCs w:val="24"/>
          <w:shd w:val="clear" w:color="auto" w:fill="FFFFFF"/>
        </w:rPr>
        <w:t>, 3, p.100073.</w:t>
      </w:r>
    </w:p>
    <w:p w14:paraId="12BBE68D" w14:textId="77777777" w:rsidR="000A20EE" w:rsidRPr="000A20EE" w:rsidRDefault="000A20EE" w:rsidP="000A20EE">
      <w:pPr>
        <w:shd w:val="clear" w:color="auto" w:fill="FFFFFF"/>
        <w:spacing w:after="150" w:line="360" w:lineRule="auto"/>
        <w:rPr>
          <w:rFonts w:eastAsia="Times New Roman" w:cstheme="minorHAnsi"/>
          <w:sz w:val="24"/>
          <w:szCs w:val="24"/>
          <w:lang w:eastAsia="en-GB"/>
        </w:rPr>
      </w:pPr>
      <w:r w:rsidRPr="000A20EE">
        <w:rPr>
          <w:rFonts w:eastAsia="Times New Roman" w:cstheme="minorHAnsi"/>
          <w:sz w:val="24"/>
          <w:szCs w:val="24"/>
          <w:lang w:eastAsia="en-GB"/>
        </w:rPr>
        <w:t>Gratton, C. &amp; Jones, I. (2009) Research Methods for Sports Studies, 2</w:t>
      </w:r>
      <w:r w:rsidRPr="000A20EE">
        <w:rPr>
          <w:rFonts w:eastAsia="Times New Roman" w:cstheme="minorHAnsi"/>
          <w:sz w:val="24"/>
          <w:szCs w:val="24"/>
          <w:vertAlign w:val="superscript"/>
          <w:lang w:eastAsia="en-GB"/>
        </w:rPr>
        <w:t>nd</w:t>
      </w:r>
      <w:r w:rsidRPr="000A20EE">
        <w:rPr>
          <w:rFonts w:eastAsia="Times New Roman" w:cstheme="minorHAnsi"/>
          <w:sz w:val="24"/>
          <w:szCs w:val="24"/>
          <w:lang w:eastAsia="en-GB"/>
        </w:rPr>
        <w:t> edition, London: Routledge</w:t>
      </w:r>
    </w:p>
    <w:p w14:paraId="4D887548"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rPr>
      </w:pPr>
      <w:r w:rsidRPr="000A20EE">
        <w:rPr>
          <w:rFonts w:asciiTheme="minorHAnsi" w:hAnsiTheme="minorHAnsi" w:cstheme="minorHAnsi"/>
        </w:rPr>
        <w:t>Gratton, C., &amp; Jones, I. (2010). </w:t>
      </w:r>
      <w:r w:rsidRPr="000A20EE">
        <w:rPr>
          <w:rFonts w:asciiTheme="minorHAnsi" w:hAnsiTheme="minorHAnsi" w:cstheme="minorHAnsi"/>
          <w:i/>
          <w:iCs/>
        </w:rPr>
        <w:t>Research methods for sports studies</w:t>
      </w:r>
      <w:r w:rsidRPr="000A20EE">
        <w:rPr>
          <w:rFonts w:asciiTheme="minorHAnsi" w:hAnsiTheme="minorHAnsi" w:cstheme="minorHAnsi"/>
        </w:rPr>
        <w:t> (2nd ed.). Taylor &amp; Francis. </w:t>
      </w:r>
      <w:hyperlink r:id="rId13" w:history="1">
        <w:r w:rsidRPr="000A20EE">
          <w:rPr>
            <w:rFonts w:asciiTheme="minorHAnsi" w:hAnsiTheme="minorHAnsi" w:cstheme="minorHAnsi"/>
          </w:rPr>
          <w:t>https://repository.stkipgetsempena.ac.id/bitstream/575/1/Research_Methods_for_Sports_Studies.pdf</w:t>
        </w:r>
      </w:hyperlink>
      <w:r w:rsidRPr="000A20EE">
        <w:rPr>
          <w:rFonts w:asciiTheme="minorHAnsi" w:hAnsiTheme="minorHAnsi" w:cstheme="minorHAnsi"/>
        </w:rPr>
        <w:t xml:space="preserve"> [Accessed 1st March 2022]</w:t>
      </w:r>
    </w:p>
    <w:p w14:paraId="07081EA1"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Green Flag, 2018.</w:t>
      </w:r>
      <w:r w:rsidRPr="000A20EE">
        <w:rPr>
          <w:rFonts w:cstheme="minorHAnsi"/>
          <w:i/>
          <w:iCs/>
          <w:color w:val="000000"/>
          <w:sz w:val="24"/>
          <w:szCs w:val="24"/>
          <w:shd w:val="clear" w:color="auto" w:fill="FFFFFF"/>
        </w:rPr>
        <w:t>New report reveals how well speed awareness courses work - Green Flag</w:t>
      </w:r>
      <w:r w:rsidRPr="000A20EE">
        <w:rPr>
          <w:rFonts w:cstheme="minorHAnsi"/>
          <w:color w:val="000000"/>
          <w:sz w:val="24"/>
          <w:szCs w:val="24"/>
          <w:shd w:val="clear" w:color="auto" w:fill="FFFFFF"/>
        </w:rPr>
        <w:t>. [online] Available at: &lt;https://blog.greenflag.com/2018/speed-awareness-courses/#:~:text=How%20well%20do%20speed%20awareness%20courses%20work%3F&amp;text=Drivers%20are%20between%2012%20and,those%20who%20take%20the%20points.&gt; [Accessed 22 January 2022].</w:t>
      </w:r>
    </w:p>
    <w:p w14:paraId="5D8BC74D"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Greener, S., 2018. Research limitations: the need for honesty and common sense. </w:t>
      </w:r>
      <w:r w:rsidRPr="000A20EE">
        <w:rPr>
          <w:rFonts w:cstheme="minorHAnsi"/>
          <w:i/>
          <w:iCs/>
          <w:color w:val="000000"/>
          <w:sz w:val="24"/>
          <w:szCs w:val="24"/>
          <w:shd w:val="clear" w:color="auto" w:fill="FFFFFF"/>
        </w:rPr>
        <w:t>Interactive Learning Environments</w:t>
      </w:r>
      <w:r w:rsidRPr="000A20EE">
        <w:rPr>
          <w:rFonts w:cstheme="minorHAnsi"/>
          <w:color w:val="000000"/>
          <w:sz w:val="24"/>
          <w:szCs w:val="24"/>
          <w:shd w:val="clear" w:color="auto" w:fill="FFFFFF"/>
        </w:rPr>
        <w:t>, 26(5), pp.567-568.</w:t>
      </w:r>
    </w:p>
    <w:p w14:paraId="5669B362"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0A20EE">
        <w:rPr>
          <w:rFonts w:asciiTheme="minorHAnsi" w:hAnsiTheme="minorHAnsi" w:cstheme="minorHAnsi"/>
          <w:color w:val="000000"/>
          <w:shd w:val="clear" w:color="auto" w:fill="FFFFFF"/>
        </w:rPr>
        <w:t>Grewal, A., Kataria, H. and Dhawan, I, 2016. Literature search for research planning and identification of research problem. Indian Journal of Anaesthesia.</w:t>
      </w:r>
    </w:p>
    <w:p w14:paraId="30138B59" w14:textId="77777777" w:rsidR="000A20EE" w:rsidRPr="000A20EE" w:rsidRDefault="000A20EE" w:rsidP="000A20EE">
      <w:pPr>
        <w:spacing w:line="360" w:lineRule="auto"/>
        <w:rPr>
          <w:rFonts w:cstheme="minorHAnsi"/>
          <w:sz w:val="24"/>
          <w:szCs w:val="24"/>
        </w:rPr>
      </w:pPr>
      <w:r w:rsidRPr="000A20EE">
        <w:rPr>
          <w:rFonts w:cstheme="minorHAnsi"/>
          <w:sz w:val="24"/>
          <w:szCs w:val="24"/>
        </w:rPr>
        <w:t xml:space="preserve">Harris, B. (2012) ‘Conceptualizing Policy as Environment: Raising Awareness of Practice Implications’, </w:t>
      </w:r>
      <w:r w:rsidRPr="000A20EE">
        <w:rPr>
          <w:rFonts w:cstheme="minorHAnsi"/>
          <w:i/>
          <w:iCs/>
          <w:sz w:val="24"/>
          <w:szCs w:val="24"/>
        </w:rPr>
        <w:t>Nursing Science Quarterly</w:t>
      </w:r>
    </w:p>
    <w:p w14:paraId="78D59983"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Hill, Xypolia, Bizgan and Marshall, 2021. </w:t>
      </w:r>
      <w:r w:rsidRPr="000A20EE">
        <w:rPr>
          <w:rFonts w:cstheme="minorHAnsi"/>
          <w:i/>
          <w:iCs/>
          <w:color w:val="000000"/>
          <w:sz w:val="24"/>
          <w:szCs w:val="24"/>
          <w:shd w:val="clear" w:color="auto" w:fill="FFFFFF"/>
        </w:rPr>
        <w:t>Research on mobile phone use while driving</w:t>
      </w:r>
      <w:r w:rsidRPr="000A20EE">
        <w:rPr>
          <w:rFonts w:cstheme="minorHAnsi"/>
          <w:color w:val="000000"/>
          <w:sz w:val="24"/>
          <w:szCs w:val="24"/>
          <w:shd w:val="clear" w:color="auto" w:fill="FFFFFF"/>
        </w:rPr>
        <w:t>. London: Department for Transport.</w:t>
      </w:r>
    </w:p>
    <w:p w14:paraId="356F4208"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HMICFRS, 2020. </w:t>
      </w:r>
      <w:r w:rsidRPr="000A20EE">
        <w:rPr>
          <w:rFonts w:cstheme="minorHAnsi"/>
          <w:i/>
          <w:iCs/>
          <w:color w:val="000000"/>
          <w:sz w:val="24"/>
          <w:szCs w:val="24"/>
          <w:shd w:val="clear" w:color="auto" w:fill="FFFFFF"/>
        </w:rPr>
        <w:t>Roads Policing: Not optional</w:t>
      </w:r>
      <w:r w:rsidRPr="000A20EE">
        <w:rPr>
          <w:rFonts w:cstheme="minorHAnsi"/>
          <w:color w:val="000000"/>
          <w:sz w:val="24"/>
          <w:szCs w:val="24"/>
          <w:shd w:val="clear" w:color="auto" w:fill="FFFFFF"/>
        </w:rPr>
        <w:t>. [online] HMICFRS. Available at: &lt;https://www.justiceinspectorates.gov.uk/hmicfrs/wp-content/uploads/roads-policing-not-optional-an-inspection-of-roads-policing-in-england-and-wales.pdf&gt; [Accessed 18 January 2022].</w:t>
      </w:r>
    </w:p>
    <w:p w14:paraId="08450819"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lastRenderedPageBreak/>
        <w:t>Home Office, 2013. </w:t>
      </w:r>
      <w:r w:rsidRPr="000A20EE">
        <w:rPr>
          <w:rFonts w:cstheme="minorHAnsi"/>
          <w:i/>
          <w:iCs/>
          <w:color w:val="000000"/>
          <w:sz w:val="24"/>
          <w:szCs w:val="24"/>
          <w:shd w:val="clear" w:color="auto" w:fill="FFFFFF"/>
        </w:rPr>
        <w:t>STATS19</w:t>
      </w:r>
      <w:r w:rsidRPr="000A20EE">
        <w:rPr>
          <w:rFonts w:cstheme="minorHAnsi"/>
          <w:color w:val="000000"/>
          <w:sz w:val="24"/>
          <w:szCs w:val="24"/>
          <w:shd w:val="clear" w:color="auto" w:fill="FFFFFF"/>
        </w:rPr>
        <w:t>. [online] UK GOV. Available at: &lt;https://assets.publishing.service.gov.uk/government/uploads/system/uploads/attachment_data/file/170572/dft-statement-stats-19.pdf&gt; [Accessed 22 January 2022].</w:t>
      </w:r>
    </w:p>
    <w:p w14:paraId="5B545CBB"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Home Office, 2018. </w:t>
      </w:r>
      <w:r w:rsidRPr="000A20EE">
        <w:rPr>
          <w:rFonts w:cstheme="minorHAnsi"/>
          <w:i/>
          <w:iCs/>
          <w:color w:val="000000"/>
          <w:sz w:val="24"/>
          <w:szCs w:val="24"/>
          <w:shd w:val="clear" w:color="auto" w:fill="FFFFFF"/>
        </w:rPr>
        <w:t>Police powers and procedures, England and Wales, year ending 31 March 2018</w:t>
      </w:r>
      <w:r w:rsidRPr="000A20EE">
        <w:rPr>
          <w:rFonts w:cstheme="minorHAnsi"/>
          <w:color w:val="000000"/>
          <w:sz w:val="24"/>
          <w:szCs w:val="24"/>
          <w:shd w:val="clear" w:color="auto" w:fill="FFFFFF"/>
        </w:rPr>
        <w:t>. [online] London: Crime and Policing Analysis Unit. Available at: &lt;https://assets.publishing.service.gov.uk/government/uploads/system/uploads/attachment_data/file/751215/police-powers-procedures-mar18-hosb2418.pdf&gt; [Accessed 22 January 2022].</w:t>
      </w:r>
    </w:p>
    <w:p w14:paraId="4E764DDF"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Home Office, 2021. </w:t>
      </w:r>
      <w:r w:rsidRPr="000A20EE">
        <w:rPr>
          <w:rFonts w:cstheme="minorHAnsi"/>
          <w:i/>
          <w:iCs/>
          <w:color w:val="000000"/>
          <w:sz w:val="24"/>
          <w:szCs w:val="24"/>
          <w:shd w:val="clear" w:color="auto" w:fill="FFFFFF"/>
        </w:rPr>
        <w:t>Police workforce, England and Wales: 31 March 2021</w:t>
      </w:r>
      <w:r w:rsidRPr="000A20EE">
        <w:rPr>
          <w:rFonts w:cstheme="minorHAnsi"/>
          <w:color w:val="000000"/>
          <w:sz w:val="24"/>
          <w:szCs w:val="24"/>
          <w:shd w:val="clear" w:color="auto" w:fill="FFFFFF"/>
        </w:rPr>
        <w:t>. [online] Home Office. Available at: &lt;https://www.gov.uk/government/statistics/police-workforce-england-and-wales-31-march-2021/police-workforce-england-and-wales-31-march-2021&gt; [Accessed 22 January 2022].</w:t>
      </w:r>
    </w:p>
    <w:p w14:paraId="2B9638FB"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Infosurv. 2022. </w:t>
      </w:r>
      <w:r w:rsidRPr="000A20EE">
        <w:rPr>
          <w:rFonts w:cstheme="minorHAnsi"/>
          <w:i/>
          <w:iCs/>
          <w:color w:val="000000"/>
          <w:sz w:val="24"/>
          <w:szCs w:val="24"/>
          <w:shd w:val="clear" w:color="auto" w:fill="FFFFFF"/>
        </w:rPr>
        <w:t>5 Reasons Why Survey Respondents Don’t Tell the Truth | Infosurv</w:t>
      </w:r>
      <w:r w:rsidRPr="000A20EE">
        <w:rPr>
          <w:rFonts w:cstheme="minorHAnsi"/>
          <w:color w:val="000000"/>
          <w:sz w:val="24"/>
          <w:szCs w:val="24"/>
          <w:shd w:val="clear" w:color="auto" w:fill="FFFFFF"/>
        </w:rPr>
        <w:t>. [online] Available at: &lt;https://www.infosurv.com/5-reasons-why-survey-respondents-dont-tell-the-truth/&gt; [Accessed 21 June 2022].</w:t>
      </w:r>
    </w:p>
    <w:p w14:paraId="3D14CE46"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 xml:space="preserve">Iyengar, S. 1994. </w:t>
      </w:r>
      <w:r w:rsidRPr="000A20EE">
        <w:rPr>
          <w:rFonts w:cstheme="minorHAnsi"/>
          <w:i/>
          <w:iCs/>
          <w:color w:val="000000"/>
          <w:sz w:val="24"/>
          <w:szCs w:val="24"/>
          <w:shd w:val="clear" w:color="auto" w:fill="FFFFFF"/>
        </w:rPr>
        <w:t>Is anyone responsible?</w:t>
      </w:r>
      <w:r w:rsidRPr="000A20EE">
        <w:rPr>
          <w:rFonts w:cstheme="minorHAnsi"/>
          <w:color w:val="000000"/>
          <w:sz w:val="24"/>
          <w:szCs w:val="24"/>
          <w:shd w:val="clear" w:color="auto" w:fill="FFFFFF"/>
        </w:rPr>
        <w:t xml:space="preserve"> Chicago: University of Chicago Press.</w:t>
      </w:r>
    </w:p>
    <w:p w14:paraId="623A2C25"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Johnson, R. B. (2004) ‘Mixed Methods Research: A Research Paradigm Whose Time Has Come’, Educational Researcher, 33(7), pp. 14–26.</w:t>
      </w:r>
    </w:p>
    <w:p w14:paraId="6CBC63AD"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 xml:space="preserve">McCombs, M. E., Shaw, D. L. 1972. </w:t>
      </w:r>
      <w:r w:rsidRPr="000A20EE">
        <w:rPr>
          <w:rFonts w:cstheme="minorHAnsi"/>
          <w:i/>
          <w:iCs/>
          <w:color w:val="000000"/>
          <w:sz w:val="24"/>
          <w:szCs w:val="24"/>
          <w:shd w:val="clear" w:color="auto" w:fill="FFFFFF"/>
        </w:rPr>
        <w:t>The agenda-setting function of mass media</w:t>
      </w:r>
      <w:r w:rsidRPr="000A20EE">
        <w:rPr>
          <w:rFonts w:cstheme="minorHAnsi"/>
          <w:color w:val="000000"/>
          <w:sz w:val="24"/>
          <w:szCs w:val="24"/>
          <w:shd w:val="clear" w:color="auto" w:fill="FFFFFF"/>
        </w:rPr>
        <w:t>. Public Opinion Quarterly, 36.</w:t>
      </w:r>
    </w:p>
    <w:p w14:paraId="1248D4B1"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Microsoft, 2022. </w:t>
      </w:r>
      <w:r w:rsidRPr="000A20EE">
        <w:rPr>
          <w:rFonts w:cstheme="minorHAnsi"/>
          <w:i/>
          <w:iCs/>
          <w:color w:val="000000"/>
          <w:sz w:val="24"/>
          <w:szCs w:val="24"/>
          <w:shd w:val="clear" w:color="auto" w:fill="FFFFFF"/>
        </w:rPr>
        <w:t>What is Microsoft Forms?</w:t>
      </w:r>
      <w:r w:rsidRPr="000A20EE">
        <w:rPr>
          <w:rFonts w:cstheme="minorHAnsi"/>
          <w:color w:val="000000"/>
          <w:sz w:val="24"/>
          <w:szCs w:val="24"/>
          <w:shd w:val="clear" w:color="auto" w:fill="FFFFFF"/>
        </w:rPr>
        <w:t xml:space="preserve"> [online] Support.microsoft.com. Available at: &lt;https://support.microsoft.com/en-us/office/what-is-microsoft-forms-6b391205-523c-45d2-b53a-fc10b22017c8#:~:text=With%20Microsoft%20Forms%2C%20you%20can,for%20additional%20analysis%20or%20grading.&gt; [Accessed 30 May 2022].</w:t>
      </w:r>
    </w:p>
    <w:p w14:paraId="0F14530F"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NPCC, 2018. </w:t>
      </w:r>
      <w:r w:rsidRPr="000A20EE">
        <w:rPr>
          <w:rFonts w:cstheme="minorHAnsi"/>
          <w:i/>
          <w:iCs/>
          <w:color w:val="000000"/>
          <w:sz w:val="24"/>
          <w:szCs w:val="24"/>
          <w:shd w:val="clear" w:color="auto" w:fill="FFFFFF"/>
        </w:rPr>
        <w:t>Policing our Roads Together</w:t>
      </w:r>
      <w:r w:rsidRPr="000A20EE">
        <w:rPr>
          <w:rFonts w:cstheme="minorHAnsi"/>
          <w:color w:val="000000"/>
          <w:sz w:val="24"/>
          <w:szCs w:val="24"/>
          <w:shd w:val="clear" w:color="auto" w:fill="FFFFFF"/>
        </w:rPr>
        <w:t>. [online] NPCC. Available at: &lt;https://library.college.police.uk/docs/appref/Policing-our-Roads-Together-partners-copy.pdf&gt; [Accessed 22 January 2022].</w:t>
      </w:r>
    </w:p>
    <w:p w14:paraId="19C3283D"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0A20EE">
        <w:rPr>
          <w:rFonts w:asciiTheme="minorHAnsi" w:hAnsiTheme="minorHAnsi" w:cstheme="minorHAnsi"/>
          <w:color w:val="000000"/>
          <w:shd w:val="clear" w:color="auto" w:fill="FFFFFF"/>
        </w:rPr>
        <w:lastRenderedPageBreak/>
        <w:t>PACTS, 2020. </w:t>
      </w:r>
      <w:r w:rsidRPr="000A20EE">
        <w:rPr>
          <w:rFonts w:asciiTheme="minorHAnsi" w:hAnsiTheme="minorHAnsi" w:cstheme="minorHAnsi"/>
          <w:i/>
          <w:iCs/>
          <w:color w:val="000000"/>
          <w:shd w:val="clear" w:color="auto" w:fill="FFFFFF"/>
        </w:rPr>
        <w:t>PACTS Briefing: Road Traffic Law Enforcement Debate</w:t>
      </w:r>
      <w:r w:rsidRPr="000A20EE">
        <w:rPr>
          <w:rFonts w:asciiTheme="minorHAnsi" w:hAnsiTheme="minorHAnsi" w:cstheme="minorHAnsi"/>
          <w:color w:val="000000"/>
          <w:shd w:val="clear" w:color="auto" w:fill="FFFFFF"/>
        </w:rPr>
        <w:t>. [online] Available at: &lt;https://www.pacts.org.uk/pacts-briefing-road-traffic-law-enforcement-debate/&gt; [Accessed 22 January 2022].</w:t>
      </w:r>
    </w:p>
    <w:p w14:paraId="6EEB7211"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PassMeFast, 2022. [online] PassMeFast. Available at: &lt;https://www.passmefast.co.uk/theory-test-history&gt; [Accessed 31 May 2022].</w:t>
      </w:r>
    </w:p>
    <w:p w14:paraId="5983E212"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Patton, M.Q. (1999). Enhancing the quality and credibility of qualitative analysis. Health Sciences Research, 34, 1189–1208.</w:t>
      </w:r>
    </w:p>
    <w:p w14:paraId="3384BBF5"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PEPPER, 2008. </w:t>
      </w:r>
      <w:r w:rsidRPr="000A20EE">
        <w:rPr>
          <w:rFonts w:cstheme="minorHAnsi"/>
          <w:i/>
          <w:iCs/>
          <w:color w:val="000000"/>
          <w:sz w:val="24"/>
          <w:szCs w:val="24"/>
          <w:shd w:val="clear" w:color="auto" w:fill="FFFFFF"/>
        </w:rPr>
        <w:t>Police Enforcement Policy and Programmes on European Roads</w:t>
      </w:r>
      <w:r w:rsidRPr="000A20EE">
        <w:rPr>
          <w:rFonts w:cstheme="minorHAnsi"/>
          <w:color w:val="000000"/>
          <w:sz w:val="24"/>
          <w:szCs w:val="24"/>
          <w:shd w:val="clear" w:color="auto" w:fill="FFFFFF"/>
        </w:rPr>
        <w:t>. [online] PEPPER. Available at: &lt;https://trimis.ec.europa.eu/sites/default/files/project/documents/20100318_173636_67806_PEPPER_Final_Report_20081014.pdf&gt; [Accessed 22 January 2022].</w:t>
      </w:r>
    </w:p>
    <w:p w14:paraId="062B83AB"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Ponto, J., 2015. Understanding and Evaluating Survey Research. [online] 1(1). Available at: &lt;https://www.ncbi.nlm.nih.gov/pmc/articles/PMC4601897/&gt; [Accessed 2 March 2022].</w:t>
      </w:r>
    </w:p>
    <w:p w14:paraId="4E66EC8B"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RAC, 2020. </w:t>
      </w:r>
      <w:r w:rsidRPr="000A20EE">
        <w:rPr>
          <w:rFonts w:cstheme="minorHAnsi"/>
          <w:i/>
          <w:iCs/>
          <w:color w:val="000000"/>
          <w:sz w:val="24"/>
          <w:szCs w:val="24"/>
          <w:shd w:val="clear" w:color="auto" w:fill="FFFFFF"/>
        </w:rPr>
        <w:t>Drink-drive limits: everything you need to know | RAC Drive</w:t>
      </w:r>
      <w:r w:rsidRPr="000A20EE">
        <w:rPr>
          <w:rFonts w:cstheme="minorHAnsi"/>
          <w:color w:val="000000"/>
          <w:sz w:val="24"/>
          <w:szCs w:val="24"/>
          <w:shd w:val="clear" w:color="auto" w:fill="FFFFFF"/>
        </w:rPr>
        <w:t>. [online] Rac.co.uk. Available at: &lt;https://www.rac.co.uk/drive/advice/legal/drink-drive-limits-everything-you-need-to-know/#:~:text=Data%20from%20the%20World%20Health,have%20not%20consumed%20any%20alcohol.&gt; [Accessed 30 May 2022].</w:t>
      </w:r>
    </w:p>
    <w:p w14:paraId="5D8D7DE4"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RAC. 2019. </w:t>
      </w:r>
      <w:r w:rsidRPr="000A20EE">
        <w:rPr>
          <w:rFonts w:cstheme="minorHAnsi"/>
          <w:i/>
          <w:iCs/>
          <w:color w:val="000000"/>
          <w:sz w:val="24"/>
          <w:szCs w:val="24"/>
          <w:shd w:val="clear" w:color="auto" w:fill="FFFFFF"/>
        </w:rPr>
        <w:t>RAC Report on Motoring 2019 | RAC Drive</w:t>
      </w:r>
      <w:r w:rsidRPr="000A20EE">
        <w:rPr>
          <w:rFonts w:cstheme="minorHAnsi"/>
          <w:color w:val="000000"/>
          <w:sz w:val="24"/>
          <w:szCs w:val="24"/>
          <w:shd w:val="clear" w:color="auto" w:fill="FFFFFF"/>
        </w:rPr>
        <w:t>. [online] Available at: &lt;https://www.rac.co.uk/drive/features/report-on-motoring-2019/&gt; [Accessed 22 January 2022].</w:t>
      </w:r>
    </w:p>
    <w:p w14:paraId="1823752A" w14:textId="77777777" w:rsidR="000A20EE" w:rsidRPr="000A20EE" w:rsidRDefault="000A20EE" w:rsidP="000A20EE">
      <w:pPr>
        <w:spacing w:line="360" w:lineRule="auto"/>
        <w:rPr>
          <w:rFonts w:cstheme="minorHAnsi"/>
          <w:color w:val="000000"/>
          <w:sz w:val="24"/>
          <w:szCs w:val="24"/>
          <w:shd w:val="clear" w:color="auto" w:fill="FFFFFF"/>
        </w:rPr>
      </w:pPr>
      <w:r w:rsidRPr="000A20EE">
        <w:rPr>
          <w:rStyle w:val="personname"/>
          <w:rFonts w:cstheme="minorHAnsi"/>
          <w:color w:val="000000"/>
          <w:sz w:val="24"/>
          <w:szCs w:val="24"/>
          <w:shd w:val="clear" w:color="auto" w:fill="FFFFFF"/>
        </w:rPr>
        <w:t>Reiner,</w:t>
      </w:r>
      <w:r w:rsidRPr="000A20EE">
        <w:rPr>
          <w:rFonts w:cstheme="minorHAnsi"/>
          <w:color w:val="000000"/>
          <w:sz w:val="24"/>
          <w:szCs w:val="24"/>
          <w:shd w:val="clear" w:color="auto" w:fill="FFFFFF"/>
        </w:rPr>
        <w:t> 2007. </w:t>
      </w:r>
      <w:r w:rsidRPr="000A20EE">
        <w:rPr>
          <w:rStyle w:val="Emphasis"/>
          <w:rFonts w:cstheme="minorHAnsi"/>
          <w:color w:val="000000"/>
          <w:sz w:val="24"/>
          <w:szCs w:val="24"/>
          <w:shd w:val="clear" w:color="auto" w:fill="FFFFFF"/>
        </w:rPr>
        <w:t>Media made criminality: the representation of crime in the mass media.</w:t>
      </w:r>
      <w:r w:rsidRPr="000A20EE">
        <w:rPr>
          <w:rFonts w:cstheme="minorHAnsi"/>
          <w:color w:val="000000"/>
          <w:sz w:val="24"/>
          <w:szCs w:val="24"/>
          <w:shd w:val="clear" w:color="auto" w:fill="FFFFFF"/>
        </w:rPr>
        <w:t> In: </w:t>
      </w:r>
      <w:r w:rsidRPr="000A20EE">
        <w:rPr>
          <w:rStyle w:val="personname"/>
          <w:rFonts w:cstheme="minorHAnsi"/>
          <w:color w:val="000000"/>
          <w:sz w:val="24"/>
          <w:szCs w:val="24"/>
          <w:shd w:val="clear" w:color="auto" w:fill="FFFFFF"/>
        </w:rPr>
        <w:t>Maguire, M</w:t>
      </w:r>
      <w:r w:rsidRPr="000A20EE">
        <w:rPr>
          <w:rFonts w:cstheme="minorHAnsi"/>
          <w:color w:val="000000"/>
          <w:sz w:val="24"/>
          <w:szCs w:val="24"/>
          <w:shd w:val="clear" w:color="auto" w:fill="FFFFFF"/>
        </w:rPr>
        <w:t>, </w:t>
      </w:r>
      <w:r w:rsidRPr="000A20EE">
        <w:rPr>
          <w:rStyle w:val="personname"/>
          <w:rFonts w:cstheme="minorHAnsi"/>
          <w:color w:val="000000"/>
          <w:sz w:val="24"/>
          <w:szCs w:val="24"/>
          <w:shd w:val="clear" w:color="auto" w:fill="FFFFFF"/>
        </w:rPr>
        <w:t>Morgan, R</w:t>
      </w:r>
      <w:r w:rsidRPr="000A20EE">
        <w:rPr>
          <w:rFonts w:cstheme="minorHAnsi"/>
          <w:color w:val="000000"/>
          <w:sz w:val="24"/>
          <w:szCs w:val="24"/>
          <w:shd w:val="clear" w:color="auto" w:fill="FFFFFF"/>
        </w:rPr>
        <w:t> and </w:t>
      </w:r>
      <w:r w:rsidRPr="000A20EE">
        <w:rPr>
          <w:rStyle w:val="personname"/>
          <w:rFonts w:cstheme="minorHAnsi"/>
          <w:color w:val="000000"/>
          <w:sz w:val="24"/>
          <w:szCs w:val="24"/>
          <w:shd w:val="clear" w:color="auto" w:fill="FFFFFF"/>
        </w:rPr>
        <w:t>Reiner, Robert</w:t>
      </w:r>
      <w:r w:rsidRPr="000A20EE">
        <w:rPr>
          <w:rFonts w:cstheme="minorHAnsi"/>
          <w:color w:val="000000"/>
          <w:sz w:val="24"/>
          <w:szCs w:val="24"/>
          <w:shd w:val="clear" w:color="auto" w:fill="FFFFFF"/>
        </w:rPr>
        <w:t>, (eds.) The Oxford Handbook of Criminology. Oxford University Press, Oxford, UK, pp. 302-337.</w:t>
      </w:r>
    </w:p>
    <w:p w14:paraId="23527DDD"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Road Collision Reporting Guidelines, 2021. [online] Available at: &lt;https://www.rc-rg.com/&gt; [Accessed 22 January 2022].</w:t>
      </w:r>
    </w:p>
    <w:p w14:paraId="2EB34434"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lastRenderedPageBreak/>
        <w:t>Road Safety Wales, 2018. </w:t>
      </w:r>
      <w:r w:rsidRPr="000A20EE">
        <w:rPr>
          <w:rFonts w:cstheme="minorHAnsi"/>
          <w:i/>
          <w:iCs/>
          <w:color w:val="000000"/>
          <w:sz w:val="24"/>
          <w:szCs w:val="24"/>
          <w:shd w:val="clear" w:color="auto" w:fill="FFFFFF"/>
        </w:rPr>
        <w:t>Stay Alive, Get To Know The Fatal 5</w:t>
      </w:r>
      <w:r w:rsidRPr="000A20EE">
        <w:rPr>
          <w:rFonts w:cstheme="minorHAnsi"/>
          <w:color w:val="000000"/>
          <w:sz w:val="24"/>
          <w:szCs w:val="24"/>
          <w:shd w:val="clear" w:color="auto" w:fill="FFFFFF"/>
        </w:rPr>
        <w:t>. [online] Road Safety Wales. Available at: &lt;https://www.roadsafetywales.org.uk/news/posts/2018/august/stay-alive-get-to-know-the-fatal-5/?Language=undefined&gt; [Accessed 22 January 2022].</w:t>
      </w:r>
    </w:p>
    <w:p w14:paraId="2E4C4C38" w14:textId="77777777" w:rsidR="000A20EE" w:rsidRPr="000A20EE" w:rsidRDefault="000A20EE" w:rsidP="000A20EE">
      <w:pPr>
        <w:spacing w:line="360" w:lineRule="auto"/>
        <w:rPr>
          <w:rFonts w:cstheme="minorHAnsi"/>
          <w:sz w:val="24"/>
          <w:szCs w:val="24"/>
        </w:rPr>
      </w:pPr>
      <w:r w:rsidRPr="000A20EE">
        <w:rPr>
          <w:rStyle w:val="selectable"/>
          <w:rFonts w:cstheme="minorHAnsi"/>
          <w:color w:val="000000"/>
          <w:sz w:val="24"/>
          <w:szCs w:val="24"/>
          <w:shd w:val="clear" w:color="auto" w:fill="FFFFFF"/>
        </w:rPr>
        <w:t>Road Safety Wales, 2020. </w:t>
      </w:r>
      <w:r w:rsidRPr="000A20EE">
        <w:rPr>
          <w:rStyle w:val="selectable"/>
          <w:rFonts w:cstheme="minorHAnsi"/>
          <w:i/>
          <w:iCs/>
          <w:color w:val="000000"/>
          <w:sz w:val="24"/>
          <w:szCs w:val="24"/>
          <w:shd w:val="clear" w:color="auto" w:fill="FFFFFF"/>
        </w:rPr>
        <w:t>Stay Alive, Get To Know The Fatal 5 | Road Safety Wales</w:t>
      </w:r>
      <w:r w:rsidRPr="000A20EE">
        <w:rPr>
          <w:rStyle w:val="selectable"/>
          <w:rFonts w:cstheme="minorHAnsi"/>
          <w:color w:val="000000"/>
          <w:sz w:val="24"/>
          <w:szCs w:val="24"/>
          <w:shd w:val="clear" w:color="auto" w:fill="FFFFFF"/>
        </w:rPr>
        <w:t>. [online] Available at: &lt;https://www.roadsafetywales.org.uk/news/posts/2018/august/stay-alive-get-to-know-the-fatal-5/?Language=undefined&gt; [Accessed 10 November 2021].</w:t>
      </w:r>
    </w:p>
    <w:p w14:paraId="4014C534" w14:textId="77777777"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bookmarkStart w:id="46" w:name="_Hlk105702065"/>
      <w:r w:rsidRPr="000A20EE">
        <w:rPr>
          <w:rFonts w:asciiTheme="minorHAnsi" w:hAnsiTheme="minorHAnsi" w:cstheme="minorHAnsi"/>
          <w:color w:val="000000"/>
          <w:shd w:val="clear" w:color="auto" w:fill="FFFFFF"/>
        </w:rPr>
        <w:t>ROPSA, 2021. </w:t>
      </w:r>
      <w:r w:rsidRPr="000A20EE">
        <w:rPr>
          <w:rFonts w:asciiTheme="minorHAnsi" w:hAnsiTheme="minorHAnsi" w:cstheme="minorHAnsi"/>
          <w:i/>
          <w:iCs/>
          <w:color w:val="000000"/>
          <w:shd w:val="clear" w:color="auto" w:fill="FFFFFF"/>
        </w:rPr>
        <w:t>Road Safety Factsheet - Speed Cameras</w:t>
      </w:r>
      <w:r w:rsidRPr="000A20EE">
        <w:rPr>
          <w:rFonts w:asciiTheme="minorHAnsi" w:hAnsiTheme="minorHAnsi" w:cstheme="minorHAnsi"/>
          <w:color w:val="000000"/>
          <w:shd w:val="clear" w:color="auto" w:fill="FFFFFF"/>
        </w:rPr>
        <w:t>. [online] Available at: &lt;https://www.rospa.com/media/documents/road-safety/speed-cameras-factsheet.pdf&gt; [Accessed 22 January 2022].</w:t>
      </w:r>
    </w:p>
    <w:bookmarkEnd w:id="46"/>
    <w:p w14:paraId="77DE32F4" w14:textId="5CF57CBD" w:rsidR="000A20EE" w:rsidRPr="000A20EE" w:rsidRDefault="000A20EE" w:rsidP="000A20EE">
      <w:pPr>
        <w:pStyle w:val="NormalWeb"/>
        <w:shd w:val="clear" w:color="auto" w:fill="FFFFFF"/>
        <w:spacing w:before="0" w:beforeAutospacing="0" w:after="360" w:afterAutospacing="0" w:line="360" w:lineRule="auto"/>
        <w:rPr>
          <w:rFonts w:asciiTheme="minorHAnsi" w:hAnsiTheme="minorHAnsi" w:cstheme="minorHAnsi"/>
        </w:rPr>
      </w:pPr>
      <w:r w:rsidRPr="000A20EE">
        <w:rPr>
          <w:rFonts w:asciiTheme="minorHAnsi" w:hAnsiTheme="minorHAnsi" w:cstheme="minorHAnsi"/>
          <w:shd w:val="clear" w:color="auto" w:fill="FFFFFF"/>
        </w:rPr>
        <w:t>Saunders, M.</w:t>
      </w:r>
      <w:r w:rsidR="001E4F9D">
        <w:rPr>
          <w:rFonts w:asciiTheme="minorHAnsi" w:hAnsiTheme="minorHAnsi" w:cstheme="minorHAnsi"/>
          <w:shd w:val="clear" w:color="auto" w:fill="FFFFFF"/>
        </w:rPr>
        <w:t>,</w:t>
      </w:r>
      <w:r w:rsidRPr="000A20EE">
        <w:rPr>
          <w:rFonts w:asciiTheme="minorHAnsi" w:hAnsiTheme="minorHAnsi" w:cstheme="minorHAnsi"/>
          <w:shd w:val="clear" w:color="auto" w:fill="FFFFFF"/>
        </w:rPr>
        <w:t xml:space="preserve"> (2015) </w:t>
      </w:r>
      <w:r w:rsidRPr="000A20EE">
        <w:rPr>
          <w:rFonts w:asciiTheme="minorHAnsi" w:hAnsiTheme="minorHAnsi" w:cstheme="minorHAnsi"/>
          <w:i/>
          <w:iCs/>
          <w:shd w:val="clear" w:color="auto" w:fill="FFFFFF"/>
        </w:rPr>
        <w:t xml:space="preserve">Using questionnaire surveys for within-organisation HRD research: In Handbook of research methods on human resource development. </w:t>
      </w:r>
      <w:r w:rsidRPr="000A20EE">
        <w:rPr>
          <w:rFonts w:asciiTheme="minorHAnsi" w:hAnsiTheme="minorHAnsi" w:cstheme="minorHAnsi"/>
          <w:shd w:val="clear" w:color="auto" w:fill="FFFFFF"/>
        </w:rPr>
        <w:t>London:</w:t>
      </w:r>
      <w:r w:rsidRPr="000A20EE">
        <w:rPr>
          <w:rFonts w:asciiTheme="minorHAnsi" w:hAnsiTheme="minorHAnsi" w:cstheme="minorHAnsi"/>
          <w:i/>
          <w:iCs/>
          <w:shd w:val="clear" w:color="auto" w:fill="FFFFFF"/>
        </w:rPr>
        <w:t xml:space="preserve"> </w:t>
      </w:r>
      <w:r w:rsidRPr="000A20EE">
        <w:rPr>
          <w:rFonts w:asciiTheme="minorHAnsi" w:hAnsiTheme="minorHAnsi" w:cstheme="minorHAnsi"/>
          <w:shd w:val="clear" w:color="auto" w:fill="FFFFFF"/>
        </w:rPr>
        <w:t>Edward Elgar Publishing</w:t>
      </w:r>
    </w:p>
    <w:p w14:paraId="2255BD65"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 xml:space="preserve">Saunders, M., Lewis, P. and Thornhill, A. (2009) </w:t>
      </w:r>
      <w:r w:rsidRPr="000A20EE">
        <w:rPr>
          <w:rFonts w:cstheme="minorHAnsi"/>
          <w:i/>
          <w:iCs/>
          <w:sz w:val="24"/>
          <w:szCs w:val="24"/>
        </w:rPr>
        <w:t>Research methods for business students</w:t>
      </w:r>
      <w:r w:rsidRPr="000A20EE">
        <w:rPr>
          <w:rFonts w:cstheme="minorHAnsi"/>
          <w:i/>
          <w:iCs/>
          <w:sz w:val="24"/>
          <w:szCs w:val="24"/>
          <w:shd w:val="clear" w:color="auto" w:fill="FFFFFF"/>
        </w:rPr>
        <w:t>.</w:t>
      </w:r>
      <w:r w:rsidRPr="000A20EE">
        <w:rPr>
          <w:rFonts w:cstheme="minorHAnsi"/>
          <w:sz w:val="24"/>
          <w:szCs w:val="24"/>
          <w:shd w:val="clear" w:color="auto" w:fill="FFFFFF"/>
        </w:rPr>
        <w:t xml:space="preserve"> England: Pearson Education Limited.</w:t>
      </w:r>
    </w:p>
    <w:p w14:paraId="4E4F7DD1" w14:textId="6453724D"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Saunders, M.</w:t>
      </w:r>
      <w:r w:rsidR="001E4F9D">
        <w:rPr>
          <w:rFonts w:cstheme="minorHAnsi"/>
          <w:sz w:val="24"/>
          <w:szCs w:val="24"/>
          <w:shd w:val="clear" w:color="auto" w:fill="FFFFFF"/>
        </w:rPr>
        <w:t xml:space="preserve">, </w:t>
      </w:r>
      <w:r w:rsidR="001E4F9D" w:rsidRPr="000A20EE">
        <w:rPr>
          <w:rFonts w:cstheme="minorHAnsi"/>
          <w:sz w:val="24"/>
          <w:szCs w:val="24"/>
          <w:shd w:val="clear" w:color="auto" w:fill="FFFFFF"/>
        </w:rPr>
        <w:t>(</w:t>
      </w:r>
      <w:r w:rsidRPr="000A20EE">
        <w:rPr>
          <w:rFonts w:cstheme="minorHAnsi"/>
          <w:sz w:val="24"/>
          <w:szCs w:val="24"/>
          <w:shd w:val="clear" w:color="auto" w:fill="FFFFFF"/>
        </w:rPr>
        <w:t>201</w:t>
      </w:r>
      <w:r w:rsidR="001E4F9D">
        <w:rPr>
          <w:rFonts w:cstheme="minorHAnsi"/>
          <w:sz w:val="24"/>
          <w:szCs w:val="24"/>
          <w:shd w:val="clear" w:color="auto" w:fill="FFFFFF"/>
        </w:rPr>
        <w:t>9</w:t>
      </w:r>
      <w:r w:rsidRPr="000A20EE">
        <w:rPr>
          <w:rFonts w:cstheme="minorHAnsi"/>
          <w:sz w:val="24"/>
          <w:szCs w:val="24"/>
          <w:shd w:val="clear" w:color="auto" w:fill="FFFFFF"/>
        </w:rPr>
        <w:t xml:space="preserve">) </w:t>
      </w:r>
      <w:r w:rsidRPr="000A20EE">
        <w:rPr>
          <w:rFonts w:cstheme="minorHAnsi"/>
          <w:i/>
          <w:iCs/>
          <w:sz w:val="24"/>
          <w:szCs w:val="24"/>
          <w:shd w:val="clear" w:color="auto" w:fill="FFFFFF"/>
        </w:rPr>
        <w:t>Research methods for business students.</w:t>
      </w:r>
      <w:r w:rsidRPr="000A20EE">
        <w:rPr>
          <w:rFonts w:cstheme="minorHAnsi"/>
          <w:sz w:val="24"/>
          <w:szCs w:val="24"/>
          <w:shd w:val="clear" w:color="auto" w:fill="FFFFFF"/>
        </w:rPr>
        <w:t xml:space="preserve"> 7th edn. </w:t>
      </w:r>
      <w:r w:rsidRPr="000A20EE">
        <w:rPr>
          <w:rFonts w:cstheme="minorHAnsi"/>
          <w:sz w:val="24"/>
          <w:szCs w:val="24"/>
        </w:rPr>
        <w:t>Nueva York: Pearson Education</w:t>
      </w:r>
      <w:r w:rsidRPr="000A20EE">
        <w:rPr>
          <w:rFonts w:cstheme="minorHAnsi"/>
          <w:sz w:val="24"/>
          <w:szCs w:val="24"/>
          <w:shd w:val="clear" w:color="auto" w:fill="FFFFFF"/>
        </w:rPr>
        <w:t>.</w:t>
      </w:r>
    </w:p>
    <w:p w14:paraId="5A9AA89F" w14:textId="77777777" w:rsidR="000A20EE" w:rsidRPr="000A20EE" w:rsidRDefault="000A20EE" w:rsidP="000A20EE">
      <w:pPr>
        <w:spacing w:line="360" w:lineRule="auto"/>
        <w:rPr>
          <w:rFonts w:cstheme="minorHAnsi"/>
          <w:color w:val="000000"/>
          <w:sz w:val="24"/>
          <w:szCs w:val="24"/>
        </w:rPr>
      </w:pPr>
      <w:r w:rsidRPr="000A20EE">
        <w:rPr>
          <w:rFonts w:cstheme="minorHAnsi"/>
          <w:sz w:val="24"/>
          <w:szCs w:val="24"/>
        </w:rPr>
        <w:t>Setia, M. (2016) ‘</w:t>
      </w:r>
      <w:r w:rsidRPr="000A20EE">
        <w:rPr>
          <w:rFonts w:cstheme="minorHAnsi"/>
          <w:color w:val="000000"/>
          <w:sz w:val="24"/>
          <w:szCs w:val="24"/>
        </w:rPr>
        <w:t xml:space="preserve">Methodology Series Module 3: Cross-Sectional Studies’, </w:t>
      </w:r>
      <w:r w:rsidRPr="000A20EE">
        <w:rPr>
          <w:rFonts w:cstheme="minorHAnsi"/>
          <w:i/>
          <w:iCs/>
          <w:color w:val="000000"/>
          <w:sz w:val="24"/>
          <w:szCs w:val="24"/>
        </w:rPr>
        <w:t xml:space="preserve">Indian Journal of Dermatology, </w:t>
      </w:r>
      <w:r w:rsidRPr="000A20EE">
        <w:rPr>
          <w:rFonts w:cstheme="minorHAnsi"/>
          <w:color w:val="000000"/>
          <w:sz w:val="24"/>
          <w:szCs w:val="24"/>
        </w:rPr>
        <w:t>61(3), pp. 261–264.</w:t>
      </w:r>
    </w:p>
    <w:p w14:paraId="7A43B29A"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Sharpin, A., 2022. </w:t>
      </w:r>
      <w:r w:rsidRPr="000A20EE">
        <w:rPr>
          <w:rFonts w:cstheme="minorHAnsi"/>
          <w:i/>
          <w:iCs/>
          <w:color w:val="000000"/>
          <w:sz w:val="24"/>
          <w:szCs w:val="24"/>
          <w:shd w:val="clear" w:color="auto" w:fill="FFFFFF"/>
        </w:rPr>
        <w:t>We Know How to Save Millions from Dying on the World’s Roads |</w:t>
      </w:r>
      <w:r w:rsidRPr="000A20EE">
        <w:rPr>
          <w:rFonts w:cstheme="minorHAnsi"/>
          <w:color w:val="000000"/>
          <w:sz w:val="24"/>
          <w:szCs w:val="24"/>
          <w:shd w:val="clear" w:color="auto" w:fill="FFFFFF"/>
        </w:rPr>
        <w:t>. [online] TheCityFix. Available at: &lt;https://thecityfix.com/blog/we-know-how-to-save-millions-from-dying-on-the-worlds-roads-anna-bray-sharpin-ben-welle-claudia-adriazola-steil/&gt; [Accessed 31 May 2022].</w:t>
      </w:r>
    </w:p>
    <w:p w14:paraId="1227ABCB" w14:textId="77777777" w:rsidR="000A20EE" w:rsidRPr="000A20EE" w:rsidRDefault="000A20EE" w:rsidP="000A20EE">
      <w:pPr>
        <w:spacing w:line="360" w:lineRule="auto"/>
        <w:rPr>
          <w:rFonts w:cstheme="minorHAnsi"/>
          <w:color w:val="000000"/>
          <w:sz w:val="24"/>
          <w:szCs w:val="24"/>
        </w:rPr>
      </w:pPr>
      <w:r w:rsidRPr="000A20EE">
        <w:rPr>
          <w:rFonts w:cstheme="minorHAnsi"/>
          <w:color w:val="000000"/>
          <w:sz w:val="24"/>
          <w:szCs w:val="24"/>
          <w:shd w:val="clear" w:color="auto" w:fill="FFFFFF"/>
        </w:rPr>
        <w:t>Social Research Association, 2021. </w:t>
      </w:r>
      <w:r w:rsidRPr="000A20EE">
        <w:rPr>
          <w:rFonts w:cstheme="minorHAnsi"/>
          <w:i/>
          <w:iCs/>
          <w:color w:val="000000"/>
          <w:sz w:val="24"/>
          <w:szCs w:val="24"/>
          <w:shd w:val="clear" w:color="auto" w:fill="FFFFFF"/>
        </w:rPr>
        <w:t>Research Ethics Guidance</w:t>
      </w:r>
      <w:r w:rsidRPr="000A20EE">
        <w:rPr>
          <w:rFonts w:cstheme="minorHAnsi"/>
          <w:color w:val="000000"/>
          <w:sz w:val="24"/>
          <w:szCs w:val="24"/>
          <w:shd w:val="clear" w:color="auto" w:fill="FFFFFF"/>
        </w:rPr>
        <w:t>. [online] Available at: &lt;https://the-sra.org.uk/common/Uploaded%20files/Resources/SRA%20Research%20Ethics%20guidance%202021.pdf&gt; [Accessed 30 May 2022].</w:t>
      </w:r>
    </w:p>
    <w:p w14:paraId="16F64950"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lastRenderedPageBreak/>
        <w:t>Social Research Institute, 2018. [online] Assets.publishing.service.gov.uk. Available at: &lt;https://assets.publishing.service.gov.uk/government/uploads/system/uploads/attachment_data/file/706208/national-speed-awareness-course-evaluation.pdf&gt; [Accessed 22 January 2022].</w:t>
      </w:r>
    </w:p>
    <w:p w14:paraId="01674F3E"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color w:val="000000"/>
          <w:sz w:val="24"/>
          <w:szCs w:val="24"/>
          <w:shd w:val="clear" w:color="auto" w:fill="FFFFFF"/>
        </w:rPr>
        <w:t xml:space="preserve">The Police Federation, 2019. </w:t>
      </w:r>
      <w:r w:rsidRPr="000A20EE">
        <w:rPr>
          <w:rFonts w:cstheme="minorHAnsi"/>
          <w:i/>
          <w:iCs/>
          <w:color w:val="000000"/>
          <w:sz w:val="24"/>
          <w:szCs w:val="24"/>
          <w:shd w:val="clear" w:color="auto" w:fill="FFFFFF"/>
        </w:rPr>
        <w:t>Road safety 'at risk' due to drop in road police officers, PFEW warns</w:t>
      </w:r>
      <w:r w:rsidRPr="000A20EE">
        <w:rPr>
          <w:rFonts w:cstheme="minorHAnsi"/>
          <w:color w:val="000000"/>
          <w:sz w:val="24"/>
          <w:szCs w:val="24"/>
          <w:shd w:val="clear" w:color="auto" w:fill="FFFFFF"/>
        </w:rPr>
        <w:t xml:space="preserve">. [online] The Police Federation. Available at: </w:t>
      </w:r>
      <w:r w:rsidRPr="000A20EE">
        <w:rPr>
          <w:rFonts w:cstheme="minorHAnsi"/>
          <w:sz w:val="24"/>
          <w:szCs w:val="24"/>
          <w:shd w:val="clear" w:color="auto" w:fill="FFFFFF"/>
        </w:rPr>
        <w:t>&lt;https://www.polfed.org/kent/news/2019/road-safety-at-risk-due-to-drop-in-road-police-officers-pfew-warns/&gt; [Accessed 22 January 2022].</w:t>
      </w:r>
    </w:p>
    <w:p w14:paraId="7357B471" w14:textId="77777777" w:rsidR="000A20EE" w:rsidRPr="000A20EE" w:rsidRDefault="000A20EE" w:rsidP="000A20EE">
      <w:pPr>
        <w:spacing w:line="360" w:lineRule="auto"/>
        <w:rPr>
          <w:rFonts w:cstheme="minorHAnsi"/>
          <w:sz w:val="24"/>
          <w:szCs w:val="24"/>
        </w:rPr>
      </w:pPr>
      <w:r w:rsidRPr="000A20EE">
        <w:rPr>
          <w:rFonts w:cstheme="minorHAnsi"/>
          <w:color w:val="000000"/>
          <w:sz w:val="24"/>
          <w:szCs w:val="24"/>
          <w:shd w:val="clear" w:color="auto" w:fill="FFFFFF"/>
        </w:rPr>
        <w:t>THINK, 2022. </w:t>
      </w:r>
      <w:r w:rsidRPr="000A20EE">
        <w:rPr>
          <w:rFonts w:cstheme="minorHAnsi"/>
          <w:i/>
          <w:iCs/>
          <w:color w:val="000000"/>
          <w:sz w:val="24"/>
          <w:szCs w:val="24"/>
          <w:shd w:val="clear" w:color="auto" w:fill="FFFFFF"/>
        </w:rPr>
        <w:t>Mobile phones - THINK!</w:t>
      </w:r>
      <w:r w:rsidRPr="000A20EE">
        <w:rPr>
          <w:rFonts w:cstheme="minorHAnsi"/>
          <w:color w:val="000000"/>
          <w:sz w:val="24"/>
          <w:szCs w:val="24"/>
          <w:shd w:val="clear" w:color="auto" w:fill="FFFFFF"/>
        </w:rPr>
        <w:t>. [online] THINK!. Available at: &lt;https://www.think.gov.uk/themes/mobile-phones/&gt; [Accessed 21 June 2022].</w:t>
      </w:r>
    </w:p>
    <w:p w14:paraId="06B258BA" w14:textId="77777777" w:rsidR="000A20EE" w:rsidRPr="000A20EE" w:rsidRDefault="000A20EE" w:rsidP="000A20EE">
      <w:pPr>
        <w:spacing w:line="360" w:lineRule="auto"/>
        <w:rPr>
          <w:rFonts w:cstheme="minorHAnsi"/>
          <w:sz w:val="24"/>
          <w:szCs w:val="24"/>
          <w:shd w:val="clear" w:color="auto" w:fill="FFFFFF"/>
        </w:rPr>
      </w:pPr>
      <w:r w:rsidRPr="000A20EE">
        <w:rPr>
          <w:rFonts w:cstheme="minorHAnsi"/>
          <w:sz w:val="24"/>
          <w:szCs w:val="24"/>
          <w:shd w:val="clear" w:color="auto" w:fill="FFFFFF"/>
        </w:rPr>
        <w:t>University College London, 2005. </w:t>
      </w:r>
      <w:r w:rsidRPr="000A20EE">
        <w:rPr>
          <w:rFonts w:cstheme="minorHAnsi"/>
          <w:i/>
          <w:iCs/>
          <w:sz w:val="24"/>
          <w:szCs w:val="24"/>
          <w:shd w:val="clear" w:color="auto" w:fill="FFFFFF"/>
        </w:rPr>
        <w:t>IMPACT OF SPEED CAMERAS ON SAFETY</w:t>
      </w:r>
      <w:r w:rsidRPr="000A20EE">
        <w:rPr>
          <w:rFonts w:cstheme="minorHAnsi"/>
          <w:sz w:val="24"/>
          <w:szCs w:val="24"/>
          <w:shd w:val="clear" w:color="auto" w:fill="FFFFFF"/>
        </w:rPr>
        <w:t>. [online] University College London. Available at: &lt;https://discovery.ucl.ac.uk/id/eprint/1207/1/2004_2.pdf&gt; [Accessed 9 June 2022].</w:t>
      </w:r>
    </w:p>
    <w:p w14:paraId="03029863"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University College of London, 2022. </w:t>
      </w:r>
      <w:r w:rsidRPr="000A20EE">
        <w:rPr>
          <w:rFonts w:cstheme="minorHAnsi"/>
          <w:i/>
          <w:iCs/>
          <w:color w:val="000000"/>
          <w:sz w:val="24"/>
          <w:szCs w:val="24"/>
          <w:shd w:val="clear" w:color="auto" w:fill="FFFFFF"/>
        </w:rPr>
        <w:t>Learning Hub | Strengths of longitudinal data</w:t>
      </w:r>
      <w:r w:rsidRPr="000A20EE">
        <w:rPr>
          <w:rFonts w:cstheme="minorHAnsi"/>
          <w:color w:val="000000"/>
          <w:sz w:val="24"/>
          <w:szCs w:val="24"/>
          <w:shd w:val="clear" w:color="auto" w:fill="FFFFFF"/>
        </w:rPr>
        <w:t>. [online] Available at: &lt;https://learning.closer.ac.uk/learning-modules/introduction/what-can-longitudinal-studies-show-us/strengths-of-longitudinal-studies/#:~:text=Longitudinal%20data%20allows%20researchers%20to,life%20circumstances%20and%20later%20outcomes.&gt; [Accessed 21 June 2022].</w:t>
      </w:r>
    </w:p>
    <w:p w14:paraId="159CC604" w14:textId="77777777" w:rsidR="000A20EE" w:rsidRPr="000A20EE" w:rsidRDefault="000A20EE" w:rsidP="000A20EE">
      <w:pPr>
        <w:spacing w:line="360" w:lineRule="auto"/>
        <w:rPr>
          <w:rFonts w:cstheme="minorHAnsi"/>
          <w:color w:val="000000"/>
          <w:sz w:val="24"/>
          <w:szCs w:val="24"/>
          <w:shd w:val="clear" w:color="auto" w:fill="FFFFFF"/>
        </w:rPr>
      </w:pPr>
      <w:r w:rsidRPr="000A20EE">
        <w:rPr>
          <w:rFonts w:cstheme="minorHAnsi"/>
          <w:color w:val="000000"/>
          <w:sz w:val="24"/>
          <w:szCs w:val="24"/>
          <w:shd w:val="clear" w:color="auto" w:fill="FFFFFF"/>
        </w:rPr>
        <w:t>Wang, X., 2015. </w:t>
      </w:r>
      <w:r w:rsidRPr="000A20EE">
        <w:rPr>
          <w:rFonts w:cstheme="minorHAnsi"/>
          <w:i/>
          <w:iCs/>
          <w:color w:val="000000"/>
          <w:sz w:val="24"/>
          <w:szCs w:val="24"/>
          <w:shd w:val="clear" w:color="auto" w:fill="FFFFFF"/>
        </w:rPr>
        <w:t>Cross-Sectional Studies: Strengths, Weaknesses, and Recommendations</w:t>
      </w:r>
      <w:r w:rsidRPr="000A20EE">
        <w:rPr>
          <w:rFonts w:cstheme="minorHAnsi"/>
          <w:color w:val="000000"/>
          <w:sz w:val="24"/>
          <w:szCs w:val="24"/>
          <w:shd w:val="clear" w:color="auto" w:fill="FFFFFF"/>
        </w:rPr>
        <w:t>. [online] Available at: &lt;https://pubmed.ncbi.nlm.nih.gov/32658654/&gt; [Accessed 21 June 2022].</w:t>
      </w:r>
    </w:p>
    <w:p w14:paraId="058F6CC2" w14:textId="77777777" w:rsidR="000A20EE" w:rsidRPr="00DC3FF5" w:rsidRDefault="000A20EE" w:rsidP="006A766B">
      <w:pPr>
        <w:spacing w:line="360" w:lineRule="auto"/>
        <w:rPr>
          <w:rFonts w:cstheme="minorHAnsi"/>
          <w:sz w:val="24"/>
          <w:szCs w:val="24"/>
          <w:shd w:val="clear" w:color="auto" w:fill="FFFFFF"/>
        </w:rPr>
      </w:pPr>
    </w:p>
    <w:p w14:paraId="6B63D0AC" w14:textId="6391C2E0" w:rsidR="00074725" w:rsidRPr="003D1840" w:rsidRDefault="00074725" w:rsidP="003D1840">
      <w:pPr>
        <w:spacing w:line="360" w:lineRule="auto"/>
        <w:rPr>
          <w:rFonts w:cstheme="minorHAnsi"/>
          <w:color w:val="000000"/>
          <w:sz w:val="24"/>
          <w:szCs w:val="24"/>
          <w:shd w:val="clear" w:color="auto" w:fill="FFFFFF"/>
        </w:rPr>
      </w:pPr>
    </w:p>
    <w:sectPr w:rsidR="00074725" w:rsidRPr="003D184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814E5" w14:textId="77777777" w:rsidR="00616510" w:rsidRDefault="00616510" w:rsidP="002B0B1D">
      <w:pPr>
        <w:spacing w:after="0" w:line="240" w:lineRule="auto"/>
      </w:pPr>
      <w:r>
        <w:separator/>
      </w:r>
    </w:p>
  </w:endnote>
  <w:endnote w:type="continuationSeparator" w:id="0">
    <w:p w14:paraId="0D9BB807" w14:textId="77777777" w:rsidR="00616510" w:rsidRDefault="00616510" w:rsidP="002B0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840402"/>
      <w:docPartObj>
        <w:docPartGallery w:val="Page Numbers (Bottom of Page)"/>
        <w:docPartUnique/>
      </w:docPartObj>
    </w:sdtPr>
    <w:sdtEndPr>
      <w:rPr>
        <w:noProof/>
      </w:rPr>
    </w:sdtEndPr>
    <w:sdtContent>
      <w:p w14:paraId="2ED8C460" w14:textId="7B8E5E7A" w:rsidR="000F1B05" w:rsidRDefault="000F1B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07392C" w14:textId="77777777" w:rsidR="002B0B1D" w:rsidRDefault="002B0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E0919" w14:textId="77777777" w:rsidR="00616510" w:rsidRDefault="00616510" w:rsidP="002B0B1D">
      <w:pPr>
        <w:spacing w:after="0" w:line="240" w:lineRule="auto"/>
      </w:pPr>
      <w:r>
        <w:separator/>
      </w:r>
    </w:p>
  </w:footnote>
  <w:footnote w:type="continuationSeparator" w:id="0">
    <w:p w14:paraId="299B61A6" w14:textId="77777777" w:rsidR="00616510" w:rsidRDefault="00616510" w:rsidP="002B0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2FB89" w14:textId="4DD1DD3F" w:rsidR="002B0B1D" w:rsidRDefault="002B0B1D">
    <w:pPr>
      <w:pStyle w:val="Header"/>
    </w:pPr>
    <w:r>
      <w:t>1352200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013F"/>
    <w:multiLevelType w:val="multilevel"/>
    <w:tmpl w:val="E2FED18C"/>
    <w:lvl w:ilvl="0">
      <w:start w:val="1"/>
      <w:numFmt w:val="decimal"/>
      <w:lvlText w:val="%1."/>
      <w:lvlJc w:val="left"/>
      <w:pPr>
        <w:ind w:left="720" w:hanging="360"/>
      </w:pPr>
      <w:rPr>
        <w:rFonts w:hint="default"/>
      </w:rPr>
    </w:lvl>
    <w:lvl w:ilvl="1">
      <w:start w:val="7"/>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0077D6"/>
    <w:multiLevelType w:val="multilevel"/>
    <w:tmpl w:val="1E9207B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A60400"/>
    <w:multiLevelType w:val="hybridMultilevel"/>
    <w:tmpl w:val="2C1A6F1A"/>
    <w:lvl w:ilvl="0" w:tplc="8500CF0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931A87"/>
    <w:multiLevelType w:val="hybridMultilevel"/>
    <w:tmpl w:val="FB463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1E52C4"/>
    <w:multiLevelType w:val="multilevel"/>
    <w:tmpl w:val="1284963A"/>
    <w:lvl w:ilvl="0">
      <w:start w:val="1"/>
      <w:numFmt w:val="decimal"/>
      <w:lvlText w:val="%1."/>
      <w:lvlJc w:val="left"/>
      <w:pPr>
        <w:ind w:left="720" w:hanging="360"/>
      </w:pPr>
      <w:rPr>
        <w:rFonts w:asciiTheme="minorHAnsi" w:eastAsia="Times New Roman" w:hAnsiTheme="minorHAnsi" w:cstheme="minorHAnsi"/>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871226"/>
    <w:multiLevelType w:val="hybridMultilevel"/>
    <w:tmpl w:val="B262FCF8"/>
    <w:lvl w:ilvl="0" w:tplc="1C1CB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45D41"/>
    <w:multiLevelType w:val="multilevel"/>
    <w:tmpl w:val="818C4B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92C1EA7"/>
    <w:multiLevelType w:val="multilevel"/>
    <w:tmpl w:val="6974F49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2E34E95"/>
    <w:multiLevelType w:val="multilevel"/>
    <w:tmpl w:val="1284963A"/>
    <w:lvl w:ilvl="0">
      <w:start w:val="1"/>
      <w:numFmt w:val="decimal"/>
      <w:lvlText w:val="%1."/>
      <w:lvlJc w:val="left"/>
      <w:pPr>
        <w:ind w:left="720" w:hanging="360"/>
      </w:pPr>
      <w:rPr>
        <w:rFonts w:asciiTheme="minorHAnsi" w:eastAsia="Times New Roman" w:hAnsiTheme="minorHAnsi" w:cstheme="minorHAnsi"/>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E805327"/>
    <w:multiLevelType w:val="multilevel"/>
    <w:tmpl w:val="A628B4FE"/>
    <w:lvl w:ilvl="0">
      <w:start w:val="1"/>
      <w:numFmt w:val="decimal"/>
      <w:lvlText w:val="%1"/>
      <w:lvlJc w:val="left"/>
      <w:pPr>
        <w:ind w:left="525" w:hanging="525"/>
      </w:pPr>
      <w:rPr>
        <w:rFonts w:hint="default"/>
        <w:i w:val="0"/>
      </w:rPr>
    </w:lvl>
    <w:lvl w:ilvl="1">
      <w:start w:val="3"/>
      <w:numFmt w:val="decimal"/>
      <w:lvlText w:val="%1.%2"/>
      <w:lvlJc w:val="left"/>
      <w:pPr>
        <w:ind w:left="525" w:hanging="525"/>
      </w:pPr>
      <w:rPr>
        <w:rFonts w:hint="default"/>
        <w:i w:val="0"/>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500D39FE"/>
    <w:multiLevelType w:val="multilevel"/>
    <w:tmpl w:val="A2B0B724"/>
    <w:lvl w:ilvl="0">
      <w:start w:val="1"/>
      <w:numFmt w:val="decimal"/>
      <w:lvlText w:val="%1."/>
      <w:lvlJc w:val="left"/>
      <w:pPr>
        <w:ind w:left="720" w:hanging="360"/>
      </w:pPr>
      <w:rPr>
        <w:rFonts w:asciiTheme="minorHAnsi" w:eastAsiaTheme="minorHAnsi" w:hAnsiTheme="minorHAnsi" w:cstheme="minorBidi"/>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1CF0253"/>
    <w:multiLevelType w:val="hybridMultilevel"/>
    <w:tmpl w:val="B7F0E50C"/>
    <w:lvl w:ilvl="0" w:tplc="7824A3BA">
      <w:start w:val="1"/>
      <w:numFmt w:val="lowerLetter"/>
      <w:lvlText w:val="%1)"/>
      <w:lvlJc w:val="left"/>
      <w:pPr>
        <w:tabs>
          <w:tab w:val="num" w:pos="720"/>
        </w:tabs>
        <w:ind w:left="720" w:hanging="360"/>
      </w:pPr>
    </w:lvl>
    <w:lvl w:ilvl="1" w:tplc="97FC3304" w:tentative="1">
      <w:start w:val="1"/>
      <w:numFmt w:val="lowerLetter"/>
      <w:lvlText w:val="%2)"/>
      <w:lvlJc w:val="left"/>
      <w:pPr>
        <w:tabs>
          <w:tab w:val="num" w:pos="1440"/>
        </w:tabs>
        <w:ind w:left="1440" w:hanging="360"/>
      </w:pPr>
    </w:lvl>
    <w:lvl w:ilvl="2" w:tplc="7E74B7D4" w:tentative="1">
      <w:start w:val="1"/>
      <w:numFmt w:val="lowerLetter"/>
      <w:lvlText w:val="%3)"/>
      <w:lvlJc w:val="left"/>
      <w:pPr>
        <w:tabs>
          <w:tab w:val="num" w:pos="2160"/>
        </w:tabs>
        <w:ind w:left="2160" w:hanging="360"/>
      </w:pPr>
    </w:lvl>
    <w:lvl w:ilvl="3" w:tplc="DAF43A6C" w:tentative="1">
      <w:start w:val="1"/>
      <w:numFmt w:val="lowerLetter"/>
      <w:lvlText w:val="%4)"/>
      <w:lvlJc w:val="left"/>
      <w:pPr>
        <w:tabs>
          <w:tab w:val="num" w:pos="2880"/>
        </w:tabs>
        <w:ind w:left="2880" w:hanging="360"/>
      </w:pPr>
    </w:lvl>
    <w:lvl w:ilvl="4" w:tplc="B7AE0EF6" w:tentative="1">
      <w:start w:val="1"/>
      <w:numFmt w:val="lowerLetter"/>
      <w:lvlText w:val="%5)"/>
      <w:lvlJc w:val="left"/>
      <w:pPr>
        <w:tabs>
          <w:tab w:val="num" w:pos="3600"/>
        </w:tabs>
        <w:ind w:left="3600" w:hanging="360"/>
      </w:pPr>
    </w:lvl>
    <w:lvl w:ilvl="5" w:tplc="4718BB46" w:tentative="1">
      <w:start w:val="1"/>
      <w:numFmt w:val="lowerLetter"/>
      <w:lvlText w:val="%6)"/>
      <w:lvlJc w:val="left"/>
      <w:pPr>
        <w:tabs>
          <w:tab w:val="num" w:pos="4320"/>
        </w:tabs>
        <w:ind w:left="4320" w:hanging="360"/>
      </w:pPr>
    </w:lvl>
    <w:lvl w:ilvl="6" w:tplc="0CDCBAA8" w:tentative="1">
      <w:start w:val="1"/>
      <w:numFmt w:val="lowerLetter"/>
      <w:lvlText w:val="%7)"/>
      <w:lvlJc w:val="left"/>
      <w:pPr>
        <w:tabs>
          <w:tab w:val="num" w:pos="5040"/>
        </w:tabs>
        <w:ind w:left="5040" w:hanging="360"/>
      </w:pPr>
    </w:lvl>
    <w:lvl w:ilvl="7" w:tplc="3FBEB79A" w:tentative="1">
      <w:start w:val="1"/>
      <w:numFmt w:val="lowerLetter"/>
      <w:lvlText w:val="%8)"/>
      <w:lvlJc w:val="left"/>
      <w:pPr>
        <w:tabs>
          <w:tab w:val="num" w:pos="5760"/>
        </w:tabs>
        <w:ind w:left="5760" w:hanging="360"/>
      </w:pPr>
    </w:lvl>
    <w:lvl w:ilvl="8" w:tplc="393AEAC8" w:tentative="1">
      <w:start w:val="1"/>
      <w:numFmt w:val="lowerLetter"/>
      <w:lvlText w:val="%9)"/>
      <w:lvlJc w:val="left"/>
      <w:pPr>
        <w:tabs>
          <w:tab w:val="num" w:pos="6480"/>
        </w:tabs>
        <w:ind w:left="6480" w:hanging="360"/>
      </w:pPr>
    </w:lvl>
  </w:abstractNum>
  <w:abstractNum w:abstractNumId="12" w15:restartNumberingAfterBreak="0">
    <w:nsid w:val="62732B85"/>
    <w:multiLevelType w:val="hybridMultilevel"/>
    <w:tmpl w:val="E5A0C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F441BC"/>
    <w:multiLevelType w:val="multilevel"/>
    <w:tmpl w:val="1284963A"/>
    <w:lvl w:ilvl="0">
      <w:start w:val="1"/>
      <w:numFmt w:val="decimal"/>
      <w:lvlText w:val="%1."/>
      <w:lvlJc w:val="left"/>
      <w:pPr>
        <w:ind w:left="720" w:hanging="360"/>
      </w:pPr>
      <w:rPr>
        <w:rFonts w:asciiTheme="minorHAnsi" w:eastAsia="Times New Roman" w:hAnsiTheme="minorHAnsi" w:cstheme="minorHAnsi"/>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09A0A5E"/>
    <w:multiLevelType w:val="hybridMultilevel"/>
    <w:tmpl w:val="E0769F5C"/>
    <w:lvl w:ilvl="0" w:tplc="1120423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6297867">
    <w:abstractNumId w:val="8"/>
  </w:num>
  <w:num w:numId="2" w16cid:durableId="395596022">
    <w:abstractNumId w:val="3"/>
  </w:num>
  <w:num w:numId="3" w16cid:durableId="1603301159">
    <w:abstractNumId w:val="10"/>
  </w:num>
  <w:num w:numId="4" w16cid:durableId="1469397034">
    <w:abstractNumId w:val="5"/>
  </w:num>
  <w:num w:numId="5" w16cid:durableId="194269392">
    <w:abstractNumId w:val="14"/>
  </w:num>
  <w:num w:numId="6" w16cid:durableId="1470050193">
    <w:abstractNumId w:val="0"/>
  </w:num>
  <w:num w:numId="7" w16cid:durableId="1200894317">
    <w:abstractNumId w:val="12"/>
  </w:num>
  <w:num w:numId="8" w16cid:durableId="561406679">
    <w:abstractNumId w:val="11"/>
  </w:num>
  <w:num w:numId="9" w16cid:durableId="1479809851">
    <w:abstractNumId w:val="6"/>
  </w:num>
  <w:num w:numId="10" w16cid:durableId="608122749">
    <w:abstractNumId w:val="1"/>
  </w:num>
  <w:num w:numId="11" w16cid:durableId="258030806">
    <w:abstractNumId w:val="9"/>
  </w:num>
  <w:num w:numId="12" w16cid:durableId="1350257139">
    <w:abstractNumId w:val="2"/>
  </w:num>
  <w:num w:numId="13" w16cid:durableId="757756037">
    <w:abstractNumId w:val="7"/>
  </w:num>
  <w:num w:numId="14" w16cid:durableId="25067462">
    <w:abstractNumId w:val="4"/>
  </w:num>
  <w:num w:numId="15" w16cid:durableId="3119085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6AE"/>
    <w:rsid w:val="00014489"/>
    <w:rsid w:val="000308A9"/>
    <w:rsid w:val="00074725"/>
    <w:rsid w:val="00087632"/>
    <w:rsid w:val="000A20EE"/>
    <w:rsid w:val="000B192D"/>
    <w:rsid w:val="000B4D91"/>
    <w:rsid w:val="000F1B05"/>
    <w:rsid w:val="000F7DF6"/>
    <w:rsid w:val="001236D6"/>
    <w:rsid w:val="00124ED5"/>
    <w:rsid w:val="0012500B"/>
    <w:rsid w:val="001263E1"/>
    <w:rsid w:val="00155276"/>
    <w:rsid w:val="001561A1"/>
    <w:rsid w:val="00163FC5"/>
    <w:rsid w:val="001803F5"/>
    <w:rsid w:val="00192A07"/>
    <w:rsid w:val="001A1E63"/>
    <w:rsid w:val="001B181D"/>
    <w:rsid w:val="001B6B23"/>
    <w:rsid w:val="001C64CB"/>
    <w:rsid w:val="001E4086"/>
    <w:rsid w:val="001E4F9D"/>
    <w:rsid w:val="001E689A"/>
    <w:rsid w:val="002203AD"/>
    <w:rsid w:val="00287E0A"/>
    <w:rsid w:val="00294773"/>
    <w:rsid w:val="002B0B1D"/>
    <w:rsid w:val="002B7D91"/>
    <w:rsid w:val="002C4F23"/>
    <w:rsid w:val="002D2657"/>
    <w:rsid w:val="002D50B4"/>
    <w:rsid w:val="003235AF"/>
    <w:rsid w:val="0032696D"/>
    <w:rsid w:val="00326CF1"/>
    <w:rsid w:val="00350C61"/>
    <w:rsid w:val="00360B74"/>
    <w:rsid w:val="003A2400"/>
    <w:rsid w:val="003C6601"/>
    <w:rsid w:val="003D1840"/>
    <w:rsid w:val="003D76AA"/>
    <w:rsid w:val="003E00C7"/>
    <w:rsid w:val="003E0384"/>
    <w:rsid w:val="003E6C8D"/>
    <w:rsid w:val="00411758"/>
    <w:rsid w:val="00426E11"/>
    <w:rsid w:val="004278B2"/>
    <w:rsid w:val="004666EF"/>
    <w:rsid w:val="0046691B"/>
    <w:rsid w:val="00473A69"/>
    <w:rsid w:val="004E52BB"/>
    <w:rsid w:val="005133E8"/>
    <w:rsid w:val="00553875"/>
    <w:rsid w:val="00567059"/>
    <w:rsid w:val="005678B5"/>
    <w:rsid w:val="005711CD"/>
    <w:rsid w:val="00582936"/>
    <w:rsid w:val="0058338C"/>
    <w:rsid w:val="00593CBA"/>
    <w:rsid w:val="005B56AE"/>
    <w:rsid w:val="005C1CA6"/>
    <w:rsid w:val="005D7D76"/>
    <w:rsid w:val="005E1A61"/>
    <w:rsid w:val="00613E52"/>
    <w:rsid w:val="00616510"/>
    <w:rsid w:val="00630303"/>
    <w:rsid w:val="00674F46"/>
    <w:rsid w:val="006757C6"/>
    <w:rsid w:val="00680CD5"/>
    <w:rsid w:val="00681158"/>
    <w:rsid w:val="006932C9"/>
    <w:rsid w:val="006A6E84"/>
    <w:rsid w:val="006A766B"/>
    <w:rsid w:val="006B42FD"/>
    <w:rsid w:val="006D1CAD"/>
    <w:rsid w:val="006F59B3"/>
    <w:rsid w:val="007130AF"/>
    <w:rsid w:val="00713B50"/>
    <w:rsid w:val="00726C1C"/>
    <w:rsid w:val="00746C91"/>
    <w:rsid w:val="00781A37"/>
    <w:rsid w:val="00792A7F"/>
    <w:rsid w:val="007B0311"/>
    <w:rsid w:val="007C3590"/>
    <w:rsid w:val="007E0E73"/>
    <w:rsid w:val="00806130"/>
    <w:rsid w:val="00824B20"/>
    <w:rsid w:val="00830178"/>
    <w:rsid w:val="0084184C"/>
    <w:rsid w:val="00843581"/>
    <w:rsid w:val="008443C2"/>
    <w:rsid w:val="008527E7"/>
    <w:rsid w:val="00853815"/>
    <w:rsid w:val="00867576"/>
    <w:rsid w:val="00896153"/>
    <w:rsid w:val="008A7755"/>
    <w:rsid w:val="008B033B"/>
    <w:rsid w:val="00932160"/>
    <w:rsid w:val="009445CF"/>
    <w:rsid w:val="00945A37"/>
    <w:rsid w:val="00954F84"/>
    <w:rsid w:val="00970719"/>
    <w:rsid w:val="00974686"/>
    <w:rsid w:val="00985127"/>
    <w:rsid w:val="00994013"/>
    <w:rsid w:val="009C1F29"/>
    <w:rsid w:val="009C45C7"/>
    <w:rsid w:val="009F5DF8"/>
    <w:rsid w:val="00A039D8"/>
    <w:rsid w:val="00A10647"/>
    <w:rsid w:val="00A22B69"/>
    <w:rsid w:val="00A24837"/>
    <w:rsid w:val="00A57CBD"/>
    <w:rsid w:val="00A7363E"/>
    <w:rsid w:val="00A80F19"/>
    <w:rsid w:val="00AA37D0"/>
    <w:rsid w:val="00AB2E6E"/>
    <w:rsid w:val="00AB454A"/>
    <w:rsid w:val="00AE5C5D"/>
    <w:rsid w:val="00AF05A5"/>
    <w:rsid w:val="00AF6A8B"/>
    <w:rsid w:val="00B0768A"/>
    <w:rsid w:val="00B45C99"/>
    <w:rsid w:val="00B85741"/>
    <w:rsid w:val="00B8797D"/>
    <w:rsid w:val="00B96517"/>
    <w:rsid w:val="00BA0D97"/>
    <w:rsid w:val="00BB0AE3"/>
    <w:rsid w:val="00BC4829"/>
    <w:rsid w:val="00BC7D16"/>
    <w:rsid w:val="00BD3553"/>
    <w:rsid w:val="00BD50B1"/>
    <w:rsid w:val="00C001E9"/>
    <w:rsid w:val="00C05140"/>
    <w:rsid w:val="00C4089C"/>
    <w:rsid w:val="00C56340"/>
    <w:rsid w:val="00C57FC0"/>
    <w:rsid w:val="00C822BD"/>
    <w:rsid w:val="00C8274B"/>
    <w:rsid w:val="00CA2FD2"/>
    <w:rsid w:val="00CB469E"/>
    <w:rsid w:val="00CB5313"/>
    <w:rsid w:val="00CC10FD"/>
    <w:rsid w:val="00CC4670"/>
    <w:rsid w:val="00CF2D8B"/>
    <w:rsid w:val="00CF3E1E"/>
    <w:rsid w:val="00CF556D"/>
    <w:rsid w:val="00D104CD"/>
    <w:rsid w:val="00D36EEF"/>
    <w:rsid w:val="00D82C11"/>
    <w:rsid w:val="00D93C33"/>
    <w:rsid w:val="00DA458D"/>
    <w:rsid w:val="00DC3FF5"/>
    <w:rsid w:val="00DD668A"/>
    <w:rsid w:val="00E126DF"/>
    <w:rsid w:val="00E15A7F"/>
    <w:rsid w:val="00E2059A"/>
    <w:rsid w:val="00E275E3"/>
    <w:rsid w:val="00E33714"/>
    <w:rsid w:val="00E35761"/>
    <w:rsid w:val="00E41B64"/>
    <w:rsid w:val="00E67D83"/>
    <w:rsid w:val="00E74D20"/>
    <w:rsid w:val="00E82A9F"/>
    <w:rsid w:val="00E91253"/>
    <w:rsid w:val="00EA21BC"/>
    <w:rsid w:val="00EA33DE"/>
    <w:rsid w:val="00EA7AAE"/>
    <w:rsid w:val="00EB495D"/>
    <w:rsid w:val="00EB596A"/>
    <w:rsid w:val="00EC4A2B"/>
    <w:rsid w:val="00EE2A58"/>
    <w:rsid w:val="00EE3E1C"/>
    <w:rsid w:val="00F2024F"/>
    <w:rsid w:val="00F2148E"/>
    <w:rsid w:val="00F4190C"/>
    <w:rsid w:val="00F444C2"/>
    <w:rsid w:val="00F470E5"/>
    <w:rsid w:val="00F634D9"/>
    <w:rsid w:val="00F9139B"/>
    <w:rsid w:val="00F95263"/>
    <w:rsid w:val="00FA0A87"/>
    <w:rsid w:val="00FB4B7D"/>
    <w:rsid w:val="00FB6702"/>
    <w:rsid w:val="00FF5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0FBE"/>
  <w15:chartTrackingRefBased/>
  <w15:docId w15:val="{DF63C561-1B61-44D2-AE86-44C8B7576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6AE"/>
  </w:style>
  <w:style w:type="paragraph" w:styleId="Heading1">
    <w:name w:val="heading 1"/>
    <w:basedOn w:val="Normal"/>
    <w:next w:val="Normal"/>
    <w:link w:val="Heading1Char"/>
    <w:uiPriority w:val="99"/>
    <w:qFormat/>
    <w:rsid w:val="0080613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F59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6AE"/>
    <w:pPr>
      <w:ind w:left="720"/>
      <w:contextualSpacing/>
    </w:pPr>
  </w:style>
  <w:style w:type="paragraph" w:styleId="NormalWeb">
    <w:name w:val="Normal (Web)"/>
    <w:basedOn w:val="Normal"/>
    <w:uiPriority w:val="99"/>
    <w:unhideWhenUsed/>
    <w:rsid w:val="005B56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0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B1D"/>
  </w:style>
  <w:style w:type="paragraph" w:styleId="Footer">
    <w:name w:val="footer"/>
    <w:basedOn w:val="Normal"/>
    <w:link w:val="FooterChar"/>
    <w:uiPriority w:val="99"/>
    <w:unhideWhenUsed/>
    <w:rsid w:val="002B0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B1D"/>
  </w:style>
  <w:style w:type="character" w:styleId="CommentReference">
    <w:name w:val="annotation reference"/>
    <w:basedOn w:val="DefaultParagraphFont"/>
    <w:uiPriority w:val="99"/>
    <w:semiHidden/>
    <w:unhideWhenUsed/>
    <w:rsid w:val="00CC4670"/>
    <w:rPr>
      <w:sz w:val="16"/>
      <w:szCs w:val="16"/>
    </w:rPr>
  </w:style>
  <w:style w:type="paragraph" w:styleId="CommentText">
    <w:name w:val="annotation text"/>
    <w:basedOn w:val="Normal"/>
    <w:link w:val="CommentTextChar"/>
    <w:uiPriority w:val="99"/>
    <w:semiHidden/>
    <w:unhideWhenUsed/>
    <w:rsid w:val="00CC4670"/>
    <w:pPr>
      <w:spacing w:line="240" w:lineRule="auto"/>
    </w:pPr>
    <w:rPr>
      <w:sz w:val="20"/>
      <w:szCs w:val="20"/>
    </w:rPr>
  </w:style>
  <w:style w:type="character" w:customStyle="1" w:styleId="CommentTextChar">
    <w:name w:val="Comment Text Char"/>
    <w:basedOn w:val="DefaultParagraphFont"/>
    <w:link w:val="CommentText"/>
    <w:uiPriority w:val="99"/>
    <w:semiHidden/>
    <w:rsid w:val="00CC4670"/>
    <w:rPr>
      <w:sz w:val="20"/>
      <w:szCs w:val="20"/>
    </w:rPr>
  </w:style>
  <w:style w:type="paragraph" w:styleId="CommentSubject">
    <w:name w:val="annotation subject"/>
    <w:basedOn w:val="CommentText"/>
    <w:next w:val="CommentText"/>
    <w:link w:val="CommentSubjectChar"/>
    <w:uiPriority w:val="99"/>
    <w:semiHidden/>
    <w:unhideWhenUsed/>
    <w:rsid w:val="00CC4670"/>
    <w:rPr>
      <w:b/>
      <w:bCs/>
    </w:rPr>
  </w:style>
  <w:style w:type="character" w:customStyle="1" w:styleId="CommentSubjectChar">
    <w:name w:val="Comment Subject Char"/>
    <w:basedOn w:val="CommentTextChar"/>
    <w:link w:val="CommentSubject"/>
    <w:uiPriority w:val="99"/>
    <w:semiHidden/>
    <w:rsid w:val="00CC4670"/>
    <w:rPr>
      <w:b/>
      <w:bCs/>
      <w:sz w:val="20"/>
      <w:szCs w:val="20"/>
    </w:rPr>
  </w:style>
  <w:style w:type="paragraph" w:styleId="Bibliography">
    <w:name w:val="Bibliography"/>
    <w:basedOn w:val="Normal"/>
    <w:next w:val="Normal"/>
    <w:uiPriority w:val="37"/>
    <w:unhideWhenUsed/>
    <w:rsid w:val="00AF05A5"/>
  </w:style>
  <w:style w:type="character" w:styleId="Emphasis">
    <w:name w:val="Emphasis"/>
    <w:basedOn w:val="DefaultParagraphFont"/>
    <w:uiPriority w:val="20"/>
    <w:qFormat/>
    <w:rsid w:val="00A57CBD"/>
    <w:rPr>
      <w:i/>
      <w:iCs/>
    </w:rPr>
  </w:style>
  <w:style w:type="character" w:customStyle="1" w:styleId="personname">
    <w:name w:val="person_name"/>
    <w:basedOn w:val="DefaultParagraphFont"/>
    <w:rsid w:val="00A57CBD"/>
  </w:style>
  <w:style w:type="character" w:styleId="Strong">
    <w:name w:val="Strong"/>
    <w:basedOn w:val="DefaultParagraphFont"/>
    <w:uiPriority w:val="22"/>
    <w:qFormat/>
    <w:rsid w:val="006757C6"/>
    <w:rPr>
      <w:b/>
      <w:bCs/>
    </w:rPr>
  </w:style>
  <w:style w:type="character" w:customStyle="1" w:styleId="selectable">
    <w:name w:val="selectable"/>
    <w:basedOn w:val="DefaultParagraphFont"/>
    <w:rsid w:val="006757C6"/>
  </w:style>
  <w:style w:type="character" w:customStyle="1" w:styleId="Heading1Char">
    <w:name w:val="Heading 1 Char"/>
    <w:basedOn w:val="DefaultParagraphFont"/>
    <w:link w:val="Heading1"/>
    <w:uiPriority w:val="99"/>
    <w:rsid w:val="00806130"/>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806130"/>
    <w:pPr>
      <w:outlineLvl w:val="9"/>
    </w:pPr>
  </w:style>
  <w:style w:type="character" w:customStyle="1" w:styleId="Heading2Char">
    <w:name w:val="Heading 2 Char"/>
    <w:basedOn w:val="DefaultParagraphFont"/>
    <w:link w:val="Heading2"/>
    <w:uiPriority w:val="9"/>
    <w:rsid w:val="006F59B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32160"/>
    <w:pPr>
      <w:spacing w:after="100"/>
    </w:pPr>
    <w:rPr>
      <w:rFonts w:eastAsiaTheme="minorEastAsia"/>
    </w:rPr>
  </w:style>
  <w:style w:type="paragraph" w:styleId="TOC2">
    <w:name w:val="toc 2"/>
    <w:basedOn w:val="Normal"/>
    <w:next w:val="Normal"/>
    <w:autoRedefine/>
    <w:uiPriority w:val="39"/>
    <w:unhideWhenUsed/>
    <w:rsid w:val="00932160"/>
    <w:pPr>
      <w:spacing w:after="100"/>
      <w:ind w:left="220"/>
    </w:pPr>
    <w:rPr>
      <w:rFonts w:eastAsiaTheme="minorEastAsia"/>
    </w:rPr>
  </w:style>
  <w:style w:type="character" w:styleId="Hyperlink">
    <w:name w:val="Hyperlink"/>
    <w:basedOn w:val="DefaultParagraphFont"/>
    <w:uiPriority w:val="99"/>
    <w:unhideWhenUsed/>
    <w:rsid w:val="00932160"/>
    <w:rPr>
      <w:color w:val="0563C1" w:themeColor="hyperlink"/>
      <w:u w:val="single"/>
    </w:rPr>
  </w:style>
  <w:style w:type="paragraph" w:styleId="TOC3">
    <w:name w:val="toc 3"/>
    <w:basedOn w:val="Normal"/>
    <w:next w:val="Normal"/>
    <w:autoRedefine/>
    <w:uiPriority w:val="39"/>
    <w:unhideWhenUsed/>
    <w:rsid w:val="00932160"/>
    <w:pPr>
      <w:spacing w:after="100"/>
      <w:ind w:left="440"/>
    </w:pPr>
    <w:rPr>
      <w:rFonts w:eastAsiaTheme="minorEastAsia"/>
    </w:rPr>
  </w:style>
  <w:style w:type="table" w:styleId="TableGrid">
    <w:name w:val="Table Grid"/>
    <w:basedOn w:val="TableNormal"/>
    <w:uiPriority w:val="39"/>
    <w:rsid w:val="00FA0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5">
    <w:name w:val="List Table 1 Light Accent 5"/>
    <w:basedOn w:val="TableNormal"/>
    <w:uiPriority w:val="46"/>
    <w:rsid w:val="00FA0A87"/>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083927">
      <w:bodyDiv w:val="1"/>
      <w:marLeft w:val="0"/>
      <w:marRight w:val="0"/>
      <w:marTop w:val="0"/>
      <w:marBottom w:val="0"/>
      <w:divBdr>
        <w:top w:val="none" w:sz="0" w:space="0" w:color="auto"/>
        <w:left w:val="none" w:sz="0" w:space="0" w:color="auto"/>
        <w:bottom w:val="none" w:sz="0" w:space="0" w:color="auto"/>
        <w:right w:val="none" w:sz="0" w:space="0" w:color="auto"/>
      </w:divBdr>
      <w:divsChild>
        <w:div w:id="854031010">
          <w:marLeft w:val="547"/>
          <w:marRight w:val="0"/>
          <w:marTop w:val="0"/>
          <w:marBottom w:val="160"/>
          <w:divBdr>
            <w:top w:val="none" w:sz="0" w:space="0" w:color="auto"/>
            <w:left w:val="none" w:sz="0" w:space="0" w:color="auto"/>
            <w:bottom w:val="none" w:sz="0" w:space="0" w:color="auto"/>
            <w:right w:val="none" w:sz="0" w:space="0" w:color="auto"/>
          </w:divBdr>
        </w:div>
        <w:div w:id="175924308">
          <w:marLeft w:val="547"/>
          <w:marRight w:val="0"/>
          <w:marTop w:val="200"/>
          <w:marBottom w:val="160"/>
          <w:divBdr>
            <w:top w:val="none" w:sz="0" w:space="0" w:color="auto"/>
            <w:left w:val="none" w:sz="0" w:space="0" w:color="auto"/>
            <w:bottom w:val="none" w:sz="0" w:space="0" w:color="auto"/>
            <w:right w:val="none" w:sz="0" w:space="0" w:color="auto"/>
          </w:divBdr>
        </w:div>
        <w:div w:id="1098911438">
          <w:marLeft w:val="547"/>
          <w:marRight w:val="0"/>
          <w:marTop w:val="200"/>
          <w:marBottom w:val="160"/>
          <w:divBdr>
            <w:top w:val="none" w:sz="0" w:space="0" w:color="auto"/>
            <w:left w:val="none" w:sz="0" w:space="0" w:color="auto"/>
            <w:bottom w:val="none" w:sz="0" w:space="0" w:color="auto"/>
            <w:right w:val="none" w:sz="0" w:space="0" w:color="auto"/>
          </w:divBdr>
        </w:div>
        <w:div w:id="1142313264">
          <w:marLeft w:val="547"/>
          <w:marRight w:val="0"/>
          <w:marTop w:val="200"/>
          <w:marBottom w:val="160"/>
          <w:divBdr>
            <w:top w:val="none" w:sz="0" w:space="0" w:color="auto"/>
            <w:left w:val="none" w:sz="0" w:space="0" w:color="auto"/>
            <w:bottom w:val="none" w:sz="0" w:space="0" w:color="auto"/>
            <w:right w:val="none" w:sz="0" w:space="0" w:color="auto"/>
          </w:divBdr>
        </w:div>
        <w:div w:id="2070959515">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repository.stkipgetsempena.ac.id/bitstream/575/1/Research_Methods_for_Sports_Studies.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itchburgstate.libguides.com/educ93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45</Pages>
  <Words>11473</Words>
  <Characters>65397</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tucker</dc:creator>
  <cp:keywords/>
  <dc:description/>
  <cp:lastModifiedBy>hannah tucker</cp:lastModifiedBy>
  <cp:revision>27</cp:revision>
  <dcterms:created xsi:type="dcterms:W3CDTF">2022-05-31T11:37:00Z</dcterms:created>
  <dcterms:modified xsi:type="dcterms:W3CDTF">2022-06-21T19:22:00Z</dcterms:modified>
</cp:coreProperties>
</file>