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30B2D" w:rsidRDefault="00230B2D" w:rsidP="00230B2D">
      <w:pPr>
        <w:spacing w:after="0" w:line="360" w:lineRule="auto"/>
        <w:jc w:val="center"/>
        <w:rPr>
          <w:rFonts w:ascii="Arial" w:hAnsi="Arial" w:cs="Arial"/>
          <w:sz w:val="24"/>
          <w:szCs w:val="24"/>
        </w:rPr>
      </w:pPr>
      <w:r>
        <w:rPr>
          <w:rFonts w:ascii="Arial" w:hAnsi="Arial" w:cs="Arial"/>
          <w:b/>
          <w:sz w:val="24"/>
          <w:szCs w:val="24"/>
        </w:rPr>
        <w:t xml:space="preserve">Module: </w:t>
      </w:r>
      <w:r>
        <w:rPr>
          <w:rFonts w:ascii="Arial" w:hAnsi="Arial" w:cs="Arial"/>
          <w:sz w:val="24"/>
          <w:szCs w:val="24"/>
        </w:rPr>
        <w:t xml:space="preserve">BMSW6106 – </w:t>
      </w:r>
      <w:r w:rsidR="00697ED2" w:rsidRPr="00697ED2">
        <w:rPr>
          <w:rFonts w:ascii="Arial" w:hAnsi="Arial" w:cs="Arial"/>
          <w:sz w:val="24"/>
          <w:szCs w:val="24"/>
        </w:rPr>
        <w:t>Developing Emotional Intelligence Skills for the Workplace</w:t>
      </w:r>
    </w:p>
    <w:p w:rsidR="00230B2D" w:rsidRDefault="00230B2D" w:rsidP="00230B2D">
      <w:pPr>
        <w:spacing w:after="0" w:line="360" w:lineRule="auto"/>
        <w:jc w:val="center"/>
        <w:rPr>
          <w:rFonts w:ascii="Arial" w:hAnsi="Arial" w:cs="Arial"/>
          <w:sz w:val="24"/>
          <w:szCs w:val="24"/>
        </w:rPr>
      </w:pPr>
      <w:r>
        <w:rPr>
          <w:rFonts w:ascii="Arial" w:hAnsi="Arial" w:cs="Arial"/>
          <w:b/>
          <w:sz w:val="24"/>
          <w:szCs w:val="24"/>
        </w:rPr>
        <w:t xml:space="preserve">Assignment title: </w:t>
      </w:r>
      <w:r w:rsidR="00697ED2" w:rsidRPr="00697ED2">
        <w:rPr>
          <w:rFonts w:ascii="Arial" w:hAnsi="Arial" w:cs="Arial"/>
          <w:sz w:val="24"/>
          <w:szCs w:val="24"/>
        </w:rPr>
        <w:t xml:space="preserve">C2 </w:t>
      </w:r>
      <w:r w:rsidR="00697ED2">
        <w:rPr>
          <w:rFonts w:ascii="Arial" w:hAnsi="Arial" w:cs="Arial"/>
          <w:sz w:val="24"/>
          <w:szCs w:val="24"/>
        </w:rPr>
        <w:t>–</w:t>
      </w:r>
      <w:r w:rsidR="00697ED2">
        <w:rPr>
          <w:rFonts w:ascii="Arial" w:hAnsi="Arial" w:cs="Arial"/>
          <w:b/>
          <w:sz w:val="24"/>
          <w:szCs w:val="24"/>
        </w:rPr>
        <w:t xml:space="preserve"> </w:t>
      </w:r>
      <w:r w:rsidR="00697ED2" w:rsidRPr="00697ED2">
        <w:rPr>
          <w:rFonts w:ascii="Arial" w:hAnsi="Arial" w:cs="Arial"/>
          <w:sz w:val="24"/>
          <w:szCs w:val="24"/>
        </w:rPr>
        <w:t>Case Study: Faye Inc</w:t>
      </w:r>
    </w:p>
    <w:p w:rsidR="00230B2D" w:rsidRDefault="00230B2D" w:rsidP="00230B2D">
      <w:pPr>
        <w:spacing w:after="0" w:line="360" w:lineRule="auto"/>
        <w:jc w:val="center"/>
        <w:rPr>
          <w:rFonts w:ascii="Arial" w:hAnsi="Arial" w:cs="Arial"/>
          <w:sz w:val="24"/>
          <w:szCs w:val="24"/>
        </w:rPr>
      </w:pPr>
      <w:r>
        <w:rPr>
          <w:rFonts w:ascii="Arial" w:hAnsi="Arial" w:cs="Arial"/>
          <w:b/>
          <w:sz w:val="24"/>
          <w:szCs w:val="24"/>
        </w:rPr>
        <w:t xml:space="preserve">Student: </w:t>
      </w:r>
      <w:r>
        <w:rPr>
          <w:rFonts w:ascii="Arial" w:hAnsi="Arial" w:cs="Arial"/>
          <w:sz w:val="24"/>
          <w:szCs w:val="24"/>
        </w:rPr>
        <w:t>Elisa Maria Pop</w:t>
      </w:r>
    </w:p>
    <w:p w:rsidR="00230B2D" w:rsidRDefault="00230B2D" w:rsidP="00230B2D">
      <w:pPr>
        <w:spacing w:after="0" w:line="360" w:lineRule="auto"/>
        <w:jc w:val="center"/>
        <w:rPr>
          <w:rFonts w:ascii="Arial" w:hAnsi="Arial" w:cs="Arial"/>
          <w:sz w:val="24"/>
          <w:szCs w:val="24"/>
        </w:rPr>
      </w:pPr>
      <w:r>
        <w:rPr>
          <w:rFonts w:ascii="Arial" w:hAnsi="Arial" w:cs="Arial"/>
          <w:b/>
          <w:sz w:val="24"/>
          <w:szCs w:val="24"/>
        </w:rPr>
        <w:t xml:space="preserve">Student ID: </w:t>
      </w:r>
      <w:r>
        <w:rPr>
          <w:rFonts w:ascii="Arial" w:hAnsi="Arial" w:cs="Arial"/>
          <w:sz w:val="24"/>
          <w:szCs w:val="24"/>
        </w:rPr>
        <w:t>2109184</w:t>
      </w:r>
    </w:p>
    <w:p w:rsidR="00653209" w:rsidRDefault="00653209"/>
    <w:p w:rsidR="00230B2D" w:rsidRDefault="00230B2D"/>
    <w:p w:rsidR="00230B2D" w:rsidRDefault="00230B2D"/>
    <w:p w:rsidR="00230B2D" w:rsidRDefault="00230B2D"/>
    <w:p w:rsidR="00230B2D" w:rsidRDefault="00230B2D"/>
    <w:p w:rsidR="00230B2D" w:rsidRDefault="00230B2D"/>
    <w:p w:rsidR="00230B2D" w:rsidRDefault="00230B2D"/>
    <w:p w:rsidR="00230B2D" w:rsidRDefault="00230B2D"/>
    <w:p w:rsidR="00230B2D" w:rsidRDefault="00230B2D"/>
    <w:p w:rsidR="00230B2D" w:rsidRDefault="00230B2D"/>
    <w:p w:rsidR="00230B2D" w:rsidRDefault="00230B2D"/>
    <w:p w:rsidR="00230B2D" w:rsidRDefault="00230B2D"/>
    <w:p w:rsidR="00230B2D" w:rsidRDefault="00230B2D"/>
    <w:p w:rsidR="00230B2D" w:rsidRDefault="00230B2D"/>
    <w:p w:rsidR="00230B2D" w:rsidRDefault="00230B2D"/>
    <w:p w:rsidR="00230B2D" w:rsidRDefault="00230B2D"/>
    <w:p w:rsidR="00230B2D" w:rsidRDefault="00230B2D"/>
    <w:p w:rsidR="00230B2D" w:rsidRDefault="00230B2D"/>
    <w:p w:rsidR="00230B2D" w:rsidRDefault="00230B2D"/>
    <w:p w:rsidR="00230B2D" w:rsidRDefault="00230B2D"/>
    <w:p w:rsidR="00697ED2" w:rsidRDefault="00697ED2"/>
    <w:p w:rsidR="00230B2D" w:rsidRDefault="00230B2D"/>
    <w:sdt>
      <w:sdtPr>
        <w:rPr>
          <w:rFonts w:asciiTheme="minorHAnsi" w:eastAsiaTheme="minorEastAsia" w:hAnsiTheme="minorHAnsi" w:cstheme="minorBidi"/>
          <w:b w:val="0"/>
          <w:bCs w:val="0"/>
          <w:color w:val="auto"/>
          <w:sz w:val="22"/>
          <w:szCs w:val="22"/>
          <w:lang w:val="en-GB"/>
        </w:rPr>
        <w:id w:val="274021094"/>
        <w:docPartObj>
          <w:docPartGallery w:val="Table of Contents"/>
          <w:docPartUnique/>
        </w:docPartObj>
      </w:sdtPr>
      <w:sdtContent>
        <w:p w:rsidR="003C5860" w:rsidRDefault="003C5860" w:rsidP="003C5860">
          <w:pPr>
            <w:pStyle w:val="TOCHeading"/>
            <w:spacing w:line="360" w:lineRule="auto"/>
            <w:jc w:val="center"/>
            <w:rPr>
              <w:rFonts w:ascii="Arial" w:hAnsi="Arial" w:cs="Arial"/>
              <w:color w:val="auto"/>
              <w:sz w:val="24"/>
              <w:szCs w:val="24"/>
            </w:rPr>
          </w:pPr>
          <w:r w:rsidRPr="003C5860">
            <w:rPr>
              <w:rFonts w:ascii="Arial" w:hAnsi="Arial" w:cs="Arial"/>
              <w:color w:val="auto"/>
              <w:sz w:val="24"/>
              <w:szCs w:val="24"/>
            </w:rPr>
            <w:t>Contents</w:t>
          </w:r>
        </w:p>
        <w:p w:rsidR="003C5860" w:rsidRPr="003C5860" w:rsidRDefault="003C5860" w:rsidP="003C5860">
          <w:pPr>
            <w:rPr>
              <w:lang w:val="en-US"/>
            </w:rPr>
          </w:pPr>
        </w:p>
        <w:p w:rsidR="00C64169" w:rsidRPr="00C64169" w:rsidRDefault="00405AB1">
          <w:pPr>
            <w:pStyle w:val="TOC1"/>
            <w:tabs>
              <w:tab w:val="right" w:leader="dot" w:pos="9350"/>
            </w:tabs>
            <w:rPr>
              <w:rFonts w:ascii="Arial" w:hAnsi="Arial" w:cs="Arial"/>
              <w:b/>
              <w:noProof/>
              <w:lang w:val="en-US"/>
            </w:rPr>
          </w:pPr>
          <w:r w:rsidRPr="00C64169">
            <w:rPr>
              <w:rFonts w:ascii="Arial" w:hAnsi="Arial" w:cs="Arial"/>
              <w:b/>
            </w:rPr>
            <w:fldChar w:fldCharType="begin"/>
          </w:r>
          <w:r w:rsidR="003C5860" w:rsidRPr="00C64169">
            <w:rPr>
              <w:rFonts w:ascii="Arial" w:hAnsi="Arial" w:cs="Arial"/>
              <w:b/>
            </w:rPr>
            <w:instrText xml:space="preserve"> TOC \o "1-3" \h \z \u </w:instrText>
          </w:r>
          <w:r w:rsidRPr="00C64169">
            <w:rPr>
              <w:rFonts w:ascii="Arial" w:hAnsi="Arial" w:cs="Arial"/>
              <w:b/>
            </w:rPr>
            <w:fldChar w:fldCharType="separate"/>
          </w:r>
          <w:hyperlink w:anchor="_Toc182893236" w:history="1">
            <w:r w:rsidR="00C64169" w:rsidRPr="00C64169">
              <w:rPr>
                <w:rStyle w:val="Hyperlink"/>
                <w:rFonts w:ascii="Arial" w:hAnsi="Arial" w:cs="Arial"/>
                <w:b/>
                <w:noProof/>
              </w:rPr>
              <w:t>Introduction</w:t>
            </w:r>
            <w:r w:rsidR="00C64169" w:rsidRPr="00C64169">
              <w:rPr>
                <w:rFonts w:ascii="Arial" w:hAnsi="Arial" w:cs="Arial"/>
                <w:b/>
                <w:noProof/>
                <w:webHidden/>
              </w:rPr>
              <w:tab/>
            </w:r>
            <w:r w:rsidR="00C64169" w:rsidRPr="00C64169">
              <w:rPr>
                <w:rFonts w:ascii="Arial" w:hAnsi="Arial" w:cs="Arial"/>
                <w:b/>
                <w:noProof/>
                <w:webHidden/>
              </w:rPr>
              <w:fldChar w:fldCharType="begin"/>
            </w:r>
            <w:r w:rsidR="00C64169" w:rsidRPr="00C64169">
              <w:rPr>
                <w:rFonts w:ascii="Arial" w:hAnsi="Arial" w:cs="Arial"/>
                <w:b/>
                <w:noProof/>
                <w:webHidden/>
              </w:rPr>
              <w:instrText xml:space="preserve"> PAGEREF _Toc182893236 \h </w:instrText>
            </w:r>
            <w:r w:rsidR="00C64169" w:rsidRPr="00C64169">
              <w:rPr>
                <w:rFonts w:ascii="Arial" w:hAnsi="Arial" w:cs="Arial"/>
                <w:b/>
                <w:noProof/>
                <w:webHidden/>
              </w:rPr>
            </w:r>
            <w:r w:rsidR="00C64169" w:rsidRPr="00C64169">
              <w:rPr>
                <w:rFonts w:ascii="Arial" w:hAnsi="Arial" w:cs="Arial"/>
                <w:b/>
                <w:noProof/>
                <w:webHidden/>
              </w:rPr>
              <w:fldChar w:fldCharType="separate"/>
            </w:r>
            <w:r w:rsidR="00C64169" w:rsidRPr="00C64169">
              <w:rPr>
                <w:rFonts w:ascii="Arial" w:hAnsi="Arial" w:cs="Arial"/>
                <w:b/>
                <w:noProof/>
                <w:webHidden/>
              </w:rPr>
              <w:t>3</w:t>
            </w:r>
            <w:r w:rsidR="00C64169" w:rsidRPr="00C64169">
              <w:rPr>
                <w:rFonts w:ascii="Arial" w:hAnsi="Arial" w:cs="Arial"/>
                <w:b/>
                <w:noProof/>
                <w:webHidden/>
              </w:rPr>
              <w:fldChar w:fldCharType="end"/>
            </w:r>
          </w:hyperlink>
        </w:p>
        <w:p w:rsidR="00C64169" w:rsidRPr="00C64169" w:rsidRDefault="00C64169">
          <w:pPr>
            <w:pStyle w:val="TOC1"/>
            <w:tabs>
              <w:tab w:val="right" w:leader="dot" w:pos="9350"/>
            </w:tabs>
            <w:rPr>
              <w:rFonts w:ascii="Arial" w:hAnsi="Arial" w:cs="Arial"/>
              <w:b/>
              <w:noProof/>
              <w:lang w:val="en-US"/>
            </w:rPr>
          </w:pPr>
          <w:hyperlink w:anchor="_Toc182893237" w:history="1">
            <w:r w:rsidRPr="00C64169">
              <w:rPr>
                <w:rStyle w:val="Hyperlink"/>
                <w:rFonts w:ascii="Arial" w:hAnsi="Arial" w:cs="Arial"/>
                <w:b/>
                <w:noProof/>
              </w:rPr>
              <w:t>The Role of EI in the Workplace and Faye Inc</w:t>
            </w:r>
            <w:r w:rsidRPr="00C64169">
              <w:rPr>
                <w:rFonts w:ascii="Arial" w:hAnsi="Arial" w:cs="Arial"/>
                <w:b/>
                <w:noProof/>
                <w:webHidden/>
              </w:rPr>
              <w:tab/>
            </w:r>
            <w:r w:rsidRPr="00C64169">
              <w:rPr>
                <w:rFonts w:ascii="Arial" w:hAnsi="Arial" w:cs="Arial"/>
                <w:b/>
                <w:noProof/>
                <w:webHidden/>
              </w:rPr>
              <w:fldChar w:fldCharType="begin"/>
            </w:r>
            <w:r w:rsidRPr="00C64169">
              <w:rPr>
                <w:rFonts w:ascii="Arial" w:hAnsi="Arial" w:cs="Arial"/>
                <w:b/>
                <w:noProof/>
                <w:webHidden/>
              </w:rPr>
              <w:instrText xml:space="preserve"> PAGEREF _Toc182893237 \h </w:instrText>
            </w:r>
            <w:r w:rsidRPr="00C64169">
              <w:rPr>
                <w:rFonts w:ascii="Arial" w:hAnsi="Arial" w:cs="Arial"/>
                <w:b/>
                <w:noProof/>
                <w:webHidden/>
              </w:rPr>
            </w:r>
            <w:r w:rsidRPr="00C64169">
              <w:rPr>
                <w:rFonts w:ascii="Arial" w:hAnsi="Arial" w:cs="Arial"/>
                <w:b/>
                <w:noProof/>
                <w:webHidden/>
              </w:rPr>
              <w:fldChar w:fldCharType="separate"/>
            </w:r>
            <w:r w:rsidRPr="00C64169">
              <w:rPr>
                <w:rFonts w:ascii="Arial" w:hAnsi="Arial" w:cs="Arial"/>
                <w:b/>
                <w:noProof/>
                <w:webHidden/>
              </w:rPr>
              <w:t>4</w:t>
            </w:r>
            <w:r w:rsidRPr="00C64169">
              <w:rPr>
                <w:rFonts w:ascii="Arial" w:hAnsi="Arial" w:cs="Arial"/>
                <w:b/>
                <w:noProof/>
                <w:webHidden/>
              </w:rPr>
              <w:fldChar w:fldCharType="end"/>
            </w:r>
          </w:hyperlink>
        </w:p>
        <w:p w:rsidR="00C64169" w:rsidRPr="00C64169" w:rsidRDefault="00C64169">
          <w:pPr>
            <w:pStyle w:val="TOC1"/>
            <w:tabs>
              <w:tab w:val="right" w:leader="dot" w:pos="9350"/>
            </w:tabs>
            <w:rPr>
              <w:rFonts w:ascii="Arial" w:hAnsi="Arial" w:cs="Arial"/>
              <w:b/>
              <w:noProof/>
              <w:lang w:val="en-US"/>
            </w:rPr>
          </w:pPr>
          <w:hyperlink w:anchor="_Toc182893238" w:history="1">
            <w:r w:rsidRPr="00C64169">
              <w:rPr>
                <w:rStyle w:val="Hyperlink"/>
                <w:rFonts w:ascii="Arial" w:hAnsi="Arial" w:cs="Arial"/>
                <w:b/>
                <w:noProof/>
              </w:rPr>
              <w:t>Enhancing Employee Morale and Performance</w:t>
            </w:r>
            <w:r w:rsidRPr="00C64169">
              <w:rPr>
                <w:rFonts w:ascii="Arial" w:hAnsi="Arial" w:cs="Arial"/>
                <w:b/>
                <w:noProof/>
                <w:webHidden/>
              </w:rPr>
              <w:tab/>
            </w:r>
            <w:r w:rsidRPr="00C64169">
              <w:rPr>
                <w:rFonts w:ascii="Arial" w:hAnsi="Arial" w:cs="Arial"/>
                <w:b/>
                <w:noProof/>
                <w:webHidden/>
              </w:rPr>
              <w:fldChar w:fldCharType="begin"/>
            </w:r>
            <w:r w:rsidRPr="00C64169">
              <w:rPr>
                <w:rFonts w:ascii="Arial" w:hAnsi="Arial" w:cs="Arial"/>
                <w:b/>
                <w:noProof/>
                <w:webHidden/>
              </w:rPr>
              <w:instrText xml:space="preserve"> PAGEREF _Toc182893238 \h </w:instrText>
            </w:r>
            <w:r w:rsidRPr="00C64169">
              <w:rPr>
                <w:rFonts w:ascii="Arial" w:hAnsi="Arial" w:cs="Arial"/>
                <w:b/>
                <w:noProof/>
                <w:webHidden/>
              </w:rPr>
            </w:r>
            <w:r w:rsidRPr="00C64169">
              <w:rPr>
                <w:rFonts w:ascii="Arial" w:hAnsi="Arial" w:cs="Arial"/>
                <w:b/>
                <w:noProof/>
                <w:webHidden/>
              </w:rPr>
              <w:fldChar w:fldCharType="separate"/>
            </w:r>
            <w:r w:rsidRPr="00C64169">
              <w:rPr>
                <w:rFonts w:ascii="Arial" w:hAnsi="Arial" w:cs="Arial"/>
                <w:b/>
                <w:noProof/>
                <w:webHidden/>
              </w:rPr>
              <w:t>5</w:t>
            </w:r>
            <w:r w:rsidRPr="00C64169">
              <w:rPr>
                <w:rFonts w:ascii="Arial" w:hAnsi="Arial" w:cs="Arial"/>
                <w:b/>
                <w:noProof/>
                <w:webHidden/>
              </w:rPr>
              <w:fldChar w:fldCharType="end"/>
            </w:r>
          </w:hyperlink>
        </w:p>
        <w:p w:rsidR="00C64169" w:rsidRPr="00C64169" w:rsidRDefault="00C64169">
          <w:pPr>
            <w:pStyle w:val="TOC1"/>
            <w:tabs>
              <w:tab w:val="right" w:leader="dot" w:pos="9350"/>
            </w:tabs>
            <w:rPr>
              <w:rFonts w:ascii="Arial" w:hAnsi="Arial" w:cs="Arial"/>
              <w:b/>
              <w:noProof/>
              <w:lang w:val="en-US"/>
            </w:rPr>
          </w:pPr>
          <w:hyperlink w:anchor="_Toc182893239" w:history="1">
            <w:r w:rsidRPr="00C64169">
              <w:rPr>
                <w:rStyle w:val="Hyperlink"/>
                <w:rFonts w:ascii="Arial" w:hAnsi="Arial" w:cs="Arial"/>
                <w:b/>
                <w:noProof/>
              </w:rPr>
              <w:t>The Role of Culture in Understanding Emotional Intelligence (EI) and Mindfulness of Employees</w:t>
            </w:r>
            <w:r w:rsidRPr="00C64169">
              <w:rPr>
                <w:rFonts w:ascii="Arial" w:hAnsi="Arial" w:cs="Arial"/>
                <w:b/>
                <w:noProof/>
                <w:webHidden/>
              </w:rPr>
              <w:tab/>
            </w:r>
            <w:r w:rsidRPr="00C64169">
              <w:rPr>
                <w:rFonts w:ascii="Arial" w:hAnsi="Arial" w:cs="Arial"/>
                <w:b/>
                <w:noProof/>
                <w:webHidden/>
              </w:rPr>
              <w:fldChar w:fldCharType="begin"/>
            </w:r>
            <w:r w:rsidRPr="00C64169">
              <w:rPr>
                <w:rFonts w:ascii="Arial" w:hAnsi="Arial" w:cs="Arial"/>
                <w:b/>
                <w:noProof/>
                <w:webHidden/>
              </w:rPr>
              <w:instrText xml:space="preserve"> PAGEREF _Toc182893239 \h </w:instrText>
            </w:r>
            <w:r w:rsidRPr="00C64169">
              <w:rPr>
                <w:rFonts w:ascii="Arial" w:hAnsi="Arial" w:cs="Arial"/>
                <w:b/>
                <w:noProof/>
                <w:webHidden/>
              </w:rPr>
            </w:r>
            <w:r w:rsidRPr="00C64169">
              <w:rPr>
                <w:rFonts w:ascii="Arial" w:hAnsi="Arial" w:cs="Arial"/>
                <w:b/>
                <w:noProof/>
                <w:webHidden/>
              </w:rPr>
              <w:fldChar w:fldCharType="separate"/>
            </w:r>
            <w:r w:rsidRPr="00C64169">
              <w:rPr>
                <w:rFonts w:ascii="Arial" w:hAnsi="Arial" w:cs="Arial"/>
                <w:b/>
                <w:noProof/>
                <w:webHidden/>
              </w:rPr>
              <w:t>8</w:t>
            </w:r>
            <w:r w:rsidRPr="00C64169">
              <w:rPr>
                <w:rFonts w:ascii="Arial" w:hAnsi="Arial" w:cs="Arial"/>
                <w:b/>
                <w:noProof/>
                <w:webHidden/>
              </w:rPr>
              <w:fldChar w:fldCharType="end"/>
            </w:r>
          </w:hyperlink>
        </w:p>
        <w:p w:rsidR="00C64169" w:rsidRPr="00C64169" w:rsidRDefault="00C64169">
          <w:pPr>
            <w:pStyle w:val="TOC1"/>
            <w:tabs>
              <w:tab w:val="right" w:leader="dot" w:pos="9350"/>
            </w:tabs>
            <w:rPr>
              <w:rFonts w:ascii="Arial" w:hAnsi="Arial" w:cs="Arial"/>
              <w:b/>
              <w:noProof/>
              <w:lang w:val="en-US"/>
            </w:rPr>
          </w:pPr>
          <w:hyperlink w:anchor="_Toc182893240" w:history="1">
            <w:r w:rsidRPr="00C64169">
              <w:rPr>
                <w:rStyle w:val="Hyperlink"/>
                <w:rFonts w:ascii="Arial" w:hAnsi="Arial" w:cs="Arial"/>
                <w:b/>
                <w:noProof/>
              </w:rPr>
              <w:t>Strategies for Integrating culture, EI, and mindfulness at FAYE Inc</w:t>
            </w:r>
            <w:r w:rsidRPr="00C64169">
              <w:rPr>
                <w:rFonts w:ascii="Arial" w:hAnsi="Arial" w:cs="Arial"/>
                <w:b/>
                <w:noProof/>
                <w:webHidden/>
              </w:rPr>
              <w:tab/>
            </w:r>
            <w:r w:rsidRPr="00C64169">
              <w:rPr>
                <w:rFonts w:ascii="Arial" w:hAnsi="Arial" w:cs="Arial"/>
                <w:b/>
                <w:noProof/>
                <w:webHidden/>
              </w:rPr>
              <w:fldChar w:fldCharType="begin"/>
            </w:r>
            <w:r w:rsidRPr="00C64169">
              <w:rPr>
                <w:rFonts w:ascii="Arial" w:hAnsi="Arial" w:cs="Arial"/>
                <w:b/>
                <w:noProof/>
                <w:webHidden/>
              </w:rPr>
              <w:instrText xml:space="preserve"> PAGEREF _Toc182893240 \h </w:instrText>
            </w:r>
            <w:r w:rsidRPr="00C64169">
              <w:rPr>
                <w:rFonts w:ascii="Arial" w:hAnsi="Arial" w:cs="Arial"/>
                <w:b/>
                <w:noProof/>
                <w:webHidden/>
              </w:rPr>
            </w:r>
            <w:r w:rsidRPr="00C64169">
              <w:rPr>
                <w:rFonts w:ascii="Arial" w:hAnsi="Arial" w:cs="Arial"/>
                <w:b/>
                <w:noProof/>
                <w:webHidden/>
              </w:rPr>
              <w:fldChar w:fldCharType="separate"/>
            </w:r>
            <w:r w:rsidRPr="00C64169">
              <w:rPr>
                <w:rFonts w:ascii="Arial" w:hAnsi="Arial" w:cs="Arial"/>
                <w:b/>
                <w:noProof/>
                <w:webHidden/>
              </w:rPr>
              <w:t>9</w:t>
            </w:r>
            <w:r w:rsidRPr="00C64169">
              <w:rPr>
                <w:rFonts w:ascii="Arial" w:hAnsi="Arial" w:cs="Arial"/>
                <w:b/>
                <w:noProof/>
                <w:webHidden/>
              </w:rPr>
              <w:fldChar w:fldCharType="end"/>
            </w:r>
          </w:hyperlink>
        </w:p>
        <w:p w:rsidR="00C64169" w:rsidRPr="00C64169" w:rsidRDefault="00C64169">
          <w:pPr>
            <w:pStyle w:val="TOC1"/>
            <w:tabs>
              <w:tab w:val="right" w:leader="dot" w:pos="9350"/>
            </w:tabs>
            <w:rPr>
              <w:rFonts w:ascii="Arial" w:hAnsi="Arial" w:cs="Arial"/>
              <w:b/>
              <w:noProof/>
              <w:lang w:val="en-US"/>
            </w:rPr>
          </w:pPr>
          <w:hyperlink w:anchor="_Toc182893241" w:history="1">
            <w:r w:rsidRPr="00C64169">
              <w:rPr>
                <w:rStyle w:val="Hyperlink"/>
                <w:rFonts w:ascii="Arial" w:hAnsi="Arial" w:cs="Arial"/>
                <w:b/>
                <w:noProof/>
              </w:rPr>
              <w:t>Harnessing the Benefits of Emotional Intelligence (EI) and Mindfulness at FAYE Inc</w:t>
            </w:r>
            <w:r w:rsidRPr="00C64169">
              <w:rPr>
                <w:rFonts w:ascii="Arial" w:hAnsi="Arial" w:cs="Arial"/>
                <w:b/>
                <w:noProof/>
                <w:webHidden/>
              </w:rPr>
              <w:tab/>
            </w:r>
            <w:r w:rsidRPr="00C64169">
              <w:rPr>
                <w:rFonts w:ascii="Arial" w:hAnsi="Arial" w:cs="Arial"/>
                <w:b/>
                <w:noProof/>
                <w:webHidden/>
              </w:rPr>
              <w:fldChar w:fldCharType="begin"/>
            </w:r>
            <w:r w:rsidRPr="00C64169">
              <w:rPr>
                <w:rFonts w:ascii="Arial" w:hAnsi="Arial" w:cs="Arial"/>
                <w:b/>
                <w:noProof/>
                <w:webHidden/>
              </w:rPr>
              <w:instrText xml:space="preserve"> PAGEREF _Toc182893241 \h </w:instrText>
            </w:r>
            <w:r w:rsidRPr="00C64169">
              <w:rPr>
                <w:rFonts w:ascii="Arial" w:hAnsi="Arial" w:cs="Arial"/>
                <w:b/>
                <w:noProof/>
                <w:webHidden/>
              </w:rPr>
            </w:r>
            <w:r w:rsidRPr="00C64169">
              <w:rPr>
                <w:rFonts w:ascii="Arial" w:hAnsi="Arial" w:cs="Arial"/>
                <w:b/>
                <w:noProof/>
                <w:webHidden/>
              </w:rPr>
              <w:fldChar w:fldCharType="separate"/>
            </w:r>
            <w:r w:rsidRPr="00C64169">
              <w:rPr>
                <w:rFonts w:ascii="Arial" w:hAnsi="Arial" w:cs="Arial"/>
                <w:b/>
                <w:noProof/>
                <w:webHidden/>
              </w:rPr>
              <w:t>10</w:t>
            </w:r>
            <w:r w:rsidRPr="00C64169">
              <w:rPr>
                <w:rFonts w:ascii="Arial" w:hAnsi="Arial" w:cs="Arial"/>
                <w:b/>
                <w:noProof/>
                <w:webHidden/>
              </w:rPr>
              <w:fldChar w:fldCharType="end"/>
            </w:r>
          </w:hyperlink>
        </w:p>
        <w:p w:rsidR="00C64169" w:rsidRPr="00C64169" w:rsidRDefault="00C64169">
          <w:pPr>
            <w:pStyle w:val="TOC1"/>
            <w:tabs>
              <w:tab w:val="right" w:leader="dot" w:pos="9350"/>
            </w:tabs>
            <w:rPr>
              <w:rFonts w:ascii="Arial" w:hAnsi="Arial" w:cs="Arial"/>
              <w:b/>
              <w:noProof/>
              <w:lang w:val="en-US"/>
            </w:rPr>
          </w:pPr>
          <w:hyperlink w:anchor="_Toc182893242" w:history="1">
            <w:r w:rsidRPr="00C64169">
              <w:rPr>
                <w:rStyle w:val="Hyperlink"/>
                <w:rFonts w:ascii="Arial" w:hAnsi="Arial" w:cs="Arial"/>
                <w:b/>
                <w:noProof/>
                <w:shd w:val="clear" w:color="auto" w:fill="FFFFFF"/>
              </w:rPr>
              <w:t>Conclusion</w:t>
            </w:r>
            <w:r w:rsidRPr="00C64169">
              <w:rPr>
                <w:rFonts w:ascii="Arial" w:hAnsi="Arial" w:cs="Arial"/>
                <w:b/>
                <w:noProof/>
                <w:webHidden/>
              </w:rPr>
              <w:tab/>
            </w:r>
            <w:r w:rsidRPr="00C64169">
              <w:rPr>
                <w:rFonts w:ascii="Arial" w:hAnsi="Arial" w:cs="Arial"/>
                <w:b/>
                <w:noProof/>
                <w:webHidden/>
              </w:rPr>
              <w:fldChar w:fldCharType="begin"/>
            </w:r>
            <w:r w:rsidRPr="00C64169">
              <w:rPr>
                <w:rFonts w:ascii="Arial" w:hAnsi="Arial" w:cs="Arial"/>
                <w:b/>
                <w:noProof/>
                <w:webHidden/>
              </w:rPr>
              <w:instrText xml:space="preserve"> PAGEREF _Toc182893242 \h </w:instrText>
            </w:r>
            <w:r w:rsidRPr="00C64169">
              <w:rPr>
                <w:rFonts w:ascii="Arial" w:hAnsi="Arial" w:cs="Arial"/>
                <w:b/>
                <w:noProof/>
                <w:webHidden/>
              </w:rPr>
            </w:r>
            <w:r w:rsidRPr="00C64169">
              <w:rPr>
                <w:rFonts w:ascii="Arial" w:hAnsi="Arial" w:cs="Arial"/>
                <w:b/>
                <w:noProof/>
                <w:webHidden/>
              </w:rPr>
              <w:fldChar w:fldCharType="separate"/>
            </w:r>
            <w:r w:rsidRPr="00C64169">
              <w:rPr>
                <w:rFonts w:ascii="Arial" w:hAnsi="Arial" w:cs="Arial"/>
                <w:b/>
                <w:noProof/>
                <w:webHidden/>
              </w:rPr>
              <w:t>13</w:t>
            </w:r>
            <w:r w:rsidRPr="00C64169">
              <w:rPr>
                <w:rFonts w:ascii="Arial" w:hAnsi="Arial" w:cs="Arial"/>
                <w:b/>
                <w:noProof/>
                <w:webHidden/>
              </w:rPr>
              <w:fldChar w:fldCharType="end"/>
            </w:r>
          </w:hyperlink>
        </w:p>
        <w:p w:rsidR="00C64169" w:rsidRPr="00C64169" w:rsidRDefault="00C64169">
          <w:pPr>
            <w:pStyle w:val="TOC1"/>
            <w:tabs>
              <w:tab w:val="right" w:leader="dot" w:pos="9350"/>
            </w:tabs>
            <w:rPr>
              <w:rFonts w:ascii="Arial" w:hAnsi="Arial" w:cs="Arial"/>
              <w:b/>
              <w:noProof/>
              <w:lang w:val="en-US"/>
            </w:rPr>
          </w:pPr>
          <w:hyperlink w:anchor="_Toc182893246" w:history="1">
            <w:r w:rsidRPr="00C64169">
              <w:rPr>
                <w:rStyle w:val="Hyperlink"/>
                <w:rFonts w:ascii="Arial" w:hAnsi="Arial" w:cs="Arial"/>
                <w:b/>
                <w:noProof/>
              </w:rPr>
              <w:t>References</w:t>
            </w:r>
            <w:r w:rsidRPr="00C64169">
              <w:rPr>
                <w:rFonts w:ascii="Arial" w:hAnsi="Arial" w:cs="Arial"/>
                <w:b/>
                <w:noProof/>
                <w:webHidden/>
              </w:rPr>
              <w:tab/>
            </w:r>
            <w:r w:rsidRPr="00C64169">
              <w:rPr>
                <w:rFonts w:ascii="Arial" w:hAnsi="Arial" w:cs="Arial"/>
                <w:b/>
                <w:noProof/>
                <w:webHidden/>
              </w:rPr>
              <w:fldChar w:fldCharType="begin"/>
            </w:r>
            <w:r w:rsidRPr="00C64169">
              <w:rPr>
                <w:rFonts w:ascii="Arial" w:hAnsi="Arial" w:cs="Arial"/>
                <w:b/>
                <w:noProof/>
                <w:webHidden/>
              </w:rPr>
              <w:instrText xml:space="preserve"> PAGEREF _Toc182893246 \h </w:instrText>
            </w:r>
            <w:r w:rsidRPr="00C64169">
              <w:rPr>
                <w:rFonts w:ascii="Arial" w:hAnsi="Arial" w:cs="Arial"/>
                <w:b/>
                <w:noProof/>
                <w:webHidden/>
              </w:rPr>
            </w:r>
            <w:r w:rsidRPr="00C64169">
              <w:rPr>
                <w:rFonts w:ascii="Arial" w:hAnsi="Arial" w:cs="Arial"/>
                <w:b/>
                <w:noProof/>
                <w:webHidden/>
              </w:rPr>
              <w:fldChar w:fldCharType="separate"/>
            </w:r>
            <w:r w:rsidRPr="00C64169">
              <w:rPr>
                <w:rFonts w:ascii="Arial" w:hAnsi="Arial" w:cs="Arial"/>
                <w:b/>
                <w:noProof/>
                <w:webHidden/>
              </w:rPr>
              <w:t>14</w:t>
            </w:r>
            <w:r w:rsidRPr="00C64169">
              <w:rPr>
                <w:rFonts w:ascii="Arial" w:hAnsi="Arial" w:cs="Arial"/>
                <w:b/>
                <w:noProof/>
                <w:webHidden/>
              </w:rPr>
              <w:fldChar w:fldCharType="end"/>
            </w:r>
          </w:hyperlink>
        </w:p>
        <w:p w:rsidR="00C64169" w:rsidRPr="00C64169" w:rsidRDefault="00C64169">
          <w:pPr>
            <w:pStyle w:val="TOC1"/>
            <w:tabs>
              <w:tab w:val="right" w:leader="dot" w:pos="9350"/>
            </w:tabs>
            <w:rPr>
              <w:rFonts w:ascii="Arial" w:hAnsi="Arial" w:cs="Arial"/>
              <w:b/>
              <w:noProof/>
              <w:lang w:val="en-US"/>
            </w:rPr>
          </w:pPr>
          <w:hyperlink w:anchor="_Toc182893247" w:history="1">
            <w:r w:rsidRPr="00C64169">
              <w:rPr>
                <w:rStyle w:val="Hyperlink"/>
                <w:rFonts w:ascii="Arial" w:hAnsi="Arial" w:cs="Arial"/>
                <w:b/>
                <w:noProof/>
              </w:rPr>
              <w:t>Appendices</w:t>
            </w:r>
            <w:r w:rsidRPr="00C64169">
              <w:rPr>
                <w:rFonts w:ascii="Arial" w:hAnsi="Arial" w:cs="Arial"/>
                <w:b/>
                <w:noProof/>
                <w:webHidden/>
              </w:rPr>
              <w:tab/>
            </w:r>
            <w:r w:rsidRPr="00C64169">
              <w:rPr>
                <w:rFonts w:ascii="Arial" w:hAnsi="Arial" w:cs="Arial"/>
                <w:b/>
                <w:noProof/>
                <w:webHidden/>
              </w:rPr>
              <w:fldChar w:fldCharType="begin"/>
            </w:r>
            <w:r w:rsidRPr="00C64169">
              <w:rPr>
                <w:rFonts w:ascii="Arial" w:hAnsi="Arial" w:cs="Arial"/>
                <w:b/>
                <w:noProof/>
                <w:webHidden/>
              </w:rPr>
              <w:instrText xml:space="preserve"> PAGEREF _Toc182893247 \h </w:instrText>
            </w:r>
            <w:r w:rsidRPr="00C64169">
              <w:rPr>
                <w:rFonts w:ascii="Arial" w:hAnsi="Arial" w:cs="Arial"/>
                <w:b/>
                <w:noProof/>
                <w:webHidden/>
              </w:rPr>
            </w:r>
            <w:r w:rsidRPr="00C64169">
              <w:rPr>
                <w:rFonts w:ascii="Arial" w:hAnsi="Arial" w:cs="Arial"/>
                <w:b/>
                <w:noProof/>
                <w:webHidden/>
              </w:rPr>
              <w:fldChar w:fldCharType="separate"/>
            </w:r>
            <w:r w:rsidRPr="00C64169">
              <w:rPr>
                <w:rFonts w:ascii="Arial" w:hAnsi="Arial" w:cs="Arial"/>
                <w:b/>
                <w:noProof/>
                <w:webHidden/>
              </w:rPr>
              <w:t>16</w:t>
            </w:r>
            <w:r w:rsidRPr="00C64169">
              <w:rPr>
                <w:rFonts w:ascii="Arial" w:hAnsi="Arial" w:cs="Arial"/>
                <w:b/>
                <w:noProof/>
                <w:webHidden/>
              </w:rPr>
              <w:fldChar w:fldCharType="end"/>
            </w:r>
          </w:hyperlink>
        </w:p>
        <w:p w:rsidR="003C5860" w:rsidRDefault="00405AB1">
          <w:r w:rsidRPr="00C64169">
            <w:rPr>
              <w:rFonts w:ascii="Arial" w:hAnsi="Arial" w:cs="Arial"/>
              <w:b/>
            </w:rPr>
            <w:fldChar w:fldCharType="end"/>
          </w:r>
        </w:p>
      </w:sdtContent>
    </w:sdt>
    <w:p w:rsidR="003C5860" w:rsidRDefault="003C5860" w:rsidP="00697ED2">
      <w:pPr>
        <w:pStyle w:val="Heading1"/>
        <w:spacing w:before="0" w:line="360" w:lineRule="auto"/>
        <w:jc w:val="center"/>
        <w:rPr>
          <w:rFonts w:ascii="Arial" w:hAnsi="Arial" w:cs="Arial"/>
          <w:color w:val="auto"/>
          <w:sz w:val="24"/>
          <w:szCs w:val="24"/>
        </w:rPr>
      </w:pPr>
    </w:p>
    <w:p w:rsidR="003C5860" w:rsidRDefault="003C5860" w:rsidP="00697ED2">
      <w:pPr>
        <w:pStyle w:val="Heading1"/>
        <w:spacing w:before="0" w:line="360" w:lineRule="auto"/>
        <w:jc w:val="center"/>
        <w:rPr>
          <w:rFonts w:ascii="Arial" w:hAnsi="Arial" w:cs="Arial"/>
          <w:color w:val="auto"/>
          <w:sz w:val="24"/>
          <w:szCs w:val="24"/>
        </w:rPr>
      </w:pPr>
    </w:p>
    <w:p w:rsidR="003C5860" w:rsidRDefault="003C5860" w:rsidP="00697ED2">
      <w:pPr>
        <w:pStyle w:val="Heading1"/>
        <w:spacing w:before="0" w:line="360" w:lineRule="auto"/>
        <w:jc w:val="center"/>
        <w:rPr>
          <w:rFonts w:ascii="Arial" w:hAnsi="Arial" w:cs="Arial"/>
          <w:color w:val="auto"/>
          <w:sz w:val="24"/>
          <w:szCs w:val="24"/>
        </w:rPr>
      </w:pPr>
    </w:p>
    <w:p w:rsidR="003C5860" w:rsidRDefault="003C5860" w:rsidP="00697ED2">
      <w:pPr>
        <w:pStyle w:val="Heading1"/>
        <w:spacing w:before="0" w:line="360" w:lineRule="auto"/>
        <w:jc w:val="center"/>
        <w:rPr>
          <w:rFonts w:ascii="Arial" w:hAnsi="Arial" w:cs="Arial"/>
          <w:color w:val="auto"/>
          <w:sz w:val="24"/>
          <w:szCs w:val="24"/>
        </w:rPr>
      </w:pPr>
    </w:p>
    <w:p w:rsidR="003C5860" w:rsidRDefault="003C5860" w:rsidP="003C5860"/>
    <w:p w:rsidR="003C5860" w:rsidRDefault="003C5860" w:rsidP="003C5860"/>
    <w:p w:rsidR="003C5860" w:rsidRDefault="003C5860" w:rsidP="003C5860"/>
    <w:p w:rsidR="003C5860" w:rsidRDefault="003C5860" w:rsidP="003C5860"/>
    <w:p w:rsidR="003C5860" w:rsidRDefault="003C5860" w:rsidP="003C5860"/>
    <w:p w:rsidR="003C5860" w:rsidRDefault="003C5860" w:rsidP="003C5860"/>
    <w:p w:rsidR="003C5860" w:rsidRDefault="003C5860" w:rsidP="003C5860"/>
    <w:p w:rsidR="003C5860" w:rsidRDefault="003C5860" w:rsidP="003C5860"/>
    <w:p w:rsidR="003C5860" w:rsidRDefault="003C5860" w:rsidP="003C5860"/>
    <w:p w:rsidR="003C5860" w:rsidRDefault="003C5860" w:rsidP="003C5860"/>
    <w:p w:rsidR="003C5860" w:rsidRDefault="003C5860" w:rsidP="00697ED2">
      <w:pPr>
        <w:pStyle w:val="Heading1"/>
        <w:spacing w:before="0" w:line="360" w:lineRule="auto"/>
        <w:jc w:val="center"/>
        <w:rPr>
          <w:rFonts w:asciiTheme="minorHAnsi" w:eastAsiaTheme="minorEastAsia" w:hAnsiTheme="minorHAnsi" w:cstheme="minorBidi"/>
          <w:b w:val="0"/>
          <w:bCs w:val="0"/>
          <w:color w:val="auto"/>
          <w:sz w:val="22"/>
          <w:szCs w:val="22"/>
        </w:rPr>
      </w:pPr>
    </w:p>
    <w:p w:rsidR="003C5860" w:rsidRPr="003C5860" w:rsidRDefault="003C5860" w:rsidP="003C5860"/>
    <w:p w:rsidR="003C5860" w:rsidRDefault="003C5860" w:rsidP="00697ED2">
      <w:pPr>
        <w:pStyle w:val="Heading1"/>
        <w:spacing w:before="0" w:line="360" w:lineRule="auto"/>
        <w:jc w:val="center"/>
        <w:rPr>
          <w:rFonts w:ascii="Arial" w:hAnsi="Arial" w:cs="Arial"/>
          <w:color w:val="auto"/>
          <w:sz w:val="24"/>
          <w:szCs w:val="24"/>
        </w:rPr>
        <w:sectPr w:rsidR="003C5860" w:rsidSect="00653209">
          <w:footerReference w:type="default" r:id="rId8"/>
          <w:pgSz w:w="12240" w:h="15840"/>
          <w:pgMar w:top="1440" w:right="1440" w:bottom="1440" w:left="1440" w:header="708" w:footer="708" w:gutter="0"/>
          <w:cols w:space="708"/>
          <w:docGrid w:linePitch="360"/>
        </w:sectPr>
      </w:pPr>
    </w:p>
    <w:p w:rsidR="00230B2D" w:rsidRPr="00697ED2" w:rsidRDefault="00230B2D" w:rsidP="00697ED2">
      <w:pPr>
        <w:pStyle w:val="Heading1"/>
        <w:spacing w:before="0" w:line="360" w:lineRule="auto"/>
        <w:jc w:val="center"/>
        <w:rPr>
          <w:rFonts w:ascii="Arial" w:hAnsi="Arial" w:cs="Arial"/>
          <w:color w:val="auto"/>
          <w:sz w:val="24"/>
          <w:szCs w:val="24"/>
        </w:rPr>
      </w:pPr>
      <w:bookmarkStart w:id="0" w:name="_Toc182893236"/>
      <w:r w:rsidRPr="00697ED2">
        <w:rPr>
          <w:rFonts w:ascii="Arial" w:hAnsi="Arial" w:cs="Arial"/>
          <w:color w:val="auto"/>
          <w:sz w:val="24"/>
          <w:szCs w:val="24"/>
        </w:rPr>
        <w:lastRenderedPageBreak/>
        <w:t>Introduction</w:t>
      </w:r>
      <w:bookmarkEnd w:id="0"/>
    </w:p>
    <w:p w:rsidR="00230B2D" w:rsidRDefault="00230B2D" w:rsidP="00230B2D"/>
    <w:p w:rsidR="00697ED2" w:rsidRDefault="00697ED2" w:rsidP="00697ED2">
      <w:pPr>
        <w:spacing w:after="0" w:line="360" w:lineRule="auto"/>
        <w:ind w:firstLine="720"/>
        <w:jc w:val="both"/>
        <w:rPr>
          <w:rFonts w:ascii="Arial" w:hAnsi="Arial" w:cs="Arial"/>
          <w:shd w:val="clear" w:color="auto" w:fill="FFFFFF"/>
        </w:rPr>
      </w:pPr>
      <w:r w:rsidRPr="00697ED2">
        <w:rPr>
          <w:rFonts w:ascii="Arial" w:hAnsi="Arial" w:cs="Arial"/>
          <w:shd w:val="clear" w:color="auto" w:fill="FFFFFF"/>
        </w:rPr>
        <w:t>In an environment where work is varied and multifarious, there has, thus, sprung this critical leadership ability of understanding and appreciating personal emotions and managing interpersonal relationships; this is EI. This represents self-awareness, self-regulation, social empathy, motivation, and social skills; those are the main ways to handle the challenges that workplace issues bring and create inclusivity. FAYE Inc. offers a perfect case study showing how important EI can be specifically because of issues of cultural sensitivity, communication, and interpersonal relations.” Clarke is a newly appointed foreman who has been confronted by several difficulties, including cultural misunderstandings, inappropriate communication at work, and the demoralization of employees. All these issues point toward one direction-that Clarke must practice the principles of EI so he might deal with his team’s issues and create peace at the working place</w:t>
      </w:r>
      <w:r w:rsidR="003C5860">
        <w:rPr>
          <w:rFonts w:ascii="Arial" w:hAnsi="Arial" w:cs="Arial"/>
          <w:shd w:val="clear" w:color="auto" w:fill="FFFFFF"/>
        </w:rPr>
        <w:t xml:space="preserve"> (</w:t>
      </w:r>
      <w:r w:rsidR="003C5860">
        <w:rPr>
          <w:rFonts w:ascii="Arial" w:hAnsi="Arial" w:cs="Arial"/>
        </w:rPr>
        <w:t xml:space="preserve">Cherniss and Goleman, </w:t>
      </w:r>
      <w:r w:rsidR="003C5860" w:rsidRPr="00B43414">
        <w:rPr>
          <w:rFonts w:ascii="Arial" w:hAnsi="Arial" w:cs="Arial"/>
        </w:rPr>
        <w:t>2016)</w:t>
      </w:r>
      <w:r w:rsidRPr="00697ED2">
        <w:rPr>
          <w:rFonts w:ascii="Arial" w:hAnsi="Arial" w:cs="Arial"/>
          <w:shd w:val="clear" w:color="auto" w:fill="FFFFFF"/>
        </w:rPr>
        <w:t>.</w:t>
      </w:r>
    </w:p>
    <w:p w:rsidR="00697ED2" w:rsidRDefault="00697ED2" w:rsidP="00697ED2">
      <w:pPr>
        <w:spacing w:after="0" w:line="360" w:lineRule="auto"/>
        <w:ind w:firstLine="720"/>
        <w:jc w:val="both"/>
        <w:rPr>
          <w:rFonts w:ascii="Arial" w:hAnsi="Arial" w:cs="Arial"/>
          <w:shd w:val="clear" w:color="auto" w:fill="FFFFFF"/>
        </w:rPr>
      </w:pPr>
      <w:r w:rsidRPr="00697ED2">
        <w:rPr>
          <w:rFonts w:ascii="Arial" w:hAnsi="Arial" w:cs="Arial"/>
          <w:shd w:val="clear" w:color="auto" w:fill="FFFFFF"/>
        </w:rPr>
        <w:t>EI has a broader mandate in the workplace than just handling inclusivity, understanding of cultural diversity, and the carrying out of communication processes; it calls for managing emotions too. Leaders with high EI will be able to create trust, resolve conflicts, and create environments where employees feel valued and respected.</w:t>
      </w:r>
    </w:p>
    <w:p w:rsidR="00230B2D" w:rsidRPr="00697ED2" w:rsidRDefault="00697ED2" w:rsidP="00697ED2">
      <w:pPr>
        <w:spacing w:after="0" w:line="360" w:lineRule="auto"/>
        <w:ind w:firstLine="720"/>
        <w:jc w:val="both"/>
      </w:pPr>
      <w:r w:rsidRPr="00697ED2">
        <w:rPr>
          <w:rFonts w:ascii="Arial" w:hAnsi="Arial" w:cs="Arial"/>
          <w:shd w:val="clear" w:color="auto" w:fill="FFFFFF"/>
        </w:rPr>
        <w:t xml:space="preserve">This essay critically looks at the possible use of EI in the workplace, focusing specifically on its application in FAYE Inc. and will show how Clarke can apply EI principles to make his work easier, boost employee morale, and create a culture-sensitive working environment. Through this paper, the exploration of broader implications of EI for overall leadership and </w:t>
      </w:r>
      <w:r w:rsidR="00B43414">
        <w:rPr>
          <w:rFonts w:ascii="Arial" w:hAnsi="Arial" w:cs="Arial"/>
          <w:shd w:val="clear" w:color="auto" w:fill="FFFFFF"/>
        </w:rPr>
        <w:t>organisation</w:t>
      </w:r>
      <w:r w:rsidRPr="00697ED2">
        <w:rPr>
          <w:rFonts w:ascii="Arial" w:hAnsi="Arial" w:cs="Arial"/>
          <w:shd w:val="clear" w:color="auto" w:fill="FFFFFF"/>
        </w:rPr>
        <w:t>al effectiveness is to be made in an attempt to give actionable recommendations for enhancing workplace harmony and productivity</w:t>
      </w:r>
      <w:r w:rsidR="00CB33D0">
        <w:rPr>
          <w:rFonts w:ascii="Arial" w:hAnsi="Arial" w:cs="Arial"/>
          <w:shd w:val="clear" w:color="auto" w:fill="FFFFFF"/>
        </w:rPr>
        <w:t xml:space="preserve"> (</w:t>
      </w:r>
      <w:r w:rsidR="00CB33D0">
        <w:rPr>
          <w:rFonts w:ascii="Arial" w:hAnsi="Arial" w:cs="Arial"/>
        </w:rPr>
        <w:t xml:space="preserve">Miao, Humphrey and Qian, </w:t>
      </w:r>
      <w:r w:rsidR="00CB33D0" w:rsidRPr="00B43414">
        <w:rPr>
          <w:rFonts w:ascii="Arial" w:hAnsi="Arial" w:cs="Arial"/>
        </w:rPr>
        <w:t>2017)</w:t>
      </w:r>
      <w:r w:rsidRPr="00697ED2">
        <w:rPr>
          <w:rFonts w:ascii="Arial" w:hAnsi="Arial" w:cs="Arial"/>
          <w:shd w:val="clear" w:color="auto" w:fill="FFFFFF"/>
        </w:rPr>
        <w:t>.</w:t>
      </w:r>
    </w:p>
    <w:p w:rsidR="00230B2D" w:rsidRDefault="00230B2D" w:rsidP="00697ED2">
      <w:pPr>
        <w:spacing w:after="0"/>
      </w:pPr>
    </w:p>
    <w:p w:rsidR="00697ED2" w:rsidRDefault="00697ED2" w:rsidP="00697ED2">
      <w:pPr>
        <w:spacing w:after="0"/>
      </w:pPr>
    </w:p>
    <w:p w:rsidR="00697ED2" w:rsidRDefault="00697ED2" w:rsidP="00697ED2">
      <w:pPr>
        <w:spacing w:after="0"/>
      </w:pPr>
    </w:p>
    <w:p w:rsidR="00697ED2" w:rsidRDefault="00697ED2" w:rsidP="00697ED2">
      <w:pPr>
        <w:spacing w:after="0"/>
      </w:pPr>
    </w:p>
    <w:p w:rsidR="00697ED2" w:rsidRDefault="00697ED2" w:rsidP="00697ED2">
      <w:pPr>
        <w:spacing w:after="0"/>
      </w:pPr>
    </w:p>
    <w:p w:rsidR="00697ED2" w:rsidRDefault="00697ED2" w:rsidP="00697ED2">
      <w:pPr>
        <w:spacing w:after="0"/>
      </w:pPr>
    </w:p>
    <w:p w:rsidR="00697ED2" w:rsidRDefault="00697ED2" w:rsidP="00697ED2">
      <w:pPr>
        <w:spacing w:after="0"/>
      </w:pPr>
    </w:p>
    <w:p w:rsidR="00697ED2" w:rsidRDefault="00697ED2" w:rsidP="00697ED2">
      <w:pPr>
        <w:spacing w:after="0"/>
      </w:pPr>
    </w:p>
    <w:p w:rsidR="00697ED2" w:rsidRDefault="00697ED2" w:rsidP="00697ED2">
      <w:pPr>
        <w:spacing w:after="0"/>
      </w:pPr>
    </w:p>
    <w:p w:rsidR="00697ED2" w:rsidRDefault="00697ED2" w:rsidP="00697ED2">
      <w:pPr>
        <w:spacing w:after="0"/>
      </w:pPr>
    </w:p>
    <w:p w:rsidR="00697ED2" w:rsidRDefault="00697ED2" w:rsidP="00697ED2">
      <w:pPr>
        <w:spacing w:after="0"/>
      </w:pPr>
    </w:p>
    <w:p w:rsidR="00697ED2" w:rsidRDefault="00697ED2" w:rsidP="00697ED2">
      <w:pPr>
        <w:spacing w:after="0"/>
      </w:pPr>
    </w:p>
    <w:p w:rsidR="00697ED2" w:rsidRDefault="00697ED2" w:rsidP="00697ED2">
      <w:pPr>
        <w:spacing w:after="0"/>
      </w:pPr>
    </w:p>
    <w:p w:rsidR="00230B2D" w:rsidRPr="00697ED2" w:rsidRDefault="00230B2D" w:rsidP="00697ED2">
      <w:pPr>
        <w:pStyle w:val="Heading1"/>
        <w:spacing w:before="0" w:line="360" w:lineRule="auto"/>
        <w:jc w:val="center"/>
        <w:rPr>
          <w:rFonts w:ascii="Arial" w:hAnsi="Arial" w:cs="Arial"/>
          <w:color w:val="auto"/>
          <w:sz w:val="24"/>
          <w:szCs w:val="24"/>
        </w:rPr>
      </w:pPr>
      <w:bookmarkStart w:id="1" w:name="_Toc182893237"/>
      <w:r w:rsidRPr="00697ED2">
        <w:rPr>
          <w:rFonts w:ascii="Arial" w:hAnsi="Arial" w:cs="Arial"/>
          <w:color w:val="auto"/>
          <w:sz w:val="24"/>
          <w:szCs w:val="24"/>
        </w:rPr>
        <w:lastRenderedPageBreak/>
        <w:t>The Role of EI in the Workplace and</w:t>
      </w:r>
      <w:r w:rsidR="00697ED2" w:rsidRPr="00697ED2">
        <w:rPr>
          <w:rFonts w:ascii="Arial" w:hAnsi="Arial" w:cs="Arial"/>
          <w:color w:val="auto"/>
          <w:sz w:val="24"/>
          <w:szCs w:val="24"/>
        </w:rPr>
        <w:t xml:space="preserve"> Faye Inc</w:t>
      </w:r>
      <w:bookmarkEnd w:id="1"/>
    </w:p>
    <w:p w:rsidR="00230B2D" w:rsidRDefault="00230B2D" w:rsidP="00230B2D"/>
    <w:p w:rsidR="00697ED2" w:rsidRDefault="00697ED2" w:rsidP="00697ED2">
      <w:pPr>
        <w:spacing w:after="0" w:line="360" w:lineRule="auto"/>
        <w:ind w:firstLine="720"/>
        <w:jc w:val="both"/>
        <w:rPr>
          <w:rFonts w:ascii="Arial" w:hAnsi="Arial" w:cs="Arial"/>
          <w:shd w:val="clear" w:color="auto" w:fill="FFFFFF"/>
        </w:rPr>
      </w:pPr>
      <w:r w:rsidRPr="00697ED2">
        <w:rPr>
          <w:rFonts w:ascii="Arial" w:hAnsi="Arial" w:cs="Arial"/>
          <w:shd w:val="clear" w:color="auto" w:fill="FFFFFF"/>
        </w:rPr>
        <w:t>The role of emotional intelligence is transformational in instilling good workplace dynamics and communication; inclusivity; and leadership efficacy, especially at FAYE Inc., where there are huge aspects of cultural diversity and interpersonal challenges leading to the necessity of EI to clear up misunderstandings and create strong bonds between employees</w:t>
      </w:r>
      <w:r w:rsidR="00CB33D0">
        <w:rPr>
          <w:rFonts w:ascii="Arial" w:hAnsi="Arial" w:cs="Arial"/>
          <w:shd w:val="clear" w:color="auto" w:fill="FFFFFF"/>
        </w:rPr>
        <w:t xml:space="preserve"> (</w:t>
      </w:r>
      <w:r w:rsidR="00CB33D0">
        <w:rPr>
          <w:rFonts w:ascii="Arial" w:hAnsi="Arial" w:cs="Arial"/>
        </w:rPr>
        <w:t xml:space="preserve">Sy, Tram and O'Hara, </w:t>
      </w:r>
      <w:r w:rsidR="00CB33D0" w:rsidRPr="00B43414">
        <w:rPr>
          <w:rFonts w:ascii="Arial" w:hAnsi="Arial" w:cs="Arial"/>
        </w:rPr>
        <w:t>2016)</w:t>
      </w:r>
      <w:r w:rsidRPr="00697ED2">
        <w:rPr>
          <w:rFonts w:ascii="Arial" w:hAnsi="Arial" w:cs="Arial"/>
          <w:shd w:val="clear" w:color="auto" w:fill="FFFFFF"/>
        </w:rPr>
        <w:t>.</w:t>
      </w:r>
    </w:p>
    <w:p w:rsidR="00697ED2" w:rsidRDefault="00697ED2" w:rsidP="00697ED2">
      <w:pPr>
        <w:spacing w:after="0" w:line="360" w:lineRule="auto"/>
        <w:ind w:firstLine="720"/>
        <w:jc w:val="both"/>
        <w:rPr>
          <w:rFonts w:ascii="Arial" w:hAnsi="Arial" w:cs="Arial"/>
          <w:shd w:val="clear" w:color="auto" w:fill="FFFFFF"/>
        </w:rPr>
      </w:pPr>
      <w:r w:rsidRPr="00697ED2">
        <w:rPr>
          <w:rFonts w:ascii="Arial" w:hAnsi="Arial" w:cs="Arial"/>
          <w:shd w:val="clear" w:color="auto" w:fill="FFFFFF"/>
        </w:rPr>
        <w:t>EI, referred to by Daniel Goleman in shorthand form, consists of five critical components: self-awareness, self-regulation, motivation, empathy, and social skills. Such components are most applicable to leaders who are assigned to manage varied teams. For example, self-awareness will help leaders like Clarke understand how their behavio</w:t>
      </w:r>
      <w:r w:rsidR="00CB33D0">
        <w:rPr>
          <w:rFonts w:ascii="Arial" w:hAnsi="Arial" w:cs="Arial"/>
          <w:shd w:val="clear" w:color="auto" w:fill="FFFFFF"/>
        </w:rPr>
        <w:t>u</w:t>
      </w:r>
      <w:r w:rsidRPr="00697ED2">
        <w:rPr>
          <w:rFonts w:ascii="Arial" w:hAnsi="Arial" w:cs="Arial"/>
          <w:shd w:val="clear" w:color="auto" w:fill="FFFFFF"/>
        </w:rPr>
        <w:t>rs and styles of communication impact other people. Self-regulation helps a leader control personal reactions and, therefore, avoid inadvertently depressing team morale. Empathy and social skills enhance communication, a vital tool for collaboration in addressing the cultural sensitivities at FAYE Inc</w:t>
      </w:r>
      <w:r w:rsidR="00CB33D0">
        <w:rPr>
          <w:rFonts w:ascii="Arial" w:hAnsi="Arial" w:cs="Arial"/>
          <w:shd w:val="clear" w:color="auto" w:fill="FFFFFF"/>
        </w:rPr>
        <w:t xml:space="preserve"> (</w:t>
      </w:r>
      <w:r w:rsidR="00CB33D0">
        <w:rPr>
          <w:rFonts w:ascii="Arial" w:hAnsi="Arial" w:cs="Arial"/>
        </w:rPr>
        <w:t xml:space="preserve">Miao, Humphrey and Qian, </w:t>
      </w:r>
      <w:r w:rsidR="00CB33D0" w:rsidRPr="00B43414">
        <w:rPr>
          <w:rFonts w:ascii="Arial" w:hAnsi="Arial" w:cs="Arial"/>
        </w:rPr>
        <w:t>2017)</w:t>
      </w:r>
      <w:r w:rsidRPr="00697ED2">
        <w:rPr>
          <w:rFonts w:ascii="Arial" w:hAnsi="Arial" w:cs="Arial"/>
          <w:shd w:val="clear" w:color="auto" w:fill="FFFFFF"/>
        </w:rPr>
        <w:t>.</w:t>
      </w:r>
    </w:p>
    <w:p w:rsidR="00697ED2" w:rsidRDefault="00697ED2" w:rsidP="00697ED2">
      <w:pPr>
        <w:spacing w:after="0" w:line="360" w:lineRule="auto"/>
        <w:ind w:firstLine="720"/>
        <w:jc w:val="both"/>
        <w:rPr>
          <w:rFonts w:ascii="Arial" w:hAnsi="Arial" w:cs="Arial"/>
          <w:shd w:val="clear" w:color="auto" w:fill="FFFFFF"/>
        </w:rPr>
      </w:pPr>
      <w:r w:rsidRPr="00697ED2">
        <w:rPr>
          <w:rFonts w:ascii="Arial" w:hAnsi="Arial" w:cs="Arial"/>
          <w:shd w:val="clear" w:color="auto" w:fill="FFFFFF"/>
        </w:rPr>
        <w:t>At FAYE Inc., Clarke’s lack of self-awareness has inadvertently made female employees uncomfortable, while his aversion to small talk and relational contact has alienated the Chinese division. EI can help Clarke become aware of his own prejudices, modify his mode of leadership, and foster an inclusive environment respecting the varied backgrounds of his team.</w:t>
      </w:r>
      <w:r w:rsidRPr="00697ED2">
        <w:rPr>
          <w:rFonts w:ascii="Arial" w:hAnsi="Arial" w:cs="Arial"/>
          <w:shd w:val="clear" w:color="auto" w:fill="FFFFFF"/>
        </w:rPr>
        <w:br/>
        <w:t xml:space="preserve">Cultural sensitivity forms an integral part of EI for an </w:t>
      </w:r>
      <w:r w:rsidR="00B43414">
        <w:rPr>
          <w:rFonts w:ascii="Arial" w:hAnsi="Arial" w:cs="Arial"/>
          <w:shd w:val="clear" w:color="auto" w:fill="FFFFFF"/>
        </w:rPr>
        <w:t>organisation</w:t>
      </w:r>
      <w:r w:rsidRPr="00697ED2">
        <w:rPr>
          <w:rFonts w:ascii="Arial" w:hAnsi="Arial" w:cs="Arial"/>
          <w:shd w:val="clear" w:color="auto" w:fill="FFFFFF"/>
        </w:rPr>
        <w:t xml:space="preserve"> working in various cultural contexts such as FAYE Inc. An empathic understanding helps leaders to understand and appreciate the values as well as the traditions of others so that there are minimal chances of misinterpretations. For instance, the very first idea of trying to make Chinese participants have English names portrays ignorance since it does not spell out the value attached to names in Chinese culture. Through the growth of empathic understanding, Clarke can also understand what his team wants and then build feelings of confidence and respect</w:t>
      </w:r>
      <w:r w:rsidR="003C5860">
        <w:rPr>
          <w:rFonts w:ascii="Arial" w:hAnsi="Arial" w:cs="Arial"/>
          <w:shd w:val="clear" w:color="auto" w:fill="FFFFFF"/>
        </w:rPr>
        <w:t xml:space="preserve"> (</w:t>
      </w:r>
      <w:r w:rsidR="003C5860">
        <w:rPr>
          <w:rFonts w:ascii="Arial" w:hAnsi="Arial" w:cs="Arial"/>
        </w:rPr>
        <w:t xml:space="preserve">Cherniss and Goleman, </w:t>
      </w:r>
      <w:r w:rsidR="003C5860" w:rsidRPr="00B43414">
        <w:rPr>
          <w:rFonts w:ascii="Arial" w:hAnsi="Arial" w:cs="Arial"/>
        </w:rPr>
        <w:t>2016)</w:t>
      </w:r>
      <w:r w:rsidRPr="00697ED2">
        <w:rPr>
          <w:rFonts w:ascii="Arial" w:hAnsi="Arial" w:cs="Arial"/>
          <w:shd w:val="clear" w:color="auto" w:fill="FFFFFF"/>
        </w:rPr>
        <w:t>.</w:t>
      </w:r>
    </w:p>
    <w:p w:rsidR="00697ED2" w:rsidRDefault="00697ED2" w:rsidP="00697ED2">
      <w:pPr>
        <w:spacing w:after="0" w:line="360" w:lineRule="auto"/>
        <w:ind w:firstLine="720"/>
        <w:jc w:val="both"/>
        <w:rPr>
          <w:rFonts w:ascii="Arial" w:hAnsi="Arial" w:cs="Arial"/>
          <w:shd w:val="clear" w:color="auto" w:fill="FFFFFF"/>
        </w:rPr>
      </w:pPr>
      <w:r w:rsidRPr="00697ED2">
        <w:rPr>
          <w:rFonts w:ascii="Arial" w:hAnsi="Arial" w:cs="Arial"/>
          <w:shd w:val="clear" w:color="auto" w:fill="FFFFFF"/>
        </w:rPr>
        <w:t>Furthermore, Clarke’s attention to tight schedules and abhorrence of small talk calls for flexibility In Chinese culture, it tends to be more people-and-relationship oriented before jobs while creating a relationship is a need for effective collaboration. By fine-tuning his approach to reflect these values, Clarke will enhance communication and build stronger relationships with the visiting team</w:t>
      </w:r>
      <w:r w:rsidR="003C5860">
        <w:rPr>
          <w:rFonts w:ascii="Arial" w:hAnsi="Arial" w:cs="Arial"/>
          <w:shd w:val="clear" w:color="auto" w:fill="FFFFFF"/>
        </w:rPr>
        <w:t xml:space="preserve"> </w:t>
      </w:r>
      <w:r w:rsidR="003C5860">
        <w:rPr>
          <w:rFonts w:ascii="Arial" w:hAnsi="Arial" w:cs="Arial"/>
        </w:rPr>
        <w:t xml:space="preserve">(Andrei et al., </w:t>
      </w:r>
      <w:r w:rsidR="003C5860" w:rsidRPr="00B43414">
        <w:rPr>
          <w:rFonts w:ascii="Arial" w:hAnsi="Arial" w:cs="Arial"/>
        </w:rPr>
        <w:t>2016)</w:t>
      </w:r>
      <w:r w:rsidR="003C5860">
        <w:rPr>
          <w:rFonts w:ascii="Arial" w:hAnsi="Arial" w:cs="Arial"/>
        </w:rPr>
        <w:t>.</w:t>
      </w:r>
    </w:p>
    <w:p w:rsidR="009379C6" w:rsidRDefault="00697ED2" w:rsidP="00697ED2">
      <w:pPr>
        <w:spacing w:after="0" w:line="360" w:lineRule="auto"/>
        <w:ind w:firstLine="720"/>
        <w:jc w:val="both"/>
        <w:rPr>
          <w:rFonts w:ascii="Arial" w:hAnsi="Arial" w:cs="Arial"/>
          <w:shd w:val="clear" w:color="auto" w:fill="FFFFFF"/>
        </w:rPr>
      </w:pPr>
      <w:r w:rsidRPr="00697ED2">
        <w:rPr>
          <w:rFonts w:ascii="Arial" w:hAnsi="Arial" w:cs="Arial"/>
          <w:shd w:val="clear" w:color="auto" w:fill="FFFFFF"/>
        </w:rPr>
        <w:lastRenderedPageBreak/>
        <w:t xml:space="preserve">Inclusivity in the workplace needs leaders who are able to create environments in which employees feel valued and respected. EI supports inclusivity by encouraging open communication, active listening, and resolution of conflict. </w:t>
      </w:r>
    </w:p>
    <w:p w:rsidR="00697ED2" w:rsidRDefault="00697ED2" w:rsidP="00697ED2">
      <w:pPr>
        <w:spacing w:after="0" w:line="360" w:lineRule="auto"/>
        <w:ind w:firstLine="720"/>
        <w:jc w:val="both"/>
        <w:rPr>
          <w:rFonts w:ascii="Arial" w:hAnsi="Arial" w:cs="Arial"/>
          <w:shd w:val="clear" w:color="auto" w:fill="FFFFFF"/>
        </w:rPr>
      </w:pPr>
      <w:r w:rsidRPr="00697ED2">
        <w:rPr>
          <w:rFonts w:ascii="Arial" w:hAnsi="Arial" w:cs="Arial"/>
          <w:shd w:val="clear" w:color="auto" w:fill="FFFFFF"/>
        </w:rPr>
        <w:t xml:space="preserve">Furthermore, inculcating EI into </w:t>
      </w:r>
      <w:r w:rsidR="00B43414">
        <w:rPr>
          <w:rFonts w:ascii="Arial" w:hAnsi="Arial" w:cs="Arial"/>
          <w:shd w:val="clear" w:color="auto" w:fill="FFFFFF"/>
        </w:rPr>
        <w:t>organisation</w:t>
      </w:r>
      <w:r w:rsidRPr="00697ED2">
        <w:rPr>
          <w:rFonts w:ascii="Arial" w:hAnsi="Arial" w:cs="Arial"/>
          <w:shd w:val="clear" w:color="auto" w:fill="FFFFFF"/>
        </w:rPr>
        <w:t xml:space="preserve">al practices can have wider benefits for FAYE Inc. Empathy and active listening in training programs on cultural sensitivity can help people become empowered components for handling diversity with effectiveness. Open dialogue and avenues available for any employee to express their concerns should further enhance inclusivity and trust within the </w:t>
      </w:r>
      <w:r w:rsidR="00B43414">
        <w:rPr>
          <w:rFonts w:ascii="Arial" w:hAnsi="Arial" w:cs="Arial"/>
          <w:shd w:val="clear" w:color="auto" w:fill="FFFFFF"/>
        </w:rPr>
        <w:t>organisation</w:t>
      </w:r>
      <w:r w:rsidR="003C5860">
        <w:rPr>
          <w:rFonts w:ascii="Arial" w:hAnsi="Arial" w:cs="Arial"/>
          <w:shd w:val="clear" w:color="auto" w:fill="FFFFFF"/>
        </w:rPr>
        <w:t xml:space="preserve"> (</w:t>
      </w:r>
      <w:r w:rsidR="003C5860">
        <w:rPr>
          <w:rFonts w:ascii="Arial" w:hAnsi="Arial" w:cs="Arial"/>
        </w:rPr>
        <w:t xml:space="preserve">Cherniss and Goleman, </w:t>
      </w:r>
      <w:r w:rsidR="003C5860" w:rsidRPr="00B43414">
        <w:rPr>
          <w:rFonts w:ascii="Arial" w:hAnsi="Arial" w:cs="Arial"/>
        </w:rPr>
        <w:t>2016)</w:t>
      </w:r>
      <w:r>
        <w:rPr>
          <w:rFonts w:ascii="Arial" w:hAnsi="Arial" w:cs="Arial"/>
          <w:shd w:val="clear" w:color="auto" w:fill="FFFFFF"/>
        </w:rPr>
        <w:t>.</w:t>
      </w:r>
    </w:p>
    <w:p w:rsidR="00697ED2" w:rsidRDefault="00697ED2" w:rsidP="00697ED2">
      <w:pPr>
        <w:spacing w:after="0" w:line="360" w:lineRule="auto"/>
        <w:ind w:firstLine="720"/>
        <w:jc w:val="both"/>
        <w:rPr>
          <w:rFonts w:ascii="Arial" w:hAnsi="Arial" w:cs="Arial"/>
          <w:shd w:val="clear" w:color="auto" w:fill="FFFFFF"/>
        </w:rPr>
      </w:pPr>
      <w:r w:rsidRPr="00697ED2">
        <w:rPr>
          <w:rFonts w:ascii="Arial" w:hAnsi="Arial" w:cs="Arial"/>
          <w:shd w:val="clear" w:color="auto" w:fill="FFFFFF"/>
        </w:rPr>
        <w:t>Inadequate communication and insensitivity to emotions such as declining employee morale can often be attributed to as has been seen in FAYE Inc. Thus, leaders with high Emotional Intelligence (EI) can quickly spot and solve morale issues Clarke working his empathy and active listening to gauge his team’s concerns and make changes that boost morale. For instance, realizing the discomfort elicited by his way of greeting and taking measures to come up with a more professional language may show further commitment to a workplace that is respectful</w:t>
      </w:r>
      <w:r w:rsidR="003C5860">
        <w:rPr>
          <w:rFonts w:ascii="Arial" w:hAnsi="Arial" w:cs="Arial"/>
          <w:shd w:val="clear" w:color="auto" w:fill="FFFFFF"/>
        </w:rPr>
        <w:t xml:space="preserve"> (</w:t>
      </w:r>
      <w:r w:rsidR="003C5860">
        <w:rPr>
          <w:rFonts w:ascii="Arial" w:hAnsi="Arial" w:cs="Arial"/>
        </w:rPr>
        <w:t xml:space="preserve">Joseph and Newman, </w:t>
      </w:r>
      <w:r w:rsidR="003C5860" w:rsidRPr="00B43414">
        <w:rPr>
          <w:rFonts w:ascii="Arial" w:hAnsi="Arial" w:cs="Arial"/>
        </w:rPr>
        <w:t>2016)</w:t>
      </w:r>
      <w:r w:rsidRPr="00697ED2">
        <w:rPr>
          <w:rFonts w:ascii="Arial" w:hAnsi="Arial" w:cs="Arial"/>
          <w:shd w:val="clear" w:color="auto" w:fill="FFFFFF"/>
        </w:rPr>
        <w:t>.</w:t>
      </w:r>
    </w:p>
    <w:p w:rsidR="00697ED2" w:rsidRPr="00697ED2" w:rsidRDefault="00697ED2" w:rsidP="00697ED2">
      <w:pPr>
        <w:spacing w:after="0" w:line="360" w:lineRule="auto"/>
        <w:ind w:firstLine="720"/>
        <w:jc w:val="both"/>
      </w:pPr>
    </w:p>
    <w:p w:rsidR="00230B2D" w:rsidRPr="00697ED2" w:rsidRDefault="00230B2D" w:rsidP="00697ED2">
      <w:pPr>
        <w:pStyle w:val="Heading1"/>
        <w:spacing w:before="0" w:line="360" w:lineRule="auto"/>
        <w:jc w:val="center"/>
        <w:rPr>
          <w:rFonts w:ascii="Arial" w:hAnsi="Arial" w:cs="Arial"/>
          <w:color w:val="auto"/>
          <w:sz w:val="24"/>
          <w:szCs w:val="24"/>
        </w:rPr>
      </w:pPr>
      <w:bookmarkStart w:id="2" w:name="_Toc182893238"/>
      <w:r w:rsidRPr="00697ED2">
        <w:rPr>
          <w:rFonts w:ascii="Arial" w:hAnsi="Arial" w:cs="Arial"/>
          <w:color w:val="auto"/>
          <w:sz w:val="24"/>
          <w:szCs w:val="24"/>
        </w:rPr>
        <w:t>Enhancing Employee Morale and Performance</w:t>
      </w:r>
      <w:bookmarkEnd w:id="2"/>
    </w:p>
    <w:p w:rsidR="00230B2D" w:rsidRDefault="00230B2D" w:rsidP="00230B2D"/>
    <w:p w:rsidR="004063F5" w:rsidRDefault="00E66311" w:rsidP="004063F5">
      <w:pPr>
        <w:spacing w:after="0" w:line="360" w:lineRule="auto"/>
        <w:ind w:firstLine="720"/>
        <w:jc w:val="both"/>
        <w:rPr>
          <w:rFonts w:ascii="Arial" w:hAnsi="Arial" w:cs="Arial"/>
          <w:shd w:val="clear" w:color="auto" w:fill="FFFFFF"/>
        </w:rPr>
      </w:pPr>
      <w:r w:rsidRPr="004063F5">
        <w:rPr>
          <w:rFonts w:ascii="Arial" w:hAnsi="Arial" w:cs="Arial"/>
          <w:shd w:val="clear" w:color="auto" w:fill="FFFFFF"/>
        </w:rPr>
        <w:t>High employee morale equals high productivity and engagement. Low morale at FAYE Inc. as a result of Clarke’s communication style and ignorance of culture paints the real need for EI in leadership. Leader with empathy, active listening, and adaptability would proactively deal with issues of morale</w:t>
      </w:r>
      <w:r w:rsidR="00CB33D0">
        <w:rPr>
          <w:rFonts w:ascii="Arial" w:hAnsi="Arial" w:cs="Arial"/>
          <w:shd w:val="clear" w:color="auto" w:fill="FFFFFF"/>
        </w:rPr>
        <w:t xml:space="preserve"> </w:t>
      </w:r>
      <w:r w:rsidR="00CB33D0" w:rsidRPr="00CB33D0">
        <w:rPr>
          <w:rFonts w:ascii="Arial" w:hAnsi="Arial" w:cs="Arial"/>
          <w:shd w:val="clear" w:color="auto" w:fill="FFFFFF"/>
        </w:rPr>
        <w:t>(O'Boyle et al., 2016)</w:t>
      </w:r>
      <w:r w:rsidRPr="004063F5">
        <w:rPr>
          <w:rFonts w:ascii="Arial" w:hAnsi="Arial" w:cs="Arial"/>
          <w:shd w:val="clear" w:color="auto" w:fill="FFFFFF"/>
        </w:rPr>
        <w:t>.</w:t>
      </w:r>
    </w:p>
    <w:p w:rsidR="004063F5" w:rsidRDefault="00E66311" w:rsidP="004063F5">
      <w:pPr>
        <w:spacing w:after="0" w:line="360" w:lineRule="auto"/>
        <w:ind w:firstLine="720"/>
        <w:jc w:val="both"/>
        <w:rPr>
          <w:rFonts w:ascii="Arial" w:hAnsi="Arial" w:cs="Arial"/>
          <w:shd w:val="clear" w:color="auto" w:fill="FFFFFF"/>
        </w:rPr>
      </w:pPr>
      <w:r w:rsidRPr="004063F5">
        <w:rPr>
          <w:rFonts w:ascii="Arial" w:hAnsi="Arial" w:cs="Arial"/>
          <w:shd w:val="clear" w:color="auto" w:fill="FFFFFF"/>
        </w:rPr>
        <w:t>For instance, if Clarke recognizes the offence in his salutation and apologizes, he can restore confidence and demonstrate his dedication to a good working atmosphere. Also, relating with the Chinese division would enhance team dynamics, hence better performance</w:t>
      </w:r>
      <w:r w:rsidR="00FE2ECD">
        <w:rPr>
          <w:rFonts w:ascii="Arial" w:hAnsi="Arial" w:cs="Arial"/>
          <w:shd w:val="clear" w:color="auto" w:fill="FFFFFF"/>
        </w:rPr>
        <w:t xml:space="preserve"> (</w:t>
      </w:r>
      <w:r w:rsidR="00FE2ECD">
        <w:rPr>
          <w:rFonts w:ascii="Arial" w:hAnsi="Arial" w:cs="Arial"/>
        </w:rPr>
        <w:t xml:space="preserve">Zysberg, Orenshtein, Gimmon and Robinson, </w:t>
      </w:r>
      <w:r w:rsidR="00FE2ECD" w:rsidRPr="00B43414">
        <w:rPr>
          <w:rFonts w:ascii="Arial" w:hAnsi="Arial" w:cs="Arial"/>
        </w:rPr>
        <w:t>2017</w:t>
      </w:r>
      <w:r w:rsidR="00FE2ECD">
        <w:rPr>
          <w:rFonts w:ascii="Arial" w:hAnsi="Arial" w:cs="Arial"/>
        </w:rPr>
        <w:t>)</w:t>
      </w:r>
      <w:r w:rsidRPr="004063F5">
        <w:rPr>
          <w:rFonts w:ascii="Arial" w:hAnsi="Arial" w:cs="Arial"/>
          <w:shd w:val="clear" w:color="auto" w:fill="FFFFFF"/>
        </w:rPr>
        <w:t>.</w:t>
      </w:r>
    </w:p>
    <w:p w:rsidR="00E66311" w:rsidRDefault="00E66311" w:rsidP="004063F5">
      <w:pPr>
        <w:spacing w:after="0"/>
        <w:rPr>
          <w:rFonts w:ascii="Arial" w:hAnsi="Arial" w:cs="Arial"/>
          <w:color w:val="202C6C"/>
          <w:sz w:val="19"/>
          <w:szCs w:val="19"/>
          <w:shd w:val="clear" w:color="auto" w:fill="FFFFFF"/>
        </w:rPr>
      </w:pPr>
    </w:p>
    <w:p w:rsidR="00230B2D" w:rsidRPr="004063F5" w:rsidRDefault="00230B2D" w:rsidP="004063F5">
      <w:pPr>
        <w:spacing w:after="0" w:line="360" w:lineRule="auto"/>
        <w:ind w:firstLine="720"/>
        <w:rPr>
          <w:rFonts w:ascii="Arial" w:hAnsi="Arial" w:cs="Arial"/>
          <w:i/>
          <w:u w:val="single"/>
        </w:rPr>
      </w:pPr>
      <w:r w:rsidRPr="004063F5">
        <w:rPr>
          <w:rFonts w:ascii="Arial" w:hAnsi="Arial" w:cs="Arial"/>
          <w:i/>
          <w:u w:val="single"/>
        </w:rPr>
        <w:t>Mayer and Salovey’s Ability-Based EI Model</w:t>
      </w:r>
    </w:p>
    <w:p w:rsidR="004063F5" w:rsidRDefault="00E66311" w:rsidP="004063F5">
      <w:pPr>
        <w:spacing w:after="0" w:line="360" w:lineRule="auto"/>
        <w:ind w:firstLine="720"/>
        <w:jc w:val="both"/>
        <w:rPr>
          <w:rFonts w:ascii="Arial" w:hAnsi="Arial" w:cs="Arial"/>
          <w:shd w:val="clear" w:color="auto" w:fill="FFFFFF"/>
        </w:rPr>
      </w:pPr>
      <w:r w:rsidRPr="004063F5">
        <w:rPr>
          <w:rFonts w:ascii="Arial" w:hAnsi="Arial" w:cs="Arial"/>
          <w:shd w:val="clear" w:color="auto" w:fill="FFFFFF"/>
        </w:rPr>
        <w:t>Mayer and Salovey had proposed the Ability-Based EI Model wherein emotional intelligence was considered to be measureable abilities, which could be developed through learning and practice. This model works on four main branches of it namely perceiving emotions, using emotions, understanding emotions and managing emotions</w:t>
      </w:r>
      <w:r w:rsidR="00CB33D0">
        <w:rPr>
          <w:rFonts w:ascii="Arial" w:hAnsi="Arial" w:cs="Arial"/>
          <w:shd w:val="clear" w:color="auto" w:fill="FFFFFF"/>
        </w:rPr>
        <w:t xml:space="preserve"> (</w:t>
      </w:r>
      <w:r w:rsidR="00CB33D0">
        <w:rPr>
          <w:rFonts w:ascii="Arial" w:hAnsi="Arial" w:cs="Arial"/>
        </w:rPr>
        <w:t xml:space="preserve">Wong and Law, </w:t>
      </w:r>
      <w:r w:rsidR="00CB33D0" w:rsidRPr="00B43414">
        <w:rPr>
          <w:rFonts w:ascii="Arial" w:hAnsi="Arial" w:cs="Arial"/>
        </w:rPr>
        <w:t>2016)</w:t>
      </w:r>
      <w:r w:rsidRPr="004063F5">
        <w:rPr>
          <w:rFonts w:ascii="Arial" w:hAnsi="Arial" w:cs="Arial"/>
          <w:shd w:val="clear" w:color="auto" w:fill="FFFFFF"/>
        </w:rPr>
        <w:t>.</w:t>
      </w:r>
    </w:p>
    <w:p w:rsidR="004063F5" w:rsidRDefault="00E66311" w:rsidP="004063F5">
      <w:pPr>
        <w:spacing w:after="0" w:line="360" w:lineRule="auto"/>
        <w:ind w:firstLine="720"/>
        <w:jc w:val="both"/>
        <w:rPr>
          <w:rFonts w:ascii="Arial" w:hAnsi="Arial" w:cs="Arial"/>
          <w:shd w:val="clear" w:color="auto" w:fill="FFFFFF"/>
        </w:rPr>
      </w:pPr>
      <w:r w:rsidRPr="004063F5">
        <w:rPr>
          <w:rFonts w:ascii="Arial" w:hAnsi="Arial" w:cs="Arial"/>
          <w:shd w:val="clear" w:color="auto" w:fill="FFFFFF"/>
        </w:rPr>
        <w:lastRenderedPageBreak/>
        <w:t>The first one is regarding perceiving emotions wherein the accurate identification of emotions of oneself as well as others is included. Clarke’s failure to perceive the uneasiness generated by his way of greeting through terms like “my love” for female colleagues indicates a gap in this particular aspect. This would help Clarke make a better reading of the non-verbal signs that people like James might be making on their faces or through their body about the discomfort being created by his actions. For example, Clarke might have picked up subtle signs of discomfort from his colleagues thereby allowing him to correct his mode of communication</w:t>
      </w:r>
      <w:r w:rsidR="00CB33D0">
        <w:rPr>
          <w:rFonts w:ascii="Arial" w:hAnsi="Arial" w:cs="Arial"/>
          <w:shd w:val="clear" w:color="auto" w:fill="FFFFFF"/>
        </w:rPr>
        <w:t xml:space="preserve"> (</w:t>
      </w:r>
      <w:r w:rsidR="00CB33D0" w:rsidRPr="00B43414">
        <w:rPr>
          <w:rFonts w:ascii="Arial" w:hAnsi="Arial" w:cs="Arial"/>
        </w:rPr>
        <w:t xml:space="preserve">Lopes, </w:t>
      </w:r>
      <w:r w:rsidR="00CB33D0">
        <w:rPr>
          <w:rFonts w:ascii="Arial" w:hAnsi="Arial" w:cs="Arial"/>
        </w:rPr>
        <w:t xml:space="preserve">et al., </w:t>
      </w:r>
      <w:r w:rsidR="00CB33D0" w:rsidRPr="00B43414">
        <w:rPr>
          <w:rFonts w:ascii="Arial" w:hAnsi="Arial" w:cs="Arial"/>
        </w:rPr>
        <w:t>2016)</w:t>
      </w:r>
      <w:r w:rsidRPr="004063F5">
        <w:rPr>
          <w:rFonts w:ascii="Arial" w:hAnsi="Arial" w:cs="Arial"/>
          <w:shd w:val="clear" w:color="auto" w:fill="FFFFFF"/>
        </w:rPr>
        <w:t>.</w:t>
      </w:r>
    </w:p>
    <w:p w:rsidR="004063F5" w:rsidRDefault="00E66311" w:rsidP="004063F5">
      <w:pPr>
        <w:spacing w:after="0" w:line="360" w:lineRule="auto"/>
        <w:ind w:firstLine="720"/>
        <w:jc w:val="both"/>
        <w:rPr>
          <w:rFonts w:ascii="Arial" w:hAnsi="Arial" w:cs="Arial"/>
          <w:shd w:val="clear" w:color="auto" w:fill="FFFFFF"/>
        </w:rPr>
      </w:pPr>
      <w:r w:rsidRPr="004063F5">
        <w:rPr>
          <w:rFonts w:ascii="Arial" w:hAnsi="Arial" w:cs="Arial"/>
          <w:shd w:val="clear" w:color="auto" w:fill="FFFFFF"/>
        </w:rPr>
        <w:t>The usage of emotions is the elicitation of emotion in order to facilitate cognitive processes such as decision-making and problem-solving. Clarke could apply this with navigating through cultural issues within his team. For example, by understanding what’s frustrating or holding back the Chinese division from going along with his proposal to use English names, Clarke can be inspired to look for other ways that do hono</w:t>
      </w:r>
      <w:r w:rsidR="003C5860">
        <w:rPr>
          <w:rFonts w:ascii="Arial" w:hAnsi="Arial" w:cs="Arial"/>
          <w:shd w:val="clear" w:color="auto" w:fill="FFFFFF"/>
        </w:rPr>
        <w:t>u</w:t>
      </w:r>
      <w:r w:rsidRPr="004063F5">
        <w:rPr>
          <w:rFonts w:ascii="Arial" w:hAnsi="Arial" w:cs="Arial"/>
          <w:shd w:val="clear" w:color="auto" w:fill="FFFFFF"/>
        </w:rPr>
        <w:t>r their cultural identity, maybe learning how to pronounce their names right. This would show his commitment to inclusivity, building trust, and rapport</w:t>
      </w:r>
      <w:r w:rsidR="003C5860">
        <w:rPr>
          <w:rFonts w:ascii="Arial" w:hAnsi="Arial" w:cs="Arial"/>
          <w:shd w:val="clear" w:color="auto" w:fill="FFFFFF"/>
        </w:rPr>
        <w:t xml:space="preserve"> (</w:t>
      </w:r>
      <w:r w:rsidR="003C5860">
        <w:rPr>
          <w:rFonts w:ascii="Arial" w:hAnsi="Arial" w:cs="Arial"/>
        </w:rPr>
        <w:t xml:space="preserve">Cherniss and Goleman, </w:t>
      </w:r>
      <w:r w:rsidR="003C5860" w:rsidRPr="00B43414">
        <w:rPr>
          <w:rFonts w:ascii="Arial" w:hAnsi="Arial" w:cs="Arial"/>
        </w:rPr>
        <w:t>2016)</w:t>
      </w:r>
      <w:r w:rsidRPr="004063F5">
        <w:rPr>
          <w:rFonts w:ascii="Arial" w:hAnsi="Arial" w:cs="Arial"/>
          <w:shd w:val="clear" w:color="auto" w:fill="FFFFFF"/>
        </w:rPr>
        <w:t>.</w:t>
      </w:r>
    </w:p>
    <w:p w:rsidR="004063F5" w:rsidRDefault="00E66311" w:rsidP="004063F5">
      <w:pPr>
        <w:spacing w:after="0" w:line="360" w:lineRule="auto"/>
        <w:ind w:firstLine="720"/>
        <w:jc w:val="both"/>
        <w:rPr>
          <w:rFonts w:ascii="Arial" w:hAnsi="Arial" w:cs="Arial"/>
          <w:shd w:val="clear" w:color="auto" w:fill="FFFFFF"/>
        </w:rPr>
      </w:pPr>
      <w:r w:rsidRPr="004063F5">
        <w:rPr>
          <w:rFonts w:ascii="Arial" w:hAnsi="Arial" w:cs="Arial"/>
          <w:shd w:val="clear" w:color="auto" w:fill="FFFFFF"/>
        </w:rPr>
        <w:t>Analysis of emotions requires patterned understanding of emotions and would mean anticipating emotional reactions. Strict adherence to schedules and lack of willingness to engage in small talk by Clarke show that he does not comprehend how his activities affect team morale, especially for the Chinese division, which values relational interaction. With this skill, Clarke could predict that an approach strictly focused on work might be considered impersonal or inflexible and thus would have the self-wisdom to operate with a balanced leadership style that included some level of relationship building</w:t>
      </w:r>
      <w:r w:rsidR="003C5860">
        <w:rPr>
          <w:rFonts w:ascii="Arial" w:hAnsi="Arial" w:cs="Arial"/>
          <w:shd w:val="clear" w:color="auto" w:fill="FFFFFF"/>
        </w:rPr>
        <w:t xml:space="preserve"> (</w:t>
      </w:r>
      <w:r w:rsidR="003C5860" w:rsidRPr="00B43414">
        <w:rPr>
          <w:rFonts w:ascii="Arial" w:hAnsi="Arial" w:cs="Arial"/>
        </w:rPr>
        <w:t xml:space="preserve">Goleman, </w:t>
      </w:r>
      <w:r w:rsidR="003C5860">
        <w:rPr>
          <w:rFonts w:ascii="Arial" w:hAnsi="Arial" w:cs="Arial"/>
        </w:rPr>
        <w:t xml:space="preserve">Boyatzis and McKee, </w:t>
      </w:r>
      <w:r w:rsidR="003C5860" w:rsidRPr="00B43414">
        <w:rPr>
          <w:rFonts w:ascii="Arial" w:hAnsi="Arial" w:cs="Arial"/>
        </w:rPr>
        <w:t>2016)</w:t>
      </w:r>
      <w:r w:rsidRPr="004063F5">
        <w:rPr>
          <w:rFonts w:ascii="Arial" w:hAnsi="Arial" w:cs="Arial"/>
          <w:shd w:val="clear" w:color="auto" w:fill="FFFFFF"/>
        </w:rPr>
        <w:t>.</w:t>
      </w:r>
    </w:p>
    <w:p w:rsidR="004063F5" w:rsidRDefault="00E66311" w:rsidP="004063F5">
      <w:pPr>
        <w:spacing w:after="0" w:line="360" w:lineRule="auto"/>
        <w:ind w:firstLine="720"/>
        <w:jc w:val="both"/>
        <w:rPr>
          <w:rFonts w:ascii="Arial" w:hAnsi="Arial" w:cs="Arial"/>
          <w:shd w:val="clear" w:color="auto" w:fill="FFFFFF"/>
        </w:rPr>
      </w:pPr>
      <w:r w:rsidRPr="004063F5">
        <w:rPr>
          <w:rFonts w:ascii="Arial" w:hAnsi="Arial" w:cs="Arial"/>
          <w:shd w:val="clear" w:color="auto" w:fill="FFFFFF"/>
        </w:rPr>
        <w:t>Last branch, emotion management, deals with controlling one’s emotions and promoting others’ emotions in a constructive way. Clarke’s frustration over cultural variance might make him react in a way that fuels rather than solves issues. If Clarke can manage his emotions, he would stay calm and thoughtful so that his responses work towards cooperation and comprehension rather than tension</w:t>
      </w:r>
      <w:r w:rsidR="00CB33D0">
        <w:rPr>
          <w:rFonts w:ascii="Arial" w:hAnsi="Arial" w:cs="Arial"/>
          <w:shd w:val="clear" w:color="auto" w:fill="FFFFFF"/>
        </w:rPr>
        <w:t xml:space="preserve"> (</w:t>
      </w:r>
      <w:r w:rsidR="00CB33D0">
        <w:rPr>
          <w:rFonts w:ascii="Arial" w:hAnsi="Arial" w:cs="Arial"/>
        </w:rPr>
        <w:t xml:space="preserve">Zysberg and Raz, </w:t>
      </w:r>
      <w:r w:rsidR="00CB33D0" w:rsidRPr="00B43414">
        <w:rPr>
          <w:rFonts w:ascii="Arial" w:hAnsi="Arial" w:cs="Arial"/>
        </w:rPr>
        <w:t>2016)</w:t>
      </w:r>
      <w:r w:rsidRPr="004063F5">
        <w:rPr>
          <w:rFonts w:ascii="Arial" w:hAnsi="Arial" w:cs="Arial"/>
          <w:shd w:val="clear" w:color="auto" w:fill="FFFFFF"/>
        </w:rPr>
        <w:t>.</w:t>
      </w:r>
    </w:p>
    <w:p w:rsidR="00230B2D" w:rsidRPr="004063F5" w:rsidRDefault="00E66311" w:rsidP="004063F5">
      <w:pPr>
        <w:spacing w:after="0" w:line="360" w:lineRule="auto"/>
        <w:ind w:firstLine="720"/>
        <w:jc w:val="both"/>
      </w:pPr>
      <w:r w:rsidRPr="004063F5">
        <w:rPr>
          <w:rFonts w:ascii="Arial" w:hAnsi="Arial" w:cs="Arial"/>
          <w:shd w:val="clear" w:color="auto" w:fill="FFFFFF"/>
        </w:rPr>
        <w:t>Typically, this model is quite suitable for structured improvement since it focuses on measurable abilities. In terms of his challenges, Clarke can concentrate on specific sectors of EI in order to bring about targeted improvement in, for instance, areas of cultural sensitivity and interpersonal communication</w:t>
      </w:r>
      <w:r w:rsidR="00CB33D0">
        <w:rPr>
          <w:rFonts w:ascii="Arial" w:hAnsi="Arial" w:cs="Arial"/>
          <w:shd w:val="clear" w:color="auto" w:fill="FFFFFF"/>
        </w:rPr>
        <w:t xml:space="preserve"> </w:t>
      </w:r>
      <w:r w:rsidR="00CB33D0" w:rsidRPr="00CB33D0">
        <w:rPr>
          <w:rFonts w:ascii="Arial" w:hAnsi="Arial" w:cs="Arial"/>
          <w:shd w:val="clear" w:color="auto" w:fill="FFFFFF"/>
        </w:rPr>
        <w:t>(O'Boyle et al., 2016)</w:t>
      </w:r>
      <w:r w:rsidRPr="004063F5">
        <w:rPr>
          <w:rFonts w:ascii="Arial" w:hAnsi="Arial" w:cs="Arial"/>
          <w:shd w:val="clear" w:color="auto" w:fill="FFFFFF"/>
        </w:rPr>
        <w:t>.</w:t>
      </w:r>
    </w:p>
    <w:p w:rsidR="004063F5" w:rsidRDefault="004063F5" w:rsidP="00230B2D"/>
    <w:p w:rsidR="009379C6" w:rsidRDefault="009379C6" w:rsidP="00230B2D"/>
    <w:p w:rsidR="00230B2D" w:rsidRPr="003C5860" w:rsidRDefault="00230B2D" w:rsidP="003C5860">
      <w:pPr>
        <w:spacing w:after="0" w:line="360" w:lineRule="auto"/>
        <w:ind w:firstLine="720"/>
        <w:rPr>
          <w:rFonts w:ascii="Arial" w:hAnsi="Arial" w:cs="Arial"/>
          <w:i/>
          <w:u w:val="single"/>
        </w:rPr>
      </w:pPr>
      <w:r w:rsidRPr="004063F5">
        <w:rPr>
          <w:rFonts w:ascii="Arial" w:hAnsi="Arial" w:cs="Arial"/>
          <w:i/>
          <w:u w:val="single"/>
        </w:rPr>
        <w:lastRenderedPageBreak/>
        <w:t>The Bar-On Model of Emotional Intelligence</w:t>
      </w:r>
    </w:p>
    <w:p w:rsidR="004063F5" w:rsidRDefault="00E66311" w:rsidP="004063F5">
      <w:pPr>
        <w:spacing w:after="0" w:line="360" w:lineRule="auto"/>
        <w:ind w:firstLine="720"/>
        <w:jc w:val="both"/>
        <w:rPr>
          <w:rFonts w:ascii="Arial" w:hAnsi="Arial" w:cs="Arial"/>
          <w:shd w:val="clear" w:color="auto" w:fill="FFFFFF"/>
        </w:rPr>
      </w:pPr>
      <w:r w:rsidRPr="004063F5">
        <w:rPr>
          <w:rFonts w:ascii="Arial" w:hAnsi="Arial" w:cs="Arial"/>
          <w:shd w:val="clear" w:color="auto" w:fill="FFFFFF"/>
        </w:rPr>
        <w:t>While Bar-On measures emotional intelligence as a socially and emotionally effective strategy that results in behavioral outcomes, his model is broader. Five basic components within the model are intrapersonal, interpersonal, stress management, adaptability, and general mood. Together, they represent a fuller perspective on upgrading work abilities</w:t>
      </w:r>
      <w:r w:rsidR="003C5860">
        <w:rPr>
          <w:rFonts w:ascii="Arial" w:hAnsi="Arial" w:cs="Arial"/>
          <w:shd w:val="clear" w:color="auto" w:fill="FFFFFF"/>
        </w:rPr>
        <w:t xml:space="preserve"> (</w:t>
      </w:r>
      <w:r w:rsidR="003C5860">
        <w:rPr>
          <w:rFonts w:ascii="Arial" w:hAnsi="Arial" w:cs="Arial"/>
        </w:rPr>
        <w:t xml:space="preserve">Bar-On, </w:t>
      </w:r>
      <w:r w:rsidR="003C5860" w:rsidRPr="00B43414">
        <w:rPr>
          <w:rFonts w:ascii="Arial" w:hAnsi="Arial" w:cs="Arial"/>
        </w:rPr>
        <w:t>2016)</w:t>
      </w:r>
      <w:r w:rsidRPr="004063F5">
        <w:rPr>
          <w:rFonts w:ascii="Arial" w:hAnsi="Arial" w:cs="Arial"/>
          <w:shd w:val="clear" w:color="auto" w:fill="FFFFFF"/>
        </w:rPr>
        <w:t>.</w:t>
      </w:r>
    </w:p>
    <w:p w:rsidR="004063F5" w:rsidRDefault="00E66311" w:rsidP="004063F5">
      <w:pPr>
        <w:spacing w:after="0" w:line="360" w:lineRule="auto"/>
        <w:ind w:firstLine="720"/>
        <w:jc w:val="both"/>
        <w:rPr>
          <w:rFonts w:ascii="Arial" w:hAnsi="Arial" w:cs="Arial"/>
          <w:shd w:val="clear" w:color="auto" w:fill="FFFFFF"/>
        </w:rPr>
      </w:pPr>
      <w:r w:rsidRPr="004063F5">
        <w:rPr>
          <w:rFonts w:ascii="Arial" w:hAnsi="Arial" w:cs="Arial"/>
          <w:shd w:val="clear" w:color="auto" w:fill="FFFFFF"/>
        </w:rPr>
        <w:t>Among the foundational skills attached to effective leadership are intrapersonal skills like self-awareness. This is taking into consideration the use of inappropriate greetings culturally and failing to notice when employees are uncomfortable, as presented to Clarke as challenges that denote the urgent need for personal awareness. It would be easy for Clarke to critically assess his behavio</w:t>
      </w:r>
      <w:r w:rsidR="003C5860">
        <w:rPr>
          <w:rFonts w:ascii="Arial" w:hAnsi="Arial" w:cs="Arial"/>
          <w:shd w:val="clear" w:color="auto" w:fill="FFFFFF"/>
        </w:rPr>
        <w:t>u</w:t>
      </w:r>
      <w:r w:rsidRPr="004063F5">
        <w:rPr>
          <w:rFonts w:ascii="Arial" w:hAnsi="Arial" w:cs="Arial"/>
          <w:shd w:val="clear" w:color="auto" w:fill="FFFFFF"/>
        </w:rPr>
        <w:t>r and modify his way of communicating to match workplace norms if intrapersonal skills were developed. For instance, using professional language and seeking feedback from employees can make Clarke build relationships better</w:t>
      </w:r>
      <w:r w:rsidR="00CB33D0">
        <w:rPr>
          <w:rFonts w:ascii="Arial" w:hAnsi="Arial" w:cs="Arial"/>
          <w:shd w:val="clear" w:color="auto" w:fill="FFFFFF"/>
        </w:rPr>
        <w:t xml:space="preserve"> (</w:t>
      </w:r>
      <w:r w:rsidR="00CB33D0" w:rsidRPr="00B43414">
        <w:rPr>
          <w:rFonts w:ascii="Arial" w:hAnsi="Arial" w:cs="Arial"/>
        </w:rPr>
        <w:t xml:space="preserve">Van </w:t>
      </w:r>
      <w:r w:rsidR="00CB33D0">
        <w:rPr>
          <w:rFonts w:ascii="Arial" w:hAnsi="Arial" w:cs="Arial"/>
        </w:rPr>
        <w:t xml:space="preserve">Rooy and Viswesvaran, </w:t>
      </w:r>
      <w:r w:rsidR="00CB33D0" w:rsidRPr="00B43414">
        <w:rPr>
          <w:rFonts w:ascii="Arial" w:hAnsi="Arial" w:cs="Arial"/>
        </w:rPr>
        <w:t>2016)</w:t>
      </w:r>
      <w:r w:rsidRPr="004063F5">
        <w:rPr>
          <w:rFonts w:ascii="Arial" w:hAnsi="Arial" w:cs="Arial"/>
          <w:shd w:val="clear" w:color="auto" w:fill="FFFFFF"/>
        </w:rPr>
        <w:t>.</w:t>
      </w:r>
    </w:p>
    <w:p w:rsidR="004063F5" w:rsidRDefault="00E66311" w:rsidP="004063F5">
      <w:pPr>
        <w:spacing w:after="0" w:line="360" w:lineRule="auto"/>
        <w:ind w:firstLine="720"/>
        <w:jc w:val="both"/>
        <w:rPr>
          <w:rFonts w:ascii="Arial" w:hAnsi="Arial" w:cs="Arial"/>
          <w:shd w:val="clear" w:color="auto" w:fill="FFFFFF"/>
        </w:rPr>
      </w:pPr>
      <w:r w:rsidRPr="004063F5">
        <w:rPr>
          <w:rFonts w:ascii="Arial" w:hAnsi="Arial" w:cs="Arial"/>
          <w:shd w:val="clear" w:color="auto" w:fill="FFFFFF"/>
        </w:rPr>
        <w:t>Interpersonal skills involve empathy and management of relations. This is the apparent insensitivity and lack of empathy in Clarke’s suggestion of asking the Chinese team for English names. The improvement of his interpersonal skills would help Clarke to understand the cultural values of his team members and change himself in that direction. Taking time to learn and use Chinese names of team members, for example, would respect who they are and break feelings of alienation</w:t>
      </w:r>
      <w:r w:rsidR="00CB33D0">
        <w:rPr>
          <w:rFonts w:ascii="Arial" w:hAnsi="Arial" w:cs="Arial"/>
          <w:shd w:val="clear" w:color="auto" w:fill="FFFFFF"/>
        </w:rPr>
        <w:t xml:space="preserve"> (</w:t>
      </w:r>
      <w:r w:rsidR="00FE2ECD">
        <w:rPr>
          <w:rFonts w:ascii="Arial" w:hAnsi="Arial" w:cs="Arial"/>
        </w:rPr>
        <w:t>Zysberg, Orenshtein, Gimmon</w:t>
      </w:r>
      <w:r w:rsidR="00CB33D0">
        <w:rPr>
          <w:rFonts w:ascii="Arial" w:hAnsi="Arial" w:cs="Arial"/>
        </w:rPr>
        <w:t xml:space="preserve"> and Robinson, </w:t>
      </w:r>
      <w:r w:rsidR="00CB33D0" w:rsidRPr="00B43414">
        <w:rPr>
          <w:rFonts w:ascii="Arial" w:hAnsi="Arial" w:cs="Arial"/>
        </w:rPr>
        <w:t>2017</w:t>
      </w:r>
      <w:r w:rsidR="00CB33D0">
        <w:rPr>
          <w:rFonts w:ascii="Arial" w:hAnsi="Arial" w:cs="Arial"/>
        </w:rPr>
        <w:t>)</w:t>
      </w:r>
      <w:r w:rsidRPr="004063F5">
        <w:rPr>
          <w:rFonts w:ascii="Arial" w:hAnsi="Arial" w:cs="Arial"/>
          <w:shd w:val="clear" w:color="auto" w:fill="FFFFFF"/>
        </w:rPr>
        <w:t>.</w:t>
      </w:r>
    </w:p>
    <w:p w:rsidR="004063F5" w:rsidRDefault="00E66311" w:rsidP="004063F5">
      <w:pPr>
        <w:spacing w:after="0" w:line="360" w:lineRule="auto"/>
        <w:ind w:firstLine="720"/>
        <w:jc w:val="both"/>
        <w:rPr>
          <w:rFonts w:ascii="Arial" w:hAnsi="Arial" w:cs="Arial"/>
          <w:shd w:val="clear" w:color="auto" w:fill="FFFFFF"/>
        </w:rPr>
      </w:pPr>
      <w:r w:rsidRPr="004063F5">
        <w:rPr>
          <w:rFonts w:ascii="Arial" w:hAnsi="Arial" w:cs="Arial"/>
          <w:shd w:val="clear" w:color="auto" w:fill="FFFFFF"/>
        </w:rPr>
        <w:t>Stress management is all about keeping emotional control and being resilient enough when the going gets tough. Clarke’s resistance to small talk, and liking for strict schedules might come from stress, or discomfort with relational interactions. With better stress management, Clarke can handle such situations with much ease and flexibility. Mindfulness or stress reduction exercises could keep Clarke calm and flexible in a way that would allow him to interact with his team better</w:t>
      </w:r>
      <w:r w:rsidR="003C5860">
        <w:rPr>
          <w:rFonts w:ascii="Arial" w:hAnsi="Arial" w:cs="Arial"/>
          <w:shd w:val="clear" w:color="auto" w:fill="FFFFFF"/>
        </w:rPr>
        <w:t xml:space="preserve"> (</w:t>
      </w:r>
      <w:r w:rsidR="003C5860">
        <w:rPr>
          <w:rFonts w:ascii="Arial" w:hAnsi="Arial" w:cs="Arial"/>
        </w:rPr>
        <w:t xml:space="preserve">Bar-On, </w:t>
      </w:r>
      <w:r w:rsidR="003C5860" w:rsidRPr="00B43414">
        <w:rPr>
          <w:rFonts w:ascii="Arial" w:hAnsi="Arial" w:cs="Arial"/>
        </w:rPr>
        <w:t>2016)</w:t>
      </w:r>
      <w:r w:rsidRPr="004063F5">
        <w:rPr>
          <w:rFonts w:ascii="Arial" w:hAnsi="Arial" w:cs="Arial"/>
          <w:shd w:val="clear" w:color="auto" w:fill="FFFFFF"/>
        </w:rPr>
        <w:t>.</w:t>
      </w:r>
    </w:p>
    <w:p w:rsidR="004063F5" w:rsidRDefault="00E66311" w:rsidP="004063F5">
      <w:pPr>
        <w:spacing w:after="0" w:line="360" w:lineRule="auto"/>
        <w:ind w:firstLine="720"/>
        <w:jc w:val="both"/>
        <w:rPr>
          <w:rFonts w:ascii="Arial" w:hAnsi="Arial" w:cs="Arial"/>
          <w:shd w:val="clear" w:color="auto" w:fill="FFFFFF"/>
        </w:rPr>
      </w:pPr>
      <w:r w:rsidRPr="004063F5">
        <w:rPr>
          <w:rFonts w:ascii="Arial" w:hAnsi="Arial" w:cs="Arial"/>
          <w:shd w:val="clear" w:color="auto" w:fill="FFFFFF"/>
        </w:rPr>
        <w:t>Adaptability means modifying behavio</w:t>
      </w:r>
      <w:r w:rsidR="003C5860">
        <w:rPr>
          <w:rFonts w:ascii="Arial" w:hAnsi="Arial" w:cs="Arial"/>
          <w:shd w:val="clear" w:color="auto" w:fill="FFFFFF"/>
        </w:rPr>
        <w:t>u</w:t>
      </w:r>
      <w:r w:rsidRPr="004063F5">
        <w:rPr>
          <w:rFonts w:ascii="Arial" w:hAnsi="Arial" w:cs="Arial"/>
          <w:shd w:val="clear" w:color="auto" w:fill="FFFFFF"/>
        </w:rPr>
        <w:t>rs and strategies in response to changed situations. Clarke’s inflexible style stands in sharp contrast to the relational mode that the Chinese division espouses. Developing adaptability would help Clarke balance between his preference for task efficiency and a conducive cultural setting for the encouragement of collaboration and mutual respect. For example, if he would establish verbal communication as a part of his daily interactions with the Chinese team, that could lead to closer bonding between them and Clarke</w:t>
      </w:r>
      <w:r w:rsidR="00CB33D0">
        <w:rPr>
          <w:rFonts w:ascii="Arial" w:hAnsi="Arial" w:cs="Arial"/>
          <w:shd w:val="clear" w:color="auto" w:fill="FFFFFF"/>
        </w:rPr>
        <w:t xml:space="preserve"> (</w:t>
      </w:r>
      <w:r w:rsidR="00CB33D0">
        <w:rPr>
          <w:rFonts w:ascii="Arial" w:hAnsi="Arial" w:cs="Arial"/>
        </w:rPr>
        <w:t xml:space="preserve">Zysberg, Orenshtein, Gimmon and Robinson, </w:t>
      </w:r>
      <w:r w:rsidR="00CB33D0" w:rsidRPr="00B43414">
        <w:rPr>
          <w:rFonts w:ascii="Arial" w:hAnsi="Arial" w:cs="Arial"/>
        </w:rPr>
        <w:t>2017</w:t>
      </w:r>
      <w:r w:rsidR="00CB33D0">
        <w:rPr>
          <w:rFonts w:ascii="Arial" w:hAnsi="Arial" w:cs="Arial"/>
        </w:rPr>
        <w:t>)</w:t>
      </w:r>
      <w:r w:rsidRPr="004063F5">
        <w:rPr>
          <w:rFonts w:ascii="Arial" w:hAnsi="Arial" w:cs="Arial"/>
          <w:shd w:val="clear" w:color="auto" w:fill="FFFFFF"/>
        </w:rPr>
        <w:t>.</w:t>
      </w:r>
    </w:p>
    <w:p w:rsidR="004063F5" w:rsidRDefault="00E66311" w:rsidP="004063F5">
      <w:pPr>
        <w:spacing w:after="0" w:line="360" w:lineRule="auto"/>
        <w:ind w:firstLine="720"/>
        <w:jc w:val="both"/>
        <w:rPr>
          <w:rFonts w:ascii="Arial" w:hAnsi="Arial" w:cs="Arial"/>
          <w:shd w:val="clear" w:color="auto" w:fill="FFFFFF"/>
        </w:rPr>
      </w:pPr>
      <w:r w:rsidRPr="004063F5">
        <w:rPr>
          <w:rFonts w:ascii="Arial" w:hAnsi="Arial" w:cs="Arial"/>
          <w:shd w:val="clear" w:color="auto" w:fill="FFFFFF"/>
        </w:rPr>
        <w:t xml:space="preserve">General mood is all about keeping a positive and optimistic attitude, which will highly affect team morale. Clarke’s challenges with the declining employee morale underscore the </w:t>
      </w:r>
      <w:r w:rsidRPr="004063F5">
        <w:rPr>
          <w:rFonts w:ascii="Arial" w:hAnsi="Arial" w:cs="Arial"/>
          <w:shd w:val="clear" w:color="auto" w:fill="FFFFFF"/>
        </w:rPr>
        <w:lastRenderedPageBreak/>
        <w:t>need for a more positive leadership approach. Thus, by instilling optimism and demonstrating enthusiasm, Clarke will be able to inspire his team and create a highly engaging work environment</w:t>
      </w:r>
      <w:r w:rsidR="00CB33D0">
        <w:rPr>
          <w:rFonts w:ascii="Arial" w:hAnsi="Arial" w:cs="Arial"/>
          <w:shd w:val="clear" w:color="auto" w:fill="FFFFFF"/>
        </w:rPr>
        <w:t xml:space="preserve"> </w:t>
      </w:r>
      <w:r w:rsidR="00CB33D0" w:rsidRPr="00CB33D0">
        <w:rPr>
          <w:rFonts w:ascii="Arial" w:hAnsi="Arial" w:cs="Arial"/>
          <w:shd w:val="clear" w:color="auto" w:fill="FFFFFF"/>
        </w:rPr>
        <w:t>(O'Boyle et al., 2016)</w:t>
      </w:r>
      <w:r w:rsidRPr="004063F5">
        <w:rPr>
          <w:rFonts w:ascii="Arial" w:hAnsi="Arial" w:cs="Arial"/>
          <w:shd w:val="clear" w:color="auto" w:fill="FFFFFF"/>
        </w:rPr>
        <w:t>.</w:t>
      </w:r>
    </w:p>
    <w:p w:rsidR="00230B2D" w:rsidRPr="004063F5" w:rsidRDefault="00E66311" w:rsidP="004063F5">
      <w:pPr>
        <w:spacing w:after="0" w:line="360" w:lineRule="auto"/>
        <w:ind w:firstLine="720"/>
        <w:jc w:val="both"/>
        <w:rPr>
          <w:rFonts w:ascii="Arial" w:hAnsi="Arial" w:cs="Arial"/>
          <w:shd w:val="clear" w:color="auto" w:fill="FFFFFF"/>
        </w:rPr>
      </w:pPr>
      <w:r w:rsidRPr="004063F5">
        <w:rPr>
          <w:rFonts w:ascii="Arial" w:hAnsi="Arial" w:cs="Arial"/>
          <w:shd w:val="clear" w:color="auto" w:fill="FFFFFF"/>
        </w:rPr>
        <w:t>With its integrative approach that includes emotional and social competencies, the Bar-On Model’s framework is suitable for diversified settings like FAYE Inc. its concentration on behavio</w:t>
      </w:r>
      <w:r w:rsidR="00CB33D0">
        <w:rPr>
          <w:rFonts w:ascii="Arial" w:hAnsi="Arial" w:cs="Arial"/>
          <w:shd w:val="clear" w:color="auto" w:fill="FFFFFF"/>
        </w:rPr>
        <w:t>u</w:t>
      </w:r>
      <w:r w:rsidRPr="004063F5">
        <w:rPr>
          <w:rFonts w:ascii="Arial" w:hAnsi="Arial" w:cs="Arial"/>
          <w:shd w:val="clear" w:color="auto" w:fill="FFFFFF"/>
        </w:rPr>
        <w:t>ral results provides a guarantee that enhancements in EI will be translated into advantages in real team dynamics and performance</w:t>
      </w:r>
      <w:r w:rsidR="003C5860">
        <w:rPr>
          <w:rFonts w:ascii="Arial" w:hAnsi="Arial" w:cs="Arial"/>
          <w:shd w:val="clear" w:color="auto" w:fill="FFFFFF"/>
        </w:rPr>
        <w:t xml:space="preserve"> (</w:t>
      </w:r>
      <w:r w:rsidR="003C5860">
        <w:rPr>
          <w:rFonts w:ascii="Arial" w:hAnsi="Arial" w:cs="Arial"/>
        </w:rPr>
        <w:t xml:space="preserve">Bar-On, </w:t>
      </w:r>
      <w:r w:rsidR="003C5860" w:rsidRPr="00B43414">
        <w:rPr>
          <w:rFonts w:ascii="Arial" w:hAnsi="Arial" w:cs="Arial"/>
        </w:rPr>
        <w:t>2016)</w:t>
      </w:r>
      <w:r w:rsidRPr="004063F5">
        <w:rPr>
          <w:rFonts w:ascii="Arial" w:hAnsi="Arial" w:cs="Arial"/>
          <w:shd w:val="clear" w:color="auto" w:fill="FFFFFF"/>
        </w:rPr>
        <w:t>.</w:t>
      </w:r>
    </w:p>
    <w:p w:rsidR="00E66311" w:rsidRPr="004063F5" w:rsidRDefault="00E66311" w:rsidP="004063F5">
      <w:pPr>
        <w:spacing w:after="0" w:line="360" w:lineRule="auto"/>
        <w:jc w:val="both"/>
      </w:pPr>
    </w:p>
    <w:p w:rsidR="004063F5" w:rsidRDefault="00230B2D" w:rsidP="004063F5">
      <w:pPr>
        <w:spacing w:after="0" w:line="360" w:lineRule="auto"/>
        <w:ind w:firstLine="720"/>
        <w:rPr>
          <w:rFonts w:ascii="Arial" w:hAnsi="Arial" w:cs="Arial"/>
          <w:i/>
          <w:u w:val="single"/>
        </w:rPr>
      </w:pPr>
      <w:r w:rsidRPr="004063F5">
        <w:rPr>
          <w:rFonts w:ascii="Arial" w:hAnsi="Arial" w:cs="Arial"/>
          <w:i/>
          <w:u w:val="single"/>
        </w:rPr>
        <w:t>Comparison of the Two Models</w:t>
      </w:r>
    </w:p>
    <w:p w:rsidR="004063F5" w:rsidRDefault="00E66311" w:rsidP="004063F5">
      <w:pPr>
        <w:spacing w:after="0" w:line="360" w:lineRule="auto"/>
        <w:ind w:firstLine="720"/>
        <w:jc w:val="both"/>
        <w:rPr>
          <w:rFonts w:ascii="Arial" w:hAnsi="Arial" w:cs="Arial"/>
        </w:rPr>
      </w:pPr>
      <w:r w:rsidRPr="004063F5">
        <w:rPr>
          <w:rFonts w:ascii="Arial" w:hAnsi="Arial" w:cs="Arial"/>
        </w:rPr>
        <w:t>While both models provide insights, their focus and applicability are different. The Mayer and Salovey model places emphasis on particular emotional abilities, which means it has a structural form in the development of particular skills. This will make it particularly suitable to address some of Clarke’s immediate challenges like how to perceive and manage emotions in a culturally diverse team</w:t>
      </w:r>
      <w:r w:rsidR="003C5860">
        <w:rPr>
          <w:rFonts w:ascii="Arial" w:hAnsi="Arial" w:cs="Arial"/>
        </w:rPr>
        <w:t xml:space="preserve"> (Andrei et al., </w:t>
      </w:r>
      <w:r w:rsidR="003C5860" w:rsidRPr="00B43414">
        <w:rPr>
          <w:rFonts w:ascii="Arial" w:hAnsi="Arial" w:cs="Arial"/>
        </w:rPr>
        <w:t>2016)</w:t>
      </w:r>
      <w:r w:rsidRPr="004063F5">
        <w:rPr>
          <w:rFonts w:ascii="Arial" w:hAnsi="Arial" w:cs="Arial"/>
        </w:rPr>
        <w:t>.</w:t>
      </w:r>
    </w:p>
    <w:p w:rsidR="00E66311" w:rsidRPr="004063F5" w:rsidRDefault="00E66311" w:rsidP="004063F5">
      <w:pPr>
        <w:spacing w:after="0" w:line="360" w:lineRule="auto"/>
        <w:ind w:firstLine="720"/>
        <w:jc w:val="both"/>
        <w:rPr>
          <w:rFonts w:ascii="Arial" w:hAnsi="Arial" w:cs="Arial"/>
          <w:i/>
          <w:u w:val="single"/>
        </w:rPr>
      </w:pPr>
      <w:r w:rsidRPr="004063F5">
        <w:rPr>
          <w:rFonts w:ascii="Arial" w:hAnsi="Arial" w:cs="Arial"/>
        </w:rPr>
        <w:t>Compare this with the Bar-On Model, which is totally insider a much broader functioning scope of emotional and social competencies in the continuous development of leadership. This bounces off more to flexibility and stress management, features that Clarke would need in negotiating work diversity and keeping team morale</w:t>
      </w:r>
      <w:r w:rsidR="003C5860">
        <w:rPr>
          <w:rFonts w:ascii="Arial" w:hAnsi="Arial" w:cs="Arial"/>
        </w:rPr>
        <w:t xml:space="preserve"> (Kim, </w:t>
      </w:r>
      <w:r w:rsidR="003C5860" w:rsidRPr="00B43414">
        <w:rPr>
          <w:rFonts w:ascii="Arial" w:hAnsi="Arial" w:cs="Arial"/>
        </w:rPr>
        <w:t>Cable</w:t>
      </w:r>
      <w:r w:rsidR="003C5860">
        <w:rPr>
          <w:rFonts w:ascii="Arial" w:hAnsi="Arial" w:cs="Arial"/>
        </w:rPr>
        <w:t xml:space="preserve">, Kim and Wang, </w:t>
      </w:r>
      <w:r w:rsidR="003C5860" w:rsidRPr="00B43414">
        <w:rPr>
          <w:rFonts w:ascii="Arial" w:hAnsi="Arial" w:cs="Arial"/>
        </w:rPr>
        <w:t>2017)</w:t>
      </w:r>
      <w:r w:rsidRPr="004063F5">
        <w:rPr>
          <w:rFonts w:ascii="Arial" w:hAnsi="Arial" w:cs="Arial"/>
        </w:rPr>
        <w:t>.</w:t>
      </w:r>
    </w:p>
    <w:p w:rsidR="00E66311" w:rsidRDefault="00E66311" w:rsidP="004063F5">
      <w:pPr>
        <w:pStyle w:val="Heading1"/>
        <w:spacing w:before="0" w:line="360" w:lineRule="auto"/>
        <w:jc w:val="center"/>
        <w:rPr>
          <w:rFonts w:asciiTheme="minorHAnsi" w:eastAsiaTheme="minorEastAsia" w:hAnsiTheme="minorHAnsi" w:cstheme="minorBidi"/>
          <w:b w:val="0"/>
          <w:bCs w:val="0"/>
          <w:color w:val="auto"/>
          <w:sz w:val="22"/>
          <w:szCs w:val="22"/>
        </w:rPr>
      </w:pPr>
    </w:p>
    <w:p w:rsidR="00230B2D" w:rsidRPr="00E66311" w:rsidRDefault="00230B2D" w:rsidP="00E66311">
      <w:pPr>
        <w:pStyle w:val="Heading1"/>
        <w:spacing w:before="0" w:line="360" w:lineRule="auto"/>
        <w:jc w:val="center"/>
        <w:rPr>
          <w:rFonts w:ascii="Arial" w:hAnsi="Arial" w:cs="Arial"/>
          <w:color w:val="auto"/>
          <w:sz w:val="24"/>
          <w:szCs w:val="24"/>
        </w:rPr>
      </w:pPr>
      <w:bookmarkStart w:id="3" w:name="_Toc182893239"/>
      <w:r w:rsidRPr="00E66311">
        <w:rPr>
          <w:rFonts w:ascii="Arial" w:hAnsi="Arial" w:cs="Arial"/>
          <w:color w:val="auto"/>
          <w:sz w:val="24"/>
          <w:szCs w:val="24"/>
        </w:rPr>
        <w:t>The Role of Culture in Understanding Emotional Intelligence (EI) and Mindfulness of Employees</w:t>
      </w:r>
      <w:bookmarkEnd w:id="3"/>
    </w:p>
    <w:p w:rsidR="00230B2D" w:rsidRPr="00E66311" w:rsidRDefault="00230B2D" w:rsidP="00E66311">
      <w:pPr>
        <w:pStyle w:val="Heading1"/>
        <w:spacing w:before="0" w:line="360" w:lineRule="auto"/>
        <w:jc w:val="center"/>
        <w:rPr>
          <w:rFonts w:ascii="Arial" w:hAnsi="Arial" w:cs="Arial"/>
          <w:color w:val="auto"/>
          <w:sz w:val="24"/>
          <w:szCs w:val="24"/>
        </w:rPr>
      </w:pPr>
    </w:p>
    <w:p w:rsidR="004063F5" w:rsidRDefault="004063F5" w:rsidP="004063F5">
      <w:pPr>
        <w:spacing w:after="0" w:line="360" w:lineRule="auto"/>
        <w:ind w:firstLine="720"/>
        <w:jc w:val="both"/>
        <w:rPr>
          <w:rFonts w:ascii="Arial" w:hAnsi="Arial" w:cs="Arial"/>
          <w:shd w:val="clear" w:color="auto" w:fill="FFFFFF"/>
        </w:rPr>
      </w:pPr>
      <w:r w:rsidRPr="004063F5">
        <w:rPr>
          <w:rFonts w:ascii="Arial" w:hAnsi="Arial" w:cs="Arial"/>
          <w:shd w:val="clear" w:color="auto" w:fill="FFFFFF"/>
        </w:rPr>
        <w:t xml:space="preserve">In contemporary globalized workplaces, interactions, perceptions, and expectations of employees are largely affected by cultural diversity. Only through this complexity can emotional intelligence and mindfulness be understood as important resources for  managing one’s feelings, creating inclusive conditions, and productive collaborations. For companies such as FAYE Inc., in which cultural errors and sagging morale occurred under Clarke’s leadership, it is vital to understand the fusion of culture with EI and mindfulness. The paper discusses the influence of culture on EI and mindfulness by examining real-life experiences under the direction of Clarke at FAYE Inc. and how embracing cultural sensitivity in the </w:t>
      </w:r>
      <w:r w:rsidR="00B43414">
        <w:rPr>
          <w:rFonts w:ascii="Arial" w:hAnsi="Arial" w:cs="Arial"/>
          <w:shd w:val="clear" w:color="auto" w:fill="FFFFFF"/>
        </w:rPr>
        <w:t>organisation</w:t>
      </w:r>
      <w:r w:rsidRPr="004063F5">
        <w:rPr>
          <w:rFonts w:ascii="Arial" w:hAnsi="Arial" w:cs="Arial"/>
          <w:shd w:val="clear" w:color="auto" w:fill="FFFFFF"/>
        </w:rPr>
        <w:t xml:space="preserve"> can improve interactions</w:t>
      </w:r>
      <w:r w:rsidR="00CB33D0">
        <w:rPr>
          <w:rFonts w:ascii="Arial" w:hAnsi="Arial" w:cs="Arial"/>
          <w:shd w:val="clear" w:color="auto" w:fill="FFFFFF"/>
        </w:rPr>
        <w:t xml:space="preserve"> (</w:t>
      </w:r>
      <w:r w:rsidR="00CB33D0">
        <w:rPr>
          <w:rFonts w:ascii="Arial" w:hAnsi="Arial" w:cs="Arial"/>
        </w:rPr>
        <w:t xml:space="preserve">Zysberg, Orenshtein, Gimmon and Robinson, </w:t>
      </w:r>
      <w:r w:rsidR="00CB33D0" w:rsidRPr="00B43414">
        <w:rPr>
          <w:rFonts w:ascii="Arial" w:hAnsi="Arial" w:cs="Arial"/>
        </w:rPr>
        <w:t>2017</w:t>
      </w:r>
      <w:r w:rsidR="00CB33D0">
        <w:rPr>
          <w:rFonts w:ascii="Arial" w:hAnsi="Arial" w:cs="Arial"/>
        </w:rPr>
        <w:t>)</w:t>
      </w:r>
      <w:r w:rsidRPr="004063F5">
        <w:rPr>
          <w:rFonts w:ascii="Arial" w:hAnsi="Arial" w:cs="Arial"/>
          <w:shd w:val="clear" w:color="auto" w:fill="FFFFFF"/>
        </w:rPr>
        <w:t>.</w:t>
      </w:r>
    </w:p>
    <w:p w:rsidR="004063F5" w:rsidRDefault="004063F5" w:rsidP="004063F5">
      <w:pPr>
        <w:spacing w:after="0" w:line="360" w:lineRule="auto"/>
        <w:ind w:firstLine="720"/>
        <w:jc w:val="both"/>
        <w:rPr>
          <w:rFonts w:ascii="Arial" w:hAnsi="Arial" w:cs="Arial"/>
          <w:shd w:val="clear" w:color="auto" w:fill="FFFFFF"/>
        </w:rPr>
      </w:pPr>
      <w:r w:rsidRPr="004063F5">
        <w:rPr>
          <w:rFonts w:ascii="Arial" w:hAnsi="Arial" w:cs="Arial"/>
          <w:shd w:val="clear" w:color="auto" w:fill="FFFFFF"/>
        </w:rPr>
        <w:t xml:space="preserve">The very discrete cultural impact on EI is related to modes of emotional apprehension and disclosure. Different cultures come with varied norms for the outward exhibition of emotions. For instance, the Western cultures would rather propagate an open mode of direct </w:t>
      </w:r>
      <w:r w:rsidRPr="004063F5">
        <w:rPr>
          <w:rFonts w:ascii="Arial" w:hAnsi="Arial" w:cs="Arial"/>
          <w:shd w:val="clear" w:color="auto" w:fill="FFFFFF"/>
        </w:rPr>
        <w:lastRenderedPageBreak/>
        <w:t>communication of emotions, while many Asian cultures for instance the Chinese would rank among those that believe in showing restraint and little harmony in communicating emotions. All these variations were confirmed through Clarke’s experience. This was inappropriate for him to use colloquial greetings like “my love” which although would have been fine in Texas would make females in the UK workplace feel uncomfortable. This reflects complete cultural unawareness along with insensitivity which are key roles of EI</w:t>
      </w:r>
      <w:r w:rsidR="00CB33D0">
        <w:rPr>
          <w:rFonts w:ascii="Arial" w:hAnsi="Arial" w:cs="Arial"/>
          <w:shd w:val="clear" w:color="auto" w:fill="FFFFFF"/>
        </w:rPr>
        <w:t xml:space="preserve"> (</w:t>
      </w:r>
      <w:r w:rsidR="00CB33D0">
        <w:rPr>
          <w:rFonts w:ascii="Arial" w:hAnsi="Arial" w:cs="Arial"/>
        </w:rPr>
        <w:t xml:space="preserve">Zhou and George, </w:t>
      </w:r>
      <w:r w:rsidR="00CB33D0" w:rsidRPr="00B43414">
        <w:rPr>
          <w:rFonts w:ascii="Arial" w:hAnsi="Arial" w:cs="Arial"/>
        </w:rPr>
        <w:t>2016)</w:t>
      </w:r>
      <w:r w:rsidRPr="004063F5">
        <w:rPr>
          <w:rFonts w:ascii="Arial" w:hAnsi="Arial" w:cs="Arial"/>
          <w:shd w:val="clear" w:color="auto" w:fill="FFFFFF"/>
        </w:rPr>
        <w:t>.</w:t>
      </w:r>
    </w:p>
    <w:p w:rsidR="004063F5" w:rsidRDefault="004063F5" w:rsidP="004063F5">
      <w:pPr>
        <w:spacing w:after="0" w:line="360" w:lineRule="auto"/>
        <w:ind w:firstLine="720"/>
        <w:jc w:val="both"/>
        <w:rPr>
          <w:rFonts w:ascii="Arial" w:hAnsi="Arial" w:cs="Arial"/>
          <w:shd w:val="clear" w:color="auto" w:fill="FFFFFF"/>
        </w:rPr>
      </w:pPr>
      <w:r w:rsidRPr="004063F5">
        <w:rPr>
          <w:rFonts w:ascii="Arial" w:hAnsi="Arial" w:cs="Arial"/>
          <w:shd w:val="clear" w:color="auto" w:fill="FFFFFF"/>
        </w:rPr>
        <w:t>He must be made to realize that the cultural norms play a very heavy role in the expression and reception of emotions. When empathy—an integral part of EI—is developed, a much finer recognition of the emotional signals and likes of his team members will be achieved in respect for their cultural norms and avoiding misconceptions</w:t>
      </w:r>
      <w:r w:rsidR="003C5860">
        <w:rPr>
          <w:rFonts w:ascii="Arial" w:hAnsi="Arial" w:cs="Arial"/>
          <w:shd w:val="clear" w:color="auto" w:fill="FFFFFF"/>
        </w:rPr>
        <w:t xml:space="preserve"> (</w:t>
      </w:r>
      <w:r w:rsidR="003C5860">
        <w:rPr>
          <w:rFonts w:ascii="Arial" w:hAnsi="Arial" w:cs="Arial"/>
        </w:rPr>
        <w:t xml:space="preserve">Brackett, Rivers and Salovey, </w:t>
      </w:r>
      <w:r w:rsidR="003C5860" w:rsidRPr="00B43414">
        <w:rPr>
          <w:rFonts w:ascii="Arial" w:hAnsi="Arial" w:cs="Arial"/>
        </w:rPr>
        <w:t>2016</w:t>
      </w:r>
      <w:r w:rsidR="003C5860">
        <w:rPr>
          <w:rFonts w:ascii="Arial" w:hAnsi="Arial" w:cs="Arial"/>
        </w:rPr>
        <w:t>)</w:t>
      </w:r>
      <w:r w:rsidRPr="004063F5">
        <w:rPr>
          <w:rFonts w:ascii="Arial" w:hAnsi="Arial" w:cs="Arial"/>
          <w:shd w:val="clear" w:color="auto" w:fill="FFFFFF"/>
        </w:rPr>
        <w:t>.</w:t>
      </w:r>
    </w:p>
    <w:p w:rsidR="004063F5" w:rsidRDefault="004063F5" w:rsidP="004063F5">
      <w:pPr>
        <w:spacing w:after="0" w:line="360" w:lineRule="auto"/>
        <w:ind w:firstLine="720"/>
        <w:jc w:val="both"/>
        <w:rPr>
          <w:rFonts w:ascii="Arial" w:hAnsi="Arial" w:cs="Arial"/>
          <w:shd w:val="clear" w:color="auto" w:fill="FFFFFF"/>
        </w:rPr>
      </w:pPr>
      <w:r w:rsidRPr="004063F5">
        <w:rPr>
          <w:rFonts w:ascii="Arial" w:hAnsi="Arial" w:cs="Arial"/>
          <w:shd w:val="clear" w:color="auto" w:fill="FFFFFF"/>
        </w:rPr>
        <w:t>Cultural context affects the operation of certain EI features such as self-awareness and social skills. Cultural awareness can be interpreted as reflection and control of emotions in some cultures and expression of emotions in others. Further, communication and conflict resolution are all cultural norms wherein social skills set up a huge part, according to the mode. For Clarke, therefore, the development of cultural intelligence alongsi</w:t>
      </w:r>
      <w:r>
        <w:rPr>
          <w:rFonts w:ascii="Arial" w:hAnsi="Arial" w:cs="Arial"/>
          <w:shd w:val="clear" w:color="auto" w:fill="FFFFFF"/>
        </w:rPr>
        <w:t>de EI shall fill these voids</w:t>
      </w:r>
      <w:r w:rsidR="00CB33D0">
        <w:rPr>
          <w:rFonts w:ascii="Arial" w:hAnsi="Arial" w:cs="Arial"/>
          <w:shd w:val="clear" w:color="auto" w:fill="FFFFFF"/>
        </w:rPr>
        <w:t xml:space="preserve"> (</w:t>
      </w:r>
      <w:r w:rsidR="00CB33D0">
        <w:rPr>
          <w:rFonts w:ascii="Arial" w:hAnsi="Arial" w:cs="Arial"/>
        </w:rPr>
        <w:t xml:space="preserve">Zysberg, Orenshtein, Gimmon and Robinson, </w:t>
      </w:r>
      <w:r w:rsidR="00CB33D0" w:rsidRPr="00B43414">
        <w:rPr>
          <w:rFonts w:ascii="Arial" w:hAnsi="Arial" w:cs="Arial"/>
        </w:rPr>
        <w:t>2017</w:t>
      </w:r>
      <w:r w:rsidR="00CB33D0">
        <w:rPr>
          <w:rFonts w:ascii="Arial" w:hAnsi="Arial" w:cs="Arial"/>
        </w:rPr>
        <w:t>)</w:t>
      </w:r>
      <w:r>
        <w:rPr>
          <w:rFonts w:ascii="Arial" w:hAnsi="Arial" w:cs="Arial"/>
          <w:shd w:val="clear" w:color="auto" w:fill="FFFFFF"/>
        </w:rPr>
        <w:t>.</w:t>
      </w:r>
    </w:p>
    <w:p w:rsidR="004063F5" w:rsidRDefault="004063F5" w:rsidP="004063F5">
      <w:pPr>
        <w:spacing w:after="0" w:line="360" w:lineRule="auto"/>
        <w:ind w:firstLine="720"/>
        <w:jc w:val="both"/>
        <w:rPr>
          <w:rFonts w:ascii="Arial" w:hAnsi="Arial" w:cs="Arial"/>
          <w:shd w:val="clear" w:color="auto" w:fill="FFFFFF"/>
        </w:rPr>
      </w:pPr>
      <w:r w:rsidRPr="004063F5">
        <w:rPr>
          <w:rFonts w:ascii="Arial" w:hAnsi="Arial" w:cs="Arial"/>
          <w:shd w:val="clear" w:color="auto" w:fill="FFFFFF"/>
        </w:rPr>
        <w:t>Therefore, such a dual focus would enable him to navigate the cultural complexities at FAYE Inc. as well so that his style of leadership would be acceptable to his varied team</w:t>
      </w:r>
      <w:r w:rsidR="003C5860">
        <w:rPr>
          <w:rFonts w:ascii="Arial" w:hAnsi="Arial" w:cs="Arial"/>
          <w:shd w:val="clear" w:color="auto" w:fill="FFFFFF"/>
        </w:rPr>
        <w:t xml:space="preserve"> (</w:t>
      </w:r>
      <w:r w:rsidR="003C5860" w:rsidRPr="00B43414">
        <w:rPr>
          <w:rFonts w:ascii="Arial" w:hAnsi="Arial" w:cs="Arial"/>
        </w:rPr>
        <w:t>Kotsou</w:t>
      </w:r>
      <w:r w:rsidR="00CB33D0">
        <w:rPr>
          <w:rFonts w:ascii="Arial" w:hAnsi="Arial" w:cs="Arial"/>
        </w:rPr>
        <w:t xml:space="preserve"> et al., </w:t>
      </w:r>
      <w:r w:rsidR="003C5860" w:rsidRPr="00B43414">
        <w:rPr>
          <w:rFonts w:ascii="Arial" w:hAnsi="Arial" w:cs="Arial"/>
        </w:rPr>
        <w:t>2019)</w:t>
      </w:r>
      <w:r w:rsidRPr="004063F5">
        <w:rPr>
          <w:rFonts w:ascii="Arial" w:hAnsi="Arial" w:cs="Arial"/>
          <w:shd w:val="clear" w:color="auto" w:fill="FFFFFF"/>
        </w:rPr>
        <w:t>.</w:t>
      </w:r>
    </w:p>
    <w:p w:rsidR="00230B2D" w:rsidRPr="004063F5" w:rsidRDefault="004063F5" w:rsidP="004063F5">
      <w:pPr>
        <w:spacing w:after="0" w:line="360" w:lineRule="auto"/>
        <w:ind w:firstLine="720"/>
        <w:jc w:val="both"/>
      </w:pPr>
      <w:r w:rsidRPr="004063F5">
        <w:rPr>
          <w:rFonts w:ascii="Arial" w:hAnsi="Arial" w:cs="Arial"/>
          <w:shd w:val="clear" w:color="auto" w:fill="FFFFFF"/>
        </w:rPr>
        <w:t>Mindfulness practice of being in the present and aware of the moment augments EI in that it enhances self-awareness and emotional management. For culturally diverse workplaces, this will enhance cultural sensitivity, so that leaders and workers will be able to respond thoughtfully to different perspectives and behavio</w:t>
      </w:r>
      <w:r w:rsidR="003C5860">
        <w:rPr>
          <w:rFonts w:ascii="Arial" w:hAnsi="Arial" w:cs="Arial"/>
          <w:shd w:val="clear" w:color="auto" w:fill="FFFFFF"/>
        </w:rPr>
        <w:t>u</w:t>
      </w:r>
      <w:r w:rsidRPr="004063F5">
        <w:rPr>
          <w:rFonts w:ascii="Arial" w:hAnsi="Arial" w:cs="Arial"/>
          <w:shd w:val="clear" w:color="auto" w:fill="FFFFFF"/>
        </w:rPr>
        <w:t>r. In FAYE Inc., where cultural misunderstandings have greatly strained workplace relationships, mindfulness will have to play a very important role in rebuilding trust and fostering inclusivity</w:t>
      </w:r>
      <w:r w:rsidR="003C5860">
        <w:rPr>
          <w:rFonts w:ascii="Arial" w:hAnsi="Arial" w:cs="Arial"/>
          <w:shd w:val="clear" w:color="auto" w:fill="FFFFFF"/>
        </w:rPr>
        <w:t xml:space="preserve"> (</w:t>
      </w:r>
      <w:r w:rsidR="003C5860">
        <w:rPr>
          <w:rFonts w:ascii="Arial" w:hAnsi="Arial" w:cs="Arial"/>
        </w:rPr>
        <w:t>Kerr, Garvin, Heaton</w:t>
      </w:r>
      <w:r w:rsidR="003C5860" w:rsidRPr="00B43414">
        <w:rPr>
          <w:rFonts w:ascii="Arial" w:hAnsi="Arial" w:cs="Arial"/>
        </w:rPr>
        <w:t xml:space="preserve"> a</w:t>
      </w:r>
      <w:r w:rsidR="003C5860">
        <w:rPr>
          <w:rFonts w:ascii="Arial" w:hAnsi="Arial" w:cs="Arial"/>
        </w:rPr>
        <w:t xml:space="preserve">nd Boyle, </w:t>
      </w:r>
      <w:r w:rsidR="003C5860" w:rsidRPr="00B43414">
        <w:rPr>
          <w:rFonts w:ascii="Arial" w:hAnsi="Arial" w:cs="Arial"/>
        </w:rPr>
        <w:t>2016)</w:t>
      </w:r>
      <w:r w:rsidRPr="004063F5">
        <w:rPr>
          <w:rFonts w:ascii="Arial" w:hAnsi="Arial" w:cs="Arial"/>
          <w:shd w:val="clear" w:color="auto" w:fill="FFFFFF"/>
        </w:rPr>
        <w:t>.</w:t>
      </w:r>
    </w:p>
    <w:p w:rsidR="003C5860" w:rsidRDefault="003C5860" w:rsidP="00230B2D"/>
    <w:p w:rsidR="00230B2D" w:rsidRPr="00E66311" w:rsidRDefault="00E66311" w:rsidP="00E66311">
      <w:pPr>
        <w:pStyle w:val="Heading1"/>
        <w:spacing w:before="0" w:line="360" w:lineRule="auto"/>
        <w:jc w:val="center"/>
        <w:rPr>
          <w:rFonts w:ascii="Arial" w:hAnsi="Arial" w:cs="Arial"/>
          <w:color w:val="auto"/>
          <w:sz w:val="24"/>
          <w:szCs w:val="24"/>
        </w:rPr>
      </w:pPr>
      <w:bookmarkStart w:id="4" w:name="_Toc182893240"/>
      <w:r w:rsidRPr="00E66311">
        <w:rPr>
          <w:rFonts w:ascii="Arial" w:hAnsi="Arial" w:cs="Arial"/>
          <w:color w:val="auto"/>
          <w:sz w:val="24"/>
          <w:szCs w:val="24"/>
        </w:rPr>
        <w:t>Strategies for Integrating culture, EI, and mindfulness at FAYE Inc</w:t>
      </w:r>
      <w:bookmarkEnd w:id="4"/>
    </w:p>
    <w:p w:rsidR="00230B2D" w:rsidRDefault="00230B2D" w:rsidP="00230B2D"/>
    <w:p w:rsidR="004063F5" w:rsidRDefault="004063F5" w:rsidP="004063F5">
      <w:pPr>
        <w:spacing w:after="0" w:line="360" w:lineRule="auto"/>
        <w:ind w:firstLine="720"/>
        <w:jc w:val="both"/>
        <w:rPr>
          <w:rFonts w:ascii="Arial" w:hAnsi="Arial" w:cs="Arial"/>
          <w:shd w:val="clear" w:color="auto" w:fill="FFFFFF"/>
        </w:rPr>
      </w:pPr>
      <w:r w:rsidRPr="004063F5">
        <w:rPr>
          <w:rFonts w:ascii="Arial" w:hAnsi="Arial" w:cs="Arial"/>
          <w:shd w:val="clear" w:color="auto" w:fill="FFFFFF"/>
        </w:rPr>
        <w:t>Training of leaders and employees in cross-cultural communication &amp; cultural values impact on the management of Human Resources will allow them to have the required knowledge and competencie</w:t>
      </w:r>
      <w:r>
        <w:rPr>
          <w:rFonts w:ascii="Arial" w:hAnsi="Arial" w:cs="Arial"/>
          <w:shd w:val="clear" w:color="auto" w:fill="FFFFFF"/>
        </w:rPr>
        <w:t>s to manage cultural diversity.</w:t>
      </w:r>
      <w:r w:rsidRPr="004063F5">
        <w:rPr>
          <w:rFonts w:ascii="Arial" w:hAnsi="Arial" w:cs="Arial"/>
          <w:shd w:val="clear" w:color="auto" w:fill="FFFFFF"/>
        </w:rPr>
        <w:t xml:space="preserve"> Mindfulness workshops can develop </w:t>
      </w:r>
      <w:r w:rsidRPr="004063F5">
        <w:rPr>
          <w:rFonts w:ascii="Arial" w:hAnsi="Arial" w:cs="Arial"/>
          <w:shd w:val="clear" w:color="auto" w:fill="FFFFFF"/>
        </w:rPr>
        <w:lastRenderedPageBreak/>
        <w:t>self-awareness, emotional regulation, and active listening skills in employees and leaders such as Clarke so that they may be more sensitive toward a particular culture while maintaining team cohesion</w:t>
      </w:r>
      <w:r w:rsidR="00CB33D0">
        <w:rPr>
          <w:rFonts w:ascii="Arial" w:hAnsi="Arial" w:cs="Arial"/>
          <w:shd w:val="clear" w:color="auto" w:fill="FFFFFF"/>
        </w:rPr>
        <w:t xml:space="preserve"> (</w:t>
      </w:r>
      <w:r w:rsidR="00CB33D0">
        <w:rPr>
          <w:rFonts w:ascii="Arial" w:hAnsi="Arial" w:cs="Arial"/>
        </w:rPr>
        <w:t xml:space="preserve">Schutte and Loi, </w:t>
      </w:r>
      <w:r w:rsidR="00CB33D0" w:rsidRPr="00B43414">
        <w:rPr>
          <w:rFonts w:ascii="Arial" w:hAnsi="Arial" w:cs="Arial"/>
        </w:rPr>
        <w:t>2016)</w:t>
      </w:r>
      <w:r w:rsidRPr="004063F5">
        <w:rPr>
          <w:rFonts w:ascii="Arial" w:hAnsi="Arial" w:cs="Arial"/>
          <w:shd w:val="clear" w:color="auto" w:fill="FFFFFF"/>
        </w:rPr>
        <w:t>.</w:t>
      </w:r>
    </w:p>
    <w:p w:rsidR="00E66311" w:rsidRPr="004063F5" w:rsidRDefault="004063F5" w:rsidP="004063F5">
      <w:pPr>
        <w:spacing w:after="0" w:line="360" w:lineRule="auto"/>
        <w:ind w:firstLine="720"/>
        <w:jc w:val="both"/>
      </w:pPr>
      <w:r w:rsidRPr="004063F5">
        <w:rPr>
          <w:rFonts w:ascii="Arial" w:hAnsi="Arial" w:cs="Arial"/>
          <w:shd w:val="clear" w:color="auto" w:fill="FFFFFF"/>
        </w:rPr>
        <w:t>Having regular feedback channels lets employees talk about their experiences and issues in a safe environment. Thus for Clarke, such feedback can be information that helps him gauge how his actions are resonating, helping him make well-thought adjustments.</w:t>
      </w:r>
      <w:r w:rsidRPr="004063F5">
        <w:rPr>
          <w:rFonts w:ascii="Arial" w:hAnsi="Arial" w:cs="Arial"/>
          <w:shd w:val="clear" w:color="auto" w:fill="FFFFFF"/>
        </w:rPr>
        <w:br/>
        <w:t>Arranging events, like cultural appreciation days or team-building activities, which celebrate cultural diversity, shall forge that spirit of inclusion and mutual respect. Such initiatives also avail an opportunity for staff members to learn about each other’s cultural backgrounds, enhancing workplace relationships</w:t>
      </w:r>
      <w:r w:rsidR="003C5860">
        <w:rPr>
          <w:rFonts w:ascii="Arial" w:hAnsi="Arial" w:cs="Arial"/>
          <w:shd w:val="clear" w:color="auto" w:fill="FFFFFF"/>
        </w:rPr>
        <w:t xml:space="preserve"> (</w:t>
      </w:r>
      <w:r w:rsidR="003C5860">
        <w:rPr>
          <w:rFonts w:ascii="Arial" w:hAnsi="Arial" w:cs="Arial"/>
        </w:rPr>
        <w:t xml:space="preserve">Brackett, Rivers and Salovey, </w:t>
      </w:r>
      <w:r w:rsidR="003C5860" w:rsidRPr="00B43414">
        <w:rPr>
          <w:rFonts w:ascii="Arial" w:hAnsi="Arial" w:cs="Arial"/>
        </w:rPr>
        <w:t>2016</w:t>
      </w:r>
      <w:r w:rsidR="003C5860">
        <w:rPr>
          <w:rFonts w:ascii="Arial" w:hAnsi="Arial" w:cs="Arial"/>
        </w:rPr>
        <w:t>)</w:t>
      </w:r>
      <w:r w:rsidRPr="004063F5">
        <w:rPr>
          <w:rFonts w:ascii="Arial" w:hAnsi="Arial" w:cs="Arial"/>
          <w:shd w:val="clear" w:color="auto" w:fill="FFFFFF"/>
        </w:rPr>
        <w:t>.</w:t>
      </w:r>
    </w:p>
    <w:p w:rsidR="00FE2ECD" w:rsidRDefault="00FE2ECD" w:rsidP="00230B2D"/>
    <w:p w:rsidR="00230B2D" w:rsidRPr="00E66311" w:rsidRDefault="00230B2D" w:rsidP="00E66311">
      <w:pPr>
        <w:pStyle w:val="Heading1"/>
        <w:spacing w:before="0" w:line="360" w:lineRule="auto"/>
        <w:jc w:val="center"/>
        <w:rPr>
          <w:rFonts w:ascii="Arial" w:hAnsi="Arial" w:cs="Arial"/>
          <w:color w:val="auto"/>
          <w:sz w:val="24"/>
          <w:szCs w:val="24"/>
        </w:rPr>
      </w:pPr>
      <w:bookmarkStart w:id="5" w:name="_Toc182893241"/>
      <w:r w:rsidRPr="00E66311">
        <w:rPr>
          <w:rFonts w:ascii="Arial" w:hAnsi="Arial" w:cs="Arial"/>
          <w:color w:val="auto"/>
          <w:sz w:val="24"/>
          <w:szCs w:val="24"/>
        </w:rPr>
        <w:t>Harnessing the Benefits of Emotional Intelligence (</w:t>
      </w:r>
      <w:r w:rsidR="00E66311" w:rsidRPr="00E66311">
        <w:rPr>
          <w:rFonts w:ascii="Arial" w:hAnsi="Arial" w:cs="Arial"/>
          <w:color w:val="auto"/>
          <w:sz w:val="24"/>
          <w:szCs w:val="24"/>
        </w:rPr>
        <w:t>EI) and Mindfulness at FAYE Inc</w:t>
      </w:r>
      <w:bookmarkEnd w:id="5"/>
    </w:p>
    <w:p w:rsidR="00230B2D" w:rsidRDefault="00230B2D" w:rsidP="00230B2D"/>
    <w:p w:rsidR="003C5860" w:rsidRDefault="004063F5" w:rsidP="004063F5">
      <w:pPr>
        <w:spacing w:after="0" w:line="360" w:lineRule="auto"/>
        <w:ind w:firstLine="720"/>
        <w:jc w:val="both"/>
        <w:rPr>
          <w:rFonts w:ascii="Arial" w:hAnsi="Arial" w:cs="Arial"/>
          <w:shd w:val="clear" w:color="auto" w:fill="FFFFFF"/>
        </w:rPr>
      </w:pPr>
      <w:r w:rsidRPr="004063F5">
        <w:rPr>
          <w:rFonts w:ascii="Arial" w:hAnsi="Arial" w:cs="Arial"/>
          <w:shd w:val="clear" w:color="auto" w:fill="FFFFFF"/>
        </w:rPr>
        <w:t xml:space="preserve">The challenges faced by FAYE Inc. in the Clarke case underline the necessity of inculcating Emotional Intelligence and mindfulness among employees. While EI fosters better interpersonal relations inclusivity and improved decision-making, mindfulness further complements EI by enhancing self-awareness and emotional regulation and sensitivity toward culture. Such incorporation within an </w:t>
      </w:r>
      <w:r w:rsidR="00B43414">
        <w:rPr>
          <w:rFonts w:ascii="Arial" w:hAnsi="Arial" w:cs="Arial"/>
          <w:shd w:val="clear" w:color="auto" w:fill="FFFFFF"/>
        </w:rPr>
        <w:t>organisation</w:t>
      </w:r>
      <w:r w:rsidRPr="004063F5">
        <w:rPr>
          <w:rFonts w:ascii="Arial" w:hAnsi="Arial" w:cs="Arial"/>
          <w:shd w:val="clear" w:color="auto" w:fill="FFFFFF"/>
        </w:rPr>
        <w:t>al framework may bestow upon FAYE Inc. a working atmosphere that is harmonious, productive, and inclusive. This paper explores how actionable strategies can harness EI and mindfulness benefits with the employees of FAYE Inc</w:t>
      </w:r>
      <w:r w:rsidR="00CB33D0">
        <w:rPr>
          <w:rFonts w:ascii="Arial" w:hAnsi="Arial" w:cs="Arial"/>
          <w:shd w:val="clear" w:color="auto" w:fill="FFFFFF"/>
        </w:rPr>
        <w:t xml:space="preserve"> (</w:t>
      </w:r>
      <w:r w:rsidR="00CB33D0">
        <w:rPr>
          <w:rFonts w:ascii="Arial" w:hAnsi="Arial" w:cs="Arial"/>
        </w:rPr>
        <w:t xml:space="preserve">Zysberg, Orenshtein, Gimmon and Robinson, </w:t>
      </w:r>
      <w:r w:rsidR="00CB33D0" w:rsidRPr="00B43414">
        <w:rPr>
          <w:rFonts w:ascii="Arial" w:hAnsi="Arial" w:cs="Arial"/>
        </w:rPr>
        <w:t>2017</w:t>
      </w:r>
      <w:r w:rsidR="00CB33D0">
        <w:rPr>
          <w:rFonts w:ascii="Arial" w:hAnsi="Arial" w:cs="Arial"/>
        </w:rPr>
        <w:t>)</w:t>
      </w:r>
      <w:r w:rsidRPr="004063F5">
        <w:rPr>
          <w:rFonts w:ascii="Arial" w:hAnsi="Arial" w:cs="Arial"/>
          <w:shd w:val="clear" w:color="auto" w:fill="FFFFFF"/>
        </w:rPr>
        <w:t>.</w:t>
      </w:r>
    </w:p>
    <w:p w:rsidR="004063F5" w:rsidRDefault="004063F5" w:rsidP="004063F5">
      <w:pPr>
        <w:spacing w:after="0" w:line="360" w:lineRule="auto"/>
        <w:ind w:firstLine="720"/>
        <w:jc w:val="both"/>
        <w:rPr>
          <w:rFonts w:ascii="Arial" w:hAnsi="Arial" w:cs="Arial"/>
          <w:shd w:val="clear" w:color="auto" w:fill="FFFFFF"/>
        </w:rPr>
      </w:pPr>
      <w:r w:rsidRPr="004063F5">
        <w:rPr>
          <w:rFonts w:ascii="Arial" w:hAnsi="Arial" w:cs="Arial"/>
          <w:shd w:val="clear" w:color="auto" w:fill="FFFFFF"/>
        </w:rPr>
        <w:t>Unleashing good leadership is essential in enhancing harmony and productivity at the workplace. For his part, FAYE Inc. may offer EI training programs to supervisors like Clarke, centred on self-awareness, empathy and adaptability. For instance, there may be workshops which have live simulations in which leaders are exposed to certain cultural sensitivities, maybe towards the preferences of the Chinese division or perhaps towards certain aversions like that to informal ways of greeting as “my love.” This will therefore enable the leaders to manage their emotions and later build the required confidence as well as facilitate collaboration among varied teams</w:t>
      </w:r>
      <w:r w:rsidR="003C5860">
        <w:rPr>
          <w:rFonts w:ascii="Arial" w:hAnsi="Arial" w:cs="Arial"/>
          <w:shd w:val="clear" w:color="auto" w:fill="FFFFFF"/>
        </w:rPr>
        <w:t xml:space="preserve"> (</w:t>
      </w:r>
      <w:r w:rsidR="003C5860" w:rsidRPr="00B43414">
        <w:rPr>
          <w:rFonts w:ascii="Arial" w:hAnsi="Arial" w:cs="Arial"/>
        </w:rPr>
        <w:t xml:space="preserve">Goleman, </w:t>
      </w:r>
      <w:r w:rsidR="003C5860">
        <w:rPr>
          <w:rFonts w:ascii="Arial" w:hAnsi="Arial" w:cs="Arial"/>
        </w:rPr>
        <w:t xml:space="preserve">Boyatzis and McKee, </w:t>
      </w:r>
      <w:r w:rsidR="003C5860" w:rsidRPr="00B43414">
        <w:rPr>
          <w:rFonts w:ascii="Arial" w:hAnsi="Arial" w:cs="Arial"/>
        </w:rPr>
        <w:t>2016)</w:t>
      </w:r>
      <w:r w:rsidRPr="004063F5">
        <w:rPr>
          <w:rFonts w:ascii="Arial" w:hAnsi="Arial" w:cs="Arial"/>
          <w:shd w:val="clear" w:color="auto" w:fill="FFFFFF"/>
        </w:rPr>
        <w:t>.</w:t>
      </w:r>
    </w:p>
    <w:p w:rsidR="003C5860" w:rsidRDefault="004063F5" w:rsidP="004063F5">
      <w:pPr>
        <w:spacing w:after="0" w:line="360" w:lineRule="auto"/>
        <w:ind w:firstLine="720"/>
        <w:jc w:val="both"/>
        <w:rPr>
          <w:rFonts w:ascii="Arial" w:hAnsi="Arial" w:cs="Arial"/>
          <w:shd w:val="clear" w:color="auto" w:fill="FFFFFF"/>
        </w:rPr>
      </w:pPr>
      <w:r w:rsidRPr="004063F5">
        <w:rPr>
          <w:rFonts w:ascii="Arial" w:hAnsi="Arial" w:cs="Arial"/>
          <w:shd w:val="clear" w:color="auto" w:fill="FFFFFF"/>
        </w:rPr>
        <w:t>Therefore, if you provide leaders with personalized coaching or mentoring, their EI will be enhanced even further. A coach can thus help Clarke identify specific improvement areas, for example, his rigid adherence to schedules or resistance to relational interactions. In one-on-</w:t>
      </w:r>
      <w:r w:rsidRPr="004063F5">
        <w:rPr>
          <w:rFonts w:ascii="Arial" w:hAnsi="Arial" w:cs="Arial"/>
          <w:shd w:val="clear" w:color="auto" w:fill="FFFFFF"/>
        </w:rPr>
        <w:lastRenderedPageBreak/>
        <w:t>one sessions, Clarke can practice adaptive strategies, e.g., balancing task orientation with a more relational approach, in tune with the preferences of his culturally diverse team.</w:t>
      </w:r>
      <w:r w:rsidRPr="004063F5">
        <w:rPr>
          <w:rFonts w:ascii="Arial" w:hAnsi="Arial" w:cs="Arial"/>
          <w:shd w:val="clear" w:color="auto" w:fill="FFFFFF"/>
        </w:rPr>
        <w:br/>
        <w:t xml:space="preserve">Training every employee on EI will help imbibe emotional intelligence in the </w:t>
      </w:r>
      <w:r w:rsidR="00B43414">
        <w:rPr>
          <w:rFonts w:ascii="Arial" w:hAnsi="Arial" w:cs="Arial"/>
          <w:shd w:val="clear" w:color="auto" w:fill="FFFFFF"/>
        </w:rPr>
        <w:t>organisation</w:t>
      </w:r>
      <w:r w:rsidRPr="004063F5">
        <w:rPr>
          <w:rFonts w:ascii="Arial" w:hAnsi="Arial" w:cs="Arial"/>
          <w:shd w:val="clear" w:color="auto" w:fill="FFFFFF"/>
        </w:rPr>
        <w:t xml:space="preserve"> as a whole</w:t>
      </w:r>
      <w:r w:rsidR="003C5860">
        <w:rPr>
          <w:rFonts w:ascii="Arial" w:hAnsi="Arial" w:cs="Arial"/>
          <w:shd w:val="clear" w:color="auto" w:fill="FFFFFF"/>
        </w:rPr>
        <w:t xml:space="preserve"> (</w:t>
      </w:r>
      <w:r w:rsidR="003C5860" w:rsidRPr="00B43414">
        <w:rPr>
          <w:rFonts w:ascii="Arial" w:hAnsi="Arial" w:cs="Arial"/>
        </w:rPr>
        <w:t xml:space="preserve">Goleman, </w:t>
      </w:r>
      <w:r w:rsidR="003C5860">
        <w:rPr>
          <w:rFonts w:ascii="Arial" w:hAnsi="Arial" w:cs="Arial"/>
        </w:rPr>
        <w:t xml:space="preserve">Boyatzis and McKee, </w:t>
      </w:r>
      <w:r w:rsidR="003C5860" w:rsidRPr="00B43414">
        <w:rPr>
          <w:rFonts w:ascii="Arial" w:hAnsi="Arial" w:cs="Arial"/>
        </w:rPr>
        <w:t>2016)</w:t>
      </w:r>
      <w:r w:rsidRPr="004063F5">
        <w:rPr>
          <w:rFonts w:ascii="Arial" w:hAnsi="Arial" w:cs="Arial"/>
          <w:shd w:val="clear" w:color="auto" w:fill="FFFFFF"/>
        </w:rPr>
        <w:t xml:space="preserve">. </w:t>
      </w:r>
    </w:p>
    <w:p w:rsidR="004063F5" w:rsidRDefault="004063F5" w:rsidP="004063F5">
      <w:pPr>
        <w:spacing w:after="0" w:line="360" w:lineRule="auto"/>
        <w:ind w:firstLine="720"/>
        <w:jc w:val="both"/>
        <w:rPr>
          <w:rFonts w:ascii="Arial" w:hAnsi="Arial" w:cs="Arial"/>
          <w:shd w:val="clear" w:color="auto" w:fill="FFFFFF"/>
        </w:rPr>
      </w:pPr>
      <w:r w:rsidRPr="004063F5">
        <w:rPr>
          <w:rFonts w:ascii="Arial" w:hAnsi="Arial" w:cs="Arial"/>
          <w:shd w:val="clear" w:color="auto" w:fill="FFFFFF"/>
        </w:rPr>
        <w:t>These can be workshops on active listening, conflict resolution, and cross-cultural communication. For example, how employees can positively handle cultural misunderstandings and thus nurture an working atmosphere where differences would be respected and valued.</w:t>
      </w:r>
      <w:r w:rsidRPr="004063F5">
        <w:rPr>
          <w:rFonts w:ascii="Arial" w:hAnsi="Arial" w:cs="Arial"/>
          <w:shd w:val="clear" w:color="auto" w:fill="FFFFFF"/>
        </w:rPr>
        <w:br/>
        <w:t>This would mean that such techniques as meditation, deep breathing, and reflective journaling could be included in the mindfulness training programs that FAYE Inc. intends to introduce to the market. Mindful employees will be able to more successfully manage the challenges in their work environment, stay focused, and interact meaningfully with their co- workers. Mindfulness can help employees and managers be calm during heavy interactions which would result in a better working atmosphere</w:t>
      </w:r>
      <w:r w:rsidR="003C5860">
        <w:rPr>
          <w:rFonts w:ascii="Arial" w:hAnsi="Arial" w:cs="Arial"/>
          <w:shd w:val="clear" w:color="auto" w:fill="FFFFFF"/>
        </w:rPr>
        <w:t xml:space="preserve"> (</w:t>
      </w:r>
      <w:r w:rsidR="003C5860">
        <w:rPr>
          <w:rFonts w:ascii="Arial" w:hAnsi="Arial" w:cs="Arial"/>
        </w:rPr>
        <w:t xml:space="preserve">Brackett, Rivers and Salovey, </w:t>
      </w:r>
      <w:r w:rsidR="003C5860" w:rsidRPr="00B43414">
        <w:rPr>
          <w:rFonts w:ascii="Arial" w:hAnsi="Arial" w:cs="Arial"/>
        </w:rPr>
        <w:t>2016</w:t>
      </w:r>
      <w:r w:rsidR="003C5860">
        <w:rPr>
          <w:rFonts w:ascii="Arial" w:hAnsi="Arial" w:cs="Arial"/>
        </w:rPr>
        <w:t>)</w:t>
      </w:r>
      <w:r w:rsidRPr="004063F5">
        <w:rPr>
          <w:rFonts w:ascii="Arial" w:hAnsi="Arial" w:cs="Arial"/>
          <w:shd w:val="clear" w:color="auto" w:fill="FFFFFF"/>
        </w:rPr>
        <w:t>.</w:t>
      </w:r>
    </w:p>
    <w:p w:rsidR="004063F5" w:rsidRPr="00B43414" w:rsidRDefault="004063F5" w:rsidP="004063F5">
      <w:pPr>
        <w:spacing w:after="0" w:line="360" w:lineRule="auto"/>
        <w:ind w:firstLine="720"/>
        <w:jc w:val="both"/>
        <w:rPr>
          <w:rFonts w:ascii="Arial" w:hAnsi="Arial" w:cs="Arial"/>
          <w:shd w:val="clear" w:color="auto" w:fill="FFFFFF"/>
        </w:rPr>
      </w:pPr>
      <w:r w:rsidRPr="00B43414">
        <w:rPr>
          <w:rFonts w:ascii="Arial" w:hAnsi="Arial" w:cs="Arial"/>
          <w:shd w:val="clear" w:color="auto" w:fill="FFFFFF"/>
        </w:rPr>
        <w:t xml:space="preserve">Arrangements of events that mark cultural diversity going further into the promotion of inclusivity as well as collaboration, include but are not limited to cultural appreciation days, team-building activities, potluck lunches with international cuisines so that workers get a chance to share their cultural backgrounds as well as learn from others. These not only enhance people-to-people relations but also show the </w:t>
      </w:r>
      <w:r w:rsidR="00B43414">
        <w:rPr>
          <w:rFonts w:ascii="Arial" w:hAnsi="Arial" w:cs="Arial"/>
          <w:shd w:val="clear" w:color="auto" w:fill="FFFFFF"/>
        </w:rPr>
        <w:t>organisation</w:t>
      </w:r>
      <w:r w:rsidRPr="00B43414">
        <w:rPr>
          <w:rFonts w:ascii="Arial" w:hAnsi="Arial" w:cs="Arial"/>
          <w:shd w:val="clear" w:color="auto" w:fill="FFFFFF"/>
        </w:rPr>
        <w:t>s’ allegiance to diversity and inclusivity</w:t>
      </w:r>
      <w:r w:rsidR="00CB33D0">
        <w:rPr>
          <w:rFonts w:ascii="Arial" w:hAnsi="Arial" w:cs="Arial"/>
          <w:shd w:val="clear" w:color="auto" w:fill="FFFFFF"/>
        </w:rPr>
        <w:t xml:space="preserve"> </w:t>
      </w:r>
      <w:r w:rsidR="00CB33D0" w:rsidRPr="00CB33D0">
        <w:rPr>
          <w:rFonts w:ascii="Arial" w:hAnsi="Arial" w:cs="Arial"/>
          <w:shd w:val="clear" w:color="auto" w:fill="FFFFFF"/>
        </w:rPr>
        <w:t>(Petrides et al., 2016)</w:t>
      </w:r>
      <w:r w:rsidRPr="00B43414">
        <w:rPr>
          <w:rFonts w:ascii="Arial" w:hAnsi="Arial" w:cs="Arial"/>
          <w:shd w:val="clear" w:color="auto" w:fill="FFFFFF"/>
        </w:rPr>
        <w:t>.</w:t>
      </w:r>
    </w:p>
    <w:p w:rsidR="00B43414" w:rsidRDefault="004063F5" w:rsidP="004063F5">
      <w:pPr>
        <w:spacing w:after="0" w:line="360" w:lineRule="auto"/>
        <w:ind w:firstLine="720"/>
        <w:jc w:val="both"/>
        <w:rPr>
          <w:rFonts w:ascii="Arial" w:hAnsi="Arial" w:cs="Arial"/>
          <w:shd w:val="clear" w:color="auto" w:fill="FFFFFF"/>
        </w:rPr>
      </w:pPr>
      <w:r w:rsidRPr="00B43414">
        <w:rPr>
          <w:rFonts w:ascii="Arial" w:hAnsi="Arial" w:cs="Arial"/>
          <w:shd w:val="clear" w:color="auto" w:fill="FFFFFF"/>
        </w:rPr>
        <w:t>This is how FAYE Inc. can integrate EI and mindfulness with its recruitment and on</w:t>
      </w:r>
      <w:r w:rsidR="00B43414">
        <w:rPr>
          <w:rFonts w:ascii="Arial" w:hAnsi="Arial" w:cs="Arial"/>
          <w:shd w:val="clear" w:color="auto" w:fill="FFFFFF"/>
        </w:rPr>
        <w:t>-</w:t>
      </w:r>
      <w:r w:rsidRPr="00B43414">
        <w:rPr>
          <w:rFonts w:ascii="Arial" w:hAnsi="Arial" w:cs="Arial"/>
          <w:shd w:val="clear" w:color="auto" w:fill="FFFFFF"/>
        </w:rPr>
        <w:t>boarding process so that the newly joined employees reflect the company’s values. For instance, the interview process should question the candidates’ empathy, flexibility, as well as people and culture fit. For a new hire, an on</w:t>
      </w:r>
      <w:r w:rsidR="003C5860">
        <w:rPr>
          <w:rFonts w:ascii="Arial" w:hAnsi="Arial" w:cs="Arial"/>
          <w:shd w:val="clear" w:color="auto" w:fill="FFFFFF"/>
        </w:rPr>
        <w:t>-</w:t>
      </w:r>
      <w:r w:rsidRPr="00B43414">
        <w:rPr>
          <w:rFonts w:ascii="Arial" w:hAnsi="Arial" w:cs="Arial"/>
          <w:shd w:val="clear" w:color="auto" w:fill="FFFFFF"/>
        </w:rPr>
        <w:t>boarding orientation is supposed to be conducted while setting out clear company’s EI and mindfulness expectations in terms of collaborative and respectful conducts</w:t>
      </w:r>
      <w:r w:rsidR="003C5860">
        <w:rPr>
          <w:rFonts w:ascii="Arial" w:hAnsi="Arial" w:cs="Arial"/>
          <w:shd w:val="clear" w:color="auto" w:fill="FFFFFF"/>
        </w:rPr>
        <w:t xml:space="preserve"> (</w:t>
      </w:r>
      <w:r w:rsidR="003C5860">
        <w:rPr>
          <w:rFonts w:ascii="Arial" w:hAnsi="Arial" w:cs="Arial"/>
        </w:rPr>
        <w:t xml:space="preserve">Clarke, </w:t>
      </w:r>
      <w:r w:rsidR="003C5860" w:rsidRPr="00B43414">
        <w:rPr>
          <w:rFonts w:ascii="Arial" w:hAnsi="Arial" w:cs="Arial"/>
        </w:rPr>
        <w:t>2016)</w:t>
      </w:r>
      <w:r w:rsidRPr="00B43414">
        <w:rPr>
          <w:rFonts w:ascii="Arial" w:hAnsi="Arial" w:cs="Arial"/>
          <w:shd w:val="clear" w:color="auto" w:fill="FFFFFF"/>
        </w:rPr>
        <w:t>.</w:t>
      </w:r>
    </w:p>
    <w:p w:rsidR="004063F5" w:rsidRPr="00B43414" w:rsidRDefault="004063F5" w:rsidP="004063F5">
      <w:pPr>
        <w:spacing w:after="0" w:line="360" w:lineRule="auto"/>
        <w:ind w:firstLine="720"/>
        <w:jc w:val="both"/>
        <w:rPr>
          <w:rFonts w:ascii="Arial" w:hAnsi="Arial" w:cs="Arial"/>
          <w:shd w:val="clear" w:color="auto" w:fill="FFFFFF"/>
        </w:rPr>
      </w:pPr>
      <w:r w:rsidRPr="00B43414">
        <w:rPr>
          <w:rFonts w:ascii="Arial" w:hAnsi="Arial" w:cs="Arial"/>
          <w:shd w:val="clear" w:color="auto" w:fill="FFFFFF"/>
        </w:rPr>
        <w:t xml:space="preserve">Incorporating EI and mindfulness with performance appraisals can remind the </w:t>
      </w:r>
      <w:r w:rsidR="00B43414">
        <w:rPr>
          <w:rFonts w:ascii="Arial" w:hAnsi="Arial" w:cs="Arial"/>
          <w:shd w:val="clear" w:color="auto" w:fill="FFFFFF"/>
        </w:rPr>
        <w:t>organisation</w:t>
      </w:r>
      <w:r w:rsidRPr="00B43414">
        <w:rPr>
          <w:rFonts w:ascii="Arial" w:hAnsi="Arial" w:cs="Arial"/>
          <w:shd w:val="clear" w:color="auto" w:fill="FFFFFF"/>
        </w:rPr>
        <w:t xml:space="preserve"> of their values. Employees’ emotional intelligence (self and social awareness) is to be read during performance appraisal, conflict resolution, and team collaboration. Any detected emotional intelligence driver of employees should be rewarded to direct further efforts in the development of EI capabilities</w:t>
      </w:r>
      <w:r w:rsidR="00CB33D0">
        <w:rPr>
          <w:rFonts w:ascii="Arial" w:hAnsi="Arial" w:cs="Arial"/>
          <w:shd w:val="clear" w:color="auto" w:fill="FFFFFF"/>
        </w:rPr>
        <w:t xml:space="preserve"> (</w:t>
      </w:r>
      <w:r w:rsidR="00CB33D0">
        <w:rPr>
          <w:rFonts w:ascii="Arial" w:hAnsi="Arial" w:cs="Arial"/>
        </w:rPr>
        <w:t xml:space="preserve">Zeidner, Matthews and Roberts, </w:t>
      </w:r>
      <w:r w:rsidR="00CB33D0" w:rsidRPr="00B43414">
        <w:rPr>
          <w:rFonts w:ascii="Arial" w:hAnsi="Arial" w:cs="Arial"/>
        </w:rPr>
        <w:t>2016)</w:t>
      </w:r>
      <w:r w:rsidRPr="00B43414">
        <w:rPr>
          <w:rFonts w:ascii="Arial" w:hAnsi="Arial" w:cs="Arial"/>
          <w:shd w:val="clear" w:color="auto" w:fill="FFFFFF"/>
        </w:rPr>
        <w:t>.</w:t>
      </w:r>
    </w:p>
    <w:p w:rsidR="004063F5" w:rsidRPr="00B43414" w:rsidRDefault="004063F5" w:rsidP="004063F5">
      <w:pPr>
        <w:spacing w:after="0" w:line="360" w:lineRule="auto"/>
        <w:ind w:firstLine="720"/>
        <w:jc w:val="both"/>
        <w:rPr>
          <w:rFonts w:ascii="Arial" w:hAnsi="Arial" w:cs="Arial"/>
          <w:shd w:val="clear" w:color="auto" w:fill="FFFFFF"/>
        </w:rPr>
      </w:pPr>
      <w:r w:rsidRPr="00B43414">
        <w:rPr>
          <w:rFonts w:ascii="Arial" w:hAnsi="Arial" w:cs="Arial"/>
          <w:shd w:val="clear" w:color="auto" w:fill="FFFFFF"/>
        </w:rPr>
        <w:t>Having such special mindfulness places in the workplace will induce the employees to exercise mindfulness techniques during their break times. Rooms with calm ambiances, comfortable seats, soft music, and resources of guided meditation apps can help a person to freshen up and concentrate better by times of stress</w:t>
      </w:r>
      <w:r w:rsidR="00CB33D0">
        <w:rPr>
          <w:rFonts w:ascii="Arial" w:hAnsi="Arial" w:cs="Arial"/>
          <w:shd w:val="clear" w:color="auto" w:fill="FFFFFF"/>
        </w:rPr>
        <w:t xml:space="preserve"> (</w:t>
      </w:r>
      <w:r w:rsidR="00CB33D0">
        <w:rPr>
          <w:rFonts w:ascii="Arial" w:hAnsi="Arial" w:cs="Arial"/>
        </w:rPr>
        <w:t xml:space="preserve">Lopes et al., </w:t>
      </w:r>
      <w:r w:rsidR="00CB33D0" w:rsidRPr="00B43414">
        <w:rPr>
          <w:rFonts w:ascii="Arial" w:hAnsi="Arial" w:cs="Arial"/>
        </w:rPr>
        <w:t>2016)</w:t>
      </w:r>
      <w:r w:rsidRPr="00B43414">
        <w:rPr>
          <w:rFonts w:ascii="Arial" w:hAnsi="Arial" w:cs="Arial"/>
          <w:shd w:val="clear" w:color="auto" w:fill="FFFFFF"/>
        </w:rPr>
        <w:t>.</w:t>
      </w:r>
    </w:p>
    <w:p w:rsidR="00B43414" w:rsidRDefault="004063F5" w:rsidP="004063F5">
      <w:pPr>
        <w:spacing w:after="0" w:line="360" w:lineRule="auto"/>
        <w:ind w:firstLine="720"/>
        <w:jc w:val="both"/>
        <w:rPr>
          <w:rFonts w:ascii="Arial" w:hAnsi="Arial" w:cs="Arial"/>
          <w:shd w:val="clear" w:color="auto" w:fill="FFFFFF"/>
        </w:rPr>
      </w:pPr>
      <w:r w:rsidRPr="00B43414">
        <w:rPr>
          <w:rFonts w:ascii="Arial" w:hAnsi="Arial" w:cs="Arial"/>
          <w:shd w:val="clear" w:color="auto" w:fill="FFFFFF"/>
        </w:rPr>
        <w:lastRenderedPageBreak/>
        <w:t>Flexible work schedules help in the management of stress as well as in retaining a healthy work-life balance. For example, giving remote options or flexible hours could reduce burnout and enhance total job satisfaction, especially for those juggling personal commitments with professional roles</w:t>
      </w:r>
      <w:r w:rsidR="00CB33D0">
        <w:rPr>
          <w:rFonts w:ascii="Arial" w:hAnsi="Arial" w:cs="Arial"/>
          <w:shd w:val="clear" w:color="auto" w:fill="FFFFFF"/>
        </w:rPr>
        <w:t xml:space="preserve"> (</w:t>
      </w:r>
      <w:r w:rsidR="00CB33D0">
        <w:rPr>
          <w:rFonts w:ascii="Arial" w:hAnsi="Arial" w:cs="Arial"/>
        </w:rPr>
        <w:t xml:space="preserve">Zysberg, Orenshtein, Gimmon and Robinson, </w:t>
      </w:r>
      <w:r w:rsidR="00CB33D0" w:rsidRPr="00B43414">
        <w:rPr>
          <w:rFonts w:ascii="Arial" w:hAnsi="Arial" w:cs="Arial"/>
        </w:rPr>
        <w:t>2017</w:t>
      </w:r>
      <w:r w:rsidR="00CB33D0">
        <w:rPr>
          <w:rFonts w:ascii="Arial" w:hAnsi="Arial" w:cs="Arial"/>
        </w:rPr>
        <w:t>)</w:t>
      </w:r>
      <w:r w:rsidRPr="00B43414">
        <w:rPr>
          <w:rFonts w:ascii="Arial" w:hAnsi="Arial" w:cs="Arial"/>
          <w:shd w:val="clear" w:color="auto" w:fill="FFFFFF"/>
        </w:rPr>
        <w:t>.</w:t>
      </w:r>
    </w:p>
    <w:p w:rsidR="00B43414" w:rsidRDefault="00B43414" w:rsidP="004063F5">
      <w:pPr>
        <w:spacing w:after="0" w:line="360" w:lineRule="auto"/>
        <w:ind w:firstLine="720"/>
        <w:jc w:val="both"/>
        <w:rPr>
          <w:rFonts w:ascii="Arial" w:hAnsi="Arial" w:cs="Arial"/>
          <w:shd w:val="clear" w:color="auto" w:fill="FFFFFF"/>
        </w:rPr>
      </w:pPr>
    </w:p>
    <w:p w:rsidR="004063F5" w:rsidRPr="00B43414" w:rsidRDefault="004063F5" w:rsidP="004063F5">
      <w:pPr>
        <w:spacing w:after="0" w:line="360" w:lineRule="auto"/>
        <w:ind w:firstLine="720"/>
        <w:jc w:val="both"/>
        <w:rPr>
          <w:rFonts w:ascii="Arial" w:hAnsi="Arial" w:cs="Arial"/>
          <w:shd w:val="clear" w:color="auto" w:fill="FFFFFF"/>
        </w:rPr>
      </w:pPr>
      <w:r w:rsidRPr="00B43414">
        <w:rPr>
          <w:rFonts w:ascii="Arial" w:hAnsi="Arial" w:cs="Arial"/>
          <w:shd w:val="clear" w:color="auto" w:fill="FFFFFF"/>
        </w:rPr>
        <w:br/>
      </w:r>
    </w:p>
    <w:p w:rsidR="004063F5" w:rsidRDefault="004063F5" w:rsidP="004063F5">
      <w:pPr>
        <w:spacing w:after="0" w:line="360" w:lineRule="auto"/>
        <w:ind w:firstLine="720"/>
        <w:jc w:val="both"/>
        <w:rPr>
          <w:rFonts w:ascii="Arial" w:hAnsi="Arial" w:cs="Arial"/>
          <w:color w:val="202C6C"/>
          <w:sz w:val="19"/>
          <w:szCs w:val="19"/>
          <w:shd w:val="clear" w:color="auto" w:fill="FFFFFF"/>
        </w:rPr>
      </w:pPr>
    </w:p>
    <w:p w:rsidR="009379C6" w:rsidRDefault="009379C6" w:rsidP="004063F5">
      <w:pPr>
        <w:spacing w:after="0" w:line="360" w:lineRule="auto"/>
        <w:ind w:firstLine="720"/>
        <w:jc w:val="both"/>
        <w:rPr>
          <w:rFonts w:ascii="Arial" w:hAnsi="Arial" w:cs="Arial"/>
          <w:color w:val="202C6C"/>
          <w:sz w:val="19"/>
          <w:szCs w:val="19"/>
          <w:shd w:val="clear" w:color="auto" w:fill="FFFFFF"/>
        </w:rPr>
      </w:pPr>
    </w:p>
    <w:p w:rsidR="009379C6" w:rsidRDefault="009379C6" w:rsidP="004063F5">
      <w:pPr>
        <w:spacing w:after="0" w:line="360" w:lineRule="auto"/>
        <w:ind w:firstLine="720"/>
        <w:jc w:val="both"/>
        <w:rPr>
          <w:rFonts w:ascii="Arial" w:hAnsi="Arial" w:cs="Arial"/>
          <w:color w:val="202C6C"/>
          <w:sz w:val="19"/>
          <w:szCs w:val="19"/>
          <w:shd w:val="clear" w:color="auto" w:fill="FFFFFF"/>
        </w:rPr>
      </w:pPr>
    </w:p>
    <w:p w:rsidR="009379C6" w:rsidRDefault="009379C6" w:rsidP="004063F5">
      <w:pPr>
        <w:spacing w:after="0" w:line="360" w:lineRule="auto"/>
        <w:ind w:firstLine="720"/>
        <w:jc w:val="both"/>
        <w:rPr>
          <w:rFonts w:ascii="Arial" w:hAnsi="Arial" w:cs="Arial"/>
          <w:color w:val="202C6C"/>
          <w:sz w:val="19"/>
          <w:szCs w:val="19"/>
          <w:shd w:val="clear" w:color="auto" w:fill="FFFFFF"/>
        </w:rPr>
      </w:pPr>
    </w:p>
    <w:p w:rsidR="009379C6" w:rsidRDefault="009379C6" w:rsidP="004063F5">
      <w:pPr>
        <w:spacing w:after="0" w:line="360" w:lineRule="auto"/>
        <w:ind w:firstLine="720"/>
        <w:jc w:val="both"/>
        <w:rPr>
          <w:rFonts w:ascii="Arial" w:hAnsi="Arial" w:cs="Arial"/>
          <w:color w:val="202C6C"/>
          <w:sz w:val="19"/>
          <w:szCs w:val="19"/>
          <w:shd w:val="clear" w:color="auto" w:fill="FFFFFF"/>
        </w:rPr>
      </w:pPr>
    </w:p>
    <w:p w:rsidR="009379C6" w:rsidRDefault="009379C6" w:rsidP="004063F5">
      <w:pPr>
        <w:spacing w:after="0" w:line="360" w:lineRule="auto"/>
        <w:ind w:firstLine="720"/>
        <w:jc w:val="both"/>
        <w:rPr>
          <w:rFonts w:ascii="Arial" w:hAnsi="Arial" w:cs="Arial"/>
          <w:color w:val="202C6C"/>
          <w:sz w:val="19"/>
          <w:szCs w:val="19"/>
          <w:shd w:val="clear" w:color="auto" w:fill="FFFFFF"/>
        </w:rPr>
      </w:pPr>
    </w:p>
    <w:p w:rsidR="009379C6" w:rsidRDefault="009379C6" w:rsidP="004063F5">
      <w:pPr>
        <w:spacing w:after="0" w:line="360" w:lineRule="auto"/>
        <w:ind w:firstLine="720"/>
        <w:jc w:val="both"/>
        <w:rPr>
          <w:rFonts w:ascii="Arial" w:hAnsi="Arial" w:cs="Arial"/>
          <w:color w:val="202C6C"/>
          <w:sz w:val="19"/>
          <w:szCs w:val="19"/>
          <w:shd w:val="clear" w:color="auto" w:fill="FFFFFF"/>
        </w:rPr>
      </w:pPr>
    </w:p>
    <w:p w:rsidR="009379C6" w:rsidRDefault="009379C6" w:rsidP="004063F5">
      <w:pPr>
        <w:spacing w:after="0" w:line="360" w:lineRule="auto"/>
        <w:ind w:firstLine="720"/>
        <w:jc w:val="both"/>
        <w:rPr>
          <w:rFonts w:ascii="Arial" w:hAnsi="Arial" w:cs="Arial"/>
          <w:color w:val="202C6C"/>
          <w:sz w:val="19"/>
          <w:szCs w:val="19"/>
          <w:shd w:val="clear" w:color="auto" w:fill="FFFFFF"/>
        </w:rPr>
      </w:pPr>
    </w:p>
    <w:p w:rsidR="009379C6" w:rsidRDefault="009379C6" w:rsidP="004063F5">
      <w:pPr>
        <w:spacing w:after="0" w:line="360" w:lineRule="auto"/>
        <w:ind w:firstLine="720"/>
        <w:jc w:val="both"/>
        <w:rPr>
          <w:rFonts w:ascii="Arial" w:hAnsi="Arial" w:cs="Arial"/>
          <w:color w:val="202C6C"/>
          <w:sz w:val="19"/>
          <w:szCs w:val="19"/>
          <w:shd w:val="clear" w:color="auto" w:fill="FFFFFF"/>
        </w:rPr>
      </w:pPr>
    </w:p>
    <w:p w:rsidR="009379C6" w:rsidRDefault="009379C6" w:rsidP="004063F5">
      <w:pPr>
        <w:spacing w:after="0" w:line="360" w:lineRule="auto"/>
        <w:ind w:firstLine="720"/>
        <w:jc w:val="both"/>
        <w:rPr>
          <w:rFonts w:ascii="Arial" w:hAnsi="Arial" w:cs="Arial"/>
          <w:color w:val="202C6C"/>
          <w:sz w:val="19"/>
          <w:szCs w:val="19"/>
          <w:shd w:val="clear" w:color="auto" w:fill="FFFFFF"/>
        </w:rPr>
      </w:pPr>
    </w:p>
    <w:p w:rsidR="009379C6" w:rsidRDefault="009379C6" w:rsidP="004063F5">
      <w:pPr>
        <w:spacing w:after="0" w:line="360" w:lineRule="auto"/>
        <w:ind w:firstLine="720"/>
        <w:jc w:val="both"/>
        <w:rPr>
          <w:rFonts w:ascii="Arial" w:hAnsi="Arial" w:cs="Arial"/>
          <w:color w:val="202C6C"/>
          <w:sz w:val="19"/>
          <w:szCs w:val="19"/>
          <w:shd w:val="clear" w:color="auto" w:fill="FFFFFF"/>
        </w:rPr>
      </w:pPr>
    </w:p>
    <w:p w:rsidR="009379C6" w:rsidRDefault="009379C6" w:rsidP="004063F5">
      <w:pPr>
        <w:spacing w:after="0" w:line="360" w:lineRule="auto"/>
        <w:ind w:firstLine="720"/>
        <w:jc w:val="both"/>
        <w:rPr>
          <w:rFonts w:ascii="Arial" w:hAnsi="Arial" w:cs="Arial"/>
          <w:color w:val="202C6C"/>
          <w:sz w:val="19"/>
          <w:szCs w:val="19"/>
          <w:shd w:val="clear" w:color="auto" w:fill="FFFFFF"/>
        </w:rPr>
      </w:pPr>
    </w:p>
    <w:p w:rsidR="009379C6" w:rsidRDefault="009379C6" w:rsidP="004063F5">
      <w:pPr>
        <w:spacing w:after="0" w:line="360" w:lineRule="auto"/>
        <w:ind w:firstLine="720"/>
        <w:jc w:val="both"/>
        <w:rPr>
          <w:rFonts w:ascii="Arial" w:hAnsi="Arial" w:cs="Arial"/>
          <w:color w:val="202C6C"/>
          <w:sz w:val="19"/>
          <w:szCs w:val="19"/>
          <w:shd w:val="clear" w:color="auto" w:fill="FFFFFF"/>
        </w:rPr>
      </w:pPr>
    </w:p>
    <w:p w:rsidR="009379C6" w:rsidRDefault="009379C6" w:rsidP="004063F5">
      <w:pPr>
        <w:spacing w:after="0" w:line="360" w:lineRule="auto"/>
        <w:ind w:firstLine="720"/>
        <w:jc w:val="both"/>
        <w:rPr>
          <w:rFonts w:ascii="Arial" w:hAnsi="Arial" w:cs="Arial"/>
          <w:color w:val="202C6C"/>
          <w:sz w:val="19"/>
          <w:szCs w:val="19"/>
          <w:shd w:val="clear" w:color="auto" w:fill="FFFFFF"/>
        </w:rPr>
      </w:pPr>
    </w:p>
    <w:p w:rsidR="009379C6" w:rsidRDefault="009379C6" w:rsidP="004063F5">
      <w:pPr>
        <w:spacing w:after="0" w:line="360" w:lineRule="auto"/>
        <w:ind w:firstLine="720"/>
        <w:jc w:val="both"/>
        <w:rPr>
          <w:rFonts w:ascii="Arial" w:hAnsi="Arial" w:cs="Arial"/>
          <w:color w:val="202C6C"/>
          <w:sz w:val="19"/>
          <w:szCs w:val="19"/>
          <w:shd w:val="clear" w:color="auto" w:fill="FFFFFF"/>
        </w:rPr>
      </w:pPr>
    </w:p>
    <w:p w:rsidR="00B43414" w:rsidRDefault="004063F5" w:rsidP="00B43414">
      <w:pPr>
        <w:pStyle w:val="Heading1"/>
        <w:spacing w:before="0" w:line="360" w:lineRule="auto"/>
        <w:jc w:val="center"/>
        <w:rPr>
          <w:rFonts w:ascii="Arial" w:hAnsi="Arial" w:cs="Arial"/>
          <w:color w:val="202C6C"/>
          <w:sz w:val="19"/>
          <w:szCs w:val="19"/>
          <w:shd w:val="clear" w:color="auto" w:fill="FFFFFF"/>
        </w:rPr>
      </w:pPr>
      <w:bookmarkStart w:id="6" w:name="_Toc182893242"/>
      <w:r w:rsidRPr="00B43414">
        <w:rPr>
          <w:rFonts w:ascii="Arial" w:hAnsi="Arial" w:cs="Arial"/>
          <w:color w:val="auto"/>
          <w:sz w:val="24"/>
          <w:szCs w:val="24"/>
          <w:shd w:val="clear" w:color="auto" w:fill="FFFFFF"/>
        </w:rPr>
        <w:lastRenderedPageBreak/>
        <w:t>Conclusion</w:t>
      </w:r>
      <w:bookmarkEnd w:id="6"/>
    </w:p>
    <w:p w:rsidR="00B43414" w:rsidRDefault="00B43414" w:rsidP="00B43414">
      <w:pPr>
        <w:pStyle w:val="Heading1"/>
        <w:spacing w:before="0" w:line="360" w:lineRule="auto"/>
        <w:jc w:val="center"/>
        <w:rPr>
          <w:rFonts w:ascii="Arial" w:hAnsi="Arial" w:cs="Arial"/>
          <w:color w:val="202C6C"/>
          <w:sz w:val="19"/>
          <w:szCs w:val="19"/>
          <w:shd w:val="clear" w:color="auto" w:fill="FFFFFF"/>
        </w:rPr>
      </w:pPr>
    </w:p>
    <w:p w:rsidR="00B43414" w:rsidRDefault="004063F5" w:rsidP="00B43414">
      <w:pPr>
        <w:pStyle w:val="Heading1"/>
        <w:spacing w:before="0" w:line="360" w:lineRule="auto"/>
        <w:ind w:firstLine="720"/>
        <w:jc w:val="both"/>
        <w:rPr>
          <w:rFonts w:ascii="Arial" w:hAnsi="Arial" w:cs="Arial"/>
          <w:b w:val="0"/>
          <w:color w:val="auto"/>
          <w:sz w:val="22"/>
          <w:szCs w:val="22"/>
          <w:shd w:val="clear" w:color="auto" w:fill="FFFFFF"/>
        </w:rPr>
      </w:pPr>
      <w:bookmarkStart w:id="7" w:name="_Toc182861825"/>
      <w:bookmarkStart w:id="8" w:name="_Toc182893243"/>
      <w:r w:rsidRPr="00B43414">
        <w:rPr>
          <w:rFonts w:ascii="Arial" w:hAnsi="Arial" w:cs="Arial"/>
          <w:b w:val="0"/>
          <w:color w:val="auto"/>
          <w:sz w:val="22"/>
          <w:szCs w:val="22"/>
          <w:shd w:val="clear" w:color="auto" w:fill="FFFFFF"/>
        </w:rPr>
        <w:t xml:space="preserve">Now, onto the practical application of this issue: a case study with FAYE Inc. The discussion further underlines how important EI and mindfulness are in addressing today’s diverse workplace challenges. The challenges faced by Clarke when incorporating a diversified workforce within a common </w:t>
      </w:r>
      <w:r w:rsidR="00B43414">
        <w:rPr>
          <w:rFonts w:ascii="Arial" w:hAnsi="Arial" w:cs="Arial"/>
          <w:b w:val="0"/>
          <w:color w:val="auto"/>
          <w:sz w:val="22"/>
          <w:szCs w:val="22"/>
          <w:shd w:val="clear" w:color="auto" w:fill="FFFFFF"/>
        </w:rPr>
        <w:t>organisation</w:t>
      </w:r>
      <w:r w:rsidRPr="00B43414">
        <w:rPr>
          <w:rFonts w:ascii="Arial" w:hAnsi="Arial" w:cs="Arial"/>
          <w:b w:val="0"/>
          <w:color w:val="auto"/>
          <w:sz w:val="22"/>
          <w:szCs w:val="22"/>
          <w:shd w:val="clear" w:color="auto" w:fill="FFFFFF"/>
        </w:rPr>
        <w:t>al culture also cry for greater self-awareness, empathy, and flexibility in leadership, particularly regarding cultural misunderstandings, improper communication styles, and dipping employee morale. If Clarke can be developed along those lines, he would be able to build stronger relationships, enhance the cohesion of the team, and most importantly develop an inclusive environment where employees feel respected and valued</w:t>
      </w:r>
      <w:r w:rsidR="00CB33D0">
        <w:rPr>
          <w:rFonts w:ascii="Arial" w:hAnsi="Arial" w:cs="Arial"/>
          <w:b w:val="0"/>
          <w:color w:val="auto"/>
          <w:sz w:val="22"/>
          <w:szCs w:val="22"/>
          <w:shd w:val="clear" w:color="auto" w:fill="FFFFFF"/>
        </w:rPr>
        <w:t xml:space="preserve"> (Petrides et al., </w:t>
      </w:r>
      <w:r w:rsidR="00CB33D0" w:rsidRPr="00CB33D0">
        <w:rPr>
          <w:rFonts w:ascii="Arial" w:hAnsi="Arial" w:cs="Arial"/>
          <w:b w:val="0"/>
          <w:color w:val="auto"/>
          <w:sz w:val="22"/>
          <w:szCs w:val="22"/>
          <w:shd w:val="clear" w:color="auto" w:fill="FFFFFF"/>
        </w:rPr>
        <w:t>2016)</w:t>
      </w:r>
      <w:r w:rsidRPr="00B43414">
        <w:rPr>
          <w:rFonts w:ascii="Arial" w:hAnsi="Arial" w:cs="Arial"/>
          <w:b w:val="0"/>
          <w:color w:val="auto"/>
          <w:sz w:val="22"/>
          <w:szCs w:val="22"/>
          <w:shd w:val="clear" w:color="auto" w:fill="FFFFFF"/>
        </w:rPr>
        <w:t>.</w:t>
      </w:r>
      <w:bookmarkEnd w:id="7"/>
      <w:bookmarkEnd w:id="8"/>
    </w:p>
    <w:p w:rsidR="00B43414" w:rsidRDefault="004063F5" w:rsidP="00B43414">
      <w:pPr>
        <w:pStyle w:val="Heading1"/>
        <w:spacing w:before="0" w:line="360" w:lineRule="auto"/>
        <w:ind w:firstLine="720"/>
        <w:jc w:val="both"/>
        <w:rPr>
          <w:rFonts w:ascii="Arial" w:hAnsi="Arial" w:cs="Arial"/>
          <w:b w:val="0"/>
          <w:color w:val="auto"/>
          <w:sz w:val="22"/>
          <w:szCs w:val="22"/>
          <w:shd w:val="clear" w:color="auto" w:fill="FFFFFF"/>
        </w:rPr>
      </w:pPr>
      <w:bookmarkStart w:id="9" w:name="_Toc182861826"/>
      <w:bookmarkStart w:id="10" w:name="_Toc182893244"/>
      <w:r w:rsidRPr="00B43414">
        <w:rPr>
          <w:rFonts w:ascii="Arial" w:hAnsi="Arial" w:cs="Arial"/>
          <w:b w:val="0"/>
          <w:color w:val="auto"/>
          <w:sz w:val="22"/>
          <w:szCs w:val="22"/>
          <w:shd w:val="clear" w:color="auto" w:fill="FFFFFF"/>
        </w:rPr>
        <w:t>EI is necessary for sensing and controlling emotions, enhancing communication, and addressing cultural diversity in a business context. Clarke’s leadership would benefit from formal EI frameworks based on, for example, The Ability-Based EI Model of Mayer and Salovey and the Bar-On Model of Emotional Intelligence to guide his development. Such abilities to perceive emotion and manage stress and adapt to diverse cultural norms constitute a building block in the construction of a harmonious workplace at FAYE Inc</w:t>
      </w:r>
      <w:r w:rsidR="003C5860">
        <w:rPr>
          <w:rFonts w:ascii="Arial" w:hAnsi="Arial" w:cs="Arial"/>
          <w:b w:val="0"/>
          <w:color w:val="auto"/>
          <w:sz w:val="22"/>
          <w:szCs w:val="22"/>
          <w:shd w:val="clear" w:color="auto" w:fill="FFFFFF"/>
        </w:rPr>
        <w:t xml:space="preserve"> (Clarke, </w:t>
      </w:r>
      <w:r w:rsidR="003C5860" w:rsidRPr="003C5860">
        <w:rPr>
          <w:rFonts w:ascii="Arial" w:hAnsi="Arial" w:cs="Arial"/>
          <w:b w:val="0"/>
          <w:color w:val="auto"/>
          <w:sz w:val="22"/>
          <w:szCs w:val="22"/>
          <w:shd w:val="clear" w:color="auto" w:fill="FFFFFF"/>
        </w:rPr>
        <w:t>2016)</w:t>
      </w:r>
      <w:r w:rsidRPr="00B43414">
        <w:rPr>
          <w:rFonts w:ascii="Arial" w:hAnsi="Arial" w:cs="Arial"/>
          <w:b w:val="0"/>
          <w:color w:val="auto"/>
          <w:sz w:val="22"/>
          <w:szCs w:val="22"/>
          <w:shd w:val="clear" w:color="auto" w:fill="FFFFFF"/>
        </w:rPr>
        <w:t>.</w:t>
      </w:r>
      <w:bookmarkEnd w:id="9"/>
      <w:bookmarkEnd w:id="10"/>
    </w:p>
    <w:p w:rsidR="00230B2D" w:rsidRPr="00B43414" w:rsidRDefault="004063F5" w:rsidP="00B43414">
      <w:pPr>
        <w:pStyle w:val="Heading1"/>
        <w:spacing w:before="0" w:line="360" w:lineRule="auto"/>
        <w:ind w:firstLine="720"/>
        <w:jc w:val="both"/>
        <w:rPr>
          <w:rFonts w:ascii="Arial" w:hAnsi="Arial" w:cs="Arial"/>
          <w:color w:val="202C6C"/>
          <w:sz w:val="19"/>
          <w:szCs w:val="19"/>
          <w:shd w:val="clear" w:color="auto" w:fill="FFFFFF"/>
        </w:rPr>
      </w:pPr>
      <w:bookmarkStart w:id="11" w:name="_Toc182893245"/>
      <w:r w:rsidRPr="00B43414">
        <w:rPr>
          <w:rFonts w:ascii="Arial" w:hAnsi="Arial" w:cs="Arial"/>
          <w:b w:val="0"/>
          <w:color w:val="auto"/>
          <w:sz w:val="22"/>
          <w:szCs w:val="22"/>
          <w:shd w:val="clear" w:color="auto" w:fill="FFFFFF"/>
        </w:rPr>
        <w:t xml:space="preserve">In all, FAYE Inc. can further be benefited from EIs and mindfulness through leadership training, cultural competency workshops, and supportive workplace practices. By implanting these into their </w:t>
      </w:r>
      <w:r w:rsidR="00B43414">
        <w:rPr>
          <w:rFonts w:ascii="Arial" w:hAnsi="Arial" w:cs="Arial"/>
          <w:b w:val="0"/>
          <w:color w:val="auto"/>
          <w:sz w:val="22"/>
          <w:szCs w:val="22"/>
          <w:shd w:val="clear" w:color="auto" w:fill="FFFFFF"/>
        </w:rPr>
        <w:t>organisation</w:t>
      </w:r>
      <w:r w:rsidRPr="00B43414">
        <w:rPr>
          <w:rFonts w:ascii="Arial" w:hAnsi="Arial" w:cs="Arial"/>
          <w:b w:val="0"/>
          <w:color w:val="auto"/>
          <w:sz w:val="22"/>
          <w:szCs w:val="22"/>
          <w:shd w:val="clear" w:color="auto" w:fill="FFFFFF"/>
        </w:rPr>
        <w:t xml:space="preserve">al culture, the company would then be able to handle present challenges and act as a force to reckon with in the future. In sum, prioritizing EI and mindfulness will improve not only employee morale and collaboration but also FAYE Inc.’s standing as an inclusive and forward-thinking </w:t>
      </w:r>
      <w:r w:rsidR="00B43414">
        <w:rPr>
          <w:rFonts w:ascii="Arial" w:hAnsi="Arial" w:cs="Arial"/>
          <w:b w:val="0"/>
          <w:color w:val="auto"/>
          <w:sz w:val="22"/>
          <w:szCs w:val="22"/>
          <w:shd w:val="clear" w:color="auto" w:fill="FFFFFF"/>
        </w:rPr>
        <w:t>organisation</w:t>
      </w:r>
      <w:r w:rsidR="003C5860">
        <w:rPr>
          <w:rFonts w:ascii="Arial" w:hAnsi="Arial" w:cs="Arial"/>
          <w:b w:val="0"/>
          <w:color w:val="auto"/>
          <w:sz w:val="22"/>
          <w:szCs w:val="22"/>
          <w:shd w:val="clear" w:color="auto" w:fill="FFFFFF"/>
        </w:rPr>
        <w:t xml:space="preserve"> </w:t>
      </w:r>
      <w:r w:rsidR="003C5860" w:rsidRPr="003C5860">
        <w:rPr>
          <w:rFonts w:ascii="Arial" w:hAnsi="Arial" w:cs="Arial"/>
          <w:b w:val="0"/>
          <w:color w:val="auto"/>
          <w:sz w:val="22"/>
          <w:szCs w:val="22"/>
          <w:shd w:val="clear" w:color="auto" w:fill="FFFFFF"/>
        </w:rPr>
        <w:t>(Goleman, Boyatzis and McKee, 2016)</w:t>
      </w:r>
      <w:r w:rsidRPr="00B43414">
        <w:rPr>
          <w:rFonts w:ascii="Arial" w:hAnsi="Arial" w:cs="Arial"/>
          <w:b w:val="0"/>
          <w:color w:val="auto"/>
          <w:sz w:val="22"/>
          <w:szCs w:val="22"/>
          <w:shd w:val="clear" w:color="auto" w:fill="FFFFFF"/>
        </w:rPr>
        <w:t>.</w:t>
      </w:r>
      <w:bookmarkEnd w:id="11"/>
    </w:p>
    <w:p w:rsidR="003E3DD4" w:rsidRDefault="003E3DD4" w:rsidP="00230B2D"/>
    <w:p w:rsidR="00B43414" w:rsidRDefault="00B43414" w:rsidP="00230B2D"/>
    <w:p w:rsidR="00B43414" w:rsidRDefault="00B43414" w:rsidP="00230B2D"/>
    <w:p w:rsidR="00B43414" w:rsidRDefault="00B43414" w:rsidP="00230B2D"/>
    <w:p w:rsidR="009379C6" w:rsidRDefault="009379C6" w:rsidP="00230B2D"/>
    <w:p w:rsidR="009379C6" w:rsidRDefault="009379C6" w:rsidP="00230B2D"/>
    <w:p w:rsidR="009379C6" w:rsidRDefault="009379C6" w:rsidP="00230B2D"/>
    <w:p w:rsidR="00B43414" w:rsidRDefault="00B43414" w:rsidP="00230B2D"/>
    <w:p w:rsidR="003E3DD4" w:rsidRPr="004063F5" w:rsidRDefault="003E3DD4" w:rsidP="004063F5">
      <w:pPr>
        <w:pStyle w:val="Heading1"/>
        <w:spacing w:before="0" w:line="360" w:lineRule="auto"/>
        <w:jc w:val="center"/>
        <w:rPr>
          <w:rFonts w:ascii="Arial" w:hAnsi="Arial" w:cs="Arial"/>
          <w:color w:val="auto"/>
          <w:sz w:val="24"/>
          <w:szCs w:val="24"/>
        </w:rPr>
      </w:pPr>
      <w:bookmarkStart w:id="12" w:name="_Toc182893246"/>
      <w:r w:rsidRPr="004063F5">
        <w:rPr>
          <w:rFonts w:ascii="Arial" w:hAnsi="Arial" w:cs="Arial"/>
          <w:color w:val="auto"/>
          <w:sz w:val="24"/>
          <w:szCs w:val="24"/>
        </w:rPr>
        <w:lastRenderedPageBreak/>
        <w:t>References</w:t>
      </w:r>
      <w:bookmarkEnd w:id="12"/>
    </w:p>
    <w:p w:rsidR="003E3DD4" w:rsidRDefault="003E3DD4" w:rsidP="003E3DD4"/>
    <w:p w:rsidR="00B43414" w:rsidRDefault="003E3DD4" w:rsidP="00B43414">
      <w:pPr>
        <w:pStyle w:val="ListParagraph"/>
        <w:numPr>
          <w:ilvl w:val="0"/>
          <w:numId w:val="1"/>
        </w:numPr>
        <w:spacing w:after="0" w:line="360" w:lineRule="auto"/>
        <w:jc w:val="both"/>
        <w:rPr>
          <w:rFonts w:ascii="Arial" w:hAnsi="Arial" w:cs="Arial"/>
        </w:rPr>
      </w:pPr>
      <w:r w:rsidRPr="00B43414">
        <w:rPr>
          <w:rFonts w:ascii="Arial" w:hAnsi="Arial" w:cs="Arial"/>
        </w:rPr>
        <w:t>Andrei, F., Siegling, A.B., Aloe, A.M., Baldaro, B. and Petrides, K.V. (2016) 'The incremental validity of the Trait Emotional Intelligence Questionnaire (TEIQue): A systematic review and meta-analysis', Journal of Personality Assessment, 98(3), pp. 261–276.</w:t>
      </w:r>
    </w:p>
    <w:p w:rsidR="00B43414" w:rsidRDefault="003E3DD4" w:rsidP="00B43414">
      <w:pPr>
        <w:pStyle w:val="ListParagraph"/>
        <w:numPr>
          <w:ilvl w:val="0"/>
          <w:numId w:val="1"/>
        </w:numPr>
        <w:spacing w:after="0" w:line="360" w:lineRule="auto"/>
        <w:jc w:val="both"/>
        <w:rPr>
          <w:rFonts w:ascii="Arial" w:hAnsi="Arial" w:cs="Arial"/>
        </w:rPr>
      </w:pPr>
      <w:r w:rsidRPr="00B43414">
        <w:rPr>
          <w:rFonts w:ascii="Arial" w:hAnsi="Arial" w:cs="Arial"/>
        </w:rPr>
        <w:t>Bar-On, R. (2016) 'The impact of emotional intelligence on health and well-being', Perspectives in Education, 34(3), pp. 12–20.</w:t>
      </w:r>
    </w:p>
    <w:p w:rsidR="00B43414" w:rsidRDefault="003E3DD4" w:rsidP="00B43414">
      <w:pPr>
        <w:pStyle w:val="ListParagraph"/>
        <w:numPr>
          <w:ilvl w:val="0"/>
          <w:numId w:val="1"/>
        </w:numPr>
        <w:spacing w:after="0" w:line="360" w:lineRule="auto"/>
        <w:jc w:val="both"/>
        <w:rPr>
          <w:rFonts w:ascii="Arial" w:hAnsi="Arial" w:cs="Arial"/>
        </w:rPr>
      </w:pPr>
      <w:r w:rsidRPr="00B43414">
        <w:rPr>
          <w:rFonts w:ascii="Arial" w:hAnsi="Arial" w:cs="Arial"/>
        </w:rPr>
        <w:t>Brackett, M.A., Rivers, S.E. and Salovey, P. (2016) 'Emotional intelligence: Implications for personal, social, academic, and workplace success', Social and Personality Psychology Compass, 5(1), pp. 88–103.</w:t>
      </w:r>
    </w:p>
    <w:p w:rsidR="00B43414" w:rsidRDefault="003E3DD4" w:rsidP="00B43414">
      <w:pPr>
        <w:pStyle w:val="ListParagraph"/>
        <w:numPr>
          <w:ilvl w:val="0"/>
          <w:numId w:val="1"/>
        </w:numPr>
        <w:spacing w:after="0" w:line="360" w:lineRule="auto"/>
        <w:jc w:val="both"/>
        <w:rPr>
          <w:rFonts w:ascii="Arial" w:hAnsi="Arial" w:cs="Arial"/>
        </w:rPr>
      </w:pPr>
      <w:r w:rsidRPr="00B43414">
        <w:rPr>
          <w:rFonts w:ascii="Arial" w:hAnsi="Arial" w:cs="Arial"/>
        </w:rPr>
        <w:t xml:space="preserve">Cherniss, C. and Goleman, D. (2016) The emotionally intelligent workplace: How to select for, measure, and improve emotional intelligence in individuals, groups, and </w:t>
      </w:r>
      <w:r w:rsidR="00B43414" w:rsidRPr="00B43414">
        <w:rPr>
          <w:rFonts w:ascii="Arial" w:hAnsi="Arial" w:cs="Arial"/>
        </w:rPr>
        <w:t>organisation</w:t>
      </w:r>
      <w:r w:rsidRPr="00B43414">
        <w:rPr>
          <w:rFonts w:ascii="Arial" w:hAnsi="Arial" w:cs="Arial"/>
        </w:rPr>
        <w:t>s. San Francisco: Jossey-Bass.</w:t>
      </w:r>
    </w:p>
    <w:p w:rsidR="00B43414" w:rsidRDefault="003E3DD4" w:rsidP="00B43414">
      <w:pPr>
        <w:pStyle w:val="ListParagraph"/>
        <w:numPr>
          <w:ilvl w:val="0"/>
          <w:numId w:val="1"/>
        </w:numPr>
        <w:spacing w:after="0" w:line="360" w:lineRule="auto"/>
        <w:jc w:val="both"/>
        <w:rPr>
          <w:rFonts w:ascii="Arial" w:hAnsi="Arial" w:cs="Arial"/>
        </w:rPr>
      </w:pPr>
      <w:r w:rsidRPr="00B43414">
        <w:rPr>
          <w:rFonts w:ascii="Arial" w:hAnsi="Arial" w:cs="Arial"/>
        </w:rPr>
        <w:t>Clarke, N. (2016) 'Emotional intelligence and its relationship to transformational leadership and key project manager competences', Project Management Journal, 41(2), pp. 5–20.</w:t>
      </w:r>
    </w:p>
    <w:p w:rsidR="00B43414" w:rsidRDefault="003E3DD4" w:rsidP="00B43414">
      <w:pPr>
        <w:pStyle w:val="ListParagraph"/>
        <w:numPr>
          <w:ilvl w:val="0"/>
          <w:numId w:val="1"/>
        </w:numPr>
        <w:spacing w:after="0" w:line="360" w:lineRule="auto"/>
        <w:jc w:val="both"/>
        <w:rPr>
          <w:rFonts w:ascii="Arial" w:hAnsi="Arial" w:cs="Arial"/>
        </w:rPr>
      </w:pPr>
      <w:r w:rsidRPr="00B43414">
        <w:rPr>
          <w:rFonts w:ascii="Arial" w:hAnsi="Arial" w:cs="Arial"/>
        </w:rPr>
        <w:t>Goleman, D., Boyatzis, R. and McKee, A. (2016) Primal leadership: Unleashing the power of emotional intelligence. Boston: Harvard Business Review Press.</w:t>
      </w:r>
    </w:p>
    <w:p w:rsidR="00B43414" w:rsidRDefault="003E3DD4" w:rsidP="00B43414">
      <w:pPr>
        <w:pStyle w:val="ListParagraph"/>
        <w:numPr>
          <w:ilvl w:val="0"/>
          <w:numId w:val="1"/>
        </w:numPr>
        <w:spacing w:after="0" w:line="360" w:lineRule="auto"/>
        <w:jc w:val="both"/>
        <w:rPr>
          <w:rFonts w:ascii="Arial" w:hAnsi="Arial" w:cs="Arial"/>
        </w:rPr>
      </w:pPr>
      <w:r w:rsidRPr="00B43414">
        <w:rPr>
          <w:rFonts w:ascii="Arial" w:hAnsi="Arial" w:cs="Arial"/>
        </w:rPr>
        <w:t>Joseph, D.L. and Newman, D.A. (2016) 'Emotional intelligence: An integrative meta-analysis and cascading model', Journal of Applied Psychology, 95(1), pp. 54–78.</w:t>
      </w:r>
    </w:p>
    <w:p w:rsidR="00B43414" w:rsidRDefault="003E3DD4" w:rsidP="00B43414">
      <w:pPr>
        <w:pStyle w:val="ListParagraph"/>
        <w:numPr>
          <w:ilvl w:val="0"/>
          <w:numId w:val="1"/>
        </w:numPr>
        <w:spacing w:after="0" w:line="360" w:lineRule="auto"/>
        <w:jc w:val="both"/>
        <w:rPr>
          <w:rFonts w:ascii="Arial" w:hAnsi="Arial" w:cs="Arial"/>
        </w:rPr>
      </w:pPr>
      <w:r w:rsidRPr="00B43414">
        <w:rPr>
          <w:rFonts w:ascii="Arial" w:hAnsi="Arial" w:cs="Arial"/>
        </w:rPr>
        <w:t xml:space="preserve">Kerr, R., Garvin, J., Heaton, N. and Boyle, E. (2016) 'Emotional intelligence and leadership effectiveness', Leadership &amp; </w:t>
      </w:r>
      <w:r w:rsidR="00B43414" w:rsidRPr="00B43414">
        <w:rPr>
          <w:rFonts w:ascii="Arial" w:hAnsi="Arial" w:cs="Arial"/>
        </w:rPr>
        <w:t>Organisation</w:t>
      </w:r>
      <w:r w:rsidRPr="00B43414">
        <w:rPr>
          <w:rFonts w:ascii="Arial" w:hAnsi="Arial" w:cs="Arial"/>
        </w:rPr>
        <w:t xml:space="preserve"> Development Journal, 27(4), pp. 265–279.</w:t>
      </w:r>
    </w:p>
    <w:p w:rsidR="00B43414" w:rsidRDefault="003E3DD4" w:rsidP="00B43414">
      <w:pPr>
        <w:pStyle w:val="ListParagraph"/>
        <w:numPr>
          <w:ilvl w:val="0"/>
          <w:numId w:val="1"/>
        </w:numPr>
        <w:spacing w:after="0" w:line="360" w:lineRule="auto"/>
        <w:jc w:val="both"/>
        <w:rPr>
          <w:rFonts w:ascii="Arial" w:hAnsi="Arial" w:cs="Arial"/>
        </w:rPr>
      </w:pPr>
      <w:r w:rsidRPr="00B43414">
        <w:rPr>
          <w:rFonts w:ascii="Arial" w:hAnsi="Arial" w:cs="Arial"/>
        </w:rPr>
        <w:t xml:space="preserve">Kim, T.Y., Cable, D.M., Kim, S.P. and Wang, J. (2017) 'Emotional competence and work performance: The mediating effect of proactivity and the moderating effect of job autonomy', Journal of </w:t>
      </w:r>
      <w:r w:rsidR="00B43414" w:rsidRPr="00B43414">
        <w:rPr>
          <w:rFonts w:ascii="Arial" w:hAnsi="Arial" w:cs="Arial"/>
        </w:rPr>
        <w:t>Organisation</w:t>
      </w:r>
      <w:r w:rsidRPr="00B43414">
        <w:rPr>
          <w:rFonts w:ascii="Arial" w:hAnsi="Arial" w:cs="Arial"/>
        </w:rPr>
        <w:t>al Behavior, 38(7), pp. 912–925.</w:t>
      </w:r>
    </w:p>
    <w:p w:rsidR="00B43414" w:rsidRDefault="003E3DD4" w:rsidP="00B43414">
      <w:pPr>
        <w:pStyle w:val="ListParagraph"/>
        <w:numPr>
          <w:ilvl w:val="0"/>
          <w:numId w:val="1"/>
        </w:numPr>
        <w:spacing w:after="0" w:line="360" w:lineRule="auto"/>
        <w:jc w:val="both"/>
        <w:rPr>
          <w:rFonts w:ascii="Arial" w:hAnsi="Arial" w:cs="Arial"/>
        </w:rPr>
      </w:pPr>
      <w:r w:rsidRPr="00B43414">
        <w:rPr>
          <w:rFonts w:ascii="Arial" w:hAnsi="Arial" w:cs="Arial"/>
        </w:rPr>
        <w:t>Kotsou, I., Mikolajczak, M., Heeren, A., Grégoire, J. and Leys, C. (2019) 'Improving emotional intelligence: A systematic review of existing work and future challenges', Emotion Review, 11(2), pp. 151–165.</w:t>
      </w:r>
    </w:p>
    <w:p w:rsidR="00B43414" w:rsidRDefault="003E3DD4" w:rsidP="00B43414">
      <w:pPr>
        <w:pStyle w:val="ListParagraph"/>
        <w:numPr>
          <w:ilvl w:val="0"/>
          <w:numId w:val="1"/>
        </w:numPr>
        <w:spacing w:after="0" w:line="360" w:lineRule="auto"/>
        <w:jc w:val="both"/>
        <w:rPr>
          <w:rFonts w:ascii="Arial" w:hAnsi="Arial" w:cs="Arial"/>
        </w:rPr>
      </w:pPr>
      <w:r w:rsidRPr="00B43414">
        <w:rPr>
          <w:rFonts w:ascii="Arial" w:hAnsi="Arial" w:cs="Arial"/>
        </w:rPr>
        <w:t>Lopes, P.N., Nezlek, J.B., Extremera, N., Hertel, J., Fernández-Berrocal, P., Schütz, A. and Salovey, P. (2016) 'Emotion regulation and the quality of social interaction: Does the ability to evaluate emotional situations and identify effective responses matter?', Journal of Personality, 79(2), pp. 429–467.</w:t>
      </w:r>
    </w:p>
    <w:p w:rsidR="00B43414" w:rsidRDefault="003E3DD4" w:rsidP="00B43414">
      <w:pPr>
        <w:pStyle w:val="ListParagraph"/>
        <w:numPr>
          <w:ilvl w:val="0"/>
          <w:numId w:val="1"/>
        </w:numPr>
        <w:spacing w:after="0" w:line="360" w:lineRule="auto"/>
        <w:jc w:val="both"/>
        <w:rPr>
          <w:rFonts w:ascii="Arial" w:hAnsi="Arial" w:cs="Arial"/>
        </w:rPr>
      </w:pPr>
      <w:r w:rsidRPr="00B43414">
        <w:rPr>
          <w:rFonts w:ascii="Arial" w:hAnsi="Arial" w:cs="Arial"/>
        </w:rPr>
        <w:lastRenderedPageBreak/>
        <w:t>Mayer, J.D., Caruso, D.R. and Salovey, P. (2016) 'The ability model of emotional intelligence: Principles and updates', Emotion Review, 8(4), pp. 290–300.</w:t>
      </w:r>
    </w:p>
    <w:p w:rsidR="00B43414" w:rsidRDefault="003E3DD4" w:rsidP="00B43414">
      <w:pPr>
        <w:pStyle w:val="ListParagraph"/>
        <w:numPr>
          <w:ilvl w:val="0"/>
          <w:numId w:val="1"/>
        </w:numPr>
        <w:spacing w:after="0" w:line="360" w:lineRule="auto"/>
        <w:jc w:val="both"/>
        <w:rPr>
          <w:rFonts w:ascii="Arial" w:hAnsi="Arial" w:cs="Arial"/>
        </w:rPr>
      </w:pPr>
      <w:r w:rsidRPr="00B43414">
        <w:rPr>
          <w:rFonts w:ascii="Arial" w:hAnsi="Arial" w:cs="Arial"/>
        </w:rPr>
        <w:t xml:space="preserve">Miao, C., Humphrey, R.H. and Qian, S. (2017) 'A meta-analysis of emotional intelligence and work attitudes', Journal of Occupational and </w:t>
      </w:r>
      <w:r w:rsidR="00B43414" w:rsidRPr="00B43414">
        <w:rPr>
          <w:rFonts w:ascii="Arial" w:hAnsi="Arial" w:cs="Arial"/>
        </w:rPr>
        <w:t>Organisation</w:t>
      </w:r>
      <w:r w:rsidRPr="00B43414">
        <w:rPr>
          <w:rFonts w:ascii="Arial" w:hAnsi="Arial" w:cs="Arial"/>
        </w:rPr>
        <w:t>al Psychology, 90(2), pp. 177–202.</w:t>
      </w:r>
    </w:p>
    <w:p w:rsidR="00B43414" w:rsidRDefault="003E3DD4" w:rsidP="00B43414">
      <w:pPr>
        <w:pStyle w:val="ListParagraph"/>
        <w:numPr>
          <w:ilvl w:val="0"/>
          <w:numId w:val="1"/>
        </w:numPr>
        <w:spacing w:after="0" w:line="360" w:lineRule="auto"/>
        <w:jc w:val="both"/>
        <w:rPr>
          <w:rFonts w:ascii="Arial" w:hAnsi="Arial" w:cs="Arial"/>
        </w:rPr>
      </w:pPr>
      <w:r w:rsidRPr="00B43414">
        <w:rPr>
          <w:rFonts w:ascii="Arial" w:hAnsi="Arial" w:cs="Arial"/>
        </w:rPr>
        <w:t xml:space="preserve">O'Boyle, E.H., Humphrey, R.H., Pollack, J.M., Hawver, T.H. and Story, P.A. (2016) 'The relation between emotional intelligence and job performance: A meta-analysis', Journal of </w:t>
      </w:r>
      <w:r w:rsidR="00B43414" w:rsidRPr="00B43414">
        <w:rPr>
          <w:rFonts w:ascii="Arial" w:hAnsi="Arial" w:cs="Arial"/>
        </w:rPr>
        <w:t>Organisation</w:t>
      </w:r>
      <w:r w:rsidRPr="00B43414">
        <w:rPr>
          <w:rFonts w:ascii="Arial" w:hAnsi="Arial" w:cs="Arial"/>
        </w:rPr>
        <w:t>al Behavior, 32(5), pp. 788–818.</w:t>
      </w:r>
    </w:p>
    <w:p w:rsidR="00B43414" w:rsidRDefault="003E3DD4" w:rsidP="00B43414">
      <w:pPr>
        <w:pStyle w:val="ListParagraph"/>
        <w:numPr>
          <w:ilvl w:val="0"/>
          <w:numId w:val="1"/>
        </w:numPr>
        <w:spacing w:after="0" w:line="360" w:lineRule="auto"/>
        <w:jc w:val="both"/>
        <w:rPr>
          <w:rFonts w:ascii="Arial" w:hAnsi="Arial" w:cs="Arial"/>
        </w:rPr>
      </w:pPr>
      <w:r w:rsidRPr="00B43414">
        <w:rPr>
          <w:rFonts w:ascii="Arial" w:hAnsi="Arial" w:cs="Arial"/>
        </w:rPr>
        <w:t>Petrides, K.V., Mikolajczak, M., Mavroveli, S., Sanchez-Ruiz, M.J., Furnham, A. and Pérez-González, J.C. (2016) 'Developments in trait emotional intelligence research', Emotion Review, 8(4), pp. 335–341.</w:t>
      </w:r>
    </w:p>
    <w:p w:rsidR="00B43414" w:rsidRDefault="003E3DD4" w:rsidP="00B43414">
      <w:pPr>
        <w:pStyle w:val="ListParagraph"/>
        <w:numPr>
          <w:ilvl w:val="0"/>
          <w:numId w:val="1"/>
        </w:numPr>
        <w:spacing w:after="0" w:line="360" w:lineRule="auto"/>
        <w:jc w:val="both"/>
        <w:rPr>
          <w:rFonts w:ascii="Arial" w:hAnsi="Arial" w:cs="Arial"/>
        </w:rPr>
      </w:pPr>
      <w:r w:rsidRPr="00B43414">
        <w:rPr>
          <w:rFonts w:ascii="Arial" w:hAnsi="Arial" w:cs="Arial"/>
        </w:rPr>
        <w:t>Schutte, N.S. and Loi, N.M. (2016) 'Connections between emotional intelligence and workplace flourishing', Personality and Individual Differences, 66, pp. 134–139.</w:t>
      </w:r>
    </w:p>
    <w:p w:rsidR="00B43414" w:rsidRDefault="003E3DD4" w:rsidP="00B43414">
      <w:pPr>
        <w:pStyle w:val="ListParagraph"/>
        <w:numPr>
          <w:ilvl w:val="0"/>
          <w:numId w:val="1"/>
        </w:numPr>
        <w:spacing w:after="0" w:line="360" w:lineRule="auto"/>
        <w:jc w:val="both"/>
        <w:rPr>
          <w:rFonts w:ascii="Arial" w:hAnsi="Arial" w:cs="Arial"/>
        </w:rPr>
      </w:pPr>
      <w:r w:rsidRPr="00B43414">
        <w:rPr>
          <w:rFonts w:ascii="Arial" w:hAnsi="Arial" w:cs="Arial"/>
        </w:rPr>
        <w:t>Sy, T., Tram, S. and O'Hara, L.A. (2016) 'Relation of employee and manager emotional intelligence to job satisfaction and performance', Journal of Vocational Behavio</w:t>
      </w:r>
      <w:r w:rsidR="003C5860">
        <w:rPr>
          <w:rFonts w:ascii="Arial" w:hAnsi="Arial" w:cs="Arial"/>
        </w:rPr>
        <w:t>u</w:t>
      </w:r>
      <w:r w:rsidRPr="00B43414">
        <w:rPr>
          <w:rFonts w:ascii="Arial" w:hAnsi="Arial" w:cs="Arial"/>
        </w:rPr>
        <w:t>r, 68(3), pp. 461–473.</w:t>
      </w:r>
    </w:p>
    <w:p w:rsidR="00B43414" w:rsidRDefault="003E3DD4" w:rsidP="00B43414">
      <w:pPr>
        <w:pStyle w:val="ListParagraph"/>
        <w:numPr>
          <w:ilvl w:val="0"/>
          <w:numId w:val="1"/>
        </w:numPr>
        <w:spacing w:after="0" w:line="360" w:lineRule="auto"/>
        <w:jc w:val="both"/>
        <w:rPr>
          <w:rFonts w:ascii="Arial" w:hAnsi="Arial" w:cs="Arial"/>
        </w:rPr>
      </w:pPr>
      <w:r w:rsidRPr="00B43414">
        <w:rPr>
          <w:rFonts w:ascii="Arial" w:hAnsi="Arial" w:cs="Arial"/>
        </w:rPr>
        <w:t>Van Rooy, D.L. and Viswesvaran, C. (2016) 'Emotional intelligence: A meta-analytic investigation of predictive validity and nomological net', Journal of Vocational Behavio</w:t>
      </w:r>
      <w:r w:rsidR="003C5860">
        <w:rPr>
          <w:rFonts w:ascii="Arial" w:hAnsi="Arial" w:cs="Arial"/>
        </w:rPr>
        <w:t>u</w:t>
      </w:r>
      <w:r w:rsidRPr="00B43414">
        <w:rPr>
          <w:rFonts w:ascii="Arial" w:hAnsi="Arial" w:cs="Arial"/>
        </w:rPr>
        <w:t>r, 65(1), pp. 71–95.</w:t>
      </w:r>
    </w:p>
    <w:p w:rsidR="00B43414" w:rsidRDefault="003E3DD4" w:rsidP="00B43414">
      <w:pPr>
        <w:pStyle w:val="ListParagraph"/>
        <w:numPr>
          <w:ilvl w:val="0"/>
          <w:numId w:val="1"/>
        </w:numPr>
        <w:spacing w:after="0" w:line="360" w:lineRule="auto"/>
        <w:jc w:val="both"/>
        <w:rPr>
          <w:rFonts w:ascii="Arial" w:hAnsi="Arial" w:cs="Arial"/>
        </w:rPr>
      </w:pPr>
      <w:r w:rsidRPr="00B43414">
        <w:rPr>
          <w:rFonts w:ascii="Arial" w:hAnsi="Arial" w:cs="Arial"/>
        </w:rPr>
        <w:t>Wong, C.S. and Law, K.S. (2016) 'The effects of leader and follower emotional intelligence on performance and attitude: An exploratory study', The Leadership Quarterly, 13(3), pp. 243–274.</w:t>
      </w:r>
    </w:p>
    <w:p w:rsidR="00B43414" w:rsidRDefault="003E3DD4" w:rsidP="00B43414">
      <w:pPr>
        <w:pStyle w:val="ListParagraph"/>
        <w:numPr>
          <w:ilvl w:val="0"/>
          <w:numId w:val="1"/>
        </w:numPr>
        <w:spacing w:after="0" w:line="360" w:lineRule="auto"/>
        <w:jc w:val="both"/>
        <w:rPr>
          <w:rFonts w:ascii="Arial" w:hAnsi="Arial" w:cs="Arial"/>
        </w:rPr>
      </w:pPr>
      <w:r w:rsidRPr="00B43414">
        <w:rPr>
          <w:rFonts w:ascii="Arial" w:hAnsi="Arial" w:cs="Arial"/>
        </w:rPr>
        <w:t>Zeidner, M., Matthews, G. and Roberts, R.D. (2016) 'Emotional intelligence in the workplace: A critical review', Applied Psychology, 53(3), pp. 371–399.</w:t>
      </w:r>
    </w:p>
    <w:p w:rsidR="00B43414" w:rsidRDefault="003E3DD4" w:rsidP="00B43414">
      <w:pPr>
        <w:pStyle w:val="ListParagraph"/>
        <w:numPr>
          <w:ilvl w:val="0"/>
          <w:numId w:val="1"/>
        </w:numPr>
        <w:spacing w:after="0" w:line="360" w:lineRule="auto"/>
        <w:jc w:val="both"/>
        <w:rPr>
          <w:rFonts w:ascii="Arial" w:hAnsi="Arial" w:cs="Arial"/>
        </w:rPr>
      </w:pPr>
      <w:r w:rsidRPr="00B43414">
        <w:rPr>
          <w:rFonts w:ascii="Arial" w:hAnsi="Arial" w:cs="Arial"/>
        </w:rPr>
        <w:t>Zhou, J. and George, J.M. (2016) 'Awakening employee creativity: The role of leader emotional intelligence', The Leadership Quarterly, 14(4), pp. 545–568.</w:t>
      </w:r>
    </w:p>
    <w:p w:rsidR="00B43414" w:rsidRDefault="003E3DD4" w:rsidP="00B43414">
      <w:pPr>
        <w:pStyle w:val="ListParagraph"/>
        <w:numPr>
          <w:ilvl w:val="0"/>
          <w:numId w:val="1"/>
        </w:numPr>
        <w:spacing w:after="0" w:line="360" w:lineRule="auto"/>
        <w:jc w:val="both"/>
        <w:rPr>
          <w:rFonts w:ascii="Arial" w:hAnsi="Arial" w:cs="Arial"/>
        </w:rPr>
      </w:pPr>
      <w:r w:rsidRPr="00B43414">
        <w:rPr>
          <w:rFonts w:ascii="Arial" w:hAnsi="Arial" w:cs="Arial"/>
        </w:rPr>
        <w:t>Zysberg, L. and Raz, S. (2016) 'Emotional intelligence and emotional eating patterns: A new insight into the antecedents of eating disorders?', Journal of Nutrition Education and Behavior, 45(5), pp. 443–447.</w:t>
      </w:r>
    </w:p>
    <w:p w:rsidR="003E3DD4" w:rsidRDefault="003E3DD4" w:rsidP="00B43414">
      <w:pPr>
        <w:pStyle w:val="ListParagraph"/>
        <w:numPr>
          <w:ilvl w:val="0"/>
          <w:numId w:val="1"/>
        </w:numPr>
        <w:spacing w:after="0" w:line="360" w:lineRule="auto"/>
        <w:jc w:val="both"/>
        <w:rPr>
          <w:rFonts w:ascii="Arial" w:hAnsi="Arial" w:cs="Arial"/>
        </w:rPr>
      </w:pPr>
      <w:r w:rsidRPr="00B43414">
        <w:rPr>
          <w:rFonts w:ascii="Arial" w:hAnsi="Arial" w:cs="Arial"/>
        </w:rPr>
        <w:t>Zysberg, L., Orenshtein, C., Gimmon, E. and Robinson, R. (2017) 'Emotional intelligence, personality, and gender as factors in work adjustment: A study of newly hired employees', International Journal of Selection and Assessment, 25(2), pp. 171–177.</w:t>
      </w:r>
    </w:p>
    <w:p w:rsidR="00C64169" w:rsidRDefault="00C64169" w:rsidP="00C64169">
      <w:pPr>
        <w:spacing w:after="0" w:line="360" w:lineRule="auto"/>
        <w:ind w:left="360"/>
        <w:jc w:val="both"/>
        <w:rPr>
          <w:rFonts w:ascii="Arial" w:hAnsi="Arial" w:cs="Arial"/>
        </w:rPr>
      </w:pPr>
    </w:p>
    <w:p w:rsidR="00C64169" w:rsidRPr="00C64169" w:rsidRDefault="00C64169" w:rsidP="00C64169">
      <w:pPr>
        <w:pStyle w:val="Heading1"/>
        <w:spacing w:before="0" w:line="360" w:lineRule="auto"/>
        <w:jc w:val="center"/>
        <w:rPr>
          <w:rFonts w:ascii="Arial" w:hAnsi="Arial" w:cs="Arial"/>
          <w:color w:val="auto"/>
          <w:sz w:val="24"/>
          <w:szCs w:val="24"/>
        </w:rPr>
      </w:pPr>
      <w:bookmarkStart w:id="13" w:name="_Toc182893247"/>
      <w:r w:rsidRPr="00C64169">
        <w:rPr>
          <w:rFonts w:ascii="Arial" w:hAnsi="Arial" w:cs="Arial"/>
          <w:color w:val="auto"/>
          <w:sz w:val="24"/>
          <w:szCs w:val="24"/>
        </w:rPr>
        <w:lastRenderedPageBreak/>
        <w:t>Appendices</w:t>
      </w:r>
      <w:bookmarkEnd w:id="13"/>
    </w:p>
    <w:p w:rsidR="00C64169" w:rsidRPr="00C64169" w:rsidRDefault="00C64169" w:rsidP="00C64169">
      <w:pPr>
        <w:spacing w:after="0" w:line="360" w:lineRule="auto"/>
        <w:ind w:left="360"/>
        <w:jc w:val="center"/>
        <w:rPr>
          <w:rFonts w:ascii="Arial" w:hAnsi="Arial" w:cs="Arial"/>
          <w:b/>
          <w:sz w:val="24"/>
          <w:szCs w:val="24"/>
        </w:rPr>
      </w:pPr>
    </w:p>
    <w:p w:rsidR="00C64169" w:rsidRDefault="00C64169" w:rsidP="00C64169">
      <w:pPr>
        <w:spacing w:after="0" w:line="360" w:lineRule="auto"/>
        <w:ind w:left="360"/>
        <w:jc w:val="center"/>
        <w:rPr>
          <w:rFonts w:ascii="Arial" w:hAnsi="Arial" w:cs="Arial"/>
          <w:b/>
          <w:sz w:val="24"/>
          <w:szCs w:val="24"/>
        </w:rPr>
      </w:pPr>
      <w:r w:rsidRPr="00C64169">
        <w:rPr>
          <w:rFonts w:ascii="Arial" w:hAnsi="Arial" w:cs="Arial"/>
          <w:b/>
          <w:sz w:val="24"/>
          <w:szCs w:val="24"/>
        </w:rPr>
        <w:t xml:space="preserve">Appendix 1 </w:t>
      </w:r>
      <w:r>
        <w:rPr>
          <w:rFonts w:ascii="Arial" w:hAnsi="Arial" w:cs="Arial"/>
          <w:b/>
          <w:sz w:val="24"/>
          <w:szCs w:val="24"/>
        </w:rPr>
        <w:t>–</w:t>
      </w:r>
      <w:r w:rsidRPr="00C64169">
        <w:rPr>
          <w:rFonts w:ascii="Arial" w:hAnsi="Arial" w:cs="Arial"/>
          <w:b/>
          <w:sz w:val="24"/>
          <w:szCs w:val="24"/>
        </w:rPr>
        <w:t xml:space="preserve"> Poster</w:t>
      </w:r>
    </w:p>
    <w:p w:rsidR="00C64169" w:rsidRDefault="00C64169" w:rsidP="00C64169">
      <w:pPr>
        <w:spacing w:after="0" w:line="360" w:lineRule="auto"/>
        <w:ind w:left="360"/>
        <w:jc w:val="center"/>
        <w:rPr>
          <w:rFonts w:ascii="Arial" w:hAnsi="Arial" w:cs="Arial"/>
          <w:b/>
          <w:sz w:val="24"/>
          <w:szCs w:val="24"/>
        </w:rPr>
      </w:pPr>
    </w:p>
    <w:p w:rsidR="00C64169" w:rsidRPr="00C64169" w:rsidRDefault="00C64169" w:rsidP="00C64169">
      <w:pPr>
        <w:spacing w:after="0" w:line="360" w:lineRule="auto"/>
        <w:ind w:left="360"/>
        <w:jc w:val="center"/>
        <w:rPr>
          <w:rFonts w:ascii="Arial" w:hAnsi="Arial" w:cs="Arial"/>
          <w:b/>
          <w:sz w:val="24"/>
          <w:szCs w:val="24"/>
        </w:rPr>
      </w:pPr>
      <w:r w:rsidRPr="00C64169">
        <w:rPr>
          <w:rFonts w:ascii="Arial" w:hAnsi="Arial" w:cs="Arial"/>
          <w:b/>
          <w:sz w:val="24"/>
          <w:szCs w:val="24"/>
          <w:lang w:val="en-US"/>
        </w:rPr>
        <w:object w:dxaOrig="7197" w:dyaOrig="540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70pt" o:ole="">
            <v:imagedata r:id="rId9" o:title=""/>
          </v:shape>
          <o:OLEObject Type="Embed" ProgID="PowerPoint.Slide.12" ShapeID="_x0000_i1025" DrawAspect="Content" ObjectID="_1793506046" r:id="rId10"/>
        </w:object>
      </w:r>
    </w:p>
    <w:sectPr w:rsidR="00C64169" w:rsidRPr="00C64169" w:rsidSect="003C5860">
      <w:footerReference w:type="default" r:id="rId11"/>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E03A0" w:rsidRDefault="009E03A0" w:rsidP="003C5860">
      <w:pPr>
        <w:spacing w:after="0" w:line="240" w:lineRule="auto"/>
      </w:pPr>
      <w:r>
        <w:separator/>
      </w:r>
    </w:p>
  </w:endnote>
  <w:endnote w:type="continuationSeparator" w:id="1">
    <w:p w:rsidR="009E03A0" w:rsidRDefault="009E03A0" w:rsidP="003C586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C5860" w:rsidRDefault="003C5860">
    <w:pPr>
      <w:pStyle w:val="Footer"/>
      <w:jc w:val="center"/>
    </w:pPr>
  </w:p>
  <w:p w:rsidR="003C5860" w:rsidRDefault="003C5860">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74021105"/>
      <w:docPartObj>
        <w:docPartGallery w:val="Page Numbers (Bottom of Page)"/>
        <w:docPartUnique/>
      </w:docPartObj>
    </w:sdtPr>
    <w:sdtContent>
      <w:p w:rsidR="003C5860" w:rsidRDefault="00405AB1">
        <w:pPr>
          <w:pStyle w:val="Footer"/>
          <w:jc w:val="center"/>
        </w:pPr>
        <w:fldSimple w:instr=" PAGE   \* MERGEFORMAT ">
          <w:r w:rsidR="00C64169">
            <w:rPr>
              <w:noProof/>
            </w:rPr>
            <w:t>16</w:t>
          </w:r>
        </w:fldSimple>
      </w:p>
    </w:sdtContent>
  </w:sdt>
  <w:p w:rsidR="003C5860" w:rsidRDefault="003C586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E03A0" w:rsidRDefault="009E03A0" w:rsidP="003C5860">
      <w:pPr>
        <w:spacing w:after="0" w:line="240" w:lineRule="auto"/>
      </w:pPr>
      <w:r>
        <w:separator/>
      </w:r>
    </w:p>
  </w:footnote>
  <w:footnote w:type="continuationSeparator" w:id="1">
    <w:p w:rsidR="009E03A0" w:rsidRDefault="009E03A0" w:rsidP="003C586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FE14143"/>
    <w:multiLevelType w:val="hybridMultilevel"/>
    <w:tmpl w:val="9CC6CF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230B2D"/>
    <w:rsid w:val="00230B2D"/>
    <w:rsid w:val="003C5860"/>
    <w:rsid w:val="003E3DD4"/>
    <w:rsid w:val="00405AB1"/>
    <w:rsid w:val="004063F5"/>
    <w:rsid w:val="0049218A"/>
    <w:rsid w:val="00653209"/>
    <w:rsid w:val="00697ED2"/>
    <w:rsid w:val="009379C6"/>
    <w:rsid w:val="009E03A0"/>
    <w:rsid w:val="00B43414"/>
    <w:rsid w:val="00C64169"/>
    <w:rsid w:val="00CB33D0"/>
    <w:rsid w:val="00E14036"/>
    <w:rsid w:val="00E66311"/>
    <w:rsid w:val="00FA78DE"/>
    <w:rsid w:val="00FC0FDD"/>
    <w:rsid w:val="00FE2EC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53209"/>
    <w:rPr>
      <w:lang w:val="en-GB"/>
    </w:rPr>
  </w:style>
  <w:style w:type="paragraph" w:styleId="Heading1">
    <w:name w:val="heading 1"/>
    <w:basedOn w:val="Normal"/>
    <w:next w:val="Normal"/>
    <w:link w:val="Heading1Char"/>
    <w:uiPriority w:val="9"/>
    <w:qFormat/>
    <w:rsid w:val="00697ED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7ED2"/>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B43414"/>
    <w:pPr>
      <w:ind w:left="720"/>
      <w:contextualSpacing/>
    </w:pPr>
  </w:style>
  <w:style w:type="paragraph" w:styleId="TOCHeading">
    <w:name w:val="TOC Heading"/>
    <w:basedOn w:val="Heading1"/>
    <w:next w:val="Normal"/>
    <w:uiPriority w:val="39"/>
    <w:semiHidden/>
    <w:unhideWhenUsed/>
    <w:qFormat/>
    <w:rsid w:val="003C5860"/>
    <w:pPr>
      <w:outlineLvl w:val="9"/>
    </w:pPr>
    <w:rPr>
      <w:lang w:val="en-US"/>
    </w:rPr>
  </w:style>
  <w:style w:type="paragraph" w:styleId="TOC1">
    <w:name w:val="toc 1"/>
    <w:basedOn w:val="Normal"/>
    <w:next w:val="Normal"/>
    <w:autoRedefine/>
    <w:uiPriority w:val="39"/>
    <w:unhideWhenUsed/>
    <w:rsid w:val="003C5860"/>
    <w:pPr>
      <w:spacing w:after="100"/>
    </w:pPr>
  </w:style>
  <w:style w:type="character" w:styleId="Hyperlink">
    <w:name w:val="Hyperlink"/>
    <w:basedOn w:val="DefaultParagraphFont"/>
    <w:uiPriority w:val="99"/>
    <w:unhideWhenUsed/>
    <w:rsid w:val="003C5860"/>
    <w:rPr>
      <w:color w:val="0000FF" w:themeColor="hyperlink"/>
      <w:u w:val="single"/>
    </w:rPr>
  </w:style>
  <w:style w:type="paragraph" w:styleId="BalloonText">
    <w:name w:val="Balloon Text"/>
    <w:basedOn w:val="Normal"/>
    <w:link w:val="BalloonTextChar"/>
    <w:uiPriority w:val="99"/>
    <w:semiHidden/>
    <w:unhideWhenUsed/>
    <w:rsid w:val="003C58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5860"/>
    <w:rPr>
      <w:rFonts w:ascii="Tahoma" w:hAnsi="Tahoma" w:cs="Tahoma"/>
      <w:sz w:val="16"/>
      <w:szCs w:val="16"/>
      <w:lang w:val="en-GB"/>
    </w:rPr>
  </w:style>
  <w:style w:type="paragraph" w:styleId="Header">
    <w:name w:val="header"/>
    <w:basedOn w:val="Normal"/>
    <w:link w:val="HeaderChar"/>
    <w:uiPriority w:val="99"/>
    <w:semiHidden/>
    <w:unhideWhenUsed/>
    <w:rsid w:val="003C586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C5860"/>
    <w:rPr>
      <w:lang w:val="en-GB"/>
    </w:rPr>
  </w:style>
  <w:style w:type="paragraph" w:styleId="Footer">
    <w:name w:val="footer"/>
    <w:basedOn w:val="Normal"/>
    <w:link w:val="FooterChar"/>
    <w:uiPriority w:val="99"/>
    <w:unhideWhenUsed/>
    <w:rsid w:val="003C58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5860"/>
    <w:rPr>
      <w:lang w:val="en-GB"/>
    </w:rPr>
  </w:style>
</w:styles>
</file>

<file path=word/webSettings.xml><?xml version="1.0" encoding="utf-8"?>
<w:webSettings xmlns:r="http://schemas.openxmlformats.org/officeDocument/2006/relationships" xmlns:w="http://schemas.openxmlformats.org/wordprocessingml/2006/main">
  <w:divs>
    <w:div w:id="1192106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package" Target="embeddings/Microsoft_Office_PowerPoint_Slide1.sldx"/><Relationship Id="rId4" Type="http://schemas.openxmlformats.org/officeDocument/2006/relationships/settings" Target="settings.xml"/><Relationship Id="rId9"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1F31B8-F904-4C54-982A-F17BDD71A7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16</Pages>
  <Words>4594</Words>
  <Characters>26187</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Pop</dc:creator>
  <cp:keywords/>
  <dc:description/>
  <cp:lastModifiedBy>Elisa Pop</cp:lastModifiedBy>
  <cp:revision>11</cp:revision>
  <dcterms:created xsi:type="dcterms:W3CDTF">2024-11-16T19:55:00Z</dcterms:created>
  <dcterms:modified xsi:type="dcterms:W3CDTF">2024-11-19T05:21:00Z</dcterms:modified>
</cp:coreProperties>
</file>