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02D5CAD9" wp14:paraId="2C078E63" wp14:textId="5E707CE4">
      <w:pPr>
        <w:rPr>
          <w:rFonts w:ascii="Arial Nova" w:hAnsi="Arial Nova" w:eastAsia="Arial Nova" w:cs="Arial Nova" w:asciiTheme="minorAscii" w:hAnsiTheme="minorAscii" w:eastAsiaTheme="minorAscii" w:cstheme="minorAscii"/>
          <w:b w:val="1"/>
          <w:bCs w:val="1"/>
          <w:sz w:val="28"/>
          <w:szCs w:val="28"/>
        </w:rPr>
      </w:pPr>
      <w:r w:rsidRPr="02D5CAD9" w:rsidR="172E58B8">
        <w:rPr>
          <w:rFonts w:ascii="Arial Nova" w:hAnsi="Arial Nova" w:eastAsia="Arial Nova" w:cs="Arial Nova" w:asciiTheme="minorAscii" w:hAnsiTheme="minorAscii" w:eastAsiaTheme="minorAscii" w:cstheme="minorAscii"/>
          <w:b w:val="1"/>
          <w:bCs w:val="1"/>
          <w:sz w:val="28"/>
          <w:szCs w:val="28"/>
        </w:rPr>
        <w:t>Shaliea Younis</w:t>
      </w:r>
    </w:p>
    <w:p w:rsidR="172E58B8" w:rsidP="02D5CAD9" w:rsidRDefault="172E58B8" w14:paraId="08575F4D" w14:textId="533675BE">
      <w:pPr>
        <w:rPr>
          <w:rFonts w:ascii="Arial Nova" w:hAnsi="Arial Nova" w:eastAsia="Arial Nova" w:cs="Arial Nova" w:asciiTheme="minorAscii" w:hAnsiTheme="minorAscii" w:eastAsiaTheme="minorAscii" w:cstheme="minorAscii"/>
          <w:b w:val="1"/>
          <w:bCs w:val="1"/>
          <w:sz w:val="28"/>
          <w:szCs w:val="28"/>
        </w:rPr>
      </w:pPr>
      <w:r w:rsidRPr="02D5CAD9" w:rsidR="172E58B8">
        <w:rPr>
          <w:rFonts w:ascii="Arial Nova" w:hAnsi="Arial Nova" w:eastAsia="Arial Nova" w:cs="Arial Nova" w:asciiTheme="minorAscii" w:hAnsiTheme="minorAscii" w:eastAsiaTheme="minorAscii" w:cstheme="minorAscii"/>
          <w:b w:val="1"/>
          <w:bCs w:val="1"/>
          <w:sz w:val="28"/>
          <w:szCs w:val="28"/>
        </w:rPr>
        <w:t>2222115</w:t>
      </w:r>
    </w:p>
    <w:p w:rsidR="40764BBA" w:rsidP="02D5CAD9" w:rsidRDefault="40764BBA" w14:paraId="624A8DE3" w14:textId="1C1A7A50">
      <w:pPr>
        <w:pStyle w:val="Normal"/>
        <w:rPr>
          <w:rFonts w:ascii="Arial Nova" w:hAnsi="Arial Nova" w:eastAsia="Arial Nova" w:cs="Arial Nova" w:asciiTheme="minorAscii" w:hAnsiTheme="minorAscii" w:eastAsiaTheme="minorAscii" w:cstheme="minorAscii"/>
          <w:b w:val="1"/>
          <w:bCs w:val="1"/>
          <w:sz w:val="28"/>
          <w:szCs w:val="28"/>
        </w:rPr>
      </w:pPr>
      <w:r w:rsidRPr="02D5CAD9" w:rsidR="40764BBA">
        <w:rPr>
          <w:rFonts w:ascii="Arial Nova" w:hAnsi="Arial Nova" w:eastAsia="Arial Nova" w:cs="Arial Nova" w:asciiTheme="minorAscii" w:hAnsiTheme="minorAscii" w:eastAsiaTheme="minorAscii" w:cstheme="minorAscii"/>
          <w:b w:val="1"/>
          <w:bCs w:val="1"/>
          <w:sz w:val="28"/>
          <w:szCs w:val="28"/>
        </w:rPr>
        <w:t>BSc Health and Social Care</w:t>
      </w:r>
    </w:p>
    <w:p w:rsidR="40764BBA" w:rsidP="02D5CAD9" w:rsidRDefault="40764BBA" w14:paraId="4AABFA38" w14:textId="66F3A5CC">
      <w:pPr>
        <w:pStyle w:val="Normal"/>
        <w:rPr>
          <w:rFonts w:ascii="Arial Nova" w:hAnsi="Arial Nova" w:eastAsia="Arial Nova" w:cs="Arial Nova" w:asciiTheme="minorAscii" w:hAnsiTheme="minorAscii" w:eastAsiaTheme="minorAscii" w:cstheme="minorAscii"/>
          <w:b w:val="1"/>
          <w:bCs w:val="1"/>
          <w:sz w:val="28"/>
          <w:szCs w:val="28"/>
        </w:rPr>
      </w:pPr>
      <w:r w:rsidRPr="02D5CAD9" w:rsidR="40764BBA">
        <w:rPr>
          <w:rFonts w:ascii="Arial Nova" w:hAnsi="Arial Nova" w:eastAsia="Arial Nova" w:cs="Arial Nova" w:asciiTheme="minorAscii" w:hAnsiTheme="minorAscii" w:eastAsiaTheme="minorAscii" w:cstheme="minorAscii"/>
          <w:b w:val="1"/>
          <w:bCs w:val="1"/>
          <w:sz w:val="28"/>
          <w:szCs w:val="28"/>
        </w:rPr>
        <w:t xml:space="preserve">Changemakers: Creativity and Value Creation </w:t>
      </w:r>
    </w:p>
    <w:p w:rsidR="40764BBA" w:rsidP="02D5CAD9" w:rsidRDefault="40764BBA" w14:paraId="0B443A78" w14:textId="74FBA69A">
      <w:pPr>
        <w:pStyle w:val="Normal"/>
        <w:rPr>
          <w:rFonts w:ascii="Arial Nova" w:hAnsi="Arial Nova" w:eastAsia="Arial Nova" w:cs="Arial Nova" w:asciiTheme="minorAscii" w:hAnsiTheme="minorAscii" w:eastAsiaTheme="minorAscii" w:cstheme="minorAscii"/>
          <w:b w:val="1"/>
          <w:bCs w:val="1"/>
          <w:sz w:val="28"/>
          <w:szCs w:val="28"/>
        </w:rPr>
      </w:pPr>
      <w:r w:rsidRPr="02D5CAD9" w:rsidR="40764BBA">
        <w:rPr>
          <w:rFonts w:ascii="Arial Nova" w:hAnsi="Arial Nova" w:eastAsia="Arial Nova" w:cs="Arial Nova" w:asciiTheme="minorAscii" w:hAnsiTheme="minorAscii" w:eastAsiaTheme="minorAscii" w:cstheme="minorAscii"/>
          <w:b w:val="1"/>
          <w:bCs w:val="1"/>
          <w:sz w:val="28"/>
          <w:szCs w:val="28"/>
        </w:rPr>
        <w:t xml:space="preserve">BMHP5014 </w:t>
      </w:r>
    </w:p>
    <w:p w:rsidR="40764BBA" w:rsidP="02D5CAD9" w:rsidRDefault="40764BBA" w14:paraId="6A26FA5B" w14:textId="6B88B145">
      <w:pPr>
        <w:pStyle w:val="Normal"/>
        <w:rPr>
          <w:rFonts w:ascii="Arial Nova" w:hAnsi="Arial Nova" w:eastAsia="Arial Nova" w:cs="Arial Nova" w:asciiTheme="minorAscii" w:hAnsiTheme="minorAscii" w:eastAsiaTheme="minorAscii" w:cstheme="minorAscii"/>
          <w:b w:val="1"/>
          <w:bCs w:val="1"/>
          <w:sz w:val="28"/>
          <w:szCs w:val="28"/>
        </w:rPr>
      </w:pPr>
      <w:r w:rsidRPr="02D5CAD9" w:rsidR="40764BBA">
        <w:rPr>
          <w:rFonts w:ascii="Arial Nova" w:hAnsi="Arial Nova" w:eastAsia="Arial Nova" w:cs="Arial Nova" w:asciiTheme="minorAscii" w:hAnsiTheme="minorAscii" w:eastAsiaTheme="minorAscii" w:cstheme="minorAscii"/>
          <w:b w:val="1"/>
          <w:bCs w:val="1"/>
          <w:sz w:val="28"/>
          <w:szCs w:val="28"/>
        </w:rPr>
        <w:t>Component</w:t>
      </w:r>
      <w:r w:rsidRPr="02D5CAD9" w:rsidR="40764BBA">
        <w:rPr>
          <w:rFonts w:ascii="Arial Nova" w:hAnsi="Arial Nova" w:eastAsia="Arial Nova" w:cs="Arial Nova" w:asciiTheme="minorAscii" w:hAnsiTheme="minorAscii" w:eastAsiaTheme="minorAscii" w:cstheme="minorAscii"/>
          <w:b w:val="1"/>
          <w:bCs w:val="1"/>
          <w:sz w:val="28"/>
          <w:szCs w:val="28"/>
        </w:rPr>
        <w:t xml:space="preserve"> 2: Written Assignment (Report)  </w:t>
      </w:r>
    </w:p>
    <w:p w:rsidR="02D5CAD9" w:rsidP="02D5CAD9" w:rsidRDefault="02D5CAD9" w14:paraId="01DC4A14" w14:textId="119B1B89">
      <w:pPr>
        <w:pStyle w:val="Normal"/>
        <w:rPr>
          <w:rFonts w:ascii="Arial Nova" w:hAnsi="Arial Nova" w:eastAsia="Arial Nova" w:cs="Arial Nova" w:asciiTheme="minorAscii" w:hAnsiTheme="minorAscii" w:eastAsiaTheme="minorAscii" w:cstheme="minorAscii"/>
          <w:b w:val="1"/>
          <w:bCs w:val="1"/>
          <w:sz w:val="28"/>
          <w:szCs w:val="28"/>
        </w:rPr>
      </w:pPr>
    </w:p>
    <w:p w:rsidR="02D5CAD9" w:rsidP="02D5CAD9" w:rsidRDefault="02D5CAD9" w14:paraId="7E719AF8" w14:textId="20D35191">
      <w:pPr>
        <w:pStyle w:val="Normal"/>
        <w:rPr>
          <w:rFonts w:ascii="Arial Nova" w:hAnsi="Arial Nova" w:eastAsia="Arial Nova" w:cs="Arial Nova" w:asciiTheme="minorAscii" w:hAnsiTheme="minorAscii" w:eastAsiaTheme="minorAscii" w:cstheme="minorAscii"/>
          <w:b w:val="1"/>
          <w:bCs w:val="1"/>
          <w:sz w:val="28"/>
          <w:szCs w:val="28"/>
        </w:rPr>
      </w:pPr>
    </w:p>
    <w:p w:rsidR="02D5CAD9" w:rsidP="02D5CAD9" w:rsidRDefault="02D5CAD9" w14:paraId="2893B5F2" w14:textId="6E2C1E9D">
      <w:pPr>
        <w:pStyle w:val="Normal"/>
        <w:rPr>
          <w:rFonts w:ascii="Arial Nova" w:hAnsi="Arial Nova" w:eastAsia="Arial Nova" w:cs="Arial Nova" w:asciiTheme="minorAscii" w:hAnsiTheme="minorAscii" w:eastAsiaTheme="minorAscii" w:cstheme="minorAscii"/>
          <w:b w:val="1"/>
          <w:bCs w:val="1"/>
          <w:sz w:val="28"/>
          <w:szCs w:val="28"/>
        </w:rPr>
      </w:pPr>
    </w:p>
    <w:p w:rsidR="02D5CAD9" w:rsidP="02D5CAD9" w:rsidRDefault="02D5CAD9" w14:paraId="37EF5F48" w14:textId="28599D7A">
      <w:pPr>
        <w:pStyle w:val="Normal"/>
        <w:rPr>
          <w:rFonts w:ascii="Arial Nova" w:hAnsi="Arial Nova" w:eastAsia="Arial Nova" w:cs="Arial Nova" w:asciiTheme="minorAscii" w:hAnsiTheme="minorAscii" w:eastAsiaTheme="minorAscii" w:cstheme="minorAscii"/>
          <w:b w:val="1"/>
          <w:bCs w:val="1"/>
          <w:sz w:val="28"/>
          <w:szCs w:val="28"/>
        </w:rPr>
      </w:pPr>
    </w:p>
    <w:p w:rsidR="02D5CAD9" w:rsidP="02D5CAD9" w:rsidRDefault="02D5CAD9" w14:paraId="665B0D3B" w14:textId="4C8E8A7D">
      <w:pPr>
        <w:pStyle w:val="Normal"/>
        <w:rPr>
          <w:rFonts w:ascii="Arial Nova" w:hAnsi="Arial Nova" w:eastAsia="Arial Nova" w:cs="Arial Nova" w:asciiTheme="minorAscii" w:hAnsiTheme="minorAscii" w:eastAsiaTheme="minorAscii" w:cstheme="minorAscii"/>
          <w:b w:val="1"/>
          <w:bCs w:val="1"/>
          <w:sz w:val="28"/>
          <w:szCs w:val="28"/>
        </w:rPr>
      </w:pPr>
    </w:p>
    <w:p w:rsidR="02D5CAD9" w:rsidP="02D5CAD9" w:rsidRDefault="02D5CAD9" w14:paraId="3C189464" w14:textId="22540E9A">
      <w:pPr>
        <w:pStyle w:val="Normal"/>
        <w:rPr>
          <w:rFonts w:ascii="Arial Nova" w:hAnsi="Arial Nova" w:eastAsia="Arial Nova" w:cs="Arial Nova" w:asciiTheme="minorAscii" w:hAnsiTheme="minorAscii" w:eastAsiaTheme="minorAscii" w:cstheme="minorAscii"/>
          <w:b w:val="1"/>
          <w:bCs w:val="1"/>
          <w:sz w:val="28"/>
          <w:szCs w:val="28"/>
        </w:rPr>
      </w:pPr>
    </w:p>
    <w:p w:rsidR="02D5CAD9" w:rsidP="02D5CAD9" w:rsidRDefault="02D5CAD9" w14:paraId="58328879" w14:textId="341256D0">
      <w:pPr>
        <w:pStyle w:val="Normal"/>
        <w:rPr>
          <w:rFonts w:ascii="Arial Nova" w:hAnsi="Arial Nova" w:eastAsia="Arial Nova" w:cs="Arial Nova" w:asciiTheme="minorAscii" w:hAnsiTheme="minorAscii" w:eastAsiaTheme="minorAscii" w:cstheme="minorAscii"/>
          <w:b w:val="1"/>
          <w:bCs w:val="1"/>
          <w:sz w:val="28"/>
          <w:szCs w:val="28"/>
        </w:rPr>
      </w:pPr>
    </w:p>
    <w:p w:rsidR="02D5CAD9" w:rsidP="02D5CAD9" w:rsidRDefault="02D5CAD9" w14:paraId="4AE673B2" w14:textId="07934AE9">
      <w:pPr>
        <w:pStyle w:val="Normal"/>
        <w:rPr>
          <w:rFonts w:ascii="Arial Nova" w:hAnsi="Arial Nova" w:eastAsia="Arial Nova" w:cs="Arial Nova" w:asciiTheme="minorAscii" w:hAnsiTheme="minorAscii" w:eastAsiaTheme="minorAscii" w:cstheme="minorAscii"/>
          <w:b w:val="1"/>
          <w:bCs w:val="1"/>
          <w:sz w:val="28"/>
          <w:szCs w:val="28"/>
        </w:rPr>
      </w:pPr>
    </w:p>
    <w:p w:rsidR="02D5CAD9" w:rsidP="02D5CAD9" w:rsidRDefault="02D5CAD9" w14:paraId="1B47F9DD" w14:textId="416CA023">
      <w:pPr>
        <w:pStyle w:val="Normal"/>
        <w:rPr>
          <w:rFonts w:ascii="Arial Nova" w:hAnsi="Arial Nova" w:eastAsia="Arial Nova" w:cs="Arial Nova" w:asciiTheme="minorAscii" w:hAnsiTheme="minorAscii" w:eastAsiaTheme="minorAscii" w:cstheme="minorAscii"/>
          <w:b w:val="1"/>
          <w:bCs w:val="1"/>
          <w:sz w:val="28"/>
          <w:szCs w:val="28"/>
        </w:rPr>
      </w:pPr>
    </w:p>
    <w:p w:rsidR="02D5CAD9" w:rsidP="02D5CAD9" w:rsidRDefault="02D5CAD9" w14:paraId="389E31EC" w14:textId="39C5F079">
      <w:pPr>
        <w:pStyle w:val="Normal"/>
        <w:rPr>
          <w:rFonts w:ascii="Arial Nova" w:hAnsi="Arial Nova" w:eastAsia="Arial Nova" w:cs="Arial Nova" w:asciiTheme="minorAscii" w:hAnsiTheme="minorAscii" w:eastAsiaTheme="minorAscii" w:cstheme="minorAscii"/>
          <w:b w:val="1"/>
          <w:bCs w:val="1"/>
          <w:sz w:val="28"/>
          <w:szCs w:val="28"/>
        </w:rPr>
      </w:pPr>
    </w:p>
    <w:p w:rsidR="02D5CAD9" w:rsidP="02D5CAD9" w:rsidRDefault="02D5CAD9" w14:paraId="56810BF4" w14:textId="7033905B">
      <w:pPr>
        <w:pStyle w:val="Normal"/>
        <w:rPr>
          <w:rFonts w:ascii="Arial Nova" w:hAnsi="Arial Nova" w:eastAsia="Arial Nova" w:cs="Arial Nova" w:asciiTheme="minorAscii" w:hAnsiTheme="minorAscii" w:eastAsiaTheme="minorAscii" w:cstheme="minorAscii"/>
          <w:b w:val="1"/>
          <w:bCs w:val="1"/>
          <w:sz w:val="28"/>
          <w:szCs w:val="28"/>
        </w:rPr>
      </w:pPr>
    </w:p>
    <w:p w:rsidR="02D5CAD9" w:rsidP="02D5CAD9" w:rsidRDefault="02D5CAD9" w14:paraId="2032DBC8" w14:textId="60A10EEE">
      <w:pPr>
        <w:pStyle w:val="Normal"/>
        <w:rPr>
          <w:rFonts w:ascii="Arial Nova" w:hAnsi="Arial Nova" w:eastAsia="Arial Nova" w:cs="Arial Nova" w:asciiTheme="minorAscii" w:hAnsiTheme="minorAscii" w:eastAsiaTheme="minorAscii" w:cstheme="minorAscii"/>
          <w:b w:val="1"/>
          <w:bCs w:val="1"/>
          <w:sz w:val="28"/>
          <w:szCs w:val="28"/>
        </w:rPr>
      </w:pPr>
    </w:p>
    <w:p w:rsidR="02D5CAD9" w:rsidP="02D5CAD9" w:rsidRDefault="02D5CAD9" w14:paraId="13CAC5C4" w14:textId="488C8BD0">
      <w:pPr>
        <w:pStyle w:val="Normal"/>
        <w:rPr>
          <w:rFonts w:ascii="Arial Nova" w:hAnsi="Arial Nova" w:eastAsia="Arial Nova" w:cs="Arial Nova" w:asciiTheme="minorAscii" w:hAnsiTheme="minorAscii" w:eastAsiaTheme="minorAscii" w:cstheme="minorAscii"/>
          <w:b w:val="1"/>
          <w:bCs w:val="1"/>
          <w:sz w:val="28"/>
          <w:szCs w:val="28"/>
        </w:rPr>
      </w:pPr>
    </w:p>
    <w:p w:rsidR="02D5CAD9" w:rsidP="02D5CAD9" w:rsidRDefault="02D5CAD9" w14:paraId="2882F5C5" w14:textId="171C95D7">
      <w:pPr>
        <w:pStyle w:val="Normal"/>
        <w:rPr>
          <w:rFonts w:ascii="Arial Nova" w:hAnsi="Arial Nova" w:eastAsia="Arial Nova" w:cs="Arial Nova" w:asciiTheme="minorAscii" w:hAnsiTheme="minorAscii" w:eastAsiaTheme="minorAscii" w:cstheme="minorAscii"/>
          <w:b w:val="1"/>
          <w:bCs w:val="1"/>
          <w:sz w:val="28"/>
          <w:szCs w:val="28"/>
        </w:rPr>
      </w:pPr>
    </w:p>
    <w:p w:rsidR="02D5CAD9" w:rsidP="02D5CAD9" w:rsidRDefault="02D5CAD9" w14:paraId="4A32A182" w14:textId="55B1881F">
      <w:pPr>
        <w:pStyle w:val="Normal"/>
        <w:rPr>
          <w:rFonts w:ascii="Arial Nova" w:hAnsi="Arial Nova" w:eastAsia="Arial Nova" w:cs="Arial Nova" w:asciiTheme="minorAscii" w:hAnsiTheme="minorAscii" w:eastAsiaTheme="minorAscii" w:cstheme="minorAscii"/>
          <w:b w:val="1"/>
          <w:bCs w:val="1"/>
          <w:sz w:val="28"/>
          <w:szCs w:val="28"/>
        </w:rPr>
      </w:pPr>
    </w:p>
    <w:p w:rsidR="02D5CAD9" w:rsidP="02D5CAD9" w:rsidRDefault="02D5CAD9" w14:paraId="015FBB3D" w14:textId="6C9DB187">
      <w:pPr>
        <w:pStyle w:val="Normal"/>
        <w:rPr>
          <w:rFonts w:ascii="Arial Nova" w:hAnsi="Arial Nova" w:eastAsia="Arial Nova" w:cs="Arial Nova" w:asciiTheme="minorAscii" w:hAnsiTheme="minorAscii" w:eastAsiaTheme="minorAscii" w:cstheme="minorAscii"/>
          <w:b w:val="1"/>
          <w:bCs w:val="1"/>
          <w:sz w:val="28"/>
          <w:szCs w:val="28"/>
        </w:rPr>
      </w:pPr>
    </w:p>
    <w:p w:rsidR="02D5CAD9" w:rsidP="02D5CAD9" w:rsidRDefault="02D5CAD9" w14:paraId="09AFDF02" w14:textId="155F741B">
      <w:pPr>
        <w:pStyle w:val="Normal"/>
        <w:rPr>
          <w:rFonts w:ascii="Arial Nova" w:hAnsi="Arial Nova" w:eastAsia="Arial Nova" w:cs="Arial Nova" w:asciiTheme="minorAscii" w:hAnsiTheme="minorAscii" w:eastAsiaTheme="minorAscii" w:cstheme="minorAscii"/>
          <w:b w:val="1"/>
          <w:bCs w:val="1"/>
          <w:sz w:val="28"/>
          <w:szCs w:val="28"/>
        </w:rPr>
      </w:pPr>
    </w:p>
    <w:p w:rsidR="61D74A02" w:rsidP="02D5CAD9" w:rsidRDefault="61D74A02" w14:paraId="6248DE14" w14:textId="0862F173">
      <w:pPr>
        <w:pStyle w:val="Normal"/>
        <w:rPr>
          <w:rFonts w:ascii="Arial Nova" w:hAnsi="Arial Nova" w:eastAsia="Arial Nova" w:cs="Arial Nova" w:asciiTheme="minorAscii" w:hAnsiTheme="minorAscii" w:eastAsiaTheme="minorAscii" w:cstheme="minorAscii"/>
          <w:b w:val="1"/>
          <w:bCs w:val="1"/>
          <w:sz w:val="28"/>
          <w:szCs w:val="28"/>
        </w:rPr>
      </w:pPr>
      <w:r w:rsidRPr="02D5CAD9" w:rsidR="61D74A02">
        <w:rPr>
          <w:rFonts w:ascii="Arial Nova" w:hAnsi="Arial Nova" w:eastAsia="Arial Nova" w:cs="Arial Nova" w:asciiTheme="minorAscii" w:hAnsiTheme="minorAscii" w:eastAsiaTheme="minorAscii" w:cstheme="minorAscii"/>
          <w:b w:val="1"/>
          <w:bCs w:val="1"/>
          <w:sz w:val="28"/>
          <w:szCs w:val="28"/>
        </w:rPr>
        <w:t xml:space="preserve">Content Page </w:t>
      </w:r>
    </w:p>
    <w:p w:rsidR="61D74A02" w:rsidP="02D5CAD9" w:rsidRDefault="61D74A02" w14:paraId="11A0FA5C" w14:textId="5BC58611">
      <w:pPr>
        <w:pStyle w:val="Normal"/>
        <w:rPr>
          <w:rFonts w:ascii="Arial Nova" w:hAnsi="Arial Nova" w:eastAsia="Arial Nova" w:cs="Arial Nova" w:asciiTheme="minorAscii" w:hAnsiTheme="minorAscii" w:eastAsiaTheme="minorAscii" w:cstheme="minorAscii"/>
          <w:b w:val="0"/>
          <w:bCs w:val="0"/>
          <w:sz w:val="24"/>
          <w:szCs w:val="24"/>
        </w:rPr>
      </w:pPr>
      <w:r w:rsidRPr="02D5CAD9" w:rsidR="61D74A02">
        <w:rPr>
          <w:rFonts w:ascii="Arial Nova" w:hAnsi="Arial Nova" w:eastAsia="Arial Nova" w:cs="Arial Nova" w:asciiTheme="minorAscii" w:hAnsiTheme="minorAscii" w:eastAsiaTheme="minorAscii" w:cstheme="minorAscii"/>
          <w:b w:val="0"/>
          <w:bCs w:val="0"/>
          <w:sz w:val="24"/>
          <w:szCs w:val="24"/>
        </w:rPr>
        <w:t>Poster....................................................................................................................</w:t>
      </w:r>
      <w:r w:rsidRPr="02D5CAD9" w:rsidR="0665A58F">
        <w:rPr>
          <w:rFonts w:ascii="Arial Nova" w:hAnsi="Arial Nova" w:eastAsia="Arial Nova" w:cs="Arial Nova" w:asciiTheme="minorAscii" w:hAnsiTheme="minorAscii" w:eastAsiaTheme="minorAscii" w:cstheme="minorAscii"/>
          <w:b w:val="0"/>
          <w:bCs w:val="0"/>
          <w:sz w:val="24"/>
          <w:szCs w:val="24"/>
        </w:rPr>
        <w:t>p,3,4,5,6,7,8</w:t>
      </w:r>
    </w:p>
    <w:p w:rsidR="61D74A02" w:rsidP="02D5CAD9" w:rsidRDefault="61D74A02" w14:paraId="6E868889" w14:textId="08834CD9">
      <w:pPr>
        <w:pStyle w:val="Normal"/>
        <w:rPr>
          <w:rFonts w:ascii="Arial Nova" w:hAnsi="Arial Nova" w:eastAsia="Arial Nova" w:cs="Arial Nova" w:asciiTheme="minorAscii" w:hAnsiTheme="minorAscii" w:eastAsiaTheme="minorAscii" w:cstheme="minorAscii"/>
          <w:b w:val="0"/>
          <w:bCs w:val="0"/>
          <w:sz w:val="24"/>
          <w:szCs w:val="24"/>
        </w:rPr>
      </w:pPr>
      <w:r w:rsidRPr="02D5CAD9" w:rsidR="61D74A02">
        <w:rPr>
          <w:rFonts w:ascii="Arial Nova" w:hAnsi="Arial Nova" w:eastAsia="Arial Nova" w:cs="Arial Nova" w:asciiTheme="minorAscii" w:hAnsiTheme="minorAscii" w:eastAsiaTheme="minorAscii" w:cstheme="minorAscii"/>
          <w:b w:val="0"/>
          <w:bCs w:val="0"/>
          <w:sz w:val="24"/>
          <w:szCs w:val="24"/>
        </w:rPr>
        <w:t>Pitch.......................................................................................................................</w:t>
      </w:r>
      <w:r w:rsidRPr="02D5CAD9" w:rsidR="1B10828E">
        <w:rPr>
          <w:rFonts w:ascii="Arial Nova" w:hAnsi="Arial Nova" w:eastAsia="Arial Nova" w:cs="Arial Nova" w:asciiTheme="minorAscii" w:hAnsiTheme="minorAscii" w:eastAsiaTheme="minorAscii" w:cstheme="minorAscii"/>
          <w:b w:val="0"/>
          <w:bCs w:val="0"/>
          <w:sz w:val="24"/>
          <w:szCs w:val="24"/>
        </w:rPr>
        <w:t>p,9,10,11,12,13</w:t>
      </w:r>
      <w:r w:rsidRPr="02D5CAD9" w:rsidR="61D74A02">
        <w:rPr>
          <w:rFonts w:ascii="Arial Nova" w:hAnsi="Arial Nova" w:eastAsia="Arial Nova" w:cs="Arial Nova" w:asciiTheme="minorAscii" w:hAnsiTheme="minorAscii" w:eastAsiaTheme="minorAscii" w:cstheme="minorAscii"/>
          <w:b w:val="0"/>
          <w:bCs w:val="0"/>
          <w:sz w:val="24"/>
          <w:szCs w:val="24"/>
        </w:rPr>
        <w:t xml:space="preserve"> </w:t>
      </w:r>
    </w:p>
    <w:p w:rsidR="61D74A02" w:rsidP="02D5CAD9" w:rsidRDefault="61D74A02" w14:paraId="33147CA0" w14:textId="1ABD1ECF">
      <w:pPr>
        <w:pStyle w:val="Normal"/>
        <w:rPr>
          <w:rFonts w:ascii="Arial Nova" w:hAnsi="Arial Nova" w:eastAsia="Arial Nova" w:cs="Arial Nova" w:asciiTheme="minorAscii" w:hAnsiTheme="minorAscii" w:eastAsiaTheme="minorAscii" w:cstheme="minorAscii"/>
          <w:b w:val="0"/>
          <w:bCs w:val="0"/>
          <w:sz w:val="24"/>
          <w:szCs w:val="24"/>
        </w:rPr>
      </w:pPr>
      <w:r w:rsidRPr="02D5CAD9" w:rsidR="61D74A02">
        <w:rPr>
          <w:rFonts w:ascii="Arial Nova" w:hAnsi="Arial Nova" w:eastAsia="Arial Nova" w:cs="Arial Nova" w:asciiTheme="minorAscii" w:hAnsiTheme="minorAscii" w:eastAsiaTheme="minorAscii" w:cstheme="minorAscii"/>
          <w:b w:val="0"/>
          <w:bCs w:val="0"/>
          <w:sz w:val="24"/>
          <w:szCs w:val="24"/>
        </w:rPr>
        <w:t>Reference List......................................................................................................</w:t>
      </w:r>
      <w:r w:rsidRPr="02D5CAD9" w:rsidR="6176B5EE">
        <w:rPr>
          <w:rFonts w:ascii="Arial Nova" w:hAnsi="Arial Nova" w:eastAsia="Arial Nova" w:cs="Arial Nova" w:asciiTheme="minorAscii" w:hAnsiTheme="minorAscii" w:eastAsiaTheme="minorAscii" w:cstheme="minorAscii"/>
          <w:b w:val="0"/>
          <w:bCs w:val="0"/>
          <w:sz w:val="24"/>
          <w:szCs w:val="24"/>
        </w:rPr>
        <w:t xml:space="preserve">p,14 </w:t>
      </w:r>
    </w:p>
    <w:p w:rsidR="02D5CAD9" w:rsidP="02D5CAD9" w:rsidRDefault="02D5CAD9" w14:paraId="02B2F5D9" w14:textId="0B0B5DA9">
      <w:pPr>
        <w:pStyle w:val="Normal"/>
        <w:rPr>
          <w:rFonts w:ascii="Arial Nova" w:hAnsi="Arial Nova" w:eastAsia="Arial Nova" w:cs="Arial Nova" w:asciiTheme="minorAscii" w:hAnsiTheme="minorAscii" w:eastAsiaTheme="minorAscii" w:cstheme="minorAscii"/>
          <w:b w:val="1"/>
          <w:bCs w:val="1"/>
          <w:sz w:val="28"/>
          <w:szCs w:val="28"/>
        </w:rPr>
      </w:pPr>
    </w:p>
    <w:p w:rsidR="02D5CAD9" w:rsidP="02D5CAD9" w:rsidRDefault="02D5CAD9" w14:paraId="341BCBA4" w14:textId="432B1AAB">
      <w:pPr>
        <w:pStyle w:val="Normal"/>
        <w:rPr>
          <w:rFonts w:ascii="Arial Nova" w:hAnsi="Arial Nova" w:eastAsia="Arial Nova" w:cs="Arial Nova" w:asciiTheme="minorAscii" w:hAnsiTheme="minorAscii" w:eastAsiaTheme="minorAscii" w:cstheme="minorAscii"/>
          <w:b w:val="1"/>
          <w:bCs w:val="1"/>
          <w:sz w:val="28"/>
          <w:szCs w:val="28"/>
        </w:rPr>
      </w:pPr>
    </w:p>
    <w:p w:rsidR="02D5CAD9" w:rsidP="02D5CAD9" w:rsidRDefault="02D5CAD9" w14:paraId="5B02F7AC" w14:textId="1AAE5FA2">
      <w:pPr>
        <w:pStyle w:val="Normal"/>
        <w:rPr>
          <w:rFonts w:ascii="Arial Nova" w:hAnsi="Arial Nova" w:eastAsia="Arial Nova" w:cs="Arial Nova" w:asciiTheme="minorAscii" w:hAnsiTheme="minorAscii" w:eastAsiaTheme="minorAscii" w:cstheme="minorAscii"/>
          <w:b w:val="1"/>
          <w:bCs w:val="1"/>
          <w:sz w:val="28"/>
          <w:szCs w:val="28"/>
        </w:rPr>
      </w:pPr>
    </w:p>
    <w:p w:rsidR="02D5CAD9" w:rsidP="02D5CAD9" w:rsidRDefault="02D5CAD9" w14:paraId="5E96D851" w14:textId="503E8915">
      <w:pPr>
        <w:pStyle w:val="Normal"/>
        <w:rPr>
          <w:rFonts w:ascii="Arial Nova" w:hAnsi="Arial Nova" w:eastAsia="Arial Nova" w:cs="Arial Nova" w:asciiTheme="minorAscii" w:hAnsiTheme="minorAscii" w:eastAsiaTheme="minorAscii" w:cstheme="minorAscii"/>
          <w:b w:val="1"/>
          <w:bCs w:val="1"/>
          <w:sz w:val="28"/>
          <w:szCs w:val="28"/>
        </w:rPr>
      </w:pPr>
    </w:p>
    <w:p w:rsidR="02D5CAD9" w:rsidP="02D5CAD9" w:rsidRDefault="02D5CAD9" w14:paraId="6B1291B2" w14:textId="12811287">
      <w:pPr>
        <w:pStyle w:val="Normal"/>
        <w:rPr>
          <w:rFonts w:ascii="Arial Nova" w:hAnsi="Arial Nova" w:eastAsia="Arial Nova" w:cs="Arial Nova" w:asciiTheme="minorAscii" w:hAnsiTheme="minorAscii" w:eastAsiaTheme="minorAscii" w:cstheme="minorAscii"/>
          <w:b w:val="1"/>
          <w:bCs w:val="1"/>
          <w:sz w:val="28"/>
          <w:szCs w:val="28"/>
        </w:rPr>
      </w:pPr>
    </w:p>
    <w:p w:rsidR="02D5CAD9" w:rsidP="02D5CAD9" w:rsidRDefault="02D5CAD9" w14:paraId="020B7983" w14:textId="138A6E06">
      <w:pPr>
        <w:pStyle w:val="Normal"/>
        <w:rPr>
          <w:rFonts w:ascii="Arial Nova" w:hAnsi="Arial Nova" w:eastAsia="Arial Nova" w:cs="Arial Nova" w:asciiTheme="minorAscii" w:hAnsiTheme="minorAscii" w:eastAsiaTheme="minorAscii" w:cstheme="minorAscii"/>
          <w:b w:val="1"/>
          <w:bCs w:val="1"/>
          <w:sz w:val="28"/>
          <w:szCs w:val="28"/>
        </w:rPr>
      </w:pPr>
    </w:p>
    <w:p w:rsidR="02D5CAD9" w:rsidP="02D5CAD9" w:rsidRDefault="02D5CAD9" w14:paraId="0D0C25AD" w14:textId="13D04DBE">
      <w:pPr>
        <w:pStyle w:val="Normal"/>
        <w:rPr>
          <w:rFonts w:ascii="Arial Nova" w:hAnsi="Arial Nova" w:eastAsia="Arial Nova" w:cs="Arial Nova" w:asciiTheme="minorAscii" w:hAnsiTheme="minorAscii" w:eastAsiaTheme="minorAscii" w:cstheme="minorAscii"/>
          <w:b w:val="1"/>
          <w:bCs w:val="1"/>
          <w:sz w:val="28"/>
          <w:szCs w:val="28"/>
        </w:rPr>
      </w:pPr>
    </w:p>
    <w:p w:rsidR="02D5CAD9" w:rsidP="02D5CAD9" w:rsidRDefault="02D5CAD9" w14:paraId="3F51B26A" w14:textId="571FAF79">
      <w:pPr>
        <w:pStyle w:val="Normal"/>
        <w:rPr>
          <w:rFonts w:ascii="Arial Nova" w:hAnsi="Arial Nova" w:eastAsia="Arial Nova" w:cs="Arial Nova" w:asciiTheme="minorAscii" w:hAnsiTheme="minorAscii" w:eastAsiaTheme="minorAscii" w:cstheme="minorAscii"/>
          <w:b w:val="1"/>
          <w:bCs w:val="1"/>
          <w:sz w:val="28"/>
          <w:szCs w:val="28"/>
        </w:rPr>
      </w:pPr>
    </w:p>
    <w:p w:rsidR="02D5CAD9" w:rsidP="02D5CAD9" w:rsidRDefault="02D5CAD9" w14:paraId="3B7254AF" w14:textId="67E9A1E8">
      <w:pPr>
        <w:pStyle w:val="Normal"/>
        <w:rPr>
          <w:rFonts w:ascii="Arial Nova" w:hAnsi="Arial Nova" w:eastAsia="Arial Nova" w:cs="Arial Nova" w:asciiTheme="minorAscii" w:hAnsiTheme="minorAscii" w:eastAsiaTheme="minorAscii" w:cstheme="minorAscii"/>
          <w:b w:val="1"/>
          <w:bCs w:val="1"/>
          <w:sz w:val="28"/>
          <w:szCs w:val="28"/>
        </w:rPr>
      </w:pPr>
    </w:p>
    <w:p w:rsidR="02D5CAD9" w:rsidP="02D5CAD9" w:rsidRDefault="02D5CAD9" w14:paraId="04BF0101" w14:textId="19C70D0F">
      <w:pPr>
        <w:pStyle w:val="Normal"/>
        <w:rPr>
          <w:rFonts w:ascii="Arial Nova" w:hAnsi="Arial Nova" w:eastAsia="Arial Nova" w:cs="Arial Nova" w:asciiTheme="minorAscii" w:hAnsiTheme="minorAscii" w:eastAsiaTheme="minorAscii" w:cstheme="minorAscii"/>
          <w:b w:val="1"/>
          <w:bCs w:val="1"/>
          <w:sz w:val="28"/>
          <w:szCs w:val="28"/>
        </w:rPr>
      </w:pPr>
    </w:p>
    <w:p w:rsidR="02D5CAD9" w:rsidP="02D5CAD9" w:rsidRDefault="02D5CAD9" w14:paraId="58D4306B" w14:textId="6D34BEEB">
      <w:pPr>
        <w:pStyle w:val="Normal"/>
        <w:rPr>
          <w:rFonts w:ascii="Arial Nova" w:hAnsi="Arial Nova" w:eastAsia="Arial Nova" w:cs="Arial Nova" w:asciiTheme="minorAscii" w:hAnsiTheme="minorAscii" w:eastAsiaTheme="minorAscii" w:cstheme="minorAscii"/>
          <w:b w:val="1"/>
          <w:bCs w:val="1"/>
          <w:sz w:val="28"/>
          <w:szCs w:val="28"/>
        </w:rPr>
      </w:pPr>
    </w:p>
    <w:p w:rsidR="02D5CAD9" w:rsidP="02D5CAD9" w:rsidRDefault="02D5CAD9" w14:paraId="577ED362" w14:textId="58BBEDB4">
      <w:pPr>
        <w:pStyle w:val="Normal"/>
        <w:rPr>
          <w:rFonts w:ascii="Arial Nova" w:hAnsi="Arial Nova" w:eastAsia="Arial Nova" w:cs="Arial Nova" w:asciiTheme="minorAscii" w:hAnsiTheme="minorAscii" w:eastAsiaTheme="minorAscii" w:cstheme="minorAscii"/>
          <w:b w:val="1"/>
          <w:bCs w:val="1"/>
          <w:sz w:val="28"/>
          <w:szCs w:val="28"/>
        </w:rPr>
      </w:pPr>
    </w:p>
    <w:p w:rsidR="02D5CAD9" w:rsidP="02D5CAD9" w:rsidRDefault="02D5CAD9" w14:paraId="7C9AAD92" w14:textId="7D9561A5">
      <w:pPr>
        <w:pStyle w:val="Normal"/>
        <w:rPr>
          <w:rFonts w:ascii="Arial Nova" w:hAnsi="Arial Nova" w:eastAsia="Arial Nova" w:cs="Arial Nova" w:asciiTheme="minorAscii" w:hAnsiTheme="minorAscii" w:eastAsiaTheme="minorAscii" w:cstheme="minorAscii"/>
          <w:b w:val="1"/>
          <w:bCs w:val="1"/>
          <w:sz w:val="28"/>
          <w:szCs w:val="28"/>
        </w:rPr>
      </w:pPr>
    </w:p>
    <w:p w:rsidR="02D5CAD9" w:rsidP="02D5CAD9" w:rsidRDefault="02D5CAD9" w14:paraId="1009FD25" w14:textId="68E1C61F">
      <w:pPr>
        <w:pStyle w:val="Normal"/>
        <w:rPr>
          <w:rFonts w:ascii="Arial Nova" w:hAnsi="Arial Nova" w:eastAsia="Arial Nova" w:cs="Arial Nova" w:asciiTheme="minorAscii" w:hAnsiTheme="minorAscii" w:eastAsiaTheme="minorAscii" w:cstheme="minorAscii"/>
          <w:b w:val="1"/>
          <w:bCs w:val="1"/>
          <w:sz w:val="28"/>
          <w:szCs w:val="28"/>
        </w:rPr>
      </w:pPr>
    </w:p>
    <w:p w:rsidR="02D5CAD9" w:rsidP="02D5CAD9" w:rsidRDefault="02D5CAD9" w14:paraId="55620A87" w14:textId="30612F14">
      <w:pPr>
        <w:pStyle w:val="Normal"/>
        <w:rPr>
          <w:rFonts w:ascii="Arial Nova" w:hAnsi="Arial Nova" w:eastAsia="Arial Nova" w:cs="Arial Nova" w:asciiTheme="minorAscii" w:hAnsiTheme="minorAscii" w:eastAsiaTheme="minorAscii" w:cstheme="minorAscii"/>
          <w:b w:val="1"/>
          <w:bCs w:val="1"/>
          <w:sz w:val="28"/>
          <w:szCs w:val="28"/>
        </w:rPr>
      </w:pPr>
    </w:p>
    <w:p w:rsidR="02D5CAD9" w:rsidP="02D5CAD9" w:rsidRDefault="02D5CAD9" w14:paraId="03FBC4BF" w14:textId="0382EFAD">
      <w:pPr>
        <w:pStyle w:val="Normal"/>
        <w:rPr>
          <w:rFonts w:ascii="Arial Nova" w:hAnsi="Arial Nova" w:eastAsia="Arial Nova" w:cs="Arial Nova" w:asciiTheme="minorAscii" w:hAnsiTheme="minorAscii" w:eastAsiaTheme="minorAscii" w:cstheme="minorAscii"/>
          <w:b w:val="1"/>
          <w:bCs w:val="1"/>
          <w:sz w:val="28"/>
          <w:szCs w:val="28"/>
        </w:rPr>
      </w:pPr>
    </w:p>
    <w:p w:rsidR="02D5CAD9" w:rsidP="02D5CAD9" w:rsidRDefault="02D5CAD9" w14:paraId="4D42C576" w14:textId="1C0E4B82">
      <w:pPr>
        <w:pStyle w:val="Normal"/>
        <w:rPr>
          <w:rFonts w:ascii="Arial Nova" w:hAnsi="Arial Nova" w:eastAsia="Arial Nova" w:cs="Arial Nova" w:asciiTheme="minorAscii" w:hAnsiTheme="minorAscii" w:eastAsiaTheme="minorAscii" w:cstheme="minorAscii"/>
          <w:b w:val="1"/>
          <w:bCs w:val="1"/>
          <w:sz w:val="28"/>
          <w:szCs w:val="28"/>
        </w:rPr>
      </w:pPr>
    </w:p>
    <w:p w:rsidR="02D5CAD9" w:rsidP="02D5CAD9" w:rsidRDefault="02D5CAD9" w14:paraId="5746F9CD" w14:textId="5D8DF613">
      <w:pPr>
        <w:pStyle w:val="Normal"/>
        <w:rPr>
          <w:rFonts w:ascii="Arial Nova" w:hAnsi="Arial Nova" w:eastAsia="Arial Nova" w:cs="Arial Nova" w:asciiTheme="minorAscii" w:hAnsiTheme="minorAscii" w:eastAsiaTheme="minorAscii" w:cstheme="minorAscii"/>
          <w:b w:val="1"/>
          <w:bCs w:val="1"/>
          <w:sz w:val="28"/>
          <w:szCs w:val="28"/>
        </w:rPr>
      </w:pPr>
    </w:p>
    <w:p w:rsidR="02D5CAD9" w:rsidP="02D5CAD9" w:rsidRDefault="02D5CAD9" w14:paraId="34222F18" w14:textId="141BDED1">
      <w:pPr>
        <w:pStyle w:val="Normal"/>
        <w:rPr>
          <w:rFonts w:ascii="Arial Nova" w:hAnsi="Arial Nova" w:eastAsia="Arial Nova" w:cs="Arial Nova" w:asciiTheme="minorAscii" w:hAnsiTheme="minorAscii" w:eastAsiaTheme="minorAscii" w:cstheme="minorAscii"/>
          <w:b w:val="1"/>
          <w:bCs w:val="1"/>
          <w:sz w:val="28"/>
          <w:szCs w:val="28"/>
        </w:rPr>
      </w:pPr>
    </w:p>
    <w:p w:rsidR="02D5CAD9" w:rsidP="02D5CAD9" w:rsidRDefault="02D5CAD9" w14:paraId="22B639A6" w14:textId="7E637DE5">
      <w:pPr>
        <w:pStyle w:val="Normal"/>
        <w:rPr>
          <w:rFonts w:ascii="Arial Nova" w:hAnsi="Arial Nova" w:eastAsia="Arial Nova" w:cs="Arial Nova" w:asciiTheme="minorAscii" w:hAnsiTheme="minorAscii" w:eastAsiaTheme="minorAscii" w:cstheme="minorAscii"/>
          <w:b w:val="1"/>
          <w:bCs w:val="1"/>
          <w:sz w:val="28"/>
          <w:szCs w:val="28"/>
        </w:rPr>
      </w:pPr>
    </w:p>
    <w:p w:rsidR="02D5CAD9" w:rsidP="02D5CAD9" w:rsidRDefault="02D5CAD9" w14:paraId="5F0D37C5" w14:textId="240A69E4">
      <w:pPr>
        <w:pStyle w:val="Normal"/>
        <w:rPr>
          <w:rFonts w:ascii="Arial Nova" w:hAnsi="Arial Nova" w:eastAsia="Arial Nova" w:cs="Arial Nova" w:asciiTheme="minorAscii" w:hAnsiTheme="minorAscii" w:eastAsiaTheme="minorAscii" w:cstheme="minorAscii"/>
          <w:b w:val="1"/>
          <w:bCs w:val="1"/>
          <w:sz w:val="28"/>
          <w:szCs w:val="28"/>
        </w:rPr>
      </w:pPr>
    </w:p>
    <w:p w:rsidR="02D5CAD9" w:rsidP="02D5CAD9" w:rsidRDefault="02D5CAD9" w14:paraId="45E631E4" w14:textId="138A5310">
      <w:pPr>
        <w:pStyle w:val="Normal"/>
        <w:rPr>
          <w:rFonts w:ascii="Arial Nova" w:hAnsi="Arial Nova" w:eastAsia="Arial Nova" w:cs="Arial Nova" w:asciiTheme="minorAscii" w:hAnsiTheme="minorAscii" w:eastAsiaTheme="minorAscii" w:cstheme="minorAscii"/>
          <w:b w:val="1"/>
          <w:bCs w:val="1"/>
          <w:sz w:val="28"/>
          <w:szCs w:val="28"/>
        </w:rPr>
      </w:pPr>
    </w:p>
    <w:p w:rsidR="488EE689" w:rsidP="02D5CAD9" w:rsidRDefault="488EE689" w14:paraId="75D3ADC3" w14:textId="39AF8D6D">
      <w:pPr>
        <w:spacing w:before="240" w:beforeAutospacing="off" w:after="240" w:afterAutospacing="off"/>
        <w:rPr>
          <w:rFonts w:ascii="Consolas" w:hAnsi="Consolas" w:eastAsia="Consolas" w:cs="Consolas"/>
          <w:b w:val="1"/>
          <w:bCs w:val="1"/>
          <w:noProof w:val="0"/>
          <w:color w:val="196B24" w:themeColor="accent3" w:themeTint="FF" w:themeShade="FF"/>
          <w:sz w:val="32"/>
          <w:szCs w:val="32"/>
          <w:lang w:val="en-GB"/>
        </w:rPr>
      </w:pPr>
      <w:r w:rsidRPr="02D5CAD9" w:rsidR="488EE689">
        <w:rPr>
          <w:rFonts w:ascii="Consolas" w:hAnsi="Consolas" w:eastAsia="Consolas" w:cs="Consolas"/>
          <w:b w:val="1"/>
          <w:bCs w:val="1"/>
          <w:noProof w:val="0"/>
          <w:color w:val="196B24" w:themeColor="accent3" w:themeTint="FF" w:themeShade="FF"/>
          <w:sz w:val="32"/>
          <w:szCs w:val="32"/>
          <w:lang w:val="en-GB"/>
        </w:rPr>
        <w:t>Mind Connect</w:t>
      </w:r>
      <w:r w:rsidRPr="02D5CAD9" w:rsidR="488EE689">
        <w:rPr>
          <w:rFonts w:ascii="Consolas" w:hAnsi="Consolas" w:eastAsia="Consolas" w:cs="Consolas"/>
          <w:b w:val="1"/>
          <w:bCs w:val="1"/>
          <w:noProof w:val="0"/>
          <w:color w:val="196B24" w:themeColor="accent3" w:themeTint="FF" w:themeShade="FF"/>
          <w:sz w:val="32"/>
          <w:szCs w:val="32"/>
          <w:lang w:val="en-GB"/>
        </w:rPr>
        <w:t>: Reducing Mental Health Stigma in Asian Communities</w:t>
      </w:r>
    </w:p>
    <w:p w:rsidR="488EE689" w:rsidP="02D5CAD9" w:rsidRDefault="488EE689" w14:paraId="286A923A" w14:textId="1FBA4058">
      <w:pPr>
        <w:pStyle w:val="Normal"/>
        <w:spacing w:before="322" w:beforeAutospacing="off" w:after="322" w:afterAutospacing="off"/>
        <w:rPr>
          <w:rFonts w:ascii="Arial Nova" w:hAnsi="Arial Nova" w:eastAsia="Arial Nova" w:cs="Arial Nova" w:asciiTheme="minorAscii" w:hAnsiTheme="minorAscii" w:eastAsiaTheme="minorAscii" w:cstheme="minorAscii"/>
          <w:b w:val="1"/>
          <w:bCs w:val="1"/>
          <w:sz w:val="28"/>
          <w:szCs w:val="28"/>
        </w:rPr>
      </w:pPr>
      <w:r w:rsidRPr="02D5CAD9" w:rsidR="488EE689">
        <w:rPr>
          <w:rFonts w:ascii="Arial Nova" w:hAnsi="Arial Nova" w:eastAsia="Arial Nova" w:cs="Arial Nova" w:asciiTheme="minorAscii" w:hAnsiTheme="minorAscii" w:eastAsiaTheme="minorAscii" w:cstheme="minorAscii"/>
          <w:b w:val="1"/>
          <w:bCs w:val="1"/>
          <w:sz w:val="28"/>
          <w:szCs w:val="28"/>
        </w:rPr>
        <w:t xml:space="preserve"> </w:t>
      </w:r>
    </w:p>
    <w:p w:rsidR="02D5CAD9" w:rsidP="02D5CAD9" w:rsidRDefault="02D5CAD9" w14:paraId="169F0BBC" w14:textId="7C4C75FB">
      <w:pPr>
        <w:pStyle w:val="Normal"/>
        <w:spacing w:before="322" w:beforeAutospacing="off" w:after="322" w:afterAutospacing="off"/>
        <w:rPr>
          <w:rFonts w:ascii="Arial Nova" w:hAnsi="Arial Nova" w:eastAsia="Arial Nova" w:cs="Arial Nova" w:asciiTheme="minorAscii" w:hAnsiTheme="minorAscii" w:eastAsiaTheme="minorAscii" w:cstheme="minorAscii"/>
          <w:b w:val="1"/>
          <w:bCs w:val="1"/>
          <w:sz w:val="28"/>
          <w:szCs w:val="28"/>
        </w:rPr>
      </w:pPr>
    </w:p>
    <w:p w:rsidR="302B7315" w:rsidP="02D5CAD9" w:rsidRDefault="302B7315" w14:paraId="7C9971D3" w14:textId="372E5D82">
      <w:pPr>
        <w:pStyle w:val="Normal"/>
        <w:spacing w:before="322" w:beforeAutospacing="off" w:after="322" w:afterAutospacing="off"/>
        <w:rPr>
          <w:rFonts w:ascii="Arial Nova" w:hAnsi="Arial Nova" w:eastAsia="Arial Nova" w:cs="Arial Nova"/>
          <w:b w:val="0"/>
          <w:bCs w:val="0"/>
          <w:noProof w:val="0"/>
          <w:color w:val="002060"/>
          <w:sz w:val="28"/>
          <w:szCs w:val="28"/>
          <w:lang w:val="en-GB"/>
        </w:rPr>
      </w:pPr>
      <w:r w:rsidR="302B7315">
        <w:drawing>
          <wp:inline wp14:editId="0EFC226D" wp14:anchorId="2860B99F">
            <wp:extent cx="2181529" cy="1848108"/>
            <wp:effectExtent l="0" t="0" r="0" b="0"/>
            <wp:docPr id="30752482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07524820" name="Picture 307524820"/>
                    <pic:cNvPicPr/>
                  </pic:nvPicPr>
                  <pic:blipFill>
                    <a:blip xmlns:r="http://schemas.openxmlformats.org/officeDocument/2006/relationships" r:embed="rId753229011">
                      <a:extLst>
                        <a:ext uri="{28A0092B-C50C-407E-A947-70E740481C1C}">
                          <a14:useLocalDpi xmlns:a14="http://schemas.microsoft.com/office/drawing/2010/main"/>
                        </a:ext>
                      </a:extLst>
                    </a:blip>
                    <a:stretch>
                      <a:fillRect/>
                    </a:stretch>
                  </pic:blipFill>
                  <pic:spPr>
                    <a:xfrm>
                      <a:off x="0" y="0"/>
                      <a:ext cx="2181529" cy="1848108"/>
                    </a:xfrm>
                    <a:prstGeom prst="rect">
                      <a:avLst/>
                    </a:prstGeom>
                  </pic:spPr>
                </pic:pic>
              </a:graphicData>
            </a:graphic>
          </wp:inline>
        </w:drawing>
      </w:r>
      <w:r w:rsidRPr="02D5CAD9" w:rsidR="302B7315">
        <w:rPr>
          <w:rFonts w:ascii="Arial Nova" w:hAnsi="Arial Nova" w:eastAsia="Arial Nova" w:cs="Arial Nova" w:asciiTheme="minorAscii" w:hAnsiTheme="minorAscii" w:eastAsiaTheme="minorAscii" w:cstheme="minorAscii"/>
          <w:b w:val="1"/>
          <w:bCs w:val="1"/>
          <w:sz w:val="28"/>
          <w:szCs w:val="28"/>
        </w:rPr>
        <w:t xml:space="preserve"> </w:t>
      </w:r>
      <w:r w:rsidRPr="02D5CAD9" w:rsidR="29FB35B3">
        <w:rPr>
          <w:rFonts w:ascii="Arial Nova" w:hAnsi="Arial Nova" w:eastAsia="Arial Nova" w:cs="Arial Nova" w:asciiTheme="minorAscii" w:hAnsiTheme="minorAscii" w:eastAsiaTheme="minorAscii" w:cstheme="minorAscii"/>
          <w:b w:val="0"/>
          <w:bCs w:val="0"/>
          <w:color w:val="074F6A" w:themeColor="accent4" w:themeTint="FF" w:themeShade="80"/>
          <w:sz w:val="24"/>
          <w:szCs w:val="24"/>
        </w:rPr>
        <w:t xml:space="preserve">                </w:t>
      </w:r>
      <w:r w:rsidRPr="02D5CAD9" w:rsidR="29FB35B3">
        <w:rPr>
          <w:rFonts w:ascii="Arial Nova" w:hAnsi="Arial Nova" w:eastAsia="Arial Nova" w:cs="Arial Nova" w:asciiTheme="minorAscii" w:hAnsiTheme="minorAscii" w:eastAsiaTheme="minorAscii" w:cstheme="minorAscii"/>
          <w:b w:val="0"/>
          <w:bCs w:val="0"/>
          <w:color w:val="002060"/>
          <w:sz w:val="24"/>
          <w:szCs w:val="24"/>
        </w:rPr>
        <w:t xml:space="preserve">     </w:t>
      </w:r>
      <w:r w:rsidRPr="02D5CAD9" w:rsidR="29FB35B3">
        <w:rPr>
          <w:rFonts w:ascii="Arial Nova" w:hAnsi="Arial Nova" w:eastAsia="Arial Nova" w:cs="Arial Nova" w:asciiTheme="minorAscii" w:hAnsiTheme="minorAscii" w:eastAsiaTheme="minorAscii" w:cstheme="minorAscii"/>
          <w:b w:val="1"/>
          <w:bCs w:val="1"/>
          <w:color w:val="002060"/>
          <w:sz w:val="24"/>
          <w:szCs w:val="24"/>
        </w:rPr>
        <w:t xml:space="preserve"> </w:t>
      </w:r>
      <w:r w:rsidRPr="02D5CAD9" w:rsidR="685A06AE">
        <w:rPr>
          <w:rFonts w:ascii="Arial Nova" w:hAnsi="Arial Nova" w:eastAsia="Arial Nova" w:cs="Arial Nova"/>
          <w:b w:val="1"/>
          <w:bCs w:val="1"/>
          <w:noProof w:val="0"/>
          <w:color w:val="002060"/>
          <w:sz w:val="28"/>
          <w:szCs w:val="28"/>
          <w:lang w:val="en-GB"/>
        </w:rPr>
        <w:t>Innovation Overview</w:t>
      </w:r>
    </w:p>
    <w:p w:rsidR="685A06AE" w:rsidP="02D5CAD9" w:rsidRDefault="685A06AE" w14:paraId="7494B64A" w14:textId="11AC57CE">
      <w:pPr>
        <w:spacing w:before="240" w:beforeAutospacing="off" w:after="240" w:afterAutospacing="off"/>
        <w:rPr>
          <w:rFonts w:ascii="Arial Nova" w:hAnsi="Arial Nova" w:eastAsia="Arial Nova" w:cs="Arial Nova"/>
          <w:b w:val="1"/>
          <w:bCs w:val="1"/>
          <w:noProof w:val="0"/>
          <w:color w:val="002060"/>
          <w:sz w:val="24"/>
          <w:szCs w:val="24"/>
          <w:lang w:val="en-GB"/>
        </w:rPr>
      </w:pPr>
      <w:r w:rsidRPr="02D5CAD9" w:rsidR="685A06AE">
        <w:rPr>
          <w:rFonts w:ascii="Arial Nova" w:hAnsi="Arial Nova" w:eastAsia="Arial Nova" w:cs="Arial Nova"/>
          <w:b w:val="1"/>
          <w:bCs w:val="1"/>
          <w:noProof w:val="0"/>
          <w:color w:val="002060"/>
          <w:sz w:val="24"/>
          <w:szCs w:val="24"/>
          <w:lang w:val="en-GB"/>
        </w:rPr>
        <w:t>Mind Connect is a culturally sensitive mental health awareness campaign designed to improve mental health literacy and reduce stigma within Asian communities in the UK. Many individuals from Asian backgrounds experience barriers when accessing mental health services due to cultural stigma, social expectations, and lack of awareness about available support.</w:t>
      </w:r>
    </w:p>
    <w:p w:rsidR="685A06AE" w:rsidP="02D5CAD9" w:rsidRDefault="685A06AE" w14:paraId="3400BBF6" w14:textId="3C95557E">
      <w:pPr>
        <w:spacing w:before="240" w:beforeAutospacing="off" w:after="240" w:afterAutospacing="off"/>
        <w:rPr>
          <w:rFonts w:ascii="Arial Nova" w:hAnsi="Arial Nova" w:eastAsia="Arial Nova" w:cs="Arial Nova"/>
          <w:b w:val="1"/>
          <w:bCs w:val="1"/>
          <w:noProof w:val="0"/>
          <w:color w:val="002060"/>
          <w:sz w:val="24"/>
          <w:szCs w:val="24"/>
          <w:lang w:val="en-GB"/>
        </w:rPr>
      </w:pPr>
      <w:r w:rsidRPr="02D5CAD9" w:rsidR="685A06AE">
        <w:rPr>
          <w:rFonts w:ascii="Arial Nova" w:hAnsi="Arial Nova" w:eastAsia="Arial Nova" w:cs="Arial Nova"/>
          <w:b w:val="1"/>
          <w:bCs w:val="1"/>
          <w:noProof w:val="0"/>
          <w:color w:val="002060"/>
          <w:sz w:val="24"/>
          <w:szCs w:val="24"/>
          <w:lang w:val="en-GB"/>
        </w:rPr>
        <w:t>Mind Connect</w:t>
      </w:r>
      <w:r w:rsidRPr="02D5CAD9" w:rsidR="685A06AE">
        <w:rPr>
          <w:rFonts w:ascii="Arial Nova" w:hAnsi="Arial Nova" w:eastAsia="Arial Nova" w:cs="Arial Nova"/>
          <w:b w:val="1"/>
          <w:bCs w:val="1"/>
          <w:noProof w:val="0"/>
          <w:color w:val="002060"/>
          <w:sz w:val="24"/>
          <w:szCs w:val="24"/>
          <w:lang w:val="en-GB"/>
        </w:rPr>
        <w:t xml:space="preserve"> combines </w:t>
      </w:r>
      <w:r w:rsidRPr="02D5CAD9" w:rsidR="685A06AE">
        <w:rPr>
          <w:rFonts w:ascii="Arial Nova" w:hAnsi="Arial Nova" w:eastAsia="Arial Nova" w:cs="Arial Nova"/>
          <w:b w:val="1"/>
          <w:bCs w:val="1"/>
          <w:noProof w:val="0"/>
          <w:color w:val="002060"/>
          <w:sz w:val="24"/>
          <w:szCs w:val="24"/>
          <w:lang w:val="en-GB"/>
        </w:rPr>
        <w:t xml:space="preserve">community engagement, culturally </w:t>
      </w:r>
      <w:r w:rsidRPr="02D5CAD9" w:rsidR="685A06AE">
        <w:rPr>
          <w:rFonts w:ascii="Arial Nova" w:hAnsi="Arial Nova" w:eastAsia="Arial Nova" w:cs="Arial Nova"/>
          <w:b w:val="1"/>
          <w:bCs w:val="1"/>
          <w:noProof w:val="0"/>
          <w:color w:val="002060"/>
          <w:sz w:val="24"/>
          <w:szCs w:val="24"/>
          <w:lang w:val="en-GB"/>
        </w:rPr>
        <w:t>appropriate education</w:t>
      </w:r>
      <w:r w:rsidRPr="02D5CAD9" w:rsidR="685A06AE">
        <w:rPr>
          <w:rFonts w:ascii="Arial Nova" w:hAnsi="Arial Nova" w:eastAsia="Arial Nova" w:cs="Arial Nova"/>
          <w:b w:val="1"/>
          <w:bCs w:val="1"/>
          <w:noProof w:val="0"/>
          <w:color w:val="002060"/>
          <w:sz w:val="24"/>
          <w:szCs w:val="24"/>
          <w:lang w:val="en-GB"/>
        </w:rPr>
        <w:t>, and digital technology</w:t>
      </w:r>
      <w:r w:rsidRPr="02D5CAD9" w:rsidR="685A06AE">
        <w:rPr>
          <w:rFonts w:ascii="Arial Nova" w:hAnsi="Arial Nova" w:eastAsia="Arial Nova" w:cs="Arial Nova"/>
          <w:b w:val="1"/>
          <w:bCs w:val="1"/>
          <w:noProof w:val="0"/>
          <w:color w:val="002060"/>
          <w:sz w:val="24"/>
          <w:szCs w:val="24"/>
          <w:lang w:val="en-GB"/>
        </w:rPr>
        <w:t xml:space="preserve"> to promote mental wellbeing and encourage help-seeking behaviour. The initiative will provide accessible information, community workshops, and digital support tools to help individuals recognise mental health issues and seek professional support earlier.</w:t>
      </w:r>
    </w:p>
    <w:p w:rsidR="685A06AE" w:rsidP="02D5CAD9" w:rsidRDefault="685A06AE" w14:paraId="30946722" w14:textId="7DCA7CB2">
      <w:pPr>
        <w:spacing w:before="240" w:beforeAutospacing="off" w:after="240" w:afterAutospacing="off"/>
        <w:rPr>
          <w:rFonts w:ascii="Arial Nova" w:hAnsi="Arial Nova" w:eastAsia="Arial Nova" w:cs="Arial Nova"/>
          <w:b w:val="1"/>
          <w:bCs w:val="1"/>
          <w:noProof w:val="0"/>
          <w:color w:val="002060"/>
          <w:sz w:val="24"/>
          <w:szCs w:val="24"/>
          <w:lang w:val="en-GB"/>
        </w:rPr>
      </w:pPr>
      <w:r w:rsidRPr="02D5CAD9" w:rsidR="685A06AE">
        <w:rPr>
          <w:rFonts w:ascii="Arial Nova" w:hAnsi="Arial Nova" w:eastAsia="Arial Nova" w:cs="Arial Nova"/>
          <w:b w:val="1"/>
          <w:bCs w:val="1"/>
          <w:noProof w:val="0"/>
          <w:color w:val="002060"/>
          <w:sz w:val="24"/>
          <w:szCs w:val="24"/>
          <w:lang w:val="en-GB"/>
        </w:rPr>
        <w:t xml:space="preserve">Research shows that stigma is one of the main barriers preventing individuals from accessing mental health services, particularly within minority communities (Corrigan, </w:t>
      </w:r>
      <w:r w:rsidRPr="02D5CAD9" w:rsidR="685A06AE">
        <w:rPr>
          <w:rFonts w:ascii="Arial Nova" w:hAnsi="Arial Nova" w:eastAsia="Arial Nova" w:cs="Arial Nova"/>
          <w:b w:val="1"/>
          <w:bCs w:val="1"/>
          <w:noProof w:val="0"/>
          <w:color w:val="002060"/>
          <w:sz w:val="24"/>
          <w:szCs w:val="24"/>
          <w:lang w:val="en-GB"/>
        </w:rPr>
        <w:t>Druss</w:t>
      </w:r>
      <w:r w:rsidRPr="02D5CAD9" w:rsidR="685A06AE">
        <w:rPr>
          <w:rFonts w:ascii="Arial Nova" w:hAnsi="Arial Nova" w:eastAsia="Arial Nova" w:cs="Arial Nova"/>
          <w:b w:val="1"/>
          <w:bCs w:val="1"/>
          <w:noProof w:val="0"/>
          <w:color w:val="002060"/>
          <w:sz w:val="24"/>
          <w:szCs w:val="24"/>
          <w:lang w:val="en-GB"/>
        </w:rPr>
        <w:t xml:space="preserve"> and Perlick, 2014).</w:t>
      </w:r>
    </w:p>
    <w:p w:rsidR="685A06AE" w:rsidP="02D5CAD9" w:rsidRDefault="685A06AE" w14:paraId="6556B00B" w14:textId="4FABC87F">
      <w:pPr>
        <w:pStyle w:val="Normal"/>
        <w:spacing w:before="322" w:beforeAutospacing="off" w:after="322" w:afterAutospacing="off"/>
        <w:rPr>
          <w:rFonts w:ascii="Arial Nova" w:hAnsi="Arial Nova" w:eastAsia="Arial Nova" w:cs="Arial Nova"/>
          <w:b w:val="1"/>
          <w:bCs w:val="1"/>
          <w:noProof w:val="0"/>
          <w:color w:val="E97132" w:themeColor="accent2" w:themeTint="FF" w:themeShade="FF"/>
          <w:sz w:val="28"/>
          <w:szCs w:val="28"/>
          <w:lang w:val="en-GB"/>
        </w:rPr>
      </w:pPr>
      <w:r w:rsidRPr="02D5CAD9" w:rsidR="685A06AE">
        <w:rPr>
          <w:rFonts w:ascii="Arial Nova" w:hAnsi="Arial Nova" w:eastAsia="Arial Nova" w:cs="Arial Nova" w:asciiTheme="minorAscii" w:hAnsiTheme="minorAscii" w:eastAsiaTheme="minorAscii" w:cstheme="minorAscii"/>
          <w:b w:val="1"/>
          <w:bCs w:val="1"/>
          <w:sz w:val="28"/>
          <w:szCs w:val="28"/>
        </w:rPr>
        <w:t xml:space="preserve"> </w:t>
      </w:r>
      <w:r w:rsidRPr="02D5CAD9" w:rsidR="29FB35B3">
        <w:rPr>
          <w:rFonts w:ascii="Arial Nova" w:hAnsi="Arial Nova" w:eastAsia="Arial Nova" w:cs="Arial Nova" w:asciiTheme="minorAscii" w:hAnsiTheme="minorAscii" w:eastAsiaTheme="minorAscii" w:cstheme="minorAscii"/>
          <w:b w:val="1"/>
          <w:bCs w:val="1"/>
          <w:sz w:val="28"/>
          <w:szCs w:val="28"/>
        </w:rPr>
        <w:t xml:space="preserve"> </w:t>
      </w:r>
      <w:r w:rsidR="29FB35B3">
        <w:drawing>
          <wp:inline wp14:editId="39B1B8FC" wp14:anchorId="428A6491">
            <wp:extent cx="3057952" cy="1867161"/>
            <wp:effectExtent l="0" t="0" r="0" b="0"/>
            <wp:docPr id="169743599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97435991" name="Picture 1697435991"/>
                    <pic:cNvPicPr/>
                  </pic:nvPicPr>
                  <pic:blipFill>
                    <a:blip xmlns:r="http://schemas.openxmlformats.org/officeDocument/2006/relationships" r:embed="rId1022262224">
                      <a:extLst>
                        <a:ext uri="{28A0092B-C50C-407E-A947-70E740481C1C}">
                          <a14:useLocalDpi xmlns:a14="http://schemas.microsoft.com/office/drawing/2010/main"/>
                        </a:ext>
                      </a:extLst>
                    </a:blip>
                    <a:stretch>
                      <a:fillRect/>
                    </a:stretch>
                  </pic:blipFill>
                  <pic:spPr>
                    <a:xfrm>
                      <a:off x="0" y="0"/>
                      <a:ext cx="3057952" cy="1867161"/>
                    </a:xfrm>
                    <a:prstGeom prst="rect">
                      <a:avLst/>
                    </a:prstGeom>
                  </pic:spPr>
                </pic:pic>
              </a:graphicData>
            </a:graphic>
          </wp:inline>
        </w:drawing>
      </w:r>
      <w:r w:rsidRPr="02D5CAD9" w:rsidR="29FB35B3">
        <w:rPr>
          <w:rFonts w:ascii="Arial Nova" w:hAnsi="Arial Nova" w:eastAsia="Arial Nova" w:cs="Arial Nova" w:asciiTheme="minorAscii" w:hAnsiTheme="minorAscii" w:eastAsiaTheme="minorAscii" w:cstheme="minorAscii"/>
          <w:b w:val="1"/>
          <w:bCs w:val="1"/>
          <w:color w:val="A02B93" w:themeColor="accent5" w:themeTint="FF" w:themeShade="FF"/>
          <w:sz w:val="24"/>
          <w:szCs w:val="24"/>
        </w:rPr>
        <w:t xml:space="preserve">  </w:t>
      </w:r>
      <w:r w:rsidRPr="02D5CAD9" w:rsidR="21FA8A86">
        <w:rPr>
          <w:rFonts w:ascii="Arial Nova" w:hAnsi="Arial Nova" w:eastAsia="Arial Nova" w:cs="Arial Nova"/>
          <w:b w:val="1"/>
          <w:bCs w:val="1"/>
          <w:noProof w:val="0"/>
          <w:color w:val="E97132" w:themeColor="accent2" w:themeTint="FF" w:themeShade="FF"/>
          <w:sz w:val="28"/>
          <w:szCs w:val="28"/>
          <w:lang w:val="en-GB"/>
        </w:rPr>
        <w:t>T</w:t>
      </w:r>
      <w:r w:rsidRPr="02D5CAD9" w:rsidR="21FA8A86">
        <w:rPr>
          <w:rFonts w:ascii="Arial Nova" w:hAnsi="Arial Nova" w:eastAsia="Arial Nova" w:cs="Arial Nova"/>
          <w:b w:val="1"/>
          <w:bCs w:val="1"/>
          <w:noProof w:val="0"/>
          <w:color w:val="E97132" w:themeColor="accent2" w:themeTint="FF" w:themeShade="FF"/>
          <w:sz w:val="28"/>
          <w:szCs w:val="28"/>
          <w:lang w:val="en-GB"/>
        </w:rPr>
        <w:t>he Issue / Gap in Health and Social Care</w:t>
      </w:r>
    </w:p>
    <w:p w:rsidR="21FA8A86" w:rsidP="02D5CAD9" w:rsidRDefault="21FA8A86" w14:paraId="02DE5146" w14:textId="58F9F85E">
      <w:pPr>
        <w:pStyle w:val="Normal"/>
        <w:suppressLineNumbers w:val="0"/>
        <w:bidi w:val="0"/>
        <w:spacing w:before="240" w:beforeAutospacing="off" w:after="240" w:afterAutospacing="off"/>
        <w:jc w:val="left"/>
        <w:rPr>
          <w:rFonts w:ascii="Arial Nova" w:hAnsi="Arial Nova" w:eastAsia="Arial Nova" w:cs="Arial Nova"/>
          <w:b w:val="1"/>
          <w:bCs w:val="1"/>
          <w:noProof w:val="0"/>
          <w:color w:val="7030A0"/>
          <w:sz w:val="24"/>
          <w:szCs w:val="24"/>
          <w:lang w:val="en-GB"/>
        </w:rPr>
      </w:pPr>
      <w:r w:rsidRPr="02D5CAD9" w:rsidR="21FA8A86">
        <w:rPr>
          <w:rFonts w:ascii="Arial Nova" w:hAnsi="Arial Nova" w:eastAsia="Arial Nova" w:cs="Arial Nova"/>
          <w:b w:val="1"/>
          <w:bCs w:val="1"/>
          <w:noProof w:val="0"/>
          <w:color w:val="7030A0"/>
          <w:sz w:val="24"/>
          <w:szCs w:val="24"/>
          <w:lang w:val="en-GB"/>
        </w:rPr>
        <w:t xml:space="preserve">Mental health stigma </w:t>
      </w:r>
      <w:r w:rsidRPr="02D5CAD9" w:rsidR="21FA8A86">
        <w:rPr>
          <w:rFonts w:ascii="Arial Nova" w:hAnsi="Arial Nova" w:eastAsia="Arial Nova" w:cs="Arial Nova"/>
          <w:b w:val="1"/>
          <w:bCs w:val="1"/>
          <w:noProof w:val="0"/>
          <w:color w:val="7030A0"/>
          <w:sz w:val="24"/>
          <w:szCs w:val="24"/>
          <w:lang w:val="en-GB"/>
        </w:rPr>
        <w:t>remains</w:t>
      </w:r>
      <w:r w:rsidRPr="02D5CAD9" w:rsidR="21FA8A86">
        <w:rPr>
          <w:rFonts w:ascii="Arial Nova" w:hAnsi="Arial Nova" w:eastAsia="Arial Nova" w:cs="Arial Nova"/>
          <w:b w:val="1"/>
          <w:bCs w:val="1"/>
          <w:noProof w:val="0"/>
          <w:color w:val="7030A0"/>
          <w:sz w:val="24"/>
          <w:szCs w:val="24"/>
          <w:lang w:val="en-GB"/>
        </w:rPr>
        <w:t xml:space="preserve"> a significant challenge within some Asian communities. Cultural beliefs and concerns about family reputation may discourage individuals from openly discussing mental health issues or seeking professional help</w:t>
      </w:r>
      <w:r w:rsidRPr="02D5CAD9" w:rsidR="4579F49E">
        <w:rPr>
          <w:rFonts w:ascii="Arial Nova" w:hAnsi="Arial Nova" w:eastAsia="Arial Nova" w:cs="Arial Nova"/>
          <w:b w:val="1"/>
          <w:bCs w:val="1"/>
          <w:noProof w:val="0"/>
          <w:color w:val="7030A0"/>
          <w:sz w:val="24"/>
          <w:szCs w:val="24"/>
          <w:lang w:val="en-GB"/>
        </w:rPr>
        <w:t xml:space="preserve"> (Corrigan, Druss and Perlick, 2014).</w:t>
      </w:r>
    </w:p>
    <w:p w:rsidR="21FA8A86" w:rsidP="02D5CAD9" w:rsidRDefault="21FA8A86" w14:paraId="7A5636DB" w14:textId="15A136BC">
      <w:pPr>
        <w:pStyle w:val="Normal"/>
        <w:suppressLineNumbers w:val="0"/>
        <w:bidi w:val="0"/>
        <w:spacing w:before="240" w:beforeAutospacing="off" w:after="240" w:afterAutospacing="off"/>
        <w:jc w:val="left"/>
        <w:rPr>
          <w:rFonts w:ascii="Arial Nova" w:hAnsi="Arial Nova" w:eastAsia="Arial Nova" w:cs="Arial Nova"/>
          <w:b w:val="1"/>
          <w:bCs w:val="1"/>
          <w:noProof w:val="0"/>
          <w:color w:val="7030A0"/>
          <w:sz w:val="24"/>
          <w:szCs w:val="24"/>
          <w:lang w:val="en-GB"/>
        </w:rPr>
      </w:pPr>
      <w:r w:rsidRPr="02D5CAD9" w:rsidR="21FA8A86">
        <w:rPr>
          <w:rFonts w:ascii="Arial Nova" w:hAnsi="Arial Nova" w:eastAsia="Arial Nova" w:cs="Arial Nova"/>
          <w:b w:val="1"/>
          <w:bCs w:val="1"/>
          <w:noProof w:val="0"/>
          <w:color w:val="7030A0"/>
          <w:sz w:val="24"/>
          <w:szCs w:val="24"/>
          <w:lang w:val="en-GB"/>
        </w:rPr>
        <w:t xml:space="preserve">Studies have shown that individuals from ethnic minority communities in the UK may face </w:t>
      </w:r>
      <w:r w:rsidRPr="02D5CAD9" w:rsidR="21FA8A86">
        <w:rPr>
          <w:rFonts w:ascii="Arial Nova" w:hAnsi="Arial Nova" w:eastAsia="Arial Nova" w:cs="Arial Nova"/>
          <w:b w:val="1"/>
          <w:bCs w:val="1"/>
          <w:noProof w:val="0"/>
          <w:color w:val="7030A0"/>
          <w:sz w:val="24"/>
          <w:szCs w:val="24"/>
          <w:lang w:val="en-GB"/>
        </w:rPr>
        <w:t>additional</w:t>
      </w:r>
      <w:r w:rsidRPr="02D5CAD9" w:rsidR="21FA8A86">
        <w:rPr>
          <w:rFonts w:ascii="Arial Nova" w:hAnsi="Arial Nova" w:eastAsia="Arial Nova" w:cs="Arial Nova"/>
          <w:b w:val="1"/>
          <w:bCs w:val="1"/>
          <w:noProof w:val="0"/>
          <w:color w:val="7030A0"/>
          <w:sz w:val="24"/>
          <w:szCs w:val="24"/>
          <w:lang w:val="en-GB"/>
        </w:rPr>
        <w:t xml:space="preserve"> barriers when accessing mental health services, including language barriers, cultural misunderstandings, and lack of culturally sensitive support (</w:t>
      </w:r>
      <w:r w:rsidRPr="02D5CAD9" w:rsidR="21FA8A86">
        <w:rPr>
          <w:rFonts w:ascii="Arial Nova" w:hAnsi="Arial Nova" w:eastAsia="Arial Nova" w:cs="Arial Nova"/>
          <w:b w:val="1"/>
          <w:bCs w:val="1"/>
          <w:noProof w:val="0"/>
          <w:color w:val="7030A0"/>
          <w:sz w:val="24"/>
          <w:szCs w:val="24"/>
          <w:lang w:val="en-GB"/>
        </w:rPr>
        <w:t>Bhui</w:t>
      </w:r>
      <w:r w:rsidRPr="02D5CAD9" w:rsidR="21FA8A86">
        <w:rPr>
          <w:rFonts w:ascii="Arial Nova" w:hAnsi="Arial Nova" w:eastAsia="Arial Nova" w:cs="Arial Nova"/>
          <w:b w:val="1"/>
          <w:bCs w:val="1"/>
          <w:noProof w:val="0"/>
          <w:color w:val="7030A0"/>
          <w:sz w:val="24"/>
          <w:szCs w:val="24"/>
          <w:lang w:val="en-GB"/>
        </w:rPr>
        <w:t xml:space="preserve"> et al., 2007).</w:t>
      </w:r>
    </w:p>
    <w:p w:rsidR="21FA8A86" w:rsidP="02D5CAD9" w:rsidRDefault="21FA8A86" w14:paraId="1E4ED996" w14:textId="5155EFBF">
      <w:pPr>
        <w:spacing w:before="240" w:beforeAutospacing="off" w:after="240" w:afterAutospacing="off"/>
        <w:rPr>
          <w:rFonts w:ascii="Arial Nova" w:hAnsi="Arial Nova" w:eastAsia="Arial Nova" w:cs="Arial Nova"/>
          <w:b w:val="1"/>
          <w:bCs w:val="1"/>
          <w:noProof w:val="0"/>
          <w:color w:val="7030A0"/>
          <w:sz w:val="24"/>
          <w:szCs w:val="24"/>
          <w:lang w:val="en-GB"/>
        </w:rPr>
      </w:pPr>
      <w:r w:rsidRPr="02D5CAD9" w:rsidR="21FA8A86">
        <w:rPr>
          <w:rFonts w:ascii="Arial Nova" w:hAnsi="Arial Nova" w:eastAsia="Arial Nova" w:cs="Arial Nova"/>
          <w:b w:val="1"/>
          <w:bCs w:val="1"/>
          <w:noProof w:val="0"/>
          <w:color w:val="7030A0"/>
          <w:sz w:val="24"/>
          <w:szCs w:val="24"/>
          <w:lang w:val="en-GB"/>
        </w:rPr>
        <w:t>As a result, many individuals delay seeking treatment, which can lead to worsening mental health outcomes and increased pressure on healthcare services.</w:t>
      </w:r>
    </w:p>
    <w:p w:rsidR="21FA8A86" w:rsidP="02D5CAD9" w:rsidRDefault="21FA8A86" w14:paraId="31D70ECE" w14:textId="3AE603C2">
      <w:pPr>
        <w:spacing w:before="240" w:beforeAutospacing="off" w:after="240" w:afterAutospacing="off"/>
        <w:rPr>
          <w:rFonts w:ascii="Arial Nova" w:hAnsi="Arial Nova" w:eastAsia="Arial Nova" w:cs="Arial Nova"/>
          <w:b w:val="1"/>
          <w:bCs w:val="1"/>
          <w:noProof w:val="0"/>
          <w:color w:val="7030A0"/>
          <w:sz w:val="24"/>
          <w:szCs w:val="24"/>
          <w:lang w:val="en-GB"/>
        </w:rPr>
      </w:pPr>
      <w:r w:rsidRPr="02D5CAD9" w:rsidR="21FA8A86">
        <w:rPr>
          <w:rFonts w:ascii="Arial Nova" w:hAnsi="Arial Nova" w:eastAsia="Arial Nova" w:cs="Arial Nova"/>
          <w:b w:val="1"/>
          <w:bCs w:val="1"/>
          <w:noProof w:val="0"/>
          <w:color w:val="7030A0"/>
          <w:sz w:val="24"/>
          <w:szCs w:val="24"/>
          <w:lang w:val="en-GB"/>
        </w:rPr>
        <w:t>Addressing mental health stigma is therefore essential for improving access to care and promoting health equity</w:t>
      </w:r>
      <w:r w:rsidRPr="02D5CAD9" w:rsidR="21FA8A86">
        <w:rPr>
          <w:rFonts w:ascii="Arial Nova" w:hAnsi="Arial Nova" w:eastAsia="Arial Nova" w:cs="Arial Nova"/>
          <w:b w:val="1"/>
          <w:bCs w:val="1"/>
          <w:noProof w:val="0"/>
          <w:color w:val="7030A0"/>
          <w:sz w:val="24"/>
          <w:szCs w:val="24"/>
          <w:lang w:val="en-GB"/>
        </w:rPr>
        <w:t>.</w:t>
      </w:r>
      <w:r w:rsidRPr="02D5CAD9" w:rsidR="3BCD020D">
        <w:rPr>
          <w:rFonts w:ascii="Arial Nova" w:hAnsi="Arial Nova" w:eastAsia="Arial Nova" w:cs="Arial Nova"/>
          <w:b w:val="1"/>
          <w:bCs w:val="1"/>
          <w:noProof w:val="0"/>
          <w:color w:val="7030A0"/>
          <w:sz w:val="24"/>
          <w:szCs w:val="24"/>
          <w:lang w:val="en-GB"/>
        </w:rPr>
        <w:t xml:space="preserve">  </w:t>
      </w:r>
      <w:r w:rsidRPr="02D5CAD9" w:rsidR="3BCD020D">
        <w:rPr>
          <w:rFonts w:ascii="Arial Nova" w:hAnsi="Arial Nova" w:eastAsia="Arial Nova" w:cs="Arial Nova"/>
          <w:b w:val="1"/>
          <w:bCs w:val="1"/>
          <w:noProof w:val="0"/>
          <w:color w:val="7030A0"/>
          <w:sz w:val="24"/>
          <w:szCs w:val="24"/>
          <w:lang w:val="en-GB"/>
        </w:rPr>
        <w:t xml:space="preserve"> </w:t>
      </w:r>
    </w:p>
    <w:p w:rsidR="0A0349DF" w:rsidP="02D5CAD9" w:rsidRDefault="0A0349DF" w14:paraId="1FEE760E" w14:textId="26237AA5">
      <w:pPr>
        <w:spacing w:before="240" w:beforeAutospacing="off" w:after="240" w:afterAutospacing="off"/>
        <w:rPr>
          <w:rFonts w:ascii="Arial Nova" w:hAnsi="Arial Nova" w:eastAsia="Arial Nova" w:cs="Arial Nova"/>
          <w:b w:val="1"/>
          <w:bCs w:val="1"/>
          <w:noProof w:val="0"/>
          <w:color w:val="auto"/>
          <w:sz w:val="22"/>
          <w:szCs w:val="22"/>
          <w:lang w:val="en-GB"/>
        </w:rPr>
      </w:pPr>
      <w:r w:rsidRPr="02D5CAD9" w:rsidR="0A0349DF">
        <w:rPr>
          <w:rFonts w:ascii="Arial Nova" w:hAnsi="Arial Nova" w:eastAsia="Arial Nova" w:cs="Arial Nova"/>
          <w:b w:val="1"/>
          <w:bCs w:val="1"/>
          <w:noProof w:val="0"/>
          <w:color w:val="auto"/>
          <w:sz w:val="22"/>
          <w:szCs w:val="22"/>
          <w:lang w:val="en-GB"/>
        </w:rPr>
        <w:t>(All Google images used)</w:t>
      </w:r>
    </w:p>
    <w:p w:rsidR="12DB5731" w:rsidP="02D5CAD9" w:rsidRDefault="12DB5731" w14:paraId="53D22130" w14:textId="75510685">
      <w:pPr>
        <w:spacing w:before="240" w:beforeAutospacing="off" w:after="240" w:afterAutospacing="off"/>
        <w:rPr>
          <w:rFonts w:ascii="Arial Nova" w:hAnsi="Arial Nova" w:eastAsia="Arial Nova" w:cs="Arial Nova"/>
          <w:b w:val="1"/>
          <w:bCs w:val="1"/>
          <w:noProof w:val="0"/>
          <w:color w:val="A02B93" w:themeColor="accent5" w:themeTint="FF" w:themeShade="FF"/>
          <w:sz w:val="24"/>
          <w:szCs w:val="24"/>
          <w:lang w:val="en-GB"/>
        </w:rPr>
      </w:pPr>
      <w:r w:rsidR="12DB5731">
        <w:drawing>
          <wp:inline wp14:editId="055E4804" wp14:anchorId="57E74D26">
            <wp:extent cx="2896004" cy="1952898"/>
            <wp:effectExtent l="0" t="0" r="0" b="0"/>
            <wp:docPr id="115566039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155660399" name="Picture 1155660399"/>
                    <pic:cNvPicPr/>
                  </pic:nvPicPr>
                  <pic:blipFill>
                    <a:blip xmlns:r="http://schemas.openxmlformats.org/officeDocument/2006/relationships" r:embed="rId2019919174">
                      <a:extLst>
                        <a:ext uri="{28A0092B-C50C-407E-A947-70E740481C1C}">
                          <a14:useLocalDpi xmlns:a14="http://schemas.microsoft.com/office/drawing/2010/main"/>
                        </a:ext>
                      </a:extLst>
                    </a:blip>
                    <a:stretch>
                      <a:fillRect/>
                    </a:stretch>
                  </pic:blipFill>
                  <pic:spPr>
                    <a:xfrm>
                      <a:off x="0" y="0"/>
                      <a:ext cx="2896004" cy="1952898"/>
                    </a:xfrm>
                    <a:prstGeom prst="rect">
                      <a:avLst/>
                    </a:prstGeom>
                  </pic:spPr>
                </pic:pic>
              </a:graphicData>
            </a:graphic>
          </wp:inline>
        </w:drawing>
      </w:r>
      <w:r w:rsidRPr="02D5CAD9" w:rsidR="12DB5731">
        <w:rPr>
          <w:rFonts w:ascii="Arial Nova" w:hAnsi="Arial Nova" w:eastAsia="Arial Nova" w:cs="Arial Nova"/>
          <w:b w:val="1"/>
          <w:bCs w:val="1"/>
          <w:noProof w:val="0"/>
          <w:color w:val="A02B93" w:themeColor="accent5" w:themeTint="FF" w:themeShade="FF"/>
          <w:sz w:val="24"/>
          <w:szCs w:val="24"/>
          <w:lang w:val="en-GB"/>
        </w:rPr>
        <w:t xml:space="preserve">         </w:t>
      </w:r>
    </w:p>
    <w:p w:rsidR="4525CF78" w:rsidP="02D5CAD9" w:rsidRDefault="4525CF78" w14:paraId="2F1A821D" w14:textId="68F62C1C">
      <w:pPr>
        <w:pStyle w:val="Heading3"/>
        <w:spacing w:before="281" w:beforeAutospacing="off" w:after="281" w:afterAutospacing="off"/>
        <w:rPr>
          <w:b w:val="1"/>
          <w:bCs w:val="1"/>
          <w:noProof w:val="0"/>
          <w:sz w:val="28"/>
          <w:szCs w:val="28"/>
          <w:lang w:val="en-GB"/>
        </w:rPr>
      </w:pPr>
      <w:r w:rsidRPr="02D5CAD9" w:rsidR="4525CF78">
        <w:rPr>
          <w:rFonts w:ascii="Arial Nova" w:hAnsi="Arial Nova" w:eastAsia="Arial Nova" w:cs="Arial Nova"/>
          <w:b w:val="1"/>
          <w:bCs w:val="1"/>
          <w:noProof w:val="0"/>
          <w:color w:val="215E99" w:themeColor="text2" w:themeTint="BF" w:themeShade="FF"/>
          <w:sz w:val="28"/>
          <w:szCs w:val="28"/>
          <w:lang w:val="en-GB"/>
        </w:rPr>
        <w:t xml:space="preserve">Target Audience  </w:t>
      </w:r>
      <w:r w:rsidRPr="02D5CAD9" w:rsidR="4525CF78">
        <w:rPr>
          <w:rFonts w:ascii="Arial Nova" w:hAnsi="Arial Nova" w:eastAsia="Arial Nova" w:cs="Arial Nova"/>
          <w:b w:val="1"/>
          <w:bCs w:val="1"/>
          <w:noProof w:val="0"/>
          <w:sz w:val="28"/>
          <w:szCs w:val="28"/>
          <w:lang w:val="en-GB"/>
        </w:rPr>
        <w:t xml:space="preserve">                                                          </w:t>
      </w:r>
    </w:p>
    <w:p w:rsidR="4525CF78" w:rsidP="02D5CAD9" w:rsidRDefault="4525CF78" w14:paraId="2796C312" w14:textId="04523257">
      <w:pPr>
        <w:pStyle w:val="Normal"/>
        <w:spacing w:before="240" w:beforeAutospacing="off" w:after="240" w:afterAutospacing="off"/>
        <w:rPr>
          <w:rFonts w:ascii="Arial Nova" w:hAnsi="Arial Nova" w:eastAsia="Arial Nova" w:cs="Arial Nova"/>
          <w:noProof w:val="0"/>
          <w:color w:val="FF0000"/>
          <w:sz w:val="24"/>
          <w:szCs w:val="24"/>
          <w:lang w:val="en-GB"/>
        </w:rPr>
      </w:pPr>
      <w:r w:rsidRPr="02D5CAD9" w:rsidR="4525CF78">
        <w:rPr>
          <w:rFonts w:ascii="Arial Nova" w:hAnsi="Arial Nova" w:eastAsia="Arial Nova" w:cs="Arial Nova"/>
          <w:noProof w:val="0"/>
          <w:color w:val="FF0000"/>
          <w:sz w:val="24"/>
          <w:szCs w:val="24"/>
          <w:lang w:val="en-GB"/>
        </w:rPr>
        <w:t xml:space="preserve">• South Asian communities in the UK                                     </w:t>
      </w:r>
      <w:r w:rsidRPr="02D5CAD9" w:rsidR="146E73D9">
        <w:rPr>
          <w:rFonts w:ascii="Arial Nova" w:hAnsi="Arial Nova" w:eastAsia="Arial Nova" w:cs="Arial Nova"/>
          <w:noProof w:val="0"/>
          <w:sz w:val="24"/>
          <w:szCs w:val="24"/>
          <w:lang w:val="en-GB"/>
        </w:rPr>
        <w:t xml:space="preserve"> </w:t>
      </w:r>
      <w:r w:rsidRPr="02D5CAD9" w:rsidR="146E73D9">
        <w:rPr>
          <w:rFonts w:ascii="Arial Nova" w:hAnsi="Arial Nova" w:eastAsia="Arial Nova" w:cs="Arial Nova"/>
          <w:noProof w:val="0"/>
          <w:sz w:val="24"/>
          <w:szCs w:val="24"/>
          <w:lang w:val="en-GB"/>
        </w:rPr>
        <w:t xml:space="preserve"> </w:t>
      </w:r>
      <w:r>
        <w:br/>
      </w:r>
      <w:r w:rsidRPr="02D5CAD9" w:rsidR="4525CF78">
        <w:rPr>
          <w:rFonts w:ascii="Arial Nova" w:hAnsi="Arial Nova" w:eastAsia="Arial Nova" w:cs="Arial Nova"/>
          <w:noProof w:val="0"/>
          <w:color w:val="FF0000"/>
          <w:sz w:val="24"/>
          <w:szCs w:val="24"/>
          <w:lang w:val="en-GB"/>
        </w:rPr>
        <w:t>• Young adults aged 18–35</w:t>
      </w:r>
      <w:r>
        <w:br/>
      </w:r>
      <w:r w:rsidRPr="02D5CAD9" w:rsidR="4525CF78">
        <w:rPr>
          <w:rFonts w:ascii="Arial Nova" w:hAnsi="Arial Nova" w:eastAsia="Arial Nova" w:cs="Arial Nova"/>
          <w:noProof w:val="0"/>
          <w:color w:val="FF0000"/>
          <w:sz w:val="24"/>
          <w:szCs w:val="24"/>
          <w:lang w:val="en-GB"/>
        </w:rPr>
        <w:t>• Families experiencing mental health stigma</w:t>
      </w:r>
    </w:p>
    <w:p w:rsidR="74D90313" w:rsidP="02D5CAD9" w:rsidRDefault="74D90313" w14:paraId="260CE74B" w14:textId="40B9EC0F">
      <w:pPr>
        <w:spacing w:before="240" w:beforeAutospacing="off" w:after="240" w:afterAutospacing="off"/>
        <w:rPr>
          <w:rFonts w:ascii="Arial Nova" w:hAnsi="Arial Nova" w:eastAsia="Arial Nova" w:cs="Arial Nova"/>
          <w:b w:val="1"/>
          <w:bCs w:val="1"/>
          <w:noProof w:val="0"/>
          <w:color w:val="215E99" w:themeColor="text2" w:themeTint="BF" w:themeShade="FF"/>
          <w:sz w:val="28"/>
          <w:szCs w:val="28"/>
          <w:lang w:val="en-GB"/>
        </w:rPr>
      </w:pPr>
      <w:r w:rsidRPr="02D5CAD9" w:rsidR="74D90313">
        <w:rPr>
          <w:rFonts w:ascii="Arial Nova" w:hAnsi="Arial Nova" w:eastAsia="Arial Nova" w:cs="Arial Nova"/>
          <w:b w:val="1"/>
          <w:bCs w:val="1"/>
          <w:noProof w:val="0"/>
          <w:color w:val="215E99" w:themeColor="text2" w:themeTint="BF" w:themeShade="FF"/>
          <w:sz w:val="28"/>
          <w:szCs w:val="28"/>
          <w:lang w:val="en-GB"/>
        </w:rPr>
        <w:t>The</w:t>
      </w:r>
      <w:r w:rsidRPr="02D5CAD9" w:rsidR="74D90313">
        <w:rPr>
          <w:rFonts w:ascii="Arial Nova" w:hAnsi="Arial Nova" w:eastAsia="Arial Nova" w:cs="Arial Nova"/>
          <w:b w:val="1"/>
          <w:bCs w:val="1"/>
          <w:noProof w:val="0"/>
          <w:color w:val="215E99" w:themeColor="text2" w:themeTint="BF" w:themeShade="FF"/>
          <w:sz w:val="28"/>
          <w:szCs w:val="28"/>
          <w:lang w:val="en-GB"/>
        </w:rPr>
        <w:t xml:space="preserve"> initiative aims to:</w:t>
      </w:r>
    </w:p>
    <w:p w:rsidR="74D90313" w:rsidP="02D5CAD9" w:rsidRDefault="74D90313" w14:paraId="5754ECB2" w14:textId="10558AB9">
      <w:pPr>
        <w:spacing w:before="240" w:beforeAutospacing="off" w:after="240" w:afterAutospacing="off"/>
        <w:rPr>
          <w:rFonts w:ascii="Arial Nova" w:hAnsi="Arial Nova" w:eastAsia="Arial Nova" w:cs="Arial Nova"/>
          <w:noProof w:val="0"/>
          <w:color w:val="FF0000"/>
          <w:sz w:val="24"/>
          <w:szCs w:val="24"/>
          <w:lang w:val="en-GB"/>
        </w:rPr>
      </w:pPr>
      <w:r w:rsidRPr="02D5CAD9" w:rsidR="74D90313">
        <w:rPr>
          <w:rFonts w:ascii="Arial Nova" w:hAnsi="Arial Nova" w:eastAsia="Arial Nova" w:cs="Arial Nova"/>
          <w:noProof w:val="0"/>
          <w:color w:val="FF0000"/>
          <w:sz w:val="24"/>
          <w:szCs w:val="24"/>
          <w:lang w:val="en-GB"/>
        </w:rPr>
        <w:t>• Increase awareness of mental health conditions</w:t>
      </w:r>
      <w:r>
        <w:br/>
      </w:r>
      <w:r w:rsidRPr="02D5CAD9" w:rsidR="74D90313">
        <w:rPr>
          <w:rFonts w:ascii="Arial Nova" w:hAnsi="Arial Nova" w:eastAsia="Arial Nova" w:cs="Arial Nova"/>
          <w:noProof w:val="0"/>
          <w:color w:val="FF0000"/>
          <w:sz w:val="24"/>
          <w:szCs w:val="24"/>
          <w:lang w:val="en-GB"/>
        </w:rPr>
        <w:t>• Reduce stigma associated with mental illness</w:t>
      </w:r>
      <w:r>
        <w:br/>
      </w:r>
      <w:r w:rsidRPr="02D5CAD9" w:rsidR="74D90313">
        <w:rPr>
          <w:rFonts w:ascii="Arial Nova" w:hAnsi="Arial Nova" w:eastAsia="Arial Nova" w:cs="Arial Nova"/>
          <w:noProof w:val="0"/>
          <w:color w:val="FF0000"/>
          <w:sz w:val="24"/>
          <w:szCs w:val="24"/>
          <w:lang w:val="en-GB"/>
        </w:rPr>
        <w:t>• Encourage earlier access to professional support</w:t>
      </w:r>
      <w:r>
        <w:br/>
      </w:r>
      <w:r w:rsidRPr="02D5CAD9" w:rsidR="74D90313">
        <w:rPr>
          <w:rFonts w:ascii="Arial Nova" w:hAnsi="Arial Nova" w:eastAsia="Arial Nova" w:cs="Arial Nova"/>
          <w:noProof w:val="0"/>
          <w:color w:val="FF0000"/>
          <w:sz w:val="24"/>
          <w:szCs w:val="24"/>
          <w:lang w:val="en-GB"/>
        </w:rPr>
        <w:t>• Improve overall mental wellbeing within communities</w:t>
      </w:r>
    </w:p>
    <w:p w:rsidR="74D90313" w:rsidP="02D5CAD9" w:rsidRDefault="74D90313" w14:paraId="5E67EAC9" w14:textId="44902D24">
      <w:pPr>
        <w:spacing w:before="240" w:beforeAutospacing="off" w:after="240" w:afterAutospacing="off"/>
        <w:rPr>
          <w:rFonts w:ascii="Arial Nova" w:hAnsi="Arial Nova" w:eastAsia="Arial Nova" w:cs="Arial Nova"/>
          <w:noProof w:val="0"/>
          <w:color w:val="FF0000"/>
          <w:sz w:val="24"/>
          <w:szCs w:val="24"/>
          <w:lang w:val="en-GB"/>
        </w:rPr>
      </w:pPr>
      <w:r w:rsidRPr="02D5CAD9" w:rsidR="74D90313">
        <w:rPr>
          <w:rFonts w:ascii="Arial Nova" w:hAnsi="Arial Nova" w:eastAsia="Arial Nova" w:cs="Arial Nova"/>
          <w:noProof w:val="0"/>
          <w:color w:val="FF0000"/>
          <w:sz w:val="24"/>
          <w:szCs w:val="24"/>
          <w:lang w:val="en-GB"/>
        </w:rPr>
        <w:t xml:space="preserve">Improving mental health literacy can help individuals recognise symptoms earlier and access </w:t>
      </w:r>
      <w:r w:rsidRPr="02D5CAD9" w:rsidR="74D90313">
        <w:rPr>
          <w:rFonts w:ascii="Arial Nova" w:hAnsi="Arial Nova" w:eastAsia="Arial Nova" w:cs="Arial Nova"/>
          <w:noProof w:val="0"/>
          <w:color w:val="FF0000"/>
          <w:sz w:val="24"/>
          <w:szCs w:val="24"/>
          <w:lang w:val="en-GB"/>
        </w:rPr>
        <w:t>appropriate support</w:t>
      </w:r>
      <w:r w:rsidRPr="02D5CAD9" w:rsidR="74D90313">
        <w:rPr>
          <w:rFonts w:ascii="Arial Nova" w:hAnsi="Arial Nova" w:eastAsia="Arial Nova" w:cs="Arial Nova"/>
          <w:noProof w:val="0"/>
          <w:color w:val="FF0000"/>
          <w:sz w:val="24"/>
          <w:szCs w:val="24"/>
          <w:lang w:val="en-GB"/>
        </w:rPr>
        <w:t xml:space="preserve"> services.</w:t>
      </w:r>
      <w:r w:rsidRPr="02D5CAD9" w:rsidR="46073111">
        <w:rPr>
          <w:rFonts w:ascii="Arial Nova" w:hAnsi="Arial Nova" w:eastAsia="Arial Nova" w:cs="Arial Nova"/>
          <w:noProof w:val="0"/>
          <w:color w:val="FF0000"/>
          <w:sz w:val="24"/>
          <w:szCs w:val="24"/>
          <w:lang w:val="en-GB"/>
        </w:rPr>
        <w:t xml:space="preserve">   </w:t>
      </w:r>
    </w:p>
    <w:p w:rsidR="46073111" w:rsidP="02D5CAD9" w:rsidRDefault="46073111" w14:paraId="12F24069" w14:textId="3745FCBF">
      <w:pPr>
        <w:pStyle w:val="Heading1"/>
        <w:spacing w:before="322" w:beforeAutospacing="off" w:after="322" w:afterAutospacing="off"/>
        <w:rPr>
          <w:rFonts w:ascii="Arial Nova" w:hAnsi="Arial Nova" w:eastAsia="Arial Nova" w:cs="Arial Nova"/>
          <w:b w:val="1"/>
          <w:bCs w:val="1"/>
          <w:noProof w:val="0"/>
          <w:sz w:val="28"/>
          <w:szCs w:val="28"/>
          <w:lang w:val="en-GB"/>
        </w:rPr>
      </w:pPr>
      <w:r w:rsidRPr="02D5CAD9" w:rsidR="46073111">
        <w:rPr>
          <w:rFonts w:ascii="Arial Nova" w:hAnsi="Arial Nova" w:eastAsia="Arial Nova" w:cs="Arial Nova"/>
          <w:b w:val="1"/>
          <w:bCs w:val="1"/>
          <w:noProof w:val="0"/>
          <w:sz w:val="28"/>
          <w:szCs w:val="28"/>
          <w:lang w:val="en-GB"/>
        </w:rPr>
        <w:t>Implementation</w:t>
      </w:r>
    </w:p>
    <w:p w:rsidR="46073111" w:rsidP="02D5CAD9" w:rsidRDefault="46073111" w14:paraId="34071EA2" w14:textId="13543C3C">
      <w:pPr>
        <w:spacing w:before="240" w:beforeAutospacing="off" w:after="240" w:afterAutospacing="off"/>
        <w:rPr>
          <w:rFonts w:ascii="Arial Nova" w:hAnsi="Arial Nova" w:eastAsia="Arial Nova" w:cs="Arial Nova"/>
          <w:b w:val="1"/>
          <w:bCs w:val="1"/>
          <w:noProof w:val="0"/>
          <w:color w:val="501549" w:themeColor="accent5" w:themeTint="FF" w:themeShade="80"/>
          <w:sz w:val="24"/>
          <w:szCs w:val="24"/>
          <w:lang w:val="en-GB"/>
        </w:rPr>
      </w:pPr>
      <w:r w:rsidRPr="02D5CAD9" w:rsidR="46073111">
        <w:rPr>
          <w:rFonts w:ascii="Arial Nova" w:hAnsi="Arial Nova" w:eastAsia="Arial Nova" w:cs="Arial Nova"/>
          <w:b w:val="1"/>
          <w:bCs w:val="1"/>
          <w:noProof w:val="0"/>
          <w:color w:val="501549" w:themeColor="accent5" w:themeTint="FF" w:themeShade="80"/>
          <w:sz w:val="24"/>
          <w:szCs w:val="24"/>
          <w:lang w:val="en-GB"/>
        </w:rPr>
        <w:t xml:space="preserve">The </w:t>
      </w:r>
      <w:r w:rsidRPr="02D5CAD9" w:rsidR="46073111">
        <w:rPr>
          <w:rFonts w:ascii="Arial Nova" w:hAnsi="Arial Nova" w:eastAsia="Arial Nova" w:cs="Arial Nova"/>
          <w:b w:val="1"/>
          <w:bCs w:val="1"/>
          <w:noProof w:val="0"/>
          <w:color w:val="501549" w:themeColor="accent5" w:themeTint="FF" w:themeShade="80"/>
          <w:sz w:val="24"/>
          <w:szCs w:val="24"/>
          <w:lang w:val="en-GB"/>
        </w:rPr>
        <w:t>Mind Connect</w:t>
      </w:r>
      <w:r w:rsidRPr="02D5CAD9" w:rsidR="46073111">
        <w:rPr>
          <w:rFonts w:ascii="Arial Nova" w:hAnsi="Arial Nova" w:eastAsia="Arial Nova" w:cs="Arial Nova"/>
          <w:b w:val="1"/>
          <w:bCs w:val="1"/>
          <w:noProof w:val="0"/>
          <w:color w:val="501549" w:themeColor="accent5" w:themeTint="FF" w:themeShade="80"/>
          <w:sz w:val="24"/>
          <w:szCs w:val="24"/>
          <w:lang w:val="en-GB"/>
        </w:rPr>
        <w:t xml:space="preserve"> programme will be delivered through partnerships between:</w:t>
      </w:r>
    </w:p>
    <w:p w:rsidR="46073111" w:rsidP="02D5CAD9" w:rsidRDefault="46073111" w14:paraId="6762E2ED" w14:textId="2ED3AA4D">
      <w:pPr>
        <w:spacing w:before="240" w:beforeAutospacing="off" w:after="240" w:afterAutospacing="off"/>
        <w:rPr>
          <w:rFonts w:ascii="Arial Nova" w:hAnsi="Arial Nova" w:eastAsia="Arial Nova" w:cs="Arial Nova"/>
          <w:b w:val="1"/>
          <w:bCs w:val="1"/>
          <w:noProof w:val="0"/>
          <w:color w:val="501549" w:themeColor="accent5" w:themeTint="FF" w:themeShade="80"/>
          <w:sz w:val="24"/>
          <w:szCs w:val="24"/>
          <w:lang w:val="en-GB"/>
        </w:rPr>
      </w:pPr>
      <w:r w:rsidRPr="02D5CAD9" w:rsidR="46073111">
        <w:rPr>
          <w:rFonts w:ascii="Arial Nova" w:hAnsi="Arial Nova" w:eastAsia="Arial Nova" w:cs="Arial Nova"/>
          <w:b w:val="1"/>
          <w:bCs w:val="1"/>
          <w:noProof w:val="0"/>
          <w:color w:val="501549" w:themeColor="accent5" w:themeTint="FF" w:themeShade="80"/>
          <w:sz w:val="24"/>
          <w:szCs w:val="24"/>
          <w:lang w:val="en-GB"/>
        </w:rPr>
        <w:t>• NHS community mental health services</w:t>
      </w:r>
      <w:r>
        <w:br/>
      </w:r>
      <w:r w:rsidRPr="02D5CAD9" w:rsidR="46073111">
        <w:rPr>
          <w:rFonts w:ascii="Arial Nova" w:hAnsi="Arial Nova" w:eastAsia="Arial Nova" w:cs="Arial Nova"/>
          <w:b w:val="1"/>
          <w:bCs w:val="1"/>
          <w:noProof w:val="0"/>
          <w:color w:val="501549" w:themeColor="accent5" w:themeTint="FF" w:themeShade="80"/>
          <w:sz w:val="24"/>
          <w:szCs w:val="24"/>
          <w:lang w:val="en-GB"/>
        </w:rPr>
        <w:t>• Local councils</w:t>
      </w:r>
      <w:r>
        <w:br/>
      </w:r>
      <w:r w:rsidRPr="02D5CAD9" w:rsidR="46073111">
        <w:rPr>
          <w:rFonts w:ascii="Arial Nova" w:hAnsi="Arial Nova" w:eastAsia="Arial Nova" w:cs="Arial Nova"/>
          <w:b w:val="1"/>
          <w:bCs w:val="1"/>
          <w:noProof w:val="0"/>
          <w:color w:val="501549" w:themeColor="accent5" w:themeTint="FF" w:themeShade="80"/>
          <w:sz w:val="24"/>
          <w:szCs w:val="24"/>
          <w:lang w:val="en-GB"/>
        </w:rPr>
        <w:t xml:space="preserve"> • Community organisations</w:t>
      </w:r>
      <w:r>
        <w:br/>
      </w:r>
      <w:r w:rsidRPr="02D5CAD9" w:rsidR="46073111">
        <w:rPr>
          <w:rFonts w:ascii="Arial Nova" w:hAnsi="Arial Nova" w:eastAsia="Arial Nova" w:cs="Arial Nova"/>
          <w:b w:val="1"/>
          <w:bCs w:val="1"/>
          <w:noProof w:val="0"/>
          <w:color w:val="501549" w:themeColor="accent5" w:themeTint="FF" w:themeShade="80"/>
          <w:sz w:val="24"/>
          <w:szCs w:val="24"/>
          <w:lang w:val="en-GB"/>
        </w:rPr>
        <w:t xml:space="preserve"> • Cultural and religious centres</w:t>
      </w:r>
    </w:p>
    <w:p w:rsidR="46073111" w:rsidP="02D5CAD9" w:rsidRDefault="46073111" w14:paraId="6E0D4003" w14:textId="20A788D6">
      <w:pPr>
        <w:spacing w:before="240" w:beforeAutospacing="off" w:after="240" w:afterAutospacing="off"/>
        <w:rPr>
          <w:rFonts w:ascii="Arial Nova" w:hAnsi="Arial Nova" w:eastAsia="Arial Nova" w:cs="Arial Nova"/>
          <w:b w:val="1"/>
          <w:bCs w:val="1"/>
          <w:noProof w:val="0"/>
          <w:color w:val="501549" w:themeColor="accent5" w:themeTint="FF" w:themeShade="80"/>
          <w:sz w:val="28"/>
          <w:szCs w:val="28"/>
          <w:lang w:val="en-GB"/>
        </w:rPr>
      </w:pPr>
      <w:r w:rsidRPr="02D5CAD9" w:rsidR="46073111">
        <w:rPr>
          <w:rFonts w:ascii="Arial Nova" w:hAnsi="Arial Nova" w:eastAsia="Arial Nova" w:cs="Arial Nova"/>
          <w:b w:val="1"/>
          <w:bCs w:val="1"/>
          <w:noProof w:val="0"/>
          <w:color w:val="501549" w:themeColor="accent5" w:themeTint="FF" w:themeShade="80"/>
          <w:sz w:val="28"/>
          <w:szCs w:val="28"/>
          <w:lang w:val="en-GB"/>
        </w:rPr>
        <w:t>Key activities include:</w:t>
      </w:r>
    </w:p>
    <w:p w:rsidR="46073111" w:rsidP="02D5CAD9" w:rsidRDefault="46073111" w14:paraId="39F47F3E" w14:textId="7CE3B3E3">
      <w:pPr>
        <w:spacing w:before="240" w:beforeAutospacing="off" w:after="240" w:afterAutospacing="off"/>
        <w:rPr>
          <w:rFonts w:ascii="Arial Nova" w:hAnsi="Arial Nova" w:eastAsia="Arial Nova" w:cs="Arial Nova"/>
          <w:b w:val="1"/>
          <w:bCs w:val="1"/>
          <w:noProof w:val="0"/>
          <w:color w:val="501549" w:themeColor="accent5" w:themeTint="FF" w:themeShade="80"/>
          <w:sz w:val="24"/>
          <w:szCs w:val="24"/>
          <w:lang w:val="en-GB"/>
        </w:rPr>
      </w:pPr>
      <w:r w:rsidRPr="02D5CAD9" w:rsidR="46073111">
        <w:rPr>
          <w:rFonts w:ascii="Arial Nova" w:hAnsi="Arial Nova" w:eastAsia="Arial Nova" w:cs="Arial Nova"/>
          <w:b w:val="1"/>
          <w:bCs w:val="1"/>
          <w:noProof w:val="0"/>
          <w:color w:val="501549" w:themeColor="accent5" w:themeTint="FF" w:themeShade="80"/>
          <w:sz w:val="24"/>
          <w:szCs w:val="24"/>
          <w:lang w:val="en-GB"/>
        </w:rPr>
        <w:t>• Community mental health workshops</w:t>
      </w:r>
    </w:p>
    <w:p w:rsidR="46073111" w:rsidP="02D5CAD9" w:rsidRDefault="46073111" w14:paraId="3083A469" w14:textId="667AB64B">
      <w:pPr>
        <w:spacing w:before="240" w:beforeAutospacing="off" w:after="240" w:afterAutospacing="off"/>
        <w:rPr>
          <w:rFonts w:ascii="Arial Nova" w:hAnsi="Arial Nova" w:eastAsia="Arial Nova" w:cs="Arial Nova"/>
          <w:b w:val="1"/>
          <w:bCs w:val="1"/>
          <w:noProof w:val="0"/>
          <w:color w:val="501549" w:themeColor="accent5" w:themeTint="FF" w:themeShade="80"/>
          <w:sz w:val="24"/>
          <w:szCs w:val="24"/>
          <w:lang w:val="en-GB"/>
        </w:rPr>
      </w:pPr>
      <w:r w:rsidRPr="02D5CAD9" w:rsidR="46073111">
        <w:rPr>
          <w:rFonts w:ascii="Arial Nova" w:hAnsi="Arial Nova" w:eastAsia="Arial Nova" w:cs="Arial Nova"/>
          <w:b w:val="1"/>
          <w:bCs w:val="1"/>
          <w:noProof w:val="0"/>
          <w:color w:val="501549" w:themeColor="accent5" w:themeTint="FF" w:themeShade="80"/>
          <w:sz w:val="24"/>
          <w:szCs w:val="24"/>
          <w:lang w:val="en-GB"/>
        </w:rPr>
        <w:t>• Mental health awareness campaigns</w:t>
      </w:r>
      <w:r>
        <w:br/>
      </w:r>
      <w:r w:rsidRPr="02D5CAD9" w:rsidR="46073111">
        <w:rPr>
          <w:rFonts w:ascii="Arial Nova" w:hAnsi="Arial Nova" w:eastAsia="Arial Nova" w:cs="Arial Nova"/>
          <w:b w:val="1"/>
          <w:bCs w:val="1"/>
          <w:noProof w:val="0"/>
          <w:color w:val="501549" w:themeColor="accent5" w:themeTint="FF" w:themeShade="80"/>
          <w:sz w:val="24"/>
          <w:szCs w:val="24"/>
          <w:lang w:val="en-GB"/>
        </w:rPr>
        <w:t>• Collaboration with healthcare professionals</w:t>
      </w:r>
      <w:r>
        <w:br/>
      </w:r>
      <w:r w:rsidRPr="02D5CAD9" w:rsidR="46073111">
        <w:rPr>
          <w:rFonts w:ascii="Arial Nova" w:hAnsi="Arial Nova" w:eastAsia="Arial Nova" w:cs="Arial Nova"/>
          <w:b w:val="1"/>
          <w:bCs w:val="1"/>
          <w:noProof w:val="0"/>
          <w:color w:val="501549" w:themeColor="accent5" w:themeTint="FF" w:themeShade="80"/>
          <w:sz w:val="24"/>
          <w:szCs w:val="24"/>
          <w:lang w:val="en-GB"/>
        </w:rPr>
        <w:t>• Distribution of culturally sensitive educational resources</w:t>
      </w:r>
    </w:p>
    <w:p w:rsidR="46073111" w:rsidP="02D5CAD9" w:rsidRDefault="46073111" w14:paraId="3FD2EF07" w14:textId="6CED3010">
      <w:pPr>
        <w:spacing w:before="240" w:beforeAutospacing="off" w:after="240" w:afterAutospacing="off"/>
        <w:rPr>
          <w:rFonts w:ascii="Arial Nova" w:hAnsi="Arial Nova" w:eastAsia="Arial Nova" w:cs="Arial Nova"/>
          <w:b w:val="1"/>
          <w:bCs w:val="1"/>
          <w:noProof w:val="0"/>
          <w:color w:val="501549" w:themeColor="accent5" w:themeTint="FF" w:themeShade="80"/>
          <w:sz w:val="24"/>
          <w:szCs w:val="24"/>
          <w:lang w:val="en-GB"/>
        </w:rPr>
      </w:pPr>
      <w:r w:rsidRPr="02D5CAD9" w:rsidR="46073111">
        <w:rPr>
          <w:rFonts w:ascii="Arial Nova" w:hAnsi="Arial Nova" w:eastAsia="Arial Nova" w:cs="Arial Nova"/>
          <w:b w:val="1"/>
          <w:bCs w:val="1"/>
          <w:noProof w:val="0"/>
          <w:color w:val="501549" w:themeColor="accent5" w:themeTint="FF" w:themeShade="80"/>
          <w:sz w:val="24"/>
          <w:szCs w:val="24"/>
          <w:lang w:val="en-GB"/>
        </w:rPr>
        <w:t>Community engagement is essential for building trust and encouraging open discussions about mental health.</w:t>
      </w:r>
    </w:p>
    <w:p w:rsidR="46073111" w:rsidP="02D5CAD9" w:rsidRDefault="46073111" w14:paraId="10DA658B" w14:textId="4E463F14">
      <w:pPr>
        <w:spacing w:before="240" w:beforeAutospacing="off" w:after="240" w:afterAutospacing="off"/>
        <w:rPr>
          <w:rFonts w:ascii="Arial Nova" w:hAnsi="Arial Nova" w:eastAsia="Arial Nova" w:cs="Arial Nova"/>
          <w:b w:val="1"/>
          <w:bCs w:val="1"/>
          <w:noProof w:val="0"/>
          <w:color w:val="501549" w:themeColor="accent5" w:themeTint="FF" w:themeShade="80"/>
          <w:sz w:val="24"/>
          <w:szCs w:val="24"/>
          <w:lang w:val="en-GB"/>
        </w:rPr>
      </w:pPr>
      <w:r w:rsidRPr="02D5CAD9" w:rsidR="46073111">
        <w:rPr>
          <w:rFonts w:ascii="Arial Nova" w:hAnsi="Arial Nova" w:eastAsia="Arial Nova" w:cs="Arial Nova"/>
          <w:b w:val="1"/>
          <w:bCs w:val="1"/>
          <w:noProof w:val="0"/>
          <w:color w:val="501549" w:themeColor="accent5" w:themeTint="FF" w:themeShade="80"/>
          <w:sz w:val="24"/>
          <w:szCs w:val="24"/>
          <w:lang w:val="en-GB"/>
        </w:rPr>
        <w:t xml:space="preserve"> </w:t>
      </w:r>
    </w:p>
    <w:p w:rsidR="74D90313" w:rsidP="02D5CAD9" w:rsidRDefault="74D90313" w14:paraId="48EB3712" w14:textId="0E6F5E32">
      <w:pPr>
        <w:pStyle w:val="Normal"/>
        <w:spacing w:before="240" w:beforeAutospacing="off" w:after="240" w:afterAutospacing="off"/>
        <w:rPr>
          <w:rFonts w:ascii="Arial Nova" w:hAnsi="Arial Nova" w:eastAsia="Arial Nova" w:cs="Arial Nova"/>
          <w:b w:val="1"/>
          <w:bCs w:val="1"/>
          <w:noProof w:val="0"/>
          <w:color w:val="A02B93" w:themeColor="accent5" w:themeTint="FF" w:themeShade="FF"/>
          <w:sz w:val="24"/>
          <w:szCs w:val="24"/>
          <w:lang w:val="en-GB"/>
        </w:rPr>
      </w:pPr>
      <w:r w:rsidRPr="02D5CAD9" w:rsidR="74D90313">
        <w:rPr>
          <w:rFonts w:ascii="Arial Nova" w:hAnsi="Arial Nova" w:eastAsia="Arial Nova" w:cs="Arial Nova"/>
          <w:b w:val="1"/>
          <w:bCs w:val="1"/>
          <w:noProof w:val="0"/>
          <w:color w:val="501549" w:themeColor="accent5" w:themeTint="FF" w:themeShade="80"/>
          <w:sz w:val="24"/>
          <w:szCs w:val="24"/>
          <w:lang w:val="en-GB"/>
        </w:rPr>
        <w:t xml:space="preserve"> </w:t>
      </w:r>
      <w:r>
        <w:br/>
      </w:r>
      <w:r w:rsidR="4F844890">
        <w:drawing>
          <wp:inline wp14:editId="393B995C" wp14:anchorId="05882733">
            <wp:extent cx="3019846" cy="1829055"/>
            <wp:effectExtent l="0" t="0" r="0" b="0"/>
            <wp:docPr id="61145415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286993787" name="Picture 1286993787"/>
                    <pic:cNvPicPr/>
                  </pic:nvPicPr>
                  <pic:blipFill>
                    <a:blip xmlns:r="http://schemas.openxmlformats.org/officeDocument/2006/relationships" r:embed="rId1739075875">
                      <a:extLst>
                        <a:ext uri="{28A0092B-C50C-407E-A947-70E740481C1C}">
                          <a14:useLocalDpi xmlns:a14="http://schemas.microsoft.com/office/drawing/2010/main"/>
                        </a:ext>
                      </a:extLst>
                    </a:blip>
                    <a:stretch>
                      <a:fillRect/>
                    </a:stretch>
                  </pic:blipFill>
                  <pic:spPr>
                    <a:xfrm>
                      <a:off x="0" y="0"/>
                      <a:ext cx="3019846" cy="1829055"/>
                    </a:xfrm>
                    <a:prstGeom prst="rect">
                      <a:avLst/>
                    </a:prstGeom>
                  </pic:spPr>
                </pic:pic>
              </a:graphicData>
            </a:graphic>
          </wp:inline>
        </w:drawing>
      </w:r>
      <w:r w:rsidRPr="02D5CAD9" w:rsidR="5C67E6BA">
        <w:rPr>
          <w:rFonts w:ascii="Arial Nova" w:hAnsi="Arial Nova" w:eastAsia="Arial Nova" w:cs="Arial Nova"/>
          <w:b w:val="1"/>
          <w:bCs w:val="1"/>
          <w:noProof w:val="0"/>
          <w:color w:val="501549" w:themeColor="accent5" w:themeTint="FF" w:themeShade="80"/>
          <w:sz w:val="24"/>
          <w:szCs w:val="24"/>
          <w:lang w:val="en-GB"/>
        </w:rPr>
        <w:t xml:space="preserve">    </w:t>
      </w:r>
    </w:p>
    <w:p w:rsidR="5C67E6BA" w:rsidP="02D5CAD9" w:rsidRDefault="5C67E6BA" w14:paraId="6BFEF37C" w14:textId="054E80F3">
      <w:pPr>
        <w:pStyle w:val="Heading1"/>
        <w:spacing w:before="322" w:beforeAutospacing="off" w:after="322" w:afterAutospacing="off"/>
        <w:rPr>
          <w:rFonts w:ascii="Arial Nova" w:hAnsi="Arial Nova" w:eastAsia="Arial Nova" w:cs="Arial Nova"/>
          <w:b w:val="1"/>
          <w:bCs w:val="1"/>
          <w:noProof w:val="0"/>
          <w:sz w:val="28"/>
          <w:szCs w:val="28"/>
          <w:lang w:val="en-GB"/>
        </w:rPr>
      </w:pPr>
      <w:r w:rsidRPr="02D5CAD9" w:rsidR="5C67E6BA">
        <w:rPr>
          <w:rFonts w:ascii="Arial Nova" w:hAnsi="Arial Nova" w:eastAsia="Arial Nova" w:cs="Arial Nova"/>
          <w:b w:val="1"/>
          <w:bCs w:val="1"/>
          <w:noProof w:val="0"/>
          <w:sz w:val="28"/>
          <w:szCs w:val="28"/>
          <w:lang w:val="en-GB"/>
        </w:rPr>
        <w:t>Technology Integration</w:t>
      </w:r>
    </w:p>
    <w:p w:rsidR="5C67E6BA" w:rsidP="02D5CAD9" w:rsidRDefault="5C67E6BA" w14:paraId="51E1376B" w14:textId="0F3F4F88">
      <w:pPr>
        <w:spacing w:before="240" w:beforeAutospacing="off" w:after="240" w:afterAutospacing="off"/>
        <w:rPr>
          <w:rFonts w:ascii="Arial Nova" w:hAnsi="Arial Nova" w:eastAsia="Arial Nova" w:cs="Arial Nova"/>
          <w:b w:val="1"/>
          <w:bCs w:val="1"/>
          <w:noProof w:val="0"/>
          <w:color w:val="00B050"/>
          <w:sz w:val="24"/>
          <w:szCs w:val="24"/>
          <w:lang w:val="en-GB"/>
        </w:rPr>
      </w:pPr>
      <w:r w:rsidRPr="02D5CAD9" w:rsidR="5C67E6BA">
        <w:rPr>
          <w:rFonts w:ascii="Arial Nova" w:hAnsi="Arial Nova" w:eastAsia="Arial Nova" w:cs="Arial Nova"/>
          <w:b w:val="1"/>
          <w:bCs w:val="1"/>
          <w:noProof w:val="0"/>
          <w:color w:val="00B050"/>
          <w:sz w:val="24"/>
          <w:szCs w:val="24"/>
          <w:lang w:val="en-GB"/>
        </w:rPr>
        <w:t xml:space="preserve">Technology will play </w:t>
      </w:r>
      <w:r w:rsidRPr="02D5CAD9" w:rsidR="5C67E6BA">
        <w:rPr>
          <w:rFonts w:ascii="Arial Nova" w:hAnsi="Arial Nova" w:eastAsia="Arial Nova" w:cs="Arial Nova"/>
          <w:b w:val="1"/>
          <w:bCs w:val="1"/>
          <w:noProof w:val="0"/>
          <w:color w:val="00B050"/>
          <w:sz w:val="24"/>
          <w:szCs w:val="24"/>
          <w:lang w:val="en-GB"/>
        </w:rPr>
        <w:t>an important role</w:t>
      </w:r>
      <w:r w:rsidRPr="02D5CAD9" w:rsidR="5C67E6BA">
        <w:rPr>
          <w:rFonts w:ascii="Arial Nova" w:hAnsi="Arial Nova" w:eastAsia="Arial Nova" w:cs="Arial Nova"/>
          <w:b w:val="1"/>
          <w:bCs w:val="1"/>
          <w:noProof w:val="0"/>
          <w:color w:val="00B050"/>
          <w:sz w:val="24"/>
          <w:szCs w:val="24"/>
          <w:lang w:val="en-GB"/>
        </w:rPr>
        <w:t xml:space="preserve"> in increasing accessibility.</w:t>
      </w:r>
    </w:p>
    <w:p w:rsidR="5C67E6BA" w:rsidP="02D5CAD9" w:rsidRDefault="5C67E6BA" w14:paraId="43811790" w14:textId="1B398477">
      <w:pPr>
        <w:spacing w:before="240" w:beforeAutospacing="off" w:after="240" w:afterAutospacing="off"/>
        <w:rPr>
          <w:rFonts w:ascii="Arial Nova" w:hAnsi="Arial Nova" w:eastAsia="Arial Nova" w:cs="Arial Nova"/>
          <w:b w:val="1"/>
          <w:bCs w:val="1"/>
          <w:noProof w:val="0"/>
          <w:color w:val="00B050"/>
          <w:sz w:val="24"/>
          <w:szCs w:val="24"/>
          <w:lang w:val="en-GB"/>
        </w:rPr>
      </w:pPr>
      <w:r w:rsidRPr="02D5CAD9" w:rsidR="5C67E6BA">
        <w:rPr>
          <w:rFonts w:ascii="Arial Nova" w:hAnsi="Arial Nova" w:eastAsia="Arial Nova" w:cs="Arial Nova"/>
          <w:b w:val="1"/>
          <w:bCs w:val="1"/>
          <w:noProof w:val="0"/>
          <w:color w:val="00B050"/>
          <w:sz w:val="24"/>
          <w:szCs w:val="24"/>
          <w:lang w:val="en-GB"/>
        </w:rPr>
        <w:t>Mind Connect</w:t>
      </w:r>
      <w:r w:rsidRPr="02D5CAD9" w:rsidR="5C67E6BA">
        <w:rPr>
          <w:rFonts w:ascii="Arial Nova" w:hAnsi="Arial Nova" w:eastAsia="Arial Nova" w:cs="Arial Nova"/>
          <w:b w:val="1"/>
          <w:bCs w:val="1"/>
          <w:noProof w:val="0"/>
          <w:color w:val="00B050"/>
          <w:sz w:val="24"/>
          <w:szCs w:val="24"/>
          <w:lang w:val="en-GB"/>
        </w:rPr>
        <w:t xml:space="preserve"> will include:</w:t>
      </w:r>
    </w:p>
    <w:p w:rsidR="5C67E6BA" w:rsidP="02D5CAD9" w:rsidRDefault="5C67E6BA" w14:paraId="45AFA7C2" w14:textId="36AE68E3">
      <w:pPr>
        <w:spacing w:before="240" w:beforeAutospacing="off" w:after="240" w:afterAutospacing="off"/>
        <w:rPr>
          <w:rFonts w:ascii="Arial Nova" w:hAnsi="Arial Nova" w:eastAsia="Arial Nova" w:cs="Arial Nova"/>
          <w:b w:val="1"/>
          <w:bCs w:val="1"/>
          <w:noProof w:val="0"/>
          <w:color w:val="00B050"/>
          <w:sz w:val="24"/>
          <w:szCs w:val="24"/>
          <w:lang w:val="en-GB"/>
        </w:rPr>
      </w:pPr>
      <w:r w:rsidRPr="02D5CAD9" w:rsidR="5C67E6BA">
        <w:rPr>
          <w:rFonts w:ascii="Arial Nova" w:hAnsi="Arial Nova" w:eastAsia="Arial Nova" w:cs="Arial Nova"/>
          <w:b w:val="1"/>
          <w:bCs w:val="1"/>
          <w:noProof w:val="0"/>
          <w:color w:val="00B050"/>
          <w:sz w:val="24"/>
          <w:szCs w:val="24"/>
          <w:lang w:val="en-GB"/>
        </w:rPr>
        <w:t>• A mobile app with mental health resources</w:t>
      </w:r>
      <w:r>
        <w:br/>
      </w:r>
      <w:r w:rsidRPr="02D5CAD9" w:rsidR="5C67E6BA">
        <w:rPr>
          <w:rFonts w:ascii="Arial Nova" w:hAnsi="Arial Nova" w:eastAsia="Arial Nova" w:cs="Arial Nova"/>
          <w:b w:val="1"/>
          <w:bCs w:val="1"/>
          <w:noProof w:val="0"/>
          <w:color w:val="00B050"/>
          <w:sz w:val="24"/>
          <w:szCs w:val="24"/>
          <w:lang w:val="en-GB"/>
        </w:rPr>
        <w:t>• Anonymous mental health self-assessment tools</w:t>
      </w:r>
      <w:r>
        <w:br/>
      </w:r>
      <w:r w:rsidRPr="02D5CAD9" w:rsidR="5C67E6BA">
        <w:rPr>
          <w:rFonts w:ascii="Arial Nova" w:hAnsi="Arial Nova" w:eastAsia="Arial Nova" w:cs="Arial Nova"/>
          <w:b w:val="1"/>
          <w:bCs w:val="1"/>
          <w:noProof w:val="0"/>
          <w:color w:val="00B050"/>
          <w:sz w:val="24"/>
          <w:szCs w:val="24"/>
          <w:lang w:val="en-GB"/>
        </w:rPr>
        <w:t>• Online educational videos and support materials</w:t>
      </w:r>
      <w:r>
        <w:br/>
      </w:r>
      <w:r w:rsidRPr="02D5CAD9" w:rsidR="5C67E6BA">
        <w:rPr>
          <w:rFonts w:ascii="Arial Nova" w:hAnsi="Arial Nova" w:eastAsia="Arial Nova" w:cs="Arial Nova"/>
          <w:b w:val="1"/>
          <w:bCs w:val="1"/>
          <w:noProof w:val="0"/>
          <w:color w:val="00B050"/>
          <w:sz w:val="24"/>
          <w:szCs w:val="24"/>
          <w:lang w:val="en-GB"/>
        </w:rPr>
        <w:t>• Digital platforms providing information about local support services</w:t>
      </w:r>
    </w:p>
    <w:p w:rsidR="5C67E6BA" w:rsidP="02D5CAD9" w:rsidRDefault="5C67E6BA" w14:paraId="3236947B" w14:textId="70964E50">
      <w:pPr>
        <w:spacing w:before="240" w:beforeAutospacing="off" w:after="240" w:afterAutospacing="off"/>
        <w:rPr>
          <w:rFonts w:ascii="Arial Nova" w:hAnsi="Arial Nova" w:eastAsia="Arial Nova" w:cs="Arial Nova"/>
          <w:b w:val="1"/>
          <w:bCs w:val="1"/>
          <w:noProof w:val="0"/>
          <w:color w:val="00B050"/>
          <w:sz w:val="24"/>
          <w:szCs w:val="24"/>
          <w:lang w:val="en-GB"/>
        </w:rPr>
      </w:pPr>
      <w:r w:rsidRPr="02D5CAD9" w:rsidR="5C67E6BA">
        <w:rPr>
          <w:rFonts w:ascii="Arial Nova" w:hAnsi="Arial Nova" w:eastAsia="Arial Nova" w:cs="Arial Nova"/>
          <w:b w:val="1"/>
          <w:bCs w:val="1"/>
          <w:noProof w:val="0"/>
          <w:color w:val="00B050"/>
          <w:sz w:val="24"/>
          <w:szCs w:val="24"/>
          <w:lang w:val="en-GB"/>
        </w:rPr>
        <w:t>Digital tools allow individuals to access support privately and conveniently, which may be particularly important for those who feel uncomfortable discussing mental health publicly.</w:t>
      </w:r>
    </w:p>
    <w:p w:rsidR="16E5535A" w:rsidP="02D5CAD9" w:rsidRDefault="16E5535A" w14:paraId="0655496D" w14:textId="24BA2A5C">
      <w:pPr>
        <w:pStyle w:val="Normal"/>
        <w:spacing w:before="322" w:beforeAutospacing="off" w:after="322" w:afterAutospacing="off"/>
        <w:rPr>
          <w:rFonts w:ascii="Arial Nova" w:hAnsi="Arial Nova" w:eastAsia="Arial Nova" w:cs="Arial Nova"/>
          <w:b w:val="1"/>
          <w:bCs w:val="1"/>
          <w:noProof w:val="0"/>
          <w:color w:val="FF0000"/>
          <w:sz w:val="28"/>
          <w:szCs w:val="28"/>
          <w:lang w:val="en-GB"/>
        </w:rPr>
      </w:pPr>
      <w:r w:rsidRPr="02D5CAD9" w:rsidR="16E5535A">
        <w:rPr>
          <w:rFonts w:ascii="Arial Nova" w:hAnsi="Arial Nova" w:eastAsia="Arial Nova" w:cs="Arial Nova"/>
          <w:b w:val="1"/>
          <w:bCs w:val="1"/>
          <w:noProof w:val="0"/>
          <w:color w:val="FF0000"/>
          <w:sz w:val="28"/>
          <w:szCs w:val="28"/>
          <w:lang w:val="en-GB"/>
        </w:rPr>
        <w:t>Development and Regulations</w:t>
      </w:r>
    </w:p>
    <w:p w:rsidR="16E5535A" w:rsidP="02D5CAD9" w:rsidRDefault="16E5535A" w14:paraId="682671FE" w14:textId="457D4729">
      <w:pPr>
        <w:spacing w:before="240" w:beforeAutospacing="off" w:after="240" w:afterAutospacing="off"/>
        <w:rPr>
          <w:rFonts w:ascii="Arial Nova" w:hAnsi="Arial Nova" w:eastAsia="Arial Nova" w:cs="Arial Nova"/>
          <w:b w:val="1"/>
          <w:bCs w:val="1"/>
          <w:noProof w:val="0"/>
          <w:color w:val="A02B93" w:themeColor="accent5" w:themeTint="FF" w:themeShade="FF"/>
          <w:sz w:val="24"/>
          <w:szCs w:val="24"/>
          <w:lang w:val="en-GB"/>
        </w:rPr>
      </w:pPr>
      <w:r w:rsidRPr="02D5CAD9" w:rsidR="16E5535A">
        <w:rPr>
          <w:rFonts w:ascii="Arial Nova" w:hAnsi="Arial Nova" w:eastAsia="Arial Nova" w:cs="Arial Nova"/>
          <w:b w:val="1"/>
          <w:bCs w:val="1"/>
          <w:noProof w:val="0"/>
          <w:color w:val="A02B93" w:themeColor="accent5" w:themeTint="FF" w:themeShade="FF"/>
          <w:sz w:val="24"/>
          <w:szCs w:val="24"/>
          <w:lang w:val="en-GB"/>
        </w:rPr>
        <w:t>The initiative will follow relevant UK healthcare regulations and ethical standards.</w:t>
      </w:r>
    </w:p>
    <w:p w:rsidR="16E5535A" w:rsidP="02D5CAD9" w:rsidRDefault="16E5535A" w14:paraId="0C227B90" w14:textId="6F7B38D8">
      <w:pPr>
        <w:spacing w:before="240" w:beforeAutospacing="off" w:after="240" w:afterAutospacing="off"/>
        <w:rPr>
          <w:rFonts w:ascii="Arial Nova" w:hAnsi="Arial Nova" w:eastAsia="Arial Nova" w:cs="Arial Nova"/>
          <w:b w:val="1"/>
          <w:bCs w:val="1"/>
          <w:noProof w:val="0"/>
          <w:color w:val="A02B93" w:themeColor="accent5" w:themeTint="FF" w:themeShade="FF"/>
          <w:sz w:val="24"/>
          <w:szCs w:val="24"/>
          <w:lang w:val="en-GB"/>
        </w:rPr>
      </w:pPr>
      <w:r w:rsidRPr="02D5CAD9" w:rsidR="16E5535A">
        <w:rPr>
          <w:rFonts w:ascii="Arial Nova" w:hAnsi="Arial Nova" w:eastAsia="Arial Nova" w:cs="Arial Nova"/>
          <w:b w:val="1"/>
          <w:bCs w:val="1"/>
          <w:noProof w:val="0"/>
          <w:color w:val="A02B93" w:themeColor="accent5" w:themeTint="FF" w:themeShade="FF"/>
          <w:sz w:val="24"/>
          <w:szCs w:val="24"/>
          <w:lang w:val="en-GB"/>
        </w:rPr>
        <w:t>Key regulations include:</w:t>
      </w:r>
    </w:p>
    <w:p w:rsidR="16E5535A" w:rsidP="02D5CAD9" w:rsidRDefault="16E5535A" w14:paraId="5919885D" w14:textId="1A310122">
      <w:pPr>
        <w:spacing w:before="240" w:beforeAutospacing="off" w:after="240" w:afterAutospacing="off"/>
        <w:rPr>
          <w:rFonts w:ascii="Arial Nova" w:hAnsi="Arial Nova" w:eastAsia="Arial Nova" w:cs="Arial Nova"/>
          <w:b w:val="1"/>
          <w:bCs w:val="1"/>
          <w:noProof w:val="0"/>
          <w:color w:val="A02B93" w:themeColor="accent5" w:themeTint="FF" w:themeShade="FF"/>
          <w:sz w:val="24"/>
          <w:szCs w:val="24"/>
          <w:lang w:val="en-GB"/>
        </w:rPr>
      </w:pPr>
      <w:r w:rsidRPr="02D5CAD9" w:rsidR="16E5535A">
        <w:rPr>
          <w:rFonts w:ascii="Arial Nova" w:hAnsi="Arial Nova" w:eastAsia="Arial Nova" w:cs="Arial Nova"/>
          <w:b w:val="1"/>
          <w:bCs w:val="1"/>
          <w:noProof w:val="0"/>
          <w:color w:val="A02B93" w:themeColor="accent5" w:themeTint="FF" w:themeShade="FF"/>
          <w:sz w:val="24"/>
          <w:szCs w:val="24"/>
          <w:lang w:val="en-GB"/>
        </w:rPr>
        <w:t>• UK Data Protection Act 2018</w:t>
      </w:r>
      <w:r>
        <w:br/>
      </w:r>
      <w:r w:rsidRPr="02D5CAD9" w:rsidR="16E5535A">
        <w:rPr>
          <w:rFonts w:ascii="Arial Nova" w:hAnsi="Arial Nova" w:eastAsia="Arial Nova" w:cs="Arial Nova"/>
          <w:b w:val="1"/>
          <w:bCs w:val="1"/>
          <w:noProof w:val="0"/>
          <w:color w:val="A02B93" w:themeColor="accent5" w:themeTint="FF" w:themeShade="FF"/>
          <w:sz w:val="24"/>
          <w:szCs w:val="24"/>
          <w:lang w:val="en-GB"/>
        </w:rPr>
        <w:t>• General Data Protection Regulation (GDPR)</w:t>
      </w:r>
    </w:p>
    <w:p w:rsidR="16E5535A" w:rsidP="02D5CAD9" w:rsidRDefault="16E5535A" w14:paraId="1EB8CC96" w14:textId="2B8DF8B5">
      <w:pPr>
        <w:spacing w:before="240" w:beforeAutospacing="off" w:after="240" w:afterAutospacing="off"/>
        <w:rPr>
          <w:rFonts w:ascii="Arial Nova" w:hAnsi="Arial Nova" w:eastAsia="Arial Nova" w:cs="Arial Nova"/>
          <w:b w:val="1"/>
          <w:bCs w:val="1"/>
          <w:noProof w:val="0"/>
          <w:color w:val="A02B93" w:themeColor="accent5" w:themeTint="FF" w:themeShade="FF"/>
          <w:sz w:val="24"/>
          <w:szCs w:val="24"/>
          <w:lang w:val="en-GB"/>
        </w:rPr>
      </w:pPr>
      <w:r w:rsidRPr="02D5CAD9" w:rsidR="16E5535A">
        <w:rPr>
          <w:rFonts w:ascii="Arial Nova" w:hAnsi="Arial Nova" w:eastAsia="Arial Nova" w:cs="Arial Nova"/>
          <w:b w:val="1"/>
          <w:bCs w:val="1"/>
          <w:noProof w:val="0"/>
          <w:color w:val="A02B93" w:themeColor="accent5" w:themeTint="FF" w:themeShade="FF"/>
          <w:sz w:val="24"/>
          <w:szCs w:val="24"/>
          <w:lang w:val="en-GB"/>
        </w:rPr>
        <w:t>• NHS patient confidentiality guidelines</w:t>
      </w:r>
    </w:p>
    <w:p w:rsidR="16E5535A" w:rsidP="02D5CAD9" w:rsidRDefault="16E5535A" w14:paraId="297BF7E8" w14:textId="61FDE2C9">
      <w:pPr>
        <w:spacing w:before="240" w:beforeAutospacing="off" w:after="240" w:afterAutospacing="off"/>
        <w:rPr>
          <w:rFonts w:ascii="Arial Nova" w:hAnsi="Arial Nova" w:eastAsia="Arial Nova" w:cs="Arial Nova"/>
          <w:b w:val="1"/>
          <w:bCs w:val="1"/>
          <w:noProof w:val="0"/>
          <w:color w:val="A02B93" w:themeColor="accent5" w:themeTint="FF" w:themeShade="FF"/>
          <w:sz w:val="24"/>
          <w:szCs w:val="24"/>
          <w:lang w:val="en-GB"/>
        </w:rPr>
      </w:pPr>
      <w:r w:rsidRPr="02D5CAD9" w:rsidR="16E5535A">
        <w:rPr>
          <w:rFonts w:ascii="Arial Nova" w:hAnsi="Arial Nova" w:eastAsia="Arial Nova" w:cs="Arial Nova"/>
          <w:b w:val="1"/>
          <w:bCs w:val="1"/>
          <w:noProof w:val="0"/>
          <w:color w:val="A02B93" w:themeColor="accent5" w:themeTint="FF" w:themeShade="FF"/>
          <w:sz w:val="24"/>
          <w:szCs w:val="24"/>
          <w:lang w:val="en-GB"/>
        </w:rPr>
        <w:t xml:space="preserve">Ensuring compliance with these regulations protects users’ privacy and ensures responsible handling of sensitive information.  </w:t>
      </w:r>
    </w:p>
    <w:p w:rsidR="16E5535A" w:rsidP="02D5CAD9" w:rsidRDefault="16E5535A" w14:paraId="1C05E9EE" w14:textId="64903417">
      <w:pPr>
        <w:pStyle w:val="Heading1"/>
        <w:spacing w:before="322" w:beforeAutospacing="off" w:after="322" w:afterAutospacing="off"/>
        <w:rPr>
          <w:rFonts w:ascii="Arial Nova" w:hAnsi="Arial Nova" w:eastAsia="Arial Nova" w:cs="Arial Nova"/>
          <w:b w:val="1"/>
          <w:bCs w:val="1"/>
          <w:noProof w:val="0"/>
          <w:sz w:val="28"/>
          <w:szCs w:val="28"/>
          <w:lang w:val="en-GB"/>
        </w:rPr>
      </w:pPr>
      <w:r w:rsidRPr="02D5CAD9" w:rsidR="16E5535A">
        <w:rPr>
          <w:rFonts w:ascii="Arial Nova" w:hAnsi="Arial Nova" w:eastAsia="Arial Nova" w:cs="Arial Nova"/>
          <w:b w:val="1"/>
          <w:bCs w:val="1"/>
          <w:noProof w:val="0"/>
          <w:sz w:val="28"/>
          <w:szCs w:val="28"/>
          <w:lang w:val="en-GB"/>
        </w:rPr>
        <w:t>Timeline</w:t>
      </w:r>
    </w:p>
    <w:p w:rsidR="16E5535A" w:rsidP="02D5CAD9" w:rsidRDefault="16E5535A" w14:paraId="3803FB45" w14:textId="7A8FE4F0">
      <w:pPr>
        <w:spacing w:before="240" w:beforeAutospacing="off" w:after="240" w:afterAutospacing="off"/>
        <w:rPr>
          <w:rFonts w:ascii="Arial Nova" w:hAnsi="Arial Nova" w:eastAsia="Arial Nova" w:cs="Arial Nova"/>
          <w:b w:val="1"/>
          <w:bCs w:val="1"/>
          <w:noProof w:val="0"/>
          <w:color w:val="002060"/>
          <w:sz w:val="24"/>
          <w:szCs w:val="24"/>
          <w:lang w:val="en-GB"/>
        </w:rPr>
      </w:pPr>
      <w:r w:rsidRPr="02D5CAD9" w:rsidR="16E5535A">
        <w:rPr>
          <w:rFonts w:ascii="Arial Nova" w:hAnsi="Arial Nova" w:eastAsia="Arial Nova" w:cs="Arial Nova"/>
          <w:b w:val="1"/>
          <w:bCs w:val="1"/>
          <w:noProof w:val="0"/>
          <w:color w:val="002060"/>
          <w:sz w:val="24"/>
          <w:szCs w:val="24"/>
          <w:lang w:val="en-GB"/>
        </w:rPr>
        <w:t>Phase 1 – Planning (Months 1–3)</w:t>
      </w:r>
      <w:r>
        <w:br/>
      </w:r>
      <w:r w:rsidRPr="02D5CAD9" w:rsidR="16E5535A">
        <w:rPr>
          <w:rFonts w:ascii="Arial Nova" w:hAnsi="Arial Nova" w:eastAsia="Arial Nova" w:cs="Arial Nova"/>
          <w:b w:val="1"/>
          <w:bCs w:val="1"/>
          <w:noProof w:val="0"/>
          <w:color w:val="002060"/>
          <w:sz w:val="24"/>
          <w:szCs w:val="24"/>
          <w:lang w:val="en-GB"/>
        </w:rPr>
        <w:t>Consultation with healthcare professionals and community leaders.</w:t>
      </w:r>
    </w:p>
    <w:p w:rsidR="16E5535A" w:rsidP="02D5CAD9" w:rsidRDefault="16E5535A" w14:paraId="3BBB2B26" w14:textId="7A1AA973">
      <w:pPr>
        <w:spacing w:before="240" w:beforeAutospacing="off" w:after="240" w:afterAutospacing="off"/>
        <w:rPr>
          <w:rFonts w:ascii="Arial Nova" w:hAnsi="Arial Nova" w:eastAsia="Arial Nova" w:cs="Arial Nova"/>
          <w:b w:val="1"/>
          <w:bCs w:val="1"/>
          <w:noProof w:val="0"/>
          <w:color w:val="002060"/>
          <w:sz w:val="24"/>
          <w:szCs w:val="24"/>
          <w:lang w:val="en-GB"/>
        </w:rPr>
      </w:pPr>
      <w:r w:rsidRPr="02D5CAD9" w:rsidR="16E5535A">
        <w:rPr>
          <w:rFonts w:ascii="Arial Nova" w:hAnsi="Arial Nova" w:eastAsia="Arial Nova" w:cs="Arial Nova"/>
          <w:b w:val="1"/>
          <w:bCs w:val="1"/>
          <w:noProof w:val="0"/>
          <w:color w:val="002060"/>
          <w:sz w:val="24"/>
          <w:szCs w:val="24"/>
          <w:lang w:val="en-GB"/>
        </w:rPr>
        <w:t>Phase 2 – Development (Months 4–6)</w:t>
      </w:r>
      <w:r>
        <w:br/>
      </w:r>
      <w:r w:rsidRPr="02D5CAD9" w:rsidR="16E5535A">
        <w:rPr>
          <w:rFonts w:ascii="Arial Nova" w:hAnsi="Arial Nova" w:eastAsia="Arial Nova" w:cs="Arial Nova"/>
          <w:b w:val="1"/>
          <w:bCs w:val="1"/>
          <w:noProof w:val="0"/>
          <w:color w:val="002060"/>
          <w:sz w:val="24"/>
          <w:szCs w:val="24"/>
          <w:lang w:val="en-GB"/>
        </w:rPr>
        <w:t>Development of digital tools and educational materials.</w:t>
      </w:r>
    </w:p>
    <w:p w:rsidR="16E5535A" w:rsidP="02D5CAD9" w:rsidRDefault="16E5535A" w14:paraId="5F454720" w14:textId="22B0BB35">
      <w:pPr>
        <w:spacing w:before="240" w:beforeAutospacing="off" w:after="240" w:afterAutospacing="off"/>
        <w:rPr>
          <w:rFonts w:ascii="Arial Nova" w:hAnsi="Arial Nova" w:eastAsia="Arial Nova" w:cs="Arial Nova"/>
          <w:b w:val="1"/>
          <w:bCs w:val="1"/>
          <w:noProof w:val="0"/>
          <w:color w:val="002060"/>
          <w:sz w:val="24"/>
          <w:szCs w:val="24"/>
          <w:lang w:val="en-GB"/>
        </w:rPr>
      </w:pPr>
      <w:r w:rsidRPr="02D5CAD9" w:rsidR="16E5535A">
        <w:rPr>
          <w:rFonts w:ascii="Arial Nova" w:hAnsi="Arial Nova" w:eastAsia="Arial Nova" w:cs="Arial Nova"/>
          <w:b w:val="1"/>
          <w:bCs w:val="1"/>
          <w:noProof w:val="0"/>
          <w:color w:val="002060"/>
          <w:sz w:val="24"/>
          <w:szCs w:val="24"/>
          <w:lang w:val="en-GB"/>
        </w:rPr>
        <w:t>Phase 3 – Pilot Programme (Months 7–9)</w:t>
      </w:r>
      <w:r>
        <w:br/>
      </w:r>
      <w:r w:rsidRPr="02D5CAD9" w:rsidR="16E5535A">
        <w:rPr>
          <w:rFonts w:ascii="Arial Nova" w:hAnsi="Arial Nova" w:eastAsia="Arial Nova" w:cs="Arial Nova"/>
          <w:b w:val="1"/>
          <w:bCs w:val="1"/>
          <w:noProof w:val="0"/>
          <w:color w:val="002060"/>
          <w:sz w:val="24"/>
          <w:szCs w:val="24"/>
          <w:lang w:val="en-GB"/>
        </w:rPr>
        <w:t>Implementation within selected communities.</w:t>
      </w:r>
    </w:p>
    <w:p w:rsidR="16E5535A" w:rsidP="02D5CAD9" w:rsidRDefault="16E5535A" w14:paraId="3E5FF203" w14:textId="2CFD240F">
      <w:pPr>
        <w:spacing w:before="240" w:beforeAutospacing="off" w:after="240" w:afterAutospacing="off"/>
        <w:rPr>
          <w:rFonts w:ascii="Arial Nova" w:hAnsi="Arial Nova" w:eastAsia="Arial Nova" w:cs="Arial Nova"/>
          <w:b w:val="1"/>
          <w:bCs w:val="1"/>
          <w:noProof w:val="0"/>
          <w:color w:val="002060"/>
          <w:sz w:val="24"/>
          <w:szCs w:val="24"/>
          <w:lang w:val="en-GB"/>
        </w:rPr>
      </w:pPr>
      <w:r w:rsidRPr="02D5CAD9" w:rsidR="16E5535A">
        <w:rPr>
          <w:rFonts w:ascii="Arial Nova" w:hAnsi="Arial Nova" w:eastAsia="Arial Nova" w:cs="Arial Nova"/>
          <w:b w:val="1"/>
          <w:bCs w:val="1"/>
          <w:noProof w:val="0"/>
          <w:color w:val="002060"/>
          <w:sz w:val="24"/>
          <w:szCs w:val="24"/>
          <w:lang w:val="en-GB"/>
        </w:rPr>
        <w:t>Phase 4 – Expansion (Months 10–18)</w:t>
      </w:r>
      <w:r>
        <w:br/>
      </w:r>
      <w:r w:rsidRPr="02D5CAD9" w:rsidR="16E5535A">
        <w:rPr>
          <w:rFonts w:ascii="Arial Nova" w:hAnsi="Arial Nova" w:eastAsia="Arial Nova" w:cs="Arial Nova"/>
          <w:b w:val="1"/>
          <w:bCs w:val="1"/>
          <w:noProof w:val="0"/>
          <w:color w:val="002060"/>
          <w:sz w:val="24"/>
          <w:szCs w:val="24"/>
          <w:lang w:val="en-GB"/>
        </w:rPr>
        <w:t xml:space="preserve">National rollout across </w:t>
      </w:r>
      <w:r w:rsidRPr="02D5CAD9" w:rsidR="16E5535A">
        <w:rPr>
          <w:rFonts w:ascii="Arial Nova" w:hAnsi="Arial Nova" w:eastAsia="Arial Nova" w:cs="Arial Nova"/>
          <w:b w:val="1"/>
          <w:bCs w:val="1"/>
          <w:noProof w:val="0"/>
          <w:color w:val="002060"/>
          <w:sz w:val="24"/>
          <w:szCs w:val="24"/>
          <w:lang w:val="en-GB"/>
        </w:rPr>
        <w:t>additional</w:t>
      </w:r>
      <w:r w:rsidRPr="02D5CAD9" w:rsidR="16E5535A">
        <w:rPr>
          <w:rFonts w:ascii="Arial Nova" w:hAnsi="Arial Nova" w:eastAsia="Arial Nova" w:cs="Arial Nova"/>
          <w:b w:val="1"/>
          <w:bCs w:val="1"/>
          <w:noProof w:val="0"/>
          <w:color w:val="002060"/>
          <w:sz w:val="24"/>
          <w:szCs w:val="24"/>
          <w:lang w:val="en-GB"/>
        </w:rPr>
        <w:t xml:space="preserve"> communities in the UK.</w:t>
      </w:r>
      <w:r w:rsidRPr="02D5CAD9" w:rsidR="40D6824E">
        <w:rPr>
          <w:rFonts w:ascii="Arial Nova" w:hAnsi="Arial Nova" w:eastAsia="Arial Nova" w:cs="Arial Nova"/>
          <w:b w:val="1"/>
          <w:bCs w:val="1"/>
          <w:noProof w:val="0"/>
          <w:color w:val="002060"/>
          <w:sz w:val="24"/>
          <w:szCs w:val="24"/>
          <w:lang w:val="en-GB"/>
        </w:rPr>
        <w:t xml:space="preserve"> </w:t>
      </w:r>
    </w:p>
    <w:p w:rsidR="40D6824E" w:rsidP="02D5CAD9" w:rsidRDefault="40D6824E" w14:paraId="7756F519" w14:textId="1D40F7DF">
      <w:pPr>
        <w:pStyle w:val="Heading1"/>
        <w:spacing w:before="322" w:beforeAutospacing="off" w:after="322" w:afterAutospacing="off"/>
        <w:rPr>
          <w:rFonts w:ascii="Arial Nova" w:hAnsi="Arial Nova" w:eastAsia="Arial Nova" w:cs="Arial Nova"/>
          <w:b w:val="1"/>
          <w:bCs w:val="1"/>
          <w:noProof w:val="0"/>
          <w:sz w:val="28"/>
          <w:szCs w:val="28"/>
          <w:lang w:val="en-GB"/>
        </w:rPr>
      </w:pPr>
      <w:r w:rsidRPr="02D5CAD9" w:rsidR="40D6824E">
        <w:rPr>
          <w:rFonts w:ascii="Arial Nova" w:hAnsi="Arial Nova" w:eastAsia="Arial Nova" w:cs="Arial Nova"/>
          <w:b w:val="1"/>
          <w:bCs w:val="1"/>
          <w:noProof w:val="0"/>
          <w:sz w:val="28"/>
          <w:szCs w:val="28"/>
          <w:lang w:val="en-GB"/>
        </w:rPr>
        <w:t>Dissemination – Promotion Strategy</w:t>
      </w:r>
    </w:p>
    <w:p w:rsidR="40D6824E" w:rsidP="02D5CAD9" w:rsidRDefault="40D6824E" w14:paraId="674841D1" w14:textId="4E27A6D9">
      <w:pPr>
        <w:spacing w:before="240" w:beforeAutospacing="off" w:after="240" w:afterAutospacing="off"/>
        <w:rPr>
          <w:rFonts w:ascii="Arial Nova" w:hAnsi="Arial Nova" w:eastAsia="Arial Nova" w:cs="Arial Nova"/>
          <w:b w:val="1"/>
          <w:bCs w:val="1"/>
          <w:noProof w:val="0"/>
          <w:color w:val="196B24" w:themeColor="accent3" w:themeTint="FF" w:themeShade="FF"/>
          <w:sz w:val="24"/>
          <w:szCs w:val="24"/>
          <w:lang w:val="en-GB"/>
        </w:rPr>
      </w:pPr>
      <w:r w:rsidRPr="02D5CAD9" w:rsidR="40D6824E">
        <w:rPr>
          <w:rFonts w:ascii="Arial Nova" w:hAnsi="Arial Nova" w:eastAsia="Arial Nova" w:cs="Arial Nova"/>
          <w:b w:val="1"/>
          <w:bCs w:val="1"/>
          <w:noProof w:val="0"/>
          <w:color w:val="196B24" w:themeColor="accent3" w:themeTint="FF" w:themeShade="FF"/>
          <w:sz w:val="24"/>
          <w:szCs w:val="24"/>
          <w:lang w:val="en-GB"/>
        </w:rPr>
        <w:t>The campaign will be promoted through:</w:t>
      </w:r>
    </w:p>
    <w:p w:rsidR="40D6824E" w:rsidP="02D5CAD9" w:rsidRDefault="40D6824E" w14:paraId="50948C22" w14:textId="651A496B">
      <w:pPr>
        <w:spacing w:before="240" w:beforeAutospacing="off" w:after="240" w:afterAutospacing="off"/>
        <w:rPr>
          <w:rFonts w:ascii="Arial Nova" w:hAnsi="Arial Nova" w:eastAsia="Arial Nova" w:cs="Arial Nova"/>
          <w:b w:val="1"/>
          <w:bCs w:val="1"/>
          <w:noProof w:val="0"/>
          <w:color w:val="196B24" w:themeColor="accent3" w:themeTint="FF" w:themeShade="FF"/>
          <w:sz w:val="24"/>
          <w:szCs w:val="24"/>
          <w:lang w:val="en-GB"/>
        </w:rPr>
      </w:pPr>
      <w:r w:rsidRPr="02D5CAD9" w:rsidR="40D6824E">
        <w:rPr>
          <w:rFonts w:ascii="Arial Nova" w:hAnsi="Arial Nova" w:eastAsia="Arial Nova" w:cs="Arial Nova"/>
          <w:b w:val="1"/>
          <w:bCs w:val="1"/>
          <w:noProof w:val="0"/>
          <w:color w:val="196B24" w:themeColor="accent3" w:themeTint="FF" w:themeShade="FF"/>
          <w:sz w:val="24"/>
          <w:szCs w:val="24"/>
          <w:lang w:val="en-GB"/>
        </w:rPr>
        <w:t>• Social media awareness campaigns</w:t>
      </w:r>
      <w:r>
        <w:br/>
      </w:r>
      <w:r w:rsidRPr="02D5CAD9" w:rsidR="40D6824E">
        <w:rPr>
          <w:rFonts w:ascii="Arial Nova" w:hAnsi="Arial Nova" w:eastAsia="Arial Nova" w:cs="Arial Nova"/>
          <w:b w:val="1"/>
          <w:bCs w:val="1"/>
          <w:noProof w:val="0"/>
          <w:color w:val="196B24" w:themeColor="accent3" w:themeTint="FF" w:themeShade="FF"/>
          <w:sz w:val="24"/>
          <w:szCs w:val="24"/>
          <w:lang w:val="en-GB"/>
        </w:rPr>
        <w:t>• NHS partnerships and community outreach</w:t>
      </w:r>
      <w:r>
        <w:br/>
      </w:r>
      <w:r w:rsidRPr="02D5CAD9" w:rsidR="40D6824E">
        <w:rPr>
          <w:rFonts w:ascii="Arial Nova" w:hAnsi="Arial Nova" w:eastAsia="Arial Nova" w:cs="Arial Nova"/>
          <w:b w:val="1"/>
          <w:bCs w:val="1"/>
          <w:noProof w:val="0"/>
          <w:color w:val="196B24" w:themeColor="accent3" w:themeTint="FF" w:themeShade="FF"/>
          <w:sz w:val="24"/>
          <w:szCs w:val="24"/>
          <w:lang w:val="en-GB"/>
        </w:rPr>
        <w:t>• Collaboration with community leaders</w:t>
      </w:r>
      <w:r>
        <w:br/>
      </w:r>
      <w:r w:rsidRPr="02D5CAD9" w:rsidR="40D6824E">
        <w:rPr>
          <w:rFonts w:ascii="Arial Nova" w:hAnsi="Arial Nova" w:eastAsia="Arial Nova" w:cs="Arial Nova"/>
          <w:b w:val="1"/>
          <w:bCs w:val="1"/>
          <w:noProof w:val="0"/>
          <w:color w:val="196B24" w:themeColor="accent3" w:themeTint="FF" w:themeShade="FF"/>
          <w:sz w:val="24"/>
          <w:szCs w:val="24"/>
          <w:lang w:val="en-GB"/>
        </w:rPr>
        <w:t>• Public health awareness events</w:t>
      </w:r>
    </w:p>
    <w:p w:rsidR="40D6824E" w:rsidP="02D5CAD9" w:rsidRDefault="40D6824E" w14:paraId="78BC53B0" w14:textId="4F0013AC">
      <w:pPr>
        <w:spacing w:before="240" w:beforeAutospacing="off" w:after="240" w:afterAutospacing="off"/>
        <w:rPr>
          <w:rFonts w:ascii="Arial Nova" w:hAnsi="Arial Nova" w:eastAsia="Arial Nova" w:cs="Arial Nova"/>
          <w:b w:val="1"/>
          <w:bCs w:val="1"/>
          <w:noProof w:val="0"/>
          <w:color w:val="196B24" w:themeColor="accent3" w:themeTint="FF" w:themeShade="FF"/>
          <w:sz w:val="24"/>
          <w:szCs w:val="24"/>
          <w:lang w:val="en-GB"/>
        </w:rPr>
      </w:pPr>
      <w:r w:rsidRPr="02D5CAD9" w:rsidR="40D6824E">
        <w:rPr>
          <w:rFonts w:ascii="Arial Nova" w:hAnsi="Arial Nova" w:eastAsia="Arial Nova" w:cs="Arial Nova"/>
          <w:b w:val="1"/>
          <w:bCs w:val="1"/>
          <w:noProof w:val="0"/>
          <w:color w:val="196B24" w:themeColor="accent3" w:themeTint="FF" w:themeShade="FF"/>
          <w:sz w:val="24"/>
          <w:szCs w:val="24"/>
          <w:lang w:val="en-GB"/>
        </w:rPr>
        <w:t>These strategies will help increase awareness and encourage participation in the initiative.</w:t>
      </w:r>
    </w:p>
    <w:p w:rsidR="40D6824E" w:rsidP="02D5CAD9" w:rsidRDefault="40D6824E" w14:paraId="53252B05" w14:textId="26CE10ED">
      <w:pPr>
        <w:spacing w:before="240" w:beforeAutospacing="off" w:after="240" w:afterAutospacing="off"/>
        <w:rPr>
          <w:rFonts w:ascii="Arial Nova" w:hAnsi="Arial Nova" w:eastAsia="Arial Nova" w:cs="Arial Nova"/>
          <w:b w:val="1"/>
          <w:bCs w:val="1"/>
          <w:noProof w:val="0"/>
          <w:color w:val="153D63" w:themeColor="text2" w:themeTint="E6" w:themeShade="FF"/>
          <w:sz w:val="24"/>
          <w:szCs w:val="24"/>
          <w:lang w:val="en-GB"/>
        </w:rPr>
      </w:pPr>
      <w:r w:rsidRPr="02D5CAD9" w:rsidR="40D6824E">
        <w:rPr>
          <w:rFonts w:ascii="Arial Nova" w:hAnsi="Arial Nova" w:eastAsia="Arial Nova" w:cs="Arial Nova"/>
          <w:b w:val="1"/>
          <w:bCs w:val="1"/>
          <w:noProof w:val="0"/>
          <w:color w:val="153D63" w:themeColor="text2" w:themeTint="E6" w:themeShade="FF"/>
          <w:sz w:val="24"/>
          <w:szCs w:val="24"/>
          <w:lang w:val="en-GB"/>
        </w:rPr>
        <w:t>Mind Connect aims to reduce mental health stigma and improve access to culturally sensitive support services within Asian communities in the UK. By combining community engagement, education, and digital technology, the initiative can help create more inclusive healthcare services and improve mental wellbeing across diverse populations.</w:t>
      </w:r>
      <w:r w:rsidRPr="02D5CAD9" w:rsidR="6B7D7000">
        <w:rPr>
          <w:rFonts w:ascii="Arial Nova" w:hAnsi="Arial Nova" w:eastAsia="Arial Nova" w:cs="Arial Nova"/>
          <w:b w:val="1"/>
          <w:bCs w:val="1"/>
          <w:noProof w:val="0"/>
          <w:color w:val="153D63" w:themeColor="text2" w:themeTint="E6" w:themeShade="FF"/>
          <w:sz w:val="24"/>
          <w:szCs w:val="24"/>
          <w:lang w:val="en-GB"/>
        </w:rPr>
        <w:t xml:space="preserve">     </w:t>
      </w:r>
    </w:p>
    <w:p w:rsidR="02D5CAD9" w:rsidP="02D5CAD9" w:rsidRDefault="02D5CAD9" w14:paraId="207140C7" w14:textId="0EBB0D4A">
      <w:pPr>
        <w:spacing w:before="240" w:beforeAutospacing="off" w:after="240" w:afterAutospacing="off"/>
        <w:rPr>
          <w:rFonts w:ascii="Arial Nova" w:hAnsi="Arial Nova" w:eastAsia="Arial Nova" w:cs="Arial Nova"/>
          <w:b w:val="1"/>
          <w:bCs w:val="1"/>
          <w:noProof w:val="0"/>
          <w:color w:val="153D63" w:themeColor="text2" w:themeTint="E6" w:themeShade="FF"/>
          <w:sz w:val="24"/>
          <w:szCs w:val="24"/>
          <w:lang w:val="en-GB"/>
        </w:rPr>
      </w:pPr>
    </w:p>
    <w:p w:rsidR="02D5CAD9" w:rsidP="02D5CAD9" w:rsidRDefault="02D5CAD9" w14:paraId="5DCA2CFE" w14:textId="50A1DEE7">
      <w:pPr>
        <w:spacing w:before="240" w:beforeAutospacing="off" w:after="240" w:afterAutospacing="off"/>
        <w:rPr>
          <w:rFonts w:ascii="Arial Nova" w:hAnsi="Arial Nova" w:eastAsia="Arial Nova" w:cs="Arial Nova"/>
          <w:b w:val="1"/>
          <w:bCs w:val="1"/>
          <w:noProof w:val="0"/>
          <w:color w:val="153D63" w:themeColor="text2" w:themeTint="E6" w:themeShade="FF"/>
          <w:sz w:val="24"/>
          <w:szCs w:val="24"/>
          <w:lang w:val="en-GB"/>
        </w:rPr>
      </w:pPr>
    </w:p>
    <w:p w:rsidR="02D5CAD9" w:rsidP="02D5CAD9" w:rsidRDefault="02D5CAD9" w14:paraId="41E96ED4" w14:textId="1B208FEA">
      <w:pPr>
        <w:spacing w:before="240" w:beforeAutospacing="off" w:after="240" w:afterAutospacing="off"/>
        <w:rPr>
          <w:rFonts w:ascii="Arial Nova" w:hAnsi="Arial Nova" w:eastAsia="Arial Nova" w:cs="Arial Nova"/>
          <w:b w:val="1"/>
          <w:bCs w:val="1"/>
          <w:noProof w:val="0"/>
          <w:color w:val="153D63" w:themeColor="text2" w:themeTint="E6" w:themeShade="FF"/>
          <w:sz w:val="24"/>
          <w:szCs w:val="24"/>
          <w:lang w:val="en-GB"/>
        </w:rPr>
      </w:pPr>
    </w:p>
    <w:p w:rsidR="02D5CAD9" w:rsidP="02D5CAD9" w:rsidRDefault="02D5CAD9" w14:paraId="7E270AC9" w14:textId="503FEE77">
      <w:pPr>
        <w:spacing w:before="240" w:beforeAutospacing="off" w:after="240" w:afterAutospacing="off"/>
        <w:rPr>
          <w:rFonts w:ascii="Arial Nova" w:hAnsi="Arial Nova" w:eastAsia="Arial Nova" w:cs="Arial Nova"/>
          <w:b w:val="1"/>
          <w:bCs w:val="1"/>
          <w:noProof w:val="0"/>
          <w:color w:val="153D63" w:themeColor="text2" w:themeTint="E6" w:themeShade="FF"/>
          <w:sz w:val="24"/>
          <w:szCs w:val="24"/>
          <w:lang w:val="en-GB"/>
        </w:rPr>
      </w:pPr>
    </w:p>
    <w:p w:rsidR="3F260DC1" w:rsidP="3F260DC1" w:rsidRDefault="3F260DC1" w14:paraId="7086D8B3" w14:textId="7CCDA3C4">
      <w:pPr>
        <w:pStyle w:val="Normal"/>
        <w:spacing w:before="240" w:beforeAutospacing="off" w:after="240" w:afterAutospacing="off"/>
        <w:rPr>
          <w:rFonts w:ascii="Arial Nova" w:hAnsi="Arial Nova" w:eastAsia="Arial Nova" w:cs="Arial Nova"/>
          <w:b w:val="1"/>
          <w:bCs w:val="1"/>
          <w:noProof w:val="0"/>
          <w:sz w:val="24"/>
          <w:szCs w:val="24"/>
          <w:lang w:val="en-GB"/>
        </w:rPr>
      </w:pPr>
    </w:p>
    <w:p w:rsidR="21EDF013" w:rsidP="02D5CAD9" w:rsidRDefault="21EDF013" w14:paraId="75AC2FCB" w14:textId="6F2BB54F">
      <w:pPr>
        <w:pStyle w:val="Normal"/>
        <w:spacing w:before="240" w:beforeAutospacing="off" w:after="240" w:afterAutospacing="off"/>
        <w:rPr>
          <w:rFonts w:ascii="Arial Nova" w:hAnsi="Arial Nova" w:eastAsia="Arial Nova" w:cs="Arial Nova"/>
          <w:b w:val="1"/>
          <w:bCs w:val="1"/>
          <w:noProof w:val="0"/>
          <w:sz w:val="24"/>
          <w:szCs w:val="24"/>
          <w:lang w:val="en-GB"/>
        </w:rPr>
      </w:pPr>
      <w:r w:rsidRPr="3F260DC1" w:rsidR="751E2CA6">
        <w:rPr>
          <w:rFonts w:ascii="Arial Nova" w:hAnsi="Arial Nova" w:eastAsia="Arial Nova" w:cs="Arial Nova"/>
          <w:b w:val="1"/>
          <w:bCs w:val="1"/>
          <w:noProof w:val="0"/>
          <w:sz w:val="24"/>
          <w:szCs w:val="24"/>
          <w:lang w:val="en-GB"/>
        </w:rPr>
        <w:t xml:space="preserve">Pitch – </w:t>
      </w:r>
      <w:r w:rsidRPr="3F260DC1" w:rsidR="751E2CA6">
        <w:rPr>
          <w:rFonts w:ascii="Arial Nova" w:hAnsi="Arial Nova" w:eastAsia="Arial Nova" w:cs="Arial Nova"/>
          <w:b w:val="1"/>
          <w:bCs w:val="1"/>
          <w:noProof w:val="0"/>
          <w:sz w:val="24"/>
          <w:szCs w:val="24"/>
          <w:lang w:val="en-GB"/>
        </w:rPr>
        <w:t>Mind Connect</w:t>
      </w:r>
      <w:r w:rsidRPr="3F260DC1" w:rsidR="751E2CA6">
        <w:rPr>
          <w:rFonts w:ascii="Arial Nova" w:hAnsi="Arial Nova" w:eastAsia="Arial Nova" w:cs="Arial Nova"/>
          <w:b w:val="1"/>
          <w:bCs w:val="1"/>
          <w:noProof w:val="0"/>
          <w:sz w:val="24"/>
          <w:szCs w:val="24"/>
          <w:lang w:val="en-GB"/>
        </w:rPr>
        <w:t xml:space="preserve">: Reducing Mental Health Stigma in Asian Communities </w:t>
      </w:r>
    </w:p>
    <w:p w:rsidR="6B7D7000" w:rsidP="02D5CAD9" w:rsidRDefault="6B7D7000" w14:paraId="4B7F2A53" w14:textId="6A25CE85">
      <w:pPr>
        <w:pStyle w:val="Normal"/>
        <w:spacing w:before="240" w:beforeAutospacing="off" w:after="240" w:afterAutospacing="off" w:line="360" w:lineRule="auto"/>
        <w:rPr>
          <w:rFonts w:ascii="Arial Nova" w:hAnsi="Arial Nova" w:eastAsia="Arial Nova" w:cs="Arial Nova"/>
          <w:b w:val="0"/>
          <w:bCs w:val="0"/>
          <w:noProof w:val="0"/>
          <w:sz w:val="24"/>
          <w:szCs w:val="24"/>
          <w:lang w:val="en-GB"/>
        </w:rPr>
      </w:pPr>
      <w:r w:rsidRPr="02D5CAD9" w:rsidR="6B7D7000">
        <w:rPr>
          <w:rFonts w:ascii="Arial Nova" w:hAnsi="Arial Nova" w:eastAsia="Arial Nova" w:cs="Arial Nova"/>
          <w:b w:val="0"/>
          <w:bCs w:val="0"/>
          <w:noProof w:val="0"/>
          <w:sz w:val="24"/>
          <w:szCs w:val="24"/>
          <w:lang w:val="en-GB"/>
        </w:rPr>
        <w:t>Hello, my name is Shaliea, and today I would like to introduce an initiative called Mind</w:t>
      </w:r>
      <w:r w:rsidRPr="02D5CAD9" w:rsidR="7CF83138">
        <w:rPr>
          <w:rFonts w:ascii="Arial Nova" w:hAnsi="Arial Nova" w:eastAsia="Arial Nova" w:cs="Arial Nova"/>
          <w:b w:val="0"/>
          <w:bCs w:val="0"/>
          <w:noProof w:val="0"/>
          <w:sz w:val="24"/>
          <w:szCs w:val="24"/>
          <w:lang w:val="en-GB"/>
        </w:rPr>
        <w:t xml:space="preserve"> </w:t>
      </w:r>
      <w:r w:rsidRPr="02D5CAD9" w:rsidR="6B7D7000">
        <w:rPr>
          <w:rFonts w:ascii="Arial Nova" w:hAnsi="Arial Nova" w:eastAsia="Arial Nova" w:cs="Arial Nova"/>
          <w:b w:val="0"/>
          <w:bCs w:val="0"/>
          <w:noProof w:val="0"/>
          <w:sz w:val="24"/>
          <w:szCs w:val="24"/>
          <w:lang w:val="en-GB"/>
        </w:rPr>
        <w:t>Connect, a culturally sensitive mental health awareness campaign designed to reduce stigma and improve access to mental health support within Asian communities in the United Kingdom.</w:t>
      </w:r>
    </w:p>
    <w:p w:rsidR="6B7D7000" w:rsidP="02D5CAD9" w:rsidRDefault="6B7D7000" w14:paraId="6532959E" w14:textId="7BF6E31C">
      <w:pPr>
        <w:spacing w:before="240" w:beforeAutospacing="off" w:after="240" w:afterAutospacing="off" w:line="360" w:lineRule="auto"/>
        <w:rPr>
          <w:rFonts w:ascii="Arial Nova" w:hAnsi="Arial Nova" w:eastAsia="Arial Nova" w:cs="Arial Nova"/>
          <w:b w:val="0"/>
          <w:bCs w:val="0"/>
          <w:noProof w:val="0"/>
          <w:sz w:val="24"/>
          <w:szCs w:val="24"/>
          <w:lang w:val="en-GB"/>
        </w:rPr>
      </w:pPr>
      <w:r w:rsidRPr="02D5CAD9" w:rsidR="6B7D7000">
        <w:rPr>
          <w:rFonts w:ascii="Arial Nova" w:hAnsi="Arial Nova" w:eastAsia="Arial Nova" w:cs="Arial Nova"/>
          <w:b w:val="0"/>
          <w:bCs w:val="0"/>
          <w:noProof w:val="0"/>
          <w:sz w:val="24"/>
          <w:szCs w:val="24"/>
          <w:lang w:val="en-GB"/>
        </w:rPr>
        <w:t xml:space="preserve">Mental health stigma </w:t>
      </w:r>
      <w:r w:rsidRPr="02D5CAD9" w:rsidR="6B7D7000">
        <w:rPr>
          <w:rFonts w:ascii="Arial Nova" w:hAnsi="Arial Nova" w:eastAsia="Arial Nova" w:cs="Arial Nova"/>
          <w:b w:val="0"/>
          <w:bCs w:val="0"/>
          <w:noProof w:val="0"/>
          <w:sz w:val="24"/>
          <w:szCs w:val="24"/>
          <w:lang w:val="en-GB"/>
        </w:rPr>
        <w:t>remains</w:t>
      </w:r>
      <w:r w:rsidRPr="02D5CAD9" w:rsidR="6B7D7000">
        <w:rPr>
          <w:rFonts w:ascii="Arial Nova" w:hAnsi="Arial Nova" w:eastAsia="Arial Nova" w:cs="Arial Nova"/>
          <w:b w:val="0"/>
          <w:bCs w:val="0"/>
          <w:noProof w:val="0"/>
          <w:sz w:val="24"/>
          <w:szCs w:val="24"/>
          <w:lang w:val="en-GB"/>
        </w:rPr>
        <w:t xml:space="preserve"> one of the most significant barriers preventing individuals from seeking professional support. Within some Asian communities, cultural beliefs, social expectations, and concerns about family reputation can discourage open discussions about mental health. As a result, many individuals delay seeking help until their symptoms become severe.</w:t>
      </w:r>
    </w:p>
    <w:p w:rsidR="6B7D7000" w:rsidP="02D5CAD9" w:rsidRDefault="6B7D7000" w14:paraId="041FFBF6" w14:textId="134A4F7A">
      <w:pPr>
        <w:spacing w:before="240" w:beforeAutospacing="off" w:after="240" w:afterAutospacing="off" w:line="360" w:lineRule="auto"/>
        <w:rPr>
          <w:rFonts w:ascii="Arial Nova" w:hAnsi="Arial Nova" w:eastAsia="Arial Nova" w:cs="Arial Nova"/>
          <w:b w:val="0"/>
          <w:bCs w:val="0"/>
          <w:noProof w:val="0"/>
          <w:sz w:val="24"/>
          <w:szCs w:val="24"/>
          <w:lang w:val="en-GB"/>
        </w:rPr>
      </w:pPr>
      <w:r w:rsidRPr="02D5CAD9" w:rsidR="6B7D7000">
        <w:rPr>
          <w:rFonts w:ascii="Arial Nova" w:hAnsi="Arial Nova" w:eastAsia="Arial Nova" w:cs="Arial Nova"/>
          <w:b w:val="0"/>
          <w:bCs w:val="0"/>
          <w:noProof w:val="0"/>
          <w:sz w:val="24"/>
          <w:szCs w:val="24"/>
          <w:lang w:val="en-GB"/>
        </w:rPr>
        <w:t>Research shows that stigma can strongly influence whether individuals seek mental health treatment and participate in care (Corrigan, Druss and Perlick, 2014). This highlights the need for culturally appropriate initiatives that encourage open conversations about mental wellbeing.</w:t>
      </w:r>
    </w:p>
    <w:p w:rsidR="6B7D7000" w:rsidP="02D5CAD9" w:rsidRDefault="6B7D7000" w14:paraId="5BD1BFED" w14:textId="4D4D36D2">
      <w:pPr>
        <w:spacing w:before="240" w:beforeAutospacing="off" w:after="240" w:afterAutospacing="off" w:line="360" w:lineRule="auto"/>
        <w:rPr>
          <w:rFonts w:ascii="Arial Nova" w:hAnsi="Arial Nova" w:eastAsia="Arial Nova" w:cs="Arial Nova"/>
          <w:b w:val="0"/>
          <w:bCs w:val="0"/>
          <w:noProof w:val="0"/>
          <w:sz w:val="24"/>
          <w:szCs w:val="24"/>
          <w:lang w:val="en-GB"/>
        </w:rPr>
      </w:pPr>
      <w:r w:rsidRPr="02D5CAD9" w:rsidR="6B7D7000">
        <w:rPr>
          <w:rFonts w:ascii="Arial Nova" w:hAnsi="Arial Nova" w:eastAsia="Arial Nova" w:cs="Arial Nova"/>
          <w:b w:val="0"/>
          <w:bCs w:val="0"/>
          <w:noProof w:val="0"/>
          <w:sz w:val="24"/>
          <w:szCs w:val="24"/>
          <w:lang w:val="en-GB"/>
        </w:rPr>
        <w:t>The Mind</w:t>
      </w:r>
      <w:r w:rsidRPr="02D5CAD9" w:rsidR="60294071">
        <w:rPr>
          <w:rFonts w:ascii="Arial Nova" w:hAnsi="Arial Nova" w:eastAsia="Arial Nova" w:cs="Arial Nova"/>
          <w:b w:val="0"/>
          <w:bCs w:val="0"/>
          <w:noProof w:val="0"/>
          <w:sz w:val="24"/>
          <w:szCs w:val="24"/>
          <w:lang w:val="en-GB"/>
        </w:rPr>
        <w:t xml:space="preserve"> </w:t>
      </w:r>
      <w:r w:rsidRPr="02D5CAD9" w:rsidR="6B7D7000">
        <w:rPr>
          <w:rFonts w:ascii="Arial Nova" w:hAnsi="Arial Nova" w:eastAsia="Arial Nova" w:cs="Arial Nova"/>
          <w:b w:val="0"/>
          <w:bCs w:val="0"/>
          <w:noProof w:val="0"/>
          <w:sz w:val="24"/>
          <w:szCs w:val="24"/>
          <w:lang w:val="en-GB"/>
        </w:rPr>
        <w:t>Connect initiative was developed in response to the barriers that many individuals from ethnic minority communities experience when accessing mental health services.</w:t>
      </w:r>
      <w:r w:rsidRPr="02D5CAD9" w:rsidR="67452535">
        <w:rPr>
          <w:rFonts w:ascii="Arial Nova" w:hAnsi="Arial Nova" w:eastAsia="Arial Nova" w:cs="Arial Nova"/>
          <w:b w:val="0"/>
          <w:bCs w:val="0"/>
          <w:noProof w:val="0"/>
          <w:sz w:val="24"/>
          <w:szCs w:val="24"/>
          <w:lang w:val="en-GB"/>
        </w:rPr>
        <w:t xml:space="preserve"> The primary target audience for the </w:t>
      </w:r>
      <w:r w:rsidRPr="02D5CAD9" w:rsidR="67452535">
        <w:rPr>
          <w:rFonts w:ascii="Arial Nova" w:hAnsi="Arial Nova" w:eastAsia="Arial Nova" w:cs="Arial Nova"/>
          <w:b w:val="0"/>
          <w:bCs w:val="0"/>
          <w:noProof w:val="0"/>
          <w:sz w:val="24"/>
          <w:szCs w:val="24"/>
          <w:lang w:val="en-GB"/>
        </w:rPr>
        <w:t>Mind Connect</w:t>
      </w:r>
      <w:r w:rsidRPr="02D5CAD9" w:rsidR="67452535">
        <w:rPr>
          <w:rFonts w:ascii="Arial Nova" w:hAnsi="Arial Nova" w:eastAsia="Arial Nova" w:cs="Arial Nova"/>
          <w:b w:val="0"/>
          <w:bCs w:val="0"/>
          <w:noProof w:val="0"/>
          <w:sz w:val="24"/>
          <w:szCs w:val="24"/>
          <w:lang w:val="en-GB"/>
        </w:rPr>
        <w:t xml:space="preserve"> initiative is young adults and families within South Asian communities in the UK, particularly those who may experience cultural stigma surrounding mental health and therefore feel reluctant to seek professional support.</w:t>
      </w:r>
    </w:p>
    <w:p w:rsidR="6B7D7000" w:rsidP="02D5CAD9" w:rsidRDefault="6B7D7000" w14:paraId="375867AA" w14:textId="404237EE">
      <w:pPr>
        <w:spacing w:before="240" w:beforeAutospacing="off" w:after="240" w:afterAutospacing="off" w:line="360" w:lineRule="auto"/>
        <w:rPr>
          <w:rFonts w:ascii="Arial Nova" w:hAnsi="Arial Nova" w:eastAsia="Arial Nova" w:cs="Arial Nova"/>
          <w:b w:val="0"/>
          <w:bCs w:val="0"/>
          <w:noProof w:val="0"/>
          <w:sz w:val="24"/>
          <w:szCs w:val="24"/>
          <w:lang w:val="en-GB"/>
        </w:rPr>
      </w:pPr>
      <w:r w:rsidRPr="02D5CAD9" w:rsidR="6B7D7000">
        <w:rPr>
          <w:rFonts w:ascii="Arial Nova" w:hAnsi="Arial Nova" w:eastAsia="Arial Nova" w:cs="Arial Nova"/>
          <w:b w:val="0"/>
          <w:bCs w:val="0"/>
          <w:noProof w:val="0"/>
          <w:sz w:val="24"/>
          <w:szCs w:val="24"/>
          <w:lang w:val="en-GB"/>
        </w:rPr>
        <w:t>Research suggests that people from minority ethnic backgrounds in the UK may face additional challenges, including language barriers, lack of culturally sensitive services, and limited awareness of available support (Bhui et al., 2007). Cultural stigma surrounding mental illness may also discourage individuals from seeking professional support because mental health difficulties are sometimes perceived as bringing shame to the family (Leong and Lau, 2001). These barriers contribute to inequalities in mental health outcomes and demonstrate the importance of targeted community interventions.</w:t>
      </w:r>
    </w:p>
    <w:p w:rsidR="6B7D7000" w:rsidP="02D5CAD9" w:rsidRDefault="6B7D7000" w14:paraId="52361805" w14:textId="3DC07F3B">
      <w:pPr>
        <w:spacing w:before="240" w:beforeAutospacing="off" w:after="240" w:afterAutospacing="off" w:line="360" w:lineRule="auto"/>
        <w:rPr>
          <w:rFonts w:ascii="Arial Nova" w:hAnsi="Arial Nova" w:eastAsia="Arial Nova" w:cs="Arial Nova"/>
          <w:b w:val="0"/>
          <w:bCs w:val="0"/>
          <w:noProof w:val="0"/>
          <w:sz w:val="24"/>
          <w:szCs w:val="24"/>
          <w:lang w:val="en-GB"/>
        </w:rPr>
      </w:pPr>
      <w:r w:rsidRPr="02D5CAD9" w:rsidR="6B7D7000">
        <w:rPr>
          <w:rFonts w:ascii="Arial Nova" w:hAnsi="Arial Nova" w:eastAsia="Arial Nova" w:cs="Arial Nova"/>
          <w:b w:val="0"/>
          <w:bCs w:val="0"/>
          <w:noProof w:val="0"/>
          <w:sz w:val="24"/>
          <w:szCs w:val="24"/>
          <w:lang w:val="en-GB"/>
        </w:rPr>
        <w:t>Mind</w:t>
      </w:r>
      <w:r w:rsidRPr="02D5CAD9" w:rsidR="7352772A">
        <w:rPr>
          <w:rFonts w:ascii="Arial Nova" w:hAnsi="Arial Nova" w:eastAsia="Arial Nova" w:cs="Arial Nova"/>
          <w:b w:val="0"/>
          <w:bCs w:val="0"/>
          <w:noProof w:val="0"/>
          <w:sz w:val="24"/>
          <w:szCs w:val="24"/>
          <w:lang w:val="en-GB"/>
        </w:rPr>
        <w:t xml:space="preserve"> </w:t>
      </w:r>
      <w:r w:rsidRPr="02D5CAD9" w:rsidR="6B7D7000">
        <w:rPr>
          <w:rFonts w:ascii="Arial Nova" w:hAnsi="Arial Nova" w:eastAsia="Arial Nova" w:cs="Arial Nova"/>
          <w:b w:val="0"/>
          <w:bCs w:val="0"/>
          <w:noProof w:val="0"/>
          <w:sz w:val="24"/>
          <w:szCs w:val="24"/>
          <w:lang w:val="en-GB"/>
        </w:rPr>
        <w:t xml:space="preserve">Connect aims to address these challenges through three key components: community engagement, digital mental health support, and public awareness campaigns. The first </w:t>
      </w:r>
      <w:r w:rsidRPr="02D5CAD9" w:rsidR="6B7D7000">
        <w:rPr>
          <w:rFonts w:ascii="Arial Nova" w:hAnsi="Arial Nova" w:eastAsia="Arial Nova" w:cs="Arial Nova"/>
          <w:b w:val="0"/>
          <w:bCs w:val="0"/>
          <w:noProof w:val="0"/>
          <w:sz w:val="24"/>
          <w:szCs w:val="24"/>
          <w:lang w:val="en-GB"/>
        </w:rPr>
        <w:t>component</w:t>
      </w:r>
      <w:r w:rsidRPr="02D5CAD9" w:rsidR="6B7D7000">
        <w:rPr>
          <w:rFonts w:ascii="Arial Nova" w:hAnsi="Arial Nova" w:eastAsia="Arial Nova" w:cs="Arial Nova"/>
          <w:b w:val="0"/>
          <w:bCs w:val="0"/>
          <w:noProof w:val="0"/>
          <w:sz w:val="24"/>
          <w:szCs w:val="24"/>
          <w:lang w:val="en-GB"/>
        </w:rPr>
        <w:t xml:space="preserve"> focuses on community engagement and education. I propose organising culturally sensitive mental health workshops within community centres, cultural organisations, and places of worship. </w:t>
      </w:r>
    </w:p>
    <w:p w:rsidR="6B7D7000" w:rsidP="02D5CAD9" w:rsidRDefault="6B7D7000" w14:paraId="186AA65A" w14:textId="59B92240">
      <w:pPr>
        <w:spacing w:before="240" w:beforeAutospacing="off" w:after="240" w:afterAutospacing="off" w:line="360" w:lineRule="auto"/>
        <w:rPr>
          <w:rFonts w:ascii="Arial Nova" w:hAnsi="Arial Nova" w:eastAsia="Arial Nova" w:cs="Arial Nova"/>
          <w:b w:val="0"/>
          <w:bCs w:val="0"/>
          <w:noProof w:val="0"/>
          <w:sz w:val="24"/>
          <w:szCs w:val="24"/>
          <w:lang w:val="en-GB"/>
        </w:rPr>
      </w:pPr>
      <w:r w:rsidRPr="02D5CAD9" w:rsidR="6B7D7000">
        <w:rPr>
          <w:rFonts w:ascii="Arial Nova" w:hAnsi="Arial Nova" w:eastAsia="Arial Nova" w:cs="Arial Nova"/>
          <w:b w:val="0"/>
          <w:bCs w:val="0"/>
          <w:noProof w:val="0"/>
          <w:sz w:val="24"/>
          <w:szCs w:val="24"/>
          <w:lang w:val="en-GB"/>
        </w:rPr>
        <w:t>These workshops would provide information about common mental health conditions, symptoms, and available support services. Improving mental health literacy is essential because it enables individuals to recognise mental health difficulties earlier and seek professional help when needed (</w:t>
      </w:r>
      <w:r w:rsidRPr="02D5CAD9" w:rsidR="6B7D7000">
        <w:rPr>
          <w:rFonts w:ascii="Arial Nova" w:hAnsi="Arial Nova" w:eastAsia="Arial Nova" w:cs="Arial Nova"/>
          <w:b w:val="0"/>
          <w:bCs w:val="0"/>
          <w:noProof w:val="0"/>
          <w:sz w:val="24"/>
          <w:szCs w:val="24"/>
          <w:lang w:val="en-GB"/>
        </w:rPr>
        <w:t>Jorm</w:t>
      </w:r>
      <w:r w:rsidRPr="02D5CAD9" w:rsidR="6B7D7000">
        <w:rPr>
          <w:rFonts w:ascii="Arial Nova" w:hAnsi="Arial Nova" w:eastAsia="Arial Nova" w:cs="Arial Nova"/>
          <w:b w:val="0"/>
          <w:bCs w:val="0"/>
          <w:noProof w:val="0"/>
          <w:sz w:val="24"/>
          <w:szCs w:val="24"/>
          <w:lang w:val="en-GB"/>
        </w:rPr>
        <w:t>, 2012).</w:t>
      </w:r>
      <w:r w:rsidRPr="02D5CAD9" w:rsidR="0A52B4B8">
        <w:rPr>
          <w:rFonts w:ascii="Arial Nova" w:hAnsi="Arial Nova" w:eastAsia="Arial Nova" w:cs="Arial Nova"/>
          <w:b w:val="0"/>
          <w:bCs w:val="0"/>
          <w:noProof w:val="0"/>
          <w:sz w:val="24"/>
          <w:szCs w:val="24"/>
          <w:lang w:val="en-GB"/>
        </w:rPr>
        <w:t xml:space="preserve"> Increasing mental health awareness through education and community engagement can significantly reduce stigma and encourage individuals to seek help earlier (Thornicroft, 2006).</w:t>
      </w:r>
    </w:p>
    <w:p w:rsidR="6B7D7000" w:rsidP="02D5CAD9" w:rsidRDefault="6B7D7000" w14:paraId="02C5A0BC" w14:textId="3B423328">
      <w:pPr>
        <w:spacing w:before="240" w:beforeAutospacing="off" w:after="240" w:afterAutospacing="off" w:line="360" w:lineRule="auto"/>
        <w:rPr>
          <w:rFonts w:ascii="Arial Nova" w:hAnsi="Arial Nova" w:eastAsia="Arial Nova" w:cs="Arial Nova"/>
          <w:b w:val="0"/>
          <w:bCs w:val="0"/>
          <w:noProof w:val="0"/>
          <w:sz w:val="24"/>
          <w:szCs w:val="24"/>
          <w:lang w:val="en-GB"/>
        </w:rPr>
      </w:pPr>
      <w:r w:rsidRPr="02D5CAD9" w:rsidR="6B7D7000">
        <w:rPr>
          <w:rFonts w:ascii="Arial Nova" w:hAnsi="Arial Nova" w:eastAsia="Arial Nova" w:cs="Arial Nova"/>
          <w:b w:val="0"/>
          <w:bCs w:val="0"/>
          <w:noProof w:val="0"/>
          <w:sz w:val="24"/>
          <w:szCs w:val="24"/>
          <w:lang w:val="en-GB"/>
        </w:rPr>
        <w:t>By working closely with community leaders and trusted organisations, these sessions can help create safe spaces where individuals feel comfortable discussing mental health concerns.</w:t>
      </w:r>
      <w:r w:rsidRPr="02D5CAD9" w:rsidR="32B7B504">
        <w:rPr>
          <w:rFonts w:ascii="Arial Nova" w:hAnsi="Arial Nova" w:eastAsia="Arial Nova" w:cs="Arial Nova"/>
          <w:b w:val="0"/>
          <w:bCs w:val="0"/>
          <w:noProof w:val="0"/>
          <w:sz w:val="24"/>
          <w:szCs w:val="24"/>
          <w:lang w:val="en-GB"/>
        </w:rPr>
        <w:t xml:space="preserve"> </w:t>
      </w:r>
    </w:p>
    <w:p w:rsidR="32B7B504" w:rsidP="02D5CAD9" w:rsidRDefault="32B7B504" w14:paraId="122F20D3" w14:textId="57879EAA">
      <w:pPr>
        <w:pStyle w:val="Normal"/>
        <w:spacing w:before="240" w:beforeAutospacing="off" w:after="240" w:afterAutospacing="off" w:line="360" w:lineRule="auto"/>
      </w:pPr>
      <w:r w:rsidRPr="02D5CAD9" w:rsidR="32B7B504">
        <w:rPr>
          <w:rFonts w:ascii="Arial Nova" w:hAnsi="Arial Nova" w:eastAsia="Arial Nova" w:cs="Arial Nova"/>
          <w:noProof w:val="0"/>
          <w:sz w:val="24"/>
          <w:szCs w:val="24"/>
          <w:lang w:val="en-GB"/>
        </w:rPr>
        <w:t xml:space="preserve">The second component of the initiative involves the use of digital technology. As part of the Mind Connect campaign, I propose developing a mobile application that provides accessible mental health resources, anonymous self-assessment tools, and information about local support services. Digital platforms can play an important role in improving access to healthcare services, particularly for individuals who may feel uncomfortable discussing mental health issues publicly. The use of digital technology is increasingly recognised as an effective way of improving access to healthcare information and support services (World Health Organization, 2022). </w:t>
      </w:r>
    </w:p>
    <w:p w:rsidR="6B7D7000" w:rsidP="02D5CAD9" w:rsidRDefault="6B7D7000" w14:paraId="5FB5D7A2" w14:textId="120E355E">
      <w:pPr>
        <w:spacing w:before="240" w:beforeAutospacing="off" w:after="240" w:afterAutospacing="off" w:line="360" w:lineRule="auto"/>
        <w:rPr>
          <w:rFonts w:ascii="Arial Nova" w:hAnsi="Arial Nova" w:eastAsia="Arial Nova" w:cs="Arial Nova"/>
          <w:b w:val="0"/>
          <w:bCs w:val="0"/>
          <w:noProof w:val="0"/>
          <w:sz w:val="24"/>
          <w:szCs w:val="24"/>
          <w:lang w:val="en-GB"/>
        </w:rPr>
      </w:pPr>
      <w:r w:rsidRPr="02D5CAD9" w:rsidR="6B7D7000">
        <w:rPr>
          <w:rFonts w:ascii="Arial Nova" w:hAnsi="Arial Nova" w:eastAsia="Arial Nova" w:cs="Arial Nova"/>
          <w:b w:val="0"/>
          <w:bCs w:val="0"/>
          <w:noProof w:val="0"/>
          <w:sz w:val="24"/>
          <w:szCs w:val="24"/>
          <w:lang w:val="en-GB"/>
        </w:rPr>
        <w:t>Online resources allow individuals to access information privately and at their own pace, which may increase the likelihood of help-seeking behaviour.</w:t>
      </w:r>
    </w:p>
    <w:p w:rsidR="6B7D7000" w:rsidP="02D5CAD9" w:rsidRDefault="6B7D7000" w14:paraId="52701FA6" w14:textId="0BF6EEFE">
      <w:pPr>
        <w:spacing w:before="240" w:beforeAutospacing="off" w:after="240" w:afterAutospacing="off" w:line="360" w:lineRule="auto"/>
        <w:rPr>
          <w:rFonts w:ascii="Arial Nova" w:hAnsi="Arial Nova" w:eastAsia="Arial Nova" w:cs="Arial Nova"/>
          <w:b w:val="0"/>
          <w:bCs w:val="0"/>
          <w:noProof w:val="0"/>
          <w:sz w:val="24"/>
          <w:szCs w:val="24"/>
          <w:lang w:val="en-GB"/>
        </w:rPr>
      </w:pPr>
      <w:r w:rsidRPr="02D5CAD9" w:rsidR="6B7D7000">
        <w:rPr>
          <w:rFonts w:ascii="Arial Nova" w:hAnsi="Arial Nova" w:eastAsia="Arial Nova" w:cs="Arial Nova"/>
          <w:b w:val="0"/>
          <w:bCs w:val="0"/>
          <w:noProof w:val="0"/>
          <w:sz w:val="24"/>
          <w:szCs w:val="24"/>
          <w:lang w:val="en-GB"/>
        </w:rPr>
        <w:t xml:space="preserve">The third </w:t>
      </w:r>
      <w:r w:rsidRPr="02D5CAD9" w:rsidR="6B7D7000">
        <w:rPr>
          <w:rFonts w:ascii="Arial Nova" w:hAnsi="Arial Nova" w:eastAsia="Arial Nova" w:cs="Arial Nova"/>
          <w:b w:val="0"/>
          <w:bCs w:val="0"/>
          <w:noProof w:val="0"/>
          <w:sz w:val="24"/>
          <w:szCs w:val="24"/>
          <w:lang w:val="en-GB"/>
        </w:rPr>
        <w:t>component</w:t>
      </w:r>
      <w:r w:rsidRPr="02D5CAD9" w:rsidR="6B7D7000">
        <w:rPr>
          <w:rFonts w:ascii="Arial Nova" w:hAnsi="Arial Nova" w:eastAsia="Arial Nova" w:cs="Arial Nova"/>
          <w:b w:val="0"/>
          <w:bCs w:val="0"/>
          <w:noProof w:val="0"/>
          <w:sz w:val="24"/>
          <w:szCs w:val="24"/>
          <w:lang w:val="en-GB"/>
        </w:rPr>
        <w:t xml:space="preserve"> focuses on public awareness and community campaigns. This would include social media campaigns, public health events, and partnerships with community organisations to promote positive conversations about mental wellbeing. Public awareness campaigns have been shown to reduce stigma and improve attitudes toward mental health within communities (Henderson and Thornicroft, 2013). By combining education, digital resources, and public awareness campaigns, </w:t>
      </w:r>
      <w:r w:rsidRPr="02D5CAD9" w:rsidR="6B7D7000">
        <w:rPr>
          <w:rFonts w:ascii="Arial Nova" w:hAnsi="Arial Nova" w:eastAsia="Arial Nova" w:cs="Arial Nova"/>
          <w:b w:val="0"/>
          <w:bCs w:val="0"/>
          <w:noProof w:val="0"/>
          <w:sz w:val="24"/>
          <w:szCs w:val="24"/>
          <w:lang w:val="en-GB"/>
        </w:rPr>
        <w:t>Mind</w:t>
      </w:r>
      <w:r w:rsidRPr="02D5CAD9" w:rsidR="366D38B4">
        <w:rPr>
          <w:rFonts w:ascii="Arial Nova" w:hAnsi="Arial Nova" w:eastAsia="Arial Nova" w:cs="Arial Nova"/>
          <w:b w:val="0"/>
          <w:bCs w:val="0"/>
          <w:noProof w:val="0"/>
          <w:sz w:val="24"/>
          <w:szCs w:val="24"/>
          <w:lang w:val="en-GB"/>
        </w:rPr>
        <w:t xml:space="preserve"> </w:t>
      </w:r>
      <w:r w:rsidRPr="02D5CAD9" w:rsidR="6B7D7000">
        <w:rPr>
          <w:rFonts w:ascii="Arial Nova" w:hAnsi="Arial Nova" w:eastAsia="Arial Nova" w:cs="Arial Nova"/>
          <w:b w:val="0"/>
          <w:bCs w:val="0"/>
          <w:noProof w:val="0"/>
          <w:sz w:val="24"/>
          <w:szCs w:val="24"/>
          <w:lang w:val="en-GB"/>
        </w:rPr>
        <w:t>Connect</w:t>
      </w:r>
      <w:r w:rsidRPr="02D5CAD9" w:rsidR="6B7D7000">
        <w:rPr>
          <w:rFonts w:ascii="Arial Nova" w:hAnsi="Arial Nova" w:eastAsia="Arial Nova" w:cs="Arial Nova"/>
          <w:b w:val="0"/>
          <w:bCs w:val="0"/>
          <w:noProof w:val="0"/>
          <w:sz w:val="24"/>
          <w:szCs w:val="24"/>
          <w:lang w:val="en-GB"/>
        </w:rPr>
        <w:t xml:space="preserve"> aims to create a comprehensive approach to reducing stigma and promoting mental health support.</w:t>
      </w:r>
    </w:p>
    <w:p w:rsidR="6B7D7000" w:rsidP="02D5CAD9" w:rsidRDefault="6B7D7000" w14:paraId="00F898F9" w14:textId="62EC7353">
      <w:pPr>
        <w:spacing w:before="240" w:beforeAutospacing="off" w:after="240" w:afterAutospacing="off" w:line="360" w:lineRule="auto"/>
        <w:rPr>
          <w:rFonts w:ascii="Arial Nova" w:hAnsi="Arial Nova" w:eastAsia="Arial Nova" w:cs="Arial Nova"/>
          <w:b w:val="0"/>
          <w:bCs w:val="0"/>
          <w:noProof w:val="0"/>
          <w:sz w:val="24"/>
          <w:szCs w:val="24"/>
          <w:lang w:val="en-GB"/>
        </w:rPr>
      </w:pPr>
      <w:r w:rsidRPr="02D5CAD9" w:rsidR="6B7D7000">
        <w:rPr>
          <w:rFonts w:ascii="Arial Nova" w:hAnsi="Arial Nova" w:eastAsia="Arial Nova" w:cs="Arial Nova"/>
          <w:b w:val="0"/>
          <w:bCs w:val="0"/>
          <w:noProof w:val="0"/>
          <w:sz w:val="24"/>
          <w:szCs w:val="24"/>
          <w:lang w:val="en-GB"/>
        </w:rPr>
        <w:t xml:space="preserve">To ensure successful delivery, the </w:t>
      </w:r>
      <w:r w:rsidRPr="02D5CAD9" w:rsidR="6B7D7000">
        <w:rPr>
          <w:rFonts w:ascii="Arial Nova" w:hAnsi="Arial Nova" w:eastAsia="Arial Nova" w:cs="Arial Nova"/>
          <w:b w:val="0"/>
          <w:bCs w:val="0"/>
          <w:noProof w:val="0"/>
          <w:sz w:val="24"/>
          <w:szCs w:val="24"/>
          <w:lang w:val="en-GB"/>
        </w:rPr>
        <w:t>MindConnect</w:t>
      </w:r>
      <w:r w:rsidRPr="02D5CAD9" w:rsidR="6B7D7000">
        <w:rPr>
          <w:rFonts w:ascii="Arial Nova" w:hAnsi="Arial Nova" w:eastAsia="Arial Nova" w:cs="Arial Nova"/>
          <w:b w:val="0"/>
          <w:bCs w:val="0"/>
          <w:noProof w:val="0"/>
          <w:sz w:val="24"/>
          <w:szCs w:val="24"/>
          <w:lang w:val="en-GB"/>
        </w:rPr>
        <w:t xml:space="preserve"> initiative would follow a structured </w:t>
      </w:r>
      <w:r w:rsidRPr="02D5CAD9" w:rsidR="6B7D7000">
        <w:rPr>
          <w:rFonts w:ascii="Arial Nova" w:hAnsi="Arial Nova" w:eastAsia="Arial Nova" w:cs="Arial Nova"/>
          <w:b w:val="0"/>
          <w:bCs w:val="0"/>
          <w:noProof w:val="0"/>
          <w:sz w:val="24"/>
          <w:szCs w:val="24"/>
          <w:lang w:val="en-GB"/>
        </w:rPr>
        <w:t>implementation plan</w:t>
      </w:r>
      <w:r w:rsidRPr="02D5CAD9" w:rsidR="6B7D7000">
        <w:rPr>
          <w:rFonts w:ascii="Arial Nova" w:hAnsi="Arial Nova" w:eastAsia="Arial Nova" w:cs="Arial Nova"/>
          <w:b w:val="0"/>
          <w:bCs w:val="0"/>
          <w:noProof w:val="0"/>
          <w:sz w:val="24"/>
          <w:szCs w:val="24"/>
          <w:lang w:val="en-GB"/>
        </w:rPr>
        <w:t xml:space="preserve"> consisting of three stages: design, pilot testing, and expansion. During the </w:t>
      </w:r>
      <w:r w:rsidRPr="02D5CAD9" w:rsidR="6B7D7000">
        <w:rPr>
          <w:rFonts w:ascii="Arial Nova" w:hAnsi="Arial Nova" w:eastAsia="Arial Nova" w:cs="Arial Nova"/>
          <w:b w:val="0"/>
          <w:bCs w:val="0"/>
          <w:noProof w:val="0"/>
          <w:sz w:val="24"/>
          <w:szCs w:val="24"/>
          <w:lang w:val="en-GB"/>
        </w:rPr>
        <w:t>design phase</w:t>
      </w:r>
      <w:r w:rsidRPr="02D5CAD9" w:rsidR="6B7D7000">
        <w:rPr>
          <w:rFonts w:ascii="Arial Nova" w:hAnsi="Arial Nova" w:eastAsia="Arial Nova" w:cs="Arial Nova"/>
          <w:b w:val="0"/>
          <w:bCs w:val="0"/>
          <w:noProof w:val="0"/>
          <w:sz w:val="24"/>
          <w:szCs w:val="24"/>
          <w:lang w:val="en-GB"/>
        </w:rPr>
        <w:t xml:space="preserve">, which would take place during the first three months, I would collaborate with mental health professionals, NHS community services, and community leaders to develop culturally </w:t>
      </w:r>
      <w:r w:rsidRPr="02D5CAD9" w:rsidR="6B7D7000">
        <w:rPr>
          <w:rFonts w:ascii="Arial Nova" w:hAnsi="Arial Nova" w:eastAsia="Arial Nova" w:cs="Arial Nova"/>
          <w:b w:val="0"/>
          <w:bCs w:val="0"/>
          <w:noProof w:val="0"/>
          <w:sz w:val="24"/>
          <w:szCs w:val="24"/>
          <w:lang w:val="en-GB"/>
        </w:rPr>
        <w:t>appropriate educational</w:t>
      </w:r>
      <w:r w:rsidRPr="02D5CAD9" w:rsidR="6B7D7000">
        <w:rPr>
          <w:rFonts w:ascii="Arial Nova" w:hAnsi="Arial Nova" w:eastAsia="Arial Nova" w:cs="Arial Nova"/>
          <w:b w:val="0"/>
          <w:bCs w:val="0"/>
          <w:noProof w:val="0"/>
          <w:sz w:val="24"/>
          <w:szCs w:val="24"/>
          <w:lang w:val="en-GB"/>
        </w:rPr>
        <w:t xml:space="preserve"> materials and digital resources.</w:t>
      </w:r>
    </w:p>
    <w:p w:rsidR="6B7D7000" w:rsidP="02D5CAD9" w:rsidRDefault="6B7D7000" w14:paraId="690F3ADD" w14:textId="686D3864">
      <w:pPr>
        <w:spacing w:before="240" w:beforeAutospacing="off" w:after="240" w:afterAutospacing="off" w:line="360" w:lineRule="auto"/>
        <w:rPr>
          <w:rFonts w:ascii="Arial Nova" w:hAnsi="Arial Nova" w:eastAsia="Arial Nova" w:cs="Arial Nova"/>
          <w:b w:val="0"/>
          <w:bCs w:val="0"/>
          <w:noProof w:val="0"/>
          <w:sz w:val="24"/>
          <w:szCs w:val="24"/>
          <w:lang w:val="en-GB"/>
        </w:rPr>
      </w:pPr>
      <w:r w:rsidRPr="02D5CAD9" w:rsidR="6B7D7000">
        <w:rPr>
          <w:rFonts w:ascii="Arial Nova" w:hAnsi="Arial Nova" w:eastAsia="Arial Nova" w:cs="Arial Nova"/>
          <w:b w:val="0"/>
          <w:bCs w:val="0"/>
          <w:noProof w:val="0"/>
          <w:sz w:val="24"/>
          <w:szCs w:val="24"/>
          <w:lang w:val="en-GB"/>
        </w:rPr>
        <w:t xml:space="preserve">The second stage would involve </w:t>
      </w:r>
      <w:r w:rsidRPr="02D5CAD9" w:rsidR="6B7D7000">
        <w:rPr>
          <w:rFonts w:ascii="Arial Nova" w:hAnsi="Arial Nova" w:eastAsia="Arial Nova" w:cs="Arial Nova"/>
          <w:b w:val="0"/>
          <w:bCs w:val="0"/>
          <w:noProof w:val="0"/>
          <w:sz w:val="24"/>
          <w:szCs w:val="24"/>
          <w:lang w:val="en-GB"/>
        </w:rPr>
        <w:t>pilot testing</w:t>
      </w:r>
      <w:r w:rsidRPr="02D5CAD9" w:rsidR="6B7D7000">
        <w:rPr>
          <w:rFonts w:ascii="Arial Nova" w:hAnsi="Arial Nova" w:eastAsia="Arial Nova" w:cs="Arial Nova"/>
          <w:b w:val="0"/>
          <w:bCs w:val="0"/>
          <w:noProof w:val="0"/>
          <w:sz w:val="24"/>
          <w:szCs w:val="24"/>
          <w:lang w:val="en-GB"/>
        </w:rPr>
        <w:t>, which would take place between months four and nine. During this phase, the initiative would be introduced in selected communities with significant Asian populations. Workshops, awareness campaigns, and the digital platform would be implemented on a small scale to evaluate effectiveness and gather feedback from participants.</w:t>
      </w:r>
    </w:p>
    <w:p w:rsidR="6B7D7000" w:rsidP="02D5CAD9" w:rsidRDefault="6B7D7000" w14:paraId="69F53CBB" w14:textId="796D7AC5">
      <w:pPr>
        <w:spacing w:before="240" w:beforeAutospacing="off" w:after="240" w:afterAutospacing="off" w:line="360" w:lineRule="auto"/>
        <w:rPr>
          <w:rFonts w:ascii="Arial Nova" w:hAnsi="Arial Nova" w:eastAsia="Arial Nova" w:cs="Arial Nova"/>
          <w:b w:val="0"/>
          <w:bCs w:val="0"/>
          <w:noProof w:val="0"/>
          <w:sz w:val="24"/>
          <w:szCs w:val="24"/>
          <w:lang w:val="en-GB"/>
        </w:rPr>
      </w:pPr>
      <w:r w:rsidRPr="02D5CAD9" w:rsidR="6B7D7000">
        <w:rPr>
          <w:rFonts w:ascii="Arial Nova" w:hAnsi="Arial Nova" w:eastAsia="Arial Nova" w:cs="Arial Nova"/>
          <w:b w:val="0"/>
          <w:bCs w:val="0"/>
          <w:noProof w:val="0"/>
          <w:sz w:val="24"/>
          <w:szCs w:val="24"/>
          <w:lang w:val="en-GB"/>
        </w:rPr>
        <w:t xml:space="preserve">The final stage would involve launch and expansion, which would occur between months ten and eighteen. Following successful evaluation of the pilot programme, </w:t>
      </w:r>
      <w:r w:rsidRPr="02D5CAD9" w:rsidR="6B7D7000">
        <w:rPr>
          <w:rFonts w:ascii="Arial Nova" w:hAnsi="Arial Nova" w:eastAsia="Arial Nova" w:cs="Arial Nova"/>
          <w:b w:val="0"/>
          <w:bCs w:val="0"/>
          <w:noProof w:val="0"/>
          <w:sz w:val="24"/>
          <w:szCs w:val="24"/>
          <w:lang w:val="en-GB"/>
        </w:rPr>
        <w:t>Mind</w:t>
      </w:r>
      <w:r w:rsidRPr="02D5CAD9" w:rsidR="5E9847AB">
        <w:rPr>
          <w:rFonts w:ascii="Arial Nova" w:hAnsi="Arial Nova" w:eastAsia="Arial Nova" w:cs="Arial Nova"/>
          <w:b w:val="0"/>
          <w:bCs w:val="0"/>
          <w:noProof w:val="0"/>
          <w:sz w:val="24"/>
          <w:szCs w:val="24"/>
          <w:lang w:val="en-GB"/>
        </w:rPr>
        <w:t xml:space="preserve"> </w:t>
      </w:r>
      <w:r w:rsidRPr="02D5CAD9" w:rsidR="6B7D7000">
        <w:rPr>
          <w:rFonts w:ascii="Arial Nova" w:hAnsi="Arial Nova" w:eastAsia="Arial Nova" w:cs="Arial Nova"/>
          <w:b w:val="0"/>
          <w:bCs w:val="0"/>
          <w:noProof w:val="0"/>
          <w:sz w:val="24"/>
          <w:szCs w:val="24"/>
          <w:lang w:val="en-GB"/>
        </w:rPr>
        <w:t>Connect</w:t>
      </w:r>
      <w:r w:rsidRPr="02D5CAD9" w:rsidR="6B7D7000">
        <w:rPr>
          <w:rFonts w:ascii="Arial Nova" w:hAnsi="Arial Nova" w:eastAsia="Arial Nova" w:cs="Arial Nova"/>
          <w:b w:val="0"/>
          <w:bCs w:val="0"/>
          <w:noProof w:val="0"/>
          <w:sz w:val="24"/>
          <w:szCs w:val="24"/>
          <w:lang w:val="en-GB"/>
        </w:rPr>
        <w:t xml:space="preserve"> could be expanded to </w:t>
      </w:r>
      <w:r w:rsidRPr="02D5CAD9" w:rsidR="6B7D7000">
        <w:rPr>
          <w:rFonts w:ascii="Arial Nova" w:hAnsi="Arial Nova" w:eastAsia="Arial Nova" w:cs="Arial Nova"/>
          <w:b w:val="0"/>
          <w:bCs w:val="0"/>
          <w:noProof w:val="0"/>
          <w:sz w:val="24"/>
          <w:szCs w:val="24"/>
          <w:lang w:val="en-GB"/>
        </w:rPr>
        <w:t>additional</w:t>
      </w:r>
      <w:r w:rsidRPr="02D5CAD9" w:rsidR="6B7D7000">
        <w:rPr>
          <w:rFonts w:ascii="Arial Nova" w:hAnsi="Arial Nova" w:eastAsia="Arial Nova" w:cs="Arial Nova"/>
          <w:b w:val="0"/>
          <w:bCs w:val="0"/>
          <w:noProof w:val="0"/>
          <w:sz w:val="24"/>
          <w:szCs w:val="24"/>
          <w:lang w:val="en-GB"/>
        </w:rPr>
        <w:t xml:space="preserve"> communities across the UK through partnerships with NHS services, local councils, and community organisations.</w:t>
      </w:r>
    </w:p>
    <w:p w:rsidR="6B7D7000" w:rsidP="02D5CAD9" w:rsidRDefault="6B7D7000" w14:paraId="17C29443" w14:textId="462E8792">
      <w:pPr>
        <w:spacing w:before="240" w:beforeAutospacing="off" w:after="240" w:afterAutospacing="off" w:line="360" w:lineRule="auto"/>
        <w:rPr>
          <w:rFonts w:ascii="Arial Nova" w:hAnsi="Arial Nova" w:eastAsia="Arial Nova" w:cs="Arial Nova"/>
          <w:b w:val="0"/>
          <w:bCs w:val="0"/>
          <w:noProof w:val="0"/>
          <w:sz w:val="24"/>
          <w:szCs w:val="24"/>
          <w:lang w:val="en-GB"/>
        </w:rPr>
      </w:pPr>
      <w:r w:rsidRPr="02D5CAD9" w:rsidR="6B7D7000">
        <w:rPr>
          <w:rFonts w:ascii="Arial Nova" w:hAnsi="Arial Nova" w:eastAsia="Arial Nova" w:cs="Arial Nova"/>
          <w:b w:val="0"/>
          <w:bCs w:val="0"/>
          <w:noProof w:val="0"/>
          <w:sz w:val="24"/>
          <w:szCs w:val="24"/>
          <w:lang w:val="en-GB"/>
        </w:rPr>
        <w:t xml:space="preserve">Several stakeholders will play a key role in the success of this initiative. These include NHS community mental health teams, local councils, public health organisations, community leaders, and mental health charities. Collaboration between these stakeholders is essential to ensure that the programme is culturally </w:t>
      </w:r>
      <w:r w:rsidRPr="02D5CAD9" w:rsidR="6B7D7000">
        <w:rPr>
          <w:rFonts w:ascii="Arial Nova" w:hAnsi="Arial Nova" w:eastAsia="Arial Nova" w:cs="Arial Nova"/>
          <w:b w:val="0"/>
          <w:bCs w:val="0"/>
          <w:noProof w:val="0"/>
          <w:sz w:val="24"/>
          <w:szCs w:val="24"/>
          <w:lang w:val="en-GB"/>
        </w:rPr>
        <w:t>appropriate</w:t>
      </w:r>
      <w:r w:rsidRPr="02D5CAD9" w:rsidR="6B7D7000">
        <w:rPr>
          <w:rFonts w:ascii="Arial Nova" w:hAnsi="Arial Nova" w:eastAsia="Arial Nova" w:cs="Arial Nova"/>
          <w:b w:val="0"/>
          <w:bCs w:val="0"/>
          <w:noProof w:val="0"/>
          <w:sz w:val="24"/>
          <w:szCs w:val="24"/>
          <w:lang w:val="en-GB"/>
        </w:rPr>
        <w:t xml:space="preserve"> and accessible to the communities it aims to support.</w:t>
      </w:r>
    </w:p>
    <w:p w:rsidR="6B7D7000" w:rsidP="02D5CAD9" w:rsidRDefault="6B7D7000" w14:paraId="3AB98A26" w14:textId="5599E8D9">
      <w:pPr>
        <w:spacing w:before="240" w:beforeAutospacing="off" w:after="240" w:afterAutospacing="off" w:line="360" w:lineRule="auto"/>
        <w:rPr>
          <w:rFonts w:ascii="Arial Nova" w:hAnsi="Arial Nova" w:eastAsia="Arial Nova" w:cs="Arial Nova"/>
          <w:b w:val="0"/>
          <w:bCs w:val="0"/>
          <w:noProof w:val="0"/>
          <w:sz w:val="24"/>
          <w:szCs w:val="24"/>
          <w:lang w:val="en-GB"/>
        </w:rPr>
      </w:pPr>
      <w:r w:rsidRPr="02D5CAD9" w:rsidR="6B7D7000">
        <w:rPr>
          <w:rFonts w:ascii="Arial Nova" w:hAnsi="Arial Nova" w:eastAsia="Arial Nova" w:cs="Arial Nova"/>
          <w:b w:val="0"/>
          <w:bCs w:val="0"/>
          <w:noProof w:val="0"/>
          <w:sz w:val="24"/>
          <w:szCs w:val="24"/>
          <w:lang w:val="en-GB"/>
        </w:rPr>
        <w:t xml:space="preserve">The initiative must also </w:t>
      </w:r>
      <w:r w:rsidRPr="02D5CAD9" w:rsidR="6B7D7000">
        <w:rPr>
          <w:rFonts w:ascii="Arial Nova" w:hAnsi="Arial Nova" w:eastAsia="Arial Nova" w:cs="Arial Nova"/>
          <w:b w:val="0"/>
          <w:bCs w:val="0"/>
          <w:noProof w:val="0"/>
          <w:sz w:val="24"/>
          <w:szCs w:val="24"/>
          <w:lang w:val="en-GB"/>
        </w:rPr>
        <w:t>comply with</w:t>
      </w:r>
      <w:r w:rsidRPr="02D5CAD9" w:rsidR="6B7D7000">
        <w:rPr>
          <w:rFonts w:ascii="Arial Nova" w:hAnsi="Arial Nova" w:eastAsia="Arial Nova" w:cs="Arial Nova"/>
          <w:b w:val="0"/>
          <w:bCs w:val="0"/>
          <w:noProof w:val="0"/>
          <w:sz w:val="24"/>
          <w:szCs w:val="24"/>
          <w:lang w:val="en-GB"/>
        </w:rPr>
        <w:t xml:space="preserve"> relevant healthcare regulations and ethical standards. The digital platform will </w:t>
      </w:r>
      <w:r w:rsidRPr="02D5CAD9" w:rsidR="6B7D7000">
        <w:rPr>
          <w:rFonts w:ascii="Arial Nova" w:hAnsi="Arial Nova" w:eastAsia="Arial Nova" w:cs="Arial Nova"/>
          <w:b w:val="0"/>
          <w:bCs w:val="0"/>
          <w:noProof w:val="0"/>
          <w:sz w:val="24"/>
          <w:szCs w:val="24"/>
          <w:lang w:val="en-GB"/>
        </w:rPr>
        <w:t>comply with</w:t>
      </w:r>
      <w:r w:rsidRPr="02D5CAD9" w:rsidR="6B7D7000">
        <w:rPr>
          <w:rFonts w:ascii="Arial Nova" w:hAnsi="Arial Nova" w:eastAsia="Arial Nova" w:cs="Arial Nova"/>
          <w:b w:val="0"/>
          <w:bCs w:val="0"/>
          <w:noProof w:val="0"/>
          <w:sz w:val="24"/>
          <w:szCs w:val="24"/>
          <w:lang w:val="en-GB"/>
        </w:rPr>
        <w:t xml:space="preserve"> the </w:t>
      </w:r>
      <w:r w:rsidRPr="02D5CAD9" w:rsidR="6B7D7000">
        <w:rPr>
          <w:rFonts w:ascii="Arial Nova" w:hAnsi="Arial Nova" w:eastAsia="Arial Nova" w:cs="Arial Nova"/>
          <w:b w:val="0"/>
          <w:bCs w:val="0"/>
          <w:noProof w:val="0"/>
          <w:sz w:val="24"/>
          <w:szCs w:val="24"/>
          <w:lang w:val="en-GB"/>
        </w:rPr>
        <w:t>UK Data Protection Act 2018</w:t>
      </w:r>
      <w:r w:rsidRPr="02D5CAD9" w:rsidR="6B7D7000">
        <w:rPr>
          <w:rFonts w:ascii="Arial Nova" w:hAnsi="Arial Nova" w:eastAsia="Arial Nova" w:cs="Arial Nova"/>
          <w:b w:val="0"/>
          <w:bCs w:val="0"/>
          <w:noProof w:val="0"/>
          <w:sz w:val="24"/>
          <w:szCs w:val="24"/>
          <w:lang w:val="en-GB"/>
        </w:rPr>
        <w:t xml:space="preserve"> and the </w:t>
      </w:r>
      <w:r w:rsidRPr="02D5CAD9" w:rsidR="6B7D7000">
        <w:rPr>
          <w:rFonts w:ascii="Arial Nova" w:hAnsi="Arial Nova" w:eastAsia="Arial Nova" w:cs="Arial Nova"/>
          <w:b w:val="0"/>
          <w:bCs w:val="0"/>
          <w:noProof w:val="0"/>
          <w:sz w:val="24"/>
          <w:szCs w:val="24"/>
          <w:lang w:val="en-GB"/>
        </w:rPr>
        <w:t>General Data Protection Regulation (GDPR)</w:t>
      </w:r>
      <w:r w:rsidRPr="02D5CAD9" w:rsidR="6B7D7000">
        <w:rPr>
          <w:rFonts w:ascii="Arial Nova" w:hAnsi="Arial Nova" w:eastAsia="Arial Nova" w:cs="Arial Nova"/>
          <w:b w:val="0"/>
          <w:bCs w:val="0"/>
          <w:noProof w:val="0"/>
          <w:sz w:val="24"/>
          <w:szCs w:val="24"/>
          <w:lang w:val="en-GB"/>
        </w:rPr>
        <w:t xml:space="preserve"> to ensure that personal information is handled securely and responsibly. Protecting users’ privacy is particularly important when dealing with sensitive mental health information. The initiative also aligns with current UK healthcare policy priorities. For example, the </w:t>
      </w:r>
      <w:r w:rsidRPr="02D5CAD9" w:rsidR="6B7D7000">
        <w:rPr>
          <w:rFonts w:ascii="Arial Nova" w:hAnsi="Arial Nova" w:eastAsia="Arial Nova" w:cs="Arial Nova"/>
          <w:b w:val="0"/>
          <w:bCs w:val="0"/>
          <w:noProof w:val="0"/>
          <w:sz w:val="24"/>
          <w:szCs w:val="24"/>
          <w:lang w:val="en-GB"/>
        </w:rPr>
        <w:t>NHS Long Term Plan</w:t>
      </w:r>
      <w:r w:rsidRPr="02D5CAD9" w:rsidR="6B7D7000">
        <w:rPr>
          <w:rFonts w:ascii="Arial Nova" w:hAnsi="Arial Nova" w:eastAsia="Arial Nova" w:cs="Arial Nova"/>
          <w:b w:val="0"/>
          <w:bCs w:val="0"/>
          <w:noProof w:val="0"/>
          <w:sz w:val="24"/>
          <w:szCs w:val="24"/>
          <w:lang w:val="en-GB"/>
        </w:rPr>
        <w:t xml:space="preserve"> highlights the importance of improving mental health services and reducing inequalities in access to care (NHS England, 2019).</w:t>
      </w:r>
    </w:p>
    <w:p w:rsidR="6B7D7000" w:rsidP="02D5CAD9" w:rsidRDefault="6B7D7000" w14:paraId="21564A40" w14:textId="722378D1">
      <w:pPr>
        <w:spacing w:before="240" w:beforeAutospacing="off" w:after="240" w:afterAutospacing="off" w:line="360" w:lineRule="auto"/>
        <w:rPr>
          <w:rFonts w:ascii="Arial Nova" w:hAnsi="Arial Nova" w:eastAsia="Arial Nova" w:cs="Arial Nova"/>
          <w:b w:val="0"/>
          <w:bCs w:val="0"/>
          <w:noProof w:val="0"/>
          <w:sz w:val="24"/>
          <w:szCs w:val="24"/>
          <w:lang w:val="en-GB"/>
        </w:rPr>
      </w:pPr>
      <w:r w:rsidRPr="02D5CAD9" w:rsidR="6B7D7000">
        <w:rPr>
          <w:rFonts w:ascii="Arial Nova" w:hAnsi="Arial Nova" w:eastAsia="Arial Nova" w:cs="Arial Nova"/>
          <w:b w:val="0"/>
          <w:bCs w:val="0"/>
          <w:noProof w:val="0"/>
          <w:sz w:val="24"/>
          <w:szCs w:val="24"/>
          <w:lang w:val="en-GB"/>
        </w:rPr>
        <w:t>Mind</w:t>
      </w:r>
      <w:r w:rsidRPr="02D5CAD9" w:rsidR="3B7DD74D">
        <w:rPr>
          <w:rFonts w:ascii="Arial Nova" w:hAnsi="Arial Nova" w:eastAsia="Arial Nova" w:cs="Arial Nova"/>
          <w:b w:val="0"/>
          <w:bCs w:val="0"/>
          <w:noProof w:val="0"/>
          <w:sz w:val="24"/>
          <w:szCs w:val="24"/>
          <w:lang w:val="en-GB"/>
        </w:rPr>
        <w:t xml:space="preserve"> </w:t>
      </w:r>
      <w:r w:rsidRPr="02D5CAD9" w:rsidR="6B7D7000">
        <w:rPr>
          <w:rFonts w:ascii="Arial Nova" w:hAnsi="Arial Nova" w:eastAsia="Arial Nova" w:cs="Arial Nova"/>
          <w:b w:val="0"/>
          <w:bCs w:val="0"/>
          <w:noProof w:val="0"/>
          <w:sz w:val="24"/>
          <w:szCs w:val="24"/>
          <w:lang w:val="en-GB"/>
        </w:rPr>
        <w:t>Connect offers significant value for both healthcare services and communities. By improving mental health literacy and encouraging earlier help-seeking behaviour, the initiative could reduce long-term pressure on mental health services while improving patient outcomes.</w:t>
      </w:r>
      <w:r w:rsidRPr="02D5CAD9" w:rsidR="2901D02B">
        <w:rPr>
          <w:rFonts w:ascii="Arial Nova" w:hAnsi="Arial Nova" w:eastAsia="Arial Nova" w:cs="Arial Nova"/>
          <w:b w:val="0"/>
          <w:bCs w:val="0"/>
          <w:noProof w:val="0"/>
          <w:sz w:val="24"/>
          <w:szCs w:val="24"/>
          <w:lang w:val="en-GB"/>
        </w:rPr>
        <w:t xml:space="preserve"> </w:t>
      </w:r>
    </w:p>
    <w:p w:rsidR="6B7D7000" w:rsidP="02D5CAD9" w:rsidRDefault="6B7D7000" w14:paraId="60784C2E" w14:textId="4CBEFD2F">
      <w:pPr>
        <w:spacing w:before="240" w:beforeAutospacing="off" w:after="240" w:afterAutospacing="off" w:line="360" w:lineRule="auto"/>
        <w:rPr>
          <w:rFonts w:ascii="Arial Nova" w:hAnsi="Arial Nova" w:eastAsia="Arial Nova" w:cs="Arial Nova"/>
          <w:b w:val="0"/>
          <w:bCs w:val="0"/>
          <w:noProof w:val="0"/>
          <w:sz w:val="24"/>
          <w:szCs w:val="24"/>
          <w:lang w:val="en-GB"/>
        </w:rPr>
      </w:pPr>
      <w:r w:rsidRPr="02D5CAD9" w:rsidR="6B7D7000">
        <w:rPr>
          <w:rFonts w:ascii="Arial Nova" w:hAnsi="Arial Nova" w:eastAsia="Arial Nova" w:cs="Arial Nova"/>
          <w:b w:val="0"/>
          <w:bCs w:val="0"/>
          <w:noProof w:val="0"/>
          <w:sz w:val="24"/>
          <w:szCs w:val="24"/>
          <w:lang w:val="en-GB"/>
        </w:rPr>
        <w:t xml:space="preserve">Addressing stigma is also </w:t>
      </w:r>
      <w:r w:rsidRPr="02D5CAD9" w:rsidR="6B7D7000">
        <w:rPr>
          <w:rFonts w:ascii="Arial Nova" w:hAnsi="Arial Nova" w:eastAsia="Arial Nova" w:cs="Arial Nova"/>
          <w:b w:val="0"/>
          <w:bCs w:val="0"/>
          <w:noProof w:val="0"/>
          <w:sz w:val="24"/>
          <w:szCs w:val="24"/>
          <w:lang w:val="en-GB"/>
        </w:rPr>
        <w:t>an important step</w:t>
      </w:r>
      <w:r w:rsidRPr="02D5CAD9" w:rsidR="6B7D7000">
        <w:rPr>
          <w:rFonts w:ascii="Arial Nova" w:hAnsi="Arial Nova" w:eastAsia="Arial Nova" w:cs="Arial Nova"/>
          <w:b w:val="0"/>
          <w:bCs w:val="0"/>
          <w:noProof w:val="0"/>
          <w:sz w:val="24"/>
          <w:szCs w:val="24"/>
          <w:lang w:val="en-GB"/>
        </w:rPr>
        <w:t xml:space="preserve"> toward reducing health inequalities and ensuring that mental health support is accessible to all communities (Patel et al., 2018). Evidence suggests that community-based mental health education programmes can significantly improve attitudes towards mental health and reduce discrimination (Thornicroft et al., 2016).</w:t>
      </w:r>
    </w:p>
    <w:p w:rsidR="6B7D7000" w:rsidP="02D5CAD9" w:rsidRDefault="6B7D7000" w14:paraId="58636AC4" w14:textId="17E8D74F">
      <w:pPr>
        <w:spacing w:before="240" w:beforeAutospacing="off" w:after="240" w:afterAutospacing="off" w:line="360" w:lineRule="auto"/>
        <w:rPr>
          <w:rFonts w:ascii="Arial Nova" w:hAnsi="Arial Nova" w:eastAsia="Arial Nova" w:cs="Arial Nova"/>
          <w:b w:val="0"/>
          <w:bCs w:val="0"/>
          <w:noProof w:val="0"/>
          <w:sz w:val="24"/>
          <w:szCs w:val="24"/>
          <w:lang w:val="en-GB"/>
        </w:rPr>
      </w:pPr>
      <w:r w:rsidRPr="02D5CAD9" w:rsidR="6B7D7000">
        <w:rPr>
          <w:rFonts w:ascii="Arial Nova" w:hAnsi="Arial Nova" w:eastAsia="Arial Nova" w:cs="Arial Nova"/>
          <w:b w:val="0"/>
          <w:bCs w:val="0"/>
          <w:noProof w:val="0"/>
          <w:sz w:val="24"/>
          <w:szCs w:val="24"/>
          <w:lang w:val="en-GB"/>
        </w:rPr>
        <w:t xml:space="preserve">However, there may also be challenges in implementing the initiative. Cultural stigma may initially discourage individuals from </w:t>
      </w:r>
      <w:r w:rsidRPr="02D5CAD9" w:rsidR="6B7D7000">
        <w:rPr>
          <w:rFonts w:ascii="Arial Nova" w:hAnsi="Arial Nova" w:eastAsia="Arial Nova" w:cs="Arial Nova"/>
          <w:b w:val="0"/>
          <w:bCs w:val="0"/>
          <w:noProof w:val="0"/>
          <w:sz w:val="24"/>
          <w:szCs w:val="24"/>
          <w:lang w:val="en-GB"/>
        </w:rPr>
        <w:t>participating</w:t>
      </w:r>
      <w:r w:rsidRPr="02D5CAD9" w:rsidR="6B7D7000">
        <w:rPr>
          <w:rFonts w:ascii="Arial Nova" w:hAnsi="Arial Nova" w:eastAsia="Arial Nova" w:cs="Arial Nova"/>
          <w:b w:val="0"/>
          <w:bCs w:val="0"/>
          <w:noProof w:val="0"/>
          <w:sz w:val="24"/>
          <w:szCs w:val="24"/>
          <w:lang w:val="en-GB"/>
        </w:rPr>
        <w:t xml:space="preserve"> in workshops or public campaigns. To address this challenge, the programme will involve trusted community leaders who can promote open conversations about mental health. Language barriers may also present challenges, which can be addressed by providing multilingual educational materials and resources.</w:t>
      </w:r>
    </w:p>
    <w:p w:rsidR="6B7D7000" w:rsidP="02D5CAD9" w:rsidRDefault="6B7D7000" w14:paraId="5BEC33B0" w14:textId="5EE96E6C">
      <w:pPr>
        <w:spacing w:before="240" w:beforeAutospacing="off" w:after="240" w:afterAutospacing="off" w:line="360" w:lineRule="auto"/>
        <w:rPr>
          <w:rFonts w:ascii="Arial Nova" w:hAnsi="Arial Nova" w:eastAsia="Arial Nova" w:cs="Arial Nova"/>
          <w:b w:val="0"/>
          <w:bCs w:val="0"/>
          <w:noProof w:val="0"/>
          <w:sz w:val="24"/>
          <w:szCs w:val="24"/>
          <w:lang w:val="en-GB"/>
        </w:rPr>
      </w:pPr>
      <w:r w:rsidRPr="02D5CAD9" w:rsidR="6B7D7000">
        <w:rPr>
          <w:rFonts w:ascii="Arial Nova" w:hAnsi="Arial Nova" w:eastAsia="Arial Nova" w:cs="Arial Nova"/>
          <w:b w:val="0"/>
          <w:bCs w:val="0"/>
          <w:noProof w:val="0"/>
          <w:sz w:val="24"/>
          <w:szCs w:val="24"/>
          <w:lang w:val="en-GB"/>
        </w:rPr>
        <w:t xml:space="preserve">Looking ahead, the </w:t>
      </w:r>
      <w:r w:rsidRPr="02D5CAD9" w:rsidR="6B7D7000">
        <w:rPr>
          <w:rFonts w:ascii="Arial Nova" w:hAnsi="Arial Nova" w:eastAsia="Arial Nova" w:cs="Arial Nova"/>
          <w:b w:val="0"/>
          <w:bCs w:val="0"/>
          <w:noProof w:val="0"/>
          <w:sz w:val="24"/>
          <w:szCs w:val="24"/>
          <w:lang w:val="en-GB"/>
        </w:rPr>
        <w:t>Mind Connect</w:t>
      </w:r>
      <w:r w:rsidRPr="02D5CAD9" w:rsidR="6B7D7000">
        <w:rPr>
          <w:rFonts w:ascii="Arial Nova" w:hAnsi="Arial Nova" w:eastAsia="Arial Nova" w:cs="Arial Nova"/>
          <w:b w:val="0"/>
          <w:bCs w:val="0"/>
          <w:noProof w:val="0"/>
          <w:sz w:val="24"/>
          <w:szCs w:val="24"/>
          <w:lang w:val="en-GB"/>
        </w:rPr>
        <w:t xml:space="preserve"> model could be adapted for other minority communities experiencing similar barriers to mental health support. The combination of community engagement, digital technology, and culturally sensitive education could be applied to a wide range of public health initiatives aimed at improving mental wellbeing.</w:t>
      </w:r>
    </w:p>
    <w:p w:rsidR="6B7D7000" w:rsidP="02D5CAD9" w:rsidRDefault="6B7D7000" w14:paraId="7A7D669B" w14:textId="593AE6B3">
      <w:pPr>
        <w:spacing w:before="240" w:beforeAutospacing="off" w:after="240" w:afterAutospacing="off" w:line="360" w:lineRule="auto"/>
        <w:rPr>
          <w:rFonts w:ascii="Arial Nova" w:hAnsi="Arial Nova" w:eastAsia="Arial Nova" w:cs="Arial Nova"/>
          <w:b w:val="0"/>
          <w:bCs w:val="0"/>
          <w:noProof w:val="0"/>
          <w:sz w:val="24"/>
          <w:szCs w:val="24"/>
          <w:lang w:val="en-GB"/>
        </w:rPr>
      </w:pPr>
      <w:r w:rsidRPr="02D5CAD9" w:rsidR="6B7D7000">
        <w:rPr>
          <w:rFonts w:ascii="Arial Nova" w:hAnsi="Arial Nova" w:eastAsia="Arial Nova" w:cs="Arial Nova"/>
          <w:b w:val="0"/>
          <w:bCs w:val="0"/>
          <w:noProof w:val="0"/>
          <w:sz w:val="24"/>
          <w:szCs w:val="24"/>
          <w:lang w:val="en-GB"/>
        </w:rPr>
        <w:t xml:space="preserve">In conclusion, I believe the </w:t>
      </w:r>
      <w:r w:rsidRPr="02D5CAD9" w:rsidR="6B7D7000">
        <w:rPr>
          <w:rFonts w:ascii="Arial Nova" w:hAnsi="Arial Nova" w:eastAsia="Arial Nova" w:cs="Arial Nova"/>
          <w:b w:val="0"/>
          <w:bCs w:val="0"/>
          <w:noProof w:val="0"/>
          <w:sz w:val="24"/>
          <w:szCs w:val="24"/>
          <w:lang w:val="en-GB"/>
        </w:rPr>
        <w:t>Mind Connect</w:t>
      </w:r>
      <w:r w:rsidRPr="02D5CAD9" w:rsidR="6B7D7000">
        <w:rPr>
          <w:rFonts w:ascii="Arial Nova" w:hAnsi="Arial Nova" w:eastAsia="Arial Nova" w:cs="Arial Nova"/>
          <w:b w:val="0"/>
          <w:bCs w:val="0"/>
          <w:noProof w:val="0"/>
          <w:sz w:val="24"/>
          <w:szCs w:val="24"/>
          <w:lang w:val="en-GB"/>
        </w:rPr>
        <w:t xml:space="preserve"> initiative provides a practical and innovative solution for addressing mental health stigma within Asian communities in the UK. By combining community engagement, education, and digital support tools, the initiative has the potential to improve mental health awareness, encourage help-seeking behaviour, and create more inclusive healthcare services.</w:t>
      </w:r>
    </w:p>
    <w:p w:rsidR="6B7D7000" w:rsidP="02D5CAD9" w:rsidRDefault="6B7D7000" w14:paraId="4E41FAE9" w14:textId="5D3E3414">
      <w:pPr>
        <w:spacing w:before="240" w:beforeAutospacing="off" w:after="240" w:afterAutospacing="off" w:line="360" w:lineRule="auto"/>
        <w:rPr>
          <w:rFonts w:ascii="Arial Nova" w:hAnsi="Arial Nova" w:eastAsia="Arial Nova" w:cs="Arial Nova"/>
          <w:b w:val="0"/>
          <w:bCs w:val="0"/>
          <w:noProof w:val="0"/>
          <w:sz w:val="24"/>
          <w:szCs w:val="24"/>
          <w:lang w:val="en-GB"/>
        </w:rPr>
      </w:pPr>
      <w:r w:rsidRPr="02D5CAD9" w:rsidR="6B7D7000">
        <w:rPr>
          <w:rFonts w:ascii="Arial Nova" w:hAnsi="Arial Nova" w:eastAsia="Arial Nova" w:cs="Arial Nova"/>
          <w:b w:val="0"/>
          <w:bCs w:val="0"/>
          <w:noProof w:val="0"/>
          <w:sz w:val="24"/>
          <w:szCs w:val="24"/>
          <w:lang w:val="en-GB"/>
        </w:rPr>
        <w:t xml:space="preserve">Today, I am asking NHS leaders, policymakers, and community organisations to support the development and implementation of </w:t>
      </w:r>
      <w:r w:rsidRPr="02D5CAD9" w:rsidR="6B7D7000">
        <w:rPr>
          <w:rFonts w:ascii="Arial Nova" w:hAnsi="Arial Nova" w:eastAsia="Arial Nova" w:cs="Arial Nova"/>
          <w:b w:val="0"/>
          <w:bCs w:val="0"/>
          <w:noProof w:val="0"/>
          <w:sz w:val="24"/>
          <w:szCs w:val="24"/>
          <w:lang w:val="en-GB"/>
        </w:rPr>
        <w:t>Mind</w:t>
      </w:r>
      <w:r w:rsidRPr="02D5CAD9" w:rsidR="3A54BCCA">
        <w:rPr>
          <w:rFonts w:ascii="Arial Nova" w:hAnsi="Arial Nova" w:eastAsia="Arial Nova" w:cs="Arial Nova"/>
          <w:b w:val="0"/>
          <w:bCs w:val="0"/>
          <w:noProof w:val="0"/>
          <w:sz w:val="24"/>
          <w:szCs w:val="24"/>
          <w:lang w:val="en-GB"/>
        </w:rPr>
        <w:t xml:space="preserve"> </w:t>
      </w:r>
      <w:r w:rsidRPr="02D5CAD9" w:rsidR="6B7D7000">
        <w:rPr>
          <w:rFonts w:ascii="Arial Nova" w:hAnsi="Arial Nova" w:eastAsia="Arial Nova" w:cs="Arial Nova"/>
          <w:b w:val="0"/>
          <w:bCs w:val="0"/>
          <w:noProof w:val="0"/>
          <w:sz w:val="24"/>
          <w:szCs w:val="24"/>
          <w:lang w:val="en-GB"/>
        </w:rPr>
        <w:t>Connect</w:t>
      </w:r>
      <w:r w:rsidRPr="02D5CAD9" w:rsidR="6B7D7000">
        <w:rPr>
          <w:rFonts w:ascii="Arial Nova" w:hAnsi="Arial Nova" w:eastAsia="Arial Nova" w:cs="Arial Nova"/>
          <w:b w:val="0"/>
          <w:bCs w:val="0"/>
          <w:noProof w:val="0"/>
          <w:sz w:val="24"/>
          <w:szCs w:val="24"/>
          <w:lang w:val="en-GB"/>
        </w:rPr>
        <w:t>. With your support, we can reduce stigma, encourage open conversations about mental health, and ensure that individuals within Asian communities feel confident seeking the support they need.</w:t>
      </w:r>
    </w:p>
    <w:p w:rsidR="6B7D7000" w:rsidP="02D5CAD9" w:rsidRDefault="6B7D7000" w14:paraId="4B7B3FF1" w14:textId="19057BA2">
      <w:pPr>
        <w:spacing w:before="240" w:beforeAutospacing="off" w:after="240" w:afterAutospacing="off" w:line="360" w:lineRule="auto"/>
        <w:rPr>
          <w:rFonts w:ascii="Arial Nova" w:hAnsi="Arial Nova" w:eastAsia="Arial Nova" w:cs="Arial Nova"/>
          <w:b w:val="0"/>
          <w:bCs w:val="0"/>
          <w:noProof w:val="0"/>
          <w:sz w:val="24"/>
          <w:szCs w:val="24"/>
          <w:lang w:val="en-GB"/>
        </w:rPr>
      </w:pPr>
      <w:r w:rsidRPr="02D5CAD9" w:rsidR="6B7D7000">
        <w:rPr>
          <w:rFonts w:ascii="Arial Nova" w:hAnsi="Arial Nova" w:eastAsia="Arial Nova" w:cs="Arial Nova"/>
          <w:b w:val="0"/>
          <w:bCs w:val="0"/>
          <w:noProof w:val="0"/>
          <w:sz w:val="24"/>
          <w:szCs w:val="24"/>
          <w:lang w:val="en-GB"/>
        </w:rPr>
        <w:t>Together, we can create a more inclusive and accessible mental health support system for everyone.</w:t>
      </w:r>
      <w:r w:rsidRPr="02D5CAD9" w:rsidR="10B80CB9">
        <w:rPr>
          <w:rFonts w:ascii="Arial Nova" w:hAnsi="Arial Nova" w:eastAsia="Arial Nova" w:cs="Arial Nova"/>
          <w:b w:val="0"/>
          <w:bCs w:val="0"/>
          <w:noProof w:val="0"/>
          <w:sz w:val="24"/>
          <w:szCs w:val="24"/>
          <w:lang w:val="en-GB"/>
        </w:rPr>
        <w:t xml:space="preserve"> </w:t>
      </w:r>
    </w:p>
    <w:p w:rsidR="02D5CAD9" w:rsidP="02D5CAD9" w:rsidRDefault="02D5CAD9" w14:paraId="6E0282EE" w14:textId="31F22779">
      <w:pPr>
        <w:spacing w:before="240" w:beforeAutospacing="off" w:after="240" w:afterAutospacing="off" w:line="360" w:lineRule="auto"/>
        <w:rPr>
          <w:rFonts w:ascii="Arial Nova" w:hAnsi="Arial Nova" w:eastAsia="Arial Nova" w:cs="Arial Nova"/>
          <w:b w:val="0"/>
          <w:bCs w:val="0"/>
          <w:noProof w:val="0"/>
          <w:sz w:val="24"/>
          <w:szCs w:val="24"/>
          <w:lang w:val="en-GB"/>
        </w:rPr>
      </w:pPr>
    </w:p>
    <w:p w:rsidR="02D5CAD9" w:rsidP="02D5CAD9" w:rsidRDefault="02D5CAD9" w14:paraId="7313564E" w14:textId="71528728">
      <w:pPr>
        <w:spacing w:before="240" w:beforeAutospacing="off" w:after="240" w:afterAutospacing="off" w:line="360" w:lineRule="auto"/>
        <w:rPr>
          <w:rFonts w:ascii="Arial Nova" w:hAnsi="Arial Nova" w:eastAsia="Arial Nova" w:cs="Arial Nova"/>
          <w:b w:val="0"/>
          <w:bCs w:val="0"/>
          <w:noProof w:val="0"/>
          <w:sz w:val="24"/>
          <w:szCs w:val="24"/>
          <w:lang w:val="en-GB"/>
        </w:rPr>
      </w:pPr>
    </w:p>
    <w:p w:rsidR="02D5CAD9" w:rsidP="02D5CAD9" w:rsidRDefault="02D5CAD9" w14:paraId="238F995D" w14:textId="311DEFD3">
      <w:pPr>
        <w:spacing w:before="240" w:beforeAutospacing="off" w:after="240" w:afterAutospacing="off" w:line="360" w:lineRule="auto"/>
        <w:rPr>
          <w:rFonts w:ascii="Arial Nova" w:hAnsi="Arial Nova" w:eastAsia="Arial Nova" w:cs="Arial Nova"/>
          <w:b w:val="0"/>
          <w:bCs w:val="0"/>
          <w:noProof w:val="0"/>
          <w:sz w:val="24"/>
          <w:szCs w:val="24"/>
          <w:lang w:val="en-GB"/>
        </w:rPr>
      </w:pPr>
    </w:p>
    <w:p w:rsidR="02D5CAD9" w:rsidP="02D5CAD9" w:rsidRDefault="02D5CAD9" w14:paraId="7E9D1686" w14:textId="6790BE56">
      <w:pPr>
        <w:spacing w:before="240" w:beforeAutospacing="off" w:after="240" w:afterAutospacing="off" w:line="360" w:lineRule="auto"/>
        <w:rPr>
          <w:rFonts w:ascii="Arial Nova" w:hAnsi="Arial Nova" w:eastAsia="Arial Nova" w:cs="Arial Nova"/>
          <w:b w:val="0"/>
          <w:bCs w:val="0"/>
          <w:noProof w:val="0"/>
          <w:sz w:val="24"/>
          <w:szCs w:val="24"/>
          <w:lang w:val="en-GB"/>
        </w:rPr>
      </w:pPr>
    </w:p>
    <w:p w:rsidR="02D5CAD9" w:rsidP="02D5CAD9" w:rsidRDefault="02D5CAD9" w14:paraId="2C3D274D" w14:textId="57F4A22C">
      <w:pPr>
        <w:pStyle w:val="Normal"/>
        <w:spacing w:before="240" w:beforeAutospacing="off" w:after="240" w:afterAutospacing="off" w:line="360" w:lineRule="auto"/>
        <w:rPr>
          <w:rFonts w:ascii="Arial Nova" w:hAnsi="Arial Nova" w:eastAsia="Arial Nova" w:cs="Arial Nova"/>
          <w:b w:val="0"/>
          <w:bCs w:val="0"/>
          <w:noProof w:val="0"/>
          <w:sz w:val="24"/>
          <w:szCs w:val="24"/>
          <w:lang w:val="en-GB"/>
        </w:rPr>
      </w:pPr>
    </w:p>
    <w:p w:rsidR="2EFE19A4" w:rsidP="2EFE19A4" w:rsidRDefault="2EFE19A4" w14:paraId="4F7E8E06" w14:textId="64FBFA08">
      <w:pPr>
        <w:pStyle w:val="Normal"/>
        <w:spacing w:before="240" w:beforeAutospacing="off" w:after="240" w:afterAutospacing="off" w:line="360" w:lineRule="auto"/>
        <w:rPr>
          <w:rFonts w:ascii="Arial Nova" w:hAnsi="Arial Nova" w:eastAsia="Arial Nova" w:cs="Arial Nova"/>
          <w:b w:val="1"/>
          <w:bCs w:val="1"/>
          <w:noProof w:val="0"/>
          <w:sz w:val="24"/>
          <w:szCs w:val="24"/>
          <w:lang w:val="en-GB"/>
        </w:rPr>
      </w:pPr>
    </w:p>
    <w:p w:rsidR="2EFE19A4" w:rsidP="2EFE19A4" w:rsidRDefault="2EFE19A4" w14:paraId="441523C3" w14:textId="590950E4">
      <w:pPr>
        <w:pStyle w:val="Normal"/>
        <w:spacing w:before="240" w:beforeAutospacing="off" w:after="240" w:afterAutospacing="off" w:line="360" w:lineRule="auto"/>
        <w:rPr>
          <w:rFonts w:ascii="Arial Nova" w:hAnsi="Arial Nova" w:eastAsia="Arial Nova" w:cs="Arial Nova"/>
          <w:b w:val="1"/>
          <w:bCs w:val="1"/>
          <w:noProof w:val="0"/>
          <w:sz w:val="24"/>
          <w:szCs w:val="24"/>
          <w:lang w:val="en-GB"/>
        </w:rPr>
      </w:pPr>
    </w:p>
    <w:p w:rsidR="2EFE19A4" w:rsidP="2EFE19A4" w:rsidRDefault="2EFE19A4" w14:paraId="64EE0086" w14:textId="555084BD">
      <w:pPr>
        <w:pStyle w:val="Normal"/>
        <w:spacing w:before="240" w:beforeAutospacing="off" w:after="240" w:afterAutospacing="off" w:line="360" w:lineRule="auto"/>
        <w:rPr>
          <w:rFonts w:ascii="Arial Nova" w:hAnsi="Arial Nova" w:eastAsia="Arial Nova" w:cs="Arial Nova"/>
          <w:b w:val="1"/>
          <w:bCs w:val="1"/>
          <w:noProof w:val="0"/>
          <w:sz w:val="24"/>
          <w:szCs w:val="24"/>
          <w:lang w:val="en-GB"/>
        </w:rPr>
      </w:pPr>
    </w:p>
    <w:p w:rsidR="2EFE19A4" w:rsidP="2EFE19A4" w:rsidRDefault="2EFE19A4" w14:paraId="4053F6CA" w14:textId="1292CE9E">
      <w:pPr>
        <w:pStyle w:val="Normal"/>
        <w:spacing w:before="240" w:beforeAutospacing="off" w:after="240" w:afterAutospacing="off" w:line="360" w:lineRule="auto"/>
        <w:rPr>
          <w:rFonts w:ascii="Arial Nova" w:hAnsi="Arial Nova" w:eastAsia="Arial Nova" w:cs="Arial Nova"/>
          <w:b w:val="1"/>
          <w:bCs w:val="1"/>
          <w:noProof w:val="0"/>
          <w:sz w:val="24"/>
          <w:szCs w:val="24"/>
          <w:lang w:val="en-GB"/>
        </w:rPr>
      </w:pPr>
    </w:p>
    <w:p w:rsidR="2EFE19A4" w:rsidP="2EFE19A4" w:rsidRDefault="2EFE19A4" w14:paraId="56F24387" w14:textId="5652089D">
      <w:pPr>
        <w:pStyle w:val="Normal"/>
        <w:spacing w:before="240" w:beforeAutospacing="off" w:after="240" w:afterAutospacing="off" w:line="360" w:lineRule="auto"/>
        <w:rPr>
          <w:rFonts w:ascii="Arial Nova" w:hAnsi="Arial Nova" w:eastAsia="Arial Nova" w:cs="Arial Nova"/>
          <w:b w:val="1"/>
          <w:bCs w:val="1"/>
          <w:noProof w:val="0"/>
          <w:sz w:val="24"/>
          <w:szCs w:val="24"/>
          <w:lang w:val="en-GB"/>
        </w:rPr>
      </w:pPr>
    </w:p>
    <w:p w:rsidR="2EFE19A4" w:rsidP="2EFE19A4" w:rsidRDefault="2EFE19A4" w14:paraId="257802B3" w14:textId="345A3892">
      <w:pPr>
        <w:pStyle w:val="Normal"/>
        <w:spacing w:before="240" w:beforeAutospacing="off" w:after="240" w:afterAutospacing="off" w:line="360" w:lineRule="auto"/>
        <w:rPr>
          <w:rFonts w:ascii="Arial Nova" w:hAnsi="Arial Nova" w:eastAsia="Arial Nova" w:cs="Arial Nova"/>
          <w:b w:val="1"/>
          <w:bCs w:val="1"/>
          <w:noProof w:val="0"/>
          <w:sz w:val="24"/>
          <w:szCs w:val="24"/>
          <w:lang w:val="en-GB"/>
        </w:rPr>
      </w:pPr>
    </w:p>
    <w:p w:rsidR="10B80CB9" w:rsidP="02D5CAD9" w:rsidRDefault="10B80CB9" w14:paraId="74CF7BD8" w14:textId="5E14931C">
      <w:pPr>
        <w:pStyle w:val="Normal"/>
        <w:spacing w:before="240" w:beforeAutospacing="off" w:after="240" w:afterAutospacing="off" w:line="360" w:lineRule="auto"/>
        <w:rPr>
          <w:rFonts w:ascii="Arial Nova" w:hAnsi="Arial Nova" w:eastAsia="Arial Nova" w:cs="Arial Nova"/>
          <w:b w:val="1"/>
          <w:bCs w:val="1"/>
          <w:noProof w:val="0"/>
          <w:sz w:val="24"/>
          <w:szCs w:val="24"/>
          <w:lang w:val="en-GB"/>
        </w:rPr>
      </w:pPr>
      <w:r w:rsidRPr="02D5CAD9" w:rsidR="10B80CB9">
        <w:rPr>
          <w:rFonts w:ascii="Arial Nova" w:hAnsi="Arial Nova" w:eastAsia="Arial Nova" w:cs="Arial Nova"/>
          <w:b w:val="1"/>
          <w:bCs w:val="1"/>
          <w:noProof w:val="0"/>
          <w:sz w:val="24"/>
          <w:szCs w:val="24"/>
          <w:lang w:val="en-GB"/>
        </w:rPr>
        <w:t xml:space="preserve">Reference List </w:t>
      </w:r>
    </w:p>
    <w:p w:rsidR="61208F5A" w:rsidP="02D5CAD9" w:rsidRDefault="61208F5A" w14:paraId="541FBC2F" w14:textId="236B9EC4">
      <w:pPr>
        <w:spacing w:before="240" w:beforeAutospacing="off" w:after="240" w:afterAutospacing="off"/>
      </w:pPr>
      <w:r w:rsidRPr="02D5CAD9" w:rsidR="61208F5A">
        <w:rPr>
          <w:rFonts w:ascii="Arial Nova" w:hAnsi="Arial Nova" w:eastAsia="Arial Nova" w:cs="Arial Nova"/>
          <w:noProof w:val="0"/>
          <w:sz w:val="22"/>
          <w:szCs w:val="22"/>
          <w:lang w:val="en-GB"/>
        </w:rPr>
        <w:t xml:space="preserve">Bhui, K., Stansfeld, S., Hull, S., Priebe, S., Mole, F. and Feder, G. (2007) ‘Ethnic variations in pathways to and use of specialist mental health services in the UK’, </w:t>
      </w:r>
      <w:r w:rsidRPr="02D5CAD9" w:rsidR="61208F5A">
        <w:rPr>
          <w:rFonts w:ascii="Arial Nova" w:hAnsi="Arial Nova" w:eastAsia="Arial Nova" w:cs="Arial Nova"/>
          <w:i w:val="1"/>
          <w:iCs w:val="1"/>
          <w:noProof w:val="0"/>
          <w:sz w:val="22"/>
          <w:szCs w:val="22"/>
          <w:lang w:val="en-GB"/>
        </w:rPr>
        <w:t>The British Journal of Psychiatry</w:t>
      </w:r>
      <w:r w:rsidRPr="02D5CAD9" w:rsidR="61208F5A">
        <w:rPr>
          <w:rFonts w:ascii="Arial Nova" w:hAnsi="Arial Nova" w:eastAsia="Arial Nova" w:cs="Arial Nova"/>
          <w:noProof w:val="0"/>
          <w:sz w:val="22"/>
          <w:szCs w:val="22"/>
          <w:lang w:val="en-GB"/>
        </w:rPr>
        <w:t>, 191(1), pp. 51–57.</w:t>
      </w:r>
    </w:p>
    <w:p w:rsidR="61208F5A" w:rsidP="02D5CAD9" w:rsidRDefault="61208F5A" w14:paraId="31A07DBA" w14:textId="7B1F46F1">
      <w:pPr>
        <w:spacing w:before="240" w:beforeAutospacing="off" w:after="240" w:afterAutospacing="off"/>
      </w:pPr>
      <w:r w:rsidRPr="02D5CAD9" w:rsidR="61208F5A">
        <w:rPr>
          <w:rFonts w:ascii="Arial Nova" w:hAnsi="Arial Nova" w:eastAsia="Arial Nova" w:cs="Arial Nova"/>
          <w:noProof w:val="0"/>
          <w:sz w:val="22"/>
          <w:szCs w:val="22"/>
          <w:lang w:val="en-GB"/>
        </w:rPr>
        <w:t xml:space="preserve">Corrigan, P.W., Druss, B.G. and Perlick, D.A. (2014) ‘The impact of mental illness stigma on seeking and participating in mental health care’, </w:t>
      </w:r>
      <w:r w:rsidRPr="02D5CAD9" w:rsidR="61208F5A">
        <w:rPr>
          <w:rFonts w:ascii="Arial Nova" w:hAnsi="Arial Nova" w:eastAsia="Arial Nova" w:cs="Arial Nova"/>
          <w:i w:val="1"/>
          <w:iCs w:val="1"/>
          <w:noProof w:val="0"/>
          <w:sz w:val="22"/>
          <w:szCs w:val="22"/>
          <w:lang w:val="en-GB"/>
        </w:rPr>
        <w:t>Psychological Science in the Public Interest</w:t>
      </w:r>
      <w:r w:rsidRPr="02D5CAD9" w:rsidR="61208F5A">
        <w:rPr>
          <w:rFonts w:ascii="Arial Nova" w:hAnsi="Arial Nova" w:eastAsia="Arial Nova" w:cs="Arial Nova"/>
          <w:noProof w:val="0"/>
          <w:sz w:val="22"/>
          <w:szCs w:val="22"/>
          <w:lang w:val="en-GB"/>
        </w:rPr>
        <w:t>, 15(2), pp. 37–70.</w:t>
      </w:r>
    </w:p>
    <w:p w:rsidR="61208F5A" w:rsidP="02D5CAD9" w:rsidRDefault="61208F5A" w14:paraId="6DB3F2C3" w14:textId="61ECBC45">
      <w:pPr>
        <w:spacing w:before="240" w:beforeAutospacing="off" w:after="240" w:afterAutospacing="off"/>
      </w:pPr>
      <w:r w:rsidRPr="02D5CAD9" w:rsidR="61208F5A">
        <w:rPr>
          <w:rFonts w:ascii="Arial Nova" w:hAnsi="Arial Nova" w:eastAsia="Arial Nova" w:cs="Arial Nova"/>
          <w:noProof w:val="0"/>
          <w:sz w:val="22"/>
          <w:szCs w:val="22"/>
          <w:lang w:val="en-GB"/>
        </w:rPr>
        <w:t xml:space="preserve">Henderson, C. and Thornicroft, G. (2013) ‘Evaluation of the Time to Change programme in England 2008–2011’, </w:t>
      </w:r>
      <w:r w:rsidRPr="02D5CAD9" w:rsidR="61208F5A">
        <w:rPr>
          <w:rFonts w:ascii="Arial Nova" w:hAnsi="Arial Nova" w:eastAsia="Arial Nova" w:cs="Arial Nova"/>
          <w:i w:val="1"/>
          <w:iCs w:val="1"/>
          <w:noProof w:val="0"/>
          <w:sz w:val="22"/>
          <w:szCs w:val="22"/>
          <w:lang w:val="en-GB"/>
        </w:rPr>
        <w:t>The British Journal of Psychiatry</w:t>
      </w:r>
      <w:r w:rsidRPr="02D5CAD9" w:rsidR="61208F5A">
        <w:rPr>
          <w:rFonts w:ascii="Arial Nova" w:hAnsi="Arial Nova" w:eastAsia="Arial Nova" w:cs="Arial Nova"/>
          <w:noProof w:val="0"/>
          <w:sz w:val="22"/>
          <w:szCs w:val="22"/>
          <w:lang w:val="en-GB"/>
        </w:rPr>
        <w:t>, 202(s55), pp. s45–s48.</w:t>
      </w:r>
    </w:p>
    <w:p w:rsidR="61208F5A" w:rsidP="02D5CAD9" w:rsidRDefault="61208F5A" w14:paraId="7B51DD07" w14:textId="3033E431">
      <w:pPr>
        <w:spacing w:before="240" w:beforeAutospacing="off" w:after="240" w:afterAutospacing="off"/>
      </w:pPr>
      <w:r w:rsidRPr="02D5CAD9" w:rsidR="61208F5A">
        <w:rPr>
          <w:rFonts w:ascii="Arial Nova" w:hAnsi="Arial Nova" w:eastAsia="Arial Nova" w:cs="Arial Nova"/>
          <w:noProof w:val="0"/>
          <w:sz w:val="22"/>
          <w:szCs w:val="22"/>
          <w:lang w:val="en-GB"/>
        </w:rPr>
        <w:t xml:space="preserve">Jorm, A.F. (2012) ‘Mental health literacy: Empowering the community to take action for better mental health’, </w:t>
      </w:r>
      <w:r w:rsidRPr="02D5CAD9" w:rsidR="61208F5A">
        <w:rPr>
          <w:rFonts w:ascii="Arial Nova" w:hAnsi="Arial Nova" w:eastAsia="Arial Nova" w:cs="Arial Nova"/>
          <w:i w:val="1"/>
          <w:iCs w:val="1"/>
          <w:noProof w:val="0"/>
          <w:sz w:val="22"/>
          <w:szCs w:val="22"/>
          <w:lang w:val="en-GB"/>
        </w:rPr>
        <w:t>American Psychologist</w:t>
      </w:r>
      <w:r w:rsidRPr="02D5CAD9" w:rsidR="61208F5A">
        <w:rPr>
          <w:rFonts w:ascii="Arial Nova" w:hAnsi="Arial Nova" w:eastAsia="Arial Nova" w:cs="Arial Nova"/>
          <w:noProof w:val="0"/>
          <w:sz w:val="22"/>
          <w:szCs w:val="22"/>
          <w:lang w:val="en-GB"/>
        </w:rPr>
        <w:t>, 67(3), pp. 231–243.</w:t>
      </w:r>
    </w:p>
    <w:p w:rsidR="61208F5A" w:rsidP="02D5CAD9" w:rsidRDefault="61208F5A" w14:paraId="3B85675C" w14:textId="25917935">
      <w:pPr>
        <w:spacing w:before="240" w:beforeAutospacing="off" w:after="240" w:afterAutospacing="off"/>
      </w:pPr>
      <w:r w:rsidRPr="02D5CAD9" w:rsidR="61208F5A">
        <w:rPr>
          <w:rFonts w:ascii="Arial Nova" w:hAnsi="Arial Nova" w:eastAsia="Arial Nova" w:cs="Arial Nova"/>
          <w:noProof w:val="0"/>
          <w:sz w:val="22"/>
          <w:szCs w:val="22"/>
          <w:lang w:val="en-GB"/>
        </w:rPr>
        <w:t xml:space="preserve">Leong, F.T.L. and Lau, A.S.L. (2001) ‘Barriers to providing effective mental health services to Asian Americans’, </w:t>
      </w:r>
      <w:r w:rsidRPr="02D5CAD9" w:rsidR="61208F5A">
        <w:rPr>
          <w:rFonts w:ascii="Arial Nova" w:hAnsi="Arial Nova" w:eastAsia="Arial Nova" w:cs="Arial Nova"/>
          <w:i w:val="1"/>
          <w:iCs w:val="1"/>
          <w:noProof w:val="0"/>
          <w:sz w:val="22"/>
          <w:szCs w:val="22"/>
          <w:lang w:val="en-GB"/>
        </w:rPr>
        <w:t>Mental Health Services Research</w:t>
      </w:r>
      <w:r w:rsidRPr="02D5CAD9" w:rsidR="61208F5A">
        <w:rPr>
          <w:rFonts w:ascii="Arial Nova" w:hAnsi="Arial Nova" w:eastAsia="Arial Nova" w:cs="Arial Nova"/>
          <w:noProof w:val="0"/>
          <w:sz w:val="22"/>
          <w:szCs w:val="22"/>
          <w:lang w:val="en-GB"/>
        </w:rPr>
        <w:t>, 3(4), pp. 201–214.</w:t>
      </w:r>
    </w:p>
    <w:p w:rsidR="61208F5A" w:rsidP="02D5CAD9" w:rsidRDefault="61208F5A" w14:paraId="6D8FA029" w14:textId="2EDAA24E">
      <w:pPr>
        <w:spacing w:before="240" w:beforeAutospacing="off" w:after="240" w:afterAutospacing="off"/>
      </w:pPr>
      <w:r w:rsidRPr="02D5CAD9" w:rsidR="61208F5A">
        <w:rPr>
          <w:rFonts w:ascii="Arial Nova" w:hAnsi="Arial Nova" w:eastAsia="Arial Nova" w:cs="Arial Nova"/>
          <w:noProof w:val="0"/>
          <w:sz w:val="22"/>
          <w:szCs w:val="22"/>
          <w:lang w:val="en-GB"/>
        </w:rPr>
        <w:t xml:space="preserve">NHS England (2019) </w:t>
      </w:r>
      <w:r w:rsidRPr="02D5CAD9" w:rsidR="61208F5A">
        <w:rPr>
          <w:rFonts w:ascii="Arial Nova" w:hAnsi="Arial Nova" w:eastAsia="Arial Nova" w:cs="Arial Nova"/>
          <w:i w:val="1"/>
          <w:iCs w:val="1"/>
          <w:noProof w:val="0"/>
          <w:sz w:val="22"/>
          <w:szCs w:val="22"/>
          <w:lang w:val="en-GB"/>
        </w:rPr>
        <w:t>The NHS Long Term Plan</w:t>
      </w:r>
      <w:r w:rsidRPr="02D5CAD9" w:rsidR="61208F5A">
        <w:rPr>
          <w:rFonts w:ascii="Arial Nova" w:hAnsi="Arial Nova" w:eastAsia="Arial Nova" w:cs="Arial Nova"/>
          <w:noProof w:val="0"/>
          <w:sz w:val="22"/>
          <w:szCs w:val="22"/>
          <w:lang w:val="en-GB"/>
        </w:rPr>
        <w:t>. London: NHS England.</w:t>
      </w:r>
    </w:p>
    <w:p w:rsidR="61208F5A" w:rsidP="02D5CAD9" w:rsidRDefault="61208F5A" w14:paraId="371FCD5A" w14:textId="48F0DC6C">
      <w:pPr>
        <w:spacing w:before="240" w:beforeAutospacing="off" w:after="240" w:afterAutospacing="off"/>
      </w:pPr>
      <w:r w:rsidRPr="02D5CAD9" w:rsidR="61208F5A">
        <w:rPr>
          <w:rFonts w:ascii="Arial Nova" w:hAnsi="Arial Nova" w:eastAsia="Arial Nova" w:cs="Arial Nova"/>
          <w:noProof w:val="0"/>
          <w:sz w:val="22"/>
          <w:szCs w:val="22"/>
          <w:lang w:val="en-GB"/>
        </w:rPr>
        <w:t xml:space="preserve">Patel, V., Saxena, S., Lund, C., Thornicroft, G., Baingana, F., Bolton, P., Chisholm, D., Collins, P., Cooper, J. and Eaton, J. (2018) ‘The Lancet Commission on global mental health and sustainable development’, </w:t>
      </w:r>
      <w:r w:rsidRPr="02D5CAD9" w:rsidR="61208F5A">
        <w:rPr>
          <w:rFonts w:ascii="Arial Nova" w:hAnsi="Arial Nova" w:eastAsia="Arial Nova" w:cs="Arial Nova"/>
          <w:i w:val="1"/>
          <w:iCs w:val="1"/>
          <w:noProof w:val="0"/>
          <w:sz w:val="22"/>
          <w:szCs w:val="22"/>
          <w:lang w:val="en-GB"/>
        </w:rPr>
        <w:t>The Lancet</w:t>
      </w:r>
      <w:r w:rsidRPr="02D5CAD9" w:rsidR="61208F5A">
        <w:rPr>
          <w:rFonts w:ascii="Arial Nova" w:hAnsi="Arial Nova" w:eastAsia="Arial Nova" w:cs="Arial Nova"/>
          <w:noProof w:val="0"/>
          <w:sz w:val="22"/>
          <w:szCs w:val="22"/>
          <w:lang w:val="en-GB"/>
        </w:rPr>
        <w:t>, 392(10157), pp. 1553–1598.</w:t>
      </w:r>
    </w:p>
    <w:p w:rsidR="61208F5A" w:rsidP="02D5CAD9" w:rsidRDefault="61208F5A" w14:paraId="21C98891" w14:textId="651D87DD">
      <w:pPr>
        <w:spacing w:before="240" w:beforeAutospacing="off" w:after="240" w:afterAutospacing="off"/>
      </w:pPr>
      <w:r w:rsidRPr="02D5CAD9" w:rsidR="61208F5A">
        <w:rPr>
          <w:rFonts w:ascii="Arial Nova" w:hAnsi="Arial Nova" w:eastAsia="Arial Nova" w:cs="Arial Nova"/>
          <w:noProof w:val="0"/>
          <w:sz w:val="22"/>
          <w:szCs w:val="22"/>
          <w:lang w:val="en-GB"/>
        </w:rPr>
        <w:t xml:space="preserve">Thornicroft, G. (2006) </w:t>
      </w:r>
      <w:r w:rsidRPr="02D5CAD9" w:rsidR="61208F5A">
        <w:rPr>
          <w:rFonts w:ascii="Arial Nova" w:hAnsi="Arial Nova" w:eastAsia="Arial Nova" w:cs="Arial Nova"/>
          <w:i w:val="1"/>
          <w:iCs w:val="1"/>
          <w:noProof w:val="0"/>
          <w:sz w:val="22"/>
          <w:szCs w:val="22"/>
          <w:lang w:val="en-GB"/>
        </w:rPr>
        <w:t>Shunned: Discrimination against people with mental illness</w:t>
      </w:r>
      <w:r w:rsidRPr="02D5CAD9" w:rsidR="61208F5A">
        <w:rPr>
          <w:rFonts w:ascii="Arial Nova" w:hAnsi="Arial Nova" w:eastAsia="Arial Nova" w:cs="Arial Nova"/>
          <w:noProof w:val="0"/>
          <w:sz w:val="22"/>
          <w:szCs w:val="22"/>
          <w:lang w:val="en-GB"/>
        </w:rPr>
        <w:t>. Oxford: Oxford University Press.</w:t>
      </w:r>
    </w:p>
    <w:p w:rsidR="61208F5A" w:rsidP="02D5CAD9" w:rsidRDefault="61208F5A" w14:paraId="383905C1" w14:textId="210BAC56">
      <w:pPr>
        <w:spacing w:before="240" w:beforeAutospacing="off" w:after="240" w:afterAutospacing="off"/>
      </w:pPr>
      <w:r w:rsidRPr="02D5CAD9" w:rsidR="61208F5A">
        <w:rPr>
          <w:rFonts w:ascii="Arial Nova" w:hAnsi="Arial Nova" w:eastAsia="Arial Nova" w:cs="Arial Nova"/>
          <w:noProof w:val="0"/>
          <w:sz w:val="22"/>
          <w:szCs w:val="22"/>
          <w:lang w:val="en-GB"/>
        </w:rPr>
        <w:t xml:space="preserve">Thornicroft, G., Mehta, N., Clement, S., Evans-Lacko, S., Doherty, M., Rose, D., Koschorke, M., Shidhaye, R., O’Reilly, C. and Henderson, C. (2016) ‘Evidence for effective interventions to reduce mental health-related stigma and discrimination’, </w:t>
      </w:r>
      <w:r w:rsidRPr="02D5CAD9" w:rsidR="61208F5A">
        <w:rPr>
          <w:rFonts w:ascii="Arial Nova" w:hAnsi="Arial Nova" w:eastAsia="Arial Nova" w:cs="Arial Nova"/>
          <w:i w:val="1"/>
          <w:iCs w:val="1"/>
          <w:noProof w:val="0"/>
          <w:sz w:val="22"/>
          <w:szCs w:val="22"/>
          <w:lang w:val="en-GB"/>
        </w:rPr>
        <w:t>The Lancet</w:t>
      </w:r>
      <w:r w:rsidRPr="02D5CAD9" w:rsidR="61208F5A">
        <w:rPr>
          <w:rFonts w:ascii="Arial Nova" w:hAnsi="Arial Nova" w:eastAsia="Arial Nova" w:cs="Arial Nova"/>
          <w:noProof w:val="0"/>
          <w:sz w:val="22"/>
          <w:szCs w:val="22"/>
          <w:lang w:val="en-GB"/>
        </w:rPr>
        <w:t>, 387(10023), pp. 1123–1132.</w:t>
      </w:r>
    </w:p>
    <w:p w:rsidR="61208F5A" w:rsidP="02D5CAD9" w:rsidRDefault="61208F5A" w14:paraId="15386800" w14:textId="3B4F81CB">
      <w:pPr>
        <w:spacing w:before="240" w:beforeAutospacing="off" w:after="240" w:afterAutospacing="off"/>
      </w:pPr>
      <w:r w:rsidRPr="02D5CAD9" w:rsidR="61208F5A">
        <w:rPr>
          <w:rFonts w:ascii="Arial Nova" w:hAnsi="Arial Nova" w:eastAsia="Arial Nova" w:cs="Arial Nova"/>
          <w:noProof w:val="0"/>
          <w:sz w:val="22"/>
          <w:szCs w:val="22"/>
          <w:lang w:val="en-GB"/>
        </w:rPr>
        <w:t xml:space="preserve">World Health Organization (2022) </w:t>
      </w:r>
      <w:r w:rsidRPr="02D5CAD9" w:rsidR="61208F5A">
        <w:rPr>
          <w:rFonts w:ascii="Arial Nova" w:hAnsi="Arial Nova" w:eastAsia="Arial Nova" w:cs="Arial Nova"/>
          <w:i w:val="1"/>
          <w:iCs w:val="1"/>
          <w:noProof w:val="0"/>
          <w:sz w:val="22"/>
          <w:szCs w:val="22"/>
          <w:lang w:val="en-GB"/>
        </w:rPr>
        <w:t>World mental health report: Transforming mental health for all</w:t>
      </w:r>
      <w:r w:rsidRPr="02D5CAD9" w:rsidR="61208F5A">
        <w:rPr>
          <w:rFonts w:ascii="Arial Nova" w:hAnsi="Arial Nova" w:eastAsia="Arial Nova" w:cs="Arial Nova"/>
          <w:noProof w:val="0"/>
          <w:sz w:val="22"/>
          <w:szCs w:val="22"/>
          <w:lang w:val="en-GB"/>
        </w:rPr>
        <w:t>. Geneva: World Health Organization.</w:t>
      </w:r>
    </w:p>
    <w:p w:rsidR="61208F5A" w:rsidP="02D5CAD9" w:rsidRDefault="61208F5A" w14:paraId="3DFAEFF9" w14:textId="49C1E1B5">
      <w:pPr>
        <w:pStyle w:val="Normal"/>
        <w:spacing w:before="240" w:beforeAutospacing="off" w:after="240" w:afterAutospacing="off" w:line="360" w:lineRule="auto"/>
        <w:rPr>
          <w:rFonts w:ascii="Arial Nova" w:hAnsi="Arial Nova" w:eastAsia="Arial Nova" w:cs="Arial Nova"/>
          <w:b w:val="0"/>
          <w:bCs w:val="0"/>
          <w:noProof w:val="0"/>
          <w:sz w:val="22"/>
          <w:szCs w:val="22"/>
          <w:lang w:val="en-GB"/>
        </w:rPr>
      </w:pPr>
      <w:r w:rsidRPr="02D5CAD9" w:rsidR="61208F5A">
        <w:rPr>
          <w:rFonts w:ascii="Arial Nova" w:hAnsi="Arial Nova" w:eastAsia="Arial Nova" w:cs="Arial Nova"/>
          <w:b w:val="0"/>
          <w:bCs w:val="0"/>
          <w:noProof w:val="0"/>
          <w:sz w:val="22"/>
          <w:szCs w:val="22"/>
          <w:lang w:val="en-GB"/>
        </w:rPr>
        <w:t xml:space="preserve"> </w:t>
      </w:r>
    </w:p>
    <w:p w:rsidR="6B7D7000" w:rsidP="02D5CAD9" w:rsidRDefault="6B7D7000" w14:paraId="7795B2E2" w14:textId="6AF8DF9A">
      <w:pPr>
        <w:spacing w:before="240" w:beforeAutospacing="off" w:after="240" w:afterAutospacing="off" w:line="360" w:lineRule="auto"/>
        <w:rPr>
          <w:rFonts w:ascii="Arial Nova" w:hAnsi="Arial Nova" w:eastAsia="Arial Nova" w:cs="Arial Nova"/>
          <w:b w:val="0"/>
          <w:bCs w:val="0"/>
          <w:noProof w:val="0"/>
          <w:color w:val="153D63" w:themeColor="text2" w:themeTint="E6" w:themeShade="FF"/>
          <w:sz w:val="24"/>
          <w:szCs w:val="24"/>
          <w:lang w:val="en-GB"/>
        </w:rPr>
      </w:pPr>
      <w:r w:rsidRPr="02D5CAD9" w:rsidR="6B7D7000">
        <w:rPr>
          <w:rFonts w:ascii="Arial Nova" w:hAnsi="Arial Nova" w:eastAsia="Arial Nova" w:cs="Arial Nova"/>
          <w:b w:val="0"/>
          <w:bCs w:val="0"/>
          <w:noProof w:val="0"/>
          <w:color w:val="153D63" w:themeColor="text2" w:themeTint="E6" w:themeShade="FF"/>
          <w:sz w:val="24"/>
          <w:szCs w:val="24"/>
          <w:lang w:val="en-GB"/>
        </w:rPr>
        <w:t xml:space="preserve"> </w:t>
      </w:r>
    </w:p>
    <w:p w:rsidR="40D6824E" w:rsidP="02D5CAD9" w:rsidRDefault="40D6824E" w14:paraId="6710F01E" w14:textId="26906FD0">
      <w:pPr>
        <w:spacing w:before="240" w:beforeAutospacing="off" w:after="240" w:afterAutospacing="off" w:line="360" w:lineRule="auto"/>
        <w:rPr>
          <w:rFonts w:ascii="Arial Nova" w:hAnsi="Arial Nova" w:eastAsia="Arial Nova" w:cs="Arial Nova"/>
          <w:b w:val="0"/>
          <w:bCs w:val="0"/>
          <w:noProof w:val="0"/>
          <w:color w:val="002060"/>
          <w:sz w:val="24"/>
          <w:szCs w:val="24"/>
          <w:lang w:val="en-GB"/>
        </w:rPr>
      </w:pPr>
      <w:r w:rsidRPr="02D5CAD9" w:rsidR="40D6824E">
        <w:rPr>
          <w:rFonts w:ascii="Arial Nova" w:hAnsi="Arial Nova" w:eastAsia="Arial Nova" w:cs="Arial Nova"/>
          <w:b w:val="0"/>
          <w:bCs w:val="0"/>
          <w:noProof w:val="0"/>
          <w:color w:val="002060"/>
          <w:sz w:val="24"/>
          <w:szCs w:val="24"/>
          <w:lang w:val="en-GB"/>
        </w:rPr>
        <w:t xml:space="preserve"> </w:t>
      </w:r>
    </w:p>
    <w:p w:rsidR="16E5535A" w:rsidP="02D5CAD9" w:rsidRDefault="16E5535A" w14:paraId="7DAFBE38" w14:textId="0D18346A">
      <w:pPr>
        <w:pStyle w:val="Normal"/>
        <w:spacing w:before="240" w:beforeAutospacing="off" w:after="240" w:afterAutospacing="off" w:line="360" w:lineRule="auto"/>
        <w:rPr>
          <w:rFonts w:ascii="Arial Nova" w:hAnsi="Arial Nova" w:eastAsia="Arial Nova" w:cs="Arial Nova"/>
          <w:b w:val="0"/>
          <w:bCs w:val="0"/>
          <w:noProof w:val="0"/>
          <w:color w:val="00B050"/>
          <w:sz w:val="24"/>
          <w:szCs w:val="24"/>
          <w:lang w:val="en-GB"/>
        </w:rPr>
      </w:pPr>
      <w:r w:rsidRPr="02D5CAD9" w:rsidR="16E5535A">
        <w:rPr>
          <w:rFonts w:ascii="Arial Nova" w:hAnsi="Arial Nova" w:eastAsia="Arial Nova" w:cs="Arial Nova"/>
          <w:b w:val="0"/>
          <w:bCs w:val="0"/>
          <w:noProof w:val="0"/>
          <w:color w:val="00B050"/>
          <w:sz w:val="24"/>
          <w:szCs w:val="24"/>
          <w:lang w:val="en-GB"/>
        </w:rPr>
        <w:t xml:space="preserve"> </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20">
    <w:nsid w:val="5e99b34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119e3c8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2d49b5d2"/>
    <w:multiLevelType xmlns:w="http://schemas.openxmlformats.org/wordprocessingml/2006/main" w:val="hybridMultilevel"/>
    <w:lvl xmlns:w="http://schemas.openxmlformats.org/wordprocessingml/2006/main" w:ilvl="0">
      <w:start w:val="9"/>
      <w:numFmt w:val="lowerLetter"/>
      <w:lvlText w:val="i)"/>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7">
    <w:nsid w:val="ce808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7a90ddef"/>
    <w:multiLevelType xmlns:w="http://schemas.openxmlformats.org/wordprocessingml/2006/main" w:val="hybridMultilevel"/>
    <w:lvl xmlns:w="http://schemas.openxmlformats.org/wordprocessingml/2006/main" w:ilvl="0">
      <w:start w:val="8"/>
      <w:numFmt w:val="lowerLetter"/>
      <w:lvlText w:val="h)"/>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5">
    <w:nsid w:val="430699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4cea8d0c"/>
    <w:multiLevelType xmlns:w="http://schemas.openxmlformats.org/wordprocessingml/2006/main" w:val="hybridMultilevel"/>
    <w:lvl xmlns:w="http://schemas.openxmlformats.org/wordprocessingml/2006/main" w:ilvl="0">
      <w:start w:val="7"/>
      <w:numFmt w:val="lowerLetter"/>
      <w:lvlText w:val="g)"/>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3">
    <w:nsid w:val="7c41a0f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6b0cf7c5"/>
    <w:multiLevelType xmlns:w="http://schemas.openxmlformats.org/wordprocessingml/2006/main" w:val="hybridMultilevel"/>
    <w:lvl xmlns:w="http://schemas.openxmlformats.org/wordprocessingml/2006/main" w:ilvl="0">
      <w:start w:val="6"/>
      <w:numFmt w:val="lowerLetter"/>
      <w:lvlText w:val="f)"/>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1">
    <w:nsid w:val="4ddd4f1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70a71d83"/>
    <w:multiLevelType xmlns:w="http://schemas.openxmlformats.org/wordprocessingml/2006/main" w:val="hybridMultilevel"/>
    <w:lvl xmlns:w="http://schemas.openxmlformats.org/wordprocessingml/2006/main" w:ilvl="0">
      <w:start w:val="5"/>
      <w:numFmt w:val="lowerLetter"/>
      <w:lvlText w:val="e)"/>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9">
    <w:nsid w:val="662d71c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10a935bc"/>
    <w:multiLevelType xmlns:w="http://schemas.openxmlformats.org/wordprocessingml/2006/main" w:val="hybridMultilevel"/>
    <w:lvl xmlns:w="http://schemas.openxmlformats.org/wordprocessingml/2006/main" w:ilvl="0">
      <w:start w:val="4"/>
      <w:numFmt w:val="lowerLetter"/>
      <w:lvlText w:val="d)"/>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
    <w:nsid w:val="e2bef2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19a5121"/>
    <w:multiLevelType xmlns:w="http://schemas.openxmlformats.org/wordprocessingml/2006/main" w:val="hybridMultilevel"/>
    <w:lvl xmlns:w="http://schemas.openxmlformats.org/wordprocessingml/2006/main" w:ilvl="0">
      <w:start w:val="3"/>
      <w:numFmt w:val="lowerLetter"/>
      <w:lvlText w:val="c)"/>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nsid w:val="3afd73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8508098"/>
    <w:multiLevelType xmlns:w="http://schemas.openxmlformats.org/wordprocessingml/2006/main" w:val="hybridMultilevel"/>
    <w:lvl xmlns:w="http://schemas.openxmlformats.org/wordprocessingml/2006/main" w:ilvl="0">
      <w:start w:val="2"/>
      <w:numFmt w:val="lowerLetter"/>
      <w:lvlText w:val="b)"/>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8eeafa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1ad09c0c"/>
    <w:multiLevelType xmlns:w="http://schemas.openxmlformats.org/wordprocessingml/2006/main" w:val="hybridMultilevel"/>
    <w:lvl xmlns:w="http://schemas.openxmlformats.org/wordprocessingml/2006/main" w:ilvl="0">
      <w:start w:val="1"/>
      <w:numFmt w:val="lowerLetter"/>
      <w:lvlText w:val="a)"/>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1376b23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11839D4"/>
    <w:rsid w:val="021D769B"/>
    <w:rsid w:val="02558C54"/>
    <w:rsid w:val="02D5CAD9"/>
    <w:rsid w:val="0394D23C"/>
    <w:rsid w:val="04F226A5"/>
    <w:rsid w:val="05F93AB8"/>
    <w:rsid w:val="0665A58F"/>
    <w:rsid w:val="09777143"/>
    <w:rsid w:val="0A0349DF"/>
    <w:rsid w:val="0A145D6C"/>
    <w:rsid w:val="0A52B4B8"/>
    <w:rsid w:val="0BE44934"/>
    <w:rsid w:val="0C90F276"/>
    <w:rsid w:val="0CD0F23C"/>
    <w:rsid w:val="0D2FF5F5"/>
    <w:rsid w:val="0E1DDC83"/>
    <w:rsid w:val="0E3331CB"/>
    <w:rsid w:val="0F315F33"/>
    <w:rsid w:val="10B80CB9"/>
    <w:rsid w:val="118F277F"/>
    <w:rsid w:val="119734B5"/>
    <w:rsid w:val="125E5894"/>
    <w:rsid w:val="12DB5731"/>
    <w:rsid w:val="13A32786"/>
    <w:rsid w:val="146E73D9"/>
    <w:rsid w:val="16E5535A"/>
    <w:rsid w:val="172E58B8"/>
    <w:rsid w:val="18BBE79E"/>
    <w:rsid w:val="19AE0DF7"/>
    <w:rsid w:val="19D933ED"/>
    <w:rsid w:val="1A9D03C3"/>
    <w:rsid w:val="1B10828E"/>
    <w:rsid w:val="1B2F814F"/>
    <w:rsid w:val="1DFE2CB2"/>
    <w:rsid w:val="1F28F6F3"/>
    <w:rsid w:val="1F2F9D26"/>
    <w:rsid w:val="1F3E1DA4"/>
    <w:rsid w:val="217A070E"/>
    <w:rsid w:val="21EDF013"/>
    <w:rsid w:val="21FA8A86"/>
    <w:rsid w:val="2298A40C"/>
    <w:rsid w:val="22E1C549"/>
    <w:rsid w:val="248E8333"/>
    <w:rsid w:val="24994688"/>
    <w:rsid w:val="271C9A8D"/>
    <w:rsid w:val="283A261C"/>
    <w:rsid w:val="2901D02B"/>
    <w:rsid w:val="29769B11"/>
    <w:rsid w:val="29FB35B3"/>
    <w:rsid w:val="2AC81C02"/>
    <w:rsid w:val="2C84EB0F"/>
    <w:rsid w:val="2CB3F7A5"/>
    <w:rsid w:val="2EFE19A4"/>
    <w:rsid w:val="302B7315"/>
    <w:rsid w:val="32781E31"/>
    <w:rsid w:val="32B7B504"/>
    <w:rsid w:val="35522BC6"/>
    <w:rsid w:val="366D38B4"/>
    <w:rsid w:val="3954F77D"/>
    <w:rsid w:val="3A54BCCA"/>
    <w:rsid w:val="3B358A70"/>
    <w:rsid w:val="3B7DD74D"/>
    <w:rsid w:val="3BCD020D"/>
    <w:rsid w:val="3C5720A3"/>
    <w:rsid w:val="3E34DDF6"/>
    <w:rsid w:val="3F260DC1"/>
    <w:rsid w:val="3F419A07"/>
    <w:rsid w:val="3F4E6D05"/>
    <w:rsid w:val="40764BBA"/>
    <w:rsid w:val="40D6824E"/>
    <w:rsid w:val="411839D4"/>
    <w:rsid w:val="43DD6477"/>
    <w:rsid w:val="43FC2973"/>
    <w:rsid w:val="449D4522"/>
    <w:rsid w:val="4525CF78"/>
    <w:rsid w:val="4579F49E"/>
    <w:rsid w:val="46073111"/>
    <w:rsid w:val="488745BC"/>
    <w:rsid w:val="488EE689"/>
    <w:rsid w:val="489A0428"/>
    <w:rsid w:val="4A954F23"/>
    <w:rsid w:val="4B041E68"/>
    <w:rsid w:val="4B0E1703"/>
    <w:rsid w:val="4BABA2B7"/>
    <w:rsid w:val="4E830071"/>
    <w:rsid w:val="4F844890"/>
    <w:rsid w:val="504ACD9A"/>
    <w:rsid w:val="51E45782"/>
    <w:rsid w:val="530169E5"/>
    <w:rsid w:val="555E3B03"/>
    <w:rsid w:val="559B8342"/>
    <w:rsid w:val="5A5BDE3C"/>
    <w:rsid w:val="5C09010F"/>
    <w:rsid w:val="5C67E6BA"/>
    <w:rsid w:val="5C94DA74"/>
    <w:rsid w:val="5CEE2E3A"/>
    <w:rsid w:val="5E6E0447"/>
    <w:rsid w:val="5E9847AB"/>
    <w:rsid w:val="60294071"/>
    <w:rsid w:val="60434F09"/>
    <w:rsid w:val="61076036"/>
    <w:rsid w:val="61208F5A"/>
    <w:rsid w:val="6176B5EE"/>
    <w:rsid w:val="61D74A02"/>
    <w:rsid w:val="625090F0"/>
    <w:rsid w:val="638C6F38"/>
    <w:rsid w:val="64768244"/>
    <w:rsid w:val="64D7AA64"/>
    <w:rsid w:val="65831128"/>
    <w:rsid w:val="67452535"/>
    <w:rsid w:val="685A06AE"/>
    <w:rsid w:val="6B7D7000"/>
    <w:rsid w:val="6E86460D"/>
    <w:rsid w:val="6FE5DFBA"/>
    <w:rsid w:val="708ABC67"/>
    <w:rsid w:val="713CB5DC"/>
    <w:rsid w:val="71FDF056"/>
    <w:rsid w:val="72986D64"/>
    <w:rsid w:val="7352772A"/>
    <w:rsid w:val="74B82FF4"/>
    <w:rsid w:val="74D90313"/>
    <w:rsid w:val="751E2CA6"/>
    <w:rsid w:val="75C23123"/>
    <w:rsid w:val="75D1E77D"/>
    <w:rsid w:val="77089CA2"/>
    <w:rsid w:val="793F8678"/>
    <w:rsid w:val="7B07DA73"/>
    <w:rsid w:val="7CDDC93E"/>
    <w:rsid w:val="7CF83138"/>
    <w:rsid w:val="7D1AA75B"/>
    <w:rsid w:val="7DBF751F"/>
    <w:rsid w:val="7F5F494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1839D4"/>
  <w15:chartTrackingRefBased/>
  <w15:docId w15:val="{7E051547-648D-4284-9D96-CCBE5E0B810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02D5CAD9"/>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02D5CAD9"/>
    <w:pPr>
      <w:spacing/>
      <w:ind w:left="720"/>
      <w:contextualSpacing/>
    </w:pPr>
  </w:style>
  <w:style w:type="paragraph" w:styleId="Heading1">
    <w:uiPriority w:val="9"/>
    <w:name w:val="heading 1"/>
    <w:basedOn w:val="Normal"/>
    <w:next w:val="Normal"/>
    <w:qFormat/>
    <w:rsid w:val="02D5CAD9"/>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3">
    <w:uiPriority w:val="9"/>
    <w:name w:val="heading 3"/>
    <w:basedOn w:val="Normal"/>
    <w:next w:val="Normal"/>
    <w:unhideWhenUsed/>
    <w:qFormat/>
    <w:rsid w:val="02D5CAD9"/>
    <w:rPr>
      <w:rFonts w:eastAsia="" w:cs="" w:eastAsiaTheme="majorEastAsia" w:cstheme="majorBidi"/>
      <w:color w:val="0F4761" w:themeColor="accent1" w:themeTint="FF" w:themeShade="BF"/>
      <w:sz w:val="28"/>
      <w:szCs w:val="28"/>
    </w:rPr>
    <w:pPr>
      <w:keepNext w:val="1"/>
      <w:keepLines w:val="1"/>
      <w:spacing w:before="160" w:after="80"/>
      <w:outlineLvl w:val="2"/>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Id753229011" /><Relationship Type="http://schemas.openxmlformats.org/officeDocument/2006/relationships/image" Target="/media/image2.png" Id="rId1022262224" /><Relationship Type="http://schemas.openxmlformats.org/officeDocument/2006/relationships/image" Target="/media/image3.png" Id="rId2019919174" /><Relationship Type="http://schemas.openxmlformats.org/officeDocument/2006/relationships/image" Target="/media/image4.png" Id="rId1739075875" /><Relationship Type="http://schemas.openxmlformats.org/officeDocument/2006/relationships/numbering" Target="numbering.xml" Id="Rf79b0e95d1a24d7e"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Nov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2026-03-11T22:57:35.9563540Z</dcterms:created>
  <dcterms:modified xsi:type="dcterms:W3CDTF">2026-03-29T20:57:31.2174761Z</dcterms:modified>
  <dc:creator>Shaliea Younis (2222115)</dc:creator>
  <lastModifiedBy>Shaliea Younis (2222115)</lastModifiedBy>
</coreProperties>
</file>