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2"/>
          <w:szCs w:val="22"/>
        </w:rPr>
        <w:id w:val="1582098864"/>
        <w:docPartObj>
          <w:docPartGallery w:val="Cover Pages"/>
          <w:docPartUnique/>
        </w:docPartObj>
      </w:sdtPr>
      <w:sdtContent>
        <w:p w14:paraId="3A0F3956" w14:textId="77777777" w:rsidR="00E1515E" w:rsidRPr="0084177A" w:rsidRDefault="00000000" w:rsidP="004E68BD">
          <w:pPr>
            <w:spacing w:line="360" w:lineRule="auto"/>
            <w:jc w:val="both"/>
            <w:rPr>
              <w:rFonts w:ascii="Arial" w:hAnsi="Arial" w:cs="Arial"/>
              <w:sz w:val="22"/>
              <w:szCs w:val="22"/>
            </w:rPr>
          </w:pPr>
          <w:r w:rsidRPr="0084177A">
            <w:rPr>
              <w:rFonts w:ascii="Arial" w:hAnsi="Arial" w:cs="Arial"/>
              <w:noProof/>
              <w:sz w:val="22"/>
              <w:szCs w:val="22"/>
              <w:lang w:eastAsia="zh-CN"/>
            </w:rPr>
            <mc:AlternateContent>
              <mc:Choice Requires="wps">
                <w:drawing>
                  <wp:anchor distT="0" distB="0" distL="114300" distR="114300" simplePos="0" relativeHeight="251658240" behindDoc="0" locked="0" layoutInCell="1" allowOverlap="1" wp14:anchorId="1E43D464" wp14:editId="2B37C9FC">
                    <wp:simplePos x="0" y="0"/>
                    <wp:positionH relativeFrom="page">
                      <wp:align>center</wp:align>
                    </wp:positionH>
                    <wp:positionV relativeFrom="page">
                      <wp:align>center</wp:align>
                    </wp:positionV>
                    <wp:extent cx="7114252" cy="8262476"/>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7114252" cy="826247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56"/>
                                  <w:gridCol w:w="5452"/>
                                </w:tblGrid>
                                <w:tr w:rsidR="00B21E7D" w14:paraId="5C6AF106" w14:textId="77777777">
                                  <w:trPr>
                                    <w:jc w:val="center"/>
                                  </w:trPr>
                                  <w:tc>
                                    <w:tcPr>
                                      <w:tcW w:w="2568" w:type="pct"/>
                                      <w:vAlign w:val="center"/>
                                    </w:tcPr>
                                    <w:p w14:paraId="5C3FF626" w14:textId="77777777" w:rsidR="00B52287" w:rsidRDefault="00000000">
                                      <w:pPr>
                                        <w:jc w:val="right"/>
                                      </w:pPr>
                                      <w:r>
                                        <w:rPr>
                                          <w:noProof/>
                                        </w:rPr>
                                        <w:drawing>
                                          <wp:inline distT="0" distB="0" distL="0" distR="0" wp14:anchorId="17F3ED0C" wp14:editId="03D99D43">
                                            <wp:extent cx="1143000" cy="2019300"/>
                                            <wp:effectExtent l="0" t="0" r="0" b="0"/>
                                            <wp:docPr id="1014008949" name="Picture 22" descr="A picture containing slice, sliced, eat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008949" name="Picture 1" descr="A picture containing slice, sliced, eate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143000" cy="2019300"/>
                                                    </a:xfrm>
                                                    <a:prstGeom prst="rect">
                                                      <a:avLst/>
                                                    </a:prstGeom>
                                                  </pic:spPr>
                                                </pic:pic>
                                              </a:graphicData>
                                            </a:graphic>
                                          </wp:inline>
                                        </w:drawing>
                                      </w:r>
                                    </w:p>
                                    <w:sdt>
                                      <w:sdtPr>
                                        <w:rPr>
                                          <w:caps/>
                                          <w:color w:val="191919" w:themeColor="text1" w:themeTint="E6"/>
                                          <w:sz w:val="72"/>
                                          <w:szCs w:val="72"/>
                                        </w:rPr>
                                        <w:alias w:val="Title"/>
                                        <w:id w:val="-438379639"/>
                                        <w:dataBinding w:prefixMappings="xmlns:ns0='http://purl.org/dc/elements/1.1/' xmlns:ns1='http://schemas.openxmlformats.org/package/2006/metadata/core-properties' " w:xpath="/ns1:coreProperties[1]/ns0:title[1]" w:storeItemID="{6C3C8BC8-F283-45AE-878A-BAB7291924A1}"/>
                                        <w:text/>
                                      </w:sdtPr>
                                      <w:sdtContent>
                                        <w:p w14:paraId="1CD2FBDB" w14:textId="77777777" w:rsidR="00B52287" w:rsidRDefault="00000000">
                                          <w:pPr>
                                            <w:pStyle w:val="NoSpacing"/>
                                            <w:spacing w:line="312" w:lineRule="auto"/>
                                            <w:jc w:val="right"/>
                                            <w:rPr>
                                              <w:caps/>
                                              <w:color w:val="191919" w:themeColor="text1" w:themeTint="E6"/>
                                              <w:sz w:val="72"/>
                                              <w:szCs w:val="72"/>
                                            </w:rPr>
                                          </w:pPr>
                                          <w:r>
                                            <w:rPr>
                                              <w:caps/>
                                              <w:color w:val="191919" w:themeColor="text1" w:themeTint="E6"/>
                                              <w:sz w:val="72"/>
                                              <w:szCs w:val="72"/>
                                            </w:rPr>
                                            <w:t>Innovative service plan</w:t>
                                          </w:r>
                                        </w:p>
                                      </w:sdtContent>
                                    </w:sdt>
                                    <w:p w14:paraId="6514B12F" w14:textId="77777777" w:rsidR="00B52287" w:rsidRDefault="00000000">
                                      <w:pPr>
                                        <w:jc w:val="right"/>
                                      </w:pPr>
                                      <w:sdt>
                                        <w:sdtPr>
                                          <w:rPr>
                                            <w:color w:val="000000" w:themeColor="text1"/>
                                          </w:rPr>
                                          <w:alias w:val="Subtitle"/>
                                          <w:id w:val="1354072561"/>
                                          <w:dataBinding w:prefixMappings="xmlns:ns0='http://purl.org/dc/elements/1.1/' xmlns:ns1='http://schemas.openxmlformats.org/package/2006/metadata/core-properties' " w:xpath="/ns1:coreProperties[1]/ns0:subject[1]" w:storeItemID="{6C3C8BC8-F283-45AE-878A-BAB7291924A1}"/>
                                          <w:text/>
                                        </w:sdtPr>
                                        <w:sdtContent>
                                          <w:r>
                                            <w:rPr>
                                              <w:color w:val="000000" w:themeColor="text1"/>
                                            </w:rPr>
                                            <w:t>Developing Innovation and Creativity</w:t>
                                          </w:r>
                                        </w:sdtContent>
                                      </w:sdt>
                                      <w:r>
                                        <w:rPr>
                                          <w:color w:val="000000" w:themeColor="text1"/>
                                        </w:rPr>
                                        <w:t xml:space="preserve"> for Business Advantage</w:t>
                                      </w:r>
                                    </w:p>
                                  </w:tc>
                                  <w:tc>
                                    <w:tcPr>
                                      <w:tcW w:w="2432" w:type="pct"/>
                                      <w:vAlign w:val="center"/>
                                    </w:tcPr>
                                    <w:p w14:paraId="65DE53DB" w14:textId="77777777" w:rsidR="00B52287" w:rsidRPr="004B30A6" w:rsidRDefault="00000000">
                                      <w:pPr>
                                        <w:rPr>
                                          <w:color w:val="000000" w:themeColor="text1"/>
                                          <w:sz w:val="28"/>
                                          <w:szCs w:val="28"/>
                                        </w:rPr>
                                      </w:pPr>
                                      <w:r w:rsidRPr="004B30A6">
                                        <w:rPr>
                                          <w:color w:val="000000" w:themeColor="text1"/>
                                          <w:sz w:val="28"/>
                                          <w:szCs w:val="28"/>
                                        </w:rPr>
                                        <w:t xml:space="preserve">Module Code: </w:t>
                                      </w:r>
                                      <w:r w:rsidR="00085239" w:rsidRPr="004B30A6">
                                        <w:rPr>
                                          <w:color w:val="000000" w:themeColor="text1"/>
                                          <w:sz w:val="28"/>
                                          <w:szCs w:val="28"/>
                                        </w:rPr>
                                        <w:t>BMSW</w:t>
                                      </w:r>
                                      <w:r w:rsidRPr="004B30A6">
                                        <w:rPr>
                                          <w:color w:val="000000" w:themeColor="text1"/>
                                          <w:sz w:val="28"/>
                                          <w:szCs w:val="28"/>
                                        </w:rPr>
                                        <w:t>6102</w:t>
                                      </w:r>
                                      <w:sdt>
                                        <w:sdtPr>
                                          <w:rPr>
                                            <w:color w:val="000000" w:themeColor="text1"/>
                                            <w:sz w:val="28"/>
                                            <w:szCs w:val="28"/>
                                          </w:rPr>
                                          <w:alias w:val="Abstract"/>
                                          <w:id w:val="-2036181933"/>
                                          <w:showingPlcHdr/>
                                          <w:dataBinding w:prefixMappings="xmlns:ns0='http://schemas.microsoft.com/office/2006/coverPageProps' " w:xpath="/ns0:CoverPageProperties[1]/ns0:Abstract[1]" w:storeItemID="{55AF091B-3C7A-41E3-B477-F2FDAA23CFDA}"/>
                                          <w:text/>
                                        </w:sdtPr>
                                        <w:sdtContent>
                                          <w:r w:rsidRPr="004B30A6">
                                            <w:rPr>
                                              <w:color w:val="000000" w:themeColor="text1"/>
                                              <w:sz w:val="28"/>
                                              <w:szCs w:val="28"/>
                                            </w:rPr>
                                            <w:t xml:space="preserve">     </w:t>
                                          </w:r>
                                        </w:sdtContent>
                                      </w:sdt>
                                    </w:p>
                                    <w:sdt>
                                      <w:sdtPr>
                                        <w:rPr>
                                          <w:color w:val="ED7D31" w:themeColor="accent2"/>
                                          <w:sz w:val="28"/>
                                          <w:szCs w:val="28"/>
                                        </w:rPr>
                                        <w:alias w:val="Author"/>
                                        <w:id w:val="-279026076"/>
                                        <w:dataBinding w:prefixMappings="xmlns:ns0='http://purl.org/dc/elements/1.1/' xmlns:ns1='http://schemas.openxmlformats.org/package/2006/metadata/core-properties' " w:xpath="/ns1:coreProperties[1]/ns0:creator[1]" w:storeItemID="{6C3C8BC8-F283-45AE-878A-BAB7291924A1}"/>
                                        <w:text/>
                                      </w:sdtPr>
                                      <w:sdtContent>
                                        <w:p w14:paraId="1D43D519" w14:textId="77777777" w:rsidR="00B52287" w:rsidRPr="004B30A6" w:rsidRDefault="00000000">
                                          <w:pPr>
                                            <w:pStyle w:val="NoSpacing"/>
                                            <w:rPr>
                                              <w:color w:val="ED7D31" w:themeColor="accent2"/>
                                              <w:sz w:val="28"/>
                                              <w:szCs w:val="28"/>
                                            </w:rPr>
                                          </w:pPr>
                                          <w:r w:rsidRPr="004B30A6">
                                            <w:rPr>
                                              <w:color w:val="ED7D31" w:themeColor="accent2"/>
                                              <w:sz w:val="28"/>
                                              <w:szCs w:val="28"/>
                                            </w:rPr>
                                            <w:t>Bianca Suleap (1918286)</w:t>
                                          </w:r>
                                        </w:p>
                                      </w:sdtContent>
                                    </w:sdt>
                                    <w:p w14:paraId="4E52E012" w14:textId="77777777" w:rsidR="00B52287" w:rsidRDefault="00000000">
                                      <w:pPr>
                                        <w:pStyle w:val="NoSpacing"/>
                                      </w:pPr>
                                      <w:sdt>
                                        <w:sdtPr>
                                          <w:rPr>
                                            <w:color w:val="44546A"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4B30A6">
                                            <w:rPr>
                                              <w:color w:val="44546A" w:themeColor="text2"/>
                                              <w:sz w:val="28"/>
                                              <w:szCs w:val="28"/>
                                            </w:rPr>
                                            <w:t>Lecturer: Khaza Ahmed</w:t>
                                          </w:r>
                                        </w:sdtContent>
                                      </w:sdt>
                                    </w:p>
                                  </w:tc>
                                </w:tr>
                              </w:tbl>
                              <w:p w14:paraId="0DAD4EE5" w14:textId="77777777" w:rsidR="00B52287" w:rsidRDefault="00B52287"/>
                            </w:txbxContent>
                          </wps:txbx>
                          <wps:bodyPr rot="0" spcFirstLastPara="0" vertOverflow="overflow" horzOverflow="overflow" vert="horz" wrap="square" lIns="0" tIns="0" rIns="0" bIns="0" numCol="1" spcCol="0" rtlCol="0" fromWordArt="0" anchor="ctr" anchorCtr="0" forceAA="0" compatLnSpc="1">
                            <a:prstTxWarp prst="textNoShape">
                              <a:avLst/>
                            </a:prstTxWarp>
                          </wps:bodyPr>
                        </wps:wsp>
                      </a:graphicData>
                    </a:graphic>
                    <wp14:sizeRelH relativeFrom="page">
                      <wp14:pctWidth>94100</wp14:pctWidth>
                    </wp14:sizeRelH>
                    <wp14:sizeRelV relativeFrom="page">
                      <wp14:pctHeight>77300</wp14:pctHeight>
                    </wp14:sizeRelV>
                  </wp:anchor>
                </w:drawing>
              </mc:Choice>
              <mc:Fallback>
                <w:pict>
                  <v:shapetype w14:anchorId="1E43D464" id="_x0000_t202" coordsize="21600,21600" o:spt="202" path="m,l,21600r21600,l21600,xe">
                    <v:stroke joinstyle="miter"/>
                    <v:path gradientshapeok="t" o:connecttype="rect"/>
                  </v:shapetype>
                  <v:shape id="Text Box 138" o:spid="_x0000_s1026" type="#_x0000_t202" style="position:absolute;left:0;text-align:left;margin-left:0;margin-top:0;width:560.2pt;height:650.6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56"/>
                            <w:gridCol w:w="5452"/>
                          </w:tblGrid>
                          <w:tr w:rsidR="00B21E7D" w14:paraId="5C6AF106" w14:textId="77777777">
                            <w:trPr>
                              <w:jc w:val="center"/>
                            </w:trPr>
                            <w:tc>
                              <w:tcPr>
                                <w:tcW w:w="2568" w:type="pct"/>
                                <w:vAlign w:val="center"/>
                              </w:tcPr>
                              <w:p w14:paraId="5C3FF626" w14:textId="77777777" w:rsidR="00B52287" w:rsidRDefault="00000000">
                                <w:pPr>
                                  <w:jc w:val="right"/>
                                </w:pPr>
                                <w:r>
                                  <w:rPr>
                                    <w:noProof/>
                                  </w:rPr>
                                  <w:drawing>
                                    <wp:inline distT="0" distB="0" distL="0" distR="0" wp14:anchorId="17F3ED0C" wp14:editId="03D99D43">
                                      <wp:extent cx="1143000" cy="2019300"/>
                                      <wp:effectExtent l="0" t="0" r="0" b="0"/>
                                      <wp:docPr id="1014008949" name="Picture 22" descr="A picture containing slice, sliced, eat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008949" name="Picture 1" descr="A picture containing slice, sliced, eate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143000" cy="2019300"/>
                                              </a:xfrm>
                                              <a:prstGeom prst="rect">
                                                <a:avLst/>
                                              </a:prstGeom>
                                            </pic:spPr>
                                          </pic:pic>
                                        </a:graphicData>
                                      </a:graphic>
                                    </wp:inline>
                                  </w:drawing>
                                </w:r>
                              </w:p>
                              <w:sdt>
                                <w:sdtPr>
                                  <w:rPr>
                                    <w:caps/>
                                    <w:color w:val="191919" w:themeColor="text1" w:themeTint="E6"/>
                                    <w:sz w:val="72"/>
                                    <w:szCs w:val="72"/>
                                  </w:rPr>
                                  <w:alias w:val="Title"/>
                                  <w:id w:val="-438379639"/>
                                  <w:dataBinding w:prefixMappings="xmlns:ns0='http://purl.org/dc/elements/1.1/' xmlns:ns1='http://schemas.openxmlformats.org/package/2006/metadata/core-properties' " w:xpath="/ns1:coreProperties[1]/ns0:title[1]" w:storeItemID="{6C3C8BC8-F283-45AE-878A-BAB7291924A1}"/>
                                  <w:text/>
                                </w:sdtPr>
                                <w:sdtContent>
                                  <w:p w14:paraId="1CD2FBDB" w14:textId="77777777" w:rsidR="00B52287" w:rsidRDefault="00000000">
                                    <w:pPr>
                                      <w:pStyle w:val="NoSpacing"/>
                                      <w:spacing w:line="312" w:lineRule="auto"/>
                                      <w:jc w:val="right"/>
                                      <w:rPr>
                                        <w:caps/>
                                        <w:color w:val="191919" w:themeColor="text1" w:themeTint="E6"/>
                                        <w:sz w:val="72"/>
                                        <w:szCs w:val="72"/>
                                      </w:rPr>
                                    </w:pPr>
                                    <w:r>
                                      <w:rPr>
                                        <w:caps/>
                                        <w:color w:val="191919" w:themeColor="text1" w:themeTint="E6"/>
                                        <w:sz w:val="72"/>
                                        <w:szCs w:val="72"/>
                                      </w:rPr>
                                      <w:t>Innovative service plan</w:t>
                                    </w:r>
                                  </w:p>
                                </w:sdtContent>
                              </w:sdt>
                              <w:p w14:paraId="6514B12F" w14:textId="77777777" w:rsidR="00B52287" w:rsidRDefault="00000000">
                                <w:pPr>
                                  <w:jc w:val="right"/>
                                </w:pPr>
                                <w:sdt>
                                  <w:sdtPr>
                                    <w:rPr>
                                      <w:color w:val="000000" w:themeColor="text1"/>
                                    </w:rPr>
                                    <w:alias w:val="Subtitle"/>
                                    <w:id w:val="1354072561"/>
                                    <w:dataBinding w:prefixMappings="xmlns:ns0='http://purl.org/dc/elements/1.1/' xmlns:ns1='http://schemas.openxmlformats.org/package/2006/metadata/core-properties' " w:xpath="/ns1:coreProperties[1]/ns0:subject[1]" w:storeItemID="{6C3C8BC8-F283-45AE-878A-BAB7291924A1}"/>
                                    <w:text/>
                                  </w:sdtPr>
                                  <w:sdtContent>
                                    <w:r>
                                      <w:rPr>
                                        <w:color w:val="000000" w:themeColor="text1"/>
                                      </w:rPr>
                                      <w:t>Developing Innovation and Creativity</w:t>
                                    </w:r>
                                  </w:sdtContent>
                                </w:sdt>
                                <w:r>
                                  <w:rPr>
                                    <w:color w:val="000000" w:themeColor="text1"/>
                                  </w:rPr>
                                  <w:t xml:space="preserve"> for Business Advantage</w:t>
                                </w:r>
                              </w:p>
                            </w:tc>
                            <w:tc>
                              <w:tcPr>
                                <w:tcW w:w="2432" w:type="pct"/>
                                <w:vAlign w:val="center"/>
                              </w:tcPr>
                              <w:p w14:paraId="65DE53DB" w14:textId="77777777" w:rsidR="00B52287" w:rsidRPr="004B30A6" w:rsidRDefault="00000000">
                                <w:pPr>
                                  <w:rPr>
                                    <w:color w:val="000000" w:themeColor="text1"/>
                                    <w:sz w:val="28"/>
                                    <w:szCs w:val="28"/>
                                  </w:rPr>
                                </w:pPr>
                                <w:r w:rsidRPr="004B30A6">
                                  <w:rPr>
                                    <w:color w:val="000000" w:themeColor="text1"/>
                                    <w:sz w:val="28"/>
                                    <w:szCs w:val="28"/>
                                  </w:rPr>
                                  <w:t xml:space="preserve">Module Code: </w:t>
                                </w:r>
                                <w:r w:rsidR="00085239" w:rsidRPr="004B30A6">
                                  <w:rPr>
                                    <w:color w:val="000000" w:themeColor="text1"/>
                                    <w:sz w:val="28"/>
                                    <w:szCs w:val="28"/>
                                  </w:rPr>
                                  <w:t>BMSW</w:t>
                                </w:r>
                                <w:r w:rsidRPr="004B30A6">
                                  <w:rPr>
                                    <w:color w:val="000000" w:themeColor="text1"/>
                                    <w:sz w:val="28"/>
                                    <w:szCs w:val="28"/>
                                  </w:rPr>
                                  <w:t>6102</w:t>
                                </w:r>
                                <w:sdt>
                                  <w:sdtPr>
                                    <w:rPr>
                                      <w:color w:val="000000" w:themeColor="text1"/>
                                      <w:sz w:val="28"/>
                                      <w:szCs w:val="28"/>
                                    </w:rPr>
                                    <w:alias w:val="Abstract"/>
                                    <w:id w:val="-2036181933"/>
                                    <w:showingPlcHdr/>
                                    <w:dataBinding w:prefixMappings="xmlns:ns0='http://schemas.microsoft.com/office/2006/coverPageProps' " w:xpath="/ns0:CoverPageProperties[1]/ns0:Abstract[1]" w:storeItemID="{55AF091B-3C7A-41E3-B477-F2FDAA23CFDA}"/>
                                    <w:text/>
                                  </w:sdtPr>
                                  <w:sdtContent>
                                    <w:r w:rsidRPr="004B30A6">
                                      <w:rPr>
                                        <w:color w:val="000000" w:themeColor="text1"/>
                                        <w:sz w:val="28"/>
                                        <w:szCs w:val="28"/>
                                      </w:rPr>
                                      <w:t xml:space="preserve">     </w:t>
                                    </w:r>
                                  </w:sdtContent>
                                </w:sdt>
                              </w:p>
                              <w:sdt>
                                <w:sdtPr>
                                  <w:rPr>
                                    <w:color w:val="ED7D31" w:themeColor="accent2"/>
                                    <w:sz w:val="28"/>
                                    <w:szCs w:val="28"/>
                                  </w:rPr>
                                  <w:alias w:val="Author"/>
                                  <w:id w:val="-279026076"/>
                                  <w:dataBinding w:prefixMappings="xmlns:ns0='http://purl.org/dc/elements/1.1/' xmlns:ns1='http://schemas.openxmlformats.org/package/2006/metadata/core-properties' " w:xpath="/ns1:coreProperties[1]/ns0:creator[1]" w:storeItemID="{6C3C8BC8-F283-45AE-878A-BAB7291924A1}"/>
                                  <w:text/>
                                </w:sdtPr>
                                <w:sdtContent>
                                  <w:p w14:paraId="1D43D519" w14:textId="77777777" w:rsidR="00B52287" w:rsidRPr="004B30A6" w:rsidRDefault="00000000">
                                    <w:pPr>
                                      <w:pStyle w:val="NoSpacing"/>
                                      <w:rPr>
                                        <w:color w:val="ED7D31" w:themeColor="accent2"/>
                                        <w:sz w:val="28"/>
                                        <w:szCs w:val="28"/>
                                      </w:rPr>
                                    </w:pPr>
                                    <w:r w:rsidRPr="004B30A6">
                                      <w:rPr>
                                        <w:color w:val="ED7D31" w:themeColor="accent2"/>
                                        <w:sz w:val="28"/>
                                        <w:szCs w:val="28"/>
                                      </w:rPr>
                                      <w:t>Bianca Suleap (1918286)</w:t>
                                    </w:r>
                                  </w:p>
                                </w:sdtContent>
                              </w:sdt>
                              <w:p w14:paraId="4E52E012" w14:textId="77777777" w:rsidR="00B52287" w:rsidRDefault="00000000">
                                <w:pPr>
                                  <w:pStyle w:val="NoSpacing"/>
                                </w:pPr>
                                <w:sdt>
                                  <w:sdtPr>
                                    <w:rPr>
                                      <w:color w:val="44546A"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4B30A6">
                                      <w:rPr>
                                        <w:color w:val="44546A" w:themeColor="text2"/>
                                        <w:sz w:val="28"/>
                                        <w:szCs w:val="28"/>
                                      </w:rPr>
                                      <w:t>Lecturer: Khaza Ahmed</w:t>
                                    </w:r>
                                  </w:sdtContent>
                                </w:sdt>
                              </w:p>
                            </w:tc>
                          </w:tr>
                        </w:tbl>
                        <w:p w14:paraId="0DAD4EE5" w14:textId="77777777" w:rsidR="00B52287" w:rsidRDefault="00B52287"/>
                      </w:txbxContent>
                    </v:textbox>
                    <w10:wrap anchorx="page" anchory="page"/>
                  </v:shape>
                </w:pict>
              </mc:Fallback>
            </mc:AlternateContent>
          </w:r>
          <w:r w:rsidRPr="0084177A">
            <w:rPr>
              <w:rFonts w:ascii="Arial" w:hAnsi="Arial" w:cs="Arial"/>
              <w:sz w:val="22"/>
              <w:szCs w:val="22"/>
            </w:rPr>
            <w:br w:type="page"/>
          </w:r>
        </w:p>
        <w:sdt>
          <w:sdtPr>
            <w:rPr>
              <w:rFonts w:ascii="Arial" w:eastAsiaTheme="minorHAnsi" w:hAnsi="Arial" w:cs="Arial"/>
              <w:b w:val="0"/>
              <w:bCs w:val="0"/>
              <w:color w:val="auto"/>
              <w:sz w:val="22"/>
              <w:szCs w:val="22"/>
              <w:lang w:val="en-GB"/>
            </w:rPr>
            <w:id w:val="524526119"/>
            <w:docPartObj>
              <w:docPartGallery w:val="Table of Contents"/>
              <w:docPartUnique/>
            </w:docPartObj>
          </w:sdtPr>
          <w:sdtEndPr>
            <w:rPr>
              <w:noProof/>
            </w:rPr>
          </w:sdtEndPr>
          <w:sdtContent>
            <w:p w14:paraId="751767BD" w14:textId="77777777" w:rsidR="00E1515E" w:rsidRPr="0084177A" w:rsidRDefault="00000000">
              <w:pPr>
                <w:pStyle w:val="TOCHeading"/>
                <w:rPr>
                  <w:rFonts w:ascii="Arial" w:hAnsi="Arial" w:cs="Arial"/>
                  <w:sz w:val="22"/>
                  <w:szCs w:val="22"/>
                </w:rPr>
              </w:pPr>
              <w:r w:rsidRPr="0084177A">
                <w:rPr>
                  <w:rFonts w:ascii="Arial" w:hAnsi="Arial" w:cs="Arial"/>
                  <w:sz w:val="22"/>
                  <w:szCs w:val="22"/>
                </w:rPr>
                <w:t>Table of Contents</w:t>
              </w:r>
            </w:p>
            <w:p w14:paraId="76EA9068" w14:textId="665D6F35" w:rsidR="0084177A" w:rsidRDefault="00000000">
              <w:pPr>
                <w:pStyle w:val="TOC2"/>
                <w:tabs>
                  <w:tab w:val="left" w:pos="720"/>
                  <w:tab w:val="right" w:leader="dot" w:pos="9016"/>
                </w:tabs>
                <w:rPr>
                  <w:rFonts w:eastAsiaTheme="minorEastAsia" w:cstheme="minorBidi"/>
                  <w:smallCaps w:val="0"/>
                  <w:noProof/>
                  <w:sz w:val="24"/>
                  <w:szCs w:val="24"/>
                  <w:lang w:eastAsia="en-GB"/>
                </w:rPr>
              </w:pPr>
              <w:r w:rsidRPr="0084177A">
                <w:rPr>
                  <w:rFonts w:ascii="Arial" w:hAnsi="Arial" w:cs="Arial"/>
                  <w:sz w:val="22"/>
                  <w:szCs w:val="22"/>
                </w:rPr>
                <w:fldChar w:fldCharType="begin"/>
              </w:r>
              <w:r w:rsidRPr="0084177A">
                <w:rPr>
                  <w:rFonts w:ascii="Arial" w:hAnsi="Arial" w:cs="Arial"/>
                  <w:sz w:val="22"/>
                  <w:szCs w:val="22"/>
                </w:rPr>
                <w:instrText xml:space="preserve"> TOC \o "1-3" \h \z \u </w:instrText>
              </w:r>
              <w:r w:rsidRPr="0084177A">
                <w:rPr>
                  <w:rFonts w:ascii="Arial" w:hAnsi="Arial" w:cs="Arial"/>
                  <w:sz w:val="22"/>
                  <w:szCs w:val="22"/>
                </w:rPr>
                <w:fldChar w:fldCharType="separate"/>
              </w:r>
              <w:hyperlink w:anchor="_Toc109423099" w:history="1">
                <w:r w:rsidR="0084177A" w:rsidRPr="00563734">
                  <w:rPr>
                    <w:rStyle w:val="Hyperlink"/>
                    <w:rFonts w:ascii="Arial" w:hAnsi="Arial" w:cs="Arial"/>
                    <w:i/>
                    <w:iCs/>
                    <w:noProof/>
                  </w:rPr>
                  <w:t>1.</w:t>
                </w:r>
                <w:r w:rsidR="0084177A">
                  <w:rPr>
                    <w:rFonts w:eastAsiaTheme="minorEastAsia" w:cstheme="minorBidi"/>
                    <w:smallCaps w:val="0"/>
                    <w:noProof/>
                    <w:sz w:val="24"/>
                    <w:szCs w:val="24"/>
                    <w:lang w:eastAsia="en-GB"/>
                  </w:rPr>
                  <w:tab/>
                </w:r>
                <w:r w:rsidR="0084177A" w:rsidRPr="00563734">
                  <w:rPr>
                    <w:rStyle w:val="Hyperlink"/>
                    <w:rFonts w:ascii="Arial" w:hAnsi="Arial" w:cs="Arial"/>
                    <w:i/>
                    <w:iCs/>
                    <w:noProof/>
                  </w:rPr>
                  <w:t>Introduction:</w:t>
                </w:r>
                <w:r w:rsidR="0084177A">
                  <w:rPr>
                    <w:noProof/>
                    <w:webHidden/>
                  </w:rPr>
                  <w:tab/>
                </w:r>
                <w:r w:rsidR="0084177A">
                  <w:rPr>
                    <w:noProof/>
                    <w:webHidden/>
                  </w:rPr>
                  <w:fldChar w:fldCharType="begin"/>
                </w:r>
                <w:r w:rsidR="0084177A">
                  <w:rPr>
                    <w:noProof/>
                    <w:webHidden/>
                  </w:rPr>
                  <w:instrText xml:space="preserve"> PAGEREF _Toc109423099 \h </w:instrText>
                </w:r>
                <w:r w:rsidR="0084177A">
                  <w:rPr>
                    <w:noProof/>
                    <w:webHidden/>
                  </w:rPr>
                </w:r>
                <w:r w:rsidR="0084177A">
                  <w:rPr>
                    <w:noProof/>
                    <w:webHidden/>
                  </w:rPr>
                  <w:fldChar w:fldCharType="separate"/>
                </w:r>
                <w:r w:rsidR="0084177A">
                  <w:rPr>
                    <w:noProof/>
                    <w:webHidden/>
                  </w:rPr>
                  <w:t>2</w:t>
                </w:r>
                <w:r w:rsidR="0084177A">
                  <w:rPr>
                    <w:noProof/>
                    <w:webHidden/>
                  </w:rPr>
                  <w:fldChar w:fldCharType="end"/>
                </w:r>
              </w:hyperlink>
            </w:p>
            <w:p w14:paraId="1FB2E1DD" w14:textId="10A8705C" w:rsidR="0084177A" w:rsidRDefault="0084177A">
              <w:pPr>
                <w:pStyle w:val="TOC2"/>
                <w:tabs>
                  <w:tab w:val="left" w:pos="720"/>
                  <w:tab w:val="right" w:leader="dot" w:pos="9016"/>
                </w:tabs>
                <w:rPr>
                  <w:rFonts w:eastAsiaTheme="minorEastAsia" w:cstheme="minorBidi"/>
                  <w:smallCaps w:val="0"/>
                  <w:noProof/>
                  <w:sz w:val="24"/>
                  <w:szCs w:val="24"/>
                  <w:lang w:eastAsia="en-GB"/>
                </w:rPr>
              </w:pPr>
              <w:hyperlink w:anchor="_Toc109423100" w:history="1">
                <w:r w:rsidRPr="00563734">
                  <w:rPr>
                    <w:rStyle w:val="Hyperlink"/>
                    <w:rFonts w:ascii="Arial" w:hAnsi="Arial" w:cs="Arial"/>
                    <w:i/>
                    <w:iCs/>
                    <w:noProof/>
                  </w:rPr>
                  <w:t>2.</w:t>
                </w:r>
                <w:r>
                  <w:rPr>
                    <w:rFonts w:eastAsiaTheme="minorEastAsia" w:cstheme="minorBidi"/>
                    <w:smallCaps w:val="0"/>
                    <w:noProof/>
                    <w:sz w:val="24"/>
                    <w:szCs w:val="24"/>
                    <w:lang w:eastAsia="en-GB"/>
                  </w:rPr>
                  <w:tab/>
                </w:r>
                <w:r w:rsidRPr="00563734">
                  <w:rPr>
                    <w:rStyle w:val="Hyperlink"/>
                    <w:rFonts w:ascii="Arial" w:hAnsi="Arial" w:cs="Arial"/>
                    <w:i/>
                    <w:iCs/>
                    <w:noProof/>
                  </w:rPr>
                  <w:t>Product innovation:</w:t>
                </w:r>
                <w:r>
                  <w:rPr>
                    <w:noProof/>
                    <w:webHidden/>
                  </w:rPr>
                  <w:tab/>
                </w:r>
                <w:r>
                  <w:rPr>
                    <w:noProof/>
                    <w:webHidden/>
                  </w:rPr>
                  <w:fldChar w:fldCharType="begin"/>
                </w:r>
                <w:r>
                  <w:rPr>
                    <w:noProof/>
                    <w:webHidden/>
                  </w:rPr>
                  <w:instrText xml:space="preserve"> PAGEREF _Toc109423100 \h </w:instrText>
                </w:r>
                <w:r>
                  <w:rPr>
                    <w:noProof/>
                    <w:webHidden/>
                  </w:rPr>
                </w:r>
                <w:r>
                  <w:rPr>
                    <w:noProof/>
                    <w:webHidden/>
                  </w:rPr>
                  <w:fldChar w:fldCharType="separate"/>
                </w:r>
                <w:r>
                  <w:rPr>
                    <w:noProof/>
                    <w:webHidden/>
                  </w:rPr>
                  <w:t>2</w:t>
                </w:r>
                <w:r>
                  <w:rPr>
                    <w:noProof/>
                    <w:webHidden/>
                  </w:rPr>
                  <w:fldChar w:fldCharType="end"/>
                </w:r>
              </w:hyperlink>
            </w:p>
            <w:p w14:paraId="2C8FAD55" w14:textId="30745498" w:rsidR="0084177A" w:rsidRDefault="0084177A">
              <w:pPr>
                <w:pStyle w:val="TOC2"/>
                <w:tabs>
                  <w:tab w:val="left" w:pos="960"/>
                  <w:tab w:val="right" w:leader="dot" w:pos="9016"/>
                </w:tabs>
                <w:rPr>
                  <w:rFonts w:eastAsiaTheme="minorEastAsia" w:cstheme="minorBidi"/>
                  <w:smallCaps w:val="0"/>
                  <w:noProof/>
                  <w:sz w:val="24"/>
                  <w:szCs w:val="24"/>
                  <w:lang w:eastAsia="en-GB"/>
                </w:rPr>
              </w:pPr>
              <w:hyperlink w:anchor="_Toc109423101" w:history="1">
                <w:r w:rsidRPr="00563734">
                  <w:rPr>
                    <w:rStyle w:val="Hyperlink"/>
                    <w:rFonts w:ascii="Arial" w:hAnsi="Arial" w:cs="Arial"/>
                    <w:i/>
                    <w:iCs/>
                    <w:noProof/>
                  </w:rPr>
                  <w:t>2.1.</w:t>
                </w:r>
                <w:r>
                  <w:rPr>
                    <w:rFonts w:eastAsiaTheme="minorEastAsia" w:cstheme="minorBidi"/>
                    <w:smallCaps w:val="0"/>
                    <w:noProof/>
                    <w:sz w:val="24"/>
                    <w:szCs w:val="24"/>
                    <w:lang w:eastAsia="en-GB"/>
                  </w:rPr>
                  <w:tab/>
                </w:r>
                <w:r w:rsidRPr="00563734">
                  <w:rPr>
                    <w:rStyle w:val="Hyperlink"/>
                    <w:rFonts w:ascii="Arial" w:hAnsi="Arial" w:cs="Arial"/>
                    <w:i/>
                    <w:iCs/>
                    <w:noProof/>
                  </w:rPr>
                  <w:t>Why is Golden’s Moon different?</w:t>
                </w:r>
                <w:r>
                  <w:rPr>
                    <w:noProof/>
                    <w:webHidden/>
                  </w:rPr>
                  <w:tab/>
                </w:r>
                <w:r>
                  <w:rPr>
                    <w:noProof/>
                    <w:webHidden/>
                  </w:rPr>
                  <w:fldChar w:fldCharType="begin"/>
                </w:r>
                <w:r>
                  <w:rPr>
                    <w:noProof/>
                    <w:webHidden/>
                  </w:rPr>
                  <w:instrText xml:space="preserve"> PAGEREF _Toc109423101 \h </w:instrText>
                </w:r>
                <w:r>
                  <w:rPr>
                    <w:noProof/>
                    <w:webHidden/>
                  </w:rPr>
                </w:r>
                <w:r>
                  <w:rPr>
                    <w:noProof/>
                    <w:webHidden/>
                  </w:rPr>
                  <w:fldChar w:fldCharType="separate"/>
                </w:r>
                <w:r>
                  <w:rPr>
                    <w:noProof/>
                    <w:webHidden/>
                  </w:rPr>
                  <w:t>2</w:t>
                </w:r>
                <w:r>
                  <w:rPr>
                    <w:noProof/>
                    <w:webHidden/>
                  </w:rPr>
                  <w:fldChar w:fldCharType="end"/>
                </w:r>
              </w:hyperlink>
            </w:p>
            <w:p w14:paraId="1EF96BC0" w14:textId="3EFC941F" w:rsidR="0084177A" w:rsidRDefault="0084177A">
              <w:pPr>
                <w:pStyle w:val="TOC2"/>
                <w:tabs>
                  <w:tab w:val="left" w:pos="960"/>
                  <w:tab w:val="right" w:leader="dot" w:pos="9016"/>
                </w:tabs>
                <w:rPr>
                  <w:rFonts w:eastAsiaTheme="minorEastAsia" w:cstheme="minorBidi"/>
                  <w:smallCaps w:val="0"/>
                  <w:noProof/>
                  <w:sz w:val="24"/>
                  <w:szCs w:val="24"/>
                  <w:lang w:eastAsia="en-GB"/>
                </w:rPr>
              </w:pPr>
              <w:hyperlink w:anchor="_Toc109423102" w:history="1">
                <w:r w:rsidRPr="00563734">
                  <w:rPr>
                    <w:rStyle w:val="Hyperlink"/>
                    <w:rFonts w:ascii="Arial" w:hAnsi="Arial" w:cs="Arial"/>
                    <w:i/>
                    <w:iCs/>
                    <w:noProof/>
                  </w:rPr>
                  <w:t>2.2.</w:t>
                </w:r>
                <w:r>
                  <w:rPr>
                    <w:rFonts w:eastAsiaTheme="minorEastAsia" w:cstheme="minorBidi"/>
                    <w:smallCaps w:val="0"/>
                    <w:noProof/>
                    <w:sz w:val="24"/>
                    <w:szCs w:val="24"/>
                    <w:lang w:eastAsia="en-GB"/>
                  </w:rPr>
                  <w:tab/>
                </w:r>
                <w:r w:rsidRPr="00563734">
                  <w:rPr>
                    <w:rStyle w:val="Hyperlink"/>
                    <w:rFonts w:ascii="Arial" w:hAnsi="Arial" w:cs="Arial"/>
                    <w:i/>
                    <w:iCs/>
                    <w:noProof/>
                  </w:rPr>
                  <w:t>Product Development:</w:t>
                </w:r>
                <w:r>
                  <w:rPr>
                    <w:noProof/>
                    <w:webHidden/>
                  </w:rPr>
                  <w:tab/>
                </w:r>
                <w:r>
                  <w:rPr>
                    <w:noProof/>
                    <w:webHidden/>
                  </w:rPr>
                  <w:fldChar w:fldCharType="begin"/>
                </w:r>
                <w:r>
                  <w:rPr>
                    <w:noProof/>
                    <w:webHidden/>
                  </w:rPr>
                  <w:instrText xml:space="preserve"> PAGEREF _Toc109423102 \h </w:instrText>
                </w:r>
                <w:r>
                  <w:rPr>
                    <w:noProof/>
                    <w:webHidden/>
                  </w:rPr>
                </w:r>
                <w:r>
                  <w:rPr>
                    <w:noProof/>
                    <w:webHidden/>
                  </w:rPr>
                  <w:fldChar w:fldCharType="separate"/>
                </w:r>
                <w:r>
                  <w:rPr>
                    <w:noProof/>
                    <w:webHidden/>
                  </w:rPr>
                  <w:t>2</w:t>
                </w:r>
                <w:r>
                  <w:rPr>
                    <w:noProof/>
                    <w:webHidden/>
                  </w:rPr>
                  <w:fldChar w:fldCharType="end"/>
                </w:r>
              </w:hyperlink>
            </w:p>
            <w:p w14:paraId="61A75E5E" w14:textId="28EC1FFD" w:rsidR="0084177A" w:rsidRDefault="0084177A">
              <w:pPr>
                <w:pStyle w:val="TOC2"/>
                <w:tabs>
                  <w:tab w:val="left" w:pos="960"/>
                  <w:tab w:val="right" w:leader="dot" w:pos="9016"/>
                </w:tabs>
                <w:rPr>
                  <w:rFonts w:eastAsiaTheme="minorEastAsia" w:cstheme="minorBidi"/>
                  <w:smallCaps w:val="0"/>
                  <w:noProof/>
                  <w:sz w:val="24"/>
                  <w:szCs w:val="24"/>
                  <w:lang w:eastAsia="en-GB"/>
                </w:rPr>
              </w:pPr>
              <w:hyperlink w:anchor="_Toc109423103" w:history="1">
                <w:r w:rsidRPr="00563734">
                  <w:rPr>
                    <w:rStyle w:val="Hyperlink"/>
                    <w:rFonts w:ascii="Arial" w:hAnsi="Arial" w:cs="Arial"/>
                    <w:i/>
                    <w:iCs/>
                    <w:noProof/>
                  </w:rPr>
                  <w:t>2.3.</w:t>
                </w:r>
                <w:r>
                  <w:rPr>
                    <w:rFonts w:eastAsiaTheme="minorEastAsia" w:cstheme="minorBidi"/>
                    <w:smallCaps w:val="0"/>
                    <w:noProof/>
                    <w:sz w:val="24"/>
                    <w:szCs w:val="24"/>
                    <w:lang w:eastAsia="en-GB"/>
                  </w:rPr>
                  <w:tab/>
                </w:r>
                <w:r w:rsidRPr="00563734">
                  <w:rPr>
                    <w:rStyle w:val="Hyperlink"/>
                    <w:rFonts w:ascii="Arial" w:hAnsi="Arial" w:cs="Arial"/>
                    <w:i/>
                    <w:iCs/>
                    <w:noProof/>
                  </w:rPr>
                  <w:t>Innovation Matrix:</w:t>
                </w:r>
                <w:r>
                  <w:rPr>
                    <w:noProof/>
                    <w:webHidden/>
                  </w:rPr>
                  <w:tab/>
                </w:r>
                <w:r>
                  <w:rPr>
                    <w:noProof/>
                    <w:webHidden/>
                  </w:rPr>
                  <w:fldChar w:fldCharType="begin"/>
                </w:r>
                <w:r>
                  <w:rPr>
                    <w:noProof/>
                    <w:webHidden/>
                  </w:rPr>
                  <w:instrText xml:space="preserve"> PAGEREF _Toc109423103 \h </w:instrText>
                </w:r>
                <w:r>
                  <w:rPr>
                    <w:noProof/>
                    <w:webHidden/>
                  </w:rPr>
                </w:r>
                <w:r>
                  <w:rPr>
                    <w:noProof/>
                    <w:webHidden/>
                  </w:rPr>
                  <w:fldChar w:fldCharType="separate"/>
                </w:r>
                <w:r>
                  <w:rPr>
                    <w:noProof/>
                    <w:webHidden/>
                  </w:rPr>
                  <w:t>3</w:t>
                </w:r>
                <w:r>
                  <w:rPr>
                    <w:noProof/>
                    <w:webHidden/>
                  </w:rPr>
                  <w:fldChar w:fldCharType="end"/>
                </w:r>
              </w:hyperlink>
            </w:p>
            <w:p w14:paraId="6CDC3023" w14:textId="0ED3AE95" w:rsidR="0084177A" w:rsidRDefault="0084177A">
              <w:pPr>
                <w:pStyle w:val="TOC2"/>
                <w:tabs>
                  <w:tab w:val="left" w:pos="960"/>
                  <w:tab w:val="right" w:leader="dot" w:pos="9016"/>
                </w:tabs>
                <w:rPr>
                  <w:rFonts w:eastAsiaTheme="minorEastAsia" w:cstheme="minorBidi"/>
                  <w:smallCaps w:val="0"/>
                  <w:noProof/>
                  <w:sz w:val="24"/>
                  <w:szCs w:val="24"/>
                  <w:lang w:eastAsia="en-GB"/>
                </w:rPr>
              </w:pPr>
              <w:hyperlink w:anchor="_Toc109423104" w:history="1">
                <w:r w:rsidRPr="00563734">
                  <w:rPr>
                    <w:rStyle w:val="Hyperlink"/>
                    <w:rFonts w:ascii="Arial" w:hAnsi="Arial" w:cs="Arial"/>
                    <w:i/>
                    <w:iCs/>
                    <w:noProof/>
                  </w:rPr>
                  <w:t>2.4.</w:t>
                </w:r>
                <w:r>
                  <w:rPr>
                    <w:rFonts w:eastAsiaTheme="minorEastAsia" w:cstheme="minorBidi"/>
                    <w:smallCaps w:val="0"/>
                    <w:noProof/>
                    <w:sz w:val="24"/>
                    <w:szCs w:val="24"/>
                    <w:lang w:eastAsia="en-GB"/>
                  </w:rPr>
                  <w:tab/>
                </w:r>
                <w:r w:rsidRPr="00563734">
                  <w:rPr>
                    <w:rStyle w:val="Hyperlink"/>
                    <w:rFonts w:ascii="Arial" w:hAnsi="Arial" w:cs="Arial"/>
                    <w:i/>
                    <w:iCs/>
                    <w:noProof/>
                  </w:rPr>
                  <w:t>Innovation Matrix Applied:</w:t>
                </w:r>
                <w:r>
                  <w:rPr>
                    <w:noProof/>
                    <w:webHidden/>
                  </w:rPr>
                  <w:tab/>
                </w:r>
                <w:r>
                  <w:rPr>
                    <w:noProof/>
                    <w:webHidden/>
                  </w:rPr>
                  <w:fldChar w:fldCharType="begin"/>
                </w:r>
                <w:r>
                  <w:rPr>
                    <w:noProof/>
                    <w:webHidden/>
                  </w:rPr>
                  <w:instrText xml:space="preserve"> PAGEREF _Toc109423104 \h </w:instrText>
                </w:r>
                <w:r>
                  <w:rPr>
                    <w:noProof/>
                    <w:webHidden/>
                  </w:rPr>
                </w:r>
                <w:r>
                  <w:rPr>
                    <w:noProof/>
                    <w:webHidden/>
                  </w:rPr>
                  <w:fldChar w:fldCharType="separate"/>
                </w:r>
                <w:r>
                  <w:rPr>
                    <w:noProof/>
                    <w:webHidden/>
                  </w:rPr>
                  <w:t>4</w:t>
                </w:r>
                <w:r>
                  <w:rPr>
                    <w:noProof/>
                    <w:webHidden/>
                  </w:rPr>
                  <w:fldChar w:fldCharType="end"/>
                </w:r>
              </w:hyperlink>
            </w:p>
            <w:p w14:paraId="562F8F72" w14:textId="5C03CA20" w:rsidR="0084177A" w:rsidRDefault="0084177A">
              <w:pPr>
                <w:pStyle w:val="TOC2"/>
                <w:tabs>
                  <w:tab w:val="left" w:pos="960"/>
                  <w:tab w:val="right" w:leader="dot" w:pos="9016"/>
                </w:tabs>
                <w:rPr>
                  <w:rFonts w:eastAsiaTheme="minorEastAsia" w:cstheme="minorBidi"/>
                  <w:smallCaps w:val="0"/>
                  <w:noProof/>
                  <w:sz w:val="24"/>
                  <w:szCs w:val="24"/>
                  <w:lang w:eastAsia="en-GB"/>
                </w:rPr>
              </w:pPr>
              <w:hyperlink w:anchor="_Toc109423105" w:history="1">
                <w:r w:rsidRPr="00563734">
                  <w:rPr>
                    <w:rStyle w:val="Hyperlink"/>
                    <w:rFonts w:ascii="Arial" w:hAnsi="Arial" w:cs="Arial"/>
                    <w:i/>
                    <w:iCs/>
                    <w:noProof/>
                  </w:rPr>
                  <w:t>2.5.</w:t>
                </w:r>
                <w:r>
                  <w:rPr>
                    <w:rFonts w:eastAsiaTheme="minorEastAsia" w:cstheme="minorBidi"/>
                    <w:smallCaps w:val="0"/>
                    <w:noProof/>
                    <w:sz w:val="24"/>
                    <w:szCs w:val="24"/>
                    <w:lang w:eastAsia="en-GB"/>
                  </w:rPr>
                  <w:tab/>
                </w:r>
                <w:r w:rsidRPr="00563734">
                  <w:rPr>
                    <w:rStyle w:val="Hyperlink"/>
                    <w:rFonts w:ascii="Arial" w:hAnsi="Arial" w:cs="Arial"/>
                    <w:i/>
                    <w:iCs/>
                    <w:noProof/>
                  </w:rPr>
                  <w:t>Customer Target and Benefits:</w:t>
                </w:r>
                <w:r>
                  <w:rPr>
                    <w:noProof/>
                    <w:webHidden/>
                  </w:rPr>
                  <w:tab/>
                </w:r>
                <w:r>
                  <w:rPr>
                    <w:noProof/>
                    <w:webHidden/>
                  </w:rPr>
                  <w:fldChar w:fldCharType="begin"/>
                </w:r>
                <w:r>
                  <w:rPr>
                    <w:noProof/>
                    <w:webHidden/>
                  </w:rPr>
                  <w:instrText xml:space="preserve"> PAGEREF _Toc109423105 \h </w:instrText>
                </w:r>
                <w:r>
                  <w:rPr>
                    <w:noProof/>
                    <w:webHidden/>
                  </w:rPr>
                </w:r>
                <w:r>
                  <w:rPr>
                    <w:noProof/>
                    <w:webHidden/>
                  </w:rPr>
                  <w:fldChar w:fldCharType="separate"/>
                </w:r>
                <w:r>
                  <w:rPr>
                    <w:noProof/>
                    <w:webHidden/>
                  </w:rPr>
                  <w:t>4</w:t>
                </w:r>
                <w:r>
                  <w:rPr>
                    <w:noProof/>
                    <w:webHidden/>
                  </w:rPr>
                  <w:fldChar w:fldCharType="end"/>
                </w:r>
              </w:hyperlink>
            </w:p>
            <w:p w14:paraId="799EF56E" w14:textId="46409E56" w:rsidR="0084177A" w:rsidRDefault="0084177A">
              <w:pPr>
                <w:pStyle w:val="TOC2"/>
                <w:tabs>
                  <w:tab w:val="left" w:pos="960"/>
                  <w:tab w:val="right" w:leader="dot" w:pos="9016"/>
                </w:tabs>
                <w:rPr>
                  <w:rFonts w:eastAsiaTheme="minorEastAsia" w:cstheme="minorBidi"/>
                  <w:smallCaps w:val="0"/>
                  <w:noProof/>
                  <w:sz w:val="24"/>
                  <w:szCs w:val="24"/>
                  <w:lang w:eastAsia="en-GB"/>
                </w:rPr>
              </w:pPr>
              <w:hyperlink w:anchor="_Toc109423106" w:history="1">
                <w:r w:rsidRPr="00563734">
                  <w:rPr>
                    <w:rStyle w:val="Hyperlink"/>
                    <w:rFonts w:ascii="Arial" w:hAnsi="Arial" w:cs="Arial"/>
                    <w:i/>
                    <w:iCs/>
                    <w:noProof/>
                  </w:rPr>
                  <w:t>2.6.</w:t>
                </w:r>
                <w:r>
                  <w:rPr>
                    <w:rFonts w:eastAsiaTheme="minorEastAsia" w:cstheme="minorBidi"/>
                    <w:smallCaps w:val="0"/>
                    <w:noProof/>
                    <w:sz w:val="24"/>
                    <w:szCs w:val="24"/>
                    <w:lang w:eastAsia="en-GB"/>
                  </w:rPr>
                  <w:tab/>
                </w:r>
                <w:r w:rsidRPr="00563734">
                  <w:rPr>
                    <w:rStyle w:val="Hyperlink"/>
                    <w:rFonts w:ascii="Arial" w:hAnsi="Arial" w:cs="Arial"/>
                    <w:i/>
                    <w:iCs/>
                    <w:noProof/>
                  </w:rPr>
                  <w:t>Competitive Advantage-Porte’s Five Forces:</w:t>
                </w:r>
                <w:r>
                  <w:rPr>
                    <w:noProof/>
                    <w:webHidden/>
                  </w:rPr>
                  <w:tab/>
                </w:r>
                <w:r>
                  <w:rPr>
                    <w:noProof/>
                    <w:webHidden/>
                  </w:rPr>
                  <w:fldChar w:fldCharType="begin"/>
                </w:r>
                <w:r>
                  <w:rPr>
                    <w:noProof/>
                    <w:webHidden/>
                  </w:rPr>
                  <w:instrText xml:space="preserve"> PAGEREF _Toc109423106 \h </w:instrText>
                </w:r>
                <w:r>
                  <w:rPr>
                    <w:noProof/>
                    <w:webHidden/>
                  </w:rPr>
                </w:r>
                <w:r>
                  <w:rPr>
                    <w:noProof/>
                    <w:webHidden/>
                  </w:rPr>
                  <w:fldChar w:fldCharType="separate"/>
                </w:r>
                <w:r>
                  <w:rPr>
                    <w:noProof/>
                    <w:webHidden/>
                  </w:rPr>
                  <w:t>6</w:t>
                </w:r>
                <w:r>
                  <w:rPr>
                    <w:noProof/>
                    <w:webHidden/>
                  </w:rPr>
                  <w:fldChar w:fldCharType="end"/>
                </w:r>
              </w:hyperlink>
            </w:p>
            <w:p w14:paraId="623A882D" w14:textId="09108C8F" w:rsidR="0084177A" w:rsidRDefault="0084177A">
              <w:pPr>
                <w:pStyle w:val="TOC2"/>
                <w:tabs>
                  <w:tab w:val="left" w:pos="1200"/>
                  <w:tab w:val="right" w:leader="dot" w:pos="9016"/>
                </w:tabs>
                <w:rPr>
                  <w:rFonts w:eastAsiaTheme="minorEastAsia" w:cstheme="minorBidi"/>
                  <w:smallCaps w:val="0"/>
                  <w:noProof/>
                  <w:sz w:val="24"/>
                  <w:szCs w:val="24"/>
                  <w:lang w:eastAsia="en-GB"/>
                </w:rPr>
              </w:pPr>
              <w:hyperlink w:anchor="_Toc109423107" w:history="1">
                <w:r w:rsidRPr="00563734">
                  <w:rPr>
                    <w:rStyle w:val="Hyperlink"/>
                    <w:rFonts w:ascii="Arial" w:hAnsi="Arial" w:cs="Arial"/>
                    <w:i/>
                    <w:iCs/>
                    <w:noProof/>
                  </w:rPr>
                  <w:t>2.6.1.</w:t>
                </w:r>
                <w:r>
                  <w:rPr>
                    <w:rFonts w:eastAsiaTheme="minorEastAsia" w:cstheme="minorBidi"/>
                    <w:smallCaps w:val="0"/>
                    <w:noProof/>
                    <w:sz w:val="24"/>
                    <w:szCs w:val="24"/>
                    <w:lang w:eastAsia="en-GB"/>
                  </w:rPr>
                  <w:tab/>
                </w:r>
                <w:r w:rsidRPr="00563734">
                  <w:rPr>
                    <w:rStyle w:val="Hyperlink"/>
                    <w:rFonts w:ascii="Arial" w:hAnsi="Arial" w:cs="Arial"/>
                    <w:i/>
                    <w:iCs/>
                    <w:noProof/>
                  </w:rPr>
                  <w:t>Competitors-Porter’s Five Forces-Applied:</w:t>
                </w:r>
                <w:r>
                  <w:rPr>
                    <w:noProof/>
                    <w:webHidden/>
                  </w:rPr>
                  <w:tab/>
                </w:r>
                <w:r>
                  <w:rPr>
                    <w:noProof/>
                    <w:webHidden/>
                  </w:rPr>
                  <w:fldChar w:fldCharType="begin"/>
                </w:r>
                <w:r>
                  <w:rPr>
                    <w:noProof/>
                    <w:webHidden/>
                  </w:rPr>
                  <w:instrText xml:space="preserve"> PAGEREF _Toc109423107 \h </w:instrText>
                </w:r>
                <w:r>
                  <w:rPr>
                    <w:noProof/>
                    <w:webHidden/>
                  </w:rPr>
                </w:r>
                <w:r>
                  <w:rPr>
                    <w:noProof/>
                    <w:webHidden/>
                  </w:rPr>
                  <w:fldChar w:fldCharType="separate"/>
                </w:r>
                <w:r>
                  <w:rPr>
                    <w:noProof/>
                    <w:webHidden/>
                  </w:rPr>
                  <w:t>7</w:t>
                </w:r>
                <w:r>
                  <w:rPr>
                    <w:noProof/>
                    <w:webHidden/>
                  </w:rPr>
                  <w:fldChar w:fldCharType="end"/>
                </w:r>
              </w:hyperlink>
            </w:p>
            <w:p w14:paraId="7A871311" w14:textId="1F602421" w:rsidR="0084177A" w:rsidRDefault="0084177A">
              <w:pPr>
                <w:pStyle w:val="TOC2"/>
                <w:tabs>
                  <w:tab w:val="right" w:leader="dot" w:pos="9016"/>
                </w:tabs>
                <w:rPr>
                  <w:rFonts w:eastAsiaTheme="minorEastAsia" w:cstheme="minorBidi"/>
                  <w:smallCaps w:val="0"/>
                  <w:noProof/>
                  <w:sz w:val="24"/>
                  <w:szCs w:val="24"/>
                  <w:lang w:eastAsia="en-GB"/>
                </w:rPr>
              </w:pPr>
              <w:hyperlink w:anchor="_Toc109423108" w:history="1">
                <w:r w:rsidRPr="00563734">
                  <w:rPr>
                    <w:rStyle w:val="Hyperlink"/>
                    <w:rFonts w:ascii="Arial" w:hAnsi="Arial" w:cs="Arial"/>
                    <w:i/>
                    <w:iCs/>
                    <w:noProof/>
                  </w:rPr>
                  <w:t>3.1. Golden’s Moon- From Planning to Selling</w:t>
                </w:r>
                <w:r>
                  <w:rPr>
                    <w:noProof/>
                    <w:webHidden/>
                  </w:rPr>
                  <w:tab/>
                </w:r>
                <w:r>
                  <w:rPr>
                    <w:noProof/>
                    <w:webHidden/>
                  </w:rPr>
                  <w:fldChar w:fldCharType="begin"/>
                </w:r>
                <w:r>
                  <w:rPr>
                    <w:noProof/>
                    <w:webHidden/>
                  </w:rPr>
                  <w:instrText xml:space="preserve"> PAGEREF _Toc109423108 \h </w:instrText>
                </w:r>
                <w:r>
                  <w:rPr>
                    <w:noProof/>
                    <w:webHidden/>
                  </w:rPr>
                </w:r>
                <w:r>
                  <w:rPr>
                    <w:noProof/>
                    <w:webHidden/>
                  </w:rPr>
                  <w:fldChar w:fldCharType="separate"/>
                </w:r>
                <w:r>
                  <w:rPr>
                    <w:noProof/>
                    <w:webHidden/>
                  </w:rPr>
                  <w:t>10</w:t>
                </w:r>
                <w:r>
                  <w:rPr>
                    <w:noProof/>
                    <w:webHidden/>
                  </w:rPr>
                  <w:fldChar w:fldCharType="end"/>
                </w:r>
              </w:hyperlink>
            </w:p>
            <w:p w14:paraId="2AF36285" w14:textId="5C5B8DA3" w:rsidR="0084177A" w:rsidRDefault="0084177A">
              <w:pPr>
                <w:pStyle w:val="TOC2"/>
                <w:tabs>
                  <w:tab w:val="right" w:leader="dot" w:pos="9016"/>
                </w:tabs>
                <w:rPr>
                  <w:rFonts w:eastAsiaTheme="minorEastAsia" w:cstheme="minorBidi"/>
                  <w:smallCaps w:val="0"/>
                  <w:noProof/>
                  <w:sz w:val="24"/>
                  <w:szCs w:val="24"/>
                  <w:lang w:eastAsia="en-GB"/>
                </w:rPr>
              </w:pPr>
              <w:hyperlink w:anchor="_Toc109423109" w:history="1">
                <w:r w:rsidRPr="00563734">
                  <w:rPr>
                    <w:rStyle w:val="Hyperlink"/>
                    <w:rFonts w:ascii="Arial" w:hAnsi="Arial" w:cs="Arial"/>
                    <w:i/>
                    <w:iCs/>
                    <w:noProof/>
                  </w:rPr>
                  <w:t>3.2. Planning:</w:t>
                </w:r>
                <w:r>
                  <w:rPr>
                    <w:noProof/>
                    <w:webHidden/>
                  </w:rPr>
                  <w:tab/>
                </w:r>
                <w:r>
                  <w:rPr>
                    <w:noProof/>
                    <w:webHidden/>
                  </w:rPr>
                  <w:fldChar w:fldCharType="begin"/>
                </w:r>
                <w:r>
                  <w:rPr>
                    <w:noProof/>
                    <w:webHidden/>
                  </w:rPr>
                  <w:instrText xml:space="preserve"> PAGEREF _Toc109423109 \h </w:instrText>
                </w:r>
                <w:r>
                  <w:rPr>
                    <w:noProof/>
                    <w:webHidden/>
                  </w:rPr>
                </w:r>
                <w:r>
                  <w:rPr>
                    <w:noProof/>
                    <w:webHidden/>
                  </w:rPr>
                  <w:fldChar w:fldCharType="separate"/>
                </w:r>
                <w:r>
                  <w:rPr>
                    <w:noProof/>
                    <w:webHidden/>
                  </w:rPr>
                  <w:t>10</w:t>
                </w:r>
                <w:r>
                  <w:rPr>
                    <w:noProof/>
                    <w:webHidden/>
                  </w:rPr>
                  <w:fldChar w:fldCharType="end"/>
                </w:r>
              </w:hyperlink>
            </w:p>
            <w:p w14:paraId="56175F28" w14:textId="3DCBC0EE" w:rsidR="0084177A" w:rsidRDefault="0084177A">
              <w:pPr>
                <w:pStyle w:val="TOC2"/>
                <w:tabs>
                  <w:tab w:val="right" w:leader="dot" w:pos="9016"/>
                </w:tabs>
                <w:rPr>
                  <w:rFonts w:eastAsiaTheme="minorEastAsia" w:cstheme="minorBidi"/>
                  <w:smallCaps w:val="0"/>
                  <w:noProof/>
                  <w:sz w:val="24"/>
                  <w:szCs w:val="24"/>
                  <w:lang w:eastAsia="en-GB"/>
                </w:rPr>
              </w:pPr>
              <w:hyperlink w:anchor="_Toc109423110" w:history="1">
                <w:r w:rsidRPr="00563734">
                  <w:rPr>
                    <w:rStyle w:val="Hyperlink"/>
                    <w:rFonts w:ascii="Arial" w:hAnsi="Arial" w:cs="Arial"/>
                    <w:i/>
                    <w:iCs/>
                    <w:noProof/>
                  </w:rPr>
                  <w:t>3.3. Etsy-Golden’s Moon:</w:t>
                </w:r>
                <w:r>
                  <w:rPr>
                    <w:noProof/>
                    <w:webHidden/>
                  </w:rPr>
                  <w:tab/>
                </w:r>
                <w:r>
                  <w:rPr>
                    <w:noProof/>
                    <w:webHidden/>
                  </w:rPr>
                  <w:fldChar w:fldCharType="begin"/>
                </w:r>
                <w:r>
                  <w:rPr>
                    <w:noProof/>
                    <w:webHidden/>
                  </w:rPr>
                  <w:instrText xml:space="preserve"> PAGEREF _Toc109423110 \h </w:instrText>
                </w:r>
                <w:r>
                  <w:rPr>
                    <w:noProof/>
                    <w:webHidden/>
                  </w:rPr>
                </w:r>
                <w:r>
                  <w:rPr>
                    <w:noProof/>
                    <w:webHidden/>
                  </w:rPr>
                  <w:fldChar w:fldCharType="separate"/>
                </w:r>
                <w:r>
                  <w:rPr>
                    <w:noProof/>
                    <w:webHidden/>
                  </w:rPr>
                  <w:t>10</w:t>
                </w:r>
                <w:r>
                  <w:rPr>
                    <w:noProof/>
                    <w:webHidden/>
                  </w:rPr>
                  <w:fldChar w:fldCharType="end"/>
                </w:r>
              </w:hyperlink>
            </w:p>
            <w:p w14:paraId="59AA6F60" w14:textId="160A75C3" w:rsidR="0084177A" w:rsidRDefault="0084177A">
              <w:pPr>
                <w:pStyle w:val="TOC2"/>
                <w:tabs>
                  <w:tab w:val="right" w:leader="dot" w:pos="9016"/>
                </w:tabs>
                <w:rPr>
                  <w:rFonts w:eastAsiaTheme="minorEastAsia" w:cstheme="minorBidi"/>
                  <w:smallCaps w:val="0"/>
                  <w:noProof/>
                  <w:sz w:val="24"/>
                  <w:szCs w:val="24"/>
                  <w:lang w:eastAsia="en-GB"/>
                </w:rPr>
              </w:pPr>
              <w:hyperlink w:anchor="_Toc109423111" w:history="1">
                <w:r w:rsidRPr="00563734">
                  <w:rPr>
                    <w:rStyle w:val="Hyperlink"/>
                    <w:rFonts w:ascii="Arial" w:hAnsi="Arial" w:cs="Arial"/>
                    <w:i/>
                    <w:iCs/>
                    <w:noProof/>
                  </w:rPr>
                  <w:t>3.4. Financing:</w:t>
                </w:r>
                <w:r>
                  <w:rPr>
                    <w:noProof/>
                    <w:webHidden/>
                  </w:rPr>
                  <w:tab/>
                </w:r>
                <w:r>
                  <w:rPr>
                    <w:noProof/>
                    <w:webHidden/>
                  </w:rPr>
                  <w:fldChar w:fldCharType="begin"/>
                </w:r>
                <w:r>
                  <w:rPr>
                    <w:noProof/>
                    <w:webHidden/>
                  </w:rPr>
                  <w:instrText xml:space="preserve"> PAGEREF _Toc109423111 \h </w:instrText>
                </w:r>
                <w:r>
                  <w:rPr>
                    <w:noProof/>
                    <w:webHidden/>
                  </w:rPr>
                </w:r>
                <w:r>
                  <w:rPr>
                    <w:noProof/>
                    <w:webHidden/>
                  </w:rPr>
                  <w:fldChar w:fldCharType="separate"/>
                </w:r>
                <w:r>
                  <w:rPr>
                    <w:noProof/>
                    <w:webHidden/>
                  </w:rPr>
                  <w:t>12</w:t>
                </w:r>
                <w:r>
                  <w:rPr>
                    <w:noProof/>
                    <w:webHidden/>
                  </w:rPr>
                  <w:fldChar w:fldCharType="end"/>
                </w:r>
              </w:hyperlink>
            </w:p>
            <w:p w14:paraId="7A7F9AA6" w14:textId="51A4BF20" w:rsidR="0084177A" w:rsidRDefault="0084177A">
              <w:pPr>
                <w:pStyle w:val="TOC2"/>
                <w:tabs>
                  <w:tab w:val="right" w:leader="dot" w:pos="9016"/>
                </w:tabs>
                <w:rPr>
                  <w:rFonts w:eastAsiaTheme="minorEastAsia" w:cstheme="minorBidi"/>
                  <w:smallCaps w:val="0"/>
                  <w:noProof/>
                  <w:sz w:val="24"/>
                  <w:szCs w:val="24"/>
                  <w:lang w:eastAsia="en-GB"/>
                </w:rPr>
              </w:pPr>
              <w:hyperlink w:anchor="_Toc109423112" w:history="1">
                <w:r w:rsidRPr="00563734">
                  <w:rPr>
                    <w:rStyle w:val="Hyperlink"/>
                    <w:rFonts w:ascii="Arial" w:hAnsi="Arial" w:cs="Arial"/>
                    <w:i/>
                    <w:iCs/>
                    <w:noProof/>
                  </w:rPr>
                  <w:t>3.5. Packaging:</w:t>
                </w:r>
                <w:r>
                  <w:rPr>
                    <w:noProof/>
                    <w:webHidden/>
                  </w:rPr>
                  <w:tab/>
                </w:r>
                <w:r>
                  <w:rPr>
                    <w:noProof/>
                    <w:webHidden/>
                  </w:rPr>
                  <w:fldChar w:fldCharType="begin"/>
                </w:r>
                <w:r>
                  <w:rPr>
                    <w:noProof/>
                    <w:webHidden/>
                  </w:rPr>
                  <w:instrText xml:space="preserve"> PAGEREF _Toc109423112 \h </w:instrText>
                </w:r>
                <w:r>
                  <w:rPr>
                    <w:noProof/>
                    <w:webHidden/>
                  </w:rPr>
                </w:r>
                <w:r>
                  <w:rPr>
                    <w:noProof/>
                    <w:webHidden/>
                  </w:rPr>
                  <w:fldChar w:fldCharType="separate"/>
                </w:r>
                <w:r>
                  <w:rPr>
                    <w:noProof/>
                    <w:webHidden/>
                  </w:rPr>
                  <w:t>13</w:t>
                </w:r>
                <w:r>
                  <w:rPr>
                    <w:noProof/>
                    <w:webHidden/>
                  </w:rPr>
                  <w:fldChar w:fldCharType="end"/>
                </w:r>
              </w:hyperlink>
            </w:p>
            <w:p w14:paraId="0C5CDE46" w14:textId="2294A371" w:rsidR="0084177A" w:rsidRDefault="0084177A">
              <w:pPr>
                <w:pStyle w:val="TOC2"/>
                <w:tabs>
                  <w:tab w:val="right" w:leader="dot" w:pos="9016"/>
                </w:tabs>
                <w:rPr>
                  <w:rFonts w:eastAsiaTheme="minorEastAsia" w:cstheme="minorBidi"/>
                  <w:smallCaps w:val="0"/>
                  <w:noProof/>
                  <w:sz w:val="24"/>
                  <w:szCs w:val="24"/>
                  <w:lang w:eastAsia="en-GB"/>
                </w:rPr>
              </w:pPr>
              <w:hyperlink w:anchor="_Toc109423113" w:history="1">
                <w:r w:rsidRPr="00563734">
                  <w:rPr>
                    <w:rStyle w:val="Hyperlink"/>
                    <w:rFonts w:ascii="Arial" w:hAnsi="Arial" w:cs="Arial"/>
                    <w:i/>
                    <w:iCs/>
                    <w:noProof/>
                  </w:rPr>
                  <w:t>3.7. Equipment and supplies-finance and sustainable raw materials:</w:t>
                </w:r>
                <w:r>
                  <w:rPr>
                    <w:noProof/>
                    <w:webHidden/>
                  </w:rPr>
                  <w:tab/>
                </w:r>
                <w:r>
                  <w:rPr>
                    <w:noProof/>
                    <w:webHidden/>
                  </w:rPr>
                  <w:fldChar w:fldCharType="begin"/>
                </w:r>
                <w:r>
                  <w:rPr>
                    <w:noProof/>
                    <w:webHidden/>
                  </w:rPr>
                  <w:instrText xml:space="preserve"> PAGEREF _Toc109423113 \h </w:instrText>
                </w:r>
                <w:r>
                  <w:rPr>
                    <w:noProof/>
                    <w:webHidden/>
                  </w:rPr>
                </w:r>
                <w:r>
                  <w:rPr>
                    <w:noProof/>
                    <w:webHidden/>
                  </w:rPr>
                  <w:fldChar w:fldCharType="separate"/>
                </w:r>
                <w:r>
                  <w:rPr>
                    <w:noProof/>
                    <w:webHidden/>
                  </w:rPr>
                  <w:t>13</w:t>
                </w:r>
                <w:r>
                  <w:rPr>
                    <w:noProof/>
                    <w:webHidden/>
                  </w:rPr>
                  <w:fldChar w:fldCharType="end"/>
                </w:r>
              </w:hyperlink>
            </w:p>
            <w:p w14:paraId="61C7E298" w14:textId="38C9B289" w:rsidR="0084177A" w:rsidRDefault="0084177A">
              <w:pPr>
                <w:pStyle w:val="TOC2"/>
                <w:tabs>
                  <w:tab w:val="right" w:leader="dot" w:pos="9016"/>
                </w:tabs>
                <w:rPr>
                  <w:rFonts w:eastAsiaTheme="minorEastAsia" w:cstheme="minorBidi"/>
                  <w:smallCaps w:val="0"/>
                  <w:noProof/>
                  <w:sz w:val="24"/>
                  <w:szCs w:val="24"/>
                  <w:lang w:eastAsia="en-GB"/>
                </w:rPr>
              </w:pPr>
              <w:hyperlink w:anchor="_Toc109423114" w:history="1">
                <w:r w:rsidRPr="00563734">
                  <w:rPr>
                    <w:rStyle w:val="Hyperlink"/>
                    <w:rFonts w:ascii="Arial" w:hAnsi="Arial" w:cs="Arial"/>
                    <w:i/>
                    <w:iCs/>
                    <w:noProof/>
                  </w:rPr>
                  <w:t>3.8. Staff:</w:t>
                </w:r>
                <w:r>
                  <w:rPr>
                    <w:noProof/>
                    <w:webHidden/>
                  </w:rPr>
                  <w:tab/>
                </w:r>
                <w:r>
                  <w:rPr>
                    <w:noProof/>
                    <w:webHidden/>
                  </w:rPr>
                  <w:fldChar w:fldCharType="begin"/>
                </w:r>
                <w:r>
                  <w:rPr>
                    <w:noProof/>
                    <w:webHidden/>
                  </w:rPr>
                  <w:instrText xml:space="preserve"> PAGEREF _Toc109423114 \h </w:instrText>
                </w:r>
                <w:r>
                  <w:rPr>
                    <w:noProof/>
                    <w:webHidden/>
                  </w:rPr>
                </w:r>
                <w:r>
                  <w:rPr>
                    <w:noProof/>
                    <w:webHidden/>
                  </w:rPr>
                  <w:fldChar w:fldCharType="separate"/>
                </w:r>
                <w:r>
                  <w:rPr>
                    <w:noProof/>
                    <w:webHidden/>
                  </w:rPr>
                  <w:t>13</w:t>
                </w:r>
                <w:r>
                  <w:rPr>
                    <w:noProof/>
                    <w:webHidden/>
                  </w:rPr>
                  <w:fldChar w:fldCharType="end"/>
                </w:r>
              </w:hyperlink>
            </w:p>
            <w:p w14:paraId="4C4CBFC7" w14:textId="5BE38BD2" w:rsidR="0084177A" w:rsidRDefault="0084177A">
              <w:pPr>
                <w:pStyle w:val="TOC2"/>
                <w:tabs>
                  <w:tab w:val="right" w:leader="dot" w:pos="9016"/>
                </w:tabs>
                <w:rPr>
                  <w:rFonts w:eastAsiaTheme="minorEastAsia" w:cstheme="minorBidi"/>
                  <w:smallCaps w:val="0"/>
                  <w:noProof/>
                  <w:sz w:val="24"/>
                  <w:szCs w:val="24"/>
                  <w:lang w:eastAsia="en-GB"/>
                </w:rPr>
              </w:pPr>
              <w:hyperlink w:anchor="_Toc109423115" w:history="1">
                <w:r w:rsidRPr="00563734">
                  <w:rPr>
                    <w:rStyle w:val="Hyperlink"/>
                    <w:rFonts w:ascii="Arial" w:hAnsi="Arial" w:cs="Arial"/>
                    <w:i/>
                    <w:iCs/>
                    <w:noProof/>
                  </w:rPr>
                  <w:t>3.9. Payment Services:</w:t>
                </w:r>
                <w:r>
                  <w:rPr>
                    <w:noProof/>
                    <w:webHidden/>
                  </w:rPr>
                  <w:tab/>
                </w:r>
                <w:r>
                  <w:rPr>
                    <w:noProof/>
                    <w:webHidden/>
                  </w:rPr>
                  <w:fldChar w:fldCharType="begin"/>
                </w:r>
                <w:r>
                  <w:rPr>
                    <w:noProof/>
                    <w:webHidden/>
                  </w:rPr>
                  <w:instrText xml:space="preserve"> PAGEREF _Toc109423115 \h </w:instrText>
                </w:r>
                <w:r>
                  <w:rPr>
                    <w:noProof/>
                    <w:webHidden/>
                  </w:rPr>
                </w:r>
                <w:r>
                  <w:rPr>
                    <w:noProof/>
                    <w:webHidden/>
                  </w:rPr>
                  <w:fldChar w:fldCharType="separate"/>
                </w:r>
                <w:r>
                  <w:rPr>
                    <w:noProof/>
                    <w:webHidden/>
                  </w:rPr>
                  <w:t>13</w:t>
                </w:r>
                <w:r>
                  <w:rPr>
                    <w:noProof/>
                    <w:webHidden/>
                  </w:rPr>
                  <w:fldChar w:fldCharType="end"/>
                </w:r>
              </w:hyperlink>
            </w:p>
            <w:p w14:paraId="376617F9" w14:textId="3151E5F7" w:rsidR="0084177A" w:rsidRDefault="0084177A">
              <w:pPr>
                <w:pStyle w:val="TOC2"/>
                <w:tabs>
                  <w:tab w:val="right" w:leader="dot" w:pos="9016"/>
                </w:tabs>
                <w:rPr>
                  <w:rFonts w:eastAsiaTheme="minorEastAsia" w:cstheme="minorBidi"/>
                  <w:smallCaps w:val="0"/>
                  <w:noProof/>
                  <w:sz w:val="24"/>
                  <w:szCs w:val="24"/>
                  <w:lang w:eastAsia="en-GB"/>
                </w:rPr>
              </w:pPr>
              <w:hyperlink w:anchor="_Toc109423116" w:history="1">
                <w:r w:rsidRPr="00563734">
                  <w:rPr>
                    <w:rStyle w:val="Hyperlink"/>
                    <w:rFonts w:ascii="Arial" w:hAnsi="Arial" w:cs="Arial"/>
                    <w:i/>
                    <w:iCs/>
                    <w:noProof/>
                  </w:rPr>
                  <w:t>4. Marketing:</w:t>
                </w:r>
                <w:r>
                  <w:rPr>
                    <w:noProof/>
                    <w:webHidden/>
                  </w:rPr>
                  <w:tab/>
                </w:r>
                <w:r>
                  <w:rPr>
                    <w:noProof/>
                    <w:webHidden/>
                  </w:rPr>
                  <w:fldChar w:fldCharType="begin"/>
                </w:r>
                <w:r>
                  <w:rPr>
                    <w:noProof/>
                    <w:webHidden/>
                  </w:rPr>
                  <w:instrText xml:space="preserve"> PAGEREF _Toc109423116 \h </w:instrText>
                </w:r>
                <w:r>
                  <w:rPr>
                    <w:noProof/>
                    <w:webHidden/>
                  </w:rPr>
                </w:r>
                <w:r>
                  <w:rPr>
                    <w:noProof/>
                    <w:webHidden/>
                  </w:rPr>
                  <w:fldChar w:fldCharType="separate"/>
                </w:r>
                <w:r>
                  <w:rPr>
                    <w:noProof/>
                    <w:webHidden/>
                  </w:rPr>
                  <w:t>14</w:t>
                </w:r>
                <w:r>
                  <w:rPr>
                    <w:noProof/>
                    <w:webHidden/>
                  </w:rPr>
                  <w:fldChar w:fldCharType="end"/>
                </w:r>
              </w:hyperlink>
            </w:p>
            <w:p w14:paraId="62B28DC3" w14:textId="51185363" w:rsidR="0084177A" w:rsidRDefault="0084177A">
              <w:pPr>
                <w:pStyle w:val="TOC2"/>
                <w:tabs>
                  <w:tab w:val="right" w:leader="dot" w:pos="9016"/>
                </w:tabs>
                <w:rPr>
                  <w:rFonts w:eastAsiaTheme="minorEastAsia" w:cstheme="minorBidi"/>
                  <w:smallCaps w:val="0"/>
                  <w:noProof/>
                  <w:sz w:val="24"/>
                  <w:szCs w:val="24"/>
                  <w:lang w:eastAsia="en-GB"/>
                </w:rPr>
              </w:pPr>
              <w:hyperlink w:anchor="_Toc109423117" w:history="1">
                <w:r w:rsidRPr="00563734">
                  <w:rPr>
                    <w:rStyle w:val="Hyperlink"/>
                    <w:rFonts w:ascii="Arial" w:hAnsi="Arial" w:cs="Arial"/>
                    <w:i/>
                    <w:iCs/>
                    <w:noProof/>
                  </w:rPr>
                  <w:t>Etsy Ads</w:t>
                </w:r>
                <w:r>
                  <w:rPr>
                    <w:noProof/>
                    <w:webHidden/>
                  </w:rPr>
                  <w:tab/>
                </w:r>
                <w:r>
                  <w:rPr>
                    <w:noProof/>
                    <w:webHidden/>
                  </w:rPr>
                  <w:fldChar w:fldCharType="begin"/>
                </w:r>
                <w:r>
                  <w:rPr>
                    <w:noProof/>
                    <w:webHidden/>
                  </w:rPr>
                  <w:instrText xml:space="preserve"> PAGEREF _Toc109423117 \h </w:instrText>
                </w:r>
                <w:r>
                  <w:rPr>
                    <w:noProof/>
                    <w:webHidden/>
                  </w:rPr>
                </w:r>
                <w:r>
                  <w:rPr>
                    <w:noProof/>
                    <w:webHidden/>
                  </w:rPr>
                  <w:fldChar w:fldCharType="separate"/>
                </w:r>
                <w:r>
                  <w:rPr>
                    <w:noProof/>
                    <w:webHidden/>
                  </w:rPr>
                  <w:t>14</w:t>
                </w:r>
                <w:r>
                  <w:rPr>
                    <w:noProof/>
                    <w:webHidden/>
                  </w:rPr>
                  <w:fldChar w:fldCharType="end"/>
                </w:r>
              </w:hyperlink>
            </w:p>
            <w:p w14:paraId="76F557AA" w14:textId="1E8BD0AE" w:rsidR="0084177A" w:rsidRDefault="0084177A">
              <w:pPr>
                <w:pStyle w:val="TOC2"/>
                <w:tabs>
                  <w:tab w:val="left" w:pos="960"/>
                  <w:tab w:val="right" w:leader="dot" w:pos="9016"/>
                </w:tabs>
                <w:rPr>
                  <w:rFonts w:eastAsiaTheme="minorEastAsia" w:cstheme="minorBidi"/>
                  <w:smallCaps w:val="0"/>
                  <w:noProof/>
                  <w:sz w:val="24"/>
                  <w:szCs w:val="24"/>
                  <w:lang w:eastAsia="en-GB"/>
                </w:rPr>
              </w:pPr>
              <w:hyperlink w:anchor="_Toc109423118" w:history="1">
                <w:r w:rsidRPr="00563734">
                  <w:rPr>
                    <w:rStyle w:val="Hyperlink"/>
                    <w:rFonts w:ascii="Arial" w:hAnsi="Arial" w:cs="Arial"/>
                    <w:i/>
                    <w:iCs/>
                    <w:noProof/>
                  </w:rPr>
                  <w:t>4.2.</w:t>
                </w:r>
                <w:r>
                  <w:rPr>
                    <w:rFonts w:eastAsiaTheme="minorEastAsia" w:cstheme="minorBidi"/>
                    <w:smallCaps w:val="0"/>
                    <w:noProof/>
                    <w:sz w:val="24"/>
                    <w:szCs w:val="24"/>
                    <w:lang w:eastAsia="en-GB"/>
                  </w:rPr>
                  <w:tab/>
                </w:r>
                <w:r w:rsidRPr="00563734">
                  <w:rPr>
                    <w:rStyle w:val="Hyperlink"/>
                    <w:rFonts w:ascii="Arial" w:hAnsi="Arial" w:cs="Arial"/>
                    <w:i/>
                    <w:iCs/>
                    <w:noProof/>
                  </w:rPr>
                  <w:t>Reaching Customers:</w:t>
                </w:r>
                <w:r>
                  <w:rPr>
                    <w:noProof/>
                    <w:webHidden/>
                  </w:rPr>
                  <w:tab/>
                </w:r>
                <w:r>
                  <w:rPr>
                    <w:noProof/>
                    <w:webHidden/>
                  </w:rPr>
                  <w:fldChar w:fldCharType="begin"/>
                </w:r>
                <w:r>
                  <w:rPr>
                    <w:noProof/>
                    <w:webHidden/>
                  </w:rPr>
                  <w:instrText xml:space="preserve"> PAGEREF _Toc109423118 \h </w:instrText>
                </w:r>
                <w:r>
                  <w:rPr>
                    <w:noProof/>
                    <w:webHidden/>
                  </w:rPr>
                </w:r>
                <w:r>
                  <w:rPr>
                    <w:noProof/>
                    <w:webHidden/>
                  </w:rPr>
                  <w:fldChar w:fldCharType="separate"/>
                </w:r>
                <w:r>
                  <w:rPr>
                    <w:noProof/>
                    <w:webHidden/>
                  </w:rPr>
                  <w:t>14</w:t>
                </w:r>
                <w:r>
                  <w:rPr>
                    <w:noProof/>
                    <w:webHidden/>
                  </w:rPr>
                  <w:fldChar w:fldCharType="end"/>
                </w:r>
              </w:hyperlink>
            </w:p>
            <w:p w14:paraId="3D310F31" w14:textId="2A07F1A5" w:rsidR="0084177A" w:rsidRDefault="0084177A">
              <w:pPr>
                <w:pStyle w:val="TOC2"/>
                <w:tabs>
                  <w:tab w:val="left" w:pos="960"/>
                  <w:tab w:val="right" w:leader="dot" w:pos="9016"/>
                </w:tabs>
                <w:rPr>
                  <w:rFonts w:eastAsiaTheme="minorEastAsia" w:cstheme="minorBidi"/>
                  <w:smallCaps w:val="0"/>
                  <w:noProof/>
                  <w:sz w:val="24"/>
                  <w:szCs w:val="24"/>
                  <w:lang w:eastAsia="en-GB"/>
                </w:rPr>
              </w:pPr>
              <w:hyperlink w:anchor="_Toc109423119" w:history="1">
                <w:r w:rsidRPr="00563734">
                  <w:rPr>
                    <w:rStyle w:val="Hyperlink"/>
                    <w:rFonts w:ascii="Arial" w:hAnsi="Arial" w:cs="Arial"/>
                    <w:i/>
                    <w:iCs/>
                    <w:noProof/>
                  </w:rPr>
                  <w:t>4.3.</w:t>
                </w:r>
                <w:r>
                  <w:rPr>
                    <w:rFonts w:eastAsiaTheme="minorEastAsia" w:cstheme="minorBidi"/>
                    <w:smallCaps w:val="0"/>
                    <w:noProof/>
                    <w:sz w:val="24"/>
                    <w:szCs w:val="24"/>
                    <w:lang w:eastAsia="en-GB"/>
                  </w:rPr>
                  <w:tab/>
                </w:r>
                <w:r w:rsidRPr="00563734">
                  <w:rPr>
                    <w:rStyle w:val="Hyperlink"/>
                    <w:rFonts w:ascii="Arial" w:hAnsi="Arial" w:cs="Arial"/>
                    <w:i/>
                    <w:iCs/>
                    <w:noProof/>
                  </w:rPr>
                  <w:t>Customer Journey:</w:t>
                </w:r>
                <w:r>
                  <w:rPr>
                    <w:noProof/>
                    <w:webHidden/>
                  </w:rPr>
                  <w:tab/>
                </w:r>
                <w:r>
                  <w:rPr>
                    <w:noProof/>
                    <w:webHidden/>
                  </w:rPr>
                  <w:fldChar w:fldCharType="begin"/>
                </w:r>
                <w:r>
                  <w:rPr>
                    <w:noProof/>
                    <w:webHidden/>
                  </w:rPr>
                  <w:instrText xml:space="preserve"> PAGEREF _Toc109423119 \h </w:instrText>
                </w:r>
                <w:r>
                  <w:rPr>
                    <w:noProof/>
                    <w:webHidden/>
                  </w:rPr>
                </w:r>
                <w:r>
                  <w:rPr>
                    <w:noProof/>
                    <w:webHidden/>
                  </w:rPr>
                  <w:fldChar w:fldCharType="separate"/>
                </w:r>
                <w:r>
                  <w:rPr>
                    <w:noProof/>
                    <w:webHidden/>
                  </w:rPr>
                  <w:t>15</w:t>
                </w:r>
                <w:r>
                  <w:rPr>
                    <w:noProof/>
                    <w:webHidden/>
                  </w:rPr>
                  <w:fldChar w:fldCharType="end"/>
                </w:r>
              </w:hyperlink>
            </w:p>
            <w:p w14:paraId="1E209D26" w14:textId="48737D98" w:rsidR="0084177A" w:rsidRDefault="0084177A">
              <w:pPr>
                <w:pStyle w:val="TOC2"/>
                <w:tabs>
                  <w:tab w:val="left" w:pos="720"/>
                  <w:tab w:val="right" w:leader="dot" w:pos="9016"/>
                </w:tabs>
                <w:rPr>
                  <w:rFonts w:eastAsiaTheme="minorEastAsia" w:cstheme="minorBidi"/>
                  <w:smallCaps w:val="0"/>
                  <w:noProof/>
                  <w:sz w:val="24"/>
                  <w:szCs w:val="24"/>
                  <w:lang w:eastAsia="en-GB"/>
                </w:rPr>
              </w:pPr>
              <w:hyperlink w:anchor="_Toc109423120" w:history="1">
                <w:r w:rsidRPr="00563734">
                  <w:rPr>
                    <w:rStyle w:val="Hyperlink"/>
                    <w:rFonts w:ascii="Arial" w:hAnsi="Arial" w:cs="Arial"/>
                    <w:i/>
                    <w:iCs/>
                    <w:noProof/>
                  </w:rPr>
                  <w:t>5.</w:t>
                </w:r>
                <w:r>
                  <w:rPr>
                    <w:rFonts w:eastAsiaTheme="minorEastAsia" w:cstheme="minorBidi"/>
                    <w:smallCaps w:val="0"/>
                    <w:noProof/>
                    <w:sz w:val="24"/>
                    <w:szCs w:val="24"/>
                    <w:lang w:eastAsia="en-GB"/>
                  </w:rPr>
                  <w:tab/>
                </w:r>
                <w:r w:rsidRPr="00563734">
                  <w:rPr>
                    <w:rStyle w:val="Hyperlink"/>
                    <w:rFonts w:ascii="Arial" w:hAnsi="Arial" w:cs="Arial"/>
                    <w:i/>
                    <w:iCs/>
                    <w:noProof/>
                  </w:rPr>
                  <w:t>Conclusion:</w:t>
                </w:r>
                <w:r>
                  <w:rPr>
                    <w:noProof/>
                    <w:webHidden/>
                  </w:rPr>
                  <w:tab/>
                </w:r>
                <w:r>
                  <w:rPr>
                    <w:noProof/>
                    <w:webHidden/>
                  </w:rPr>
                  <w:fldChar w:fldCharType="begin"/>
                </w:r>
                <w:r>
                  <w:rPr>
                    <w:noProof/>
                    <w:webHidden/>
                  </w:rPr>
                  <w:instrText xml:space="preserve"> PAGEREF _Toc109423120 \h </w:instrText>
                </w:r>
                <w:r>
                  <w:rPr>
                    <w:noProof/>
                    <w:webHidden/>
                  </w:rPr>
                </w:r>
                <w:r>
                  <w:rPr>
                    <w:noProof/>
                    <w:webHidden/>
                  </w:rPr>
                  <w:fldChar w:fldCharType="separate"/>
                </w:r>
                <w:r>
                  <w:rPr>
                    <w:noProof/>
                    <w:webHidden/>
                  </w:rPr>
                  <w:t>15</w:t>
                </w:r>
                <w:r>
                  <w:rPr>
                    <w:noProof/>
                    <w:webHidden/>
                  </w:rPr>
                  <w:fldChar w:fldCharType="end"/>
                </w:r>
              </w:hyperlink>
            </w:p>
            <w:p w14:paraId="6439862E" w14:textId="73FB3C6F" w:rsidR="0084177A" w:rsidRDefault="0084177A">
              <w:pPr>
                <w:pStyle w:val="TOC1"/>
                <w:tabs>
                  <w:tab w:val="right" w:leader="dot" w:pos="9016"/>
                </w:tabs>
                <w:rPr>
                  <w:rFonts w:eastAsiaTheme="minorEastAsia" w:cstheme="minorBidi"/>
                  <w:b w:val="0"/>
                  <w:bCs w:val="0"/>
                  <w:caps w:val="0"/>
                  <w:noProof/>
                  <w:sz w:val="24"/>
                  <w:szCs w:val="24"/>
                  <w:lang w:eastAsia="en-GB"/>
                </w:rPr>
              </w:pPr>
              <w:hyperlink w:anchor="_Toc109423121" w:history="1">
                <w:r w:rsidRPr="00563734">
                  <w:rPr>
                    <w:rStyle w:val="Hyperlink"/>
                    <w:rFonts w:ascii="Arial" w:hAnsi="Arial" w:cs="Arial"/>
                    <w:i/>
                    <w:iCs/>
                    <w:noProof/>
                    <w:lang w:bidi="en-US"/>
                  </w:rPr>
                  <w:t>Bibliography</w:t>
                </w:r>
                <w:r>
                  <w:rPr>
                    <w:noProof/>
                    <w:webHidden/>
                  </w:rPr>
                  <w:tab/>
                </w:r>
                <w:r>
                  <w:rPr>
                    <w:noProof/>
                    <w:webHidden/>
                  </w:rPr>
                  <w:fldChar w:fldCharType="begin"/>
                </w:r>
                <w:r>
                  <w:rPr>
                    <w:noProof/>
                    <w:webHidden/>
                  </w:rPr>
                  <w:instrText xml:space="preserve"> PAGEREF _Toc109423121 \h </w:instrText>
                </w:r>
                <w:r>
                  <w:rPr>
                    <w:noProof/>
                    <w:webHidden/>
                  </w:rPr>
                </w:r>
                <w:r>
                  <w:rPr>
                    <w:noProof/>
                    <w:webHidden/>
                  </w:rPr>
                  <w:fldChar w:fldCharType="separate"/>
                </w:r>
                <w:r>
                  <w:rPr>
                    <w:noProof/>
                    <w:webHidden/>
                  </w:rPr>
                  <w:t>16</w:t>
                </w:r>
                <w:r>
                  <w:rPr>
                    <w:noProof/>
                    <w:webHidden/>
                  </w:rPr>
                  <w:fldChar w:fldCharType="end"/>
                </w:r>
              </w:hyperlink>
            </w:p>
            <w:p w14:paraId="0DDD8894" w14:textId="2AFBBD34" w:rsidR="0084177A" w:rsidRDefault="0084177A">
              <w:pPr>
                <w:pStyle w:val="TOC1"/>
                <w:tabs>
                  <w:tab w:val="right" w:leader="dot" w:pos="9016"/>
                </w:tabs>
                <w:rPr>
                  <w:rFonts w:eastAsiaTheme="minorEastAsia" w:cstheme="minorBidi"/>
                  <w:b w:val="0"/>
                  <w:bCs w:val="0"/>
                  <w:caps w:val="0"/>
                  <w:noProof/>
                  <w:sz w:val="24"/>
                  <w:szCs w:val="24"/>
                  <w:lang w:eastAsia="en-GB"/>
                </w:rPr>
              </w:pPr>
              <w:hyperlink w:anchor="_Toc109423122" w:history="1">
                <w:r w:rsidRPr="00563734">
                  <w:rPr>
                    <w:rStyle w:val="Hyperlink"/>
                    <w:rFonts w:ascii="Arial" w:hAnsi="Arial" w:cs="Arial"/>
                    <w:noProof/>
                    <w:lang w:bidi="en-US"/>
                  </w:rPr>
                  <w:t>Appendix</w:t>
                </w:r>
                <w:r>
                  <w:rPr>
                    <w:noProof/>
                    <w:webHidden/>
                  </w:rPr>
                  <w:tab/>
                </w:r>
                <w:r>
                  <w:rPr>
                    <w:noProof/>
                    <w:webHidden/>
                  </w:rPr>
                  <w:fldChar w:fldCharType="begin"/>
                </w:r>
                <w:r>
                  <w:rPr>
                    <w:noProof/>
                    <w:webHidden/>
                  </w:rPr>
                  <w:instrText xml:space="preserve"> PAGEREF _Toc109423122 \h </w:instrText>
                </w:r>
                <w:r>
                  <w:rPr>
                    <w:noProof/>
                    <w:webHidden/>
                  </w:rPr>
                </w:r>
                <w:r>
                  <w:rPr>
                    <w:noProof/>
                    <w:webHidden/>
                  </w:rPr>
                  <w:fldChar w:fldCharType="separate"/>
                </w:r>
                <w:r>
                  <w:rPr>
                    <w:noProof/>
                    <w:webHidden/>
                  </w:rPr>
                  <w:t>0</w:t>
                </w:r>
                <w:r>
                  <w:rPr>
                    <w:noProof/>
                    <w:webHidden/>
                  </w:rPr>
                  <w:fldChar w:fldCharType="end"/>
                </w:r>
              </w:hyperlink>
            </w:p>
            <w:p w14:paraId="06CD3E88" w14:textId="5BC5F0EA" w:rsidR="0084177A" w:rsidRDefault="0084177A">
              <w:pPr>
                <w:pStyle w:val="TOC1"/>
                <w:tabs>
                  <w:tab w:val="right" w:leader="dot" w:pos="9016"/>
                </w:tabs>
                <w:rPr>
                  <w:rFonts w:eastAsiaTheme="minorEastAsia" w:cstheme="minorBidi"/>
                  <w:b w:val="0"/>
                  <w:bCs w:val="0"/>
                  <w:caps w:val="0"/>
                  <w:noProof/>
                  <w:sz w:val="24"/>
                  <w:szCs w:val="24"/>
                  <w:lang w:eastAsia="en-GB"/>
                </w:rPr>
              </w:pPr>
              <w:hyperlink w:anchor="_Toc109423123" w:history="1">
                <w:r w:rsidRPr="00563734">
                  <w:rPr>
                    <w:rStyle w:val="Hyperlink"/>
                    <w:rFonts w:ascii="Arial" w:hAnsi="Arial" w:cs="Arial"/>
                    <w:noProof/>
                    <w:lang w:bidi="en-US"/>
                  </w:rPr>
                  <w:t>Appendix A</w:t>
                </w:r>
                <w:r>
                  <w:rPr>
                    <w:noProof/>
                    <w:webHidden/>
                  </w:rPr>
                  <w:tab/>
                </w:r>
                <w:r>
                  <w:rPr>
                    <w:noProof/>
                    <w:webHidden/>
                  </w:rPr>
                  <w:fldChar w:fldCharType="begin"/>
                </w:r>
                <w:r>
                  <w:rPr>
                    <w:noProof/>
                    <w:webHidden/>
                  </w:rPr>
                  <w:instrText xml:space="preserve"> PAGEREF _Toc109423123 \h </w:instrText>
                </w:r>
                <w:r>
                  <w:rPr>
                    <w:noProof/>
                    <w:webHidden/>
                  </w:rPr>
                </w:r>
                <w:r>
                  <w:rPr>
                    <w:noProof/>
                    <w:webHidden/>
                  </w:rPr>
                  <w:fldChar w:fldCharType="separate"/>
                </w:r>
                <w:r>
                  <w:rPr>
                    <w:noProof/>
                    <w:webHidden/>
                  </w:rPr>
                  <w:t>0</w:t>
                </w:r>
                <w:r>
                  <w:rPr>
                    <w:noProof/>
                    <w:webHidden/>
                  </w:rPr>
                  <w:fldChar w:fldCharType="end"/>
                </w:r>
              </w:hyperlink>
            </w:p>
            <w:p w14:paraId="0AE493B1" w14:textId="39046137" w:rsidR="0084177A" w:rsidRDefault="0084177A">
              <w:pPr>
                <w:pStyle w:val="TOC1"/>
                <w:tabs>
                  <w:tab w:val="right" w:leader="dot" w:pos="9016"/>
                </w:tabs>
                <w:rPr>
                  <w:rFonts w:eastAsiaTheme="minorEastAsia" w:cstheme="minorBidi"/>
                  <w:b w:val="0"/>
                  <w:bCs w:val="0"/>
                  <w:caps w:val="0"/>
                  <w:noProof/>
                  <w:sz w:val="24"/>
                  <w:szCs w:val="24"/>
                  <w:lang w:eastAsia="en-GB"/>
                </w:rPr>
              </w:pPr>
              <w:hyperlink w:anchor="_Toc109423124" w:history="1">
                <w:r w:rsidRPr="00563734">
                  <w:rPr>
                    <w:rStyle w:val="Hyperlink"/>
                    <w:rFonts w:ascii="Arial" w:hAnsi="Arial" w:cs="Arial"/>
                    <w:noProof/>
                    <w:lang w:bidi="en-US"/>
                  </w:rPr>
                  <w:t>Appendix B</w:t>
                </w:r>
                <w:r>
                  <w:rPr>
                    <w:noProof/>
                    <w:webHidden/>
                  </w:rPr>
                  <w:tab/>
                </w:r>
                <w:r>
                  <w:rPr>
                    <w:noProof/>
                    <w:webHidden/>
                  </w:rPr>
                  <w:fldChar w:fldCharType="begin"/>
                </w:r>
                <w:r>
                  <w:rPr>
                    <w:noProof/>
                    <w:webHidden/>
                  </w:rPr>
                  <w:instrText xml:space="preserve"> PAGEREF _Toc109423124 \h </w:instrText>
                </w:r>
                <w:r>
                  <w:rPr>
                    <w:noProof/>
                    <w:webHidden/>
                  </w:rPr>
                </w:r>
                <w:r>
                  <w:rPr>
                    <w:noProof/>
                    <w:webHidden/>
                  </w:rPr>
                  <w:fldChar w:fldCharType="separate"/>
                </w:r>
                <w:r>
                  <w:rPr>
                    <w:noProof/>
                    <w:webHidden/>
                  </w:rPr>
                  <w:t>0</w:t>
                </w:r>
                <w:r>
                  <w:rPr>
                    <w:noProof/>
                    <w:webHidden/>
                  </w:rPr>
                  <w:fldChar w:fldCharType="end"/>
                </w:r>
              </w:hyperlink>
            </w:p>
            <w:p w14:paraId="347562B7" w14:textId="7E02AE2F" w:rsidR="00E1515E" w:rsidRPr="0084177A" w:rsidRDefault="00000000">
              <w:pPr>
                <w:rPr>
                  <w:rFonts w:ascii="Arial" w:hAnsi="Arial" w:cs="Arial"/>
                  <w:sz w:val="22"/>
                  <w:szCs w:val="22"/>
                </w:rPr>
              </w:pPr>
              <w:r w:rsidRPr="0084177A">
                <w:rPr>
                  <w:rFonts w:ascii="Arial" w:hAnsi="Arial" w:cs="Arial"/>
                  <w:b/>
                  <w:bCs/>
                  <w:noProof/>
                  <w:sz w:val="22"/>
                  <w:szCs w:val="22"/>
                </w:rPr>
                <w:fldChar w:fldCharType="end"/>
              </w:r>
            </w:p>
          </w:sdtContent>
        </w:sdt>
        <w:p w14:paraId="1658D5D5" w14:textId="77777777" w:rsidR="00B52287" w:rsidRPr="0084177A" w:rsidRDefault="00000000" w:rsidP="004E68BD">
          <w:pPr>
            <w:spacing w:line="360" w:lineRule="auto"/>
            <w:jc w:val="both"/>
            <w:rPr>
              <w:rFonts w:ascii="Arial" w:hAnsi="Arial" w:cs="Arial"/>
              <w:sz w:val="22"/>
              <w:szCs w:val="22"/>
            </w:rPr>
          </w:pPr>
        </w:p>
      </w:sdtContent>
    </w:sdt>
    <w:p w14:paraId="69100D90" w14:textId="77777777" w:rsidR="00BE5E49" w:rsidRPr="0084177A" w:rsidRDefault="00BE5E49" w:rsidP="00864980">
      <w:pPr>
        <w:pStyle w:val="Title"/>
        <w:jc w:val="center"/>
        <w:rPr>
          <w:rFonts w:ascii="Arial" w:hAnsi="Arial" w:cs="Arial"/>
          <w:sz w:val="22"/>
          <w:szCs w:val="22"/>
        </w:rPr>
      </w:pPr>
    </w:p>
    <w:p w14:paraId="27E54E91" w14:textId="77777777" w:rsidR="00BE5E49" w:rsidRPr="0084177A" w:rsidRDefault="00BE5E49" w:rsidP="00864980">
      <w:pPr>
        <w:pStyle w:val="Title"/>
        <w:jc w:val="center"/>
        <w:rPr>
          <w:rFonts w:ascii="Arial" w:hAnsi="Arial" w:cs="Arial"/>
          <w:sz w:val="22"/>
          <w:szCs w:val="22"/>
        </w:rPr>
      </w:pPr>
    </w:p>
    <w:p w14:paraId="2303D0D1" w14:textId="77777777" w:rsidR="00BE5E49" w:rsidRPr="0084177A" w:rsidRDefault="00BE5E49" w:rsidP="00864980">
      <w:pPr>
        <w:pStyle w:val="Title"/>
        <w:jc w:val="center"/>
        <w:rPr>
          <w:rFonts w:ascii="Arial" w:hAnsi="Arial" w:cs="Arial"/>
          <w:sz w:val="22"/>
          <w:szCs w:val="22"/>
        </w:rPr>
      </w:pPr>
    </w:p>
    <w:p w14:paraId="646EA7FB" w14:textId="77777777" w:rsidR="00BE5E49" w:rsidRPr="0084177A" w:rsidRDefault="00BE5E49" w:rsidP="00864980">
      <w:pPr>
        <w:pStyle w:val="Title"/>
        <w:jc w:val="center"/>
        <w:rPr>
          <w:rFonts w:ascii="Arial" w:hAnsi="Arial" w:cs="Arial"/>
          <w:sz w:val="22"/>
          <w:szCs w:val="22"/>
        </w:rPr>
      </w:pPr>
    </w:p>
    <w:p w14:paraId="042F4205" w14:textId="77777777" w:rsidR="00BE5E49" w:rsidRPr="0084177A" w:rsidRDefault="00BE5E49" w:rsidP="00864980">
      <w:pPr>
        <w:pStyle w:val="Title"/>
        <w:jc w:val="center"/>
        <w:rPr>
          <w:rFonts w:ascii="Arial" w:hAnsi="Arial" w:cs="Arial"/>
          <w:sz w:val="22"/>
          <w:szCs w:val="22"/>
        </w:rPr>
      </w:pPr>
    </w:p>
    <w:p w14:paraId="24047AA2" w14:textId="77777777" w:rsidR="00BE5E49" w:rsidRPr="0084177A" w:rsidRDefault="00BE5E49" w:rsidP="00864980">
      <w:pPr>
        <w:pStyle w:val="Title"/>
        <w:jc w:val="center"/>
        <w:rPr>
          <w:rFonts w:ascii="Arial" w:hAnsi="Arial" w:cs="Arial"/>
          <w:sz w:val="22"/>
          <w:szCs w:val="22"/>
        </w:rPr>
      </w:pPr>
    </w:p>
    <w:p w14:paraId="5AE150E6" w14:textId="77777777" w:rsidR="00BE5E49" w:rsidRPr="0084177A" w:rsidRDefault="00BE5E49" w:rsidP="00864980">
      <w:pPr>
        <w:pStyle w:val="Title"/>
        <w:jc w:val="center"/>
        <w:rPr>
          <w:rFonts w:ascii="Arial" w:hAnsi="Arial" w:cs="Arial"/>
          <w:sz w:val="22"/>
          <w:szCs w:val="22"/>
        </w:rPr>
      </w:pPr>
    </w:p>
    <w:p w14:paraId="10E95C4D" w14:textId="57A27E70" w:rsidR="00BE5E49" w:rsidRDefault="00BE5E49" w:rsidP="00864980">
      <w:pPr>
        <w:pStyle w:val="Title"/>
        <w:jc w:val="center"/>
        <w:rPr>
          <w:rFonts w:ascii="Arial" w:hAnsi="Arial" w:cs="Arial"/>
          <w:sz w:val="22"/>
          <w:szCs w:val="22"/>
        </w:rPr>
      </w:pPr>
    </w:p>
    <w:p w14:paraId="0FD96B14" w14:textId="22ED9052" w:rsidR="0084177A" w:rsidRDefault="0084177A" w:rsidP="0084177A"/>
    <w:p w14:paraId="0EC65A28" w14:textId="6A7D6521" w:rsidR="0084177A" w:rsidRDefault="0084177A" w:rsidP="0084177A"/>
    <w:p w14:paraId="679D9075" w14:textId="22BBC0CE" w:rsidR="0084177A" w:rsidRDefault="0084177A" w:rsidP="0084177A"/>
    <w:p w14:paraId="17E072AF" w14:textId="189C60DE" w:rsidR="0084177A" w:rsidRDefault="0084177A" w:rsidP="0084177A"/>
    <w:p w14:paraId="423CEE74" w14:textId="3694AEC2" w:rsidR="0084177A" w:rsidRDefault="0084177A" w:rsidP="0084177A"/>
    <w:p w14:paraId="0101216C" w14:textId="236BD0A7" w:rsidR="0084177A" w:rsidRDefault="0084177A" w:rsidP="0084177A"/>
    <w:p w14:paraId="7A3054C8" w14:textId="2B317841" w:rsidR="0084177A" w:rsidRDefault="0084177A" w:rsidP="0084177A"/>
    <w:p w14:paraId="23DF0D96" w14:textId="3F190145" w:rsidR="0084177A" w:rsidRDefault="0084177A" w:rsidP="0084177A"/>
    <w:p w14:paraId="3D527C5F" w14:textId="207A2D38" w:rsidR="0084177A" w:rsidRDefault="0084177A" w:rsidP="0084177A"/>
    <w:p w14:paraId="0A25759E" w14:textId="5A1DF1AF" w:rsidR="0084177A" w:rsidRDefault="0084177A" w:rsidP="0084177A"/>
    <w:p w14:paraId="49CDA4C2" w14:textId="77777777" w:rsidR="0084177A" w:rsidRPr="0084177A" w:rsidRDefault="0084177A" w:rsidP="0084177A"/>
    <w:p w14:paraId="6386BA28" w14:textId="78124B3A" w:rsidR="00BE5E49" w:rsidRDefault="00BE5E49" w:rsidP="00864980">
      <w:pPr>
        <w:pStyle w:val="Title"/>
        <w:jc w:val="center"/>
        <w:rPr>
          <w:rFonts w:ascii="Arial" w:hAnsi="Arial" w:cs="Arial"/>
          <w:sz w:val="22"/>
          <w:szCs w:val="22"/>
        </w:rPr>
      </w:pPr>
    </w:p>
    <w:p w14:paraId="70DCDE83" w14:textId="77777777" w:rsidR="0084177A" w:rsidRPr="0084177A" w:rsidRDefault="0084177A" w:rsidP="0084177A"/>
    <w:p w14:paraId="42A0759C" w14:textId="77777777" w:rsidR="00BE5E49" w:rsidRPr="0084177A" w:rsidRDefault="00BE5E49" w:rsidP="00864980">
      <w:pPr>
        <w:pStyle w:val="Title"/>
        <w:jc w:val="center"/>
        <w:rPr>
          <w:rFonts w:ascii="Arial" w:hAnsi="Arial" w:cs="Arial"/>
          <w:sz w:val="22"/>
          <w:szCs w:val="22"/>
        </w:rPr>
      </w:pPr>
    </w:p>
    <w:p w14:paraId="20CCBCC9" w14:textId="77777777" w:rsidR="00BF5FB9" w:rsidRPr="0084177A" w:rsidRDefault="00000000" w:rsidP="00864980">
      <w:pPr>
        <w:pStyle w:val="Title"/>
        <w:jc w:val="center"/>
        <w:rPr>
          <w:rFonts w:ascii="Arial" w:hAnsi="Arial" w:cs="Arial"/>
          <w:sz w:val="22"/>
          <w:szCs w:val="22"/>
        </w:rPr>
      </w:pPr>
      <w:r w:rsidRPr="0084177A">
        <w:rPr>
          <w:rFonts w:ascii="Arial" w:hAnsi="Arial" w:cs="Arial"/>
          <w:sz w:val="22"/>
          <w:szCs w:val="22"/>
        </w:rPr>
        <w:lastRenderedPageBreak/>
        <w:t>Innovative Service Plan</w:t>
      </w:r>
    </w:p>
    <w:p w14:paraId="69734010" w14:textId="77777777" w:rsidR="00B52287" w:rsidRPr="0084177A" w:rsidRDefault="00B52287" w:rsidP="004E68BD">
      <w:pPr>
        <w:spacing w:line="360" w:lineRule="auto"/>
        <w:jc w:val="both"/>
        <w:rPr>
          <w:rFonts w:ascii="Arial" w:hAnsi="Arial" w:cs="Arial"/>
          <w:sz w:val="22"/>
          <w:szCs w:val="22"/>
        </w:rPr>
      </w:pPr>
    </w:p>
    <w:p w14:paraId="056D85E0" w14:textId="77777777" w:rsidR="00B52287" w:rsidRPr="0084177A" w:rsidRDefault="00B52287" w:rsidP="004E68BD">
      <w:pPr>
        <w:spacing w:line="360" w:lineRule="auto"/>
        <w:jc w:val="both"/>
        <w:rPr>
          <w:rFonts w:ascii="Arial" w:hAnsi="Arial" w:cs="Arial"/>
          <w:sz w:val="22"/>
          <w:szCs w:val="22"/>
        </w:rPr>
      </w:pPr>
    </w:p>
    <w:p w14:paraId="55B5909B" w14:textId="77777777" w:rsidR="00B52287" w:rsidRPr="0084177A" w:rsidRDefault="00000000" w:rsidP="00BE5E49">
      <w:pPr>
        <w:pStyle w:val="Heading2"/>
        <w:numPr>
          <w:ilvl w:val="0"/>
          <w:numId w:val="2"/>
        </w:numPr>
        <w:rPr>
          <w:rStyle w:val="SubtleEmphasis"/>
          <w:rFonts w:ascii="Arial" w:hAnsi="Arial" w:cs="Arial"/>
          <w:sz w:val="22"/>
          <w:szCs w:val="22"/>
        </w:rPr>
      </w:pPr>
      <w:bookmarkStart w:id="0" w:name="_Toc109423099"/>
      <w:r w:rsidRPr="0084177A">
        <w:rPr>
          <w:rStyle w:val="SubtleEmphasis"/>
          <w:rFonts w:ascii="Arial" w:hAnsi="Arial" w:cs="Arial"/>
          <w:sz w:val="22"/>
          <w:szCs w:val="22"/>
        </w:rPr>
        <w:t>Introduction:</w:t>
      </w:r>
      <w:bookmarkEnd w:id="0"/>
    </w:p>
    <w:p w14:paraId="317966EC" w14:textId="77777777" w:rsidR="00BE5E49" w:rsidRPr="0084177A" w:rsidRDefault="00BE5E49" w:rsidP="00BE5E49">
      <w:pPr>
        <w:rPr>
          <w:rFonts w:ascii="Arial" w:hAnsi="Arial" w:cs="Arial"/>
          <w:sz w:val="22"/>
          <w:szCs w:val="22"/>
        </w:rPr>
      </w:pPr>
    </w:p>
    <w:p w14:paraId="196E32B2" w14:textId="77777777" w:rsidR="00F62904"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 xml:space="preserve">This </w:t>
      </w:r>
      <w:r w:rsidR="00B51DEF" w:rsidRPr="0084177A">
        <w:rPr>
          <w:rFonts w:ascii="Arial" w:hAnsi="Arial" w:cs="Arial"/>
          <w:sz w:val="22"/>
          <w:szCs w:val="22"/>
        </w:rPr>
        <w:t>r</w:t>
      </w:r>
      <w:r w:rsidR="00117A09" w:rsidRPr="0084177A">
        <w:rPr>
          <w:rFonts w:ascii="Arial" w:hAnsi="Arial" w:cs="Arial"/>
          <w:sz w:val="22"/>
          <w:szCs w:val="22"/>
        </w:rPr>
        <w:t>esearch</w:t>
      </w:r>
      <w:r w:rsidR="00B51DEF" w:rsidRPr="0084177A">
        <w:rPr>
          <w:rFonts w:ascii="Arial" w:hAnsi="Arial" w:cs="Arial"/>
          <w:sz w:val="22"/>
          <w:szCs w:val="22"/>
        </w:rPr>
        <w:t xml:space="preserve"> has the purpose of presenting an innovative service plan, more exactly the </w:t>
      </w:r>
      <w:r w:rsidR="00230EB5" w:rsidRPr="0084177A">
        <w:rPr>
          <w:rFonts w:ascii="Arial" w:hAnsi="Arial" w:cs="Arial"/>
          <w:sz w:val="22"/>
          <w:szCs w:val="22"/>
        </w:rPr>
        <w:t xml:space="preserve">innovative candles made by Golden’s Moon. This </w:t>
      </w:r>
      <w:r w:rsidR="003D5A52" w:rsidRPr="0084177A">
        <w:rPr>
          <w:rFonts w:ascii="Arial" w:hAnsi="Arial" w:cs="Arial"/>
          <w:sz w:val="22"/>
          <w:szCs w:val="22"/>
        </w:rPr>
        <w:t>research</w:t>
      </w:r>
      <w:r w:rsidR="00230EB5" w:rsidRPr="0084177A">
        <w:rPr>
          <w:rFonts w:ascii="Arial" w:hAnsi="Arial" w:cs="Arial"/>
          <w:sz w:val="22"/>
          <w:szCs w:val="22"/>
        </w:rPr>
        <w:t xml:space="preserve"> will analyse the critical factors </w:t>
      </w:r>
      <w:r w:rsidR="009467DA" w:rsidRPr="0084177A">
        <w:rPr>
          <w:rFonts w:ascii="Arial" w:hAnsi="Arial" w:cs="Arial"/>
          <w:sz w:val="22"/>
          <w:szCs w:val="22"/>
        </w:rPr>
        <w:t xml:space="preserve">that are determining an innovative plan. </w:t>
      </w:r>
    </w:p>
    <w:p w14:paraId="339B8AAA" w14:textId="77777777" w:rsidR="00C70ED0"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The first section will discuss the innovative service proposition, focusing on the innovative product (Innovation Matrix), competition (Porter's Five Forces), and customer targets and advantages.</w:t>
      </w:r>
    </w:p>
    <w:p w14:paraId="712377D8" w14:textId="77777777" w:rsidR="00C70ED0"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The second section will cover project planning and execution, including finances, equipment and supplies, staff, and payment services.</w:t>
      </w:r>
    </w:p>
    <w:p w14:paraId="78B97C5F" w14:textId="77777777" w:rsidR="00F673AC"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The last component will discuss marketing, including the channels used to sell their products, customer targeting, and the customer journey.</w:t>
      </w:r>
    </w:p>
    <w:p w14:paraId="7EE53FB8" w14:textId="77777777" w:rsidR="00F410FF" w:rsidRPr="0084177A" w:rsidRDefault="00F410FF" w:rsidP="002E7171">
      <w:pPr>
        <w:pStyle w:val="Heading2"/>
        <w:rPr>
          <w:rFonts w:ascii="Arial" w:hAnsi="Arial" w:cs="Arial"/>
          <w:sz w:val="22"/>
          <w:szCs w:val="22"/>
        </w:rPr>
      </w:pPr>
    </w:p>
    <w:p w14:paraId="3BCA75BF" w14:textId="77777777" w:rsidR="00B52287" w:rsidRPr="0084177A" w:rsidRDefault="00000000" w:rsidP="00BE5E49">
      <w:pPr>
        <w:pStyle w:val="Heading2"/>
        <w:numPr>
          <w:ilvl w:val="0"/>
          <w:numId w:val="2"/>
        </w:numPr>
        <w:rPr>
          <w:rStyle w:val="SubtleEmphasis"/>
          <w:rFonts w:ascii="Arial" w:hAnsi="Arial" w:cs="Arial"/>
          <w:sz w:val="22"/>
          <w:szCs w:val="22"/>
        </w:rPr>
      </w:pPr>
      <w:bookmarkStart w:id="1" w:name="_Toc109423100"/>
      <w:r w:rsidRPr="0084177A">
        <w:rPr>
          <w:rStyle w:val="SubtleEmphasis"/>
          <w:rFonts w:ascii="Arial" w:hAnsi="Arial" w:cs="Arial"/>
          <w:sz w:val="22"/>
          <w:szCs w:val="22"/>
        </w:rPr>
        <w:t>Product innovation:</w:t>
      </w:r>
      <w:bookmarkEnd w:id="1"/>
    </w:p>
    <w:p w14:paraId="6113FC9F" w14:textId="77777777" w:rsidR="00BE5E49" w:rsidRPr="0084177A" w:rsidRDefault="00BE5E49" w:rsidP="00BE5E49">
      <w:pPr>
        <w:rPr>
          <w:rFonts w:ascii="Arial" w:hAnsi="Arial" w:cs="Arial"/>
          <w:sz w:val="22"/>
          <w:szCs w:val="22"/>
        </w:rPr>
      </w:pPr>
    </w:p>
    <w:p w14:paraId="56CF509A" w14:textId="77777777" w:rsidR="00B52287" w:rsidRPr="0084177A" w:rsidRDefault="00000000" w:rsidP="004E68BD">
      <w:pPr>
        <w:spacing w:line="360" w:lineRule="auto"/>
        <w:jc w:val="both"/>
        <w:rPr>
          <w:rFonts w:ascii="Arial" w:hAnsi="Arial" w:cs="Arial"/>
          <w:noProof/>
          <w:sz w:val="22"/>
          <w:szCs w:val="22"/>
        </w:rPr>
      </w:pPr>
      <w:r w:rsidRPr="0084177A">
        <w:rPr>
          <w:rFonts w:ascii="Arial" w:hAnsi="Arial" w:cs="Arial"/>
          <w:noProof/>
          <w:sz w:val="22"/>
          <w:szCs w:val="22"/>
        </w:rPr>
        <w:t xml:space="preserve">de Souza Marques, et al. </w:t>
      </w:r>
      <w:r w:rsidR="003D5A52" w:rsidRPr="0084177A">
        <w:rPr>
          <w:rFonts w:ascii="Arial" w:hAnsi="Arial" w:cs="Arial"/>
          <w:noProof/>
          <w:sz w:val="22"/>
          <w:szCs w:val="22"/>
        </w:rPr>
        <w:t>(</w:t>
      </w:r>
      <w:r w:rsidRPr="0084177A">
        <w:rPr>
          <w:rFonts w:ascii="Arial" w:hAnsi="Arial" w:cs="Arial"/>
          <w:noProof/>
          <w:sz w:val="22"/>
          <w:szCs w:val="22"/>
        </w:rPr>
        <w:t>2020, pp.155) explain in their publication perhaps one of the most significant ways in which organisations may acquire competitiveness would be via innovative products.</w:t>
      </w:r>
      <w:r w:rsidRPr="0084177A">
        <w:rPr>
          <w:rFonts w:ascii="Arial" w:hAnsi="Arial" w:cs="Arial"/>
          <w:sz w:val="22"/>
          <w:szCs w:val="22"/>
        </w:rPr>
        <w:t xml:space="preserve"> </w:t>
      </w:r>
      <w:r w:rsidRPr="0084177A">
        <w:rPr>
          <w:rFonts w:ascii="Arial" w:hAnsi="Arial" w:cs="Arial"/>
          <w:noProof/>
          <w:sz w:val="22"/>
          <w:szCs w:val="22"/>
        </w:rPr>
        <w:t>The definition of product innovation offered by (OECD, 2005) is the one that appears to be the most appropriate. According to this definition, product innovation is the development of a service or product that is either completely new or considerably enhanced concerning its aspects or the use to which it is planned.</w:t>
      </w:r>
    </w:p>
    <w:p w14:paraId="6A5412E9" w14:textId="77777777" w:rsidR="00C70AF3" w:rsidRPr="0084177A" w:rsidRDefault="00C70AF3" w:rsidP="004E68BD">
      <w:pPr>
        <w:spacing w:line="360" w:lineRule="auto"/>
        <w:jc w:val="both"/>
        <w:rPr>
          <w:rFonts w:ascii="Arial" w:hAnsi="Arial" w:cs="Arial"/>
          <w:noProof/>
          <w:sz w:val="22"/>
          <w:szCs w:val="22"/>
        </w:rPr>
      </w:pPr>
    </w:p>
    <w:p w14:paraId="36667539" w14:textId="77777777" w:rsidR="005D2B9A" w:rsidRPr="0084177A" w:rsidRDefault="00000000" w:rsidP="00BE5E49">
      <w:pPr>
        <w:pStyle w:val="Heading2"/>
        <w:numPr>
          <w:ilvl w:val="1"/>
          <w:numId w:val="2"/>
        </w:numPr>
        <w:rPr>
          <w:rStyle w:val="SubtleEmphasis"/>
          <w:rFonts w:ascii="Arial" w:hAnsi="Arial" w:cs="Arial"/>
          <w:sz w:val="22"/>
          <w:szCs w:val="22"/>
        </w:rPr>
      </w:pPr>
      <w:bookmarkStart w:id="2" w:name="_Toc109423101"/>
      <w:r w:rsidRPr="0084177A">
        <w:rPr>
          <w:rStyle w:val="SubtleEmphasis"/>
          <w:rFonts w:ascii="Arial" w:hAnsi="Arial" w:cs="Arial"/>
          <w:sz w:val="22"/>
          <w:szCs w:val="22"/>
        </w:rPr>
        <w:t>Why is Golden’s Moon different?</w:t>
      </w:r>
      <w:bookmarkEnd w:id="2"/>
    </w:p>
    <w:p w14:paraId="13ABD9DC" w14:textId="77777777" w:rsidR="00BE5E49" w:rsidRPr="0084177A" w:rsidRDefault="00BE5E49" w:rsidP="00BE5E49">
      <w:pPr>
        <w:rPr>
          <w:rFonts w:ascii="Arial" w:hAnsi="Arial" w:cs="Arial"/>
          <w:sz w:val="22"/>
          <w:szCs w:val="22"/>
        </w:rPr>
      </w:pPr>
    </w:p>
    <w:p w14:paraId="42D191B5" w14:textId="77777777" w:rsidR="00622A97" w:rsidRPr="0084177A" w:rsidRDefault="00000000" w:rsidP="004E68BD">
      <w:pPr>
        <w:spacing w:line="360" w:lineRule="auto"/>
        <w:jc w:val="both"/>
        <w:rPr>
          <w:rFonts w:ascii="Arial" w:hAnsi="Arial" w:cs="Arial"/>
          <w:noProof/>
          <w:sz w:val="22"/>
          <w:szCs w:val="22"/>
        </w:rPr>
      </w:pPr>
      <w:r w:rsidRPr="0084177A">
        <w:rPr>
          <w:rFonts w:ascii="Arial" w:hAnsi="Arial" w:cs="Arial"/>
          <w:noProof/>
          <w:sz w:val="22"/>
          <w:szCs w:val="22"/>
        </w:rPr>
        <w:t>The innovative products that will be introduced in this innovative service plan are the Golden's Moon hand made soy candles, that can be delivered to most corners of the world</w:t>
      </w:r>
      <w:r w:rsidR="00E8326A" w:rsidRPr="0084177A">
        <w:rPr>
          <w:rFonts w:ascii="Arial" w:hAnsi="Arial" w:cs="Arial"/>
          <w:noProof/>
          <w:sz w:val="22"/>
          <w:szCs w:val="22"/>
        </w:rPr>
        <w:t xml:space="preserve">. </w:t>
      </w:r>
      <w:r w:rsidR="00C125A4" w:rsidRPr="0084177A">
        <w:rPr>
          <w:rFonts w:ascii="Arial" w:hAnsi="Arial" w:cs="Arial"/>
          <w:noProof/>
          <w:sz w:val="22"/>
          <w:szCs w:val="22"/>
        </w:rPr>
        <w:t>The business is taking and dispatching orders 24/7. Next day delivery is available for U.K. cust</w:t>
      </w:r>
      <w:r w:rsidR="00A13063" w:rsidRPr="0084177A">
        <w:rPr>
          <w:rFonts w:ascii="Arial" w:hAnsi="Arial" w:cs="Arial"/>
          <w:noProof/>
          <w:sz w:val="22"/>
          <w:szCs w:val="22"/>
        </w:rPr>
        <w:t xml:space="preserve">omers. It is the only candle business that </w:t>
      </w:r>
      <w:r w:rsidR="0098536C" w:rsidRPr="0084177A">
        <w:rPr>
          <w:rFonts w:ascii="Arial" w:hAnsi="Arial" w:cs="Arial"/>
          <w:noProof/>
          <w:sz w:val="22"/>
          <w:szCs w:val="22"/>
        </w:rPr>
        <w:t xml:space="preserve">hides </w:t>
      </w:r>
      <w:r w:rsidR="002A1176" w:rsidRPr="0084177A">
        <w:rPr>
          <w:rFonts w:ascii="Arial" w:hAnsi="Arial" w:cs="Arial"/>
          <w:noProof/>
          <w:sz w:val="22"/>
          <w:szCs w:val="22"/>
        </w:rPr>
        <w:t xml:space="preserve">messages under the wax of the candle. </w:t>
      </w:r>
      <w:r w:rsidR="00747BC8" w:rsidRPr="0084177A">
        <w:rPr>
          <w:rFonts w:ascii="Arial" w:hAnsi="Arial" w:cs="Arial"/>
          <w:noProof/>
          <w:sz w:val="22"/>
          <w:szCs w:val="22"/>
        </w:rPr>
        <w:t>There are at the moment three types of candles, that h</w:t>
      </w:r>
      <w:r w:rsidR="00F429B9" w:rsidRPr="0084177A">
        <w:rPr>
          <w:rFonts w:ascii="Arial" w:hAnsi="Arial" w:cs="Arial"/>
          <w:noProof/>
          <w:sz w:val="22"/>
          <w:szCs w:val="22"/>
        </w:rPr>
        <w:t>ave a mysterious message hidden behind the top layer of the wax</w:t>
      </w:r>
      <w:r w:rsidR="00A44C9B" w:rsidRPr="0084177A">
        <w:rPr>
          <w:rFonts w:ascii="Arial" w:hAnsi="Arial" w:cs="Arial"/>
          <w:noProof/>
          <w:sz w:val="22"/>
          <w:szCs w:val="22"/>
        </w:rPr>
        <w:t>. An engagement candle with the message “Marry me.”</w:t>
      </w:r>
      <w:r w:rsidR="00E37CC9" w:rsidRPr="0084177A">
        <w:rPr>
          <w:rFonts w:ascii="Arial" w:hAnsi="Arial" w:cs="Arial"/>
          <w:noProof/>
          <w:sz w:val="22"/>
          <w:szCs w:val="22"/>
        </w:rPr>
        <w:t xml:space="preserve">, one that displays the </w:t>
      </w:r>
      <w:r w:rsidR="00770478" w:rsidRPr="0084177A">
        <w:rPr>
          <w:rFonts w:ascii="Arial" w:hAnsi="Arial" w:cs="Arial"/>
          <w:noProof/>
          <w:sz w:val="22"/>
          <w:szCs w:val="22"/>
        </w:rPr>
        <w:t>happiest message of "I'm pregnant" and the gender reveal of the baby: "It's a girl"</w:t>
      </w:r>
      <w:r w:rsidR="00C945C1" w:rsidRPr="0084177A">
        <w:rPr>
          <w:rFonts w:ascii="Arial" w:hAnsi="Arial" w:cs="Arial"/>
          <w:noProof/>
          <w:sz w:val="22"/>
          <w:szCs w:val="22"/>
        </w:rPr>
        <w:t>(</w:t>
      </w:r>
      <w:r w:rsidR="004D386B" w:rsidRPr="0084177A">
        <w:rPr>
          <w:rFonts w:ascii="Arial" w:hAnsi="Arial" w:cs="Arial"/>
          <w:noProof/>
          <w:sz w:val="22"/>
          <w:szCs w:val="22"/>
        </w:rPr>
        <w:t xml:space="preserve">light </w:t>
      </w:r>
      <w:r w:rsidR="00C945C1" w:rsidRPr="0084177A">
        <w:rPr>
          <w:rFonts w:ascii="Arial" w:hAnsi="Arial" w:cs="Arial"/>
          <w:noProof/>
          <w:sz w:val="22"/>
          <w:szCs w:val="22"/>
        </w:rPr>
        <w:t xml:space="preserve">pink </w:t>
      </w:r>
      <w:r w:rsidR="00BC4CE0" w:rsidRPr="0084177A">
        <w:rPr>
          <w:rFonts w:ascii="Arial" w:hAnsi="Arial" w:cs="Arial"/>
          <w:noProof/>
          <w:sz w:val="22"/>
          <w:szCs w:val="22"/>
        </w:rPr>
        <w:t>soy</w:t>
      </w:r>
      <w:r w:rsidR="004D386B" w:rsidRPr="0084177A">
        <w:rPr>
          <w:rFonts w:ascii="Arial" w:hAnsi="Arial" w:cs="Arial"/>
          <w:noProof/>
          <w:sz w:val="22"/>
          <w:szCs w:val="22"/>
        </w:rPr>
        <w:t>)</w:t>
      </w:r>
      <w:r w:rsidR="00C945C1" w:rsidRPr="0084177A">
        <w:rPr>
          <w:rFonts w:ascii="Arial" w:hAnsi="Arial" w:cs="Arial"/>
          <w:noProof/>
          <w:sz w:val="22"/>
          <w:szCs w:val="22"/>
        </w:rPr>
        <w:t xml:space="preserve"> </w:t>
      </w:r>
      <w:r w:rsidR="00770478" w:rsidRPr="0084177A">
        <w:rPr>
          <w:rFonts w:ascii="Arial" w:hAnsi="Arial" w:cs="Arial"/>
          <w:noProof/>
          <w:sz w:val="22"/>
          <w:szCs w:val="22"/>
        </w:rPr>
        <w:t xml:space="preserve"> or “it’s a boy”</w:t>
      </w:r>
      <w:r w:rsidR="004D386B" w:rsidRPr="0084177A">
        <w:rPr>
          <w:rFonts w:ascii="Arial" w:hAnsi="Arial" w:cs="Arial"/>
          <w:noProof/>
          <w:sz w:val="22"/>
          <w:szCs w:val="22"/>
        </w:rPr>
        <w:t>(baby blue)</w:t>
      </w:r>
      <w:r w:rsidR="00770478" w:rsidRPr="0084177A">
        <w:rPr>
          <w:rFonts w:ascii="Arial" w:hAnsi="Arial" w:cs="Arial"/>
          <w:noProof/>
          <w:sz w:val="22"/>
          <w:szCs w:val="22"/>
        </w:rPr>
        <w:t xml:space="preserve">. </w:t>
      </w:r>
    </w:p>
    <w:p w14:paraId="7CCF9CD9" w14:textId="71368CAD" w:rsidR="00C70AF3" w:rsidRDefault="00C70AF3" w:rsidP="004E68BD">
      <w:pPr>
        <w:spacing w:line="360" w:lineRule="auto"/>
        <w:jc w:val="both"/>
        <w:rPr>
          <w:rFonts w:ascii="Arial" w:hAnsi="Arial" w:cs="Arial"/>
          <w:noProof/>
          <w:sz w:val="22"/>
          <w:szCs w:val="22"/>
        </w:rPr>
      </w:pPr>
    </w:p>
    <w:p w14:paraId="54BFBFC2" w14:textId="5B2C5981" w:rsidR="0084177A" w:rsidRDefault="0084177A" w:rsidP="004E68BD">
      <w:pPr>
        <w:spacing w:line="360" w:lineRule="auto"/>
        <w:jc w:val="both"/>
        <w:rPr>
          <w:rFonts w:ascii="Arial" w:hAnsi="Arial" w:cs="Arial"/>
          <w:noProof/>
          <w:sz w:val="22"/>
          <w:szCs w:val="22"/>
        </w:rPr>
      </w:pPr>
    </w:p>
    <w:p w14:paraId="4F729682" w14:textId="137D1103" w:rsidR="0084177A" w:rsidRDefault="0084177A" w:rsidP="004E68BD">
      <w:pPr>
        <w:spacing w:line="360" w:lineRule="auto"/>
        <w:jc w:val="both"/>
        <w:rPr>
          <w:rFonts w:ascii="Arial" w:hAnsi="Arial" w:cs="Arial"/>
          <w:noProof/>
          <w:sz w:val="22"/>
          <w:szCs w:val="22"/>
        </w:rPr>
      </w:pPr>
    </w:p>
    <w:p w14:paraId="40026A45" w14:textId="77777777" w:rsidR="0084177A" w:rsidRPr="0084177A" w:rsidRDefault="0084177A" w:rsidP="004E68BD">
      <w:pPr>
        <w:spacing w:line="360" w:lineRule="auto"/>
        <w:jc w:val="both"/>
        <w:rPr>
          <w:rFonts w:ascii="Arial" w:hAnsi="Arial" w:cs="Arial"/>
          <w:noProof/>
          <w:sz w:val="22"/>
          <w:szCs w:val="22"/>
        </w:rPr>
      </w:pPr>
    </w:p>
    <w:p w14:paraId="43C137B4" w14:textId="77777777" w:rsidR="00B52287" w:rsidRPr="0084177A" w:rsidRDefault="00000000" w:rsidP="00BE5E49">
      <w:pPr>
        <w:pStyle w:val="Heading2"/>
        <w:numPr>
          <w:ilvl w:val="1"/>
          <w:numId w:val="2"/>
        </w:numPr>
        <w:rPr>
          <w:rStyle w:val="SubtleEmphasis"/>
          <w:rFonts w:ascii="Arial" w:hAnsi="Arial" w:cs="Arial"/>
          <w:sz w:val="22"/>
          <w:szCs w:val="22"/>
        </w:rPr>
      </w:pPr>
      <w:bookmarkStart w:id="3" w:name="_Toc109423102"/>
      <w:r w:rsidRPr="0084177A">
        <w:rPr>
          <w:rStyle w:val="SubtleEmphasis"/>
          <w:rFonts w:ascii="Arial" w:hAnsi="Arial" w:cs="Arial"/>
          <w:sz w:val="22"/>
          <w:szCs w:val="22"/>
        </w:rPr>
        <w:lastRenderedPageBreak/>
        <w:t>Product Development:</w:t>
      </w:r>
      <w:bookmarkEnd w:id="3"/>
    </w:p>
    <w:p w14:paraId="6682CC6E" w14:textId="77777777" w:rsidR="00BE5E49" w:rsidRPr="0084177A" w:rsidRDefault="00BE5E49" w:rsidP="00BE5E49">
      <w:pPr>
        <w:rPr>
          <w:rFonts w:ascii="Arial" w:hAnsi="Arial" w:cs="Arial"/>
          <w:sz w:val="22"/>
          <w:szCs w:val="22"/>
        </w:rPr>
      </w:pPr>
    </w:p>
    <w:p w14:paraId="42E98236" w14:textId="77777777" w:rsidR="00774A48"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New product development has been strongly researched and developed (R&amp;D)-driven and industry-specific,"</w:t>
      </w:r>
      <w:r w:rsidRPr="0084177A">
        <w:rPr>
          <w:rFonts w:ascii="Arial" w:hAnsi="Arial" w:cs="Arial"/>
          <w:noProof/>
          <w:sz w:val="22"/>
          <w:szCs w:val="22"/>
        </w:rPr>
        <w:t xml:space="preserve"> (Serkkola, et al., 2010, pp. 415). </w:t>
      </w:r>
    </w:p>
    <w:p w14:paraId="13351AD3" w14:textId="77777777" w:rsidR="003C7A8E" w:rsidRPr="0084177A" w:rsidRDefault="00000000" w:rsidP="004E68BD">
      <w:pPr>
        <w:spacing w:line="360" w:lineRule="auto"/>
        <w:jc w:val="both"/>
        <w:rPr>
          <w:rFonts w:ascii="Arial" w:hAnsi="Arial" w:cs="Arial"/>
          <w:noProof/>
          <w:sz w:val="22"/>
          <w:szCs w:val="22"/>
        </w:rPr>
      </w:pPr>
      <w:r w:rsidRPr="0084177A">
        <w:rPr>
          <w:rFonts w:ascii="Arial" w:hAnsi="Arial" w:cs="Arial"/>
          <w:noProof/>
          <w:sz w:val="22"/>
          <w:szCs w:val="22"/>
        </w:rPr>
        <w:t>Golden's Moon is embodied by a start-up company that identified and filled a gap in the existing market landscape. These days, there are a lot of brilliant people making candles, and they are introducing new products and ideas to the market all the time. Golden's Moon was invented by one of them after an obsession with scented candles</w:t>
      </w:r>
      <w:r w:rsidR="00B23612" w:rsidRPr="0084177A">
        <w:rPr>
          <w:rFonts w:ascii="Arial" w:hAnsi="Arial" w:cs="Arial"/>
          <w:noProof/>
          <w:sz w:val="22"/>
          <w:szCs w:val="22"/>
        </w:rPr>
        <w:t>.</w:t>
      </w:r>
    </w:p>
    <w:p w14:paraId="7752D5E2" w14:textId="77777777" w:rsidR="00B52287" w:rsidRPr="0084177A" w:rsidRDefault="00B52287" w:rsidP="004E68BD">
      <w:pPr>
        <w:spacing w:line="360" w:lineRule="auto"/>
        <w:jc w:val="both"/>
        <w:rPr>
          <w:rFonts w:ascii="Arial" w:hAnsi="Arial" w:cs="Arial"/>
          <w:sz w:val="22"/>
          <w:szCs w:val="22"/>
        </w:rPr>
      </w:pPr>
    </w:p>
    <w:p w14:paraId="3FE43903" w14:textId="77777777" w:rsidR="00E33C10" w:rsidRPr="0084177A" w:rsidRDefault="00000000" w:rsidP="00BE5E49">
      <w:pPr>
        <w:pStyle w:val="Heading2"/>
        <w:numPr>
          <w:ilvl w:val="1"/>
          <w:numId w:val="2"/>
        </w:numPr>
        <w:rPr>
          <w:rStyle w:val="SubtleEmphasis"/>
          <w:rFonts w:ascii="Arial" w:hAnsi="Arial" w:cs="Arial"/>
          <w:sz w:val="22"/>
          <w:szCs w:val="22"/>
        </w:rPr>
      </w:pPr>
      <w:bookmarkStart w:id="4" w:name="_Toc109423103"/>
      <w:r w:rsidRPr="0084177A">
        <w:rPr>
          <w:rStyle w:val="SubtleEmphasis"/>
          <w:rFonts w:ascii="Arial" w:hAnsi="Arial" w:cs="Arial"/>
          <w:sz w:val="22"/>
          <w:szCs w:val="22"/>
        </w:rPr>
        <w:t>Innovation Matrix:</w:t>
      </w:r>
      <w:bookmarkEnd w:id="4"/>
    </w:p>
    <w:p w14:paraId="316BEFF3" w14:textId="77777777" w:rsidR="00BE5E49" w:rsidRPr="0084177A" w:rsidRDefault="00BE5E49" w:rsidP="00BE5E49">
      <w:pPr>
        <w:rPr>
          <w:rFonts w:ascii="Arial" w:hAnsi="Arial" w:cs="Arial"/>
          <w:sz w:val="22"/>
          <w:szCs w:val="22"/>
        </w:rPr>
      </w:pPr>
    </w:p>
    <w:p w14:paraId="14E0F82D" w14:textId="77777777" w:rsidR="00B034D3"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Using</w:t>
      </w:r>
      <w:r w:rsidR="00C70AF3" w:rsidRPr="0084177A">
        <w:rPr>
          <w:rFonts w:ascii="Arial" w:hAnsi="Arial" w:cs="Arial"/>
          <w:sz w:val="22"/>
          <w:szCs w:val="22"/>
        </w:rPr>
        <w:t xml:space="preserve"> an innovation</w:t>
      </w:r>
      <w:r w:rsidRPr="0084177A">
        <w:rPr>
          <w:rFonts w:ascii="Arial" w:hAnsi="Arial" w:cs="Arial"/>
          <w:sz w:val="22"/>
          <w:szCs w:val="22"/>
        </w:rPr>
        <w:t xml:space="preserve"> matrix, a company may determine which area it falls in as well as what kind of adjustments it </w:t>
      </w:r>
      <w:r w:rsidR="003D5A52" w:rsidRPr="0084177A">
        <w:rPr>
          <w:rFonts w:ascii="Arial" w:hAnsi="Arial" w:cs="Arial"/>
          <w:sz w:val="22"/>
          <w:szCs w:val="22"/>
        </w:rPr>
        <w:t>must</w:t>
      </w:r>
      <w:r w:rsidRPr="0084177A">
        <w:rPr>
          <w:rFonts w:ascii="Arial" w:hAnsi="Arial" w:cs="Arial"/>
          <w:sz w:val="22"/>
          <w:szCs w:val="22"/>
        </w:rPr>
        <w:t xml:space="preserve"> do in order to innovate. </w:t>
      </w:r>
      <w:r w:rsidR="00BB5090" w:rsidRPr="0084177A">
        <w:rPr>
          <w:rFonts w:ascii="Arial" w:hAnsi="Arial" w:cs="Arial"/>
          <w:sz w:val="22"/>
          <w:szCs w:val="22"/>
        </w:rPr>
        <w:t>Innovation Matrix focuses o</w:t>
      </w:r>
      <w:r w:rsidR="004674F6" w:rsidRPr="0084177A">
        <w:rPr>
          <w:rFonts w:ascii="Arial" w:hAnsi="Arial" w:cs="Arial"/>
          <w:sz w:val="22"/>
          <w:szCs w:val="22"/>
        </w:rPr>
        <w:t>n four stages of innovation: Break</w:t>
      </w:r>
      <w:r w:rsidR="00C23495" w:rsidRPr="0084177A">
        <w:rPr>
          <w:rFonts w:ascii="Arial" w:hAnsi="Arial" w:cs="Arial"/>
          <w:sz w:val="22"/>
          <w:szCs w:val="22"/>
        </w:rPr>
        <w:t xml:space="preserve">through Innovation, Disruptive Innovation, Basic Research, and </w:t>
      </w:r>
      <w:r w:rsidR="00E51746" w:rsidRPr="0084177A">
        <w:rPr>
          <w:rFonts w:ascii="Arial" w:hAnsi="Arial" w:cs="Arial"/>
          <w:sz w:val="22"/>
          <w:szCs w:val="22"/>
        </w:rPr>
        <w:t>Sustaining Innovation.</w:t>
      </w:r>
      <w:r w:rsidR="00D73AD2" w:rsidRPr="0084177A">
        <w:rPr>
          <w:rFonts w:ascii="Arial" w:hAnsi="Arial" w:cs="Arial"/>
          <w:sz w:val="22"/>
          <w:szCs w:val="22"/>
        </w:rPr>
        <w:t xml:space="preserve"> </w:t>
      </w:r>
    </w:p>
    <w:p w14:paraId="159D80FC" w14:textId="77777777" w:rsidR="002C18B0" w:rsidRPr="0084177A" w:rsidRDefault="002C18B0" w:rsidP="004E68BD">
      <w:pPr>
        <w:spacing w:line="360" w:lineRule="auto"/>
        <w:jc w:val="both"/>
        <w:rPr>
          <w:rFonts w:ascii="Arial" w:hAnsi="Arial" w:cs="Arial"/>
          <w:sz w:val="22"/>
          <w:szCs w:val="22"/>
        </w:rPr>
      </w:pPr>
    </w:p>
    <w:p w14:paraId="566A0495" w14:textId="77777777" w:rsidR="00004069"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 xml:space="preserve">Breakthrough innovation: </w:t>
      </w:r>
    </w:p>
    <w:p w14:paraId="3C3EBB72" w14:textId="77777777" w:rsidR="00E31BAE"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 xml:space="preserve">Breakthrough innovation </w:t>
      </w:r>
      <w:r w:rsidR="002C18B0" w:rsidRPr="0084177A">
        <w:rPr>
          <w:rFonts w:ascii="Arial" w:hAnsi="Arial" w:cs="Arial"/>
          <w:sz w:val="22"/>
          <w:szCs w:val="22"/>
        </w:rPr>
        <w:t>is</w:t>
      </w:r>
      <w:r w:rsidRPr="0084177A">
        <w:rPr>
          <w:rFonts w:ascii="Arial" w:hAnsi="Arial" w:cs="Arial"/>
          <w:sz w:val="22"/>
          <w:szCs w:val="22"/>
        </w:rPr>
        <w:t xml:space="preserve"> </w:t>
      </w:r>
      <w:r w:rsidR="00C97961" w:rsidRPr="0084177A">
        <w:rPr>
          <w:rFonts w:ascii="Arial" w:hAnsi="Arial" w:cs="Arial"/>
          <w:sz w:val="22"/>
          <w:szCs w:val="22"/>
        </w:rPr>
        <w:t xml:space="preserve">an innovation </w:t>
      </w:r>
      <w:r w:rsidRPr="0084177A">
        <w:rPr>
          <w:rFonts w:ascii="Arial" w:hAnsi="Arial" w:cs="Arial"/>
          <w:sz w:val="22"/>
          <w:szCs w:val="22"/>
        </w:rPr>
        <w:t>that fundamentally changes the dynamics of a given industry or market.</w:t>
      </w:r>
    </w:p>
    <w:p w14:paraId="4DA9CCCB" w14:textId="77777777" w:rsidR="00180DA8" w:rsidRPr="0084177A" w:rsidRDefault="00180DA8" w:rsidP="004E68BD">
      <w:pPr>
        <w:spacing w:line="360" w:lineRule="auto"/>
        <w:jc w:val="both"/>
        <w:rPr>
          <w:rFonts w:ascii="Arial" w:hAnsi="Arial" w:cs="Arial"/>
          <w:sz w:val="22"/>
          <w:szCs w:val="22"/>
        </w:rPr>
      </w:pPr>
    </w:p>
    <w:p w14:paraId="0622736C" w14:textId="77777777" w:rsidR="002C18B0"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 xml:space="preserve">Sustaining innovation: </w:t>
      </w:r>
    </w:p>
    <w:p w14:paraId="72B2AA62" w14:textId="77777777" w:rsidR="00E22703" w:rsidRPr="0084177A" w:rsidRDefault="00000000" w:rsidP="004E68BD">
      <w:pPr>
        <w:spacing w:line="360" w:lineRule="auto"/>
        <w:jc w:val="both"/>
        <w:rPr>
          <w:rFonts w:ascii="Arial" w:hAnsi="Arial" w:cs="Arial"/>
          <w:sz w:val="22"/>
          <w:szCs w:val="22"/>
        </w:rPr>
      </w:pPr>
      <w:r w:rsidRPr="0084177A">
        <w:rPr>
          <w:rFonts w:ascii="Arial" w:hAnsi="Arial" w:cs="Arial"/>
          <w:noProof/>
          <w:sz w:val="22"/>
          <w:szCs w:val="22"/>
        </w:rPr>
        <w:t>Sustaining innovation, according to (Campbellsville, 2017), enhances already established goods.</w:t>
      </w:r>
      <w:r w:rsidRPr="0084177A">
        <w:rPr>
          <w:rFonts w:ascii="Arial" w:hAnsi="Arial" w:cs="Arial"/>
          <w:sz w:val="22"/>
          <w:szCs w:val="22"/>
        </w:rPr>
        <w:t xml:space="preserve"> It improves current markets and enables enterprises to compete with </w:t>
      </w:r>
      <w:r w:rsidR="00701ABE" w:rsidRPr="0084177A">
        <w:rPr>
          <w:rFonts w:ascii="Arial" w:hAnsi="Arial" w:cs="Arial"/>
          <w:sz w:val="22"/>
          <w:szCs w:val="22"/>
        </w:rPr>
        <w:t>others using sustained improvements.</w:t>
      </w:r>
    </w:p>
    <w:p w14:paraId="4B3F5BA0" w14:textId="77777777" w:rsidR="00701ABE" w:rsidRPr="0084177A" w:rsidRDefault="00701ABE" w:rsidP="004E68BD">
      <w:pPr>
        <w:spacing w:line="360" w:lineRule="auto"/>
        <w:jc w:val="both"/>
        <w:rPr>
          <w:rFonts w:ascii="Arial" w:hAnsi="Arial" w:cs="Arial"/>
          <w:sz w:val="22"/>
          <w:szCs w:val="22"/>
        </w:rPr>
      </w:pPr>
    </w:p>
    <w:p w14:paraId="58AAE3DD" w14:textId="77777777" w:rsidR="00701ABE"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Basic research:</w:t>
      </w:r>
    </w:p>
    <w:p w14:paraId="2EF46DDA" w14:textId="77777777" w:rsidR="003C156D" w:rsidRPr="0084177A" w:rsidRDefault="00000000" w:rsidP="004E68BD">
      <w:pPr>
        <w:spacing w:line="360" w:lineRule="auto"/>
        <w:jc w:val="both"/>
        <w:rPr>
          <w:rFonts w:ascii="Arial" w:hAnsi="Arial" w:cs="Arial"/>
          <w:sz w:val="22"/>
          <w:szCs w:val="22"/>
        </w:rPr>
      </w:pPr>
      <w:r w:rsidRPr="0084177A">
        <w:rPr>
          <w:rFonts w:ascii="Arial" w:hAnsi="Arial" w:cs="Arial"/>
          <w:noProof/>
          <w:sz w:val="22"/>
          <w:szCs w:val="22"/>
        </w:rPr>
        <w:t xml:space="preserve">(Schetter, et al., 2019) </w:t>
      </w:r>
      <w:r w:rsidR="00814574" w:rsidRPr="0084177A">
        <w:rPr>
          <w:rFonts w:ascii="Arial" w:hAnsi="Arial" w:cs="Arial"/>
          <w:noProof/>
          <w:sz w:val="22"/>
          <w:szCs w:val="22"/>
        </w:rPr>
        <w:t xml:space="preserve">argues that </w:t>
      </w:r>
      <w:r w:rsidR="00814574" w:rsidRPr="0084177A">
        <w:rPr>
          <w:rFonts w:ascii="Arial" w:hAnsi="Arial" w:cs="Arial"/>
          <w:sz w:val="22"/>
          <w:szCs w:val="22"/>
        </w:rPr>
        <w:t>b</w:t>
      </w:r>
      <w:r w:rsidRPr="0084177A">
        <w:rPr>
          <w:rFonts w:ascii="Arial" w:hAnsi="Arial" w:cs="Arial"/>
          <w:sz w:val="22"/>
          <w:szCs w:val="22"/>
        </w:rPr>
        <w:t>asic research is essential for generating the fresh understanding and knowledge that underpins innovation.</w:t>
      </w:r>
      <w:r w:rsidRPr="0084177A">
        <w:rPr>
          <w:rFonts w:ascii="Arial" w:hAnsi="Arial" w:cs="Arial"/>
          <w:noProof/>
          <w:sz w:val="22"/>
          <w:szCs w:val="22"/>
        </w:rPr>
        <w:t xml:space="preserve"> </w:t>
      </w:r>
    </w:p>
    <w:p w14:paraId="7227127E" w14:textId="77777777" w:rsidR="00004069" w:rsidRPr="0084177A" w:rsidRDefault="00004069" w:rsidP="004E68BD">
      <w:pPr>
        <w:spacing w:line="360" w:lineRule="auto"/>
        <w:jc w:val="both"/>
        <w:rPr>
          <w:rFonts w:ascii="Arial" w:hAnsi="Arial" w:cs="Arial"/>
          <w:sz w:val="22"/>
          <w:szCs w:val="22"/>
        </w:rPr>
      </w:pPr>
    </w:p>
    <w:p w14:paraId="5FFD64DB" w14:textId="77777777" w:rsidR="00701ABE"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Disruptive Innovation:</w:t>
      </w:r>
    </w:p>
    <w:p w14:paraId="171313C8" w14:textId="77777777" w:rsidR="000A4048" w:rsidRPr="0084177A" w:rsidRDefault="00000000" w:rsidP="004E68BD">
      <w:pPr>
        <w:spacing w:line="360" w:lineRule="auto"/>
        <w:jc w:val="both"/>
        <w:rPr>
          <w:rFonts w:ascii="Arial" w:hAnsi="Arial" w:cs="Arial"/>
          <w:noProof/>
          <w:sz w:val="22"/>
          <w:szCs w:val="22"/>
        </w:rPr>
      </w:pPr>
      <w:r w:rsidRPr="0084177A">
        <w:rPr>
          <w:rFonts w:ascii="Arial" w:hAnsi="Arial" w:cs="Arial"/>
          <w:noProof/>
          <w:sz w:val="22"/>
          <w:szCs w:val="22"/>
        </w:rPr>
        <w:t xml:space="preserve"> </w:t>
      </w:r>
      <w:r w:rsidR="00E156F0" w:rsidRPr="0084177A">
        <w:rPr>
          <w:rFonts w:ascii="Arial" w:hAnsi="Arial" w:cs="Arial"/>
          <w:noProof/>
          <w:sz w:val="22"/>
          <w:szCs w:val="22"/>
        </w:rPr>
        <w:t>“A disruptive innovation helps create a new market and value network”</w:t>
      </w:r>
      <w:r w:rsidR="00E156F0" w:rsidRPr="0084177A">
        <w:rPr>
          <w:rFonts w:ascii="Arial" w:hAnsi="Arial" w:cs="Arial"/>
          <w:sz w:val="22"/>
          <w:szCs w:val="22"/>
        </w:rPr>
        <w:t xml:space="preserve"> </w:t>
      </w:r>
      <w:r w:rsidR="00E156F0" w:rsidRPr="0084177A">
        <w:rPr>
          <w:rFonts w:ascii="Arial" w:hAnsi="Arial" w:cs="Arial"/>
          <w:noProof/>
          <w:sz w:val="22"/>
          <w:szCs w:val="22"/>
        </w:rPr>
        <w:t>(Campbellsville, 2017).</w:t>
      </w:r>
      <w:sdt>
        <w:sdtPr>
          <w:rPr>
            <w:rFonts w:ascii="Arial" w:hAnsi="Arial" w:cs="Arial"/>
            <w:noProof/>
            <w:sz w:val="22"/>
            <w:szCs w:val="22"/>
          </w:rPr>
          <w:id w:val="-1616058210"/>
          <w:citation/>
        </w:sdtPr>
        <w:sdtContent>
          <w:r w:rsidRPr="0084177A">
            <w:rPr>
              <w:rFonts w:ascii="Arial" w:hAnsi="Arial" w:cs="Arial"/>
              <w:noProof/>
              <w:sz w:val="22"/>
              <w:szCs w:val="22"/>
            </w:rPr>
            <w:fldChar w:fldCharType="begin"/>
          </w:r>
          <w:r w:rsidRPr="0084177A">
            <w:rPr>
              <w:rFonts w:ascii="Arial" w:hAnsi="Arial" w:cs="Arial"/>
              <w:noProof/>
              <w:sz w:val="22"/>
              <w:szCs w:val="22"/>
            </w:rPr>
            <w:instrText xml:space="preserve"> CITATION Ras18 \l 2057 </w:instrText>
          </w:r>
          <w:r w:rsidRPr="0084177A">
            <w:rPr>
              <w:rFonts w:ascii="Arial" w:hAnsi="Arial" w:cs="Arial"/>
              <w:noProof/>
              <w:sz w:val="22"/>
              <w:szCs w:val="22"/>
            </w:rPr>
            <w:fldChar w:fldCharType="separate"/>
          </w:r>
          <w:r w:rsidR="00D94649" w:rsidRPr="0084177A">
            <w:rPr>
              <w:rFonts w:ascii="Arial" w:hAnsi="Arial" w:cs="Arial"/>
              <w:noProof/>
              <w:sz w:val="22"/>
              <w:szCs w:val="22"/>
            </w:rPr>
            <w:t xml:space="preserve"> (Rasool, et al., 2018)</w:t>
          </w:r>
          <w:r w:rsidRPr="0084177A">
            <w:rPr>
              <w:rFonts w:ascii="Arial" w:hAnsi="Arial" w:cs="Arial"/>
              <w:noProof/>
              <w:sz w:val="22"/>
              <w:szCs w:val="22"/>
            </w:rPr>
            <w:fldChar w:fldCharType="end"/>
          </w:r>
        </w:sdtContent>
      </w:sdt>
      <w:r w:rsidRPr="0084177A">
        <w:rPr>
          <w:rFonts w:ascii="Arial" w:hAnsi="Arial" w:cs="Arial"/>
          <w:noProof/>
          <w:sz w:val="22"/>
          <w:szCs w:val="22"/>
        </w:rPr>
        <w:t xml:space="preserve"> argue in their work that in most cases, businesses can develop new products and services quicker than their customers' requirements change. </w:t>
      </w:r>
    </w:p>
    <w:p w14:paraId="51EA9A8D" w14:textId="7B5812DE" w:rsidR="00AC4790" w:rsidRDefault="00AC4790" w:rsidP="004E68BD">
      <w:pPr>
        <w:keepNext/>
        <w:spacing w:line="360" w:lineRule="auto"/>
        <w:jc w:val="both"/>
        <w:rPr>
          <w:rFonts w:ascii="Arial" w:hAnsi="Arial" w:cs="Arial"/>
          <w:sz w:val="22"/>
          <w:szCs w:val="22"/>
        </w:rPr>
      </w:pPr>
    </w:p>
    <w:p w14:paraId="7CD8C7E2" w14:textId="57B2B932" w:rsidR="0084177A" w:rsidRDefault="0084177A" w:rsidP="004E68BD">
      <w:pPr>
        <w:keepNext/>
        <w:spacing w:line="360" w:lineRule="auto"/>
        <w:jc w:val="both"/>
        <w:rPr>
          <w:rFonts w:ascii="Arial" w:hAnsi="Arial" w:cs="Arial"/>
          <w:sz w:val="22"/>
          <w:szCs w:val="22"/>
        </w:rPr>
      </w:pPr>
    </w:p>
    <w:p w14:paraId="7E778FB2" w14:textId="4BD0AC61" w:rsidR="0084177A" w:rsidRDefault="0084177A" w:rsidP="004E68BD">
      <w:pPr>
        <w:keepNext/>
        <w:spacing w:line="360" w:lineRule="auto"/>
        <w:jc w:val="both"/>
        <w:rPr>
          <w:rFonts w:ascii="Arial" w:hAnsi="Arial" w:cs="Arial"/>
          <w:sz w:val="22"/>
          <w:szCs w:val="22"/>
        </w:rPr>
      </w:pPr>
    </w:p>
    <w:p w14:paraId="1F71E3E0" w14:textId="6F3FCBA8" w:rsidR="0084177A" w:rsidRDefault="0084177A" w:rsidP="004E68BD">
      <w:pPr>
        <w:keepNext/>
        <w:spacing w:line="360" w:lineRule="auto"/>
        <w:jc w:val="both"/>
        <w:rPr>
          <w:rFonts w:ascii="Arial" w:hAnsi="Arial" w:cs="Arial"/>
          <w:sz w:val="22"/>
          <w:szCs w:val="22"/>
        </w:rPr>
      </w:pPr>
    </w:p>
    <w:p w14:paraId="7D74F093" w14:textId="77777777" w:rsidR="0084177A" w:rsidRPr="0084177A" w:rsidRDefault="0084177A" w:rsidP="004E68BD">
      <w:pPr>
        <w:keepNext/>
        <w:spacing w:line="360" w:lineRule="auto"/>
        <w:jc w:val="both"/>
        <w:rPr>
          <w:rFonts w:ascii="Arial" w:hAnsi="Arial" w:cs="Arial"/>
          <w:sz w:val="22"/>
          <w:szCs w:val="22"/>
        </w:rPr>
      </w:pPr>
    </w:p>
    <w:p w14:paraId="3037E439" w14:textId="77777777" w:rsidR="003717E1" w:rsidRPr="0084177A" w:rsidRDefault="00000000" w:rsidP="004E68BD">
      <w:pPr>
        <w:pStyle w:val="Caption"/>
        <w:spacing w:line="360" w:lineRule="auto"/>
        <w:jc w:val="both"/>
        <w:rPr>
          <w:rFonts w:ascii="Arial" w:hAnsi="Arial" w:cs="Arial"/>
          <w:i w:val="0"/>
          <w:iCs w:val="0"/>
          <w:noProof/>
          <w:sz w:val="22"/>
          <w:szCs w:val="22"/>
        </w:rPr>
      </w:pPr>
      <w:r w:rsidRPr="0084177A">
        <w:rPr>
          <w:rFonts w:ascii="Arial" w:hAnsi="Arial" w:cs="Arial"/>
          <w:i w:val="0"/>
          <w:iCs w:val="0"/>
          <w:sz w:val="22"/>
          <w:szCs w:val="22"/>
        </w:rPr>
        <w:t xml:space="preserve">Figure </w:t>
      </w:r>
      <w:r w:rsidRPr="0084177A">
        <w:rPr>
          <w:rFonts w:ascii="Arial" w:hAnsi="Arial" w:cs="Arial"/>
          <w:i w:val="0"/>
          <w:iCs w:val="0"/>
          <w:sz w:val="22"/>
          <w:szCs w:val="22"/>
        </w:rPr>
        <w:fldChar w:fldCharType="begin"/>
      </w:r>
      <w:r w:rsidRPr="0084177A">
        <w:rPr>
          <w:rFonts w:ascii="Arial" w:hAnsi="Arial" w:cs="Arial"/>
          <w:i w:val="0"/>
          <w:iCs w:val="0"/>
          <w:sz w:val="22"/>
          <w:szCs w:val="22"/>
        </w:rPr>
        <w:instrText xml:space="preserve"> SEQ Figure \* ARABIC </w:instrText>
      </w:r>
      <w:r w:rsidRPr="0084177A">
        <w:rPr>
          <w:rFonts w:ascii="Arial" w:hAnsi="Arial" w:cs="Arial"/>
          <w:i w:val="0"/>
          <w:iCs w:val="0"/>
          <w:sz w:val="22"/>
          <w:szCs w:val="22"/>
        </w:rPr>
        <w:fldChar w:fldCharType="separate"/>
      </w:r>
      <w:r w:rsidR="001A0DEF" w:rsidRPr="0084177A">
        <w:rPr>
          <w:rFonts w:ascii="Arial" w:hAnsi="Arial" w:cs="Arial"/>
          <w:i w:val="0"/>
          <w:iCs w:val="0"/>
          <w:noProof/>
          <w:sz w:val="22"/>
          <w:szCs w:val="22"/>
        </w:rPr>
        <w:t>1</w:t>
      </w:r>
      <w:r w:rsidRPr="0084177A">
        <w:rPr>
          <w:rFonts w:ascii="Arial" w:hAnsi="Arial" w:cs="Arial"/>
          <w:i w:val="0"/>
          <w:iCs w:val="0"/>
          <w:sz w:val="22"/>
          <w:szCs w:val="22"/>
        </w:rPr>
        <w:fldChar w:fldCharType="end"/>
      </w:r>
      <w:r w:rsidRPr="0084177A">
        <w:rPr>
          <w:rFonts w:ascii="Arial" w:hAnsi="Arial" w:cs="Arial"/>
          <w:i w:val="0"/>
          <w:iCs w:val="0"/>
          <w:sz w:val="22"/>
          <w:szCs w:val="22"/>
        </w:rPr>
        <w:t>-</w:t>
      </w:r>
      <w:r w:rsidRPr="0084177A">
        <w:rPr>
          <w:rFonts w:ascii="Arial" w:hAnsi="Arial" w:cs="Arial"/>
          <w:i w:val="0"/>
          <w:iCs w:val="0"/>
          <w:noProof/>
          <w:sz w:val="22"/>
          <w:szCs w:val="22"/>
        </w:rPr>
        <w:t xml:space="preserve">Innovation Matrix </w:t>
      </w:r>
    </w:p>
    <w:p w14:paraId="6B3B1FBE" w14:textId="77777777" w:rsidR="003D5A52" w:rsidRPr="0084177A" w:rsidRDefault="00000000" w:rsidP="003D5A52">
      <w:pPr>
        <w:rPr>
          <w:rFonts w:ascii="Arial" w:hAnsi="Arial" w:cs="Arial"/>
          <w:sz w:val="22"/>
          <w:szCs w:val="22"/>
        </w:rPr>
      </w:pPr>
      <w:r w:rsidRPr="0084177A">
        <w:rPr>
          <w:rFonts w:ascii="Arial" w:hAnsi="Arial" w:cs="Arial"/>
          <w:noProof/>
          <w:sz w:val="22"/>
          <w:szCs w:val="22"/>
        </w:rPr>
        <w:t>(Satell, 2017)</w:t>
      </w:r>
    </w:p>
    <w:p w14:paraId="563DAF56" w14:textId="77777777" w:rsidR="00B52287" w:rsidRPr="0084177A" w:rsidRDefault="00000000" w:rsidP="004E68BD">
      <w:pPr>
        <w:spacing w:line="360" w:lineRule="auto"/>
        <w:jc w:val="both"/>
        <w:rPr>
          <w:rFonts w:ascii="Arial" w:hAnsi="Arial" w:cs="Arial"/>
          <w:noProof/>
          <w:sz w:val="22"/>
          <w:szCs w:val="22"/>
        </w:rPr>
      </w:pPr>
      <w:r w:rsidRPr="0084177A">
        <w:rPr>
          <w:rFonts w:ascii="Arial" w:hAnsi="Arial" w:cs="Arial"/>
          <w:noProof/>
          <w:sz w:val="22"/>
          <w:szCs w:val="22"/>
        </w:rPr>
        <w:drawing>
          <wp:inline distT="0" distB="0" distL="0" distR="0" wp14:anchorId="164C913B" wp14:editId="126C3F41">
            <wp:extent cx="4552545" cy="3414661"/>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4567530" cy="3425901"/>
                    </a:xfrm>
                    <a:prstGeom prst="rect">
                      <a:avLst/>
                    </a:prstGeom>
                  </pic:spPr>
                </pic:pic>
              </a:graphicData>
            </a:graphic>
          </wp:inline>
        </w:drawing>
      </w:r>
    </w:p>
    <w:p w14:paraId="177C6510" w14:textId="77777777" w:rsidR="00890F77" w:rsidRPr="0084177A" w:rsidRDefault="00890F77" w:rsidP="004E68BD">
      <w:pPr>
        <w:spacing w:line="360" w:lineRule="auto"/>
        <w:jc w:val="both"/>
        <w:rPr>
          <w:rFonts w:ascii="Arial" w:hAnsi="Arial" w:cs="Arial"/>
          <w:noProof/>
          <w:sz w:val="22"/>
          <w:szCs w:val="22"/>
        </w:rPr>
      </w:pPr>
    </w:p>
    <w:p w14:paraId="1A3DE318" w14:textId="77777777" w:rsidR="00BE2016" w:rsidRPr="0084177A" w:rsidRDefault="00000000" w:rsidP="00BE5E49">
      <w:pPr>
        <w:pStyle w:val="Heading2"/>
        <w:numPr>
          <w:ilvl w:val="1"/>
          <w:numId w:val="2"/>
        </w:numPr>
        <w:rPr>
          <w:rStyle w:val="SubtleEmphasis"/>
          <w:rFonts w:ascii="Arial" w:hAnsi="Arial" w:cs="Arial"/>
          <w:sz w:val="22"/>
          <w:szCs w:val="22"/>
        </w:rPr>
      </w:pPr>
      <w:bookmarkStart w:id="5" w:name="_Toc109423104"/>
      <w:r w:rsidRPr="0084177A">
        <w:rPr>
          <w:rStyle w:val="SubtleEmphasis"/>
          <w:rFonts w:ascii="Arial" w:hAnsi="Arial" w:cs="Arial"/>
          <w:sz w:val="22"/>
          <w:szCs w:val="22"/>
        </w:rPr>
        <w:t>Innovation Matrix Applied:</w:t>
      </w:r>
      <w:bookmarkEnd w:id="5"/>
      <w:r w:rsidRPr="0084177A">
        <w:rPr>
          <w:rStyle w:val="SubtleEmphasis"/>
          <w:rFonts w:ascii="Arial" w:hAnsi="Arial" w:cs="Arial"/>
          <w:sz w:val="22"/>
          <w:szCs w:val="22"/>
        </w:rPr>
        <w:t xml:space="preserve"> </w:t>
      </w:r>
    </w:p>
    <w:p w14:paraId="533DBFBF" w14:textId="77777777" w:rsidR="00BE5E49" w:rsidRPr="0084177A" w:rsidRDefault="00BE5E49" w:rsidP="00BE5E49">
      <w:pPr>
        <w:rPr>
          <w:rFonts w:ascii="Arial" w:hAnsi="Arial" w:cs="Arial"/>
          <w:sz w:val="22"/>
          <w:szCs w:val="22"/>
        </w:rPr>
      </w:pPr>
    </w:p>
    <w:p w14:paraId="02F1ECCA" w14:textId="77777777" w:rsidR="00A358EC" w:rsidRPr="0084177A" w:rsidRDefault="00000000" w:rsidP="004E68BD">
      <w:pPr>
        <w:spacing w:line="360" w:lineRule="auto"/>
        <w:jc w:val="both"/>
        <w:rPr>
          <w:rFonts w:ascii="Arial" w:hAnsi="Arial" w:cs="Arial"/>
          <w:noProof/>
          <w:sz w:val="22"/>
          <w:szCs w:val="22"/>
        </w:rPr>
      </w:pPr>
      <w:r w:rsidRPr="0084177A">
        <w:rPr>
          <w:rFonts w:ascii="Arial" w:hAnsi="Arial" w:cs="Arial"/>
          <w:noProof/>
          <w:sz w:val="22"/>
          <w:szCs w:val="22"/>
        </w:rPr>
        <w:t xml:space="preserve">From basic research to </w:t>
      </w:r>
      <w:r w:rsidR="004C33F8" w:rsidRPr="0084177A">
        <w:rPr>
          <w:rFonts w:ascii="Arial" w:hAnsi="Arial" w:cs="Arial"/>
          <w:noProof/>
          <w:sz w:val="22"/>
          <w:szCs w:val="22"/>
        </w:rPr>
        <w:t>sustaining innovation:</w:t>
      </w:r>
    </w:p>
    <w:p w14:paraId="1615B22A" w14:textId="77777777" w:rsidR="00EF7ED4" w:rsidRPr="0084177A" w:rsidRDefault="00000000" w:rsidP="004E68BD">
      <w:pPr>
        <w:spacing w:line="360" w:lineRule="auto"/>
        <w:jc w:val="both"/>
        <w:rPr>
          <w:rFonts w:ascii="Arial" w:hAnsi="Arial" w:cs="Arial"/>
          <w:noProof/>
          <w:sz w:val="22"/>
          <w:szCs w:val="22"/>
        </w:rPr>
      </w:pPr>
      <w:r w:rsidRPr="0084177A">
        <w:rPr>
          <w:rFonts w:ascii="Arial" w:hAnsi="Arial" w:cs="Arial"/>
          <w:noProof/>
          <w:sz w:val="22"/>
          <w:szCs w:val="22"/>
        </w:rPr>
        <w:t xml:space="preserve">The idea of </w:t>
      </w:r>
      <w:r w:rsidR="00CB089F" w:rsidRPr="0084177A">
        <w:rPr>
          <w:rFonts w:ascii="Arial" w:hAnsi="Arial" w:cs="Arial"/>
          <w:noProof/>
          <w:sz w:val="22"/>
          <w:szCs w:val="22"/>
        </w:rPr>
        <w:t>Golden's Moon</w:t>
      </w:r>
      <w:r w:rsidRPr="0084177A">
        <w:rPr>
          <w:rFonts w:ascii="Arial" w:hAnsi="Arial" w:cs="Arial"/>
          <w:noProof/>
          <w:sz w:val="22"/>
          <w:szCs w:val="22"/>
        </w:rPr>
        <w:t xml:space="preserve"> commenced</w:t>
      </w:r>
      <w:r w:rsidR="00CB089F" w:rsidRPr="0084177A">
        <w:rPr>
          <w:rFonts w:ascii="Arial" w:hAnsi="Arial" w:cs="Arial"/>
          <w:noProof/>
          <w:sz w:val="22"/>
          <w:szCs w:val="22"/>
        </w:rPr>
        <w:t xml:space="preserve"> with basic research, which took around 6 months. Many types of research and product testing were conducted during this time period</w:t>
      </w:r>
      <w:r w:rsidR="00687F49" w:rsidRPr="0084177A">
        <w:rPr>
          <w:rFonts w:ascii="Arial" w:hAnsi="Arial" w:cs="Arial"/>
          <w:noProof/>
          <w:sz w:val="22"/>
          <w:szCs w:val="22"/>
        </w:rPr>
        <w:t>. At the time, Golden's Moon was only a business concept.</w:t>
      </w:r>
    </w:p>
    <w:p w14:paraId="5960B240" w14:textId="77777777" w:rsidR="00687F49" w:rsidRPr="0084177A" w:rsidRDefault="00000000" w:rsidP="004E68BD">
      <w:pPr>
        <w:spacing w:line="360" w:lineRule="auto"/>
        <w:jc w:val="both"/>
        <w:rPr>
          <w:rFonts w:ascii="Arial" w:hAnsi="Arial" w:cs="Arial"/>
          <w:noProof/>
          <w:sz w:val="22"/>
          <w:szCs w:val="22"/>
        </w:rPr>
      </w:pPr>
      <w:r w:rsidRPr="0084177A">
        <w:rPr>
          <w:rFonts w:ascii="Arial" w:hAnsi="Arial" w:cs="Arial"/>
          <w:noProof/>
          <w:sz w:val="22"/>
          <w:szCs w:val="22"/>
        </w:rPr>
        <w:t>Golden's Moon evaluated a variety of items and analysed the costs and products of rivals in order to achieve the best results in the manufacturing of scented candles.</w:t>
      </w:r>
      <w:r w:rsidR="009B0A15" w:rsidRPr="0084177A">
        <w:rPr>
          <w:rFonts w:ascii="Arial" w:hAnsi="Arial" w:cs="Arial"/>
          <w:sz w:val="22"/>
          <w:szCs w:val="22"/>
        </w:rPr>
        <w:t xml:space="preserve"> </w:t>
      </w:r>
      <w:r w:rsidR="009B0A15" w:rsidRPr="0084177A">
        <w:rPr>
          <w:rFonts w:ascii="Arial" w:hAnsi="Arial" w:cs="Arial"/>
          <w:noProof/>
          <w:sz w:val="22"/>
          <w:szCs w:val="22"/>
        </w:rPr>
        <w:t xml:space="preserve">The company has achieved a sustained innovation position because it delivers something distinct and superior to its competitors. Golden's Moon candles are vegan, employ recycled flowers to create unique designs, and the candles are poured in recycled coconut bowls. </w:t>
      </w:r>
      <w:r w:rsidR="00543506" w:rsidRPr="0084177A">
        <w:rPr>
          <w:rFonts w:ascii="Arial" w:hAnsi="Arial" w:cs="Arial"/>
          <w:noProof/>
          <w:sz w:val="22"/>
          <w:szCs w:val="22"/>
        </w:rPr>
        <w:t>Another distinguishing characteristic of the company is that it makes an effort to know its customers. Every purchase may be customised at no cost, and every candle can be personalised. Customers are able to show their uniqueness with the assistance of the candle designer.</w:t>
      </w:r>
      <w:r w:rsidR="00757C88" w:rsidRPr="0084177A">
        <w:rPr>
          <w:rFonts w:ascii="Arial" w:hAnsi="Arial" w:cs="Arial"/>
          <w:sz w:val="22"/>
          <w:szCs w:val="22"/>
        </w:rPr>
        <w:t xml:space="preserve"> </w:t>
      </w:r>
      <w:r w:rsidR="00757C88" w:rsidRPr="0084177A">
        <w:rPr>
          <w:rFonts w:ascii="Arial" w:hAnsi="Arial" w:cs="Arial"/>
          <w:noProof/>
          <w:sz w:val="22"/>
          <w:szCs w:val="22"/>
        </w:rPr>
        <w:t xml:space="preserve">Customers may, for </w:t>
      </w:r>
      <w:r w:rsidR="00757C88" w:rsidRPr="0084177A">
        <w:rPr>
          <w:rFonts w:ascii="Arial" w:hAnsi="Arial" w:cs="Arial"/>
          <w:noProof/>
          <w:sz w:val="22"/>
          <w:szCs w:val="22"/>
        </w:rPr>
        <w:lastRenderedPageBreak/>
        <w:t>example, create their candle label, request a specific floral arrangement on the candle's top, or write their message on the candle's top.</w:t>
      </w:r>
    </w:p>
    <w:p w14:paraId="6DA32C8B" w14:textId="77777777" w:rsidR="004C146D" w:rsidRPr="0084177A" w:rsidRDefault="004C146D" w:rsidP="004E68BD">
      <w:pPr>
        <w:spacing w:line="360" w:lineRule="auto"/>
        <w:jc w:val="both"/>
        <w:rPr>
          <w:rFonts w:ascii="Arial" w:hAnsi="Arial" w:cs="Arial"/>
          <w:noProof/>
          <w:sz w:val="22"/>
          <w:szCs w:val="22"/>
        </w:rPr>
      </w:pPr>
    </w:p>
    <w:p w14:paraId="27F0D4E5" w14:textId="77777777" w:rsidR="00F9644D" w:rsidRPr="0084177A" w:rsidRDefault="00000000" w:rsidP="00252407">
      <w:pPr>
        <w:pStyle w:val="Heading2"/>
        <w:numPr>
          <w:ilvl w:val="1"/>
          <w:numId w:val="2"/>
        </w:numPr>
        <w:rPr>
          <w:rStyle w:val="SubtleEmphasis"/>
          <w:rFonts w:ascii="Arial" w:hAnsi="Arial" w:cs="Arial"/>
          <w:sz w:val="22"/>
          <w:szCs w:val="22"/>
        </w:rPr>
      </w:pPr>
      <w:bookmarkStart w:id="6" w:name="_Toc109423105"/>
      <w:r w:rsidRPr="0084177A">
        <w:rPr>
          <w:rStyle w:val="SubtleEmphasis"/>
          <w:rFonts w:ascii="Arial" w:hAnsi="Arial" w:cs="Arial"/>
          <w:sz w:val="22"/>
          <w:szCs w:val="22"/>
        </w:rPr>
        <w:t>Customer Target and Benefits:</w:t>
      </w:r>
      <w:bookmarkEnd w:id="6"/>
    </w:p>
    <w:p w14:paraId="5D242D88" w14:textId="77777777" w:rsidR="00252407" w:rsidRPr="0084177A" w:rsidRDefault="00252407" w:rsidP="00252407">
      <w:pPr>
        <w:rPr>
          <w:rFonts w:ascii="Arial" w:hAnsi="Arial" w:cs="Arial"/>
          <w:sz w:val="22"/>
          <w:szCs w:val="22"/>
        </w:rPr>
      </w:pPr>
    </w:p>
    <w:p w14:paraId="4FF39A2A" w14:textId="77777777" w:rsidR="00136D55"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 xml:space="preserve">A brief survey will be disseminated on social media utilising office forms to get a better knowledge of the customer target and its benefits. </w:t>
      </w:r>
    </w:p>
    <w:p w14:paraId="4F6E1C57" w14:textId="77777777" w:rsidR="003D5A52" w:rsidRPr="0084177A" w:rsidRDefault="00000000" w:rsidP="003D5A52">
      <w:pPr>
        <w:pStyle w:val="Caption"/>
        <w:spacing w:line="360" w:lineRule="auto"/>
        <w:jc w:val="both"/>
        <w:rPr>
          <w:rFonts w:ascii="Arial" w:hAnsi="Arial" w:cs="Arial"/>
          <w:i w:val="0"/>
          <w:iCs w:val="0"/>
          <w:sz w:val="22"/>
          <w:szCs w:val="22"/>
        </w:rPr>
      </w:pPr>
      <w:r w:rsidRPr="0084177A">
        <w:rPr>
          <w:rFonts w:ascii="Arial" w:hAnsi="Arial" w:cs="Arial"/>
          <w:i w:val="0"/>
          <w:iCs w:val="0"/>
          <w:sz w:val="22"/>
          <w:szCs w:val="22"/>
        </w:rPr>
        <w:t xml:space="preserve">Figure </w:t>
      </w:r>
      <w:r w:rsidRPr="0084177A">
        <w:rPr>
          <w:rFonts w:ascii="Arial" w:hAnsi="Arial" w:cs="Arial"/>
          <w:i w:val="0"/>
          <w:iCs w:val="0"/>
          <w:sz w:val="22"/>
          <w:szCs w:val="22"/>
        </w:rPr>
        <w:fldChar w:fldCharType="begin"/>
      </w:r>
      <w:r w:rsidRPr="0084177A">
        <w:rPr>
          <w:rFonts w:ascii="Arial" w:hAnsi="Arial" w:cs="Arial"/>
          <w:i w:val="0"/>
          <w:iCs w:val="0"/>
          <w:sz w:val="22"/>
          <w:szCs w:val="22"/>
        </w:rPr>
        <w:instrText xml:space="preserve"> SEQ Figure \* ARABIC </w:instrText>
      </w:r>
      <w:r w:rsidRPr="0084177A">
        <w:rPr>
          <w:rFonts w:ascii="Arial" w:hAnsi="Arial" w:cs="Arial"/>
          <w:i w:val="0"/>
          <w:iCs w:val="0"/>
          <w:sz w:val="22"/>
          <w:szCs w:val="22"/>
        </w:rPr>
        <w:fldChar w:fldCharType="separate"/>
      </w:r>
      <w:r w:rsidRPr="0084177A">
        <w:rPr>
          <w:rFonts w:ascii="Arial" w:hAnsi="Arial" w:cs="Arial"/>
          <w:i w:val="0"/>
          <w:iCs w:val="0"/>
          <w:noProof/>
          <w:sz w:val="22"/>
          <w:szCs w:val="22"/>
        </w:rPr>
        <w:t>2</w:t>
      </w:r>
      <w:r w:rsidRPr="0084177A">
        <w:rPr>
          <w:rFonts w:ascii="Arial" w:hAnsi="Arial" w:cs="Arial"/>
          <w:i w:val="0"/>
          <w:iCs w:val="0"/>
          <w:sz w:val="22"/>
          <w:szCs w:val="22"/>
        </w:rPr>
        <w:fldChar w:fldCharType="end"/>
      </w:r>
      <w:r w:rsidRPr="0084177A">
        <w:rPr>
          <w:rFonts w:ascii="Arial" w:hAnsi="Arial" w:cs="Arial"/>
          <w:i w:val="0"/>
          <w:iCs w:val="0"/>
          <w:sz w:val="22"/>
          <w:szCs w:val="22"/>
        </w:rPr>
        <w:t>-Potential Customer Gender</w:t>
      </w:r>
    </w:p>
    <w:p w14:paraId="4E4222B3" w14:textId="77777777" w:rsidR="00D930F0" w:rsidRPr="0084177A" w:rsidRDefault="00000000" w:rsidP="004E68BD">
      <w:pPr>
        <w:keepNext/>
        <w:spacing w:line="360" w:lineRule="auto"/>
        <w:jc w:val="both"/>
        <w:rPr>
          <w:rFonts w:ascii="Arial" w:hAnsi="Arial" w:cs="Arial"/>
          <w:sz w:val="22"/>
          <w:szCs w:val="22"/>
        </w:rPr>
      </w:pPr>
      <w:r w:rsidRPr="0084177A">
        <w:rPr>
          <w:rFonts w:ascii="Arial" w:hAnsi="Arial" w:cs="Arial"/>
          <w:noProof/>
          <w:sz w:val="22"/>
          <w:szCs w:val="22"/>
        </w:rPr>
        <w:drawing>
          <wp:inline distT="0" distB="0" distL="0" distR="0" wp14:anchorId="5DC36AA4" wp14:editId="2CDF011A">
            <wp:extent cx="5731510" cy="2334895"/>
            <wp:effectExtent l="0" t="0" r="0" b="1905"/>
            <wp:docPr id="14" name="Picture 1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334895"/>
                    </a:xfrm>
                    <a:prstGeom prst="rect">
                      <a:avLst/>
                    </a:prstGeom>
                  </pic:spPr>
                </pic:pic>
              </a:graphicData>
            </a:graphic>
          </wp:inline>
        </w:drawing>
      </w:r>
    </w:p>
    <w:p w14:paraId="5A3A18D9" w14:textId="77777777" w:rsidR="00D930F0" w:rsidRPr="0084177A" w:rsidRDefault="00000000" w:rsidP="003D5A52">
      <w:pPr>
        <w:pStyle w:val="Caption"/>
        <w:spacing w:line="360" w:lineRule="auto"/>
        <w:rPr>
          <w:rFonts w:ascii="Arial" w:hAnsi="Arial" w:cs="Arial"/>
          <w:i w:val="0"/>
          <w:iCs w:val="0"/>
          <w:sz w:val="22"/>
          <w:szCs w:val="22"/>
        </w:rPr>
      </w:pPr>
      <w:r w:rsidRPr="0084177A">
        <w:rPr>
          <w:rFonts w:ascii="Arial" w:hAnsi="Arial" w:cs="Arial"/>
          <w:i w:val="0"/>
          <w:iCs w:val="0"/>
          <w:sz w:val="22"/>
          <w:szCs w:val="22"/>
        </w:rPr>
        <w:t xml:space="preserve">Figure </w:t>
      </w:r>
      <w:r w:rsidRPr="0084177A">
        <w:rPr>
          <w:rFonts w:ascii="Arial" w:hAnsi="Arial" w:cs="Arial"/>
          <w:i w:val="0"/>
          <w:iCs w:val="0"/>
          <w:sz w:val="22"/>
          <w:szCs w:val="22"/>
        </w:rPr>
        <w:fldChar w:fldCharType="begin"/>
      </w:r>
      <w:r w:rsidRPr="0084177A">
        <w:rPr>
          <w:rFonts w:ascii="Arial" w:hAnsi="Arial" w:cs="Arial"/>
          <w:i w:val="0"/>
          <w:iCs w:val="0"/>
          <w:sz w:val="22"/>
          <w:szCs w:val="22"/>
        </w:rPr>
        <w:instrText xml:space="preserve"> SEQ Figure \* ARABIC </w:instrText>
      </w:r>
      <w:r w:rsidRPr="0084177A">
        <w:rPr>
          <w:rFonts w:ascii="Arial" w:hAnsi="Arial" w:cs="Arial"/>
          <w:i w:val="0"/>
          <w:iCs w:val="0"/>
          <w:sz w:val="22"/>
          <w:szCs w:val="22"/>
        </w:rPr>
        <w:fldChar w:fldCharType="separate"/>
      </w:r>
      <w:r w:rsidRPr="0084177A">
        <w:rPr>
          <w:rFonts w:ascii="Arial" w:hAnsi="Arial" w:cs="Arial"/>
          <w:i w:val="0"/>
          <w:iCs w:val="0"/>
          <w:noProof/>
          <w:sz w:val="22"/>
          <w:szCs w:val="22"/>
        </w:rPr>
        <w:t>3</w:t>
      </w:r>
      <w:r w:rsidRPr="0084177A">
        <w:rPr>
          <w:rFonts w:ascii="Arial" w:hAnsi="Arial" w:cs="Arial"/>
          <w:i w:val="0"/>
          <w:iCs w:val="0"/>
          <w:sz w:val="22"/>
          <w:szCs w:val="22"/>
        </w:rPr>
        <w:fldChar w:fldCharType="end"/>
      </w:r>
      <w:r w:rsidRPr="0084177A">
        <w:rPr>
          <w:rFonts w:ascii="Arial" w:hAnsi="Arial" w:cs="Arial"/>
          <w:i w:val="0"/>
          <w:iCs w:val="0"/>
          <w:sz w:val="22"/>
          <w:szCs w:val="22"/>
        </w:rPr>
        <w:t>-Potential Customer Age</w:t>
      </w:r>
      <w:r w:rsidRPr="0084177A">
        <w:rPr>
          <w:rFonts w:ascii="Arial" w:hAnsi="Arial" w:cs="Arial"/>
          <w:noProof/>
          <w:sz w:val="22"/>
          <w:szCs w:val="22"/>
        </w:rPr>
        <w:drawing>
          <wp:inline distT="0" distB="0" distL="0" distR="0" wp14:anchorId="023A0F07" wp14:editId="085F2516">
            <wp:extent cx="4614389" cy="2470789"/>
            <wp:effectExtent l="0" t="0" r="0" b="5715"/>
            <wp:docPr id="15" name="Picture 1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28048" cy="2478103"/>
                    </a:xfrm>
                    <a:prstGeom prst="rect">
                      <a:avLst/>
                    </a:prstGeom>
                  </pic:spPr>
                </pic:pic>
              </a:graphicData>
            </a:graphic>
          </wp:inline>
        </w:drawing>
      </w:r>
    </w:p>
    <w:p w14:paraId="2BF27383" w14:textId="77777777" w:rsidR="0084177A" w:rsidRDefault="0084177A" w:rsidP="0084177A">
      <w:pPr>
        <w:pStyle w:val="Caption"/>
        <w:jc w:val="both"/>
        <w:rPr>
          <w:rFonts w:ascii="Arial" w:hAnsi="Arial" w:cs="Arial"/>
          <w:sz w:val="22"/>
          <w:szCs w:val="22"/>
        </w:rPr>
      </w:pPr>
    </w:p>
    <w:p w14:paraId="13500014" w14:textId="77777777" w:rsidR="0084177A" w:rsidRDefault="0084177A" w:rsidP="0084177A">
      <w:pPr>
        <w:pStyle w:val="Caption"/>
        <w:jc w:val="both"/>
        <w:rPr>
          <w:rFonts w:ascii="Arial" w:hAnsi="Arial" w:cs="Arial"/>
          <w:sz w:val="22"/>
          <w:szCs w:val="22"/>
        </w:rPr>
      </w:pPr>
    </w:p>
    <w:p w14:paraId="7FC5416C" w14:textId="77777777" w:rsidR="0084177A" w:rsidRDefault="0084177A" w:rsidP="0084177A">
      <w:pPr>
        <w:pStyle w:val="Caption"/>
        <w:jc w:val="both"/>
        <w:rPr>
          <w:rFonts w:ascii="Arial" w:hAnsi="Arial" w:cs="Arial"/>
          <w:sz w:val="22"/>
          <w:szCs w:val="22"/>
        </w:rPr>
      </w:pPr>
    </w:p>
    <w:p w14:paraId="3B77B778" w14:textId="77777777" w:rsidR="0084177A" w:rsidRDefault="0084177A" w:rsidP="0084177A">
      <w:pPr>
        <w:pStyle w:val="Caption"/>
        <w:jc w:val="both"/>
        <w:rPr>
          <w:rFonts w:ascii="Arial" w:hAnsi="Arial" w:cs="Arial"/>
          <w:sz w:val="22"/>
          <w:szCs w:val="22"/>
        </w:rPr>
      </w:pPr>
    </w:p>
    <w:p w14:paraId="2533A20F" w14:textId="77777777" w:rsidR="0084177A" w:rsidRDefault="0084177A" w:rsidP="0084177A">
      <w:pPr>
        <w:pStyle w:val="Caption"/>
        <w:jc w:val="both"/>
        <w:rPr>
          <w:rFonts w:ascii="Arial" w:hAnsi="Arial" w:cs="Arial"/>
          <w:sz w:val="22"/>
          <w:szCs w:val="22"/>
        </w:rPr>
      </w:pPr>
    </w:p>
    <w:p w14:paraId="5BDC18AE" w14:textId="77777777" w:rsidR="0084177A" w:rsidRDefault="0084177A" w:rsidP="0084177A">
      <w:pPr>
        <w:pStyle w:val="Caption"/>
        <w:jc w:val="both"/>
        <w:rPr>
          <w:rFonts w:ascii="Arial" w:hAnsi="Arial" w:cs="Arial"/>
          <w:sz w:val="22"/>
          <w:szCs w:val="22"/>
        </w:rPr>
      </w:pPr>
    </w:p>
    <w:p w14:paraId="29157D57" w14:textId="48DCDB76" w:rsidR="0084177A" w:rsidRPr="0084177A" w:rsidRDefault="0084177A" w:rsidP="0084177A">
      <w:pPr>
        <w:pStyle w:val="Caption"/>
        <w:jc w:val="both"/>
        <w:rPr>
          <w:rFonts w:ascii="Arial" w:hAnsi="Arial" w:cs="Arial"/>
          <w:sz w:val="22"/>
          <w:szCs w:val="22"/>
        </w:rPr>
      </w:pPr>
      <w:r w:rsidRPr="0084177A">
        <w:rPr>
          <w:rFonts w:ascii="Arial" w:hAnsi="Arial" w:cs="Arial"/>
          <w:sz w:val="22"/>
          <w:szCs w:val="22"/>
        </w:rPr>
        <w:lastRenderedPageBreak/>
        <w:t xml:space="preserve">Figure </w:t>
      </w:r>
      <w:r w:rsidRPr="0084177A">
        <w:rPr>
          <w:rFonts w:ascii="Arial" w:hAnsi="Arial" w:cs="Arial"/>
          <w:sz w:val="22"/>
          <w:szCs w:val="22"/>
        </w:rPr>
        <w:fldChar w:fldCharType="begin"/>
      </w:r>
      <w:r w:rsidRPr="0084177A">
        <w:rPr>
          <w:rFonts w:ascii="Arial" w:hAnsi="Arial" w:cs="Arial"/>
          <w:sz w:val="22"/>
          <w:szCs w:val="22"/>
        </w:rPr>
        <w:instrText xml:space="preserve"> SEQ Figure \* ARABIC </w:instrText>
      </w:r>
      <w:r w:rsidRPr="0084177A">
        <w:rPr>
          <w:rFonts w:ascii="Arial" w:hAnsi="Arial" w:cs="Arial"/>
          <w:sz w:val="22"/>
          <w:szCs w:val="22"/>
        </w:rPr>
        <w:fldChar w:fldCharType="separate"/>
      </w:r>
      <w:r w:rsidRPr="0084177A">
        <w:rPr>
          <w:rFonts w:ascii="Arial" w:hAnsi="Arial" w:cs="Arial"/>
          <w:noProof/>
          <w:sz w:val="22"/>
          <w:szCs w:val="22"/>
        </w:rPr>
        <w:t>4</w:t>
      </w:r>
      <w:r w:rsidRPr="0084177A">
        <w:rPr>
          <w:rFonts w:ascii="Arial" w:hAnsi="Arial" w:cs="Arial"/>
          <w:noProof/>
          <w:sz w:val="22"/>
          <w:szCs w:val="22"/>
        </w:rPr>
        <w:fldChar w:fldCharType="end"/>
      </w:r>
      <w:r w:rsidRPr="0084177A">
        <w:rPr>
          <w:rFonts w:ascii="Arial" w:hAnsi="Arial" w:cs="Arial"/>
          <w:sz w:val="22"/>
          <w:szCs w:val="22"/>
        </w:rPr>
        <w:t>- geographical reference</w:t>
      </w:r>
    </w:p>
    <w:p w14:paraId="1731FE9B" w14:textId="77777777" w:rsidR="00D930F0" w:rsidRPr="0084177A" w:rsidRDefault="00D930F0" w:rsidP="004E68BD">
      <w:pPr>
        <w:keepNext/>
        <w:spacing w:line="360" w:lineRule="auto"/>
        <w:jc w:val="both"/>
        <w:rPr>
          <w:rFonts w:ascii="Arial" w:hAnsi="Arial" w:cs="Arial"/>
          <w:sz w:val="22"/>
          <w:szCs w:val="22"/>
        </w:rPr>
      </w:pPr>
    </w:p>
    <w:p w14:paraId="74013B80" w14:textId="77777777" w:rsidR="001A0DEF" w:rsidRPr="0084177A" w:rsidRDefault="00000000" w:rsidP="001A0DEF">
      <w:pPr>
        <w:keepNext/>
        <w:spacing w:line="360" w:lineRule="auto"/>
        <w:jc w:val="both"/>
        <w:rPr>
          <w:rFonts w:ascii="Arial" w:hAnsi="Arial" w:cs="Arial"/>
          <w:sz w:val="22"/>
          <w:szCs w:val="22"/>
        </w:rPr>
      </w:pPr>
      <w:r w:rsidRPr="0084177A">
        <w:rPr>
          <w:rFonts w:ascii="Arial" w:hAnsi="Arial" w:cs="Arial"/>
          <w:noProof/>
          <w:sz w:val="22"/>
          <w:szCs w:val="22"/>
        </w:rPr>
        <w:drawing>
          <wp:inline distT="0" distB="0" distL="0" distR="0" wp14:anchorId="451E708C" wp14:editId="3BD07421">
            <wp:extent cx="5731510" cy="4397375"/>
            <wp:effectExtent l="0" t="0" r="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397375"/>
                    </a:xfrm>
                    <a:prstGeom prst="rect">
                      <a:avLst/>
                    </a:prstGeom>
                  </pic:spPr>
                </pic:pic>
              </a:graphicData>
            </a:graphic>
          </wp:inline>
        </w:drawing>
      </w:r>
    </w:p>
    <w:p w14:paraId="3C4D3581" w14:textId="77777777" w:rsidR="00CD7F48"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Customers are the focus of questions 7, 8, and 9. The customer's gender, age, and country of residence are all addressed in questions 7 through 9.</w:t>
      </w:r>
    </w:p>
    <w:p w14:paraId="790A6B5A" w14:textId="77777777" w:rsidR="00910CCF"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The survey was completed by 30 people. Even though the poll was circulated on social media groups with both men and females, only 29 females and one male responded. There are 14 people interested in the handcrafted candles between the ages of 26-35, 5 between the ages of 36 and 45, 5 between the ages of 46 and 55, 4 between the ages of 18 and 25, and 2 above the age of 55.</w:t>
      </w:r>
      <w:r w:rsidR="009831BE" w:rsidRPr="0084177A">
        <w:rPr>
          <w:rFonts w:ascii="Arial" w:hAnsi="Arial" w:cs="Arial"/>
          <w:sz w:val="22"/>
          <w:szCs w:val="22"/>
        </w:rPr>
        <w:t xml:space="preserve"> The United States has the highest proportion of residents, with 23 percent -7 interested in handmade candles, followed by </w:t>
      </w:r>
      <w:r w:rsidR="000D0271" w:rsidRPr="0084177A">
        <w:rPr>
          <w:rFonts w:ascii="Arial" w:hAnsi="Arial" w:cs="Arial"/>
          <w:sz w:val="22"/>
          <w:szCs w:val="22"/>
        </w:rPr>
        <w:t>Romania with 4 responses, Australia</w:t>
      </w:r>
      <w:r w:rsidR="00A10E02" w:rsidRPr="0084177A">
        <w:rPr>
          <w:rFonts w:ascii="Arial" w:hAnsi="Arial" w:cs="Arial"/>
          <w:sz w:val="22"/>
          <w:szCs w:val="22"/>
        </w:rPr>
        <w:t xml:space="preserve"> with </w:t>
      </w:r>
      <w:r w:rsidR="004D51B6" w:rsidRPr="0084177A">
        <w:rPr>
          <w:rFonts w:ascii="Arial" w:hAnsi="Arial" w:cs="Arial"/>
          <w:sz w:val="22"/>
          <w:szCs w:val="22"/>
        </w:rPr>
        <w:t xml:space="preserve">2 responses, the United Kingdom, Netherlands, </w:t>
      </w:r>
      <w:r w:rsidR="000D0271" w:rsidRPr="0084177A">
        <w:rPr>
          <w:rFonts w:ascii="Arial" w:hAnsi="Arial" w:cs="Arial"/>
          <w:sz w:val="22"/>
          <w:szCs w:val="22"/>
        </w:rPr>
        <w:t xml:space="preserve">etc. </w:t>
      </w:r>
    </w:p>
    <w:p w14:paraId="1FC56591" w14:textId="25ABAABF" w:rsidR="00DD2211" w:rsidRDefault="00000000" w:rsidP="004E68BD">
      <w:pPr>
        <w:spacing w:line="360" w:lineRule="auto"/>
        <w:jc w:val="both"/>
        <w:rPr>
          <w:rFonts w:ascii="Arial" w:hAnsi="Arial" w:cs="Arial"/>
          <w:sz w:val="22"/>
          <w:szCs w:val="22"/>
        </w:rPr>
      </w:pPr>
      <w:r w:rsidRPr="0084177A">
        <w:rPr>
          <w:rFonts w:ascii="Arial" w:hAnsi="Arial" w:cs="Arial"/>
          <w:sz w:val="22"/>
          <w:szCs w:val="22"/>
        </w:rPr>
        <w:t xml:space="preserve">In conclusion, </w:t>
      </w:r>
      <w:r w:rsidR="00392BCC" w:rsidRPr="0084177A">
        <w:rPr>
          <w:rFonts w:ascii="Arial" w:hAnsi="Arial" w:cs="Arial"/>
          <w:sz w:val="22"/>
          <w:szCs w:val="22"/>
        </w:rPr>
        <w:t xml:space="preserve">the target market would be women, over </w:t>
      </w:r>
      <w:r w:rsidR="00796AE3" w:rsidRPr="0084177A">
        <w:rPr>
          <w:rFonts w:ascii="Arial" w:hAnsi="Arial" w:cs="Arial"/>
          <w:sz w:val="22"/>
          <w:szCs w:val="22"/>
        </w:rPr>
        <w:t>25, as most of the candles are addressed to engagements and pregnancy gifts.</w:t>
      </w:r>
    </w:p>
    <w:p w14:paraId="45C22B91" w14:textId="450E2CC5" w:rsidR="0084177A" w:rsidRDefault="0084177A" w:rsidP="004E68BD">
      <w:pPr>
        <w:spacing w:line="360" w:lineRule="auto"/>
        <w:jc w:val="both"/>
        <w:rPr>
          <w:rFonts w:ascii="Arial" w:hAnsi="Arial" w:cs="Arial"/>
          <w:sz w:val="22"/>
          <w:szCs w:val="22"/>
        </w:rPr>
      </w:pPr>
    </w:p>
    <w:p w14:paraId="4BD86C44" w14:textId="48BE395B" w:rsidR="0084177A" w:rsidRDefault="0084177A" w:rsidP="004E68BD">
      <w:pPr>
        <w:spacing w:line="360" w:lineRule="auto"/>
        <w:jc w:val="both"/>
        <w:rPr>
          <w:rFonts w:ascii="Arial" w:hAnsi="Arial" w:cs="Arial"/>
          <w:sz w:val="22"/>
          <w:szCs w:val="22"/>
        </w:rPr>
      </w:pPr>
    </w:p>
    <w:p w14:paraId="44AB2AEE" w14:textId="77777777" w:rsidR="0084177A" w:rsidRPr="0084177A" w:rsidRDefault="0084177A" w:rsidP="004E68BD">
      <w:pPr>
        <w:spacing w:line="360" w:lineRule="auto"/>
        <w:jc w:val="both"/>
        <w:rPr>
          <w:rFonts w:ascii="Arial" w:hAnsi="Arial" w:cs="Arial"/>
          <w:sz w:val="22"/>
          <w:szCs w:val="22"/>
        </w:rPr>
      </w:pPr>
    </w:p>
    <w:p w14:paraId="72D6278A" w14:textId="77777777" w:rsidR="001D2CCD" w:rsidRPr="0084177A" w:rsidRDefault="001D2CCD" w:rsidP="004E68BD">
      <w:pPr>
        <w:spacing w:line="360" w:lineRule="auto"/>
        <w:jc w:val="both"/>
        <w:rPr>
          <w:rFonts w:ascii="Arial" w:hAnsi="Arial" w:cs="Arial"/>
          <w:sz w:val="22"/>
          <w:szCs w:val="22"/>
        </w:rPr>
      </w:pPr>
    </w:p>
    <w:p w14:paraId="1CB7DE5C" w14:textId="77777777" w:rsidR="00B52287" w:rsidRPr="0084177A" w:rsidRDefault="00000000" w:rsidP="00252407">
      <w:pPr>
        <w:pStyle w:val="Heading2"/>
        <w:numPr>
          <w:ilvl w:val="1"/>
          <w:numId w:val="2"/>
        </w:numPr>
        <w:rPr>
          <w:rStyle w:val="SubtleEmphasis"/>
          <w:rFonts w:ascii="Arial" w:hAnsi="Arial" w:cs="Arial"/>
          <w:sz w:val="22"/>
          <w:szCs w:val="22"/>
        </w:rPr>
      </w:pPr>
      <w:bookmarkStart w:id="7" w:name="_Toc109423106"/>
      <w:r w:rsidRPr="0084177A">
        <w:rPr>
          <w:rStyle w:val="SubtleEmphasis"/>
          <w:rFonts w:ascii="Arial" w:hAnsi="Arial" w:cs="Arial"/>
          <w:sz w:val="22"/>
          <w:szCs w:val="22"/>
        </w:rPr>
        <w:lastRenderedPageBreak/>
        <w:t>Competitive Advantage</w:t>
      </w:r>
      <w:r w:rsidR="00D2174F" w:rsidRPr="0084177A">
        <w:rPr>
          <w:rStyle w:val="SubtleEmphasis"/>
          <w:rFonts w:ascii="Arial" w:hAnsi="Arial" w:cs="Arial"/>
          <w:sz w:val="22"/>
          <w:szCs w:val="22"/>
        </w:rPr>
        <w:t>-Porte’s Five Forces:</w:t>
      </w:r>
      <w:bookmarkEnd w:id="7"/>
    </w:p>
    <w:p w14:paraId="54DA2166" w14:textId="77777777" w:rsidR="004C146D" w:rsidRPr="0084177A" w:rsidRDefault="004C146D" w:rsidP="004C146D">
      <w:pPr>
        <w:rPr>
          <w:rFonts w:ascii="Arial" w:hAnsi="Arial" w:cs="Arial"/>
          <w:sz w:val="22"/>
          <w:szCs w:val="22"/>
        </w:rPr>
      </w:pPr>
    </w:p>
    <w:p w14:paraId="4F4025D0" w14:textId="77777777" w:rsidR="00B52287" w:rsidRPr="0084177A" w:rsidRDefault="00000000" w:rsidP="004E68BD">
      <w:pPr>
        <w:spacing w:line="360" w:lineRule="auto"/>
        <w:jc w:val="both"/>
        <w:rPr>
          <w:rFonts w:ascii="Arial" w:hAnsi="Arial" w:cs="Arial"/>
          <w:noProof/>
          <w:sz w:val="22"/>
          <w:szCs w:val="22"/>
        </w:rPr>
      </w:pPr>
      <w:r w:rsidRPr="0084177A">
        <w:rPr>
          <w:rFonts w:ascii="Arial" w:hAnsi="Arial" w:cs="Arial"/>
          <w:sz w:val="22"/>
          <w:szCs w:val="22"/>
        </w:rPr>
        <w:t>A variety of businesses are attempting to reach out to a variety of customers. This is critical information, since entering a saturated market increases the likelihood of a company's collapse</w:t>
      </w:r>
      <w:r w:rsidR="009C142F" w:rsidRPr="0084177A">
        <w:rPr>
          <w:rFonts w:ascii="Arial" w:hAnsi="Arial" w:cs="Arial"/>
          <w:noProof/>
          <w:sz w:val="22"/>
          <w:szCs w:val="22"/>
        </w:rPr>
        <w:t xml:space="preserve"> (Fine, 2009). </w:t>
      </w:r>
    </w:p>
    <w:p w14:paraId="6AF77BA5" w14:textId="77777777" w:rsidR="00E2105E" w:rsidRPr="0084177A" w:rsidRDefault="00E2105E" w:rsidP="004E68BD">
      <w:pPr>
        <w:spacing w:line="360" w:lineRule="auto"/>
        <w:jc w:val="both"/>
        <w:rPr>
          <w:rFonts w:ascii="Arial" w:hAnsi="Arial" w:cs="Arial"/>
          <w:sz w:val="22"/>
          <w:szCs w:val="22"/>
        </w:rPr>
      </w:pPr>
    </w:p>
    <w:p w14:paraId="334F560A" w14:textId="77777777" w:rsidR="00F23F2D" w:rsidRPr="0084177A" w:rsidRDefault="00000000" w:rsidP="004E68BD">
      <w:pPr>
        <w:spacing w:line="360" w:lineRule="auto"/>
        <w:jc w:val="both"/>
        <w:rPr>
          <w:rFonts w:ascii="Arial" w:hAnsi="Arial" w:cs="Arial"/>
          <w:noProof/>
          <w:sz w:val="22"/>
          <w:szCs w:val="22"/>
        </w:rPr>
      </w:pPr>
      <w:r w:rsidRPr="0084177A">
        <w:rPr>
          <w:rFonts w:ascii="Arial" w:hAnsi="Arial" w:cs="Arial"/>
          <w:sz w:val="22"/>
          <w:szCs w:val="22"/>
        </w:rPr>
        <w:t xml:space="preserve">“In </w:t>
      </w:r>
      <w:r w:rsidR="00284C63" w:rsidRPr="0084177A">
        <w:rPr>
          <w:rFonts w:ascii="Arial" w:hAnsi="Arial" w:cs="Arial"/>
          <w:sz w:val="22"/>
          <w:szCs w:val="22"/>
        </w:rPr>
        <w:t xml:space="preserve">the </w:t>
      </w:r>
      <w:r w:rsidR="0047246C" w:rsidRPr="0084177A">
        <w:rPr>
          <w:rFonts w:ascii="Arial" w:hAnsi="Arial" w:cs="Arial"/>
          <w:sz w:val="22"/>
          <w:szCs w:val="22"/>
        </w:rPr>
        <w:t xml:space="preserve">long run, firms succeed </w:t>
      </w:r>
      <w:r w:rsidR="00CB6704" w:rsidRPr="0084177A">
        <w:rPr>
          <w:rFonts w:ascii="Arial" w:hAnsi="Arial" w:cs="Arial"/>
          <w:sz w:val="22"/>
          <w:szCs w:val="22"/>
        </w:rPr>
        <w:t xml:space="preserve">relative to their competitors if they possess sustainable competitive </w:t>
      </w:r>
      <w:r w:rsidR="00C30D09" w:rsidRPr="0084177A">
        <w:rPr>
          <w:rFonts w:ascii="Arial" w:hAnsi="Arial" w:cs="Arial"/>
          <w:sz w:val="22"/>
          <w:szCs w:val="22"/>
        </w:rPr>
        <w:t>advantage</w:t>
      </w:r>
      <w:r w:rsidRPr="0084177A">
        <w:rPr>
          <w:rFonts w:ascii="Arial" w:hAnsi="Arial" w:cs="Arial"/>
          <w:sz w:val="22"/>
          <w:szCs w:val="22"/>
        </w:rPr>
        <w:t>”</w:t>
      </w:r>
      <w:r w:rsidR="00C30D09" w:rsidRPr="0084177A">
        <w:rPr>
          <w:rFonts w:ascii="Arial" w:hAnsi="Arial" w:cs="Arial"/>
          <w:noProof/>
          <w:sz w:val="22"/>
          <w:szCs w:val="22"/>
        </w:rPr>
        <w:t xml:space="preserve"> (Porter, 1990, pp. 37).</w:t>
      </w:r>
      <w:r w:rsidR="004C32E1" w:rsidRPr="0084177A">
        <w:rPr>
          <w:rFonts w:ascii="Arial" w:hAnsi="Arial" w:cs="Arial"/>
          <w:sz w:val="22"/>
          <w:szCs w:val="22"/>
        </w:rPr>
        <w:t xml:space="preserve"> </w:t>
      </w:r>
      <w:r w:rsidR="00233592" w:rsidRPr="0084177A">
        <w:rPr>
          <w:rFonts w:ascii="Arial" w:hAnsi="Arial" w:cs="Arial"/>
          <w:noProof/>
          <w:sz w:val="22"/>
          <w:szCs w:val="22"/>
        </w:rPr>
        <w:t>Utilizing Porter's Five Forces analysis is a simple way to evaluate a company's level of competitiveness in its industry.</w:t>
      </w:r>
      <w:r w:rsidR="00E2105E" w:rsidRPr="0084177A">
        <w:rPr>
          <w:rFonts w:ascii="Arial" w:hAnsi="Arial" w:cs="Arial"/>
          <w:sz w:val="22"/>
          <w:szCs w:val="22"/>
        </w:rPr>
        <w:t xml:space="preserve"> </w:t>
      </w:r>
      <w:r w:rsidR="00E2105E" w:rsidRPr="0084177A">
        <w:rPr>
          <w:rFonts w:ascii="Arial" w:hAnsi="Arial" w:cs="Arial"/>
          <w:noProof/>
          <w:sz w:val="22"/>
          <w:szCs w:val="22"/>
        </w:rPr>
        <w:t>Competitive rivalry, supplier power, buyer power, threat of substitution, and threat of new entry are the primary elements to identify.</w:t>
      </w:r>
    </w:p>
    <w:p w14:paraId="05A48318" w14:textId="77777777" w:rsidR="00F23F2D" w:rsidRPr="0084177A" w:rsidRDefault="00F23F2D" w:rsidP="004E68BD">
      <w:pPr>
        <w:spacing w:line="360" w:lineRule="auto"/>
        <w:jc w:val="both"/>
        <w:rPr>
          <w:rFonts w:ascii="Arial" w:hAnsi="Arial" w:cs="Arial"/>
          <w:noProof/>
          <w:sz w:val="22"/>
          <w:szCs w:val="22"/>
        </w:rPr>
      </w:pPr>
    </w:p>
    <w:p w14:paraId="1345F1CF" w14:textId="2BABC0A3" w:rsidR="00E2105E" w:rsidRDefault="00000000" w:rsidP="00252407">
      <w:pPr>
        <w:pStyle w:val="Heading2"/>
        <w:numPr>
          <w:ilvl w:val="2"/>
          <w:numId w:val="2"/>
        </w:numPr>
        <w:rPr>
          <w:rStyle w:val="SubtleEmphasis"/>
          <w:rFonts w:ascii="Arial" w:hAnsi="Arial" w:cs="Arial"/>
          <w:sz w:val="22"/>
          <w:szCs w:val="22"/>
        </w:rPr>
      </w:pPr>
      <w:bookmarkStart w:id="8" w:name="_Toc109423107"/>
      <w:r w:rsidRPr="0084177A">
        <w:rPr>
          <w:rStyle w:val="SubtleEmphasis"/>
          <w:rFonts w:ascii="Arial" w:hAnsi="Arial" w:cs="Arial"/>
          <w:sz w:val="22"/>
          <w:szCs w:val="22"/>
        </w:rPr>
        <w:t>Competitors-Porter’s Five Forces</w:t>
      </w:r>
      <w:r w:rsidR="006167DF" w:rsidRPr="0084177A">
        <w:rPr>
          <w:rStyle w:val="SubtleEmphasis"/>
          <w:rFonts w:ascii="Arial" w:hAnsi="Arial" w:cs="Arial"/>
          <w:sz w:val="22"/>
          <w:szCs w:val="22"/>
        </w:rPr>
        <w:t>-Applied:</w:t>
      </w:r>
      <w:bookmarkEnd w:id="8"/>
      <w:r w:rsidR="006167DF" w:rsidRPr="0084177A">
        <w:rPr>
          <w:rStyle w:val="SubtleEmphasis"/>
          <w:rFonts w:ascii="Arial" w:hAnsi="Arial" w:cs="Arial"/>
          <w:sz w:val="22"/>
          <w:szCs w:val="22"/>
        </w:rPr>
        <w:t xml:space="preserve"> </w:t>
      </w:r>
    </w:p>
    <w:p w14:paraId="7709F957" w14:textId="77777777" w:rsidR="0084177A" w:rsidRPr="0084177A" w:rsidRDefault="0084177A" w:rsidP="0084177A"/>
    <w:p w14:paraId="687D5827" w14:textId="77777777" w:rsidR="0084177A" w:rsidRPr="0084177A" w:rsidRDefault="0084177A" w:rsidP="0084177A">
      <w:pPr>
        <w:pStyle w:val="Caption"/>
        <w:numPr>
          <w:ilvl w:val="0"/>
          <w:numId w:val="2"/>
        </w:numPr>
        <w:spacing w:line="360" w:lineRule="auto"/>
        <w:jc w:val="both"/>
        <w:rPr>
          <w:rFonts w:ascii="Arial" w:hAnsi="Arial" w:cs="Arial"/>
          <w:i w:val="0"/>
          <w:iCs w:val="0"/>
          <w:sz w:val="22"/>
          <w:szCs w:val="22"/>
        </w:rPr>
      </w:pPr>
      <w:r w:rsidRPr="0084177A">
        <w:rPr>
          <w:rFonts w:ascii="Arial" w:hAnsi="Arial" w:cs="Arial"/>
          <w:i w:val="0"/>
          <w:iCs w:val="0"/>
          <w:sz w:val="22"/>
          <w:szCs w:val="22"/>
        </w:rPr>
        <w:t xml:space="preserve">Figure </w:t>
      </w:r>
      <w:r w:rsidRPr="0084177A">
        <w:rPr>
          <w:rFonts w:ascii="Arial" w:hAnsi="Arial" w:cs="Arial"/>
          <w:i w:val="0"/>
          <w:iCs w:val="0"/>
          <w:sz w:val="22"/>
          <w:szCs w:val="22"/>
        </w:rPr>
        <w:fldChar w:fldCharType="begin"/>
      </w:r>
      <w:r w:rsidRPr="0084177A">
        <w:rPr>
          <w:rFonts w:ascii="Arial" w:hAnsi="Arial" w:cs="Arial"/>
          <w:i w:val="0"/>
          <w:iCs w:val="0"/>
          <w:sz w:val="22"/>
          <w:szCs w:val="22"/>
        </w:rPr>
        <w:instrText xml:space="preserve"> SEQ Figure \* ARABIC </w:instrText>
      </w:r>
      <w:r w:rsidRPr="0084177A">
        <w:rPr>
          <w:rFonts w:ascii="Arial" w:hAnsi="Arial" w:cs="Arial"/>
          <w:i w:val="0"/>
          <w:iCs w:val="0"/>
          <w:sz w:val="22"/>
          <w:szCs w:val="22"/>
        </w:rPr>
        <w:fldChar w:fldCharType="separate"/>
      </w:r>
      <w:r w:rsidRPr="0084177A">
        <w:rPr>
          <w:rFonts w:ascii="Arial" w:hAnsi="Arial" w:cs="Arial"/>
          <w:i w:val="0"/>
          <w:iCs w:val="0"/>
          <w:noProof/>
          <w:sz w:val="22"/>
          <w:szCs w:val="22"/>
        </w:rPr>
        <w:t>6</w:t>
      </w:r>
      <w:r w:rsidRPr="0084177A">
        <w:rPr>
          <w:rFonts w:ascii="Arial" w:hAnsi="Arial" w:cs="Arial"/>
          <w:i w:val="0"/>
          <w:iCs w:val="0"/>
          <w:sz w:val="22"/>
          <w:szCs w:val="22"/>
        </w:rPr>
        <w:fldChar w:fldCharType="end"/>
      </w:r>
      <w:r w:rsidRPr="0084177A">
        <w:rPr>
          <w:rFonts w:ascii="Arial" w:hAnsi="Arial" w:cs="Arial"/>
          <w:i w:val="0"/>
          <w:iCs w:val="0"/>
          <w:sz w:val="22"/>
          <w:szCs w:val="22"/>
        </w:rPr>
        <w:t>-Porter's 5 Forces</w:t>
      </w:r>
    </w:p>
    <w:p w14:paraId="2259C23D" w14:textId="77777777" w:rsidR="0084177A" w:rsidRPr="0084177A" w:rsidRDefault="0084177A" w:rsidP="0084177A"/>
    <w:p w14:paraId="7D5A4D9D" w14:textId="77777777" w:rsidR="00252407" w:rsidRPr="0084177A" w:rsidRDefault="00252407" w:rsidP="00252407">
      <w:pPr>
        <w:rPr>
          <w:rFonts w:ascii="Arial" w:hAnsi="Arial" w:cs="Arial"/>
          <w:sz w:val="22"/>
          <w:szCs w:val="22"/>
        </w:rPr>
      </w:pPr>
    </w:p>
    <w:p w14:paraId="0C6081D0" w14:textId="77777777" w:rsidR="00C55F68" w:rsidRPr="0084177A" w:rsidRDefault="00000000" w:rsidP="004E68BD">
      <w:pPr>
        <w:keepNext/>
        <w:spacing w:line="360" w:lineRule="auto"/>
        <w:jc w:val="both"/>
        <w:rPr>
          <w:rFonts w:ascii="Arial" w:hAnsi="Arial" w:cs="Arial"/>
          <w:sz w:val="22"/>
          <w:szCs w:val="22"/>
        </w:rPr>
      </w:pPr>
      <w:r w:rsidRPr="0084177A">
        <w:rPr>
          <w:rFonts w:ascii="Arial" w:hAnsi="Arial" w:cs="Arial"/>
          <w:noProof/>
          <w:sz w:val="22"/>
          <w:szCs w:val="22"/>
        </w:rPr>
        <w:drawing>
          <wp:inline distT="0" distB="0" distL="0" distR="0" wp14:anchorId="4703F945" wp14:editId="7E7E9964">
            <wp:extent cx="5895833" cy="4422203"/>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038863" cy="4529483"/>
                    </a:xfrm>
                    <a:prstGeom prst="rect">
                      <a:avLst/>
                    </a:prstGeom>
                  </pic:spPr>
                </pic:pic>
              </a:graphicData>
            </a:graphic>
          </wp:inline>
        </w:drawing>
      </w:r>
    </w:p>
    <w:p w14:paraId="368FF579" w14:textId="54AF6D6C" w:rsidR="001D425A" w:rsidRDefault="001D425A" w:rsidP="004E68BD">
      <w:pPr>
        <w:spacing w:line="360" w:lineRule="auto"/>
        <w:jc w:val="both"/>
        <w:rPr>
          <w:rFonts w:ascii="Arial" w:hAnsi="Arial" w:cs="Arial"/>
          <w:sz w:val="22"/>
          <w:szCs w:val="22"/>
        </w:rPr>
      </w:pPr>
    </w:p>
    <w:p w14:paraId="6905BAF3" w14:textId="77777777" w:rsidR="0084177A" w:rsidRPr="0084177A" w:rsidRDefault="0084177A" w:rsidP="004E68BD">
      <w:pPr>
        <w:spacing w:line="360" w:lineRule="auto"/>
        <w:jc w:val="both"/>
        <w:rPr>
          <w:rFonts w:ascii="Arial" w:hAnsi="Arial" w:cs="Arial"/>
          <w:sz w:val="22"/>
          <w:szCs w:val="22"/>
        </w:rPr>
      </w:pPr>
    </w:p>
    <w:p w14:paraId="4BC8F933" w14:textId="77777777" w:rsidR="001D425A"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lastRenderedPageBreak/>
        <w:t>The threat of new entrants:</w:t>
      </w:r>
    </w:p>
    <w:p w14:paraId="780CF5FC" w14:textId="77777777" w:rsidR="001D425A" w:rsidRPr="0084177A" w:rsidRDefault="001D425A" w:rsidP="004E68BD">
      <w:pPr>
        <w:spacing w:line="360" w:lineRule="auto"/>
        <w:jc w:val="both"/>
        <w:rPr>
          <w:rFonts w:ascii="Arial" w:hAnsi="Arial" w:cs="Arial"/>
          <w:sz w:val="22"/>
          <w:szCs w:val="22"/>
        </w:rPr>
      </w:pPr>
    </w:p>
    <w:p w14:paraId="2445CA4C" w14:textId="49851A1F" w:rsidR="00070539"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 xml:space="preserve">The threat </w:t>
      </w:r>
      <w:r w:rsidR="000A3DF9" w:rsidRPr="0084177A">
        <w:rPr>
          <w:rFonts w:ascii="Arial" w:hAnsi="Arial" w:cs="Arial"/>
          <w:sz w:val="22"/>
          <w:szCs w:val="22"/>
        </w:rPr>
        <w:t>of new entrants in this business medium.</w:t>
      </w:r>
      <w:r w:rsidR="00266607" w:rsidRPr="0084177A">
        <w:rPr>
          <w:rFonts w:ascii="Arial" w:hAnsi="Arial" w:cs="Arial"/>
          <w:sz w:val="22"/>
          <w:szCs w:val="22"/>
        </w:rPr>
        <w:t xml:space="preserve"> The candle business involves </w:t>
      </w:r>
      <w:r w:rsidR="00DE0384" w:rsidRPr="0084177A">
        <w:rPr>
          <w:rFonts w:ascii="Arial" w:hAnsi="Arial" w:cs="Arial"/>
          <w:sz w:val="22"/>
          <w:szCs w:val="22"/>
        </w:rPr>
        <w:t>research, experience, innovation, and creativity and it can survive with the help of customers</w:t>
      </w:r>
      <w:r w:rsidR="00E6348E" w:rsidRPr="0084177A">
        <w:rPr>
          <w:rFonts w:ascii="Arial" w:hAnsi="Arial" w:cs="Arial"/>
          <w:sz w:val="22"/>
          <w:szCs w:val="22"/>
        </w:rPr>
        <w:t>. Good reviews and happy customers lead to loyal</w:t>
      </w:r>
      <w:r w:rsidR="00D75BD0" w:rsidRPr="0084177A">
        <w:rPr>
          <w:rFonts w:ascii="Arial" w:hAnsi="Arial" w:cs="Arial"/>
          <w:sz w:val="22"/>
          <w:szCs w:val="22"/>
        </w:rPr>
        <w:t xml:space="preserve">ty. </w:t>
      </w:r>
      <w:r w:rsidR="0005670F" w:rsidRPr="0084177A">
        <w:rPr>
          <w:rFonts w:ascii="Arial" w:hAnsi="Arial" w:cs="Arial"/>
          <w:sz w:val="22"/>
          <w:szCs w:val="22"/>
        </w:rPr>
        <w:t xml:space="preserve">What is important Golden’s Moon is to </w:t>
      </w:r>
      <w:r w:rsidR="00DC52FF" w:rsidRPr="0084177A">
        <w:rPr>
          <w:rFonts w:ascii="Arial" w:hAnsi="Arial" w:cs="Arial"/>
          <w:sz w:val="22"/>
          <w:szCs w:val="22"/>
        </w:rPr>
        <w:t>build</w:t>
      </w:r>
      <w:r w:rsidR="0005670F" w:rsidRPr="0084177A">
        <w:rPr>
          <w:rFonts w:ascii="Arial" w:hAnsi="Arial" w:cs="Arial"/>
          <w:sz w:val="22"/>
          <w:szCs w:val="22"/>
        </w:rPr>
        <w:t xml:space="preserve"> up a strong relationship with its customers and </w:t>
      </w:r>
      <w:r w:rsidRPr="0084177A">
        <w:rPr>
          <w:rFonts w:ascii="Arial" w:hAnsi="Arial" w:cs="Arial"/>
          <w:sz w:val="22"/>
          <w:szCs w:val="22"/>
        </w:rPr>
        <w:t xml:space="preserve">continuously attracts them with new and one-of-a-kind products. </w:t>
      </w:r>
      <w:r w:rsidR="00D4385F" w:rsidRPr="0084177A">
        <w:rPr>
          <w:rFonts w:ascii="Arial" w:hAnsi="Arial" w:cs="Arial"/>
          <w:sz w:val="22"/>
          <w:szCs w:val="22"/>
        </w:rPr>
        <w:t xml:space="preserve">This information is supported by the result of the survey, which stated that 63.9% of participants prefer to buy candles based on their </w:t>
      </w:r>
      <w:r w:rsidR="00E53572" w:rsidRPr="0084177A">
        <w:rPr>
          <w:rFonts w:ascii="Arial" w:hAnsi="Arial" w:cs="Arial"/>
          <w:sz w:val="22"/>
          <w:szCs w:val="22"/>
        </w:rPr>
        <w:t>experience</w:t>
      </w:r>
      <w:r w:rsidR="00D4385F" w:rsidRPr="0084177A">
        <w:rPr>
          <w:rFonts w:ascii="Arial" w:hAnsi="Arial" w:cs="Arial"/>
          <w:sz w:val="22"/>
          <w:szCs w:val="22"/>
        </w:rPr>
        <w:t xml:space="preserve"> with the product.</w:t>
      </w:r>
    </w:p>
    <w:p w14:paraId="246E81EE" w14:textId="77777777" w:rsidR="00D4385F" w:rsidRPr="0084177A" w:rsidRDefault="00D4385F" w:rsidP="004E68BD">
      <w:pPr>
        <w:spacing w:line="360" w:lineRule="auto"/>
        <w:jc w:val="both"/>
        <w:rPr>
          <w:rFonts w:ascii="Arial" w:hAnsi="Arial" w:cs="Arial"/>
          <w:sz w:val="22"/>
          <w:szCs w:val="22"/>
        </w:rPr>
      </w:pPr>
    </w:p>
    <w:p w14:paraId="3E7B4367" w14:textId="77777777" w:rsidR="00070539"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The bargain</w:t>
      </w:r>
      <w:r w:rsidR="00C36932" w:rsidRPr="0084177A">
        <w:rPr>
          <w:rFonts w:ascii="Arial" w:hAnsi="Arial" w:cs="Arial"/>
          <w:sz w:val="22"/>
          <w:szCs w:val="22"/>
        </w:rPr>
        <w:t>ing</w:t>
      </w:r>
      <w:r w:rsidRPr="0084177A">
        <w:rPr>
          <w:rFonts w:ascii="Arial" w:hAnsi="Arial" w:cs="Arial"/>
          <w:sz w:val="22"/>
          <w:szCs w:val="22"/>
        </w:rPr>
        <w:t xml:space="preserve"> power of suppliers:</w:t>
      </w:r>
    </w:p>
    <w:p w14:paraId="19D5AC40" w14:textId="77777777" w:rsidR="00750F5F" w:rsidRPr="0084177A" w:rsidRDefault="00750F5F" w:rsidP="004E68BD">
      <w:pPr>
        <w:spacing w:line="360" w:lineRule="auto"/>
        <w:jc w:val="both"/>
        <w:rPr>
          <w:rFonts w:ascii="Arial" w:hAnsi="Arial" w:cs="Arial"/>
          <w:sz w:val="22"/>
          <w:szCs w:val="22"/>
        </w:rPr>
      </w:pPr>
    </w:p>
    <w:p w14:paraId="353DC0F5" w14:textId="77777777" w:rsidR="00715721"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 xml:space="preserve">The candle sector has little supplier bargaining power. The switching cost is little to non-existent since there are several potential suppliers. The only tangible obstacle is the change in material costs since Brexit has dramatically increased the cost of imports from China. </w:t>
      </w:r>
      <w:r w:rsidR="0058203D" w:rsidRPr="0084177A">
        <w:rPr>
          <w:rFonts w:ascii="Arial" w:hAnsi="Arial" w:cs="Arial"/>
          <w:sz w:val="22"/>
          <w:szCs w:val="22"/>
        </w:rPr>
        <w:t>Golden's Moon has developed excellent relationships with its suppliers, but it also has other backup sources.</w:t>
      </w:r>
    </w:p>
    <w:p w14:paraId="1D204934" w14:textId="77777777" w:rsidR="0058203D" w:rsidRPr="0084177A" w:rsidRDefault="0058203D" w:rsidP="004E68BD">
      <w:pPr>
        <w:spacing w:line="360" w:lineRule="auto"/>
        <w:jc w:val="both"/>
        <w:rPr>
          <w:rFonts w:ascii="Arial" w:hAnsi="Arial" w:cs="Arial"/>
          <w:sz w:val="22"/>
          <w:szCs w:val="22"/>
        </w:rPr>
      </w:pPr>
    </w:p>
    <w:p w14:paraId="7AA50D54" w14:textId="77777777" w:rsidR="00715721"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 xml:space="preserve">The bargaining power of buyers: </w:t>
      </w:r>
    </w:p>
    <w:p w14:paraId="28FD4D9F" w14:textId="77777777" w:rsidR="0058203D" w:rsidRPr="0084177A" w:rsidRDefault="0058203D" w:rsidP="004E68BD">
      <w:pPr>
        <w:spacing w:line="360" w:lineRule="auto"/>
        <w:jc w:val="both"/>
        <w:rPr>
          <w:rFonts w:ascii="Arial" w:hAnsi="Arial" w:cs="Arial"/>
          <w:sz w:val="22"/>
          <w:szCs w:val="22"/>
        </w:rPr>
      </w:pPr>
    </w:p>
    <w:p w14:paraId="18979B37" w14:textId="77777777" w:rsidR="00E7153C"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 xml:space="preserve">The bargaining power of buyers in the candle industry is high. The business depends on its customers. </w:t>
      </w:r>
      <w:r w:rsidR="005E6C9C" w:rsidRPr="0084177A">
        <w:rPr>
          <w:rFonts w:ascii="Arial" w:hAnsi="Arial" w:cs="Arial"/>
          <w:sz w:val="22"/>
          <w:szCs w:val="22"/>
        </w:rPr>
        <w:t>There are hundreds of candle businesses in the world</w:t>
      </w:r>
      <w:r w:rsidR="008D012C" w:rsidRPr="0084177A">
        <w:rPr>
          <w:rFonts w:ascii="Arial" w:hAnsi="Arial" w:cs="Arial"/>
          <w:sz w:val="22"/>
          <w:szCs w:val="22"/>
        </w:rPr>
        <w:t xml:space="preserve">, and there is no switching cost for </w:t>
      </w:r>
      <w:r w:rsidR="00A60DE5" w:rsidRPr="0084177A">
        <w:rPr>
          <w:rFonts w:ascii="Arial" w:hAnsi="Arial" w:cs="Arial"/>
          <w:sz w:val="22"/>
          <w:szCs w:val="22"/>
        </w:rPr>
        <w:t>customers</w:t>
      </w:r>
      <w:r w:rsidR="008D012C" w:rsidRPr="0084177A">
        <w:rPr>
          <w:rFonts w:ascii="Arial" w:hAnsi="Arial" w:cs="Arial"/>
          <w:sz w:val="22"/>
          <w:szCs w:val="22"/>
        </w:rPr>
        <w:t xml:space="preserve">. </w:t>
      </w:r>
      <w:r w:rsidR="005E6C9C" w:rsidRPr="0084177A">
        <w:rPr>
          <w:rFonts w:ascii="Arial" w:hAnsi="Arial" w:cs="Arial"/>
          <w:sz w:val="22"/>
          <w:szCs w:val="22"/>
        </w:rPr>
        <w:t xml:space="preserve"> </w:t>
      </w:r>
      <w:r w:rsidR="008D012C" w:rsidRPr="0084177A">
        <w:rPr>
          <w:rFonts w:ascii="Arial" w:hAnsi="Arial" w:cs="Arial"/>
          <w:sz w:val="22"/>
          <w:szCs w:val="22"/>
        </w:rPr>
        <w:t>One benefit that Golden</w:t>
      </w:r>
      <w:r w:rsidR="00A60DE5" w:rsidRPr="0084177A">
        <w:rPr>
          <w:rFonts w:ascii="Arial" w:hAnsi="Arial" w:cs="Arial"/>
          <w:sz w:val="22"/>
          <w:szCs w:val="22"/>
        </w:rPr>
        <w:t>’s Moon has is that delivers internationally and can reach more customers,</w:t>
      </w:r>
      <w:r w:rsidR="00C2336E" w:rsidRPr="0084177A">
        <w:rPr>
          <w:rFonts w:ascii="Arial" w:hAnsi="Arial" w:cs="Arial"/>
          <w:sz w:val="22"/>
          <w:szCs w:val="22"/>
        </w:rPr>
        <w:t xml:space="preserve"> thing that leads to customer loyalty, considering that the business delivers exceptional products and services.</w:t>
      </w:r>
    </w:p>
    <w:p w14:paraId="0B2A4747" w14:textId="77777777" w:rsidR="00252407" w:rsidRPr="0084177A" w:rsidRDefault="00252407" w:rsidP="004E68BD">
      <w:pPr>
        <w:spacing w:line="360" w:lineRule="auto"/>
        <w:jc w:val="both"/>
        <w:rPr>
          <w:rFonts w:ascii="Arial" w:hAnsi="Arial" w:cs="Arial"/>
          <w:sz w:val="22"/>
          <w:szCs w:val="22"/>
        </w:rPr>
      </w:pPr>
    </w:p>
    <w:p w14:paraId="6FFD2E68" w14:textId="77777777" w:rsidR="003403D8"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The threat of substitute power:</w:t>
      </w:r>
    </w:p>
    <w:p w14:paraId="5EEA2DC9" w14:textId="77777777" w:rsidR="003403D8" w:rsidRPr="0084177A" w:rsidRDefault="003403D8" w:rsidP="004E68BD">
      <w:pPr>
        <w:spacing w:line="360" w:lineRule="auto"/>
        <w:jc w:val="both"/>
        <w:rPr>
          <w:rFonts w:ascii="Arial" w:hAnsi="Arial" w:cs="Arial"/>
          <w:sz w:val="22"/>
          <w:szCs w:val="22"/>
        </w:rPr>
      </w:pPr>
    </w:p>
    <w:p w14:paraId="58EB6856" w14:textId="77777777" w:rsidR="00176D45"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The threat of substitute power is low</w:t>
      </w:r>
      <w:r w:rsidR="00A40BFC" w:rsidRPr="0084177A">
        <w:rPr>
          <w:rFonts w:ascii="Arial" w:hAnsi="Arial" w:cs="Arial"/>
          <w:sz w:val="22"/>
          <w:szCs w:val="22"/>
        </w:rPr>
        <w:t xml:space="preserve">, as </w:t>
      </w:r>
      <w:r w:rsidR="00F76429" w:rsidRPr="0084177A">
        <w:rPr>
          <w:rFonts w:ascii="Arial" w:hAnsi="Arial" w:cs="Arial"/>
          <w:sz w:val="22"/>
          <w:szCs w:val="22"/>
        </w:rPr>
        <w:t xml:space="preserve">candles related to engagement and pregnancies </w:t>
      </w:r>
      <w:r w:rsidR="00FD2C30" w:rsidRPr="0084177A">
        <w:rPr>
          <w:rFonts w:ascii="Arial" w:hAnsi="Arial" w:cs="Arial"/>
          <w:sz w:val="22"/>
          <w:szCs w:val="22"/>
        </w:rPr>
        <w:t xml:space="preserve">are unique and quite new on the market. There </w:t>
      </w:r>
      <w:r w:rsidR="00FA1347" w:rsidRPr="0084177A">
        <w:rPr>
          <w:rFonts w:ascii="Arial" w:hAnsi="Arial" w:cs="Arial"/>
          <w:sz w:val="22"/>
          <w:szCs w:val="22"/>
        </w:rPr>
        <w:t>are</w:t>
      </w:r>
      <w:r w:rsidR="00FD2C30" w:rsidRPr="0084177A">
        <w:rPr>
          <w:rFonts w:ascii="Arial" w:hAnsi="Arial" w:cs="Arial"/>
          <w:sz w:val="22"/>
          <w:szCs w:val="22"/>
        </w:rPr>
        <w:t xml:space="preserve"> existent substitu</w:t>
      </w:r>
      <w:r w:rsidR="00B324EC" w:rsidRPr="0084177A">
        <w:rPr>
          <w:rFonts w:ascii="Arial" w:hAnsi="Arial" w:cs="Arial"/>
          <w:sz w:val="22"/>
          <w:szCs w:val="22"/>
        </w:rPr>
        <w:t>tes that exist on the market</w:t>
      </w:r>
      <w:r w:rsidR="00FA1347" w:rsidRPr="0084177A">
        <w:rPr>
          <w:rFonts w:ascii="Arial" w:hAnsi="Arial" w:cs="Arial"/>
          <w:sz w:val="22"/>
          <w:szCs w:val="22"/>
        </w:rPr>
        <w:t>, for example</w:t>
      </w:r>
      <w:r w:rsidR="00B324EC" w:rsidRPr="0084177A">
        <w:rPr>
          <w:rFonts w:ascii="Arial" w:hAnsi="Arial" w:cs="Arial"/>
          <w:sz w:val="22"/>
          <w:szCs w:val="22"/>
        </w:rPr>
        <w:t xml:space="preserve">, the gender </w:t>
      </w:r>
      <w:proofErr w:type="gramStart"/>
      <w:r w:rsidR="00B324EC" w:rsidRPr="0084177A">
        <w:rPr>
          <w:rFonts w:ascii="Arial" w:hAnsi="Arial" w:cs="Arial"/>
          <w:sz w:val="22"/>
          <w:szCs w:val="22"/>
        </w:rPr>
        <w:t>reveal</w:t>
      </w:r>
      <w:proofErr w:type="gramEnd"/>
      <w:r w:rsidR="00B324EC" w:rsidRPr="0084177A">
        <w:rPr>
          <w:rFonts w:ascii="Arial" w:hAnsi="Arial" w:cs="Arial"/>
          <w:sz w:val="22"/>
          <w:szCs w:val="22"/>
        </w:rPr>
        <w:t xml:space="preserve"> balloons</w:t>
      </w:r>
      <w:r w:rsidR="00FA1347" w:rsidRPr="0084177A">
        <w:rPr>
          <w:rFonts w:ascii="Arial" w:hAnsi="Arial" w:cs="Arial"/>
          <w:sz w:val="22"/>
          <w:szCs w:val="22"/>
        </w:rPr>
        <w:t>, but the candles are more complex. They serve as home</w:t>
      </w:r>
      <w:r w:rsidR="00076A5B" w:rsidRPr="0084177A">
        <w:rPr>
          <w:rFonts w:ascii="Arial" w:hAnsi="Arial" w:cs="Arial"/>
          <w:sz w:val="22"/>
          <w:szCs w:val="22"/>
        </w:rPr>
        <w:t xml:space="preserve"> decoration, relaxation products plus the gender reveal/ engagement proposal, etc. </w:t>
      </w:r>
    </w:p>
    <w:p w14:paraId="5A0E8FCB" w14:textId="77777777" w:rsidR="004C7BDE" w:rsidRPr="0084177A" w:rsidRDefault="004C7BDE" w:rsidP="004E68BD">
      <w:pPr>
        <w:spacing w:line="360" w:lineRule="auto"/>
        <w:jc w:val="both"/>
        <w:rPr>
          <w:rFonts w:ascii="Arial" w:hAnsi="Arial" w:cs="Arial"/>
          <w:sz w:val="22"/>
          <w:szCs w:val="22"/>
        </w:rPr>
      </w:pPr>
    </w:p>
    <w:p w14:paraId="7BAF55CE" w14:textId="77777777" w:rsidR="004C7BDE"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Rivalry among existing competitors:</w:t>
      </w:r>
    </w:p>
    <w:p w14:paraId="107BB1BB" w14:textId="77777777" w:rsidR="000C05F7" w:rsidRPr="0084177A" w:rsidRDefault="000C05F7" w:rsidP="004E68BD">
      <w:pPr>
        <w:spacing w:line="360" w:lineRule="auto"/>
        <w:jc w:val="both"/>
        <w:rPr>
          <w:rFonts w:ascii="Arial" w:hAnsi="Arial" w:cs="Arial"/>
          <w:sz w:val="22"/>
          <w:szCs w:val="22"/>
        </w:rPr>
      </w:pPr>
    </w:p>
    <w:p w14:paraId="745E0A01" w14:textId="77777777" w:rsidR="002F0F0F"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The rivalry among existing competitors is high, as mentioned above there are many competitors on the market</w:t>
      </w:r>
      <w:r w:rsidR="00DE6CE0" w:rsidRPr="0084177A">
        <w:rPr>
          <w:rFonts w:ascii="Arial" w:hAnsi="Arial" w:cs="Arial"/>
          <w:sz w:val="22"/>
          <w:szCs w:val="22"/>
        </w:rPr>
        <w:t xml:space="preserve"> and the switching cost </w:t>
      </w:r>
      <w:r w:rsidR="000C05F7" w:rsidRPr="0084177A">
        <w:rPr>
          <w:rFonts w:ascii="Arial" w:hAnsi="Arial" w:cs="Arial"/>
          <w:sz w:val="22"/>
          <w:szCs w:val="22"/>
        </w:rPr>
        <w:t>for customers</w:t>
      </w:r>
      <w:r w:rsidR="00DE6CE0" w:rsidRPr="0084177A">
        <w:rPr>
          <w:rFonts w:ascii="Arial" w:hAnsi="Arial" w:cs="Arial"/>
          <w:sz w:val="22"/>
          <w:szCs w:val="22"/>
        </w:rPr>
        <w:t xml:space="preserve"> is low</w:t>
      </w:r>
      <w:r w:rsidR="007D33A1" w:rsidRPr="0084177A">
        <w:rPr>
          <w:rFonts w:ascii="Arial" w:hAnsi="Arial" w:cs="Arial"/>
          <w:sz w:val="22"/>
          <w:szCs w:val="22"/>
        </w:rPr>
        <w:t xml:space="preserve">. Golden’s Moon is giving emotions bundled in a candle, amazing customer service, exceptional quality of their products, </w:t>
      </w:r>
      <w:r w:rsidR="007D33A1" w:rsidRPr="0084177A">
        <w:rPr>
          <w:rFonts w:ascii="Arial" w:hAnsi="Arial" w:cs="Arial"/>
          <w:sz w:val="22"/>
          <w:szCs w:val="22"/>
        </w:rPr>
        <w:lastRenderedPageBreak/>
        <w:t xml:space="preserve">and tempting bundles and offers for loyal customers and not only. </w:t>
      </w:r>
      <w:r w:rsidR="00E07246" w:rsidRPr="0084177A">
        <w:rPr>
          <w:rFonts w:ascii="Arial" w:hAnsi="Arial" w:cs="Arial"/>
          <w:sz w:val="22"/>
          <w:szCs w:val="22"/>
        </w:rPr>
        <w:t>These attributes are vital when it comes to competitiveness among existing competitors.</w:t>
      </w:r>
    </w:p>
    <w:p w14:paraId="56B2B59C" w14:textId="77777777" w:rsidR="00707C37"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 xml:space="preserve">Even if Golden's Moon's products and services are of great quality, there are other powerful competitors. Yankee Candles is a dominant brand in the candle industry, but as the survey findings show, it does not pose a danger to handmade candle </w:t>
      </w:r>
      <w:r w:rsidR="00320D09" w:rsidRPr="0084177A">
        <w:rPr>
          <w:rFonts w:ascii="Arial" w:hAnsi="Arial" w:cs="Arial"/>
          <w:sz w:val="22"/>
          <w:szCs w:val="22"/>
        </w:rPr>
        <w:t>businesses, none</w:t>
      </w:r>
      <w:r w:rsidR="00CB00B0" w:rsidRPr="0084177A">
        <w:rPr>
          <w:rFonts w:ascii="Arial" w:hAnsi="Arial" w:cs="Arial"/>
          <w:sz w:val="22"/>
          <w:szCs w:val="22"/>
        </w:rPr>
        <w:t xml:space="preserve"> of the 38 </w:t>
      </w:r>
      <w:r w:rsidR="00320D09" w:rsidRPr="0084177A">
        <w:rPr>
          <w:rFonts w:ascii="Arial" w:hAnsi="Arial" w:cs="Arial"/>
          <w:sz w:val="22"/>
          <w:szCs w:val="22"/>
        </w:rPr>
        <w:t>people that answered the survey chose Yankee Candles</w:t>
      </w:r>
      <w:r w:rsidR="00CB00B0" w:rsidRPr="0084177A">
        <w:rPr>
          <w:rFonts w:ascii="Arial" w:hAnsi="Arial" w:cs="Arial"/>
          <w:sz w:val="22"/>
          <w:szCs w:val="22"/>
        </w:rPr>
        <w:t xml:space="preserve"> (</w:t>
      </w:r>
      <w:r w:rsidR="00D2174F" w:rsidRPr="0084177A">
        <w:rPr>
          <w:rFonts w:ascii="Arial" w:hAnsi="Arial" w:cs="Arial"/>
          <w:sz w:val="22"/>
          <w:szCs w:val="22"/>
        </w:rPr>
        <w:t>see figure 7)</w:t>
      </w:r>
      <w:r w:rsidRPr="0084177A">
        <w:rPr>
          <w:rFonts w:ascii="Arial" w:hAnsi="Arial" w:cs="Arial"/>
          <w:sz w:val="22"/>
          <w:szCs w:val="22"/>
        </w:rPr>
        <w:t xml:space="preserve">. </w:t>
      </w:r>
      <w:r w:rsidR="00F26942" w:rsidRPr="0084177A">
        <w:rPr>
          <w:rFonts w:ascii="Arial" w:hAnsi="Arial" w:cs="Arial"/>
          <w:sz w:val="22"/>
          <w:szCs w:val="22"/>
        </w:rPr>
        <w:t>Instead, small candle businesses like Golden's Moon are a threat because 37 of the 38 people surveyed said they prefer hand-made candles.</w:t>
      </w:r>
      <w:r w:rsidRPr="0084177A">
        <w:rPr>
          <w:rFonts w:ascii="Arial" w:hAnsi="Arial" w:cs="Arial"/>
          <w:sz w:val="22"/>
          <w:szCs w:val="22"/>
        </w:rPr>
        <w:t xml:space="preserve"> </w:t>
      </w:r>
      <w:r w:rsidR="00F26942" w:rsidRPr="0084177A">
        <w:rPr>
          <w:rFonts w:ascii="Arial" w:hAnsi="Arial" w:cs="Arial"/>
          <w:sz w:val="22"/>
          <w:szCs w:val="22"/>
        </w:rPr>
        <w:t xml:space="preserve">Small candle business owners </w:t>
      </w:r>
      <w:r w:rsidRPr="0084177A">
        <w:rPr>
          <w:rFonts w:ascii="Arial" w:hAnsi="Arial" w:cs="Arial"/>
          <w:sz w:val="22"/>
          <w:szCs w:val="22"/>
        </w:rPr>
        <w:t xml:space="preserve">are creative and competitive, developing sustainable and innovative ideas to </w:t>
      </w:r>
      <w:r w:rsidR="00F26942" w:rsidRPr="0084177A">
        <w:rPr>
          <w:rFonts w:ascii="Arial" w:hAnsi="Arial" w:cs="Arial"/>
          <w:sz w:val="22"/>
          <w:szCs w:val="22"/>
        </w:rPr>
        <w:t>survive</w:t>
      </w:r>
      <w:r w:rsidRPr="0084177A">
        <w:rPr>
          <w:rFonts w:ascii="Arial" w:hAnsi="Arial" w:cs="Arial"/>
          <w:sz w:val="22"/>
          <w:szCs w:val="22"/>
        </w:rPr>
        <w:t xml:space="preserve"> in business.</w:t>
      </w:r>
    </w:p>
    <w:p w14:paraId="20EDF538" w14:textId="374555E5" w:rsidR="00D4385F" w:rsidRPr="0084177A" w:rsidRDefault="00000000" w:rsidP="0084177A">
      <w:pPr>
        <w:pStyle w:val="Caption"/>
        <w:spacing w:line="360" w:lineRule="auto"/>
        <w:rPr>
          <w:rFonts w:ascii="Arial" w:hAnsi="Arial" w:cs="Arial"/>
          <w:i w:val="0"/>
          <w:iCs w:val="0"/>
          <w:sz w:val="22"/>
          <w:szCs w:val="22"/>
        </w:rPr>
      </w:pPr>
      <w:r w:rsidRPr="0084177A">
        <w:rPr>
          <w:rFonts w:ascii="Arial" w:hAnsi="Arial" w:cs="Arial"/>
          <w:i w:val="0"/>
          <w:iCs w:val="0"/>
          <w:sz w:val="22"/>
          <w:szCs w:val="22"/>
        </w:rPr>
        <w:t xml:space="preserve">Figure </w:t>
      </w:r>
      <w:r w:rsidRPr="0084177A">
        <w:rPr>
          <w:rFonts w:ascii="Arial" w:hAnsi="Arial" w:cs="Arial"/>
          <w:i w:val="0"/>
          <w:iCs w:val="0"/>
          <w:sz w:val="22"/>
          <w:szCs w:val="22"/>
        </w:rPr>
        <w:fldChar w:fldCharType="begin"/>
      </w:r>
      <w:r w:rsidRPr="0084177A">
        <w:rPr>
          <w:rFonts w:ascii="Arial" w:hAnsi="Arial" w:cs="Arial"/>
          <w:i w:val="0"/>
          <w:iCs w:val="0"/>
          <w:sz w:val="22"/>
          <w:szCs w:val="22"/>
        </w:rPr>
        <w:instrText xml:space="preserve"> SEQ Figure \* ARABIC </w:instrText>
      </w:r>
      <w:r w:rsidRPr="0084177A">
        <w:rPr>
          <w:rFonts w:ascii="Arial" w:hAnsi="Arial" w:cs="Arial"/>
          <w:i w:val="0"/>
          <w:iCs w:val="0"/>
          <w:sz w:val="22"/>
          <w:szCs w:val="22"/>
        </w:rPr>
        <w:fldChar w:fldCharType="separate"/>
      </w:r>
      <w:r w:rsidRPr="0084177A">
        <w:rPr>
          <w:rFonts w:ascii="Arial" w:hAnsi="Arial" w:cs="Arial"/>
          <w:i w:val="0"/>
          <w:iCs w:val="0"/>
          <w:noProof/>
          <w:sz w:val="22"/>
          <w:szCs w:val="22"/>
        </w:rPr>
        <w:t>7</w:t>
      </w:r>
      <w:r w:rsidRPr="0084177A">
        <w:rPr>
          <w:rFonts w:ascii="Arial" w:hAnsi="Arial" w:cs="Arial"/>
          <w:i w:val="0"/>
          <w:iCs w:val="0"/>
          <w:sz w:val="22"/>
          <w:szCs w:val="22"/>
        </w:rPr>
        <w:fldChar w:fldCharType="end"/>
      </w:r>
      <w:r w:rsidRPr="0084177A">
        <w:rPr>
          <w:rFonts w:ascii="Arial" w:hAnsi="Arial" w:cs="Arial"/>
          <w:i w:val="0"/>
          <w:iCs w:val="0"/>
          <w:sz w:val="22"/>
          <w:szCs w:val="22"/>
        </w:rPr>
        <w:t>-Survey-candle preferences</w:t>
      </w:r>
      <w:r w:rsidR="0084177A" w:rsidRPr="0084177A">
        <w:rPr>
          <w:rFonts w:ascii="Arial" w:hAnsi="Arial" w:cs="Arial"/>
          <w:noProof/>
          <w:sz w:val="22"/>
          <w:szCs w:val="22"/>
        </w:rPr>
        <w:drawing>
          <wp:inline distT="0" distB="0" distL="0" distR="0" wp14:anchorId="79FD164B" wp14:editId="471EE48B">
            <wp:extent cx="5731510" cy="2400300"/>
            <wp:effectExtent l="0" t="0" r="0" b="0"/>
            <wp:docPr id="19" name="Picture 19"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400300"/>
                    </a:xfrm>
                    <a:prstGeom prst="rect">
                      <a:avLst/>
                    </a:prstGeom>
                  </pic:spPr>
                </pic:pic>
              </a:graphicData>
            </a:graphic>
          </wp:inline>
        </w:drawing>
      </w:r>
    </w:p>
    <w:p w14:paraId="63E52D20" w14:textId="1174E6F2" w:rsidR="003F5A95" w:rsidRPr="0084177A" w:rsidRDefault="003F5A95" w:rsidP="004E68BD">
      <w:pPr>
        <w:keepNext/>
        <w:spacing w:line="360" w:lineRule="auto"/>
        <w:jc w:val="both"/>
        <w:rPr>
          <w:rFonts w:ascii="Arial" w:hAnsi="Arial" w:cs="Arial"/>
          <w:sz w:val="22"/>
          <w:szCs w:val="22"/>
        </w:rPr>
      </w:pPr>
    </w:p>
    <w:p w14:paraId="6A00FEE9" w14:textId="77777777" w:rsidR="005B4DCC" w:rsidRPr="0084177A" w:rsidRDefault="00000000" w:rsidP="002E7171">
      <w:pPr>
        <w:pStyle w:val="Heading2"/>
        <w:rPr>
          <w:rStyle w:val="SubtleEmphasis"/>
          <w:rFonts w:ascii="Arial" w:hAnsi="Arial" w:cs="Arial"/>
          <w:sz w:val="22"/>
          <w:szCs w:val="22"/>
        </w:rPr>
      </w:pPr>
      <w:bookmarkStart w:id="9" w:name="_Toc109423108"/>
      <w:r w:rsidRPr="0084177A">
        <w:rPr>
          <w:rStyle w:val="SubtleEmphasis"/>
          <w:rFonts w:ascii="Arial" w:hAnsi="Arial" w:cs="Arial"/>
          <w:sz w:val="22"/>
          <w:szCs w:val="22"/>
        </w:rPr>
        <w:t>3.</w:t>
      </w:r>
      <w:r w:rsidR="00D4385F" w:rsidRPr="0084177A">
        <w:rPr>
          <w:rStyle w:val="SubtleEmphasis"/>
          <w:rFonts w:ascii="Arial" w:hAnsi="Arial" w:cs="Arial"/>
          <w:sz w:val="22"/>
          <w:szCs w:val="22"/>
        </w:rPr>
        <w:t xml:space="preserve">1. </w:t>
      </w:r>
      <w:r w:rsidR="009765E4" w:rsidRPr="0084177A">
        <w:rPr>
          <w:rStyle w:val="SubtleEmphasis"/>
          <w:rFonts w:ascii="Arial" w:hAnsi="Arial" w:cs="Arial"/>
          <w:sz w:val="22"/>
          <w:szCs w:val="22"/>
        </w:rPr>
        <w:t xml:space="preserve">Golden’s Moon- From Planning to </w:t>
      </w:r>
      <w:r w:rsidR="006F1913" w:rsidRPr="0084177A">
        <w:rPr>
          <w:rStyle w:val="SubtleEmphasis"/>
          <w:rFonts w:ascii="Arial" w:hAnsi="Arial" w:cs="Arial"/>
          <w:sz w:val="22"/>
          <w:szCs w:val="22"/>
        </w:rPr>
        <w:t>Selling</w:t>
      </w:r>
      <w:bookmarkEnd w:id="9"/>
    </w:p>
    <w:p w14:paraId="43402C20" w14:textId="77777777" w:rsidR="00252407" w:rsidRPr="0084177A" w:rsidRDefault="00252407" w:rsidP="002E7171">
      <w:pPr>
        <w:pStyle w:val="Heading2"/>
        <w:rPr>
          <w:rStyle w:val="SubtleEmphasis"/>
          <w:rFonts w:ascii="Arial" w:hAnsi="Arial" w:cs="Arial"/>
          <w:sz w:val="22"/>
          <w:szCs w:val="22"/>
        </w:rPr>
      </w:pPr>
    </w:p>
    <w:p w14:paraId="0FE9AEA8" w14:textId="77777777" w:rsidR="006F1913" w:rsidRPr="0084177A" w:rsidRDefault="00000000" w:rsidP="002E7171">
      <w:pPr>
        <w:pStyle w:val="Heading2"/>
        <w:rPr>
          <w:rStyle w:val="SubtleEmphasis"/>
          <w:rFonts w:ascii="Arial" w:hAnsi="Arial" w:cs="Arial"/>
          <w:sz w:val="22"/>
          <w:szCs w:val="22"/>
        </w:rPr>
      </w:pPr>
      <w:bookmarkStart w:id="10" w:name="_Toc109423109"/>
      <w:r w:rsidRPr="0084177A">
        <w:rPr>
          <w:rStyle w:val="SubtleEmphasis"/>
          <w:rFonts w:ascii="Arial" w:hAnsi="Arial" w:cs="Arial"/>
          <w:sz w:val="22"/>
          <w:szCs w:val="22"/>
        </w:rPr>
        <w:t>3.</w:t>
      </w:r>
      <w:r w:rsidR="00847C93" w:rsidRPr="0084177A">
        <w:rPr>
          <w:rStyle w:val="SubtleEmphasis"/>
          <w:rFonts w:ascii="Arial" w:hAnsi="Arial" w:cs="Arial"/>
          <w:sz w:val="22"/>
          <w:szCs w:val="22"/>
        </w:rPr>
        <w:t>2. Planning</w:t>
      </w:r>
      <w:r w:rsidRPr="0084177A">
        <w:rPr>
          <w:rStyle w:val="SubtleEmphasis"/>
          <w:rFonts w:ascii="Arial" w:hAnsi="Arial" w:cs="Arial"/>
          <w:sz w:val="22"/>
          <w:szCs w:val="22"/>
        </w:rPr>
        <w:t>:</w:t>
      </w:r>
      <w:bookmarkEnd w:id="10"/>
    </w:p>
    <w:p w14:paraId="12DE0D25" w14:textId="77777777" w:rsidR="00847C93" w:rsidRPr="0084177A" w:rsidRDefault="00000000" w:rsidP="00D4385F">
      <w:pPr>
        <w:pStyle w:val="Caption"/>
        <w:spacing w:line="360" w:lineRule="auto"/>
        <w:jc w:val="both"/>
        <w:rPr>
          <w:rFonts w:ascii="Arial" w:hAnsi="Arial" w:cs="Arial"/>
          <w:i w:val="0"/>
          <w:iCs w:val="0"/>
          <w:sz w:val="22"/>
          <w:szCs w:val="22"/>
        </w:rPr>
      </w:pPr>
      <w:r w:rsidRPr="0084177A">
        <w:rPr>
          <w:rFonts w:ascii="Arial" w:hAnsi="Arial" w:cs="Arial"/>
          <w:i w:val="0"/>
          <w:iCs w:val="0"/>
          <w:sz w:val="22"/>
          <w:szCs w:val="22"/>
        </w:rPr>
        <w:t xml:space="preserve">Figure </w:t>
      </w:r>
      <w:r w:rsidRPr="0084177A">
        <w:rPr>
          <w:rFonts w:ascii="Arial" w:hAnsi="Arial" w:cs="Arial"/>
          <w:i w:val="0"/>
          <w:iCs w:val="0"/>
          <w:sz w:val="22"/>
          <w:szCs w:val="22"/>
        </w:rPr>
        <w:fldChar w:fldCharType="begin"/>
      </w:r>
      <w:r w:rsidRPr="0084177A">
        <w:rPr>
          <w:rFonts w:ascii="Arial" w:hAnsi="Arial" w:cs="Arial"/>
          <w:i w:val="0"/>
          <w:iCs w:val="0"/>
          <w:sz w:val="22"/>
          <w:szCs w:val="22"/>
        </w:rPr>
        <w:instrText xml:space="preserve"> SEQ Figure \* ARABIC </w:instrText>
      </w:r>
      <w:r w:rsidRPr="0084177A">
        <w:rPr>
          <w:rFonts w:ascii="Arial" w:hAnsi="Arial" w:cs="Arial"/>
          <w:i w:val="0"/>
          <w:iCs w:val="0"/>
          <w:sz w:val="22"/>
          <w:szCs w:val="22"/>
        </w:rPr>
        <w:fldChar w:fldCharType="separate"/>
      </w:r>
      <w:r w:rsidRPr="0084177A">
        <w:rPr>
          <w:rFonts w:ascii="Arial" w:hAnsi="Arial" w:cs="Arial"/>
          <w:i w:val="0"/>
          <w:iCs w:val="0"/>
          <w:noProof/>
          <w:sz w:val="22"/>
          <w:szCs w:val="22"/>
        </w:rPr>
        <w:t>8</w:t>
      </w:r>
      <w:r w:rsidRPr="0084177A">
        <w:rPr>
          <w:rFonts w:ascii="Arial" w:hAnsi="Arial" w:cs="Arial"/>
          <w:i w:val="0"/>
          <w:iCs w:val="0"/>
          <w:sz w:val="22"/>
          <w:szCs w:val="22"/>
        </w:rPr>
        <w:fldChar w:fldCharType="end"/>
      </w:r>
      <w:r w:rsidRPr="0084177A">
        <w:rPr>
          <w:rFonts w:ascii="Arial" w:hAnsi="Arial" w:cs="Arial"/>
          <w:noProof/>
          <w:sz w:val="22"/>
          <w:szCs w:val="22"/>
        </w:rPr>
        <w:drawing>
          <wp:anchor distT="0" distB="0" distL="114300" distR="114300" simplePos="0" relativeHeight="251666432" behindDoc="0" locked="0" layoutInCell="1" allowOverlap="1" wp14:anchorId="37B64724" wp14:editId="66D4045F">
            <wp:simplePos x="0" y="0"/>
            <wp:positionH relativeFrom="column">
              <wp:posOffset>0</wp:posOffset>
            </wp:positionH>
            <wp:positionV relativeFrom="paragraph">
              <wp:posOffset>259715</wp:posOffset>
            </wp:positionV>
            <wp:extent cx="5731510" cy="345694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3456940"/>
                    </a:xfrm>
                    <a:prstGeom prst="rect">
                      <a:avLst/>
                    </a:prstGeom>
                  </pic:spPr>
                </pic:pic>
              </a:graphicData>
            </a:graphic>
            <wp14:sizeRelH relativeFrom="page">
              <wp14:pctWidth>0</wp14:pctWidth>
            </wp14:sizeRelH>
            <wp14:sizeRelV relativeFrom="page">
              <wp14:pctHeight>0</wp14:pctHeight>
            </wp14:sizeRelV>
          </wp:anchor>
        </w:drawing>
      </w:r>
      <w:r w:rsidRPr="0084177A">
        <w:rPr>
          <w:rFonts w:ascii="Arial" w:hAnsi="Arial" w:cs="Arial"/>
          <w:i w:val="0"/>
          <w:iCs w:val="0"/>
          <w:sz w:val="22"/>
          <w:szCs w:val="22"/>
        </w:rPr>
        <w:t>-Planning/RESOURCES/FINANCE</w:t>
      </w:r>
    </w:p>
    <w:p w14:paraId="6BAAFB10" w14:textId="77777777" w:rsidR="000C1CCE" w:rsidRPr="0084177A" w:rsidRDefault="000C1CCE" w:rsidP="00847C93">
      <w:pPr>
        <w:keepNext/>
        <w:spacing w:line="360" w:lineRule="auto"/>
        <w:jc w:val="both"/>
        <w:rPr>
          <w:rFonts w:ascii="Arial" w:hAnsi="Arial" w:cs="Arial"/>
          <w:sz w:val="22"/>
          <w:szCs w:val="22"/>
        </w:rPr>
      </w:pPr>
    </w:p>
    <w:p w14:paraId="196E7E9D" w14:textId="073280D7" w:rsidR="005B4DCC" w:rsidRDefault="00000000" w:rsidP="00CE2F1B">
      <w:pPr>
        <w:spacing w:line="360" w:lineRule="auto"/>
        <w:ind w:left="360"/>
        <w:jc w:val="both"/>
        <w:rPr>
          <w:rFonts w:ascii="Arial" w:hAnsi="Arial" w:cs="Arial"/>
          <w:sz w:val="22"/>
          <w:szCs w:val="22"/>
        </w:rPr>
      </w:pPr>
      <w:r w:rsidRPr="0084177A">
        <w:rPr>
          <w:rFonts w:ascii="Arial" w:hAnsi="Arial" w:cs="Arial"/>
          <w:sz w:val="22"/>
          <w:szCs w:val="22"/>
        </w:rPr>
        <w:t xml:space="preserve">The company created a cost/resources Excel sheet to better disclose the Golden's Moon finances, </w:t>
      </w:r>
      <w:r w:rsidR="00667690" w:rsidRPr="0084177A">
        <w:rPr>
          <w:rFonts w:ascii="Arial" w:hAnsi="Arial" w:cs="Arial"/>
          <w:sz w:val="22"/>
          <w:szCs w:val="22"/>
        </w:rPr>
        <w:t xml:space="preserve">the selling e-commerce platform, </w:t>
      </w:r>
      <w:r w:rsidRPr="0084177A">
        <w:rPr>
          <w:rFonts w:ascii="Arial" w:hAnsi="Arial" w:cs="Arial"/>
          <w:sz w:val="22"/>
          <w:szCs w:val="22"/>
        </w:rPr>
        <w:t>time allocation, supplies, and equipment.</w:t>
      </w:r>
    </w:p>
    <w:p w14:paraId="37857180" w14:textId="77777777" w:rsidR="0084177A" w:rsidRPr="0084177A" w:rsidRDefault="0084177A" w:rsidP="00CE2F1B">
      <w:pPr>
        <w:spacing w:line="360" w:lineRule="auto"/>
        <w:ind w:left="360"/>
        <w:jc w:val="both"/>
        <w:rPr>
          <w:rFonts w:ascii="Arial" w:hAnsi="Arial" w:cs="Arial"/>
          <w:sz w:val="22"/>
          <w:szCs w:val="22"/>
        </w:rPr>
      </w:pPr>
    </w:p>
    <w:p w14:paraId="3EFC12CB" w14:textId="77777777" w:rsidR="00B52287" w:rsidRPr="0084177A" w:rsidRDefault="00000000" w:rsidP="002E7171">
      <w:pPr>
        <w:pStyle w:val="Heading2"/>
        <w:rPr>
          <w:rStyle w:val="SubtleEmphasis"/>
          <w:rFonts w:ascii="Arial" w:hAnsi="Arial" w:cs="Arial"/>
          <w:sz w:val="22"/>
          <w:szCs w:val="22"/>
        </w:rPr>
      </w:pPr>
      <w:bookmarkStart w:id="11" w:name="_Toc109423110"/>
      <w:r w:rsidRPr="0084177A">
        <w:rPr>
          <w:rStyle w:val="SubtleEmphasis"/>
          <w:rFonts w:ascii="Arial" w:hAnsi="Arial" w:cs="Arial"/>
          <w:sz w:val="22"/>
          <w:szCs w:val="22"/>
        </w:rPr>
        <w:t>3</w:t>
      </w:r>
      <w:r w:rsidR="00761299" w:rsidRPr="0084177A">
        <w:rPr>
          <w:rStyle w:val="SubtleEmphasis"/>
          <w:rFonts w:ascii="Arial" w:hAnsi="Arial" w:cs="Arial"/>
          <w:sz w:val="22"/>
          <w:szCs w:val="22"/>
        </w:rPr>
        <w:t xml:space="preserve">.3. </w:t>
      </w:r>
      <w:r w:rsidRPr="0084177A">
        <w:rPr>
          <w:rStyle w:val="SubtleEmphasis"/>
          <w:rFonts w:ascii="Arial" w:hAnsi="Arial" w:cs="Arial"/>
          <w:sz w:val="22"/>
          <w:szCs w:val="22"/>
        </w:rPr>
        <w:t>Etsy</w:t>
      </w:r>
      <w:r w:rsidR="00494C53" w:rsidRPr="0084177A">
        <w:rPr>
          <w:rStyle w:val="SubtleEmphasis"/>
          <w:rFonts w:ascii="Arial" w:hAnsi="Arial" w:cs="Arial"/>
          <w:sz w:val="22"/>
          <w:szCs w:val="22"/>
        </w:rPr>
        <w:t>-Golden’s Moon</w:t>
      </w:r>
      <w:r w:rsidRPr="0084177A">
        <w:rPr>
          <w:rStyle w:val="SubtleEmphasis"/>
          <w:rFonts w:ascii="Arial" w:hAnsi="Arial" w:cs="Arial"/>
          <w:sz w:val="22"/>
          <w:szCs w:val="22"/>
        </w:rPr>
        <w:t>:</w:t>
      </w:r>
      <w:bookmarkEnd w:id="11"/>
    </w:p>
    <w:p w14:paraId="6769D3B4" w14:textId="77777777" w:rsidR="00EE4EF2" w:rsidRPr="0084177A" w:rsidRDefault="00EE4EF2" w:rsidP="004E68BD">
      <w:pPr>
        <w:spacing w:line="360" w:lineRule="auto"/>
        <w:jc w:val="both"/>
        <w:rPr>
          <w:rFonts w:ascii="Arial" w:hAnsi="Arial" w:cs="Arial"/>
          <w:sz w:val="22"/>
          <w:szCs w:val="22"/>
        </w:rPr>
      </w:pPr>
    </w:p>
    <w:p w14:paraId="61EB980D" w14:textId="77777777" w:rsidR="007A4D20"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Etsy.com is being used by Golden's Moon to sell its products.</w:t>
      </w:r>
    </w:p>
    <w:p w14:paraId="263507A3" w14:textId="77777777" w:rsidR="0050368B" w:rsidRPr="0084177A" w:rsidRDefault="00000000" w:rsidP="004E68BD">
      <w:pPr>
        <w:spacing w:line="360" w:lineRule="auto"/>
        <w:jc w:val="both"/>
        <w:rPr>
          <w:rFonts w:ascii="Arial" w:hAnsi="Arial" w:cs="Arial"/>
          <w:noProof/>
          <w:sz w:val="22"/>
          <w:szCs w:val="22"/>
        </w:rPr>
      </w:pPr>
      <w:r w:rsidRPr="0084177A">
        <w:rPr>
          <w:rFonts w:ascii="Arial" w:hAnsi="Arial" w:cs="Arial"/>
          <w:sz w:val="22"/>
          <w:szCs w:val="22"/>
        </w:rPr>
        <w:t>Etsy is an eCommerce platform for handcrafted items.</w:t>
      </w:r>
      <w:r w:rsidR="00E86DC2" w:rsidRPr="0084177A">
        <w:rPr>
          <w:rFonts w:ascii="Arial" w:hAnsi="Arial" w:cs="Arial"/>
          <w:sz w:val="22"/>
          <w:szCs w:val="22"/>
        </w:rPr>
        <w:t>” Etsy</w:t>
      </w:r>
      <w:r w:rsidR="00937F8F" w:rsidRPr="0084177A">
        <w:rPr>
          <w:rFonts w:ascii="Arial" w:hAnsi="Arial" w:cs="Arial"/>
          <w:sz w:val="22"/>
          <w:szCs w:val="22"/>
        </w:rPr>
        <w:t xml:space="preserve"> has </w:t>
      </w:r>
      <w:r w:rsidR="00AD3857" w:rsidRPr="0084177A">
        <w:rPr>
          <w:rFonts w:ascii="Arial" w:hAnsi="Arial" w:cs="Arial"/>
          <w:sz w:val="22"/>
          <w:szCs w:val="22"/>
        </w:rPr>
        <w:t>built</w:t>
      </w:r>
      <w:r w:rsidR="00937F8F" w:rsidRPr="0084177A">
        <w:rPr>
          <w:rFonts w:ascii="Arial" w:hAnsi="Arial" w:cs="Arial"/>
          <w:sz w:val="22"/>
          <w:szCs w:val="22"/>
        </w:rPr>
        <w:t xml:space="preserve"> not only a system for the sale of crafts</w:t>
      </w:r>
      <w:r w:rsidR="001336A8" w:rsidRPr="0084177A">
        <w:rPr>
          <w:rFonts w:ascii="Arial" w:hAnsi="Arial" w:cs="Arial"/>
          <w:sz w:val="22"/>
          <w:szCs w:val="22"/>
        </w:rPr>
        <w:t xml:space="preserve"> but has also </w:t>
      </w:r>
      <w:r w:rsidR="00AD3857" w:rsidRPr="0084177A">
        <w:rPr>
          <w:rFonts w:ascii="Arial" w:hAnsi="Arial" w:cs="Arial"/>
          <w:sz w:val="22"/>
          <w:szCs w:val="22"/>
        </w:rPr>
        <w:t>encouraged</w:t>
      </w:r>
      <w:r w:rsidR="001336A8" w:rsidRPr="0084177A">
        <w:rPr>
          <w:rFonts w:ascii="Arial" w:hAnsi="Arial" w:cs="Arial"/>
          <w:sz w:val="22"/>
          <w:szCs w:val="22"/>
        </w:rPr>
        <w:t xml:space="preserve"> a sense of </w:t>
      </w:r>
      <w:r w:rsidR="00AD3857" w:rsidRPr="0084177A">
        <w:rPr>
          <w:rFonts w:ascii="Arial" w:hAnsi="Arial" w:cs="Arial"/>
          <w:sz w:val="22"/>
          <w:szCs w:val="22"/>
        </w:rPr>
        <w:t>community</w:t>
      </w:r>
      <w:r w:rsidR="001336A8" w:rsidRPr="0084177A">
        <w:rPr>
          <w:rFonts w:ascii="Arial" w:hAnsi="Arial" w:cs="Arial"/>
          <w:sz w:val="22"/>
          <w:szCs w:val="22"/>
        </w:rPr>
        <w:t xml:space="preserve"> among crafting entrepreneurs and hobbyist</w:t>
      </w:r>
      <w:r w:rsidR="00AD3857" w:rsidRPr="0084177A">
        <w:rPr>
          <w:rFonts w:ascii="Arial" w:hAnsi="Arial" w:cs="Arial"/>
          <w:sz w:val="22"/>
          <w:szCs w:val="22"/>
        </w:rPr>
        <w:t>.</w:t>
      </w:r>
      <w:r w:rsidR="001336A8" w:rsidRPr="0084177A">
        <w:rPr>
          <w:rFonts w:ascii="Arial" w:hAnsi="Arial" w:cs="Arial"/>
          <w:sz w:val="22"/>
          <w:szCs w:val="22"/>
        </w:rPr>
        <w:t>”</w:t>
      </w:r>
      <w:r w:rsidRPr="0084177A">
        <w:rPr>
          <w:rFonts w:ascii="Arial" w:hAnsi="Arial" w:cs="Arial"/>
          <w:noProof/>
          <w:sz w:val="22"/>
          <w:szCs w:val="22"/>
        </w:rPr>
        <w:t xml:space="preserve"> (Abrahams, 2008, pp. </w:t>
      </w:r>
      <w:r w:rsidR="00E86DC2" w:rsidRPr="0084177A">
        <w:rPr>
          <w:rFonts w:ascii="Arial" w:hAnsi="Arial" w:cs="Arial"/>
          <w:noProof/>
          <w:sz w:val="22"/>
          <w:szCs w:val="22"/>
        </w:rPr>
        <w:t>1</w:t>
      </w:r>
      <w:r w:rsidRPr="0084177A">
        <w:rPr>
          <w:rFonts w:ascii="Arial" w:hAnsi="Arial" w:cs="Arial"/>
          <w:noProof/>
          <w:sz w:val="22"/>
          <w:szCs w:val="22"/>
        </w:rPr>
        <w:t>)</w:t>
      </w:r>
      <w:r w:rsidR="00E86DC2" w:rsidRPr="0084177A">
        <w:rPr>
          <w:rFonts w:ascii="Arial" w:hAnsi="Arial" w:cs="Arial"/>
          <w:noProof/>
          <w:sz w:val="22"/>
          <w:szCs w:val="22"/>
        </w:rPr>
        <w:t>.</w:t>
      </w:r>
    </w:p>
    <w:p w14:paraId="5B72B4AE" w14:textId="77777777" w:rsidR="00797FE9" w:rsidRPr="0084177A" w:rsidRDefault="00000000" w:rsidP="004E68BD">
      <w:pPr>
        <w:keepNext/>
        <w:spacing w:line="360" w:lineRule="auto"/>
        <w:jc w:val="both"/>
        <w:rPr>
          <w:rFonts w:ascii="Arial" w:hAnsi="Arial" w:cs="Arial"/>
          <w:noProof/>
          <w:sz w:val="22"/>
          <w:szCs w:val="22"/>
        </w:rPr>
      </w:pPr>
      <w:r w:rsidRPr="0084177A">
        <w:rPr>
          <w:rFonts w:ascii="Arial" w:hAnsi="Arial" w:cs="Arial"/>
          <w:noProof/>
          <w:sz w:val="22"/>
          <w:szCs w:val="22"/>
        </w:rPr>
        <mc:AlternateContent>
          <mc:Choice Requires="wps">
            <w:drawing>
              <wp:anchor distT="0" distB="0" distL="114300" distR="114300" simplePos="0" relativeHeight="251660288" behindDoc="0" locked="0" layoutInCell="1" allowOverlap="1" wp14:anchorId="6EB8979C" wp14:editId="3A9D397A">
                <wp:simplePos x="0" y="0"/>
                <wp:positionH relativeFrom="column">
                  <wp:posOffset>1016635</wp:posOffset>
                </wp:positionH>
                <wp:positionV relativeFrom="paragraph">
                  <wp:posOffset>1832610</wp:posOffset>
                </wp:positionV>
                <wp:extent cx="2743200" cy="635"/>
                <wp:effectExtent l="0" t="0" r="0" b="12065"/>
                <wp:wrapSquare wrapText="bothSides"/>
                <wp:docPr id="1" name="Text Box 1"/>
                <wp:cNvGraphicFramePr/>
                <a:graphic xmlns:a="http://schemas.openxmlformats.org/drawingml/2006/main">
                  <a:graphicData uri="http://schemas.microsoft.com/office/word/2010/wordprocessingShape">
                    <wps:wsp>
                      <wps:cNvSpPr txBox="1"/>
                      <wps:spPr>
                        <a:xfrm>
                          <a:off x="0" y="0"/>
                          <a:ext cx="2743200" cy="635"/>
                        </a:xfrm>
                        <a:prstGeom prst="rect">
                          <a:avLst/>
                        </a:prstGeom>
                        <a:solidFill>
                          <a:prstClr val="white"/>
                        </a:solidFill>
                        <a:ln>
                          <a:noFill/>
                        </a:ln>
                      </wps:spPr>
                      <wps:txbx>
                        <w:txbxContent>
                          <w:p w14:paraId="595E0E11" w14:textId="77777777" w:rsidR="009C68F9" w:rsidRPr="00AB3BF3" w:rsidRDefault="00000000" w:rsidP="009C68F9">
                            <w:pPr>
                              <w:pStyle w:val="Caption"/>
                              <w:rPr>
                                <w:rFonts w:ascii="Arial Narrow" w:hAnsi="Arial Narrow"/>
                                <w:noProof/>
                              </w:rPr>
                            </w:pPr>
                            <w:r>
                              <w:t xml:space="preserve">Figure </w:t>
                            </w:r>
                            <w:r w:rsidR="001A0DEF">
                              <w:fldChar w:fldCharType="begin"/>
                            </w:r>
                            <w:r>
                              <w:instrText xml:space="preserve"> SEQ Figure \* ARABIC </w:instrText>
                            </w:r>
                            <w:r w:rsidR="001A0DEF">
                              <w:fldChar w:fldCharType="separate"/>
                            </w:r>
                            <w:r w:rsidR="001A0DEF">
                              <w:rPr>
                                <w:noProof/>
                              </w:rPr>
                              <w:t>9</w:t>
                            </w:r>
                            <w:r w:rsidR="001A0DEF">
                              <w:rPr>
                                <w:noProof/>
                              </w:rPr>
                              <w:fldChar w:fldCharType="end"/>
                            </w:r>
                            <w:r>
                              <w:t>-Online Platform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id="Text Box 1" o:spid="_x0000_s1026" type="#_x0000_t202" style="width:3in;height:0.05pt;margin-top:144.3pt;margin-left:80.05pt;mso-height-percent:0;mso-height-relative:margin;mso-wrap-distance-bottom:0;mso-wrap-distance-left:9pt;mso-wrap-distance-right:9pt;mso-wrap-distance-top:0;mso-wrap-style:square;position:absolute;visibility:visible;v-text-anchor:top;z-index:251661312" stroked="f">
                <v:textbox style="mso-fit-shape-to-text:t" inset="0,0,0,0">
                  <w:txbxContent>
                    <w:p w:rsidR="009C68F9" w:rsidRPr="00AB3BF3" w:rsidP="009C68F9" w14:paraId="30D5388F" w14:textId="16366EEB">
                      <w:pPr>
                        <w:pStyle w:val="Caption"/>
                        <w:rPr>
                          <w:rFonts w:ascii="Arial Narrow" w:hAnsi="Arial Narrow"/>
                          <w:noProof/>
                        </w:rPr>
                      </w:pPr>
                      <w:r>
                        <w:t xml:space="preserve">Figure </w:t>
                      </w:r>
                      <w:r>
                        <w:fldChar w:fldCharType="begin"/>
                      </w:r>
                      <w:r>
                        <w:instrText xml:space="preserve"> SEQ Figure \* ARABIC </w:instrText>
                      </w:r>
                      <w:r>
                        <w:fldChar w:fldCharType="separate"/>
                      </w:r>
                      <w:r w:rsidR="001A0DEF">
                        <w:rPr>
                          <w:noProof/>
                        </w:rPr>
                        <w:t>9</w:t>
                      </w:r>
                      <w:r w:rsidR="001A0DEF">
                        <w:rPr>
                          <w:noProof/>
                        </w:rPr>
                        <w:fldChar w:fldCharType="end"/>
                      </w:r>
                      <w:r>
                        <w:t>-Online Platform</w:t>
                      </w:r>
                    </w:p>
                  </w:txbxContent>
                </v:textbox>
                <w10:wrap type="square"/>
              </v:shape>
            </w:pict>
          </mc:Fallback>
        </mc:AlternateContent>
      </w:r>
      <w:r w:rsidR="000001FD" w:rsidRPr="0084177A">
        <w:rPr>
          <w:rFonts w:ascii="Arial" w:hAnsi="Arial" w:cs="Arial"/>
          <w:noProof/>
          <w:sz w:val="22"/>
          <w:szCs w:val="22"/>
        </w:rPr>
        <w:t>Etsy.com has produced an app that is compatible with both the iOS and the Android operating systems. Both customers and sellers agree that the app is simple to use</w:t>
      </w:r>
      <w:r w:rsidR="002E0E6F" w:rsidRPr="0084177A">
        <w:rPr>
          <w:rFonts w:ascii="Arial" w:hAnsi="Arial" w:cs="Arial"/>
          <w:noProof/>
          <w:sz w:val="22"/>
          <w:szCs w:val="22"/>
        </w:rPr>
        <w:t>. It is simple to sell on Etsy since it is simple to set up the selling platform, upload the products, and add content. Customers may easily contact the company using their messaging option. Golden's Moon has activated notifications for the Etsy App, which makes it easier for the seller since every notification, such as a message, order, or if someone has</w:t>
      </w:r>
      <w:r w:rsidR="00761299" w:rsidRPr="0084177A">
        <w:rPr>
          <w:rFonts w:ascii="Arial" w:hAnsi="Arial" w:cs="Arial"/>
          <w:noProof/>
          <w:sz w:val="22"/>
          <w:szCs w:val="22"/>
        </w:rPr>
        <w:t xml:space="preserve"> </w:t>
      </w:r>
      <w:r w:rsidR="002E0E6F" w:rsidRPr="0084177A">
        <w:rPr>
          <w:rFonts w:ascii="Arial" w:hAnsi="Arial" w:cs="Arial"/>
          <w:noProof/>
          <w:sz w:val="22"/>
          <w:szCs w:val="22"/>
        </w:rPr>
        <w:t>favorited a product from</w:t>
      </w:r>
      <w:r w:rsidR="00761299" w:rsidRPr="0084177A">
        <w:rPr>
          <w:rFonts w:ascii="Arial" w:hAnsi="Arial" w:cs="Arial"/>
          <w:noProof/>
          <w:sz w:val="22"/>
          <w:szCs w:val="22"/>
        </w:rPr>
        <w:t xml:space="preserve"> </w:t>
      </w:r>
      <w:r w:rsidR="002E0E6F" w:rsidRPr="0084177A">
        <w:rPr>
          <w:rFonts w:ascii="Arial" w:hAnsi="Arial" w:cs="Arial"/>
          <w:noProof/>
          <w:sz w:val="22"/>
          <w:szCs w:val="22"/>
        </w:rPr>
        <w:t xml:space="preserve">the page, </w:t>
      </w:r>
      <w:r w:rsidR="002E0E6F" w:rsidRPr="0084177A">
        <w:rPr>
          <w:rFonts w:ascii="Arial" w:hAnsi="Arial" w:cs="Arial"/>
          <w:noProof/>
          <w:sz w:val="22"/>
          <w:szCs w:val="22"/>
        </w:rPr>
        <w:lastRenderedPageBreak/>
        <w:t>is shown quickly. This is helpful for the customer since the business will access their messages or orders instantly.</w:t>
      </w:r>
      <w:r w:rsidR="000B01C7" w:rsidRPr="0084177A">
        <w:rPr>
          <w:rFonts w:ascii="Arial" w:hAnsi="Arial" w:cs="Arial"/>
          <w:noProof/>
          <w:sz w:val="22"/>
          <w:szCs w:val="22"/>
        </w:rPr>
        <w:t xml:space="preserve"> </w:t>
      </w:r>
    </w:p>
    <w:p w14:paraId="5A8A6774" w14:textId="77777777" w:rsidR="00797FE9" w:rsidRPr="0084177A" w:rsidRDefault="00797FE9">
      <w:pPr>
        <w:rPr>
          <w:rFonts w:ascii="Arial" w:hAnsi="Arial" w:cs="Arial"/>
          <w:noProof/>
          <w:sz w:val="22"/>
          <w:szCs w:val="22"/>
        </w:rPr>
      </w:pPr>
    </w:p>
    <w:p w14:paraId="0AAFAABB" w14:textId="77777777" w:rsidR="00797FE9" w:rsidRPr="0084177A" w:rsidRDefault="00000000">
      <w:pPr>
        <w:rPr>
          <w:rFonts w:ascii="Arial" w:hAnsi="Arial" w:cs="Arial"/>
          <w:noProof/>
          <w:sz w:val="22"/>
          <w:szCs w:val="22"/>
        </w:rPr>
      </w:pPr>
      <w:r w:rsidRPr="0084177A">
        <w:rPr>
          <w:rFonts w:ascii="Arial" w:hAnsi="Arial" w:cs="Arial"/>
          <w:noProof/>
          <w:sz w:val="22"/>
          <w:szCs w:val="22"/>
        </w:rPr>
        <w:drawing>
          <wp:anchor distT="0" distB="0" distL="114300" distR="114300" simplePos="0" relativeHeight="251665408" behindDoc="0" locked="0" layoutInCell="1" allowOverlap="1" wp14:anchorId="3CB2D643" wp14:editId="33D2931F">
            <wp:simplePos x="0" y="0"/>
            <wp:positionH relativeFrom="column">
              <wp:posOffset>1023401</wp:posOffset>
            </wp:positionH>
            <wp:positionV relativeFrom="paragraph">
              <wp:posOffset>92349</wp:posOffset>
            </wp:positionV>
            <wp:extent cx="4162425" cy="3589020"/>
            <wp:effectExtent l="0" t="0" r="3810" b="0"/>
            <wp:wrapThrough wrapText="bothSides">
              <wp:wrapPolygon edited="0">
                <wp:start x="0" y="0"/>
                <wp:lineTo x="0" y="21493"/>
                <wp:lineTo x="21549" y="21493"/>
                <wp:lineTo x="21549" y="0"/>
                <wp:lineTo x="0" y="0"/>
              </wp:wrapPolygon>
            </wp:wrapThrough>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162425" cy="3589020"/>
                    </a:xfrm>
                    <a:prstGeom prst="rect">
                      <a:avLst/>
                    </a:prstGeom>
                  </pic:spPr>
                </pic:pic>
              </a:graphicData>
            </a:graphic>
            <wp14:sizeRelH relativeFrom="margin">
              <wp14:pctWidth>0</wp14:pctWidth>
            </wp14:sizeRelH>
            <wp14:sizeRelV relativeFrom="margin">
              <wp14:pctHeight>0</wp14:pctHeight>
            </wp14:sizeRelV>
          </wp:anchor>
        </w:drawing>
      </w:r>
    </w:p>
    <w:p w14:paraId="10357664" w14:textId="77777777" w:rsidR="00797FE9" w:rsidRPr="0084177A" w:rsidRDefault="00000000">
      <w:pPr>
        <w:rPr>
          <w:rFonts w:ascii="Arial" w:hAnsi="Arial" w:cs="Arial"/>
          <w:noProof/>
          <w:sz w:val="22"/>
          <w:szCs w:val="22"/>
        </w:rPr>
      </w:pPr>
      <w:r w:rsidRPr="0084177A">
        <w:rPr>
          <w:rFonts w:ascii="Arial" w:hAnsi="Arial" w:cs="Arial"/>
          <w:noProof/>
          <w:sz w:val="22"/>
          <w:szCs w:val="22"/>
        </w:rPr>
        <w:br w:type="page"/>
      </w:r>
    </w:p>
    <w:p w14:paraId="6E0BA57B" w14:textId="77777777" w:rsidR="00282D2A" w:rsidRPr="0084177A" w:rsidRDefault="00282D2A" w:rsidP="004E68BD">
      <w:pPr>
        <w:keepNext/>
        <w:spacing w:line="360" w:lineRule="auto"/>
        <w:jc w:val="both"/>
        <w:rPr>
          <w:rFonts w:ascii="Arial" w:hAnsi="Arial" w:cs="Arial"/>
          <w:noProof/>
          <w:sz w:val="22"/>
          <w:szCs w:val="22"/>
        </w:rPr>
      </w:pPr>
    </w:p>
    <w:p w14:paraId="4FD840A4" w14:textId="77777777" w:rsidR="00761299" w:rsidRPr="0084177A" w:rsidRDefault="00000000" w:rsidP="00F468C0">
      <w:pPr>
        <w:pStyle w:val="Caption"/>
        <w:spacing w:line="360" w:lineRule="auto"/>
        <w:jc w:val="both"/>
        <w:rPr>
          <w:rFonts w:ascii="Arial" w:hAnsi="Arial" w:cs="Arial"/>
          <w:i w:val="0"/>
          <w:iCs w:val="0"/>
          <w:sz w:val="22"/>
          <w:szCs w:val="22"/>
        </w:rPr>
      </w:pPr>
      <w:r w:rsidRPr="0084177A">
        <w:rPr>
          <w:rFonts w:ascii="Arial" w:hAnsi="Arial" w:cs="Arial"/>
          <w:i w:val="0"/>
          <w:iCs w:val="0"/>
          <w:sz w:val="22"/>
          <w:szCs w:val="22"/>
        </w:rPr>
        <w:t xml:space="preserve">Figure </w:t>
      </w:r>
      <w:r w:rsidRPr="0084177A">
        <w:rPr>
          <w:rFonts w:ascii="Arial" w:hAnsi="Arial" w:cs="Arial"/>
          <w:i w:val="0"/>
          <w:iCs w:val="0"/>
          <w:sz w:val="22"/>
          <w:szCs w:val="22"/>
        </w:rPr>
        <w:fldChar w:fldCharType="begin"/>
      </w:r>
      <w:r w:rsidRPr="0084177A">
        <w:rPr>
          <w:rFonts w:ascii="Arial" w:hAnsi="Arial" w:cs="Arial"/>
          <w:i w:val="0"/>
          <w:iCs w:val="0"/>
          <w:sz w:val="22"/>
          <w:szCs w:val="22"/>
        </w:rPr>
        <w:instrText xml:space="preserve"> SEQ Figure \* ARABIC </w:instrText>
      </w:r>
      <w:r w:rsidRPr="0084177A">
        <w:rPr>
          <w:rFonts w:ascii="Arial" w:hAnsi="Arial" w:cs="Arial"/>
          <w:i w:val="0"/>
          <w:iCs w:val="0"/>
          <w:sz w:val="22"/>
          <w:szCs w:val="22"/>
        </w:rPr>
        <w:fldChar w:fldCharType="separate"/>
      </w:r>
      <w:r w:rsidRPr="0084177A">
        <w:rPr>
          <w:rFonts w:ascii="Arial" w:hAnsi="Arial" w:cs="Arial"/>
          <w:i w:val="0"/>
          <w:iCs w:val="0"/>
          <w:noProof/>
          <w:sz w:val="22"/>
          <w:szCs w:val="22"/>
        </w:rPr>
        <w:t>10</w:t>
      </w:r>
      <w:r w:rsidRPr="0084177A">
        <w:rPr>
          <w:rFonts w:ascii="Arial" w:hAnsi="Arial" w:cs="Arial"/>
          <w:i w:val="0"/>
          <w:iCs w:val="0"/>
          <w:sz w:val="22"/>
          <w:szCs w:val="22"/>
        </w:rPr>
        <w:fldChar w:fldCharType="end"/>
      </w:r>
      <w:r w:rsidRPr="0084177A">
        <w:rPr>
          <w:rFonts w:ascii="Arial" w:hAnsi="Arial" w:cs="Arial"/>
          <w:i w:val="0"/>
          <w:iCs w:val="0"/>
          <w:sz w:val="22"/>
          <w:szCs w:val="22"/>
        </w:rPr>
        <w:t>-Etsy</w:t>
      </w:r>
    </w:p>
    <w:p w14:paraId="3634AF37" w14:textId="77777777" w:rsidR="00635C0E" w:rsidRPr="0084177A" w:rsidRDefault="00000000" w:rsidP="004E68BD">
      <w:pPr>
        <w:keepNext/>
        <w:spacing w:line="360" w:lineRule="auto"/>
        <w:jc w:val="both"/>
        <w:rPr>
          <w:rFonts w:ascii="Arial" w:hAnsi="Arial" w:cs="Arial"/>
          <w:sz w:val="22"/>
          <w:szCs w:val="22"/>
        </w:rPr>
      </w:pPr>
      <w:r w:rsidRPr="0084177A">
        <w:rPr>
          <w:rFonts w:ascii="Arial" w:hAnsi="Arial" w:cs="Arial"/>
          <w:noProof/>
          <w:sz w:val="22"/>
          <w:szCs w:val="22"/>
        </w:rPr>
        <w:drawing>
          <wp:inline distT="0" distB="0" distL="0" distR="0" wp14:anchorId="3062CA61" wp14:editId="58FAB4F7">
            <wp:extent cx="5731510" cy="3023870"/>
            <wp:effectExtent l="0" t="0" r="0" b="0"/>
            <wp:docPr id="18" name="Picture 1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bar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023870"/>
                    </a:xfrm>
                    <a:prstGeom prst="rect">
                      <a:avLst/>
                    </a:prstGeom>
                  </pic:spPr>
                </pic:pic>
              </a:graphicData>
            </a:graphic>
          </wp:inline>
        </w:drawing>
      </w:r>
    </w:p>
    <w:p w14:paraId="1E32B071" w14:textId="77777777" w:rsidR="00AD1440" w:rsidRPr="0084177A" w:rsidRDefault="00000000" w:rsidP="004E68BD">
      <w:pPr>
        <w:keepNext/>
        <w:spacing w:line="360" w:lineRule="auto"/>
        <w:jc w:val="both"/>
        <w:rPr>
          <w:rFonts w:ascii="Arial" w:hAnsi="Arial" w:cs="Arial"/>
          <w:noProof/>
          <w:sz w:val="22"/>
          <w:szCs w:val="22"/>
        </w:rPr>
      </w:pPr>
      <w:r w:rsidRPr="0084177A">
        <w:rPr>
          <w:rFonts w:ascii="Arial" w:hAnsi="Arial" w:cs="Arial"/>
          <w:noProof/>
          <w:sz w:val="22"/>
          <w:szCs w:val="22"/>
        </w:rPr>
        <w:t>As previously mentioned, the company designed a survey to learn more about its customers' demographics, and preferences, and to learn more about its competitors' advantages. According to the data, a large number of clients (18 out of 38) purchase their handmade candles via Etsy.com or the Etsy App.</w:t>
      </w:r>
    </w:p>
    <w:p w14:paraId="19A7A244" w14:textId="77777777" w:rsidR="00C564E3" w:rsidRPr="0084177A" w:rsidRDefault="00C564E3" w:rsidP="004E68BD">
      <w:pPr>
        <w:keepNext/>
        <w:spacing w:line="360" w:lineRule="auto"/>
        <w:jc w:val="both"/>
        <w:rPr>
          <w:rFonts w:ascii="Arial" w:hAnsi="Arial" w:cs="Arial"/>
          <w:noProof/>
          <w:sz w:val="22"/>
          <w:szCs w:val="22"/>
        </w:rPr>
      </w:pPr>
    </w:p>
    <w:p w14:paraId="4F08BB8E" w14:textId="77777777" w:rsidR="00B37888" w:rsidRPr="0084177A" w:rsidRDefault="00000000" w:rsidP="002E7171">
      <w:pPr>
        <w:pStyle w:val="Heading2"/>
        <w:rPr>
          <w:rStyle w:val="SubtleEmphasis"/>
          <w:rFonts w:ascii="Arial" w:hAnsi="Arial" w:cs="Arial"/>
          <w:sz w:val="22"/>
          <w:szCs w:val="22"/>
        </w:rPr>
      </w:pPr>
      <w:bookmarkStart w:id="12" w:name="_Toc109423111"/>
      <w:r w:rsidRPr="0084177A">
        <w:rPr>
          <w:rStyle w:val="SubtleEmphasis"/>
          <w:rFonts w:ascii="Arial" w:hAnsi="Arial" w:cs="Arial"/>
          <w:sz w:val="22"/>
          <w:szCs w:val="22"/>
        </w:rPr>
        <w:t>3.4. Financing</w:t>
      </w:r>
      <w:r w:rsidR="0032326A" w:rsidRPr="0084177A">
        <w:rPr>
          <w:rStyle w:val="SubtleEmphasis"/>
          <w:rFonts w:ascii="Arial" w:hAnsi="Arial" w:cs="Arial"/>
          <w:sz w:val="22"/>
          <w:szCs w:val="22"/>
        </w:rPr>
        <w:t>:</w:t>
      </w:r>
      <w:bookmarkEnd w:id="12"/>
    </w:p>
    <w:p w14:paraId="1D1020E9" w14:textId="77777777" w:rsidR="00FB28C2" w:rsidRPr="0084177A" w:rsidRDefault="00FB28C2" w:rsidP="004E68BD">
      <w:pPr>
        <w:keepNext/>
        <w:spacing w:line="360" w:lineRule="auto"/>
        <w:jc w:val="both"/>
        <w:rPr>
          <w:rFonts w:ascii="Arial" w:hAnsi="Arial" w:cs="Arial"/>
          <w:noProof/>
          <w:sz w:val="22"/>
          <w:szCs w:val="22"/>
        </w:rPr>
      </w:pPr>
    </w:p>
    <w:p w14:paraId="0ECB5AD2" w14:textId="77777777" w:rsidR="00282D2A" w:rsidRPr="0084177A" w:rsidRDefault="00000000" w:rsidP="004E68BD">
      <w:pPr>
        <w:spacing w:line="360" w:lineRule="auto"/>
        <w:jc w:val="both"/>
        <w:rPr>
          <w:rFonts w:ascii="Arial" w:hAnsi="Arial" w:cs="Arial"/>
          <w:sz w:val="22"/>
          <w:szCs w:val="22"/>
        </w:rPr>
      </w:pPr>
      <w:r w:rsidRPr="0084177A">
        <w:rPr>
          <w:rFonts w:ascii="Arial" w:hAnsi="Arial" w:cs="Arial"/>
          <w:noProof/>
          <w:sz w:val="22"/>
          <w:szCs w:val="22"/>
        </w:rPr>
        <w:t xml:space="preserve">The first budget that was allotted to the company was the amount of £1500. The budget was allocated from </w:t>
      </w:r>
      <w:r w:rsidR="00B37888" w:rsidRPr="0084177A">
        <w:rPr>
          <w:rFonts w:ascii="Arial" w:hAnsi="Arial" w:cs="Arial"/>
          <w:noProof/>
          <w:sz w:val="22"/>
          <w:szCs w:val="22"/>
        </w:rPr>
        <w:t xml:space="preserve">personal savings. </w:t>
      </w:r>
      <w:r w:rsidR="00254AE5" w:rsidRPr="0084177A">
        <w:rPr>
          <w:rFonts w:ascii="Arial" w:hAnsi="Arial" w:cs="Arial"/>
          <w:noProof/>
          <w:sz w:val="22"/>
          <w:szCs w:val="22"/>
        </w:rPr>
        <w:t>After doing research, putting things through testing, and engaging in talks with suppliers, the company found that it required an additional 370 pounds. This sum of money was withdrawn from the savings account as well.</w:t>
      </w:r>
    </w:p>
    <w:p w14:paraId="2A67EB67" w14:textId="62310F28" w:rsidR="00F826DA"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 xml:space="preserve">The company was given a total of £1,870, including £300 for testing the raw materials (essential oil, cotton and wood wicks, labels, and so on), £1,500 for raw materials (candle jars, wax, Cricut machine, Wax melting pot, printer, etc), and £70 for testing marketing strategies for the first week </w:t>
      </w:r>
      <w:r w:rsidR="0084177A" w:rsidRPr="0084177A">
        <w:rPr>
          <w:rFonts w:ascii="Arial" w:hAnsi="Arial" w:cs="Arial"/>
          <w:sz w:val="22"/>
          <w:szCs w:val="22"/>
        </w:rPr>
        <w:t>(Etsy</w:t>
      </w:r>
      <w:r w:rsidRPr="0084177A">
        <w:rPr>
          <w:rFonts w:ascii="Arial" w:hAnsi="Arial" w:cs="Arial"/>
          <w:sz w:val="22"/>
          <w:szCs w:val="22"/>
        </w:rPr>
        <w:t xml:space="preserve"> Marketing, Instagram Ads, Facebook Ads).</w:t>
      </w:r>
    </w:p>
    <w:p w14:paraId="6FBEA256" w14:textId="77777777" w:rsidR="00890C91" w:rsidRPr="0084177A" w:rsidRDefault="00890C91" w:rsidP="004E68BD">
      <w:pPr>
        <w:spacing w:line="360" w:lineRule="auto"/>
        <w:jc w:val="both"/>
        <w:rPr>
          <w:rFonts w:ascii="Arial" w:hAnsi="Arial" w:cs="Arial"/>
          <w:sz w:val="22"/>
          <w:szCs w:val="22"/>
        </w:rPr>
      </w:pPr>
    </w:p>
    <w:p w14:paraId="7F66A7DD" w14:textId="77777777" w:rsidR="00C564E3" w:rsidRPr="0084177A" w:rsidRDefault="00C564E3" w:rsidP="004E68BD">
      <w:pPr>
        <w:spacing w:line="360" w:lineRule="auto"/>
        <w:jc w:val="both"/>
        <w:rPr>
          <w:rFonts w:ascii="Arial" w:hAnsi="Arial" w:cs="Arial"/>
          <w:sz w:val="22"/>
          <w:szCs w:val="22"/>
        </w:rPr>
      </w:pPr>
    </w:p>
    <w:p w14:paraId="2042B569" w14:textId="15601A96" w:rsidR="00F468C0" w:rsidRDefault="00F468C0" w:rsidP="004E68BD">
      <w:pPr>
        <w:spacing w:line="360" w:lineRule="auto"/>
        <w:jc w:val="both"/>
        <w:rPr>
          <w:rFonts w:ascii="Arial" w:hAnsi="Arial" w:cs="Arial"/>
          <w:sz w:val="22"/>
          <w:szCs w:val="22"/>
        </w:rPr>
      </w:pPr>
    </w:p>
    <w:p w14:paraId="22E8B33A" w14:textId="0AB69F8F" w:rsidR="0084177A" w:rsidRDefault="0084177A" w:rsidP="004E68BD">
      <w:pPr>
        <w:spacing w:line="360" w:lineRule="auto"/>
        <w:jc w:val="both"/>
        <w:rPr>
          <w:rFonts w:ascii="Arial" w:hAnsi="Arial" w:cs="Arial"/>
          <w:sz w:val="22"/>
          <w:szCs w:val="22"/>
        </w:rPr>
      </w:pPr>
    </w:p>
    <w:p w14:paraId="1B13E600" w14:textId="77777777" w:rsidR="0084177A" w:rsidRPr="0084177A" w:rsidRDefault="0084177A" w:rsidP="004E68BD">
      <w:pPr>
        <w:spacing w:line="360" w:lineRule="auto"/>
        <w:jc w:val="both"/>
        <w:rPr>
          <w:rFonts w:ascii="Arial" w:hAnsi="Arial" w:cs="Arial"/>
          <w:sz w:val="22"/>
          <w:szCs w:val="22"/>
        </w:rPr>
      </w:pPr>
    </w:p>
    <w:p w14:paraId="3A3634D1" w14:textId="77777777" w:rsidR="00F468C0" w:rsidRPr="0084177A" w:rsidRDefault="00F468C0" w:rsidP="004E68BD">
      <w:pPr>
        <w:spacing w:line="360" w:lineRule="auto"/>
        <w:jc w:val="both"/>
        <w:rPr>
          <w:rFonts w:ascii="Arial" w:hAnsi="Arial" w:cs="Arial"/>
          <w:sz w:val="22"/>
          <w:szCs w:val="22"/>
        </w:rPr>
      </w:pPr>
    </w:p>
    <w:p w14:paraId="4C950E31" w14:textId="77777777" w:rsidR="00C564E3" w:rsidRPr="0084177A" w:rsidRDefault="00000000" w:rsidP="002E7171">
      <w:pPr>
        <w:pStyle w:val="Heading2"/>
        <w:rPr>
          <w:rStyle w:val="SubtleEmphasis"/>
          <w:rFonts w:ascii="Arial" w:hAnsi="Arial" w:cs="Arial"/>
          <w:sz w:val="22"/>
          <w:szCs w:val="22"/>
        </w:rPr>
      </w:pPr>
      <w:bookmarkStart w:id="13" w:name="_Toc109423112"/>
      <w:r w:rsidRPr="0084177A">
        <w:rPr>
          <w:rStyle w:val="SubtleEmphasis"/>
          <w:rFonts w:ascii="Arial" w:hAnsi="Arial" w:cs="Arial"/>
          <w:sz w:val="22"/>
          <w:szCs w:val="22"/>
        </w:rPr>
        <w:lastRenderedPageBreak/>
        <w:t>3.</w:t>
      </w:r>
      <w:r w:rsidR="004C146D" w:rsidRPr="0084177A">
        <w:rPr>
          <w:rStyle w:val="SubtleEmphasis"/>
          <w:rFonts w:ascii="Arial" w:hAnsi="Arial" w:cs="Arial"/>
          <w:sz w:val="22"/>
          <w:szCs w:val="22"/>
        </w:rPr>
        <w:t>5. Packaging</w:t>
      </w:r>
      <w:r w:rsidRPr="0084177A">
        <w:rPr>
          <w:rStyle w:val="SubtleEmphasis"/>
          <w:rFonts w:ascii="Arial" w:hAnsi="Arial" w:cs="Arial"/>
          <w:sz w:val="22"/>
          <w:szCs w:val="22"/>
        </w:rPr>
        <w:t>:</w:t>
      </w:r>
      <w:bookmarkEnd w:id="13"/>
      <w:r w:rsidRPr="0084177A">
        <w:rPr>
          <w:rStyle w:val="SubtleEmphasis"/>
          <w:rFonts w:ascii="Arial" w:hAnsi="Arial" w:cs="Arial"/>
          <w:sz w:val="22"/>
          <w:szCs w:val="22"/>
        </w:rPr>
        <w:t xml:space="preserve"> </w:t>
      </w:r>
    </w:p>
    <w:p w14:paraId="0D4E4698" w14:textId="77777777" w:rsidR="004E68BD" w:rsidRPr="0084177A" w:rsidRDefault="004E68BD" w:rsidP="004E68BD">
      <w:pPr>
        <w:pStyle w:val="ListParagraph"/>
        <w:spacing w:line="360" w:lineRule="auto"/>
        <w:jc w:val="both"/>
        <w:rPr>
          <w:rFonts w:ascii="Arial" w:hAnsi="Arial" w:cs="Arial"/>
          <w:sz w:val="22"/>
          <w:szCs w:val="22"/>
        </w:rPr>
      </w:pPr>
    </w:p>
    <w:p w14:paraId="0EF6F210" w14:textId="77777777" w:rsidR="00F826DA"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Royal Mail is being used by Goldens' Moon to carry out deliveries of their items. They are providing Next Day delivery for consumers in the UK for an additional fee of postage of £3, in addition to normal delivery, which is free for customers in the UK. The company also makes deliveries to locations outside of the U.K., including the United States of America, Europe, and the United Arab Emirates; the consumers pay for their deliveries.</w:t>
      </w:r>
    </w:p>
    <w:p w14:paraId="32B1162C" w14:textId="77777777" w:rsidR="00A129F6" w:rsidRPr="0084177A" w:rsidRDefault="00A129F6" w:rsidP="004E68BD">
      <w:pPr>
        <w:spacing w:line="360" w:lineRule="auto"/>
        <w:jc w:val="both"/>
        <w:rPr>
          <w:rFonts w:ascii="Arial" w:hAnsi="Arial" w:cs="Arial"/>
          <w:sz w:val="22"/>
          <w:szCs w:val="22"/>
        </w:rPr>
      </w:pPr>
    </w:p>
    <w:p w14:paraId="4EAC5EF7" w14:textId="77777777" w:rsidR="00186998"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The products used for packaging are all sustainable. The business uses</w:t>
      </w:r>
      <w:r w:rsidR="00F0498D" w:rsidRPr="0084177A">
        <w:rPr>
          <w:rFonts w:ascii="Arial" w:hAnsi="Arial" w:cs="Arial"/>
          <w:sz w:val="22"/>
          <w:szCs w:val="22"/>
        </w:rPr>
        <w:t xml:space="preserve"> different types of can</w:t>
      </w:r>
      <w:r w:rsidR="002A7D34" w:rsidRPr="0084177A">
        <w:rPr>
          <w:rFonts w:ascii="Arial" w:hAnsi="Arial" w:cs="Arial"/>
          <w:sz w:val="22"/>
          <w:szCs w:val="22"/>
        </w:rPr>
        <w:t>dle jars, including</w:t>
      </w:r>
      <w:r w:rsidRPr="0084177A">
        <w:rPr>
          <w:rFonts w:ascii="Arial" w:hAnsi="Arial" w:cs="Arial"/>
          <w:sz w:val="22"/>
          <w:szCs w:val="22"/>
        </w:rPr>
        <w:t xml:space="preserve"> </w:t>
      </w:r>
      <w:r w:rsidR="0027709F" w:rsidRPr="0084177A">
        <w:rPr>
          <w:rFonts w:ascii="Arial" w:hAnsi="Arial" w:cs="Arial"/>
          <w:sz w:val="22"/>
          <w:szCs w:val="22"/>
        </w:rPr>
        <w:t xml:space="preserve">upcycled jars and pots </w:t>
      </w:r>
      <w:r w:rsidR="00F0498D" w:rsidRPr="0084177A">
        <w:rPr>
          <w:rFonts w:ascii="Arial" w:hAnsi="Arial" w:cs="Arial"/>
          <w:sz w:val="22"/>
          <w:szCs w:val="22"/>
        </w:rPr>
        <w:t xml:space="preserve">bought from </w:t>
      </w:r>
      <w:r w:rsidR="002A7D34" w:rsidRPr="0084177A">
        <w:rPr>
          <w:rFonts w:ascii="Arial" w:hAnsi="Arial" w:cs="Arial"/>
          <w:sz w:val="22"/>
          <w:szCs w:val="22"/>
        </w:rPr>
        <w:t>Facebook</w:t>
      </w:r>
      <w:r w:rsidR="00F0498D" w:rsidRPr="0084177A">
        <w:rPr>
          <w:rFonts w:ascii="Arial" w:hAnsi="Arial" w:cs="Arial"/>
          <w:sz w:val="22"/>
          <w:szCs w:val="22"/>
        </w:rPr>
        <w:t xml:space="preserve"> </w:t>
      </w:r>
      <w:r w:rsidR="002A7D34" w:rsidRPr="0084177A">
        <w:rPr>
          <w:rFonts w:ascii="Arial" w:hAnsi="Arial" w:cs="Arial"/>
          <w:sz w:val="22"/>
          <w:szCs w:val="22"/>
        </w:rPr>
        <w:t>M</w:t>
      </w:r>
      <w:r w:rsidR="00F0498D" w:rsidRPr="0084177A">
        <w:rPr>
          <w:rFonts w:ascii="Arial" w:hAnsi="Arial" w:cs="Arial"/>
          <w:sz w:val="22"/>
          <w:szCs w:val="22"/>
        </w:rPr>
        <w:t>ar</w:t>
      </w:r>
      <w:r w:rsidR="002A7D34" w:rsidRPr="0084177A">
        <w:rPr>
          <w:rFonts w:ascii="Arial" w:hAnsi="Arial" w:cs="Arial"/>
          <w:sz w:val="22"/>
          <w:szCs w:val="22"/>
        </w:rPr>
        <w:t xml:space="preserve">ketplace, </w:t>
      </w:r>
      <w:r w:rsidR="00476DFA" w:rsidRPr="0084177A">
        <w:rPr>
          <w:rFonts w:ascii="Arial" w:hAnsi="Arial" w:cs="Arial"/>
          <w:sz w:val="22"/>
          <w:szCs w:val="22"/>
        </w:rPr>
        <w:t xml:space="preserve">coconut shells, organic cotton wicks, made from recycled cotton, </w:t>
      </w:r>
      <w:r w:rsidR="00574791" w:rsidRPr="0084177A">
        <w:rPr>
          <w:rFonts w:ascii="Arial" w:hAnsi="Arial" w:cs="Arial"/>
          <w:sz w:val="22"/>
          <w:szCs w:val="22"/>
        </w:rPr>
        <w:t>and biodegradable and recyclable wrapping paper</w:t>
      </w:r>
      <w:r w:rsidR="00A129F6" w:rsidRPr="0084177A">
        <w:rPr>
          <w:rFonts w:ascii="Arial" w:hAnsi="Arial" w:cs="Arial"/>
          <w:sz w:val="22"/>
          <w:szCs w:val="22"/>
        </w:rPr>
        <w:t xml:space="preserve">. </w:t>
      </w:r>
    </w:p>
    <w:p w14:paraId="45C4006C" w14:textId="77777777" w:rsidR="002E0E6F" w:rsidRPr="0084177A" w:rsidRDefault="002E0E6F" w:rsidP="004E68BD">
      <w:pPr>
        <w:spacing w:line="360" w:lineRule="auto"/>
        <w:jc w:val="both"/>
        <w:rPr>
          <w:rFonts w:ascii="Arial" w:hAnsi="Arial" w:cs="Arial"/>
          <w:sz w:val="22"/>
          <w:szCs w:val="22"/>
        </w:rPr>
      </w:pPr>
    </w:p>
    <w:p w14:paraId="0B510F25" w14:textId="77777777" w:rsidR="00B52287" w:rsidRPr="0084177A" w:rsidRDefault="00000000" w:rsidP="002E7171">
      <w:pPr>
        <w:pStyle w:val="Heading2"/>
        <w:rPr>
          <w:rStyle w:val="SubtleEmphasis"/>
          <w:rFonts w:ascii="Arial" w:hAnsi="Arial" w:cs="Arial"/>
          <w:sz w:val="22"/>
          <w:szCs w:val="22"/>
        </w:rPr>
      </w:pPr>
      <w:bookmarkStart w:id="14" w:name="_Toc109423113"/>
      <w:r w:rsidRPr="0084177A">
        <w:rPr>
          <w:rStyle w:val="SubtleEmphasis"/>
          <w:rFonts w:ascii="Arial" w:hAnsi="Arial" w:cs="Arial"/>
          <w:sz w:val="22"/>
          <w:szCs w:val="22"/>
        </w:rPr>
        <w:t>3.7. Equipment and supplies</w:t>
      </w:r>
      <w:r w:rsidR="00AF170E" w:rsidRPr="0084177A">
        <w:rPr>
          <w:rStyle w:val="SubtleEmphasis"/>
          <w:rFonts w:ascii="Arial" w:hAnsi="Arial" w:cs="Arial"/>
          <w:sz w:val="22"/>
          <w:szCs w:val="22"/>
        </w:rPr>
        <w:t>-finance</w:t>
      </w:r>
      <w:r w:rsidR="00A30BB5" w:rsidRPr="0084177A">
        <w:rPr>
          <w:rStyle w:val="SubtleEmphasis"/>
          <w:rFonts w:ascii="Arial" w:hAnsi="Arial" w:cs="Arial"/>
          <w:sz w:val="22"/>
          <w:szCs w:val="22"/>
        </w:rPr>
        <w:t xml:space="preserve"> and sustainable raw materials</w:t>
      </w:r>
      <w:r w:rsidRPr="0084177A">
        <w:rPr>
          <w:rStyle w:val="SubtleEmphasis"/>
          <w:rFonts w:ascii="Arial" w:hAnsi="Arial" w:cs="Arial"/>
          <w:sz w:val="22"/>
          <w:szCs w:val="22"/>
        </w:rPr>
        <w:t>:</w:t>
      </w:r>
      <w:bookmarkEnd w:id="14"/>
    </w:p>
    <w:p w14:paraId="3FBEC519" w14:textId="77777777" w:rsidR="0009326D" w:rsidRPr="0084177A" w:rsidRDefault="0009326D" w:rsidP="004E68BD">
      <w:pPr>
        <w:spacing w:line="360" w:lineRule="auto"/>
        <w:jc w:val="both"/>
        <w:rPr>
          <w:rFonts w:ascii="Arial" w:hAnsi="Arial" w:cs="Arial"/>
          <w:sz w:val="22"/>
          <w:szCs w:val="22"/>
        </w:rPr>
      </w:pPr>
    </w:p>
    <w:p w14:paraId="149C34F0" w14:textId="77777777" w:rsidR="00EF11E0"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Most of the finances were allocated to the equipment and supplies.</w:t>
      </w:r>
    </w:p>
    <w:p w14:paraId="47A7A165" w14:textId="77777777" w:rsidR="00EF11E0"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 xml:space="preserve">The most </w:t>
      </w:r>
      <w:r w:rsidR="00491994" w:rsidRPr="0084177A">
        <w:rPr>
          <w:rFonts w:ascii="Arial" w:hAnsi="Arial" w:cs="Arial"/>
          <w:sz w:val="22"/>
          <w:szCs w:val="22"/>
        </w:rPr>
        <w:t>innovative, expensive</w:t>
      </w:r>
      <w:r w:rsidRPr="0084177A">
        <w:rPr>
          <w:rFonts w:ascii="Arial" w:hAnsi="Arial" w:cs="Arial"/>
          <w:sz w:val="22"/>
          <w:szCs w:val="22"/>
        </w:rPr>
        <w:t xml:space="preserve">, and needed gadget </w:t>
      </w:r>
      <w:r w:rsidR="00A222EB" w:rsidRPr="0084177A">
        <w:rPr>
          <w:rFonts w:ascii="Arial" w:hAnsi="Arial" w:cs="Arial"/>
          <w:sz w:val="22"/>
          <w:szCs w:val="22"/>
        </w:rPr>
        <w:t xml:space="preserve">that the business bought is the Cricut </w:t>
      </w:r>
      <w:r w:rsidR="00AF170E" w:rsidRPr="0084177A">
        <w:rPr>
          <w:rFonts w:ascii="Arial" w:hAnsi="Arial" w:cs="Arial"/>
          <w:sz w:val="22"/>
          <w:szCs w:val="22"/>
        </w:rPr>
        <w:t>Maker (</w:t>
      </w:r>
      <w:r w:rsidR="00A222EB" w:rsidRPr="0084177A">
        <w:rPr>
          <w:rFonts w:ascii="Arial" w:hAnsi="Arial" w:cs="Arial"/>
          <w:sz w:val="22"/>
          <w:szCs w:val="22"/>
        </w:rPr>
        <w:t xml:space="preserve">£300), which helps the seller design </w:t>
      </w:r>
      <w:r w:rsidR="00491994" w:rsidRPr="0084177A">
        <w:rPr>
          <w:rFonts w:ascii="Arial" w:hAnsi="Arial" w:cs="Arial"/>
          <w:sz w:val="22"/>
          <w:szCs w:val="22"/>
        </w:rPr>
        <w:t xml:space="preserve">labels, thank you cards, business cards, candle instructions, etc. </w:t>
      </w:r>
      <w:r w:rsidR="004F23A6" w:rsidRPr="0084177A">
        <w:rPr>
          <w:rFonts w:ascii="Arial" w:hAnsi="Arial" w:cs="Arial"/>
          <w:sz w:val="22"/>
          <w:szCs w:val="22"/>
        </w:rPr>
        <w:t xml:space="preserve">The printer is the second in terms of price, as the </w:t>
      </w:r>
      <w:r w:rsidR="008709AF" w:rsidRPr="0084177A">
        <w:rPr>
          <w:rFonts w:ascii="Arial" w:hAnsi="Arial" w:cs="Arial"/>
          <w:sz w:val="22"/>
          <w:szCs w:val="22"/>
        </w:rPr>
        <w:t xml:space="preserve">seller chose to purchase a cost-friendly </w:t>
      </w:r>
      <w:r w:rsidR="00AF170E" w:rsidRPr="0084177A">
        <w:rPr>
          <w:rFonts w:ascii="Arial" w:hAnsi="Arial" w:cs="Arial"/>
          <w:sz w:val="22"/>
          <w:szCs w:val="22"/>
        </w:rPr>
        <w:t>printer (</w:t>
      </w:r>
      <w:r w:rsidR="008709AF" w:rsidRPr="0084177A">
        <w:rPr>
          <w:rFonts w:ascii="Arial" w:hAnsi="Arial" w:cs="Arial"/>
          <w:sz w:val="22"/>
          <w:szCs w:val="22"/>
        </w:rPr>
        <w:t xml:space="preserve">£180). </w:t>
      </w:r>
    </w:p>
    <w:p w14:paraId="04E7811A" w14:textId="77777777" w:rsidR="00A30BB5"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 xml:space="preserve">The £1,320 is for the raw materials that were bought from B2-B companies like Candle Shack, Nikura, and Cosy Owl, or from Alibaba in large </w:t>
      </w:r>
      <w:r w:rsidR="00393BA9" w:rsidRPr="0084177A">
        <w:rPr>
          <w:rFonts w:ascii="Arial" w:hAnsi="Arial" w:cs="Arial"/>
          <w:sz w:val="22"/>
          <w:szCs w:val="22"/>
        </w:rPr>
        <w:t>quantities. Also</w:t>
      </w:r>
      <w:r w:rsidRPr="0084177A">
        <w:rPr>
          <w:rFonts w:ascii="Arial" w:hAnsi="Arial" w:cs="Arial"/>
          <w:sz w:val="22"/>
          <w:szCs w:val="22"/>
        </w:rPr>
        <w:t xml:space="preserve">, Golden’s Moon is </w:t>
      </w:r>
      <w:r w:rsidR="00393BA9" w:rsidRPr="0084177A">
        <w:rPr>
          <w:rFonts w:ascii="Arial" w:hAnsi="Arial" w:cs="Arial"/>
          <w:sz w:val="22"/>
          <w:szCs w:val="22"/>
        </w:rPr>
        <w:t>continuously</w:t>
      </w:r>
      <w:r w:rsidRPr="0084177A">
        <w:rPr>
          <w:rFonts w:ascii="Arial" w:hAnsi="Arial" w:cs="Arial"/>
          <w:sz w:val="22"/>
          <w:szCs w:val="22"/>
        </w:rPr>
        <w:t xml:space="preserve"> </w:t>
      </w:r>
      <w:r w:rsidR="00DC3A93" w:rsidRPr="0084177A">
        <w:rPr>
          <w:rFonts w:ascii="Arial" w:hAnsi="Arial" w:cs="Arial"/>
          <w:sz w:val="22"/>
          <w:szCs w:val="22"/>
        </w:rPr>
        <w:t>trying to find interesting pots for candles for innovative projects on Facebook Market.</w:t>
      </w:r>
    </w:p>
    <w:p w14:paraId="40507B04" w14:textId="77777777" w:rsidR="00B77828"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 xml:space="preserve"> </w:t>
      </w:r>
      <w:r w:rsidR="00972324" w:rsidRPr="0084177A">
        <w:rPr>
          <w:rFonts w:ascii="Arial" w:hAnsi="Arial" w:cs="Arial"/>
          <w:sz w:val="22"/>
          <w:szCs w:val="22"/>
        </w:rPr>
        <w:t xml:space="preserve">Golden’s Moon is using a percentage of </w:t>
      </w:r>
      <w:r w:rsidR="00ED48BC" w:rsidRPr="0084177A">
        <w:rPr>
          <w:rFonts w:ascii="Arial" w:hAnsi="Arial" w:cs="Arial"/>
          <w:sz w:val="22"/>
          <w:szCs w:val="22"/>
        </w:rPr>
        <w:t>9</w:t>
      </w:r>
      <w:r w:rsidR="00972324" w:rsidRPr="0084177A">
        <w:rPr>
          <w:rFonts w:ascii="Arial" w:hAnsi="Arial" w:cs="Arial"/>
          <w:sz w:val="22"/>
          <w:szCs w:val="22"/>
        </w:rPr>
        <w:t>0% of sustainable raw materials</w:t>
      </w:r>
      <w:r w:rsidR="00ED48BC" w:rsidRPr="0084177A">
        <w:rPr>
          <w:rFonts w:ascii="Arial" w:hAnsi="Arial" w:cs="Arial"/>
          <w:sz w:val="22"/>
          <w:szCs w:val="22"/>
        </w:rPr>
        <w:t>, as the candle pots are reusable</w:t>
      </w:r>
      <w:r w:rsidR="0083517D" w:rsidRPr="0084177A">
        <w:rPr>
          <w:rFonts w:ascii="Arial" w:hAnsi="Arial" w:cs="Arial"/>
          <w:sz w:val="22"/>
          <w:szCs w:val="22"/>
        </w:rPr>
        <w:t xml:space="preserve">. The business </w:t>
      </w:r>
      <w:r w:rsidR="008A0F75" w:rsidRPr="0084177A">
        <w:rPr>
          <w:rFonts w:ascii="Arial" w:hAnsi="Arial" w:cs="Arial"/>
          <w:sz w:val="22"/>
          <w:szCs w:val="22"/>
        </w:rPr>
        <w:t>tries</w:t>
      </w:r>
      <w:r w:rsidR="002C5F30" w:rsidRPr="0084177A">
        <w:rPr>
          <w:rFonts w:ascii="Arial" w:hAnsi="Arial" w:cs="Arial"/>
          <w:sz w:val="22"/>
          <w:szCs w:val="22"/>
        </w:rPr>
        <w:t xml:space="preserve"> to buy used glass jars from Facebook Marketplace or reuse the </w:t>
      </w:r>
      <w:r w:rsidR="0009326D" w:rsidRPr="0084177A">
        <w:rPr>
          <w:rFonts w:ascii="Arial" w:hAnsi="Arial" w:cs="Arial"/>
          <w:sz w:val="22"/>
          <w:szCs w:val="22"/>
        </w:rPr>
        <w:t xml:space="preserve">glass </w:t>
      </w:r>
      <w:r w:rsidR="002C5F30" w:rsidRPr="0084177A">
        <w:rPr>
          <w:rFonts w:ascii="Arial" w:hAnsi="Arial" w:cs="Arial"/>
          <w:sz w:val="22"/>
          <w:szCs w:val="22"/>
        </w:rPr>
        <w:t xml:space="preserve">jars </w:t>
      </w:r>
      <w:r w:rsidR="0009326D" w:rsidRPr="0084177A">
        <w:rPr>
          <w:rFonts w:ascii="Arial" w:hAnsi="Arial" w:cs="Arial"/>
          <w:sz w:val="22"/>
          <w:szCs w:val="22"/>
        </w:rPr>
        <w:t xml:space="preserve">from friends and from own use to protect the environment and to save money. </w:t>
      </w:r>
      <w:r w:rsidR="000C00D0" w:rsidRPr="0084177A">
        <w:rPr>
          <w:rFonts w:ascii="Arial" w:hAnsi="Arial" w:cs="Arial"/>
          <w:sz w:val="22"/>
          <w:szCs w:val="22"/>
        </w:rPr>
        <w:t xml:space="preserve">The soy wax used for the candles is 100% vegan and </w:t>
      </w:r>
      <w:r w:rsidR="00D30E39" w:rsidRPr="0084177A">
        <w:rPr>
          <w:rFonts w:ascii="Arial" w:hAnsi="Arial" w:cs="Arial"/>
          <w:sz w:val="22"/>
          <w:szCs w:val="22"/>
        </w:rPr>
        <w:t>environment</w:t>
      </w:r>
      <w:r w:rsidR="000C00D0" w:rsidRPr="0084177A">
        <w:rPr>
          <w:rFonts w:ascii="Arial" w:hAnsi="Arial" w:cs="Arial"/>
          <w:sz w:val="22"/>
          <w:szCs w:val="22"/>
        </w:rPr>
        <w:t>ally friendly.</w:t>
      </w:r>
      <w:r w:rsidR="00FC478E" w:rsidRPr="0084177A">
        <w:rPr>
          <w:rFonts w:ascii="Arial" w:hAnsi="Arial" w:cs="Arial"/>
          <w:sz w:val="22"/>
          <w:szCs w:val="22"/>
        </w:rPr>
        <w:t xml:space="preserve"> Customers across the U.K. can send back some of the candle </w:t>
      </w:r>
      <w:r w:rsidR="00200BCC" w:rsidRPr="0084177A">
        <w:rPr>
          <w:rFonts w:ascii="Arial" w:hAnsi="Arial" w:cs="Arial"/>
          <w:sz w:val="22"/>
          <w:szCs w:val="22"/>
        </w:rPr>
        <w:t>pots (coconut</w:t>
      </w:r>
      <w:r w:rsidR="00D30E39" w:rsidRPr="0084177A">
        <w:rPr>
          <w:rFonts w:ascii="Arial" w:hAnsi="Arial" w:cs="Arial"/>
          <w:sz w:val="22"/>
          <w:szCs w:val="22"/>
        </w:rPr>
        <w:t xml:space="preserve"> bowls) for a candle refill. </w:t>
      </w:r>
    </w:p>
    <w:p w14:paraId="6A8C279C" w14:textId="77777777" w:rsidR="00DC3A93" w:rsidRPr="0084177A" w:rsidRDefault="00DC3A93" w:rsidP="004E68BD">
      <w:pPr>
        <w:spacing w:line="360" w:lineRule="auto"/>
        <w:jc w:val="both"/>
        <w:rPr>
          <w:rFonts w:ascii="Arial" w:hAnsi="Arial" w:cs="Arial"/>
          <w:sz w:val="22"/>
          <w:szCs w:val="22"/>
        </w:rPr>
      </w:pPr>
    </w:p>
    <w:p w14:paraId="1DD87FBD" w14:textId="77777777" w:rsidR="00B52287" w:rsidRPr="0084177A" w:rsidRDefault="00000000" w:rsidP="002E7171">
      <w:pPr>
        <w:pStyle w:val="Heading2"/>
        <w:rPr>
          <w:rStyle w:val="SubtleEmphasis"/>
          <w:rFonts w:ascii="Arial" w:hAnsi="Arial" w:cs="Arial"/>
          <w:sz w:val="22"/>
          <w:szCs w:val="22"/>
        </w:rPr>
      </w:pPr>
      <w:bookmarkStart w:id="15" w:name="_Toc109423114"/>
      <w:r w:rsidRPr="0084177A">
        <w:rPr>
          <w:rStyle w:val="SubtleEmphasis"/>
          <w:rFonts w:ascii="Arial" w:hAnsi="Arial" w:cs="Arial"/>
          <w:sz w:val="22"/>
          <w:szCs w:val="22"/>
        </w:rPr>
        <w:t>3.8. Staff:</w:t>
      </w:r>
      <w:bookmarkEnd w:id="15"/>
    </w:p>
    <w:p w14:paraId="15A93700" w14:textId="77777777" w:rsidR="00890C91" w:rsidRPr="0084177A" w:rsidRDefault="00890C91" w:rsidP="00890C91">
      <w:pPr>
        <w:rPr>
          <w:rFonts w:ascii="Arial" w:hAnsi="Arial" w:cs="Arial"/>
          <w:sz w:val="22"/>
          <w:szCs w:val="22"/>
        </w:rPr>
      </w:pPr>
    </w:p>
    <w:p w14:paraId="17AFBD77" w14:textId="77777777" w:rsidR="00C163A1"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Small business, Golden's Moon has just one employee and recently went on the market. The person in charge of all things connected to creating candles, running a company, marketing, fulfilling orders, shipping, keeping track of inventory, and keeping the books.</w:t>
      </w:r>
    </w:p>
    <w:p w14:paraId="4C043620" w14:textId="77777777" w:rsidR="00F75682" w:rsidRPr="0084177A" w:rsidRDefault="00F75682" w:rsidP="004E68BD">
      <w:pPr>
        <w:spacing w:line="360" w:lineRule="auto"/>
        <w:jc w:val="both"/>
        <w:rPr>
          <w:rFonts w:ascii="Arial" w:hAnsi="Arial" w:cs="Arial"/>
          <w:sz w:val="22"/>
          <w:szCs w:val="22"/>
        </w:rPr>
      </w:pPr>
    </w:p>
    <w:p w14:paraId="589D56CB" w14:textId="77777777" w:rsidR="00B52287" w:rsidRPr="0084177A" w:rsidRDefault="00000000" w:rsidP="002E7171">
      <w:pPr>
        <w:pStyle w:val="Heading2"/>
        <w:rPr>
          <w:rStyle w:val="SubtleEmphasis"/>
          <w:rFonts w:ascii="Arial" w:hAnsi="Arial" w:cs="Arial"/>
          <w:sz w:val="22"/>
          <w:szCs w:val="22"/>
        </w:rPr>
      </w:pPr>
      <w:bookmarkStart w:id="16" w:name="_Toc109423115"/>
      <w:r w:rsidRPr="0084177A">
        <w:rPr>
          <w:rStyle w:val="SubtleEmphasis"/>
          <w:rFonts w:ascii="Arial" w:hAnsi="Arial" w:cs="Arial"/>
          <w:sz w:val="22"/>
          <w:szCs w:val="22"/>
        </w:rPr>
        <w:t>3.9. Payment Services:</w:t>
      </w:r>
      <w:bookmarkEnd w:id="16"/>
      <w:r w:rsidRPr="0084177A">
        <w:rPr>
          <w:rStyle w:val="SubtleEmphasis"/>
          <w:rFonts w:ascii="Arial" w:hAnsi="Arial" w:cs="Arial"/>
          <w:sz w:val="22"/>
          <w:szCs w:val="22"/>
        </w:rPr>
        <w:t xml:space="preserve"> </w:t>
      </w:r>
    </w:p>
    <w:p w14:paraId="27179C8A" w14:textId="77777777" w:rsidR="00890C91" w:rsidRPr="0084177A" w:rsidRDefault="00890C91" w:rsidP="00890C91">
      <w:pPr>
        <w:rPr>
          <w:rFonts w:ascii="Arial" w:hAnsi="Arial" w:cs="Arial"/>
          <w:sz w:val="22"/>
          <w:szCs w:val="22"/>
        </w:rPr>
      </w:pPr>
    </w:p>
    <w:p w14:paraId="4FDD1819" w14:textId="77777777" w:rsidR="00F75682"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lastRenderedPageBreak/>
        <w:t>Customers will find Etsy's payment options to be versatile. They may pay with Apple Pay/Samsung Pay, their card (Visa, MasterCard, American Express), PayPal, or in three interest-free installments with Klarna.</w:t>
      </w:r>
    </w:p>
    <w:p w14:paraId="6FF2593C" w14:textId="77777777" w:rsidR="002B5438" w:rsidRPr="0084177A" w:rsidRDefault="002B5438" w:rsidP="004E68BD">
      <w:pPr>
        <w:spacing w:line="360" w:lineRule="auto"/>
        <w:jc w:val="both"/>
        <w:rPr>
          <w:rFonts w:ascii="Arial" w:hAnsi="Arial" w:cs="Arial"/>
          <w:sz w:val="22"/>
          <w:szCs w:val="22"/>
        </w:rPr>
      </w:pPr>
    </w:p>
    <w:p w14:paraId="3F56510D" w14:textId="77777777" w:rsidR="00B52287" w:rsidRPr="0084177A" w:rsidRDefault="00000000" w:rsidP="00600EDF">
      <w:pPr>
        <w:pStyle w:val="Heading2"/>
        <w:rPr>
          <w:rStyle w:val="SubtleEmphasis"/>
          <w:rFonts w:ascii="Arial" w:hAnsi="Arial" w:cs="Arial"/>
          <w:sz w:val="22"/>
          <w:szCs w:val="22"/>
        </w:rPr>
      </w:pPr>
      <w:bookmarkStart w:id="17" w:name="_Toc109423116"/>
      <w:r w:rsidRPr="0084177A">
        <w:rPr>
          <w:rStyle w:val="SubtleEmphasis"/>
          <w:rFonts w:ascii="Arial" w:hAnsi="Arial" w:cs="Arial"/>
          <w:sz w:val="22"/>
          <w:szCs w:val="22"/>
        </w:rPr>
        <w:t>4. Marketing:</w:t>
      </w:r>
      <w:bookmarkEnd w:id="17"/>
    </w:p>
    <w:p w14:paraId="6D703C1B" w14:textId="77777777" w:rsidR="00306296" w:rsidRPr="0084177A" w:rsidRDefault="00306296" w:rsidP="00306296">
      <w:pPr>
        <w:rPr>
          <w:rFonts w:ascii="Arial" w:hAnsi="Arial" w:cs="Arial"/>
          <w:sz w:val="22"/>
          <w:szCs w:val="22"/>
        </w:rPr>
      </w:pPr>
    </w:p>
    <w:p w14:paraId="05BED697" w14:textId="77777777" w:rsidR="002B5438" w:rsidRPr="0084177A" w:rsidRDefault="00000000" w:rsidP="004E68BD">
      <w:pPr>
        <w:spacing w:line="360" w:lineRule="auto"/>
        <w:jc w:val="both"/>
        <w:rPr>
          <w:rFonts w:ascii="Arial" w:hAnsi="Arial" w:cs="Arial"/>
          <w:noProof/>
          <w:sz w:val="22"/>
          <w:szCs w:val="22"/>
        </w:rPr>
      </w:pPr>
      <w:r w:rsidRPr="0084177A">
        <w:rPr>
          <w:rFonts w:ascii="Arial" w:hAnsi="Arial" w:cs="Arial"/>
          <w:noProof/>
          <w:sz w:val="22"/>
          <w:szCs w:val="22"/>
        </w:rPr>
        <w:t>“</w:t>
      </w:r>
      <w:r w:rsidR="002935F4" w:rsidRPr="0084177A">
        <w:rPr>
          <w:rFonts w:ascii="Arial" w:hAnsi="Arial" w:cs="Arial"/>
          <w:noProof/>
          <w:sz w:val="22"/>
          <w:szCs w:val="22"/>
        </w:rPr>
        <w:t xml:space="preserve">Marketing is the process by which companies create value for customers and build strong customer relationships to capture </w:t>
      </w:r>
      <w:r w:rsidRPr="0084177A">
        <w:rPr>
          <w:rFonts w:ascii="Arial" w:hAnsi="Arial" w:cs="Arial"/>
          <w:noProof/>
          <w:sz w:val="22"/>
          <w:szCs w:val="22"/>
        </w:rPr>
        <w:t>value from customers in return.”</w:t>
      </w:r>
      <w:r w:rsidR="002935F4" w:rsidRPr="0084177A">
        <w:rPr>
          <w:rFonts w:ascii="Arial" w:hAnsi="Arial" w:cs="Arial"/>
          <w:noProof/>
          <w:sz w:val="22"/>
          <w:szCs w:val="22"/>
        </w:rPr>
        <w:t>(Kotler, et al., 2015, pp.21)</w:t>
      </w:r>
      <w:r w:rsidRPr="0084177A">
        <w:rPr>
          <w:rFonts w:ascii="Arial" w:hAnsi="Arial" w:cs="Arial"/>
          <w:noProof/>
          <w:sz w:val="22"/>
          <w:szCs w:val="22"/>
        </w:rPr>
        <w:t>.</w:t>
      </w:r>
    </w:p>
    <w:p w14:paraId="053B1F39" w14:textId="77777777" w:rsidR="0045204E" w:rsidRPr="0084177A" w:rsidRDefault="00000000" w:rsidP="004E68BD">
      <w:pPr>
        <w:spacing w:line="360" w:lineRule="auto"/>
        <w:jc w:val="both"/>
        <w:rPr>
          <w:rFonts w:ascii="Arial" w:hAnsi="Arial" w:cs="Arial"/>
          <w:noProof/>
          <w:sz w:val="22"/>
          <w:szCs w:val="22"/>
        </w:rPr>
      </w:pPr>
      <w:r w:rsidRPr="0084177A">
        <w:rPr>
          <w:rFonts w:ascii="Arial" w:hAnsi="Arial" w:cs="Arial"/>
          <w:noProof/>
          <w:sz w:val="22"/>
          <w:szCs w:val="22"/>
        </w:rPr>
        <w:t xml:space="preserve">Golden’s Moon is using </w:t>
      </w:r>
      <w:r w:rsidR="00C90823" w:rsidRPr="0084177A">
        <w:rPr>
          <w:rFonts w:ascii="Arial" w:hAnsi="Arial" w:cs="Arial"/>
          <w:noProof/>
          <w:sz w:val="22"/>
          <w:szCs w:val="22"/>
        </w:rPr>
        <w:t>5</w:t>
      </w:r>
      <w:r w:rsidR="00BE5019" w:rsidRPr="0084177A">
        <w:rPr>
          <w:rFonts w:ascii="Arial" w:hAnsi="Arial" w:cs="Arial"/>
          <w:noProof/>
          <w:sz w:val="22"/>
          <w:szCs w:val="22"/>
        </w:rPr>
        <w:t xml:space="preserve"> different platforms to promote its products. The first platform is Etsy</w:t>
      </w:r>
      <w:r w:rsidR="00AA4ACA" w:rsidRPr="0084177A">
        <w:rPr>
          <w:rFonts w:ascii="Arial" w:hAnsi="Arial" w:cs="Arial"/>
          <w:noProof/>
          <w:sz w:val="22"/>
          <w:szCs w:val="22"/>
        </w:rPr>
        <w:t>.</w:t>
      </w:r>
      <w:r w:rsidR="0078287A" w:rsidRPr="0084177A">
        <w:rPr>
          <w:rFonts w:ascii="Arial" w:hAnsi="Arial" w:cs="Arial"/>
          <w:noProof/>
          <w:sz w:val="22"/>
          <w:szCs w:val="22"/>
        </w:rPr>
        <w:t xml:space="preserve">com, which has its Marketing option. </w:t>
      </w:r>
    </w:p>
    <w:p w14:paraId="4829824E" w14:textId="77777777" w:rsidR="0045204E" w:rsidRPr="0084177A" w:rsidRDefault="00000000" w:rsidP="002E7171">
      <w:pPr>
        <w:pStyle w:val="Heading2"/>
        <w:rPr>
          <w:rStyle w:val="SubtleEmphasis"/>
          <w:rFonts w:ascii="Arial" w:hAnsi="Arial" w:cs="Arial"/>
          <w:sz w:val="22"/>
          <w:szCs w:val="22"/>
        </w:rPr>
      </w:pPr>
      <w:bookmarkStart w:id="18" w:name="_Toc109423117"/>
      <w:r w:rsidRPr="0084177A">
        <w:rPr>
          <w:rStyle w:val="SubtleEmphasis"/>
          <w:rFonts w:ascii="Arial" w:hAnsi="Arial" w:cs="Arial"/>
          <w:sz w:val="22"/>
          <w:szCs w:val="22"/>
        </w:rPr>
        <w:t>Etsy Ads</w:t>
      </w:r>
      <w:bookmarkEnd w:id="18"/>
    </w:p>
    <w:p w14:paraId="7B78D7CE" w14:textId="77777777" w:rsidR="00F61666" w:rsidRPr="0084177A" w:rsidRDefault="00000000" w:rsidP="004E68BD">
      <w:pPr>
        <w:keepNext/>
        <w:spacing w:line="360" w:lineRule="auto"/>
        <w:jc w:val="both"/>
        <w:rPr>
          <w:rFonts w:ascii="Arial" w:hAnsi="Arial" w:cs="Arial"/>
          <w:sz w:val="22"/>
          <w:szCs w:val="22"/>
        </w:rPr>
      </w:pPr>
      <w:r w:rsidRPr="0084177A">
        <w:rPr>
          <w:rFonts w:ascii="Arial" w:hAnsi="Arial" w:cs="Arial"/>
          <w:noProof/>
          <w:sz w:val="22"/>
          <w:szCs w:val="22"/>
        </w:rPr>
        <mc:AlternateContent>
          <mc:Choice Requires="wps">
            <w:drawing>
              <wp:anchor distT="0" distB="0" distL="114300" distR="114300" simplePos="0" relativeHeight="251663360" behindDoc="0" locked="0" layoutInCell="1" allowOverlap="1" wp14:anchorId="24FD5DBF" wp14:editId="27021F16">
                <wp:simplePos x="0" y="0"/>
                <wp:positionH relativeFrom="column">
                  <wp:posOffset>0</wp:posOffset>
                </wp:positionH>
                <wp:positionV relativeFrom="paragraph">
                  <wp:posOffset>2461895</wp:posOffset>
                </wp:positionV>
                <wp:extent cx="1221105" cy="635"/>
                <wp:effectExtent l="0" t="0" r="0" b="12065"/>
                <wp:wrapSquare wrapText="bothSides"/>
                <wp:docPr id="21" name="Text Box 21"/>
                <wp:cNvGraphicFramePr/>
                <a:graphic xmlns:a="http://schemas.openxmlformats.org/drawingml/2006/main">
                  <a:graphicData uri="http://schemas.microsoft.com/office/word/2010/wordprocessingShape">
                    <wps:wsp>
                      <wps:cNvSpPr txBox="1"/>
                      <wps:spPr>
                        <a:xfrm>
                          <a:off x="0" y="0"/>
                          <a:ext cx="1221105" cy="635"/>
                        </a:xfrm>
                        <a:prstGeom prst="rect">
                          <a:avLst/>
                        </a:prstGeom>
                        <a:solidFill>
                          <a:prstClr val="white"/>
                        </a:solidFill>
                        <a:ln>
                          <a:noFill/>
                        </a:ln>
                      </wps:spPr>
                      <wps:txbx>
                        <w:txbxContent>
                          <w:p w14:paraId="45A23B01" w14:textId="77777777" w:rsidR="009D09B4" w:rsidRPr="009C0B92" w:rsidRDefault="00000000" w:rsidP="009D09B4">
                            <w:pPr>
                              <w:pStyle w:val="Caption"/>
                              <w:rPr>
                                <w:rFonts w:ascii="Arial Narrow" w:hAnsi="Arial Narrow"/>
                                <w:noProof/>
                              </w:rPr>
                            </w:pPr>
                            <w:r>
                              <w:t xml:space="preserve">Figure </w:t>
                            </w:r>
                            <w:r w:rsidR="001A0DEF">
                              <w:fldChar w:fldCharType="begin"/>
                            </w:r>
                            <w:r>
                              <w:instrText xml:space="preserve"> SEQ Figure \* ARABIC </w:instrText>
                            </w:r>
                            <w:r w:rsidR="001A0DEF">
                              <w:fldChar w:fldCharType="separate"/>
                            </w:r>
                            <w:r w:rsidR="001A0DEF">
                              <w:rPr>
                                <w:noProof/>
                              </w:rPr>
                              <w:t>11</w:t>
                            </w:r>
                            <w:r w:rsidR="001A0DEF">
                              <w:rPr>
                                <w:noProof/>
                              </w:rPr>
                              <w:fldChar w:fldCharType="end"/>
                            </w:r>
                            <w:r>
                              <w:t>-Marketing-Etsy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21" o:spid="_x0000_s1027" type="#_x0000_t202" style="width:96.15pt;height:0.05pt;margin-top:193.85pt;margin-left:0;mso-wrap-distance-bottom:0;mso-wrap-distance-left:9pt;mso-wrap-distance-right:9pt;mso-wrap-distance-top:0;mso-wrap-style:square;position:absolute;visibility:visible;v-text-anchor:top;z-index:251664384" stroked="f">
                <v:textbox style="mso-fit-shape-to-text:t" inset="0,0,0,0">
                  <w:txbxContent>
                    <w:p w:rsidR="009D09B4" w:rsidRPr="009C0B92" w:rsidP="009D09B4" w14:paraId="13460099" w14:textId="7B7F70AB">
                      <w:pPr>
                        <w:pStyle w:val="Caption"/>
                        <w:rPr>
                          <w:rFonts w:ascii="Arial Narrow" w:hAnsi="Arial Narrow"/>
                          <w:noProof/>
                        </w:rPr>
                      </w:pPr>
                      <w:r>
                        <w:t xml:space="preserve">Figure </w:t>
                      </w:r>
                      <w:r>
                        <w:fldChar w:fldCharType="begin"/>
                      </w:r>
                      <w:r>
                        <w:instrText xml:space="preserve"> SEQ Figure \* ARABIC </w:instrText>
                      </w:r>
                      <w:r>
                        <w:fldChar w:fldCharType="separate"/>
                      </w:r>
                      <w:r w:rsidR="001A0DEF">
                        <w:rPr>
                          <w:noProof/>
                        </w:rPr>
                        <w:t>11</w:t>
                      </w:r>
                      <w:r w:rsidR="001A0DEF">
                        <w:rPr>
                          <w:noProof/>
                        </w:rPr>
                        <w:fldChar w:fldCharType="end"/>
                      </w:r>
                      <w:r>
                        <w:t>-Marketing-Etsy</w:t>
                      </w:r>
                    </w:p>
                  </w:txbxContent>
                </v:textbox>
                <w10:wrap type="square"/>
              </v:shape>
            </w:pict>
          </mc:Fallback>
        </mc:AlternateContent>
      </w:r>
      <w:r w:rsidR="0045204E" w:rsidRPr="0084177A">
        <w:rPr>
          <w:rFonts w:ascii="Arial" w:hAnsi="Arial" w:cs="Arial"/>
          <w:noProof/>
          <w:sz w:val="22"/>
          <w:szCs w:val="22"/>
        </w:rPr>
        <w:drawing>
          <wp:anchor distT="0" distB="0" distL="114300" distR="114300" simplePos="0" relativeHeight="251662336" behindDoc="0" locked="0" layoutInCell="1" allowOverlap="1" wp14:anchorId="176F5966" wp14:editId="25C55FB2">
            <wp:simplePos x="0" y="0"/>
            <wp:positionH relativeFrom="column">
              <wp:align>left</wp:align>
            </wp:positionH>
            <wp:positionV relativeFrom="paragraph">
              <wp:align>top</wp:align>
            </wp:positionV>
            <wp:extent cx="1221486" cy="2404800"/>
            <wp:effectExtent l="0" t="0" r="0" b="0"/>
            <wp:wrapSquare wrapText="bothSides"/>
            <wp:docPr id="20" name="Picture 2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chat or text messag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1221486" cy="2404800"/>
                    </a:xfrm>
                    <a:prstGeom prst="rect">
                      <a:avLst/>
                    </a:prstGeom>
                  </pic:spPr>
                </pic:pic>
              </a:graphicData>
            </a:graphic>
          </wp:anchor>
        </w:drawing>
      </w:r>
      <w:r w:rsidR="00F61666" w:rsidRPr="0084177A">
        <w:rPr>
          <w:rFonts w:ascii="Arial" w:hAnsi="Arial" w:cs="Arial"/>
          <w:sz w:val="22"/>
          <w:szCs w:val="22"/>
        </w:rPr>
        <w:t xml:space="preserve">Etsy has advertising options for businesses. Sellers can pay anywhere from $1 to $25 per day to promote their products. Sellers can also offer sales and discounts and share them on social media by generating a link. Etsy.com also helps you create a </w:t>
      </w:r>
      <w:r w:rsidR="00306296" w:rsidRPr="0084177A">
        <w:rPr>
          <w:rFonts w:ascii="Arial" w:hAnsi="Arial" w:cs="Arial"/>
          <w:sz w:val="22"/>
          <w:szCs w:val="22"/>
        </w:rPr>
        <w:t xml:space="preserve">personal </w:t>
      </w:r>
      <w:r w:rsidR="00F468C0" w:rsidRPr="0084177A">
        <w:rPr>
          <w:rFonts w:ascii="Arial" w:hAnsi="Arial" w:cs="Arial"/>
          <w:sz w:val="22"/>
          <w:szCs w:val="22"/>
        </w:rPr>
        <w:t>website</w:t>
      </w:r>
      <w:r w:rsidR="00306296" w:rsidRPr="0084177A">
        <w:rPr>
          <w:rFonts w:ascii="Arial" w:hAnsi="Arial" w:cs="Arial"/>
          <w:sz w:val="22"/>
          <w:szCs w:val="22"/>
        </w:rPr>
        <w:t>.</w:t>
      </w:r>
      <w:r w:rsidR="00F61666" w:rsidRPr="0084177A">
        <w:rPr>
          <w:rFonts w:ascii="Arial" w:hAnsi="Arial" w:cs="Arial"/>
          <w:sz w:val="22"/>
          <w:szCs w:val="22"/>
        </w:rPr>
        <w:t xml:space="preserve"> </w:t>
      </w:r>
    </w:p>
    <w:p w14:paraId="65FBE222" w14:textId="77777777" w:rsidR="009D09B4" w:rsidRPr="0084177A" w:rsidRDefault="00000000" w:rsidP="004E68BD">
      <w:pPr>
        <w:keepNext/>
        <w:spacing w:line="360" w:lineRule="auto"/>
        <w:jc w:val="both"/>
        <w:rPr>
          <w:rFonts w:ascii="Arial" w:hAnsi="Arial" w:cs="Arial"/>
          <w:sz w:val="22"/>
          <w:szCs w:val="22"/>
        </w:rPr>
      </w:pPr>
      <w:r w:rsidRPr="0084177A">
        <w:rPr>
          <w:rFonts w:ascii="Arial" w:hAnsi="Arial" w:cs="Arial"/>
          <w:sz w:val="22"/>
          <w:szCs w:val="22"/>
        </w:rPr>
        <w:t xml:space="preserve">Golden's Moon pays $1 a day for ads on Etsy and uses the sales and discounts feature. For example, if </w:t>
      </w:r>
      <w:proofErr w:type="gramStart"/>
      <w:r w:rsidR="00306296" w:rsidRPr="0084177A">
        <w:rPr>
          <w:rFonts w:ascii="Arial" w:hAnsi="Arial" w:cs="Arial"/>
          <w:sz w:val="22"/>
          <w:szCs w:val="22"/>
        </w:rPr>
        <w:t>individuals</w:t>
      </w:r>
      <w:proofErr w:type="gramEnd"/>
      <w:r w:rsidRPr="0084177A">
        <w:rPr>
          <w:rFonts w:ascii="Arial" w:hAnsi="Arial" w:cs="Arial"/>
          <w:sz w:val="22"/>
          <w:szCs w:val="22"/>
        </w:rPr>
        <w:t xml:space="preserve"> "favourite" one of </w:t>
      </w:r>
      <w:r w:rsidR="00F468C0" w:rsidRPr="0084177A">
        <w:rPr>
          <w:rFonts w:ascii="Arial" w:hAnsi="Arial" w:cs="Arial"/>
          <w:sz w:val="22"/>
          <w:szCs w:val="22"/>
        </w:rPr>
        <w:t>Golden’s</w:t>
      </w:r>
      <w:r w:rsidRPr="0084177A">
        <w:rPr>
          <w:rFonts w:ascii="Arial" w:hAnsi="Arial" w:cs="Arial"/>
          <w:sz w:val="22"/>
          <w:szCs w:val="22"/>
        </w:rPr>
        <w:t xml:space="preserve"> Moon's products, they'll get a 10% discount via email with the code "FAVORITE10." The same goes for people who put items in </w:t>
      </w:r>
    </w:p>
    <w:p w14:paraId="0B1F2C90" w14:textId="77777777" w:rsidR="00411315" w:rsidRPr="0084177A" w:rsidRDefault="00000000" w:rsidP="004E68BD">
      <w:pPr>
        <w:keepNext/>
        <w:spacing w:line="360" w:lineRule="auto"/>
        <w:jc w:val="both"/>
        <w:rPr>
          <w:rFonts w:ascii="Arial" w:hAnsi="Arial" w:cs="Arial"/>
          <w:sz w:val="22"/>
          <w:szCs w:val="22"/>
        </w:rPr>
      </w:pPr>
      <w:r w:rsidRPr="0084177A">
        <w:rPr>
          <w:rFonts w:ascii="Arial" w:hAnsi="Arial" w:cs="Arial"/>
          <w:sz w:val="22"/>
          <w:szCs w:val="22"/>
        </w:rPr>
        <w:t>their carts but don't immediately place an order. Also, as a thank you, everyone, who buys something from their page will get a 10% discount after they check out.</w:t>
      </w:r>
    </w:p>
    <w:p w14:paraId="45FD4D9B" w14:textId="77777777" w:rsidR="00306296" w:rsidRPr="0084177A" w:rsidRDefault="00306296" w:rsidP="00306296">
      <w:pPr>
        <w:keepNext/>
        <w:spacing w:line="360" w:lineRule="auto"/>
        <w:jc w:val="both"/>
        <w:rPr>
          <w:rStyle w:val="SubtleEmphasis"/>
          <w:rFonts w:ascii="Arial" w:hAnsi="Arial" w:cs="Arial"/>
          <w:sz w:val="22"/>
          <w:szCs w:val="22"/>
        </w:rPr>
      </w:pPr>
    </w:p>
    <w:p w14:paraId="2196FD1D" w14:textId="77777777" w:rsidR="003E7F19" w:rsidRPr="0084177A" w:rsidRDefault="00000000" w:rsidP="003E7F19">
      <w:pPr>
        <w:pStyle w:val="ListParagraph"/>
        <w:keepNext/>
        <w:numPr>
          <w:ilvl w:val="1"/>
          <w:numId w:val="4"/>
        </w:numPr>
        <w:spacing w:line="360" w:lineRule="auto"/>
        <w:jc w:val="both"/>
        <w:rPr>
          <w:rStyle w:val="SubtleEmphasis"/>
          <w:rFonts w:ascii="Arial" w:hAnsi="Arial" w:cs="Arial"/>
          <w:sz w:val="22"/>
          <w:szCs w:val="22"/>
        </w:rPr>
      </w:pPr>
      <w:r w:rsidRPr="0084177A">
        <w:rPr>
          <w:rStyle w:val="SubtleEmphasis"/>
          <w:rFonts w:ascii="Arial" w:hAnsi="Arial" w:cs="Arial"/>
          <w:sz w:val="22"/>
          <w:szCs w:val="22"/>
        </w:rPr>
        <w:t xml:space="preserve">Instagram/Facebook/Pinterest/Tick Tock Ads and Insight: </w:t>
      </w:r>
    </w:p>
    <w:p w14:paraId="38791827" w14:textId="77777777" w:rsidR="003E7F19" w:rsidRPr="0084177A" w:rsidRDefault="003E7F19" w:rsidP="003E7F19">
      <w:pPr>
        <w:keepNext/>
        <w:spacing w:line="360" w:lineRule="auto"/>
        <w:jc w:val="both"/>
        <w:rPr>
          <w:rStyle w:val="SubtleEmphasis"/>
          <w:rFonts w:ascii="Arial" w:hAnsi="Arial" w:cs="Arial"/>
          <w:sz w:val="22"/>
          <w:szCs w:val="22"/>
        </w:rPr>
      </w:pPr>
    </w:p>
    <w:p w14:paraId="18A0691C" w14:textId="77777777" w:rsidR="00F2393E" w:rsidRPr="0084177A" w:rsidRDefault="00000000" w:rsidP="004E68BD">
      <w:pPr>
        <w:keepNext/>
        <w:spacing w:line="360" w:lineRule="auto"/>
        <w:jc w:val="both"/>
        <w:rPr>
          <w:rFonts w:ascii="Arial" w:hAnsi="Arial" w:cs="Arial"/>
          <w:sz w:val="22"/>
          <w:szCs w:val="22"/>
        </w:rPr>
      </w:pPr>
      <w:r w:rsidRPr="0084177A">
        <w:rPr>
          <w:rFonts w:ascii="Arial" w:hAnsi="Arial" w:cs="Arial"/>
          <w:sz w:val="22"/>
          <w:szCs w:val="22"/>
        </w:rPr>
        <w:t>The other</w:t>
      </w:r>
      <w:r w:rsidR="00C90823" w:rsidRPr="0084177A">
        <w:rPr>
          <w:rFonts w:ascii="Arial" w:hAnsi="Arial" w:cs="Arial"/>
          <w:sz w:val="22"/>
          <w:szCs w:val="22"/>
        </w:rPr>
        <w:t xml:space="preserve"> four</w:t>
      </w:r>
      <w:r w:rsidRPr="0084177A">
        <w:rPr>
          <w:rFonts w:ascii="Arial" w:hAnsi="Arial" w:cs="Arial"/>
          <w:sz w:val="22"/>
          <w:szCs w:val="22"/>
        </w:rPr>
        <w:t xml:space="preserve"> platforms used by Golden’s Moon are Instagram, Facebook</w:t>
      </w:r>
      <w:r w:rsidR="00F468C0" w:rsidRPr="0084177A">
        <w:rPr>
          <w:rFonts w:ascii="Arial" w:hAnsi="Arial" w:cs="Arial"/>
          <w:sz w:val="22"/>
          <w:szCs w:val="22"/>
        </w:rPr>
        <w:t>,</w:t>
      </w:r>
      <w:r w:rsidRPr="0084177A">
        <w:rPr>
          <w:rFonts w:ascii="Arial" w:hAnsi="Arial" w:cs="Arial"/>
          <w:sz w:val="22"/>
          <w:szCs w:val="22"/>
        </w:rPr>
        <w:t xml:space="preserve"> Pinterest</w:t>
      </w:r>
      <w:r w:rsidR="00C90823" w:rsidRPr="0084177A">
        <w:rPr>
          <w:rFonts w:ascii="Arial" w:hAnsi="Arial" w:cs="Arial"/>
          <w:sz w:val="22"/>
          <w:szCs w:val="22"/>
        </w:rPr>
        <w:t>, and Tik Tok</w:t>
      </w:r>
      <w:r w:rsidRPr="0084177A">
        <w:rPr>
          <w:rFonts w:ascii="Arial" w:hAnsi="Arial" w:cs="Arial"/>
          <w:sz w:val="22"/>
          <w:szCs w:val="22"/>
        </w:rPr>
        <w:t xml:space="preserve">. The </w:t>
      </w:r>
      <w:r w:rsidR="00332950" w:rsidRPr="0084177A">
        <w:rPr>
          <w:rFonts w:ascii="Arial" w:hAnsi="Arial" w:cs="Arial"/>
          <w:sz w:val="22"/>
          <w:szCs w:val="22"/>
        </w:rPr>
        <w:t xml:space="preserve">one that is the most profitable to use of these three is Instagram, as most people moved from </w:t>
      </w:r>
      <w:r w:rsidR="009A7723" w:rsidRPr="0084177A">
        <w:rPr>
          <w:rFonts w:ascii="Arial" w:hAnsi="Arial" w:cs="Arial"/>
          <w:sz w:val="22"/>
          <w:szCs w:val="22"/>
        </w:rPr>
        <w:t xml:space="preserve">Facebook to Instagram and Instagram Ads are more affordable. </w:t>
      </w:r>
      <w:r w:rsidR="003C2768" w:rsidRPr="0084177A">
        <w:rPr>
          <w:rFonts w:ascii="Arial" w:hAnsi="Arial" w:cs="Arial"/>
          <w:sz w:val="22"/>
          <w:szCs w:val="22"/>
        </w:rPr>
        <w:t xml:space="preserve">The best way to promote their products it’s by creating reels. </w:t>
      </w:r>
      <w:r w:rsidR="00C90823" w:rsidRPr="0084177A">
        <w:rPr>
          <w:rFonts w:ascii="Arial" w:hAnsi="Arial" w:cs="Arial"/>
          <w:sz w:val="22"/>
          <w:szCs w:val="22"/>
        </w:rPr>
        <w:t>Creating the content and using</w:t>
      </w:r>
      <w:r w:rsidR="003C2768" w:rsidRPr="0084177A">
        <w:rPr>
          <w:rFonts w:ascii="Arial" w:hAnsi="Arial" w:cs="Arial"/>
          <w:sz w:val="22"/>
          <w:szCs w:val="22"/>
        </w:rPr>
        <w:t xml:space="preserve"> </w:t>
      </w:r>
      <w:proofErr w:type="gramStart"/>
      <w:r w:rsidR="00306296" w:rsidRPr="0084177A">
        <w:rPr>
          <w:rFonts w:ascii="Arial" w:hAnsi="Arial" w:cs="Arial"/>
          <w:sz w:val="22"/>
          <w:szCs w:val="22"/>
        </w:rPr>
        <w:t>the”</w:t>
      </w:r>
      <w:r w:rsidR="000A31BE" w:rsidRPr="0084177A">
        <w:rPr>
          <w:rFonts w:ascii="Arial" w:hAnsi="Arial" w:cs="Arial"/>
          <w:sz w:val="22"/>
          <w:szCs w:val="22"/>
        </w:rPr>
        <w:t>#</w:t>
      </w:r>
      <w:proofErr w:type="gramEnd"/>
      <w:r w:rsidR="000A31BE" w:rsidRPr="0084177A">
        <w:rPr>
          <w:rFonts w:ascii="Arial" w:hAnsi="Arial" w:cs="Arial"/>
          <w:sz w:val="22"/>
          <w:szCs w:val="22"/>
        </w:rPr>
        <w:t>" is</w:t>
      </w:r>
      <w:r w:rsidR="00C90823" w:rsidRPr="0084177A">
        <w:rPr>
          <w:rFonts w:ascii="Arial" w:hAnsi="Arial" w:cs="Arial"/>
          <w:sz w:val="22"/>
          <w:szCs w:val="22"/>
        </w:rPr>
        <w:t xml:space="preserve"> crucial when it comes to marketing your products via Instagram, Facebook, and TikTok.</w:t>
      </w:r>
    </w:p>
    <w:p w14:paraId="5CED21F3" w14:textId="77777777" w:rsidR="00B52287" w:rsidRPr="0084177A" w:rsidRDefault="00000000" w:rsidP="008C690B">
      <w:pPr>
        <w:keepNext/>
        <w:spacing w:line="360" w:lineRule="auto"/>
        <w:rPr>
          <w:rStyle w:val="SubtleEmphasis"/>
          <w:rFonts w:ascii="Arial" w:hAnsi="Arial" w:cs="Arial"/>
          <w:sz w:val="22"/>
          <w:szCs w:val="22"/>
        </w:rPr>
      </w:pPr>
      <w:r w:rsidRPr="0084177A">
        <w:rPr>
          <w:rFonts w:ascii="Arial" w:hAnsi="Arial" w:cs="Arial"/>
          <w:sz w:val="22"/>
          <w:szCs w:val="22"/>
        </w:rPr>
        <w:t xml:space="preserve">The use of Instagram ads is useful for Golden’s Moon but </w:t>
      </w:r>
      <w:r w:rsidR="00122009" w:rsidRPr="0084177A">
        <w:rPr>
          <w:rFonts w:ascii="Arial" w:hAnsi="Arial" w:cs="Arial"/>
          <w:sz w:val="22"/>
          <w:szCs w:val="22"/>
        </w:rPr>
        <w:t xml:space="preserve">more costly compared to Etsy, but it is generating more visits than the other social media platforms. </w:t>
      </w:r>
    </w:p>
    <w:p w14:paraId="103C4BC2" w14:textId="77777777" w:rsidR="00B52287" w:rsidRPr="0084177A" w:rsidRDefault="00B52287" w:rsidP="008C690B">
      <w:pPr>
        <w:keepNext/>
        <w:spacing w:line="360" w:lineRule="auto"/>
        <w:rPr>
          <w:rStyle w:val="SubtleEmphasis"/>
          <w:rFonts w:ascii="Arial" w:hAnsi="Arial" w:cs="Arial"/>
          <w:sz w:val="22"/>
          <w:szCs w:val="22"/>
        </w:rPr>
      </w:pPr>
    </w:p>
    <w:p w14:paraId="74331B34" w14:textId="77777777" w:rsidR="001F1038" w:rsidRPr="0084177A" w:rsidRDefault="00000000" w:rsidP="00F31656">
      <w:pPr>
        <w:pStyle w:val="Heading2"/>
        <w:numPr>
          <w:ilvl w:val="1"/>
          <w:numId w:val="4"/>
        </w:numPr>
        <w:rPr>
          <w:rStyle w:val="SubtleEmphasis"/>
          <w:rFonts w:ascii="Arial" w:hAnsi="Arial" w:cs="Arial"/>
          <w:sz w:val="22"/>
          <w:szCs w:val="22"/>
        </w:rPr>
      </w:pPr>
      <w:bookmarkStart w:id="19" w:name="_Toc109423118"/>
      <w:r w:rsidRPr="0084177A">
        <w:rPr>
          <w:rStyle w:val="SubtleEmphasis"/>
          <w:rFonts w:ascii="Arial" w:hAnsi="Arial" w:cs="Arial"/>
          <w:sz w:val="22"/>
          <w:szCs w:val="22"/>
        </w:rPr>
        <w:t>Reaching Customers:</w:t>
      </w:r>
      <w:bookmarkEnd w:id="19"/>
    </w:p>
    <w:p w14:paraId="67A78FE7" w14:textId="77777777" w:rsidR="00F31656" w:rsidRPr="0084177A" w:rsidRDefault="00F31656" w:rsidP="00F31656">
      <w:pPr>
        <w:rPr>
          <w:rFonts w:ascii="Arial" w:hAnsi="Arial" w:cs="Arial"/>
          <w:sz w:val="22"/>
          <w:szCs w:val="22"/>
        </w:rPr>
      </w:pPr>
    </w:p>
    <w:p w14:paraId="22486E0E" w14:textId="77777777" w:rsidR="001F1038" w:rsidRPr="0084177A" w:rsidRDefault="00000000" w:rsidP="008C690B">
      <w:pPr>
        <w:spacing w:line="360" w:lineRule="auto"/>
        <w:jc w:val="both"/>
        <w:rPr>
          <w:rFonts w:ascii="Arial" w:hAnsi="Arial" w:cs="Arial"/>
          <w:sz w:val="22"/>
          <w:szCs w:val="22"/>
        </w:rPr>
      </w:pPr>
      <w:r w:rsidRPr="0084177A">
        <w:rPr>
          <w:rFonts w:ascii="Arial" w:hAnsi="Arial" w:cs="Arial"/>
          <w:sz w:val="22"/>
          <w:szCs w:val="22"/>
        </w:rPr>
        <w:t xml:space="preserve">When compared to Etsy, which brought in 75 percent of Golden's Moon's consumer base, Instagram brought in just 25 percent. Still, both social media and Etsy are vital for the company. </w:t>
      </w:r>
    </w:p>
    <w:p w14:paraId="4FB2E075" w14:textId="77777777" w:rsidR="000E59F9" w:rsidRPr="0084177A" w:rsidRDefault="000E59F9" w:rsidP="004E68BD">
      <w:pPr>
        <w:spacing w:line="360" w:lineRule="auto"/>
        <w:ind w:left="360"/>
        <w:jc w:val="both"/>
        <w:rPr>
          <w:rFonts w:ascii="Arial" w:hAnsi="Arial" w:cs="Arial"/>
          <w:sz w:val="22"/>
          <w:szCs w:val="22"/>
        </w:rPr>
      </w:pPr>
    </w:p>
    <w:p w14:paraId="1C59CC63" w14:textId="77777777" w:rsidR="000E59F9" w:rsidRPr="0084177A" w:rsidRDefault="00000000" w:rsidP="004C146D">
      <w:pPr>
        <w:pStyle w:val="Heading2"/>
        <w:numPr>
          <w:ilvl w:val="1"/>
          <w:numId w:val="4"/>
        </w:numPr>
        <w:rPr>
          <w:rStyle w:val="SubtleEmphasis"/>
          <w:rFonts w:ascii="Arial" w:hAnsi="Arial" w:cs="Arial"/>
          <w:sz w:val="22"/>
          <w:szCs w:val="22"/>
        </w:rPr>
      </w:pPr>
      <w:bookmarkStart w:id="20" w:name="_Toc109423119"/>
      <w:r w:rsidRPr="0084177A">
        <w:rPr>
          <w:rStyle w:val="SubtleEmphasis"/>
          <w:rFonts w:ascii="Arial" w:hAnsi="Arial" w:cs="Arial"/>
          <w:sz w:val="22"/>
          <w:szCs w:val="22"/>
        </w:rPr>
        <w:t>Customer Journey:</w:t>
      </w:r>
      <w:bookmarkEnd w:id="20"/>
      <w:r w:rsidRPr="0084177A">
        <w:rPr>
          <w:rStyle w:val="SubtleEmphasis"/>
          <w:rFonts w:ascii="Arial" w:hAnsi="Arial" w:cs="Arial"/>
          <w:sz w:val="22"/>
          <w:szCs w:val="22"/>
        </w:rPr>
        <w:t xml:space="preserve"> </w:t>
      </w:r>
    </w:p>
    <w:p w14:paraId="3C02AA50" w14:textId="77777777" w:rsidR="004C146D" w:rsidRPr="0084177A" w:rsidRDefault="004C146D" w:rsidP="004C146D">
      <w:pPr>
        <w:rPr>
          <w:rFonts w:ascii="Arial" w:hAnsi="Arial" w:cs="Arial"/>
          <w:sz w:val="22"/>
          <w:szCs w:val="22"/>
        </w:rPr>
      </w:pPr>
    </w:p>
    <w:p w14:paraId="4D4C8951" w14:textId="77777777" w:rsidR="001F1038" w:rsidRPr="0084177A" w:rsidRDefault="00000000" w:rsidP="004E68BD">
      <w:pPr>
        <w:spacing w:line="360" w:lineRule="auto"/>
        <w:jc w:val="both"/>
        <w:rPr>
          <w:rFonts w:ascii="Arial" w:hAnsi="Arial" w:cs="Arial"/>
          <w:sz w:val="22"/>
          <w:szCs w:val="22"/>
        </w:rPr>
      </w:pPr>
      <w:r w:rsidRPr="0084177A">
        <w:rPr>
          <w:rFonts w:ascii="Arial" w:hAnsi="Arial" w:cs="Arial"/>
          <w:sz w:val="22"/>
          <w:szCs w:val="22"/>
        </w:rPr>
        <w:t>To attract customers, Golden's Moon uses the Etsy.com marketing option and always offers a 10 percent discount on all goods. On each package will be a business card with QR codes for the Etsy and Instagram accounts, and a thank you message with a recycled flower. Most of Golden's Moon's clients are repeat customers owing to the quality of its products.</w:t>
      </w:r>
    </w:p>
    <w:p w14:paraId="0C3CC27E" w14:textId="77777777" w:rsidR="00B52287" w:rsidRPr="0084177A" w:rsidRDefault="00B52287" w:rsidP="004E68BD">
      <w:pPr>
        <w:spacing w:line="360" w:lineRule="auto"/>
        <w:ind w:left="360"/>
        <w:jc w:val="both"/>
        <w:rPr>
          <w:rFonts w:ascii="Arial" w:hAnsi="Arial" w:cs="Arial"/>
          <w:sz w:val="22"/>
          <w:szCs w:val="22"/>
        </w:rPr>
      </w:pPr>
    </w:p>
    <w:p w14:paraId="11FE1BFD" w14:textId="77777777" w:rsidR="00F410FF" w:rsidRPr="0084177A" w:rsidRDefault="00000000" w:rsidP="004C146D">
      <w:pPr>
        <w:pStyle w:val="Heading2"/>
        <w:numPr>
          <w:ilvl w:val="0"/>
          <w:numId w:val="4"/>
        </w:numPr>
        <w:rPr>
          <w:rStyle w:val="SubtleEmphasis"/>
          <w:rFonts w:ascii="Arial" w:hAnsi="Arial" w:cs="Arial"/>
          <w:sz w:val="22"/>
          <w:szCs w:val="22"/>
        </w:rPr>
      </w:pPr>
      <w:bookmarkStart w:id="21" w:name="_Toc109423120"/>
      <w:r w:rsidRPr="0084177A">
        <w:rPr>
          <w:rStyle w:val="SubtleEmphasis"/>
          <w:rFonts w:ascii="Arial" w:hAnsi="Arial" w:cs="Arial"/>
          <w:sz w:val="22"/>
          <w:szCs w:val="22"/>
        </w:rPr>
        <w:t>Conclusion:</w:t>
      </w:r>
      <w:bookmarkEnd w:id="21"/>
    </w:p>
    <w:p w14:paraId="5C8485EF" w14:textId="77777777" w:rsidR="004C146D" w:rsidRPr="0084177A" w:rsidRDefault="004C146D" w:rsidP="004C146D">
      <w:pPr>
        <w:rPr>
          <w:rFonts w:ascii="Arial" w:hAnsi="Arial" w:cs="Arial"/>
          <w:sz w:val="22"/>
          <w:szCs w:val="22"/>
        </w:rPr>
      </w:pPr>
    </w:p>
    <w:p w14:paraId="63131789" w14:textId="77777777" w:rsidR="00B52287" w:rsidRPr="0084177A" w:rsidRDefault="00000000" w:rsidP="004E68BD">
      <w:pPr>
        <w:tabs>
          <w:tab w:val="left" w:pos="1155"/>
        </w:tabs>
        <w:spacing w:line="360" w:lineRule="auto"/>
        <w:jc w:val="both"/>
        <w:rPr>
          <w:rFonts w:ascii="Arial" w:hAnsi="Arial" w:cs="Arial"/>
          <w:sz w:val="22"/>
          <w:szCs w:val="22"/>
        </w:rPr>
      </w:pPr>
      <w:r w:rsidRPr="0084177A">
        <w:rPr>
          <w:rFonts w:ascii="Arial" w:hAnsi="Arial" w:cs="Arial"/>
          <w:sz w:val="22"/>
          <w:szCs w:val="22"/>
        </w:rPr>
        <w:t>I</w:t>
      </w:r>
      <w:r w:rsidR="00F96134" w:rsidRPr="0084177A">
        <w:rPr>
          <w:rFonts w:ascii="Arial" w:hAnsi="Arial" w:cs="Arial"/>
          <w:sz w:val="22"/>
          <w:szCs w:val="22"/>
        </w:rPr>
        <w:t xml:space="preserve">n conclusion, it is vital to comprehend the significance of innovation in organisation, given that consumers may purchase anything on the market nowadays. </w:t>
      </w:r>
      <w:r w:rsidR="00CB73E2" w:rsidRPr="0084177A">
        <w:rPr>
          <w:rFonts w:ascii="Arial" w:hAnsi="Arial" w:cs="Arial"/>
          <w:sz w:val="22"/>
          <w:szCs w:val="22"/>
        </w:rPr>
        <w:t xml:space="preserve">A survey will always aid in gaining a deeper grasp of market trends, competitors, and client goals. </w:t>
      </w:r>
      <w:r w:rsidR="00F96134" w:rsidRPr="0084177A">
        <w:rPr>
          <w:rFonts w:ascii="Arial" w:hAnsi="Arial" w:cs="Arial"/>
          <w:sz w:val="22"/>
          <w:szCs w:val="22"/>
        </w:rPr>
        <w:t xml:space="preserve">Additionally, it is essential to develop an original product, research the competition, and identify the target </w:t>
      </w:r>
      <w:r w:rsidR="003B3DA0" w:rsidRPr="0084177A">
        <w:rPr>
          <w:rFonts w:ascii="Arial" w:hAnsi="Arial" w:cs="Arial"/>
          <w:sz w:val="22"/>
          <w:szCs w:val="22"/>
        </w:rPr>
        <w:t>market. Also essential are the planning and marketing of the products and services.</w:t>
      </w:r>
    </w:p>
    <w:p w14:paraId="6E7ACA51" w14:textId="77777777" w:rsidR="003B3DA0" w:rsidRPr="0084177A" w:rsidRDefault="00000000" w:rsidP="004E68BD">
      <w:pPr>
        <w:tabs>
          <w:tab w:val="left" w:pos="1155"/>
        </w:tabs>
        <w:spacing w:line="360" w:lineRule="auto"/>
        <w:jc w:val="both"/>
        <w:rPr>
          <w:rFonts w:ascii="Arial" w:hAnsi="Arial" w:cs="Arial"/>
          <w:sz w:val="22"/>
          <w:szCs w:val="22"/>
        </w:rPr>
      </w:pPr>
      <w:r w:rsidRPr="0084177A">
        <w:rPr>
          <w:rFonts w:ascii="Arial" w:hAnsi="Arial" w:cs="Arial"/>
          <w:sz w:val="22"/>
          <w:szCs w:val="22"/>
        </w:rPr>
        <w:t>Lastly, for Golden's Moon to continue its operations on the market and compete successfully with its rivals, the company must constantly be open to new innovative ideas to create its products.</w:t>
      </w:r>
    </w:p>
    <w:p w14:paraId="77B086AD" w14:textId="77777777" w:rsidR="00DB2E84" w:rsidRPr="0084177A" w:rsidRDefault="00DB2E84" w:rsidP="004E68BD">
      <w:pPr>
        <w:tabs>
          <w:tab w:val="left" w:pos="1155"/>
        </w:tabs>
        <w:spacing w:line="360" w:lineRule="auto"/>
        <w:jc w:val="both"/>
        <w:rPr>
          <w:rFonts w:ascii="Arial" w:hAnsi="Arial" w:cs="Arial"/>
          <w:sz w:val="22"/>
          <w:szCs w:val="22"/>
        </w:rPr>
      </w:pPr>
    </w:p>
    <w:p w14:paraId="4A2B816D" w14:textId="0F1F6DFE" w:rsidR="00D828E7" w:rsidRDefault="00D828E7" w:rsidP="004E68BD">
      <w:pPr>
        <w:tabs>
          <w:tab w:val="left" w:pos="1155"/>
        </w:tabs>
        <w:spacing w:line="360" w:lineRule="auto"/>
        <w:jc w:val="both"/>
        <w:rPr>
          <w:rFonts w:ascii="Arial" w:hAnsi="Arial" w:cs="Arial"/>
          <w:sz w:val="22"/>
          <w:szCs w:val="22"/>
        </w:rPr>
      </w:pPr>
    </w:p>
    <w:p w14:paraId="43CB516F" w14:textId="69FFF6F3" w:rsidR="0084177A" w:rsidRDefault="0084177A" w:rsidP="004E68BD">
      <w:pPr>
        <w:tabs>
          <w:tab w:val="left" w:pos="1155"/>
        </w:tabs>
        <w:spacing w:line="360" w:lineRule="auto"/>
        <w:jc w:val="both"/>
        <w:rPr>
          <w:rFonts w:ascii="Arial" w:hAnsi="Arial" w:cs="Arial"/>
          <w:sz w:val="22"/>
          <w:szCs w:val="22"/>
        </w:rPr>
      </w:pPr>
    </w:p>
    <w:p w14:paraId="1BB1AA23" w14:textId="09D8BCBC" w:rsidR="0084177A" w:rsidRDefault="0084177A" w:rsidP="004E68BD">
      <w:pPr>
        <w:tabs>
          <w:tab w:val="left" w:pos="1155"/>
        </w:tabs>
        <w:spacing w:line="360" w:lineRule="auto"/>
        <w:jc w:val="both"/>
        <w:rPr>
          <w:rFonts w:ascii="Arial" w:hAnsi="Arial" w:cs="Arial"/>
          <w:sz w:val="22"/>
          <w:szCs w:val="22"/>
        </w:rPr>
      </w:pPr>
    </w:p>
    <w:p w14:paraId="5ACD3EBA" w14:textId="0EEC5BE3" w:rsidR="0084177A" w:rsidRDefault="0084177A" w:rsidP="004E68BD">
      <w:pPr>
        <w:tabs>
          <w:tab w:val="left" w:pos="1155"/>
        </w:tabs>
        <w:spacing w:line="360" w:lineRule="auto"/>
        <w:jc w:val="both"/>
        <w:rPr>
          <w:rFonts w:ascii="Arial" w:hAnsi="Arial" w:cs="Arial"/>
          <w:sz w:val="22"/>
          <w:szCs w:val="22"/>
        </w:rPr>
      </w:pPr>
    </w:p>
    <w:p w14:paraId="1C8DBFAD" w14:textId="04FF09C5" w:rsidR="0084177A" w:rsidRDefault="0084177A" w:rsidP="004E68BD">
      <w:pPr>
        <w:tabs>
          <w:tab w:val="left" w:pos="1155"/>
        </w:tabs>
        <w:spacing w:line="360" w:lineRule="auto"/>
        <w:jc w:val="both"/>
        <w:rPr>
          <w:rFonts w:ascii="Arial" w:hAnsi="Arial" w:cs="Arial"/>
          <w:sz w:val="22"/>
          <w:szCs w:val="22"/>
        </w:rPr>
      </w:pPr>
    </w:p>
    <w:p w14:paraId="47268DB4" w14:textId="2D1702A4" w:rsidR="0084177A" w:rsidRDefault="0084177A" w:rsidP="004E68BD">
      <w:pPr>
        <w:tabs>
          <w:tab w:val="left" w:pos="1155"/>
        </w:tabs>
        <w:spacing w:line="360" w:lineRule="auto"/>
        <w:jc w:val="both"/>
        <w:rPr>
          <w:rFonts w:ascii="Arial" w:hAnsi="Arial" w:cs="Arial"/>
          <w:sz w:val="22"/>
          <w:szCs w:val="22"/>
        </w:rPr>
      </w:pPr>
    </w:p>
    <w:p w14:paraId="66CD15A8" w14:textId="64C4C431" w:rsidR="0084177A" w:rsidRDefault="0084177A" w:rsidP="004E68BD">
      <w:pPr>
        <w:tabs>
          <w:tab w:val="left" w:pos="1155"/>
        </w:tabs>
        <w:spacing w:line="360" w:lineRule="auto"/>
        <w:jc w:val="both"/>
        <w:rPr>
          <w:rFonts w:ascii="Arial" w:hAnsi="Arial" w:cs="Arial"/>
          <w:sz w:val="22"/>
          <w:szCs w:val="22"/>
        </w:rPr>
      </w:pPr>
    </w:p>
    <w:p w14:paraId="6BA776CC" w14:textId="128558A3" w:rsidR="0084177A" w:rsidRDefault="0084177A" w:rsidP="004E68BD">
      <w:pPr>
        <w:tabs>
          <w:tab w:val="left" w:pos="1155"/>
        </w:tabs>
        <w:spacing w:line="360" w:lineRule="auto"/>
        <w:jc w:val="both"/>
        <w:rPr>
          <w:rFonts w:ascii="Arial" w:hAnsi="Arial" w:cs="Arial"/>
          <w:sz w:val="22"/>
          <w:szCs w:val="22"/>
        </w:rPr>
      </w:pPr>
    </w:p>
    <w:p w14:paraId="20A627AE" w14:textId="214CF61C" w:rsidR="0084177A" w:rsidRDefault="0084177A" w:rsidP="004E68BD">
      <w:pPr>
        <w:tabs>
          <w:tab w:val="left" w:pos="1155"/>
        </w:tabs>
        <w:spacing w:line="360" w:lineRule="auto"/>
        <w:jc w:val="both"/>
        <w:rPr>
          <w:rFonts w:ascii="Arial" w:hAnsi="Arial" w:cs="Arial"/>
          <w:sz w:val="22"/>
          <w:szCs w:val="22"/>
        </w:rPr>
      </w:pPr>
    </w:p>
    <w:p w14:paraId="208A56FB" w14:textId="7637A79C" w:rsidR="0084177A" w:rsidRDefault="0084177A" w:rsidP="004E68BD">
      <w:pPr>
        <w:tabs>
          <w:tab w:val="left" w:pos="1155"/>
        </w:tabs>
        <w:spacing w:line="360" w:lineRule="auto"/>
        <w:jc w:val="both"/>
        <w:rPr>
          <w:rFonts w:ascii="Arial" w:hAnsi="Arial" w:cs="Arial"/>
          <w:sz w:val="22"/>
          <w:szCs w:val="22"/>
        </w:rPr>
      </w:pPr>
    </w:p>
    <w:p w14:paraId="5025F000" w14:textId="5A75123B" w:rsidR="0084177A" w:rsidRDefault="0084177A" w:rsidP="004E68BD">
      <w:pPr>
        <w:tabs>
          <w:tab w:val="left" w:pos="1155"/>
        </w:tabs>
        <w:spacing w:line="360" w:lineRule="auto"/>
        <w:jc w:val="both"/>
        <w:rPr>
          <w:rFonts w:ascii="Arial" w:hAnsi="Arial" w:cs="Arial"/>
          <w:sz w:val="22"/>
          <w:szCs w:val="22"/>
        </w:rPr>
      </w:pPr>
    </w:p>
    <w:p w14:paraId="5849404B" w14:textId="0D345571" w:rsidR="0084177A" w:rsidRDefault="0084177A" w:rsidP="004E68BD">
      <w:pPr>
        <w:tabs>
          <w:tab w:val="left" w:pos="1155"/>
        </w:tabs>
        <w:spacing w:line="360" w:lineRule="auto"/>
        <w:jc w:val="both"/>
        <w:rPr>
          <w:rFonts w:ascii="Arial" w:hAnsi="Arial" w:cs="Arial"/>
          <w:sz w:val="22"/>
          <w:szCs w:val="22"/>
        </w:rPr>
      </w:pPr>
    </w:p>
    <w:p w14:paraId="2BBE7B83" w14:textId="4595118D" w:rsidR="0084177A" w:rsidRDefault="0084177A" w:rsidP="004E68BD">
      <w:pPr>
        <w:tabs>
          <w:tab w:val="left" w:pos="1155"/>
        </w:tabs>
        <w:spacing w:line="360" w:lineRule="auto"/>
        <w:jc w:val="both"/>
        <w:rPr>
          <w:rFonts w:ascii="Arial" w:hAnsi="Arial" w:cs="Arial"/>
          <w:sz w:val="22"/>
          <w:szCs w:val="22"/>
        </w:rPr>
      </w:pPr>
    </w:p>
    <w:p w14:paraId="02CF3A93" w14:textId="77777777" w:rsidR="0084177A" w:rsidRPr="0084177A" w:rsidRDefault="0084177A" w:rsidP="004E68BD">
      <w:pPr>
        <w:tabs>
          <w:tab w:val="left" w:pos="1155"/>
        </w:tabs>
        <w:spacing w:line="360" w:lineRule="auto"/>
        <w:jc w:val="both"/>
        <w:rPr>
          <w:rFonts w:ascii="Arial" w:hAnsi="Arial" w:cs="Arial"/>
          <w:sz w:val="22"/>
          <w:szCs w:val="22"/>
        </w:rPr>
      </w:pPr>
    </w:p>
    <w:p w14:paraId="0210FFB4" w14:textId="77777777" w:rsidR="00D828E7" w:rsidRPr="0084177A" w:rsidRDefault="00D828E7" w:rsidP="004E68BD">
      <w:pPr>
        <w:tabs>
          <w:tab w:val="left" w:pos="1155"/>
        </w:tabs>
        <w:spacing w:line="360" w:lineRule="auto"/>
        <w:jc w:val="both"/>
        <w:rPr>
          <w:rFonts w:ascii="Arial" w:hAnsi="Arial" w:cs="Arial"/>
          <w:sz w:val="22"/>
          <w:szCs w:val="22"/>
        </w:rPr>
      </w:pPr>
    </w:p>
    <w:p w14:paraId="612E4C58" w14:textId="77777777" w:rsidR="00D94649" w:rsidRPr="0084177A" w:rsidRDefault="00D94649" w:rsidP="00D94649">
      <w:pPr>
        <w:rPr>
          <w:rFonts w:ascii="Arial" w:hAnsi="Arial" w:cs="Arial"/>
          <w:sz w:val="22"/>
          <w:szCs w:val="22"/>
        </w:rPr>
      </w:pPr>
    </w:p>
    <w:bookmarkStart w:id="22" w:name="_Toc109423121" w:displacedByCustomXml="next"/>
    <w:sdt>
      <w:sdtPr>
        <w:rPr>
          <w:rFonts w:ascii="Arial" w:eastAsiaTheme="minorHAnsi" w:hAnsi="Arial" w:cs="Arial"/>
          <w:b w:val="0"/>
          <w:bCs w:val="0"/>
          <w:color w:val="auto"/>
          <w:sz w:val="22"/>
          <w:szCs w:val="22"/>
          <w:lang w:val="en-GB" w:bidi="ar-SA"/>
        </w:rPr>
        <w:id w:val="2060123809"/>
        <w:docPartObj>
          <w:docPartGallery w:val="Bibliographies"/>
          <w:docPartUnique/>
        </w:docPartObj>
      </w:sdtPr>
      <w:sdtContent>
        <w:p w14:paraId="4833AF67" w14:textId="77777777" w:rsidR="004F4617" w:rsidRPr="0084177A" w:rsidRDefault="00000000" w:rsidP="00AA126A">
          <w:pPr>
            <w:pStyle w:val="Heading1"/>
            <w:jc w:val="center"/>
            <w:rPr>
              <w:rStyle w:val="SubtleEmphasis"/>
              <w:rFonts w:ascii="Arial" w:hAnsi="Arial" w:cs="Arial"/>
              <w:sz w:val="22"/>
              <w:szCs w:val="22"/>
            </w:rPr>
          </w:pPr>
          <w:r w:rsidRPr="0084177A">
            <w:rPr>
              <w:rStyle w:val="SubtleEmphasis"/>
              <w:rFonts w:ascii="Arial" w:hAnsi="Arial" w:cs="Arial"/>
              <w:sz w:val="22"/>
              <w:szCs w:val="22"/>
            </w:rPr>
            <w:t>Bibliography</w:t>
          </w:r>
          <w:bookmarkEnd w:id="22"/>
        </w:p>
        <w:sdt>
          <w:sdtPr>
            <w:rPr>
              <w:rFonts w:ascii="Arial" w:hAnsi="Arial" w:cs="Arial"/>
              <w:sz w:val="22"/>
              <w:szCs w:val="22"/>
            </w:rPr>
            <w:id w:val="111145805"/>
            <w:bibliography/>
          </w:sdtPr>
          <w:sdtContent>
            <w:p w14:paraId="01DCCE53"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 xml:space="preserve">Abrahams, S. L., 2008. </w:t>
              </w:r>
              <w:r w:rsidRPr="0084177A">
                <w:rPr>
                  <w:rFonts w:ascii="Arial" w:hAnsi="Arial" w:cs="Arial"/>
                  <w:i/>
                  <w:iCs/>
                  <w:noProof/>
                  <w:sz w:val="22"/>
                  <w:szCs w:val="22"/>
                  <w:lang w:val="en-US"/>
                </w:rPr>
                <w:t xml:space="preserve">Handmade online: The crafting of commerce, aesthetics and community on Etsy.com, </w:t>
              </w:r>
              <w:r w:rsidRPr="0084177A">
                <w:rPr>
                  <w:rFonts w:ascii="Arial" w:hAnsi="Arial" w:cs="Arial"/>
                  <w:noProof/>
                  <w:sz w:val="22"/>
                  <w:szCs w:val="22"/>
                  <w:lang w:val="en-US"/>
                </w:rPr>
                <w:t>s.l.:  ProQuest.</w:t>
              </w:r>
            </w:p>
            <w:p w14:paraId="0EE3F9B5" w14:textId="77777777" w:rsidR="00AA126A" w:rsidRPr="0084177A" w:rsidRDefault="00AA126A" w:rsidP="00AA126A">
              <w:pPr>
                <w:rPr>
                  <w:rFonts w:ascii="Arial" w:hAnsi="Arial" w:cs="Arial"/>
                  <w:sz w:val="22"/>
                  <w:szCs w:val="22"/>
                  <w:lang w:val="en-US"/>
                </w:rPr>
              </w:pPr>
            </w:p>
            <w:p w14:paraId="5AEF4708"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 xml:space="preserve">de Bruin, L., 2016. </w:t>
              </w:r>
              <w:r w:rsidRPr="0084177A">
                <w:rPr>
                  <w:rFonts w:ascii="Arial" w:hAnsi="Arial" w:cs="Arial"/>
                  <w:i/>
                  <w:iCs/>
                  <w:noProof/>
                  <w:sz w:val="22"/>
                  <w:szCs w:val="22"/>
                  <w:lang w:val="en-US"/>
                </w:rPr>
                <w:t xml:space="preserve">B2U, Business-to-you. </w:t>
              </w:r>
              <w:r w:rsidRPr="0084177A">
                <w:rPr>
                  <w:rFonts w:ascii="Arial" w:hAnsi="Arial" w:cs="Arial"/>
                  <w:noProof/>
                  <w:sz w:val="22"/>
                  <w:szCs w:val="22"/>
                  <w:lang w:val="en-US"/>
                </w:rPr>
                <w:t xml:space="preserve">[Online] </w:t>
              </w:r>
            </w:p>
            <w:p w14:paraId="2884EA2E"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 xml:space="preserve">Available at: </w:t>
              </w:r>
              <w:r w:rsidRPr="0084177A">
                <w:rPr>
                  <w:rFonts w:ascii="Arial" w:hAnsi="Arial" w:cs="Arial"/>
                  <w:noProof/>
                  <w:sz w:val="22"/>
                  <w:szCs w:val="22"/>
                  <w:u w:val="single"/>
                  <w:lang w:val="en-US"/>
                </w:rPr>
                <w:t>https://www.business-to-you.com/porters-five-forces/</w:t>
              </w:r>
            </w:p>
            <w:p w14:paraId="0E18AC3F"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[Accessed 18 July 2022].</w:t>
              </w:r>
            </w:p>
            <w:p w14:paraId="6394B5F1" w14:textId="77777777" w:rsidR="00AA126A" w:rsidRPr="0084177A" w:rsidRDefault="00AA126A" w:rsidP="00AA126A">
              <w:pPr>
                <w:rPr>
                  <w:rFonts w:ascii="Arial" w:hAnsi="Arial" w:cs="Arial"/>
                  <w:sz w:val="22"/>
                  <w:szCs w:val="22"/>
                  <w:lang w:val="en-US"/>
                </w:rPr>
              </w:pPr>
            </w:p>
            <w:p w14:paraId="5B14BC36"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 xml:space="preserve">de Souza Marques, N., Sbragia, R., de Miranda Oliveira Junior, M. &amp; Borini, F., 2020. Entrepreneur's background and product innovation. </w:t>
              </w:r>
              <w:r w:rsidRPr="0084177A">
                <w:rPr>
                  <w:rFonts w:ascii="Arial" w:hAnsi="Arial" w:cs="Arial"/>
                  <w:i/>
                  <w:iCs/>
                  <w:noProof/>
                  <w:sz w:val="22"/>
                  <w:szCs w:val="22"/>
                  <w:lang w:val="en-US"/>
                </w:rPr>
                <w:t xml:space="preserve">Management Research: The Journal of the Iberoamerican Academy of Management, </w:t>
              </w:r>
              <w:r w:rsidRPr="0084177A">
                <w:rPr>
                  <w:rFonts w:ascii="Arial" w:hAnsi="Arial" w:cs="Arial"/>
                  <w:noProof/>
                  <w:sz w:val="22"/>
                  <w:szCs w:val="22"/>
                  <w:lang w:val="en-US"/>
                </w:rPr>
                <w:t>18(2), pp. 154-171.</w:t>
              </w:r>
            </w:p>
            <w:p w14:paraId="45853F68" w14:textId="77777777" w:rsidR="00AA126A" w:rsidRPr="0084177A" w:rsidRDefault="00AA126A" w:rsidP="00AA126A">
              <w:pPr>
                <w:rPr>
                  <w:rFonts w:ascii="Arial" w:hAnsi="Arial" w:cs="Arial"/>
                  <w:sz w:val="22"/>
                  <w:szCs w:val="22"/>
                  <w:lang w:val="en-US"/>
                </w:rPr>
              </w:pPr>
            </w:p>
            <w:p w14:paraId="23DE3FD1"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 xml:space="preserve">Fine, L. G., 2009. </w:t>
              </w:r>
              <w:r w:rsidRPr="0084177A">
                <w:rPr>
                  <w:rFonts w:ascii="Arial" w:hAnsi="Arial" w:cs="Arial"/>
                  <w:i/>
                  <w:iCs/>
                  <w:noProof/>
                  <w:sz w:val="22"/>
                  <w:szCs w:val="22"/>
                  <w:lang w:val="en-US"/>
                </w:rPr>
                <w:t xml:space="preserve">The SWOT Analysis. </w:t>
              </w:r>
              <w:r w:rsidRPr="0084177A">
                <w:rPr>
                  <w:rFonts w:ascii="Arial" w:hAnsi="Arial" w:cs="Arial"/>
                  <w:noProof/>
                  <w:sz w:val="22"/>
                  <w:szCs w:val="22"/>
                  <w:lang w:val="en-US"/>
                </w:rPr>
                <w:t>1st Edition ed. North Charleston SC: CreatSpace Independent Publishing Platform.</w:t>
              </w:r>
            </w:p>
            <w:p w14:paraId="2042EFE6" w14:textId="77777777" w:rsidR="00AA126A" w:rsidRPr="0084177A" w:rsidRDefault="00AA126A" w:rsidP="00AA126A">
              <w:pPr>
                <w:rPr>
                  <w:rFonts w:ascii="Arial" w:hAnsi="Arial" w:cs="Arial"/>
                  <w:sz w:val="22"/>
                  <w:szCs w:val="22"/>
                  <w:lang w:val="en-US"/>
                </w:rPr>
              </w:pPr>
            </w:p>
            <w:p w14:paraId="42F9FC28"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 xml:space="preserve">Kotler, P. et al., 2015. </w:t>
              </w:r>
              <w:r w:rsidRPr="0084177A">
                <w:rPr>
                  <w:rFonts w:ascii="Arial" w:hAnsi="Arial" w:cs="Arial"/>
                  <w:i/>
                  <w:iCs/>
                  <w:noProof/>
                  <w:sz w:val="22"/>
                  <w:szCs w:val="22"/>
                  <w:lang w:val="en-US"/>
                </w:rPr>
                <w:t xml:space="preserve">Marketing. </w:t>
              </w:r>
              <w:r w:rsidRPr="0084177A">
                <w:rPr>
                  <w:rFonts w:ascii="Arial" w:hAnsi="Arial" w:cs="Arial"/>
                  <w:noProof/>
                  <w:sz w:val="22"/>
                  <w:szCs w:val="22"/>
                  <w:lang w:val="en-US"/>
                </w:rPr>
                <w:t>9th Edition ed. Frenchs Forest: Person Australia.</w:t>
              </w:r>
            </w:p>
            <w:p w14:paraId="0B4B6DD1"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 xml:space="preserve">Mariano, 2014. </w:t>
              </w:r>
              <w:r w:rsidRPr="0084177A">
                <w:rPr>
                  <w:rFonts w:ascii="Arial" w:hAnsi="Arial" w:cs="Arial"/>
                  <w:i/>
                  <w:iCs/>
                  <w:noProof/>
                  <w:sz w:val="22"/>
                  <w:szCs w:val="22"/>
                  <w:lang w:val="en-US"/>
                </w:rPr>
                <w:t xml:space="preserve">Denken Über. </w:t>
              </w:r>
              <w:r w:rsidRPr="0084177A">
                <w:rPr>
                  <w:rFonts w:ascii="Arial" w:hAnsi="Arial" w:cs="Arial"/>
                  <w:noProof/>
                  <w:sz w:val="22"/>
                  <w:szCs w:val="22"/>
                  <w:lang w:val="en-US"/>
                </w:rPr>
                <w:t xml:space="preserve">[Online] </w:t>
              </w:r>
            </w:p>
            <w:p w14:paraId="67C091E3"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 xml:space="preserve">Available at: </w:t>
              </w:r>
              <w:r w:rsidRPr="0084177A">
                <w:rPr>
                  <w:rFonts w:ascii="Arial" w:hAnsi="Arial" w:cs="Arial"/>
                  <w:noProof/>
                  <w:sz w:val="22"/>
                  <w:szCs w:val="22"/>
                  <w:u w:val="single"/>
                  <w:lang w:val="en-US"/>
                </w:rPr>
                <w:t>https://www.uberbin.net/archivos/rants/la-innovacion-viene-en-frasco-chico.php</w:t>
              </w:r>
            </w:p>
            <w:p w14:paraId="61A99CAF"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[Accessed 14 July 2022].</w:t>
              </w:r>
            </w:p>
            <w:p w14:paraId="42ECE301" w14:textId="77777777" w:rsidR="00AA126A" w:rsidRPr="0084177A" w:rsidRDefault="00AA126A" w:rsidP="00AA126A">
              <w:pPr>
                <w:rPr>
                  <w:rFonts w:ascii="Arial" w:hAnsi="Arial" w:cs="Arial"/>
                  <w:sz w:val="22"/>
                  <w:szCs w:val="22"/>
                  <w:lang w:val="en-US"/>
                </w:rPr>
              </w:pPr>
            </w:p>
            <w:p w14:paraId="14CD79C1"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 xml:space="preserve">OECD, 2005. </w:t>
              </w:r>
              <w:r w:rsidRPr="0084177A">
                <w:rPr>
                  <w:rFonts w:ascii="Arial" w:hAnsi="Arial" w:cs="Arial"/>
                  <w:i/>
                  <w:iCs/>
                  <w:noProof/>
                  <w:sz w:val="22"/>
                  <w:szCs w:val="22"/>
                  <w:lang w:val="en-US"/>
                </w:rPr>
                <w:t xml:space="preserve">Glossary of statistical term. </w:t>
              </w:r>
              <w:r w:rsidRPr="0084177A">
                <w:rPr>
                  <w:rFonts w:ascii="Arial" w:hAnsi="Arial" w:cs="Arial"/>
                  <w:noProof/>
                  <w:sz w:val="22"/>
                  <w:szCs w:val="22"/>
                  <w:lang w:val="en-US"/>
                </w:rPr>
                <w:t xml:space="preserve">[Online] </w:t>
              </w:r>
            </w:p>
            <w:p w14:paraId="29C4932B"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 xml:space="preserve">Available at: </w:t>
              </w:r>
              <w:r w:rsidRPr="0084177A">
                <w:rPr>
                  <w:rFonts w:ascii="Arial" w:hAnsi="Arial" w:cs="Arial"/>
                  <w:noProof/>
                  <w:sz w:val="22"/>
                  <w:szCs w:val="22"/>
                  <w:u w:val="single"/>
                  <w:lang w:val="en-US"/>
                </w:rPr>
                <w:t>https://stats.oecd.org/glossary/detail.asp?ID=6868</w:t>
              </w:r>
            </w:p>
            <w:p w14:paraId="754E98FB"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[Accessed 14 July 2022].</w:t>
              </w:r>
            </w:p>
            <w:p w14:paraId="634FD682" w14:textId="77777777" w:rsidR="00AA126A" w:rsidRPr="0084177A" w:rsidRDefault="00AA126A" w:rsidP="00AA126A">
              <w:pPr>
                <w:rPr>
                  <w:rFonts w:ascii="Arial" w:hAnsi="Arial" w:cs="Arial"/>
                  <w:sz w:val="22"/>
                  <w:szCs w:val="22"/>
                  <w:lang w:val="en-US"/>
                </w:rPr>
              </w:pPr>
            </w:p>
            <w:p w14:paraId="08E526DA"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 xml:space="preserve">Porter, M. E., 1990. </w:t>
              </w:r>
              <w:r w:rsidRPr="0084177A">
                <w:rPr>
                  <w:rFonts w:ascii="Arial" w:hAnsi="Arial" w:cs="Arial"/>
                  <w:i/>
                  <w:iCs/>
                  <w:noProof/>
                  <w:sz w:val="22"/>
                  <w:szCs w:val="22"/>
                  <w:lang w:val="en-US"/>
                </w:rPr>
                <w:t xml:space="preserve">Competitive Advantage- creative and sustaining. </w:t>
              </w:r>
              <w:r w:rsidRPr="0084177A">
                <w:rPr>
                  <w:rFonts w:ascii="Arial" w:hAnsi="Arial" w:cs="Arial"/>
                  <w:noProof/>
                  <w:sz w:val="22"/>
                  <w:szCs w:val="22"/>
                  <w:lang w:val="en-US"/>
                </w:rPr>
                <w:t>1st Edition ed. New York: The Free Press .</w:t>
              </w:r>
            </w:p>
            <w:p w14:paraId="5A1022B4" w14:textId="77777777" w:rsidR="00AA126A" w:rsidRPr="0084177A" w:rsidRDefault="00AA126A" w:rsidP="00AA126A">
              <w:pPr>
                <w:rPr>
                  <w:rFonts w:ascii="Arial" w:hAnsi="Arial" w:cs="Arial"/>
                  <w:sz w:val="22"/>
                  <w:szCs w:val="22"/>
                  <w:lang w:val="en-US"/>
                </w:rPr>
              </w:pPr>
            </w:p>
            <w:p w14:paraId="3810455B"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 xml:space="preserve">Rasool, F., Koomsap, P., Bilal, A. &amp; Panezai, B. A., 2018. A framework for disruptive innovation. </w:t>
              </w:r>
              <w:r w:rsidRPr="0084177A">
                <w:rPr>
                  <w:rFonts w:ascii="Arial" w:hAnsi="Arial" w:cs="Arial"/>
                  <w:i/>
                  <w:iCs/>
                  <w:noProof/>
                  <w:sz w:val="22"/>
                  <w:szCs w:val="22"/>
                  <w:lang w:val="en-US"/>
                </w:rPr>
                <w:t xml:space="preserve">foresigh, </w:t>
              </w:r>
              <w:r w:rsidRPr="0084177A">
                <w:rPr>
                  <w:rFonts w:ascii="Arial" w:hAnsi="Arial" w:cs="Arial"/>
                  <w:noProof/>
                  <w:sz w:val="22"/>
                  <w:szCs w:val="22"/>
                  <w:lang w:val="en-US"/>
                </w:rPr>
                <w:t>20(3), pp. 252-270.</w:t>
              </w:r>
            </w:p>
            <w:p w14:paraId="63419876" w14:textId="77777777" w:rsidR="00AA126A" w:rsidRPr="0084177A" w:rsidRDefault="00AA126A" w:rsidP="00AA126A">
              <w:pPr>
                <w:rPr>
                  <w:rFonts w:ascii="Arial" w:hAnsi="Arial" w:cs="Arial"/>
                  <w:sz w:val="22"/>
                  <w:szCs w:val="22"/>
                  <w:lang w:val="en-US"/>
                </w:rPr>
              </w:pPr>
            </w:p>
            <w:p w14:paraId="6682CFFD"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 xml:space="preserve">Schetter, U., Schmassmann, S. &amp; Gersbach, H., 2019. </w:t>
              </w:r>
              <w:r w:rsidRPr="0084177A">
                <w:rPr>
                  <w:rFonts w:ascii="Arial" w:hAnsi="Arial" w:cs="Arial"/>
                  <w:i/>
                  <w:iCs/>
                  <w:noProof/>
                  <w:sz w:val="22"/>
                  <w:szCs w:val="22"/>
                  <w:lang w:val="en-US"/>
                </w:rPr>
                <w:t xml:space="preserve">Hans Gersbach, Ulrich Schetter, Samuel Schmassmann 28 November 2019 We do not know how much basic research is desirable from a national and global perspective, and in which industries. This column describes the insights from a new multi-country, multi-i. </w:t>
              </w:r>
              <w:r w:rsidRPr="0084177A">
                <w:rPr>
                  <w:rFonts w:ascii="Arial" w:hAnsi="Arial" w:cs="Arial"/>
                  <w:noProof/>
                  <w:sz w:val="22"/>
                  <w:szCs w:val="22"/>
                  <w:lang w:val="en-US"/>
                </w:rPr>
                <w:t xml:space="preserve">[Online] </w:t>
              </w:r>
            </w:p>
            <w:p w14:paraId="4372170B"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 xml:space="preserve">Available at: </w:t>
              </w:r>
              <w:r w:rsidRPr="0084177A">
                <w:rPr>
                  <w:rFonts w:ascii="Arial" w:hAnsi="Arial" w:cs="Arial"/>
                  <w:noProof/>
                  <w:sz w:val="22"/>
                  <w:szCs w:val="22"/>
                  <w:u w:val="single"/>
                  <w:lang w:val="en-US"/>
                </w:rPr>
                <w:t>https://voxeu.org/article/unified-theory-public-basic-research</w:t>
              </w:r>
            </w:p>
            <w:p w14:paraId="0AEADDB0"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[Accessed 14 July 2022].</w:t>
              </w:r>
            </w:p>
            <w:p w14:paraId="6F47507F" w14:textId="77777777" w:rsidR="00AA126A" w:rsidRPr="0084177A" w:rsidRDefault="00AA126A" w:rsidP="00AA126A">
              <w:pPr>
                <w:rPr>
                  <w:rFonts w:ascii="Arial" w:hAnsi="Arial" w:cs="Arial"/>
                  <w:sz w:val="22"/>
                  <w:szCs w:val="22"/>
                  <w:lang w:val="en-US"/>
                </w:rPr>
              </w:pPr>
            </w:p>
            <w:p w14:paraId="1DE814BF"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 xml:space="preserve">Serkkola, A., Jaakko, H. S. &amp; Kauranen, I., 2010. The identification and research of product and service innovations: a microanalysis approach. </w:t>
              </w:r>
              <w:r w:rsidRPr="0084177A">
                <w:rPr>
                  <w:rFonts w:ascii="Arial" w:hAnsi="Arial" w:cs="Arial"/>
                  <w:i/>
                  <w:iCs/>
                  <w:noProof/>
                  <w:sz w:val="22"/>
                  <w:szCs w:val="22"/>
                  <w:lang w:val="en-US"/>
                </w:rPr>
                <w:t xml:space="preserve">International Journal of Entrepreneurial Venturing, </w:t>
              </w:r>
              <w:r w:rsidRPr="0084177A">
                <w:rPr>
                  <w:rFonts w:ascii="Arial" w:hAnsi="Arial" w:cs="Arial"/>
                  <w:noProof/>
                  <w:sz w:val="22"/>
                  <w:szCs w:val="22"/>
                  <w:lang w:val="en-US"/>
                </w:rPr>
                <w:t>1(4), pp. 414-432.</w:t>
              </w:r>
            </w:p>
            <w:p w14:paraId="6B70998F" w14:textId="77777777" w:rsidR="00AA126A" w:rsidRPr="0084177A" w:rsidRDefault="00AA126A" w:rsidP="00AA126A">
              <w:pPr>
                <w:rPr>
                  <w:rFonts w:ascii="Arial" w:hAnsi="Arial" w:cs="Arial"/>
                  <w:sz w:val="22"/>
                  <w:szCs w:val="22"/>
                  <w:lang w:val="en-US"/>
                </w:rPr>
              </w:pPr>
            </w:p>
            <w:p w14:paraId="59BFE94D"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 xml:space="preserve">University, C., 2017. </w:t>
              </w:r>
              <w:r w:rsidRPr="0084177A">
                <w:rPr>
                  <w:rFonts w:ascii="Arial" w:hAnsi="Arial" w:cs="Arial"/>
                  <w:i/>
                  <w:iCs/>
                  <w:noProof/>
                  <w:sz w:val="22"/>
                  <w:szCs w:val="22"/>
                  <w:lang w:val="en-US"/>
                </w:rPr>
                <w:t xml:space="preserve">Sustaining Innovation vs. Disruptive Innovation. </w:t>
              </w:r>
              <w:r w:rsidRPr="0084177A">
                <w:rPr>
                  <w:rFonts w:ascii="Arial" w:hAnsi="Arial" w:cs="Arial"/>
                  <w:noProof/>
                  <w:sz w:val="22"/>
                  <w:szCs w:val="22"/>
                  <w:lang w:val="en-US"/>
                </w:rPr>
                <w:t xml:space="preserve">[Online] </w:t>
              </w:r>
            </w:p>
            <w:p w14:paraId="32660D9C"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 xml:space="preserve">Available at: </w:t>
              </w:r>
              <w:r w:rsidRPr="0084177A">
                <w:rPr>
                  <w:rFonts w:ascii="Arial" w:hAnsi="Arial" w:cs="Arial"/>
                  <w:noProof/>
                  <w:sz w:val="22"/>
                  <w:szCs w:val="22"/>
                  <w:u w:val="single"/>
                  <w:lang w:val="en-US"/>
                </w:rPr>
                <w:t>https://online.campbellsville.edu/business/sustaining-innovation-vs-disruptive-innovation/</w:t>
              </w:r>
            </w:p>
            <w:p w14:paraId="1024DCF6" w14:textId="77777777" w:rsidR="004F4617" w:rsidRPr="0084177A" w:rsidRDefault="00000000" w:rsidP="004F4617">
              <w:pPr>
                <w:pStyle w:val="Bibliography"/>
                <w:rPr>
                  <w:rFonts w:ascii="Arial" w:hAnsi="Arial" w:cs="Arial"/>
                  <w:noProof/>
                  <w:sz w:val="22"/>
                  <w:szCs w:val="22"/>
                  <w:lang w:val="en-US"/>
                </w:rPr>
              </w:pPr>
              <w:r w:rsidRPr="0084177A">
                <w:rPr>
                  <w:rFonts w:ascii="Arial" w:hAnsi="Arial" w:cs="Arial"/>
                  <w:noProof/>
                  <w:sz w:val="22"/>
                  <w:szCs w:val="22"/>
                  <w:lang w:val="en-US"/>
                </w:rPr>
                <w:t>[Accessed 14 July 2022].</w:t>
              </w:r>
            </w:p>
            <w:p w14:paraId="713D8130" w14:textId="77777777" w:rsidR="00117341" w:rsidRPr="0084177A" w:rsidRDefault="00000000" w:rsidP="001D7104">
              <w:pPr>
                <w:rPr>
                  <w:rFonts w:ascii="Arial" w:hAnsi="Arial" w:cs="Arial"/>
                  <w:sz w:val="22"/>
                  <w:szCs w:val="22"/>
                </w:rPr>
                <w:sectPr w:rsidR="00117341" w:rsidRPr="0084177A" w:rsidSect="00B52287">
                  <w:footerReference w:type="even" r:id="rId19"/>
                  <w:footerReference w:type="default" r:id="rId20"/>
                  <w:pgSz w:w="11906" w:h="16838"/>
                  <w:pgMar w:top="1440" w:right="1440" w:bottom="1440" w:left="1440" w:header="708" w:footer="708" w:gutter="0"/>
                  <w:pgNumType w:start="0"/>
                  <w:cols w:space="708"/>
                  <w:titlePg/>
                  <w:docGrid w:linePitch="360"/>
                </w:sectPr>
              </w:pPr>
            </w:p>
          </w:sdtContent>
        </w:sdt>
      </w:sdtContent>
    </w:sdt>
    <w:p w14:paraId="5F91F4A3" w14:textId="77777777" w:rsidR="00DB2E84" w:rsidRPr="0084177A" w:rsidRDefault="00000000" w:rsidP="00117341">
      <w:pPr>
        <w:pStyle w:val="Heading1"/>
        <w:jc w:val="center"/>
        <w:rPr>
          <w:rFonts w:ascii="Arial" w:hAnsi="Arial" w:cs="Arial"/>
          <w:sz w:val="22"/>
          <w:szCs w:val="22"/>
        </w:rPr>
      </w:pPr>
      <w:bookmarkStart w:id="23" w:name="_Toc109423122"/>
      <w:r w:rsidRPr="0084177A">
        <w:rPr>
          <w:rFonts w:ascii="Arial" w:hAnsi="Arial" w:cs="Arial"/>
          <w:sz w:val="22"/>
          <w:szCs w:val="22"/>
        </w:rPr>
        <w:lastRenderedPageBreak/>
        <w:t>Appendix</w:t>
      </w:r>
      <w:bookmarkEnd w:id="23"/>
    </w:p>
    <w:p w14:paraId="7D63081F" w14:textId="77777777" w:rsidR="00117341" w:rsidRPr="0084177A" w:rsidRDefault="00000000" w:rsidP="00106665">
      <w:pPr>
        <w:pStyle w:val="Heading1"/>
        <w:rPr>
          <w:rFonts w:ascii="Arial" w:hAnsi="Arial" w:cs="Arial"/>
          <w:sz w:val="22"/>
          <w:szCs w:val="22"/>
        </w:rPr>
      </w:pPr>
      <w:bookmarkStart w:id="24" w:name="_Toc109423123"/>
      <w:r w:rsidRPr="0084177A">
        <w:rPr>
          <w:rFonts w:ascii="Arial" w:hAnsi="Arial" w:cs="Arial"/>
          <w:sz w:val="22"/>
          <w:szCs w:val="22"/>
        </w:rPr>
        <w:t>Appendix A</w:t>
      </w:r>
      <w:bookmarkEnd w:id="24"/>
    </w:p>
    <w:p w14:paraId="5B3B9794" w14:textId="77777777" w:rsidR="002E7171" w:rsidRPr="0084177A" w:rsidRDefault="002E7171" w:rsidP="002E7171">
      <w:pPr>
        <w:rPr>
          <w:rFonts w:ascii="Arial" w:hAnsi="Arial" w:cs="Arial"/>
          <w:sz w:val="22"/>
          <w:szCs w:val="22"/>
        </w:rPr>
      </w:pPr>
    </w:p>
    <w:p w14:paraId="1832EE99" w14:textId="77777777" w:rsidR="00117341" w:rsidRPr="0084177A" w:rsidRDefault="00000000" w:rsidP="002E7171">
      <w:pPr>
        <w:rPr>
          <w:rFonts w:ascii="Arial" w:hAnsi="Arial" w:cs="Arial"/>
          <w:sz w:val="22"/>
          <w:szCs w:val="22"/>
        </w:rPr>
      </w:pPr>
      <w:r w:rsidRPr="0084177A">
        <w:rPr>
          <w:rFonts w:ascii="Arial" w:hAnsi="Arial" w:cs="Arial"/>
          <w:sz w:val="22"/>
          <w:szCs w:val="22"/>
        </w:rPr>
        <w:t>The following is the link to the survey that was developed in order to assist with the research of the innovative product.</w:t>
      </w:r>
    </w:p>
    <w:p w14:paraId="74F81149" w14:textId="77777777" w:rsidR="00B92EB9" w:rsidRPr="0084177A" w:rsidRDefault="00000000" w:rsidP="002E7171">
      <w:pPr>
        <w:rPr>
          <w:rFonts w:ascii="Arial" w:hAnsi="Arial" w:cs="Arial"/>
          <w:sz w:val="22"/>
          <w:szCs w:val="22"/>
        </w:rPr>
      </w:pPr>
      <w:hyperlink r:id="rId21" w:history="1">
        <w:r w:rsidRPr="0084177A">
          <w:rPr>
            <w:rStyle w:val="Hyperlink"/>
            <w:rFonts w:ascii="Arial" w:hAnsi="Arial" w:cs="Arial"/>
            <w:sz w:val="22"/>
            <w:szCs w:val="22"/>
          </w:rPr>
          <w:t>https://forms.office.com/Pages/ShareFormPage.aspx?id=-REPTm4EBUWcuNshUjEeIYpEov541ehPj9qj-JVe7CNURUhBMUpUTEFPNFdPV0VVRDVYSUhWMkVTNC4u&amp;sharetoken=yWmhcECIXjKQNa1CN06S</w:t>
        </w:r>
      </w:hyperlink>
    </w:p>
    <w:p w14:paraId="6BBC1614" w14:textId="77777777" w:rsidR="00B92EB9" w:rsidRPr="0084177A" w:rsidRDefault="00000000" w:rsidP="00106665">
      <w:pPr>
        <w:pStyle w:val="Heading1"/>
        <w:rPr>
          <w:rFonts w:ascii="Arial" w:hAnsi="Arial" w:cs="Arial"/>
          <w:sz w:val="22"/>
          <w:szCs w:val="22"/>
        </w:rPr>
      </w:pPr>
      <w:bookmarkStart w:id="25" w:name="_Toc109423124"/>
      <w:r w:rsidRPr="0084177A">
        <w:rPr>
          <w:rFonts w:ascii="Arial" w:hAnsi="Arial" w:cs="Arial"/>
          <w:sz w:val="22"/>
          <w:szCs w:val="22"/>
        </w:rPr>
        <w:t>Appendix B</w:t>
      </w:r>
      <w:bookmarkEnd w:id="25"/>
    </w:p>
    <w:p w14:paraId="29A7E126" w14:textId="77777777" w:rsidR="002E7171" w:rsidRPr="0084177A" w:rsidRDefault="002E7171" w:rsidP="002E7171">
      <w:pPr>
        <w:rPr>
          <w:rFonts w:ascii="Arial" w:hAnsi="Arial" w:cs="Arial"/>
          <w:sz w:val="22"/>
          <w:szCs w:val="22"/>
          <w:lang w:val="en-US" w:bidi="en-US"/>
        </w:rPr>
      </w:pPr>
    </w:p>
    <w:p w14:paraId="2875273A" w14:textId="77777777" w:rsidR="00B92EB9" w:rsidRPr="0084177A" w:rsidRDefault="00000000" w:rsidP="002E7171">
      <w:pPr>
        <w:rPr>
          <w:rFonts w:ascii="Arial" w:hAnsi="Arial" w:cs="Arial"/>
          <w:sz w:val="22"/>
          <w:szCs w:val="22"/>
        </w:rPr>
      </w:pPr>
      <w:r w:rsidRPr="0084177A">
        <w:rPr>
          <w:rFonts w:ascii="Arial" w:hAnsi="Arial" w:cs="Arial"/>
          <w:sz w:val="22"/>
          <w:szCs w:val="22"/>
        </w:rPr>
        <w:t>The following link displays the result of the survey.</w:t>
      </w:r>
    </w:p>
    <w:p w14:paraId="316EAD4B" w14:textId="77777777" w:rsidR="00B92EB9" w:rsidRPr="0084177A" w:rsidRDefault="00000000" w:rsidP="002E7171">
      <w:pPr>
        <w:rPr>
          <w:rFonts w:ascii="Arial" w:hAnsi="Arial" w:cs="Arial"/>
          <w:sz w:val="22"/>
          <w:szCs w:val="22"/>
        </w:rPr>
      </w:pPr>
      <w:hyperlink r:id="rId22" w:history="1">
        <w:r w:rsidRPr="0084177A">
          <w:rPr>
            <w:rStyle w:val="Hyperlink"/>
            <w:rFonts w:ascii="Arial" w:hAnsi="Arial" w:cs="Arial"/>
            <w:sz w:val="22"/>
            <w:szCs w:val="22"/>
          </w:rPr>
          <w:t>https://forms.office.com/Pages/AnalysisPage.aspx?AnalyzerToken=NOPRgH5JcaC5P6pw7Wg2Zep3VzYrTI6M&amp;id=-REPTm4EBUWcuNshUjEeIYpEov541ehPj9qj-JVe7CNURUhBMUpUTEFPNFdPV0VVRDVYSUhWMkVTNC4u</w:t>
        </w:r>
      </w:hyperlink>
    </w:p>
    <w:p w14:paraId="7DFAEC2F" w14:textId="77777777" w:rsidR="00B92EB9" w:rsidRPr="0084177A" w:rsidRDefault="00B92EB9" w:rsidP="00106665">
      <w:pPr>
        <w:pStyle w:val="Heading1"/>
        <w:rPr>
          <w:rFonts w:ascii="Arial" w:hAnsi="Arial" w:cs="Arial"/>
          <w:sz w:val="22"/>
          <w:szCs w:val="22"/>
        </w:rPr>
      </w:pPr>
    </w:p>
    <w:sectPr w:rsidR="00B92EB9" w:rsidRPr="0084177A" w:rsidSect="00B5228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CC4033" w14:textId="77777777" w:rsidR="00F25A49" w:rsidRDefault="00F25A49">
      <w:r>
        <w:separator/>
      </w:r>
    </w:p>
  </w:endnote>
  <w:endnote w:type="continuationSeparator" w:id="0">
    <w:p w14:paraId="3E494909" w14:textId="77777777" w:rsidR="00F25A49" w:rsidRDefault="00F25A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6362055"/>
      <w:docPartObj>
        <w:docPartGallery w:val="Page Numbers (Bottom of Page)"/>
        <w:docPartUnique/>
      </w:docPartObj>
    </w:sdtPr>
    <w:sdtContent>
      <w:p w14:paraId="334A2A23" w14:textId="77777777" w:rsidR="00BC528A" w:rsidRDefault="00000000" w:rsidP="007579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113004">
          <w:rPr>
            <w:rStyle w:val="PageNumber"/>
            <w:noProof/>
          </w:rPr>
          <w:t>0</w:t>
        </w:r>
        <w:r>
          <w:rPr>
            <w:rStyle w:val="PageNumber"/>
          </w:rPr>
          <w:fldChar w:fldCharType="end"/>
        </w:r>
      </w:p>
    </w:sdtContent>
  </w:sdt>
  <w:p w14:paraId="3F3F6126" w14:textId="77777777" w:rsidR="00BC528A" w:rsidRDefault="00BC52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5610637"/>
      <w:docPartObj>
        <w:docPartGallery w:val="Page Numbers (Bottom of Page)"/>
        <w:docPartUnique/>
      </w:docPartObj>
    </w:sdtPr>
    <w:sdtContent>
      <w:p w14:paraId="0293E2C0" w14:textId="77777777" w:rsidR="00BC528A" w:rsidRDefault="00000000" w:rsidP="007579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6E824A" w14:textId="77777777" w:rsidR="00BC528A" w:rsidRDefault="00BC52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4F29B4" w14:textId="77777777" w:rsidR="00F25A49" w:rsidRDefault="00F25A49">
      <w:r>
        <w:separator/>
      </w:r>
    </w:p>
  </w:footnote>
  <w:footnote w:type="continuationSeparator" w:id="0">
    <w:p w14:paraId="647C5EE8" w14:textId="77777777" w:rsidR="00F25A49" w:rsidRDefault="00F25A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7B633B"/>
    <w:multiLevelType w:val="hybridMultilevel"/>
    <w:tmpl w:val="6764D946"/>
    <w:lvl w:ilvl="0" w:tplc="1AD81580">
      <w:start w:val="4"/>
      <w:numFmt w:val="decimal"/>
      <w:lvlText w:val="%1."/>
      <w:lvlJc w:val="left"/>
      <w:pPr>
        <w:ind w:left="1080" w:hanging="360"/>
      </w:pPr>
      <w:rPr>
        <w:rFonts w:hint="default"/>
      </w:rPr>
    </w:lvl>
    <w:lvl w:ilvl="1" w:tplc="54465B48" w:tentative="1">
      <w:start w:val="1"/>
      <w:numFmt w:val="lowerLetter"/>
      <w:lvlText w:val="%2."/>
      <w:lvlJc w:val="left"/>
      <w:pPr>
        <w:ind w:left="1800" w:hanging="360"/>
      </w:pPr>
    </w:lvl>
    <w:lvl w:ilvl="2" w:tplc="41F268F2" w:tentative="1">
      <w:start w:val="1"/>
      <w:numFmt w:val="lowerRoman"/>
      <w:lvlText w:val="%3."/>
      <w:lvlJc w:val="right"/>
      <w:pPr>
        <w:ind w:left="2520" w:hanging="180"/>
      </w:pPr>
    </w:lvl>
    <w:lvl w:ilvl="3" w:tplc="8612E8A4" w:tentative="1">
      <w:start w:val="1"/>
      <w:numFmt w:val="decimal"/>
      <w:lvlText w:val="%4."/>
      <w:lvlJc w:val="left"/>
      <w:pPr>
        <w:ind w:left="3240" w:hanging="360"/>
      </w:pPr>
    </w:lvl>
    <w:lvl w:ilvl="4" w:tplc="97C6FA5C" w:tentative="1">
      <w:start w:val="1"/>
      <w:numFmt w:val="lowerLetter"/>
      <w:lvlText w:val="%5."/>
      <w:lvlJc w:val="left"/>
      <w:pPr>
        <w:ind w:left="3960" w:hanging="360"/>
      </w:pPr>
    </w:lvl>
    <w:lvl w:ilvl="5" w:tplc="27CC21EA" w:tentative="1">
      <w:start w:val="1"/>
      <w:numFmt w:val="lowerRoman"/>
      <w:lvlText w:val="%6."/>
      <w:lvlJc w:val="right"/>
      <w:pPr>
        <w:ind w:left="4680" w:hanging="180"/>
      </w:pPr>
    </w:lvl>
    <w:lvl w:ilvl="6" w:tplc="9278A344" w:tentative="1">
      <w:start w:val="1"/>
      <w:numFmt w:val="decimal"/>
      <w:lvlText w:val="%7."/>
      <w:lvlJc w:val="left"/>
      <w:pPr>
        <w:ind w:left="5400" w:hanging="360"/>
      </w:pPr>
    </w:lvl>
    <w:lvl w:ilvl="7" w:tplc="D194AB40" w:tentative="1">
      <w:start w:val="1"/>
      <w:numFmt w:val="lowerLetter"/>
      <w:lvlText w:val="%8."/>
      <w:lvlJc w:val="left"/>
      <w:pPr>
        <w:ind w:left="6120" w:hanging="360"/>
      </w:pPr>
    </w:lvl>
    <w:lvl w:ilvl="8" w:tplc="4ED46C90" w:tentative="1">
      <w:start w:val="1"/>
      <w:numFmt w:val="lowerRoman"/>
      <w:lvlText w:val="%9."/>
      <w:lvlJc w:val="right"/>
      <w:pPr>
        <w:ind w:left="6840" w:hanging="180"/>
      </w:pPr>
    </w:lvl>
  </w:abstractNum>
  <w:abstractNum w:abstractNumId="1" w15:restartNumberingAfterBreak="0">
    <w:nsid w:val="5ACF0214"/>
    <w:multiLevelType w:val="multilevel"/>
    <w:tmpl w:val="520C08A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612339C8"/>
    <w:multiLevelType w:val="multilevel"/>
    <w:tmpl w:val="DB3AB9B4"/>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74941AB4"/>
    <w:multiLevelType w:val="multilevel"/>
    <w:tmpl w:val="15469F7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555045133">
    <w:abstractNumId w:val="3"/>
  </w:num>
  <w:num w:numId="2" w16cid:durableId="881096451">
    <w:abstractNumId w:val="1"/>
  </w:num>
  <w:num w:numId="3" w16cid:durableId="587616856">
    <w:abstractNumId w:val="0"/>
  </w:num>
  <w:num w:numId="4" w16cid:durableId="9951091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287"/>
    <w:rsid w:val="000001FD"/>
    <w:rsid w:val="00004069"/>
    <w:rsid w:val="00006968"/>
    <w:rsid w:val="00013CFE"/>
    <w:rsid w:val="00026CCC"/>
    <w:rsid w:val="000273D7"/>
    <w:rsid w:val="000312A3"/>
    <w:rsid w:val="00032456"/>
    <w:rsid w:val="000373DD"/>
    <w:rsid w:val="0004537A"/>
    <w:rsid w:val="00052387"/>
    <w:rsid w:val="00054A02"/>
    <w:rsid w:val="0005670F"/>
    <w:rsid w:val="00070539"/>
    <w:rsid w:val="00071F57"/>
    <w:rsid w:val="00076A5B"/>
    <w:rsid w:val="000773FC"/>
    <w:rsid w:val="00081488"/>
    <w:rsid w:val="00082EF5"/>
    <w:rsid w:val="00085239"/>
    <w:rsid w:val="0009326D"/>
    <w:rsid w:val="000948FA"/>
    <w:rsid w:val="000A25C0"/>
    <w:rsid w:val="000A31BE"/>
    <w:rsid w:val="000A3DF9"/>
    <w:rsid w:val="000A4048"/>
    <w:rsid w:val="000B01C7"/>
    <w:rsid w:val="000C00D0"/>
    <w:rsid w:val="000C05F7"/>
    <w:rsid w:val="000C1CCE"/>
    <w:rsid w:val="000C2EDE"/>
    <w:rsid w:val="000C34A8"/>
    <w:rsid w:val="000D0271"/>
    <w:rsid w:val="000E59F9"/>
    <w:rsid w:val="000F2FDD"/>
    <w:rsid w:val="000F5B47"/>
    <w:rsid w:val="000F733D"/>
    <w:rsid w:val="00106665"/>
    <w:rsid w:val="00113004"/>
    <w:rsid w:val="001153DA"/>
    <w:rsid w:val="00117341"/>
    <w:rsid w:val="00117A09"/>
    <w:rsid w:val="00122009"/>
    <w:rsid w:val="00123423"/>
    <w:rsid w:val="001336A8"/>
    <w:rsid w:val="00136D55"/>
    <w:rsid w:val="001418F0"/>
    <w:rsid w:val="001545A4"/>
    <w:rsid w:val="00161859"/>
    <w:rsid w:val="00176D45"/>
    <w:rsid w:val="00180DA8"/>
    <w:rsid w:val="001829B8"/>
    <w:rsid w:val="00186998"/>
    <w:rsid w:val="00197B8E"/>
    <w:rsid w:val="001A0DEF"/>
    <w:rsid w:val="001A4191"/>
    <w:rsid w:val="001A538D"/>
    <w:rsid w:val="001B56CB"/>
    <w:rsid w:val="001B71BA"/>
    <w:rsid w:val="001C47FB"/>
    <w:rsid w:val="001C53C3"/>
    <w:rsid w:val="001C645C"/>
    <w:rsid w:val="001D1155"/>
    <w:rsid w:val="001D1D4B"/>
    <w:rsid w:val="001D2CCD"/>
    <w:rsid w:val="001D425A"/>
    <w:rsid w:val="001D7104"/>
    <w:rsid w:val="001E1B01"/>
    <w:rsid w:val="001E1FA5"/>
    <w:rsid w:val="001E23CE"/>
    <w:rsid w:val="001E3080"/>
    <w:rsid w:val="001E6049"/>
    <w:rsid w:val="001F1038"/>
    <w:rsid w:val="001F607D"/>
    <w:rsid w:val="00200BCC"/>
    <w:rsid w:val="00206C4D"/>
    <w:rsid w:val="00215D25"/>
    <w:rsid w:val="00221882"/>
    <w:rsid w:val="0022219A"/>
    <w:rsid w:val="00222A92"/>
    <w:rsid w:val="002267E7"/>
    <w:rsid w:val="00230EB5"/>
    <w:rsid w:val="00233592"/>
    <w:rsid w:val="00233F7B"/>
    <w:rsid w:val="0024008D"/>
    <w:rsid w:val="002408C7"/>
    <w:rsid w:val="002417F7"/>
    <w:rsid w:val="002518EA"/>
    <w:rsid w:val="00252407"/>
    <w:rsid w:val="00254AE5"/>
    <w:rsid w:val="002556B7"/>
    <w:rsid w:val="00262435"/>
    <w:rsid w:val="00265CFC"/>
    <w:rsid w:val="00266607"/>
    <w:rsid w:val="0027687A"/>
    <w:rsid w:val="0027709F"/>
    <w:rsid w:val="00282D2A"/>
    <w:rsid w:val="00284887"/>
    <w:rsid w:val="00284C63"/>
    <w:rsid w:val="00286876"/>
    <w:rsid w:val="0029339E"/>
    <w:rsid w:val="002935F4"/>
    <w:rsid w:val="002A1176"/>
    <w:rsid w:val="002A43FE"/>
    <w:rsid w:val="002A766A"/>
    <w:rsid w:val="002A7D34"/>
    <w:rsid w:val="002B4D8C"/>
    <w:rsid w:val="002B5438"/>
    <w:rsid w:val="002C18B0"/>
    <w:rsid w:val="002C4E4B"/>
    <w:rsid w:val="002C5F30"/>
    <w:rsid w:val="002D4F11"/>
    <w:rsid w:val="002E0E6F"/>
    <w:rsid w:val="002E7171"/>
    <w:rsid w:val="002F0F0F"/>
    <w:rsid w:val="002F4F93"/>
    <w:rsid w:val="002F6AC4"/>
    <w:rsid w:val="00306296"/>
    <w:rsid w:val="00313F7D"/>
    <w:rsid w:val="00320D09"/>
    <w:rsid w:val="00322880"/>
    <w:rsid w:val="0032326A"/>
    <w:rsid w:val="00330166"/>
    <w:rsid w:val="00330425"/>
    <w:rsid w:val="003319A3"/>
    <w:rsid w:val="00332950"/>
    <w:rsid w:val="00334243"/>
    <w:rsid w:val="003345E1"/>
    <w:rsid w:val="003403D8"/>
    <w:rsid w:val="003508F4"/>
    <w:rsid w:val="00357B58"/>
    <w:rsid w:val="00364F26"/>
    <w:rsid w:val="00365C8E"/>
    <w:rsid w:val="003672AF"/>
    <w:rsid w:val="003717E1"/>
    <w:rsid w:val="0037472E"/>
    <w:rsid w:val="00392BCC"/>
    <w:rsid w:val="00393BA9"/>
    <w:rsid w:val="003B1A0A"/>
    <w:rsid w:val="003B3DA0"/>
    <w:rsid w:val="003C156D"/>
    <w:rsid w:val="003C2768"/>
    <w:rsid w:val="003C3312"/>
    <w:rsid w:val="003C4ADD"/>
    <w:rsid w:val="003C7617"/>
    <w:rsid w:val="003C7A8E"/>
    <w:rsid w:val="003D5A52"/>
    <w:rsid w:val="003E614D"/>
    <w:rsid w:val="003E7F19"/>
    <w:rsid w:val="003F3FF9"/>
    <w:rsid w:val="003F5A95"/>
    <w:rsid w:val="003F672F"/>
    <w:rsid w:val="004003B5"/>
    <w:rsid w:val="00404EFF"/>
    <w:rsid w:val="00407D47"/>
    <w:rsid w:val="00410263"/>
    <w:rsid w:val="00411315"/>
    <w:rsid w:val="00420566"/>
    <w:rsid w:val="00421E16"/>
    <w:rsid w:val="0043026D"/>
    <w:rsid w:val="0043503A"/>
    <w:rsid w:val="00443313"/>
    <w:rsid w:val="0045118C"/>
    <w:rsid w:val="0045204E"/>
    <w:rsid w:val="00464AD0"/>
    <w:rsid w:val="004674F6"/>
    <w:rsid w:val="0047246C"/>
    <w:rsid w:val="00476DFA"/>
    <w:rsid w:val="004815C4"/>
    <w:rsid w:val="00481811"/>
    <w:rsid w:val="00482E45"/>
    <w:rsid w:val="00486E3C"/>
    <w:rsid w:val="00491994"/>
    <w:rsid w:val="00494C53"/>
    <w:rsid w:val="00497E42"/>
    <w:rsid w:val="004A0C37"/>
    <w:rsid w:val="004A477A"/>
    <w:rsid w:val="004A52EB"/>
    <w:rsid w:val="004A5401"/>
    <w:rsid w:val="004B30A6"/>
    <w:rsid w:val="004C146D"/>
    <w:rsid w:val="004C32E1"/>
    <w:rsid w:val="004C33F8"/>
    <w:rsid w:val="004C3661"/>
    <w:rsid w:val="004C5D09"/>
    <w:rsid w:val="004C7BDE"/>
    <w:rsid w:val="004C7D7D"/>
    <w:rsid w:val="004D16CE"/>
    <w:rsid w:val="004D1AD4"/>
    <w:rsid w:val="004D1E33"/>
    <w:rsid w:val="004D386B"/>
    <w:rsid w:val="004D51B6"/>
    <w:rsid w:val="004E68BD"/>
    <w:rsid w:val="004F0D9D"/>
    <w:rsid w:val="004F23A6"/>
    <w:rsid w:val="004F4617"/>
    <w:rsid w:val="0050368B"/>
    <w:rsid w:val="00505695"/>
    <w:rsid w:val="005152D5"/>
    <w:rsid w:val="00516F2A"/>
    <w:rsid w:val="005242B9"/>
    <w:rsid w:val="00543506"/>
    <w:rsid w:val="00552910"/>
    <w:rsid w:val="0055459D"/>
    <w:rsid w:val="005562DC"/>
    <w:rsid w:val="00556C8F"/>
    <w:rsid w:val="005668D3"/>
    <w:rsid w:val="00567EDD"/>
    <w:rsid w:val="00574791"/>
    <w:rsid w:val="005773F1"/>
    <w:rsid w:val="0058203D"/>
    <w:rsid w:val="00585ABA"/>
    <w:rsid w:val="0058679C"/>
    <w:rsid w:val="005A3FD3"/>
    <w:rsid w:val="005B4DCC"/>
    <w:rsid w:val="005B567B"/>
    <w:rsid w:val="005C5596"/>
    <w:rsid w:val="005C7582"/>
    <w:rsid w:val="005D2B9A"/>
    <w:rsid w:val="005D4341"/>
    <w:rsid w:val="005E30B0"/>
    <w:rsid w:val="005E6C9C"/>
    <w:rsid w:val="00600416"/>
    <w:rsid w:val="00600EDF"/>
    <w:rsid w:val="006031D4"/>
    <w:rsid w:val="006156AB"/>
    <w:rsid w:val="006160D5"/>
    <w:rsid w:val="006167DF"/>
    <w:rsid w:val="00622A97"/>
    <w:rsid w:val="0062394E"/>
    <w:rsid w:val="00635C0E"/>
    <w:rsid w:val="00635E42"/>
    <w:rsid w:val="006426B8"/>
    <w:rsid w:val="0064497A"/>
    <w:rsid w:val="006571A8"/>
    <w:rsid w:val="00663779"/>
    <w:rsid w:val="006645A9"/>
    <w:rsid w:val="00667690"/>
    <w:rsid w:val="00671983"/>
    <w:rsid w:val="00672AA2"/>
    <w:rsid w:val="0068479B"/>
    <w:rsid w:val="00686E9E"/>
    <w:rsid w:val="00687F49"/>
    <w:rsid w:val="00693F26"/>
    <w:rsid w:val="0069698B"/>
    <w:rsid w:val="006A5071"/>
    <w:rsid w:val="006B0EDF"/>
    <w:rsid w:val="006B3C09"/>
    <w:rsid w:val="006B5E8F"/>
    <w:rsid w:val="006B7E24"/>
    <w:rsid w:val="006C6206"/>
    <w:rsid w:val="006D6762"/>
    <w:rsid w:val="006E5B83"/>
    <w:rsid w:val="006F02CF"/>
    <w:rsid w:val="006F1913"/>
    <w:rsid w:val="006F2412"/>
    <w:rsid w:val="00701ABE"/>
    <w:rsid w:val="00707C37"/>
    <w:rsid w:val="007106E6"/>
    <w:rsid w:val="00715721"/>
    <w:rsid w:val="007170B3"/>
    <w:rsid w:val="00717C2D"/>
    <w:rsid w:val="0072628C"/>
    <w:rsid w:val="00747BC8"/>
    <w:rsid w:val="00750F5F"/>
    <w:rsid w:val="007516E6"/>
    <w:rsid w:val="007579F7"/>
    <w:rsid w:val="00757C88"/>
    <w:rsid w:val="00761299"/>
    <w:rsid w:val="00767DD1"/>
    <w:rsid w:val="00770478"/>
    <w:rsid w:val="0077447D"/>
    <w:rsid w:val="00774A48"/>
    <w:rsid w:val="0078023A"/>
    <w:rsid w:val="0078287A"/>
    <w:rsid w:val="00790543"/>
    <w:rsid w:val="0079171D"/>
    <w:rsid w:val="00796AE3"/>
    <w:rsid w:val="00797FE9"/>
    <w:rsid w:val="007A12A6"/>
    <w:rsid w:val="007A163A"/>
    <w:rsid w:val="007A4D20"/>
    <w:rsid w:val="007A5496"/>
    <w:rsid w:val="007B53EA"/>
    <w:rsid w:val="007C394E"/>
    <w:rsid w:val="007D05AD"/>
    <w:rsid w:val="007D29D3"/>
    <w:rsid w:val="007D33A1"/>
    <w:rsid w:val="007D4622"/>
    <w:rsid w:val="007F1478"/>
    <w:rsid w:val="00814574"/>
    <w:rsid w:val="00817563"/>
    <w:rsid w:val="00817D66"/>
    <w:rsid w:val="008215D7"/>
    <w:rsid w:val="00824EB0"/>
    <w:rsid w:val="0083517D"/>
    <w:rsid w:val="0084090F"/>
    <w:rsid w:val="0084177A"/>
    <w:rsid w:val="008422F5"/>
    <w:rsid w:val="0084420B"/>
    <w:rsid w:val="00847C93"/>
    <w:rsid w:val="00857D6C"/>
    <w:rsid w:val="00864980"/>
    <w:rsid w:val="008709AF"/>
    <w:rsid w:val="00873839"/>
    <w:rsid w:val="00890C91"/>
    <w:rsid w:val="00890F77"/>
    <w:rsid w:val="008A0F75"/>
    <w:rsid w:val="008A1850"/>
    <w:rsid w:val="008A1BA0"/>
    <w:rsid w:val="008A5DCA"/>
    <w:rsid w:val="008B2FA1"/>
    <w:rsid w:val="008B72F4"/>
    <w:rsid w:val="008C2FDA"/>
    <w:rsid w:val="008C690B"/>
    <w:rsid w:val="008D012C"/>
    <w:rsid w:val="008D12F2"/>
    <w:rsid w:val="008E362D"/>
    <w:rsid w:val="008E562E"/>
    <w:rsid w:val="008E67CD"/>
    <w:rsid w:val="008F73AB"/>
    <w:rsid w:val="00910CCF"/>
    <w:rsid w:val="00916753"/>
    <w:rsid w:val="0092591C"/>
    <w:rsid w:val="00925D9F"/>
    <w:rsid w:val="00936F04"/>
    <w:rsid w:val="00937F8F"/>
    <w:rsid w:val="00940BCA"/>
    <w:rsid w:val="00943256"/>
    <w:rsid w:val="009467DA"/>
    <w:rsid w:val="00960791"/>
    <w:rsid w:val="00967E74"/>
    <w:rsid w:val="00970750"/>
    <w:rsid w:val="00971047"/>
    <w:rsid w:val="00972324"/>
    <w:rsid w:val="009765E4"/>
    <w:rsid w:val="009810E0"/>
    <w:rsid w:val="009831BE"/>
    <w:rsid w:val="0098536C"/>
    <w:rsid w:val="00996357"/>
    <w:rsid w:val="009A4F61"/>
    <w:rsid w:val="009A6059"/>
    <w:rsid w:val="009A670B"/>
    <w:rsid w:val="009A6FCF"/>
    <w:rsid w:val="009A7723"/>
    <w:rsid w:val="009B0A15"/>
    <w:rsid w:val="009B3EED"/>
    <w:rsid w:val="009C0B92"/>
    <w:rsid w:val="009C142F"/>
    <w:rsid w:val="009C4539"/>
    <w:rsid w:val="009C68F9"/>
    <w:rsid w:val="009D09B4"/>
    <w:rsid w:val="009E36F8"/>
    <w:rsid w:val="009E71D6"/>
    <w:rsid w:val="009F2853"/>
    <w:rsid w:val="009F3717"/>
    <w:rsid w:val="00A07F61"/>
    <w:rsid w:val="00A10E02"/>
    <w:rsid w:val="00A129F6"/>
    <w:rsid w:val="00A13063"/>
    <w:rsid w:val="00A20BA6"/>
    <w:rsid w:val="00A222EB"/>
    <w:rsid w:val="00A25DA2"/>
    <w:rsid w:val="00A30BB5"/>
    <w:rsid w:val="00A358EC"/>
    <w:rsid w:val="00A36E3F"/>
    <w:rsid w:val="00A40BFC"/>
    <w:rsid w:val="00A42235"/>
    <w:rsid w:val="00A42A58"/>
    <w:rsid w:val="00A43192"/>
    <w:rsid w:val="00A44B87"/>
    <w:rsid w:val="00A44C9B"/>
    <w:rsid w:val="00A47BCC"/>
    <w:rsid w:val="00A60DE5"/>
    <w:rsid w:val="00A64B8C"/>
    <w:rsid w:val="00A712EB"/>
    <w:rsid w:val="00A92E1E"/>
    <w:rsid w:val="00A95771"/>
    <w:rsid w:val="00AA126A"/>
    <w:rsid w:val="00AA4ACA"/>
    <w:rsid w:val="00AA56F3"/>
    <w:rsid w:val="00AB050B"/>
    <w:rsid w:val="00AB21EC"/>
    <w:rsid w:val="00AB3BF3"/>
    <w:rsid w:val="00AC4790"/>
    <w:rsid w:val="00AC4B1C"/>
    <w:rsid w:val="00AD1440"/>
    <w:rsid w:val="00AD3857"/>
    <w:rsid w:val="00AE55FE"/>
    <w:rsid w:val="00AF170E"/>
    <w:rsid w:val="00B01125"/>
    <w:rsid w:val="00B034D3"/>
    <w:rsid w:val="00B13A8F"/>
    <w:rsid w:val="00B15862"/>
    <w:rsid w:val="00B21E7D"/>
    <w:rsid w:val="00B23612"/>
    <w:rsid w:val="00B2669C"/>
    <w:rsid w:val="00B324EC"/>
    <w:rsid w:val="00B3307E"/>
    <w:rsid w:val="00B374CE"/>
    <w:rsid w:val="00B37888"/>
    <w:rsid w:val="00B5035E"/>
    <w:rsid w:val="00B51DEF"/>
    <w:rsid w:val="00B52287"/>
    <w:rsid w:val="00B640CE"/>
    <w:rsid w:val="00B665BA"/>
    <w:rsid w:val="00B77828"/>
    <w:rsid w:val="00B80E2F"/>
    <w:rsid w:val="00B87B39"/>
    <w:rsid w:val="00B92EB9"/>
    <w:rsid w:val="00BA7182"/>
    <w:rsid w:val="00BA7620"/>
    <w:rsid w:val="00BB5090"/>
    <w:rsid w:val="00BC0A23"/>
    <w:rsid w:val="00BC48F7"/>
    <w:rsid w:val="00BC4CE0"/>
    <w:rsid w:val="00BC528A"/>
    <w:rsid w:val="00BD3E22"/>
    <w:rsid w:val="00BD6B3F"/>
    <w:rsid w:val="00BE18ED"/>
    <w:rsid w:val="00BE2016"/>
    <w:rsid w:val="00BE3DC8"/>
    <w:rsid w:val="00BE5019"/>
    <w:rsid w:val="00BE5E49"/>
    <w:rsid w:val="00BE6D08"/>
    <w:rsid w:val="00BF33C4"/>
    <w:rsid w:val="00BF5FB9"/>
    <w:rsid w:val="00C037F2"/>
    <w:rsid w:val="00C0597D"/>
    <w:rsid w:val="00C125A4"/>
    <w:rsid w:val="00C163A1"/>
    <w:rsid w:val="00C2336E"/>
    <w:rsid w:val="00C23495"/>
    <w:rsid w:val="00C3099C"/>
    <w:rsid w:val="00C30D09"/>
    <w:rsid w:val="00C33AD9"/>
    <w:rsid w:val="00C36932"/>
    <w:rsid w:val="00C44CFA"/>
    <w:rsid w:val="00C47048"/>
    <w:rsid w:val="00C55F68"/>
    <w:rsid w:val="00C564E3"/>
    <w:rsid w:val="00C5734D"/>
    <w:rsid w:val="00C63100"/>
    <w:rsid w:val="00C70AF3"/>
    <w:rsid w:val="00C70ED0"/>
    <w:rsid w:val="00C770C5"/>
    <w:rsid w:val="00C776CC"/>
    <w:rsid w:val="00C90823"/>
    <w:rsid w:val="00C92ADF"/>
    <w:rsid w:val="00C945C1"/>
    <w:rsid w:val="00C9570D"/>
    <w:rsid w:val="00C95920"/>
    <w:rsid w:val="00C97961"/>
    <w:rsid w:val="00CA01C1"/>
    <w:rsid w:val="00CA67C2"/>
    <w:rsid w:val="00CB00B0"/>
    <w:rsid w:val="00CB089F"/>
    <w:rsid w:val="00CB58EC"/>
    <w:rsid w:val="00CB6704"/>
    <w:rsid w:val="00CB73E2"/>
    <w:rsid w:val="00CC01B1"/>
    <w:rsid w:val="00CD077A"/>
    <w:rsid w:val="00CD0AE0"/>
    <w:rsid w:val="00CD632C"/>
    <w:rsid w:val="00CD7F48"/>
    <w:rsid w:val="00CE10FA"/>
    <w:rsid w:val="00CE20F1"/>
    <w:rsid w:val="00CE2F1B"/>
    <w:rsid w:val="00D14E7A"/>
    <w:rsid w:val="00D20178"/>
    <w:rsid w:val="00D20E21"/>
    <w:rsid w:val="00D2174F"/>
    <w:rsid w:val="00D24BDB"/>
    <w:rsid w:val="00D30E39"/>
    <w:rsid w:val="00D31B35"/>
    <w:rsid w:val="00D3209D"/>
    <w:rsid w:val="00D34F7D"/>
    <w:rsid w:val="00D35B54"/>
    <w:rsid w:val="00D37079"/>
    <w:rsid w:val="00D418A0"/>
    <w:rsid w:val="00D4385F"/>
    <w:rsid w:val="00D47B93"/>
    <w:rsid w:val="00D60014"/>
    <w:rsid w:val="00D705C9"/>
    <w:rsid w:val="00D73AD2"/>
    <w:rsid w:val="00D75BD0"/>
    <w:rsid w:val="00D828E7"/>
    <w:rsid w:val="00D930F0"/>
    <w:rsid w:val="00D94649"/>
    <w:rsid w:val="00D94CF0"/>
    <w:rsid w:val="00DB2E84"/>
    <w:rsid w:val="00DB6EBC"/>
    <w:rsid w:val="00DC0CE2"/>
    <w:rsid w:val="00DC3A93"/>
    <w:rsid w:val="00DC52FF"/>
    <w:rsid w:val="00DD1BCE"/>
    <w:rsid w:val="00DD1EC3"/>
    <w:rsid w:val="00DD2211"/>
    <w:rsid w:val="00DD6B7D"/>
    <w:rsid w:val="00DE0384"/>
    <w:rsid w:val="00DE578F"/>
    <w:rsid w:val="00DE6914"/>
    <w:rsid w:val="00DE6CE0"/>
    <w:rsid w:val="00DF1FCC"/>
    <w:rsid w:val="00E07246"/>
    <w:rsid w:val="00E1515E"/>
    <w:rsid w:val="00E156F0"/>
    <w:rsid w:val="00E2042D"/>
    <w:rsid w:val="00E20F87"/>
    <w:rsid w:val="00E2105E"/>
    <w:rsid w:val="00E22703"/>
    <w:rsid w:val="00E2329D"/>
    <w:rsid w:val="00E31BAE"/>
    <w:rsid w:val="00E33C10"/>
    <w:rsid w:val="00E37CC9"/>
    <w:rsid w:val="00E413B3"/>
    <w:rsid w:val="00E51746"/>
    <w:rsid w:val="00E53572"/>
    <w:rsid w:val="00E6348E"/>
    <w:rsid w:val="00E6598D"/>
    <w:rsid w:val="00E67FED"/>
    <w:rsid w:val="00E7153C"/>
    <w:rsid w:val="00E72DA0"/>
    <w:rsid w:val="00E76D47"/>
    <w:rsid w:val="00E7774C"/>
    <w:rsid w:val="00E8326A"/>
    <w:rsid w:val="00E86DC2"/>
    <w:rsid w:val="00E9269E"/>
    <w:rsid w:val="00E93445"/>
    <w:rsid w:val="00E9464D"/>
    <w:rsid w:val="00E979B0"/>
    <w:rsid w:val="00EA603D"/>
    <w:rsid w:val="00EB227D"/>
    <w:rsid w:val="00EC14D1"/>
    <w:rsid w:val="00ED48BC"/>
    <w:rsid w:val="00EE4EF2"/>
    <w:rsid w:val="00EE70A8"/>
    <w:rsid w:val="00EE73B2"/>
    <w:rsid w:val="00EE7C09"/>
    <w:rsid w:val="00EF11E0"/>
    <w:rsid w:val="00EF361F"/>
    <w:rsid w:val="00EF7ED4"/>
    <w:rsid w:val="00F02679"/>
    <w:rsid w:val="00F0498D"/>
    <w:rsid w:val="00F075EA"/>
    <w:rsid w:val="00F15C5B"/>
    <w:rsid w:val="00F209EC"/>
    <w:rsid w:val="00F2123D"/>
    <w:rsid w:val="00F2393E"/>
    <w:rsid w:val="00F23F2D"/>
    <w:rsid w:val="00F24711"/>
    <w:rsid w:val="00F24CDA"/>
    <w:rsid w:val="00F25A49"/>
    <w:rsid w:val="00F26942"/>
    <w:rsid w:val="00F31656"/>
    <w:rsid w:val="00F341B6"/>
    <w:rsid w:val="00F410FF"/>
    <w:rsid w:val="00F429B9"/>
    <w:rsid w:val="00F456DC"/>
    <w:rsid w:val="00F468C0"/>
    <w:rsid w:val="00F46AD6"/>
    <w:rsid w:val="00F61666"/>
    <w:rsid w:val="00F618B2"/>
    <w:rsid w:val="00F61A85"/>
    <w:rsid w:val="00F62904"/>
    <w:rsid w:val="00F665C2"/>
    <w:rsid w:val="00F673AC"/>
    <w:rsid w:val="00F67B38"/>
    <w:rsid w:val="00F70804"/>
    <w:rsid w:val="00F75682"/>
    <w:rsid w:val="00F76429"/>
    <w:rsid w:val="00F826DA"/>
    <w:rsid w:val="00F917DC"/>
    <w:rsid w:val="00F92847"/>
    <w:rsid w:val="00F93887"/>
    <w:rsid w:val="00F94C04"/>
    <w:rsid w:val="00F95300"/>
    <w:rsid w:val="00F96134"/>
    <w:rsid w:val="00F9644D"/>
    <w:rsid w:val="00FA1347"/>
    <w:rsid w:val="00FB1D61"/>
    <w:rsid w:val="00FB28C2"/>
    <w:rsid w:val="00FC1BD0"/>
    <w:rsid w:val="00FC3941"/>
    <w:rsid w:val="00FC3DB0"/>
    <w:rsid w:val="00FC478E"/>
    <w:rsid w:val="00FC5779"/>
    <w:rsid w:val="00FC5CA7"/>
    <w:rsid w:val="00FD2C30"/>
    <w:rsid w:val="00FD408A"/>
    <w:rsid w:val="00FD572E"/>
    <w:rsid w:val="00FE0DD8"/>
    <w:rsid w:val="00FE1435"/>
    <w:rsid w:val="00FE1EE7"/>
    <w:rsid w:val="00FE573B"/>
    <w:rsid w:val="00FF66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7F273"/>
  <w15:chartTrackingRefBased/>
  <w15:docId w15:val="{C4BC206C-D6F0-2047-8AA9-266BF87CC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D385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2E717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52287"/>
    <w:rPr>
      <w:rFonts w:eastAsiaTheme="minorEastAsia"/>
      <w:sz w:val="22"/>
      <w:szCs w:val="22"/>
      <w:lang w:val="en-US" w:eastAsia="zh-CN"/>
    </w:rPr>
  </w:style>
  <w:style w:type="character" w:customStyle="1" w:styleId="NoSpacingChar">
    <w:name w:val="No Spacing Char"/>
    <w:basedOn w:val="DefaultParagraphFont"/>
    <w:link w:val="NoSpacing"/>
    <w:uiPriority w:val="1"/>
    <w:rsid w:val="00B52287"/>
    <w:rPr>
      <w:rFonts w:eastAsiaTheme="minorEastAsia"/>
      <w:sz w:val="22"/>
      <w:szCs w:val="22"/>
      <w:lang w:val="en-US" w:eastAsia="zh-CN"/>
    </w:rPr>
  </w:style>
  <w:style w:type="paragraph" w:styleId="ListParagraph">
    <w:name w:val="List Paragraph"/>
    <w:basedOn w:val="Normal"/>
    <w:uiPriority w:val="34"/>
    <w:qFormat/>
    <w:rsid w:val="00B52287"/>
    <w:pPr>
      <w:ind w:left="720"/>
      <w:contextualSpacing/>
    </w:pPr>
  </w:style>
  <w:style w:type="character" w:styleId="Hyperlink">
    <w:name w:val="Hyperlink"/>
    <w:basedOn w:val="DefaultParagraphFont"/>
    <w:uiPriority w:val="99"/>
    <w:unhideWhenUsed/>
    <w:rsid w:val="00136D55"/>
    <w:rPr>
      <w:color w:val="0563C1" w:themeColor="hyperlink"/>
      <w:u w:val="single"/>
    </w:rPr>
  </w:style>
  <w:style w:type="character" w:customStyle="1" w:styleId="UnresolvedMention1">
    <w:name w:val="Unresolved Mention1"/>
    <w:basedOn w:val="DefaultParagraphFont"/>
    <w:uiPriority w:val="99"/>
    <w:semiHidden/>
    <w:unhideWhenUsed/>
    <w:rsid w:val="00136D55"/>
    <w:rPr>
      <w:color w:val="605E5C"/>
      <w:shd w:val="clear" w:color="auto" w:fill="E1DFDD"/>
    </w:rPr>
  </w:style>
  <w:style w:type="paragraph" w:styleId="Caption">
    <w:name w:val="caption"/>
    <w:basedOn w:val="Normal"/>
    <w:next w:val="Normal"/>
    <w:uiPriority w:val="35"/>
    <w:unhideWhenUsed/>
    <w:qFormat/>
    <w:rsid w:val="00AC4790"/>
    <w:pPr>
      <w:spacing w:after="200"/>
    </w:pPr>
    <w:rPr>
      <w:i/>
      <w:iCs/>
      <w:color w:val="44546A" w:themeColor="text2"/>
      <w:sz w:val="18"/>
      <w:szCs w:val="18"/>
    </w:rPr>
  </w:style>
  <w:style w:type="paragraph" w:styleId="Header">
    <w:name w:val="header"/>
    <w:basedOn w:val="Normal"/>
    <w:link w:val="HeaderChar"/>
    <w:uiPriority w:val="99"/>
    <w:unhideWhenUsed/>
    <w:rsid w:val="00443313"/>
    <w:pPr>
      <w:tabs>
        <w:tab w:val="center" w:pos="4513"/>
        <w:tab w:val="right" w:pos="9026"/>
      </w:tabs>
    </w:pPr>
  </w:style>
  <w:style w:type="character" w:customStyle="1" w:styleId="HeaderChar">
    <w:name w:val="Header Char"/>
    <w:basedOn w:val="DefaultParagraphFont"/>
    <w:link w:val="Header"/>
    <w:uiPriority w:val="99"/>
    <w:rsid w:val="00443313"/>
  </w:style>
  <w:style w:type="paragraph" w:styleId="Footer">
    <w:name w:val="footer"/>
    <w:basedOn w:val="Normal"/>
    <w:link w:val="FooterChar"/>
    <w:uiPriority w:val="99"/>
    <w:unhideWhenUsed/>
    <w:rsid w:val="00443313"/>
    <w:pPr>
      <w:tabs>
        <w:tab w:val="center" w:pos="4513"/>
        <w:tab w:val="right" w:pos="9026"/>
      </w:tabs>
    </w:pPr>
  </w:style>
  <w:style w:type="character" w:customStyle="1" w:styleId="FooterChar">
    <w:name w:val="Footer Char"/>
    <w:basedOn w:val="DefaultParagraphFont"/>
    <w:link w:val="Footer"/>
    <w:uiPriority w:val="99"/>
    <w:rsid w:val="00443313"/>
  </w:style>
  <w:style w:type="character" w:styleId="FollowedHyperlink">
    <w:name w:val="FollowedHyperlink"/>
    <w:basedOn w:val="DefaultParagraphFont"/>
    <w:uiPriority w:val="99"/>
    <w:semiHidden/>
    <w:unhideWhenUsed/>
    <w:rsid w:val="00F456DC"/>
    <w:rPr>
      <w:color w:val="954F72" w:themeColor="followedHyperlink"/>
      <w:u w:val="single"/>
    </w:rPr>
  </w:style>
  <w:style w:type="character" w:customStyle="1" w:styleId="Heading1Char">
    <w:name w:val="Heading 1 Char"/>
    <w:basedOn w:val="DefaultParagraphFont"/>
    <w:link w:val="Heading1"/>
    <w:uiPriority w:val="9"/>
    <w:rsid w:val="00AD385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D3857"/>
  </w:style>
  <w:style w:type="table" w:styleId="TableGrid">
    <w:name w:val="Table Grid"/>
    <w:basedOn w:val="TableNormal"/>
    <w:uiPriority w:val="39"/>
    <w:rsid w:val="00F826D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86498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4980"/>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5668D3"/>
    <w:rPr>
      <w:i/>
      <w:iCs/>
      <w:color w:val="404040" w:themeColor="text1" w:themeTint="BF"/>
    </w:rPr>
  </w:style>
  <w:style w:type="character" w:styleId="Emphasis">
    <w:name w:val="Emphasis"/>
    <w:basedOn w:val="DefaultParagraphFont"/>
    <w:uiPriority w:val="20"/>
    <w:qFormat/>
    <w:rsid w:val="005668D3"/>
    <w:rPr>
      <w:i/>
      <w:iCs/>
    </w:rPr>
  </w:style>
  <w:style w:type="character" w:styleId="PageNumber">
    <w:name w:val="page number"/>
    <w:basedOn w:val="DefaultParagraphFont"/>
    <w:uiPriority w:val="99"/>
    <w:semiHidden/>
    <w:unhideWhenUsed/>
    <w:rsid w:val="00BC528A"/>
  </w:style>
  <w:style w:type="paragraph" w:styleId="TOCHeading">
    <w:name w:val="TOC Heading"/>
    <w:basedOn w:val="Heading1"/>
    <w:next w:val="Normal"/>
    <w:uiPriority w:val="39"/>
    <w:unhideWhenUsed/>
    <w:qFormat/>
    <w:rsid w:val="00113004"/>
    <w:pPr>
      <w:outlineLvl w:val="9"/>
    </w:pPr>
    <w:rPr>
      <w:lang w:bidi="ar-SA"/>
    </w:rPr>
  </w:style>
  <w:style w:type="paragraph" w:styleId="TOC1">
    <w:name w:val="toc 1"/>
    <w:basedOn w:val="Normal"/>
    <w:next w:val="Normal"/>
    <w:autoRedefine/>
    <w:uiPriority w:val="39"/>
    <w:unhideWhenUsed/>
    <w:rsid w:val="00113004"/>
    <w:pPr>
      <w:spacing w:before="120" w:after="120"/>
    </w:pPr>
    <w:rPr>
      <w:rFonts w:cstheme="minorHAnsi"/>
      <w:b/>
      <w:bCs/>
      <w:caps/>
      <w:sz w:val="20"/>
      <w:szCs w:val="20"/>
    </w:rPr>
  </w:style>
  <w:style w:type="paragraph" w:styleId="TOC2">
    <w:name w:val="toc 2"/>
    <w:basedOn w:val="Normal"/>
    <w:next w:val="Normal"/>
    <w:autoRedefine/>
    <w:uiPriority w:val="39"/>
    <w:unhideWhenUsed/>
    <w:rsid w:val="00113004"/>
    <w:pPr>
      <w:ind w:left="240"/>
    </w:pPr>
    <w:rPr>
      <w:rFonts w:cstheme="minorHAnsi"/>
      <w:smallCaps/>
      <w:sz w:val="20"/>
      <w:szCs w:val="20"/>
    </w:rPr>
  </w:style>
  <w:style w:type="paragraph" w:styleId="TOC3">
    <w:name w:val="toc 3"/>
    <w:basedOn w:val="Normal"/>
    <w:next w:val="Normal"/>
    <w:autoRedefine/>
    <w:uiPriority w:val="39"/>
    <w:semiHidden/>
    <w:unhideWhenUsed/>
    <w:rsid w:val="00113004"/>
    <w:pPr>
      <w:ind w:left="480"/>
    </w:pPr>
    <w:rPr>
      <w:rFonts w:cstheme="minorHAnsi"/>
      <w:i/>
      <w:iCs/>
      <w:sz w:val="20"/>
      <w:szCs w:val="20"/>
    </w:rPr>
  </w:style>
  <w:style w:type="paragraph" w:styleId="TOC4">
    <w:name w:val="toc 4"/>
    <w:basedOn w:val="Normal"/>
    <w:next w:val="Normal"/>
    <w:autoRedefine/>
    <w:uiPriority w:val="39"/>
    <w:semiHidden/>
    <w:unhideWhenUsed/>
    <w:rsid w:val="00113004"/>
    <w:pPr>
      <w:ind w:left="720"/>
    </w:pPr>
    <w:rPr>
      <w:rFonts w:cstheme="minorHAnsi"/>
      <w:sz w:val="18"/>
      <w:szCs w:val="18"/>
    </w:rPr>
  </w:style>
  <w:style w:type="paragraph" w:styleId="TOC5">
    <w:name w:val="toc 5"/>
    <w:basedOn w:val="Normal"/>
    <w:next w:val="Normal"/>
    <w:autoRedefine/>
    <w:uiPriority w:val="39"/>
    <w:semiHidden/>
    <w:unhideWhenUsed/>
    <w:rsid w:val="00113004"/>
    <w:pPr>
      <w:ind w:left="960"/>
    </w:pPr>
    <w:rPr>
      <w:rFonts w:cstheme="minorHAnsi"/>
      <w:sz w:val="18"/>
      <w:szCs w:val="18"/>
    </w:rPr>
  </w:style>
  <w:style w:type="paragraph" w:styleId="TOC6">
    <w:name w:val="toc 6"/>
    <w:basedOn w:val="Normal"/>
    <w:next w:val="Normal"/>
    <w:autoRedefine/>
    <w:uiPriority w:val="39"/>
    <w:semiHidden/>
    <w:unhideWhenUsed/>
    <w:rsid w:val="00113004"/>
    <w:pPr>
      <w:ind w:left="1200"/>
    </w:pPr>
    <w:rPr>
      <w:rFonts w:cstheme="minorHAnsi"/>
      <w:sz w:val="18"/>
      <w:szCs w:val="18"/>
    </w:rPr>
  </w:style>
  <w:style w:type="paragraph" w:styleId="TOC7">
    <w:name w:val="toc 7"/>
    <w:basedOn w:val="Normal"/>
    <w:next w:val="Normal"/>
    <w:autoRedefine/>
    <w:uiPriority w:val="39"/>
    <w:semiHidden/>
    <w:unhideWhenUsed/>
    <w:rsid w:val="00113004"/>
    <w:pPr>
      <w:ind w:left="1440"/>
    </w:pPr>
    <w:rPr>
      <w:rFonts w:cstheme="minorHAnsi"/>
      <w:sz w:val="18"/>
      <w:szCs w:val="18"/>
    </w:rPr>
  </w:style>
  <w:style w:type="paragraph" w:styleId="TOC8">
    <w:name w:val="toc 8"/>
    <w:basedOn w:val="Normal"/>
    <w:next w:val="Normal"/>
    <w:autoRedefine/>
    <w:uiPriority w:val="39"/>
    <w:semiHidden/>
    <w:unhideWhenUsed/>
    <w:rsid w:val="00113004"/>
    <w:pPr>
      <w:ind w:left="1680"/>
    </w:pPr>
    <w:rPr>
      <w:rFonts w:cstheme="minorHAnsi"/>
      <w:sz w:val="18"/>
      <w:szCs w:val="18"/>
    </w:rPr>
  </w:style>
  <w:style w:type="paragraph" w:styleId="TOC9">
    <w:name w:val="toc 9"/>
    <w:basedOn w:val="Normal"/>
    <w:next w:val="Normal"/>
    <w:autoRedefine/>
    <w:uiPriority w:val="39"/>
    <w:semiHidden/>
    <w:unhideWhenUsed/>
    <w:rsid w:val="00113004"/>
    <w:pPr>
      <w:ind w:left="1920"/>
    </w:pPr>
    <w:rPr>
      <w:rFonts w:cstheme="minorHAnsi"/>
      <w:sz w:val="18"/>
      <w:szCs w:val="18"/>
    </w:rPr>
  </w:style>
  <w:style w:type="character" w:customStyle="1" w:styleId="Heading2Char">
    <w:name w:val="Heading 2 Char"/>
    <w:basedOn w:val="DefaultParagraphFont"/>
    <w:link w:val="Heading2"/>
    <w:uiPriority w:val="9"/>
    <w:rsid w:val="002E717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forms.office.com/Pages/ShareFormPage.aspx?id=-REPTm4EBUWcuNshUjEeIYpEov541ehPj9qj-JVe7CNURUhBMUpUTEFPNFdPV0VVRDVYSUhWMkVTNC4u&amp;sharetoken=yWmhcECIXjKQNa1CN06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hyperlink" Target="https://forms.office.com/Pages/AnalysisPage.aspx?AnalyzerToken=NOPRgH5JcaC5P6pw7Wg2Zep3VzYrTI6M&amp;id=-REPTm4EBUWcuNshUjEeIYpEov541ehPj9qj-JVe7CNURUhBMUpUTEFPNFdPV0VVRDVYSUhWMkVTNC4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deS20</b:Tag>
    <b:SourceType>JournalArticle</b:SourceType>
    <b:Guid>{7E6E4517-22E7-6340-A813-C0533304B151}</b:Guid>
    <b:Title>Entrepreneur's background and product innovation</b:Title>
    <b:Year>2020</b:Year>
    <b:JournalName>Management Research: The Journal of the Iberoamerican Academy of Management</b:JournalName>
    <b:Volume>18</b:Volume>
    <b:Issue>2</b:Issue>
    <b:Pages>154-171</b:Pages>
    <b:Author>
      <b:Author>
        <b:NameList>
          <b:Person>
            <b:Last>de Souza Marques</b:Last>
            <b:First>Natan</b:First>
          </b:Person>
          <b:Person>
            <b:Last>Sbragia</b:Last>
            <b:First>Roberto</b:First>
          </b:Person>
          <b:Person>
            <b:Last>de Miranda Oliveira Junior</b:Last>
            <b:First>Moacir</b:First>
          </b:Person>
          <b:Person>
            <b:Last>Borini</b:Last>
            <b:First>Felipe</b:First>
          </b:Person>
        </b:NameList>
      </b:Author>
    </b:Author>
    <b:RefOrder>2</b:RefOrder>
  </b:Source>
  <b:Source>
    <b:Tag>OEC05</b:Tag>
    <b:SourceType>InternetSite</b:SourceType>
    <b:Guid>{FA14AA20-0450-3448-B907-9D090EFF9C30}</b:Guid>
    <b:Author>
      <b:Author>
        <b:NameList>
          <b:Person>
            <b:Last>OECD</b:Last>
          </b:Person>
        </b:NameList>
      </b:Author>
    </b:Author>
    <b:Title>Glossary of statistical term</b:Title>
    <b:Year>2005</b:Year>
    <b:URL>https://stats.oecd.org/glossary/detail.asp?ID=6868</b:URL>
    <b:YearAccessed>2022</b:YearAccessed>
    <b:MonthAccessed>July</b:MonthAccessed>
    <b:DayAccessed>14</b:DayAccessed>
    <b:RefOrder>3</b:RefOrder>
  </b:Source>
  <b:Source>
    <b:Tag>Ser10</b:Tag>
    <b:SourceType>JournalArticle</b:SourceType>
    <b:Guid>{B3A622B6-4C4C-C544-822B-892B44B6C908}</b:Guid>
    <b:Title>The identification and research of product and service innovations: a microanalysis approach</b:Title>
    <b:Year>2010</b:Year>
    <b:JournalName>International Journal of Entrepreneurial Venturing</b:JournalName>
    <b:Volume>1</b:Volume>
    <b:Issue>4</b:Issue>
    <b:Pages>414-432</b:Pages>
    <b:Author>
      <b:Author>
        <b:NameList>
          <b:Person>
            <b:Last>Serkkola</b:Last>
            <b:First>Ari</b:First>
          </b:Person>
          <b:Person>
            <b:Last>Jaakko</b:Last>
            <b:Middle>Seppo</b:Middle>
            <b:First>Hanninen</b:First>
          </b:Person>
          <b:Person>
            <b:Last>Kauranen</b:Last>
            <b:First>Ilkka</b:First>
          </b:Person>
        </b:NameList>
      </b:Author>
    </b:Author>
    <b:RefOrder>4</b:RefOrder>
  </b:Source>
  <b:Source>
    <b:Tag>Ras18</b:Tag>
    <b:SourceType>JournalArticle</b:SourceType>
    <b:Guid>{4867CCF4-330A-C147-A62D-45C4709D7241}</b:Guid>
    <b:Title>A framework for disruptive innovation</b:Title>
    <b:JournalName>foresigh</b:JournalName>
    <b:Year>2018</b:Year>
    <b:Volume>20</b:Volume>
    <b:Issue>3</b:Issue>
    <b:Pages>252-270</b:Pages>
    <b:Author>
      <b:Author>
        <b:NameList>
          <b:Person>
            <b:Last>Rasool</b:Last>
            <b:First>Faisal</b:First>
          </b:Person>
          <b:Person>
            <b:Last>Koomsap</b:Last>
            <b:First>Pisut</b:First>
          </b:Person>
          <b:Person>
            <b:Last>Bilal</b:Last>
            <b:First>Afsar</b:First>
          </b:Person>
          <b:Person>
            <b:Last>Panezai</b:Last>
            <b:First>Babrak Ali</b:First>
          </b:Person>
        </b:NameList>
      </b:Author>
    </b:Author>
    <b:RefOrder>1</b:RefOrder>
  </b:Source>
  <b:Source>
    <b:Tag>Mar14</b:Tag>
    <b:SourceType>DocumentFromInternetSite</b:SourceType>
    <b:Guid>{361D8998-C801-9942-83F7-00E4C9052186}</b:Guid>
    <b:Title>Denken Über</b:Title>
    <b:Year>2014</b:Year>
    <b:Author>
      <b:Author>
        <b:NameList>
          <b:Person>
            <b:Last>Mariano</b:Last>
          </b:Person>
        </b:NameList>
      </b:Author>
    </b:Author>
    <b:URL>https://www.uberbin.net/archivos/rants/la-innovacion-viene-en-frasco-chico.php</b:URL>
    <b:Month>January</b:Month>
    <b:Day>2</b:Day>
    <b:YearAccessed>2022</b:YearAccessed>
    <b:MonthAccessed>July</b:MonthAccessed>
    <b:DayAccessed>14</b:DayAccessed>
    <b:RefOrder>5</b:RefOrder>
  </b:Source>
  <b:Source>
    <b:Tag>Cam17</b:Tag>
    <b:SourceType>InternetSite</b:SourceType>
    <b:Guid>{870EAD59-A90C-DE4E-B1E9-AF9DC5DEF96D}</b:Guid>
    <b:Title>Sustaining Innovation vs. Disruptive Innovation</b:Title>
    <b:URL>https://online.campbellsville.edu/business/sustaining-innovation-vs-disruptive-innovation/</b:URL>
    <b:Year>2017</b:Year>
    <b:YearAccessed>2022</b:YearAccessed>
    <b:MonthAccessed>July</b:MonthAccessed>
    <b:DayAccessed>14</b:DayAccessed>
    <b:Author>
      <b:Author>
        <b:NameList>
          <b:Person>
            <b:Last>University</b:Last>
            <b:First>Campbellsville</b:First>
          </b:Person>
        </b:NameList>
      </b:Author>
    </b:Author>
    <b:RefOrder>6</b:RefOrder>
  </b:Source>
  <b:Source>
    <b:Tag>Sch19</b:Tag>
    <b:SourceType>DocumentFromInternetSite</b:SourceType>
    <b:Guid>{66F3605C-CB93-B448-9A70-231FDD623F7C}</b:Guid>
    <b:Title>Hans Gersbach, Ulrich Schetter, Samuel Schmassmann 28 November 2019  We do not know how much basic research is desirable from a national and global perspective, and in which industries. This column describes the insights from a new multi-country, multi-i</b:Title>
    <b:URL>https://voxeu.org/article/unified-theory-public-basic-research</b:URL>
    <b:Year>2019</b:Year>
    <b:YearAccessed>2022</b:YearAccessed>
    <b:MonthAccessed>July</b:MonthAccessed>
    <b:DayAccessed>14</b:DayAccessed>
    <b:Author>
      <b:Author>
        <b:NameList>
          <b:Person>
            <b:Last>Schetter</b:Last>
            <b:First>Ulrich</b:First>
          </b:Person>
          <b:Person>
            <b:Last>Schmassmann</b:Last>
            <b:First>Samuel</b:First>
          </b:Person>
          <b:Person>
            <b:Last>Gersbach</b:Last>
            <b:First>Hans</b:First>
          </b:Person>
        </b:NameList>
      </b:Author>
    </b:Author>
    <b:Month>November</b:Month>
    <b:Day>28</b:Day>
    <b:RefOrder>7</b:RefOrder>
  </b:Source>
  <b:Source>
    <b:Tag>Fin09</b:Tag>
    <b:SourceType>Book</b:SourceType>
    <b:Guid>{6D445D1D-705F-9B4D-AC97-2ECA777592F1}</b:Guid>
    <b:Title>The SWOT Analysis</b:Title>
    <b:City> North Charleston SC</b:City>
    <b:Publisher>CreatSpace Independent Publishing Platform</b:Publisher>
    <b:Year>2009</b:Year>
    <b:Edition>1st Edition</b:Edition>
    <b:Author>
      <b:Author>
        <b:NameList>
          <b:Person>
            <b:Last>Fine</b:Last>
            <b:First>Lawrence, G.</b:First>
          </b:Person>
        </b:NameList>
      </b:Author>
    </b:Author>
    <b:RefOrder>8</b:RefOrder>
  </b:Source>
  <b:Source>
    <b:Tag>Por90</b:Tag>
    <b:SourceType>Book</b:SourceType>
    <b:Guid>{B01BBE42-E859-2445-B7E3-F1B367D63143}</b:Guid>
    <b:Title>Competitive Advantage- creative and sustaining </b:Title>
    <b:City>New York</b:City>
    <b:Publisher>The Free Press </b:Publisher>
    <b:Year>1990</b:Year>
    <b:Edition>1st Edition</b:Edition>
    <b:Author>
      <b:Author>
        <b:NameList>
          <b:Person>
            <b:Last>Porter</b:Last>
            <b:First>Michael,</b:First>
            <b:Middle>E.</b:Middle>
          </b:Person>
        </b:NameList>
      </b:Author>
    </b:Author>
    <b:RefOrder>9</b:RefOrder>
  </b:Source>
  <b:Source>
    <b:Tag>deB16</b:Tag>
    <b:SourceType>DocumentFromInternetSite</b:SourceType>
    <b:Guid>{042F52C7-4A72-894E-B1B5-536ED7F20E2B}</b:Guid>
    <b:Title>B2U, Business-to-you</b:Title>
    <b:Year>2016</b:Year>
    <b:URL>https://www.business-to-you.com/porters-five-forces/</b:URL>
    <b:YearAccessed>2022</b:YearAccessed>
    <b:MonthAccessed>July</b:MonthAccessed>
    <b:DayAccessed>18</b:DayAccessed>
    <b:Author>
      <b:Author>
        <b:NameList>
          <b:Person>
            <b:Last>de Bruin</b:Last>
            <b:First>Lars</b:First>
          </b:Person>
        </b:NameList>
      </b:Author>
    </b:Author>
    <b:Month>August</b:Month>
    <b:Day>2</b:Day>
    <b:RefOrder>10</b:RefOrder>
  </b:Source>
  <b:Source>
    <b:Tag>Abr08</b:Tag>
    <b:SourceType>Report</b:SourceType>
    <b:Guid>{7CE0CB50-F27B-3044-9649-63839ECA3528}</b:Guid>
    <b:Title>Handmade online: The crafting of commerce, aesthetics and community on Etsy.com</b:Title>
    <b:Year>2008</b:Year>
    <b:Publisher> ProQuest</b:Publisher>
    <b:Author>
      <b:Author>
        <b:NameList>
          <b:Person>
            <b:Last>Abrahams</b:Last>
            <b:First>Sarah, L.</b:First>
          </b:Person>
        </b:NameList>
      </b:Author>
    </b:Author>
    <b:RefOrder>11</b:RefOrder>
  </b:Source>
  <b:Source>
    <b:Tag>Kot15</b:Tag>
    <b:SourceType>Book</b:SourceType>
    <b:Guid>{234EAAF1-7AC9-944D-B813-863BE7A2C093}</b:Guid>
    <b:Title>Marketing</b:Title>
    <b:Publisher>Person Australia</b:Publisher>
    <b:City>Frenchs Forest</b:City>
    <b:Year>2015</b:Year>
    <b:Author>
      <b:Author>
        <b:NameList>
          <b:Person>
            <b:Last>Kotler</b:Last>
            <b:First>Philip</b:First>
          </b:Person>
          <b:Person>
            <b:Last>Burton</b:Last>
            <b:First>Suzan</b:First>
          </b:Person>
          <b:Person>
            <b:Last>Deans</b:Last>
            <b:First>Kenneth</b:First>
          </b:Person>
          <b:Person>
            <b:Last>Brown</b:Last>
            <b:First>Linen</b:First>
          </b:Person>
          <b:Person>
            <b:Last>Armstrong</b:Last>
            <b:First>Gary</b:First>
          </b:Person>
        </b:NameList>
      </b:Author>
    </b:Author>
    <b:Edition>9th Edition</b:Edition>
    <b:RefOrder>12</b:RefOrder>
  </b:Source>
</b:Sources>
</file>

<file path=customXml/itemProps1.xml><?xml version="1.0" encoding="utf-8"?>
<ds:datastoreItem xmlns:ds="http://schemas.openxmlformats.org/officeDocument/2006/customXml" ds:itemID="{79C7BE38-014B-A84A-BF9F-C9C493AEF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18</Pages>
  <Words>3444</Words>
  <Characters>19631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Innovative service plan</vt:lpstr>
    </vt:vector>
  </TitlesOfParts>
  <Company/>
  <LinksUpToDate>false</LinksUpToDate>
  <CharactersWithSpaces>23029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Innovative service plan</dc:title>
  <dc:subject>Developing Innovation and Creativity</dc:subject>
  <dc:creator>Bianca Suleap (1918286)</dc:creator>
  <cp:lastModifiedBy>Bianca Suleap (1918286)</cp:lastModifiedBy>
  <cp:revision>6</cp:revision>
  <dcterms:created xsi:type="dcterms:W3CDTF">2022-07-20T12:28:00Z</dcterms:created>
  <dcterms:modified xsi:type="dcterms:W3CDTF">2022-07-22T22:03:00Z</dcterms:modified>
  <cp:category>Lecturer: Khaza Ahmed</cp:category>
</cp:coreProperties>
</file>