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BF199" w14:textId="77777777" w:rsidR="00327AB9" w:rsidRPr="0070313F" w:rsidRDefault="00327AB9" w:rsidP="00327AB9">
      <w:pPr>
        <w:rPr>
          <w:lang w:val="en-GB"/>
        </w:rPr>
      </w:pPr>
    </w:p>
    <w:p w14:paraId="1787A1ED" w14:textId="4AF6207E" w:rsidR="0070313F" w:rsidRPr="0070313F" w:rsidRDefault="00327AB9" w:rsidP="003C2368">
      <w:pPr>
        <w:jc w:val="center"/>
        <w:rPr>
          <w:lang w:val="en-GB"/>
        </w:rPr>
      </w:pPr>
      <w:r w:rsidRPr="0070313F">
        <w:rPr>
          <w:lang w:val="en-GB"/>
        </w:rPr>
        <w:t>PERSONNEL RESOURCINC AND DEVELOP</w:t>
      </w:r>
      <w:r w:rsidR="0070313F" w:rsidRPr="0070313F">
        <w:rPr>
          <w:lang w:val="en-GB"/>
        </w:rPr>
        <w:t>MENT</w:t>
      </w:r>
    </w:p>
    <w:p w14:paraId="3DD8DC77" w14:textId="5F495B3C" w:rsidR="0070313F" w:rsidRPr="0070313F" w:rsidRDefault="0070313F" w:rsidP="003C2368">
      <w:pPr>
        <w:spacing w:line="360" w:lineRule="auto"/>
        <w:jc w:val="center"/>
        <w:rPr>
          <w:lang w:val="en-GB"/>
        </w:rPr>
      </w:pPr>
      <w:r w:rsidRPr="0070313F">
        <w:rPr>
          <w:lang w:val="en-GB"/>
        </w:rPr>
        <w:t>BMIH5005</w:t>
      </w:r>
    </w:p>
    <w:p w14:paraId="39F5C06B" w14:textId="77777777" w:rsidR="0070313F" w:rsidRPr="0070313F" w:rsidRDefault="0070313F" w:rsidP="003C2368">
      <w:pPr>
        <w:spacing w:line="360" w:lineRule="auto"/>
        <w:jc w:val="center"/>
        <w:rPr>
          <w:lang w:val="en-GB"/>
        </w:rPr>
      </w:pPr>
    </w:p>
    <w:p w14:paraId="6F02B07E" w14:textId="25D846D9" w:rsidR="0070313F" w:rsidRPr="0070313F" w:rsidRDefault="0070313F" w:rsidP="003C2368">
      <w:pPr>
        <w:spacing w:line="360" w:lineRule="auto"/>
        <w:jc w:val="center"/>
        <w:rPr>
          <w:lang w:val="en-GB"/>
        </w:rPr>
      </w:pPr>
      <w:r w:rsidRPr="0070313F">
        <w:rPr>
          <w:lang w:val="en-GB"/>
        </w:rPr>
        <w:t>STUDENT NAME: MADALINA DUTA</w:t>
      </w:r>
    </w:p>
    <w:p w14:paraId="792F5031" w14:textId="506644C9" w:rsidR="0070313F" w:rsidRPr="0070313F" w:rsidRDefault="0070313F" w:rsidP="003C2368">
      <w:pPr>
        <w:spacing w:line="360" w:lineRule="auto"/>
        <w:jc w:val="center"/>
        <w:rPr>
          <w:lang w:val="en-GB"/>
        </w:rPr>
      </w:pPr>
      <w:r w:rsidRPr="0070313F">
        <w:rPr>
          <w:lang w:val="en-GB"/>
        </w:rPr>
        <w:t>STUDENT ID: 2218871</w:t>
      </w:r>
    </w:p>
    <w:p w14:paraId="39BFA713" w14:textId="26002CE5" w:rsidR="0070313F" w:rsidRPr="0070313F" w:rsidRDefault="0070313F" w:rsidP="003C2368">
      <w:pPr>
        <w:spacing w:line="360" w:lineRule="auto"/>
        <w:jc w:val="center"/>
        <w:rPr>
          <w:lang w:val="en-GB"/>
        </w:rPr>
      </w:pPr>
      <w:r w:rsidRPr="0070313F">
        <w:rPr>
          <w:lang w:val="en-GB"/>
        </w:rPr>
        <w:t>LECTURER: HELEN LEE</w:t>
      </w:r>
    </w:p>
    <w:p w14:paraId="26BBC298" w14:textId="20F04284" w:rsidR="00EE5D26" w:rsidRPr="003C2368" w:rsidRDefault="001C68FF" w:rsidP="003C2368">
      <w:pPr>
        <w:spacing w:line="360" w:lineRule="auto"/>
        <w:jc w:val="both"/>
        <w:rPr>
          <w:rFonts w:ascii="Arial" w:hAnsi="Arial" w:cs="Arial"/>
          <w:color w:val="000000" w:themeColor="text1"/>
          <w:sz w:val="24"/>
          <w:szCs w:val="24"/>
          <w:lang w:val="en-GB"/>
        </w:rPr>
      </w:pPr>
      <w:r w:rsidRPr="0070313F">
        <w:rPr>
          <w:lang w:val="en-GB"/>
        </w:rPr>
        <w:br w:type="page"/>
      </w:r>
      <w:r w:rsidR="00AD5A7E" w:rsidRPr="003C2368">
        <w:rPr>
          <w:rFonts w:ascii="Arial" w:hAnsi="Arial" w:cs="Arial"/>
          <w:sz w:val="24"/>
          <w:szCs w:val="24"/>
          <w:lang w:val="en-GB"/>
        </w:rPr>
        <w:lastRenderedPageBreak/>
        <w:t>Introduction</w:t>
      </w:r>
    </w:p>
    <w:p w14:paraId="0C24FF7D" w14:textId="77777777" w:rsidR="00AD5A7E" w:rsidRPr="003C2368" w:rsidRDefault="001C68FF" w:rsidP="003C2368">
      <w:pPr>
        <w:spacing w:line="360" w:lineRule="auto"/>
        <w:jc w:val="both"/>
        <w:rPr>
          <w:rFonts w:ascii="Arial" w:hAnsi="Arial" w:cs="Arial"/>
          <w:color w:val="000000" w:themeColor="text1"/>
          <w:sz w:val="24"/>
          <w:szCs w:val="24"/>
          <w:lang w:val="en-GB"/>
        </w:rPr>
      </w:pPr>
      <w:r w:rsidRPr="003C2368">
        <w:rPr>
          <w:rFonts w:ascii="Arial" w:hAnsi="Arial" w:cs="Arial"/>
          <w:b/>
          <w:color w:val="000000" w:themeColor="text1"/>
          <w:sz w:val="24"/>
          <w:szCs w:val="24"/>
          <w:lang w:val="en-GB"/>
        </w:rPr>
        <w:tab/>
      </w:r>
      <w:r w:rsidRPr="003C2368">
        <w:rPr>
          <w:rFonts w:ascii="Arial" w:hAnsi="Arial" w:cs="Arial"/>
          <w:color w:val="000000" w:themeColor="text1"/>
          <w:sz w:val="24"/>
          <w:szCs w:val="24"/>
          <w:lang w:val="en-GB"/>
        </w:rPr>
        <w:t>The essay is prepared to discuss how human resources management has evolved over time and how it facilitates the development of strategies for an international hotel brand named The Premier Inn in the United Kingdom. In this essay, there will be discussion on how the management of workforce, recruitment and selection processes have facilitated the development of strategies and ensured success and grow for the hotel brand. The strategic roles and responsibilities of HRM will also be included along with how it impacts the strategic planning and process of recruitment. The demands for hotel within the hotel brand will be forecasted along with the various stages of recruitment and selection that need</w:t>
      </w:r>
      <w:r w:rsidR="00681C69" w:rsidRPr="003C2368">
        <w:rPr>
          <w:rFonts w:ascii="Arial" w:hAnsi="Arial" w:cs="Arial"/>
          <w:color w:val="000000" w:themeColor="text1"/>
          <w:sz w:val="24"/>
          <w:szCs w:val="24"/>
          <w:lang w:val="en-GB"/>
        </w:rPr>
        <w:t>s</w:t>
      </w:r>
      <w:r w:rsidRPr="003C2368">
        <w:rPr>
          <w:rFonts w:ascii="Arial" w:hAnsi="Arial" w:cs="Arial"/>
          <w:color w:val="000000" w:themeColor="text1"/>
          <w:sz w:val="24"/>
          <w:szCs w:val="24"/>
          <w:lang w:val="en-GB"/>
        </w:rPr>
        <w:t xml:space="preserve"> to be followed</w:t>
      </w:r>
      <w:r w:rsidR="00646ACA" w:rsidRPr="003C2368">
        <w:rPr>
          <w:rFonts w:ascii="Arial" w:hAnsi="Arial" w:cs="Arial"/>
          <w:color w:val="000000" w:themeColor="text1"/>
          <w:sz w:val="24"/>
          <w:szCs w:val="24"/>
          <w:lang w:val="en-GB"/>
        </w:rPr>
        <w:t xml:space="preserve"> (</w:t>
      </w:r>
      <w:r w:rsidR="00646ACA" w:rsidRPr="003C2368">
        <w:rPr>
          <w:rFonts w:ascii="Arial" w:hAnsi="Arial" w:cs="Arial"/>
          <w:color w:val="000000" w:themeColor="text1"/>
          <w:sz w:val="24"/>
          <w:szCs w:val="24"/>
          <w:shd w:val="clear" w:color="auto" w:fill="FFFFFF"/>
          <w:lang w:val="en-GB"/>
        </w:rPr>
        <w:t>Nankervis et al. 2022</w:t>
      </w:r>
      <w:r w:rsidR="00646ACA" w:rsidRPr="003C2368">
        <w:rPr>
          <w:rFonts w:ascii="Arial" w:hAnsi="Arial" w:cs="Arial"/>
          <w:color w:val="000000" w:themeColor="text1"/>
          <w:sz w:val="24"/>
          <w:szCs w:val="24"/>
          <w:lang w:val="en-GB"/>
        </w:rPr>
        <w:t>)</w:t>
      </w:r>
      <w:r w:rsidRPr="003C2368">
        <w:rPr>
          <w:rFonts w:ascii="Arial" w:hAnsi="Arial" w:cs="Arial"/>
          <w:color w:val="000000" w:themeColor="text1"/>
          <w:sz w:val="24"/>
          <w:szCs w:val="24"/>
          <w:lang w:val="en-GB"/>
        </w:rPr>
        <w:t xml:space="preserve">. Few prominent examples will also be provided to justify the strategic development of the organisation with the help of proper HR planning, and recruitment processes. </w:t>
      </w:r>
    </w:p>
    <w:p w14:paraId="026A0FB8" w14:textId="4BA6AC39" w:rsidR="00C62F96" w:rsidRPr="003C2368" w:rsidRDefault="001C68FF" w:rsidP="003C2368">
      <w:pPr>
        <w:spacing w:line="360" w:lineRule="auto"/>
        <w:jc w:val="both"/>
        <w:rPr>
          <w:rFonts w:ascii="Arial" w:hAnsi="Arial" w:cs="Arial"/>
          <w:color w:val="000000" w:themeColor="text1"/>
          <w:sz w:val="24"/>
          <w:szCs w:val="24"/>
          <w:lang w:val="en-GB"/>
        </w:rPr>
      </w:pPr>
      <w:r w:rsidRPr="003C2368">
        <w:rPr>
          <w:rFonts w:ascii="Arial" w:hAnsi="Arial" w:cs="Arial"/>
          <w:color w:val="000000" w:themeColor="text1"/>
          <w:sz w:val="24"/>
          <w:szCs w:val="24"/>
          <w:lang w:val="en-GB"/>
        </w:rPr>
        <w:tab/>
        <w:t xml:space="preserve">Premier Inn is one of the international hotel brands in the United Kingdom that operates a chain of </w:t>
      </w:r>
      <w:r w:rsidR="006B1AB9" w:rsidRPr="003C2368">
        <w:rPr>
          <w:rFonts w:ascii="Arial" w:hAnsi="Arial" w:cs="Arial"/>
          <w:color w:val="000000" w:themeColor="text1"/>
          <w:sz w:val="24"/>
          <w:szCs w:val="24"/>
          <w:lang w:val="en-GB"/>
        </w:rPr>
        <w:t>hotels</w:t>
      </w:r>
      <w:r w:rsidRPr="003C2368">
        <w:rPr>
          <w:rFonts w:ascii="Arial" w:hAnsi="Arial" w:cs="Arial"/>
          <w:color w:val="000000" w:themeColor="text1"/>
          <w:sz w:val="24"/>
          <w:szCs w:val="24"/>
          <w:lang w:val="en-GB"/>
        </w:rPr>
        <w:t xml:space="preserve"> in multiple locations, such as in the suburbs, city </w:t>
      </w:r>
      <w:r w:rsidR="003C2368" w:rsidRPr="003C2368">
        <w:rPr>
          <w:rFonts w:ascii="Arial" w:hAnsi="Arial" w:cs="Arial"/>
          <w:color w:val="000000" w:themeColor="text1"/>
          <w:sz w:val="24"/>
          <w:szCs w:val="24"/>
          <w:lang w:val="en-GB"/>
        </w:rPr>
        <w:t>centres</w:t>
      </w:r>
      <w:r w:rsidRPr="003C2368">
        <w:rPr>
          <w:rFonts w:ascii="Arial" w:hAnsi="Arial" w:cs="Arial"/>
          <w:color w:val="000000" w:themeColor="text1"/>
          <w:sz w:val="24"/>
          <w:szCs w:val="24"/>
          <w:lang w:val="en-GB"/>
        </w:rPr>
        <w:t xml:space="preserve">, and nearby </w:t>
      </w:r>
      <w:r w:rsidR="006A4419" w:rsidRPr="003C2368">
        <w:rPr>
          <w:rFonts w:ascii="Arial" w:hAnsi="Arial" w:cs="Arial"/>
          <w:color w:val="000000" w:themeColor="text1"/>
          <w:sz w:val="24"/>
          <w:szCs w:val="24"/>
          <w:lang w:val="en-GB"/>
        </w:rPr>
        <w:t>airports</w:t>
      </w:r>
      <w:r w:rsidRPr="003C2368">
        <w:rPr>
          <w:rFonts w:ascii="Arial" w:hAnsi="Arial" w:cs="Arial"/>
          <w:color w:val="000000" w:themeColor="text1"/>
          <w:sz w:val="24"/>
          <w:szCs w:val="24"/>
          <w:lang w:val="en-GB"/>
        </w:rPr>
        <w:t xml:space="preserve">. The </w:t>
      </w:r>
      <w:r w:rsidR="006B1AB9" w:rsidRPr="003C2368">
        <w:rPr>
          <w:rFonts w:ascii="Arial" w:hAnsi="Arial" w:cs="Arial"/>
          <w:color w:val="000000" w:themeColor="text1"/>
          <w:sz w:val="24"/>
          <w:szCs w:val="24"/>
          <w:lang w:val="en-GB"/>
        </w:rPr>
        <w:t>international</w:t>
      </w:r>
      <w:r w:rsidRPr="003C2368">
        <w:rPr>
          <w:rFonts w:ascii="Arial" w:hAnsi="Arial" w:cs="Arial"/>
          <w:color w:val="000000" w:themeColor="text1"/>
          <w:sz w:val="24"/>
          <w:szCs w:val="24"/>
          <w:lang w:val="en-GB"/>
        </w:rPr>
        <w:t xml:space="preserve"> hotel </w:t>
      </w:r>
      <w:r w:rsidR="006B1AB9" w:rsidRPr="003C2368">
        <w:rPr>
          <w:rFonts w:ascii="Arial" w:hAnsi="Arial" w:cs="Arial"/>
          <w:color w:val="000000" w:themeColor="text1"/>
          <w:sz w:val="24"/>
          <w:szCs w:val="24"/>
          <w:lang w:val="en-GB"/>
        </w:rPr>
        <w:t>brand</w:t>
      </w:r>
      <w:r w:rsidRPr="003C2368">
        <w:rPr>
          <w:rFonts w:ascii="Arial" w:hAnsi="Arial" w:cs="Arial"/>
          <w:color w:val="000000" w:themeColor="text1"/>
          <w:sz w:val="24"/>
          <w:szCs w:val="24"/>
          <w:lang w:val="en-GB"/>
        </w:rPr>
        <w:t xml:space="preserve"> currently competes with Ibis </w:t>
      </w:r>
      <w:r w:rsidR="006A4419" w:rsidRPr="003C2368">
        <w:rPr>
          <w:rFonts w:ascii="Arial" w:hAnsi="Arial" w:cs="Arial"/>
          <w:color w:val="000000" w:themeColor="text1"/>
          <w:sz w:val="24"/>
          <w:szCs w:val="24"/>
          <w:lang w:val="en-GB"/>
        </w:rPr>
        <w:t>Hotels</w:t>
      </w:r>
      <w:r w:rsidRPr="003C2368">
        <w:rPr>
          <w:rFonts w:ascii="Arial" w:hAnsi="Arial" w:cs="Arial"/>
          <w:color w:val="000000" w:themeColor="text1"/>
          <w:sz w:val="24"/>
          <w:szCs w:val="24"/>
          <w:lang w:val="en-GB"/>
        </w:rPr>
        <w:t xml:space="preserve">, Travelodge, and many more. The headquarters of the hotel brand </w:t>
      </w:r>
      <w:r w:rsidR="003C2368" w:rsidRPr="003C2368">
        <w:rPr>
          <w:rFonts w:ascii="Arial" w:hAnsi="Arial" w:cs="Arial"/>
          <w:color w:val="000000" w:themeColor="text1"/>
          <w:sz w:val="24"/>
          <w:szCs w:val="24"/>
          <w:lang w:val="en-GB"/>
        </w:rPr>
        <w:t>is in</w:t>
      </w:r>
      <w:r w:rsidRPr="003C2368">
        <w:rPr>
          <w:rFonts w:ascii="Arial" w:hAnsi="Arial" w:cs="Arial"/>
          <w:color w:val="000000" w:themeColor="text1"/>
          <w:sz w:val="24"/>
          <w:szCs w:val="24"/>
          <w:lang w:val="en-GB"/>
        </w:rPr>
        <w:t xml:space="preserve"> Dunstable, United </w:t>
      </w:r>
      <w:r w:rsidR="006B1AB9" w:rsidRPr="003C2368">
        <w:rPr>
          <w:rFonts w:ascii="Arial" w:hAnsi="Arial" w:cs="Arial"/>
          <w:color w:val="000000" w:themeColor="text1"/>
          <w:sz w:val="24"/>
          <w:szCs w:val="24"/>
          <w:lang w:val="en-GB"/>
        </w:rPr>
        <w:t>Kingdom</w:t>
      </w:r>
      <w:r w:rsidRPr="003C2368">
        <w:rPr>
          <w:rFonts w:ascii="Arial" w:hAnsi="Arial" w:cs="Arial"/>
          <w:color w:val="000000" w:themeColor="text1"/>
          <w:sz w:val="24"/>
          <w:szCs w:val="24"/>
          <w:lang w:val="en-GB"/>
        </w:rPr>
        <w:t>, and the parent company is Whitbread Plc</w:t>
      </w:r>
      <w:r w:rsidR="004470F8" w:rsidRPr="003C2368">
        <w:rPr>
          <w:rFonts w:ascii="Arial" w:hAnsi="Arial" w:cs="Arial"/>
          <w:color w:val="000000" w:themeColor="text1"/>
          <w:sz w:val="24"/>
          <w:szCs w:val="24"/>
          <w:lang w:val="en-GB"/>
        </w:rPr>
        <w:t xml:space="preserve"> (Premierinn.com 2024)</w:t>
      </w:r>
      <w:r w:rsidRPr="003C2368">
        <w:rPr>
          <w:rFonts w:ascii="Arial" w:hAnsi="Arial" w:cs="Arial"/>
          <w:color w:val="000000" w:themeColor="text1"/>
          <w:sz w:val="24"/>
          <w:szCs w:val="24"/>
          <w:lang w:val="en-GB"/>
        </w:rPr>
        <w:t xml:space="preserve">. </w:t>
      </w:r>
    </w:p>
    <w:p w14:paraId="39E9A6E3" w14:textId="77777777" w:rsidR="00AD5A7E" w:rsidRPr="003C2368" w:rsidRDefault="001C68FF" w:rsidP="003C2368">
      <w:pPr>
        <w:spacing w:line="360" w:lineRule="auto"/>
        <w:jc w:val="both"/>
        <w:rPr>
          <w:rFonts w:ascii="Arial" w:hAnsi="Arial" w:cs="Arial"/>
          <w:b/>
          <w:color w:val="000000" w:themeColor="text1"/>
          <w:sz w:val="24"/>
          <w:szCs w:val="24"/>
          <w:lang w:val="en-GB"/>
        </w:rPr>
      </w:pPr>
      <w:r w:rsidRPr="003C2368">
        <w:rPr>
          <w:rFonts w:ascii="Arial" w:hAnsi="Arial" w:cs="Arial"/>
          <w:b/>
          <w:color w:val="000000" w:themeColor="text1"/>
          <w:sz w:val="24"/>
          <w:szCs w:val="24"/>
          <w:lang w:val="en-GB"/>
        </w:rPr>
        <w:t>Main body</w:t>
      </w:r>
    </w:p>
    <w:p w14:paraId="53B43047" w14:textId="267F0929" w:rsidR="006B1AB9" w:rsidRPr="003C2368" w:rsidRDefault="001C68FF" w:rsidP="003C2368">
      <w:pPr>
        <w:spacing w:line="360" w:lineRule="auto"/>
        <w:ind w:firstLine="720"/>
        <w:jc w:val="both"/>
        <w:rPr>
          <w:rFonts w:ascii="Arial" w:hAnsi="Arial" w:cs="Arial"/>
          <w:color w:val="000000" w:themeColor="text1"/>
          <w:sz w:val="24"/>
          <w:szCs w:val="24"/>
          <w:lang w:val="en-GB"/>
        </w:rPr>
      </w:pPr>
      <w:r w:rsidRPr="003C2368">
        <w:rPr>
          <w:rFonts w:ascii="Arial" w:hAnsi="Arial" w:cs="Arial"/>
          <w:color w:val="000000" w:themeColor="text1"/>
          <w:sz w:val="24"/>
          <w:szCs w:val="24"/>
          <w:lang w:val="en-GB"/>
        </w:rPr>
        <w:t xml:space="preserve">During the early years, back in the 80s, the working environment was much different from what </w:t>
      </w:r>
      <w:r w:rsidR="00985EF0" w:rsidRPr="003C2368">
        <w:rPr>
          <w:rFonts w:ascii="Arial" w:hAnsi="Arial" w:cs="Arial"/>
          <w:color w:val="000000" w:themeColor="text1"/>
          <w:sz w:val="24"/>
          <w:szCs w:val="24"/>
          <w:lang w:val="en-GB"/>
        </w:rPr>
        <w:t xml:space="preserve">it is at present. Back in that time, the social reforms led to the </w:t>
      </w:r>
      <w:r w:rsidR="0094605B" w:rsidRPr="003C2368">
        <w:rPr>
          <w:rFonts w:ascii="Arial" w:hAnsi="Arial" w:cs="Arial"/>
          <w:color w:val="000000" w:themeColor="text1"/>
          <w:sz w:val="24"/>
          <w:szCs w:val="24"/>
          <w:lang w:val="en-GB"/>
        </w:rPr>
        <w:t>emergence</w:t>
      </w:r>
      <w:r w:rsidR="00985EF0" w:rsidRPr="003C2368">
        <w:rPr>
          <w:rFonts w:ascii="Arial" w:hAnsi="Arial" w:cs="Arial"/>
          <w:color w:val="000000" w:themeColor="text1"/>
          <w:sz w:val="24"/>
          <w:szCs w:val="24"/>
          <w:lang w:val="en-GB"/>
        </w:rPr>
        <w:t xml:space="preserve"> of workers and the formation of the workforce. </w:t>
      </w:r>
      <w:r w:rsidR="00646ACA" w:rsidRPr="003C2368">
        <w:rPr>
          <w:rFonts w:ascii="Arial" w:hAnsi="Arial" w:cs="Arial"/>
          <w:color w:val="000000" w:themeColor="text1"/>
          <w:sz w:val="24"/>
          <w:szCs w:val="24"/>
          <w:lang w:val="en-GB"/>
        </w:rPr>
        <w:t xml:space="preserve">According to </w:t>
      </w:r>
      <w:r w:rsidR="00646ACA" w:rsidRPr="003C2368">
        <w:rPr>
          <w:rFonts w:ascii="Arial" w:hAnsi="Arial" w:cs="Arial"/>
          <w:color w:val="000000" w:themeColor="text1"/>
          <w:sz w:val="24"/>
          <w:szCs w:val="24"/>
          <w:shd w:val="clear" w:color="auto" w:fill="FFFFFF"/>
          <w:lang w:val="en-GB"/>
        </w:rPr>
        <w:t xml:space="preserve">Wren and </w:t>
      </w:r>
      <w:proofErr w:type="spellStart"/>
      <w:r w:rsidR="00646ACA" w:rsidRPr="003C2368">
        <w:rPr>
          <w:rFonts w:ascii="Arial" w:hAnsi="Arial" w:cs="Arial"/>
          <w:color w:val="000000" w:themeColor="text1"/>
          <w:sz w:val="24"/>
          <w:szCs w:val="24"/>
          <w:shd w:val="clear" w:color="auto" w:fill="FFFFFF"/>
          <w:lang w:val="en-GB"/>
        </w:rPr>
        <w:t>Bedeian</w:t>
      </w:r>
      <w:proofErr w:type="spellEnd"/>
      <w:r w:rsidR="00646ACA" w:rsidRPr="003C2368">
        <w:rPr>
          <w:rFonts w:ascii="Arial" w:hAnsi="Arial" w:cs="Arial"/>
          <w:color w:val="000000" w:themeColor="text1"/>
          <w:sz w:val="24"/>
          <w:szCs w:val="24"/>
          <w:lang w:val="en-GB"/>
        </w:rPr>
        <w:t xml:space="preserve"> (2023), d</w:t>
      </w:r>
      <w:r w:rsidR="00985EF0" w:rsidRPr="003C2368">
        <w:rPr>
          <w:rFonts w:ascii="Arial" w:hAnsi="Arial" w:cs="Arial"/>
          <w:color w:val="000000" w:themeColor="text1"/>
          <w:sz w:val="24"/>
          <w:szCs w:val="24"/>
          <w:lang w:val="en-GB"/>
        </w:rPr>
        <w:t xml:space="preserve">ue to </w:t>
      </w:r>
      <w:r w:rsidR="0094605B" w:rsidRPr="003C2368">
        <w:rPr>
          <w:rFonts w:ascii="Arial" w:hAnsi="Arial" w:cs="Arial"/>
          <w:color w:val="000000" w:themeColor="text1"/>
          <w:sz w:val="24"/>
          <w:szCs w:val="24"/>
          <w:lang w:val="en-GB"/>
        </w:rPr>
        <w:t>the Industrial</w:t>
      </w:r>
      <w:r w:rsidR="00985EF0" w:rsidRPr="003C2368">
        <w:rPr>
          <w:rFonts w:ascii="Arial" w:hAnsi="Arial" w:cs="Arial"/>
          <w:color w:val="000000" w:themeColor="text1"/>
          <w:sz w:val="24"/>
          <w:szCs w:val="24"/>
          <w:lang w:val="en-GB"/>
        </w:rPr>
        <w:t xml:space="preserve"> Revolution, the owners of the factories came to know about the significance of managing human </w:t>
      </w:r>
      <w:r w:rsidR="0094605B" w:rsidRPr="003C2368">
        <w:rPr>
          <w:rFonts w:ascii="Arial" w:hAnsi="Arial" w:cs="Arial"/>
          <w:color w:val="000000" w:themeColor="text1"/>
          <w:sz w:val="24"/>
          <w:szCs w:val="24"/>
          <w:lang w:val="en-GB"/>
        </w:rPr>
        <w:t>resources</w:t>
      </w:r>
      <w:r w:rsidR="00985EF0" w:rsidRPr="003C2368">
        <w:rPr>
          <w:rFonts w:ascii="Arial" w:hAnsi="Arial" w:cs="Arial"/>
          <w:color w:val="000000" w:themeColor="text1"/>
          <w:sz w:val="24"/>
          <w:szCs w:val="24"/>
          <w:lang w:val="en-GB"/>
        </w:rPr>
        <w:t xml:space="preserve">, i.e., the employees. However, it was </w:t>
      </w:r>
      <w:r w:rsidR="0094605B" w:rsidRPr="003C2368">
        <w:rPr>
          <w:rFonts w:ascii="Arial" w:hAnsi="Arial" w:cs="Arial"/>
          <w:color w:val="000000" w:themeColor="text1"/>
          <w:sz w:val="24"/>
          <w:szCs w:val="24"/>
          <w:lang w:val="en-GB"/>
        </w:rPr>
        <w:t>not until</w:t>
      </w:r>
      <w:r w:rsidR="00985EF0" w:rsidRPr="003C2368">
        <w:rPr>
          <w:rFonts w:ascii="Arial" w:hAnsi="Arial" w:cs="Arial"/>
          <w:color w:val="000000" w:themeColor="text1"/>
          <w:sz w:val="24"/>
          <w:szCs w:val="24"/>
          <w:lang w:val="en-GB"/>
        </w:rPr>
        <w:t xml:space="preserve"> the 20</w:t>
      </w:r>
      <w:r w:rsidR="00985EF0" w:rsidRPr="003C2368">
        <w:rPr>
          <w:rFonts w:ascii="Arial" w:hAnsi="Arial" w:cs="Arial"/>
          <w:color w:val="000000" w:themeColor="text1"/>
          <w:sz w:val="24"/>
          <w:szCs w:val="24"/>
          <w:vertAlign w:val="superscript"/>
          <w:lang w:val="en-GB"/>
        </w:rPr>
        <w:t>th</w:t>
      </w:r>
      <w:r w:rsidR="00985EF0" w:rsidRPr="003C2368">
        <w:rPr>
          <w:rFonts w:ascii="Arial" w:hAnsi="Arial" w:cs="Arial"/>
          <w:color w:val="000000" w:themeColor="text1"/>
          <w:sz w:val="24"/>
          <w:szCs w:val="24"/>
          <w:lang w:val="en-GB"/>
        </w:rPr>
        <w:t xml:space="preserve"> century that the management of human </w:t>
      </w:r>
      <w:r w:rsidR="0094605B" w:rsidRPr="003C2368">
        <w:rPr>
          <w:rFonts w:ascii="Arial" w:hAnsi="Arial" w:cs="Arial"/>
          <w:color w:val="000000" w:themeColor="text1"/>
          <w:sz w:val="24"/>
          <w:szCs w:val="24"/>
          <w:lang w:val="en-GB"/>
        </w:rPr>
        <w:t>resources</w:t>
      </w:r>
      <w:r w:rsidR="00985EF0" w:rsidRPr="003C2368">
        <w:rPr>
          <w:rFonts w:ascii="Arial" w:hAnsi="Arial" w:cs="Arial"/>
          <w:color w:val="000000" w:themeColor="text1"/>
          <w:sz w:val="24"/>
          <w:szCs w:val="24"/>
          <w:lang w:val="en-GB"/>
        </w:rPr>
        <w:t xml:space="preserve"> within an organization was considered a formal and distinctive area of study. The focus was on managing the </w:t>
      </w:r>
      <w:r w:rsidR="0094605B" w:rsidRPr="003C2368">
        <w:rPr>
          <w:rFonts w:ascii="Arial" w:hAnsi="Arial" w:cs="Arial"/>
          <w:color w:val="000000" w:themeColor="text1"/>
          <w:sz w:val="24"/>
          <w:szCs w:val="24"/>
          <w:lang w:val="en-GB"/>
        </w:rPr>
        <w:t>records</w:t>
      </w:r>
      <w:r w:rsidR="00985EF0" w:rsidRPr="003C2368">
        <w:rPr>
          <w:rFonts w:ascii="Arial" w:hAnsi="Arial" w:cs="Arial"/>
          <w:color w:val="000000" w:themeColor="text1"/>
          <w:sz w:val="24"/>
          <w:szCs w:val="24"/>
          <w:lang w:val="en-GB"/>
        </w:rPr>
        <w:t xml:space="preserve"> of employees and ensuring compliance with </w:t>
      </w:r>
      <w:r w:rsidR="003C2368" w:rsidRPr="003C2368">
        <w:rPr>
          <w:rFonts w:ascii="Arial" w:hAnsi="Arial" w:cs="Arial"/>
          <w:color w:val="000000" w:themeColor="text1"/>
          <w:sz w:val="24"/>
          <w:szCs w:val="24"/>
          <w:lang w:val="en-GB"/>
        </w:rPr>
        <w:t>labour</w:t>
      </w:r>
      <w:r w:rsidR="00985EF0" w:rsidRPr="003C2368">
        <w:rPr>
          <w:rFonts w:ascii="Arial" w:hAnsi="Arial" w:cs="Arial"/>
          <w:color w:val="000000" w:themeColor="text1"/>
          <w:sz w:val="24"/>
          <w:szCs w:val="24"/>
          <w:lang w:val="en-GB"/>
        </w:rPr>
        <w:t xml:space="preserve"> laws, rules, and </w:t>
      </w:r>
      <w:r w:rsidR="0094605B" w:rsidRPr="003C2368">
        <w:rPr>
          <w:rFonts w:ascii="Arial" w:hAnsi="Arial" w:cs="Arial"/>
          <w:color w:val="000000" w:themeColor="text1"/>
          <w:sz w:val="24"/>
          <w:szCs w:val="24"/>
          <w:lang w:val="en-GB"/>
        </w:rPr>
        <w:t>regulations</w:t>
      </w:r>
      <w:r w:rsidR="00985EF0" w:rsidRPr="003C2368">
        <w:rPr>
          <w:rFonts w:ascii="Arial" w:hAnsi="Arial" w:cs="Arial"/>
          <w:color w:val="000000" w:themeColor="text1"/>
          <w:sz w:val="24"/>
          <w:szCs w:val="24"/>
          <w:lang w:val="en-GB"/>
        </w:rPr>
        <w:t xml:space="preserve">. </w:t>
      </w:r>
      <w:r w:rsidR="00170583" w:rsidRPr="003C2368">
        <w:rPr>
          <w:rFonts w:ascii="Arial" w:hAnsi="Arial" w:cs="Arial"/>
          <w:color w:val="000000" w:themeColor="text1"/>
          <w:sz w:val="24"/>
          <w:szCs w:val="24"/>
          <w:lang w:val="en-GB"/>
        </w:rPr>
        <w:t xml:space="preserve">As stated by </w:t>
      </w:r>
      <w:r w:rsidR="00646ACA" w:rsidRPr="003C2368">
        <w:rPr>
          <w:rFonts w:ascii="Arial" w:hAnsi="Arial" w:cs="Arial"/>
          <w:color w:val="000000" w:themeColor="text1"/>
          <w:sz w:val="24"/>
          <w:szCs w:val="24"/>
          <w:shd w:val="clear" w:color="auto" w:fill="FFFFFF"/>
          <w:lang w:val="en-GB"/>
        </w:rPr>
        <w:t>Collings</w:t>
      </w:r>
      <w:r w:rsidR="00646ACA" w:rsidRPr="003C2368">
        <w:rPr>
          <w:rFonts w:ascii="Arial" w:hAnsi="Arial" w:cs="Arial"/>
          <w:color w:val="000000" w:themeColor="text1"/>
          <w:sz w:val="24"/>
          <w:szCs w:val="24"/>
          <w:lang w:val="en-GB"/>
        </w:rPr>
        <w:t xml:space="preserve"> et al. (2021), </w:t>
      </w:r>
      <w:r w:rsidR="00170583" w:rsidRPr="003C2368">
        <w:rPr>
          <w:rFonts w:ascii="Arial" w:hAnsi="Arial" w:cs="Arial"/>
          <w:color w:val="000000" w:themeColor="text1"/>
          <w:sz w:val="24"/>
          <w:szCs w:val="24"/>
          <w:lang w:val="en-GB"/>
        </w:rPr>
        <w:t xml:space="preserve">there was the absence of formal practices of managing human resources during the pre-industrial revolution era, and most of the workers were treated as objects, used to perform </w:t>
      </w:r>
      <w:r w:rsidR="00170583" w:rsidRPr="003C2368">
        <w:rPr>
          <w:rFonts w:ascii="Arial" w:hAnsi="Arial" w:cs="Arial"/>
          <w:color w:val="000000" w:themeColor="text1"/>
          <w:sz w:val="24"/>
          <w:szCs w:val="24"/>
          <w:lang w:val="en-GB"/>
        </w:rPr>
        <w:lastRenderedPageBreak/>
        <w:t xml:space="preserve">specific tasks, and lift productivity. However, with the evolution of HRM in the post-industrial revolution, the focus was more on maximizing the production of organizations with the help of techniques associated with mass production and scientific management.  </w:t>
      </w:r>
      <w:r w:rsidR="00985EF0" w:rsidRPr="003C2368">
        <w:rPr>
          <w:rFonts w:ascii="Arial" w:hAnsi="Arial" w:cs="Arial"/>
          <w:color w:val="000000" w:themeColor="text1"/>
          <w:sz w:val="24"/>
          <w:szCs w:val="24"/>
          <w:lang w:val="en-GB"/>
        </w:rPr>
        <w:t xml:space="preserve">The roles of HRM evolved to being strategic, which helped in proactively aligning the </w:t>
      </w:r>
      <w:r w:rsidR="003C2368" w:rsidRPr="003C2368">
        <w:rPr>
          <w:rFonts w:ascii="Arial" w:hAnsi="Arial" w:cs="Arial"/>
          <w:color w:val="000000" w:themeColor="text1"/>
          <w:sz w:val="24"/>
          <w:szCs w:val="24"/>
          <w:lang w:val="en-GB"/>
        </w:rPr>
        <w:t>labour</w:t>
      </w:r>
      <w:r w:rsidR="00985EF0" w:rsidRPr="003C2368">
        <w:rPr>
          <w:rFonts w:ascii="Arial" w:hAnsi="Arial" w:cs="Arial"/>
          <w:color w:val="000000" w:themeColor="text1"/>
          <w:sz w:val="24"/>
          <w:szCs w:val="24"/>
          <w:lang w:val="en-GB"/>
        </w:rPr>
        <w:t xml:space="preserve"> force with the </w:t>
      </w:r>
      <w:r w:rsidR="0094605B" w:rsidRPr="003C2368">
        <w:rPr>
          <w:rFonts w:ascii="Arial" w:hAnsi="Arial" w:cs="Arial"/>
          <w:color w:val="000000" w:themeColor="text1"/>
          <w:sz w:val="24"/>
          <w:szCs w:val="24"/>
          <w:lang w:val="en-GB"/>
        </w:rPr>
        <w:t xml:space="preserve">corporate </w:t>
      </w:r>
      <w:r w:rsidR="00985EF0" w:rsidRPr="003C2368">
        <w:rPr>
          <w:rFonts w:ascii="Arial" w:hAnsi="Arial" w:cs="Arial"/>
          <w:color w:val="000000" w:themeColor="text1"/>
          <w:sz w:val="24"/>
          <w:szCs w:val="24"/>
          <w:lang w:val="en-GB"/>
        </w:rPr>
        <w:t xml:space="preserve">goals and objectives </w:t>
      </w:r>
      <w:r w:rsidR="00170583" w:rsidRPr="003C2368">
        <w:rPr>
          <w:rFonts w:ascii="Arial" w:hAnsi="Arial" w:cs="Arial"/>
          <w:color w:val="000000" w:themeColor="text1"/>
          <w:sz w:val="24"/>
          <w:szCs w:val="24"/>
          <w:lang w:val="en-GB"/>
        </w:rPr>
        <w:t>of</w:t>
      </w:r>
      <w:r w:rsidR="00985EF0" w:rsidRPr="003C2368">
        <w:rPr>
          <w:rFonts w:ascii="Arial" w:hAnsi="Arial" w:cs="Arial"/>
          <w:color w:val="000000" w:themeColor="text1"/>
          <w:sz w:val="24"/>
          <w:szCs w:val="24"/>
          <w:lang w:val="en-GB"/>
        </w:rPr>
        <w:t xml:space="preserve"> the organization</w:t>
      </w:r>
      <w:r w:rsidR="00646ACA" w:rsidRPr="003C2368">
        <w:rPr>
          <w:rFonts w:ascii="Arial" w:hAnsi="Arial" w:cs="Arial"/>
          <w:color w:val="000000" w:themeColor="text1"/>
          <w:sz w:val="24"/>
          <w:szCs w:val="24"/>
          <w:lang w:val="en-GB"/>
        </w:rPr>
        <w:t xml:space="preserve"> (</w:t>
      </w:r>
      <w:proofErr w:type="spellStart"/>
      <w:r w:rsidR="00646ACA" w:rsidRPr="003C2368">
        <w:rPr>
          <w:rFonts w:ascii="Arial" w:hAnsi="Arial" w:cs="Arial"/>
          <w:color w:val="000000" w:themeColor="text1"/>
          <w:sz w:val="24"/>
          <w:szCs w:val="24"/>
          <w:shd w:val="clear" w:color="auto" w:fill="FFFFFF"/>
          <w:lang w:val="en-GB"/>
        </w:rPr>
        <w:t>Pattanayak</w:t>
      </w:r>
      <w:proofErr w:type="spellEnd"/>
      <w:r w:rsidR="00646ACA" w:rsidRPr="003C2368">
        <w:rPr>
          <w:rFonts w:ascii="Arial" w:hAnsi="Arial" w:cs="Arial"/>
          <w:color w:val="000000" w:themeColor="text1"/>
          <w:sz w:val="24"/>
          <w:szCs w:val="24"/>
          <w:shd w:val="clear" w:color="auto" w:fill="FFFFFF"/>
          <w:lang w:val="en-GB"/>
        </w:rPr>
        <w:t xml:space="preserve"> 2020</w:t>
      </w:r>
      <w:r w:rsidR="00646ACA" w:rsidRPr="003C2368">
        <w:rPr>
          <w:rFonts w:ascii="Arial" w:hAnsi="Arial" w:cs="Arial"/>
          <w:color w:val="000000" w:themeColor="text1"/>
          <w:sz w:val="24"/>
          <w:szCs w:val="24"/>
          <w:lang w:val="en-GB"/>
        </w:rPr>
        <w:t>)</w:t>
      </w:r>
      <w:r w:rsidR="00985EF0" w:rsidRPr="003C2368">
        <w:rPr>
          <w:rFonts w:ascii="Arial" w:hAnsi="Arial" w:cs="Arial"/>
          <w:color w:val="000000" w:themeColor="text1"/>
          <w:sz w:val="24"/>
          <w:szCs w:val="24"/>
          <w:lang w:val="en-GB"/>
        </w:rPr>
        <w:t xml:space="preserve">.  </w:t>
      </w:r>
    </w:p>
    <w:p w14:paraId="42ACEE28" w14:textId="7452D900" w:rsidR="00AD5A7E" w:rsidRPr="003C2368" w:rsidRDefault="001C68FF" w:rsidP="003C2368">
      <w:pPr>
        <w:spacing w:line="360" w:lineRule="auto"/>
        <w:ind w:firstLine="720"/>
        <w:jc w:val="both"/>
        <w:rPr>
          <w:rFonts w:ascii="Arial" w:hAnsi="Arial" w:cs="Arial"/>
          <w:color w:val="000000" w:themeColor="text1"/>
          <w:sz w:val="24"/>
          <w:szCs w:val="24"/>
          <w:lang w:val="en-GB"/>
        </w:rPr>
      </w:pPr>
      <w:r w:rsidRPr="003C2368">
        <w:rPr>
          <w:rFonts w:ascii="Arial" w:hAnsi="Arial" w:cs="Arial"/>
          <w:color w:val="000000" w:themeColor="text1"/>
          <w:sz w:val="24"/>
          <w:szCs w:val="24"/>
          <w:lang w:val="en-GB"/>
        </w:rPr>
        <w:t xml:space="preserve">Premier Inn, being an </w:t>
      </w:r>
      <w:r w:rsidR="00267A7A" w:rsidRPr="003C2368">
        <w:rPr>
          <w:rFonts w:ascii="Arial" w:hAnsi="Arial" w:cs="Arial"/>
          <w:color w:val="000000" w:themeColor="text1"/>
          <w:sz w:val="24"/>
          <w:szCs w:val="24"/>
          <w:lang w:val="en-GB"/>
        </w:rPr>
        <w:t>international</w:t>
      </w:r>
      <w:r w:rsidRPr="003C2368">
        <w:rPr>
          <w:rFonts w:ascii="Arial" w:hAnsi="Arial" w:cs="Arial"/>
          <w:color w:val="000000" w:themeColor="text1"/>
          <w:sz w:val="24"/>
          <w:szCs w:val="24"/>
          <w:lang w:val="en-GB"/>
        </w:rPr>
        <w:t xml:space="preserve"> hotel brand, </w:t>
      </w:r>
      <w:r w:rsidR="00267A7A" w:rsidRPr="003C2368">
        <w:rPr>
          <w:rFonts w:ascii="Arial" w:hAnsi="Arial" w:cs="Arial"/>
          <w:color w:val="000000" w:themeColor="text1"/>
          <w:sz w:val="24"/>
          <w:szCs w:val="24"/>
          <w:lang w:val="en-GB"/>
        </w:rPr>
        <w:t xml:space="preserve">requires proper management of employees to support the long-term goals and objectives and ensure a higher level of customer satisfaction. Strategic HRM is about establishing a framework that helps in hiring the right people, managing them, and developing them, too. It ensures that the management of people is carried out properly, which promotes positive </w:t>
      </w:r>
      <w:r w:rsidR="003C2368" w:rsidRPr="003C2368">
        <w:rPr>
          <w:rFonts w:ascii="Arial" w:hAnsi="Arial" w:cs="Arial"/>
          <w:color w:val="000000" w:themeColor="text1"/>
          <w:sz w:val="24"/>
          <w:szCs w:val="24"/>
          <w:lang w:val="en-GB"/>
        </w:rPr>
        <w:t>behaviours</w:t>
      </w:r>
      <w:r w:rsidR="00267A7A" w:rsidRPr="003C2368">
        <w:rPr>
          <w:rFonts w:ascii="Arial" w:hAnsi="Arial" w:cs="Arial"/>
          <w:color w:val="000000" w:themeColor="text1"/>
          <w:sz w:val="24"/>
          <w:szCs w:val="24"/>
          <w:lang w:val="en-GB"/>
        </w:rPr>
        <w:t xml:space="preserve"> and a climate that drives the workers to achieve the performance targets effectively</w:t>
      </w:r>
      <w:r w:rsidR="00646ACA" w:rsidRPr="003C2368">
        <w:rPr>
          <w:rFonts w:ascii="Arial" w:hAnsi="Arial" w:cs="Arial"/>
          <w:color w:val="000000" w:themeColor="text1"/>
          <w:sz w:val="24"/>
          <w:szCs w:val="24"/>
          <w:lang w:val="en-GB"/>
        </w:rPr>
        <w:t xml:space="preserve"> (</w:t>
      </w:r>
      <w:proofErr w:type="spellStart"/>
      <w:r w:rsidR="00646ACA" w:rsidRPr="003C2368">
        <w:rPr>
          <w:rFonts w:ascii="Arial" w:hAnsi="Arial" w:cs="Arial"/>
          <w:color w:val="000000" w:themeColor="text1"/>
          <w:sz w:val="24"/>
          <w:szCs w:val="24"/>
          <w:shd w:val="clear" w:color="auto" w:fill="FFFFFF"/>
          <w:lang w:val="en-GB"/>
        </w:rPr>
        <w:t>Mahapatro</w:t>
      </w:r>
      <w:proofErr w:type="spellEnd"/>
      <w:r w:rsidR="00646ACA" w:rsidRPr="003C2368">
        <w:rPr>
          <w:rFonts w:ascii="Arial" w:hAnsi="Arial" w:cs="Arial"/>
          <w:color w:val="000000" w:themeColor="text1"/>
          <w:sz w:val="24"/>
          <w:szCs w:val="24"/>
          <w:shd w:val="clear" w:color="auto" w:fill="FFFFFF"/>
          <w:lang w:val="en-GB"/>
        </w:rPr>
        <w:t xml:space="preserve"> 2021</w:t>
      </w:r>
      <w:r w:rsidR="00646ACA" w:rsidRPr="003C2368">
        <w:rPr>
          <w:rFonts w:ascii="Arial" w:hAnsi="Arial" w:cs="Arial"/>
          <w:color w:val="000000" w:themeColor="text1"/>
          <w:sz w:val="24"/>
          <w:szCs w:val="24"/>
          <w:lang w:val="en-GB"/>
        </w:rPr>
        <w:t>)</w:t>
      </w:r>
      <w:r w:rsidR="00267A7A" w:rsidRPr="003C2368">
        <w:rPr>
          <w:rFonts w:ascii="Arial" w:hAnsi="Arial" w:cs="Arial"/>
          <w:color w:val="000000" w:themeColor="text1"/>
          <w:sz w:val="24"/>
          <w:szCs w:val="24"/>
          <w:lang w:val="en-GB"/>
        </w:rPr>
        <w:t xml:space="preserve">. </w:t>
      </w:r>
    </w:p>
    <w:p w14:paraId="7F39509D" w14:textId="79F27312" w:rsidR="00267A7A" w:rsidRPr="003C2368" w:rsidRDefault="001C68FF" w:rsidP="003C2368">
      <w:pPr>
        <w:spacing w:line="360" w:lineRule="auto"/>
        <w:ind w:firstLine="720"/>
        <w:jc w:val="both"/>
        <w:rPr>
          <w:rFonts w:ascii="Arial" w:hAnsi="Arial" w:cs="Arial"/>
          <w:color w:val="000000" w:themeColor="text1"/>
          <w:sz w:val="24"/>
          <w:szCs w:val="24"/>
          <w:lang w:val="en-GB"/>
        </w:rPr>
      </w:pPr>
      <w:r w:rsidRPr="003C2368">
        <w:rPr>
          <w:rFonts w:ascii="Arial" w:hAnsi="Arial" w:cs="Arial"/>
          <w:color w:val="000000" w:themeColor="text1"/>
          <w:sz w:val="24"/>
          <w:szCs w:val="24"/>
          <w:lang w:val="en-GB"/>
        </w:rPr>
        <w:t xml:space="preserve">The </w:t>
      </w:r>
      <w:r w:rsidR="00073A92" w:rsidRPr="003C2368">
        <w:rPr>
          <w:rFonts w:ascii="Arial" w:hAnsi="Arial" w:cs="Arial"/>
          <w:color w:val="000000" w:themeColor="text1"/>
          <w:sz w:val="24"/>
          <w:szCs w:val="24"/>
          <w:lang w:val="en-GB"/>
        </w:rPr>
        <w:t>international</w:t>
      </w:r>
      <w:r w:rsidRPr="003C2368">
        <w:rPr>
          <w:rFonts w:ascii="Arial" w:hAnsi="Arial" w:cs="Arial"/>
          <w:color w:val="000000" w:themeColor="text1"/>
          <w:sz w:val="24"/>
          <w:szCs w:val="24"/>
          <w:lang w:val="en-GB"/>
        </w:rPr>
        <w:t xml:space="preserve"> hotel brand, being a p</w:t>
      </w:r>
      <w:r w:rsidR="00073A92" w:rsidRPr="003C2368">
        <w:rPr>
          <w:rFonts w:ascii="Arial" w:hAnsi="Arial" w:cs="Arial"/>
          <w:color w:val="000000" w:themeColor="text1"/>
          <w:sz w:val="24"/>
          <w:szCs w:val="24"/>
          <w:lang w:val="en-GB"/>
        </w:rPr>
        <w:t xml:space="preserve">art of the hospitality industry, requires proper management of personnel working at the hotel and managing </w:t>
      </w:r>
      <w:r w:rsidR="003C2368" w:rsidRPr="003C2368">
        <w:rPr>
          <w:rFonts w:ascii="Arial" w:hAnsi="Arial" w:cs="Arial"/>
          <w:color w:val="000000" w:themeColor="text1"/>
          <w:sz w:val="24"/>
          <w:szCs w:val="24"/>
          <w:lang w:val="en-GB"/>
        </w:rPr>
        <w:t>labour</w:t>
      </w:r>
      <w:r w:rsidR="00073A92" w:rsidRPr="003C2368">
        <w:rPr>
          <w:rFonts w:ascii="Arial" w:hAnsi="Arial" w:cs="Arial"/>
          <w:color w:val="000000" w:themeColor="text1"/>
          <w:sz w:val="24"/>
          <w:szCs w:val="24"/>
          <w:lang w:val="en-GB"/>
        </w:rPr>
        <w:t xml:space="preserve"> relations as well. </w:t>
      </w:r>
      <w:r w:rsidR="00646ACA" w:rsidRPr="003C2368">
        <w:rPr>
          <w:rFonts w:ascii="Arial" w:hAnsi="Arial" w:cs="Arial"/>
          <w:color w:val="000000" w:themeColor="text1"/>
          <w:sz w:val="24"/>
          <w:szCs w:val="24"/>
          <w:lang w:val="en-GB"/>
        </w:rPr>
        <w:t xml:space="preserve">As stated by </w:t>
      </w:r>
      <w:r w:rsidR="00646ACA" w:rsidRPr="003C2368">
        <w:rPr>
          <w:rFonts w:ascii="Arial" w:hAnsi="Arial" w:cs="Arial"/>
          <w:color w:val="000000" w:themeColor="text1"/>
          <w:sz w:val="24"/>
          <w:szCs w:val="24"/>
          <w:shd w:val="clear" w:color="auto" w:fill="FFFFFF"/>
          <w:lang w:val="en-GB"/>
        </w:rPr>
        <w:t>Armstrong and Taylor</w:t>
      </w:r>
      <w:r w:rsidR="00646ACA" w:rsidRPr="003C2368">
        <w:rPr>
          <w:rFonts w:ascii="Arial" w:hAnsi="Arial" w:cs="Arial"/>
          <w:color w:val="000000" w:themeColor="text1"/>
          <w:sz w:val="24"/>
          <w:szCs w:val="24"/>
          <w:lang w:val="en-GB"/>
        </w:rPr>
        <w:t xml:space="preserve"> (2020), t</w:t>
      </w:r>
      <w:r w:rsidR="00073A92" w:rsidRPr="003C2368">
        <w:rPr>
          <w:rFonts w:ascii="Arial" w:hAnsi="Arial" w:cs="Arial"/>
          <w:color w:val="000000" w:themeColor="text1"/>
          <w:sz w:val="24"/>
          <w:szCs w:val="24"/>
          <w:lang w:val="en-GB"/>
        </w:rPr>
        <w:t xml:space="preserve">he strategic role of human </w:t>
      </w:r>
      <w:r w:rsidR="0094605B" w:rsidRPr="003C2368">
        <w:rPr>
          <w:rFonts w:ascii="Arial" w:hAnsi="Arial" w:cs="Arial"/>
          <w:color w:val="000000" w:themeColor="text1"/>
          <w:sz w:val="24"/>
          <w:szCs w:val="24"/>
          <w:lang w:val="en-GB"/>
        </w:rPr>
        <w:t>resources</w:t>
      </w:r>
      <w:r w:rsidR="00073A92" w:rsidRPr="003C2368">
        <w:rPr>
          <w:rFonts w:ascii="Arial" w:hAnsi="Arial" w:cs="Arial"/>
          <w:color w:val="000000" w:themeColor="text1"/>
          <w:sz w:val="24"/>
          <w:szCs w:val="24"/>
          <w:lang w:val="en-GB"/>
        </w:rPr>
        <w:t xml:space="preserve"> managem</w:t>
      </w:r>
      <w:r w:rsidR="0094605B" w:rsidRPr="003C2368">
        <w:rPr>
          <w:rFonts w:ascii="Arial" w:hAnsi="Arial" w:cs="Arial"/>
          <w:color w:val="000000" w:themeColor="text1"/>
          <w:sz w:val="24"/>
          <w:szCs w:val="24"/>
          <w:lang w:val="en-GB"/>
        </w:rPr>
        <w:t>en</w:t>
      </w:r>
      <w:r w:rsidR="00073A92" w:rsidRPr="003C2368">
        <w:rPr>
          <w:rFonts w:ascii="Arial" w:hAnsi="Arial" w:cs="Arial"/>
          <w:color w:val="000000" w:themeColor="text1"/>
          <w:sz w:val="24"/>
          <w:szCs w:val="24"/>
          <w:lang w:val="en-GB"/>
        </w:rPr>
        <w:t xml:space="preserve">t functions is to ensure the recruitment of individuals, training, and development of </w:t>
      </w:r>
      <w:r w:rsidR="0094605B" w:rsidRPr="003C2368">
        <w:rPr>
          <w:rFonts w:ascii="Arial" w:hAnsi="Arial" w:cs="Arial"/>
          <w:color w:val="000000" w:themeColor="text1"/>
          <w:sz w:val="24"/>
          <w:szCs w:val="24"/>
          <w:lang w:val="en-GB"/>
        </w:rPr>
        <w:t>employees</w:t>
      </w:r>
      <w:r w:rsidR="00073A92" w:rsidRPr="003C2368">
        <w:rPr>
          <w:rFonts w:ascii="Arial" w:hAnsi="Arial" w:cs="Arial"/>
          <w:color w:val="000000" w:themeColor="text1"/>
          <w:sz w:val="24"/>
          <w:szCs w:val="24"/>
          <w:lang w:val="en-GB"/>
        </w:rPr>
        <w:t xml:space="preserve"> t</w:t>
      </w:r>
      <w:r w:rsidR="0094605B" w:rsidRPr="003C2368">
        <w:rPr>
          <w:rFonts w:ascii="Arial" w:hAnsi="Arial" w:cs="Arial"/>
          <w:color w:val="000000" w:themeColor="text1"/>
          <w:sz w:val="24"/>
          <w:szCs w:val="24"/>
          <w:lang w:val="en-GB"/>
        </w:rPr>
        <w:t>o</w:t>
      </w:r>
      <w:r w:rsidR="00073A92" w:rsidRPr="003C2368">
        <w:rPr>
          <w:rFonts w:ascii="Arial" w:hAnsi="Arial" w:cs="Arial"/>
          <w:color w:val="000000" w:themeColor="text1"/>
          <w:sz w:val="24"/>
          <w:szCs w:val="24"/>
          <w:lang w:val="en-GB"/>
        </w:rPr>
        <w:t xml:space="preserve"> ensure that the customers are provided with the best quality services. The role of HR managers at </w:t>
      </w:r>
      <w:r w:rsidR="0094605B" w:rsidRPr="003C2368">
        <w:rPr>
          <w:rFonts w:ascii="Arial" w:hAnsi="Arial" w:cs="Arial"/>
          <w:color w:val="000000" w:themeColor="text1"/>
          <w:sz w:val="24"/>
          <w:szCs w:val="24"/>
          <w:lang w:val="en-GB"/>
        </w:rPr>
        <w:t>Premier</w:t>
      </w:r>
      <w:r w:rsidR="00073A92" w:rsidRPr="003C2368">
        <w:rPr>
          <w:rFonts w:ascii="Arial" w:hAnsi="Arial" w:cs="Arial"/>
          <w:color w:val="000000" w:themeColor="text1"/>
          <w:sz w:val="24"/>
          <w:szCs w:val="24"/>
          <w:lang w:val="en-GB"/>
        </w:rPr>
        <w:t xml:space="preserve"> Inn is to ensure that the employees </w:t>
      </w:r>
      <w:r w:rsidR="0094605B" w:rsidRPr="003C2368">
        <w:rPr>
          <w:rFonts w:ascii="Arial" w:hAnsi="Arial" w:cs="Arial"/>
          <w:color w:val="000000" w:themeColor="text1"/>
          <w:sz w:val="24"/>
          <w:szCs w:val="24"/>
          <w:lang w:val="en-GB"/>
        </w:rPr>
        <w:t>working</w:t>
      </w:r>
      <w:r w:rsidR="00073A92" w:rsidRPr="003C2368">
        <w:rPr>
          <w:rFonts w:ascii="Arial" w:hAnsi="Arial" w:cs="Arial"/>
          <w:color w:val="000000" w:themeColor="text1"/>
          <w:sz w:val="24"/>
          <w:szCs w:val="24"/>
          <w:lang w:val="en-GB"/>
        </w:rPr>
        <w:t xml:space="preserve"> at the hotel are motivated, productive, and </w:t>
      </w:r>
      <w:r w:rsidR="0094605B" w:rsidRPr="003C2368">
        <w:rPr>
          <w:rFonts w:ascii="Arial" w:hAnsi="Arial" w:cs="Arial"/>
          <w:color w:val="000000" w:themeColor="text1"/>
          <w:sz w:val="24"/>
          <w:szCs w:val="24"/>
          <w:lang w:val="en-GB"/>
        </w:rPr>
        <w:t>satisfied</w:t>
      </w:r>
      <w:r w:rsidR="00073A92" w:rsidRPr="003C2368">
        <w:rPr>
          <w:rFonts w:ascii="Arial" w:hAnsi="Arial" w:cs="Arial"/>
          <w:color w:val="000000" w:themeColor="text1"/>
          <w:sz w:val="24"/>
          <w:szCs w:val="24"/>
          <w:lang w:val="en-GB"/>
        </w:rPr>
        <w:t xml:space="preserve"> with their jobs. </w:t>
      </w:r>
      <w:r w:rsidR="003301CC" w:rsidRPr="003C2368">
        <w:rPr>
          <w:rFonts w:ascii="Arial" w:hAnsi="Arial" w:cs="Arial"/>
          <w:color w:val="000000" w:themeColor="text1"/>
          <w:sz w:val="24"/>
          <w:szCs w:val="24"/>
          <w:shd w:val="clear" w:color="auto" w:fill="FFFFFF"/>
          <w:lang w:val="en-GB"/>
        </w:rPr>
        <w:t>Storey, Ulrich, and Wright</w:t>
      </w:r>
      <w:r w:rsidR="003301CC" w:rsidRPr="003C2368">
        <w:rPr>
          <w:rFonts w:ascii="Arial" w:hAnsi="Arial" w:cs="Arial"/>
          <w:color w:val="000000" w:themeColor="text1"/>
          <w:sz w:val="24"/>
          <w:szCs w:val="24"/>
          <w:lang w:val="en-GB"/>
        </w:rPr>
        <w:t xml:space="preserve"> (2019) stated that t</w:t>
      </w:r>
      <w:r w:rsidR="00073A92" w:rsidRPr="003C2368">
        <w:rPr>
          <w:rFonts w:ascii="Arial" w:hAnsi="Arial" w:cs="Arial"/>
          <w:color w:val="000000" w:themeColor="text1"/>
          <w:sz w:val="24"/>
          <w:szCs w:val="24"/>
          <w:lang w:val="en-GB"/>
        </w:rPr>
        <w:t xml:space="preserve">he </w:t>
      </w:r>
      <w:r w:rsidR="0094605B" w:rsidRPr="003C2368">
        <w:rPr>
          <w:rFonts w:ascii="Arial" w:hAnsi="Arial" w:cs="Arial"/>
          <w:color w:val="000000" w:themeColor="text1"/>
          <w:sz w:val="24"/>
          <w:szCs w:val="24"/>
          <w:lang w:val="en-GB"/>
        </w:rPr>
        <w:t>roles</w:t>
      </w:r>
      <w:r w:rsidR="00073A92" w:rsidRPr="003C2368">
        <w:rPr>
          <w:rFonts w:ascii="Arial" w:hAnsi="Arial" w:cs="Arial"/>
          <w:color w:val="000000" w:themeColor="text1"/>
          <w:sz w:val="24"/>
          <w:szCs w:val="24"/>
          <w:lang w:val="en-GB"/>
        </w:rPr>
        <w:t xml:space="preserve"> of HRM, however, change from time to time to </w:t>
      </w:r>
      <w:r w:rsidR="00170583" w:rsidRPr="003C2368">
        <w:rPr>
          <w:rFonts w:ascii="Arial" w:hAnsi="Arial" w:cs="Arial"/>
          <w:color w:val="000000" w:themeColor="text1"/>
          <w:sz w:val="24"/>
          <w:szCs w:val="24"/>
          <w:lang w:val="en-GB"/>
        </w:rPr>
        <w:t>support</w:t>
      </w:r>
      <w:r w:rsidR="00073A92" w:rsidRPr="003C2368">
        <w:rPr>
          <w:rFonts w:ascii="Arial" w:hAnsi="Arial" w:cs="Arial"/>
          <w:color w:val="000000" w:themeColor="text1"/>
          <w:sz w:val="24"/>
          <w:szCs w:val="24"/>
          <w:lang w:val="en-GB"/>
        </w:rPr>
        <w:t xml:space="preserve"> strategic development. For example, sometimes, the strategic role is to recruit talent, while in other situations, the roles change, allowing the HR managers to focus on the development of individuals </w:t>
      </w:r>
      <w:r w:rsidR="00170583" w:rsidRPr="003C2368">
        <w:rPr>
          <w:rFonts w:ascii="Arial" w:hAnsi="Arial" w:cs="Arial"/>
          <w:color w:val="000000" w:themeColor="text1"/>
          <w:sz w:val="24"/>
          <w:szCs w:val="24"/>
          <w:lang w:val="en-GB"/>
        </w:rPr>
        <w:t>or</w:t>
      </w:r>
      <w:r w:rsidR="00073A92" w:rsidRPr="003C2368">
        <w:rPr>
          <w:rFonts w:ascii="Arial" w:hAnsi="Arial" w:cs="Arial"/>
          <w:color w:val="000000" w:themeColor="text1"/>
          <w:sz w:val="24"/>
          <w:szCs w:val="24"/>
          <w:lang w:val="en-GB"/>
        </w:rPr>
        <w:t xml:space="preserve"> motivation</w:t>
      </w:r>
      <w:r w:rsidR="00E9744C" w:rsidRPr="003C2368">
        <w:rPr>
          <w:rFonts w:ascii="Arial" w:hAnsi="Arial" w:cs="Arial"/>
          <w:color w:val="000000" w:themeColor="text1"/>
          <w:sz w:val="24"/>
          <w:szCs w:val="24"/>
          <w:lang w:val="en-GB"/>
        </w:rPr>
        <w:t xml:space="preserve"> (Premierinn.com 2024)</w:t>
      </w:r>
      <w:r w:rsidR="00073A92" w:rsidRPr="003C2368">
        <w:rPr>
          <w:rFonts w:ascii="Arial" w:hAnsi="Arial" w:cs="Arial"/>
          <w:color w:val="000000" w:themeColor="text1"/>
          <w:sz w:val="24"/>
          <w:szCs w:val="24"/>
          <w:lang w:val="en-GB"/>
        </w:rPr>
        <w:t xml:space="preserve">. </w:t>
      </w:r>
    </w:p>
    <w:p w14:paraId="54D6A04E" w14:textId="77777777" w:rsidR="001F4EC7" w:rsidRPr="003C2368" w:rsidRDefault="001C68FF" w:rsidP="003C2368">
      <w:pPr>
        <w:spacing w:line="360" w:lineRule="auto"/>
        <w:ind w:firstLine="720"/>
        <w:jc w:val="both"/>
        <w:rPr>
          <w:rFonts w:ascii="Arial" w:hAnsi="Arial" w:cs="Arial"/>
          <w:color w:val="000000" w:themeColor="text1"/>
          <w:sz w:val="24"/>
          <w:szCs w:val="24"/>
          <w:lang w:val="en-GB"/>
        </w:rPr>
      </w:pPr>
      <w:r w:rsidRPr="003C2368">
        <w:rPr>
          <w:rFonts w:ascii="Arial" w:hAnsi="Arial" w:cs="Arial"/>
          <w:color w:val="000000" w:themeColor="text1"/>
          <w:sz w:val="24"/>
          <w:szCs w:val="24"/>
          <w:lang w:val="en-GB"/>
        </w:rPr>
        <w:t xml:space="preserve">According to </w:t>
      </w:r>
      <w:r w:rsidR="003301CC" w:rsidRPr="003C2368">
        <w:rPr>
          <w:rFonts w:ascii="Arial" w:hAnsi="Arial" w:cs="Arial"/>
          <w:color w:val="000000" w:themeColor="text1"/>
          <w:sz w:val="24"/>
          <w:szCs w:val="24"/>
          <w:shd w:val="clear" w:color="auto" w:fill="FFFFFF"/>
          <w:lang w:val="en-GB"/>
        </w:rPr>
        <w:t>Greer</w:t>
      </w:r>
      <w:r w:rsidR="003301CC" w:rsidRPr="003C2368">
        <w:rPr>
          <w:rFonts w:ascii="Arial" w:hAnsi="Arial" w:cs="Arial"/>
          <w:color w:val="000000" w:themeColor="text1"/>
          <w:sz w:val="24"/>
          <w:szCs w:val="24"/>
          <w:lang w:val="en-GB"/>
        </w:rPr>
        <w:t xml:space="preserve"> (2021), </w:t>
      </w:r>
      <w:r w:rsidRPr="003C2368">
        <w:rPr>
          <w:rFonts w:ascii="Arial" w:hAnsi="Arial" w:cs="Arial"/>
          <w:color w:val="000000" w:themeColor="text1"/>
          <w:sz w:val="24"/>
          <w:szCs w:val="24"/>
          <w:lang w:val="en-GB"/>
        </w:rPr>
        <w:t xml:space="preserve">one of the major roles of HRM within the hospitality sector in the UK is to recruit and select </w:t>
      </w:r>
      <w:r w:rsidR="00DB4BED" w:rsidRPr="003C2368">
        <w:rPr>
          <w:rFonts w:ascii="Arial" w:hAnsi="Arial" w:cs="Arial"/>
          <w:color w:val="000000" w:themeColor="text1"/>
          <w:sz w:val="24"/>
          <w:szCs w:val="24"/>
          <w:lang w:val="en-GB"/>
        </w:rPr>
        <w:t>suitable</w:t>
      </w:r>
      <w:r w:rsidRPr="003C2368">
        <w:rPr>
          <w:rFonts w:ascii="Arial" w:hAnsi="Arial" w:cs="Arial"/>
          <w:color w:val="000000" w:themeColor="text1"/>
          <w:sz w:val="24"/>
          <w:szCs w:val="24"/>
          <w:lang w:val="en-GB"/>
        </w:rPr>
        <w:t xml:space="preserve"> candidates. The strategic growth and development of the international </w:t>
      </w:r>
      <w:r w:rsidR="00DB4BED" w:rsidRPr="003C2368">
        <w:rPr>
          <w:rFonts w:ascii="Arial" w:hAnsi="Arial" w:cs="Arial"/>
          <w:color w:val="000000" w:themeColor="text1"/>
          <w:sz w:val="24"/>
          <w:szCs w:val="24"/>
          <w:lang w:val="en-GB"/>
        </w:rPr>
        <w:t>hotel</w:t>
      </w:r>
      <w:r w:rsidRPr="003C2368">
        <w:rPr>
          <w:rFonts w:ascii="Arial" w:hAnsi="Arial" w:cs="Arial"/>
          <w:color w:val="000000" w:themeColor="text1"/>
          <w:sz w:val="24"/>
          <w:szCs w:val="24"/>
          <w:lang w:val="en-GB"/>
        </w:rPr>
        <w:t xml:space="preserve"> brand are based on the quality of workers recruited. The role of the HR function is to identify the skills and knowledge of the candidates properly and then judge whether those skills match with the selection criteria of different positions or not. Once the </w:t>
      </w:r>
      <w:r w:rsidR="000E449F" w:rsidRPr="003C2368">
        <w:rPr>
          <w:rFonts w:ascii="Arial" w:hAnsi="Arial" w:cs="Arial"/>
          <w:color w:val="000000" w:themeColor="text1"/>
          <w:sz w:val="24"/>
          <w:szCs w:val="24"/>
          <w:lang w:val="en-GB"/>
        </w:rPr>
        <w:t>suitable</w:t>
      </w:r>
      <w:r w:rsidRPr="003C2368">
        <w:rPr>
          <w:rFonts w:ascii="Arial" w:hAnsi="Arial" w:cs="Arial"/>
          <w:color w:val="000000" w:themeColor="text1"/>
          <w:sz w:val="24"/>
          <w:szCs w:val="24"/>
          <w:lang w:val="en-GB"/>
        </w:rPr>
        <w:t xml:space="preserve"> candidates are selected at Premier Inn, </w:t>
      </w:r>
      <w:r w:rsidR="000E449F" w:rsidRPr="003C2368">
        <w:rPr>
          <w:rFonts w:ascii="Arial" w:hAnsi="Arial" w:cs="Arial"/>
          <w:color w:val="000000" w:themeColor="text1"/>
          <w:sz w:val="24"/>
          <w:szCs w:val="24"/>
          <w:lang w:val="en-GB"/>
        </w:rPr>
        <w:t xml:space="preserve">the roles of HRM change. </w:t>
      </w:r>
      <w:r w:rsidR="003301CC" w:rsidRPr="003C2368">
        <w:rPr>
          <w:rFonts w:ascii="Arial" w:hAnsi="Arial" w:cs="Arial"/>
          <w:color w:val="000000" w:themeColor="text1"/>
          <w:sz w:val="24"/>
          <w:szCs w:val="24"/>
          <w:shd w:val="clear" w:color="auto" w:fill="FFFFFF"/>
          <w:lang w:val="en-GB"/>
        </w:rPr>
        <w:t xml:space="preserve">Fenech, </w:t>
      </w:r>
      <w:proofErr w:type="spellStart"/>
      <w:r w:rsidR="003301CC" w:rsidRPr="003C2368">
        <w:rPr>
          <w:rFonts w:ascii="Arial" w:hAnsi="Arial" w:cs="Arial"/>
          <w:color w:val="000000" w:themeColor="text1"/>
          <w:sz w:val="24"/>
          <w:szCs w:val="24"/>
          <w:shd w:val="clear" w:color="auto" w:fill="FFFFFF"/>
          <w:lang w:val="en-GB"/>
        </w:rPr>
        <w:t>Baguant</w:t>
      </w:r>
      <w:proofErr w:type="spellEnd"/>
      <w:r w:rsidR="003301CC" w:rsidRPr="003C2368">
        <w:rPr>
          <w:rFonts w:ascii="Arial" w:hAnsi="Arial" w:cs="Arial"/>
          <w:color w:val="000000" w:themeColor="text1"/>
          <w:sz w:val="24"/>
          <w:szCs w:val="24"/>
          <w:shd w:val="clear" w:color="auto" w:fill="FFFFFF"/>
          <w:lang w:val="en-GB"/>
        </w:rPr>
        <w:t>, and Ivanov</w:t>
      </w:r>
      <w:r w:rsidR="003301CC" w:rsidRPr="003C2368">
        <w:rPr>
          <w:rFonts w:ascii="Arial" w:hAnsi="Arial" w:cs="Arial"/>
          <w:color w:val="000000" w:themeColor="text1"/>
          <w:sz w:val="24"/>
          <w:szCs w:val="24"/>
          <w:lang w:val="en-GB"/>
        </w:rPr>
        <w:t xml:space="preserve"> </w:t>
      </w:r>
      <w:r w:rsidR="003301CC" w:rsidRPr="003C2368">
        <w:rPr>
          <w:rFonts w:ascii="Arial" w:hAnsi="Arial" w:cs="Arial"/>
          <w:color w:val="000000" w:themeColor="text1"/>
          <w:sz w:val="24"/>
          <w:szCs w:val="24"/>
          <w:lang w:val="en-GB"/>
        </w:rPr>
        <w:lastRenderedPageBreak/>
        <w:t>(2019) stated that</w:t>
      </w:r>
      <w:r w:rsidR="000E449F" w:rsidRPr="003C2368">
        <w:rPr>
          <w:rFonts w:ascii="Arial" w:hAnsi="Arial" w:cs="Arial"/>
          <w:color w:val="000000" w:themeColor="text1"/>
          <w:sz w:val="24"/>
          <w:szCs w:val="24"/>
          <w:lang w:val="en-GB"/>
        </w:rPr>
        <w:t xml:space="preserve"> </w:t>
      </w:r>
      <w:r w:rsidR="00DB4BED" w:rsidRPr="003C2368">
        <w:rPr>
          <w:rFonts w:ascii="Arial" w:hAnsi="Arial" w:cs="Arial"/>
          <w:color w:val="000000" w:themeColor="text1"/>
          <w:sz w:val="24"/>
          <w:szCs w:val="24"/>
          <w:lang w:val="en-GB"/>
        </w:rPr>
        <w:t>human</w:t>
      </w:r>
      <w:r w:rsidR="000E449F" w:rsidRPr="003C2368">
        <w:rPr>
          <w:rFonts w:ascii="Arial" w:hAnsi="Arial" w:cs="Arial"/>
          <w:color w:val="000000" w:themeColor="text1"/>
          <w:sz w:val="24"/>
          <w:szCs w:val="24"/>
          <w:lang w:val="en-GB"/>
        </w:rPr>
        <w:t xml:space="preserve"> </w:t>
      </w:r>
      <w:r w:rsidR="00DB4BED" w:rsidRPr="003C2368">
        <w:rPr>
          <w:rFonts w:ascii="Arial" w:hAnsi="Arial" w:cs="Arial"/>
          <w:color w:val="000000" w:themeColor="text1"/>
          <w:sz w:val="24"/>
          <w:szCs w:val="24"/>
          <w:lang w:val="en-GB"/>
        </w:rPr>
        <w:t>resources</w:t>
      </w:r>
      <w:r w:rsidR="000E449F" w:rsidRPr="003C2368">
        <w:rPr>
          <w:rFonts w:ascii="Arial" w:hAnsi="Arial" w:cs="Arial"/>
          <w:color w:val="000000" w:themeColor="text1"/>
          <w:sz w:val="24"/>
          <w:szCs w:val="24"/>
          <w:lang w:val="en-GB"/>
        </w:rPr>
        <w:t xml:space="preserve"> managers ensure that the </w:t>
      </w:r>
      <w:r w:rsidR="00DB4BED" w:rsidRPr="003C2368">
        <w:rPr>
          <w:rFonts w:ascii="Arial" w:hAnsi="Arial" w:cs="Arial"/>
          <w:color w:val="000000" w:themeColor="text1"/>
          <w:sz w:val="24"/>
          <w:szCs w:val="24"/>
          <w:lang w:val="en-GB"/>
        </w:rPr>
        <w:t>selected</w:t>
      </w:r>
      <w:r w:rsidR="000E449F" w:rsidRPr="003C2368">
        <w:rPr>
          <w:rFonts w:ascii="Arial" w:hAnsi="Arial" w:cs="Arial"/>
          <w:color w:val="000000" w:themeColor="text1"/>
          <w:sz w:val="24"/>
          <w:szCs w:val="24"/>
          <w:lang w:val="en-GB"/>
        </w:rPr>
        <w:t xml:space="preserve"> </w:t>
      </w:r>
      <w:r w:rsidR="00DB4BED" w:rsidRPr="003C2368">
        <w:rPr>
          <w:rFonts w:ascii="Arial" w:hAnsi="Arial" w:cs="Arial"/>
          <w:color w:val="000000" w:themeColor="text1"/>
          <w:sz w:val="24"/>
          <w:szCs w:val="24"/>
          <w:lang w:val="en-GB"/>
        </w:rPr>
        <w:t>candidates</w:t>
      </w:r>
      <w:r w:rsidR="000E449F" w:rsidRPr="003C2368">
        <w:rPr>
          <w:rFonts w:ascii="Arial" w:hAnsi="Arial" w:cs="Arial"/>
          <w:color w:val="000000" w:themeColor="text1"/>
          <w:sz w:val="24"/>
          <w:szCs w:val="24"/>
          <w:lang w:val="en-GB"/>
        </w:rPr>
        <w:t xml:space="preserve"> are provided with the proper training that is required within the hospitality sector. It has helped to give Premier Inn employees the desired skills, </w:t>
      </w:r>
      <w:r w:rsidR="00DB4BED" w:rsidRPr="003C2368">
        <w:rPr>
          <w:rFonts w:ascii="Arial" w:hAnsi="Arial" w:cs="Arial"/>
          <w:color w:val="000000" w:themeColor="text1"/>
          <w:sz w:val="24"/>
          <w:szCs w:val="24"/>
          <w:lang w:val="en-GB"/>
        </w:rPr>
        <w:t>knowledge</w:t>
      </w:r>
      <w:r w:rsidR="000E449F" w:rsidRPr="003C2368">
        <w:rPr>
          <w:rFonts w:ascii="Arial" w:hAnsi="Arial" w:cs="Arial"/>
          <w:color w:val="000000" w:themeColor="text1"/>
          <w:sz w:val="24"/>
          <w:szCs w:val="24"/>
          <w:lang w:val="en-GB"/>
        </w:rPr>
        <w:t xml:space="preserve">, and expertise that are crucial for </w:t>
      </w:r>
      <w:r w:rsidR="00DB4BED" w:rsidRPr="003C2368">
        <w:rPr>
          <w:rFonts w:ascii="Arial" w:hAnsi="Arial" w:cs="Arial"/>
          <w:color w:val="000000" w:themeColor="text1"/>
          <w:sz w:val="24"/>
          <w:szCs w:val="24"/>
          <w:lang w:val="en-GB"/>
        </w:rPr>
        <w:t>delivering</w:t>
      </w:r>
      <w:r w:rsidR="000E449F" w:rsidRPr="003C2368">
        <w:rPr>
          <w:rFonts w:ascii="Arial" w:hAnsi="Arial" w:cs="Arial"/>
          <w:color w:val="000000" w:themeColor="text1"/>
          <w:sz w:val="24"/>
          <w:szCs w:val="24"/>
          <w:lang w:val="en-GB"/>
        </w:rPr>
        <w:t xml:space="preserve"> the best quality services to </w:t>
      </w:r>
      <w:r w:rsidR="00DB4BED" w:rsidRPr="003C2368">
        <w:rPr>
          <w:rFonts w:ascii="Arial" w:hAnsi="Arial" w:cs="Arial"/>
          <w:color w:val="000000" w:themeColor="text1"/>
          <w:sz w:val="24"/>
          <w:szCs w:val="24"/>
          <w:lang w:val="en-GB"/>
        </w:rPr>
        <w:t>customers</w:t>
      </w:r>
      <w:r w:rsidR="000E449F" w:rsidRPr="003C2368">
        <w:rPr>
          <w:rFonts w:ascii="Arial" w:hAnsi="Arial" w:cs="Arial"/>
          <w:color w:val="000000" w:themeColor="text1"/>
          <w:sz w:val="24"/>
          <w:szCs w:val="24"/>
          <w:lang w:val="en-GB"/>
        </w:rPr>
        <w:t xml:space="preserve">. However, </w:t>
      </w:r>
      <w:r w:rsidR="00DA32F3" w:rsidRPr="003C2368">
        <w:rPr>
          <w:rFonts w:ascii="Arial" w:hAnsi="Arial" w:cs="Arial"/>
          <w:color w:val="000000" w:themeColor="text1"/>
          <w:sz w:val="24"/>
          <w:szCs w:val="24"/>
          <w:shd w:val="clear" w:color="auto" w:fill="FFFFFF"/>
          <w:lang w:val="en-GB"/>
        </w:rPr>
        <w:t>Abdalla Hamza</w:t>
      </w:r>
      <w:r w:rsidR="00DA32F3" w:rsidRPr="003C2368">
        <w:rPr>
          <w:rFonts w:ascii="Arial" w:hAnsi="Arial" w:cs="Arial"/>
          <w:color w:val="000000" w:themeColor="text1"/>
          <w:sz w:val="24"/>
          <w:szCs w:val="24"/>
          <w:lang w:val="en-GB"/>
        </w:rPr>
        <w:t xml:space="preserve"> et al. (2021) </w:t>
      </w:r>
      <w:r w:rsidR="000E449F" w:rsidRPr="003C2368">
        <w:rPr>
          <w:rFonts w:ascii="Arial" w:hAnsi="Arial" w:cs="Arial"/>
          <w:color w:val="000000" w:themeColor="text1"/>
          <w:sz w:val="24"/>
          <w:szCs w:val="24"/>
          <w:lang w:val="en-GB"/>
        </w:rPr>
        <w:t xml:space="preserve">argued that the strategic role of HR is to develop the employees with the help of mentoring </w:t>
      </w:r>
      <w:r w:rsidR="00DB4BED" w:rsidRPr="003C2368">
        <w:rPr>
          <w:rFonts w:ascii="Arial" w:hAnsi="Arial" w:cs="Arial"/>
          <w:color w:val="000000" w:themeColor="text1"/>
          <w:sz w:val="24"/>
          <w:szCs w:val="24"/>
          <w:lang w:val="en-GB"/>
        </w:rPr>
        <w:t>programs</w:t>
      </w:r>
      <w:r w:rsidR="000E449F" w:rsidRPr="003C2368">
        <w:rPr>
          <w:rFonts w:ascii="Arial" w:hAnsi="Arial" w:cs="Arial"/>
          <w:color w:val="000000" w:themeColor="text1"/>
          <w:sz w:val="24"/>
          <w:szCs w:val="24"/>
          <w:lang w:val="en-GB"/>
        </w:rPr>
        <w:t xml:space="preserve">, coaching, and </w:t>
      </w:r>
      <w:r w:rsidR="00DB4BED" w:rsidRPr="003C2368">
        <w:rPr>
          <w:rFonts w:ascii="Arial" w:hAnsi="Arial" w:cs="Arial"/>
          <w:color w:val="000000" w:themeColor="text1"/>
          <w:sz w:val="24"/>
          <w:szCs w:val="24"/>
          <w:lang w:val="en-GB"/>
        </w:rPr>
        <w:t>career</w:t>
      </w:r>
      <w:r w:rsidR="000E449F" w:rsidRPr="003C2368">
        <w:rPr>
          <w:rFonts w:ascii="Arial" w:hAnsi="Arial" w:cs="Arial"/>
          <w:color w:val="000000" w:themeColor="text1"/>
          <w:sz w:val="24"/>
          <w:szCs w:val="24"/>
          <w:lang w:val="en-GB"/>
        </w:rPr>
        <w:t xml:space="preserve"> development </w:t>
      </w:r>
      <w:r w:rsidR="00DB4BED" w:rsidRPr="003C2368">
        <w:rPr>
          <w:rFonts w:ascii="Arial" w:hAnsi="Arial" w:cs="Arial"/>
          <w:color w:val="000000" w:themeColor="text1"/>
          <w:sz w:val="24"/>
          <w:szCs w:val="24"/>
          <w:lang w:val="en-GB"/>
        </w:rPr>
        <w:t>opportunities</w:t>
      </w:r>
      <w:r w:rsidR="000E449F" w:rsidRPr="003C2368">
        <w:rPr>
          <w:rFonts w:ascii="Arial" w:hAnsi="Arial" w:cs="Arial"/>
          <w:color w:val="000000" w:themeColor="text1"/>
          <w:sz w:val="24"/>
          <w:szCs w:val="24"/>
          <w:lang w:val="en-GB"/>
        </w:rPr>
        <w:t xml:space="preserve">. It has helped to ensure that the employees acquire growth </w:t>
      </w:r>
      <w:r w:rsidR="00DB4BED" w:rsidRPr="003C2368">
        <w:rPr>
          <w:rFonts w:ascii="Arial" w:hAnsi="Arial" w:cs="Arial"/>
          <w:color w:val="000000" w:themeColor="text1"/>
          <w:sz w:val="24"/>
          <w:szCs w:val="24"/>
          <w:lang w:val="en-GB"/>
        </w:rPr>
        <w:t>professionally</w:t>
      </w:r>
      <w:r w:rsidR="000E449F" w:rsidRPr="003C2368">
        <w:rPr>
          <w:rFonts w:ascii="Arial" w:hAnsi="Arial" w:cs="Arial"/>
          <w:color w:val="000000" w:themeColor="text1"/>
          <w:sz w:val="24"/>
          <w:szCs w:val="24"/>
          <w:lang w:val="en-GB"/>
        </w:rPr>
        <w:t xml:space="preserve"> and, at the same time, feel valued by the organization, which increases the likelihood of staying with </w:t>
      </w:r>
      <w:r w:rsidR="00DB4BED" w:rsidRPr="003C2368">
        <w:rPr>
          <w:rFonts w:ascii="Arial" w:hAnsi="Arial" w:cs="Arial"/>
          <w:color w:val="000000" w:themeColor="text1"/>
          <w:sz w:val="24"/>
          <w:szCs w:val="24"/>
          <w:lang w:val="en-GB"/>
        </w:rPr>
        <w:t>Premier</w:t>
      </w:r>
      <w:r w:rsidR="000E449F" w:rsidRPr="003C2368">
        <w:rPr>
          <w:rFonts w:ascii="Arial" w:hAnsi="Arial" w:cs="Arial"/>
          <w:color w:val="000000" w:themeColor="text1"/>
          <w:sz w:val="24"/>
          <w:szCs w:val="24"/>
          <w:lang w:val="en-GB"/>
        </w:rPr>
        <w:t xml:space="preserve"> Inn for long</w:t>
      </w:r>
      <w:r w:rsidR="00E9744C" w:rsidRPr="003C2368">
        <w:rPr>
          <w:rFonts w:ascii="Arial" w:hAnsi="Arial" w:cs="Arial"/>
          <w:color w:val="000000" w:themeColor="text1"/>
          <w:sz w:val="24"/>
          <w:szCs w:val="24"/>
          <w:lang w:val="en-GB"/>
        </w:rPr>
        <w:t xml:space="preserve"> (Premierinn.com 2024)</w:t>
      </w:r>
      <w:r w:rsidR="000E449F" w:rsidRPr="003C2368">
        <w:rPr>
          <w:rFonts w:ascii="Arial" w:hAnsi="Arial" w:cs="Arial"/>
          <w:color w:val="000000" w:themeColor="text1"/>
          <w:sz w:val="24"/>
          <w:szCs w:val="24"/>
          <w:lang w:val="en-GB"/>
        </w:rPr>
        <w:t>.</w:t>
      </w:r>
    </w:p>
    <w:p w14:paraId="48D0A12F" w14:textId="77777777" w:rsidR="000E449F" w:rsidRPr="003C2368" w:rsidRDefault="001C68FF" w:rsidP="003C2368">
      <w:pPr>
        <w:spacing w:line="360" w:lineRule="auto"/>
        <w:ind w:firstLine="720"/>
        <w:jc w:val="both"/>
        <w:rPr>
          <w:rFonts w:ascii="Arial" w:hAnsi="Arial" w:cs="Arial"/>
          <w:color w:val="000000" w:themeColor="text1"/>
          <w:sz w:val="24"/>
          <w:szCs w:val="24"/>
          <w:lang w:val="en-GB"/>
        </w:rPr>
      </w:pPr>
      <w:r w:rsidRPr="003C2368">
        <w:rPr>
          <w:rFonts w:ascii="Arial" w:hAnsi="Arial" w:cs="Arial"/>
          <w:color w:val="000000" w:themeColor="text1"/>
          <w:sz w:val="24"/>
          <w:szCs w:val="24"/>
          <w:lang w:val="en-GB"/>
        </w:rPr>
        <w:t xml:space="preserve">In addition to the </w:t>
      </w:r>
      <w:r w:rsidR="002D3CF9" w:rsidRPr="003C2368">
        <w:rPr>
          <w:rFonts w:ascii="Arial" w:hAnsi="Arial" w:cs="Arial"/>
          <w:color w:val="000000" w:themeColor="text1"/>
          <w:sz w:val="24"/>
          <w:szCs w:val="24"/>
          <w:lang w:val="en-GB"/>
        </w:rPr>
        <w:t>recruitment</w:t>
      </w:r>
      <w:r w:rsidRPr="003C2368">
        <w:rPr>
          <w:rFonts w:ascii="Arial" w:hAnsi="Arial" w:cs="Arial"/>
          <w:color w:val="000000" w:themeColor="text1"/>
          <w:sz w:val="24"/>
          <w:szCs w:val="24"/>
          <w:lang w:val="en-GB"/>
        </w:rPr>
        <w:t xml:space="preserve">, selection, training, and development of workers at the </w:t>
      </w:r>
      <w:r w:rsidR="002D3CF9" w:rsidRPr="003C2368">
        <w:rPr>
          <w:rFonts w:ascii="Arial" w:hAnsi="Arial" w:cs="Arial"/>
          <w:color w:val="000000" w:themeColor="text1"/>
          <w:sz w:val="24"/>
          <w:szCs w:val="24"/>
          <w:lang w:val="en-GB"/>
        </w:rPr>
        <w:t>international</w:t>
      </w:r>
      <w:r w:rsidRPr="003C2368">
        <w:rPr>
          <w:rFonts w:ascii="Arial" w:hAnsi="Arial" w:cs="Arial"/>
          <w:color w:val="000000" w:themeColor="text1"/>
          <w:sz w:val="24"/>
          <w:szCs w:val="24"/>
          <w:lang w:val="en-GB"/>
        </w:rPr>
        <w:t xml:space="preserve"> hotel brand, i.e., Premier Inn, the HR managers are also responsible for changing their roles according to situations. </w:t>
      </w:r>
      <w:r w:rsidR="002D3CF9" w:rsidRPr="003C2368">
        <w:rPr>
          <w:rFonts w:ascii="Arial" w:hAnsi="Arial" w:cs="Arial"/>
          <w:color w:val="000000" w:themeColor="text1"/>
          <w:sz w:val="24"/>
          <w:szCs w:val="24"/>
          <w:lang w:val="en-GB"/>
        </w:rPr>
        <w:t>When</w:t>
      </w:r>
      <w:r w:rsidRPr="003C2368">
        <w:rPr>
          <w:rFonts w:ascii="Arial" w:hAnsi="Arial" w:cs="Arial"/>
          <w:color w:val="000000" w:themeColor="text1"/>
          <w:sz w:val="24"/>
          <w:szCs w:val="24"/>
          <w:lang w:val="en-GB"/>
        </w:rPr>
        <w:t xml:space="preserve"> there is any occurrence of conflicts and misunderstandings </w:t>
      </w:r>
      <w:r w:rsidR="002D3CF9" w:rsidRPr="003C2368">
        <w:rPr>
          <w:rFonts w:ascii="Arial" w:hAnsi="Arial" w:cs="Arial"/>
          <w:color w:val="000000" w:themeColor="text1"/>
          <w:sz w:val="24"/>
          <w:szCs w:val="24"/>
          <w:lang w:val="en-GB"/>
        </w:rPr>
        <w:t>within</w:t>
      </w:r>
      <w:r w:rsidRPr="003C2368">
        <w:rPr>
          <w:rFonts w:ascii="Arial" w:hAnsi="Arial" w:cs="Arial"/>
          <w:color w:val="000000" w:themeColor="text1"/>
          <w:sz w:val="24"/>
          <w:szCs w:val="24"/>
          <w:lang w:val="en-GB"/>
        </w:rPr>
        <w:t xml:space="preserve"> the organization, the HR managers maintain good relations </w:t>
      </w:r>
      <w:r w:rsidR="002D3CF9" w:rsidRPr="003C2368">
        <w:rPr>
          <w:rFonts w:ascii="Arial" w:hAnsi="Arial" w:cs="Arial"/>
          <w:color w:val="000000" w:themeColor="text1"/>
          <w:sz w:val="24"/>
          <w:szCs w:val="24"/>
          <w:lang w:val="en-GB"/>
        </w:rPr>
        <w:t>among</w:t>
      </w:r>
      <w:r w:rsidRPr="003C2368">
        <w:rPr>
          <w:rFonts w:ascii="Arial" w:hAnsi="Arial" w:cs="Arial"/>
          <w:color w:val="000000" w:themeColor="text1"/>
          <w:sz w:val="24"/>
          <w:szCs w:val="24"/>
          <w:lang w:val="en-GB"/>
        </w:rPr>
        <w:t xml:space="preserve"> the employees and ensure that the </w:t>
      </w:r>
      <w:r w:rsidR="002D3CF9" w:rsidRPr="003C2368">
        <w:rPr>
          <w:rFonts w:ascii="Arial" w:hAnsi="Arial" w:cs="Arial"/>
          <w:color w:val="000000" w:themeColor="text1"/>
          <w:sz w:val="24"/>
          <w:szCs w:val="24"/>
          <w:lang w:val="en-GB"/>
        </w:rPr>
        <w:t>problems</w:t>
      </w:r>
      <w:r w:rsidRPr="003C2368">
        <w:rPr>
          <w:rFonts w:ascii="Arial" w:hAnsi="Arial" w:cs="Arial"/>
          <w:color w:val="000000" w:themeColor="text1"/>
          <w:sz w:val="24"/>
          <w:szCs w:val="24"/>
          <w:lang w:val="en-GB"/>
        </w:rPr>
        <w:t xml:space="preserve"> are tackled in a fair and consistent manner</w:t>
      </w:r>
      <w:r w:rsidR="00DA32F3" w:rsidRPr="003C2368">
        <w:rPr>
          <w:rFonts w:ascii="Arial" w:hAnsi="Arial" w:cs="Arial"/>
          <w:color w:val="000000" w:themeColor="text1"/>
          <w:sz w:val="24"/>
          <w:szCs w:val="24"/>
          <w:lang w:val="en-GB"/>
        </w:rPr>
        <w:t xml:space="preserve"> (</w:t>
      </w:r>
      <w:proofErr w:type="spellStart"/>
      <w:r w:rsidR="00DA32F3" w:rsidRPr="003C2368">
        <w:rPr>
          <w:rFonts w:ascii="Arial" w:hAnsi="Arial" w:cs="Arial"/>
          <w:color w:val="000000" w:themeColor="text1"/>
          <w:sz w:val="24"/>
          <w:szCs w:val="24"/>
          <w:shd w:val="clear" w:color="auto" w:fill="FFFFFF"/>
          <w:lang w:val="en-GB"/>
        </w:rPr>
        <w:t>Kanagavalli</w:t>
      </w:r>
      <w:proofErr w:type="spellEnd"/>
      <w:r w:rsidR="00DA32F3" w:rsidRPr="003C2368">
        <w:rPr>
          <w:rFonts w:ascii="Arial" w:hAnsi="Arial" w:cs="Arial"/>
          <w:color w:val="000000" w:themeColor="text1"/>
          <w:sz w:val="24"/>
          <w:szCs w:val="24"/>
          <w:shd w:val="clear" w:color="auto" w:fill="FFFFFF"/>
          <w:lang w:val="en-GB"/>
        </w:rPr>
        <w:t xml:space="preserve"> et al. 2019</w:t>
      </w:r>
      <w:r w:rsidR="00DA32F3" w:rsidRPr="003C2368">
        <w:rPr>
          <w:rFonts w:ascii="Arial" w:hAnsi="Arial" w:cs="Arial"/>
          <w:color w:val="000000" w:themeColor="text1"/>
          <w:sz w:val="24"/>
          <w:szCs w:val="24"/>
          <w:lang w:val="en-GB"/>
        </w:rPr>
        <w:t>)</w:t>
      </w:r>
      <w:r w:rsidRPr="003C2368">
        <w:rPr>
          <w:rFonts w:ascii="Arial" w:hAnsi="Arial" w:cs="Arial"/>
          <w:color w:val="000000" w:themeColor="text1"/>
          <w:sz w:val="24"/>
          <w:szCs w:val="24"/>
          <w:lang w:val="en-GB"/>
        </w:rPr>
        <w:t xml:space="preserve">. It has helped in maintaining a positive working environment and culture at Premier Inn while ensuring compliance with the labour laws and protecting the rights of every staff at the hotel. </w:t>
      </w:r>
    </w:p>
    <w:p w14:paraId="06C4618B" w14:textId="639A6491" w:rsidR="00A14109" w:rsidRPr="003C2368" w:rsidRDefault="001C68FF" w:rsidP="003C2368">
      <w:pPr>
        <w:spacing w:line="360" w:lineRule="auto"/>
        <w:jc w:val="both"/>
        <w:rPr>
          <w:rFonts w:ascii="Arial" w:hAnsi="Arial" w:cs="Arial"/>
          <w:color w:val="000000" w:themeColor="text1"/>
          <w:sz w:val="24"/>
          <w:szCs w:val="24"/>
          <w:lang w:val="en-GB"/>
        </w:rPr>
      </w:pPr>
      <w:r w:rsidRPr="003C2368">
        <w:rPr>
          <w:rFonts w:ascii="Arial" w:hAnsi="Arial" w:cs="Arial"/>
          <w:b/>
          <w:color w:val="000000" w:themeColor="text1"/>
          <w:sz w:val="24"/>
          <w:szCs w:val="24"/>
          <w:lang w:val="en-GB"/>
        </w:rPr>
        <w:tab/>
      </w:r>
      <w:r w:rsidRPr="003C2368">
        <w:rPr>
          <w:rFonts w:ascii="Arial" w:hAnsi="Arial" w:cs="Arial"/>
          <w:color w:val="000000" w:themeColor="text1"/>
          <w:sz w:val="24"/>
          <w:szCs w:val="24"/>
          <w:lang w:val="en-GB"/>
        </w:rPr>
        <w:t xml:space="preserve">According to </w:t>
      </w:r>
      <w:r w:rsidR="003301CC" w:rsidRPr="003C2368">
        <w:rPr>
          <w:rFonts w:ascii="Arial" w:hAnsi="Arial" w:cs="Arial"/>
          <w:color w:val="000000" w:themeColor="text1"/>
          <w:sz w:val="24"/>
          <w:szCs w:val="24"/>
          <w:shd w:val="clear" w:color="auto" w:fill="FFFFFF"/>
          <w:lang w:val="en-GB"/>
        </w:rPr>
        <w:t xml:space="preserve">Belcourt and </w:t>
      </w:r>
      <w:proofErr w:type="spellStart"/>
      <w:r w:rsidR="003301CC" w:rsidRPr="003C2368">
        <w:rPr>
          <w:rFonts w:ascii="Arial" w:hAnsi="Arial" w:cs="Arial"/>
          <w:color w:val="000000" w:themeColor="text1"/>
          <w:sz w:val="24"/>
          <w:szCs w:val="24"/>
          <w:shd w:val="clear" w:color="auto" w:fill="FFFFFF"/>
          <w:lang w:val="en-GB"/>
        </w:rPr>
        <w:t>Podolsky</w:t>
      </w:r>
      <w:proofErr w:type="spellEnd"/>
      <w:r w:rsidR="003301CC" w:rsidRPr="003C2368">
        <w:rPr>
          <w:rFonts w:ascii="Arial" w:hAnsi="Arial" w:cs="Arial"/>
          <w:color w:val="000000" w:themeColor="text1"/>
          <w:sz w:val="24"/>
          <w:szCs w:val="24"/>
          <w:lang w:val="en-GB"/>
        </w:rPr>
        <w:t xml:space="preserve"> (2019), </w:t>
      </w:r>
      <w:r w:rsidRPr="003C2368">
        <w:rPr>
          <w:rFonts w:ascii="Arial" w:hAnsi="Arial" w:cs="Arial"/>
          <w:color w:val="000000" w:themeColor="text1"/>
          <w:sz w:val="24"/>
          <w:szCs w:val="24"/>
          <w:lang w:val="en-GB"/>
        </w:rPr>
        <w:t xml:space="preserve">the strategic human resources planning process involves the management of staffing in a proper manner to </w:t>
      </w:r>
      <w:proofErr w:type="spellStart"/>
      <w:r w:rsidRPr="003C2368">
        <w:rPr>
          <w:rFonts w:ascii="Arial" w:hAnsi="Arial" w:cs="Arial"/>
          <w:color w:val="000000" w:themeColor="text1"/>
          <w:sz w:val="24"/>
          <w:szCs w:val="24"/>
          <w:lang w:val="en-GB"/>
        </w:rPr>
        <w:t>fulfill</w:t>
      </w:r>
      <w:proofErr w:type="spellEnd"/>
      <w:r w:rsidRPr="003C2368">
        <w:rPr>
          <w:rFonts w:ascii="Arial" w:hAnsi="Arial" w:cs="Arial"/>
          <w:color w:val="000000" w:themeColor="text1"/>
          <w:sz w:val="24"/>
          <w:szCs w:val="24"/>
          <w:lang w:val="en-GB"/>
        </w:rPr>
        <w:t xml:space="preserve"> the needs of the organization </w:t>
      </w:r>
      <w:r w:rsidR="003C2368" w:rsidRPr="003C2368">
        <w:rPr>
          <w:rFonts w:ascii="Arial" w:hAnsi="Arial" w:cs="Arial"/>
          <w:color w:val="000000" w:themeColor="text1"/>
          <w:sz w:val="24"/>
          <w:szCs w:val="24"/>
          <w:lang w:val="en-GB"/>
        </w:rPr>
        <w:t>and</w:t>
      </w:r>
      <w:r w:rsidRPr="003C2368">
        <w:rPr>
          <w:rFonts w:ascii="Arial" w:hAnsi="Arial" w:cs="Arial"/>
          <w:color w:val="000000" w:themeColor="text1"/>
          <w:sz w:val="24"/>
          <w:szCs w:val="24"/>
          <w:lang w:val="en-GB"/>
        </w:rPr>
        <w:t xml:space="preserve"> the demands and expectations of the consumers. At Premier Inn, </w:t>
      </w:r>
      <w:r w:rsidR="002D3CF9" w:rsidRPr="003C2368">
        <w:rPr>
          <w:rFonts w:ascii="Arial" w:hAnsi="Arial" w:cs="Arial"/>
          <w:color w:val="000000" w:themeColor="text1"/>
          <w:sz w:val="24"/>
          <w:szCs w:val="24"/>
          <w:lang w:val="en-GB"/>
        </w:rPr>
        <w:t>the</w:t>
      </w:r>
      <w:r w:rsidRPr="003C2368">
        <w:rPr>
          <w:rFonts w:ascii="Arial" w:hAnsi="Arial" w:cs="Arial"/>
          <w:color w:val="000000" w:themeColor="text1"/>
          <w:sz w:val="24"/>
          <w:szCs w:val="24"/>
          <w:lang w:val="en-GB"/>
        </w:rPr>
        <w:t xml:space="preserve"> major steps followed in carrying out the strategic human </w:t>
      </w:r>
      <w:r w:rsidR="002D3CF9" w:rsidRPr="003C2368">
        <w:rPr>
          <w:rFonts w:ascii="Arial" w:hAnsi="Arial" w:cs="Arial"/>
          <w:color w:val="000000" w:themeColor="text1"/>
          <w:sz w:val="24"/>
          <w:szCs w:val="24"/>
          <w:lang w:val="en-GB"/>
        </w:rPr>
        <w:t>resources</w:t>
      </w:r>
      <w:r w:rsidRPr="003C2368">
        <w:rPr>
          <w:rFonts w:ascii="Arial" w:hAnsi="Arial" w:cs="Arial"/>
          <w:color w:val="000000" w:themeColor="text1"/>
          <w:sz w:val="24"/>
          <w:szCs w:val="24"/>
          <w:lang w:val="en-GB"/>
        </w:rPr>
        <w:t xml:space="preserve"> planning are to </w:t>
      </w:r>
      <w:r w:rsidR="002D3CF9" w:rsidRPr="003C2368">
        <w:rPr>
          <w:rFonts w:ascii="Arial" w:hAnsi="Arial" w:cs="Arial"/>
          <w:color w:val="000000" w:themeColor="text1"/>
          <w:sz w:val="24"/>
          <w:szCs w:val="24"/>
          <w:lang w:val="en-GB"/>
        </w:rPr>
        <w:t>assess</w:t>
      </w:r>
      <w:r w:rsidRPr="003C2368">
        <w:rPr>
          <w:rFonts w:ascii="Arial" w:hAnsi="Arial" w:cs="Arial"/>
          <w:color w:val="000000" w:themeColor="text1"/>
          <w:sz w:val="24"/>
          <w:szCs w:val="24"/>
          <w:lang w:val="en-GB"/>
        </w:rPr>
        <w:t xml:space="preserve"> the capacity of human </w:t>
      </w:r>
      <w:r w:rsidR="002D3CF9" w:rsidRPr="003C2368">
        <w:rPr>
          <w:rFonts w:ascii="Arial" w:hAnsi="Arial" w:cs="Arial"/>
          <w:color w:val="000000" w:themeColor="text1"/>
          <w:sz w:val="24"/>
          <w:szCs w:val="24"/>
          <w:lang w:val="en-GB"/>
        </w:rPr>
        <w:t>resources</w:t>
      </w:r>
      <w:r w:rsidRPr="003C2368">
        <w:rPr>
          <w:rFonts w:ascii="Arial" w:hAnsi="Arial" w:cs="Arial"/>
          <w:color w:val="000000" w:themeColor="text1"/>
          <w:sz w:val="24"/>
          <w:szCs w:val="24"/>
          <w:lang w:val="en-GB"/>
        </w:rPr>
        <w:t xml:space="preserve"> within the organization at first, followed by forecasting the demands of HR, developing the talent, and finally </w:t>
      </w:r>
      <w:r w:rsidR="002D3CF9" w:rsidRPr="003C2368">
        <w:rPr>
          <w:rFonts w:ascii="Arial" w:hAnsi="Arial" w:cs="Arial"/>
          <w:color w:val="000000" w:themeColor="text1"/>
          <w:sz w:val="24"/>
          <w:szCs w:val="24"/>
          <w:lang w:val="en-GB"/>
        </w:rPr>
        <w:t>evaluation</w:t>
      </w:r>
      <w:r w:rsidRPr="003C2368">
        <w:rPr>
          <w:rFonts w:ascii="Arial" w:hAnsi="Arial" w:cs="Arial"/>
          <w:color w:val="000000" w:themeColor="text1"/>
          <w:sz w:val="24"/>
          <w:szCs w:val="24"/>
          <w:lang w:val="en-GB"/>
        </w:rPr>
        <w:t xml:space="preserve"> of the HR planning process. </w:t>
      </w:r>
      <w:r w:rsidR="00E96240" w:rsidRPr="003C2368">
        <w:rPr>
          <w:rFonts w:ascii="Arial" w:hAnsi="Arial" w:cs="Arial"/>
          <w:color w:val="000000" w:themeColor="text1"/>
          <w:sz w:val="24"/>
          <w:szCs w:val="24"/>
          <w:lang w:val="en-GB"/>
        </w:rPr>
        <w:t xml:space="preserve">Once a specific position is vacant within the </w:t>
      </w:r>
      <w:r w:rsidR="002D3CF9" w:rsidRPr="003C2368">
        <w:rPr>
          <w:rFonts w:ascii="Arial" w:hAnsi="Arial" w:cs="Arial"/>
          <w:color w:val="000000" w:themeColor="text1"/>
          <w:sz w:val="24"/>
          <w:szCs w:val="24"/>
          <w:lang w:val="en-GB"/>
        </w:rPr>
        <w:t>international</w:t>
      </w:r>
      <w:r w:rsidR="00E96240" w:rsidRPr="003C2368">
        <w:rPr>
          <w:rFonts w:ascii="Arial" w:hAnsi="Arial" w:cs="Arial"/>
          <w:color w:val="000000" w:themeColor="text1"/>
          <w:sz w:val="24"/>
          <w:szCs w:val="24"/>
          <w:lang w:val="en-GB"/>
        </w:rPr>
        <w:t xml:space="preserve"> hotel brand, the HR capacity is assessed to determine the need for another person for that </w:t>
      </w:r>
      <w:r w:rsidR="002D3CF9" w:rsidRPr="003C2368">
        <w:rPr>
          <w:rFonts w:ascii="Arial" w:hAnsi="Arial" w:cs="Arial"/>
          <w:color w:val="000000" w:themeColor="text1"/>
          <w:sz w:val="24"/>
          <w:szCs w:val="24"/>
          <w:lang w:val="en-GB"/>
        </w:rPr>
        <w:t>specific</w:t>
      </w:r>
      <w:r w:rsidR="00E96240" w:rsidRPr="003C2368">
        <w:rPr>
          <w:rFonts w:ascii="Arial" w:hAnsi="Arial" w:cs="Arial"/>
          <w:color w:val="000000" w:themeColor="text1"/>
          <w:sz w:val="24"/>
          <w:szCs w:val="24"/>
          <w:lang w:val="en-GB"/>
        </w:rPr>
        <w:t xml:space="preserve"> job position. </w:t>
      </w:r>
      <w:proofErr w:type="spellStart"/>
      <w:r w:rsidR="003301CC" w:rsidRPr="003C2368">
        <w:rPr>
          <w:rFonts w:ascii="Arial" w:hAnsi="Arial" w:cs="Arial"/>
          <w:color w:val="000000" w:themeColor="text1"/>
          <w:sz w:val="24"/>
          <w:szCs w:val="24"/>
          <w:shd w:val="clear" w:color="auto" w:fill="FFFFFF"/>
          <w:lang w:val="en-GB"/>
        </w:rPr>
        <w:t>Kabeyi</w:t>
      </w:r>
      <w:proofErr w:type="spellEnd"/>
      <w:r w:rsidR="003301CC" w:rsidRPr="003C2368">
        <w:rPr>
          <w:rFonts w:ascii="Arial" w:hAnsi="Arial" w:cs="Arial"/>
          <w:color w:val="000000" w:themeColor="text1"/>
          <w:sz w:val="24"/>
          <w:szCs w:val="24"/>
          <w:lang w:val="en-GB"/>
        </w:rPr>
        <w:t xml:space="preserve"> (2019) </w:t>
      </w:r>
      <w:r w:rsidR="00E96240" w:rsidRPr="003C2368">
        <w:rPr>
          <w:rFonts w:ascii="Arial" w:hAnsi="Arial" w:cs="Arial"/>
          <w:color w:val="000000" w:themeColor="text1"/>
          <w:sz w:val="24"/>
          <w:szCs w:val="24"/>
          <w:lang w:val="en-GB"/>
        </w:rPr>
        <w:t xml:space="preserve">stated that forecasting the HR requirements </w:t>
      </w:r>
      <w:r w:rsidR="003301CC" w:rsidRPr="003C2368">
        <w:rPr>
          <w:rFonts w:ascii="Arial" w:hAnsi="Arial" w:cs="Arial"/>
          <w:color w:val="000000" w:themeColor="text1"/>
          <w:sz w:val="24"/>
          <w:szCs w:val="24"/>
          <w:lang w:val="en-GB"/>
        </w:rPr>
        <w:t>involves</w:t>
      </w:r>
      <w:r w:rsidR="00E96240" w:rsidRPr="003C2368">
        <w:rPr>
          <w:rFonts w:ascii="Arial" w:hAnsi="Arial" w:cs="Arial"/>
          <w:color w:val="000000" w:themeColor="text1"/>
          <w:sz w:val="24"/>
          <w:szCs w:val="24"/>
          <w:lang w:val="en-GB"/>
        </w:rPr>
        <w:t xml:space="preserve"> demand and supply </w:t>
      </w:r>
      <w:r w:rsidR="002D3CF9" w:rsidRPr="003C2368">
        <w:rPr>
          <w:rFonts w:ascii="Arial" w:hAnsi="Arial" w:cs="Arial"/>
          <w:color w:val="000000" w:themeColor="text1"/>
          <w:sz w:val="24"/>
          <w:szCs w:val="24"/>
          <w:lang w:val="en-GB"/>
        </w:rPr>
        <w:t>forecasting</w:t>
      </w:r>
      <w:r w:rsidR="00E96240" w:rsidRPr="003C2368">
        <w:rPr>
          <w:rFonts w:ascii="Arial" w:hAnsi="Arial" w:cs="Arial"/>
          <w:color w:val="000000" w:themeColor="text1"/>
          <w:sz w:val="24"/>
          <w:szCs w:val="24"/>
          <w:lang w:val="en-GB"/>
        </w:rPr>
        <w:t xml:space="preserve">. The </w:t>
      </w:r>
      <w:r w:rsidR="002D3CF9" w:rsidRPr="003C2368">
        <w:rPr>
          <w:rFonts w:ascii="Arial" w:hAnsi="Arial" w:cs="Arial"/>
          <w:color w:val="000000" w:themeColor="text1"/>
          <w:sz w:val="24"/>
          <w:szCs w:val="24"/>
          <w:lang w:val="en-GB"/>
        </w:rPr>
        <w:t>numbers of vacant positions are</w:t>
      </w:r>
      <w:r w:rsidR="00E96240" w:rsidRPr="003C2368">
        <w:rPr>
          <w:rFonts w:ascii="Arial" w:hAnsi="Arial" w:cs="Arial"/>
          <w:color w:val="000000" w:themeColor="text1"/>
          <w:sz w:val="24"/>
          <w:szCs w:val="24"/>
          <w:lang w:val="en-GB"/>
        </w:rPr>
        <w:t xml:space="preserve"> identified, and then the needs of human </w:t>
      </w:r>
      <w:r w:rsidR="002D3CF9" w:rsidRPr="003C2368">
        <w:rPr>
          <w:rFonts w:ascii="Arial" w:hAnsi="Arial" w:cs="Arial"/>
          <w:color w:val="000000" w:themeColor="text1"/>
          <w:sz w:val="24"/>
          <w:szCs w:val="24"/>
          <w:lang w:val="en-GB"/>
        </w:rPr>
        <w:t>resources</w:t>
      </w:r>
      <w:r w:rsidR="00E96240" w:rsidRPr="003C2368">
        <w:rPr>
          <w:rFonts w:ascii="Arial" w:hAnsi="Arial" w:cs="Arial"/>
          <w:color w:val="000000" w:themeColor="text1"/>
          <w:sz w:val="24"/>
          <w:szCs w:val="24"/>
          <w:lang w:val="en-GB"/>
        </w:rPr>
        <w:t xml:space="preserve"> for the future are identified, i.e., the number of staff required for the various job </w:t>
      </w:r>
      <w:r w:rsidR="002D3CF9" w:rsidRPr="003C2368">
        <w:rPr>
          <w:rFonts w:ascii="Arial" w:hAnsi="Arial" w:cs="Arial"/>
          <w:color w:val="000000" w:themeColor="text1"/>
          <w:sz w:val="24"/>
          <w:szCs w:val="24"/>
          <w:lang w:val="en-GB"/>
        </w:rPr>
        <w:t>positions</w:t>
      </w:r>
      <w:r w:rsidR="00E96240" w:rsidRPr="003C2368">
        <w:rPr>
          <w:rFonts w:ascii="Arial" w:hAnsi="Arial" w:cs="Arial"/>
          <w:color w:val="000000" w:themeColor="text1"/>
          <w:sz w:val="24"/>
          <w:szCs w:val="24"/>
          <w:lang w:val="en-GB"/>
        </w:rPr>
        <w:t xml:space="preserve"> at Premier Inn. After identifying the </w:t>
      </w:r>
      <w:r w:rsidR="002D3CF9" w:rsidRPr="003C2368">
        <w:rPr>
          <w:rFonts w:ascii="Arial" w:hAnsi="Arial" w:cs="Arial"/>
          <w:color w:val="000000" w:themeColor="text1"/>
          <w:sz w:val="24"/>
          <w:szCs w:val="24"/>
          <w:lang w:val="en-GB"/>
        </w:rPr>
        <w:t>demands</w:t>
      </w:r>
      <w:r w:rsidR="00E96240" w:rsidRPr="003C2368">
        <w:rPr>
          <w:rFonts w:ascii="Arial" w:hAnsi="Arial" w:cs="Arial"/>
          <w:color w:val="000000" w:themeColor="text1"/>
          <w:sz w:val="24"/>
          <w:szCs w:val="24"/>
          <w:lang w:val="en-GB"/>
        </w:rPr>
        <w:t xml:space="preserve"> for human </w:t>
      </w:r>
      <w:r w:rsidR="002D3CF9" w:rsidRPr="003C2368">
        <w:rPr>
          <w:rFonts w:ascii="Arial" w:hAnsi="Arial" w:cs="Arial"/>
          <w:color w:val="000000" w:themeColor="text1"/>
          <w:sz w:val="24"/>
          <w:szCs w:val="24"/>
          <w:lang w:val="en-GB"/>
        </w:rPr>
        <w:t>resources</w:t>
      </w:r>
      <w:r w:rsidR="00E96240" w:rsidRPr="003C2368">
        <w:rPr>
          <w:rFonts w:ascii="Arial" w:hAnsi="Arial" w:cs="Arial"/>
          <w:color w:val="000000" w:themeColor="text1"/>
          <w:sz w:val="24"/>
          <w:szCs w:val="24"/>
          <w:lang w:val="en-GB"/>
        </w:rPr>
        <w:t xml:space="preserve">, the hotel brand ensures that there are adequate </w:t>
      </w:r>
      <w:r w:rsidR="002D3CF9" w:rsidRPr="003C2368">
        <w:rPr>
          <w:rFonts w:ascii="Arial" w:hAnsi="Arial" w:cs="Arial"/>
          <w:color w:val="000000" w:themeColor="text1"/>
          <w:sz w:val="24"/>
          <w:szCs w:val="24"/>
          <w:lang w:val="en-GB"/>
        </w:rPr>
        <w:t>resources</w:t>
      </w:r>
      <w:r w:rsidR="00E96240" w:rsidRPr="003C2368">
        <w:rPr>
          <w:rFonts w:ascii="Arial" w:hAnsi="Arial" w:cs="Arial"/>
          <w:color w:val="000000" w:themeColor="text1"/>
          <w:sz w:val="24"/>
          <w:szCs w:val="24"/>
          <w:lang w:val="en-GB"/>
        </w:rPr>
        <w:t xml:space="preserve"> </w:t>
      </w:r>
      <w:r w:rsidR="002D3CF9" w:rsidRPr="003C2368">
        <w:rPr>
          <w:rFonts w:ascii="Arial" w:hAnsi="Arial" w:cs="Arial"/>
          <w:color w:val="000000" w:themeColor="text1"/>
          <w:sz w:val="24"/>
          <w:szCs w:val="24"/>
          <w:lang w:val="en-GB"/>
        </w:rPr>
        <w:t>available</w:t>
      </w:r>
      <w:r w:rsidR="00E96240" w:rsidRPr="003C2368">
        <w:rPr>
          <w:rFonts w:ascii="Arial" w:hAnsi="Arial" w:cs="Arial"/>
          <w:color w:val="000000" w:themeColor="text1"/>
          <w:sz w:val="24"/>
          <w:szCs w:val="24"/>
          <w:lang w:val="en-GB"/>
        </w:rPr>
        <w:t xml:space="preserve"> to meet the </w:t>
      </w:r>
      <w:r w:rsidR="00E96240" w:rsidRPr="003C2368">
        <w:rPr>
          <w:rFonts w:ascii="Arial" w:hAnsi="Arial" w:cs="Arial"/>
          <w:color w:val="000000" w:themeColor="text1"/>
          <w:sz w:val="24"/>
          <w:szCs w:val="24"/>
          <w:lang w:val="en-GB"/>
        </w:rPr>
        <w:lastRenderedPageBreak/>
        <w:t>demands of the organization.</w:t>
      </w:r>
      <w:r w:rsidR="00E53B39" w:rsidRPr="003C2368">
        <w:rPr>
          <w:rFonts w:ascii="Arial" w:hAnsi="Arial" w:cs="Arial"/>
          <w:color w:val="000000" w:themeColor="text1"/>
          <w:sz w:val="24"/>
          <w:szCs w:val="24"/>
          <w:lang w:val="en-GB"/>
        </w:rPr>
        <w:t xml:space="preserve"> Based on the assessment of demands and supplies, the </w:t>
      </w:r>
      <w:r w:rsidR="002D3CF9" w:rsidRPr="003C2368">
        <w:rPr>
          <w:rFonts w:ascii="Arial" w:hAnsi="Arial" w:cs="Arial"/>
          <w:color w:val="000000" w:themeColor="text1"/>
          <w:sz w:val="24"/>
          <w:szCs w:val="24"/>
          <w:lang w:val="en-GB"/>
        </w:rPr>
        <w:t>organization</w:t>
      </w:r>
      <w:r w:rsidR="00E53B39" w:rsidRPr="003C2368">
        <w:rPr>
          <w:rFonts w:ascii="Arial" w:hAnsi="Arial" w:cs="Arial"/>
          <w:color w:val="000000" w:themeColor="text1"/>
          <w:sz w:val="24"/>
          <w:szCs w:val="24"/>
          <w:lang w:val="en-GB"/>
        </w:rPr>
        <w:t xml:space="preserve"> ensures that hiring is done in such a manner that the demands and supplies are matched properly</w:t>
      </w:r>
      <w:r w:rsidR="003301CC" w:rsidRPr="003C2368">
        <w:rPr>
          <w:rFonts w:ascii="Arial" w:hAnsi="Arial" w:cs="Arial"/>
          <w:color w:val="000000" w:themeColor="text1"/>
          <w:sz w:val="24"/>
          <w:szCs w:val="24"/>
          <w:lang w:val="en-GB"/>
        </w:rPr>
        <w:t xml:space="preserve"> (</w:t>
      </w:r>
      <w:r w:rsidR="003301CC" w:rsidRPr="003C2368">
        <w:rPr>
          <w:rFonts w:ascii="Arial" w:hAnsi="Arial" w:cs="Arial"/>
          <w:color w:val="000000" w:themeColor="text1"/>
          <w:sz w:val="24"/>
          <w:szCs w:val="24"/>
          <w:shd w:val="clear" w:color="auto" w:fill="FFFFFF"/>
          <w:lang w:val="en-GB"/>
        </w:rPr>
        <w:t>Machado et al., 2019</w:t>
      </w:r>
      <w:r w:rsidR="003301CC" w:rsidRPr="003C2368">
        <w:rPr>
          <w:rFonts w:ascii="Arial" w:hAnsi="Arial" w:cs="Arial"/>
          <w:color w:val="000000" w:themeColor="text1"/>
          <w:sz w:val="24"/>
          <w:szCs w:val="24"/>
          <w:lang w:val="en-GB"/>
        </w:rPr>
        <w:t>)</w:t>
      </w:r>
      <w:r w:rsidR="00E53B39" w:rsidRPr="003C2368">
        <w:rPr>
          <w:rFonts w:ascii="Arial" w:hAnsi="Arial" w:cs="Arial"/>
          <w:color w:val="000000" w:themeColor="text1"/>
          <w:sz w:val="24"/>
          <w:szCs w:val="24"/>
          <w:lang w:val="en-GB"/>
        </w:rPr>
        <w:t xml:space="preserve">. For example, to align the demands for highly skilled </w:t>
      </w:r>
      <w:r w:rsidR="003C2368" w:rsidRPr="003C2368">
        <w:rPr>
          <w:rFonts w:ascii="Arial" w:hAnsi="Arial" w:cs="Arial"/>
          <w:color w:val="000000" w:themeColor="text1"/>
          <w:sz w:val="24"/>
          <w:szCs w:val="24"/>
          <w:lang w:val="en-GB"/>
        </w:rPr>
        <w:t>labour</w:t>
      </w:r>
      <w:r w:rsidR="00E53B39" w:rsidRPr="003C2368">
        <w:rPr>
          <w:rFonts w:ascii="Arial" w:hAnsi="Arial" w:cs="Arial"/>
          <w:color w:val="000000" w:themeColor="text1"/>
          <w:sz w:val="24"/>
          <w:szCs w:val="24"/>
          <w:lang w:val="en-GB"/>
        </w:rPr>
        <w:t xml:space="preserve"> with the </w:t>
      </w:r>
      <w:r w:rsidR="002D3CF9" w:rsidRPr="003C2368">
        <w:rPr>
          <w:rFonts w:ascii="Arial" w:hAnsi="Arial" w:cs="Arial"/>
          <w:color w:val="000000" w:themeColor="text1"/>
          <w:sz w:val="24"/>
          <w:szCs w:val="24"/>
          <w:lang w:val="en-GB"/>
        </w:rPr>
        <w:t>available</w:t>
      </w:r>
      <w:r w:rsidR="00E53B39" w:rsidRPr="003C2368">
        <w:rPr>
          <w:rFonts w:ascii="Arial" w:hAnsi="Arial" w:cs="Arial"/>
          <w:color w:val="000000" w:themeColor="text1"/>
          <w:sz w:val="24"/>
          <w:szCs w:val="24"/>
          <w:lang w:val="en-GB"/>
        </w:rPr>
        <w:t xml:space="preserve"> supplies in the market, Premier Inn provided </w:t>
      </w:r>
      <w:r w:rsidR="002D3CF9" w:rsidRPr="003C2368">
        <w:rPr>
          <w:rFonts w:ascii="Arial" w:hAnsi="Arial" w:cs="Arial"/>
          <w:color w:val="000000" w:themeColor="text1"/>
          <w:sz w:val="24"/>
          <w:szCs w:val="24"/>
          <w:lang w:val="en-GB"/>
        </w:rPr>
        <w:t>training</w:t>
      </w:r>
      <w:r w:rsidR="00E53B39" w:rsidRPr="003C2368">
        <w:rPr>
          <w:rFonts w:ascii="Arial" w:hAnsi="Arial" w:cs="Arial"/>
          <w:color w:val="000000" w:themeColor="text1"/>
          <w:sz w:val="24"/>
          <w:szCs w:val="24"/>
          <w:lang w:val="en-GB"/>
        </w:rPr>
        <w:t xml:space="preserve"> to the present employees to strengthen their skills and allow them to perform multiple roles concurrently. However, new employees have been hired as well to fill the gaps that were prevalent within the </w:t>
      </w:r>
      <w:r w:rsidR="002D3CF9" w:rsidRPr="003C2368">
        <w:rPr>
          <w:rFonts w:ascii="Arial" w:hAnsi="Arial" w:cs="Arial"/>
          <w:color w:val="000000" w:themeColor="text1"/>
          <w:sz w:val="24"/>
          <w:szCs w:val="24"/>
          <w:lang w:val="en-GB"/>
        </w:rPr>
        <w:t>workforce</w:t>
      </w:r>
      <w:r w:rsidR="00E53B39" w:rsidRPr="003C2368">
        <w:rPr>
          <w:rFonts w:ascii="Arial" w:hAnsi="Arial" w:cs="Arial"/>
          <w:color w:val="000000" w:themeColor="text1"/>
          <w:sz w:val="24"/>
          <w:szCs w:val="24"/>
          <w:lang w:val="en-GB"/>
        </w:rPr>
        <w:t xml:space="preserve">. </w:t>
      </w:r>
    </w:p>
    <w:p w14:paraId="36DEC054" w14:textId="670506FB" w:rsidR="005079CD" w:rsidRPr="003C2368" w:rsidRDefault="001C68FF" w:rsidP="003C2368">
      <w:pPr>
        <w:spacing w:line="360" w:lineRule="auto"/>
        <w:ind w:firstLine="720"/>
        <w:jc w:val="both"/>
        <w:rPr>
          <w:rFonts w:ascii="Arial" w:hAnsi="Arial" w:cs="Arial"/>
          <w:color w:val="000000" w:themeColor="text1"/>
          <w:sz w:val="24"/>
          <w:szCs w:val="24"/>
          <w:lang w:val="en-GB"/>
        </w:rPr>
      </w:pPr>
      <w:r w:rsidRPr="003C2368">
        <w:rPr>
          <w:rFonts w:ascii="Arial" w:hAnsi="Arial" w:cs="Arial"/>
          <w:color w:val="000000" w:themeColor="text1"/>
          <w:sz w:val="24"/>
          <w:szCs w:val="24"/>
          <w:lang w:val="en-GB"/>
        </w:rPr>
        <w:t xml:space="preserve">Being one of the major </w:t>
      </w:r>
      <w:r w:rsidR="002D3CF9" w:rsidRPr="003C2368">
        <w:rPr>
          <w:rFonts w:ascii="Arial" w:hAnsi="Arial" w:cs="Arial"/>
          <w:color w:val="000000" w:themeColor="text1"/>
          <w:sz w:val="24"/>
          <w:szCs w:val="24"/>
          <w:lang w:val="en-GB"/>
        </w:rPr>
        <w:t>international</w:t>
      </w:r>
      <w:r w:rsidRPr="003C2368">
        <w:rPr>
          <w:rFonts w:ascii="Arial" w:hAnsi="Arial" w:cs="Arial"/>
          <w:color w:val="000000" w:themeColor="text1"/>
          <w:sz w:val="24"/>
          <w:szCs w:val="24"/>
          <w:lang w:val="en-GB"/>
        </w:rPr>
        <w:t xml:space="preserve"> hotel brands in the UK, Premier Inn has not only focused on setting goals that are leading within the industry but also has committed to supporting people, commun</w:t>
      </w:r>
      <w:r w:rsidR="005070E9" w:rsidRPr="003C2368">
        <w:rPr>
          <w:rFonts w:ascii="Arial" w:hAnsi="Arial" w:cs="Arial"/>
          <w:color w:val="000000" w:themeColor="text1"/>
          <w:sz w:val="24"/>
          <w:szCs w:val="24"/>
          <w:lang w:val="en-GB"/>
        </w:rPr>
        <w:t xml:space="preserve">ities, and the </w:t>
      </w:r>
      <w:proofErr w:type="gramStart"/>
      <w:r w:rsidR="005070E9" w:rsidRPr="003C2368">
        <w:rPr>
          <w:rFonts w:ascii="Arial" w:hAnsi="Arial" w:cs="Arial"/>
          <w:color w:val="000000" w:themeColor="text1"/>
          <w:sz w:val="24"/>
          <w:szCs w:val="24"/>
          <w:lang w:val="en-GB"/>
        </w:rPr>
        <w:t>planet as a whole</w:t>
      </w:r>
      <w:proofErr w:type="gramEnd"/>
      <w:r w:rsidRPr="003C2368">
        <w:rPr>
          <w:rFonts w:ascii="Arial" w:hAnsi="Arial" w:cs="Arial"/>
          <w:color w:val="000000" w:themeColor="text1"/>
          <w:sz w:val="24"/>
          <w:szCs w:val="24"/>
          <w:lang w:val="en-GB"/>
        </w:rPr>
        <w:t xml:space="preserve">. The </w:t>
      </w:r>
      <w:r w:rsidR="002D3CF9" w:rsidRPr="003C2368">
        <w:rPr>
          <w:rFonts w:ascii="Arial" w:hAnsi="Arial" w:cs="Arial"/>
          <w:color w:val="000000" w:themeColor="text1"/>
          <w:sz w:val="24"/>
          <w:szCs w:val="24"/>
          <w:lang w:val="en-GB"/>
        </w:rPr>
        <w:t>international</w:t>
      </w:r>
      <w:r w:rsidRPr="003C2368">
        <w:rPr>
          <w:rFonts w:ascii="Arial" w:hAnsi="Arial" w:cs="Arial"/>
          <w:color w:val="000000" w:themeColor="text1"/>
          <w:sz w:val="24"/>
          <w:szCs w:val="24"/>
          <w:lang w:val="en-GB"/>
        </w:rPr>
        <w:t xml:space="preserve"> hotel brand has ensured placing the teams in places where </w:t>
      </w:r>
      <w:r w:rsidR="002D3CF9" w:rsidRPr="003C2368">
        <w:rPr>
          <w:rFonts w:ascii="Arial" w:hAnsi="Arial" w:cs="Arial"/>
          <w:color w:val="000000" w:themeColor="text1"/>
          <w:sz w:val="24"/>
          <w:szCs w:val="24"/>
          <w:lang w:val="en-GB"/>
        </w:rPr>
        <w:t>they</w:t>
      </w:r>
      <w:r w:rsidRPr="003C2368">
        <w:rPr>
          <w:rFonts w:ascii="Arial" w:hAnsi="Arial" w:cs="Arial"/>
          <w:color w:val="000000" w:themeColor="text1"/>
          <w:sz w:val="24"/>
          <w:szCs w:val="24"/>
          <w:lang w:val="en-GB"/>
        </w:rPr>
        <w:t xml:space="preserve"> feel proud to perform and even </w:t>
      </w:r>
      <w:r w:rsidR="002D3CF9" w:rsidRPr="003C2368">
        <w:rPr>
          <w:rFonts w:ascii="Arial" w:hAnsi="Arial" w:cs="Arial"/>
          <w:color w:val="000000" w:themeColor="text1"/>
          <w:sz w:val="24"/>
          <w:szCs w:val="24"/>
          <w:lang w:val="en-GB"/>
        </w:rPr>
        <w:t>instilling</w:t>
      </w:r>
      <w:r w:rsidRPr="003C2368">
        <w:rPr>
          <w:rFonts w:ascii="Arial" w:hAnsi="Arial" w:cs="Arial"/>
          <w:color w:val="000000" w:themeColor="text1"/>
          <w:sz w:val="24"/>
          <w:szCs w:val="24"/>
          <w:lang w:val="en-GB"/>
        </w:rPr>
        <w:t xml:space="preserve"> a sense of confidence among them. </w:t>
      </w:r>
      <w:r w:rsidR="003301CC" w:rsidRPr="003C2368">
        <w:rPr>
          <w:rFonts w:ascii="Arial" w:hAnsi="Arial" w:cs="Arial"/>
          <w:color w:val="000000" w:themeColor="text1"/>
          <w:sz w:val="24"/>
          <w:szCs w:val="24"/>
          <w:shd w:val="clear" w:color="auto" w:fill="FFFFFF"/>
          <w:lang w:val="en-GB"/>
        </w:rPr>
        <w:t>Ali</w:t>
      </w:r>
      <w:r w:rsidR="003301CC" w:rsidRPr="003C2368">
        <w:rPr>
          <w:rFonts w:ascii="Arial" w:hAnsi="Arial" w:cs="Arial"/>
          <w:color w:val="000000" w:themeColor="text1"/>
          <w:sz w:val="24"/>
          <w:szCs w:val="24"/>
          <w:lang w:val="en-GB"/>
        </w:rPr>
        <w:t xml:space="preserve"> (2019) stated that p</w:t>
      </w:r>
      <w:r w:rsidR="002D3CF9" w:rsidRPr="003C2368">
        <w:rPr>
          <w:rFonts w:ascii="Arial" w:hAnsi="Arial" w:cs="Arial"/>
          <w:color w:val="000000" w:themeColor="text1"/>
          <w:sz w:val="24"/>
          <w:szCs w:val="24"/>
          <w:lang w:val="en-GB"/>
        </w:rPr>
        <w:t>romoting</w:t>
      </w:r>
      <w:r w:rsidRPr="003C2368">
        <w:rPr>
          <w:rFonts w:ascii="Arial" w:hAnsi="Arial" w:cs="Arial"/>
          <w:color w:val="000000" w:themeColor="text1"/>
          <w:sz w:val="24"/>
          <w:szCs w:val="24"/>
          <w:lang w:val="en-GB"/>
        </w:rPr>
        <w:t xml:space="preserve"> </w:t>
      </w:r>
      <w:r w:rsidR="005070E9" w:rsidRPr="003C2368">
        <w:rPr>
          <w:rFonts w:ascii="Arial" w:hAnsi="Arial" w:cs="Arial"/>
          <w:color w:val="000000" w:themeColor="text1"/>
          <w:sz w:val="24"/>
          <w:szCs w:val="24"/>
          <w:lang w:val="en-GB"/>
        </w:rPr>
        <w:t>inclusiveness</w:t>
      </w:r>
      <w:r w:rsidRPr="003C2368">
        <w:rPr>
          <w:rFonts w:ascii="Arial" w:hAnsi="Arial" w:cs="Arial"/>
          <w:color w:val="000000" w:themeColor="text1"/>
          <w:sz w:val="24"/>
          <w:szCs w:val="24"/>
          <w:lang w:val="en-GB"/>
        </w:rPr>
        <w:t xml:space="preserve"> and openness at the organization has also helped in building the potential of the staff working at the organization and motiv</w:t>
      </w:r>
      <w:r w:rsidR="003301CC" w:rsidRPr="003C2368">
        <w:rPr>
          <w:rFonts w:ascii="Arial" w:hAnsi="Arial" w:cs="Arial"/>
          <w:color w:val="000000" w:themeColor="text1"/>
          <w:sz w:val="24"/>
          <w:szCs w:val="24"/>
          <w:lang w:val="en-GB"/>
        </w:rPr>
        <w:t>ated them to perform optimally.</w:t>
      </w:r>
      <w:r w:rsidR="00E96240" w:rsidRPr="003C2368">
        <w:rPr>
          <w:rFonts w:ascii="Arial" w:hAnsi="Arial" w:cs="Arial"/>
          <w:color w:val="000000" w:themeColor="text1"/>
          <w:sz w:val="24"/>
          <w:szCs w:val="24"/>
          <w:lang w:val="en-GB"/>
        </w:rPr>
        <w:t xml:space="preserve"> </w:t>
      </w:r>
      <w:r w:rsidR="005070E9" w:rsidRPr="003C2368">
        <w:rPr>
          <w:rFonts w:ascii="Arial" w:hAnsi="Arial" w:cs="Arial"/>
          <w:color w:val="000000" w:themeColor="text1"/>
          <w:sz w:val="24"/>
          <w:szCs w:val="24"/>
          <w:lang w:val="en-GB"/>
        </w:rPr>
        <w:t xml:space="preserve">However, </w:t>
      </w:r>
      <w:proofErr w:type="spellStart"/>
      <w:r w:rsidR="003301CC" w:rsidRPr="003C2368">
        <w:rPr>
          <w:rFonts w:ascii="Arial" w:hAnsi="Arial" w:cs="Arial"/>
          <w:color w:val="000000" w:themeColor="text1"/>
          <w:sz w:val="24"/>
          <w:szCs w:val="24"/>
          <w:shd w:val="clear" w:color="auto" w:fill="FFFFFF"/>
          <w:lang w:val="en-GB"/>
        </w:rPr>
        <w:t>Brinca</w:t>
      </w:r>
      <w:proofErr w:type="spellEnd"/>
      <w:r w:rsidR="003301CC" w:rsidRPr="003C2368">
        <w:rPr>
          <w:rFonts w:ascii="Arial" w:hAnsi="Arial" w:cs="Arial"/>
          <w:color w:val="000000" w:themeColor="text1"/>
          <w:sz w:val="24"/>
          <w:szCs w:val="24"/>
          <w:shd w:val="clear" w:color="auto" w:fill="FFFFFF"/>
          <w:lang w:val="en-GB"/>
        </w:rPr>
        <w:t xml:space="preserve"> et al. (2021) </w:t>
      </w:r>
      <w:r w:rsidR="002D3CF9" w:rsidRPr="003C2368">
        <w:rPr>
          <w:rFonts w:ascii="Arial" w:hAnsi="Arial" w:cs="Arial"/>
          <w:color w:val="000000" w:themeColor="text1"/>
          <w:sz w:val="24"/>
          <w:szCs w:val="24"/>
          <w:lang w:val="en-GB"/>
        </w:rPr>
        <w:t>argued</w:t>
      </w:r>
      <w:r w:rsidR="005070E9" w:rsidRPr="003C2368">
        <w:rPr>
          <w:rFonts w:ascii="Arial" w:hAnsi="Arial" w:cs="Arial"/>
          <w:color w:val="000000" w:themeColor="text1"/>
          <w:sz w:val="24"/>
          <w:szCs w:val="24"/>
          <w:lang w:val="en-GB"/>
        </w:rPr>
        <w:t xml:space="preserve"> that HR strategic planning requires </w:t>
      </w:r>
      <w:r w:rsidR="002D3CF9" w:rsidRPr="003C2368">
        <w:rPr>
          <w:rFonts w:ascii="Arial" w:hAnsi="Arial" w:cs="Arial"/>
          <w:color w:val="000000" w:themeColor="text1"/>
          <w:sz w:val="24"/>
          <w:szCs w:val="24"/>
          <w:lang w:val="en-GB"/>
        </w:rPr>
        <w:t>the development</w:t>
      </w:r>
      <w:r w:rsidR="005070E9" w:rsidRPr="003C2368">
        <w:rPr>
          <w:rFonts w:ascii="Arial" w:hAnsi="Arial" w:cs="Arial"/>
          <w:color w:val="000000" w:themeColor="text1"/>
          <w:sz w:val="24"/>
          <w:szCs w:val="24"/>
          <w:lang w:val="en-GB"/>
        </w:rPr>
        <w:t xml:space="preserve"> of talent within the </w:t>
      </w:r>
      <w:r w:rsidR="00B1373D" w:rsidRPr="003C2368">
        <w:rPr>
          <w:rFonts w:ascii="Arial" w:hAnsi="Arial" w:cs="Arial"/>
          <w:color w:val="000000" w:themeColor="text1"/>
          <w:sz w:val="24"/>
          <w:szCs w:val="24"/>
          <w:lang w:val="en-GB"/>
        </w:rPr>
        <w:t>organizations</w:t>
      </w:r>
      <w:r w:rsidR="005070E9" w:rsidRPr="003C2368">
        <w:rPr>
          <w:rFonts w:ascii="Arial" w:hAnsi="Arial" w:cs="Arial"/>
          <w:color w:val="000000" w:themeColor="text1"/>
          <w:sz w:val="24"/>
          <w:szCs w:val="24"/>
          <w:lang w:val="en-GB"/>
        </w:rPr>
        <w:t xml:space="preserve">. Thus, after </w:t>
      </w:r>
      <w:r w:rsidR="00B1373D" w:rsidRPr="003C2368">
        <w:rPr>
          <w:rFonts w:ascii="Arial" w:hAnsi="Arial" w:cs="Arial"/>
          <w:color w:val="000000" w:themeColor="text1"/>
          <w:sz w:val="24"/>
          <w:szCs w:val="24"/>
          <w:lang w:val="en-GB"/>
        </w:rPr>
        <w:t>evaluating</w:t>
      </w:r>
      <w:r w:rsidR="005070E9" w:rsidRPr="003C2368">
        <w:rPr>
          <w:rFonts w:ascii="Arial" w:hAnsi="Arial" w:cs="Arial"/>
          <w:color w:val="000000" w:themeColor="text1"/>
          <w:sz w:val="24"/>
          <w:szCs w:val="24"/>
          <w:lang w:val="en-GB"/>
        </w:rPr>
        <w:t xml:space="preserve"> the needs of staffing with the assessment of HR capacity and forecasting both supply and </w:t>
      </w:r>
      <w:r w:rsidR="00B1373D" w:rsidRPr="003C2368">
        <w:rPr>
          <w:rFonts w:ascii="Arial" w:hAnsi="Arial" w:cs="Arial"/>
          <w:color w:val="000000" w:themeColor="text1"/>
          <w:sz w:val="24"/>
          <w:szCs w:val="24"/>
          <w:lang w:val="en-GB"/>
        </w:rPr>
        <w:t>demand</w:t>
      </w:r>
      <w:r w:rsidR="005070E9" w:rsidRPr="003C2368">
        <w:rPr>
          <w:rFonts w:ascii="Arial" w:hAnsi="Arial" w:cs="Arial"/>
          <w:color w:val="000000" w:themeColor="text1"/>
          <w:sz w:val="24"/>
          <w:szCs w:val="24"/>
          <w:lang w:val="en-GB"/>
        </w:rPr>
        <w:t xml:space="preserve">, the strategic role of HRM is to manage talent development strategies. As part of the talent development strategies and practices, the recruitment process involves posting the job </w:t>
      </w:r>
      <w:r w:rsidR="002D3CF9" w:rsidRPr="003C2368">
        <w:rPr>
          <w:rFonts w:ascii="Arial" w:hAnsi="Arial" w:cs="Arial"/>
          <w:color w:val="000000" w:themeColor="text1"/>
          <w:sz w:val="24"/>
          <w:szCs w:val="24"/>
          <w:lang w:val="en-GB"/>
        </w:rPr>
        <w:t>positions</w:t>
      </w:r>
      <w:r w:rsidR="005070E9" w:rsidRPr="003C2368">
        <w:rPr>
          <w:rFonts w:ascii="Arial" w:hAnsi="Arial" w:cs="Arial"/>
          <w:color w:val="000000" w:themeColor="text1"/>
          <w:sz w:val="24"/>
          <w:szCs w:val="24"/>
          <w:lang w:val="en-GB"/>
        </w:rPr>
        <w:t xml:space="preserve"> on </w:t>
      </w:r>
      <w:r w:rsidR="002D3CF9" w:rsidRPr="003C2368">
        <w:rPr>
          <w:rFonts w:ascii="Arial" w:hAnsi="Arial" w:cs="Arial"/>
          <w:color w:val="000000" w:themeColor="text1"/>
          <w:sz w:val="24"/>
          <w:szCs w:val="24"/>
          <w:lang w:val="en-GB"/>
        </w:rPr>
        <w:t>the</w:t>
      </w:r>
      <w:r w:rsidR="005070E9" w:rsidRPr="003C2368">
        <w:rPr>
          <w:rFonts w:ascii="Arial" w:hAnsi="Arial" w:cs="Arial"/>
          <w:color w:val="000000" w:themeColor="text1"/>
          <w:sz w:val="24"/>
          <w:szCs w:val="24"/>
          <w:lang w:val="en-GB"/>
        </w:rPr>
        <w:t xml:space="preserve"> website of the organisation, and across the job </w:t>
      </w:r>
      <w:r w:rsidR="002D3CF9" w:rsidRPr="003C2368">
        <w:rPr>
          <w:rFonts w:ascii="Arial" w:hAnsi="Arial" w:cs="Arial"/>
          <w:color w:val="000000" w:themeColor="text1"/>
          <w:sz w:val="24"/>
          <w:szCs w:val="24"/>
          <w:lang w:val="en-GB"/>
        </w:rPr>
        <w:t>portals</w:t>
      </w:r>
      <w:r w:rsidR="005070E9" w:rsidRPr="003C2368">
        <w:rPr>
          <w:rFonts w:ascii="Arial" w:hAnsi="Arial" w:cs="Arial"/>
          <w:color w:val="000000" w:themeColor="text1"/>
          <w:sz w:val="24"/>
          <w:szCs w:val="24"/>
          <w:lang w:val="en-GB"/>
        </w:rPr>
        <w:t xml:space="preserve">, along with </w:t>
      </w:r>
      <w:r w:rsidR="002D3CF9" w:rsidRPr="003C2368">
        <w:rPr>
          <w:rFonts w:ascii="Arial" w:hAnsi="Arial" w:cs="Arial"/>
          <w:color w:val="000000" w:themeColor="text1"/>
          <w:sz w:val="24"/>
          <w:szCs w:val="24"/>
          <w:lang w:val="en-GB"/>
        </w:rPr>
        <w:t>searching</w:t>
      </w:r>
      <w:r w:rsidR="005070E9" w:rsidRPr="003C2368">
        <w:rPr>
          <w:rFonts w:ascii="Arial" w:hAnsi="Arial" w:cs="Arial"/>
          <w:color w:val="000000" w:themeColor="text1"/>
          <w:sz w:val="24"/>
          <w:szCs w:val="24"/>
          <w:lang w:val="en-GB"/>
        </w:rPr>
        <w:t xml:space="preserve"> networks </w:t>
      </w:r>
      <w:r w:rsidR="002D3CF9" w:rsidRPr="003C2368">
        <w:rPr>
          <w:rFonts w:ascii="Arial" w:hAnsi="Arial" w:cs="Arial"/>
          <w:color w:val="000000" w:themeColor="text1"/>
          <w:sz w:val="24"/>
          <w:szCs w:val="24"/>
          <w:lang w:val="en-GB"/>
        </w:rPr>
        <w:t>through</w:t>
      </w:r>
      <w:r w:rsidR="005070E9" w:rsidRPr="003C2368">
        <w:rPr>
          <w:rFonts w:ascii="Arial" w:hAnsi="Arial" w:cs="Arial"/>
          <w:color w:val="000000" w:themeColor="text1"/>
          <w:sz w:val="24"/>
          <w:szCs w:val="24"/>
          <w:lang w:val="en-GB"/>
        </w:rPr>
        <w:t xml:space="preserve"> </w:t>
      </w:r>
      <w:r w:rsidR="002D3CF9" w:rsidRPr="003C2368">
        <w:rPr>
          <w:rFonts w:ascii="Arial" w:hAnsi="Arial" w:cs="Arial"/>
          <w:color w:val="000000" w:themeColor="text1"/>
          <w:sz w:val="24"/>
          <w:szCs w:val="24"/>
          <w:lang w:val="en-GB"/>
        </w:rPr>
        <w:t>LinkedIn</w:t>
      </w:r>
      <w:r w:rsidR="005070E9" w:rsidRPr="003C2368">
        <w:rPr>
          <w:rFonts w:ascii="Arial" w:hAnsi="Arial" w:cs="Arial"/>
          <w:color w:val="000000" w:themeColor="text1"/>
          <w:sz w:val="24"/>
          <w:szCs w:val="24"/>
          <w:lang w:val="en-GB"/>
        </w:rPr>
        <w:t xml:space="preserve">. It has helped in drawing the attention of many candidates who shared their resumes, which were assessed by </w:t>
      </w:r>
      <w:r w:rsidR="00B1373D" w:rsidRPr="003C2368">
        <w:rPr>
          <w:rFonts w:ascii="Arial" w:hAnsi="Arial" w:cs="Arial"/>
          <w:color w:val="000000" w:themeColor="text1"/>
          <w:sz w:val="24"/>
          <w:szCs w:val="24"/>
          <w:lang w:val="en-GB"/>
        </w:rPr>
        <w:t>the organization</w:t>
      </w:r>
      <w:r w:rsidR="003301CC" w:rsidRPr="003C2368">
        <w:rPr>
          <w:rFonts w:ascii="Arial" w:hAnsi="Arial" w:cs="Arial"/>
          <w:color w:val="000000" w:themeColor="text1"/>
          <w:sz w:val="24"/>
          <w:szCs w:val="24"/>
          <w:lang w:val="en-GB"/>
        </w:rPr>
        <w:t xml:space="preserve"> (</w:t>
      </w:r>
      <w:r w:rsidR="003301CC" w:rsidRPr="003C2368">
        <w:rPr>
          <w:rFonts w:ascii="Arial" w:hAnsi="Arial" w:cs="Arial"/>
          <w:color w:val="000000" w:themeColor="text1"/>
          <w:sz w:val="24"/>
          <w:szCs w:val="24"/>
          <w:shd w:val="clear" w:color="auto" w:fill="FFFFFF"/>
          <w:lang w:val="en-GB"/>
        </w:rPr>
        <w:t>Davis</w:t>
      </w:r>
      <w:r w:rsidR="003301CC" w:rsidRPr="003C2368">
        <w:rPr>
          <w:rFonts w:ascii="Arial" w:hAnsi="Arial" w:cs="Arial"/>
          <w:color w:val="000000" w:themeColor="text1"/>
          <w:sz w:val="24"/>
          <w:szCs w:val="24"/>
          <w:lang w:val="en-GB"/>
        </w:rPr>
        <w:t xml:space="preserve"> 2020)</w:t>
      </w:r>
      <w:r w:rsidR="005070E9" w:rsidRPr="003C2368">
        <w:rPr>
          <w:rFonts w:ascii="Arial" w:hAnsi="Arial" w:cs="Arial"/>
          <w:color w:val="000000" w:themeColor="text1"/>
          <w:sz w:val="24"/>
          <w:szCs w:val="24"/>
          <w:lang w:val="en-GB"/>
        </w:rPr>
        <w:t xml:space="preserve">. After going through the resumes and checking whether their skills match the job criteria or not, the candidates were called in for the interview </w:t>
      </w:r>
      <w:r w:rsidR="00B912A6" w:rsidRPr="003C2368">
        <w:rPr>
          <w:rFonts w:ascii="Arial" w:hAnsi="Arial" w:cs="Arial"/>
          <w:color w:val="000000" w:themeColor="text1"/>
          <w:sz w:val="24"/>
          <w:szCs w:val="24"/>
          <w:lang w:val="en-GB"/>
        </w:rPr>
        <w:t>sessions</w:t>
      </w:r>
      <w:r w:rsidR="005070E9" w:rsidRPr="003C2368">
        <w:rPr>
          <w:rFonts w:ascii="Arial" w:hAnsi="Arial" w:cs="Arial"/>
          <w:color w:val="000000" w:themeColor="text1"/>
          <w:sz w:val="24"/>
          <w:szCs w:val="24"/>
          <w:lang w:val="en-GB"/>
        </w:rPr>
        <w:t xml:space="preserve"> and skills evaluation test. </w:t>
      </w:r>
      <w:r w:rsidR="00DA32F3" w:rsidRPr="003C2368">
        <w:rPr>
          <w:rFonts w:ascii="Arial" w:hAnsi="Arial" w:cs="Arial"/>
          <w:color w:val="000000" w:themeColor="text1"/>
          <w:sz w:val="24"/>
          <w:szCs w:val="24"/>
          <w:shd w:val="clear" w:color="auto" w:fill="FFFFFF"/>
          <w:lang w:val="en-GB"/>
        </w:rPr>
        <w:t>Dominique-Ferreira</w:t>
      </w:r>
      <w:r w:rsidR="00DA32F3" w:rsidRPr="003C2368">
        <w:rPr>
          <w:rFonts w:ascii="Arial" w:hAnsi="Arial" w:cs="Arial"/>
          <w:color w:val="000000" w:themeColor="text1"/>
          <w:sz w:val="24"/>
          <w:szCs w:val="24"/>
          <w:lang w:val="en-GB"/>
        </w:rPr>
        <w:t xml:space="preserve"> et al. (2022) stated that i</w:t>
      </w:r>
      <w:r w:rsidR="005070E9" w:rsidRPr="003C2368">
        <w:rPr>
          <w:rFonts w:ascii="Arial" w:hAnsi="Arial" w:cs="Arial"/>
          <w:color w:val="000000" w:themeColor="text1"/>
          <w:sz w:val="24"/>
          <w:szCs w:val="24"/>
          <w:lang w:val="en-GB"/>
        </w:rPr>
        <w:t xml:space="preserve">t has helped in determining the right fit for the organization, and this led to finding the right talent for the right job roles at Premier Inn. </w:t>
      </w:r>
      <w:r w:rsidR="00B912A6" w:rsidRPr="003C2368">
        <w:rPr>
          <w:rFonts w:ascii="Arial" w:hAnsi="Arial" w:cs="Arial"/>
          <w:color w:val="000000" w:themeColor="text1"/>
          <w:sz w:val="24"/>
          <w:szCs w:val="24"/>
          <w:lang w:val="en-GB"/>
        </w:rPr>
        <w:t xml:space="preserve">Finally, during the onboarding process, the staff are provided with training, based on which they adapt to different situations within the organization. </w:t>
      </w:r>
      <w:proofErr w:type="spellStart"/>
      <w:r w:rsidR="003301CC" w:rsidRPr="003C2368">
        <w:rPr>
          <w:rFonts w:ascii="Arial" w:hAnsi="Arial" w:cs="Arial"/>
          <w:color w:val="000000" w:themeColor="text1"/>
          <w:sz w:val="24"/>
          <w:szCs w:val="24"/>
          <w:shd w:val="clear" w:color="auto" w:fill="FFFFFF"/>
          <w:lang w:val="en-GB"/>
        </w:rPr>
        <w:t>Brunetto</w:t>
      </w:r>
      <w:proofErr w:type="spellEnd"/>
      <w:r w:rsidR="003301CC" w:rsidRPr="003C2368">
        <w:rPr>
          <w:rFonts w:ascii="Arial" w:hAnsi="Arial" w:cs="Arial"/>
          <w:color w:val="000000" w:themeColor="text1"/>
          <w:sz w:val="24"/>
          <w:szCs w:val="24"/>
          <w:shd w:val="clear" w:color="auto" w:fill="FFFFFF"/>
          <w:lang w:val="en-GB"/>
        </w:rPr>
        <w:t xml:space="preserve"> and Beattie</w:t>
      </w:r>
      <w:r w:rsidR="003301CC" w:rsidRPr="003C2368">
        <w:rPr>
          <w:rFonts w:ascii="Arial" w:hAnsi="Arial" w:cs="Arial"/>
          <w:color w:val="000000" w:themeColor="text1"/>
          <w:sz w:val="24"/>
          <w:szCs w:val="24"/>
          <w:lang w:val="en-GB"/>
        </w:rPr>
        <w:t xml:space="preserve"> (2020) </w:t>
      </w:r>
      <w:r w:rsidR="00B47A76" w:rsidRPr="003C2368">
        <w:rPr>
          <w:rFonts w:ascii="Arial" w:hAnsi="Arial" w:cs="Arial"/>
          <w:color w:val="000000" w:themeColor="text1"/>
          <w:sz w:val="24"/>
          <w:szCs w:val="24"/>
          <w:lang w:val="en-GB"/>
        </w:rPr>
        <w:t>also stated that providing compe</w:t>
      </w:r>
      <w:r w:rsidR="00B1373D" w:rsidRPr="003C2368">
        <w:rPr>
          <w:rFonts w:ascii="Arial" w:hAnsi="Arial" w:cs="Arial"/>
          <w:color w:val="000000" w:themeColor="text1"/>
          <w:sz w:val="24"/>
          <w:szCs w:val="24"/>
          <w:lang w:val="en-GB"/>
        </w:rPr>
        <w:t>ti</w:t>
      </w:r>
      <w:r w:rsidR="00B47A76" w:rsidRPr="003C2368">
        <w:rPr>
          <w:rFonts w:ascii="Arial" w:hAnsi="Arial" w:cs="Arial"/>
          <w:color w:val="000000" w:themeColor="text1"/>
          <w:sz w:val="24"/>
          <w:szCs w:val="24"/>
          <w:lang w:val="en-GB"/>
        </w:rPr>
        <w:t xml:space="preserve">tive wages and benefits packages helps to retain talented workers in the long run. At Premier Inn, regular </w:t>
      </w:r>
      <w:r w:rsidR="00B1373D" w:rsidRPr="003C2368">
        <w:rPr>
          <w:rFonts w:ascii="Arial" w:hAnsi="Arial" w:cs="Arial"/>
          <w:color w:val="000000" w:themeColor="text1"/>
          <w:sz w:val="24"/>
          <w:szCs w:val="24"/>
          <w:lang w:val="en-GB"/>
        </w:rPr>
        <w:t>performance</w:t>
      </w:r>
      <w:r w:rsidR="00B47A76" w:rsidRPr="003C2368">
        <w:rPr>
          <w:rFonts w:ascii="Arial" w:hAnsi="Arial" w:cs="Arial"/>
          <w:color w:val="000000" w:themeColor="text1"/>
          <w:sz w:val="24"/>
          <w:szCs w:val="24"/>
          <w:lang w:val="en-GB"/>
        </w:rPr>
        <w:t xml:space="preserve"> reviews are conducted </w:t>
      </w:r>
      <w:r w:rsidR="00DA32F3" w:rsidRPr="003C2368">
        <w:rPr>
          <w:rFonts w:ascii="Arial" w:hAnsi="Arial" w:cs="Arial"/>
          <w:color w:val="000000" w:themeColor="text1"/>
          <w:sz w:val="24"/>
          <w:szCs w:val="24"/>
          <w:lang w:val="en-GB"/>
        </w:rPr>
        <w:t>to</w:t>
      </w:r>
      <w:r w:rsidR="00B47A76" w:rsidRPr="003C2368">
        <w:rPr>
          <w:rFonts w:ascii="Arial" w:hAnsi="Arial" w:cs="Arial"/>
          <w:color w:val="000000" w:themeColor="text1"/>
          <w:sz w:val="24"/>
          <w:szCs w:val="24"/>
          <w:lang w:val="en-GB"/>
        </w:rPr>
        <w:t xml:space="preserve"> identify any areas that require improvements. Not only does it help to keep them informed about their strengths and </w:t>
      </w:r>
      <w:r w:rsidR="00B47A76" w:rsidRPr="003C2368">
        <w:rPr>
          <w:rFonts w:ascii="Arial" w:hAnsi="Arial" w:cs="Arial"/>
          <w:color w:val="000000" w:themeColor="text1"/>
          <w:sz w:val="24"/>
          <w:szCs w:val="24"/>
          <w:lang w:val="en-GB"/>
        </w:rPr>
        <w:lastRenderedPageBreak/>
        <w:t xml:space="preserve">weaknesses, but it also helps them to perform to their potential while acquiring incentives </w:t>
      </w:r>
      <w:r w:rsidR="003C2368" w:rsidRPr="003C2368">
        <w:rPr>
          <w:rFonts w:ascii="Arial" w:hAnsi="Arial" w:cs="Arial"/>
          <w:color w:val="000000" w:themeColor="text1"/>
          <w:sz w:val="24"/>
          <w:szCs w:val="24"/>
          <w:lang w:val="en-GB"/>
        </w:rPr>
        <w:t>based on</w:t>
      </w:r>
      <w:r w:rsidR="00B47A76" w:rsidRPr="003C2368">
        <w:rPr>
          <w:rFonts w:ascii="Arial" w:hAnsi="Arial" w:cs="Arial"/>
          <w:color w:val="000000" w:themeColor="text1"/>
          <w:sz w:val="24"/>
          <w:szCs w:val="24"/>
          <w:lang w:val="en-GB"/>
        </w:rPr>
        <w:t xml:space="preserve"> </w:t>
      </w:r>
      <w:r w:rsidR="00B1373D" w:rsidRPr="003C2368">
        <w:rPr>
          <w:rFonts w:ascii="Arial" w:hAnsi="Arial" w:cs="Arial"/>
          <w:color w:val="000000" w:themeColor="text1"/>
          <w:sz w:val="24"/>
          <w:szCs w:val="24"/>
          <w:lang w:val="en-GB"/>
        </w:rPr>
        <w:t>their</w:t>
      </w:r>
      <w:r w:rsidR="00B47A76" w:rsidRPr="003C2368">
        <w:rPr>
          <w:rFonts w:ascii="Arial" w:hAnsi="Arial" w:cs="Arial"/>
          <w:color w:val="000000" w:themeColor="text1"/>
          <w:sz w:val="24"/>
          <w:szCs w:val="24"/>
          <w:lang w:val="en-GB"/>
        </w:rPr>
        <w:t xml:space="preserve"> performances</w:t>
      </w:r>
      <w:r w:rsidR="00DA32F3" w:rsidRPr="003C2368">
        <w:rPr>
          <w:rFonts w:ascii="Arial" w:hAnsi="Arial" w:cs="Arial"/>
          <w:color w:val="000000" w:themeColor="text1"/>
          <w:sz w:val="24"/>
          <w:szCs w:val="24"/>
          <w:lang w:val="en-GB"/>
        </w:rPr>
        <w:t xml:space="preserve"> (</w:t>
      </w:r>
      <w:proofErr w:type="spellStart"/>
      <w:r w:rsidR="00DA32F3" w:rsidRPr="003C2368">
        <w:rPr>
          <w:rFonts w:ascii="Arial" w:hAnsi="Arial" w:cs="Arial"/>
          <w:color w:val="000000" w:themeColor="text1"/>
          <w:sz w:val="24"/>
          <w:szCs w:val="24"/>
          <w:shd w:val="clear" w:color="auto" w:fill="FFFFFF"/>
          <w:lang w:val="en-GB"/>
        </w:rPr>
        <w:t>Elshaer</w:t>
      </w:r>
      <w:proofErr w:type="spellEnd"/>
      <w:r w:rsidR="00DA32F3" w:rsidRPr="003C2368">
        <w:rPr>
          <w:rFonts w:ascii="Arial" w:hAnsi="Arial" w:cs="Arial"/>
          <w:color w:val="000000" w:themeColor="text1"/>
          <w:sz w:val="24"/>
          <w:szCs w:val="24"/>
          <w:shd w:val="clear" w:color="auto" w:fill="FFFFFF"/>
          <w:lang w:val="en-GB"/>
        </w:rPr>
        <w:t xml:space="preserve"> and Marzouk 2019</w:t>
      </w:r>
      <w:r w:rsidR="00DA32F3" w:rsidRPr="003C2368">
        <w:rPr>
          <w:rFonts w:ascii="Arial" w:hAnsi="Arial" w:cs="Arial"/>
          <w:color w:val="000000" w:themeColor="text1"/>
          <w:sz w:val="24"/>
          <w:szCs w:val="24"/>
          <w:lang w:val="en-GB"/>
        </w:rPr>
        <w:t>)</w:t>
      </w:r>
      <w:r w:rsidR="00B47A76" w:rsidRPr="003C2368">
        <w:rPr>
          <w:rFonts w:ascii="Arial" w:hAnsi="Arial" w:cs="Arial"/>
          <w:color w:val="000000" w:themeColor="text1"/>
          <w:sz w:val="24"/>
          <w:szCs w:val="24"/>
          <w:lang w:val="en-GB"/>
        </w:rPr>
        <w:t xml:space="preserve">. Another example of human </w:t>
      </w:r>
      <w:r w:rsidR="00B1373D" w:rsidRPr="003C2368">
        <w:rPr>
          <w:rFonts w:ascii="Arial" w:hAnsi="Arial" w:cs="Arial"/>
          <w:color w:val="000000" w:themeColor="text1"/>
          <w:sz w:val="24"/>
          <w:szCs w:val="24"/>
          <w:lang w:val="en-GB"/>
        </w:rPr>
        <w:t>resources</w:t>
      </w:r>
      <w:r w:rsidR="00B47A76" w:rsidRPr="003C2368">
        <w:rPr>
          <w:rFonts w:ascii="Arial" w:hAnsi="Arial" w:cs="Arial"/>
          <w:color w:val="000000" w:themeColor="text1"/>
          <w:sz w:val="24"/>
          <w:szCs w:val="24"/>
          <w:lang w:val="en-GB"/>
        </w:rPr>
        <w:t xml:space="preserve"> management practices at the inter</w:t>
      </w:r>
      <w:r w:rsidR="00B1373D" w:rsidRPr="003C2368">
        <w:rPr>
          <w:rFonts w:ascii="Arial" w:hAnsi="Arial" w:cs="Arial"/>
          <w:color w:val="000000" w:themeColor="text1"/>
          <w:sz w:val="24"/>
          <w:szCs w:val="24"/>
          <w:lang w:val="en-GB"/>
        </w:rPr>
        <w:t>na</w:t>
      </w:r>
      <w:r w:rsidR="00B47A76" w:rsidRPr="003C2368">
        <w:rPr>
          <w:rFonts w:ascii="Arial" w:hAnsi="Arial" w:cs="Arial"/>
          <w:color w:val="000000" w:themeColor="text1"/>
          <w:sz w:val="24"/>
          <w:szCs w:val="24"/>
          <w:lang w:val="en-GB"/>
        </w:rPr>
        <w:t xml:space="preserve">tional hotel brand is the participative management and leadership style followed. </w:t>
      </w:r>
      <w:r w:rsidR="00DA32F3" w:rsidRPr="003C2368">
        <w:rPr>
          <w:rFonts w:ascii="Arial" w:hAnsi="Arial" w:cs="Arial"/>
          <w:color w:val="000000" w:themeColor="text1"/>
          <w:sz w:val="24"/>
          <w:szCs w:val="24"/>
          <w:lang w:val="en-GB"/>
        </w:rPr>
        <w:t xml:space="preserve">As stated by </w:t>
      </w:r>
      <w:r w:rsidR="00DA32F3" w:rsidRPr="003C2368">
        <w:rPr>
          <w:rFonts w:ascii="Arial" w:hAnsi="Arial" w:cs="Arial"/>
          <w:color w:val="000000" w:themeColor="text1"/>
          <w:sz w:val="24"/>
          <w:szCs w:val="24"/>
          <w:shd w:val="clear" w:color="auto" w:fill="FFFFFF"/>
          <w:lang w:val="en-GB"/>
        </w:rPr>
        <w:t>XIA</w:t>
      </w:r>
      <w:r w:rsidR="00DA32F3" w:rsidRPr="003C2368">
        <w:rPr>
          <w:rFonts w:ascii="Arial" w:hAnsi="Arial" w:cs="Arial"/>
          <w:color w:val="000000" w:themeColor="text1"/>
          <w:sz w:val="24"/>
          <w:szCs w:val="24"/>
          <w:lang w:val="en-GB"/>
        </w:rPr>
        <w:t xml:space="preserve"> (2021), t</w:t>
      </w:r>
      <w:r w:rsidR="00B47A76" w:rsidRPr="003C2368">
        <w:rPr>
          <w:rFonts w:ascii="Arial" w:hAnsi="Arial" w:cs="Arial"/>
          <w:color w:val="000000" w:themeColor="text1"/>
          <w:sz w:val="24"/>
          <w:szCs w:val="24"/>
          <w:lang w:val="en-GB"/>
        </w:rPr>
        <w:t xml:space="preserve">he leaders and HR managers ensure that they treat everyone equally and provide the employees with scopes and </w:t>
      </w:r>
      <w:r w:rsidR="00236734" w:rsidRPr="003C2368">
        <w:rPr>
          <w:rFonts w:ascii="Arial" w:hAnsi="Arial" w:cs="Arial"/>
          <w:color w:val="000000" w:themeColor="text1"/>
          <w:sz w:val="24"/>
          <w:szCs w:val="24"/>
          <w:lang w:val="en-GB"/>
        </w:rPr>
        <w:t>opportunities</w:t>
      </w:r>
      <w:r w:rsidR="00B47A76" w:rsidRPr="003C2368">
        <w:rPr>
          <w:rFonts w:ascii="Arial" w:hAnsi="Arial" w:cs="Arial"/>
          <w:color w:val="000000" w:themeColor="text1"/>
          <w:sz w:val="24"/>
          <w:szCs w:val="24"/>
          <w:lang w:val="en-GB"/>
        </w:rPr>
        <w:t xml:space="preserve"> to share their ideas, </w:t>
      </w:r>
      <w:r w:rsidR="00B1373D" w:rsidRPr="003C2368">
        <w:rPr>
          <w:rFonts w:ascii="Arial" w:hAnsi="Arial" w:cs="Arial"/>
          <w:color w:val="000000" w:themeColor="text1"/>
          <w:sz w:val="24"/>
          <w:szCs w:val="24"/>
          <w:lang w:val="en-GB"/>
        </w:rPr>
        <w:t>concerns</w:t>
      </w:r>
      <w:r w:rsidR="00B47A76" w:rsidRPr="003C2368">
        <w:rPr>
          <w:rFonts w:ascii="Arial" w:hAnsi="Arial" w:cs="Arial"/>
          <w:color w:val="000000" w:themeColor="text1"/>
          <w:sz w:val="24"/>
          <w:szCs w:val="24"/>
          <w:lang w:val="en-GB"/>
        </w:rPr>
        <w:t xml:space="preserve">, and feedback. It has made them feel valued by the organization and </w:t>
      </w:r>
      <w:r w:rsidR="00B1373D" w:rsidRPr="003C2368">
        <w:rPr>
          <w:rFonts w:ascii="Arial" w:hAnsi="Arial" w:cs="Arial"/>
          <w:color w:val="000000" w:themeColor="text1"/>
          <w:sz w:val="24"/>
          <w:szCs w:val="24"/>
          <w:lang w:val="en-GB"/>
        </w:rPr>
        <w:t>facilitat</w:t>
      </w:r>
      <w:r w:rsidR="00B47A76" w:rsidRPr="003C2368">
        <w:rPr>
          <w:rFonts w:ascii="Arial" w:hAnsi="Arial" w:cs="Arial"/>
          <w:color w:val="000000" w:themeColor="text1"/>
          <w:sz w:val="24"/>
          <w:szCs w:val="24"/>
          <w:lang w:val="en-GB"/>
        </w:rPr>
        <w:t xml:space="preserve">ed their </w:t>
      </w:r>
      <w:r w:rsidR="00B1373D" w:rsidRPr="003C2368">
        <w:rPr>
          <w:rFonts w:ascii="Arial" w:hAnsi="Arial" w:cs="Arial"/>
          <w:color w:val="000000" w:themeColor="text1"/>
          <w:sz w:val="24"/>
          <w:szCs w:val="24"/>
          <w:lang w:val="en-GB"/>
        </w:rPr>
        <w:t>engagement</w:t>
      </w:r>
      <w:r w:rsidR="00B47A76" w:rsidRPr="003C2368">
        <w:rPr>
          <w:rFonts w:ascii="Arial" w:hAnsi="Arial" w:cs="Arial"/>
          <w:color w:val="000000" w:themeColor="text1"/>
          <w:sz w:val="24"/>
          <w:szCs w:val="24"/>
          <w:lang w:val="en-GB"/>
        </w:rPr>
        <w:t xml:space="preserve"> of theirs as well. </w:t>
      </w:r>
    </w:p>
    <w:p w14:paraId="1A851E26" w14:textId="77777777" w:rsidR="005079CD" w:rsidRPr="003C2368" w:rsidRDefault="001C68FF" w:rsidP="003C2368">
      <w:pPr>
        <w:spacing w:line="360" w:lineRule="auto"/>
        <w:ind w:firstLine="720"/>
        <w:jc w:val="both"/>
        <w:rPr>
          <w:rFonts w:ascii="Arial" w:hAnsi="Arial" w:cs="Arial"/>
          <w:color w:val="000000" w:themeColor="text1"/>
          <w:sz w:val="24"/>
          <w:szCs w:val="24"/>
          <w:lang w:val="en-GB"/>
        </w:rPr>
      </w:pPr>
      <w:r w:rsidRPr="003C2368">
        <w:rPr>
          <w:rFonts w:ascii="Arial" w:hAnsi="Arial" w:cs="Arial"/>
          <w:color w:val="000000" w:themeColor="text1"/>
          <w:sz w:val="24"/>
          <w:szCs w:val="24"/>
          <w:lang w:val="en-GB"/>
        </w:rPr>
        <w:t xml:space="preserve">The continuity of the HR planning process represents the fact that the organization has managed to </w:t>
      </w:r>
      <w:r w:rsidR="00B1373D" w:rsidRPr="003C2368">
        <w:rPr>
          <w:rFonts w:ascii="Arial" w:hAnsi="Arial" w:cs="Arial"/>
          <w:color w:val="000000" w:themeColor="text1"/>
          <w:sz w:val="24"/>
          <w:szCs w:val="24"/>
          <w:lang w:val="en-GB"/>
        </w:rPr>
        <w:t>achieve</w:t>
      </w:r>
      <w:r w:rsidRPr="003C2368">
        <w:rPr>
          <w:rFonts w:ascii="Arial" w:hAnsi="Arial" w:cs="Arial"/>
          <w:color w:val="000000" w:themeColor="text1"/>
          <w:sz w:val="24"/>
          <w:szCs w:val="24"/>
          <w:lang w:val="en-GB"/>
        </w:rPr>
        <w:t xml:space="preserve"> its goals in </w:t>
      </w:r>
      <w:r w:rsidR="00B1373D" w:rsidRPr="003C2368">
        <w:rPr>
          <w:rFonts w:ascii="Arial" w:hAnsi="Arial" w:cs="Arial"/>
          <w:color w:val="000000" w:themeColor="text1"/>
          <w:sz w:val="24"/>
          <w:szCs w:val="24"/>
          <w:lang w:val="en-GB"/>
        </w:rPr>
        <w:t>terms</w:t>
      </w:r>
      <w:r w:rsidRPr="003C2368">
        <w:rPr>
          <w:rFonts w:ascii="Arial" w:hAnsi="Arial" w:cs="Arial"/>
          <w:color w:val="000000" w:themeColor="text1"/>
          <w:sz w:val="24"/>
          <w:szCs w:val="24"/>
          <w:lang w:val="en-GB"/>
        </w:rPr>
        <w:t xml:space="preserve"> of production, profitability, and satisfaction of </w:t>
      </w:r>
      <w:r w:rsidR="00B1373D" w:rsidRPr="003C2368">
        <w:rPr>
          <w:rFonts w:ascii="Arial" w:hAnsi="Arial" w:cs="Arial"/>
          <w:color w:val="000000" w:themeColor="text1"/>
          <w:sz w:val="24"/>
          <w:szCs w:val="24"/>
          <w:lang w:val="en-GB"/>
        </w:rPr>
        <w:t>customers</w:t>
      </w:r>
      <w:r w:rsidRPr="003C2368">
        <w:rPr>
          <w:rFonts w:ascii="Arial" w:hAnsi="Arial" w:cs="Arial"/>
          <w:color w:val="000000" w:themeColor="text1"/>
          <w:sz w:val="24"/>
          <w:szCs w:val="24"/>
          <w:lang w:val="en-GB"/>
        </w:rPr>
        <w:t xml:space="preserve">. </w:t>
      </w:r>
      <w:r w:rsidR="00B1373D" w:rsidRPr="003C2368">
        <w:rPr>
          <w:rFonts w:ascii="Arial" w:hAnsi="Arial" w:cs="Arial"/>
          <w:color w:val="000000" w:themeColor="text1"/>
          <w:sz w:val="24"/>
          <w:szCs w:val="24"/>
          <w:lang w:val="en-GB"/>
        </w:rPr>
        <w:t>However</w:t>
      </w:r>
      <w:r w:rsidRPr="003C2368">
        <w:rPr>
          <w:rFonts w:ascii="Arial" w:hAnsi="Arial" w:cs="Arial"/>
          <w:color w:val="000000" w:themeColor="text1"/>
          <w:sz w:val="24"/>
          <w:szCs w:val="24"/>
          <w:lang w:val="en-GB"/>
        </w:rPr>
        <w:t xml:space="preserve">, the development and success of the business are based on the satisfaction of employees, the retention rate, and the way the employees have been taken care of. It has </w:t>
      </w:r>
      <w:r w:rsidR="00DA32F3" w:rsidRPr="003C2368">
        <w:rPr>
          <w:rFonts w:ascii="Arial" w:hAnsi="Arial" w:cs="Arial"/>
          <w:color w:val="000000" w:themeColor="text1"/>
          <w:sz w:val="24"/>
          <w:szCs w:val="24"/>
          <w:lang w:val="en-GB"/>
        </w:rPr>
        <w:t>enabled</w:t>
      </w:r>
      <w:r w:rsidRPr="003C2368">
        <w:rPr>
          <w:rFonts w:ascii="Arial" w:hAnsi="Arial" w:cs="Arial"/>
          <w:color w:val="000000" w:themeColor="text1"/>
          <w:sz w:val="24"/>
          <w:szCs w:val="24"/>
          <w:lang w:val="en-GB"/>
        </w:rPr>
        <w:t xml:space="preserve"> Premier Inn to make necessary adjustments and </w:t>
      </w:r>
      <w:r w:rsidR="00DA32F3" w:rsidRPr="003C2368">
        <w:rPr>
          <w:rFonts w:ascii="Arial" w:hAnsi="Arial" w:cs="Arial"/>
          <w:color w:val="000000" w:themeColor="text1"/>
          <w:sz w:val="24"/>
          <w:szCs w:val="24"/>
          <w:lang w:val="en-GB"/>
        </w:rPr>
        <w:t>ensure</w:t>
      </w:r>
      <w:r w:rsidRPr="003C2368">
        <w:rPr>
          <w:rFonts w:ascii="Arial" w:hAnsi="Arial" w:cs="Arial"/>
          <w:color w:val="000000" w:themeColor="text1"/>
          <w:sz w:val="24"/>
          <w:szCs w:val="24"/>
          <w:lang w:val="en-GB"/>
        </w:rPr>
        <w:t xml:space="preserve"> suitability with the needs of the organization, too</w:t>
      </w:r>
      <w:r w:rsidR="00DA32F3" w:rsidRPr="003C2368">
        <w:rPr>
          <w:rFonts w:ascii="Arial" w:hAnsi="Arial" w:cs="Arial"/>
          <w:color w:val="000000" w:themeColor="text1"/>
          <w:sz w:val="24"/>
          <w:szCs w:val="24"/>
          <w:lang w:val="en-GB"/>
        </w:rPr>
        <w:t xml:space="preserve"> (</w:t>
      </w:r>
      <w:proofErr w:type="spellStart"/>
      <w:r w:rsidR="00DA32F3" w:rsidRPr="003C2368">
        <w:rPr>
          <w:rFonts w:ascii="Arial" w:hAnsi="Arial" w:cs="Arial"/>
          <w:color w:val="000000" w:themeColor="text1"/>
          <w:sz w:val="24"/>
          <w:szCs w:val="24"/>
          <w:shd w:val="clear" w:color="auto" w:fill="FFFFFF"/>
          <w:lang w:val="en-GB"/>
        </w:rPr>
        <w:t>Podgorodnichenko</w:t>
      </w:r>
      <w:proofErr w:type="spellEnd"/>
      <w:r w:rsidR="00DA32F3" w:rsidRPr="003C2368">
        <w:rPr>
          <w:rFonts w:ascii="Arial" w:hAnsi="Arial" w:cs="Arial"/>
          <w:color w:val="000000" w:themeColor="text1"/>
          <w:sz w:val="24"/>
          <w:szCs w:val="24"/>
          <w:shd w:val="clear" w:color="auto" w:fill="FFFFFF"/>
          <w:lang w:val="en-GB"/>
        </w:rPr>
        <w:t xml:space="preserve"> et al. 2020</w:t>
      </w:r>
      <w:r w:rsidR="00DA32F3" w:rsidRPr="003C2368">
        <w:rPr>
          <w:rFonts w:ascii="Arial" w:hAnsi="Arial" w:cs="Arial"/>
          <w:color w:val="000000" w:themeColor="text1"/>
          <w:sz w:val="24"/>
          <w:szCs w:val="24"/>
          <w:lang w:val="en-GB"/>
        </w:rPr>
        <w:t>)</w:t>
      </w:r>
      <w:r w:rsidRPr="003C2368">
        <w:rPr>
          <w:rFonts w:ascii="Arial" w:hAnsi="Arial" w:cs="Arial"/>
          <w:color w:val="000000" w:themeColor="text1"/>
          <w:sz w:val="24"/>
          <w:szCs w:val="24"/>
          <w:lang w:val="en-GB"/>
        </w:rPr>
        <w:t xml:space="preserve">.  </w:t>
      </w:r>
    </w:p>
    <w:p w14:paraId="7FE26427" w14:textId="77777777" w:rsidR="00AD5A7E" w:rsidRPr="003C2368" w:rsidRDefault="001C68FF" w:rsidP="003C2368">
      <w:pPr>
        <w:spacing w:line="360" w:lineRule="auto"/>
        <w:jc w:val="both"/>
        <w:rPr>
          <w:rFonts w:ascii="Arial" w:hAnsi="Arial" w:cs="Arial"/>
          <w:b/>
          <w:color w:val="000000" w:themeColor="text1"/>
          <w:sz w:val="24"/>
          <w:szCs w:val="24"/>
          <w:lang w:val="en-GB"/>
        </w:rPr>
      </w:pPr>
      <w:r w:rsidRPr="003C2368">
        <w:rPr>
          <w:rFonts w:ascii="Arial" w:hAnsi="Arial" w:cs="Arial"/>
          <w:b/>
          <w:color w:val="000000" w:themeColor="text1"/>
          <w:sz w:val="24"/>
          <w:szCs w:val="24"/>
          <w:lang w:val="en-GB"/>
        </w:rPr>
        <w:t>Conclusion</w:t>
      </w:r>
    </w:p>
    <w:p w14:paraId="2B292FE5" w14:textId="77777777" w:rsidR="00B1373D" w:rsidRPr="003C2368" w:rsidRDefault="001C68FF" w:rsidP="003C2368">
      <w:pPr>
        <w:spacing w:line="360" w:lineRule="auto"/>
        <w:ind w:firstLine="720"/>
        <w:jc w:val="both"/>
        <w:rPr>
          <w:rFonts w:ascii="Arial" w:hAnsi="Arial" w:cs="Arial"/>
          <w:color w:val="000000" w:themeColor="text1"/>
          <w:sz w:val="24"/>
          <w:szCs w:val="24"/>
          <w:lang w:val="en-GB"/>
        </w:rPr>
      </w:pPr>
      <w:r w:rsidRPr="003C2368">
        <w:rPr>
          <w:rFonts w:ascii="Arial" w:hAnsi="Arial" w:cs="Arial"/>
          <w:color w:val="000000" w:themeColor="text1"/>
          <w:sz w:val="24"/>
          <w:szCs w:val="24"/>
          <w:lang w:val="en-GB"/>
        </w:rPr>
        <w:t xml:space="preserve">Based on the information and evidence accumulated, it </w:t>
      </w:r>
      <w:r w:rsidR="00851A0A" w:rsidRPr="003C2368">
        <w:rPr>
          <w:rFonts w:ascii="Arial" w:hAnsi="Arial" w:cs="Arial"/>
          <w:color w:val="000000" w:themeColor="text1"/>
          <w:sz w:val="24"/>
          <w:szCs w:val="24"/>
          <w:lang w:val="en-GB"/>
        </w:rPr>
        <w:t>could</w:t>
      </w:r>
      <w:r w:rsidRPr="003C2368">
        <w:rPr>
          <w:rFonts w:ascii="Arial" w:hAnsi="Arial" w:cs="Arial"/>
          <w:color w:val="000000" w:themeColor="text1"/>
          <w:sz w:val="24"/>
          <w:szCs w:val="24"/>
          <w:lang w:val="en-GB"/>
        </w:rPr>
        <w:t xml:space="preserve"> be understood that the strategic development of the </w:t>
      </w:r>
      <w:r w:rsidR="00851A0A" w:rsidRPr="003C2368">
        <w:rPr>
          <w:rFonts w:ascii="Arial" w:hAnsi="Arial" w:cs="Arial"/>
          <w:color w:val="000000" w:themeColor="text1"/>
          <w:sz w:val="24"/>
          <w:szCs w:val="24"/>
          <w:lang w:val="en-GB"/>
        </w:rPr>
        <w:t>international</w:t>
      </w:r>
      <w:r w:rsidRPr="003C2368">
        <w:rPr>
          <w:rFonts w:ascii="Arial" w:hAnsi="Arial" w:cs="Arial"/>
          <w:color w:val="000000" w:themeColor="text1"/>
          <w:sz w:val="24"/>
          <w:szCs w:val="24"/>
          <w:lang w:val="en-GB"/>
        </w:rPr>
        <w:t xml:space="preserve"> hotel brand Premier Inn has been </w:t>
      </w:r>
      <w:r w:rsidR="00851A0A" w:rsidRPr="003C2368">
        <w:rPr>
          <w:rFonts w:ascii="Arial" w:hAnsi="Arial" w:cs="Arial"/>
          <w:color w:val="000000" w:themeColor="text1"/>
          <w:sz w:val="24"/>
          <w:szCs w:val="24"/>
          <w:lang w:val="en-GB"/>
        </w:rPr>
        <w:t>possible</w:t>
      </w:r>
      <w:r w:rsidRPr="003C2368">
        <w:rPr>
          <w:rFonts w:ascii="Arial" w:hAnsi="Arial" w:cs="Arial"/>
          <w:color w:val="000000" w:themeColor="text1"/>
          <w:sz w:val="24"/>
          <w:szCs w:val="24"/>
          <w:lang w:val="en-GB"/>
        </w:rPr>
        <w:t xml:space="preserve"> with the help of proper strategic HR planning, recruitment, selection, and development practices. </w:t>
      </w:r>
      <w:r w:rsidR="00877CD4" w:rsidRPr="003C2368">
        <w:rPr>
          <w:rFonts w:ascii="Arial" w:hAnsi="Arial" w:cs="Arial"/>
          <w:color w:val="000000" w:themeColor="text1"/>
          <w:sz w:val="24"/>
          <w:szCs w:val="24"/>
          <w:lang w:val="en-GB"/>
        </w:rPr>
        <w:t xml:space="preserve">The impacts of the strategic HRM functions were immense, as it </w:t>
      </w:r>
      <w:r w:rsidR="00851A0A" w:rsidRPr="003C2368">
        <w:rPr>
          <w:rFonts w:ascii="Arial" w:hAnsi="Arial" w:cs="Arial"/>
          <w:color w:val="000000" w:themeColor="text1"/>
          <w:sz w:val="24"/>
          <w:szCs w:val="24"/>
          <w:lang w:val="en-GB"/>
        </w:rPr>
        <w:t>has not</w:t>
      </w:r>
      <w:r w:rsidR="00877CD4" w:rsidRPr="003C2368">
        <w:rPr>
          <w:rFonts w:ascii="Arial" w:hAnsi="Arial" w:cs="Arial"/>
          <w:color w:val="000000" w:themeColor="text1"/>
          <w:sz w:val="24"/>
          <w:szCs w:val="24"/>
          <w:lang w:val="en-GB"/>
        </w:rPr>
        <w:t xml:space="preserve"> only </w:t>
      </w:r>
      <w:r w:rsidR="00851A0A" w:rsidRPr="003C2368">
        <w:rPr>
          <w:rFonts w:ascii="Arial" w:hAnsi="Arial" w:cs="Arial"/>
          <w:color w:val="000000" w:themeColor="text1"/>
          <w:sz w:val="24"/>
          <w:szCs w:val="24"/>
          <w:lang w:val="en-GB"/>
        </w:rPr>
        <w:t>helped</w:t>
      </w:r>
      <w:r w:rsidR="00877CD4" w:rsidRPr="003C2368">
        <w:rPr>
          <w:rFonts w:ascii="Arial" w:hAnsi="Arial" w:cs="Arial"/>
          <w:color w:val="000000" w:themeColor="text1"/>
          <w:sz w:val="24"/>
          <w:szCs w:val="24"/>
          <w:lang w:val="en-GB"/>
        </w:rPr>
        <w:t xml:space="preserve"> in forecasting the demands and supplies </w:t>
      </w:r>
      <w:r w:rsidR="00851A0A" w:rsidRPr="003C2368">
        <w:rPr>
          <w:rFonts w:ascii="Arial" w:hAnsi="Arial" w:cs="Arial"/>
          <w:color w:val="000000" w:themeColor="text1"/>
          <w:sz w:val="24"/>
          <w:szCs w:val="24"/>
          <w:lang w:val="en-GB"/>
        </w:rPr>
        <w:t>properly</w:t>
      </w:r>
      <w:r w:rsidR="00877CD4" w:rsidRPr="003C2368">
        <w:rPr>
          <w:rFonts w:ascii="Arial" w:hAnsi="Arial" w:cs="Arial"/>
          <w:color w:val="000000" w:themeColor="text1"/>
          <w:sz w:val="24"/>
          <w:szCs w:val="24"/>
          <w:lang w:val="en-GB"/>
        </w:rPr>
        <w:t xml:space="preserve">, but also has helped in selecting the right candidate for the right role. Also, the strategic HRM </w:t>
      </w:r>
      <w:r w:rsidR="00851A0A" w:rsidRPr="003C2368">
        <w:rPr>
          <w:rFonts w:ascii="Arial" w:hAnsi="Arial" w:cs="Arial"/>
          <w:color w:val="000000" w:themeColor="text1"/>
          <w:sz w:val="24"/>
          <w:szCs w:val="24"/>
          <w:lang w:val="en-GB"/>
        </w:rPr>
        <w:t>function</w:t>
      </w:r>
      <w:r w:rsidR="00877CD4" w:rsidRPr="003C2368">
        <w:rPr>
          <w:rFonts w:ascii="Arial" w:hAnsi="Arial" w:cs="Arial"/>
          <w:color w:val="000000" w:themeColor="text1"/>
          <w:sz w:val="24"/>
          <w:szCs w:val="24"/>
          <w:lang w:val="en-GB"/>
        </w:rPr>
        <w:t xml:space="preserve"> of employee training has strengthened their skills and expertise and allowed them to perform potentially, which has facilitated the growth of the business within the </w:t>
      </w:r>
      <w:r w:rsidR="00851A0A" w:rsidRPr="003C2368">
        <w:rPr>
          <w:rFonts w:ascii="Arial" w:hAnsi="Arial" w:cs="Arial"/>
          <w:color w:val="000000" w:themeColor="text1"/>
          <w:sz w:val="24"/>
          <w:szCs w:val="24"/>
          <w:lang w:val="en-GB"/>
        </w:rPr>
        <w:t>hospitality</w:t>
      </w:r>
      <w:r w:rsidR="00877CD4" w:rsidRPr="003C2368">
        <w:rPr>
          <w:rFonts w:ascii="Arial" w:hAnsi="Arial" w:cs="Arial"/>
          <w:color w:val="000000" w:themeColor="text1"/>
          <w:sz w:val="24"/>
          <w:szCs w:val="24"/>
          <w:lang w:val="en-GB"/>
        </w:rPr>
        <w:t xml:space="preserve"> sector. With the help of a participative leadership and management style, which is an integral </w:t>
      </w:r>
      <w:r w:rsidR="00851A0A" w:rsidRPr="003C2368">
        <w:rPr>
          <w:rFonts w:ascii="Arial" w:hAnsi="Arial" w:cs="Arial"/>
          <w:color w:val="000000" w:themeColor="text1"/>
          <w:sz w:val="24"/>
          <w:szCs w:val="24"/>
          <w:lang w:val="en-GB"/>
        </w:rPr>
        <w:t>aspect</w:t>
      </w:r>
      <w:r w:rsidR="00877CD4" w:rsidRPr="003C2368">
        <w:rPr>
          <w:rFonts w:ascii="Arial" w:hAnsi="Arial" w:cs="Arial"/>
          <w:color w:val="000000" w:themeColor="text1"/>
          <w:sz w:val="24"/>
          <w:szCs w:val="24"/>
          <w:lang w:val="en-GB"/>
        </w:rPr>
        <w:t xml:space="preserve"> of human </w:t>
      </w:r>
      <w:r w:rsidR="00851A0A" w:rsidRPr="003C2368">
        <w:rPr>
          <w:rFonts w:ascii="Arial" w:hAnsi="Arial" w:cs="Arial"/>
          <w:color w:val="000000" w:themeColor="text1"/>
          <w:sz w:val="24"/>
          <w:szCs w:val="24"/>
          <w:lang w:val="en-GB"/>
        </w:rPr>
        <w:t>resources</w:t>
      </w:r>
      <w:r w:rsidR="00877CD4" w:rsidRPr="003C2368">
        <w:rPr>
          <w:rFonts w:ascii="Arial" w:hAnsi="Arial" w:cs="Arial"/>
          <w:color w:val="000000" w:themeColor="text1"/>
          <w:sz w:val="24"/>
          <w:szCs w:val="24"/>
          <w:lang w:val="en-GB"/>
        </w:rPr>
        <w:t xml:space="preserve"> management, the goals were set properly, and proper staffing was carried out at Premier Inn. It clearly reflected how the roles of HRM changed from time to time, depending upon </w:t>
      </w:r>
      <w:r w:rsidR="00E9744C" w:rsidRPr="003C2368">
        <w:rPr>
          <w:rFonts w:ascii="Arial" w:hAnsi="Arial" w:cs="Arial"/>
          <w:color w:val="000000" w:themeColor="text1"/>
          <w:sz w:val="24"/>
          <w:szCs w:val="24"/>
          <w:lang w:val="en-GB"/>
        </w:rPr>
        <w:t>t</w:t>
      </w:r>
      <w:r w:rsidR="00877CD4" w:rsidRPr="003C2368">
        <w:rPr>
          <w:rFonts w:ascii="Arial" w:hAnsi="Arial" w:cs="Arial"/>
          <w:color w:val="000000" w:themeColor="text1"/>
          <w:sz w:val="24"/>
          <w:szCs w:val="24"/>
          <w:lang w:val="en-GB"/>
        </w:rPr>
        <w:t xml:space="preserve">he situation, and supported </w:t>
      </w:r>
      <w:r w:rsidR="006A4419" w:rsidRPr="003C2368">
        <w:rPr>
          <w:rFonts w:ascii="Arial" w:hAnsi="Arial" w:cs="Arial"/>
          <w:color w:val="000000" w:themeColor="text1"/>
          <w:sz w:val="24"/>
          <w:szCs w:val="24"/>
          <w:lang w:val="en-GB"/>
        </w:rPr>
        <w:t>the</w:t>
      </w:r>
      <w:r w:rsidR="00877CD4" w:rsidRPr="003C2368">
        <w:rPr>
          <w:rFonts w:ascii="Arial" w:hAnsi="Arial" w:cs="Arial"/>
          <w:color w:val="000000" w:themeColor="text1"/>
          <w:sz w:val="24"/>
          <w:szCs w:val="24"/>
          <w:lang w:val="en-GB"/>
        </w:rPr>
        <w:t xml:space="preserve"> strategic growth and development of Premier Inn through proper HR planning and staffing procedures. </w:t>
      </w:r>
    </w:p>
    <w:p w14:paraId="53BEB711" w14:textId="46E9C5FE" w:rsidR="008E43D3" w:rsidRPr="003C2368" w:rsidRDefault="008E43D3" w:rsidP="003C2368">
      <w:pPr>
        <w:spacing w:line="360" w:lineRule="auto"/>
        <w:ind w:firstLine="0"/>
        <w:jc w:val="both"/>
        <w:rPr>
          <w:rFonts w:ascii="Arial" w:hAnsi="Arial" w:cs="Arial"/>
          <w:b/>
          <w:color w:val="000000" w:themeColor="text1"/>
          <w:sz w:val="24"/>
          <w:szCs w:val="24"/>
          <w:lang w:val="en-GB"/>
        </w:rPr>
      </w:pPr>
    </w:p>
    <w:p w14:paraId="5681DEC4" w14:textId="77777777" w:rsidR="006A4419" w:rsidRPr="003C2368" w:rsidRDefault="001C68FF" w:rsidP="003C2368">
      <w:pPr>
        <w:spacing w:line="360" w:lineRule="auto"/>
        <w:jc w:val="both"/>
        <w:rPr>
          <w:rFonts w:ascii="Arial" w:hAnsi="Arial" w:cs="Arial"/>
          <w:b/>
          <w:color w:val="000000" w:themeColor="text1"/>
          <w:sz w:val="24"/>
          <w:szCs w:val="24"/>
          <w:lang w:val="en-GB"/>
        </w:rPr>
      </w:pPr>
      <w:r w:rsidRPr="003C2368">
        <w:rPr>
          <w:rFonts w:ascii="Arial" w:hAnsi="Arial" w:cs="Arial"/>
          <w:b/>
          <w:color w:val="000000" w:themeColor="text1"/>
          <w:sz w:val="24"/>
          <w:szCs w:val="24"/>
          <w:lang w:val="en-GB"/>
        </w:rPr>
        <w:lastRenderedPageBreak/>
        <w:t>References</w:t>
      </w:r>
    </w:p>
    <w:p w14:paraId="4F4BEC01"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r w:rsidRPr="003C2368">
        <w:rPr>
          <w:rFonts w:ascii="Arial" w:hAnsi="Arial" w:cs="Arial"/>
          <w:color w:val="000000" w:themeColor="text1"/>
          <w:sz w:val="24"/>
          <w:szCs w:val="24"/>
          <w:shd w:val="clear" w:color="auto" w:fill="FFFFFF"/>
          <w:lang w:val="en-GB"/>
        </w:rPr>
        <w:t xml:space="preserve">Abdalla Hamza, P., Jabbar Othman, B., </w:t>
      </w:r>
      <w:proofErr w:type="spellStart"/>
      <w:r w:rsidRPr="003C2368">
        <w:rPr>
          <w:rFonts w:ascii="Arial" w:hAnsi="Arial" w:cs="Arial"/>
          <w:color w:val="000000" w:themeColor="text1"/>
          <w:sz w:val="24"/>
          <w:szCs w:val="24"/>
          <w:shd w:val="clear" w:color="auto" w:fill="FFFFFF"/>
          <w:lang w:val="en-GB"/>
        </w:rPr>
        <w:t>Gardi</w:t>
      </w:r>
      <w:proofErr w:type="spellEnd"/>
      <w:r w:rsidRPr="003C2368">
        <w:rPr>
          <w:rFonts w:ascii="Arial" w:hAnsi="Arial" w:cs="Arial"/>
          <w:color w:val="000000" w:themeColor="text1"/>
          <w:sz w:val="24"/>
          <w:szCs w:val="24"/>
          <w:shd w:val="clear" w:color="auto" w:fill="FFFFFF"/>
          <w:lang w:val="en-GB"/>
        </w:rPr>
        <w:t xml:space="preserve">, B., </w:t>
      </w:r>
      <w:proofErr w:type="spellStart"/>
      <w:r w:rsidRPr="003C2368">
        <w:rPr>
          <w:rFonts w:ascii="Arial" w:hAnsi="Arial" w:cs="Arial"/>
          <w:color w:val="000000" w:themeColor="text1"/>
          <w:sz w:val="24"/>
          <w:szCs w:val="24"/>
          <w:shd w:val="clear" w:color="auto" w:fill="FFFFFF"/>
          <w:lang w:val="en-GB"/>
        </w:rPr>
        <w:t>Sorguli</w:t>
      </w:r>
      <w:proofErr w:type="spellEnd"/>
      <w:r w:rsidRPr="003C2368">
        <w:rPr>
          <w:rFonts w:ascii="Arial" w:hAnsi="Arial" w:cs="Arial"/>
          <w:color w:val="000000" w:themeColor="text1"/>
          <w:sz w:val="24"/>
          <w:szCs w:val="24"/>
          <w:shd w:val="clear" w:color="auto" w:fill="FFFFFF"/>
          <w:lang w:val="en-GB"/>
        </w:rPr>
        <w:t>, S., Mahmood Aziz, H., Ali Ahmed, S., Sabir, B.Y., Burhan Ismael, N., Ali, B.J. and Anwar, G., 2021. Recruitment and selection: The relationship between recruitment and selection with organizational performance. </w:t>
      </w:r>
      <w:r w:rsidRPr="003C2368">
        <w:rPr>
          <w:rFonts w:ascii="Arial" w:hAnsi="Arial" w:cs="Arial"/>
          <w:i/>
          <w:iCs/>
          <w:color w:val="000000" w:themeColor="text1"/>
          <w:sz w:val="24"/>
          <w:szCs w:val="24"/>
          <w:shd w:val="clear" w:color="auto" w:fill="FFFFFF"/>
          <w:lang w:val="en-GB"/>
        </w:rPr>
        <w:t xml:space="preserve">Hamza, PA, Othman, BJ, </w:t>
      </w:r>
      <w:proofErr w:type="spellStart"/>
      <w:r w:rsidRPr="003C2368">
        <w:rPr>
          <w:rFonts w:ascii="Arial" w:hAnsi="Arial" w:cs="Arial"/>
          <w:i/>
          <w:iCs/>
          <w:color w:val="000000" w:themeColor="text1"/>
          <w:sz w:val="24"/>
          <w:szCs w:val="24"/>
          <w:shd w:val="clear" w:color="auto" w:fill="FFFFFF"/>
          <w:lang w:val="en-GB"/>
        </w:rPr>
        <w:t>Gardi</w:t>
      </w:r>
      <w:proofErr w:type="spellEnd"/>
      <w:r w:rsidRPr="003C2368">
        <w:rPr>
          <w:rFonts w:ascii="Arial" w:hAnsi="Arial" w:cs="Arial"/>
          <w:i/>
          <w:iCs/>
          <w:color w:val="000000" w:themeColor="text1"/>
          <w:sz w:val="24"/>
          <w:szCs w:val="24"/>
          <w:shd w:val="clear" w:color="auto" w:fill="FFFFFF"/>
          <w:lang w:val="en-GB"/>
        </w:rPr>
        <w:t xml:space="preserve">, B., </w:t>
      </w:r>
      <w:proofErr w:type="spellStart"/>
      <w:r w:rsidRPr="003C2368">
        <w:rPr>
          <w:rFonts w:ascii="Arial" w:hAnsi="Arial" w:cs="Arial"/>
          <w:i/>
          <w:iCs/>
          <w:color w:val="000000" w:themeColor="text1"/>
          <w:sz w:val="24"/>
          <w:szCs w:val="24"/>
          <w:shd w:val="clear" w:color="auto" w:fill="FFFFFF"/>
          <w:lang w:val="en-GB"/>
        </w:rPr>
        <w:t>Sorguli</w:t>
      </w:r>
      <w:proofErr w:type="spellEnd"/>
      <w:r w:rsidRPr="003C2368">
        <w:rPr>
          <w:rFonts w:ascii="Arial" w:hAnsi="Arial" w:cs="Arial"/>
          <w:i/>
          <w:iCs/>
          <w:color w:val="000000" w:themeColor="text1"/>
          <w:sz w:val="24"/>
          <w:szCs w:val="24"/>
          <w:shd w:val="clear" w:color="auto" w:fill="FFFFFF"/>
          <w:lang w:val="en-GB"/>
        </w:rPr>
        <w:t xml:space="preserve">, S., Aziz, HM, Ahmed, SA, Sabir, BY, Ismael, NB, Ali, BJ, Anwar, </w:t>
      </w:r>
      <w:proofErr w:type="gramStart"/>
      <w:r w:rsidRPr="003C2368">
        <w:rPr>
          <w:rFonts w:ascii="Arial" w:hAnsi="Arial" w:cs="Arial"/>
          <w:i/>
          <w:iCs/>
          <w:color w:val="000000" w:themeColor="text1"/>
          <w:sz w:val="24"/>
          <w:szCs w:val="24"/>
          <w:shd w:val="clear" w:color="auto" w:fill="FFFFFF"/>
          <w:lang w:val="en-GB"/>
        </w:rPr>
        <w:t>G.(</w:t>
      </w:r>
      <w:proofErr w:type="gramEnd"/>
      <w:r w:rsidRPr="003C2368">
        <w:rPr>
          <w:rFonts w:ascii="Arial" w:hAnsi="Arial" w:cs="Arial"/>
          <w:i/>
          <w:iCs/>
          <w:color w:val="000000" w:themeColor="text1"/>
          <w:sz w:val="24"/>
          <w:szCs w:val="24"/>
          <w:shd w:val="clear" w:color="auto" w:fill="FFFFFF"/>
          <w:lang w:val="en-GB"/>
        </w:rPr>
        <w:t>2021). Recruitment and Selection: The Relationship between Recruitment and Selection with Organizational Performance</w:t>
      </w:r>
      <w:r w:rsidRPr="003C2368">
        <w:rPr>
          <w:rFonts w:ascii="Arial" w:hAnsi="Arial" w:cs="Arial"/>
          <w:color w:val="000000" w:themeColor="text1"/>
          <w:sz w:val="24"/>
          <w:szCs w:val="24"/>
          <w:shd w:val="clear" w:color="auto" w:fill="FFFFFF"/>
          <w:lang w:val="en-GB"/>
        </w:rPr>
        <w:t>.</w:t>
      </w:r>
    </w:p>
    <w:p w14:paraId="2EA9C44C"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r w:rsidRPr="003C2368">
        <w:rPr>
          <w:rFonts w:ascii="Arial" w:hAnsi="Arial" w:cs="Arial"/>
          <w:color w:val="000000" w:themeColor="text1"/>
          <w:sz w:val="24"/>
          <w:szCs w:val="24"/>
          <w:shd w:val="clear" w:color="auto" w:fill="FFFFFF"/>
          <w:lang w:val="en-GB"/>
        </w:rPr>
        <w:t>Ali, M.M., 2019. The strategic role of human resources planning to achieve sustainable competitive advantage. </w:t>
      </w:r>
      <w:proofErr w:type="spellStart"/>
      <w:r w:rsidRPr="003C2368">
        <w:rPr>
          <w:rFonts w:ascii="Arial" w:hAnsi="Arial" w:cs="Arial"/>
          <w:i/>
          <w:iCs/>
          <w:color w:val="000000" w:themeColor="text1"/>
          <w:sz w:val="24"/>
          <w:szCs w:val="24"/>
          <w:shd w:val="clear" w:color="auto" w:fill="FFFFFF"/>
          <w:lang w:val="en-GB"/>
        </w:rPr>
        <w:t>Електронно</w:t>
      </w:r>
      <w:proofErr w:type="spellEnd"/>
      <w:r w:rsidRPr="003C2368">
        <w:rPr>
          <w:rFonts w:ascii="Arial" w:hAnsi="Arial" w:cs="Arial"/>
          <w:i/>
          <w:iCs/>
          <w:color w:val="000000" w:themeColor="text1"/>
          <w:sz w:val="24"/>
          <w:szCs w:val="24"/>
          <w:shd w:val="clear" w:color="auto" w:fill="FFFFFF"/>
          <w:lang w:val="en-GB"/>
        </w:rPr>
        <w:t xml:space="preserve"> </w:t>
      </w:r>
      <w:proofErr w:type="spellStart"/>
      <w:r w:rsidRPr="003C2368">
        <w:rPr>
          <w:rFonts w:ascii="Arial" w:hAnsi="Arial" w:cs="Arial"/>
          <w:i/>
          <w:iCs/>
          <w:color w:val="000000" w:themeColor="text1"/>
          <w:sz w:val="24"/>
          <w:szCs w:val="24"/>
          <w:shd w:val="clear" w:color="auto" w:fill="FFFFFF"/>
          <w:lang w:val="en-GB"/>
        </w:rPr>
        <w:t>списание</w:t>
      </w:r>
      <w:proofErr w:type="spellEnd"/>
      <w:r w:rsidRPr="003C2368">
        <w:rPr>
          <w:rFonts w:ascii="Arial" w:hAnsi="Arial" w:cs="Arial"/>
          <w:i/>
          <w:iCs/>
          <w:color w:val="000000" w:themeColor="text1"/>
          <w:sz w:val="24"/>
          <w:szCs w:val="24"/>
          <w:shd w:val="clear" w:color="auto" w:fill="FFFFFF"/>
          <w:lang w:val="en-GB"/>
        </w:rPr>
        <w:t xml:space="preserve">» </w:t>
      </w:r>
      <w:proofErr w:type="spellStart"/>
      <w:r w:rsidRPr="003C2368">
        <w:rPr>
          <w:rFonts w:ascii="Arial" w:hAnsi="Arial" w:cs="Arial"/>
          <w:i/>
          <w:iCs/>
          <w:color w:val="000000" w:themeColor="text1"/>
          <w:sz w:val="24"/>
          <w:szCs w:val="24"/>
          <w:shd w:val="clear" w:color="auto" w:fill="FFFFFF"/>
          <w:lang w:val="en-GB"/>
        </w:rPr>
        <w:t>Диалог</w:t>
      </w:r>
      <w:proofErr w:type="spellEnd"/>
      <w:r w:rsidRPr="003C2368">
        <w:rPr>
          <w:rFonts w:ascii="Arial" w:hAnsi="Arial" w:cs="Arial"/>
          <w:i/>
          <w:iCs/>
          <w:color w:val="000000" w:themeColor="text1"/>
          <w:sz w:val="24"/>
          <w:szCs w:val="24"/>
          <w:shd w:val="clear" w:color="auto" w:fill="FFFFFF"/>
          <w:lang w:val="en-GB"/>
        </w:rPr>
        <w:t xml:space="preserve"> «</w:t>
      </w:r>
      <w:r w:rsidRPr="003C2368">
        <w:rPr>
          <w:rFonts w:ascii="Arial" w:hAnsi="Arial" w:cs="Arial"/>
          <w:color w:val="000000" w:themeColor="text1"/>
          <w:sz w:val="24"/>
          <w:szCs w:val="24"/>
          <w:shd w:val="clear" w:color="auto" w:fill="FFFFFF"/>
          <w:lang w:val="en-GB"/>
        </w:rPr>
        <w:t>, (02), pp.1-13.</w:t>
      </w:r>
    </w:p>
    <w:p w14:paraId="41DC5A98"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r w:rsidRPr="003C2368">
        <w:rPr>
          <w:rFonts w:ascii="Arial" w:hAnsi="Arial" w:cs="Arial"/>
          <w:color w:val="000000" w:themeColor="text1"/>
          <w:sz w:val="24"/>
          <w:szCs w:val="24"/>
          <w:shd w:val="clear" w:color="auto" w:fill="FFFFFF"/>
          <w:lang w:val="en-GB"/>
        </w:rPr>
        <w:t>Armstrong, M. and Taylor, S., 2020. </w:t>
      </w:r>
      <w:r w:rsidRPr="003C2368">
        <w:rPr>
          <w:rFonts w:ascii="Arial" w:hAnsi="Arial" w:cs="Arial"/>
          <w:i/>
          <w:iCs/>
          <w:color w:val="000000" w:themeColor="text1"/>
          <w:sz w:val="24"/>
          <w:szCs w:val="24"/>
          <w:shd w:val="clear" w:color="auto" w:fill="FFFFFF"/>
          <w:lang w:val="en-GB"/>
        </w:rPr>
        <w:t>Armstrong's handbook of human resource management practice</w:t>
      </w:r>
      <w:r w:rsidRPr="003C2368">
        <w:rPr>
          <w:rFonts w:ascii="Arial" w:hAnsi="Arial" w:cs="Arial"/>
          <w:color w:val="000000" w:themeColor="text1"/>
          <w:sz w:val="24"/>
          <w:szCs w:val="24"/>
          <w:shd w:val="clear" w:color="auto" w:fill="FFFFFF"/>
          <w:lang w:val="en-GB"/>
        </w:rPr>
        <w:t>. Kogan Page Publishers.</w:t>
      </w:r>
    </w:p>
    <w:p w14:paraId="3D8C61E5"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r w:rsidRPr="003C2368">
        <w:rPr>
          <w:rFonts w:ascii="Arial" w:hAnsi="Arial" w:cs="Arial"/>
          <w:color w:val="000000" w:themeColor="text1"/>
          <w:sz w:val="24"/>
          <w:szCs w:val="24"/>
          <w:shd w:val="clear" w:color="auto" w:fill="FFFFFF"/>
          <w:lang w:val="en-GB"/>
        </w:rPr>
        <w:t xml:space="preserve">Belcourt, M. and </w:t>
      </w:r>
      <w:proofErr w:type="spellStart"/>
      <w:r w:rsidRPr="003C2368">
        <w:rPr>
          <w:rFonts w:ascii="Arial" w:hAnsi="Arial" w:cs="Arial"/>
          <w:color w:val="000000" w:themeColor="text1"/>
          <w:sz w:val="24"/>
          <w:szCs w:val="24"/>
          <w:shd w:val="clear" w:color="auto" w:fill="FFFFFF"/>
          <w:lang w:val="en-GB"/>
        </w:rPr>
        <w:t>Podolsky</w:t>
      </w:r>
      <w:proofErr w:type="spellEnd"/>
      <w:r w:rsidRPr="003C2368">
        <w:rPr>
          <w:rFonts w:ascii="Arial" w:hAnsi="Arial" w:cs="Arial"/>
          <w:color w:val="000000" w:themeColor="text1"/>
          <w:sz w:val="24"/>
          <w:szCs w:val="24"/>
          <w:shd w:val="clear" w:color="auto" w:fill="FFFFFF"/>
          <w:lang w:val="en-GB"/>
        </w:rPr>
        <w:t>, M., 2019. </w:t>
      </w:r>
      <w:r w:rsidRPr="003C2368">
        <w:rPr>
          <w:rFonts w:ascii="Arial" w:hAnsi="Arial" w:cs="Arial"/>
          <w:i/>
          <w:iCs/>
          <w:color w:val="000000" w:themeColor="text1"/>
          <w:sz w:val="24"/>
          <w:szCs w:val="24"/>
          <w:shd w:val="clear" w:color="auto" w:fill="FFFFFF"/>
          <w:lang w:val="en-GB"/>
        </w:rPr>
        <w:t>Strategic human resources planning</w:t>
      </w:r>
      <w:r w:rsidRPr="003C2368">
        <w:rPr>
          <w:rFonts w:ascii="Arial" w:hAnsi="Arial" w:cs="Arial"/>
          <w:color w:val="000000" w:themeColor="text1"/>
          <w:sz w:val="24"/>
          <w:szCs w:val="24"/>
          <w:shd w:val="clear" w:color="auto" w:fill="FFFFFF"/>
          <w:lang w:val="en-GB"/>
        </w:rPr>
        <w:t xml:space="preserve">. Nelson Education </w:t>
      </w:r>
      <w:proofErr w:type="gramStart"/>
      <w:r w:rsidRPr="003C2368">
        <w:rPr>
          <w:rFonts w:ascii="Arial" w:hAnsi="Arial" w:cs="Arial"/>
          <w:color w:val="000000" w:themeColor="text1"/>
          <w:sz w:val="24"/>
          <w:szCs w:val="24"/>
          <w:shd w:val="clear" w:color="auto" w:fill="FFFFFF"/>
          <w:lang w:val="en-GB"/>
        </w:rPr>
        <w:t>Ltd..</w:t>
      </w:r>
      <w:proofErr w:type="gramEnd"/>
    </w:p>
    <w:p w14:paraId="4D945E84"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proofErr w:type="spellStart"/>
      <w:r w:rsidRPr="003C2368">
        <w:rPr>
          <w:rFonts w:ascii="Arial" w:hAnsi="Arial" w:cs="Arial"/>
          <w:color w:val="000000" w:themeColor="text1"/>
          <w:sz w:val="24"/>
          <w:szCs w:val="24"/>
          <w:shd w:val="clear" w:color="auto" w:fill="FFFFFF"/>
          <w:lang w:val="en-GB"/>
        </w:rPr>
        <w:t>Brinca</w:t>
      </w:r>
      <w:proofErr w:type="spellEnd"/>
      <w:r w:rsidRPr="003C2368">
        <w:rPr>
          <w:rFonts w:ascii="Arial" w:hAnsi="Arial" w:cs="Arial"/>
          <w:color w:val="000000" w:themeColor="text1"/>
          <w:sz w:val="24"/>
          <w:szCs w:val="24"/>
          <w:shd w:val="clear" w:color="auto" w:fill="FFFFFF"/>
          <w:lang w:val="en-GB"/>
        </w:rPr>
        <w:t xml:space="preserve">, P., Duarte, J.B. and </w:t>
      </w:r>
      <w:proofErr w:type="spellStart"/>
      <w:r w:rsidRPr="003C2368">
        <w:rPr>
          <w:rFonts w:ascii="Arial" w:hAnsi="Arial" w:cs="Arial"/>
          <w:color w:val="000000" w:themeColor="text1"/>
          <w:sz w:val="24"/>
          <w:szCs w:val="24"/>
          <w:shd w:val="clear" w:color="auto" w:fill="FFFFFF"/>
          <w:lang w:val="en-GB"/>
        </w:rPr>
        <w:t>Faria</w:t>
      </w:r>
      <w:proofErr w:type="spellEnd"/>
      <w:r w:rsidRPr="003C2368">
        <w:rPr>
          <w:rFonts w:ascii="Arial" w:hAnsi="Arial" w:cs="Arial"/>
          <w:color w:val="000000" w:themeColor="text1"/>
          <w:sz w:val="24"/>
          <w:szCs w:val="24"/>
          <w:shd w:val="clear" w:color="auto" w:fill="FFFFFF"/>
          <w:lang w:val="en-GB"/>
        </w:rPr>
        <w:t xml:space="preserve">-e-Castro, M., 2021. Measuring </w:t>
      </w:r>
      <w:proofErr w:type="spellStart"/>
      <w:r w:rsidRPr="003C2368">
        <w:rPr>
          <w:rFonts w:ascii="Arial" w:hAnsi="Arial" w:cs="Arial"/>
          <w:color w:val="000000" w:themeColor="text1"/>
          <w:sz w:val="24"/>
          <w:szCs w:val="24"/>
          <w:shd w:val="clear" w:color="auto" w:fill="FFFFFF"/>
          <w:lang w:val="en-GB"/>
        </w:rPr>
        <w:t>labor</w:t>
      </w:r>
      <w:proofErr w:type="spellEnd"/>
      <w:r w:rsidRPr="003C2368">
        <w:rPr>
          <w:rFonts w:ascii="Arial" w:hAnsi="Arial" w:cs="Arial"/>
          <w:color w:val="000000" w:themeColor="text1"/>
          <w:sz w:val="24"/>
          <w:szCs w:val="24"/>
          <w:shd w:val="clear" w:color="auto" w:fill="FFFFFF"/>
          <w:lang w:val="en-GB"/>
        </w:rPr>
        <w:t xml:space="preserve"> supply and demand shocks during COVID-19. </w:t>
      </w:r>
      <w:r w:rsidRPr="003C2368">
        <w:rPr>
          <w:rFonts w:ascii="Arial" w:hAnsi="Arial" w:cs="Arial"/>
          <w:i/>
          <w:iCs/>
          <w:color w:val="000000" w:themeColor="text1"/>
          <w:sz w:val="24"/>
          <w:szCs w:val="24"/>
          <w:shd w:val="clear" w:color="auto" w:fill="FFFFFF"/>
          <w:lang w:val="en-GB"/>
        </w:rPr>
        <w:t>European Economic Review</w:t>
      </w:r>
      <w:r w:rsidRPr="003C2368">
        <w:rPr>
          <w:rFonts w:ascii="Arial" w:hAnsi="Arial" w:cs="Arial"/>
          <w:color w:val="000000" w:themeColor="text1"/>
          <w:sz w:val="24"/>
          <w:szCs w:val="24"/>
          <w:shd w:val="clear" w:color="auto" w:fill="FFFFFF"/>
          <w:lang w:val="en-GB"/>
        </w:rPr>
        <w:t>, </w:t>
      </w:r>
      <w:r w:rsidRPr="003C2368">
        <w:rPr>
          <w:rFonts w:ascii="Arial" w:hAnsi="Arial" w:cs="Arial"/>
          <w:i/>
          <w:iCs/>
          <w:color w:val="000000" w:themeColor="text1"/>
          <w:sz w:val="24"/>
          <w:szCs w:val="24"/>
          <w:shd w:val="clear" w:color="auto" w:fill="FFFFFF"/>
          <w:lang w:val="en-GB"/>
        </w:rPr>
        <w:t>139</w:t>
      </w:r>
      <w:r w:rsidRPr="003C2368">
        <w:rPr>
          <w:rFonts w:ascii="Arial" w:hAnsi="Arial" w:cs="Arial"/>
          <w:color w:val="000000" w:themeColor="text1"/>
          <w:sz w:val="24"/>
          <w:szCs w:val="24"/>
          <w:shd w:val="clear" w:color="auto" w:fill="FFFFFF"/>
          <w:lang w:val="en-GB"/>
        </w:rPr>
        <w:t>, p.103901.</w:t>
      </w:r>
    </w:p>
    <w:p w14:paraId="4FFABD00"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proofErr w:type="spellStart"/>
      <w:r w:rsidRPr="003C2368">
        <w:rPr>
          <w:rFonts w:ascii="Arial" w:hAnsi="Arial" w:cs="Arial"/>
          <w:color w:val="000000" w:themeColor="text1"/>
          <w:sz w:val="24"/>
          <w:szCs w:val="24"/>
          <w:shd w:val="clear" w:color="auto" w:fill="FFFFFF"/>
          <w:lang w:val="en-GB"/>
        </w:rPr>
        <w:t>Brunetto</w:t>
      </w:r>
      <w:proofErr w:type="spellEnd"/>
      <w:r w:rsidRPr="003C2368">
        <w:rPr>
          <w:rFonts w:ascii="Arial" w:hAnsi="Arial" w:cs="Arial"/>
          <w:color w:val="000000" w:themeColor="text1"/>
          <w:sz w:val="24"/>
          <w:szCs w:val="24"/>
          <w:shd w:val="clear" w:color="auto" w:fill="FFFFFF"/>
          <w:lang w:val="en-GB"/>
        </w:rPr>
        <w:t>, Y. and Beattie, R., 2020. Changing role of HRM in the public sector. </w:t>
      </w:r>
      <w:r w:rsidRPr="003C2368">
        <w:rPr>
          <w:rFonts w:ascii="Arial" w:hAnsi="Arial" w:cs="Arial"/>
          <w:i/>
          <w:iCs/>
          <w:color w:val="000000" w:themeColor="text1"/>
          <w:sz w:val="24"/>
          <w:szCs w:val="24"/>
          <w:shd w:val="clear" w:color="auto" w:fill="FFFFFF"/>
          <w:lang w:val="en-GB"/>
        </w:rPr>
        <w:t>Public Management Review</w:t>
      </w:r>
      <w:r w:rsidRPr="003C2368">
        <w:rPr>
          <w:rFonts w:ascii="Arial" w:hAnsi="Arial" w:cs="Arial"/>
          <w:color w:val="000000" w:themeColor="text1"/>
          <w:sz w:val="24"/>
          <w:szCs w:val="24"/>
          <w:shd w:val="clear" w:color="auto" w:fill="FFFFFF"/>
          <w:lang w:val="en-GB"/>
        </w:rPr>
        <w:t>, </w:t>
      </w:r>
      <w:r w:rsidRPr="003C2368">
        <w:rPr>
          <w:rFonts w:ascii="Arial" w:hAnsi="Arial" w:cs="Arial"/>
          <w:i/>
          <w:iCs/>
          <w:color w:val="000000" w:themeColor="text1"/>
          <w:sz w:val="24"/>
          <w:szCs w:val="24"/>
          <w:shd w:val="clear" w:color="auto" w:fill="FFFFFF"/>
          <w:lang w:val="en-GB"/>
        </w:rPr>
        <w:t>22</w:t>
      </w:r>
      <w:r w:rsidRPr="003C2368">
        <w:rPr>
          <w:rFonts w:ascii="Arial" w:hAnsi="Arial" w:cs="Arial"/>
          <w:color w:val="000000" w:themeColor="text1"/>
          <w:sz w:val="24"/>
          <w:szCs w:val="24"/>
          <w:shd w:val="clear" w:color="auto" w:fill="FFFFFF"/>
          <w:lang w:val="en-GB"/>
        </w:rPr>
        <w:t>(1), pp.1-5.</w:t>
      </w:r>
    </w:p>
    <w:p w14:paraId="61319B0A"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r w:rsidRPr="003C2368">
        <w:rPr>
          <w:rFonts w:ascii="Arial" w:hAnsi="Arial" w:cs="Arial"/>
          <w:color w:val="000000" w:themeColor="text1"/>
          <w:sz w:val="24"/>
          <w:szCs w:val="24"/>
          <w:shd w:val="clear" w:color="auto" w:fill="FFFFFF"/>
          <w:lang w:val="en-GB"/>
        </w:rPr>
        <w:t>Collings, D.G., McMackin, J., Nyberg, A.J. and Wright, P.M., 2021. Strategic human resource management and COVID</w:t>
      </w:r>
      <w:r w:rsidRPr="003C2368">
        <w:rPr>
          <w:rFonts w:ascii="Cambria Math" w:hAnsi="Cambria Math" w:cs="Cambria Math"/>
          <w:color w:val="000000" w:themeColor="text1"/>
          <w:sz w:val="24"/>
          <w:szCs w:val="24"/>
          <w:shd w:val="clear" w:color="auto" w:fill="FFFFFF"/>
          <w:lang w:val="en-GB"/>
        </w:rPr>
        <w:t>‐</w:t>
      </w:r>
      <w:r w:rsidRPr="003C2368">
        <w:rPr>
          <w:rFonts w:ascii="Arial" w:hAnsi="Arial" w:cs="Arial"/>
          <w:color w:val="000000" w:themeColor="text1"/>
          <w:sz w:val="24"/>
          <w:szCs w:val="24"/>
          <w:shd w:val="clear" w:color="auto" w:fill="FFFFFF"/>
          <w:lang w:val="en-GB"/>
        </w:rPr>
        <w:t>19: Emerging challenges and research opportunities. </w:t>
      </w:r>
      <w:r w:rsidRPr="003C2368">
        <w:rPr>
          <w:rFonts w:ascii="Arial" w:hAnsi="Arial" w:cs="Arial"/>
          <w:i/>
          <w:iCs/>
          <w:color w:val="000000" w:themeColor="text1"/>
          <w:sz w:val="24"/>
          <w:szCs w:val="24"/>
          <w:shd w:val="clear" w:color="auto" w:fill="FFFFFF"/>
          <w:lang w:val="en-GB"/>
        </w:rPr>
        <w:t>Journal of Management Studies</w:t>
      </w:r>
      <w:r w:rsidRPr="003C2368">
        <w:rPr>
          <w:rFonts w:ascii="Arial" w:hAnsi="Arial" w:cs="Arial"/>
          <w:color w:val="000000" w:themeColor="text1"/>
          <w:sz w:val="24"/>
          <w:szCs w:val="24"/>
          <w:shd w:val="clear" w:color="auto" w:fill="FFFFFF"/>
          <w:lang w:val="en-GB"/>
        </w:rPr>
        <w:t>, </w:t>
      </w:r>
      <w:r w:rsidRPr="003C2368">
        <w:rPr>
          <w:rFonts w:ascii="Arial" w:hAnsi="Arial" w:cs="Arial"/>
          <w:i/>
          <w:iCs/>
          <w:color w:val="000000" w:themeColor="text1"/>
          <w:sz w:val="24"/>
          <w:szCs w:val="24"/>
          <w:shd w:val="clear" w:color="auto" w:fill="FFFFFF"/>
          <w:lang w:val="en-GB"/>
        </w:rPr>
        <w:t>58</w:t>
      </w:r>
      <w:r w:rsidRPr="003C2368">
        <w:rPr>
          <w:rFonts w:ascii="Arial" w:hAnsi="Arial" w:cs="Arial"/>
          <w:color w:val="000000" w:themeColor="text1"/>
          <w:sz w:val="24"/>
          <w:szCs w:val="24"/>
          <w:shd w:val="clear" w:color="auto" w:fill="FFFFFF"/>
          <w:lang w:val="en-GB"/>
        </w:rPr>
        <w:t>(5), p.1378.</w:t>
      </w:r>
    </w:p>
    <w:p w14:paraId="4715BA01"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r w:rsidRPr="003C2368">
        <w:rPr>
          <w:rFonts w:ascii="Arial" w:hAnsi="Arial" w:cs="Arial"/>
          <w:color w:val="000000" w:themeColor="text1"/>
          <w:sz w:val="24"/>
          <w:szCs w:val="24"/>
          <w:shd w:val="clear" w:color="auto" w:fill="FFFFFF"/>
          <w:lang w:val="en-GB"/>
        </w:rPr>
        <w:t>Davis, P.J., 2020. Getting employees involved in strategy planning. </w:t>
      </w:r>
      <w:r w:rsidRPr="003C2368">
        <w:rPr>
          <w:rFonts w:ascii="Arial" w:hAnsi="Arial" w:cs="Arial"/>
          <w:i/>
          <w:iCs/>
          <w:color w:val="000000" w:themeColor="text1"/>
          <w:sz w:val="24"/>
          <w:szCs w:val="24"/>
          <w:shd w:val="clear" w:color="auto" w:fill="FFFFFF"/>
          <w:lang w:val="en-GB"/>
        </w:rPr>
        <w:t>Journal of Business Strategy</w:t>
      </w:r>
      <w:r w:rsidRPr="003C2368">
        <w:rPr>
          <w:rFonts w:ascii="Arial" w:hAnsi="Arial" w:cs="Arial"/>
          <w:color w:val="000000" w:themeColor="text1"/>
          <w:sz w:val="24"/>
          <w:szCs w:val="24"/>
          <w:shd w:val="clear" w:color="auto" w:fill="FFFFFF"/>
          <w:lang w:val="en-GB"/>
        </w:rPr>
        <w:t>, </w:t>
      </w:r>
      <w:r w:rsidRPr="003C2368">
        <w:rPr>
          <w:rFonts w:ascii="Arial" w:hAnsi="Arial" w:cs="Arial"/>
          <w:i/>
          <w:iCs/>
          <w:color w:val="000000" w:themeColor="text1"/>
          <w:sz w:val="24"/>
          <w:szCs w:val="24"/>
          <w:shd w:val="clear" w:color="auto" w:fill="FFFFFF"/>
          <w:lang w:val="en-GB"/>
        </w:rPr>
        <w:t>41</w:t>
      </w:r>
      <w:r w:rsidRPr="003C2368">
        <w:rPr>
          <w:rFonts w:ascii="Arial" w:hAnsi="Arial" w:cs="Arial"/>
          <w:color w:val="000000" w:themeColor="text1"/>
          <w:sz w:val="24"/>
          <w:szCs w:val="24"/>
          <w:shd w:val="clear" w:color="auto" w:fill="FFFFFF"/>
          <w:lang w:val="en-GB"/>
        </w:rPr>
        <w:t>(1), pp.58-64.</w:t>
      </w:r>
    </w:p>
    <w:p w14:paraId="278D9D5E"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r w:rsidRPr="003C2368">
        <w:rPr>
          <w:rFonts w:ascii="Arial" w:hAnsi="Arial" w:cs="Arial"/>
          <w:color w:val="000000" w:themeColor="text1"/>
          <w:sz w:val="24"/>
          <w:szCs w:val="24"/>
          <w:shd w:val="clear" w:color="auto" w:fill="FFFFFF"/>
          <w:lang w:val="en-GB"/>
        </w:rPr>
        <w:t>Dominique-Ferreira, S., Rodrigues, B.Q. and Braga, R.J., 2022. Personal marketing and the recruitment and selection process: Hiring attributes and particularities in tourism and hospitality. </w:t>
      </w:r>
      <w:r w:rsidRPr="003C2368">
        <w:rPr>
          <w:rFonts w:ascii="Arial" w:hAnsi="Arial" w:cs="Arial"/>
          <w:i/>
          <w:iCs/>
          <w:color w:val="000000" w:themeColor="text1"/>
          <w:sz w:val="24"/>
          <w:szCs w:val="24"/>
          <w:shd w:val="clear" w:color="auto" w:fill="FFFFFF"/>
          <w:lang w:val="en-GB"/>
        </w:rPr>
        <w:t>Journal of Global Scholars of Marketing Science</w:t>
      </w:r>
      <w:r w:rsidRPr="003C2368">
        <w:rPr>
          <w:rFonts w:ascii="Arial" w:hAnsi="Arial" w:cs="Arial"/>
          <w:color w:val="000000" w:themeColor="text1"/>
          <w:sz w:val="24"/>
          <w:szCs w:val="24"/>
          <w:shd w:val="clear" w:color="auto" w:fill="FFFFFF"/>
          <w:lang w:val="en-GB"/>
        </w:rPr>
        <w:t>, </w:t>
      </w:r>
      <w:r w:rsidRPr="003C2368">
        <w:rPr>
          <w:rFonts w:ascii="Arial" w:hAnsi="Arial" w:cs="Arial"/>
          <w:i/>
          <w:iCs/>
          <w:color w:val="000000" w:themeColor="text1"/>
          <w:sz w:val="24"/>
          <w:szCs w:val="24"/>
          <w:shd w:val="clear" w:color="auto" w:fill="FFFFFF"/>
          <w:lang w:val="en-GB"/>
        </w:rPr>
        <w:t>32</w:t>
      </w:r>
      <w:r w:rsidRPr="003C2368">
        <w:rPr>
          <w:rFonts w:ascii="Arial" w:hAnsi="Arial" w:cs="Arial"/>
          <w:color w:val="000000" w:themeColor="text1"/>
          <w:sz w:val="24"/>
          <w:szCs w:val="24"/>
          <w:shd w:val="clear" w:color="auto" w:fill="FFFFFF"/>
          <w:lang w:val="en-GB"/>
        </w:rPr>
        <w:t>(3), pp.351-371.</w:t>
      </w:r>
    </w:p>
    <w:p w14:paraId="7EDAF34A"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proofErr w:type="spellStart"/>
      <w:r w:rsidRPr="003C2368">
        <w:rPr>
          <w:rFonts w:ascii="Arial" w:hAnsi="Arial" w:cs="Arial"/>
          <w:color w:val="000000" w:themeColor="text1"/>
          <w:sz w:val="24"/>
          <w:szCs w:val="24"/>
          <w:shd w:val="clear" w:color="auto" w:fill="FFFFFF"/>
          <w:lang w:val="en-GB"/>
        </w:rPr>
        <w:lastRenderedPageBreak/>
        <w:t>Elshaer</w:t>
      </w:r>
      <w:proofErr w:type="spellEnd"/>
      <w:r w:rsidRPr="003C2368">
        <w:rPr>
          <w:rFonts w:ascii="Arial" w:hAnsi="Arial" w:cs="Arial"/>
          <w:color w:val="000000" w:themeColor="text1"/>
          <w:sz w:val="24"/>
          <w:szCs w:val="24"/>
          <w:shd w:val="clear" w:color="auto" w:fill="FFFFFF"/>
          <w:lang w:val="en-GB"/>
        </w:rPr>
        <w:t>, A.M. and Marzouk, A.M., 2019. </w:t>
      </w:r>
      <w:proofErr w:type="spellStart"/>
      <w:r w:rsidRPr="003C2368">
        <w:rPr>
          <w:rFonts w:ascii="Arial" w:hAnsi="Arial" w:cs="Arial"/>
          <w:i/>
          <w:iCs/>
          <w:color w:val="000000" w:themeColor="text1"/>
          <w:sz w:val="24"/>
          <w:szCs w:val="24"/>
          <w:shd w:val="clear" w:color="auto" w:fill="FFFFFF"/>
          <w:lang w:val="en-GB"/>
        </w:rPr>
        <w:t>Labor</w:t>
      </w:r>
      <w:proofErr w:type="spellEnd"/>
      <w:r w:rsidRPr="003C2368">
        <w:rPr>
          <w:rFonts w:ascii="Arial" w:hAnsi="Arial" w:cs="Arial"/>
          <w:i/>
          <w:iCs/>
          <w:color w:val="000000" w:themeColor="text1"/>
          <w:sz w:val="24"/>
          <w:szCs w:val="24"/>
          <w:shd w:val="clear" w:color="auto" w:fill="FFFFFF"/>
          <w:lang w:val="en-GB"/>
        </w:rPr>
        <w:t xml:space="preserve"> in the tourism and hospitality industry: Skills, ethics, issues, and rights</w:t>
      </w:r>
      <w:r w:rsidRPr="003C2368">
        <w:rPr>
          <w:rFonts w:ascii="Arial" w:hAnsi="Arial" w:cs="Arial"/>
          <w:color w:val="000000" w:themeColor="text1"/>
          <w:sz w:val="24"/>
          <w:szCs w:val="24"/>
          <w:shd w:val="clear" w:color="auto" w:fill="FFFFFF"/>
          <w:lang w:val="en-GB"/>
        </w:rPr>
        <w:t>. Apple Academic Press.</w:t>
      </w:r>
    </w:p>
    <w:p w14:paraId="30B45D69"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r w:rsidRPr="003C2368">
        <w:rPr>
          <w:rFonts w:ascii="Arial" w:hAnsi="Arial" w:cs="Arial"/>
          <w:color w:val="000000" w:themeColor="text1"/>
          <w:sz w:val="24"/>
          <w:szCs w:val="24"/>
          <w:shd w:val="clear" w:color="auto" w:fill="FFFFFF"/>
          <w:lang w:val="en-GB"/>
        </w:rPr>
        <w:t xml:space="preserve">Fenech, R., </w:t>
      </w:r>
      <w:proofErr w:type="spellStart"/>
      <w:r w:rsidRPr="003C2368">
        <w:rPr>
          <w:rFonts w:ascii="Arial" w:hAnsi="Arial" w:cs="Arial"/>
          <w:color w:val="000000" w:themeColor="text1"/>
          <w:sz w:val="24"/>
          <w:szCs w:val="24"/>
          <w:shd w:val="clear" w:color="auto" w:fill="FFFFFF"/>
          <w:lang w:val="en-GB"/>
        </w:rPr>
        <w:t>Baguant</w:t>
      </w:r>
      <w:proofErr w:type="spellEnd"/>
      <w:r w:rsidRPr="003C2368">
        <w:rPr>
          <w:rFonts w:ascii="Arial" w:hAnsi="Arial" w:cs="Arial"/>
          <w:color w:val="000000" w:themeColor="text1"/>
          <w:sz w:val="24"/>
          <w:szCs w:val="24"/>
          <w:shd w:val="clear" w:color="auto" w:fill="FFFFFF"/>
          <w:lang w:val="en-GB"/>
        </w:rPr>
        <w:t>, P. and Ivanov, D., 2019. The changing role of human resource management in an era of digital transformation. </w:t>
      </w:r>
      <w:r w:rsidRPr="003C2368">
        <w:rPr>
          <w:rFonts w:ascii="Arial" w:hAnsi="Arial" w:cs="Arial"/>
          <w:i/>
          <w:iCs/>
          <w:color w:val="000000" w:themeColor="text1"/>
          <w:sz w:val="24"/>
          <w:szCs w:val="24"/>
          <w:shd w:val="clear" w:color="auto" w:fill="FFFFFF"/>
          <w:lang w:val="en-GB"/>
        </w:rPr>
        <w:t>Journal of Management Information &amp; Decision Sciences</w:t>
      </w:r>
      <w:r w:rsidRPr="003C2368">
        <w:rPr>
          <w:rFonts w:ascii="Arial" w:hAnsi="Arial" w:cs="Arial"/>
          <w:color w:val="000000" w:themeColor="text1"/>
          <w:sz w:val="24"/>
          <w:szCs w:val="24"/>
          <w:shd w:val="clear" w:color="auto" w:fill="FFFFFF"/>
          <w:lang w:val="en-GB"/>
        </w:rPr>
        <w:t>, </w:t>
      </w:r>
      <w:r w:rsidRPr="003C2368">
        <w:rPr>
          <w:rFonts w:ascii="Arial" w:hAnsi="Arial" w:cs="Arial"/>
          <w:i/>
          <w:iCs/>
          <w:color w:val="000000" w:themeColor="text1"/>
          <w:sz w:val="24"/>
          <w:szCs w:val="24"/>
          <w:shd w:val="clear" w:color="auto" w:fill="FFFFFF"/>
          <w:lang w:val="en-GB"/>
        </w:rPr>
        <w:t>22</w:t>
      </w:r>
      <w:r w:rsidRPr="003C2368">
        <w:rPr>
          <w:rFonts w:ascii="Arial" w:hAnsi="Arial" w:cs="Arial"/>
          <w:color w:val="000000" w:themeColor="text1"/>
          <w:sz w:val="24"/>
          <w:szCs w:val="24"/>
          <w:shd w:val="clear" w:color="auto" w:fill="FFFFFF"/>
          <w:lang w:val="en-GB"/>
        </w:rPr>
        <w:t>(2).</w:t>
      </w:r>
    </w:p>
    <w:p w14:paraId="127064FB"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r w:rsidRPr="003C2368">
        <w:rPr>
          <w:rFonts w:ascii="Arial" w:hAnsi="Arial" w:cs="Arial"/>
          <w:color w:val="000000" w:themeColor="text1"/>
          <w:sz w:val="24"/>
          <w:szCs w:val="24"/>
          <w:shd w:val="clear" w:color="auto" w:fill="FFFFFF"/>
          <w:lang w:val="en-GB"/>
        </w:rPr>
        <w:t>Greer, C.R., 2021. </w:t>
      </w:r>
      <w:r w:rsidRPr="003C2368">
        <w:rPr>
          <w:rFonts w:ascii="Arial" w:hAnsi="Arial" w:cs="Arial"/>
          <w:i/>
          <w:iCs/>
          <w:color w:val="000000" w:themeColor="text1"/>
          <w:sz w:val="24"/>
          <w:szCs w:val="24"/>
          <w:shd w:val="clear" w:color="auto" w:fill="FFFFFF"/>
          <w:lang w:val="en-GB"/>
        </w:rPr>
        <w:t>Strategic human resource management</w:t>
      </w:r>
      <w:r w:rsidRPr="003C2368">
        <w:rPr>
          <w:rFonts w:ascii="Arial" w:hAnsi="Arial" w:cs="Arial"/>
          <w:color w:val="000000" w:themeColor="text1"/>
          <w:sz w:val="24"/>
          <w:szCs w:val="24"/>
          <w:shd w:val="clear" w:color="auto" w:fill="FFFFFF"/>
          <w:lang w:val="en-GB"/>
        </w:rPr>
        <w:t>. Pearson Custom Publishing.</w:t>
      </w:r>
    </w:p>
    <w:p w14:paraId="7CDEB0DF"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proofErr w:type="spellStart"/>
      <w:r w:rsidRPr="003C2368">
        <w:rPr>
          <w:rFonts w:ascii="Arial" w:hAnsi="Arial" w:cs="Arial"/>
          <w:color w:val="000000" w:themeColor="text1"/>
          <w:sz w:val="24"/>
          <w:szCs w:val="24"/>
          <w:shd w:val="clear" w:color="auto" w:fill="FFFFFF"/>
          <w:lang w:val="en-GB"/>
        </w:rPr>
        <w:t>Kabeyi</w:t>
      </w:r>
      <w:proofErr w:type="spellEnd"/>
      <w:r w:rsidRPr="003C2368">
        <w:rPr>
          <w:rFonts w:ascii="Arial" w:hAnsi="Arial" w:cs="Arial"/>
          <w:color w:val="000000" w:themeColor="text1"/>
          <w:sz w:val="24"/>
          <w:szCs w:val="24"/>
          <w:shd w:val="clear" w:color="auto" w:fill="FFFFFF"/>
          <w:lang w:val="en-GB"/>
        </w:rPr>
        <w:t>, M., 2019. Organizational strategic planning, implementation and evaluation with analysis of challenges and benefits. </w:t>
      </w:r>
      <w:r w:rsidRPr="003C2368">
        <w:rPr>
          <w:rFonts w:ascii="Arial" w:hAnsi="Arial" w:cs="Arial"/>
          <w:i/>
          <w:iCs/>
          <w:color w:val="000000" w:themeColor="text1"/>
          <w:sz w:val="24"/>
          <w:szCs w:val="24"/>
          <w:shd w:val="clear" w:color="auto" w:fill="FFFFFF"/>
          <w:lang w:val="en-GB"/>
        </w:rPr>
        <w:t>International Journal of Applied Research and Studies</w:t>
      </w:r>
      <w:r w:rsidRPr="003C2368">
        <w:rPr>
          <w:rFonts w:ascii="Arial" w:hAnsi="Arial" w:cs="Arial"/>
          <w:color w:val="000000" w:themeColor="text1"/>
          <w:sz w:val="24"/>
          <w:szCs w:val="24"/>
          <w:shd w:val="clear" w:color="auto" w:fill="FFFFFF"/>
          <w:lang w:val="en-GB"/>
        </w:rPr>
        <w:t>, </w:t>
      </w:r>
      <w:r w:rsidRPr="003C2368">
        <w:rPr>
          <w:rFonts w:ascii="Arial" w:hAnsi="Arial" w:cs="Arial"/>
          <w:i/>
          <w:iCs/>
          <w:color w:val="000000" w:themeColor="text1"/>
          <w:sz w:val="24"/>
          <w:szCs w:val="24"/>
          <w:shd w:val="clear" w:color="auto" w:fill="FFFFFF"/>
          <w:lang w:val="en-GB"/>
        </w:rPr>
        <w:t>5</w:t>
      </w:r>
      <w:r w:rsidRPr="003C2368">
        <w:rPr>
          <w:rFonts w:ascii="Arial" w:hAnsi="Arial" w:cs="Arial"/>
          <w:color w:val="000000" w:themeColor="text1"/>
          <w:sz w:val="24"/>
          <w:szCs w:val="24"/>
          <w:shd w:val="clear" w:color="auto" w:fill="FFFFFF"/>
          <w:lang w:val="en-GB"/>
        </w:rPr>
        <w:t>(6), pp.27-32.</w:t>
      </w:r>
    </w:p>
    <w:p w14:paraId="063443FD"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proofErr w:type="spellStart"/>
      <w:r w:rsidRPr="003C2368">
        <w:rPr>
          <w:rFonts w:ascii="Arial" w:hAnsi="Arial" w:cs="Arial"/>
          <w:color w:val="000000" w:themeColor="text1"/>
          <w:sz w:val="24"/>
          <w:szCs w:val="24"/>
          <w:shd w:val="clear" w:color="auto" w:fill="FFFFFF"/>
          <w:lang w:val="en-GB"/>
        </w:rPr>
        <w:t>Kanagavalli</w:t>
      </w:r>
      <w:proofErr w:type="spellEnd"/>
      <w:r w:rsidRPr="003C2368">
        <w:rPr>
          <w:rFonts w:ascii="Arial" w:hAnsi="Arial" w:cs="Arial"/>
          <w:color w:val="000000" w:themeColor="text1"/>
          <w:sz w:val="24"/>
          <w:szCs w:val="24"/>
          <w:shd w:val="clear" w:color="auto" w:fill="FFFFFF"/>
          <w:lang w:val="en-GB"/>
        </w:rPr>
        <w:t xml:space="preserve">, G., </w:t>
      </w:r>
      <w:proofErr w:type="spellStart"/>
      <w:r w:rsidRPr="003C2368">
        <w:rPr>
          <w:rFonts w:ascii="Arial" w:hAnsi="Arial" w:cs="Arial"/>
          <w:color w:val="000000" w:themeColor="text1"/>
          <w:sz w:val="24"/>
          <w:szCs w:val="24"/>
          <w:shd w:val="clear" w:color="auto" w:fill="FFFFFF"/>
          <w:lang w:val="en-GB"/>
        </w:rPr>
        <w:t>Seethalakshmi</w:t>
      </w:r>
      <w:proofErr w:type="spellEnd"/>
      <w:r w:rsidRPr="003C2368">
        <w:rPr>
          <w:rFonts w:ascii="Arial" w:hAnsi="Arial" w:cs="Arial"/>
          <w:color w:val="000000" w:themeColor="text1"/>
          <w:sz w:val="24"/>
          <w:szCs w:val="24"/>
          <w:shd w:val="clear" w:color="auto" w:fill="FFFFFF"/>
          <w:lang w:val="en-GB"/>
        </w:rPr>
        <w:t xml:space="preserve">, R. and </w:t>
      </w:r>
      <w:proofErr w:type="spellStart"/>
      <w:r w:rsidRPr="003C2368">
        <w:rPr>
          <w:rFonts w:ascii="Arial" w:hAnsi="Arial" w:cs="Arial"/>
          <w:color w:val="000000" w:themeColor="text1"/>
          <w:sz w:val="24"/>
          <w:szCs w:val="24"/>
          <w:shd w:val="clear" w:color="auto" w:fill="FFFFFF"/>
          <w:lang w:val="en-GB"/>
        </w:rPr>
        <w:t>Sowdamini</w:t>
      </w:r>
      <w:proofErr w:type="spellEnd"/>
      <w:r w:rsidRPr="003C2368">
        <w:rPr>
          <w:rFonts w:ascii="Arial" w:hAnsi="Arial" w:cs="Arial"/>
          <w:color w:val="000000" w:themeColor="text1"/>
          <w:sz w:val="24"/>
          <w:szCs w:val="24"/>
          <w:shd w:val="clear" w:color="auto" w:fill="FFFFFF"/>
          <w:lang w:val="en-GB"/>
        </w:rPr>
        <w:t>, T., 2019. A systematic review of literature on recruitment and selection process. </w:t>
      </w:r>
      <w:r w:rsidRPr="003C2368">
        <w:rPr>
          <w:rFonts w:ascii="Arial" w:hAnsi="Arial" w:cs="Arial"/>
          <w:i/>
          <w:iCs/>
          <w:color w:val="000000" w:themeColor="text1"/>
          <w:sz w:val="24"/>
          <w:szCs w:val="24"/>
          <w:shd w:val="clear" w:color="auto" w:fill="FFFFFF"/>
          <w:lang w:val="en-GB"/>
        </w:rPr>
        <w:t>Humanities &amp; Social Sciences Reviews</w:t>
      </w:r>
      <w:r w:rsidRPr="003C2368">
        <w:rPr>
          <w:rFonts w:ascii="Arial" w:hAnsi="Arial" w:cs="Arial"/>
          <w:color w:val="000000" w:themeColor="text1"/>
          <w:sz w:val="24"/>
          <w:szCs w:val="24"/>
          <w:shd w:val="clear" w:color="auto" w:fill="FFFFFF"/>
          <w:lang w:val="en-GB"/>
        </w:rPr>
        <w:t>, </w:t>
      </w:r>
      <w:r w:rsidRPr="003C2368">
        <w:rPr>
          <w:rFonts w:ascii="Arial" w:hAnsi="Arial" w:cs="Arial"/>
          <w:i/>
          <w:iCs/>
          <w:color w:val="000000" w:themeColor="text1"/>
          <w:sz w:val="24"/>
          <w:szCs w:val="24"/>
          <w:shd w:val="clear" w:color="auto" w:fill="FFFFFF"/>
          <w:lang w:val="en-GB"/>
        </w:rPr>
        <w:t>7</w:t>
      </w:r>
      <w:r w:rsidRPr="003C2368">
        <w:rPr>
          <w:rFonts w:ascii="Arial" w:hAnsi="Arial" w:cs="Arial"/>
          <w:color w:val="000000" w:themeColor="text1"/>
          <w:sz w:val="24"/>
          <w:szCs w:val="24"/>
          <w:shd w:val="clear" w:color="auto" w:fill="FFFFFF"/>
          <w:lang w:val="en-GB"/>
        </w:rPr>
        <w:t>(2), pp.01-09.</w:t>
      </w:r>
    </w:p>
    <w:p w14:paraId="1E2106D2"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r w:rsidRPr="003C2368">
        <w:rPr>
          <w:rFonts w:ascii="Arial" w:hAnsi="Arial" w:cs="Arial"/>
          <w:color w:val="000000" w:themeColor="text1"/>
          <w:sz w:val="24"/>
          <w:szCs w:val="24"/>
          <w:shd w:val="clear" w:color="auto" w:fill="FFFFFF"/>
          <w:lang w:val="en-GB"/>
        </w:rPr>
        <w:t>Machado, L.A.N., de Castro Junior, D.F.L., Mondo, T.S., Silveira-Martins, E. and de Abreu, J.C., 2019. Strategic human resources management and hotel performance. </w:t>
      </w:r>
      <w:r w:rsidRPr="003C2368">
        <w:rPr>
          <w:rFonts w:ascii="Arial" w:hAnsi="Arial" w:cs="Arial"/>
          <w:i/>
          <w:iCs/>
          <w:color w:val="000000" w:themeColor="text1"/>
          <w:sz w:val="24"/>
          <w:szCs w:val="24"/>
          <w:shd w:val="clear" w:color="auto" w:fill="FFFFFF"/>
          <w:lang w:val="en-GB"/>
        </w:rPr>
        <w:t>Tourism &amp; Management Studies</w:t>
      </w:r>
      <w:r w:rsidRPr="003C2368">
        <w:rPr>
          <w:rFonts w:ascii="Arial" w:hAnsi="Arial" w:cs="Arial"/>
          <w:color w:val="000000" w:themeColor="text1"/>
          <w:sz w:val="24"/>
          <w:szCs w:val="24"/>
          <w:shd w:val="clear" w:color="auto" w:fill="FFFFFF"/>
          <w:lang w:val="en-GB"/>
        </w:rPr>
        <w:t>, </w:t>
      </w:r>
      <w:r w:rsidRPr="003C2368">
        <w:rPr>
          <w:rFonts w:ascii="Arial" w:hAnsi="Arial" w:cs="Arial"/>
          <w:i/>
          <w:iCs/>
          <w:color w:val="000000" w:themeColor="text1"/>
          <w:sz w:val="24"/>
          <w:szCs w:val="24"/>
          <w:shd w:val="clear" w:color="auto" w:fill="FFFFFF"/>
          <w:lang w:val="en-GB"/>
        </w:rPr>
        <w:t>15</w:t>
      </w:r>
      <w:r w:rsidRPr="003C2368">
        <w:rPr>
          <w:rFonts w:ascii="Arial" w:hAnsi="Arial" w:cs="Arial"/>
          <w:color w:val="000000" w:themeColor="text1"/>
          <w:sz w:val="24"/>
          <w:szCs w:val="24"/>
          <w:shd w:val="clear" w:color="auto" w:fill="FFFFFF"/>
          <w:lang w:val="en-GB"/>
        </w:rPr>
        <w:t>(1), pp.65-79.</w:t>
      </w:r>
    </w:p>
    <w:p w14:paraId="740F6BD2"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proofErr w:type="spellStart"/>
      <w:r w:rsidRPr="003C2368">
        <w:rPr>
          <w:rFonts w:ascii="Arial" w:hAnsi="Arial" w:cs="Arial"/>
          <w:color w:val="000000" w:themeColor="text1"/>
          <w:sz w:val="24"/>
          <w:szCs w:val="24"/>
          <w:shd w:val="clear" w:color="auto" w:fill="FFFFFF"/>
          <w:lang w:val="en-GB"/>
        </w:rPr>
        <w:t>Mahapatro</w:t>
      </w:r>
      <w:proofErr w:type="spellEnd"/>
      <w:r w:rsidRPr="003C2368">
        <w:rPr>
          <w:rFonts w:ascii="Arial" w:hAnsi="Arial" w:cs="Arial"/>
          <w:color w:val="000000" w:themeColor="text1"/>
          <w:sz w:val="24"/>
          <w:szCs w:val="24"/>
          <w:shd w:val="clear" w:color="auto" w:fill="FFFFFF"/>
          <w:lang w:val="en-GB"/>
        </w:rPr>
        <w:t>, B., 2021. </w:t>
      </w:r>
      <w:r w:rsidRPr="003C2368">
        <w:rPr>
          <w:rFonts w:ascii="Arial" w:hAnsi="Arial" w:cs="Arial"/>
          <w:i/>
          <w:iCs/>
          <w:color w:val="000000" w:themeColor="text1"/>
          <w:sz w:val="24"/>
          <w:szCs w:val="24"/>
          <w:shd w:val="clear" w:color="auto" w:fill="FFFFFF"/>
          <w:lang w:val="en-GB"/>
        </w:rPr>
        <w:t>Human resource management</w:t>
      </w:r>
      <w:r w:rsidRPr="003C2368">
        <w:rPr>
          <w:rFonts w:ascii="Arial" w:hAnsi="Arial" w:cs="Arial"/>
          <w:color w:val="000000" w:themeColor="text1"/>
          <w:sz w:val="24"/>
          <w:szCs w:val="24"/>
          <w:shd w:val="clear" w:color="auto" w:fill="FFFFFF"/>
          <w:lang w:val="en-GB"/>
        </w:rPr>
        <w:t xml:space="preserve">. New Age International (P) </w:t>
      </w:r>
      <w:proofErr w:type="gramStart"/>
      <w:r w:rsidRPr="003C2368">
        <w:rPr>
          <w:rFonts w:ascii="Arial" w:hAnsi="Arial" w:cs="Arial"/>
          <w:color w:val="000000" w:themeColor="text1"/>
          <w:sz w:val="24"/>
          <w:szCs w:val="24"/>
          <w:shd w:val="clear" w:color="auto" w:fill="FFFFFF"/>
          <w:lang w:val="en-GB"/>
        </w:rPr>
        <w:t>ltd..</w:t>
      </w:r>
      <w:proofErr w:type="gramEnd"/>
    </w:p>
    <w:p w14:paraId="0EA846B6"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r w:rsidRPr="003C2368">
        <w:rPr>
          <w:rFonts w:ascii="Arial" w:hAnsi="Arial" w:cs="Arial"/>
          <w:color w:val="000000" w:themeColor="text1"/>
          <w:sz w:val="24"/>
          <w:szCs w:val="24"/>
          <w:shd w:val="clear" w:color="auto" w:fill="FFFFFF"/>
          <w:lang w:val="en-GB"/>
        </w:rPr>
        <w:t>Nankervis, A., Baird, M., Coffey, J. and Shields, J., 2022. </w:t>
      </w:r>
      <w:r w:rsidRPr="003C2368">
        <w:rPr>
          <w:rFonts w:ascii="Arial" w:hAnsi="Arial" w:cs="Arial"/>
          <w:i/>
          <w:iCs/>
          <w:color w:val="000000" w:themeColor="text1"/>
          <w:sz w:val="24"/>
          <w:szCs w:val="24"/>
          <w:shd w:val="clear" w:color="auto" w:fill="FFFFFF"/>
          <w:lang w:val="en-GB"/>
        </w:rPr>
        <w:t>Human Resource Management 11e</w:t>
      </w:r>
      <w:r w:rsidRPr="003C2368">
        <w:rPr>
          <w:rFonts w:ascii="Arial" w:hAnsi="Arial" w:cs="Arial"/>
          <w:color w:val="000000" w:themeColor="text1"/>
          <w:sz w:val="24"/>
          <w:szCs w:val="24"/>
          <w:shd w:val="clear" w:color="auto" w:fill="FFFFFF"/>
          <w:lang w:val="en-GB"/>
        </w:rPr>
        <w:t>. Cengage AU.</w:t>
      </w:r>
    </w:p>
    <w:p w14:paraId="68AD6B7D"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proofErr w:type="spellStart"/>
      <w:r w:rsidRPr="003C2368">
        <w:rPr>
          <w:rFonts w:ascii="Arial" w:hAnsi="Arial" w:cs="Arial"/>
          <w:color w:val="000000" w:themeColor="text1"/>
          <w:sz w:val="24"/>
          <w:szCs w:val="24"/>
          <w:shd w:val="clear" w:color="auto" w:fill="FFFFFF"/>
          <w:lang w:val="en-GB"/>
        </w:rPr>
        <w:t>Pattanayak</w:t>
      </w:r>
      <w:proofErr w:type="spellEnd"/>
      <w:r w:rsidRPr="003C2368">
        <w:rPr>
          <w:rFonts w:ascii="Arial" w:hAnsi="Arial" w:cs="Arial"/>
          <w:color w:val="000000" w:themeColor="text1"/>
          <w:sz w:val="24"/>
          <w:szCs w:val="24"/>
          <w:shd w:val="clear" w:color="auto" w:fill="FFFFFF"/>
          <w:lang w:val="en-GB"/>
        </w:rPr>
        <w:t>, B., 2020. </w:t>
      </w:r>
      <w:r w:rsidRPr="003C2368">
        <w:rPr>
          <w:rFonts w:ascii="Arial" w:hAnsi="Arial" w:cs="Arial"/>
          <w:i/>
          <w:iCs/>
          <w:color w:val="000000" w:themeColor="text1"/>
          <w:sz w:val="24"/>
          <w:szCs w:val="24"/>
          <w:shd w:val="clear" w:color="auto" w:fill="FFFFFF"/>
          <w:lang w:val="en-GB"/>
        </w:rPr>
        <w:t>Human resource management</w:t>
      </w:r>
      <w:r w:rsidRPr="003C2368">
        <w:rPr>
          <w:rFonts w:ascii="Arial" w:hAnsi="Arial" w:cs="Arial"/>
          <w:color w:val="000000" w:themeColor="text1"/>
          <w:sz w:val="24"/>
          <w:szCs w:val="24"/>
          <w:shd w:val="clear" w:color="auto" w:fill="FFFFFF"/>
          <w:lang w:val="en-GB"/>
        </w:rPr>
        <w:t xml:space="preserve">. PHI Learning </w:t>
      </w:r>
      <w:proofErr w:type="spellStart"/>
      <w:r w:rsidRPr="003C2368">
        <w:rPr>
          <w:rFonts w:ascii="Arial" w:hAnsi="Arial" w:cs="Arial"/>
          <w:color w:val="000000" w:themeColor="text1"/>
          <w:sz w:val="24"/>
          <w:szCs w:val="24"/>
          <w:shd w:val="clear" w:color="auto" w:fill="FFFFFF"/>
          <w:lang w:val="en-GB"/>
        </w:rPr>
        <w:t>Pvt.</w:t>
      </w:r>
      <w:proofErr w:type="spellEnd"/>
      <w:r w:rsidRPr="003C2368">
        <w:rPr>
          <w:rFonts w:ascii="Arial" w:hAnsi="Arial" w:cs="Arial"/>
          <w:color w:val="000000" w:themeColor="text1"/>
          <w:sz w:val="24"/>
          <w:szCs w:val="24"/>
          <w:shd w:val="clear" w:color="auto" w:fill="FFFFFF"/>
          <w:lang w:val="en-GB"/>
        </w:rPr>
        <w:t xml:space="preserve"> </w:t>
      </w:r>
      <w:proofErr w:type="gramStart"/>
      <w:r w:rsidRPr="003C2368">
        <w:rPr>
          <w:rFonts w:ascii="Arial" w:hAnsi="Arial" w:cs="Arial"/>
          <w:color w:val="000000" w:themeColor="text1"/>
          <w:sz w:val="24"/>
          <w:szCs w:val="24"/>
          <w:shd w:val="clear" w:color="auto" w:fill="FFFFFF"/>
          <w:lang w:val="en-GB"/>
        </w:rPr>
        <w:t>Ltd..</w:t>
      </w:r>
      <w:proofErr w:type="gramEnd"/>
    </w:p>
    <w:p w14:paraId="60017D2A"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proofErr w:type="spellStart"/>
      <w:r w:rsidRPr="003C2368">
        <w:rPr>
          <w:rFonts w:ascii="Arial" w:hAnsi="Arial" w:cs="Arial"/>
          <w:color w:val="000000" w:themeColor="text1"/>
          <w:sz w:val="24"/>
          <w:szCs w:val="24"/>
          <w:shd w:val="clear" w:color="auto" w:fill="FFFFFF"/>
          <w:lang w:val="en-GB"/>
        </w:rPr>
        <w:t>Podgorodnichenko</w:t>
      </w:r>
      <w:proofErr w:type="spellEnd"/>
      <w:r w:rsidRPr="003C2368">
        <w:rPr>
          <w:rFonts w:ascii="Arial" w:hAnsi="Arial" w:cs="Arial"/>
          <w:color w:val="000000" w:themeColor="text1"/>
          <w:sz w:val="24"/>
          <w:szCs w:val="24"/>
          <w:shd w:val="clear" w:color="auto" w:fill="FFFFFF"/>
          <w:lang w:val="en-GB"/>
        </w:rPr>
        <w:t>, N., Edgar, F. and McAndrew, I., 2020. The role of HRM in developing sustainable organizations: Contemporary challenges and contradictions. </w:t>
      </w:r>
      <w:r w:rsidRPr="003C2368">
        <w:rPr>
          <w:rFonts w:ascii="Arial" w:hAnsi="Arial" w:cs="Arial"/>
          <w:i/>
          <w:iCs/>
          <w:color w:val="000000" w:themeColor="text1"/>
          <w:sz w:val="24"/>
          <w:szCs w:val="24"/>
          <w:shd w:val="clear" w:color="auto" w:fill="FFFFFF"/>
          <w:lang w:val="en-GB"/>
        </w:rPr>
        <w:t>Human Resource Management Review</w:t>
      </w:r>
      <w:r w:rsidRPr="003C2368">
        <w:rPr>
          <w:rFonts w:ascii="Arial" w:hAnsi="Arial" w:cs="Arial"/>
          <w:color w:val="000000" w:themeColor="text1"/>
          <w:sz w:val="24"/>
          <w:szCs w:val="24"/>
          <w:shd w:val="clear" w:color="auto" w:fill="FFFFFF"/>
          <w:lang w:val="en-GB"/>
        </w:rPr>
        <w:t>, </w:t>
      </w:r>
      <w:r w:rsidRPr="003C2368">
        <w:rPr>
          <w:rFonts w:ascii="Arial" w:hAnsi="Arial" w:cs="Arial"/>
          <w:i/>
          <w:iCs/>
          <w:color w:val="000000" w:themeColor="text1"/>
          <w:sz w:val="24"/>
          <w:szCs w:val="24"/>
          <w:shd w:val="clear" w:color="auto" w:fill="FFFFFF"/>
          <w:lang w:val="en-GB"/>
        </w:rPr>
        <w:t>30</w:t>
      </w:r>
      <w:r w:rsidRPr="003C2368">
        <w:rPr>
          <w:rFonts w:ascii="Arial" w:hAnsi="Arial" w:cs="Arial"/>
          <w:color w:val="000000" w:themeColor="text1"/>
          <w:sz w:val="24"/>
          <w:szCs w:val="24"/>
          <w:shd w:val="clear" w:color="auto" w:fill="FFFFFF"/>
          <w:lang w:val="en-GB"/>
        </w:rPr>
        <w:t>(3), p.100685.</w:t>
      </w:r>
    </w:p>
    <w:p w14:paraId="342B9D88" w14:textId="77777777" w:rsidR="00CB6A4C" w:rsidRPr="003C2368" w:rsidRDefault="001C68FF" w:rsidP="003C2368">
      <w:pPr>
        <w:spacing w:line="360" w:lineRule="auto"/>
        <w:jc w:val="both"/>
        <w:rPr>
          <w:rFonts w:ascii="Arial" w:hAnsi="Arial" w:cs="Arial"/>
          <w:color w:val="000000" w:themeColor="text1"/>
          <w:sz w:val="24"/>
          <w:szCs w:val="24"/>
          <w:lang w:val="en-GB"/>
        </w:rPr>
      </w:pPr>
      <w:r w:rsidRPr="003C2368">
        <w:rPr>
          <w:rFonts w:ascii="Arial" w:hAnsi="Arial" w:cs="Arial"/>
          <w:color w:val="000000" w:themeColor="text1"/>
          <w:sz w:val="24"/>
          <w:szCs w:val="24"/>
          <w:lang w:val="en-GB"/>
        </w:rPr>
        <w:t>Premier Inn Hotels: Book Direct (2024) Premier Inn hotels | Book direct. Available at: https://www.premierinn.com/gb/en/home.html (Accessed: 23 January 2024).</w:t>
      </w:r>
    </w:p>
    <w:p w14:paraId="08474C1E"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r w:rsidRPr="003C2368">
        <w:rPr>
          <w:rFonts w:ascii="Arial" w:hAnsi="Arial" w:cs="Arial"/>
          <w:color w:val="000000" w:themeColor="text1"/>
          <w:sz w:val="24"/>
          <w:szCs w:val="24"/>
          <w:shd w:val="clear" w:color="auto" w:fill="FFFFFF"/>
          <w:lang w:val="en-GB"/>
        </w:rPr>
        <w:lastRenderedPageBreak/>
        <w:t>Storey, J., Ulrich, D. and Wright, P.M., 2019. </w:t>
      </w:r>
      <w:r w:rsidRPr="003C2368">
        <w:rPr>
          <w:rFonts w:ascii="Arial" w:hAnsi="Arial" w:cs="Arial"/>
          <w:i/>
          <w:iCs/>
          <w:color w:val="000000" w:themeColor="text1"/>
          <w:sz w:val="24"/>
          <w:szCs w:val="24"/>
          <w:shd w:val="clear" w:color="auto" w:fill="FFFFFF"/>
          <w:lang w:val="en-GB"/>
        </w:rPr>
        <w:t>Strategic human resource management: A research overview</w:t>
      </w:r>
      <w:r w:rsidRPr="003C2368">
        <w:rPr>
          <w:rFonts w:ascii="Arial" w:hAnsi="Arial" w:cs="Arial"/>
          <w:color w:val="000000" w:themeColor="text1"/>
          <w:sz w:val="24"/>
          <w:szCs w:val="24"/>
          <w:shd w:val="clear" w:color="auto" w:fill="FFFFFF"/>
          <w:lang w:val="en-GB"/>
        </w:rPr>
        <w:t>. Routledge.</w:t>
      </w:r>
    </w:p>
    <w:p w14:paraId="323FC8FB"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r w:rsidRPr="003C2368">
        <w:rPr>
          <w:rFonts w:ascii="Arial" w:hAnsi="Arial" w:cs="Arial"/>
          <w:color w:val="000000" w:themeColor="text1"/>
          <w:sz w:val="24"/>
          <w:szCs w:val="24"/>
          <w:shd w:val="clear" w:color="auto" w:fill="FFFFFF"/>
          <w:lang w:val="en-GB"/>
        </w:rPr>
        <w:t xml:space="preserve">Wren, D.A. and </w:t>
      </w:r>
      <w:proofErr w:type="spellStart"/>
      <w:r w:rsidRPr="003C2368">
        <w:rPr>
          <w:rFonts w:ascii="Arial" w:hAnsi="Arial" w:cs="Arial"/>
          <w:color w:val="000000" w:themeColor="text1"/>
          <w:sz w:val="24"/>
          <w:szCs w:val="24"/>
          <w:shd w:val="clear" w:color="auto" w:fill="FFFFFF"/>
          <w:lang w:val="en-GB"/>
        </w:rPr>
        <w:t>Bedeian</w:t>
      </w:r>
      <w:proofErr w:type="spellEnd"/>
      <w:r w:rsidRPr="003C2368">
        <w:rPr>
          <w:rFonts w:ascii="Arial" w:hAnsi="Arial" w:cs="Arial"/>
          <w:color w:val="000000" w:themeColor="text1"/>
          <w:sz w:val="24"/>
          <w:szCs w:val="24"/>
          <w:shd w:val="clear" w:color="auto" w:fill="FFFFFF"/>
          <w:lang w:val="en-GB"/>
        </w:rPr>
        <w:t>, A.G., 2023. </w:t>
      </w:r>
      <w:r w:rsidRPr="003C2368">
        <w:rPr>
          <w:rFonts w:ascii="Arial" w:hAnsi="Arial" w:cs="Arial"/>
          <w:i/>
          <w:iCs/>
          <w:color w:val="000000" w:themeColor="text1"/>
          <w:sz w:val="24"/>
          <w:szCs w:val="24"/>
          <w:shd w:val="clear" w:color="auto" w:fill="FFFFFF"/>
          <w:lang w:val="en-GB"/>
        </w:rPr>
        <w:t>The evolution of management thought</w:t>
      </w:r>
      <w:r w:rsidRPr="003C2368">
        <w:rPr>
          <w:rFonts w:ascii="Arial" w:hAnsi="Arial" w:cs="Arial"/>
          <w:color w:val="000000" w:themeColor="text1"/>
          <w:sz w:val="24"/>
          <w:szCs w:val="24"/>
          <w:shd w:val="clear" w:color="auto" w:fill="FFFFFF"/>
          <w:lang w:val="en-GB"/>
        </w:rPr>
        <w:t>. John Wiley &amp; Sons.</w:t>
      </w:r>
    </w:p>
    <w:p w14:paraId="540E13DB" w14:textId="77777777" w:rsidR="00CB6A4C" w:rsidRPr="003C2368" w:rsidRDefault="001C68FF" w:rsidP="003C2368">
      <w:pPr>
        <w:spacing w:line="360" w:lineRule="auto"/>
        <w:jc w:val="both"/>
        <w:rPr>
          <w:rFonts w:ascii="Arial" w:hAnsi="Arial" w:cs="Arial"/>
          <w:color w:val="000000" w:themeColor="text1"/>
          <w:sz w:val="24"/>
          <w:szCs w:val="24"/>
          <w:shd w:val="clear" w:color="auto" w:fill="FFFFFF"/>
          <w:lang w:val="en-GB"/>
        </w:rPr>
      </w:pPr>
      <w:r w:rsidRPr="003C2368">
        <w:rPr>
          <w:rFonts w:ascii="Arial" w:hAnsi="Arial" w:cs="Arial"/>
          <w:color w:val="000000" w:themeColor="text1"/>
          <w:sz w:val="24"/>
          <w:szCs w:val="24"/>
          <w:shd w:val="clear" w:color="auto" w:fill="FFFFFF"/>
          <w:lang w:val="en-GB"/>
        </w:rPr>
        <w:t>XIA, S., 2022. </w:t>
      </w:r>
      <w:r w:rsidRPr="003C2368">
        <w:rPr>
          <w:rFonts w:ascii="Arial" w:hAnsi="Arial" w:cs="Arial"/>
          <w:i/>
          <w:iCs/>
          <w:color w:val="000000" w:themeColor="text1"/>
          <w:sz w:val="24"/>
          <w:szCs w:val="24"/>
          <w:shd w:val="clear" w:color="auto" w:fill="FFFFFF"/>
          <w:lang w:val="en-GB"/>
        </w:rPr>
        <w:t>LEADERSHIP STYLES AND THEIR IMPACT ON EMPLOYEE ENGAGEMENT IN THE UK HOSPITALITY INDUSTRY ORGANIZATIONS</w:t>
      </w:r>
      <w:r w:rsidRPr="003C2368">
        <w:rPr>
          <w:rFonts w:ascii="Arial" w:hAnsi="Arial" w:cs="Arial"/>
          <w:color w:val="000000" w:themeColor="text1"/>
          <w:sz w:val="24"/>
          <w:szCs w:val="24"/>
          <w:shd w:val="clear" w:color="auto" w:fill="FFFFFF"/>
          <w:lang w:val="en-GB"/>
        </w:rPr>
        <w:t> (Doctoral dissertation, SIAM UNIVERSITY).</w:t>
      </w:r>
    </w:p>
    <w:sectPr w:rsidR="00CB6A4C" w:rsidRPr="003C2368" w:rsidSect="00AA516F">
      <w:headerReference w:type="default" r:id="rId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51C15" w14:textId="77777777" w:rsidR="00AA516F" w:rsidRDefault="00AA516F">
      <w:pPr>
        <w:spacing w:after="0" w:line="240" w:lineRule="auto"/>
      </w:pPr>
      <w:r>
        <w:separator/>
      </w:r>
    </w:p>
  </w:endnote>
  <w:endnote w:type="continuationSeparator" w:id="0">
    <w:p w14:paraId="2670A337" w14:textId="77777777" w:rsidR="00AA516F" w:rsidRDefault="00AA5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A78B2" w14:textId="77777777" w:rsidR="00AA516F" w:rsidRDefault="00AA516F">
      <w:pPr>
        <w:spacing w:after="0" w:line="240" w:lineRule="auto"/>
      </w:pPr>
      <w:r>
        <w:separator/>
      </w:r>
    </w:p>
  </w:footnote>
  <w:footnote w:type="continuationSeparator" w:id="0">
    <w:p w14:paraId="4409E0F8" w14:textId="77777777" w:rsidR="00AA516F" w:rsidRDefault="00AA51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A6E32" w14:textId="23DEA316" w:rsidR="00576B80" w:rsidRDefault="001C68FF">
    <w:pPr>
      <w:pStyle w:val="Header"/>
    </w:pPr>
    <w:r>
      <w:rPr>
        <w:noProof/>
        <w:lang w:val="en-GB" w:eastAsia="en-GB"/>
      </w:rPr>
      <mc:AlternateContent>
        <mc:Choice Requires="wps">
          <w:drawing>
            <wp:anchor distT="0" distB="0" distL="114300" distR="114300" simplePos="0" relativeHeight="251660288" behindDoc="0" locked="0" layoutInCell="0" allowOverlap="1" wp14:anchorId="792FFAD2" wp14:editId="40B64ADE">
              <wp:simplePos x="0" y="0"/>
              <wp:positionH relativeFrom="margin">
                <wp:align>left</wp:align>
              </wp:positionH>
              <wp:positionV relativeFrom="topMargin">
                <wp:align>center</wp:align>
              </wp:positionV>
              <wp:extent cx="5731510" cy="170815"/>
              <wp:effectExtent l="0" t="0" r="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46B113" w14:textId="77777777" w:rsidR="00576B80" w:rsidRDefault="00576B80">
                          <w:pPr>
                            <w:spacing w:after="0" w:line="240" w:lineRule="auto"/>
                            <w:jc w:val="right"/>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792FFAD2" id="_x0000_t202" coordsize="21600,21600" o:spt="202" path="m,l,21600r21600,l21600,xe">
              <v:stroke joinstyle="miter"/>
              <v:path gradientshapeok="t" o:connecttype="rect"/>
            </v:shapetype>
            <v:shape id="Text Box 2" o:spid="_x0000_s1026" type="#_x0000_t202" style="position:absolute;left:0;text-align:left;margin-left:0;margin-top:0;width:451.3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" o:allowincell="f" filled="f" stroked="f">
              <v:textbox style="mso-fit-shape-to-text:t" inset=",0,,0">
                <w:txbxContent>
                  <w:p w14:paraId="6246B113" w14:textId="77777777" w:rsidR="00576B80" w:rsidRDefault="00576B80">
                    <w:pPr>
                      <w:spacing w:after="0" w:line="240" w:lineRule="auto"/>
                      <w:jc w:val="right"/>
                    </w:pPr>
                  </w:p>
                </w:txbxContent>
              </v:textbox>
              <w10:wrap anchorx="margin" anchory="margin"/>
            </v:shape>
          </w:pict>
        </mc:Fallback>
      </mc:AlternateContent>
    </w:r>
    <w:r>
      <w:rPr>
        <w:noProof/>
        <w:lang w:val="en-GB" w:eastAsia="en-GB"/>
      </w:rPr>
      <mc:AlternateContent>
        <mc:Choice Requires="wps">
          <w:drawing>
            <wp:anchor distT="0" distB="0" distL="114300" distR="114300" simplePos="0" relativeHeight="251658240" behindDoc="0" locked="0" layoutInCell="0" allowOverlap="1" wp14:anchorId="2C62F4CD" wp14:editId="6B562141">
              <wp:simplePos x="0" y="0"/>
              <wp:positionH relativeFrom="page">
                <wp:align>right</wp:align>
              </wp:positionH>
              <wp:positionV relativeFrom="topMargin">
                <wp:align>center</wp:align>
              </wp:positionV>
              <wp:extent cx="911860" cy="170815"/>
              <wp:effectExtent l="0" t="0" r="254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79A20F" w14:textId="77777777" w:rsidR="00576B80" w:rsidRDefault="001C68FF">
                          <w:pPr>
                            <w:spacing w:after="0" w:line="240" w:lineRule="auto"/>
                            <w:rPr>
                              <w:color w:val="FFFFFF" w:themeColor="background1"/>
                            </w:rPr>
                          </w:pPr>
                          <w:r>
                            <w:fldChar w:fldCharType="begin"/>
                          </w:r>
                          <w:r>
                            <w:instrText xml:space="preserve"> PAGE   \* MERGEFORMAT </w:instrText>
                          </w:r>
                          <w:r>
                            <w:fldChar w:fldCharType="separate"/>
                          </w:r>
                          <w:r w:rsidR="00114B89" w:rsidRPr="00114B89">
                            <w:rPr>
                              <w:noProof/>
                              <w:color w:val="FFFFFF" w:themeColor="background1"/>
                            </w:rPr>
                            <w:t>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2C62F4CD" id="Text Box 1" o:spid="_x0000_s1027" type="#_x0000_t202" style="position:absolute;left:0;text-align:left;margin-left:20.6pt;margin-top:0;width:71.8pt;height:13.45pt;z-index:251658240;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" o:allowincell="f" fillcolor="#4f81bd" stroked="f">
              <v:textbox style="mso-fit-shape-to-text:t" inset=",0,,0">
                <w:txbxContent>
                  <w:p w14:paraId="2E79A20F" w14:textId="77777777" w:rsidR="00576B80" w:rsidRDefault="001C68FF">
                    <w:pPr>
                      <w:spacing w:after="0" w:line="240" w:lineRule="auto"/>
                      <w:rPr>
                        <w:color w:val="FFFFFF" w:themeColor="background1"/>
                      </w:rPr>
                    </w:pPr>
                    <w:r>
                      <w:fldChar w:fldCharType="begin"/>
                    </w:r>
                    <w:r>
                      <w:instrText xml:space="preserve"> PAGE   \* MERGEFORMAT </w:instrText>
                    </w:r>
                    <w:r>
                      <w:fldChar w:fldCharType="separate"/>
                    </w:r>
                    <w:r w:rsidR="00114B89" w:rsidRPr="00114B89">
                      <w:rPr>
                        <w:noProof/>
                        <w:color w:val="FFFFFF" w:themeColor="background1"/>
                      </w:rPr>
                      <w:t>1</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8517A4"/>
    <w:multiLevelType w:val="hybridMultilevel"/>
    <w:tmpl w:val="2A5C8200"/>
    <w:lvl w:ilvl="0" w:tplc="67FA3CBE">
      <w:start w:val="1"/>
      <w:numFmt w:val="bullet"/>
      <w:lvlText w:val=""/>
      <w:lvlJc w:val="left"/>
      <w:pPr>
        <w:ind w:left="720" w:hanging="360"/>
      </w:pPr>
      <w:rPr>
        <w:rFonts w:ascii="Symbol" w:hAnsi="Symbol" w:hint="default"/>
      </w:rPr>
    </w:lvl>
    <w:lvl w:ilvl="1" w:tplc="D3AADD80" w:tentative="1">
      <w:start w:val="1"/>
      <w:numFmt w:val="bullet"/>
      <w:lvlText w:val="o"/>
      <w:lvlJc w:val="left"/>
      <w:pPr>
        <w:ind w:left="1440" w:hanging="360"/>
      </w:pPr>
      <w:rPr>
        <w:rFonts w:ascii="Courier New" w:hAnsi="Courier New" w:cs="Courier New" w:hint="default"/>
      </w:rPr>
    </w:lvl>
    <w:lvl w:ilvl="2" w:tplc="0DD025CE" w:tentative="1">
      <w:start w:val="1"/>
      <w:numFmt w:val="bullet"/>
      <w:lvlText w:val=""/>
      <w:lvlJc w:val="left"/>
      <w:pPr>
        <w:ind w:left="2160" w:hanging="360"/>
      </w:pPr>
      <w:rPr>
        <w:rFonts w:ascii="Wingdings" w:hAnsi="Wingdings" w:hint="default"/>
      </w:rPr>
    </w:lvl>
    <w:lvl w:ilvl="3" w:tplc="C79057F2" w:tentative="1">
      <w:start w:val="1"/>
      <w:numFmt w:val="bullet"/>
      <w:lvlText w:val=""/>
      <w:lvlJc w:val="left"/>
      <w:pPr>
        <w:ind w:left="2880" w:hanging="360"/>
      </w:pPr>
      <w:rPr>
        <w:rFonts w:ascii="Symbol" w:hAnsi="Symbol" w:hint="default"/>
      </w:rPr>
    </w:lvl>
    <w:lvl w:ilvl="4" w:tplc="323481B0" w:tentative="1">
      <w:start w:val="1"/>
      <w:numFmt w:val="bullet"/>
      <w:lvlText w:val="o"/>
      <w:lvlJc w:val="left"/>
      <w:pPr>
        <w:ind w:left="3600" w:hanging="360"/>
      </w:pPr>
      <w:rPr>
        <w:rFonts w:ascii="Courier New" w:hAnsi="Courier New" w:cs="Courier New" w:hint="default"/>
      </w:rPr>
    </w:lvl>
    <w:lvl w:ilvl="5" w:tplc="AA32E97C" w:tentative="1">
      <w:start w:val="1"/>
      <w:numFmt w:val="bullet"/>
      <w:lvlText w:val=""/>
      <w:lvlJc w:val="left"/>
      <w:pPr>
        <w:ind w:left="4320" w:hanging="360"/>
      </w:pPr>
      <w:rPr>
        <w:rFonts w:ascii="Wingdings" w:hAnsi="Wingdings" w:hint="default"/>
      </w:rPr>
    </w:lvl>
    <w:lvl w:ilvl="6" w:tplc="EC5875B0" w:tentative="1">
      <w:start w:val="1"/>
      <w:numFmt w:val="bullet"/>
      <w:lvlText w:val=""/>
      <w:lvlJc w:val="left"/>
      <w:pPr>
        <w:ind w:left="5040" w:hanging="360"/>
      </w:pPr>
      <w:rPr>
        <w:rFonts w:ascii="Symbol" w:hAnsi="Symbol" w:hint="default"/>
      </w:rPr>
    </w:lvl>
    <w:lvl w:ilvl="7" w:tplc="86FCE27C" w:tentative="1">
      <w:start w:val="1"/>
      <w:numFmt w:val="bullet"/>
      <w:lvlText w:val="o"/>
      <w:lvlJc w:val="left"/>
      <w:pPr>
        <w:ind w:left="5760" w:hanging="360"/>
      </w:pPr>
      <w:rPr>
        <w:rFonts w:ascii="Courier New" w:hAnsi="Courier New" w:cs="Courier New" w:hint="default"/>
      </w:rPr>
    </w:lvl>
    <w:lvl w:ilvl="8" w:tplc="320C55AC" w:tentative="1">
      <w:start w:val="1"/>
      <w:numFmt w:val="bullet"/>
      <w:lvlText w:val=""/>
      <w:lvlJc w:val="left"/>
      <w:pPr>
        <w:ind w:left="6480" w:hanging="360"/>
      </w:pPr>
      <w:rPr>
        <w:rFonts w:ascii="Wingdings" w:hAnsi="Wingdings" w:hint="default"/>
      </w:rPr>
    </w:lvl>
  </w:abstractNum>
  <w:abstractNum w:abstractNumId="1"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030652">
    <w:abstractNumId w:val="0"/>
  </w:num>
  <w:num w:numId="2" w16cid:durableId="925266221">
    <w:abstractNumId w:val="1"/>
  </w:num>
  <w:num w:numId="3" w16cid:durableId="2029721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0E21"/>
    <w:rsid w:val="00047FB1"/>
    <w:rsid w:val="0007329D"/>
    <w:rsid w:val="00073A92"/>
    <w:rsid w:val="00085E94"/>
    <w:rsid w:val="000A47DA"/>
    <w:rsid w:val="000C52C6"/>
    <w:rsid w:val="000D42D4"/>
    <w:rsid w:val="000D5FC3"/>
    <w:rsid w:val="000E449F"/>
    <w:rsid w:val="00114B89"/>
    <w:rsid w:val="0012100B"/>
    <w:rsid w:val="001356F5"/>
    <w:rsid w:val="00137799"/>
    <w:rsid w:val="00161823"/>
    <w:rsid w:val="00161C41"/>
    <w:rsid w:val="00170583"/>
    <w:rsid w:val="001B0CE6"/>
    <w:rsid w:val="001C68FF"/>
    <w:rsid w:val="001D3559"/>
    <w:rsid w:val="001F3F3C"/>
    <w:rsid w:val="001F4EC7"/>
    <w:rsid w:val="00220751"/>
    <w:rsid w:val="00236734"/>
    <w:rsid w:val="00254056"/>
    <w:rsid w:val="00267A7A"/>
    <w:rsid w:val="002746A1"/>
    <w:rsid w:val="002A5858"/>
    <w:rsid w:val="002C2C55"/>
    <w:rsid w:val="002D3CF9"/>
    <w:rsid w:val="002E513C"/>
    <w:rsid w:val="002F47A2"/>
    <w:rsid w:val="0030409C"/>
    <w:rsid w:val="00307888"/>
    <w:rsid w:val="00327AB9"/>
    <w:rsid w:val="003301CC"/>
    <w:rsid w:val="00360E21"/>
    <w:rsid w:val="003A57D9"/>
    <w:rsid w:val="003C19A6"/>
    <w:rsid w:val="003C2368"/>
    <w:rsid w:val="003D51BA"/>
    <w:rsid w:val="003F6D51"/>
    <w:rsid w:val="00415B16"/>
    <w:rsid w:val="004260D6"/>
    <w:rsid w:val="004470F8"/>
    <w:rsid w:val="00472665"/>
    <w:rsid w:val="00483364"/>
    <w:rsid w:val="0049641D"/>
    <w:rsid w:val="004D2073"/>
    <w:rsid w:val="005070E9"/>
    <w:rsid w:val="005079CD"/>
    <w:rsid w:val="00511C0D"/>
    <w:rsid w:val="005255C5"/>
    <w:rsid w:val="00526143"/>
    <w:rsid w:val="00576B80"/>
    <w:rsid w:val="00586601"/>
    <w:rsid w:val="005F167C"/>
    <w:rsid w:val="00634F27"/>
    <w:rsid w:val="00646ACA"/>
    <w:rsid w:val="0067688E"/>
    <w:rsid w:val="00681C69"/>
    <w:rsid w:val="006923F8"/>
    <w:rsid w:val="006A4419"/>
    <w:rsid w:val="006B1AB9"/>
    <w:rsid w:val="006D2865"/>
    <w:rsid w:val="006D7898"/>
    <w:rsid w:val="006F27F5"/>
    <w:rsid w:val="006F3B7E"/>
    <w:rsid w:val="0070229C"/>
    <w:rsid w:val="0070313F"/>
    <w:rsid w:val="007469FB"/>
    <w:rsid w:val="00757900"/>
    <w:rsid w:val="007B3E59"/>
    <w:rsid w:val="00840CCD"/>
    <w:rsid w:val="00850697"/>
    <w:rsid w:val="00851A0A"/>
    <w:rsid w:val="00856AC2"/>
    <w:rsid w:val="00860871"/>
    <w:rsid w:val="00877CD4"/>
    <w:rsid w:val="00884A1C"/>
    <w:rsid w:val="00892442"/>
    <w:rsid w:val="008B2F2F"/>
    <w:rsid w:val="008C32DB"/>
    <w:rsid w:val="008E43D3"/>
    <w:rsid w:val="008E5FD2"/>
    <w:rsid w:val="0094605B"/>
    <w:rsid w:val="009834AF"/>
    <w:rsid w:val="00985EF0"/>
    <w:rsid w:val="009930C6"/>
    <w:rsid w:val="009C3A35"/>
    <w:rsid w:val="009F1D8B"/>
    <w:rsid w:val="00A14109"/>
    <w:rsid w:val="00A273D6"/>
    <w:rsid w:val="00A3281B"/>
    <w:rsid w:val="00AA516F"/>
    <w:rsid w:val="00AB5D30"/>
    <w:rsid w:val="00AD5A7E"/>
    <w:rsid w:val="00B01B1F"/>
    <w:rsid w:val="00B1373D"/>
    <w:rsid w:val="00B26E1C"/>
    <w:rsid w:val="00B33E11"/>
    <w:rsid w:val="00B47572"/>
    <w:rsid w:val="00B47A76"/>
    <w:rsid w:val="00B62605"/>
    <w:rsid w:val="00B85643"/>
    <w:rsid w:val="00B912A6"/>
    <w:rsid w:val="00B9448F"/>
    <w:rsid w:val="00BD1E92"/>
    <w:rsid w:val="00BD482A"/>
    <w:rsid w:val="00BF2D6E"/>
    <w:rsid w:val="00C62F96"/>
    <w:rsid w:val="00CB6A4C"/>
    <w:rsid w:val="00CE24D1"/>
    <w:rsid w:val="00D13EB4"/>
    <w:rsid w:val="00D358B6"/>
    <w:rsid w:val="00DA32F3"/>
    <w:rsid w:val="00DB4BED"/>
    <w:rsid w:val="00DE2C8C"/>
    <w:rsid w:val="00E17094"/>
    <w:rsid w:val="00E47648"/>
    <w:rsid w:val="00E52FDD"/>
    <w:rsid w:val="00E53B39"/>
    <w:rsid w:val="00E747D0"/>
    <w:rsid w:val="00E96240"/>
    <w:rsid w:val="00E9744C"/>
    <w:rsid w:val="00EA2310"/>
    <w:rsid w:val="00EA3E96"/>
    <w:rsid w:val="00EE3DDD"/>
    <w:rsid w:val="00EE5D26"/>
    <w:rsid w:val="00F13C16"/>
    <w:rsid w:val="00F407C2"/>
    <w:rsid w:val="00F569C0"/>
    <w:rsid w:val="00F62C2F"/>
    <w:rsid w:val="00F92C5D"/>
    <w:rsid w:val="00F936F0"/>
    <w:rsid w:val="00FE2BF3"/>
    <w:rsid w:val="00FE5B05"/>
    <w:rsid w:val="00FE756E"/>
    <w:rsid w:val="00FE75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6C57C"/>
  <w15:docId w15:val="{CC0816ED-CECD-014B-BFE7-18F5E198F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US"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13F"/>
  </w:style>
  <w:style w:type="paragraph" w:styleId="Heading1">
    <w:name w:val="heading 1"/>
    <w:basedOn w:val="Normal"/>
    <w:next w:val="Normal"/>
    <w:link w:val="Heading1Char"/>
    <w:uiPriority w:val="9"/>
    <w:qFormat/>
    <w:rsid w:val="0070313F"/>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semiHidden/>
    <w:unhideWhenUsed/>
    <w:qFormat/>
    <w:rsid w:val="0070313F"/>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70313F"/>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70313F"/>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70313F"/>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70313F"/>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70313F"/>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70313F"/>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70313F"/>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13F"/>
    <w:rPr>
      <w:rFonts w:asciiTheme="majorHAnsi" w:eastAsiaTheme="majorEastAsia" w:hAnsiTheme="majorHAnsi" w:cstheme="majorBidi"/>
      <w:b/>
      <w:bCs/>
      <w:i/>
      <w:iCs/>
      <w:sz w:val="32"/>
      <w:szCs w:val="32"/>
    </w:rPr>
  </w:style>
  <w:style w:type="paragraph" w:styleId="Header">
    <w:name w:val="header"/>
    <w:basedOn w:val="Normal"/>
    <w:link w:val="HeaderChar"/>
    <w:uiPriority w:val="99"/>
    <w:unhideWhenUsed/>
    <w:rsid w:val="00576B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6B80"/>
    <w:rPr>
      <w:rFonts w:ascii="Times New Roman" w:hAnsi="Times New Roman"/>
      <w:sz w:val="24"/>
    </w:rPr>
  </w:style>
  <w:style w:type="paragraph" w:styleId="Footer">
    <w:name w:val="footer"/>
    <w:basedOn w:val="Normal"/>
    <w:link w:val="FooterChar"/>
    <w:uiPriority w:val="99"/>
    <w:unhideWhenUsed/>
    <w:rsid w:val="00576B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6B80"/>
    <w:rPr>
      <w:rFonts w:ascii="Times New Roman" w:hAnsi="Times New Roman"/>
      <w:sz w:val="24"/>
    </w:rPr>
  </w:style>
  <w:style w:type="paragraph" w:styleId="ListParagraph">
    <w:name w:val="List Paragraph"/>
    <w:basedOn w:val="Normal"/>
    <w:uiPriority w:val="34"/>
    <w:qFormat/>
    <w:rsid w:val="0070313F"/>
    <w:pPr>
      <w:ind w:left="720"/>
      <w:contextualSpacing/>
    </w:pPr>
  </w:style>
  <w:style w:type="paragraph" w:styleId="NoSpacing">
    <w:name w:val="No Spacing"/>
    <w:basedOn w:val="Normal"/>
    <w:link w:val="NoSpacingChar"/>
    <w:uiPriority w:val="1"/>
    <w:qFormat/>
    <w:rsid w:val="0070313F"/>
    <w:pPr>
      <w:spacing w:after="0" w:line="240" w:lineRule="auto"/>
      <w:ind w:firstLine="0"/>
    </w:pPr>
  </w:style>
  <w:style w:type="character" w:customStyle="1" w:styleId="Heading2Char">
    <w:name w:val="Heading 2 Char"/>
    <w:basedOn w:val="DefaultParagraphFont"/>
    <w:link w:val="Heading2"/>
    <w:uiPriority w:val="9"/>
    <w:semiHidden/>
    <w:rsid w:val="0070313F"/>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70313F"/>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70313F"/>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70313F"/>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70313F"/>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70313F"/>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70313F"/>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70313F"/>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70313F"/>
    <w:rPr>
      <w:b/>
      <w:bCs/>
      <w:sz w:val="18"/>
      <w:szCs w:val="18"/>
    </w:rPr>
  </w:style>
  <w:style w:type="paragraph" w:styleId="Title">
    <w:name w:val="Title"/>
    <w:basedOn w:val="Normal"/>
    <w:next w:val="Normal"/>
    <w:link w:val="TitleChar"/>
    <w:uiPriority w:val="10"/>
    <w:qFormat/>
    <w:rsid w:val="0070313F"/>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70313F"/>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70313F"/>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70313F"/>
    <w:rPr>
      <w:i/>
      <w:iCs/>
      <w:color w:val="808080" w:themeColor="text1" w:themeTint="7F"/>
      <w:spacing w:val="10"/>
      <w:sz w:val="24"/>
      <w:szCs w:val="24"/>
    </w:rPr>
  </w:style>
  <w:style w:type="character" w:styleId="Strong">
    <w:name w:val="Strong"/>
    <w:basedOn w:val="DefaultParagraphFont"/>
    <w:uiPriority w:val="22"/>
    <w:qFormat/>
    <w:rsid w:val="0070313F"/>
    <w:rPr>
      <w:b/>
      <w:bCs/>
      <w:spacing w:val="0"/>
    </w:rPr>
  </w:style>
  <w:style w:type="character" w:styleId="Emphasis">
    <w:name w:val="Emphasis"/>
    <w:uiPriority w:val="20"/>
    <w:qFormat/>
    <w:rsid w:val="0070313F"/>
    <w:rPr>
      <w:b/>
      <w:bCs/>
      <w:i/>
      <w:iCs/>
      <w:color w:val="auto"/>
    </w:rPr>
  </w:style>
  <w:style w:type="paragraph" w:styleId="Quote">
    <w:name w:val="Quote"/>
    <w:basedOn w:val="Normal"/>
    <w:next w:val="Normal"/>
    <w:link w:val="QuoteChar"/>
    <w:uiPriority w:val="29"/>
    <w:qFormat/>
    <w:rsid w:val="0070313F"/>
    <w:rPr>
      <w:color w:val="5A5A5A" w:themeColor="text1" w:themeTint="A5"/>
    </w:rPr>
  </w:style>
  <w:style w:type="character" w:customStyle="1" w:styleId="QuoteChar">
    <w:name w:val="Quote Char"/>
    <w:basedOn w:val="DefaultParagraphFont"/>
    <w:link w:val="Quote"/>
    <w:uiPriority w:val="29"/>
    <w:rsid w:val="0070313F"/>
    <w:rPr>
      <w:color w:val="5A5A5A" w:themeColor="text1" w:themeTint="A5"/>
    </w:rPr>
  </w:style>
  <w:style w:type="paragraph" w:styleId="IntenseQuote">
    <w:name w:val="Intense Quote"/>
    <w:basedOn w:val="Normal"/>
    <w:next w:val="Normal"/>
    <w:link w:val="IntenseQuoteChar"/>
    <w:uiPriority w:val="30"/>
    <w:qFormat/>
    <w:rsid w:val="0070313F"/>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70313F"/>
    <w:rPr>
      <w:rFonts w:asciiTheme="majorHAnsi" w:eastAsiaTheme="majorEastAsia" w:hAnsiTheme="majorHAnsi" w:cstheme="majorBidi"/>
      <w:i/>
      <w:iCs/>
      <w:sz w:val="20"/>
      <w:szCs w:val="20"/>
    </w:rPr>
  </w:style>
  <w:style w:type="character" w:styleId="SubtleEmphasis">
    <w:name w:val="Subtle Emphasis"/>
    <w:uiPriority w:val="19"/>
    <w:qFormat/>
    <w:rsid w:val="0070313F"/>
    <w:rPr>
      <w:i/>
      <w:iCs/>
      <w:color w:val="5A5A5A" w:themeColor="text1" w:themeTint="A5"/>
    </w:rPr>
  </w:style>
  <w:style w:type="character" w:styleId="IntenseEmphasis">
    <w:name w:val="Intense Emphasis"/>
    <w:uiPriority w:val="21"/>
    <w:qFormat/>
    <w:rsid w:val="0070313F"/>
    <w:rPr>
      <w:b/>
      <w:bCs/>
      <w:i/>
      <w:iCs/>
      <w:color w:val="auto"/>
      <w:u w:val="single"/>
    </w:rPr>
  </w:style>
  <w:style w:type="character" w:styleId="SubtleReference">
    <w:name w:val="Subtle Reference"/>
    <w:uiPriority w:val="31"/>
    <w:qFormat/>
    <w:rsid w:val="0070313F"/>
    <w:rPr>
      <w:smallCaps/>
    </w:rPr>
  </w:style>
  <w:style w:type="character" w:styleId="IntenseReference">
    <w:name w:val="Intense Reference"/>
    <w:uiPriority w:val="32"/>
    <w:qFormat/>
    <w:rsid w:val="0070313F"/>
    <w:rPr>
      <w:b/>
      <w:bCs/>
      <w:smallCaps/>
      <w:color w:val="auto"/>
    </w:rPr>
  </w:style>
  <w:style w:type="character" w:styleId="BookTitle">
    <w:name w:val="Book Title"/>
    <w:uiPriority w:val="33"/>
    <w:qFormat/>
    <w:rsid w:val="0070313F"/>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70313F"/>
    <w:pPr>
      <w:outlineLvl w:val="9"/>
    </w:pPr>
  </w:style>
  <w:style w:type="character" w:customStyle="1" w:styleId="NoSpacingChar">
    <w:name w:val="No Spacing Char"/>
    <w:basedOn w:val="DefaultParagraphFont"/>
    <w:link w:val="NoSpacing"/>
    <w:uiPriority w:val="1"/>
    <w:rsid w:val="0070313F"/>
  </w:style>
  <w:style w:type="paragraph" w:customStyle="1" w:styleId="PersonalName">
    <w:name w:val="Personal Name"/>
    <w:basedOn w:val="Title"/>
    <w:rsid w:val="0070313F"/>
    <w:rPr>
      <w:b w:val="0"/>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9</Pages>
  <Words>2417</Words>
  <Characters>13575</Characters>
  <Application>Microsoft Office Word</Application>
  <DocSecurity>0</DocSecurity>
  <Lines>228</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15965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Duta</dc:creator>
  <cp:keywords/>
  <dc:description/>
  <cp:lastModifiedBy>Madalina Duta (2218871)</cp:lastModifiedBy>
  <cp:revision>5</cp:revision>
  <dcterms:created xsi:type="dcterms:W3CDTF">2024-01-27T18:16:00Z</dcterms:created>
  <dcterms:modified xsi:type="dcterms:W3CDTF">2024-02-04T21:45:00Z</dcterms:modified>
  <cp:category/>
</cp:coreProperties>
</file>