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A79BC" w14:textId="77777777" w:rsidR="003F070E" w:rsidRDefault="003F070E" w:rsidP="003F070E">
      <w:pPr>
        <w:spacing w:line="240" w:lineRule="auto"/>
        <w:jc w:val="left"/>
      </w:pPr>
    </w:p>
    <w:p w14:paraId="4F48D74A" w14:textId="34143DA2" w:rsidR="006742FA" w:rsidRDefault="006742FA" w:rsidP="003F070E">
      <w:pPr>
        <w:spacing w:line="240" w:lineRule="auto"/>
        <w:jc w:val="left"/>
      </w:pPr>
      <w:r>
        <w:rPr>
          <w:noProof/>
        </w:rPr>
        <w:drawing>
          <wp:inline distT="0" distB="0" distL="0" distR="0" wp14:anchorId="078D30BE" wp14:editId="4B9FBFF5">
            <wp:extent cx="2766060" cy="1060960"/>
            <wp:effectExtent l="0" t="0" r="0" b="6350"/>
            <wp:docPr id="475838234"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838234" name="Picture 1" descr="A close up of a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783048" cy="1067476"/>
                    </a:xfrm>
                    <a:prstGeom prst="rect">
                      <a:avLst/>
                    </a:prstGeom>
                  </pic:spPr>
                </pic:pic>
              </a:graphicData>
            </a:graphic>
          </wp:inline>
        </w:drawing>
      </w:r>
    </w:p>
    <w:p w14:paraId="71AB5B43" w14:textId="77777777" w:rsidR="006742FA" w:rsidRDefault="006742FA" w:rsidP="003F070E">
      <w:pPr>
        <w:spacing w:line="240" w:lineRule="auto"/>
        <w:jc w:val="left"/>
      </w:pPr>
    </w:p>
    <w:p w14:paraId="03D86548" w14:textId="77777777" w:rsidR="006742FA" w:rsidRDefault="006742FA" w:rsidP="003F070E">
      <w:pPr>
        <w:spacing w:line="240" w:lineRule="auto"/>
        <w:jc w:val="left"/>
      </w:pPr>
    </w:p>
    <w:p w14:paraId="0F89077D" w14:textId="77777777" w:rsidR="006742FA" w:rsidRDefault="006742FA" w:rsidP="003F070E">
      <w:pPr>
        <w:spacing w:line="240" w:lineRule="auto"/>
        <w:jc w:val="left"/>
      </w:pPr>
    </w:p>
    <w:p w14:paraId="2A7826CF" w14:textId="77777777" w:rsidR="003F070E" w:rsidRDefault="003F070E" w:rsidP="00CC75BA">
      <w:pPr>
        <w:pStyle w:val="Title"/>
        <w:jc w:val="both"/>
      </w:pPr>
    </w:p>
    <w:p w14:paraId="10EF91EF" w14:textId="77777777" w:rsidR="004A2B9A" w:rsidRPr="004A0491" w:rsidRDefault="004A2B9A" w:rsidP="004A2B9A">
      <w:pPr>
        <w:pStyle w:val="TOC1"/>
        <w:tabs>
          <w:tab w:val="right" w:leader="dot" w:pos="9350"/>
        </w:tabs>
        <w:rPr>
          <w:rStyle w:val="Hyperlink"/>
          <w:noProof/>
        </w:rPr>
      </w:pPr>
      <w:r w:rsidRPr="004A0491">
        <w:rPr>
          <w:rStyle w:val="Hyperlink"/>
          <w:noProof/>
        </w:rPr>
        <w:t>Course: BA (Hons) Business Management</w:t>
      </w:r>
    </w:p>
    <w:p w14:paraId="51BE3B90" w14:textId="1939C386" w:rsidR="004A2B9A" w:rsidRPr="004A0491" w:rsidRDefault="004A2B9A" w:rsidP="004A2B9A">
      <w:pPr>
        <w:pStyle w:val="TOC1"/>
        <w:tabs>
          <w:tab w:val="right" w:leader="dot" w:pos="9350"/>
        </w:tabs>
        <w:rPr>
          <w:rStyle w:val="Hyperlink"/>
          <w:noProof/>
        </w:rPr>
      </w:pPr>
      <w:r w:rsidRPr="004A0491">
        <w:rPr>
          <w:rStyle w:val="Hyperlink"/>
          <w:noProof/>
        </w:rPr>
        <w:t xml:space="preserve">Level </w:t>
      </w:r>
      <w:r>
        <w:rPr>
          <w:rStyle w:val="Hyperlink"/>
          <w:noProof/>
        </w:rPr>
        <w:t>6</w:t>
      </w:r>
      <w:r w:rsidRPr="004A0491">
        <w:rPr>
          <w:rStyle w:val="Hyperlink"/>
          <w:noProof/>
        </w:rPr>
        <w:t xml:space="preserve"> – Term </w:t>
      </w:r>
      <w:r>
        <w:rPr>
          <w:rStyle w:val="Hyperlink"/>
          <w:noProof/>
        </w:rPr>
        <w:t>2</w:t>
      </w:r>
      <w:r w:rsidRPr="004A0491">
        <w:rPr>
          <w:rStyle w:val="Hyperlink"/>
          <w:noProof/>
        </w:rPr>
        <w:t xml:space="preserve"> - Weekend</w:t>
      </w:r>
    </w:p>
    <w:p w14:paraId="09FFF6EE" w14:textId="76630AF1" w:rsidR="004A2B9A" w:rsidRDefault="0067653F" w:rsidP="004A2B9A">
      <w:pPr>
        <w:pStyle w:val="TOC1"/>
        <w:tabs>
          <w:tab w:val="right" w:leader="dot" w:pos="9350"/>
        </w:tabs>
        <w:rPr>
          <w:rStyle w:val="Hyperlink"/>
          <w:noProof/>
        </w:rPr>
      </w:pPr>
      <w:r>
        <w:rPr>
          <w:rStyle w:val="Hyperlink"/>
          <w:noProof/>
        </w:rPr>
        <w:t>Leadership</w:t>
      </w:r>
      <w:r w:rsidR="006742FA">
        <w:rPr>
          <w:rStyle w:val="Hyperlink"/>
          <w:noProof/>
        </w:rPr>
        <w:t xml:space="preserve"> and Management Theory and Practice</w:t>
      </w:r>
      <w:r w:rsidR="004A2B9A">
        <w:rPr>
          <w:rStyle w:val="Hyperlink"/>
          <w:noProof/>
        </w:rPr>
        <w:t xml:space="preserve"> (LCBB</w:t>
      </w:r>
      <w:r w:rsidR="00EE73E1">
        <w:rPr>
          <w:rStyle w:val="Hyperlink"/>
          <w:noProof/>
        </w:rPr>
        <w:t>6</w:t>
      </w:r>
      <w:r w:rsidR="004A2B9A">
        <w:rPr>
          <w:rStyle w:val="Hyperlink"/>
          <w:noProof/>
        </w:rPr>
        <w:t>00</w:t>
      </w:r>
      <w:r w:rsidR="00EE73E1">
        <w:rPr>
          <w:rStyle w:val="Hyperlink"/>
          <w:noProof/>
        </w:rPr>
        <w:t>3</w:t>
      </w:r>
      <w:r w:rsidR="004A2B9A">
        <w:rPr>
          <w:rStyle w:val="Hyperlink"/>
          <w:noProof/>
        </w:rPr>
        <w:t>)</w:t>
      </w:r>
    </w:p>
    <w:p w14:paraId="3BB0C65A" w14:textId="1923C0A1" w:rsidR="004A2B9A" w:rsidRDefault="004A2B9A" w:rsidP="004A2B9A">
      <w:pPr>
        <w:pStyle w:val="TOC1"/>
        <w:tabs>
          <w:tab w:val="right" w:leader="dot" w:pos="9350"/>
        </w:tabs>
        <w:rPr>
          <w:rStyle w:val="Hyperlink"/>
          <w:noProof/>
        </w:rPr>
      </w:pPr>
    </w:p>
    <w:p w14:paraId="07B645E3" w14:textId="77777777" w:rsidR="004A2B9A" w:rsidRPr="004A0491" w:rsidRDefault="004A2B9A" w:rsidP="004A2B9A">
      <w:pPr>
        <w:pStyle w:val="TOC1"/>
        <w:tabs>
          <w:tab w:val="right" w:leader="dot" w:pos="9350"/>
        </w:tabs>
        <w:rPr>
          <w:rStyle w:val="Hyperlink"/>
          <w:noProof/>
        </w:rPr>
      </w:pPr>
      <w:r w:rsidRPr="004A0491">
        <w:rPr>
          <w:rStyle w:val="Hyperlink"/>
          <w:noProof/>
        </w:rPr>
        <w:t>Assignment – A</w:t>
      </w:r>
      <w:r>
        <w:rPr>
          <w:rStyle w:val="Hyperlink"/>
          <w:noProof/>
        </w:rPr>
        <w:t>1</w:t>
      </w:r>
    </w:p>
    <w:p w14:paraId="76A3CB1C" w14:textId="77777777" w:rsidR="004A2B9A" w:rsidRDefault="004A2B9A" w:rsidP="004A2B9A">
      <w:pPr>
        <w:autoSpaceDE w:val="0"/>
        <w:autoSpaceDN w:val="0"/>
        <w:adjustRightInd w:val="0"/>
        <w:spacing w:line="240" w:lineRule="auto"/>
        <w:rPr>
          <w:rFonts w:ascii="Calibri" w:hAnsi="Calibri" w:cs="Calibri"/>
        </w:rPr>
      </w:pPr>
    </w:p>
    <w:p w14:paraId="04B3F37A" w14:textId="77777777" w:rsidR="004A2B9A" w:rsidRPr="004A0491" w:rsidRDefault="004A2B9A" w:rsidP="004A2B9A">
      <w:pPr>
        <w:pStyle w:val="TOC1"/>
        <w:tabs>
          <w:tab w:val="right" w:leader="dot" w:pos="9350"/>
        </w:tabs>
        <w:rPr>
          <w:rStyle w:val="Hyperlink"/>
          <w:noProof/>
        </w:rPr>
      </w:pPr>
    </w:p>
    <w:p w14:paraId="06903E01" w14:textId="77777777" w:rsidR="004A2B9A" w:rsidRPr="004A0491" w:rsidRDefault="004A2B9A" w:rsidP="004A2B9A">
      <w:pPr>
        <w:pStyle w:val="TOC1"/>
        <w:tabs>
          <w:tab w:val="right" w:leader="dot" w:pos="9350"/>
        </w:tabs>
        <w:rPr>
          <w:rStyle w:val="Hyperlink"/>
          <w:noProof/>
        </w:rPr>
      </w:pPr>
    </w:p>
    <w:p w14:paraId="66A7660E" w14:textId="77777777" w:rsidR="004A2B9A" w:rsidRPr="004A0491" w:rsidRDefault="004A2B9A" w:rsidP="004A2B9A">
      <w:pPr>
        <w:pStyle w:val="TOC1"/>
        <w:tabs>
          <w:tab w:val="right" w:leader="dot" w:pos="9350"/>
        </w:tabs>
        <w:rPr>
          <w:rStyle w:val="Hyperlink"/>
          <w:noProof/>
        </w:rPr>
      </w:pPr>
      <w:r>
        <w:rPr>
          <w:rStyle w:val="Hyperlink"/>
          <w:noProof/>
        </w:rPr>
        <w:t>Sandra Iulia Ghinescu</w:t>
      </w:r>
    </w:p>
    <w:p w14:paraId="3F03220B" w14:textId="77777777" w:rsidR="004A2B9A" w:rsidRPr="00B93DA1" w:rsidRDefault="004A2B9A" w:rsidP="004A2B9A">
      <w:pPr>
        <w:pStyle w:val="TOC1"/>
        <w:tabs>
          <w:tab w:val="right" w:leader="dot" w:pos="9350"/>
        </w:tabs>
        <w:rPr>
          <w:rStyle w:val="Hyperlink"/>
          <w:noProof/>
        </w:rPr>
      </w:pPr>
      <w:r w:rsidRPr="00B93DA1">
        <w:rPr>
          <w:rStyle w:val="Hyperlink"/>
          <w:noProof/>
        </w:rPr>
        <w:t>2</w:t>
      </w:r>
      <w:r>
        <w:rPr>
          <w:rStyle w:val="Hyperlink"/>
          <w:noProof/>
        </w:rPr>
        <w:t>118454</w:t>
      </w:r>
    </w:p>
    <w:p w14:paraId="763DDC9B" w14:textId="77777777" w:rsidR="004A2B9A" w:rsidRDefault="004A2B9A" w:rsidP="004A2B9A">
      <w:pPr>
        <w:jc w:val="left"/>
        <w:rPr>
          <w:rFonts w:eastAsiaTheme="majorEastAsia" w:cs="Times New Roman"/>
          <w:b/>
          <w:bCs/>
          <w:sz w:val="32"/>
          <w:szCs w:val="32"/>
          <w:lang w:val="en-US"/>
        </w:rPr>
      </w:pPr>
    </w:p>
    <w:p w14:paraId="1140327A" w14:textId="77777777" w:rsidR="003F070E" w:rsidRDefault="003F070E" w:rsidP="003F070E">
      <w:pPr>
        <w:pStyle w:val="Title"/>
      </w:pPr>
    </w:p>
    <w:p w14:paraId="38470873" w14:textId="77777777" w:rsidR="00CC75BA" w:rsidRPr="00CC75BA" w:rsidRDefault="00CC75BA" w:rsidP="00CC75BA"/>
    <w:p w14:paraId="4D5BD0A4" w14:textId="77777777" w:rsidR="003F070E" w:rsidRDefault="003F070E" w:rsidP="003F070E">
      <w:pPr>
        <w:pStyle w:val="Title"/>
      </w:pPr>
    </w:p>
    <w:p w14:paraId="268CCB42" w14:textId="233D2ABE" w:rsidR="003F070E" w:rsidRPr="00CC75BA" w:rsidRDefault="003F070E" w:rsidP="004A2B9A">
      <w:pPr>
        <w:pStyle w:val="Title"/>
        <w:jc w:val="left"/>
        <w:rPr>
          <w:sz w:val="32"/>
          <w:szCs w:val="32"/>
        </w:rPr>
      </w:pPr>
    </w:p>
    <w:p w14:paraId="025E7208" w14:textId="77777777" w:rsidR="003F070E" w:rsidRDefault="003F070E" w:rsidP="003F070E"/>
    <w:p w14:paraId="461E8F0D" w14:textId="77777777" w:rsidR="003F070E" w:rsidRDefault="003F070E">
      <w:pPr>
        <w:spacing w:line="276" w:lineRule="auto"/>
        <w:jc w:val="left"/>
        <w:rPr>
          <w:rFonts w:eastAsia="Times New Roman" w:cs="Times New Roman"/>
          <w:b/>
          <w:bCs/>
          <w:color w:val="000000"/>
          <w:szCs w:val="24"/>
          <w:lang w:val="en-IN"/>
        </w:rPr>
      </w:pPr>
      <w:r>
        <w:rPr>
          <w:b/>
          <w:bCs/>
          <w:color w:val="000000"/>
        </w:rPr>
        <w:br w:type="page"/>
      </w:r>
    </w:p>
    <w:sdt>
      <w:sdtPr>
        <w:rPr>
          <w:rFonts w:ascii="Times New Roman" w:eastAsia="Arial" w:hAnsi="Times New Roman" w:cs="Arial"/>
          <w:color w:val="auto"/>
          <w:sz w:val="24"/>
          <w:szCs w:val="22"/>
          <w:lang w:val="en-GB" w:eastAsia="en-IN"/>
        </w:rPr>
        <w:id w:val="657967668"/>
        <w:docPartObj>
          <w:docPartGallery w:val="Table of Contents"/>
          <w:docPartUnique/>
        </w:docPartObj>
      </w:sdtPr>
      <w:sdtEndPr>
        <w:rPr>
          <w:b/>
          <w:bCs/>
          <w:noProof/>
        </w:rPr>
      </w:sdtEndPr>
      <w:sdtContent>
        <w:p w14:paraId="5A230305" w14:textId="564D4A8B" w:rsidR="003F070E" w:rsidRPr="00CC75BA" w:rsidRDefault="003F070E" w:rsidP="00CC75BA">
          <w:pPr>
            <w:pStyle w:val="TOCHeading"/>
            <w:jc w:val="center"/>
            <w:rPr>
              <w:rFonts w:ascii="Times New Roman" w:hAnsi="Times New Roman" w:cs="Times New Roman"/>
              <w:b/>
              <w:bCs/>
              <w:color w:val="auto"/>
              <w:sz w:val="24"/>
              <w:szCs w:val="24"/>
            </w:rPr>
          </w:pPr>
          <w:r w:rsidRPr="00CC75BA">
            <w:rPr>
              <w:rFonts w:ascii="Times New Roman" w:hAnsi="Times New Roman" w:cs="Times New Roman"/>
              <w:b/>
              <w:bCs/>
              <w:color w:val="auto"/>
              <w:sz w:val="24"/>
              <w:szCs w:val="24"/>
            </w:rPr>
            <w:t>Table of Contents</w:t>
          </w:r>
        </w:p>
        <w:p w14:paraId="6A24B015" w14:textId="68D6C843" w:rsidR="00CC75BA" w:rsidRDefault="003F070E">
          <w:pPr>
            <w:pStyle w:val="TOC1"/>
            <w:tabs>
              <w:tab w:val="right" w:leader="dot" w:pos="9019"/>
            </w:tabs>
            <w:rPr>
              <w:rFonts w:asciiTheme="minorHAnsi" w:eastAsiaTheme="minorEastAsia" w:hAnsiTheme="minorHAnsi" w:cstheme="minorBidi"/>
              <w:noProof/>
              <w:kern w:val="2"/>
              <w:sz w:val="22"/>
              <w:lang w:val="en-US" w:eastAsia="en-US"/>
              <w14:ligatures w14:val="standardContextual"/>
            </w:rPr>
          </w:pPr>
          <w:r>
            <w:fldChar w:fldCharType="begin"/>
          </w:r>
          <w:r>
            <w:instrText xml:space="preserve"> TOC \o "1-3" \h \z \u </w:instrText>
          </w:r>
          <w:r>
            <w:fldChar w:fldCharType="separate"/>
          </w:r>
          <w:hyperlink w:anchor="_Toc171191215" w:history="1">
            <w:r w:rsidR="00CC75BA" w:rsidRPr="00B64D78">
              <w:rPr>
                <w:rStyle w:val="Hyperlink"/>
                <w:noProof/>
              </w:rPr>
              <w:t>Introduction</w:t>
            </w:r>
            <w:r w:rsidR="00CC75BA">
              <w:rPr>
                <w:noProof/>
                <w:webHidden/>
              </w:rPr>
              <w:tab/>
            </w:r>
            <w:r w:rsidR="00CC75BA">
              <w:rPr>
                <w:noProof/>
                <w:webHidden/>
              </w:rPr>
              <w:fldChar w:fldCharType="begin"/>
            </w:r>
            <w:r w:rsidR="00CC75BA">
              <w:rPr>
                <w:noProof/>
                <w:webHidden/>
              </w:rPr>
              <w:instrText xml:space="preserve"> PAGEREF _Toc171191215 \h </w:instrText>
            </w:r>
            <w:r w:rsidR="00CC75BA">
              <w:rPr>
                <w:noProof/>
                <w:webHidden/>
              </w:rPr>
            </w:r>
            <w:r w:rsidR="00CC75BA">
              <w:rPr>
                <w:noProof/>
                <w:webHidden/>
              </w:rPr>
              <w:fldChar w:fldCharType="separate"/>
            </w:r>
            <w:r w:rsidR="00CC75BA">
              <w:rPr>
                <w:noProof/>
                <w:webHidden/>
              </w:rPr>
              <w:t>3</w:t>
            </w:r>
            <w:r w:rsidR="00CC75BA">
              <w:rPr>
                <w:noProof/>
                <w:webHidden/>
              </w:rPr>
              <w:fldChar w:fldCharType="end"/>
            </w:r>
          </w:hyperlink>
        </w:p>
        <w:p w14:paraId="1C8404FA" w14:textId="55AA3BAB" w:rsidR="00CC75BA" w:rsidRDefault="00932BB0">
          <w:pPr>
            <w:pStyle w:val="TOC1"/>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16" w:history="1">
            <w:r w:rsidR="00CC75BA" w:rsidRPr="00B64D78">
              <w:rPr>
                <w:rStyle w:val="Hyperlink"/>
                <w:noProof/>
              </w:rPr>
              <w:t>Task 1: Argument analysis of “A Manager can be a leader, but a leader cannot be a manager”</w:t>
            </w:r>
            <w:r w:rsidR="00CC75BA">
              <w:rPr>
                <w:noProof/>
                <w:webHidden/>
              </w:rPr>
              <w:tab/>
            </w:r>
            <w:r w:rsidR="00CC75BA">
              <w:rPr>
                <w:noProof/>
                <w:webHidden/>
              </w:rPr>
              <w:fldChar w:fldCharType="begin"/>
            </w:r>
            <w:r w:rsidR="00CC75BA">
              <w:rPr>
                <w:noProof/>
                <w:webHidden/>
              </w:rPr>
              <w:instrText xml:space="preserve"> PAGEREF _Toc171191216 \h </w:instrText>
            </w:r>
            <w:r w:rsidR="00CC75BA">
              <w:rPr>
                <w:noProof/>
                <w:webHidden/>
              </w:rPr>
            </w:r>
            <w:r w:rsidR="00CC75BA">
              <w:rPr>
                <w:noProof/>
                <w:webHidden/>
              </w:rPr>
              <w:fldChar w:fldCharType="separate"/>
            </w:r>
            <w:r w:rsidR="00CC75BA">
              <w:rPr>
                <w:noProof/>
                <w:webHidden/>
              </w:rPr>
              <w:t>3</w:t>
            </w:r>
            <w:r w:rsidR="00CC75BA">
              <w:rPr>
                <w:noProof/>
                <w:webHidden/>
              </w:rPr>
              <w:fldChar w:fldCharType="end"/>
            </w:r>
          </w:hyperlink>
        </w:p>
        <w:p w14:paraId="0FBF9B27" w14:textId="53C17A7F" w:rsidR="00CC75BA" w:rsidRDefault="00932BB0">
          <w:pPr>
            <w:pStyle w:val="TOC1"/>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17" w:history="1">
            <w:r w:rsidR="00CC75BA" w:rsidRPr="00B64D78">
              <w:rPr>
                <w:rStyle w:val="Hyperlink"/>
                <w:noProof/>
              </w:rPr>
              <w:t>Task 2: Considering the personal and employability skills</w:t>
            </w:r>
            <w:r w:rsidR="00CC75BA">
              <w:rPr>
                <w:noProof/>
                <w:webHidden/>
              </w:rPr>
              <w:tab/>
            </w:r>
            <w:r w:rsidR="00CC75BA">
              <w:rPr>
                <w:noProof/>
                <w:webHidden/>
              </w:rPr>
              <w:fldChar w:fldCharType="begin"/>
            </w:r>
            <w:r w:rsidR="00CC75BA">
              <w:rPr>
                <w:noProof/>
                <w:webHidden/>
              </w:rPr>
              <w:instrText xml:space="preserve"> PAGEREF _Toc171191217 \h </w:instrText>
            </w:r>
            <w:r w:rsidR="00CC75BA">
              <w:rPr>
                <w:noProof/>
                <w:webHidden/>
              </w:rPr>
            </w:r>
            <w:r w:rsidR="00CC75BA">
              <w:rPr>
                <w:noProof/>
                <w:webHidden/>
              </w:rPr>
              <w:fldChar w:fldCharType="separate"/>
            </w:r>
            <w:r w:rsidR="00CC75BA">
              <w:rPr>
                <w:noProof/>
                <w:webHidden/>
              </w:rPr>
              <w:t>6</w:t>
            </w:r>
            <w:r w:rsidR="00CC75BA">
              <w:rPr>
                <w:noProof/>
                <w:webHidden/>
              </w:rPr>
              <w:fldChar w:fldCharType="end"/>
            </w:r>
          </w:hyperlink>
        </w:p>
        <w:p w14:paraId="44AFE0B7" w14:textId="12F06857" w:rsidR="00CC75BA" w:rsidRDefault="00932BB0">
          <w:pPr>
            <w:pStyle w:val="TOC2"/>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18" w:history="1">
            <w:r w:rsidR="00CC75BA" w:rsidRPr="00B64D78">
              <w:rPr>
                <w:rStyle w:val="Hyperlink"/>
                <w:noProof/>
              </w:rPr>
              <w:t>1. a) Manage, by getting people to do what needs to be done</w:t>
            </w:r>
            <w:r w:rsidR="00CC75BA">
              <w:rPr>
                <w:noProof/>
                <w:webHidden/>
              </w:rPr>
              <w:tab/>
            </w:r>
            <w:r w:rsidR="00CC75BA">
              <w:rPr>
                <w:noProof/>
                <w:webHidden/>
              </w:rPr>
              <w:fldChar w:fldCharType="begin"/>
            </w:r>
            <w:r w:rsidR="00CC75BA">
              <w:rPr>
                <w:noProof/>
                <w:webHidden/>
              </w:rPr>
              <w:instrText xml:space="preserve"> PAGEREF _Toc171191218 \h </w:instrText>
            </w:r>
            <w:r w:rsidR="00CC75BA">
              <w:rPr>
                <w:noProof/>
                <w:webHidden/>
              </w:rPr>
            </w:r>
            <w:r w:rsidR="00CC75BA">
              <w:rPr>
                <w:noProof/>
                <w:webHidden/>
              </w:rPr>
              <w:fldChar w:fldCharType="separate"/>
            </w:r>
            <w:r w:rsidR="00CC75BA">
              <w:rPr>
                <w:noProof/>
                <w:webHidden/>
              </w:rPr>
              <w:t>6</w:t>
            </w:r>
            <w:r w:rsidR="00CC75BA">
              <w:rPr>
                <w:noProof/>
                <w:webHidden/>
              </w:rPr>
              <w:fldChar w:fldCharType="end"/>
            </w:r>
          </w:hyperlink>
        </w:p>
        <w:p w14:paraId="2A4C9324" w14:textId="1EBFD12D" w:rsidR="00CC75BA" w:rsidRDefault="00932BB0">
          <w:pPr>
            <w:pStyle w:val="TOC2"/>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19" w:history="1">
            <w:r w:rsidR="00CC75BA" w:rsidRPr="00B64D78">
              <w:rPr>
                <w:rStyle w:val="Hyperlink"/>
                <w:noProof/>
              </w:rPr>
              <w:t>b) Lead, by getting people to want to do what needs to be done</w:t>
            </w:r>
            <w:r w:rsidR="00CC75BA">
              <w:rPr>
                <w:noProof/>
                <w:webHidden/>
              </w:rPr>
              <w:tab/>
            </w:r>
            <w:r w:rsidR="00CC75BA">
              <w:rPr>
                <w:noProof/>
                <w:webHidden/>
              </w:rPr>
              <w:fldChar w:fldCharType="begin"/>
            </w:r>
            <w:r w:rsidR="00CC75BA">
              <w:rPr>
                <w:noProof/>
                <w:webHidden/>
              </w:rPr>
              <w:instrText xml:space="preserve"> PAGEREF _Toc171191219 \h </w:instrText>
            </w:r>
            <w:r w:rsidR="00CC75BA">
              <w:rPr>
                <w:noProof/>
                <w:webHidden/>
              </w:rPr>
            </w:r>
            <w:r w:rsidR="00CC75BA">
              <w:rPr>
                <w:noProof/>
                <w:webHidden/>
              </w:rPr>
              <w:fldChar w:fldCharType="separate"/>
            </w:r>
            <w:r w:rsidR="00CC75BA">
              <w:rPr>
                <w:noProof/>
                <w:webHidden/>
              </w:rPr>
              <w:t>6</w:t>
            </w:r>
            <w:r w:rsidR="00CC75BA">
              <w:rPr>
                <w:noProof/>
                <w:webHidden/>
              </w:rPr>
              <w:fldChar w:fldCharType="end"/>
            </w:r>
          </w:hyperlink>
        </w:p>
        <w:p w14:paraId="56B58A91" w14:textId="1248CF94" w:rsidR="00CC75BA" w:rsidRDefault="00932BB0">
          <w:pPr>
            <w:pStyle w:val="TOC2"/>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20" w:history="1">
            <w:r w:rsidR="00CC75BA" w:rsidRPr="00B64D78">
              <w:rPr>
                <w:rStyle w:val="Hyperlink"/>
                <w:noProof/>
              </w:rPr>
              <w:t>2. The development of these skills improves individual and organisational performance</w:t>
            </w:r>
            <w:r w:rsidR="00CC75BA">
              <w:rPr>
                <w:noProof/>
                <w:webHidden/>
              </w:rPr>
              <w:tab/>
            </w:r>
            <w:r w:rsidR="00CC75BA">
              <w:rPr>
                <w:noProof/>
                <w:webHidden/>
              </w:rPr>
              <w:fldChar w:fldCharType="begin"/>
            </w:r>
            <w:r w:rsidR="00CC75BA">
              <w:rPr>
                <w:noProof/>
                <w:webHidden/>
              </w:rPr>
              <w:instrText xml:space="preserve"> PAGEREF _Toc171191220 \h </w:instrText>
            </w:r>
            <w:r w:rsidR="00CC75BA">
              <w:rPr>
                <w:noProof/>
                <w:webHidden/>
              </w:rPr>
            </w:r>
            <w:r w:rsidR="00CC75BA">
              <w:rPr>
                <w:noProof/>
                <w:webHidden/>
              </w:rPr>
              <w:fldChar w:fldCharType="separate"/>
            </w:r>
            <w:r w:rsidR="00CC75BA">
              <w:rPr>
                <w:noProof/>
                <w:webHidden/>
              </w:rPr>
              <w:t>7</w:t>
            </w:r>
            <w:r w:rsidR="00CC75BA">
              <w:rPr>
                <w:noProof/>
                <w:webHidden/>
              </w:rPr>
              <w:fldChar w:fldCharType="end"/>
            </w:r>
          </w:hyperlink>
        </w:p>
        <w:p w14:paraId="0D91C940" w14:textId="54762296" w:rsidR="00CC75BA" w:rsidRDefault="00932BB0">
          <w:pPr>
            <w:pStyle w:val="TOC1"/>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21" w:history="1">
            <w:r w:rsidR="00CC75BA" w:rsidRPr="00B64D78">
              <w:rPr>
                <w:rStyle w:val="Hyperlink"/>
                <w:noProof/>
              </w:rPr>
              <w:t>Conclusion</w:t>
            </w:r>
            <w:r w:rsidR="00CC75BA">
              <w:rPr>
                <w:noProof/>
                <w:webHidden/>
              </w:rPr>
              <w:tab/>
            </w:r>
            <w:r w:rsidR="00CC75BA">
              <w:rPr>
                <w:noProof/>
                <w:webHidden/>
              </w:rPr>
              <w:fldChar w:fldCharType="begin"/>
            </w:r>
            <w:r w:rsidR="00CC75BA">
              <w:rPr>
                <w:noProof/>
                <w:webHidden/>
              </w:rPr>
              <w:instrText xml:space="preserve"> PAGEREF _Toc171191221 \h </w:instrText>
            </w:r>
            <w:r w:rsidR="00CC75BA">
              <w:rPr>
                <w:noProof/>
                <w:webHidden/>
              </w:rPr>
            </w:r>
            <w:r w:rsidR="00CC75BA">
              <w:rPr>
                <w:noProof/>
                <w:webHidden/>
              </w:rPr>
              <w:fldChar w:fldCharType="separate"/>
            </w:r>
            <w:r w:rsidR="00CC75BA">
              <w:rPr>
                <w:noProof/>
                <w:webHidden/>
              </w:rPr>
              <w:t>8</w:t>
            </w:r>
            <w:r w:rsidR="00CC75BA">
              <w:rPr>
                <w:noProof/>
                <w:webHidden/>
              </w:rPr>
              <w:fldChar w:fldCharType="end"/>
            </w:r>
          </w:hyperlink>
        </w:p>
        <w:p w14:paraId="2CE2574C" w14:textId="1D41A8BC" w:rsidR="00CC75BA" w:rsidRDefault="00932BB0">
          <w:pPr>
            <w:pStyle w:val="TOC1"/>
            <w:tabs>
              <w:tab w:val="right" w:leader="dot" w:pos="9019"/>
            </w:tabs>
            <w:rPr>
              <w:rFonts w:asciiTheme="minorHAnsi" w:eastAsiaTheme="minorEastAsia" w:hAnsiTheme="minorHAnsi" w:cstheme="minorBidi"/>
              <w:noProof/>
              <w:kern w:val="2"/>
              <w:sz w:val="22"/>
              <w:lang w:val="en-US" w:eastAsia="en-US"/>
              <w14:ligatures w14:val="standardContextual"/>
            </w:rPr>
          </w:pPr>
          <w:hyperlink w:anchor="_Toc171191222" w:history="1">
            <w:r w:rsidR="00CC75BA" w:rsidRPr="00B64D78">
              <w:rPr>
                <w:rStyle w:val="Hyperlink"/>
                <w:noProof/>
              </w:rPr>
              <w:t>References</w:t>
            </w:r>
            <w:r w:rsidR="00CC75BA">
              <w:rPr>
                <w:noProof/>
                <w:webHidden/>
              </w:rPr>
              <w:tab/>
            </w:r>
            <w:r w:rsidR="00CC75BA">
              <w:rPr>
                <w:noProof/>
                <w:webHidden/>
              </w:rPr>
              <w:fldChar w:fldCharType="begin"/>
            </w:r>
            <w:r w:rsidR="00CC75BA">
              <w:rPr>
                <w:noProof/>
                <w:webHidden/>
              </w:rPr>
              <w:instrText xml:space="preserve"> PAGEREF _Toc171191222 \h </w:instrText>
            </w:r>
            <w:r w:rsidR="00CC75BA">
              <w:rPr>
                <w:noProof/>
                <w:webHidden/>
              </w:rPr>
            </w:r>
            <w:r w:rsidR="00CC75BA">
              <w:rPr>
                <w:noProof/>
                <w:webHidden/>
              </w:rPr>
              <w:fldChar w:fldCharType="separate"/>
            </w:r>
            <w:r w:rsidR="00CC75BA">
              <w:rPr>
                <w:noProof/>
                <w:webHidden/>
              </w:rPr>
              <w:t>9</w:t>
            </w:r>
            <w:r w:rsidR="00CC75BA">
              <w:rPr>
                <w:noProof/>
                <w:webHidden/>
              </w:rPr>
              <w:fldChar w:fldCharType="end"/>
            </w:r>
          </w:hyperlink>
        </w:p>
        <w:p w14:paraId="0C37BCA6" w14:textId="023BB72F" w:rsidR="003F070E" w:rsidRDefault="003F070E">
          <w:r>
            <w:rPr>
              <w:b/>
              <w:bCs/>
              <w:noProof/>
            </w:rPr>
            <w:fldChar w:fldCharType="end"/>
          </w:r>
        </w:p>
      </w:sdtContent>
    </w:sdt>
    <w:p w14:paraId="337D1AA3" w14:textId="77777777" w:rsidR="003F070E" w:rsidRDefault="003F070E">
      <w:pPr>
        <w:spacing w:line="276" w:lineRule="auto"/>
        <w:jc w:val="left"/>
        <w:rPr>
          <w:b/>
          <w:sz w:val="28"/>
          <w:szCs w:val="40"/>
        </w:rPr>
      </w:pPr>
      <w:r>
        <w:br w:type="page"/>
      </w:r>
    </w:p>
    <w:p w14:paraId="7C494238" w14:textId="47FF9828" w:rsidR="003F070E" w:rsidRDefault="003F070E" w:rsidP="003F070E">
      <w:pPr>
        <w:pStyle w:val="Heading1"/>
      </w:pPr>
      <w:bookmarkStart w:id="0" w:name="_Toc171191215"/>
      <w:r>
        <w:lastRenderedPageBreak/>
        <w:t>Introduction</w:t>
      </w:r>
      <w:bookmarkEnd w:id="0"/>
    </w:p>
    <w:p w14:paraId="04DEED7E" w14:textId="3A3924E3" w:rsidR="003F070E" w:rsidRDefault="003F070E" w:rsidP="003F070E">
      <w:r>
        <w:t>Leadership implies the ability of an individual or a group of individuals to impact, and guide the followers or members of an institution, team or society. On the other hand, management is directly related to an organisation or business. This implies how a person or a group of individuals organise, operate, and manage direct workflow and employees to meet the company's aims. The dichotomy between leadership and management is a noticeable subject of debate among practitioners and scholars in organisational behaviour. Leadership is associated with inspiration, impact, and vision in a general context, but management is related to control, emphasising planning and organising a business (</w:t>
      </w:r>
      <w:proofErr w:type="spellStart"/>
      <w:r>
        <w:rPr>
          <w:color w:val="222222"/>
          <w:shd w:val="clear" w:color="auto" w:fill="FFFFFF"/>
        </w:rPr>
        <w:t>Musaigwa</w:t>
      </w:r>
      <w:proofErr w:type="spellEnd"/>
      <w:r>
        <w:rPr>
          <w:color w:val="222222"/>
          <w:shd w:val="clear" w:color="auto" w:fill="FFFFFF"/>
        </w:rPr>
        <w:t>, 2023</w:t>
      </w:r>
      <w:r>
        <w:t>). This essay examines the relation and difference between leadership and management through theoretical frameworks and real-world examples, exploring the complexities engaged in leading and managing people in general and within organisations. This also evaluates the design and implementation of strategies for enhancement of the effectiveness of leaders and managers which address the personal and employability skills important for both the roles and their influence on individual and organisational performance.</w:t>
      </w:r>
    </w:p>
    <w:p w14:paraId="5E785866" w14:textId="6B250D94" w:rsidR="003F070E" w:rsidRDefault="003F070E" w:rsidP="00CC75BA">
      <w:pPr>
        <w:pStyle w:val="Heading1"/>
      </w:pPr>
      <w:bookmarkStart w:id="1" w:name="_Toc171191216"/>
      <w:r>
        <w:t>Task 1</w:t>
      </w:r>
      <w:r w:rsidR="00CC75BA">
        <w:t xml:space="preserve">: </w:t>
      </w:r>
      <w:r>
        <w:t>Argument analysis</w:t>
      </w:r>
      <w:r w:rsidR="00CC75BA">
        <w:t xml:space="preserve"> of “</w:t>
      </w:r>
      <w:r>
        <w:t>A Manager can be a leader, but a leader cannot be a manager”</w:t>
      </w:r>
      <w:bookmarkEnd w:id="1"/>
    </w:p>
    <w:p w14:paraId="49E420BD" w14:textId="4D90D821" w:rsidR="003F070E" w:rsidRDefault="003F070E" w:rsidP="003F070E">
      <w:r>
        <w:t>The statement “a manager can be a leader, but a leader cannot be a manager” refers to the hierarchical difference between the roles and responsibilities of leadership and management. This perspective suggests that where managerial skills incorporate leadership abilities, leadership skills can not suffice for effective management. For critical evaluation of this assertion, it is important to delve into different theories of management and leadership and analyse real-world examples. Management theories like the administrative theory by Henri Fayol, emphasise the functions like organising, planning, commanding, coordinating and controlling (Peek, 2023). These different functions focus on the procedural and structured type of management. On the other hand, Transformational leadership theory and servant leadership theory emphasise motivating followers, encouraging and fostering innovation with the creation of a future vision (</w:t>
      </w:r>
      <w:r>
        <w:rPr>
          <w:color w:val="222222"/>
          <w:shd w:val="clear" w:color="auto" w:fill="FFFFFF"/>
        </w:rPr>
        <w:t xml:space="preserve">Cengiz </w:t>
      </w:r>
      <w:proofErr w:type="spellStart"/>
      <w:r>
        <w:rPr>
          <w:color w:val="222222"/>
          <w:shd w:val="clear" w:color="auto" w:fill="FFFFFF"/>
        </w:rPr>
        <w:t>Ucar</w:t>
      </w:r>
      <w:proofErr w:type="spellEnd"/>
      <w:r>
        <w:rPr>
          <w:color w:val="222222"/>
          <w:shd w:val="clear" w:color="auto" w:fill="FFFFFF"/>
        </w:rPr>
        <w:t xml:space="preserve"> </w:t>
      </w:r>
      <w:r>
        <w:rPr>
          <w:i/>
          <w:iCs/>
          <w:color w:val="222222"/>
          <w:shd w:val="clear" w:color="auto" w:fill="FFFFFF"/>
        </w:rPr>
        <w:t>et al.</w:t>
      </w:r>
      <w:r>
        <w:rPr>
          <w:color w:val="222222"/>
          <w:shd w:val="clear" w:color="auto" w:fill="FFFFFF"/>
        </w:rPr>
        <w:t xml:space="preserve"> 2021</w:t>
      </w:r>
      <w:r>
        <w:t xml:space="preserve">). One particular theory that bridges the gap between leadership and management is the </w:t>
      </w:r>
      <w:r>
        <w:rPr>
          <w:shd w:val="clear" w:color="auto" w:fill="FFFFFF"/>
        </w:rPr>
        <w:t xml:space="preserve">8-step change management model by John Kotter. 8 step change management model shows the distinction exists between leadership and management due to the traits that exist in a manager who holds the leadership traits as well but on the other </w:t>
      </w:r>
      <w:r>
        <w:rPr>
          <w:shd w:val="clear" w:color="auto" w:fill="FFFFFF"/>
        </w:rPr>
        <w:lastRenderedPageBreak/>
        <w:t>hand, a leader does not always hold the traits of a manager. Kotter in this theory posits that management includes coping with the complications that exist in an organisation through planning, organising, managing, budgeting, staffing, controlling and also problem-solving (</w:t>
      </w:r>
      <w:r>
        <w:rPr>
          <w:color w:val="222222"/>
          <w:shd w:val="clear" w:color="auto" w:fill="FFFFFF"/>
        </w:rPr>
        <w:t>Niemelä, 2022</w:t>
      </w:r>
      <w:r>
        <w:rPr>
          <w:shd w:val="clear" w:color="auto" w:fill="FFFFFF"/>
        </w:rPr>
        <w:t>). On the contrary, leadership is not about these actions to be taken but more specifically about coping with the changes including aligning with people, setting a direction, encouraging and motivating. </w:t>
      </w:r>
    </w:p>
    <w:p w14:paraId="4FC8CAC6" w14:textId="77777777" w:rsidR="003F070E" w:rsidRDefault="003F070E" w:rsidP="003F070E">
      <w:r>
        <w:t>For understanding this assertion some real-life examples can be taken into consideration. Elong Musk exemplified the fusion of management and leadership. As the CEO of SpaceX, Musk is not only a visionary leader but also an effective manager (</w:t>
      </w:r>
      <w:r>
        <w:rPr>
          <w:color w:val="222222"/>
          <w:shd w:val="clear" w:color="auto" w:fill="FFFFFF"/>
        </w:rPr>
        <w:t>Renz and Vogel, 2020</w:t>
      </w:r>
      <w:r>
        <w:t>). The ability held by Elon Musk is to set a clear vision for space exploration and sustainable energy which inspires his teams and also stakeholders. Musk’s hands-on approach to problem-solving, strategic planning and organisational control demonstrates his managerial capabilities. The leadership style of Musk aligns with Transformational leadership that emphasises vision, inspiration and changes. Musk’s meticulous attention towards involvement in operations showcases his managerial skills. </w:t>
      </w:r>
    </w:p>
    <w:p w14:paraId="6517FF25" w14:textId="77777777" w:rsidR="003F070E" w:rsidRDefault="003F070E" w:rsidP="003F070E">
      <w:r>
        <w:t>Indra Nooyi who is the CEO of PepsiCo is another example of a manager who is also a leader who managed PepsiCo a global corporation. Her leadership was categorised by her visionary strategy performance to integrate sustainability into the company’s business model. Indra Nooyi’s ability to motivate employees to expand sustainability and innovation reflects her leadership qualities (</w:t>
      </w:r>
      <w:r>
        <w:rPr>
          <w:color w:val="222222"/>
          <w:shd w:val="clear" w:color="auto" w:fill="FFFFFF"/>
        </w:rPr>
        <w:t>Francisco, 2024</w:t>
      </w:r>
      <w:r>
        <w:t>). Nooyi’s roleplay was marked by efficient organisational restructuring, performance management as well as strategic planning which underscores her managerial competence. Her approach aligns with the contingency theory of leadership that suggests effective leadership depends on the fit between the leader’s style and the particular situation.</w:t>
      </w:r>
    </w:p>
    <w:p w14:paraId="64A419E3" w14:textId="77777777" w:rsidR="003F070E" w:rsidRDefault="003F070E" w:rsidP="003F070E">
      <w:r>
        <w:t>Satya Nadella who was the CEO of Microsoft has been found to transform the company through his leadership and management. His leadership rejuvenated the company’s culture. This fosters the growth mindset and also emphasises inclusivity and empathy within the organisation. His vision for cloud computation and Artificial intelligence steered the company towards new avenues and growth. Also, Nadella implemented streamlined operations, and a strategic approach and managed the resources more effectively (</w:t>
      </w:r>
      <w:proofErr w:type="spellStart"/>
      <w:r>
        <w:rPr>
          <w:color w:val="222222"/>
          <w:shd w:val="clear" w:color="auto" w:fill="FFFFFF"/>
        </w:rPr>
        <w:t>Stäuber</w:t>
      </w:r>
      <w:proofErr w:type="spellEnd"/>
      <w:r>
        <w:rPr>
          <w:color w:val="222222"/>
          <w:shd w:val="clear" w:color="auto" w:fill="FFFFFF"/>
        </w:rPr>
        <w:t>, 2024</w:t>
      </w:r>
      <w:r>
        <w:t>). This demonstrates his managerial acumen. Leadership reflects the principles of servant leadership that focus on serving and empowering employees. His management practices aligned with Fayol’s administrative theory. </w:t>
      </w:r>
    </w:p>
    <w:p w14:paraId="06820571" w14:textId="0C950EDC" w:rsidR="003F070E" w:rsidRDefault="003F070E" w:rsidP="003F070E">
      <w:r>
        <w:lastRenderedPageBreak/>
        <w:t>On the other hand, an exemplary instance of a leader in the United Kingdom who did not hold a managerial position is Malala Yousafzai. Despite her Pakistani origins, she has gained significant recognition in the United Kingdom for her active support of girls' education. Following the survival of a Taliban assassination attempt in 2012, Malala persisted in her activism while residing in the United Kingdom (</w:t>
      </w:r>
      <w:r>
        <w:rPr>
          <w:color w:val="222222"/>
          <w:shd w:val="clear" w:color="auto" w:fill="FFFFFF"/>
        </w:rPr>
        <w:t>UN. Org, 2017</w:t>
      </w:r>
      <w:r>
        <w:t>). Her leadership is apparent in her capacity to motivate worldwide movements, shape policy reforms, and advance education through the Malala Fund, although without a managerial role. She exhibits leadership qualities such as foresight, bravery, and the capacity to rally individuals towards a common goal.</w:t>
      </w:r>
    </w:p>
    <w:p w14:paraId="451769B6" w14:textId="77777777" w:rsidR="003F070E" w:rsidRDefault="003F070E" w:rsidP="003F070E">
      <w:r>
        <w:t>A leader lacking in managerial abilities is exemplified by Swedish environmental activist Greta Thunberg. A global movement calling for climate action has been ignited by Thunberg's powerful speeches, steadfast commitment, and the Fridays for Future marches. Even though she is not officially a manager, her capacity to inspire has brought millions of people around the world together in support of environmental laws and sustainability initiatives (</w:t>
      </w:r>
      <w:r>
        <w:rPr>
          <w:color w:val="222222"/>
          <w:shd w:val="clear" w:color="auto" w:fill="FFFFFF"/>
        </w:rPr>
        <w:t>BBC News, 2024</w:t>
      </w:r>
      <w:r>
        <w:t>). Leadership, as Thunberg's influence shows, can come from anyone with the right amount of passion, vision, and the ability to rally others to take action and is not restricted to established hierarchies. </w:t>
      </w:r>
    </w:p>
    <w:p w14:paraId="4C39BD31" w14:textId="0786C507" w:rsidR="003F070E" w:rsidRDefault="003F070E" w:rsidP="003F070E">
      <w:r>
        <w:t>Given the complex and frequently interdependent character of both management and leadership, the remark "A manager can be a leader, but a leader cannot be a manager" is significantly inadequate. Leadership and management skills are frequently exhibited by successful organisational leaders, as seen in the cases of Elon Musk, Indra Nooyi, and Satya Nadella. Management includes organising, controlling, and planning, whereas leadership comprises inspiring others, having a vision, and managing change. The Integrated Psychological Theory of Leadership provides more evidence in favour of management's incorporation into leadership practices (</w:t>
      </w:r>
      <w:r>
        <w:rPr>
          <w:color w:val="222222"/>
          <w:shd w:val="clear" w:color="auto" w:fill="FFFFFF"/>
        </w:rPr>
        <w:t>BusinessBalls, 2024</w:t>
      </w:r>
      <w:r>
        <w:t>). The theory draws from many different theories of leadership and stresses the need for leaders to maintain a healthy equilibrium in all aspects of their roles, including management. Leadership and management, according to this view, are not rivals but rather complementary facets of every successful organisation.</w:t>
      </w:r>
    </w:p>
    <w:p w14:paraId="5E1BEAAC" w14:textId="730B5E60" w:rsidR="003F070E" w:rsidRDefault="003F070E" w:rsidP="003F070E">
      <w:pPr>
        <w:pStyle w:val="Heading1"/>
      </w:pPr>
      <w:bookmarkStart w:id="2" w:name="_Toc171191217"/>
      <w:r>
        <w:lastRenderedPageBreak/>
        <w:t>Task 2</w:t>
      </w:r>
      <w:r w:rsidR="00CC75BA">
        <w:t xml:space="preserve">: </w:t>
      </w:r>
      <w:r w:rsidR="00CC75BA" w:rsidRPr="00CC75BA">
        <w:t>Consider</w:t>
      </w:r>
      <w:r w:rsidR="00CC75BA">
        <w:t>ing</w:t>
      </w:r>
      <w:r w:rsidR="00CC75BA" w:rsidRPr="00CC75BA">
        <w:t xml:space="preserve"> the personal and employability skills</w:t>
      </w:r>
      <w:bookmarkEnd w:id="2"/>
    </w:p>
    <w:p w14:paraId="4D56D03E" w14:textId="158587D8" w:rsidR="003F070E" w:rsidRPr="003F070E" w:rsidRDefault="003F070E" w:rsidP="003F070E">
      <w:pPr>
        <w:pStyle w:val="Heading2"/>
      </w:pPr>
      <w:bookmarkStart w:id="3" w:name="_Toc171191218"/>
      <w:r>
        <w:t>1. a) Manage, by getting people to do what needs to be done</w:t>
      </w:r>
      <w:bookmarkEnd w:id="3"/>
    </w:p>
    <w:p w14:paraId="167FAC46" w14:textId="71BD5913" w:rsidR="003F070E" w:rsidRDefault="003F070E" w:rsidP="003F070E">
      <w:r>
        <w:t>Managers need a wide range of abilities, both personal and professional, to get things done and reach their objectives. Good communication skills are essential. Managers are responsible for setting clear goals, providing detailed instructions, and checking in with their teams to make sure everyone is on the same page. In the corporate world, this is shown by the fact that managers at Tesco make sure that all departments are on the same page by holding regular briefings and giving clear directions (</w:t>
      </w:r>
      <w:r>
        <w:rPr>
          <w:color w:val="222222"/>
          <w:shd w:val="clear" w:color="auto" w:fill="FFFFFF"/>
        </w:rPr>
        <w:t>Tesco Plc, 2021</w:t>
      </w:r>
      <w:r>
        <w:t>). Supervisors need to be well-organised. Planning, coordinating, and assigning tasks are actions they must do if they want to maintain productivity. Community outreach activities of UK-based corporations like Sainsbury's require meticulous planning and resource allocation, which is exemplified by the efficient management of large-scale events or projects (</w:t>
      </w:r>
      <w:r>
        <w:rPr>
          <w:color w:val="222222"/>
          <w:shd w:val="clear" w:color="auto" w:fill="FFFFFF"/>
        </w:rPr>
        <w:t>Sainsbury.co.uk, 2024</w:t>
      </w:r>
      <w:r>
        <w:t>). Managers make sure that all parts of the project are taken care of and that deadlines are met. Making decisions is an important talent. Managers often have to solve difficulties and keep projects moving forward by making quick and efficient judgements. Managers at Aldi frequently make decisions on staff scheduling and inventory management to guarantee smooth operations in the fast-paced retail environment, despite the everyday challenges (</w:t>
      </w:r>
      <w:r>
        <w:rPr>
          <w:color w:val="222222"/>
          <w:shd w:val="clear" w:color="auto" w:fill="FFFFFF"/>
        </w:rPr>
        <w:t>Information Strategy, 2015</w:t>
      </w:r>
      <w:r>
        <w:t>). Managers need to be good at fixing problems. Quickly addressing and fixing any issues is crucial to keep interruptions to a minimum. The key to limiting the impact of this occurrence was quick and effective decision-making by management. In addition, managers need strong leadership abilities to build trust and maintain team spirit. when management and leadership are distinct ideas, the ability to lead when in a managerial role ensures that the team stays highly motivated and committed to their tasks. </w:t>
      </w:r>
    </w:p>
    <w:p w14:paraId="3B00B36D" w14:textId="47D96E0E" w:rsidR="003F070E" w:rsidRDefault="003F070E" w:rsidP="003F070E">
      <w:pPr>
        <w:pStyle w:val="Heading2"/>
      </w:pPr>
      <w:bookmarkStart w:id="4" w:name="_Toc171191219"/>
      <w:r>
        <w:t>b) Lead, by getting people to want to do what needs to be done</w:t>
      </w:r>
      <w:bookmarkEnd w:id="4"/>
    </w:p>
    <w:p w14:paraId="2C099385" w14:textId="33B35B3C" w:rsidR="003F070E" w:rsidRDefault="003F070E" w:rsidP="003F070E">
      <w:r>
        <w:t>Leadership, distinct from management, comprises motivating people to voluntarily achieve goals. A compelling vision and the ability to convey it effectively are two qualities that leaders must have. The power to inspire and bring people together in pursuit of a shared objective is a hallmark of charismatic leadership. Richard Branson, founder of Virgin Group, exemplifies this by using an enthralling style of communication that fosters a sense of belonging and enthusiasm among his employees (</w:t>
      </w:r>
      <w:r>
        <w:rPr>
          <w:color w:val="222222"/>
          <w:shd w:val="clear" w:color="auto" w:fill="FFFFFF"/>
        </w:rPr>
        <w:t>Forbes, 2018</w:t>
      </w:r>
      <w:r>
        <w:t xml:space="preserve">). Emotional intelligence is a crucial quality for leaders to have. The ability to understand and manage one's own emotions while also </w:t>
      </w:r>
      <w:r>
        <w:lastRenderedPageBreak/>
        <w:t>showing empathy for other people is known as emotional intelligence. It is essential for building trusting relationships and strong interpersonal connections. The leaders of the John Lewis Partnership are famously concerned about their employees' welfare, and they use emotional intelligence to create a supportive and motivating workplace (</w:t>
      </w:r>
      <w:r>
        <w:rPr>
          <w:color w:val="222222"/>
          <w:shd w:val="clear" w:color="auto" w:fill="FFFFFF"/>
        </w:rPr>
        <w:t>John Lewis PLC, 2024</w:t>
      </w:r>
      <w:r>
        <w:t>). By empowering their subordinates and encouraging individual initiative, inspirational leaders raise their teams' performance levels. A sense of possession and intrinsic motivation can be fostered through this approach. Using a coaching approach, Rolls-Royce's leaders empower their employees to think creatively and take the lead. As a result, they become more committed, and their performance increases generally. Leaders with a clear vision for the future can inspire their followers to work together towards a common goal. By outlining a clear vision and strategy, leaders like ITV's Dame Carolyn McCall have successfully led the corporation through changes in the industry and brought people together to achieve common goals (</w:t>
      </w:r>
      <w:r>
        <w:rPr>
          <w:color w:val="222222"/>
          <w:shd w:val="clear" w:color="auto" w:fill="FFFFFF"/>
        </w:rPr>
        <w:t>Barker, 2023</w:t>
      </w:r>
      <w:r>
        <w:t>). Good leaders also need to be resilient and able to adjust to new situations. The ability to keep a positive and adaptable attitude when things change inspires teams to take on new challenges with enthusiasm.</w:t>
      </w:r>
    </w:p>
    <w:p w14:paraId="066D1DC7" w14:textId="086AE1AD" w:rsidR="003F070E" w:rsidRDefault="003F070E" w:rsidP="003F070E">
      <w:pPr>
        <w:pStyle w:val="Heading2"/>
      </w:pPr>
      <w:bookmarkStart w:id="5" w:name="_Toc171191220"/>
      <w:r>
        <w:t xml:space="preserve">2. </w:t>
      </w:r>
      <w:r w:rsidR="00CC75BA">
        <w:t>T</w:t>
      </w:r>
      <w:r>
        <w:t xml:space="preserve">he development of these skills </w:t>
      </w:r>
      <w:r w:rsidR="00CC75BA">
        <w:t>improves</w:t>
      </w:r>
      <w:r>
        <w:t xml:space="preserve"> individual and organisational performance</w:t>
      </w:r>
      <w:bookmarkEnd w:id="5"/>
    </w:p>
    <w:p w14:paraId="046724A6" w14:textId="0A98C9AB" w:rsidR="003F070E" w:rsidRDefault="003F070E" w:rsidP="003F070E">
      <w:r>
        <w:t xml:space="preserve">Productivity rises when one and their firm can attract and retain talent. Improved emotional intelligence, leadership, problem-solving, organisational, decision-making, and communication abilities boost organisational efficacy, efficiency, and performance. Communicating well helps one express </w:t>
      </w:r>
      <w:r w:rsidR="00CC75BA">
        <w:t>idea</w:t>
      </w:r>
      <w:r>
        <w:t>, listen better, and collaborate better. Corporate life relies on this talent to avoid misunderstandings and conflicts. British Airways teams and divisions communicate well to improve operations, delays, and customer satisfaction. Organised people can prioritise, set goals, and use resources efficiently. Strong organisational abilities help project managers increase output. UK retailers like Tesco profit from organised personnel (</w:t>
      </w:r>
      <w:r>
        <w:rPr>
          <w:color w:val="222222"/>
          <w:shd w:val="clear" w:color="auto" w:fill="FFFFFF"/>
        </w:rPr>
        <w:t>Tesco Plc, 2021</w:t>
      </w:r>
      <w:r>
        <w:t xml:space="preserve">). These experts manage inventories, improve supply chain operations, and meet client requirements quickly. Master decision-making is essential in the complex corporate environment. Hiring rapid, informed decision-makers improves a company's responsiveness and agility. Unilever had to act quickly during the COVID-19 pandemic to adjust to market changes. Good managers and executives changed methods to keep the firm functioning efficiently and save jobs. Critical and creative thinking about challenges and solutions is essential to problem-solving. Maintaining operational efficiency and fostering ongoing improvement requires this capacity. Rolls-Royce encourages automotive </w:t>
      </w:r>
      <w:r>
        <w:lastRenderedPageBreak/>
        <w:t>problem-solving by training all personnel to identify and solve issues. This strategy enhances the company's engineering powerhouse status and individual performance. Effective leaders must inspire and motivate their staff to attain organisational goals. Leaders who create a common goal and a positive workplace boost employee retention. Richard Branson's leadership style at Virgin Group prioritises employee health and autonomy (</w:t>
      </w:r>
      <w:r>
        <w:rPr>
          <w:color w:val="222222"/>
          <w:shd w:val="clear" w:color="auto" w:fill="FFFFFF"/>
        </w:rPr>
        <w:t>Forbes, 2018</w:t>
      </w:r>
      <w:r>
        <w:t>). The strategy has increased staff morale and commitment, boosting productivity across the board. Managing teams and building healthy professional relationships need emotional intelligence, which encompasses self-awareness, self-regulation, empathy, and social skills. Leaders with high emotional intelligence can handle difficult relationships and promote teamwork and support. Developing these talents helps one grow personally and professionally. Employees who continuously enhance their abilities are more likely to lead and contribute to key initiatives. This personal growth aligns with the company's goals, fostering a culture of creativity. Businesses also see a direct link between training and development and financial success. Improved leadership, emotional intelligence, decision-making, problem-solving, and communication can boost individual and team productivity.</w:t>
      </w:r>
    </w:p>
    <w:p w14:paraId="03F5B858" w14:textId="77777777" w:rsidR="003F070E" w:rsidRDefault="003F070E" w:rsidP="003F070E">
      <w:pPr>
        <w:pStyle w:val="Heading1"/>
      </w:pPr>
      <w:bookmarkStart w:id="6" w:name="_Toc171191221"/>
      <w:r>
        <w:t>Conclusion</w:t>
      </w:r>
      <w:bookmarkEnd w:id="6"/>
    </w:p>
    <w:p w14:paraId="04ADB8C0" w14:textId="77777777" w:rsidR="003F070E" w:rsidRDefault="003F070E" w:rsidP="003F070E">
      <w:r>
        <w:t>The success of an organisation is highly dependent on the dynamic relationship that exists between its leadership and management. In leadership, one must inspire and guide followers to achieve a shared goal, while in management, one must organise, organise, and carry out activities to achieve predetermined objectives. A company's efficiency and adaptability are both boosted when powerful people like Elon Musk and Indra Nooyi combine the two roles. Personal performance and organisational success are both boosted by training in core competencies including persuasive speaking, emotional intelligence, good judgement, and problem-solving prowess. To meet the current and future needs of the organisation, it is essential to implement management and leadership concepts.</w:t>
      </w:r>
    </w:p>
    <w:p w14:paraId="0D88F9E2" w14:textId="77777777" w:rsidR="003F070E" w:rsidRDefault="003F070E">
      <w:pPr>
        <w:spacing w:line="276" w:lineRule="auto"/>
        <w:jc w:val="left"/>
        <w:rPr>
          <w:rFonts w:eastAsia="Times New Roman" w:cs="Times New Roman"/>
          <w:b/>
          <w:bCs/>
          <w:color w:val="000000"/>
          <w:szCs w:val="24"/>
          <w:lang w:val="en-IN"/>
        </w:rPr>
      </w:pPr>
      <w:r>
        <w:rPr>
          <w:b/>
          <w:bCs/>
          <w:color w:val="000000"/>
        </w:rPr>
        <w:br w:type="page"/>
      </w:r>
    </w:p>
    <w:p w14:paraId="17955ABF" w14:textId="7EE0B4E7" w:rsidR="003F070E" w:rsidRDefault="003F070E" w:rsidP="003F070E">
      <w:pPr>
        <w:pStyle w:val="Heading1"/>
      </w:pPr>
      <w:bookmarkStart w:id="7" w:name="_Toc171191222"/>
      <w:r>
        <w:lastRenderedPageBreak/>
        <w:t>References</w:t>
      </w:r>
      <w:bookmarkEnd w:id="7"/>
    </w:p>
    <w:p w14:paraId="6B2A0DF0" w14:textId="77777777" w:rsidR="00CC75BA" w:rsidRDefault="00CC75BA" w:rsidP="003F070E">
      <w:r w:rsidRPr="003F070E">
        <w:rPr>
          <w:shd w:val="clear" w:color="auto" w:fill="FFFFFF"/>
        </w:rPr>
        <w:t xml:space="preserve">Barker, M. (2023) </w:t>
      </w:r>
      <w:r w:rsidRPr="003F070E">
        <w:rPr>
          <w:i/>
          <w:iCs/>
          <w:shd w:val="clear" w:color="auto" w:fill="FFFFFF"/>
        </w:rPr>
        <w:t>Carolyn McCall: ‘my mandate was to kick ITV into the future’</w:t>
      </w:r>
      <w:r w:rsidRPr="003F070E">
        <w:rPr>
          <w:shd w:val="clear" w:color="auto" w:fill="FFFFFF"/>
        </w:rPr>
        <w:t xml:space="preserve">, </w:t>
      </w:r>
      <w:r w:rsidRPr="003F070E">
        <w:rPr>
          <w:i/>
          <w:iCs/>
          <w:shd w:val="clear" w:color="auto" w:fill="FFFFFF"/>
        </w:rPr>
        <w:t>Campaign UK</w:t>
      </w:r>
      <w:r w:rsidRPr="003F070E">
        <w:rPr>
          <w:shd w:val="clear" w:color="auto" w:fill="FFFFFF"/>
        </w:rPr>
        <w:t>. Available at: https://www.campaignlive.co.uk/article/carolyn-mccall-my-mandate-kick-itv-future/1839905 (Accessed: 06 July 2024). </w:t>
      </w:r>
    </w:p>
    <w:p w14:paraId="47659F02" w14:textId="77777777" w:rsidR="00CC75BA" w:rsidRDefault="00CC75BA" w:rsidP="003F070E">
      <w:r w:rsidRPr="003F070E">
        <w:rPr>
          <w:shd w:val="clear" w:color="auto" w:fill="FFFFFF"/>
        </w:rPr>
        <w:t xml:space="preserve">BBC News (2024) </w:t>
      </w:r>
      <w:r w:rsidRPr="003F070E">
        <w:rPr>
          <w:i/>
          <w:iCs/>
          <w:shd w:val="clear" w:color="auto" w:fill="FFFFFF"/>
        </w:rPr>
        <w:t xml:space="preserve">Greta Thunberg: Who is the climate activist and what has she </w:t>
      </w:r>
      <w:proofErr w:type="gramStart"/>
      <w:r w:rsidRPr="003F070E">
        <w:rPr>
          <w:i/>
          <w:iCs/>
          <w:shd w:val="clear" w:color="auto" w:fill="FFFFFF"/>
        </w:rPr>
        <w:t>achieved?</w:t>
      </w:r>
      <w:r w:rsidRPr="003F070E">
        <w:rPr>
          <w:shd w:val="clear" w:color="auto" w:fill="FFFFFF"/>
        </w:rPr>
        <w:t>,</w:t>
      </w:r>
      <w:proofErr w:type="gramEnd"/>
      <w:r w:rsidRPr="003F070E">
        <w:rPr>
          <w:shd w:val="clear" w:color="auto" w:fill="FFFFFF"/>
        </w:rPr>
        <w:t xml:space="preserve"> </w:t>
      </w:r>
      <w:r w:rsidRPr="003F070E">
        <w:rPr>
          <w:i/>
          <w:iCs/>
          <w:shd w:val="clear" w:color="auto" w:fill="FFFFFF"/>
        </w:rPr>
        <w:t>BBC News</w:t>
      </w:r>
      <w:r w:rsidRPr="003F070E">
        <w:rPr>
          <w:shd w:val="clear" w:color="auto" w:fill="FFFFFF"/>
        </w:rPr>
        <w:t>. Available at: https://www.bbc.com/news/world-europe-49918719 (Accessed: 06 July 2024). </w:t>
      </w:r>
    </w:p>
    <w:p w14:paraId="2091DC15" w14:textId="77777777" w:rsidR="00CC75BA" w:rsidRDefault="00CC75BA" w:rsidP="003F070E">
      <w:r w:rsidRPr="003F070E">
        <w:rPr>
          <w:shd w:val="clear" w:color="auto" w:fill="FFFFFF"/>
        </w:rPr>
        <w:t xml:space="preserve">BusinessBalls (2024) </w:t>
      </w:r>
      <w:r w:rsidRPr="003F070E">
        <w:rPr>
          <w:i/>
          <w:iCs/>
          <w:shd w:val="clear" w:color="auto" w:fill="FFFFFF"/>
        </w:rPr>
        <w:t xml:space="preserve">What is the Integrated Psychological Leadership </w:t>
      </w:r>
      <w:proofErr w:type="gramStart"/>
      <w:r w:rsidRPr="003F070E">
        <w:rPr>
          <w:i/>
          <w:iCs/>
          <w:shd w:val="clear" w:color="auto" w:fill="FFFFFF"/>
        </w:rPr>
        <w:t>Approach?</w:t>
      </w:r>
      <w:r w:rsidRPr="003F070E">
        <w:rPr>
          <w:shd w:val="clear" w:color="auto" w:fill="FFFFFF"/>
        </w:rPr>
        <w:t>,</w:t>
      </w:r>
      <w:proofErr w:type="gramEnd"/>
      <w:r w:rsidRPr="003F070E">
        <w:rPr>
          <w:shd w:val="clear" w:color="auto" w:fill="FFFFFF"/>
        </w:rPr>
        <w:t xml:space="preserve"> </w:t>
      </w:r>
      <w:r w:rsidRPr="003F070E">
        <w:rPr>
          <w:i/>
          <w:iCs/>
          <w:shd w:val="clear" w:color="auto" w:fill="FFFFFF"/>
        </w:rPr>
        <w:t>BusinessBalls.com</w:t>
      </w:r>
      <w:r w:rsidRPr="003F070E">
        <w:rPr>
          <w:shd w:val="clear" w:color="auto" w:fill="FFFFFF"/>
        </w:rPr>
        <w:t>. Available at: https://www.businessballs.com/leadership-styles/integrated-psychological-leadership/ (Accessed: 06 July 2024). </w:t>
      </w:r>
    </w:p>
    <w:p w14:paraId="16B4C8A1" w14:textId="77777777" w:rsidR="00CC75BA" w:rsidRDefault="00CC75BA" w:rsidP="003F070E">
      <w:r w:rsidRPr="003F070E">
        <w:rPr>
          <w:shd w:val="clear" w:color="auto" w:fill="FFFFFF"/>
        </w:rPr>
        <w:t xml:space="preserve">Cengiz </w:t>
      </w:r>
      <w:proofErr w:type="spellStart"/>
      <w:r w:rsidRPr="003F070E">
        <w:rPr>
          <w:shd w:val="clear" w:color="auto" w:fill="FFFFFF"/>
        </w:rPr>
        <w:t>Ucar</w:t>
      </w:r>
      <w:proofErr w:type="spellEnd"/>
      <w:r w:rsidRPr="003F070E">
        <w:rPr>
          <w:shd w:val="clear" w:color="auto" w:fill="FFFFFF"/>
        </w:rPr>
        <w:t xml:space="preserve">, A., </w:t>
      </w:r>
      <w:proofErr w:type="spellStart"/>
      <w:r w:rsidRPr="003F070E">
        <w:rPr>
          <w:shd w:val="clear" w:color="auto" w:fill="FFFFFF"/>
        </w:rPr>
        <w:t>Alpkan</w:t>
      </w:r>
      <w:proofErr w:type="spellEnd"/>
      <w:r w:rsidRPr="003F070E">
        <w:rPr>
          <w:shd w:val="clear" w:color="auto" w:fill="FFFFFF"/>
        </w:rPr>
        <w:t xml:space="preserve">, L., and Elci, M. (2021). The effect of servant and transformational leadership styles on employee creative behavior: the moderating role of authentic leadership. </w:t>
      </w:r>
      <w:r w:rsidRPr="003F070E">
        <w:rPr>
          <w:i/>
          <w:iCs/>
          <w:shd w:val="clear" w:color="auto" w:fill="FFFFFF"/>
        </w:rPr>
        <w:t>International Journal of Organizational Leadership</w:t>
      </w:r>
      <w:r w:rsidRPr="003F070E">
        <w:rPr>
          <w:shd w:val="clear" w:color="auto" w:fill="FFFFFF"/>
        </w:rPr>
        <w:t xml:space="preserve">, </w:t>
      </w:r>
      <w:r w:rsidRPr="003F070E">
        <w:rPr>
          <w:i/>
          <w:iCs/>
          <w:shd w:val="clear" w:color="auto" w:fill="FFFFFF"/>
        </w:rPr>
        <w:t>10</w:t>
      </w:r>
      <w:r w:rsidRPr="003F070E">
        <w:rPr>
          <w:shd w:val="clear" w:color="auto" w:fill="FFFFFF"/>
        </w:rPr>
        <w:t>, 99-119.</w:t>
      </w:r>
      <w:hyperlink r:id="rId9" w:history="1">
        <w:r w:rsidRPr="003F070E">
          <w:rPr>
            <w:rStyle w:val="Hyperlink"/>
            <w:color w:val="1155CC"/>
            <w:shd w:val="clear" w:color="auto" w:fill="FFFFFF"/>
          </w:rPr>
          <w:t>https://www.researchgate.net/profile/Luetfihak-Alpkan/publication/354402271_The_Effect_of_Servant_and_Transformational_Leadership_Styles_on_Employee_Creative_Behavior_The_Moderating_Role_of_Authentic_Leadership/links/61371a3dc69a4e487984589a/The-Effect-of-Servant-and-Transformational-Leadership-Styles-on-Employee-Creative-Behavior-The-Moderating-Role-of-Authentic-Leadership.pdf</w:t>
        </w:r>
      </w:hyperlink>
    </w:p>
    <w:p w14:paraId="30818867" w14:textId="77777777" w:rsidR="00CC75BA" w:rsidRDefault="00CC75BA" w:rsidP="003F070E">
      <w:r w:rsidRPr="003F070E">
        <w:rPr>
          <w:shd w:val="clear" w:color="auto" w:fill="FFFFFF"/>
        </w:rPr>
        <w:t xml:space="preserve">Forbes (2018) </w:t>
      </w:r>
      <w:r w:rsidRPr="003F070E">
        <w:rPr>
          <w:i/>
          <w:iCs/>
          <w:shd w:val="clear" w:color="auto" w:fill="FFFFFF"/>
        </w:rPr>
        <w:t>Sir Richard Branson’s five billion reasons to make your employees and candidates happy</w:t>
      </w:r>
      <w:r w:rsidRPr="003F070E">
        <w:rPr>
          <w:shd w:val="clear" w:color="auto" w:fill="FFFFFF"/>
        </w:rPr>
        <w:t xml:space="preserve">, </w:t>
      </w:r>
      <w:r w:rsidRPr="003F070E">
        <w:rPr>
          <w:i/>
          <w:iCs/>
          <w:shd w:val="clear" w:color="auto" w:fill="FFFFFF"/>
        </w:rPr>
        <w:t>Forbes</w:t>
      </w:r>
      <w:r w:rsidRPr="003F070E">
        <w:rPr>
          <w:shd w:val="clear" w:color="auto" w:fill="FFFFFF"/>
        </w:rPr>
        <w:t>. Available at: https://www.forbes.com/sites/pavelkrapivin/2018/07/09/sir-richard-bransons-5-billion-reasons-to-make-your-employees-candidates-happy/ (Accessed: 06 July 2024). </w:t>
      </w:r>
    </w:p>
    <w:p w14:paraId="745AAEEE" w14:textId="77777777" w:rsidR="00CC75BA" w:rsidRDefault="00CC75BA" w:rsidP="003F070E">
      <w:r w:rsidRPr="003F070E">
        <w:rPr>
          <w:shd w:val="clear" w:color="auto" w:fill="FFFFFF"/>
        </w:rPr>
        <w:t xml:space="preserve">Francisco, C. (2024). The Power of Influence: Leading by Example for Greater Role and Productivity. </w:t>
      </w:r>
      <w:r w:rsidRPr="003F070E">
        <w:rPr>
          <w:i/>
          <w:iCs/>
          <w:shd w:val="clear" w:color="auto" w:fill="FFFFFF"/>
        </w:rPr>
        <w:t>Available at SSRN 4862247</w:t>
      </w:r>
      <w:r w:rsidRPr="003F070E">
        <w:rPr>
          <w:shd w:val="clear" w:color="auto" w:fill="FFFFFF"/>
        </w:rPr>
        <w:t>.</w:t>
      </w:r>
      <w:hyperlink r:id="rId10" w:history="1">
        <w:r w:rsidRPr="003F070E">
          <w:rPr>
            <w:rStyle w:val="Hyperlink"/>
            <w:color w:val="1155CC"/>
            <w:shd w:val="clear" w:color="auto" w:fill="FFFFFF"/>
          </w:rPr>
          <w:t>https://papers.ssrn.com/sol3/Delivery.cfm/4862247.pdf?abstractid=4862247&amp;mirid=1</w:t>
        </w:r>
      </w:hyperlink>
    </w:p>
    <w:p w14:paraId="55F5E6A8" w14:textId="77777777" w:rsidR="00CC75BA" w:rsidRDefault="00CC75BA" w:rsidP="003F070E">
      <w:r w:rsidRPr="003F070E">
        <w:rPr>
          <w:shd w:val="clear" w:color="auto" w:fill="FFFFFF"/>
        </w:rPr>
        <w:t xml:space="preserve">Information Strategy (2015) </w:t>
      </w:r>
      <w:r w:rsidRPr="003F070E">
        <w:rPr>
          <w:i/>
          <w:iCs/>
          <w:shd w:val="clear" w:color="auto" w:fill="FFFFFF"/>
        </w:rPr>
        <w:t>Aldi and the Digital Transformation</w:t>
      </w:r>
      <w:r w:rsidRPr="003F070E">
        <w:rPr>
          <w:shd w:val="clear" w:color="auto" w:fill="FFFFFF"/>
        </w:rPr>
        <w:t xml:space="preserve">, </w:t>
      </w:r>
      <w:r w:rsidRPr="003F070E">
        <w:rPr>
          <w:i/>
          <w:iCs/>
          <w:shd w:val="clear" w:color="auto" w:fill="FFFFFF"/>
        </w:rPr>
        <w:t>Information Strategy</w:t>
      </w:r>
      <w:r w:rsidRPr="003F070E">
        <w:rPr>
          <w:shd w:val="clear" w:color="auto" w:fill="FFFFFF"/>
        </w:rPr>
        <w:t>. Available at: https://informationstrategyrsm.wordpress.com/2015/10/16/aldi-and-the-digital-transformation/ (Accessed: 06 July 2024). </w:t>
      </w:r>
    </w:p>
    <w:p w14:paraId="559EA128" w14:textId="77777777" w:rsidR="00CC75BA" w:rsidRDefault="00CC75BA" w:rsidP="003F070E">
      <w:r w:rsidRPr="003F070E">
        <w:rPr>
          <w:shd w:val="clear" w:color="auto" w:fill="FFFFFF"/>
        </w:rPr>
        <w:t xml:space="preserve">John Lewis PLC (2024) </w:t>
      </w:r>
      <w:r w:rsidRPr="003F070E">
        <w:rPr>
          <w:i/>
          <w:iCs/>
          <w:shd w:val="clear" w:color="auto" w:fill="FFFFFF"/>
        </w:rPr>
        <w:t>The Working Well Campaign</w:t>
      </w:r>
      <w:r w:rsidRPr="003F070E">
        <w:rPr>
          <w:shd w:val="clear" w:color="auto" w:fill="FFFFFF"/>
        </w:rPr>
        <w:t xml:space="preserve">, </w:t>
      </w:r>
      <w:r w:rsidRPr="003F070E">
        <w:rPr>
          <w:i/>
          <w:iCs/>
          <w:shd w:val="clear" w:color="auto" w:fill="FFFFFF"/>
        </w:rPr>
        <w:t xml:space="preserve">John Lewis </w:t>
      </w:r>
      <w:proofErr w:type="spellStart"/>
      <w:r w:rsidRPr="003F070E">
        <w:rPr>
          <w:i/>
          <w:iCs/>
          <w:shd w:val="clear" w:color="auto" w:fill="FFFFFF"/>
        </w:rPr>
        <w:t>Partneship</w:t>
      </w:r>
      <w:proofErr w:type="spellEnd"/>
      <w:r w:rsidRPr="003F070E">
        <w:rPr>
          <w:shd w:val="clear" w:color="auto" w:fill="FFFFFF"/>
        </w:rPr>
        <w:t>. Available at: https://www.johnlewispartnership.co.uk/workingwell (Accessed: 06 July 2024). </w:t>
      </w:r>
    </w:p>
    <w:p w14:paraId="41996B79" w14:textId="77777777" w:rsidR="00CC75BA" w:rsidRDefault="00CC75BA" w:rsidP="003F070E">
      <w:proofErr w:type="spellStart"/>
      <w:r w:rsidRPr="003F070E">
        <w:rPr>
          <w:shd w:val="clear" w:color="auto" w:fill="FFFFFF"/>
        </w:rPr>
        <w:t>Musaigwa</w:t>
      </w:r>
      <w:proofErr w:type="spellEnd"/>
      <w:r w:rsidRPr="003F070E">
        <w:rPr>
          <w:shd w:val="clear" w:color="auto" w:fill="FFFFFF"/>
        </w:rPr>
        <w:t xml:space="preserve">, M. (2023). The Role of Leadership in Managing Change. </w:t>
      </w:r>
      <w:r w:rsidRPr="003F070E">
        <w:rPr>
          <w:i/>
          <w:iCs/>
          <w:shd w:val="clear" w:color="auto" w:fill="FFFFFF"/>
        </w:rPr>
        <w:t>International Review of Management and Marketing</w:t>
      </w:r>
      <w:r w:rsidRPr="003F070E">
        <w:rPr>
          <w:shd w:val="clear" w:color="auto" w:fill="FFFFFF"/>
        </w:rPr>
        <w:t xml:space="preserve">, </w:t>
      </w:r>
      <w:r w:rsidRPr="003F070E">
        <w:rPr>
          <w:i/>
          <w:iCs/>
          <w:shd w:val="clear" w:color="auto" w:fill="FFFFFF"/>
        </w:rPr>
        <w:t>13</w:t>
      </w:r>
      <w:r w:rsidRPr="003F070E">
        <w:rPr>
          <w:shd w:val="clear" w:color="auto" w:fill="FFFFFF"/>
        </w:rPr>
        <w:t>(6), 1-</w:t>
      </w:r>
      <w:r w:rsidRPr="003F070E">
        <w:rPr>
          <w:shd w:val="clear" w:color="auto" w:fill="FFFFFF"/>
        </w:rPr>
        <w:lastRenderedPageBreak/>
        <w:t>9.</w:t>
      </w:r>
      <w:hyperlink r:id="rId11" w:history="1">
        <w:r w:rsidRPr="003F070E">
          <w:rPr>
            <w:rStyle w:val="Hyperlink"/>
            <w:color w:val="1155CC"/>
            <w:shd w:val="clear" w:color="auto" w:fill="FFFFFF"/>
          </w:rPr>
          <w:t>https://www.researchgate.net/publication/375562628_The_Role_of_Leadership_in_Managing_Change</w:t>
        </w:r>
      </w:hyperlink>
    </w:p>
    <w:p w14:paraId="35BCE909" w14:textId="77777777" w:rsidR="00CC75BA" w:rsidRDefault="00CC75BA" w:rsidP="003F070E">
      <w:r w:rsidRPr="003F070E">
        <w:rPr>
          <w:shd w:val="clear" w:color="auto" w:fill="FFFFFF"/>
        </w:rPr>
        <w:t>Niemelä, E. (2022). The Process of Managing Change in Projects: Exploring how change management is organized in project structures.</w:t>
      </w:r>
      <w:hyperlink r:id="rId12" w:history="1">
        <w:r w:rsidRPr="003F070E">
          <w:rPr>
            <w:rStyle w:val="Hyperlink"/>
            <w:color w:val="1155CC"/>
            <w:shd w:val="clear" w:color="auto" w:fill="FFFFFF"/>
          </w:rPr>
          <w:t>https://osuva.uwasa.fi/bitstream/handle/10024/13866/Masters%20thesis_Emmi%20Niemela%cc%88.pdf?sequence=2&amp;isAllowed=y</w:t>
        </w:r>
      </w:hyperlink>
    </w:p>
    <w:p w14:paraId="2B44BD36" w14:textId="77777777" w:rsidR="00CC75BA" w:rsidRDefault="00CC75BA" w:rsidP="003F070E">
      <w:r w:rsidRPr="003F070E">
        <w:rPr>
          <w:color w:val="000000"/>
        </w:rPr>
        <w:t xml:space="preserve">Peek, S. (2023) </w:t>
      </w:r>
      <w:r w:rsidRPr="003F070E">
        <w:rPr>
          <w:i/>
          <w:iCs/>
          <w:color w:val="000000"/>
        </w:rPr>
        <w:t>Henri Fayol’s management theory is a simple model of how management interacts with personnel.</w:t>
      </w:r>
      <w:r w:rsidRPr="003F070E">
        <w:rPr>
          <w:color w:val="000000"/>
        </w:rPr>
        <w:t xml:space="preserve">, </w:t>
      </w:r>
      <w:r w:rsidRPr="003F070E">
        <w:rPr>
          <w:i/>
          <w:iCs/>
          <w:color w:val="000000"/>
        </w:rPr>
        <w:t>business.com</w:t>
      </w:r>
      <w:r w:rsidRPr="003F070E">
        <w:rPr>
          <w:color w:val="000000"/>
        </w:rPr>
        <w:t>. Available at: https://www.business.com/articles/management-theory-of-henri-fayol/ (Accessed: 06 July 2024). </w:t>
      </w:r>
    </w:p>
    <w:p w14:paraId="071B8A47" w14:textId="77777777" w:rsidR="00CC75BA" w:rsidRDefault="00CC75BA" w:rsidP="003F070E">
      <w:r w:rsidRPr="003F070E">
        <w:rPr>
          <w:shd w:val="clear" w:color="auto" w:fill="FFFFFF"/>
        </w:rPr>
        <w:t xml:space="preserve">Renz, F. M., and Vogel, J. U. (2020). Elon Musk: Leader or </w:t>
      </w:r>
      <w:proofErr w:type="gramStart"/>
      <w:r w:rsidRPr="003F070E">
        <w:rPr>
          <w:shd w:val="clear" w:color="auto" w:fill="FFFFFF"/>
        </w:rPr>
        <w:t>liability?.</w:t>
      </w:r>
      <w:proofErr w:type="gramEnd"/>
      <w:r w:rsidRPr="003F070E">
        <w:rPr>
          <w:shd w:val="clear" w:color="auto" w:fill="FFFFFF"/>
        </w:rPr>
        <w:t xml:space="preserve"> </w:t>
      </w:r>
      <w:r w:rsidRPr="003F070E">
        <w:rPr>
          <w:i/>
          <w:iCs/>
          <w:shd w:val="clear" w:color="auto" w:fill="FFFFFF"/>
        </w:rPr>
        <w:t>Journal of Case Research and Inquiry</w:t>
      </w:r>
      <w:r w:rsidRPr="003F070E">
        <w:rPr>
          <w:shd w:val="clear" w:color="auto" w:fill="FFFFFF"/>
        </w:rPr>
        <w:t xml:space="preserve">, </w:t>
      </w:r>
      <w:r w:rsidRPr="003F070E">
        <w:rPr>
          <w:i/>
          <w:iCs/>
          <w:shd w:val="clear" w:color="auto" w:fill="FFFFFF"/>
        </w:rPr>
        <w:t>6</w:t>
      </w:r>
      <w:r w:rsidRPr="003F070E">
        <w:rPr>
          <w:shd w:val="clear" w:color="auto" w:fill="FFFFFF"/>
        </w:rPr>
        <w:t>, 27.</w:t>
      </w:r>
      <w:hyperlink r:id="rId13" w:history="1">
        <w:r w:rsidRPr="003F070E">
          <w:rPr>
            <w:rStyle w:val="Hyperlink"/>
            <w:color w:val="1155CC"/>
            <w:shd w:val="clear" w:color="auto" w:fill="FFFFFF"/>
          </w:rPr>
          <w:t>https://www.researchgate.net/profile/Franziska-Renz/publication/373017136_Elon_Musk_Leader_or_Liability/links/64d458b0b684851d3d94c5b3/Elon-Musk-Leader-or-Liability.pdf</w:t>
        </w:r>
      </w:hyperlink>
    </w:p>
    <w:p w14:paraId="4694681C" w14:textId="77777777" w:rsidR="00CC75BA" w:rsidRDefault="00CC75BA" w:rsidP="003F070E">
      <w:r w:rsidRPr="003F070E">
        <w:rPr>
          <w:shd w:val="clear" w:color="auto" w:fill="FFFFFF"/>
        </w:rPr>
        <w:t xml:space="preserve">Sainsbury.co.uk (2024) </w:t>
      </w:r>
      <w:r w:rsidRPr="003F070E">
        <w:rPr>
          <w:i/>
          <w:iCs/>
          <w:shd w:val="clear" w:color="auto" w:fill="FFFFFF"/>
        </w:rPr>
        <w:t>Our strategy | Sainsbury’s</w:t>
      </w:r>
      <w:r w:rsidRPr="003F070E">
        <w:rPr>
          <w:shd w:val="clear" w:color="auto" w:fill="FFFFFF"/>
        </w:rPr>
        <w:t xml:space="preserve">, </w:t>
      </w:r>
      <w:r w:rsidRPr="003F070E">
        <w:rPr>
          <w:i/>
          <w:iCs/>
          <w:shd w:val="clear" w:color="auto" w:fill="FFFFFF"/>
        </w:rPr>
        <w:t>Sainsbury.co.uk</w:t>
      </w:r>
      <w:r w:rsidRPr="003F070E">
        <w:rPr>
          <w:shd w:val="clear" w:color="auto" w:fill="FFFFFF"/>
        </w:rPr>
        <w:t>. Available at: https://www.about.sainsburys.co.uk/our-strategy (Accessed: 06 July 2024). </w:t>
      </w:r>
    </w:p>
    <w:p w14:paraId="466ADB5B" w14:textId="77777777" w:rsidR="00CC75BA" w:rsidRDefault="00CC75BA" w:rsidP="003F070E">
      <w:proofErr w:type="spellStart"/>
      <w:r w:rsidRPr="003F070E">
        <w:rPr>
          <w:shd w:val="clear" w:color="auto" w:fill="FFFFFF"/>
        </w:rPr>
        <w:t>Stäuber</w:t>
      </w:r>
      <w:proofErr w:type="spellEnd"/>
      <w:r w:rsidRPr="003F070E">
        <w:rPr>
          <w:shd w:val="clear" w:color="auto" w:fill="FFFFFF"/>
        </w:rPr>
        <w:t>, S. (2024). Navigating Change: managing Resistance and Implementation in Prime Time Television.</w:t>
      </w:r>
      <w:hyperlink r:id="rId14" w:history="1">
        <w:r w:rsidRPr="003F070E">
          <w:rPr>
            <w:rStyle w:val="Hyperlink"/>
            <w:color w:val="1155CC"/>
            <w:shd w:val="clear" w:color="auto" w:fill="FFFFFF"/>
          </w:rPr>
          <w:t>https://www.theseus.fi/bitstream/handle/10024/864994/Stauber_Sam.pdf?sequence=2&amp;isAllowed=y</w:t>
        </w:r>
      </w:hyperlink>
    </w:p>
    <w:p w14:paraId="0C6DFC17" w14:textId="77777777" w:rsidR="00CC75BA" w:rsidRDefault="00CC75BA" w:rsidP="003F070E">
      <w:r w:rsidRPr="003F070E">
        <w:rPr>
          <w:shd w:val="clear" w:color="auto" w:fill="FFFFFF"/>
        </w:rPr>
        <w:t xml:space="preserve">Tesco Plc (2021) </w:t>
      </w:r>
      <w:r w:rsidRPr="003F070E">
        <w:rPr>
          <w:i/>
          <w:iCs/>
          <w:shd w:val="clear" w:color="auto" w:fill="FFFFFF"/>
        </w:rPr>
        <w:t>Our code of business conduct.</w:t>
      </w:r>
      <w:r w:rsidRPr="003F070E">
        <w:rPr>
          <w:shd w:val="clear" w:color="auto" w:fill="FFFFFF"/>
        </w:rPr>
        <w:t xml:space="preserve">, </w:t>
      </w:r>
      <w:r w:rsidRPr="003F070E">
        <w:rPr>
          <w:i/>
          <w:iCs/>
          <w:shd w:val="clear" w:color="auto" w:fill="FFFFFF"/>
        </w:rPr>
        <w:t>Tesco Plc</w:t>
      </w:r>
      <w:r w:rsidRPr="003F070E">
        <w:rPr>
          <w:shd w:val="clear" w:color="auto" w:fill="FFFFFF"/>
        </w:rPr>
        <w:t>. Available at: https://www.tescoplc.com/media/757929/tesco-cobc_sept-2021.pdf (Accessed: 06 July 2024). </w:t>
      </w:r>
    </w:p>
    <w:p w14:paraId="726CC383" w14:textId="77777777" w:rsidR="00CC75BA" w:rsidRDefault="00CC75BA" w:rsidP="003F070E">
      <w:proofErr w:type="gramStart"/>
      <w:r w:rsidRPr="003F070E">
        <w:rPr>
          <w:shd w:val="clear" w:color="auto" w:fill="FFFFFF"/>
        </w:rPr>
        <w:t>UN.Org</w:t>
      </w:r>
      <w:proofErr w:type="gramEnd"/>
      <w:r w:rsidRPr="003F070E">
        <w:rPr>
          <w:shd w:val="clear" w:color="auto" w:fill="FFFFFF"/>
        </w:rPr>
        <w:t xml:space="preserve"> (2017) </w:t>
      </w:r>
      <w:r w:rsidRPr="003F070E">
        <w:rPr>
          <w:i/>
          <w:iCs/>
          <w:shd w:val="clear" w:color="auto" w:fill="FFFFFF"/>
        </w:rPr>
        <w:t>Malala Yousafzai</w:t>
      </w:r>
      <w:r w:rsidRPr="003F070E">
        <w:rPr>
          <w:shd w:val="clear" w:color="auto" w:fill="FFFFFF"/>
        </w:rPr>
        <w:t xml:space="preserve">, </w:t>
      </w:r>
      <w:r w:rsidRPr="003F070E">
        <w:rPr>
          <w:i/>
          <w:iCs/>
          <w:shd w:val="clear" w:color="auto" w:fill="FFFFFF"/>
        </w:rPr>
        <w:t>United Nations</w:t>
      </w:r>
      <w:r w:rsidRPr="003F070E">
        <w:rPr>
          <w:shd w:val="clear" w:color="auto" w:fill="FFFFFF"/>
        </w:rPr>
        <w:t>. Available at: https://www.un.org/en/messengers-peace/malala-yousafzai (Accessed: 06 July 2024). </w:t>
      </w:r>
    </w:p>
    <w:sectPr w:rsidR="00CC75BA" w:rsidSect="00CC75BA">
      <w:footerReference w:type="defaul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80B5D6" w14:textId="77777777" w:rsidR="008A0079" w:rsidRDefault="008A0079" w:rsidP="005A279E">
      <w:pPr>
        <w:spacing w:line="240" w:lineRule="auto"/>
      </w:pPr>
      <w:r>
        <w:separator/>
      </w:r>
    </w:p>
  </w:endnote>
  <w:endnote w:type="continuationSeparator" w:id="0">
    <w:p w14:paraId="48BAE52A" w14:textId="77777777" w:rsidR="008A0079" w:rsidRDefault="008A0079" w:rsidP="005A27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00164094"/>
      <w:docPartObj>
        <w:docPartGallery w:val="Page Numbers (Bottom of Page)"/>
        <w:docPartUnique/>
      </w:docPartObj>
    </w:sdtPr>
    <w:sdtEndPr>
      <w:rPr>
        <w:noProof/>
      </w:rPr>
    </w:sdtEndPr>
    <w:sdtContent>
      <w:p w14:paraId="3C5A7F8E" w14:textId="7DD6357D" w:rsidR="005A279E" w:rsidRDefault="005A27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DD211FE" w14:textId="77777777" w:rsidR="005A279E" w:rsidRDefault="005A2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833EA9" w14:textId="77777777" w:rsidR="008A0079" w:rsidRDefault="008A0079" w:rsidP="005A279E">
      <w:pPr>
        <w:spacing w:line="240" w:lineRule="auto"/>
      </w:pPr>
      <w:r>
        <w:separator/>
      </w:r>
    </w:p>
  </w:footnote>
  <w:footnote w:type="continuationSeparator" w:id="0">
    <w:p w14:paraId="5C486CDA" w14:textId="77777777" w:rsidR="008A0079" w:rsidRDefault="008A0079" w:rsidP="005A27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456F1B"/>
    <w:multiLevelType w:val="hybridMultilevel"/>
    <w:tmpl w:val="5E2E76C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030586C"/>
    <w:multiLevelType w:val="hybridMultilevel"/>
    <w:tmpl w:val="C5F26AB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32204836">
    <w:abstractNumId w:val="1"/>
  </w:num>
  <w:num w:numId="2" w16cid:durableId="1945335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0CF"/>
    <w:rsid w:val="0025738E"/>
    <w:rsid w:val="002831B6"/>
    <w:rsid w:val="003F070E"/>
    <w:rsid w:val="004A2B9A"/>
    <w:rsid w:val="005A279E"/>
    <w:rsid w:val="005C3A06"/>
    <w:rsid w:val="006742FA"/>
    <w:rsid w:val="0067653F"/>
    <w:rsid w:val="007558CF"/>
    <w:rsid w:val="008A0079"/>
    <w:rsid w:val="008F61CA"/>
    <w:rsid w:val="00932BB0"/>
    <w:rsid w:val="00A218B4"/>
    <w:rsid w:val="00A760CF"/>
    <w:rsid w:val="00C60EB3"/>
    <w:rsid w:val="00CC75BA"/>
    <w:rsid w:val="00D34331"/>
    <w:rsid w:val="00E013ED"/>
    <w:rsid w:val="00EE73E1"/>
    <w:rsid w:val="00F40E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1A1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279E"/>
    <w:pPr>
      <w:spacing w:line="360" w:lineRule="auto"/>
      <w:jc w:val="both"/>
    </w:pPr>
    <w:rPr>
      <w:rFonts w:ascii="Times New Roman" w:hAnsi="Times New Roman"/>
      <w:sz w:val="24"/>
    </w:rPr>
  </w:style>
  <w:style w:type="paragraph" w:styleId="Heading1">
    <w:name w:val="heading 1"/>
    <w:basedOn w:val="Normal"/>
    <w:next w:val="Normal"/>
    <w:uiPriority w:val="9"/>
    <w:qFormat/>
    <w:rsid w:val="005A279E"/>
    <w:pPr>
      <w:keepNext/>
      <w:keepLines/>
      <w:spacing w:before="400" w:after="120"/>
      <w:outlineLvl w:val="0"/>
    </w:pPr>
    <w:rPr>
      <w:b/>
      <w:sz w:val="28"/>
      <w:szCs w:val="40"/>
    </w:rPr>
  </w:style>
  <w:style w:type="paragraph" w:styleId="Heading2">
    <w:name w:val="heading 2"/>
    <w:basedOn w:val="Normal"/>
    <w:next w:val="Normal"/>
    <w:uiPriority w:val="9"/>
    <w:unhideWhenUsed/>
    <w:qFormat/>
    <w:rsid w:val="003F070E"/>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A279E"/>
    <w:pPr>
      <w:keepNext/>
      <w:keepLines/>
      <w:spacing w:after="60"/>
      <w:jc w:val="center"/>
    </w:pPr>
    <w:rPr>
      <w:b/>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ListParagraph">
    <w:name w:val="List Paragraph"/>
    <w:basedOn w:val="Normal"/>
    <w:uiPriority w:val="34"/>
    <w:qFormat/>
    <w:rsid w:val="005A279E"/>
    <w:pPr>
      <w:ind w:left="720"/>
      <w:contextualSpacing/>
    </w:pPr>
  </w:style>
  <w:style w:type="paragraph" w:styleId="TOCHeading">
    <w:name w:val="TOC Heading"/>
    <w:basedOn w:val="Heading1"/>
    <w:next w:val="Normal"/>
    <w:uiPriority w:val="39"/>
    <w:unhideWhenUsed/>
    <w:qFormat/>
    <w:rsid w:val="005A279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A279E"/>
    <w:pPr>
      <w:spacing w:after="100"/>
    </w:pPr>
  </w:style>
  <w:style w:type="paragraph" w:styleId="TOC2">
    <w:name w:val="toc 2"/>
    <w:basedOn w:val="Normal"/>
    <w:next w:val="Normal"/>
    <w:autoRedefine/>
    <w:uiPriority w:val="39"/>
    <w:unhideWhenUsed/>
    <w:rsid w:val="005A279E"/>
    <w:pPr>
      <w:spacing w:after="100"/>
      <w:ind w:left="240"/>
    </w:pPr>
  </w:style>
  <w:style w:type="character" w:styleId="Hyperlink">
    <w:name w:val="Hyperlink"/>
    <w:basedOn w:val="DefaultParagraphFont"/>
    <w:uiPriority w:val="99"/>
    <w:unhideWhenUsed/>
    <w:rsid w:val="005A279E"/>
    <w:rPr>
      <w:color w:val="0000FF" w:themeColor="hyperlink"/>
      <w:u w:val="single"/>
    </w:rPr>
  </w:style>
  <w:style w:type="paragraph" w:styleId="Header">
    <w:name w:val="header"/>
    <w:basedOn w:val="Normal"/>
    <w:link w:val="HeaderChar"/>
    <w:uiPriority w:val="99"/>
    <w:unhideWhenUsed/>
    <w:rsid w:val="005A279E"/>
    <w:pPr>
      <w:tabs>
        <w:tab w:val="center" w:pos="4513"/>
        <w:tab w:val="right" w:pos="9026"/>
      </w:tabs>
      <w:spacing w:line="240" w:lineRule="auto"/>
    </w:pPr>
  </w:style>
  <w:style w:type="character" w:customStyle="1" w:styleId="HeaderChar">
    <w:name w:val="Header Char"/>
    <w:basedOn w:val="DefaultParagraphFont"/>
    <w:link w:val="Header"/>
    <w:uiPriority w:val="99"/>
    <w:rsid w:val="005A279E"/>
    <w:rPr>
      <w:rFonts w:ascii="Times New Roman" w:hAnsi="Times New Roman"/>
      <w:sz w:val="24"/>
    </w:rPr>
  </w:style>
  <w:style w:type="paragraph" w:styleId="Footer">
    <w:name w:val="footer"/>
    <w:basedOn w:val="Normal"/>
    <w:link w:val="FooterChar"/>
    <w:uiPriority w:val="99"/>
    <w:unhideWhenUsed/>
    <w:rsid w:val="005A279E"/>
    <w:pPr>
      <w:tabs>
        <w:tab w:val="center" w:pos="4513"/>
        <w:tab w:val="right" w:pos="9026"/>
      </w:tabs>
      <w:spacing w:line="240" w:lineRule="auto"/>
    </w:pPr>
  </w:style>
  <w:style w:type="character" w:customStyle="1" w:styleId="FooterChar">
    <w:name w:val="Footer Char"/>
    <w:basedOn w:val="DefaultParagraphFont"/>
    <w:link w:val="Footer"/>
    <w:uiPriority w:val="99"/>
    <w:rsid w:val="005A279E"/>
    <w:rPr>
      <w:rFonts w:ascii="Times New Roman" w:hAnsi="Times New Roman"/>
      <w:sz w:val="24"/>
    </w:rPr>
  </w:style>
  <w:style w:type="paragraph" w:styleId="NormalWeb">
    <w:name w:val="Normal (Web)"/>
    <w:basedOn w:val="Normal"/>
    <w:uiPriority w:val="99"/>
    <w:semiHidden/>
    <w:unhideWhenUsed/>
    <w:rsid w:val="003F070E"/>
    <w:pPr>
      <w:spacing w:before="100" w:beforeAutospacing="1" w:after="100" w:afterAutospacing="1" w:line="240" w:lineRule="auto"/>
      <w:jc w:val="left"/>
    </w:pPr>
    <w:rPr>
      <w:rFonts w:eastAsia="Times New Roman" w:cs="Times New Roman"/>
      <w:szCs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2130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Franziska-Renz/publication/373017136_Elon_Musk_Leader_or_Liability/links/64d458b0b684851d3d94c5b3/Elon-Musk-Leader-or-Liability.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suva.uwasa.fi/bitstream/handle/10024/13866/Masters%20thesis_Emmi%20Niemela%cc%88.pdf?sequence=2&amp;isAllowed=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5562628_The_Role_of_Leadership_in_Managing_Chang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apers.ssrn.com/sol3/Delivery.cfm/4862247.pdf?abstractid=4862247&amp;mirid=1" TargetMode="External"/><Relationship Id="rId4" Type="http://schemas.openxmlformats.org/officeDocument/2006/relationships/settings" Target="settings.xml"/><Relationship Id="rId9" Type="http://schemas.openxmlformats.org/officeDocument/2006/relationships/hyperlink" Target="https://www.researchgate.net/profile/Luetfihak-Alpkan/publication/354402271_The_Effect_of_Servant_and_Transformational_Leadership_Styles_on_Employee_Creative_Behavior_The_Moderating_Role_of_Authentic_Leadership/links/61371a3dc69a4e487984589a/The-Effect-of-Servant-and-Transformational-Leadership-Styles-on-Employee-Creative-Behavior-The-Moderating-Role-of-Authentic-Leadership.pdf" TargetMode="External"/><Relationship Id="rId14" Type="http://schemas.openxmlformats.org/officeDocument/2006/relationships/hyperlink" Target="https://www.theseus.fi/bitstream/handle/10024/864994/Stauber_Sam.pdf?sequence=2&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B99FC-2032-411E-8C70-9904DB6C6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2607</Words>
  <Characters>18719</Characters>
  <Application>Microsoft Office Word</Application>
  <DocSecurity>0</DocSecurity>
  <Lines>155</Lines>
  <Paragraphs>42</Paragraphs>
  <ScaleCrop>false</ScaleCrop>
  <Company/>
  <LinksUpToDate>false</LinksUpToDate>
  <CharactersWithSpaces>21284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2024-08-21T10:12:00Z</dcterms:created>
  <dcterms:modified xsi:type="dcterms:W3CDTF">2024-08-21T10:16:00Z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b993b5b9267d0a7380eae753b8eaba56c659915e7941b7f1405915f51e3920e9</vt:lpwstr>
  </property>
</Properties>
</file>