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A0FFC5" w14:textId="50F58CA0" w:rsidR="001A3E31" w:rsidRDefault="001A3E31" w:rsidP="005E0D3C">
      <w:pPr>
        <w:shd w:val="clear" w:color="auto" w:fill="FFFFFF"/>
        <w:spacing w:after="360" w:line="240" w:lineRule="auto"/>
        <w:rPr>
          <w:rFonts w:ascii="Arial" w:eastAsia="Times New Roman" w:hAnsi="Arial" w:cs="Arial"/>
          <w:b/>
          <w:color w:val="1F1F1F"/>
          <w:sz w:val="24"/>
          <w:szCs w:val="24"/>
          <w:lang w:eastAsia="en-GB"/>
        </w:rPr>
      </w:pPr>
    </w:p>
    <w:p w14:paraId="7720C265" w14:textId="7B33B54D" w:rsidR="001A3E31" w:rsidRDefault="001A3E31" w:rsidP="005E0D3C">
      <w:pPr>
        <w:shd w:val="clear" w:color="auto" w:fill="FFFFFF"/>
        <w:spacing w:after="360" w:line="240" w:lineRule="auto"/>
        <w:rPr>
          <w:rFonts w:ascii="Arial" w:eastAsia="Times New Roman" w:hAnsi="Arial" w:cs="Arial"/>
          <w:b/>
          <w:color w:val="1F1F1F"/>
          <w:sz w:val="24"/>
          <w:szCs w:val="24"/>
          <w:lang w:eastAsia="en-GB"/>
        </w:rPr>
      </w:pPr>
    </w:p>
    <w:p w14:paraId="09BF4D20" w14:textId="77777777" w:rsidR="001A3E31" w:rsidRDefault="001A3E31" w:rsidP="005E0D3C">
      <w:pPr>
        <w:shd w:val="clear" w:color="auto" w:fill="FFFFFF"/>
        <w:spacing w:after="360" w:line="240" w:lineRule="auto"/>
        <w:rPr>
          <w:rFonts w:ascii="Arial" w:eastAsia="Times New Roman" w:hAnsi="Arial" w:cs="Arial"/>
          <w:b/>
          <w:color w:val="1F1F1F"/>
          <w:sz w:val="24"/>
          <w:szCs w:val="24"/>
          <w:lang w:eastAsia="en-GB"/>
        </w:rPr>
      </w:pPr>
    </w:p>
    <w:p w14:paraId="145AD1EA" w14:textId="77777777" w:rsidR="001A3E31" w:rsidRDefault="001A3E31" w:rsidP="005E0D3C">
      <w:pPr>
        <w:shd w:val="clear" w:color="auto" w:fill="FFFFFF"/>
        <w:spacing w:after="360" w:line="240" w:lineRule="auto"/>
        <w:rPr>
          <w:rFonts w:ascii="Arial" w:eastAsia="Times New Roman" w:hAnsi="Arial" w:cs="Arial"/>
          <w:b/>
          <w:color w:val="1F1F1F"/>
          <w:sz w:val="24"/>
          <w:szCs w:val="24"/>
          <w:lang w:eastAsia="en-GB"/>
        </w:rPr>
      </w:pPr>
    </w:p>
    <w:p w14:paraId="582C171B" w14:textId="77777777" w:rsidR="001A3E31" w:rsidRDefault="001A3E31" w:rsidP="005E0D3C">
      <w:pPr>
        <w:shd w:val="clear" w:color="auto" w:fill="FFFFFF"/>
        <w:spacing w:after="360" w:line="240" w:lineRule="auto"/>
        <w:rPr>
          <w:rFonts w:ascii="Arial" w:eastAsia="Times New Roman" w:hAnsi="Arial" w:cs="Arial"/>
          <w:b/>
          <w:color w:val="1F1F1F"/>
          <w:sz w:val="24"/>
          <w:szCs w:val="24"/>
          <w:lang w:eastAsia="en-GB"/>
        </w:rPr>
      </w:pPr>
    </w:p>
    <w:p w14:paraId="06E826FF" w14:textId="1714F773" w:rsidR="001A3E31" w:rsidRDefault="001A3E31" w:rsidP="001A3E31">
      <w:pPr>
        <w:shd w:val="clear" w:color="auto" w:fill="FFFFFF"/>
        <w:spacing w:after="360" w:line="240" w:lineRule="auto"/>
        <w:rPr>
          <w:rFonts w:ascii="Arial" w:eastAsia="Times New Roman" w:hAnsi="Arial" w:cs="Arial"/>
          <w:b/>
          <w:color w:val="1F1F1F"/>
          <w:sz w:val="40"/>
          <w:szCs w:val="24"/>
          <w:lang w:eastAsia="en-GB"/>
        </w:rPr>
      </w:pPr>
      <w:r>
        <w:rPr>
          <w:rFonts w:ascii="Arial" w:eastAsia="Times New Roman" w:hAnsi="Arial" w:cs="Arial"/>
          <w:b/>
          <w:color w:val="1F1F1F"/>
          <w:sz w:val="40"/>
          <w:szCs w:val="24"/>
          <w:lang w:eastAsia="en-GB"/>
        </w:rPr>
        <w:t xml:space="preserve">                          </w:t>
      </w:r>
      <w:r w:rsidRPr="001A3E31">
        <w:rPr>
          <w:rFonts w:ascii="Arial" w:eastAsia="Times New Roman" w:hAnsi="Arial" w:cs="Arial"/>
          <w:b/>
          <w:color w:val="1F1F1F"/>
          <w:sz w:val="40"/>
          <w:szCs w:val="24"/>
          <w:lang w:eastAsia="en-GB"/>
        </w:rPr>
        <w:t>TITLE PAGE</w:t>
      </w:r>
    </w:p>
    <w:p w14:paraId="21EFEC59" w14:textId="0C4ADD1D" w:rsidR="001A3E31" w:rsidRDefault="001A3E31" w:rsidP="001A3E31">
      <w:pPr>
        <w:shd w:val="clear" w:color="auto" w:fill="FFFFFF"/>
        <w:spacing w:after="360" w:line="240" w:lineRule="auto"/>
        <w:rPr>
          <w:rFonts w:ascii="Arial" w:eastAsia="Times New Roman" w:hAnsi="Arial" w:cs="Arial"/>
          <w:b/>
          <w:color w:val="1F1F1F"/>
          <w:sz w:val="40"/>
          <w:szCs w:val="24"/>
          <w:lang w:eastAsia="en-GB"/>
        </w:rPr>
      </w:pPr>
    </w:p>
    <w:p w14:paraId="2F115FA7" w14:textId="77777777" w:rsidR="001A3E31" w:rsidRPr="001A3E31" w:rsidRDefault="001A3E31" w:rsidP="001A3E31">
      <w:pPr>
        <w:shd w:val="clear" w:color="auto" w:fill="FFFFFF"/>
        <w:spacing w:after="360" w:line="240" w:lineRule="auto"/>
        <w:rPr>
          <w:rFonts w:ascii="Arial" w:eastAsia="Times New Roman" w:hAnsi="Arial" w:cs="Arial"/>
          <w:b/>
          <w:color w:val="1F1F1F"/>
          <w:sz w:val="40"/>
          <w:szCs w:val="24"/>
          <w:lang w:eastAsia="en-GB"/>
        </w:rPr>
      </w:pPr>
    </w:p>
    <w:p w14:paraId="132CC3A8" w14:textId="6E0C20F1" w:rsidR="001A3E31" w:rsidRPr="001A3E31" w:rsidRDefault="001A3E31" w:rsidP="001A3E31">
      <w:pPr>
        <w:shd w:val="clear" w:color="auto" w:fill="FFFFFF"/>
        <w:spacing w:after="360" w:line="240" w:lineRule="auto"/>
        <w:rPr>
          <w:rFonts w:ascii="Arial" w:eastAsia="Times New Roman" w:hAnsi="Arial" w:cs="Arial"/>
          <w:b/>
          <w:color w:val="1F1F1F"/>
          <w:sz w:val="24"/>
          <w:szCs w:val="24"/>
          <w:lang w:eastAsia="en-GB"/>
        </w:rPr>
      </w:pPr>
      <w:r w:rsidRPr="001A3E31">
        <w:rPr>
          <w:rFonts w:ascii="Arial" w:eastAsia="Times New Roman" w:hAnsi="Arial" w:cs="Arial"/>
          <w:b/>
          <w:color w:val="1F1F1F"/>
          <w:sz w:val="24"/>
          <w:szCs w:val="24"/>
          <w:lang w:eastAsia="en-GB"/>
        </w:rPr>
        <w:t xml:space="preserve">Module Name: </w:t>
      </w:r>
      <w:r>
        <w:rPr>
          <w:rFonts w:ascii="Arial" w:eastAsia="Times New Roman" w:hAnsi="Arial" w:cs="Arial"/>
          <w:b/>
          <w:color w:val="1F1F1F"/>
          <w:sz w:val="24"/>
          <w:szCs w:val="24"/>
          <w:lang w:eastAsia="en-GB"/>
        </w:rPr>
        <w:t>Skills Development at Workplace</w:t>
      </w:r>
    </w:p>
    <w:p w14:paraId="375AAE4B" w14:textId="68AB399F" w:rsidR="001A3E31" w:rsidRPr="001A3E31" w:rsidRDefault="001A3E31" w:rsidP="001A3E31">
      <w:pPr>
        <w:shd w:val="clear" w:color="auto" w:fill="FFFFFF"/>
        <w:spacing w:after="360" w:line="240" w:lineRule="auto"/>
        <w:rPr>
          <w:rFonts w:ascii="Arial" w:eastAsia="Times New Roman" w:hAnsi="Arial" w:cs="Arial"/>
          <w:b/>
          <w:color w:val="1F1F1F"/>
          <w:sz w:val="24"/>
          <w:szCs w:val="24"/>
          <w:lang w:eastAsia="en-GB"/>
        </w:rPr>
      </w:pPr>
      <w:r w:rsidRPr="001A3E31">
        <w:rPr>
          <w:rFonts w:ascii="Arial" w:eastAsia="Times New Roman" w:hAnsi="Arial" w:cs="Arial"/>
          <w:b/>
          <w:color w:val="1F1F1F"/>
          <w:sz w:val="24"/>
          <w:szCs w:val="24"/>
          <w:lang w:eastAsia="en-GB"/>
        </w:rPr>
        <w:t xml:space="preserve">Assignment Title: </w:t>
      </w:r>
      <w:r>
        <w:rPr>
          <w:rFonts w:ascii="Arial" w:eastAsia="Times New Roman" w:hAnsi="Arial" w:cs="Arial"/>
          <w:b/>
          <w:color w:val="1F1F1F"/>
          <w:sz w:val="24"/>
          <w:szCs w:val="24"/>
          <w:lang w:eastAsia="en-GB"/>
        </w:rPr>
        <w:t>Reflective Journal (Task 1 and Task 2)</w:t>
      </w:r>
    </w:p>
    <w:p w14:paraId="2CDD37CF" w14:textId="77777777" w:rsidR="001A3E31" w:rsidRPr="001A3E31" w:rsidRDefault="001A3E31" w:rsidP="001A3E31">
      <w:pPr>
        <w:shd w:val="clear" w:color="auto" w:fill="FFFFFF"/>
        <w:spacing w:after="360" w:line="240" w:lineRule="auto"/>
        <w:rPr>
          <w:rFonts w:ascii="Arial" w:eastAsia="Times New Roman" w:hAnsi="Arial" w:cs="Arial"/>
          <w:b/>
          <w:color w:val="1F1F1F"/>
          <w:sz w:val="24"/>
          <w:szCs w:val="24"/>
          <w:lang w:eastAsia="en-GB"/>
        </w:rPr>
      </w:pPr>
      <w:r w:rsidRPr="001A3E31">
        <w:rPr>
          <w:rFonts w:ascii="Arial" w:eastAsia="Times New Roman" w:hAnsi="Arial" w:cs="Arial"/>
          <w:b/>
          <w:color w:val="1F1F1F"/>
          <w:sz w:val="24"/>
          <w:szCs w:val="24"/>
          <w:lang w:eastAsia="en-GB"/>
        </w:rPr>
        <w:t xml:space="preserve">Student Name: Syed Saqib Hussain </w:t>
      </w:r>
    </w:p>
    <w:p w14:paraId="3DB2BB65" w14:textId="77777777" w:rsidR="001A3E31" w:rsidRPr="001A3E31" w:rsidRDefault="001A3E31" w:rsidP="001A3E31">
      <w:pPr>
        <w:shd w:val="clear" w:color="auto" w:fill="FFFFFF"/>
        <w:spacing w:after="360" w:line="240" w:lineRule="auto"/>
        <w:rPr>
          <w:rFonts w:ascii="Arial" w:eastAsia="Times New Roman" w:hAnsi="Arial" w:cs="Arial"/>
          <w:b/>
          <w:color w:val="1F1F1F"/>
          <w:sz w:val="24"/>
          <w:szCs w:val="24"/>
          <w:lang w:eastAsia="en-GB"/>
        </w:rPr>
      </w:pPr>
      <w:r w:rsidRPr="001A3E31">
        <w:rPr>
          <w:rFonts w:ascii="Arial" w:eastAsia="Times New Roman" w:hAnsi="Arial" w:cs="Arial"/>
          <w:b/>
          <w:color w:val="1F1F1F"/>
          <w:sz w:val="24"/>
          <w:szCs w:val="24"/>
          <w:lang w:eastAsia="en-GB"/>
        </w:rPr>
        <w:t xml:space="preserve">Student number: 2232660 </w:t>
      </w:r>
    </w:p>
    <w:p w14:paraId="652497DA" w14:textId="0CCBD834" w:rsidR="001A3E31" w:rsidRDefault="001A3E31" w:rsidP="001A3E31">
      <w:pPr>
        <w:shd w:val="clear" w:color="auto" w:fill="FFFFFF"/>
        <w:spacing w:after="360" w:line="240" w:lineRule="auto"/>
        <w:rPr>
          <w:rFonts w:ascii="Arial" w:eastAsia="Times New Roman" w:hAnsi="Arial" w:cs="Arial"/>
          <w:b/>
          <w:color w:val="1F1F1F"/>
          <w:sz w:val="24"/>
          <w:szCs w:val="24"/>
          <w:lang w:eastAsia="en-GB"/>
        </w:rPr>
      </w:pPr>
      <w:r w:rsidRPr="001A3E31">
        <w:rPr>
          <w:rFonts w:ascii="Arial" w:eastAsia="Times New Roman" w:hAnsi="Arial" w:cs="Arial"/>
          <w:b/>
          <w:color w:val="1F1F1F"/>
          <w:sz w:val="24"/>
          <w:szCs w:val="24"/>
          <w:lang w:eastAsia="en-GB"/>
        </w:rPr>
        <w:t>Course: CertHE Digital Skills Level 4</w:t>
      </w:r>
    </w:p>
    <w:p w14:paraId="543477CD" w14:textId="77777777" w:rsidR="001A3E31" w:rsidRDefault="001A3E31" w:rsidP="005E0D3C">
      <w:pPr>
        <w:shd w:val="clear" w:color="auto" w:fill="FFFFFF"/>
        <w:spacing w:after="360" w:line="240" w:lineRule="auto"/>
        <w:rPr>
          <w:rFonts w:ascii="Arial" w:eastAsia="Times New Roman" w:hAnsi="Arial" w:cs="Arial"/>
          <w:b/>
          <w:color w:val="1F1F1F"/>
          <w:sz w:val="24"/>
          <w:szCs w:val="24"/>
          <w:lang w:eastAsia="en-GB"/>
        </w:rPr>
      </w:pPr>
    </w:p>
    <w:p w14:paraId="142981CA" w14:textId="77777777" w:rsidR="001A3E31" w:rsidRDefault="001A3E31" w:rsidP="005E0D3C">
      <w:pPr>
        <w:shd w:val="clear" w:color="auto" w:fill="FFFFFF"/>
        <w:spacing w:after="360" w:line="240" w:lineRule="auto"/>
        <w:rPr>
          <w:rFonts w:ascii="Arial" w:eastAsia="Times New Roman" w:hAnsi="Arial" w:cs="Arial"/>
          <w:b/>
          <w:color w:val="1F1F1F"/>
          <w:sz w:val="24"/>
          <w:szCs w:val="24"/>
          <w:lang w:eastAsia="en-GB"/>
        </w:rPr>
      </w:pPr>
    </w:p>
    <w:p w14:paraId="12B2277E" w14:textId="77777777" w:rsidR="001A3E31" w:rsidRDefault="001A3E31" w:rsidP="005E0D3C">
      <w:pPr>
        <w:shd w:val="clear" w:color="auto" w:fill="FFFFFF"/>
        <w:spacing w:after="360" w:line="240" w:lineRule="auto"/>
        <w:rPr>
          <w:rFonts w:ascii="Arial" w:eastAsia="Times New Roman" w:hAnsi="Arial" w:cs="Arial"/>
          <w:b/>
          <w:color w:val="1F1F1F"/>
          <w:sz w:val="24"/>
          <w:szCs w:val="24"/>
          <w:lang w:eastAsia="en-GB"/>
        </w:rPr>
      </w:pPr>
    </w:p>
    <w:p w14:paraId="75B4CDC3" w14:textId="77777777" w:rsidR="001A3E31" w:rsidRDefault="001A3E31" w:rsidP="005E0D3C">
      <w:pPr>
        <w:shd w:val="clear" w:color="auto" w:fill="FFFFFF"/>
        <w:spacing w:after="360" w:line="240" w:lineRule="auto"/>
        <w:rPr>
          <w:rFonts w:ascii="Arial" w:eastAsia="Times New Roman" w:hAnsi="Arial" w:cs="Arial"/>
          <w:b/>
          <w:color w:val="1F1F1F"/>
          <w:sz w:val="24"/>
          <w:szCs w:val="24"/>
          <w:lang w:eastAsia="en-GB"/>
        </w:rPr>
      </w:pPr>
    </w:p>
    <w:p w14:paraId="13E1C782" w14:textId="77777777" w:rsidR="001A3E31" w:rsidRDefault="001A3E31" w:rsidP="005E0D3C">
      <w:pPr>
        <w:shd w:val="clear" w:color="auto" w:fill="FFFFFF"/>
        <w:spacing w:after="360" w:line="240" w:lineRule="auto"/>
        <w:rPr>
          <w:rFonts w:ascii="Arial" w:eastAsia="Times New Roman" w:hAnsi="Arial" w:cs="Arial"/>
          <w:b/>
          <w:color w:val="1F1F1F"/>
          <w:sz w:val="24"/>
          <w:szCs w:val="24"/>
          <w:lang w:eastAsia="en-GB"/>
        </w:rPr>
      </w:pPr>
    </w:p>
    <w:p w14:paraId="04F33C80" w14:textId="77777777" w:rsidR="001A3E31" w:rsidRDefault="001A3E31" w:rsidP="005E0D3C">
      <w:pPr>
        <w:shd w:val="clear" w:color="auto" w:fill="FFFFFF"/>
        <w:spacing w:after="360" w:line="240" w:lineRule="auto"/>
        <w:rPr>
          <w:rFonts w:ascii="Arial" w:eastAsia="Times New Roman" w:hAnsi="Arial" w:cs="Arial"/>
          <w:b/>
          <w:color w:val="1F1F1F"/>
          <w:sz w:val="24"/>
          <w:szCs w:val="24"/>
          <w:lang w:eastAsia="en-GB"/>
        </w:rPr>
      </w:pPr>
    </w:p>
    <w:p w14:paraId="79AC3A6A" w14:textId="1A65C53B" w:rsidR="001A3E31" w:rsidRDefault="001A3E31" w:rsidP="005E0D3C">
      <w:pPr>
        <w:shd w:val="clear" w:color="auto" w:fill="FFFFFF"/>
        <w:spacing w:after="360" w:line="240" w:lineRule="auto"/>
        <w:rPr>
          <w:rFonts w:ascii="Arial" w:eastAsia="Times New Roman" w:hAnsi="Arial" w:cs="Arial"/>
          <w:b/>
          <w:color w:val="1F1F1F"/>
          <w:sz w:val="24"/>
          <w:szCs w:val="24"/>
          <w:lang w:eastAsia="en-GB"/>
        </w:rPr>
      </w:pPr>
    </w:p>
    <w:p w14:paraId="4D4C22BA" w14:textId="77777777" w:rsidR="001A3E31" w:rsidRDefault="001A3E31" w:rsidP="005E0D3C">
      <w:pPr>
        <w:shd w:val="clear" w:color="auto" w:fill="FFFFFF"/>
        <w:spacing w:after="360" w:line="240" w:lineRule="auto"/>
        <w:rPr>
          <w:rFonts w:ascii="Arial" w:eastAsia="Times New Roman" w:hAnsi="Arial" w:cs="Arial"/>
          <w:b/>
          <w:color w:val="1F1F1F"/>
          <w:sz w:val="24"/>
          <w:szCs w:val="24"/>
          <w:lang w:eastAsia="en-GB"/>
        </w:rPr>
      </w:pPr>
      <w:bookmarkStart w:id="0" w:name="_GoBack"/>
      <w:bookmarkEnd w:id="0"/>
    </w:p>
    <w:p w14:paraId="23E68368" w14:textId="354FF9FF" w:rsidR="005E0D3C" w:rsidRPr="0027370F" w:rsidRDefault="0027370F" w:rsidP="005E0D3C">
      <w:pPr>
        <w:shd w:val="clear" w:color="auto" w:fill="FFFFFF"/>
        <w:spacing w:after="360" w:line="240" w:lineRule="auto"/>
        <w:rPr>
          <w:rFonts w:ascii="Arial" w:eastAsia="Times New Roman" w:hAnsi="Arial" w:cs="Arial"/>
          <w:b/>
          <w:color w:val="1F1F1F"/>
          <w:sz w:val="24"/>
          <w:szCs w:val="24"/>
          <w:lang w:eastAsia="en-GB"/>
        </w:rPr>
      </w:pPr>
      <w:r w:rsidRPr="0027370F">
        <w:rPr>
          <w:rFonts w:ascii="Arial" w:eastAsia="Times New Roman" w:hAnsi="Arial" w:cs="Arial"/>
          <w:b/>
          <w:color w:val="1F1F1F"/>
          <w:sz w:val="24"/>
          <w:szCs w:val="24"/>
          <w:lang w:eastAsia="en-GB"/>
        </w:rPr>
        <w:lastRenderedPageBreak/>
        <w:t xml:space="preserve">TASK 1 </w:t>
      </w:r>
    </w:p>
    <w:p w14:paraId="4590A8F1" w14:textId="5D828D13" w:rsidR="0027370F" w:rsidRPr="00C50BBE" w:rsidRDefault="0027370F" w:rsidP="005E0D3C">
      <w:pPr>
        <w:shd w:val="clear" w:color="auto" w:fill="FFFFFF"/>
        <w:spacing w:after="360" w:line="240" w:lineRule="auto"/>
        <w:rPr>
          <w:rStyle w:val="Strong"/>
          <w:rFonts w:ascii="Segoe UI" w:hAnsi="Segoe UI" w:cs="Segoe UI"/>
          <w:sz w:val="24"/>
          <w:u w:val="single"/>
          <w:shd w:val="clear" w:color="auto" w:fill="FFFFFF"/>
        </w:rPr>
      </w:pPr>
      <w:r>
        <w:rPr>
          <w:rFonts w:ascii="Arial" w:eastAsia="Times New Roman" w:hAnsi="Arial" w:cs="Arial"/>
          <w:color w:val="1F1F1F"/>
          <w:sz w:val="24"/>
          <w:szCs w:val="24"/>
          <w:lang w:eastAsia="en-GB"/>
        </w:rPr>
        <w:t xml:space="preserve">TOPIC: </w:t>
      </w:r>
      <w:r>
        <w:rPr>
          <w:rStyle w:val="Strong"/>
          <w:rFonts w:ascii="Segoe UI" w:hAnsi="Segoe UI" w:cs="Segoe UI"/>
          <w:color w:val="373A3C"/>
          <w:shd w:val="clear" w:color="auto" w:fill="FFFFFF"/>
        </w:rPr>
        <w:t> </w:t>
      </w:r>
      <w:r w:rsidRPr="00C50BBE">
        <w:rPr>
          <w:rStyle w:val="Strong"/>
          <w:rFonts w:ascii="Segoe UI" w:hAnsi="Segoe UI" w:cs="Segoe UI"/>
          <w:sz w:val="24"/>
          <w:u w:val="single"/>
          <w:shd w:val="clear" w:color="auto" w:fill="FFFFFF"/>
        </w:rPr>
        <w:t>HOW INNOVATION CHANGES THE WORLD</w:t>
      </w:r>
    </w:p>
    <w:p w14:paraId="746B024B" w14:textId="0637AF0F" w:rsidR="00F4278B" w:rsidRPr="00C50BBE" w:rsidRDefault="00F4278B" w:rsidP="005E0D3C">
      <w:pPr>
        <w:shd w:val="clear" w:color="auto" w:fill="FFFFFF"/>
        <w:spacing w:after="360" w:line="240" w:lineRule="auto"/>
        <w:rPr>
          <w:rFonts w:ascii="Arial" w:eastAsia="Times New Roman" w:hAnsi="Arial" w:cs="Arial"/>
          <w:sz w:val="24"/>
          <w:szCs w:val="24"/>
          <w:lang w:eastAsia="en-GB"/>
        </w:rPr>
      </w:pPr>
      <w:r w:rsidRPr="00C50BBE">
        <w:rPr>
          <w:rStyle w:val="Strong"/>
          <w:rFonts w:ascii="Segoe UI" w:hAnsi="Segoe UI" w:cs="Segoe UI"/>
          <w:sz w:val="24"/>
          <w:shd w:val="clear" w:color="auto" w:fill="FFFFFF"/>
        </w:rPr>
        <w:t>Innovation:</w:t>
      </w:r>
    </w:p>
    <w:p w14:paraId="0AC03798" w14:textId="77777777" w:rsidR="00B51965" w:rsidRDefault="005E0D3C" w:rsidP="005E0D3C">
      <w:pPr>
        <w:shd w:val="clear" w:color="auto" w:fill="FFFFFF"/>
        <w:spacing w:after="360" w:line="240" w:lineRule="auto"/>
        <w:rPr>
          <w:rFonts w:ascii="Arial" w:eastAsia="Times New Roman" w:hAnsi="Arial" w:cs="Arial"/>
          <w:color w:val="1F1F1F"/>
          <w:sz w:val="24"/>
          <w:szCs w:val="24"/>
          <w:lang w:eastAsia="en-GB"/>
        </w:rPr>
      </w:pPr>
      <w:r w:rsidRPr="0027370F">
        <w:rPr>
          <w:rFonts w:ascii="Arial" w:eastAsia="Times New Roman" w:hAnsi="Arial" w:cs="Arial"/>
          <w:color w:val="1F1F1F"/>
          <w:sz w:val="24"/>
          <w:szCs w:val="24"/>
          <w:lang w:eastAsia="en-GB"/>
        </w:rPr>
        <w:t xml:space="preserve">Innovation is the process of creating something new or significantly improving upon something that already exists. </w:t>
      </w:r>
      <w:r w:rsidR="00B51965" w:rsidRPr="00B51965">
        <w:rPr>
          <w:rFonts w:ascii="Arial" w:eastAsia="Times New Roman" w:hAnsi="Arial" w:cs="Arial"/>
          <w:color w:val="1F1F1F"/>
          <w:sz w:val="24"/>
          <w:szCs w:val="24"/>
          <w:lang w:eastAsia="en-GB"/>
        </w:rPr>
        <w:t>It can be utilized in a diverse array of domains, encompassing business, technology, academia, and healthcare.</w:t>
      </w:r>
    </w:p>
    <w:p w14:paraId="1580690B" w14:textId="2D1B48AF" w:rsidR="00A064A0" w:rsidRPr="0027370F" w:rsidRDefault="00A064A0" w:rsidP="005E0D3C">
      <w:pPr>
        <w:shd w:val="clear" w:color="auto" w:fill="FFFFFF"/>
        <w:spacing w:after="360" w:line="240" w:lineRule="auto"/>
        <w:rPr>
          <w:rFonts w:ascii="Arial" w:eastAsia="Times New Roman" w:hAnsi="Arial" w:cs="Arial"/>
          <w:b/>
          <w:color w:val="1F1F1F"/>
          <w:sz w:val="24"/>
          <w:szCs w:val="24"/>
          <w:lang w:eastAsia="en-GB"/>
        </w:rPr>
      </w:pPr>
      <w:r w:rsidRPr="0027370F">
        <w:rPr>
          <w:rFonts w:ascii="Arial" w:eastAsia="Times New Roman" w:hAnsi="Arial" w:cs="Arial"/>
          <w:b/>
          <w:color w:val="1F1F1F"/>
          <w:sz w:val="24"/>
          <w:szCs w:val="24"/>
          <w:lang w:eastAsia="en-GB"/>
        </w:rPr>
        <w:t>How innovation has changed the world</w:t>
      </w:r>
      <w:r w:rsidR="00F4278B">
        <w:rPr>
          <w:rFonts w:ascii="Arial" w:eastAsia="Times New Roman" w:hAnsi="Arial" w:cs="Arial"/>
          <w:b/>
          <w:color w:val="1F1F1F"/>
          <w:sz w:val="24"/>
          <w:szCs w:val="24"/>
          <w:lang w:eastAsia="en-GB"/>
        </w:rPr>
        <w:t>:</w:t>
      </w:r>
    </w:p>
    <w:p w14:paraId="2754AAF5" w14:textId="306B3AE3" w:rsidR="00885A6C" w:rsidRPr="0027370F" w:rsidRDefault="00A064A0" w:rsidP="005E0D3C">
      <w:pPr>
        <w:shd w:val="clear" w:color="auto" w:fill="FFFFFF"/>
        <w:spacing w:before="360" w:after="360" w:line="240" w:lineRule="auto"/>
        <w:rPr>
          <w:rFonts w:ascii="Arial" w:eastAsia="Times New Roman" w:hAnsi="Arial" w:cs="Arial"/>
          <w:color w:val="1F1F1F"/>
          <w:sz w:val="24"/>
          <w:szCs w:val="24"/>
          <w:lang w:eastAsia="en-GB"/>
        </w:rPr>
      </w:pPr>
      <w:r w:rsidRPr="0027370F">
        <w:rPr>
          <w:rFonts w:ascii="Arial" w:eastAsia="Times New Roman" w:hAnsi="Arial" w:cs="Arial"/>
          <w:color w:val="1F1F1F"/>
          <w:sz w:val="24"/>
          <w:szCs w:val="24"/>
          <w:lang w:eastAsia="en-GB"/>
        </w:rPr>
        <w:t>Innovation has transformed the world from prehistoric times to the 21st century, driving remarkable progress across the ages. From the invention of the wheel and agriculture in ancient times to the industrial revolution in the 18th century, innovations propelled societies forward. The 20th century witnessed transformative breakthroughs like electricity, automobiles, and computers, reshaping communication, transportation, and industry. The advent of the internet and digital technologies in the late 20th century revolutionized global connectivity and information sharing. Today, innovations continue to redefine our lives with advancements in artificial intelligence, renewable energy, biotechnology, and space exploration, paving the way for a future of immense possibilities.</w:t>
      </w:r>
    </w:p>
    <w:p w14:paraId="1CBEE67E" w14:textId="65BC0B66" w:rsidR="00A064A0" w:rsidRPr="0027370F" w:rsidRDefault="00A064A0" w:rsidP="005E0D3C">
      <w:pPr>
        <w:shd w:val="clear" w:color="auto" w:fill="FFFFFF"/>
        <w:spacing w:before="360" w:after="360" w:line="240" w:lineRule="auto"/>
        <w:rPr>
          <w:rFonts w:ascii="Arial" w:hAnsi="Arial" w:cs="Arial"/>
          <w:color w:val="1F1F1F"/>
          <w:sz w:val="24"/>
          <w:szCs w:val="24"/>
          <w:shd w:val="clear" w:color="auto" w:fill="FFFFFF"/>
        </w:rPr>
      </w:pPr>
      <w:r w:rsidRPr="0027370F">
        <w:rPr>
          <w:rFonts w:ascii="Arial" w:hAnsi="Arial" w:cs="Arial"/>
          <w:color w:val="1F1F1F"/>
          <w:sz w:val="24"/>
          <w:szCs w:val="24"/>
          <w:shd w:val="clear" w:color="auto" w:fill="FFFFFF"/>
        </w:rPr>
        <w:t>Innovation is happening at an ever-increasing pace, and it is impossible to predict what the future holds. We can see some innovations that were not around few years ago but are now commonplace for example,</w:t>
      </w:r>
    </w:p>
    <w:p w14:paraId="189FCB43" w14:textId="4FF23299" w:rsidR="00A064A0" w:rsidRPr="00A064A0" w:rsidRDefault="00A064A0" w:rsidP="00A064A0">
      <w:pPr>
        <w:numPr>
          <w:ilvl w:val="0"/>
          <w:numId w:val="12"/>
        </w:numPr>
        <w:shd w:val="clear" w:color="auto" w:fill="FFFFFF"/>
        <w:spacing w:before="100" w:beforeAutospacing="1" w:after="150" w:line="240" w:lineRule="auto"/>
        <w:ind w:left="0"/>
        <w:rPr>
          <w:rFonts w:ascii="Arial" w:eastAsia="Times New Roman" w:hAnsi="Arial" w:cs="Arial"/>
          <w:color w:val="1F1F1F"/>
          <w:sz w:val="24"/>
          <w:szCs w:val="24"/>
          <w:lang w:eastAsia="en-GB"/>
        </w:rPr>
      </w:pPr>
      <w:r w:rsidRPr="00A064A0">
        <w:rPr>
          <w:rFonts w:ascii="Arial" w:eastAsia="Times New Roman" w:hAnsi="Arial" w:cs="Arial"/>
          <w:color w:val="1F1F1F"/>
          <w:sz w:val="24"/>
          <w:szCs w:val="24"/>
          <w:lang w:eastAsia="en-GB"/>
        </w:rPr>
        <w:t>Smartphones</w:t>
      </w:r>
    </w:p>
    <w:p w14:paraId="454588A7" w14:textId="7725ACF1" w:rsidR="00A064A0" w:rsidRPr="00A064A0" w:rsidRDefault="00A064A0" w:rsidP="00A064A0">
      <w:pPr>
        <w:numPr>
          <w:ilvl w:val="0"/>
          <w:numId w:val="12"/>
        </w:numPr>
        <w:shd w:val="clear" w:color="auto" w:fill="FFFFFF"/>
        <w:spacing w:before="100" w:beforeAutospacing="1" w:after="150" w:line="240" w:lineRule="auto"/>
        <w:ind w:left="0"/>
        <w:rPr>
          <w:rFonts w:ascii="Arial" w:eastAsia="Times New Roman" w:hAnsi="Arial" w:cs="Arial"/>
          <w:color w:val="1F1F1F"/>
          <w:sz w:val="24"/>
          <w:szCs w:val="24"/>
          <w:lang w:eastAsia="en-GB"/>
        </w:rPr>
      </w:pPr>
      <w:r w:rsidRPr="00A064A0">
        <w:rPr>
          <w:rFonts w:ascii="Arial" w:eastAsia="Times New Roman" w:hAnsi="Arial" w:cs="Arial"/>
          <w:color w:val="1F1F1F"/>
          <w:sz w:val="24"/>
          <w:szCs w:val="24"/>
          <w:lang w:eastAsia="en-GB"/>
        </w:rPr>
        <w:t>Tablets</w:t>
      </w:r>
    </w:p>
    <w:p w14:paraId="17985B2B" w14:textId="2B4EB02A" w:rsidR="00A064A0" w:rsidRPr="00A064A0" w:rsidRDefault="00A064A0" w:rsidP="00A064A0">
      <w:pPr>
        <w:numPr>
          <w:ilvl w:val="0"/>
          <w:numId w:val="12"/>
        </w:numPr>
        <w:shd w:val="clear" w:color="auto" w:fill="FFFFFF"/>
        <w:spacing w:before="100" w:beforeAutospacing="1" w:after="150" w:line="240" w:lineRule="auto"/>
        <w:ind w:left="0"/>
        <w:rPr>
          <w:rFonts w:ascii="Arial" w:eastAsia="Times New Roman" w:hAnsi="Arial" w:cs="Arial"/>
          <w:color w:val="1F1F1F"/>
          <w:sz w:val="24"/>
          <w:szCs w:val="24"/>
          <w:lang w:eastAsia="en-GB"/>
        </w:rPr>
      </w:pPr>
      <w:r w:rsidRPr="00A064A0">
        <w:rPr>
          <w:rFonts w:ascii="Arial" w:eastAsia="Times New Roman" w:hAnsi="Arial" w:cs="Arial"/>
          <w:color w:val="1F1F1F"/>
          <w:sz w:val="24"/>
          <w:szCs w:val="24"/>
          <w:lang w:eastAsia="en-GB"/>
        </w:rPr>
        <w:t>Wireless earbuds</w:t>
      </w:r>
    </w:p>
    <w:p w14:paraId="4AEE34B2" w14:textId="2D196159" w:rsidR="00A064A0" w:rsidRPr="00A064A0" w:rsidRDefault="00A064A0" w:rsidP="00A064A0">
      <w:pPr>
        <w:numPr>
          <w:ilvl w:val="0"/>
          <w:numId w:val="12"/>
        </w:numPr>
        <w:shd w:val="clear" w:color="auto" w:fill="FFFFFF"/>
        <w:spacing w:before="100" w:beforeAutospacing="1" w:after="150" w:line="240" w:lineRule="auto"/>
        <w:ind w:left="0"/>
        <w:rPr>
          <w:rFonts w:ascii="Arial" w:eastAsia="Times New Roman" w:hAnsi="Arial" w:cs="Arial"/>
          <w:color w:val="1F1F1F"/>
          <w:sz w:val="24"/>
          <w:szCs w:val="24"/>
          <w:lang w:eastAsia="en-GB"/>
        </w:rPr>
      </w:pPr>
      <w:r w:rsidRPr="00A064A0">
        <w:rPr>
          <w:rFonts w:ascii="Arial" w:eastAsia="Times New Roman" w:hAnsi="Arial" w:cs="Arial"/>
          <w:color w:val="1F1F1F"/>
          <w:sz w:val="24"/>
          <w:szCs w:val="24"/>
          <w:lang w:eastAsia="en-GB"/>
        </w:rPr>
        <w:t>Self-driving cars</w:t>
      </w:r>
    </w:p>
    <w:p w14:paraId="2F6873B8" w14:textId="587DE278" w:rsidR="00A064A0" w:rsidRPr="00A064A0" w:rsidRDefault="00A064A0" w:rsidP="00A064A0">
      <w:pPr>
        <w:numPr>
          <w:ilvl w:val="0"/>
          <w:numId w:val="12"/>
        </w:numPr>
        <w:shd w:val="clear" w:color="auto" w:fill="FFFFFF"/>
        <w:spacing w:before="100" w:beforeAutospacing="1" w:after="150" w:line="240" w:lineRule="auto"/>
        <w:ind w:left="0"/>
        <w:rPr>
          <w:rFonts w:ascii="Arial" w:eastAsia="Times New Roman" w:hAnsi="Arial" w:cs="Arial"/>
          <w:color w:val="1F1F1F"/>
          <w:sz w:val="24"/>
          <w:szCs w:val="24"/>
          <w:lang w:eastAsia="en-GB"/>
        </w:rPr>
      </w:pPr>
      <w:r w:rsidRPr="00A064A0">
        <w:rPr>
          <w:rFonts w:ascii="Arial" w:eastAsia="Times New Roman" w:hAnsi="Arial" w:cs="Arial"/>
          <w:color w:val="1F1F1F"/>
          <w:sz w:val="24"/>
          <w:szCs w:val="24"/>
          <w:lang w:eastAsia="en-GB"/>
        </w:rPr>
        <w:t>3D printing</w:t>
      </w:r>
    </w:p>
    <w:p w14:paraId="552C38A1" w14:textId="4B7796FC" w:rsidR="00A064A0" w:rsidRPr="00A064A0" w:rsidRDefault="00A064A0" w:rsidP="00A064A0">
      <w:pPr>
        <w:numPr>
          <w:ilvl w:val="0"/>
          <w:numId w:val="12"/>
        </w:numPr>
        <w:shd w:val="clear" w:color="auto" w:fill="FFFFFF"/>
        <w:spacing w:before="100" w:beforeAutospacing="1" w:after="150" w:line="240" w:lineRule="auto"/>
        <w:ind w:left="0"/>
        <w:rPr>
          <w:rFonts w:ascii="Arial" w:eastAsia="Times New Roman" w:hAnsi="Arial" w:cs="Arial"/>
          <w:color w:val="1F1F1F"/>
          <w:sz w:val="24"/>
          <w:szCs w:val="24"/>
          <w:lang w:eastAsia="en-GB"/>
        </w:rPr>
      </w:pPr>
      <w:r w:rsidRPr="00A064A0">
        <w:rPr>
          <w:rFonts w:ascii="Arial" w:eastAsia="Times New Roman" w:hAnsi="Arial" w:cs="Arial"/>
          <w:color w:val="1F1F1F"/>
          <w:sz w:val="24"/>
          <w:szCs w:val="24"/>
          <w:lang w:eastAsia="en-GB"/>
        </w:rPr>
        <w:t>Virtual reality</w:t>
      </w:r>
    </w:p>
    <w:p w14:paraId="1C8549B7" w14:textId="78C32EFE" w:rsidR="00A064A0" w:rsidRPr="0027370F" w:rsidRDefault="00A064A0" w:rsidP="00A064A0">
      <w:pPr>
        <w:numPr>
          <w:ilvl w:val="0"/>
          <w:numId w:val="12"/>
        </w:numPr>
        <w:shd w:val="clear" w:color="auto" w:fill="FFFFFF"/>
        <w:spacing w:before="100" w:beforeAutospacing="1" w:after="150" w:line="240" w:lineRule="auto"/>
        <w:ind w:left="0"/>
        <w:rPr>
          <w:rFonts w:ascii="Arial" w:eastAsia="Times New Roman" w:hAnsi="Arial" w:cs="Arial"/>
          <w:color w:val="1F1F1F"/>
          <w:sz w:val="24"/>
          <w:szCs w:val="24"/>
          <w:lang w:eastAsia="en-GB"/>
        </w:rPr>
      </w:pPr>
      <w:r w:rsidRPr="00A064A0">
        <w:rPr>
          <w:rFonts w:ascii="Arial" w:eastAsia="Times New Roman" w:hAnsi="Arial" w:cs="Arial"/>
          <w:color w:val="1F1F1F"/>
          <w:sz w:val="24"/>
          <w:szCs w:val="24"/>
          <w:lang w:eastAsia="en-GB"/>
        </w:rPr>
        <w:t>Augmented reality</w:t>
      </w:r>
    </w:p>
    <w:p w14:paraId="16CC6818" w14:textId="77777777" w:rsidR="00A064A0" w:rsidRPr="0027370F" w:rsidRDefault="00A064A0" w:rsidP="005E0D3C">
      <w:pPr>
        <w:shd w:val="clear" w:color="auto" w:fill="FFFFFF"/>
        <w:spacing w:before="360" w:after="360" w:line="240" w:lineRule="auto"/>
        <w:rPr>
          <w:rFonts w:ascii="Arial" w:eastAsia="Times New Roman" w:hAnsi="Arial" w:cs="Arial"/>
          <w:b/>
          <w:color w:val="1F1F1F"/>
          <w:sz w:val="24"/>
          <w:szCs w:val="24"/>
          <w:lang w:eastAsia="en-GB"/>
        </w:rPr>
      </w:pPr>
      <w:r w:rsidRPr="0027370F">
        <w:rPr>
          <w:rFonts w:ascii="Arial" w:eastAsia="Times New Roman" w:hAnsi="Arial" w:cs="Arial"/>
          <w:b/>
          <w:color w:val="1F1F1F"/>
          <w:sz w:val="24"/>
          <w:szCs w:val="24"/>
          <w:lang w:eastAsia="en-GB"/>
        </w:rPr>
        <w:t xml:space="preserve">Human and socio-economic development: </w:t>
      </w:r>
    </w:p>
    <w:p w14:paraId="7A0E3E4A" w14:textId="32B47C0E" w:rsidR="00A064A0" w:rsidRDefault="00A064A0" w:rsidP="005E0D3C">
      <w:pPr>
        <w:shd w:val="clear" w:color="auto" w:fill="FFFFFF"/>
        <w:spacing w:before="360" w:after="360" w:line="240" w:lineRule="auto"/>
        <w:rPr>
          <w:rFonts w:ascii="Arial" w:eastAsia="Times New Roman" w:hAnsi="Arial" w:cs="Arial"/>
          <w:color w:val="1F1F1F"/>
          <w:sz w:val="24"/>
          <w:szCs w:val="24"/>
          <w:lang w:eastAsia="en-GB"/>
        </w:rPr>
      </w:pPr>
      <w:r w:rsidRPr="0027370F">
        <w:rPr>
          <w:rFonts w:ascii="Arial" w:eastAsia="Times New Roman" w:hAnsi="Arial" w:cs="Arial"/>
          <w:color w:val="1F1F1F"/>
          <w:sz w:val="24"/>
          <w:szCs w:val="24"/>
          <w:lang w:eastAsia="en-GB"/>
        </w:rPr>
        <w:t xml:space="preserve">Early civilizations and agriculture formed societal structures. Renaissance and Enlightenment brought progress. Industrial Revolution </w:t>
      </w:r>
      <w:r w:rsidR="007F01DE" w:rsidRPr="0027370F">
        <w:rPr>
          <w:rFonts w:ascii="Arial" w:eastAsia="Times New Roman" w:hAnsi="Arial" w:cs="Arial"/>
          <w:color w:val="1F1F1F"/>
          <w:sz w:val="24"/>
          <w:szCs w:val="24"/>
          <w:lang w:eastAsia="en-GB"/>
        </w:rPr>
        <w:t>fueled</w:t>
      </w:r>
      <w:r w:rsidRPr="0027370F">
        <w:rPr>
          <w:rFonts w:ascii="Arial" w:eastAsia="Times New Roman" w:hAnsi="Arial" w:cs="Arial"/>
          <w:color w:val="1F1F1F"/>
          <w:sz w:val="24"/>
          <w:szCs w:val="24"/>
          <w:lang w:eastAsia="en-GB"/>
        </w:rPr>
        <w:t xml:space="preserve"> growth. 20th century saw technological advancements, wars, and globalization. Post-war, decolonization, and globalization shaped the world. 21st century focuses on sustainable development and digital connectivity, aiming for inclusive growth, equality, and environmental stewardship.</w:t>
      </w:r>
    </w:p>
    <w:p w14:paraId="5107E24D" w14:textId="77777777" w:rsidR="007C13D5" w:rsidRPr="0027370F" w:rsidRDefault="007C13D5" w:rsidP="005E0D3C">
      <w:pPr>
        <w:shd w:val="clear" w:color="auto" w:fill="FFFFFF"/>
        <w:spacing w:before="360" w:after="360" w:line="240" w:lineRule="auto"/>
        <w:rPr>
          <w:rFonts w:ascii="Arial" w:eastAsia="Times New Roman" w:hAnsi="Arial" w:cs="Arial"/>
          <w:color w:val="1F1F1F"/>
          <w:sz w:val="24"/>
          <w:szCs w:val="24"/>
          <w:lang w:eastAsia="en-GB"/>
        </w:rPr>
      </w:pPr>
    </w:p>
    <w:p w14:paraId="0DF4E2B3" w14:textId="77777777" w:rsidR="007F01DE" w:rsidRPr="0027370F" w:rsidRDefault="007F01DE" w:rsidP="005E0D3C">
      <w:pPr>
        <w:shd w:val="clear" w:color="auto" w:fill="FFFFFF"/>
        <w:spacing w:before="360" w:after="360" w:line="240" w:lineRule="auto"/>
        <w:rPr>
          <w:rFonts w:ascii="Arial" w:eastAsia="Times New Roman" w:hAnsi="Arial" w:cs="Arial"/>
          <w:b/>
          <w:color w:val="1F1F1F"/>
          <w:sz w:val="24"/>
          <w:szCs w:val="24"/>
          <w:lang w:eastAsia="en-GB"/>
        </w:rPr>
      </w:pPr>
      <w:r w:rsidRPr="0027370F">
        <w:rPr>
          <w:rFonts w:ascii="Arial" w:eastAsia="Times New Roman" w:hAnsi="Arial" w:cs="Arial"/>
          <w:b/>
          <w:color w:val="1F1F1F"/>
          <w:sz w:val="24"/>
          <w:szCs w:val="24"/>
          <w:lang w:eastAsia="en-GB"/>
        </w:rPr>
        <w:t xml:space="preserve">Hans Rosling's story of the world: </w:t>
      </w:r>
    </w:p>
    <w:p w14:paraId="3A077803" w14:textId="0E8A9D82" w:rsidR="007F01DE" w:rsidRPr="0027370F" w:rsidRDefault="007F01DE" w:rsidP="005E0D3C">
      <w:pPr>
        <w:shd w:val="clear" w:color="auto" w:fill="FFFFFF"/>
        <w:spacing w:before="360" w:after="360" w:line="240" w:lineRule="auto"/>
        <w:rPr>
          <w:rFonts w:ascii="Arial" w:eastAsia="Times New Roman" w:hAnsi="Arial" w:cs="Arial"/>
          <w:color w:val="1F1F1F"/>
          <w:sz w:val="24"/>
          <w:szCs w:val="24"/>
          <w:lang w:eastAsia="en-GB"/>
        </w:rPr>
      </w:pPr>
      <w:r w:rsidRPr="0027370F">
        <w:rPr>
          <w:rFonts w:ascii="Arial" w:eastAsia="Times New Roman" w:hAnsi="Arial" w:cs="Arial"/>
          <w:color w:val="1F1F1F"/>
          <w:sz w:val="24"/>
          <w:szCs w:val="24"/>
          <w:lang w:eastAsia="en-GB"/>
        </w:rPr>
        <w:t>Progress emerged from early civilizations to the Renaissance, Enlightenment, and Industrial Revolution. The 20th century witnessed global challenges, technological advancements, and increased prosperity. Rosling emphasized the importance of data and debunked misconceptions, highlighting the world's positive trajectory towards improved health, education, and living standards.</w:t>
      </w:r>
    </w:p>
    <w:p w14:paraId="162232A4" w14:textId="77777777" w:rsidR="007F01DE" w:rsidRPr="0027370F" w:rsidRDefault="007F01DE" w:rsidP="005E0D3C">
      <w:pPr>
        <w:shd w:val="clear" w:color="auto" w:fill="FFFFFF"/>
        <w:spacing w:before="360" w:after="360" w:line="240" w:lineRule="auto"/>
        <w:rPr>
          <w:rFonts w:ascii="Arial" w:eastAsia="Times New Roman" w:hAnsi="Arial" w:cs="Arial"/>
          <w:b/>
          <w:color w:val="1F1F1F"/>
          <w:sz w:val="24"/>
          <w:szCs w:val="24"/>
          <w:lang w:eastAsia="en-GB"/>
        </w:rPr>
      </w:pPr>
      <w:r w:rsidRPr="0027370F">
        <w:rPr>
          <w:rFonts w:ascii="Arial" w:eastAsia="Times New Roman" w:hAnsi="Arial" w:cs="Arial"/>
          <w:b/>
          <w:color w:val="1F1F1F"/>
          <w:sz w:val="24"/>
          <w:szCs w:val="24"/>
          <w:lang w:eastAsia="en-GB"/>
        </w:rPr>
        <w:t>Steven Pinker's discussion on problem-solving:</w:t>
      </w:r>
    </w:p>
    <w:p w14:paraId="13F5C235" w14:textId="77777777" w:rsidR="00376B38" w:rsidRPr="0027370F" w:rsidRDefault="007F01DE" w:rsidP="005E0D3C">
      <w:pPr>
        <w:shd w:val="clear" w:color="auto" w:fill="FFFFFF"/>
        <w:spacing w:before="360" w:after="360" w:line="240" w:lineRule="auto"/>
        <w:rPr>
          <w:rFonts w:ascii="Segoe UI" w:hAnsi="Segoe UI" w:cs="Segoe UI"/>
          <w:color w:val="374151"/>
          <w:sz w:val="24"/>
          <w:szCs w:val="24"/>
          <w:shd w:val="clear" w:color="auto" w:fill="F7F7F8"/>
        </w:rPr>
      </w:pPr>
      <w:r w:rsidRPr="0027370F">
        <w:rPr>
          <w:rFonts w:ascii="Arial" w:eastAsia="Times New Roman" w:hAnsi="Arial" w:cs="Arial"/>
          <w:color w:val="1F1F1F"/>
          <w:sz w:val="24"/>
          <w:szCs w:val="24"/>
          <w:lang w:eastAsia="en-GB"/>
        </w:rPr>
        <w:t>He emphasizes the power of reason and human ingenuity. He argues that through critical thinking, scientific inquiry, and collaboration, we can tackle global challenges. Pinker highlights the importance of embracing knowledge, evidence-based approaches, and a commitment to continuous improvement to solve complex problems and improve the human condition.</w:t>
      </w:r>
      <w:r w:rsidRPr="0027370F">
        <w:rPr>
          <w:rFonts w:ascii="Segoe UI" w:hAnsi="Segoe UI" w:cs="Segoe UI"/>
          <w:color w:val="374151"/>
          <w:sz w:val="24"/>
          <w:szCs w:val="24"/>
          <w:shd w:val="clear" w:color="auto" w:fill="F7F7F8"/>
        </w:rPr>
        <w:t xml:space="preserve"> </w:t>
      </w:r>
    </w:p>
    <w:p w14:paraId="76C93D78" w14:textId="7556CF3B" w:rsidR="007F01DE" w:rsidRPr="0027370F" w:rsidRDefault="007F01DE" w:rsidP="005E0D3C">
      <w:pPr>
        <w:shd w:val="clear" w:color="auto" w:fill="FFFFFF"/>
        <w:spacing w:before="360" w:after="360" w:line="240" w:lineRule="auto"/>
        <w:rPr>
          <w:rFonts w:ascii="Arial" w:eastAsia="Times New Roman" w:hAnsi="Arial" w:cs="Arial"/>
          <w:color w:val="1F1F1F"/>
          <w:sz w:val="24"/>
          <w:szCs w:val="24"/>
          <w:lang w:eastAsia="en-GB"/>
        </w:rPr>
      </w:pPr>
      <w:r w:rsidRPr="0027370F">
        <w:rPr>
          <w:rFonts w:ascii="Arial" w:eastAsia="Times New Roman" w:hAnsi="Arial" w:cs="Arial"/>
          <w:color w:val="1F1F1F"/>
          <w:sz w:val="24"/>
          <w:szCs w:val="24"/>
          <w:lang w:eastAsia="en-GB"/>
        </w:rPr>
        <w:t>Bill Gates calls Steven Pinker's "Enlightenment Now" one of the greatest books he's read due to its hopeful perspective on human progress and evidence-based reasoning.</w:t>
      </w:r>
    </w:p>
    <w:p w14:paraId="1313FD45" w14:textId="44DAC6D5" w:rsidR="005D02EA" w:rsidRPr="0027370F" w:rsidRDefault="005D02EA" w:rsidP="005E0D3C">
      <w:pPr>
        <w:shd w:val="clear" w:color="auto" w:fill="FFFFFF"/>
        <w:spacing w:before="360" w:after="360" w:line="240" w:lineRule="auto"/>
        <w:rPr>
          <w:rFonts w:ascii="Arial" w:eastAsia="Times New Roman" w:hAnsi="Arial" w:cs="Arial"/>
          <w:b/>
          <w:color w:val="1F1F1F"/>
          <w:sz w:val="24"/>
          <w:szCs w:val="24"/>
          <w:lang w:eastAsia="en-GB"/>
        </w:rPr>
      </w:pPr>
      <w:r w:rsidRPr="0027370F">
        <w:rPr>
          <w:rFonts w:ascii="Arial" w:eastAsia="Times New Roman" w:hAnsi="Arial" w:cs="Arial"/>
          <w:b/>
          <w:color w:val="1F1F1F"/>
          <w:sz w:val="24"/>
          <w:szCs w:val="24"/>
          <w:lang w:eastAsia="en-GB"/>
        </w:rPr>
        <w:t>The wave theory</w:t>
      </w:r>
      <w:r w:rsidR="00B51965">
        <w:rPr>
          <w:rFonts w:ascii="Arial" w:eastAsia="Times New Roman" w:hAnsi="Arial" w:cs="Arial"/>
          <w:b/>
          <w:color w:val="1F1F1F"/>
          <w:sz w:val="24"/>
          <w:szCs w:val="24"/>
          <w:lang w:eastAsia="en-GB"/>
        </w:rPr>
        <w:t xml:space="preserve"> of </w:t>
      </w:r>
      <w:r w:rsidR="00B51965" w:rsidRPr="0027370F">
        <w:rPr>
          <w:rFonts w:ascii="Arial" w:eastAsia="Times New Roman" w:hAnsi="Arial" w:cs="Arial"/>
          <w:b/>
          <w:color w:val="1F1F1F"/>
          <w:sz w:val="24"/>
          <w:szCs w:val="24"/>
          <w:lang w:eastAsia="en-GB"/>
        </w:rPr>
        <w:t>Kondratiev</w:t>
      </w:r>
      <w:r w:rsidRPr="0027370F">
        <w:rPr>
          <w:rFonts w:ascii="Arial" w:eastAsia="Times New Roman" w:hAnsi="Arial" w:cs="Arial"/>
          <w:b/>
          <w:color w:val="1F1F1F"/>
          <w:sz w:val="24"/>
          <w:szCs w:val="24"/>
          <w:lang w:eastAsia="en-GB"/>
        </w:rPr>
        <w:t xml:space="preserve">: </w:t>
      </w:r>
    </w:p>
    <w:p w14:paraId="0025A9D6" w14:textId="11DE462F" w:rsidR="0027370F" w:rsidRPr="0027370F" w:rsidRDefault="0027370F" w:rsidP="005E0D3C">
      <w:pPr>
        <w:shd w:val="clear" w:color="auto" w:fill="FFFFFF"/>
        <w:spacing w:before="360" w:after="360" w:line="240" w:lineRule="auto"/>
        <w:rPr>
          <w:rFonts w:ascii="Arial" w:eastAsia="Times New Roman" w:hAnsi="Arial" w:cs="Arial"/>
          <w:color w:val="1F1F1F"/>
          <w:sz w:val="24"/>
          <w:szCs w:val="24"/>
          <w:lang w:eastAsia="en-GB"/>
        </w:rPr>
      </w:pPr>
      <w:r w:rsidRPr="0027370F">
        <w:rPr>
          <w:rFonts w:ascii="Arial" w:eastAsia="Times New Roman" w:hAnsi="Arial" w:cs="Arial"/>
          <w:color w:val="1F1F1F"/>
          <w:sz w:val="24"/>
          <w:szCs w:val="24"/>
          <w:lang w:eastAsia="en-GB"/>
        </w:rPr>
        <w:t>The wave theory</w:t>
      </w:r>
      <w:r w:rsidR="00B51965">
        <w:rPr>
          <w:rFonts w:ascii="Arial" w:eastAsia="Times New Roman" w:hAnsi="Arial" w:cs="Arial"/>
          <w:color w:val="1F1F1F"/>
          <w:sz w:val="24"/>
          <w:szCs w:val="24"/>
          <w:lang w:eastAsia="en-GB"/>
        </w:rPr>
        <w:t xml:space="preserve"> of </w:t>
      </w:r>
      <w:r w:rsidR="00B51965" w:rsidRPr="00B51965">
        <w:rPr>
          <w:rFonts w:ascii="Arial" w:eastAsia="Times New Roman" w:hAnsi="Arial" w:cs="Arial"/>
          <w:color w:val="1F1F1F"/>
          <w:sz w:val="24"/>
          <w:szCs w:val="24"/>
          <w:lang w:eastAsia="en-GB"/>
        </w:rPr>
        <w:t>Kondratiev</w:t>
      </w:r>
      <w:r w:rsidR="00B51965">
        <w:rPr>
          <w:rFonts w:ascii="Arial" w:eastAsia="Times New Roman" w:hAnsi="Arial" w:cs="Arial"/>
          <w:color w:val="1F1F1F"/>
          <w:sz w:val="24"/>
          <w:szCs w:val="24"/>
          <w:lang w:eastAsia="en-GB"/>
        </w:rPr>
        <w:t xml:space="preserve"> </w:t>
      </w:r>
      <w:r w:rsidR="00B51965" w:rsidRPr="00B51965">
        <w:rPr>
          <w:rFonts w:ascii="Arial" w:eastAsia="Times New Roman" w:hAnsi="Arial" w:cs="Arial"/>
          <w:color w:val="1F1F1F"/>
          <w:sz w:val="24"/>
          <w:szCs w:val="24"/>
          <w:lang w:eastAsia="en-GB"/>
        </w:rPr>
        <w:t xml:space="preserve">proposes that capitalist economies experience extended cycles of expansion and contraction, typically spanning approximately 50-60 </w:t>
      </w:r>
      <w:r w:rsidR="00B51965" w:rsidRPr="00B51965">
        <w:rPr>
          <w:rFonts w:ascii="Arial" w:eastAsia="Times New Roman" w:hAnsi="Arial" w:cs="Arial"/>
          <w:color w:val="1F1F1F"/>
          <w:sz w:val="24"/>
          <w:szCs w:val="24"/>
          <w:lang w:eastAsia="en-GB"/>
        </w:rPr>
        <w:t>years.</w:t>
      </w:r>
      <w:r w:rsidR="00B51965" w:rsidRPr="0027370F">
        <w:rPr>
          <w:rFonts w:ascii="Arial" w:eastAsia="Times New Roman" w:hAnsi="Arial" w:cs="Arial"/>
          <w:color w:val="1F1F1F"/>
          <w:sz w:val="24"/>
          <w:szCs w:val="24"/>
          <w:lang w:eastAsia="en-GB"/>
        </w:rPr>
        <w:t xml:space="preserve"> These</w:t>
      </w:r>
      <w:r w:rsidRPr="0027370F">
        <w:rPr>
          <w:rFonts w:ascii="Arial" w:eastAsia="Times New Roman" w:hAnsi="Arial" w:cs="Arial"/>
          <w:color w:val="1F1F1F"/>
          <w:sz w:val="24"/>
          <w:szCs w:val="24"/>
          <w:lang w:eastAsia="en-GB"/>
        </w:rPr>
        <w:t xml:space="preserve"> cycles, known as Kondratiev waves or long waves, are characterized by alternating periods of expansion and contraction. Kondratiev argued that these waves are driven by technological innovations and subsequent changes in production methods, leading to periods of prosperity and economic boom, followed by periods of downturn and recession. The theory suggests that these waves are influenced by societal factors, such as infrastructure development, government policies, and social dynamics. Despite some criticisms, the Kondratiev wave theory offers a framework for understanding the cyclical nature of economies and their connection to technological progress and socio-economic conditions.</w:t>
      </w:r>
    </w:p>
    <w:p w14:paraId="0F9C3AD3" w14:textId="12311600" w:rsidR="005D02EA" w:rsidRPr="0027370F" w:rsidRDefault="005D02EA" w:rsidP="005E0D3C">
      <w:pPr>
        <w:shd w:val="clear" w:color="auto" w:fill="FFFFFF"/>
        <w:spacing w:before="360" w:after="360" w:line="240" w:lineRule="auto"/>
        <w:rPr>
          <w:rFonts w:ascii="Arial" w:eastAsia="Times New Roman" w:hAnsi="Arial" w:cs="Arial"/>
          <w:b/>
          <w:color w:val="1F1F1F"/>
          <w:sz w:val="24"/>
          <w:szCs w:val="24"/>
          <w:lang w:eastAsia="en-GB"/>
        </w:rPr>
      </w:pPr>
      <w:r w:rsidRPr="0027370F">
        <w:rPr>
          <w:rFonts w:ascii="Arial" w:eastAsia="Times New Roman" w:hAnsi="Arial" w:cs="Arial"/>
          <w:b/>
          <w:color w:val="1F1F1F"/>
          <w:sz w:val="24"/>
          <w:szCs w:val="24"/>
          <w:lang w:eastAsia="en-GB"/>
        </w:rPr>
        <w:t>The Fourth Industrial Revolution:</w:t>
      </w:r>
    </w:p>
    <w:p w14:paraId="010F9ADF" w14:textId="31850109" w:rsidR="0027370F" w:rsidRDefault="00B51965" w:rsidP="005E0D3C">
      <w:pPr>
        <w:shd w:val="clear" w:color="auto" w:fill="FFFFFF"/>
        <w:spacing w:before="360" w:after="360" w:line="240" w:lineRule="auto"/>
        <w:rPr>
          <w:rFonts w:ascii="Arial" w:eastAsia="Times New Roman" w:hAnsi="Arial" w:cs="Arial"/>
          <w:color w:val="1F1F1F"/>
          <w:sz w:val="24"/>
          <w:szCs w:val="24"/>
          <w:lang w:eastAsia="en-GB"/>
        </w:rPr>
      </w:pPr>
      <w:r w:rsidRPr="00B51965">
        <w:rPr>
          <w:rFonts w:ascii="Arial" w:eastAsia="Times New Roman" w:hAnsi="Arial" w:cs="Arial"/>
          <w:color w:val="1F1F1F"/>
          <w:sz w:val="24"/>
          <w:szCs w:val="24"/>
          <w:lang w:eastAsia="en-GB"/>
        </w:rPr>
        <w:t>Fourth Industrial Revolution denotes the continuous amalgamation of digital technologies, tangible infrastructures, and biological progress. It is distinguished by revolutionary breakthroughs like machine intelligence, automation, interconnected devices, additive manufacturing, and genetic manipulation.</w:t>
      </w:r>
      <w:r w:rsidR="0027370F" w:rsidRPr="0027370F">
        <w:rPr>
          <w:rFonts w:ascii="Arial" w:eastAsia="Times New Roman" w:hAnsi="Arial" w:cs="Arial"/>
          <w:color w:val="1F1F1F"/>
          <w:sz w:val="24"/>
          <w:szCs w:val="24"/>
          <w:lang w:eastAsia="en-GB"/>
        </w:rPr>
        <w:t xml:space="preserve"> This revolution is reshaping industries, economies, and societies, impacting various sectors including healthcare, manufacturing, transportation, and communication. It emphasizes the integration of technology and data to enable automation, efficiency, and connectivity, leading to profound changes in how we live, work, and interact with the world.</w:t>
      </w:r>
    </w:p>
    <w:p w14:paraId="44A68152" w14:textId="42BC04E6" w:rsidR="007C13D5" w:rsidRDefault="007C13D5" w:rsidP="005E0D3C">
      <w:pPr>
        <w:shd w:val="clear" w:color="auto" w:fill="FFFFFF"/>
        <w:spacing w:before="360" w:after="360" w:line="240" w:lineRule="auto"/>
        <w:rPr>
          <w:rFonts w:ascii="Arial" w:eastAsia="Times New Roman" w:hAnsi="Arial" w:cs="Arial"/>
          <w:color w:val="1F1F1F"/>
          <w:sz w:val="24"/>
          <w:szCs w:val="24"/>
          <w:lang w:eastAsia="en-GB"/>
        </w:rPr>
      </w:pPr>
    </w:p>
    <w:p w14:paraId="4214CACA" w14:textId="77777777" w:rsidR="007C13D5" w:rsidRPr="0027370F" w:rsidRDefault="007C13D5" w:rsidP="005E0D3C">
      <w:pPr>
        <w:shd w:val="clear" w:color="auto" w:fill="FFFFFF"/>
        <w:spacing w:before="360" w:after="360" w:line="240" w:lineRule="auto"/>
        <w:rPr>
          <w:rFonts w:ascii="Arial" w:eastAsia="Times New Roman" w:hAnsi="Arial" w:cs="Arial"/>
          <w:color w:val="1F1F1F"/>
          <w:sz w:val="24"/>
          <w:szCs w:val="24"/>
          <w:lang w:eastAsia="en-GB"/>
        </w:rPr>
      </w:pPr>
    </w:p>
    <w:p w14:paraId="129AC7CD" w14:textId="33B84653" w:rsidR="007C13D5" w:rsidRDefault="00837AAB" w:rsidP="005E0D3C">
      <w:pPr>
        <w:shd w:val="clear" w:color="auto" w:fill="FFFFFF"/>
        <w:spacing w:before="360" w:after="360" w:line="240" w:lineRule="auto"/>
        <w:rPr>
          <w:rFonts w:ascii="Arial" w:eastAsia="Times New Roman" w:hAnsi="Arial" w:cs="Arial"/>
          <w:b/>
          <w:color w:val="1F1F1F"/>
          <w:sz w:val="24"/>
          <w:szCs w:val="24"/>
          <w:lang w:eastAsia="en-GB"/>
        </w:rPr>
      </w:pPr>
      <w:r w:rsidRPr="0027370F">
        <w:rPr>
          <w:rFonts w:ascii="Arial" w:eastAsia="Times New Roman" w:hAnsi="Arial" w:cs="Arial"/>
          <w:b/>
          <w:color w:val="1F1F1F"/>
          <w:sz w:val="24"/>
          <w:szCs w:val="24"/>
          <w:lang w:eastAsia="en-GB"/>
        </w:rPr>
        <w:t>Society 5.0</w:t>
      </w:r>
      <w:r w:rsidR="00F4278B">
        <w:rPr>
          <w:rFonts w:ascii="Arial" w:eastAsia="Times New Roman" w:hAnsi="Arial" w:cs="Arial"/>
          <w:b/>
          <w:color w:val="1F1F1F"/>
          <w:sz w:val="24"/>
          <w:szCs w:val="24"/>
          <w:lang w:eastAsia="en-GB"/>
        </w:rPr>
        <w:t>:</w:t>
      </w:r>
    </w:p>
    <w:p w14:paraId="4C94D7A6" w14:textId="1C411A85" w:rsidR="00837AAB" w:rsidRPr="007C13D5" w:rsidRDefault="0027370F" w:rsidP="005E0D3C">
      <w:pPr>
        <w:shd w:val="clear" w:color="auto" w:fill="FFFFFF"/>
        <w:spacing w:before="360" w:after="360" w:line="240" w:lineRule="auto"/>
        <w:rPr>
          <w:rFonts w:ascii="Arial" w:eastAsia="Times New Roman" w:hAnsi="Arial" w:cs="Arial"/>
          <w:b/>
          <w:color w:val="1F1F1F"/>
          <w:sz w:val="24"/>
          <w:szCs w:val="24"/>
          <w:lang w:eastAsia="en-GB"/>
        </w:rPr>
      </w:pPr>
      <w:r w:rsidRPr="0027370F">
        <w:rPr>
          <w:rFonts w:ascii="Arial" w:eastAsia="Times New Roman" w:hAnsi="Arial" w:cs="Arial"/>
          <w:color w:val="1F1F1F"/>
          <w:sz w:val="24"/>
          <w:szCs w:val="24"/>
          <w:lang w:eastAsia="en-GB"/>
        </w:rPr>
        <w:t xml:space="preserve">Society 5.0 is a future-oriented concept that envisions a human-centric society empowered by advanced technologies. </w:t>
      </w:r>
      <w:r w:rsidR="00B51965" w:rsidRPr="00B51965">
        <w:rPr>
          <w:rFonts w:ascii="Arial" w:eastAsia="Times New Roman" w:hAnsi="Arial" w:cs="Arial"/>
          <w:color w:val="1F1F1F"/>
          <w:sz w:val="24"/>
          <w:szCs w:val="24"/>
          <w:lang w:eastAsia="en-GB"/>
        </w:rPr>
        <w:t>Its objective is to tackle social obstacles by merging the tangible and digital realms, employing advancements such as machine intelligence, vast datasets, automation, and the interconnectedness of devices.</w:t>
      </w:r>
      <w:r w:rsidRPr="0027370F">
        <w:rPr>
          <w:rFonts w:ascii="Arial" w:eastAsia="Times New Roman" w:hAnsi="Arial" w:cs="Arial"/>
          <w:color w:val="1F1F1F"/>
          <w:sz w:val="24"/>
          <w:szCs w:val="24"/>
          <w:lang w:eastAsia="en-GB"/>
        </w:rPr>
        <w:t xml:space="preserve"> Society 5.0 seeks to harmonize economic development with social progress and sustainability, placing emphasis on improving quality of life, enhancing public services, and promoting inclusivity. It envisions smart cities, personalized healthcare, efficient transportation, and a seamless integration of digital innovations into various aspects of daily life. Society 5.0 strives to create a prosperous, sustainable, and well-balanced society through the responsible and inclusive use of technology.</w:t>
      </w:r>
      <w:r w:rsidR="00837AAB" w:rsidRPr="0027370F">
        <w:rPr>
          <w:rFonts w:ascii="Arial" w:eastAsia="Times New Roman" w:hAnsi="Arial" w:cs="Arial"/>
          <w:b/>
          <w:color w:val="1F1F1F"/>
          <w:sz w:val="24"/>
          <w:szCs w:val="24"/>
          <w:lang w:eastAsia="en-GB"/>
        </w:rPr>
        <w:br/>
      </w:r>
    </w:p>
    <w:p w14:paraId="4EB15963" w14:textId="3F6EBFA2" w:rsidR="00837AAB" w:rsidRPr="0027370F" w:rsidRDefault="00837AAB" w:rsidP="005E0D3C">
      <w:pPr>
        <w:shd w:val="clear" w:color="auto" w:fill="FFFFFF"/>
        <w:spacing w:before="360" w:after="360" w:line="240" w:lineRule="auto"/>
        <w:rPr>
          <w:rFonts w:ascii="Arial" w:eastAsia="Times New Roman" w:hAnsi="Arial" w:cs="Arial"/>
          <w:b/>
          <w:color w:val="1F1F1F"/>
          <w:sz w:val="24"/>
          <w:szCs w:val="24"/>
          <w:lang w:eastAsia="en-GB"/>
        </w:rPr>
      </w:pPr>
      <w:r w:rsidRPr="0027370F">
        <w:rPr>
          <w:rFonts w:ascii="Arial" w:eastAsia="Times New Roman" w:hAnsi="Arial" w:cs="Arial"/>
          <w:b/>
          <w:color w:val="1F1F1F"/>
          <w:sz w:val="24"/>
          <w:szCs w:val="24"/>
          <w:lang w:eastAsia="en-GB"/>
        </w:rPr>
        <w:t>We all are Creative</w:t>
      </w:r>
      <w:r w:rsidR="00F4278B">
        <w:rPr>
          <w:rFonts w:ascii="Arial" w:eastAsia="Times New Roman" w:hAnsi="Arial" w:cs="Arial"/>
          <w:b/>
          <w:color w:val="1F1F1F"/>
          <w:sz w:val="24"/>
          <w:szCs w:val="24"/>
          <w:lang w:eastAsia="en-GB"/>
        </w:rPr>
        <w:t>:</w:t>
      </w:r>
    </w:p>
    <w:p w14:paraId="06B47DAF" w14:textId="4EB4FC42" w:rsidR="00837AAB" w:rsidRPr="0027370F" w:rsidRDefault="00837AAB" w:rsidP="005E0D3C">
      <w:pPr>
        <w:shd w:val="clear" w:color="auto" w:fill="FFFFFF"/>
        <w:spacing w:before="360" w:after="360" w:line="240" w:lineRule="auto"/>
        <w:rPr>
          <w:rFonts w:ascii="Arial" w:eastAsia="Times New Roman" w:hAnsi="Arial" w:cs="Arial"/>
          <w:color w:val="1F1F1F"/>
          <w:sz w:val="24"/>
          <w:szCs w:val="24"/>
          <w:lang w:eastAsia="en-GB"/>
        </w:rPr>
      </w:pPr>
      <w:r w:rsidRPr="0027370F">
        <w:rPr>
          <w:rFonts w:ascii="Arial" w:eastAsia="Times New Roman" w:hAnsi="Arial" w:cs="Arial"/>
          <w:color w:val="1F1F1F"/>
          <w:sz w:val="24"/>
          <w:szCs w:val="24"/>
          <w:lang w:eastAsia="en-GB"/>
        </w:rPr>
        <w:t>Creativity can be defined as the inherent human capacity to engage in imaginative and innovative thinking, problem-solving, and expression. It is a fundamental aspect of being human, present in all individuals to varying degrees. While some may exhibit more visible forms of creativity, such as in the arts or invention, creativity exists in everyone's ability to approach challenges with fresh perspectives, think critically, and generate original ideas.</w:t>
      </w:r>
    </w:p>
    <w:p w14:paraId="103E4001" w14:textId="3F2A2501" w:rsidR="0027370F" w:rsidRDefault="0027370F" w:rsidP="005E0D3C">
      <w:pPr>
        <w:shd w:val="clear" w:color="auto" w:fill="FFFFFF"/>
        <w:spacing w:before="360" w:after="360" w:line="240" w:lineRule="auto"/>
        <w:rPr>
          <w:rFonts w:ascii="Arial" w:eastAsia="Times New Roman" w:hAnsi="Arial" w:cs="Arial"/>
          <w:color w:val="1F1F1F"/>
          <w:sz w:val="24"/>
          <w:szCs w:val="24"/>
          <w:lang w:eastAsia="en-GB"/>
        </w:rPr>
      </w:pPr>
    </w:p>
    <w:p w14:paraId="4EDA6B82" w14:textId="77777777" w:rsidR="0027370F" w:rsidRPr="00837AAB" w:rsidRDefault="0027370F" w:rsidP="005E0D3C">
      <w:pPr>
        <w:shd w:val="clear" w:color="auto" w:fill="FFFFFF"/>
        <w:spacing w:before="360" w:after="360" w:line="240" w:lineRule="auto"/>
        <w:rPr>
          <w:rFonts w:ascii="Arial" w:eastAsia="Times New Roman" w:hAnsi="Arial" w:cs="Arial"/>
          <w:color w:val="1F1F1F"/>
          <w:sz w:val="24"/>
          <w:szCs w:val="24"/>
          <w:lang w:eastAsia="en-GB"/>
        </w:rPr>
      </w:pPr>
    </w:p>
    <w:p w14:paraId="362B0AAE" w14:textId="1F3C78E9" w:rsidR="007F01DE" w:rsidRDefault="007F01DE" w:rsidP="005E0D3C">
      <w:pPr>
        <w:shd w:val="clear" w:color="auto" w:fill="FFFFFF"/>
        <w:spacing w:before="360" w:after="360" w:line="240" w:lineRule="auto"/>
      </w:pPr>
    </w:p>
    <w:p w14:paraId="6DF74028" w14:textId="4165439B" w:rsidR="00F4278B" w:rsidRDefault="00F4278B" w:rsidP="005E0D3C">
      <w:pPr>
        <w:shd w:val="clear" w:color="auto" w:fill="FFFFFF"/>
        <w:spacing w:before="360" w:after="360" w:line="240" w:lineRule="auto"/>
      </w:pPr>
    </w:p>
    <w:p w14:paraId="64DF5B90" w14:textId="67C87D60" w:rsidR="00F4278B" w:rsidRDefault="00F4278B" w:rsidP="005E0D3C">
      <w:pPr>
        <w:shd w:val="clear" w:color="auto" w:fill="FFFFFF"/>
        <w:spacing w:before="360" w:after="360" w:line="240" w:lineRule="auto"/>
      </w:pPr>
    </w:p>
    <w:p w14:paraId="117EB274" w14:textId="4490D92B" w:rsidR="00F4278B" w:rsidRDefault="00F4278B" w:rsidP="005E0D3C">
      <w:pPr>
        <w:shd w:val="clear" w:color="auto" w:fill="FFFFFF"/>
        <w:spacing w:before="360" w:after="360" w:line="240" w:lineRule="auto"/>
      </w:pPr>
    </w:p>
    <w:p w14:paraId="03E815F9" w14:textId="799FB2A4" w:rsidR="00F4278B" w:rsidRDefault="00F4278B" w:rsidP="005E0D3C">
      <w:pPr>
        <w:shd w:val="clear" w:color="auto" w:fill="FFFFFF"/>
        <w:spacing w:before="360" w:after="360" w:line="240" w:lineRule="auto"/>
      </w:pPr>
    </w:p>
    <w:p w14:paraId="7E953ED3" w14:textId="3E983198" w:rsidR="00F4278B" w:rsidRDefault="00F4278B" w:rsidP="005E0D3C">
      <w:pPr>
        <w:shd w:val="clear" w:color="auto" w:fill="FFFFFF"/>
        <w:spacing w:before="360" w:after="360" w:line="240" w:lineRule="auto"/>
      </w:pPr>
    </w:p>
    <w:p w14:paraId="6FB36151" w14:textId="4FA95D1B" w:rsidR="00F4278B" w:rsidRDefault="00F4278B" w:rsidP="005E0D3C">
      <w:pPr>
        <w:shd w:val="clear" w:color="auto" w:fill="FFFFFF"/>
        <w:spacing w:before="360" w:after="360" w:line="240" w:lineRule="auto"/>
      </w:pPr>
    </w:p>
    <w:p w14:paraId="2F65B83D" w14:textId="6C59D76C" w:rsidR="00F4278B" w:rsidRDefault="00F4278B" w:rsidP="005E0D3C">
      <w:pPr>
        <w:shd w:val="clear" w:color="auto" w:fill="FFFFFF"/>
        <w:spacing w:before="360" w:after="360" w:line="240" w:lineRule="auto"/>
      </w:pPr>
    </w:p>
    <w:p w14:paraId="4DAA2D37" w14:textId="14956EE0" w:rsidR="00F4278B" w:rsidRPr="002B24A9" w:rsidRDefault="00F4278B" w:rsidP="005E0D3C">
      <w:pPr>
        <w:shd w:val="clear" w:color="auto" w:fill="FFFFFF"/>
        <w:spacing w:before="360" w:after="360" w:line="240" w:lineRule="auto"/>
        <w:rPr>
          <w:rFonts w:ascii="Arial" w:hAnsi="Arial" w:cs="Arial"/>
        </w:rPr>
      </w:pPr>
    </w:p>
    <w:p w14:paraId="458FD2EC" w14:textId="77777777" w:rsidR="00C50BBE" w:rsidRPr="002B24A9" w:rsidRDefault="00F4278B" w:rsidP="00C50BBE">
      <w:pPr>
        <w:shd w:val="clear" w:color="auto" w:fill="FFFFFF"/>
        <w:spacing w:after="360" w:line="240" w:lineRule="auto"/>
        <w:rPr>
          <w:rFonts w:ascii="Arial" w:eastAsia="Times New Roman" w:hAnsi="Arial" w:cs="Arial"/>
          <w:b/>
          <w:color w:val="1F1F1F"/>
          <w:sz w:val="24"/>
          <w:szCs w:val="24"/>
          <w:lang w:eastAsia="en-GB"/>
        </w:rPr>
      </w:pPr>
      <w:r w:rsidRPr="002B24A9">
        <w:rPr>
          <w:rFonts w:ascii="Arial" w:eastAsia="Times New Roman" w:hAnsi="Arial" w:cs="Arial"/>
          <w:b/>
          <w:color w:val="1F1F1F"/>
          <w:sz w:val="24"/>
          <w:szCs w:val="24"/>
          <w:lang w:eastAsia="en-GB"/>
        </w:rPr>
        <w:t>TASK 2</w:t>
      </w:r>
    </w:p>
    <w:p w14:paraId="20513EA2" w14:textId="181B7092" w:rsidR="00F4278B" w:rsidRPr="002B24A9" w:rsidRDefault="00F4278B" w:rsidP="00C50BBE">
      <w:pPr>
        <w:shd w:val="clear" w:color="auto" w:fill="FFFFFF"/>
        <w:spacing w:after="360" w:line="240" w:lineRule="auto"/>
        <w:rPr>
          <w:rFonts w:ascii="Arial" w:hAnsi="Arial" w:cs="Arial"/>
          <w:b/>
          <w:sz w:val="24"/>
          <w:szCs w:val="24"/>
          <w:u w:val="single"/>
        </w:rPr>
      </w:pPr>
      <w:r w:rsidRPr="002B24A9">
        <w:rPr>
          <w:rFonts w:ascii="Arial" w:eastAsia="Times New Roman" w:hAnsi="Arial" w:cs="Arial"/>
          <w:color w:val="1F1F1F"/>
          <w:sz w:val="24"/>
          <w:szCs w:val="24"/>
          <w:lang w:eastAsia="en-GB"/>
        </w:rPr>
        <w:t xml:space="preserve">TOPIC: </w:t>
      </w:r>
      <w:r w:rsidRPr="002B24A9">
        <w:rPr>
          <w:rStyle w:val="Strong"/>
          <w:rFonts w:ascii="Arial" w:hAnsi="Arial" w:cs="Arial"/>
          <w:color w:val="373A3C"/>
          <w:shd w:val="clear" w:color="auto" w:fill="FFFFFF"/>
        </w:rPr>
        <w:t> </w:t>
      </w:r>
      <w:r w:rsidR="00C50BBE" w:rsidRPr="002B24A9">
        <w:rPr>
          <w:rFonts w:ascii="Arial" w:hAnsi="Arial" w:cs="Arial"/>
          <w:b/>
          <w:sz w:val="24"/>
          <w:szCs w:val="24"/>
          <w:u w:val="single"/>
        </w:rPr>
        <w:t>CHANGE MAKING - THE ACT OF CREATING VALUE</w:t>
      </w:r>
    </w:p>
    <w:p w14:paraId="6FBA5033" w14:textId="1D4BB287" w:rsidR="00C50BBE" w:rsidRPr="002B24A9" w:rsidRDefault="00C50BBE" w:rsidP="00C50BBE">
      <w:pPr>
        <w:shd w:val="clear" w:color="auto" w:fill="FFFFFF"/>
        <w:spacing w:after="360" w:line="240" w:lineRule="auto"/>
        <w:rPr>
          <w:rFonts w:ascii="Arial" w:hAnsi="Arial" w:cs="Arial"/>
          <w:b/>
          <w:sz w:val="24"/>
          <w:szCs w:val="24"/>
        </w:rPr>
      </w:pPr>
      <w:r w:rsidRPr="002B24A9">
        <w:rPr>
          <w:rFonts w:ascii="Arial" w:hAnsi="Arial" w:cs="Arial"/>
          <w:b/>
          <w:sz w:val="24"/>
          <w:szCs w:val="24"/>
        </w:rPr>
        <w:t>Changemakers and Values:</w:t>
      </w:r>
    </w:p>
    <w:p w14:paraId="7C0CAB19" w14:textId="0FE9C809" w:rsidR="00C50BBE" w:rsidRPr="002B24A9" w:rsidRDefault="00C50BBE" w:rsidP="00C50BBE">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color w:val="1F1F1F"/>
          <w:sz w:val="24"/>
          <w:szCs w:val="24"/>
          <w:lang w:eastAsia="en-GB"/>
        </w:rPr>
        <w:t>A changemaker is an individual who actively seeks to make positive and transformative changes in society.</w:t>
      </w:r>
    </w:p>
    <w:p w14:paraId="075B9F35" w14:textId="77777777" w:rsidR="00413DB6" w:rsidRPr="002B24A9" w:rsidRDefault="009279C7" w:rsidP="00C50BBE">
      <w:pPr>
        <w:shd w:val="clear" w:color="auto" w:fill="FFFFFF"/>
        <w:spacing w:after="360" w:line="240" w:lineRule="auto"/>
        <w:rPr>
          <w:rFonts w:ascii="Arial" w:eastAsia="Times New Roman" w:hAnsi="Arial" w:cs="Arial"/>
          <w:b/>
          <w:color w:val="1F1F1F"/>
          <w:sz w:val="24"/>
          <w:szCs w:val="24"/>
          <w:lang w:eastAsia="en-GB"/>
        </w:rPr>
      </w:pPr>
      <w:r w:rsidRPr="002B24A9">
        <w:rPr>
          <w:rFonts w:ascii="Arial" w:eastAsia="Times New Roman" w:hAnsi="Arial" w:cs="Arial"/>
          <w:b/>
          <w:color w:val="1F1F1F"/>
          <w:sz w:val="24"/>
          <w:szCs w:val="24"/>
          <w:lang w:eastAsia="en-GB"/>
        </w:rPr>
        <w:t xml:space="preserve">Martin Lackéus </w:t>
      </w:r>
      <w:r w:rsidR="00413DB6" w:rsidRPr="002B24A9">
        <w:rPr>
          <w:rFonts w:ascii="Arial" w:eastAsia="Times New Roman" w:hAnsi="Arial" w:cs="Arial"/>
          <w:b/>
          <w:color w:val="1F1F1F"/>
          <w:sz w:val="24"/>
          <w:szCs w:val="24"/>
          <w:lang w:eastAsia="en-GB"/>
        </w:rPr>
        <w:t>five sort of values:</w:t>
      </w:r>
    </w:p>
    <w:p w14:paraId="1100FDF9" w14:textId="5D98CE12" w:rsidR="00A927B3" w:rsidRPr="002B24A9" w:rsidRDefault="00413DB6" w:rsidP="00C50BBE">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color w:val="1F1F1F"/>
          <w:sz w:val="24"/>
          <w:szCs w:val="24"/>
          <w:lang w:eastAsia="en-GB"/>
        </w:rPr>
        <w:t xml:space="preserve">Martin Lackeus </w:t>
      </w:r>
      <w:r w:rsidR="009279C7" w:rsidRPr="002B24A9">
        <w:rPr>
          <w:rFonts w:ascii="Arial" w:eastAsia="Times New Roman" w:hAnsi="Arial" w:cs="Arial"/>
          <w:color w:val="1F1F1F"/>
          <w:sz w:val="24"/>
          <w:szCs w:val="24"/>
          <w:lang w:eastAsia="en-GB"/>
        </w:rPr>
        <w:t>proposed a framework in 2018 that identifies f</w:t>
      </w:r>
      <w:r w:rsidRPr="002B24A9">
        <w:rPr>
          <w:rFonts w:ascii="Arial" w:eastAsia="Times New Roman" w:hAnsi="Arial" w:cs="Arial"/>
          <w:color w:val="1F1F1F"/>
          <w:sz w:val="24"/>
          <w:szCs w:val="24"/>
          <w:lang w:eastAsia="en-GB"/>
        </w:rPr>
        <w:t>ive</w:t>
      </w:r>
      <w:r w:rsidR="009279C7" w:rsidRPr="002B24A9">
        <w:rPr>
          <w:rFonts w:ascii="Arial" w:eastAsia="Times New Roman" w:hAnsi="Arial" w:cs="Arial"/>
          <w:color w:val="1F1F1F"/>
          <w:sz w:val="24"/>
          <w:szCs w:val="24"/>
          <w:lang w:eastAsia="en-GB"/>
        </w:rPr>
        <w:t xml:space="preserve"> kinds of values: </w:t>
      </w:r>
    </w:p>
    <w:p w14:paraId="4A266BD2" w14:textId="1959E20E" w:rsidR="00413DB6" w:rsidRPr="002B24A9" w:rsidRDefault="00E60D53" w:rsidP="00B51965">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color w:val="1F1F1F"/>
          <w:sz w:val="24"/>
          <w:szCs w:val="24"/>
          <w:lang w:eastAsia="en-GB"/>
        </w:rPr>
        <w:t>ENJOYMENT VALUE</w:t>
      </w:r>
      <w:r w:rsidR="00413DB6" w:rsidRPr="002B24A9">
        <w:rPr>
          <w:rFonts w:ascii="Arial" w:eastAsia="Times New Roman" w:hAnsi="Arial" w:cs="Arial"/>
          <w:color w:val="1F1F1F"/>
          <w:sz w:val="24"/>
          <w:szCs w:val="24"/>
          <w:lang w:eastAsia="en-GB"/>
        </w:rPr>
        <w:t xml:space="preserve">: </w:t>
      </w:r>
      <w:r w:rsidR="00B51965" w:rsidRPr="00B51965">
        <w:rPr>
          <w:rFonts w:ascii="Arial" w:eastAsia="Times New Roman" w:hAnsi="Arial" w:cs="Arial"/>
          <w:color w:val="1F1F1F"/>
          <w:sz w:val="24"/>
          <w:szCs w:val="24"/>
          <w:lang w:eastAsia="en-GB"/>
        </w:rPr>
        <w:t>Enjoyment value is the extent to which an activity is perceived as offering delight or contentment.</w:t>
      </w:r>
    </w:p>
    <w:p w14:paraId="311EA1B1" w14:textId="24D6CCA7" w:rsidR="00E60D53" w:rsidRPr="002B24A9" w:rsidRDefault="00E60D53" w:rsidP="00C50BBE">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color w:val="1F1F1F"/>
          <w:sz w:val="24"/>
          <w:szCs w:val="24"/>
          <w:lang w:eastAsia="en-GB"/>
        </w:rPr>
        <w:t>SOCIAL VALUE: Social value lies in fostering connections, empathy, and collective well-being.</w:t>
      </w:r>
    </w:p>
    <w:p w14:paraId="7A14EFC1" w14:textId="541EA566" w:rsidR="00E60D53" w:rsidRPr="002B24A9" w:rsidRDefault="00E60D53" w:rsidP="00C50BBE">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color w:val="1F1F1F"/>
          <w:sz w:val="24"/>
          <w:szCs w:val="24"/>
          <w:lang w:eastAsia="en-GB"/>
        </w:rPr>
        <w:t>HARMONY VALUE: Harmony value embodies the delicate balance and peaceful coexistence of all things.</w:t>
      </w:r>
    </w:p>
    <w:p w14:paraId="36BC0D4D" w14:textId="2660B0BA" w:rsidR="00E60D53" w:rsidRPr="002B24A9" w:rsidRDefault="00E60D53" w:rsidP="00C50BBE">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color w:val="1F1F1F"/>
          <w:sz w:val="24"/>
          <w:szCs w:val="24"/>
          <w:lang w:eastAsia="en-GB"/>
        </w:rPr>
        <w:t>INFLUENCE VALUE: Influence value manifests through the power to inspire and shape change.</w:t>
      </w:r>
    </w:p>
    <w:p w14:paraId="6668A789" w14:textId="6A0548CF" w:rsidR="00E60D53" w:rsidRPr="002B24A9" w:rsidRDefault="00E60D53" w:rsidP="00C50BBE">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color w:val="1F1F1F"/>
          <w:sz w:val="24"/>
          <w:szCs w:val="24"/>
          <w:lang w:eastAsia="en-GB"/>
        </w:rPr>
        <w:t>ECONOMIC VALUE: Economic value encompasses the worth and utility derived from goods and services.</w:t>
      </w:r>
    </w:p>
    <w:p w14:paraId="4E18EDAB" w14:textId="564D5666" w:rsidR="00A927B3" w:rsidRPr="002B24A9" w:rsidRDefault="00A927B3" w:rsidP="00C50BBE">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color w:val="1F1F1F"/>
          <w:sz w:val="24"/>
          <w:szCs w:val="24"/>
          <w:lang w:eastAsia="en-GB"/>
        </w:rPr>
        <w:t>Mixed value creation involves considering economic, social, environmental, and personal values to achieve holistic and sustainable outcomes in diverse contexts.</w:t>
      </w:r>
    </w:p>
    <w:p w14:paraId="6FF87BDE" w14:textId="1ADC0FBE" w:rsidR="00BF22C3" w:rsidRPr="002B24A9" w:rsidRDefault="00BF22C3" w:rsidP="00C50BBE">
      <w:pPr>
        <w:shd w:val="clear" w:color="auto" w:fill="FFFFFF"/>
        <w:spacing w:after="360" w:line="240" w:lineRule="auto"/>
        <w:rPr>
          <w:rFonts w:ascii="Arial" w:eastAsia="Times New Roman" w:hAnsi="Arial" w:cs="Arial"/>
          <w:b/>
          <w:color w:val="1F1F1F"/>
          <w:sz w:val="24"/>
          <w:szCs w:val="24"/>
          <w:lang w:eastAsia="en-GB"/>
        </w:rPr>
      </w:pPr>
      <w:r w:rsidRPr="002B24A9">
        <w:rPr>
          <w:rFonts w:ascii="Arial" w:eastAsia="Times New Roman" w:hAnsi="Arial" w:cs="Arial"/>
          <w:b/>
          <w:color w:val="1F1F1F"/>
          <w:sz w:val="24"/>
          <w:szCs w:val="24"/>
          <w:lang w:eastAsia="en-GB"/>
        </w:rPr>
        <w:t>Value Creation:</w:t>
      </w:r>
    </w:p>
    <w:p w14:paraId="591E24B5" w14:textId="5A8D7CD2" w:rsidR="00A927B3" w:rsidRPr="002B24A9" w:rsidRDefault="00BF22C3" w:rsidP="00C50BBE">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color w:val="1F1F1F"/>
          <w:sz w:val="24"/>
          <w:szCs w:val="24"/>
          <w:lang w:eastAsia="en-GB"/>
        </w:rPr>
        <w:t>Value creation refers to the process of generating and enhancing value in various domains, such as business, economics, and society. It involves transforming inputs and resources into outputs that are more valuable or desirable. Value creation can take different forms, including innovation, efficiency improvements, product development, and positive societal impact. In business, value creation often focuses on delivering superior products or services to customers, increasing revenue, and maximizing shareholder returns. In economics, value creation is linked to productivity growth, job creation, and wealth accumulation. On a broader scale, value creation encompasses sustainable practices, social responsibility, and creating positive outcomes for communities and the environment. Overall, value creation drives progress, prosperity, and well-being.</w:t>
      </w:r>
    </w:p>
    <w:p w14:paraId="00FA6C25" w14:textId="10C2A25D" w:rsidR="00B81AE8" w:rsidRPr="002B24A9" w:rsidRDefault="00B81AE8" w:rsidP="00C50BBE">
      <w:pPr>
        <w:shd w:val="clear" w:color="auto" w:fill="FFFFFF"/>
        <w:spacing w:after="360" w:line="240" w:lineRule="auto"/>
        <w:rPr>
          <w:rFonts w:ascii="Arial" w:eastAsia="Times New Roman" w:hAnsi="Arial" w:cs="Arial"/>
          <w:b/>
          <w:color w:val="1F1F1F"/>
          <w:sz w:val="24"/>
          <w:szCs w:val="24"/>
          <w:lang w:eastAsia="en-GB"/>
        </w:rPr>
      </w:pPr>
      <w:r w:rsidRPr="002B24A9">
        <w:rPr>
          <w:rFonts w:ascii="Arial" w:eastAsia="Times New Roman" w:hAnsi="Arial" w:cs="Arial"/>
          <w:b/>
          <w:color w:val="1F1F1F"/>
          <w:sz w:val="24"/>
          <w:szCs w:val="24"/>
          <w:lang w:eastAsia="en-GB"/>
        </w:rPr>
        <w:lastRenderedPageBreak/>
        <w:t>Value Creation Pedagogy:</w:t>
      </w:r>
    </w:p>
    <w:p w14:paraId="15DB8B6D" w14:textId="4F87645E" w:rsidR="00B81AE8" w:rsidRPr="002B24A9" w:rsidRDefault="00B81AE8" w:rsidP="00C50BBE">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color w:val="1F1F1F"/>
          <w:sz w:val="24"/>
          <w:szCs w:val="24"/>
          <w:lang w:eastAsia="en-GB"/>
        </w:rPr>
        <w:t>Value creation pedagogy refers to an educational approach that prioritizes the development of students' abilities to create value in various contexts. It goes beyond traditional content-focused instruction and emphasizes the cultivation of skills, mindsets, and competencies necessary for innovation, problem-solving, and meaningful contribution.</w:t>
      </w:r>
    </w:p>
    <w:p w14:paraId="52548056" w14:textId="70010042" w:rsidR="00B81AE8" w:rsidRPr="002B24A9" w:rsidRDefault="00B81AE8" w:rsidP="00B81AE8">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color w:val="1F1F1F"/>
          <w:sz w:val="24"/>
          <w:szCs w:val="24"/>
          <w:lang w:eastAsia="en-GB"/>
        </w:rPr>
        <w:t>Tsunesaburo Makiguchi was a Japanese educator and philosopher who developed a philosophy of value called Sokagakkai. In his philosophy, Makiguchi identified three types of value: beauty, good, and benefit.</w:t>
      </w:r>
    </w:p>
    <w:p w14:paraId="0ECC54D6" w14:textId="77777777" w:rsidR="00B81AE8" w:rsidRPr="002B24A9" w:rsidRDefault="00B81AE8" w:rsidP="00B81AE8">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i/>
          <w:color w:val="1F1F1F"/>
          <w:sz w:val="24"/>
          <w:szCs w:val="24"/>
          <w:lang w:eastAsia="en-GB"/>
        </w:rPr>
        <w:t>Beauty</w:t>
      </w:r>
      <w:r w:rsidRPr="002B24A9">
        <w:rPr>
          <w:rFonts w:ascii="Arial" w:eastAsia="Times New Roman" w:hAnsi="Arial" w:cs="Arial"/>
          <w:color w:val="1F1F1F"/>
          <w:sz w:val="24"/>
          <w:szCs w:val="24"/>
          <w:lang w:eastAsia="en-GB"/>
        </w:rPr>
        <w:t xml:space="preserve"> is the value of things that are aesthetically pleasing. It includes things like art, music, and nature.</w:t>
      </w:r>
    </w:p>
    <w:p w14:paraId="4FDF574E" w14:textId="77777777" w:rsidR="00B81AE8" w:rsidRPr="002B24A9" w:rsidRDefault="00B81AE8" w:rsidP="00B81AE8">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i/>
          <w:color w:val="1F1F1F"/>
          <w:sz w:val="24"/>
          <w:szCs w:val="24"/>
          <w:lang w:eastAsia="en-GB"/>
        </w:rPr>
        <w:t>Good</w:t>
      </w:r>
      <w:r w:rsidRPr="002B24A9">
        <w:rPr>
          <w:rFonts w:ascii="Arial" w:eastAsia="Times New Roman" w:hAnsi="Arial" w:cs="Arial"/>
          <w:color w:val="1F1F1F"/>
          <w:sz w:val="24"/>
          <w:szCs w:val="24"/>
          <w:lang w:eastAsia="en-GB"/>
        </w:rPr>
        <w:t xml:space="preserve"> is the value of things that are morally right. It includes things like kindness, compassion, and justice.</w:t>
      </w:r>
    </w:p>
    <w:p w14:paraId="462522B4" w14:textId="77777777" w:rsidR="00B81AE8" w:rsidRPr="002B24A9" w:rsidRDefault="00B81AE8" w:rsidP="00B81AE8">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i/>
          <w:color w:val="1F1F1F"/>
          <w:sz w:val="24"/>
          <w:szCs w:val="24"/>
          <w:lang w:eastAsia="en-GB"/>
        </w:rPr>
        <w:t>Benefit</w:t>
      </w:r>
      <w:r w:rsidRPr="002B24A9">
        <w:rPr>
          <w:rFonts w:ascii="Arial" w:eastAsia="Times New Roman" w:hAnsi="Arial" w:cs="Arial"/>
          <w:color w:val="1F1F1F"/>
          <w:sz w:val="24"/>
          <w:szCs w:val="24"/>
          <w:lang w:eastAsia="en-GB"/>
        </w:rPr>
        <w:t xml:space="preserve"> is the value of things that are practical and useful. It includes things like knowledge, skills, and resources.</w:t>
      </w:r>
    </w:p>
    <w:p w14:paraId="3BF04FD1" w14:textId="7173CBC0" w:rsidR="00B81AE8" w:rsidRPr="002B24A9" w:rsidRDefault="00B81AE8" w:rsidP="00B81AE8">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color w:val="1F1F1F"/>
          <w:sz w:val="24"/>
          <w:szCs w:val="24"/>
          <w:lang w:eastAsia="en-GB"/>
        </w:rPr>
        <w:t>Makiguchi believed that all three types of value are important. He said that the best way to live a happy and fulfilling life is to pursue all three types of value in balance.</w:t>
      </w:r>
    </w:p>
    <w:p w14:paraId="18225034" w14:textId="21A267F6" w:rsidR="00B81AE8" w:rsidRPr="002B24A9" w:rsidRDefault="00B81AE8" w:rsidP="00B81AE8">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color w:val="1F1F1F"/>
          <w:sz w:val="24"/>
          <w:szCs w:val="24"/>
          <w:lang w:eastAsia="en-GB"/>
        </w:rPr>
        <w:t>Makiguchi's philosophy of value has been influential in education, business, and society. It has been used to develop educational methods, business strategies, and social movements.</w:t>
      </w:r>
    </w:p>
    <w:p w14:paraId="6E7B1517" w14:textId="7AF8BF94" w:rsidR="00B94E40" w:rsidRPr="002B24A9" w:rsidRDefault="00B94E40" w:rsidP="00B81AE8">
      <w:pPr>
        <w:shd w:val="clear" w:color="auto" w:fill="FFFFFF"/>
        <w:spacing w:after="360" w:line="240" w:lineRule="auto"/>
        <w:rPr>
          <w:rFonts w:ascii="Arial" w:eastAsia="Times New Roman" w:hAnsi="Arial" w:cs="Arial"/>
          <w:b/>
          <w:color w:val="1F1F1F"/>
          <w:sz w:val="24"/>
          <w:szCs w:val="24"/>
          <w:lang w:eastAsia="en-GB"/>
        </w:rPr>
      </w:pPr>
      <w:r w:rsidRPr="002B24A9">
        <w:rPr>
          <w:rFonts w:ascii="Arial" w:eastAsia="Times New Roman" w:hAnsi="Arial" w:cs="Arial"/>
          <w:b/>
          <w:color w:val="1F1F1F"/>
          <w:sz w:val="24"/>
          <w:szCs w:val="24"/>
          <w:lang w:eastAsia="en-GB"/>
        </w:rPr>
        <w:t>Practice of change making:</w:t>
      </w:r>
    </w:p>
    <w:p w14:paraId="56DEFE7F" w14:textId="2CE969B6" w:rsidR="00BF22C3" w:rsidRPr="002B24A9" w:rsidRDefault="00B94E40" w:rsidP="00C50BBE">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color w:val="1F1F1F"/>
          <w:sz w:val="24"/>
          <w:szCs w:val="24"/>
          <w:lang w:eastAsia="en-GB"/>
        </w:rPr>
        <w:t>Benefits are vital in practical change-making, serving as motivations, incentives, and outcomes. They inspire and sustain efforts, mobilize support, and overcome resistance. Benefits include personal fulfillment, growth, recognition, rewards, economic opportunities, improved living conditions, and a better future. They drive individuals and communities to engage and contribute. Benefits ensure sustainability by attracting resources and support. They facilitate scaling and replication of successful models by showcasing positive outcomes. Effective communication of benefits creates trust and shared understanding. However, it is important to ensure inclusivity and equity in benefit design to meet diverse needs. Benefits play a crucial role in driving and amplifying practical change-making efforts.</w:t>
      </w:r>
    </w:p>
    <w:p w14:paraId="17893909" w14:textId="77777777" w:rsidR="00B94E40" w:rsidRPr="002B24A9" w:rsidRDefault="00B94E40" w:rsidP="00B94E40">
      <w:pPr>
        <w:shd w:val="clear" w:color="auto" w:fill="FFFFFF"/>
        <w:spacing w:after="360" w:line="240" w:lineRule="auto"/>
        <w:rPr>
          <w:rFonts w:ascii="Arial" w:eastAsia="Times New Roman" w:hAnsi="Arial" w:cs="Arial"/>
          <w:b/>
          <w:color w:val="1F1F1F"/>
          <w:sz w:val="24"/>
          <w:szCs w:val="24"/>
          <w:lang w:eastAsia="en-GB"/>
        </w:rPr>
      </w:pPr>
    </w:p>
    <w:p w14:paraId="55C4AF39" w14:textId="77777777" w:rsidR="00B94E40" w:rsidRPr="002B24A9" w:rsidRDefault="00B94E40" w:rsidP="00B94E40">
      <w:pPr>
        <w:shd w:val="clear" w:color="auto" w:fill="FFFFFF"/>
        <w:spacing w:after="360" w:line="240" w:lineRule="auto"/>
        <w:rPr>
          <w:rFonts w:ascii="Arial" w:eastAsia="Times New Roman" w:hAnsi="Arial" w:cs="Arial"/>
          <w:b/>
          <w:color w:val="1F1F1F"/>
          <w:sz w:val="24"/>
          <w:szCs w:val="24"/>
          <w:lang w:eastAsia="en-GB"/>
        </w:rPr>
      </w:pPr>
    </w:p>
    <w:p w14:paraId="3C1D6A82" w14:textId="77777777" w:rsidR="00B94E40" w:rsidRPr="002B24A9" w:rsidRDefault="00B94E40" w:rsidP="00B94E40">
      <w:pPr>
        <w:shd w:val="clear" w:color="auto" w:fill="FFFFFF"/>
        <w:spacing w:after="360" w:line="240" w:lineRule="auto"/>
        <w:rPr>
          <w:rFonts w:ascii="Arial" w:eastAsia="Times New Roman" w:hAnsi="Arial" w:cs="Arial"/>
          <w:b/>
          <w:color w:val="1F1F1F"/>
          <w:sz w:val="24"/>
          <w:szCs w:val="24"/>
          <w:lang w:eastAsia="en-GB"/>
        </w:rPr>
      </w:pPr>
    </w:p>
    <w:p w14:paraId="5FA04E21" w14:textId="35F4C441" w:rsidR="00651129" w:rsidRPr="00651129" w:rsidRDefault="00B94E40" w:rsidP="00651129">
      <w:pPr>
        <w:shd w:val="clear" w:color="auto" w:fill="FFFFFF"/>
        <w:spacing w:after="360" w:line="240" w:lineRule="auto"/>
        <w:rPr>
          <w:rFonts w:ascii="Arial" w:eastAsia="Times New Roman" w:hAnsi="Arial" w:cs="Arial"/>
          <w:b/>
          <w:color w:val="1F1F1F"/>
          <w:sz w:val="24"/>
          <w:szCs w:val="24"/>
          <w:lang w:eastAsia="en-GB"/>
        </w:rPr>
      </w:pPr>
      <w:r w:rsidRPr="002B24A9">
        <w:rPr>
          <w:rFonts w:ascii="Arial" w:eastAsia="Times New Roman" w:hAnsi="Arial" w:cs="Arial"/>
          <w:b/>
          <w:color w:val="1F1F1F"/>
          <w:sz w:val="24"/>
          <w:szCs w:val="24"/>
          <w:lang w:eastAsia="en-GB"/>
        </w:rPr>
        <w:lastRenderedPageBreak/>
        <w:t>Hearing and Listening:</w:t>
      </w:r>
    </w:p>
    <w:p w14:paraId="17CC96B9" w14:textId="23E226BC" w:rsidR="00B94E40" w:rsidRPr="002B24A9" w:rsidRDefault="00651129" w:rsidP="00651129">
      <w:pPr>
        <w:shd w:val="clear" w:color="auto" w:fill="FFFFFF"/>
        <w:spacing w:after="360" w:line="240" w:lineRule="auto"/>
        <w:rPr>
          <w:rFonts w:ascii="Arial" w:eastAsia="Times New Roman" w:hAnsi="Arial" w:cs="Arial"/>
          <w:color w:val="1F1F1F"/>
          <w:sz w:val="24"/>
          <w:szCs w:val="24"/>
          <w:lang w:eastAsia="en-GB"/>
        </w:rPr>
      </w:pPr>
      <w:r w:rsidRPr="00651129">
        <w:rPr>
          <w:rFonts w:ascii="Arial" w:eastAsia="Times New Roman" w:hAnsi="Arial" w:cs="Arial"/>
          <w:color w:val="1F1F1F"/>
          <w:sz w:val="24"/>
          <w:szCs w:val="24"/>
          <w:lang w:eastAsia="en-GB"/>
        </w:rPr>
        <w:t>Hearing is the physiological mechanism of detecting sound, whereas listening entails the active and mindful involvement with what is being perceived, encompassing attentiveness, understanding, and interpretation.</w:t>
      </w:r>
      <w:r w:rsidR="00B94E40" w:rsidRPr="002B24A9">
        <w:rPr>
          <w:rFonts w:ascii="Arial" w:eastAsia="Times New Roman" w:hAnsi="Arial" w:cs="Arial"/>
          <w:color w:val="1F1F1F"/>
          <w:sz w:val="24"/>
          <w:szCs w:val="24"/>
          <w:lang w:eastAsia="en-GB"/>
        </w:rPr>
        <w:t xml:space="preserve"> Hearing is passive, while listening requires focus and understanding.</w:t>
      </w:r>
      <w:r w:rsidR="00B94E40" w:rsidRPr="002B24A9">
        <w:rPr>
          <w:rFonts w:ascii="Arial" w:hAnsi="Arial" w:cs="Arial"/>
        </w:rPr>
        <w:t xml:space="preserve"> </w:t>
      </w:r>
      <w:r w:rsidR="00B94E40" w:rsidRPr="002B24A9">
        <w:rPr>
          <w:rFonts w:ascii="Arial" w:eastAsia="Times New Roman" w:hAnsi="Arial" w:cs="Arial"/>
          <w:color w:val="1F1F1F"/>
          <w:sz w:val="24"/>
          <w:szCs w:val="24"/>
          <w:lang w:eastAsia="en-GB"/>
        </w:rPr>
        <w:t>The benefit of active listening is the deep understanding and meaningful connection it fosters in interpersonal communication.</w:t>
      </w:r>
    </w:p>
    <w:p w14:paraId="4572FB19" w14:textId="0919F3AE" w:rsidR="002B24A9" w:rsidRPr="002B24A9" w:rsidRDefault="002B24A9" w:rsidP="002B24A9">
      <w:pPr>
        <w:shd w:val="clear" w:color="auto" w:fill="FFFFFF"/>
        <w:spacing w:after="360" w:line="240" w:lineRule="auto"/>
        <w:rPr>
          <w:rFonts w:ascii="Arial" w:eastAsia="Times New Roman" w:hAnsi="Arial" w:cs="Arial"/>
          <w:b/>
          <w:color w:val="1F1F1F"/>
          <w:sz w:val="24"/>
          <w:szCs w:val="24"/>
          <w:lang w:eastAsia="en-GB"/>
        </w:rPr>
      </w:pPr>
      <w:r w:rsidRPr="002B24A9">
        <w:rPr>
          <w:rFonts w:ascii="Arial" w:eastAsia="Times New Roman" w:hAnsi="Arial" w:cs="Arial"/>
          <w:b/>
          <w:color w:val="1F1F1F"/>
          <w:sz w:val="24"/>
          <w:szCs w:val="24"/>
          <w:lang w:eastAsia="en-GB"/>
        </w:rPr>
        <w:t>Yes, and ... Strategy:</w:t>
      </w:r>
    </w:p>
    <w:p w14:paraId="16325C59" w14:textId="43A61B19" w:rsidR="002B24A9" w:rsidRPr="002B24A9" w:rsidRDefault="002B24A9" w:rsidP="002B24A9">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color w:val="1F1F1F"/>
          <w:sz w:val="24"/>
          <w:szCs w:val="24"/>
          <w:lang w:eastAsia="en-GB"/>
        </w:rPr>
        <w:t>The “yes, and” strategy is a communication technique that encourages people to build on each other's ideas. It is based on the idea that by saying “yes” to what someone else has said, and then adding to it, you can create a more creative and collaborative conversation.</w:t>
      </w:r>
    </w:p>
    <w:p w14:paraId="13DFD02C" w14:textId="566A7375" w:rsidR="002B24A9" w:rsidRPr="002B24A9" w:rsidRDefault="002B24A9" w:rsidP="002B24A9">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color w:val="1F1F1F"/>
          <w:sz w:val="24"/>
          <w:szCs w:val="24"/>
          <w:lang w:eastAsia="en-GB"/>
        </w:rPr>
        <w:t>The “yes, and” strategy is often used in improv theater, but it can be used in any setting where people are trying to collaborate. Here are some tips for using the “yes, and” strategy:</w:t>
      </w:r>
    </w:p>
    <w:p w14:paraId="0C41DBD7" w14:textId="77777777" w:rsidR="002B24A9" w:rsidRPr="002B24A9" w:rsidRDefault="002B24A9" w:rsidP="002B24A9">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color w:val="1F1F1F"/>
          <w:sz w:val="24"/>
          <w:szCs w:val="24"/>
          <w:lang w:eastAsia="en-GB"/>
        </w:rPr>
        <w:t>Listen actively: When someone is speaking, really listen to what they are saying. Try to understand their point of view and what they are trying to communicate.</w:t>
      </w:r>
    </w:p>
    <w:p w14:paraId="559B6EE4" w14:textId="2F1413CC" w:rsidR="002B24A9" w:rsidRPr="002B24A9" w:rsidRDefault="002B24A9" w:rsidP="002B24A9">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color w:val="1F1F1F"/>
          <w:sz w:val="24"/>
          <w:szCs w:val="24"/>
          <w:lang w:eastAsia="en-GB"/>
        </w:rPr>
        <w:t xml:space="preserve">Say “yes”: When someone shares an idea, say “yes” to it. </w:t>
      </w:r>
      <w:r w:rsidR="00651129" w:rsidRPr="00651129">
        <w:rPr>
          <w:rFonts w:ascii="Arial" w:eastAsia="Times New Roman" w:hAnsi="Arial" w:cs="Arial"/>
          <w:color w:val="1F1F1F"/>
          <w:sz w:val="24"/>
          <w:szCs w:val="24"/>
          <w:lang w:eastAsia="en-GB"/>
        </w:rPr>
        <w:t xml:space="preserve">This does not imply that you must necessarily concur with the notion, but rather indicates your willingness to be receptive to </w:t>
      </w:r>
      <w:proofErr w:type="gramStart"/>
      <w:r w:rsidR="00651129" w:rsidRPr="00651129">
        <w:rPr>
          <w:rFonts w:ascii="Arial" w:eastAsia="Times New Roman" w:hAnsi="Arial" w:cs="Arial"/>
          <w:color w:val="1F1F1F"/>
          <w:sz w:val="24"/>
          <w:szCs w:val="24"/>
          <w:lang w:eastAsia="en-GB"/>
        </w:rPr>
        <w:t>it.</w:t>
      </w:r>
      <w:r w:rsidRPr="002B24A9">
        <w:rPr>
          <w:rFonts w:ascii="Arial" w:eastAsia="Times New Roman" w:hAnsi="Arial" w:cs="Arial"/>
          <w:color w:val="1F1F1F"/>
          <w:sz w:val="24"/>
          <w:szCs w:val="24"/>
          <w:lang w:eastAsia="en-GB"/>
        </w:rPr>
        <w:t>.</w:t>
      </w:r>
      <w:proofErr w:type="gramEnd"/>
    </w:p>
    <w:p w14:paraId="46FA0BFA" w14:textId="77777777" w:rsidR="002B24A9" w:rsidRPr="002B24A9" w:rsidRDefault="002B24A9" w:rsidP="002B24A9">
      <w:pPr>
        <w:shd w:val="clear" w:color="auto" w:fill="FFFFFF"/>
        <w:spacing w:after="360" w:line="240" w:lineRule="auto"/>
        <w:rPr>
          <w:rFonts w:ascii="Arial" w:eastAsia="Times New Roman" w:hAnsi="Arial" w:cs="Arial"/>
          <w:color w:val="1F1F1F"/>
          <w:sz w:val="24"/>
          <w:szCs w:val="24"/>
          <w:lang w:eastAsia="en-GB"/>
        </w:rPr>
      </w:pPr>
      <w:r w:rsidRPr="002B24A9">
        <w:rPr>
          <w:rFonts w:ascii="Arial" w:eastAsia="Times New Roman" w:hAnsi="Arial" w:cs="Arial"/>
          <w:color w:val="1F1F1F"/>
          <w:sz w:val="24"/>
          <w:szCs w:val="24"/>
          <w:lang w:eastAsia="en-GB"/>
        </w:rPr>
        <w:t>Add to the idea: Once you have said “yes,” add to the idea. This could mean expanding on it, providing an example, or asking a question.</w:t>
      </w:r>
    </w:p>
    <w:p w14:paraId="70FB9E79" w14:textId="77777777" w:rsidR="002B24A9" w:rsidRDefault="002B24A9" w:rsidP="00C50BBE">
      <w:pPr>
        <w:shd w:val="clear" w:color="auto" w:fill="FFFFFF"/>
        <w:spacing w:after="360" w:line="240" w:lineRule="auto"/>
        <w:rPr>
          <w:rFonts w:ascii="Arial" w:eastAsia="Times New Roman" w:hAnsi="Arial" w:cs="Arial"/>
          <w:color w:val="1F1F1F"/>
          <w:sz w:val="24"/>
          <w:szCs w:val="24"/>
          <w:lang w:eastAsia="en-GB"/>
        </w:rPr>
      </w:pPr>
    </w:p>
    <w:p w14:paraId="7C925A6D" w14:textId="547B7C02" w:rsidR="00F4278B" w:rsidRDefault="00F4278B" w:rsidP="00F4278B">
      <w:pPr>
        <w:shd w:val="clear" w:color="auto" w:fill="FFFFFF"/>
        <w:spacing w:after="360" w:line="240" w:lineRule="auto"/>
        <w:rPr>
          <w:rStyle w:val="Strong"/>
          <w:rFonts w:ascii="Segoe UI" w:hAnsi="Segoe UI" w:cs="Segoe UI"/>
          <w:color w:val="373A3C"/>
          <w:sz w:val="24"/>
          <w:u w:val="single"/>
          <w:shd w:val="clear" w:color="auto" w:fill="FFFFFF"/>
        </w:rPr>
      </w:pPr>
    </w:p>
    <w:p w14:paraId="0347332A" w14:textId="77777777" w:rsidR="00F4278B" w:rsidRPr="005E0D3C" w:rsidRDefault="00F4278B" w:rsidP="00F4278B">
      <w:pPr>
        <w:shd w:val="clear" w:color="auto" w:fill="FFFFFF"/>
        <w:spacing w:after="360" w:line="240" w:lineRule="auto"/>
        <w:rPr>
          <w:rFonts w:ascii="Arial" w:eastAsia="Times New Roman" w:hAnsi="Arial" w:cs="Arial"/>
          <w:color w:val="1F1F1F"/>
          <w:sz w:val="24"/>
          <w:szCs w:val="24"/>
          <w:lang w:eastAsia="en-GB"/>
        </w:rPr>
      </w:pPr>
    </w:p>
    <w:p w14:paraId="43CB3D53" w14:textId="77777777" w:rsidR="00F4278B" w:rsidRPr="005D2077" w:rsidRDefault="00F4278B" w:rsidP="005E0D3C">
      <w:pPr>
        <w:shd w:val="clear" w:color="auto" w:fill="FFFFFF"/>
        <w:spacing w:before="360" w:after="360" w:line="240" w:lineRule="auto"/>
      </w:pPr>
    </w:p>
    <w:sectPr w:rsidR="00F4278B" w:rsidRPr="005D20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8F43A2"/>
    <w:multiLevelType w:val="multilevel"/>
    <w:tmpl w:val="C5F87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4E65B9"/>
    <w:multiLevelType w:val="multilevel"/>
    <w:tmpl w:val="7C264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AD56AF"/>
    <w:multiLevelType w:val="multilevel"/>
    <w:tmpl w:val="9744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5D1D1C"/>
    <w:multiLevelType w:val="multilevel"/>
    <w:tmpl w:val="F89E6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AA5B05"/>
    <w:multiLevelType w:val="multilevel"/>
    <w:tmpl w:val="3D58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733C94"/>
    <w:multiLevelType w:val="multilevel"/>
    <w:tmpl w:val="8CCCF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8861DB"/>
    <w:multiLevelType w:val="multilevel"/>
    <w:tmpl w:val="A28E8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8F36F7"/>
    <w:multiLevelType w:val="multilevel"/>
    <w:tmpl w:val="BB0A1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49B62CF"/>
    <w:multiLevelType w:val="multilevel"/>
    <w:tmpl w:val="D05E5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DE5783"/>
    <w:multiLevelType w:val="multilevel"/>
    <w:tmpl w:val="2E3AC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30179C"/>
    <w:multiLevelType w:val="multilevel"/>
    <w:tmpl w:val="E3060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AD69E6"/>
    <w:multiLevelType w:val="multilevel"/>
    <w:tmpl w:val="E020D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2022FB"/>
    <w:multiLevelType w:val="multilevel"/>
    <w:tmpl w:val="486E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0"/>
  </w:num>
  <w:num w:numId="3">
    <w:abstractNumId w:val="2"/>
  </w:num>
  <w:num w:numId="4">
    <w:abstractNumId w:val="8"/>
  </w:num>
  <w:num w:numId="5">
    <w:abstractNumId w:val="6"/>
  </w:num>
  <w:num w:numId="6">
    <w:abstractNumId w:val="0"/>
  </w:num>
  <w:num w:numId="7">
    <w:abstractNumId w:val="7"/>
  </w:num>
  <w:num w:numId="8">
    <w:abstractNumId w:val="5"/>
  </w:num>
  <w:num w:numId="9">
    <w:abstractNumId w:val="1"/>
  </w:num>
  <w:num w:numId="10">
    <w:abstractNumId w:val="3"/>
  </w:num>
  <w:num w:numId="11">
    <w:abstractNumId w:val="9"/>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077"/>
    <w:rsid w:val="001A3E31"/>
    <w:rsid w:val="0027370F"/>
    <w:rsid w:val="002B24A9"/>
    <w:rsid w:val="00376B38"/>
    <w:rsid w:val="00413DB6"/>
    <w:rsid w:val="005D02EA"/>
    <w:rsid w:val="005D2077"/>
    <w:rsid w:val="005E0D3C"/>
    <w:rsid w:val="00651129"/>
    <w:rsid w:val="0078517E"/>
    <w:rsid w:val="007C13D5"/>
    <w:rsid w:val="007F01DE"/>
    <w:rsid w:val="00837AAB"/>
    <w:rsid w:val="00885A6C"/>
    <w:rsid w:val="009279C7"/>
    <w:rsid w:val="00A064A0"/>
    <w:rsid w:val="00A927B3"/>
    <w:rsid w:val="00B51965"/>
    <w:rsid w:val="00B81AE8"/>
    <w:rsid w:val="00B94E40"/>
    <w:rsid w:val="00BF22C3"/>
    <w:rsid w:val="00C50BBE"/>
    <w:rsid w:val="00E60D53"/>
    <w:rsid w:val="00F42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139C6"/>
  <w15:chartTrackingRefBased/>
  <w15:docId w15:val="{6BE7DE6D-9D18-42F2-A1CF-E02B167DC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F4278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20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D2077"/>
    <w:rPr>
      <w:b/>
      <w:bCs/>
    </w:rPr>
  </w:style>
  <w:style w:type="paragraph" w:styleId="z-TopofForm">
    <w:name w:val="HTML Top of Form"/>
    <w:basedOn w:val="Normal"/>
    <w:next w:val="Normal"/>
    <w:link w:val="z-TopofFormChar"/>
    <w:hidden/>
    <w:uiPriority w:val="99"/>
    <w:semiHidden/>
    <w:unhideWhenUsed/>
    <w:rsid w:val="005D2077"/>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5D2077"/>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5D2077"/>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5D2077"/>
    <w:rPr>
      <w:rFonts w:ascii="Arial" w:eastAsia="Times New Roman" w:hAnsi="Arial" w:cs="Arial"/>
      <w:vanish/>
      <w:sz w:val="16"/>
      <w:szCs w:val="16"/>
      <w:lang w:eastAsia="en-GB"/>
    </w:rPr>
  </w:style>
  <w:style w:type="character" w:customStyle="1" w:styleId="citation-0">
    <w:name w:val="citation-0"/>
    <w:basedOn w:val="DefaultParagraphFont"/>
    <w:rsid w:val="00A064A0"/>
  </w:style>
  <w:style w:type="character" w:customStyle="1" w:styleId="Heading3Char">
    <w:name w:val="Heading 3 Char"/>
    <w:basedOn w:val="DefaultParagraphFont"/>
    <w:link w:val="Heading3"/>
    <w:uiPriority w:val="9"/>
    <w:rsid w:val="00F4278B"/>
    <w:rPr>
      <w:rFonts w:ascii="Times New Roman" w:eastAsia="Times New Roman" w:hAnsi="Times New Roman" w:cs="Times New Roman"/>
      <w:b/>
      <w:bCs/>
      <w:sz w:val="27"/>
      <w:szCs w:val="27"/>
      <w:lang w:eastAsia="en-GB"/>
    </w:rPr>
  </w:style>
  <w:style w:type="paragraph" w:styleId="NoSpacing">
    <w:name w:val="No Spacing"/>
    <w:link w:val="NoSpacingChar"/>
    <w:uiPriority w:val="1"/>
    <w:qFormat/>
    <w:rsid w:val="001A3E3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A3E3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135551">
      <w:bodyDiv w:val="1"/>
      <w:marLeft w:val="0"/>
      <w:marRight w:val="0"/>
      <w:marTop w:val="0"/>
      <w:marBottom w:val="0"/>
      <w:divBdr>
        <w:top w:val="none" w:sz="0" w:space="0" w:color="auto"/>
        <w:left w:val="none" w:sz="0" w:space="0" w:color="auto"/>
        <w:bottom w:val="none" w:sz="0" w:space="0" w:color="auto"/>
        <w:right w:val="none" w:sz="0" w:space="0" w:color="auto"/>
      </w:divBdr>
      <w:divsChild>
        <w:div w:id="30351688">
          <w:marLeft w:val="0"/>
          <w:marRight w:val="0"/>
          <w:marTop w:val="0"/>
          <w:marBottom w:val="0"/>
          <w:divBdr>
            <w:top w:val="single" w:sz="2" w:space="0" w:color="D9D9E3"/>
            <w:left w:val="single" w:sz="2" w:space="0" w:color="D9D9E3"/>
            <w:bottom w:val="single" w:sz="2" w:space="0" w:color="D9D9E3"/>
            <w:right w:val="single" w:sz="2" w:space="0" w:color="D9D9E3"/>
          </w:divBdr>
          <w:divsChild>
            <w:div w:id="441650647">
              <w:marLeft w:val="0"/>
              <w:marRight w:val="0"/>
              <w:marTop w:val="0"/>
              <w:marBottom w:val="0"/>
              <w:divBdr>
                <w:top w:val="single" w:sz="2" w:space="0" w:color="D9D9E3"/>
                <w:left w:val="single" w:sz="2" w:space="0" w:color="D9D9E3"/>
                <w:bottom w:val="single" w:sz="2" w:space="0" w:color="D9D9E3"/>
                <w:right w:val="single" w:sz="2" w:space="0" w:color="D9D9E3"/>
              </w:divBdr>
              <w:divsChild>
                <w:div w:id="765930496">
                  <w:marLeft w:val="0"/>
                  <w:marRight w:val="0"/>
                  <w:marTop w:val="0"/>
                  <w:marBottom w:val="0"/>
                  <w:divBdr>
                    <w:top w:val="single" w:sz="2" w:space="0" w:color="D9D9E3"/>
                    <w:left w:val="single" w:sz="2" w:space="0" w:color="D9D9E3"/>
                    <w:bottom w:val="single" w:sz="2" w:space="0" w:color="D9D9E3"/>
                    <w:right w:val="single" w:sz="2" w:space="0" w:color="D9D9E3"/>
                  </w:divBdr>
                  <w:divsChild>
                    <w:div w:id="772942665">
                      <w:marLeft w:val="0"/>
                      <w:marRight w:val="0"/>
                      <w:marTop w:val="0"/>
                      <w:marBottom w:val="0"/>
                      <w:divBdr>
                        <w:top w:val="single" w:sz="2" w:space="0" w:color="D9D9E3"/>
                        <w:left w:val="single" w:sz="2" w:space="0" w:color="D9D9E3"/>
                        <w:bottom w:val="single" w:sz="2" w:space="0" w:color="D9D9E3"/>
                        <w:right w:val="single" w:sz="2" w:space="0" w:color="D9D9E3"/>
                      </w:divBdr>
                      <w:divsChild>
                        <w:div w:id="1822772260">
                          <w:marLeft w:val="0"/>
                          <w:marRight w:val="0"/>
                          <w:marTop w:val="0"/>
                          <w:marBottom w:val="0"/>
                          <w:divBdr>
                            <w:top w:val="single" w:sz="2" w:space="0" w:color="auto"/>
                            <w:left w:val="single" w:sz="2" w:space="0" w:color="auto"/>
                            <w:bottom w:val="single" w:sz="6" w:space="0" w:color="auto"/>
                            <w:right w:val="single" w:sz="2" w:space="0" w:color="auto"/>
                          </w:divBdr>
                          <w:divsChild>
                            <w:div w:id="1894611993">
                              <w:marLeft w:val="0"/>
                              <w:marRight w:val="0"/>
                              <w:marTop w:val="100"/>
                              <w:marBottom w:val="100"/>
                              <w:divBdr>
                                <w:top w:val="single" w:sz="2" w:space="0" w:color="D9D9E3"/>
                                <w:left w:val="single" w:sz="2" w:space="0" w:color="D9D9E3"/>
                                <w:bottom w:val="single" w:sz="2" w:space="0" w:color="D9D9E3"/>
                                <w:right w:val="single" w:sz="2" w:space="0" w:color="D9D9E3"/>
                              </w:divBdr>
                              <w:divsChild>
                                <w:div w:id="238713110">
                                  <w:marLeft w:val="0"/>
                                  <w:marRight w:val="0"/>
                                  <w:marTop w:val="0"/>
                                  <w:marBottom w:val="0"/>
                                  <w:divBdr>
                                    <w:top w:val="single" w:sz="2" w:space="0" w:color="D9D9E3"/>
                                    <w:left w:val="single" w:sz="2" w:space="0" w:color="D9D9E3"/>
                                    <w:bottom w:val="single" w:sz="2" w:space="0" w:color="D9D9E3"/>
                                    <w:right w:val="single" w:sz="2" w:space="0" w:color="D9D9E3"/>
                                  </w:divBdr>
                                  <w:divsChild>
                                    <w:div w:id="1568298144">
                                      <w:marLeft w:val="0"/>
                                      <w:marRight w:val="0"/>
                                      <w:marTop w:val="0"/>
                                      <w:marBottom w:val="0"/>
                                      <w:divBdr>
                                        <w:top w:val="single" w:sz="2" w:space="0" w:color="D9D9E3"/>
                                        <w:left w:val="single" w:sz="2" w:space="0" w:color="D9D9E3"/>
                                        <w:bottom w:val="single" w:sz="2" w:space="0" w:color="D9D9E3"/>
                                        <w:right w:val="single" w:sz="2" w:space="0" w:color="D9D9E3"/>
                                      </w:divBdr>
                                      <w:divsChild>
                                        <w:div w:id="1026827836">
                                          <w:marLeft w:val="0"/>
                                          <w:marRight w:val="0"/>
                                          <w:marTop w:val="0"/>
                                          <w:marBottom w:val="0"/>
                                          <w:divBdr>
                                            <w:top w:val="single" w:sz="2" w:space="0" w:color="D9D9E3"/>
                                            <w:left w:val="single" w:sz="2" w:space="0" w:color="D9D9E3"/>
                                            <w:bottom w:val="single" w:sz="2" w:space="0" w:color="D9D9E3"/>
                                            <w:right w:val="single" w:sz="2" w:space="0" w:color="D9D9E3"/>
                                          </w:divBdr>
                                          <w:divsChild>
                                            <w:div w:id="125120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2393189">
          <w:marLeft w:val="0"/>
          <w:marRight w:val="0"/>
          <w:marTop w:val="0"/>
          <w:marBottom w:val="0"/>
          <w:divBdr>
            <w:top w:val="none" w:sz="0" w:space="0" w:color="auto"/>
            <w:left w:val="none" w:sz="0" w:space="0" w:color="auto"/>
            <w:bottom w:val="none" w:sz="0" w:space="0" w:color="auto"/>
            <w:right w:val="none" w:sz="0" w:space="0" w:color="auto"/>
          </w:divBdr>
          <w:divsChild>
            <w:div w:id="305085461">
              <w:marLeft w:val="0"/>
              <w:marRight w:val="0"/>
              <w:marTop w:val="0"/>
              <w:marBottom w:val="0"/>
              <w:divBdr>
                <w:top w:val="single" w:sz="2" w:space="0" w:color="D9D9E3"/>
                <w:left w:val="single" w:sz="2" w:space="0" w:color="D9D9E3"/>
                <w:bottom w:val="single" w:sz="2" w:space="0" w:color="D9D9E3"/>
                <w:right w:val="single" w:sz="2" w:space="0" w:color="D9D9E3"/>
              </w:divBdr>
              <w:divsChild>
                <w:div w:id="444887702">
                  <w:marLeft w:val="0"/>
                  <w:marRight w:val="0"/>
                  <w:marTop w:val="0"/>
                  <w:marBottom w:val="0"/>
                  <w:divBdr>
                    <w:top w:val="single" w:sz="2" w:space="0" w:color="D9D9E3"/>
                    <w:left w:val="single" w:sz="2" w:space="0" w:color="D9D9E3"/>
                    <w:bottom w:val="single" w:sz="2" w:space="0" w:color="D9D9E3"/>
                    <w:right w:val="single" w:sz="2" w:space="0" w:color="D9D9E3"/>
                  </w:divBdr>
                  <w:divsChild>
                    <w:div w:id="132871444">
                      <w:marLeft w:val="0"/>
                      <w:marRight w:val="0"/>
                      <w:marTop w:val="0"/>
                      <w:marBottom w:val="0"/>
                      <w:divBdr>
                        <w:top w:val="single" w:sz="2" w:space="0" w:color="D9D9E3"/>
                        <w:left w:val="single" w:sz="2" w:space="0" w:color="D9D9E3"/>
                        <w:bottom w:val="single" w:sz="2" w:space="0" w:color="D9D9E3"/>
                        <w:right w:val="single" w:sz="2" w:space="0" w:color="D9D9E3"/>
                      </w:divBdr>
                      <w:divsChild>
                        <w:div w:id="17462979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87547169">
      <w:bodyDiv w:val="1"/>
      <w:marLeft w:val="0"/>
      <w:marRight w:val="0"/>
      <w:marTop w:val="0"/>
      <w:marBottom w:val="0"/>
      <w:divBdr>
        <w:top w:val="none" w:sz="0" w:space="0" w:color="auto"/>
        <w:left w:val="none" w:sz="0" w:space="0" w:color="auto"/>
        <w:bottom w:val="none" w:sz="0" w:space="0" w:color="auto"/>
        <w:right w:val="none" w:sz="0" w:space="0" w:color="auto"/>
      </w:divBdr>
    </w:div>
    <w:div w:id="793056346">
      <w:bodyDiv w:val="1"/>
      <w:marLeft w:val="0"/>
      <w:marRight w:val="0"/>
      <w:marTop w:val="0"/>
      <w:marBottom w:val="0"/>
      <w:divBdr>
        <w:top w:val="none" w:sz="0" w:space="0" w:color="auto"/>
        <w:left w:val="none" w:sz="0" w:space="0" w:color="auto"/>
        <w:bottom w:val="none" w:sz="0" w:space="0" w:color="auto"/>
        <w:right w:val="none" w:sz="0" w:space="0" w:color="auto"/>
      </w:divBdr>
    </w:div>
    <w:div w:id="1099830433">
      <w:bodyDiv w:val="1"/>
      <w:marLeft w:val="0"/>
      <w:marRight w:val="0"/>
      <w:marTop w:val="0"/>
      <w:marBottom w:val="0"/>
      <w:divBdr>
        <w:top w:val="none" w:sz="0" w:space="0" w:color="auto"/>
        <w:left w:val="none" w:sz="0" w:space="0" w:color="auto"/>
        <w:bottom w:val="none" w:sz="0" w:space="0" w:color="auto"/>
        <w:right w:val="none" w:sz="0" w:space="0" w:color="auto"/>
      </w:divBdr>
    </w:div>
    <w:div w:id="1101606337">
      <w:bodyDiv w:val="1"/>
      <w:marLeft w:val="0"/>
      <w:marRight w:val="0"/>
      <w:marTop w:val="0"/>
      <w:marBottom w:val="0"/>
      <w:divBdr>
        <w:top w:val="none" w:sz="0" w:space="0" w:color="auto"/>
        <w:left w:val="none" w:sz="0" w:space="0" w:color="auto"/>
        <w:bottom w:val="none" w:sz="0" w:space="0" w:color="auto"/>
        <w:right w:val="none" w:sz="0" w:space="0" w:color="auto"/>
      </w:divBdr>
    </w:div>
    <w:div w:id="1120880352">
      <w:bodyDiv w:val="1"/>
      <w:marLeft w:val="0"/>
      <w:marRight w:val="0"/>
      <w:marTop w:val="0"/>
      <w:marBottom w:val="0"/>
      <w:divBdr>
        <w:top w:val="none" w:sz="0" w:space="0" w:color="auto"/>
        <w:left w:val="none" w:sz="0" w:space="0" w:color="auto"/>
        <w:bottom w:val="none" w:sz="0" w:space="0" w:color="auto"/>
        <w:right w:val="none" w:sz="0" w:space="0" w:color="auto"/>
      </w:divBdr>
    </w:div>
    <w:div w:id="1334912572">
      <w:bodyDiv w:val="1"/>
      <w:marLeft w:val="0"/>
      <w:marRight w:val="0"/>
      <w:marTop w:val="0"/>
      <w:marBottom w:val="0"/>
      <w:divBdr>
        <w:top w:val="none" w:sz="0" w:space="0" w:color="auto"/>
        <w:left w:val="none" w:sz="0" w:space="0" w:color="auto"/>
        <w:bottom w:val="none" w:sz="0" w:space="0" w:color="auto"/>
        <w:right w:val="none" w:sz="0" w:space="0" w:color="auto"/>
      </w:divBdr>
    </w:div>
    <w:div w:id="1570730119">
      <w:bodyDiv w:val="1"/>
      <w:marLeft w:val="0"/>
      <w:marRight w:val="0"/>
      <w:marTop w:val="0"/>
      <w:marBottom w:val="0"/>
      <w:divBdr>
        <w:top w:val="none" w:sz="0" w:space="0" w:color="auto"/>
        <w:left w:val="none" w:sz="0" w:space="0" w:color="auto"/>
        <w:bottom w:val="none" w:sz="0" w:space="0" w:color="auto"/>
        <w:right w:val="none" w:sz="0" w:space="0" w:color="auto"/>
      </w:divBdr>
    </w:div>
    <w:div w:id="1909876885">
      <w:bodyDiv w:val="1"/>
      <w:marLeft w:val="0"/>
      <w:marRight w:val="0"/>
      <w:marTop w:val="0"/>
      <w:marBottom w:val="0"/>
      <w:divBdr>
        <w:top w:val="none" w:sz="0" w:space="0" w:color="auto"/>
        <w:left w:val="none" w:sz="0" w:space="0" w:color="auto"/>
        <w:bottom w:val="none" w:sz="0" w:space="0" w:color="auto"/>
        <w:right w:val="none" w:sz="0" w:space="0" w:color="auto"/>
      </w:divBdr>
    </w:div>
    <w:div w:id="2039895359">
      <w:bodyDiv w:val="1"/>
      <w:marLeft w:val="0"/>
      <w:marRight w:val="0"/>
      <w:marTop w:val="0"/>
      <w:marBottom w:val="0"/>
      <w:divBdr>
        <w:top w:val="none" w:sz="0" w:space="0" w:color="auto"/>
        <w:left w:val="none" w:sz="0" w:space="0" w:color="auto"/>
        <w:bottom w:val="none" w:sz="0" w:space="0" w:color="auto"/>
        <w:right w:val="none" w:sz="0" w:space="0" w:color="auto"/>
      </w:divBdr>
    </w:div>
    <w:div w:id="2142114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7</Pages>
  <Words>1698</Words>
  <Characters>9682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Hussain (2232660)</dc:creator>
  <cp:keywords/>
  <dc:description/>
  <cp:lastModifiedBy>Syed Hussain (2232660)</cp:lastModifiedBy>
  <cp:revision>4</cp:revision>
  <dcterms:created xsi:type="dcterms:W3CDTF">2023-06-13T17:26:00Z</dcterms:created>
  <dcterms:modified xsi:type="dcterms:W3CDTF">2023-06-13T17:50:00Z</dcterms:modified>
</cp:coreProperties>
</file>