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660EC" w14:textId="30854813" w:rsidR="00B04006" w:rsidRPr="001B6D7A" w:rsidRDefault="00B04006" w:rsidP="001B6D7A">
      <w:pPr>
        <w:pStyle w:val="Heading1"/>
      </w:pPr>
      <w:r w:rsidRPr="001B6D7A">
        <w:t>Introduction</w:t>
      </w:r>
    </w:p>
    <w:p w14:paraId="6C027F69" w14:textId="77777777" w:rsidR="00ED2AE5" w:rsidRPr="00583776" w:rsidRDefault="00ED2AE5">
      <w:r w:rsidRPr="00583776">
        <w:t>Founded in 1864, John Lewis &amp; Partners is a key part of the British high street, known for its distinctive business model and strong focus on quality. It is the largest employee-owned business in the UK, where all permanent staff are called “Partners” and share in both profits and decision-making. This structure, introduced by John Spedan Lewis in 1929, helps create a culture centred on responsibility and high standards of customer service.</w:t>
      </w:r>
    </w:p>
    <w:p w14:paraId="36DECB91" w14:textId="77777777" w:rsidR="00ED2AE5" w:rsidRDefault="00ED2AE5">
      <w:r w:rsidRPr="00583776">
        <w:t>With its main store located on Oxford Street in London, along with a strong online presence, the company sells a wide variety of products, including fashion, beauty items, home goods, and electronics. The brand is well known for its “Never Knowingly Undersold” pricing policy and its memorable Christmas advertisements. As part of the wider John Lewis Partnership, which also includes Waitrose, it continues to be regarded as a reliable and socially responsible British retailer.</w:t>
      </w:r>
    </w:p>
    <w:p w14:paraId="1CE97E9D" w14:textId="77777777" w:rsidR="001A342B" w:rsidRPr="001A342B" w:rsidRDefault="001A342B" w:rsidP="001A342B">
      <w:r w:rsidRPr="001A342B">
        <w:t>Organisational culture can be defined as the set of values, norms, beliefs, traditions, and practices, which make people act according to certain principles within the organisation. Organisational culture can influence employee motivation, the style of leadership within a company, and the way decisions are made. Within John Lewis, organisational culture does not only represent a particular feature but the main driving force behind the business activities of the firm.</w:t>
      </w:r>
    </w:p>
    <w:p w14:paraId="44AB0BD3" w14:textId="51D285E7" w:rsidR="001A342B" w:rsidRPr="001A342B" w:rsidRDefault="001A342B" w:rsidP="001A342B">
      <w:r w:rsidRPr="001A342B">
        <w:t xml:space="preserve">Over recent years, the retail industry has experienced a series of revolutionary changes due to the growing digitalisation and changes in consumers' behaviour. Within these circumstances, organisational culture can significantly affect the ability of a company to adapt to the changes </w:t>
      </w:r>
      <w:r w:rsidRPr="001A342B">
        <w:t>to</w:t>
      </w:r>
      <w:r w:rsidRPr="001A342B">
        <w:t xml:space="preserve"> stay competitive in the market.</w:t>
      </w:r>
    </w:p>
    <w:p w14:paraId="70F17FBB" w14:textId="77777777" w:rsidR="001A342B" w:rsidRPr="001A342B" w:rsidRDefault="001A342B" w:rsidP="001A342B">
      <w:r w:rsidRPr="001A342B">
        <w:t>This report focuses on analysing the organisational culture of John Lewis Partnership and identifying its impact on various organisational processes. Moreover, this report will address some theoretical concepts and apply them to the case study. Finally, the adaptation to external changes will also be addressed.</w:t>
      </w:r>
    </w:p>
    <w:p w14:paraId="11F27AE2" w14:textId="77777777" w:rsidR="00E163FC" w:rsidRPr="00583776" w:rsidRDefault="00E163FC"/>
    <w:p w14:paraId="14DC05C5" w14:textId="0ED07198" w:rsidR="005F6D4B" w:rsidRPr="001B6D7A" w:rsidRDefault="002954AE" w:rsidP="001B6D7A">
      <w:pPr>
        <w:pStyle w:val="Heading1"/>
      </w:pPr>
      <w:r w:rsidRPr="001B6D7A">
        <w:t>Organisational Culture John Lewis</w:t>
      </w:r>
    </w:p>
    <w:p w14:paraId="30A4BA60" w14:textId="77777777" w:rsidR="00583776" w:rsidRDefault="00583776" w:rsidP="00583776">
      <w:r>
        <w:t>The organisational culture of the John Lewis Partnership is primarily shaped by its position as the largest employee-owned business in the UK. Unlike traditional public companies that focus on shareholder profit, it operates as a form of industrial democracy, where over 70,000 employees are “Partners” who share ownership of the organisation.</w:t>
      </w:r>
    </w:p>
    <w:p w14:paraId="3A8EBB02" w14:textId="77777777" w:rsidR="00583776" w:rsidRPr="000D7F94" w:rsidRDefault="00583776" w:rsidP="000D7F94">
      <w:pPr>
        <w:pStyle w:val="Heading2"/>
      </w:pPr>
      <w:r w:rsidRPr="000D7F94">
        <w:lastRenderedPageBreak/>
        <w:t xml:space="preserve">Foundation: The </w:t>
      </w:r>
      <w:proofErr w:type="spellStart"/>
      <w:r w:rsidRPr="000D7F94">
        <w:t>Spedan</w:t>
      </w:r>
      <w:proofErr w:type="spellEnd"/>
      <w:r w:rsidRPr="000D7F94">
        <w:t xml:space="preserve"> Lewis Legacy</w:t>
      </w:r>
    </w:p>
    <w:p w14:paraId="10A9162B" w14:textId="77777777" w:rsidR="00583776" w:rsidRDefault="00583776" w:rsidP="00583776">
      <w:r>
        <w:t>This culture originates from the ideas of John Spedan Lewis in 1929, who believed businesses should promote the wellbeing of their members by sharing profit, knowledge, and authority. Today, this is reflected in a democratic system where Partners can influence decisions through elected councils and an internal journal that allows them to hold leadership accountable. As a result, the organisation promotes transparency and active participation.</w:t>
      </w:r>
    </w:p>
    <w:p w14:paraId="41C42C50" w14:textId="77777777" w:rsidR="00583776" w:rsidRPr="000D7F94" w:rsidRDefault="00583776" w:rsidP="000D7F94">
      <w:pPr>
        <w:pStyle w:val="Heading2"/>
      </w:pPr>
      <w:r w:rsidRPr="000D7F94">
        <w:t>The “Partner” Identity</w:t>
      </w:r>
    </w:p>
    <w:p w14:paraId="1DE4D7D9" w14:textId="77777777" w:rsidR="00583776" w:rsidRDefault="00583776" w:rsidP="00583776">
      <w:r>
        <w:t>Being a Partner shapes how employees view their role within the company. The culture highlights shared responsibility, as employees benefit directly from company profits through bonuses, encouraging efficiency and high performance. There is also a strong focus on customer satisfaction, supported by the company’s pricing philosophy, and a sense of personal responsibility for maintaining its reputation. In addition, the organisational structure is relatively flat, which encourages respect, teamwork, and open communication.</w:t>
      </w:r>
    </w:p>
    <w:p w14:paraId="6F39710D" w14:textId="77777777" w:rsidR="00583776" w:rsidRPr="000D7F94" w:rsidRDefault="00583776" w:rsidP="000D7F94">
      <w:pPr>
        <w:pStyle w:val="Heading2"/>
      </w:pPr>
      <w:r w:rsidRPr="000D7F94">
        <w:t>Modern Developments and Challenges</w:t>
      </w:r>
    </w:p>
    <w:p w14:paraId="09B2FC08" w14:textId="77777777" w:rsidR="00583776" w:rsidRDefault="00583776" w:rsidP="00583776">
      <w:r>
        <w:t>By 2026, the culture is adapting to significant changes in the retail environment. While traditional values such as fairness and care remain important, there is now greater emphasis on speed, innovation, and digital skills. The organisation is moving away from long-term job security towards continuous learning and adaptability.</w:t>
      </w:r>
    </w:p>
    <w:p w14:paraId="46D9D483" w14:textId="5DDD0104" w:rsidR="00583776" w:rsidRDefault="00583776" w:rsidP="00583776">
      <w:r>
        <w:t>At the same time, there is a stronger focus on social responsibility, including initiatives that support disadvantaged groups and environmental sustainability. Economic pressures have also encouraged a culture of resilience, where Partners are expected to be more innovative and proactive in improving the business.</w:t>
      </w:r>
    </w:p>
    <w:p w14:paraId="1F0AC93E" w14:textId="19150792" w:rsidR="00594AF2" w:rsidRPr="00594AF2" w:rsidRDefault="00594AF2" w:rsidP="00594AF2">
      <w:r w:rsidRPr="00594AF2">
        <w:t>First</w:t>
      </w:r>
      <w:r w:rsidRPr="00594AF2">
        <w:t>, it should be noted that John Lewis is an organization where employees have an important stake in it. As partners of the company, John Lewis Partners receive their share of profits. This kind of organizational set-up is called psychological ownership. Psychological ownership means that employees feel accountable and take responsibility for the results. This, in turn, increases employee commitment and motivation. In general, this type of corporate culture is in line with theoretical views on intrinsic motivation when the need for meaning is one of the major motivating factors.</w:t>
      </w:r>
    </w:p>
    <w:p w14:paraId="7BD71906" w14:textId="52E92441" w:rsidR="00594AF2" w:rsidRDefault="00594AF2" w:rsidP="00594AF2">
      <w:r w:rsidRPr="00594AF2">
        <w:t xml:space="preserve">Secondly, another characteristic of the organizational culture at John Lewis is democratic participation. As has been mentioned before, employees own a part of the </w:t>
      </w:r>
      <w:r w:rsidR="001D32D3" w:rsidRPr="00594AF2">
        <w:t>company,</w:t>
      </w:r>
      <w:r w:rsidRPr="00594AF2">
        <w:t xml:space="preserve"> and they are actively involved in its management. Thus, John Lewis employs representatives </w:t>
      </w:r>
      <w:r w:rsidRPr="00594AF2">
        <w:lastRenderedPageBreak/>
        <w:t>who act as the members of Partnership Council and other representative structures. Participative management helps to build trust and cooperation between different parties since people's opinions and ideas are highly appreciated.</w:t>
      </w:r>
    </w:p>
    <w:p w14:paraId="0F13DE91" w14:textId="77777777" w:rsidR="001D32D3" w:rsidRPr="001D32D3" w:rsidRDefault="001D32D3" w:rsidP="001D32D3">
      <w:r w:rsidRPr="001D32D3">
        <w:t>Furthermore, transparency is another important characteristic of the culture. John Lewis pays great attention to open and transparent information exchange. The company's executives inform employees about such issues as financial statements, strategic plans, etc. The culture of transparency positively affects employee performance as people understand what is going on within the company and become aware of its objectives. Moreover, this culture encourages people to be honest and accountable because employees feel that someone checks their work.</w:t>
      </w:r>
    </w:p>
    <w:p w14:paraId="084E0C36" w14:textId="77777777" w:rsidR="001D32D3" w:rsidRPr="001D32D3" w:rsidRDefault="001D32D3" w:rsidP="001D32D3">
      <w:r w:rsidRPr="001D32D3">
        <w:t>Finally, John Lewis pays particular attention to high quality of customer services. In this regard, it is worth noting that the company's reputation as a provider of excellent customer services was developed many years ago and is still maintained today. People working at John Lewis care about their clients and always put their interests first. This kind of organizational culture enables employees to show initiative and respond promptly to customers' needs.</w:t>
      </w:r>
    </w:p>
    <w:p w14:paraId="618C50BE" w14:textId="77777777" w:rsidR="001D32D3" w:rsidRPr="00594AF2" w:rsidRDefault="001D32D3" w:rsidP="00594AF2"/>
    <w:p w14:paraId="2D32C375" w14:textId="77777777" w:rsidR="00594AF2" w:rsidRDefault="00594AF2" w:rsidP="00583776"/>
    <w:p w14:paraId="40DED264" w14:textId="29DB634C" w:rsidR="000E1C8E" w:rsidRPr="001B6D7A" w:rsidRDefault="000E1C8E" w:rsidP="001B6D7A">
      <w:pPr>
        <w:pStyle w:val="Heading1"/>
      </w:pPr>
      <w:r w:rsidRPr="001B6D7A">
        <w:t>How the organizational culture helps shape the company’s structure and decision-making</w:t>
      </w:r>
    </w:p>
    <w:p w14:paraId="4D14CE16" w14:textId="77777777" w:rsidR="005F6D4B" w:rsidRPr="00ED2AE5" w:rsidRDefault="005F6D4B">
      <w:pPr>
        <w:rPr>
          <w:sz w:val="32"/>
          <w:szCs w:val="32"/>
        </w:rPr>
      </w:pPr>
    </w:p>
    <w:p w14:paraId="3FB5898E" w14:textId="77777777" w:rsidR="005315E1" w:rsidRPr="005315E1" w:rsidRDefault="005315E1" w:rsidP="005315E1">
      <w:r w:rsidRPr="005315E1">
        <w:t>John Lewis Partnership offers a distinctive example of how organisational culture can directly shape both company structure and decision-making processes. Its culture is rooted in employee ownership, democratic principles, and a strong emphasis on shared responsibility, all of which influence how the business operates on a daily basis.</w:t>
      </w:r>
    </w:p>
    <w:p w14:paraId="326AD5B8" w14:textId="77777777" w:rsidR="005315E1" w:rsidRPr="005315E1" w:rsidRDefault="005315E1" w:rsidP="005315E1">
      <w:r w:rsidRPr="005315E1">
        <w:t xml:space="preserve">At the core of John Lewis’s culture is its identity as an employee-owned business. All permanent staff are referred to as “Partners,” reflecting their stake in the company. This cultural principle encourages a sense of collective ownership and accountability. Because employees share in profits through annual bonuses, they are more invested in the company’s performance. This directly influences decision-making by encouraging long-term thinking rather than short-term gains. Managers and employees alike are more likely </w:t>
      </w:r>
      <w:r w:rsidRPr="005315E1">
        <w:lastRenderedPageBreak/>
        <w:t>to support decisions that sustain the business over time, even if they involve short-term challenges.</w:t>
      </w:r>
    </w:p>
    <w:p w14:paraId="4795B21C" w14:textId="77777777" w:rsidR="005315E1" w:rsidRPr="005315E1" w:rsidRDefault="005315E1" w:rsidP="005315E1">
      <w:r w:rsidRPr="005315E1">
        <w:t>This culture of shared ownership also shapes the organisational structure. Unlike traditional hierarchical corporations, John Lewis operates with a more inclusive and participative structure. While there is still a formal hierarchy, it is complemented by democratic bodies such as the Partnership Council. This council represents employees across the organisation and has the authority to question senior leadership and influence major decisions. As a result, power is more distributed than in typical retail companies, reflecting a structure that aligns with its cultural values of fairness and voice.</w:t>
      </w:r>
    </w:p>
    <w:p w14:paraId="54DEB3D6" w14:textId="77777777" w:rsidR="005315E1" w:rsidRPr="005315E1" w:rsidRDefault="005315E1" w:rsidP="005315E1">
      <w:r w:rsidRPr="005315E1">
        <w:t>Another key cultural element is transparency. John Lewis places strong emphasis on open communication, which is reflected in how decisions are made. Financial results, strategic plans, and performance updates are regularly shared with Partners. This openness fosters trust and ensures that employees understand the rationale behind decisions. In turn, this reduces resistance to change and encourages collaboration. Employees are more likely to support organisational changes when they feel informed and included in the process.</w:t>
      </w:r>
    </w:p>
    <w:p w14:paraId="7EA60682" w14:textId="77777777" w:rsidR="005315E1" w:rsidRPr="005315E1" w:rsidRDefault="005315E1" w:rsidP="005315E1">
      <w:r w:rsidRPr="005315E1">
        <w:t>The company’s culture also prioritises customer service and quality, which influences operational decision-making. Employees are empowered to make decisions that improve customer experience, even at the shop-floor level. For example, staff may have discretion</w:t>
      </w:r>
      <w:r w:rsidRPr="005315E1">
        <w:rPr>
          <w:sz w:val="32"/>
          <w:szCs w:val="32"/>
        </w:rPr>
        <w:t xml:space="preserve"> </w:t>
      </w:r>
      <w:r w:rsidRPr="005315E1">
        <w:t>to resolve customer complaints without needing managerial approval. This decentralised decision-making approach speeds up responses and reinforces a customer-focused structure, where authority is not overly concentrated at the top.</w:t>
      </w:r>
    </w:p>
    <w:p w14:paraId="4254AD66" w14:textId="77777777" w:rsidR="005315E1" w:rsidRPr="005315E1" w:rsidRDefault="005315E1" w:rsidP="005315E1">
      <w:r w:rsidRPr="005315E1">
        <w:t>Additionally, ethical responsibility and social purpose are embedded in the culture. John Lewis has historically emphasised fairness, sustainability, and community engagement. These values influence strategic decisions, such as sourcing policies, environmental initiatives, and partnerships. The structure supports this by integrating corporate responsibility into leadership roles and committees, ensuring that ethical considerations are part of decision-making rather than an afterthought.</w:t>
      </w:r>
    </w:p>
    <w:p w14:paraId="458D0BC7" w14:textId="77777777" w:rsidR="005315E1" w:rsidRPr="005315E1" w:rsidRDefault="005315E1" w:rsidP="005315E1">
      <w:r w:rsidRPr="005315E1">
        <w:t>However, this culture-driven structure can also present challenges. The emphasis on consultation and inclusivity can slow down decision-making, particularly in fast-changing retail environments. Reaching consensus across multiple stakeholders may delay responses to market trends. Despite this, the company often prioritises maintaining its cultural integrity over speed, reflecting how deeply culture is embedded in its operations.</w:t>
      </w:r>
    </w:p>
    <w:p w14:paraId="4F09B672" w14:textId="77777777" w:rsidR="005315E1" w:rsidRDefault="005315E1" w:rsidP="005315E1">
      <w:r w:rsidRPr="005315E1">
        <w:t xml:space="preserve">In summary, the organisational culture of John Lewis strongly shapes both its structure and decision-making. Its employee-owned model promotes a participative structure with shared power, while values such as transparency, customer focus, and ethical </w:t>
      </w:r>
      <w:r w:rsidRPr="005315E1">
        <w:lastRenderedPageBreak/>
        <w:t>responsibility guide how decisions are made. Although this approach can sometimes reduce agility, it creates a highly engaged workforce and fosters long-term sustainability. The alignment between culture, structure, and decision-making is a key factor in defining how John Lewis operates and differentiates itself from competitors.</w:t>
      </w:r>
    </w:p>
    <w:p w14:paraId="2A62087D" w14:textId="4FB42C45" w:rsidR="00EF0804" w:rsidRPr="001B6D7A" w:rsidRDefault="00EF0804" w:rsidP="001B6D7A">
      <w:pPr>
        <w:pStyle w:val="Heading1"/>
      </w:pPr>
      <w:r w:rsidRPr="001B6D7A">
        <w:t>Relevant Frameworks and Theories</w:t>
      </w:r>
    </w:p>
    <w:p w14:paraId="3B5A1BC8" w14:textId="77777777" w:rsidR="00EF0804" w:rsidRPr="00EF0804" w:rsidRDefault="00EF0804" w:rsidP="00EF0804"/>
    <w:p w14:paraId="26F839FD" w14:textId="77777777" w:rsidR="008470A9" w:rsidRPr="000D7F94" w:rsidRDefault="008470A9" w:rsidP="000D7F94">
      <w:pPr>
        <w:pStyle w:val="Heading2"/>
      </w:pPr>
      <w:r w:rsidRPr="000D7F94">
        <w:t>Schein’s Model of Organisational Culture</w:t>
      </w:r>
    </w:p>
    <w:p w14:paraId="1BD575C1" w14:textId="77777777" w:rsidR="008470A9" w:rsidRPr="008470A9" w:rsidRDefault="008470A9" w:rsidP="008470A9">
      <w:r w:rsidRPr="008470A9">
        <w:t>Schein's Model of Organizational Culture provides a comprehensive framework for analysing the organisational culture of John Lewis. According to Schein, culture operates at three levels: artefacts, espoused values, and underlying assumptions.</w:t>
      </w:r>
    </w:p>
    <w:p w14:paraId="67133498" w14:textId="77777777" w:rsidR="008470A9" w:rsidRPr="008470A9" w:rsidRDefault="008470A9" w:rsidP="008470A9">
      <w:r w:rsidRPr="008470A9">
        <w:t>At the artefact level, visible aspects of John Lewis’s culture include its employee ownership structure, democratic governance systems, and strong focus on customer service. These elements are easily observable and reflect the organisation’s commitment to collaboration and inclusivity.</w:t>
      </w:r>
    </w:p>
    <w:p w14:paraId="66D58FFF" w14:textId="77777777" w:rsidR="008470A9" w:rsidRPr="008470A9" w:rsidRDefault="008470A9" w:rsidP="008470A9">
      <w:r w:rsidRPr="008470A9">
        <w:t>Espoused values represent the organisation’s stated beliefs and principles. In the case of John Lewis, these include fairness, transparency, and shared success. These values are communicated through organisational policies, leadership practices, and internal communications.</w:t>
      </w:r>
    </w:p>
    <w:p w14:paraId="2C0F7CB1" w14:textId="1748D5F5" w:rsidR="008470A9" w:rsidRPr="008470A9" w:rsidRDefault="008470A9" w:rsidP="008470A9">
      <w:r w:rsidRPr="008470A9">
        <w:t>Underlying assumptions are the deepest level of culture and represent the unconscious beliefs that guide behaviour. At John Lewis, one key assumption is that employee satisfaction leads to better customer service and improved organisational performance. This belief underpins many of the organisation’s practices, including profit-sharing and employee involvement.</w:t>
      </w:r>
    </w:p>
    <w:p w14:paraId="692F4A7F" w14:textId="77777777" w:rsidR="008470A9" w:rsidRPr="000D7F94" w:rsidRDefault="008470A9" w:rsidP="000D7F94">
      <w:pPr>
        <w:pStyle w:val="Heading2"/>
      </w:pPr>
      <w:r w:rsidRPr="000D7F94">
        <w:t>Handy’s Cultural Types Model</w:t>
      </w:r>
    </w:p>
    <w:p w14:paraId="5649CCD1" w14:textId="77777777" w:rsidR="008470A9" w:rsidRPr="008470A9" w:rsidRDefault="008470A9" w:rsidP="008470A9">
      <w:r w:rsidRPr="008470A9">
        <w:t>Handy's Cultural Types categorises organisational cultures into four types: power, role, task, and person cultures. John Lewis demonstrates characteristics of both role and task cultures.</w:t>
      </w:r>
    </w:p>
    <w:p w14:paraId="6843503B" w14:textId="77777777" w:rsidR="008470A9" w:rsidRPr="008470A9" w:rsidRDefault="008470A9" w:rsidP="008470A9">
      <w:r w:rsidRPr="008470A9">
        <w:t>The role culture is evident in its structured governance system, where roles and responsibilities are clearly defined. This provides stability and ensures that organisational processes are consistent and efficient.</w:t>
      </w:r>
    </w:p>
    <w:p w14:paraId="7969CD42" w14:textId="77777777" w:rsidR="008470A9" w:rsidRPr="008470A9" w:rsidRDefault="008470A9" w:rsidP="008470A9">
      <w:r w:rsidRPr="008470A9">
        <w:t xml:space="preserve">The task culture is reflected in the organisation’s emphasis on teamwork and collaboration. Employees work together to achieve common goals, particularly in delivering high-quality </w:t>
      </w:r>
      <w:r w:rsidRPr="008470A9">
        <w:lastRenderedPageBreak/>
        <w:t>customer service. This encourages innovation and problem-solving, as employees are empowered to contribute ideas and take initiative.</w:t>
      </w:r>
    </w:p>
    <w:p w14:paraId="6AF45768" w14:textId="77777777" w:rsidR="008470A9" w:rsidRPr="008470A9" w:rsidRDefault="008470A9" w:rsidP="008470A9">
      <w:r w:rsidRPr="008470A9">
        <w:t>The combination of these cultural types allows John Lewis to balance stability with flexibility. While the role culture ensures order and consistency, the task culture promotes adaptability and innovation.</w:t>
      </w:r>
    </w:p>
    <w:p w14:paraId="72884AAE" w14:textId="77777777" w:rsidR="00EF0804" w:rsidRPr="005315E1" w:rsidRDefault="00EF0804" w:rsidP="005315E1"/>
    <w:p w14:paraId="4EF8B6A6" w14:textId="7215804F" w:rsidR="005323B6" w:rsidRPr="001B6D7A" w:rsidRDefault="005323B6" w:rsidP="001B6D7A">
      <w:pPr>
        <w:pStyle w:val="Heading1"/>
      </w:pPr>
      <w:r w:rsidRPr="001B6D7A">
        <w:t>Culture and Adaptation to the External Environment</w:t>
      </w:r>
    </w:p>
    <w:p w14:paraId="3683CBDB" w14:textId="77777777" w:rsidR="005323B6" w:rsidRPr="005323B6" w:rsidRDefault="005323B6" w:rsidP="005323B6">
      <w:r w:rsidRPr="005323B6">
        <w:t>In a rapidly changing retail environment, the ability to adapt is essential for organisational survival. The culture of John Lewis plays a significant role in shaping how the organisation responds to external challenges.</w:t>
      </w:r>
    </w:p>
    <w:p w14:paraId="79306A52" w14:textId="77777777" w:rsidR="005323B6" w:rsidRPr="005323B6" w:rsidRDefault="005323B6" w:rsidP="005323B6">
      <w:r w:rsidRPr="005323B6">
        <w:t>One of the key strengths of the organisation is its long-term orientation. Rather than focusing solely on short-term profits, John Lewis prioritises sustainable growth and strategic investment. This approach allows the organisation to adapt gradually to changes in the external environment, such as technological advancements and shifting consumer preferences.</w:t>
      </w:r>
    </w:p>
    <w:p w14:paraId="516BBCDB" w14:textId="77777777" w:rsidR="005323B6" w:rsidRPr="005323B6" w:rsidRDefault="005323B6" w:rsidP="005323B6">
      <w:r w:rsidRPr="005323B6">
        <w:t>Employee involvement also enhances adaptability. Because employees are encouraged to share feedback and ideas, the organisation benefits from a wide range of perspectives. This helps to identify emerging trends and respond effectively to customer needs.</w:t>
      </w:r>
    </w:p>
    <w:p w14:paraId="2D38FB25" w14:textId="77777777" w:rsidR="005323B6" w:rsidRPr="005323B6" w:rsidRDefault="005323B6" w:rsidP="005323B6">
      <w:r w:rsidRPr="005323B6">
        <w:t>The organisation’s commitment to ethical practices further supports adaptation. As consumers become more concerned about sustainability and social responsibility, John Lewis is well-positioned to meet these expectations. Its existing values align with broader societal trends, enabling it to maintain relevance in a changing market.</w:t>
      </w:r>
    </w:p>
    <w:p w14:paraId="7E078F42" w14:textId="77777777" w:rsidR="005323B6" w:rsidRPr="005323B6" w:rsidRDefault="005323B6" w:rsidP="005323B6">
      <w:pPr>
        <w:rPr>
          <w:sz w:val="32"/>
          <w:szCs w:val="32"/>
        </w:rPr>
      </w:pPr>
      <w:r w:rsidRPr="005323B6">
        <w:t>However, the consultative nature of the culture can slow down responses to rapid changes. In highly competitive markets, speed is often critical, and the need for consensus can limit agility. Despite this, the organisation prioritises maintaining its cultural integrity, recognising that its values are a key source of competitive advantage.</w:t>
      </w:r>
    </w:p>
    <w:p w14:paraId="74FD5AF9" w14:textId="4824D85A" w:rsidR="00126C8D" w:rsidRPr="001B6D7A" w:rsidRDefault="00126C8D" w:rsidP="001B6D7A">
      <w:pPr>
        <w:pStyle w:val="Heading1"/>
      </w:pPr>
      <w:r w:rsidRPr="001B6D7A">
        <w:t>Culture and Effective Functioning</w:t>
      </w:r>
    </w:p>
    <w:p w14:paraId="369801FC" w14:textId="77777777" w:rsidR="00126C8D" w:rsidRPr="00126C8D" w:rsidRDefault="00126C8D" w:rsidP="00126C8D">
      <w:r w:rsidRPr="00126C8D">
        <w:t>The organisational culture of John Lewis contributes significantly to its effective functioning by aligning employee behaviour with organisational goals. High levels of engagement and motivation are central to this effectiveness.</w:t>
      </w:r>
    </w:p>
    <w:p w14:paraId="00910062" w14:textId="77777777" w:rsidR="00126C8D" w:rsidRPr="00126C8D" w:rsidRDefault="00126C8D" w:rsidP="00126C8D">
      <w:r w:rsidRPr="00126C8D">
        <w:lastRenderedPageBreak/>
        <w:t>Because employees are co-owners, they have a vested interest in the success of the organisation. This leads to higher levels of commitment and lower staff turnover. Employees are more likely to go beyond their basic job requirements, contributing to improved performance and customer satisfaction.</w:t>
      </w:r>
    </w:p>
    <w:p w14:paraId="55C86F4A" w14:textId="42482F81" w:rsidR="00126C8D" w:rsidRPr="00126C8D" w:rsidRDefault="00126C8D" w:rsidP="00126C8D">
      <w:r w:rsidRPr="00126C8D">
        <w:t xml:space="preserve">Collaboration is another important factor. The culture encourages teamwork and open communication, which enhances coordination across departments. This improves efficiency and supports innovation, as employees </w:t>
      </w:r>
      <w:r w:rsidR="009D0224" w:rsidRPr="00126C8D">
        <w:t>can</w:t>
      </w:r>
      <w:r w:rsidRPr="00126C8D">
        <w:t xml:space="preserve"> share ideas and work together to solve problems.</w:t>
      </w:r>
    </w:p>
    <w:p w14:paraId="056252DD" w14:textId="77777777" w:rsidR="00126C8D" w:rsidRPr="00126C8D" w:rsidRDefault="00126C8D" w:rsidP="00126C8D">
      <w:r w:rsidRPr="00126C8D">
        <w:t>Leadership within the organisation is also influenced by its culture. Leaders are expected to act ethically, communicate openly, and involve employees in decision-making. This creates a supportive and inclusive work environment, where employees feel valued and respected.</w:t>
      </w:r>
    </w:p>
    <w:p w14:paraId="28119339" w14:textId="77777777" w:rsidR="00126C8D" w:rsidRPr="00126C8D" w:rsidRDefault="00126C8D" w:rsidP="00126C8D">
      <w:pPr>
        <w:rPr>
          <w:sz w:val="32"/>
          <w:szCs w:val="32"/>
        </w:rPr>
      </w:pPr>
      <w:r w:rsidRPr="00126C8D">
        <w:t>The focus on customer service ensures that operations are aligned with customer needs. Employees are empowered to make decisions that enhance customer experience, which contributes to the organisation’s strong reputation for service quality.</w:t>
      </w:r>
    </w:p>
    <w:p w14:paraId="22F79008" w14:textId="092BDB03" w:rsidR="00BC7F70" w:rsidRPr="001B6D7A" w:rsidRDefault="00BC7F70" w:rsidP="001B6D7A">
      <w:pPr>
        <w:pStyle w:val="Heading1"/>
      </w:pPr>
      <w:r w:rsidRPr="001B6D7A">
        <w:t>Evaluation of Cultural Impact on Performance</w:t>
      </w:r>
    </w:p>
    <w:p w14:paraId="1DB3562D" w14:textId="77777777" w:rsidR="001B6D7A" w:rsidRPr="001B6D7A" w:rsidRDefault="001B6D7A" w:rsidP="001B6D7A">
      <w:r w:rsidRPr="001B6D7A">
        <w:t>An organisational culture plays a vital role in the performance of any enterprise since it affects not only its financial results but also such indicators as staff engagement, customer satisfaction, brand reputation and many other factors. Despite the number of benefits that a particular culture provides, there are some limitations associated with it. Thus, an assessment of both positive and negative effects that John Lewis's culture has on the company is essential to estimate their performance accurately.</w:t>
      </w:r>
    </w:p>
    <w:p w14:paraId="03FDC2C9" w14:textId="33D11567" w:rsidR="001B6D7A" w:rsidRPr="001B6D7A" w:rsidRDefault="001B6D7A" w:rsidP="001B6D7A">
      <w:r w:rsidRPr="001B6D7A">
        <w:t xml:space="preserve">The first major advantage of the organisational culture of John Lewis </w:t>
      </w:r>
      <w:r w:rsidR="00A3091E" w:rsidRPr="001B6D7A">
        <w:t>relates to</w:t>
      </w:r>
      <w:r w:rsidRPr="001B6D7A">
        <w:t xml:space="preserve"> the impact that it makes on staff. Employee-ownership and profit sharing motivate employees to work hard and efficiently and encourage them to think about the interests of their colleagues and the </w:t>
      </w:r>
      <w:r w:rsidR="00A3091E" w:rsidRPr="001B6D7A">
        <w:t>company</w:t>
      </w:r>
      <w:r w:rsidRPr="001B6D7A">
        <w:t>. As a result, the level of employee engagement and productivity increases significantly. In the case of the retail company, it helps to improve the quality of the services offered, making it easier to attract customers.</w:t>
      </w:r>
    </w:p>
    <w:p w14:paraId="3926429B" w14:textId="5AE3F9EB" w:rsidR="001B6D7A" w:rsidRPr="001B6D7A" w:rsidRDefault="001B6D7A" w:rsidP="001B6D7A">
      <w:r w:rsidRPr="001B6D7A">
        <w:t xml:space="preserve">Another benefit that this type of organisational culture offers </w:t>
      </w:r>
      <w:r w:rsidR="00A3091E" w:rsidRPr="001B6D7A">
        <w:t>relates to</w:t>
      </w:r>
      <w:r w:rsidRPr="001B6D7A">
        <w:t xml:space="preserve"> high staff retention rates. When the employees perceive themselves as the part owners of the firm, they are unlikely to leave and search for other jobs, making the recruiting process less complicated. Apart from this, the stability of the team is beneficial for knowledge accumulation in the company, allowing it to perform much better than its competitors. Indeed, the average </w:t>
      </w:r>
      <w:r w:rsidRPr="001B6D7A">
        <w:lastRenderedPageBreak/>
        <w:t>tenure in John Lewis's branches is rather high compared to many similar companies operating in the same sphere.</w:t>
      </w:r>
    </w:p>
    <w:p w14:paraId="0BD606E2" w14:textId="322550A6" w:rsidR="001B6D7A" w:rsidRPr="001B6D7A" w:rsidRDefault="001B6D7A" w:rsidP="001B6D7A">
      <w:r w:rsidRPr="001B6D7A">
        <w:t xml:space="preserve">The importance of the organisational culture in building relationships with the consumers cannot be overestimated. High-quality customer service offered by the employees of John Lewis contributes to the formation of the good reputation of this retailer and encourages customers to return to the shop again. </w:t>
      </w:r>
      <w:r w:rsidRPr="001B6D7A">
        <w:t>Now</w:t>
      </w:r>
      <w:r w:rsidRPr="001B6D7A">
        <w:t>, brand reputation is one of the key assets of any enterprise and can become a source of competitive advantage over competitors.</w:t>
      </w:r>
    </w:p>
    <w:p w14:paraId="2CD2C606" w14:textId="77777777" w:rsidR="001B6D7A" w:rsidRPr="001B6D7A" w:rsidRDefault="001B6D7A" w:rsidP="001B6D7A">
      <w:r w:rsidRPr="001B6D7A">
        <w:t>Apart from this, the culture of the firm positively affects its performance through its ethical component. Nowadays, many customers prefer shopping at firms engaged in fair trading and using environmentally friendly goods. In addition, such businesses are less exposed to the risk of being sued because of the poor treatment of their employees or customers. All this creates additional value for such companies as John Lewis.</w:t>
      </w:r>
    </w:p>
    <w:p w14:paraId="2D039751" w14:textId="5DDE1595" w:rsidR="001B6D7A" w:rsidRPr="001B6D7A" w:rsidRDefault="001B6D7A" w:rsidP="001B6D7A">
      <w:r w:rsidRPr="001B6D7A">
        <w:t xml:space="preserve">Nevertheless, even </w:t>
      </w:r>
      <w:r w:rsidRPr="001B6D7A">
        <w:t>considering</w:t>
      </w:r>
      <w:r w:rsidRPr="001B6D7A">
        <w:t xml:space="preserve"> numerous strengths of this kind of organisational culture, it cannot be regarded as ideal in terms of the performance of the company. </w:t>
      </w:r>
      <w:r w:rsidRPr="001B6D7A">
        <w:t>First</w:t>
      </w:r>
      <w:r w:rsidRPr="001B6D7A">
        <w:t>, a participative approach makes it rather difficult to come to the final decisions concerning many issues. The fact that the company uses a democratic approach towards managing the employees makes it impossible to act as fast as some of its competitors.</w:t>
      </w:r>
    </w:p>
    <w:p w14:paraId="7DD0CEAC" w14:textId="05A05996" w:rsidR="001B6D7A" w:rsidRPr="001B6D7A" w:rsidRDefault="001B6D7A" w:rsidP="001B6D7A">
      <w:r w:rsidRPr="001B6D7A">
        <w:t xml:space="preserve">Apart from this, the financial aspect should be taken into consideration when analysing the impact of this culture on the performance of the company. </w:t>
      </w:r>
      <w:r w:rsidRPr="001B6D7A">
        <w:t>Profit-sharing</w:t>
      </w:r>
      <w:r w:rsidRPr="001B6D7A">
        <w:t xml:space="preserve"> schemes and bonuses paid to employees are likely to decrease the amounts of money retained by the company and used to finance its development. Thus, during economic downturns, the management of John Lewis might face considerable difficulties when planning to distribute bonuses.</w:t>
      </w:r>
    </w:p>
    <w:p w14:paraId="4E958AEE" w14:textId="62AF9C5C" w:rsidR="001B6D7A" w:rsidRPr="001B6D7A" w:rsidRDefault="001B6D7A" w:rsidP="001B6D7A">
      <w:r w:rsidRPr="001B6D7A">
        <w:t xml:space="preserve">Another problem that is likely to occur due to the focus of John Lewis on certain cultural values and principles </w:t>
      </w:r>
      <w:r w:rsidRPr="001B6D7A">
        <w:t>relates to</w:t>
      </w:r>
      <w:r w:rsidRPr="001B6D7A">
        <w:t xml:space="preserve"> the possible reluctance to implement new approaches and solutions in the company. Such attitude to innovation could pose serious problems for the company's managers when considering the possibilities for changing the operations of the firm during the process of digital transformation.</w:t>
      </w:r>
    </w:p>
    <w:p w14:paraId="59FF9C68" w14:textId="70B56FF9" w:rsidR="001B6D7A" w:rsidRPr="001B6D7A" w:rsidRDefault="001B6D7A" w:rsidP="001B6D7A">
      <w:r w:rsidRPr="001B6D7A">
        <w:t>Finally</w:t>
      </w:r>
      <w:r w:rsidRPr="001B6D7A">
        <w:t>, the impact of the organisational culture of John Lewis on its efficiency should be discussed. The involvement of employees in the processes taking place in the firm, which is the key characteristic of the firm's culture, does not necessarily have to be positive. On the contrary, it is possible that due to the different interpretation of corporate culture by employees, there are discrepancies between them in how they provide services to customers.</w:t>
      </w:r>
    </w:p>
    <w:p w14:paraId="3E203AB7" w14:textId="7E7ED89C" w:rsidR="001B6D7A" w:rsidRPr="001B6D7A" w:rsidRDefault="001B6D7A" w:rsidP="001B6D7A">
      <w:r w:rsidRPr="001B6D7A">
        <w:lastRenderedPageBreak/>
        <w:t xml:space="preserve">Despite the number of limitations that are inherent in this </w:t>
      </w:r>
      <w:r w:rsidRPr="001B6D7A">
        <w:t>organisational</w:t>
      </w:r>
      <w:r w:rsidRPr="001B6D7A">
        <w:t xml:space="preserve"> culture, they cannot overshadow all the advantages it provides. High-level engagement of staff, a good reputation of the company and strong relationships with the customers create a powerful base for its future success.</w:t>
      </w:r>
    </w:p>
    <w:p w14:paraId="75795EC3" w14:textId="77777777" w:rsidR="001B6D7A" w:rsidRPr="001B6D7A" w:rsidRDefault="001B6D7A" w:rsidP="001B6D7A">
      <w:r w:rsidRPr="001B6D7A">
        <w:t>To conclude, the organisational culture of John Lewis positively affects all areas of the company's operation. It contributes to employee motivation, improvement of customer relations, and formation of ethical corporate values. However, it may bring some difficulties in relation to decision-making and the possibility of making changes.</w:t>
      </w:r>
    </w:p>
    <w:p w14:paraId="2F246970" w14:textId="77777777" w:rsidR="000D7F94" w:rsidRDefault="000D7F94" w:rsidP="000D7F94">
      <w:pPr>
        <w:rPr>
          <w:sz w:val="32"/>
          <w:szCs w:val="32"/>
        </w:rPr>
      </w:pPr>
    </w:p>
    <w:p w14:paraId="147175B9" w14:textId="6435F56B" w:rsidR="000D7F94" w:rsidRPr="001B6D7A" w:rsidRDefault="000D7F94" w:rsidP="001B6D7A">
      <w:pPr>
        <w:pStyle w:val="Heading1"/>
      </w:pPr>
      <w:r w:rsidRPr="001B6D7A">
        <w:t>Conclusion</w:t>
      </w:r>
    </w:p>
    <w:p w14:paraId="0B5CECFC" w14:textId="22EDB625" w:rsidR="000D7F94" w:rsidRPr="000D7F94" w:rsidRDefault="000D7F94" w:rsidP="000D7F94">
      <w:r w:rsidRPr="000D7F94">
        <w:t>In conclusion, the organisational culture of John Lewis is a defining feature that shapes every aspect of its operations. Its foundation in employee ownership, transparency, and ethical responsibility creates a unique organisational environment that supports engagement, collaboration, and long-term success.</w:t>
      </w:r>
    </w:p>
    <w:p w14:paraId="06FC3726" w14:textId="77777777" w:rsidR="000D7F94" w:rsidRPr="000D7F94" w:rsidRDefault="000D7F94" w:rsidP="000D7F94">
      <w:r w:rsidRPr="000D7F94">
        <w:t>While the culture may introduce certain challenges, such as slower decision-making, it ultimately provides significant benefits in terms of employee motivation, customer satisfaction, and organisational resilience. The application of theoretical frameworks highlights the depth and complexity of the culture and its influence on organisational behaviour.</w:t>
      </w:r>
    </w:p>
    <w:p w14:paraId="14DC57BE" w14:textId="77777777" w:rsidR="000D7F94" w:rsidRPr="000D7F94" w:rsidRDefault="000D7F94" w:rsidP="000D7F94">
      <w:r w:rsidRPr="000D7F94">
        <w:t>Overall, John Lewis demonstrates how a strong and well-integrated organisational culture can act as a powerful driver of performance and sustainability in a competitive business environment.</w:t>
      </w:r>
    </w:p>
    <w:p w14:paraId="44A04CFC" w14:textId="3A7B9A5E" w:rsidR="000D7F94" w:rsidRPr="001B6D7A" w:rsidRDefault="001B6D7A" w:rsidP="001B6D7A">
      <w:pPr>
        <w:pStyle w:val="Heading1"/>
      </w:pPr>
      <w:r w:rsidRPr="001B6D7A">
        <w:t>References</w:t>
      </w:r>
    </w:p>
    <w:p w14:paraId="3486A490"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Armstrong, M. (2020) Armstrong’s handbook of management and leadership for HR. 6th </w:t>
      </w:r>
      <w:proofErr w:type="spellStart"/>
      <w:r w:rsidRPr="00F25D98">
        <w:rPr>
          <w:i/>
          <w:iCs/>
          <w:sz w:val="22"/>
          <w:szCs w:val="22"/>
        </w:rPr>
        <w:t>edn</w:t>
      </w:r>
      <w:proofErr w:type="spellEnd"/>
      <w:r w:rsidRPr="00F25D98">
        <w:rPr>
          <w:i/>
          <w:iCs/>
          <w:sz w:val="22"/>
          <w:szCs w:val="22"/>
        </w:rPr>
        <w:t>. London: Kogan Page.</w:t>
      </w:r>
    </w:p>
    <w:p w14:paraId="2C63E621"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Buchanan, D. and Huczynski, A. (2019) Organizational behaviour. 10th </w:t>
      </w:r>
      <w:proofErr w:type="spellStart"/>
      <w:r w:rsidRPr="00F25D98">
        <w:rPr>
          <w:i/>
          <w:iCs/>
          <w:sz w:val="22"/>
          <w:szCs w:val="22"/>
        </w:rPr>
        <w:t>edn</w:t>
      </w:r>
      <w:proofErr w:type="spellEnd"/>
      <w:r w:rsidRPr="00F25D98">
        <w:rPr>
          <w:i/>
          <w:iCs/>
          <w:sz w:val="22"/>
          <w:szCs w:val="22"/>
        </w:rPr>
        <w:t>. Harlow: Pearson.</w:t>
      </w:r>
    </w:p>
    <w:p w14:paraId="0F805436"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Chartered Institute of Personnel and Development (CIPD) (2020) Organisational culture and its impact. Available at: </w:t>
      </w:r>
      <w:hyperlink r:id="rId5" w:tgtFrame="_new" w:history="1">
        <w:r w:rsidRPr="00F25D98">
          <w:rPr>
            <w:rStyle w:val="Hyperlink"/>
            <w:i/>
            <w:iCs/>
            <w:sz w:val="22"/>
            <w:szCs w:val="22"/>
            <w:u w:val="none"/>
          </w:rPr>
          <w:t>https://www.cipd.co.uk</w:t>
        </w:r>
      </w:hyperlink>
    </w:p>
    <w:p w14:paraId="492B5563"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Deloitte (2021) Global human capital trends 2021. Available at: </w:t>
      </w:r>
      <w:hyperlink r:id="rId6" w:tgtFrame="_new" w:history="1">
        <w:r w:rsidRPr="00F25D98">
          <w:rPr>
            <w:rStyle w:val="Hyperlink"/>
            <w:i/>
            <w:iCs/>
            <w:sz w:val="22"/>
            <w:szCs w:val="22"/>
            <w:u w:val="none"/>
          </w:rPr>
          <w:t>https://www2.deloitte.com</w:t>
        </w:r>
      </w:hyperlink>
    </w:p>
    <w:p w14:paraId="1E779288"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Handy, C. (1993) Understanding organizations. 4th </w:t>
      </w:r>
      <w:proofErr w:type="spellStart"/>
      <w:r w:rsidRPr="00F25D98">
        <w:rPr>
          <w:i/>
          <w:iCs/>
          <w:sz w:val="22"/>
          <w:szCs w:val="22"/>
        </w:rPr>
        <w:t>edn</w:t>
      </w:r>
      <w:proofErr w:type="spellEnd"/>
      <w:r w:rsidRPr="00F25D98">
        <w:rPr>
          <w:i/>
          <w:iCs/>
          <w:sz w:val="22"/>
          <w:szCs w:val="22"/>
        </w:rPr>
        <w:t>. London: Penguin Books.</w:t>
      </w:r>
    </w:p>
    <w:p w14:paraId="6C3D1D88"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Harvard Business Review (2020) The leader’s guide to corporate culture. Available at: </w:t>
      </w:r>
      <w:hyperlink r:id="rId7" w:tgtFrame="_new" w:history="1">
        <w:r w:rsidRPr="00F25D98">
          <w:rPr>
            <w:rStyle w:val="Hyperlink"/>
            <w:i/>
            <w:iCs/>
            <w:sz w:val="22"/>
            <w:szCs w:val="22"/>
            <w:u w:val="none"/>
          </w:rPr>
          <w:t>https://hbr.org</w:t>
        </w:r>
      </w:hyperlink>
    </w:p>
    <w:p w14:paraId="7FA2D819" w14:textId="77777777" w:rsidR="00F25D98" w:rsidRPr="00F25D98" w:rsidRDefault="00F25D98" w:rsidP="00F25D98">
      <w:pPr>
        <w:pStyle w:val="ListParagraph"/>
        <w:numPr>
          <w:ilvl w:val="0"/>
          <w:numId w:val="1"/>
        </w:numPr>
        <w:rPr>
          <w:i/>
          <w:iCs/>
          <w:sz w:val="22"/>
          <w:szCs w:val="22"/>
        </w:rPr>
      </w:pPr>
      <w:r w:rsidRPr="00F25D98">
        <w:rPr>
          <w:i/>
          <w:iCs/>
          <w:sz w:val="22"/>
          <w:szCs w:val="22"/>
        </w:rPr>
        <w:lastRenderedPageBreak/>
        <w:t xml:space="preserve">Johnson, G., Scholes, K. and Whittington, R. (2017) Exploring corporate strategy. 11th </w:t>
      </w:r>
      <w:proofErr w:type="spellStart"/>
      <w:r w:rsidRPr="00F25D98">
        <w:rPr>
          <w:i/>
          <w:iCs/>
          <w:sz w:val="22"/>
          <w:szCs w:val="22"/>
        </w:rPr>
        <w:t>edn</w:t>
      </w:r>
      <w:proofErr w:type="spellEnd"/>
      <w:r w:rsidRPr="00F25D98">
        <w:rPr>
          <w:i/>
          <w:iCs/>
          <w:sz w:val="22"/>
          <w:szCs w:val="22"/>
        </w:rPr>
        <w:t>. Harlow: Pearson Education.</w:t>
      </w:r>
    </w:p>
    <w:p w14:paraId="2549344A" w14:textId="77777777" w:rsidR="00F25D98" w:rsidRPr="00F25D98" w:rsidRDefault="00F25D98" w:rsidP="00F25D98">
      <w:pPr>
        <w:pStyle w:val="ListParagraph"/>
        <w:numPr>
          <w:ilvl w:val="0"/>
          <w:numId w:val="1"/>
        </w:numPr>
        <w:rPr>
          <w:i/>
          <w:iCs/>
          <w:sz w:val="22"/>
          <w:szCs w:val="22"/>
        </w:rPr>
      </w:pPr>
      <w:r w:rsidRPr="00F25D98">
        <w:rPr>
          <w:i/>
          <w:iCs/>
          <w:sz w:val="22"/>
          <w:szCs w:val="22"/>
        </w:rPr>
        <w:t>Kotter, J.P. (2012) Leading change. Boston: Harvard Business Review Press.</w:t>
      </w:r>
    </w:p>
    <w:p w14:paraId="0467C271" w14:textId="5FD489AF" w:rsidR="00F25D98" w:rsidRPr="00F25D98" w:rsidRDefault="00F25D98" w:rsidP="00F25D98">
      <w:pPr>
        <w:pStyle w:val="ListParagraph"/>
        <w:numPr>
          <w:ilvl w:val="0"/>
          <w:numId w:val="1"/>
        </w:numPr>
        <w:rPr>
          <w:i/>
          <w:iCs/>
          <w:sz w:val="22"/>
          <w:szCs w:val="22"/>
        </w:rPr>
      </w:pPr>
      <w:r w:rsidRPr="00F25D98">
        <w:rPr>
          <w:i/>
          <w:iCs/>
          <w:sz w:val="22"/>
          <w:szCs w:val="22"/>
        </w:rPr>
        <w:t xml:space="preserve">McShane, S.L. and Von Glinow, M.A. (2020) Organizational </w:t>
      </w:r>
      <w:r w:rsidR="00A3091E" w:rsidRPr="00F25D98">
        <w:rPr>
          <w:i/>
          <w:iCs/>
          <w:sz w:val="22"/>
          <w:szCs w:val="22"/>
        </w:rPr>
        <w:t>behaviour</w:t>
      </w:r>
      <w:r w:rsidRPr="00F25D98">
        <w:rPr>
          <w:i/>
          <w:iCs/>
          <w:sz w:val="22"/>
          <w:szCs w:val="22"/>
        </w:rPr>
        <w:t xml:space="preserve">. 8th </w:t>
      </w:r>
      <w:proofErr w:type="spellStart"/>
      <w:r w:rsidRPr="00F25D98">
        <w:rPr>
          <w:i/>
          <w:iCs/>
          <w:sz w:val="22"/>
          <w:szCs w:val="22"/>
        </w:rPr>
        <w:t>edn</w:t>
      </w:r>
      <w:proofErr w:type="spellEnd"/>
      <w:r w:rsidRPr="00F25D98">
        <w:rPr>
          <w:i/>
          <w:iCs/>
          <w:sz w:val="22"/>
          <w:szCs w:val="22"/>
        </w:rPr>
        <w:t>. New York: McGraw-Hill Education.</w:t>
      </w:r>
    </w:p>
    <w:p w14:paraId="1B9B2E70"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Mullins, L.J. (2016) Management and organisational behaviour. 11th </w:t>
      </w:r>
      <w:proofErr w:type="spellStart"/>
      <w:r w:rsidRPr="00F25D98">
        <w:rPr>
          <w:i/>
          <w:iCs/>
          <w:sz w:val="22"/>
          <w:szCs w:val="22"/>
        </w:rPr>
        <w:t>edn</w:t>
      </w:r>
      <w:proofErr w:type="spellEnd"/>
      <w:r w:rsidRPr="00F25D98">
        <w:rPr>
          <w:i/>
          <w:iCs/>
          <w:sz w:val="22"/>
          <w:szCs w:val="22"/>
        </w:rPr>
        <w:t>. Harlow: Pearson Education.</w:t>
      </w:r>
    </w:p>
    <w:p w14:paraId="2B5139CF"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John Lewis Partnership (2023) Annual report and accounts 2023. Available at: </w:t>
      </w:r>
      <w:hyperlink r:id="rId8" w:tgtFrame="_new" w:history="1">
        <w:r w:rsidRPr="00F25D98">
          <w:rPr>
            <w:rStyle w:val="Hyperlink"/>
            <w:i/>
            <w:iCs/>
            <w:sz w:val="22"/>
            <w:szCs w:val="22"/>
            <w:u w:val="none"/>
          </w:rPr>
          <w:t>https://www.johnlewispartnership.co.uk</w:t>
        </w:r>
      </w:hyperlink>
    </w:p>
    <w:p w14:paraId="662379BD"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John Lewis Partnership (2022) Annual report and accounts 2022. Available at: </w:t>
      </w:r>
      <w:hyperlink r:id="rId9" w:tgtFrame="_new" w:history="1">
        <w:r w:rsidRPr="00F25D98">
          <w:rPr>
            <w:rStyle w:val="Hyperlink"/>
            <w:i/>
            <w:iCs/>
            <w:sz w:val="22"/>
            <w:szCs w:val="22"/>
            <w:u w:val="none"/>
          </w:rPr>
          <w:t>https://www.johnlewispartnership.co.uk</w:t>
        </w:r>
      </w:hyperlink>
    </w:p>
    <w:p w14:paraId="7A0222B2" w14:textId="77777777" w:rsidR="00F25D98" w:rsidRPr="00F25D98" w:rsidRDefault="00F25D98" w:rsidP="00F25D98">
      <w:pPr>
        <w:pStyle w:val="ListParagraph"/>
        <w:numPr>
          <w:ilvl w:val="0"/>
          <w:numId w:val="1"/>
        </w:numPr>
        <w:rPr>
          <w:i/>
          <w:iCs/>
          <w:sz w:val="22"/>
          <w:szCs w:val="22"/>
        </w:rPr>
      </w:pPr>
      <w:r w:rsidRPr="00F25D98">
        <w:rPr>
          <w:i/>
          <w:iCs/>
          <w:sz w:val="22"/>
          <w:szCs w:val="22"/>
        </w:rPr>
        <w:t xml:space="preserve">Schein, E.H. (2010) Organizational culture and leadership. 4th </w:t>
      </w:r>
      <w:proofErr w:type="spellStart"/>
      <w:r w:rsidRPr="00F25D98">
        <w:rPr>
          <w:i/>
          <w:iCs/>
          <w:sz w:val="22"/>
          <w:szCs w:val="22"/>
        </w:rPr>
        <w:t>edn</w:t>
      </w:r>
      <w:proofErr w:type="spellEnd"/>
      <w:r w:rsidRPr="00F25D98">
        <w:rPr>
          <w:i/>
          <w:iCs/>
          <w:sz w:val="22"/>
          <w:szCs w:val="22"/>
        </w:rPr>
        <w:t>. San Francisco: Jossey-Bass.</w:t>
      </w:r>
    </w:p>
    <w:p w14:paraId="3EF9FB1A" w14:textId="55B477C4" w:rsidR="00F25D98" w:rsidRPr="00F25D98" w:rsidRDefault="00F25D98" w:rsidP="00F25D98">
      <w:pPr>
        <w:pStyle w:val="ListParagraph"/>
        <w:numPr>
          <w:ilvl w:val="0"/>
          <w:numId w:val="1"/>
        </w:numPr>
        <w:rPr>
          <w:i/>
          <w:iCs/>
          <w:sz w:val="22"/>
          <w:szCs w:val="22"/>
        </w:rPr>
      </w:pPr>
      <w:r w:rsidRPr="00F25D98">
        <w:rPr>
          <w:i/>
          <w:iCs/>
          <w:sz w:val="22"/>
          <w:szCs w:val="22"/>
        </w:rPr>
        <w:t xml:space="preserve">Hofstede, G. (2001) Culture’s consequences: Comparing values, </w:t>
      </w:r>
      <w:r w:rsidR="00A3091E" w:rsidRPr="00F25D98">
        <w:rPr>
          <w:i/>
          <w:iCs/>
          <w:sz w:val="22"/>
          <w:szCs w:val="22"/>
        </w:rPr>
        <w:t>behaviours</w:t>
      </w:r>
      <w:r w:rsidRPr="00F25D98">
        <w:rPr>
          <w:i/>
          <w:iCs/>
          <w:sz w:val="22"/>
          <w:szCs w:val="22"/>
        </w:rPr>
        <w:t xml:space="preserve">, institutions and organizations across nations. 2nd </w:t>
      </w:r>
      <w:proofErr w:type="spellStart"/>
      <w:r w:rsidRPr="00F25D98">
        <w:rPr>
          <w:i/>
          <w:iCs/>
          <w:sz w:val="22"/>
          <w:szCs w:val="22"/>
        </w:rPr>
        <w:t>edn</w:t>
      </w:r>
      <w:proofErr w:type="spellEnd"/>
      <w:r w:rsidRPr="00F25D98">
        <w:rPr>
          <w:i/>
          <w:iCs/>
          <w:sz w:val="22"/>
          <w:szCs w:val="22"/>
        </w:rPr>
        <w:t>. Thousand Oaks: Sage.</w:t>
      </w:r>
    </w:p>
    <w:p w14:paraId="308F199C" w14:textId="77777777" w:rsidR="00ED2AE5" w:rsidRPr="00ED2AE5" w:rsidRDefault="00ED2AE5">
      <w:pPr>
        <w:rPr>
          <w:sz w:val="32"/>
          <w:szCs w:val="32"/>
        </w:rPr>
      </w:pPr>
    </w:p>
    <w:sectPr w:rsidR="00ED2AE5" w:rsidRPr="00ED2AE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163CE"/>
    <w:multiLevelType w:val="hybridMultilevel"/>
    <w:tmpl w:val="269C7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000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006"/>
    <w:rsid w:val="000606CC"/>
    <w:rsid w:val="000D7F94"/>
    <w:rsid w:val="000E1C8E"/>
    <w:rsid w:val="00126C8D"/>
    <w:rsid w:val="001A342B"/>
    <w:rsid w:val="001B6D7A"/>
    <w:rsid w:val="001D32D3"/>
    <w:rsid w:val="0023381F"/>
    <w:rsid w:val="002954AE"/>
    <w:rsid w:val="00405133"/>
    <w:rsid w:val="0046129F"/>
    <w:rsid w:val="005315E1"/>
    <w:rsid w:val="005323B6"/>
    <w:rsid w:val="005550DA"/>
    <w:rsid w:val="00583776"/>
    <w:rsid w:val="00592B81"/>
    <w:rsid w:val="00594AF2"/>
    <w:rsid w:val="005F6D4B"/>
    <w:rsid w:val="006E17DD"/>
    <w:rsid w:val="00717E72"/>
    <w:rsid w:val="008470A9"/>
    <w:rsid w:val="009213A5"/>
    <w:rsid w:val="009D0224"/>
    <w:rsid w:val="00A0579D"/>
    <w:rsid w:val="00A3091E"/>
    <w:rsid w:val="00A37D7C"/>
    <w:rsid w:val="00AA086E"/>
    <w:rsid w:val="00AD4C5E"/>
    <w:rsid w:val="00B04006"/>
    <w:rsid w:val="00BC7F70"/>
    <w:rsid w:val="00E163FC"/>
    <w:rsid w:val="00ED2AE5"/>
    <w:rsid w:val="00EF0804"/>
    <w:rsid w:val="00F25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C922E"/>
  <w15:chartTrackingRefBased/>
  <w15:docId w15:val="{B4DE6C0C-A00D-7C4E-B8C3-453F70313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D7A"/>
    <w:pPr>
      <w:keepNext/>
      <w:keepLines/>
      <w:spacing w:before="360" w:after="80"/>
      <w:jc w:val="center"/>
      <w:outlineLvl w:val="0"/>
    </w:pPr>
    <w:rPr>
      <w:rFonts w:asciiTheme="majorHAnsi" w:eastAsiaTheme="majorEastAsia" w:hAnsiTheme="majorHAnsi"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9D0224"/>
    <w:pPr>
      <w:keepNext/>
      <w:keepLines/>
      <w:spacing w:before="160" w:after="80"/>
      <w:outlineLvl w:val="1"/>
    </w:pPr>
    <w:rPr>
      <w:rFonts w:asciiTheme="majorHAnsi" w:eastAsiaTheme="majorEastAsia" w:hAnsiTheme="majorHAnsi" w:cstheme="majorBidi"/>
      <w:color w:val="215E99" w:themeColor="text2" w:themeTint="BF"/>
      <w:sz w:val="32"/>
      <w:szCs w:val="32"/>
    </w:rPr>
  </w:style>
  <w:style w:type="paragraph" w:styleId="Heading3">
    <w:name w:val="heading 3"/>
    <w:basedOn w:val="Normal"/>
    <w:next w:val="Normal"/>
    <w:link w:val="Heading3Char"/>
    <w:uiPriority w:val="9"/>
    <w:semiHidden/>
    <w:unhideWhenUsed/>
    <w:qFormat/>
    <w:rsid w:val="00B04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D7A"/>
    <w:rPr>
      <w:rFonts w:asciiTheme="majorHAnsi" w:eastAsiaTheme="majorEastAsia" w:hAnsiTheme="majorHAnsi" w:cstheme="majorBidi"/>
      <w:b/>
      <w:color w:val="0F4761" w:themeColor="accent1" w:themeShade="BF"/>
      <w:sz w:val="36"/>
      <w:szCs w:val="40"/>
    </w:rPr>
  </w:style>
  <w:style w:type="character" w:customStyle="1" w:styleId="Heading2Char">
    <w:name w:val="Heading 2 Char"/>
    <w:basedOn w:val="DefaultParagraphFont"/>
    <w:link w:val="Heading2"/>
    <w:uiPriority w:val="9"/>
    <w:rsid w:val="009D0224"/>
    <w:rPr>
      <w:rFonts w:asciiTheme="majorHAnsi" w:eastAsiaTheme="majorEastAsia" w:hAnsiTheme="majorHAnsi" w:cstheme="majorBidi"/>
      <w:color w:val="215E99" w:themeColor="text2" w:themeTint="BF"/>
      <w:sz w:val="32"/>
      <w:szCs w:val="32"/>
    </w:rPr>
  </w:style>
  <w:style w:type="character" w:customStyle="1" w:styleId="Heading3Char">
    <w:name w:val="Heading 3 Char"/>
    <w:basedOn w:val="DefaultParagraphFont"/>
    <w:link w:val="Heading3"/>
    <w:uiPriority w:val="9"/>
    <w:semiHidden/>
    <w:rsid w:val="00B04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006"/>
    <w:rPr>
      <w:rFonts w:eastAsiaTheme="majorEastAsia" w:cstheme="majorBidi"/>
      <w:color w:val="272727" w:themeColor="text1" w:themeTint="D8"/>
    </w:rPr>
  </w:style>
  <w:style w:type="paragraph" w:styleId="Title">
    <w:name w:val="Title"/>
    <w:basedOn w:val="Normal"/>
    <w:next w:val="Normal"/>
    <w:link w:val="TitleChar"/>
    <w:uiPriority w:val="10"/>
    <w:qFormat/>
    <w:rsid w:val="00B04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006"/>
    <w:pPr>
      <w:spacing w:before="160"/>
      <w:jc w:val="center"/>
    </w:pPr>
    <w:rPr>
      <w:i/>
      <w:iCs/>
      <w:color w:val="404040" w:themeColor="text1" w:themeTint="BF"/>
    </w:rPr>
  </w:style>
  <w:style w:type="character" w:customStyle="1" w:styleId="QuoteChar">
    <w:name w:val="Quote Char"/>
    <w:basedOn w:val="DefaultParagraphFont"/>
    <w:link w:val="Quote"/>
    <w:uiPriority w:val="29"/>
    <w:rsid w:val="00B04006"/>
    <w:rPr>
      <w:i/>
      <w:iCs/>
      <w:color w:val="404040" w:themeColor="text1" w:themeTint="BF"/>
    </w:rPr>
  </w:style>
  <w:style w:type="paragraph" w:styleId="ListParagraph">
    <w:name w:val="List Paragraph"/>
    <w:basedOn w:val="Normal"/>
    <w:uiPriority w:val="34"/>
    <w:qFormat/>
    <w:rsid w:val="00B04006"/>
    <w:pPr>
      <w:ind w:left="720"/>
      <w:contextualSpacing/>
    </w:pPr>
  </w:style>
  <w:style w:type="character" w:styleId="IntenseEmphasis">
    <w:name w:val="Intense Emphasis"/>
    <w:basedOn w:val="DefaultParagraphFont"/>
    <w:uiPriority w:val="21"/>
    <w:qFormat/>
    <w:rsid w:val="00B04006"/>
    <w:rPr>
      <w:i/>
      <w:iCs/>
      <w:color w:val="0F4761" w:themeColor="accent1" w:themeShade="BF"/>
    </w:rPr>
  </w:style>
  <w:style w:type="paragraph" w:styleId="IntenseQuote">
    <w:name w:val="Intense Quote"/>
    <w:basedOn w:val="Normal"/>
    <w:next w:val="Normal"/>
    <w:link w:val="IntenseQuoteChar"/>
    <w:uiPriority w:val="30"/>
    <w:qFormat/>
    <w:rsid w:val="00B04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006"/>
    <w:rPr>
      <w:i/>
      <w:iCs/>
      <w:color w:val="0F4761" w:themeColor="accent1" w:themeShade="BF"/>
    </w:rPr>
  </w:style>
  <w:style w:type="character" w:styleId="IntenseReference">
    <w:name w:val="Intense Reference"/>
    <w:basedOn w:val="DefaultParagraphFont"/>
    <w:uiPriority w:val="32"/>
    <w:qFormat/>
    <w:rsid w:val="00B04006"/>
    <w:rPr>
      <w:b/>
      <w:bCs/>
      <w:smallCaps/>
      <w:color w:val="0F4761" w:themeColor="accent1" w:themeShade="BF"/>
      <w:spacing w:val="5"/>
    </w:rPr>
  </w:style>
  <w:style w:type="character" w:styleId="Hyperlink">
    <w:name w:val="Hyperlink"/>
    <w:basedOn w:val="DefaultParagraphFont"/>
    <w:uiPriority w:val="99"/>
    <w:unhideWhenUsed/>
    <w:rsid w:val="00F25D98"/>
    <w:rPr>
      <w:color w:val="467886" w:themeColor="hyperlink"/>
      <w:u w:val="single"/>
    </w:rPr>
  </w:style>
  <w:style w:type="character" w:styleId="UnresolvedMention">
    <w:name w:val="Unresolved Mention"/>
    <w:basedOn w:val="DefaultParagraphFont"/>
    <w:uiPriority w:val="99"/>
    <w:semiHidden/>
    <w:unhideWhenUsed/>
    <w:rsid w:val="00F25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partnership.co.uk" TargetMode="External"/><Relationship Id="rId3" Type="http://schemas.openxmlformats.org/officeDocument/2006/relationships/settings" Target="settings.xml"/><Relationship Id="rId7" Type="http://schemas.openxmlformats.org/officeDocument/2006/relationships/hyperlink" Target="https://hbr.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2.deloitte.com" TargetMode="External"/><Relationship Id="rId11" Type="http://schemas.openxmlformats.org/officeDocument/2006/relationships/theme" Target="theme/theme1.xml"/><Relationship Id="rId5" Type="http://schemas.openxmlformats.org/officeDocument/2006/relationships/hyperlink" Target="https://www.cipd.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ohnlewispartnershi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10</Pages>
  <Words>3434</Words>
  <Characters>19580</Characters>
  <Application>Microsoft Office Word</Application>
  <DocSecurity>0</DocSecurity>
  <Lines>163</Lines>
  <Paragraphs>45</Paragraphs>
  <ScaleCrop>false</ScaleCrop>
  <Company/>
  <LinksUpToDate>false</LinksUpToDate>
  <CharactersWithSpaces>22969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cp:lastModifiedBy>
  <cp:revision>22</cp:revision>
  <dcterms:created xsi:type="dcterms:W3CDTF">2026-04-15T20:36:00Z</dcterms:created>
  <dcterms:modified xsi:type="dcterms:W3CDTF">2026-04-15T21:22:00Z</dcterms:modified>
</cp:coreProperties>
</file>