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ED66E" w14:textId="65FEDC6D" w:rsidR="00527744" w:rsidRDefault="00527744" w:rsidP="00B104BA">
      <w:pPr>
        <w:jc w:val="both"/>
        <w:rPr>
          <w:rFonts w:ascii="Times New Roman" w:eastAsia="Times New Roman" w:hAnsi="Times New Roman" w:cs="Times New Roman"/>
          <w:b/>
          <w:bCs/>
          <w:sz w:val="36"/>
          <w:szCs w:val="36"/>
        </w:rPr>
      </w:pPr>
    </w:p>
    <w:p w14:paraId="75EEC53B" w14:textId="262733AC" w:rsidR="40F70CC6" w:rsidRPr="00030658" w:rsidRDefault="40F70CC6" w:rsidP="00030658">
      <w:pPr>
        <w:rPr>
          <w:rFonts w:ascii="Times New Roman" w:eastAsia="Times New Roman" w:hAnsi="Times New Roman" w:cs="Times New Roman"/>
          <w:b/>
          <w:bCs/>
          <w:sz w:val="36"/>
          <w:szCs w:val="36"/>
        </w:rPr>
      </w:pPr>
    </w:p>
    <w:p w14:paraId="130196F1" w14:textId="3066AAA7" w:rsidR="425D1EF8" w:rsidRDefault="425D1EF8" w:rsidP="71655DFB">
      <w:pPr>
        <w:jc w:val="center"/>
        <w:rPr>
          <w:rFonts w:ascii="Times New Roman" w:eastAsia="Times New Roman" w:hAnsi="Times New Roman" w:cs="Times New Roman"/>
          <w:b/>
          <w:bCs/>
          <w:sz w:val="36"/>
          <w:szCs w:val="36"/>
        </w:rPr>
      </w:pPr>
      <w:r w:rsidRPr="71655DFB">
        <w:rPr>
          <w:rFonts w:ascii="Times New Roman" w:eastAsia="Times New Roman" w:hAnsi="Times New Roman" w:cs="Times New Roman"/>
          <w:b/>
          <w:bCs/>
          <w:sz w:val="36"/>
          <w:szCs w:val="36"/>
        </w:rPr>
        <w:t>University of Wales Trinity Saint David</w:t>
      </w:r>
    </w:p>
    <w:p w14:paraId="5A793045" w14:textId="65FE9104" w:rsidR="425D1EF8" w:rsidRDefault="425D1EF8" w:rsidP="71655DFB">
      <w:pPr>
        <w:jc w:val="center"/>
        <w:rPr>
          <w:rFonts w:ascii="Times New Roman" w:eastAsia="Times New Roman" w:hAnsi="Times New Roman" w:cs="Times New Roman"/>
          <w:b/>
          <w:bCs/>
          <w:sz w:val="36"/>
          <w:szCs w:val="36"/>
        </w:rPr>
      </w:pPr>
      <w:r w:rsidRPr="71655DFB">
        <w:rPr>
          <w:rFonts w:ascii="Times New Roman" w:eastAsia="Times New Roman" w:hAnsi="Times New Roman" w:cs="Times New Roman"/>
          <w:b/>
          <w:bCs/>
          <w:sz w:val="36"/>
          <w:szCs w:val="36"/>
        </w:rPr>
        <w:t>London Campus</w:t>
      </w:r>
    </w:p>
    <w:p w14:paraId="0DA1D3F8" w14:textId="77777777" w:rsidR="00030658" w:rsidRDefault="00030658" w:rsidP="00030658">
      <w:pPr>
        <w:jc w:val="center"/>
        <w:rPr>
          <w:rFonts w:ascii="Times New Roman" w:eastAsia="Times New Roman" w:hAnsi="Times New Roman" w:cs="Times New Roman"/>
          <w:sz w:val="36"/>
          <w:szCs w:val="36"/>
        </w:rPr>
      </w:pPr>
      <w:r w:rsidRPr="71655DFB">
        <w:rPr>
          <w:rFonts w:ascii="Times New Roman" w:eastAsia="Times New Roman" w:hAnsi="Times New Roman" w:cs="Times New Roman"/>
          <w:b/>
          <w:bCs/>
          <w:sz w:val="36"/>
          <w:szCs w:val="36"/>
        </w:rPr>
        <w:t>LCBB6000</w:t>
      </w:r>
    </w:p>
    <w:p w14:paraId="144D786F" w14:textId="77777777" w:rsidR="00030658" w:rsidRDefault="00030658" w:rsidP="00030658">
      <w:pPr>
        <w:jc w:val="center"/>
        <w:rPr>
          <w:rFonts w:ascii="Times New Roman" w:eastAsia="Times New Roman" w:hAnsi="Times New Roman" w:cs="Times New Roman"/>
          <w:b/>
          <w:bCs/>
          <w:sz w:val="36"/>
          <w:szCs w:val="36"/>
        </w:rPr>
      </w:pPr>
      <w:r w:rsidRPr="71655DFB">
        <w:rPr>
          <w:rFonts w:ascii="Times New Roman" w:eastAsia="Times New Roman" w:hAnsi="Times New Roman" w:cs="Times New Roman"/>
          <w:b/>
          <w:bCs/>
          <w:sz w:val="36"/>
          <w:szCs w:val="36"/>
        </w:rPr>
        <w:t>BA (HONS) Business Management</w:t>
      </w:r>
    </w:p>
    <w:p w14:paraId="37404F35" w14:textId="77777777" w:rsidR="00030658" w:rsidRDefault="00030658" w:rsidP="00030658">
      <w:pPr>
        <w:jc w:val="center"/>
        <w:rPr>
          <w:rFonts w:ascii="Times New Roman" w:eastAsia="Times New Roman" w:hAnsi="Times New Roman" w:cs="Times New Roman"/>
          <w:b/>
          <w:bCs/>
          <w:sz w:val="36"/>
          <w:szCs w:val="36"/>
        </w:rPr>
      </w:pPr>
      <w:r w:rsidRPr="71655DFB">
        <w:rPr>
          <w:rFonts w:ascii="Times New Roman" w:eastAsia="Times New Roman" w:hAnsi="Times New Roman" w:cs="Times New Roman"/>
          <w:b/>
          <w:bCs/>
          <w:sz w:val="36"/>
          <w:szCs w:val="36"/>
        </w:rPr>
        <w:t>Dissertation proposal</w:t>
      </w:r>
    </w:p>
    <w:p w14:paraId="0C2CEFA4" w14:textId="77777777" w:rsidR="00030658" w:rsidRDefault="00030658" w:rsidP="00030658">
      <w:pPr>
        <w:rPr>
          <w:rFonts w:ascii="Times New Roman" w:eastAsia="Times New Roman" w:hAnsi="Times New Roman" w:cs="Times New Roman"/>
          <w:b/>
          <w:bCs/>
          <w:sz w:val="36"/>
          <w:szCs w:val="36"/>
        </w:rPr>
      </w:pPr>
    </w:p>
    <w:p w14:paraId="417F5619" w14:textId="5ECDF6F2" w:rsidR="71655DFB" w:rsidRDefault="71655DFB" w:rsidP="71655DFB">
      <w:pPr>
        <w:jc w:val="center"/>
        <w:rPr>
          <w:rFonts w:ascii="Times New Roman" w:eastAsia="Times New Roman" w:hAnsi="Times New Roman" w:cs="Times New Roman"/>
          <w:b/>
          <w:bCs/>
          <w:sz w:val="36"/>
          <w:szCs w:val="36"/>
        </w:rPr>
      </w:pPr>
    </w:p>
    <w:p w14:paraId="3B92BE7C" w14:textId="2E6D2F99" w:rsidR="6B7A5ADA" w:rsidRDefault="6B7A5ADA" w:rsidP="71655DFB">
      <w:pPr>
        <w:jc w:val="center"/>
        <w:rPr>
          <w:rFonts w:ascii="Times New Roman" w:eastAsia="Times New Roman" w:hAnsi="Times New Roman" w:cs="Times New Roman"/>
          <w:b/>
          <w:bCs/>
          <w:sz w:val="36"/>
          <w:szCs w:val="36"/>
        </w:rPr>
      </w:pPr>
      <w:r w:rsidRPr="71655DFB">
        <w:rPr>
          <w:rFonts w:ascii="Times New Roman" w:eastAsia="Times New Roman" w:hAnsi="Times New Roman" w:cs="Times New Roman"/>
          <w:b/>
          <w:bCs/>
          <w:sz w:val="36"/>
          <w:szCs w:val="36"/>
        </w:rPr>
        <w:t>Student name: Irina Caraus</w:t>
      </w:r>
    </w:p>
    <w:p w14:paraId="178C3939" w14:textId="75A7F481" w:rsidR="284AFADD" w:rsidRDefault="284AFADD" w:rsidP="71655DFB">
      <w:pPr>
        <w:jc w:val="center"/>
        <w:rPr>
          <w:rFonts w:ascii="Times New Roman" w:eastAsia="Times New Roman" w:hAnsi="Times New Roman" w:cs="Times New Roman"/>
          <w:b/>
          <w:bCs/>
          <w:sz w:val="36"/>
          <w:szCs w:val="36"/>
        </w:rPr>
      </w:pPr>
      <w:r w:rsidRPr="71655DFB">
        <w:rPr>
          <w:rFonts w:ascii="Times New Roman" w:eastAsia="Times New Roman" w:hAnsi="Times New Roman" w:cs="Times New Roman"/>
          <w:b/>
          <w:bCs/>
          <w:sz w:val="36"/>
          <w:szCs w:val="36"/>
        </w:rPr>
        <w:t>Student ID: 2114611</w:t>
      </w:r>
    </w:p>
    <w:p w14:paraId="0220A050" w14:textId="5FB2EF46" w:rsidR="71655DFB" w:rsidRDefault="00AD14C2" w:rsidP="71655DFB">
      <w:pPr>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Supervisor</w:t>
      </w:r>
      <w:r w:rsidR="006F35E8">
        <w:rPr>
          <w:rFonts w:ascii="Times New Roman" w:eastAsia="Times New Roman" w:hAnsi="Times New Roman" w:cs="Times New Roman"/>
          <w:b/>
          <w:bCs/>
          <w:sz w:val="36"/>
          <w:szCs w:val="36"/>
        </w:rPr>
        <w:t xml:space="preserve">: </w:t>
      </w:r>
      <w:r w:rsidR="00157724">
        <w:rPr>
          <w:rFonts w:ascii="Times New Roman" w:eastAsia="Times New Roman" w:hAnsi="Times New Roman" w:cs="Times New Roman"/>
          <w:b/>
          <w:bCs/>
          <w:sz w:val="36"/>
          <w:szCs w:val="36"/>
        </w:rPr>
        <w:t xml:space="preserve">Olusoyi </w:t>
      </w:r>
      <w:r w:rsidR="00127A98">
        <w:rPr>
          <w:rFonts w:ascii="Times New Roman" w:eastAsia="Times New Roman" w:hAnsi="Times New Roman" w:cs="Times New Roman"/>
          <w:b/>
          <w:bCs/>
          <w:sz w:val="36"/>
          <w:szCs w:val="36"/>
        </w:rPr>
        <w:t xml:space="preserve">Richard </w:t>
      </w:r>
      <w:r w:rsidR="005243CE">
        <w:rPr>
          <w:rFonts w:ascii="Times New Roman" w:eastAsia="Times New Roman" w:hAnsi="Times New Roman" w:cs="Times New Roman"/>
          <w:b/>
          <w:bCs/>
          <w:sz w:val="36"/>
          <w:szCs w:val="36"/>
        </w:rPr>
        <w:t>Ashaye</w:t>
      </w:r>
    </w:p>
    <w:p w14:paraId="0D796FE8" w14:textId="46A5D137" w:rsidR="4F5D65FA" w:rsidRDefault="4F5D65FA" w:rsidP="71655DFB">
      <w:pPr>
        <w:jc w:val="center"/>
        <w:rPr>
          <w:rFonts w:ascii="Times New Roman" w:eastAsia="Times New Roman" w:hAnsi="Times New Roman" w:cs="Times New Roman"/>
          <w:b/>
          <w:bCs/>
          <w:sz w:val="36"/>
          <w:szCs w:val="36"/>
        </w:rPr>
      </w:pPr>
      <w:r w:rsidRPr="71655DFB">
        <w:rPr>
          <w:rFonts w:ascii="Times New Roman" w:eastAsia="Times New Roman" w:hAnsi="Times New Roman" w:cs="Times New Roman"/>
          <w:b/>
          <w:bCs/>
          <w:sz w:val="36"/>
          <w:szCs w:val="36"/>
        </w:rPr>
        <w:t>Proposal research title:</w:t>
      </w:r>
    </w:p>
    <w:p w14:paraId="109CB995" w14:textId="3387157D" w:rsidR="4B1F72E1" w:rsidRDefault="4B1F72E1" w:rsidP="71655DFB">
      <w:pPr>
        <w:jc w:val="center"/>
        <w:rPr>
          <w:rFonts w:ascii="Times New Roman" w:eastAsia="Times New Roman" w:hAnsi="Times New Roman" w:cs="Times New Roman"/>
          <w:b/>
          <w:bCs/>
          <w:i/>
          <w:iCs/>
          <w:sz w:val="36"/>
          <w:szCs w:val="36"/>
        </w:rPr>
      </w:pPr>
      <w:r w:rsidRPr="71655DFB">
        <w:rPr>
          <w:rFonts w:ascii="Times New Roman" w:eastAsia="Times New Roman" w:hAnsi="Times New Roman" w:cs="Times New Roman"/>
          <w:b/>
          <w:bCs/>
          <w:i/>
          <w:iCs/>
          <w:sz w:val="36"/>
          <w:szCs w:val="36"/>
        </w:rPr>
        <w:t>Investigating approach to ensur</w:t>
      </w:r>
      <w:r w:rsidR="009C539F">
        <w:rPr>
          <w:rFonts w:ascii="Times New Roman" w:eastAsia="Times New Roman" w:hAnsi="Times New Roman" w:cs="Times New Roman"/>
          <w:b/>
          <w:bCs/>
          <w:i/>
          <w:iCs/>
          <w:sz w:val="36"/>
          <w:szCs w:val="36"/>
        </w:rPr>
        <w:t>ing</w:t>
      </w:r>
      <w:r w:rsidRPr="71655DFB">
        <w:rPr>
          <w:rFonts w:ascii="Times New Roman" w:eastAsia="Times New Roman" w:hAnsi="Times New Roman" w:cs="Times New Roman"/>
          <w:b/>
          <w:bCs/>
          <w:i/>
          <w:iCs/>
          <w:sz w:val="36"/>
          <w:szCs w:val="36"/>
        </w:rPr>
        <w:t xml:space="preserve"> quality stan</w:t>
      </w:r>
      <w:r w:rsidR="0053D76D" w:rsidRPr="71655DFB">
        <w:rPr>
          <w:rFonts w:ascii="Times New Roman" w:eastAsia="Times New Roman" w:hAnsi="Times New Roman" w:cs="Times New Roman"/>
          <w:b/>
          <w:bCs/>
          <w:i/>
          <w:iCs/>
          <w:sz w:val="36"/>
          <w:szCs w:val="36"/>
        </w:rPr>
        <w:t>dards in construction projects from planning to execution.</w:t>
      </w:r>
    </w:p>
    <w:p w14:paraId="7CC3279C" w14:textId="35A79555" w:rsidR="71655DFB" w:rsidRDefault="71655DFB" w:rsidP="71655DFB">
      <w:pPr>
        <w:jc w:val="center"/>
        <w:rPr>
          <w:rFonts w:ascii="Times New Roman" w:eastAsia="Times New Roman" w:hAnsi="Times New Roman" w:cs="Times New Roman"/>
          <w:b/>
          <w:bCs/>
          <w:sz w:val="36"/>
          <w:szCs w:val="36"/>
        </w:rPr>
      </w:pPr>
    </w:p>
    <w:p w14:paraId="04179734" w14:textId="16A0A1EF" w:rsidR="71655DFB" w:rsidRDefault="71655DFB" w:rsidP="71655DFB">
      <w:pPr>
        <w:jc w:val="center"/>
        <w:rPr>
          <w:rFonts w:ascii="Times New Roman" w:eastAsia="Times New Roman" w:hAnsi="Times New Roman" w:cs="Times New Roman"/>
          <w:b/>
          <w:bCs/>
          <w:sz w:val="36"/>
          <w:szCs w:val="36"/>
        </w:rPr>
      </w:pPr>
    </w:p>
    <w:p w14:paraId="10DCD893" w14:textId="75F68284" w:rsidR="71655DFB" w:rsidRDefault="71655DFB" w:rsidP="71655DFB">
      <w:pPr>
        <w:jc w:val="center"/>
        <w:rPr>
          <w:rFonts w:ascii="Times New Roman" w:eastAsia="Times New Roman" w:hAnsi="Times New Roman" w:cs="Times New Roman"/>
          <w:b/>
          <w:bCs/>
          <w:sz w:val="36"/>
          <w:szCs w:val="36"/>
        </w:rPr>
      </w:pPr>
    </w:p>
    <w:p w14:paraId="0A28D0EA" w14:textId="103E29F7" w:rsidR="71655DFB" w:rsidRDefault="71655DFB" w:rsidP="71655DFB">
      <w:pPr>
        <w:jc w:val="center"/>
        <w:rPr>
          <w:rFonts w:ascii="Times New Roman" w:eastAsia="Times New Roman" w:hAnsi="Times New Roman" w:cs="Times New Roman"/>
          <w:b/>
          <w:bCs/>
          <w:sz w:val="36"/>
          <w:szCs w:val="36"/>
        </w:rPr>
      </w:pPr>
    </w:p>
    <w:p w14:paraId="252D0E30" w14:textId="23ED9EA2" w:rsidR="71655DFB" w:rsidRDefault="71655DFB" w:rsidP="71655DFB">
      <w:pPr>
        <w:jc w:val="center"/>
        <w:rPr>
          <w:rFonts w:ascii="Times New Roman" w:eastAsia="Times New Roman" w:hAnsi="Times New Roman" w:cs="Times New Roman"/>
          <w:b/>
          <w:bCs/>
          <w:sz w:val="36"/>
          <w:szCs w:val="36"/>
        </w:rPr>
      </w:pPr>
    </w:p>
    <w:p w14:paraId="170B17C0" w14:textId="1A96D15B" w:rsidR="71655DFB" w:rsidRDefault="71655DFB" w:rsidP="71655DFB">
      <w:pPr>
        <w:jc w:val="center"/>
        <w:rPr>
          <w:rFonts w:ascii="Times New Roman" w:eastAsia="Times New Roman" w:hAnsi="Times New Roman" w:cs="Times New Roman"/>
          <w:b/>
          <w:bCs/>
          <w:sz w:val="36"/>
          <w:szCs w:val="36"/>
        </w:rPr>
      </w:pPr>
    </w:p>
    <w:p w14:paraId="091AFE50" w14:textId="27C12120" w:rsidR="71655DFB" w:rsidRDefault="71655DFB" w:rsidP="71655DFB">
      <w:pPr>
        <w:jc w:val="center"/>
        <w:rPr>
          <w:rFonts w:ascii="Times New Roman" w:eastAsia="Times New Roman" w:hAnsi="Times New Roman" w:cs="Times New Roman"/>
          <w:b/>
          <w:bCs/>
          <w:sz w:val="36"/>
          <w:szCs w:val="36"/>
        </w:rPr>
      </w:pPr>
    </w:p>
    <w:p w14:paraId="0FE5A011" w14:textId="6B6520EB" w:rsidR="71655DFB" w:rsidRDefault="71655DFB" w:rsidP="00030658">
      <w:pPr>
        <w:rPr>
          <w:rFonts w:ascii="Times New Roman" w:eastAsia="Times New Roman" w:hAnsi="Times New Roman" w:cs="Times New Roman"/>
          <w:b/>
          <w:bCs/>
          <w:sz w:val="36"/>
          <w:szCs w:val="36"/>
        </w:rPr>
      </w:pPr>
    </w:p>
    <w:p w14:paraId="289F5B66" w14:textId="4A3F51B1" w:rsidR="7CD470A9" w:rsidRDefault="7CD470A9" w:rsidP="71655DFB">
      <w:pPr>
        <w:jc w:val="both"/>
        <w:rPr>
          <w:rFonts w:ascii="Times New Roman" w:eastAsia="Times New Roman" w:hAnsi="Times New Roman" w:cs="Times New Roman"/>
          <w:b/>
          <w:bCs/>
          <w:sz w:val="36"/>
          <w:szCs w:val="36"/>
        </w:rPr>
      </w:pPr>
      <w:r w:rsidRPr="71655DFB">
        <w:rPr>
          <w:rFonts w:ascii="Times New Roman" w:eastAsia="Times New Roman" w:hAnsi="Times New Roman" w:cs="Times New Roman"/>
          <w:b/>
          <w:bCs/>
          <w:sz w:val="32"/>
          <w:szCs w:val="32"/>
        </w:rPr>
        <w:t>Table of content:</w:t>
      </w:r>
    </w:p>
    <w:p w14:paraId="4135E38C" w14:textId="611C49B4" w:rsidR="7CD470A9" w:rsidRDefault="009C539F" w:rsidP="71655DFB">
      <w:pPr>
        <w:jc w:val="both"/>
        <w:rPr>
          <w:rFonts w:ascii="Times New Roman" w:eastAsia="Times New Roman" w:hAnsi="Times New Roman" w:cs="Times New Roman"/>
        </w:rPr>
      </w:pPr>
      <w:r>
        <w:rPr>
          <w:rFonts w:ascii="Times New Roman" w:eastAsia="Times New Roman" w:hAnsi="Times New Roman" w:cs="Times New Roman"/>
          <w:sz w:val="28"/>
          <w:szCs w:val="28"/>
        </w:rPr>
        <w:t xml:space="preserve">1.0 </w:t>
      </w:r>
      <w:r w:rsidR="7CD470A9" w:rsidRPr="71655DFB">
        <w:rPr>
          <w:rFonts w:ascii="Times New Roman" w:eastAsia="Times New Roman" w:hAnsi="Times New Roman" w:cs="Times New Roman"/>
          <w:sz w:val="28"/>
          <w:szCs w:val="28"/>
        </w:rPr>
        <w:t>Introduction</w:t>
      </w:r>
    </w:p>
    <w:p w14:paraId="0670566C" w14:textId="15445636" w:rsidR="1CF5A956" w:rsidRDefault="1CF5A956" w:rsidP="71655DFB">
      <w:pPr>
        <w:jc w:val="both"/>
        <w:rPr>
          <w:rFonts w:ascii="Times New Roman" w:eastAsia="Times New Roman" w:hAnsi="Times New Roman" w:cs="Times New Roman"/>
          <w:sz w:val="28"/>
          <w:szCs w:val="28"/>
        </w:rPr>
      </w:pPr>
      <w:r w:rsidRPr="71655DFB">
        <w:rPr>
          <w:rFonts w:ascii="Times New Roman" w:eastAsia="Times New Roman" w:hAnsi="Times New Roman" w:cs="Times New Roman"/>
          <w:sz w:val="28"/>
          <w:szCs w:val="28"/>
        </w:rPr>
        <w:t xml:space="preserve">   </w:t>
      </w:r>
      <w:r w:rsidR="009C539F">
        <w:rPr>
          <w:rFonts w:ascii="Times New Roman" w:eastAsia="Times New Roman" w:hAnsi="Times New Roman" w:cs="Times New Roman"/>
          <w:sz w:val="28"/>
          <w:szCs w:val="28"/>
        </w:rPr>
        <w:t xml:space="preserve">1.1 </w:t>
      </w:r>
      <w:r w:rsidR="7CD470A9" w:rsidRPr="71655DFB">
        <w:rPr>
          <w:rFonts w:ascii="Times New Roman" w:eastAsia="Times New Roman" w:hAnsi="Times New Roman" w:cs="Times New Roman"/>
          <w:sz w:val="28"/>
          <w:szCs w:val="28"/>
        </w:rPr>
        <w:t xml:space="preserve">Research </w:t>
      </w:r>
      <w:r w:rsidR="00FF4BF0">
        <w:rPr>
          <w:rFonts w:ascii="Times New Roman" w:eastAsia="Times New Roman" w:hAnsi="Times New Roman" w:cs="Times New Roman"/>
          <w:sz w:val="28"/>
          <w:szCs w:val="28"/>
        </w:rPr>
        <w:t>B</w:t>
      </w:r>
      <w:r w:rsidR="7CD470A9" w:rsidRPr="71655DFB">
        <w:rPr>
          <w:rFonts w:ascii="Times New Roman" w:eastAsia="Times New Roman" w:hAnsi="Times New Roman" w:cs="Times New Roman"/>
          <w:sz w:val="28"/>
          <w:szCs w:val="28"/>
        </w:rPr>
        <w:t>ackground</w:t>
      </w:r>
    </w:p>
    <w:p w14:paraId="23076B81" w14:textId="0230347D" w:rsidR="1DEA33D2" w:rsidRDefault="1DEA33D2" w:rsidP="71655DFB">
      <w:pPr>
        <w:jc w:val="both"/>
        <w:rPr>
          <w:rFonts w:ascii="Times New Roman" w:eastAsia="Times New Roman" w:hAnsi="Times New Roman" w:cs="Times New Roman"/>
          <w:sz w:val="28"/>
          <w:szCs w:val="28"/>
        </w:rPr>
      </w:pPr>
      <w:r w:rsidRPr="71655DFB">
        <w:rPr>
          <w:rFonts w:ascii="Times New Roman" w:eastAsia="Times New Roman" w:hAnsi="Times New Roman" w:cs="Times New Roman"/>
          <w:sz w:val="28"/>
          <w:szCs w:val="28"/>
        </w:rPr>
        <w:t xml:space="preserve"> </w:t>
      </w:r>
      <w:r w:rsidR="009C539F">
        <w:rPr>
          <w:rFonts w:ascii="Times New Roman" w:eastAsia="Times New Roman" w:hAnsi="Times New Roman" w:cs="Times New Roman"/>
          <w:sz w:val="28"/>
          <w:szCs w:val="28"/>
        </w:rPr>
        <w:t xml:space="preserve"> </w:t>
      </w:r>
      <w:r w:rsidRPr="71655DFB">
        <w:rPr>
          <w:rFonts w:ascii="Times New Roman" w:eastAsia="Times New Roman" w:hAnsi="Times New Roman" w:cs="Times New Roman"/>
          <w:sz w:val="28"/>
          <w:szCs w:val="28"/>
        </w:rPr>
        <w:t xml:space="preserve"> </w:t>
      </w:r>
      <w:r w:rsidR="009C539F">
        <w:rPr>
          <w:rFonts w:ascii="Times New Roman" w:eastAsia="Times New Roman" w:hAnsi="Times New Roman" w:cs="Times New Roman"/>
          <w:sz w:val="28"/>
          <w:szCs w:val="28"/>
        </w:rPr>
        <w:t>1.2</w:t>
      </w:r>
      <w:r w:rsidRPr="71655DFB">
        <w:rPr>
          <w:rFonts w:ascii="Times New Roman" w:eastAsia="Times New Roman" w:hAnsi="Times New Roman" w:cs="Times New Roman"/>
          <w:sz w:val="28"/>
          <w:szCs w:val="28"/>
        </w:rPr>
        <w:t xml:space="preserve"> </w:t>
      </w:r>
      <w:r w:rsidR="7CD470A9" w:rsidRPr="71655DFB">
        <w:rPr>
          <w:rFonts w:ascii="Times New Roman" w:eastAsia="Times New Roman" w:hAnsi="Times New Roman" w:cs="Times New Roman"/>
          <w:sz w:val="28"/>
          <w:szCs w:val="28"/>
        </w:rPr>
        <w:t xml:space="preserve">Research </w:t>
      </w:r>
      <w:r w:rsidR="00FF4BF0">
        <w:rPr>
          <w:rFonts w:ascii="Times New Roman" w:eastAsia="Times New Roman" w:hAnsi="Times New Roman" w:cs="Times New Roman"/>
          <w:sz w:val="28"/>
          <w:szCs w:val="28"/>
        </w:rPr>
        <w:t>P</w:t>
      </w:r>
      <w:r w:rsidR="7CD470A9" w:rsidRPr="71655DFB">
        <w:rPr>
          <w:rFonts w:ascii="Times New Roman" w:eastAsia="Times New Roman" w:hAnsi="Times New Roman" w:cs="Times New Roman"/>
          <w:sz w:val="28"/>
          <w:szCs w:val="28"/>
        </w:rPr>
        <w:t>roblem</w:t>
      </w:r>
    </w:p>
    <w:p w14:paraId="738C90D3" w14:textId="1C04040E" w:rsidR="39D9268A" w:rsidRDefault="39D9268A" w:rsidP="71655DFB">
      <w:pPr>
        <w:jc w:val="both"/>
        <w:rPr>
          <w:rFonts w:ascii="Times New Roman" w:eastAsia="Times New Roman" w:hAnsi="Times New Roman" w:cs="Times New Roman"/>
          <w:sz w:val="28"/>
          <w:szCs w:val="28"/>
        </w:rPr>
      </w:pPr>
      <w:r w:rsidRPr="71655DFB">
        <w:rPr>
          <w:rFonts w:ascii="Times New Roman" w:eastAsia="Times New Roman" w:hAnsi="Times New Roman" w:cs="Times New Roman"/>
          <w:sz w:val="28"/>
          <w:szCs w:val="28"/>
        </w:rPr>
        <w:t xml:space="preserve">   </w:t>
      </w:r>
      <w:r w:rsidR="009C539F">
        <w:rPr>
          <w:rFonts w:ascii="Times New Roman" w:eastAsia="Times New Roman" w:hAnsi="Times New Roman" w:cs="Times New Roman"/>
          <w:sz w:val="28"/>
          <w:szCs w:val="28"/>
        </w:rPr>
        <w:t xml:space="preserve">1.3 </w:t>
      </w:r>
      <w:r w:rsidR="7CD470A9" w:rsidRPr="71655DFB">
        <w:rPr>
          <w:rFonts w:ascii="Times New Roman" w:eastAsia="Times New Roman" w:hAnsi="Times New Roman" w:cs="Times New Roman"/>
          <w:sz w:val="28"/>
          <w:szCs w:val="28"/>
        </w:rPr>
        <w:t xml:space="preserve">Research </w:t>
      </w:r>
      <w:r w:rsidR="00FF4BF0">
        <w:rPr>
          <w:rFonts w:ascii="Times New Roman" w:eastAsia="Times New Roman" w:hAnsi="Times New Roman" w:cs="Times New Roman"/>
          <w:sz w:val="28"/>
          <w:szCs w:val="28"/>
        </w:rPr>
        <w:t>A</w:t>
      </w:r>
      <w:r w:rsidR="7CD470A9" w:rsidRPr="71655DFB">
        <w:rPr>
          <w:rFonts w:ascii="Times New Roman" w:eastAsia="Times New Roman" w:hAnsi="Times New Roman" w:cs="Times New Roman"/>
          <w:sz w:val="28"/>
          <w:szCs w:val="28"/>
        </w:rPr>
        <w:t>im</w:t>
      </w:r>
    </w:p>
    <w:p w14:paraId="20F10423" w14:textId="224A6B53" w:rsidR="2CCF53C9" w:rsidRDefault="2CCF53C9" w:rsidP="71655DFB">
      <w:pPr>
        <w:jc w:val="both"/>
        <w:rPr>
          <w:rFonts w:ascii="Times New Roman" w:eastAsia="Times New Roman" w:hAnsi="Times New Roman" w:cs="Times New Roman"/>
          <w:sz w:val="28"/>
          <w:szCs w:val="28"/>
        </w:rPr>
      </w:pPr>
      <w:r w:rsidRPr="71655DFB">
        <w:rPr>
          <w:rFonts w:ascii="Times New Roman" w:eastAsia="Times New Roman" w:hAnsi="Times New Roman" w:cs="Times New Roman"/>
          <w:sz w:val="28"/>
          <w:szCs w:val="28"/>
        </w:rPr>
        <w:t xml:space="preserve">   </w:t>
      </w:r>
      <w:r w:rsidR="009C539F">
        <w:rPr>
          <w:rFonts w:ascii="Times New Roman" w:eastAsia="Times New Roman" w:hAnsi="Times New Roman" w:cs="Times New Roman"/>
          <w:sz w:val="28"/>
          <w:szCs w:val="28"/>
        </w:rPr>
        <w:t xml:space="preserve">1.4 </w:t>
      </w:r>
      <w:r w:rsidR="7CD470A9" w:rsidRPr="71655DFB">
        <w:rPr>
          <w:rFonts w:ascii="Times New Roman" w:eastAsia="Times New Roman" w:hAnsi="Times New Roman" w:cs="Times New Roman"/>
          <w:sz w:val="28"/>
          <w:szCs w:val="28"/>
        </w:rPr>
        <w:t xml:space="preserve">Research </w:t>
      </w:r>
      <w:r w:rsidR="00FF4BF0">
        <w:rPr>
          <w:rFonts w:ascii="Times New Roman" w:eastAsia="Times New Roman" w:hAnsi="Times New Roman" w:cs="Times New Roman"/>
          <w:sz w:val="28"/>
          <w:szCs w:val="28"/>
        </w:rPr>
        <w:t>O</w:t>
      </w:r>
      <w:r w:rsidR="7CD470A9" w:rsidRPr="71655DFB">
        <w:rPr>
          <w:rFonts w:ascii="Times New Roman" w:eastAsia="Times New Roman" w:hAnsi="Times New Roman" w:cs="Times New Roman"/>
          <w:sz w:val="28"/>
          <w:szCs w:val="28"/>
        </w:rPr>
        <w:t>bjectives</w:t>
      </w:r>
    </w:p>
    <w:p w14:paraId="168A9CEB" w14:textId="6796E134" w:rsidR="19F83792" w:rsidRDefault="19F83792" w:rsidP="71655DFB">
      <w:pPr>
        <w:jc w:val="both"/>
        <w:rPr>
          <w:rFonts w:ascii="Times New Roman" w:eastAsia="Times New Roman" w:hAnsi="Times New Roman" w:cs="Times New Roman"/>
          <w:sz w:val="28"/>
          <w:szCs w:val="28"/>
        </w:rPr>
      </w:pPr>
      <w:r w:rsidRPr="71655DFB">
        <w:rPr>
          <w:rFonts w:ascii="Times New Roman" w:eastAsia="Times New Roman" w:hAnsi="Times New Roman" w:cs="Times New Roman"/>
          <w:sz w:val="28"/>
          <w:szCs w:val="28"/>
        </w:rPr>
        <w:t xml:space="preserve">  </w:t>
      </w:r>
      <w:r w:rsidR="009C539F">
        <w:rPr>
          <w:rFonts w:ascii="Times New Roman" w:eastAsia="Times New Roman" w:hAnsi="Times New Roman" w:cs="Times New Roman"/>
          <w:sz w:val="28"/>
          <w:szCs w:val="28"/>
        </w:rPr>
        <w:t xml:space="preserve"> 1.5</w:t>
      </w:r>
      <w:r w:rsidRPr="71655DFB">
        <w:rPr>
          <w:rFonts w:ascii="Times New Roman" w:eastAsia="Times New Roman" w:hAnsi="Times New Roman" w:cs="Times New Roman"/>
          <w:sz w:val="28"/>
          <w:szCs w:val="28"/>
        </w:rPr>
        <w:t xml:space="preserve"> </w:t>
      </w:r>
      <w:r w:rsidR="7CD470A9" w:rsidRPr="71655DFB">
        <w:rPr>
          <w:rFonts w:ascii="Times New Roman" w:eastAsia="Times New Roman" w:hAnsi="Times New Roman" w:cs="Times New Roman"/>
          <w:sz w:val="28"/>
          <w:szCs w:val="28"/>
        </w:rPr>
        <w:t xml:space="preserve">Research </w:t>
      </w:r>
      <w:r w:rsidR="00FF4BF0">
        <w:rPr>
          <w:rFonts w:ascii="Times New Roman" w:eastAsia="Times New Roman" w:hAnsi="Times New Roman" w:cs="Times New Roman"/>
          <w:sz w:val="28"/>
          <w:szCs w:val="28"/>
        </w:rPr>
        <w:t>Q</w:t>
      </w:r>
      <w:r w:rsidR="7CD470A9" w:rsidRPr="71655DFB">
        <w:rPr>
          <w:rFonts w:ascii="Times New Roman" w:eastAsia="Times New Roman" w:hAnsi="Times New Roman" w:cs="Times New Roman"/>
          <w:sz w:val="28"/>
          <w:szCs w:val="28"/>
        </w:rPr>
        <w:t>uestions</w:t>
      </w:r>
    </w:p>
    <w:p w14:paraId="242E12E3" w14:textId="2D3EF252" w:rsidR="4F7467EE" w:rsidRDefault="4F7467EE" w:rsidP="71655DFB">
      <w:pPr>
        <w:jc w:val="both"/>
        <w:rPr>
          <w:rFonts w:ascii="Times New Roman" w:eastAsia="Times New Roman" w:hAnsi="Times New Roman" w:cs="Times New Roman"/>
          <w:sz w:val="28"/>
          <w:szCs w:val="28"/>
        </w:rPr>
      </w:pPr>
      <w:r w:rsidRPr="71655DFB">
        <w:rPr>
          <w:rFonts w:ascii="Times New Roman" w:eastAsia="Times New Roman" w:hAnsi="Times New Roman" w:cs="Times New Roman"/>
          <w:sz w:val="28"/>
          <w:szCs w:val="28"/>
        </w:rPr>
        <w:t xml:space="preserve">   </w:t>
      </w:r>
      <w:r w:rsidR="009C539F">
        <w:rPr>
          <w:rFonts w:ascii="Times New Roman" w:eastAsia="Times New Roman" w:hAnsi="Times New Roman" w:cs="Times New Roman"/>
          <w:sz w:val="28"/>
          <w:szCs w:val="28"/>
        </w:rPr>
        <w:t xml:space="preserve">1.6 </w:t>
      </w:r>
      <w:r w:rsidR="7CD470A9" w:rsidRPr="71655DFB">
        <w:rPr>
          <w:rFonts w:ascii="Times New Roman" w:eastAsia="Times New Roman" w:hAnsi="Times New Roman" w:cs="Times New Roman"/>
          <w:sz w:val="28"/>
          <w:szCs w:val="28"/>
        </w:rPr>
        <w:t>Resea</w:t>
      </w:r>
      <w:r w:rsidR="7D54C08E" w:rsidRPr="71655DFB">
        <w:rPr>
          <w:rFonts w:ascii="Times New Roman" w:eastAsia="Times New Roman" w:hAnsi="Times New Roman" w:cs="Times New Roman"/>
          <w:sz w:val="28"/>
          <w:szCs w:val="28"/>
        </w:rPr>
        <w:t xml:space="preserve">rch </w:t>
      </w:r>
      <w:r w:rsidR="00FF4BF0">
        <w:rPr>
          <w:rFonts w:ascii="Times New Roman" w:eastAsia="Times New Roman" w:hAnsi="Times New Roman" w:cs="Times New Roman"/>
          <w:sz w:val="28"/>
          <w:szCs w:val="28"/>
        </w:rPr>
        <w:t>R</w:t>
      </w:r>
      <w:r w:rsidR="7D54C08E" w:rsidRPr="71655DFB">
        <w:rPr>
          <w:rFonts w:ascii="Times New Roman" w:eastAsia="Times New Roman" w:hAnsi="Times New Roman" w:cs="Times New Roman"/>
          <w:sz w:val="28"/>
          <w:szCs w:val="28"/>
        </w:rPr>
        <w:t>ational</w:t>
      </w:r>
    </w:p>
    <w:p w14:paraId="575887A0" w14:textId="03159A4B" w:rsidR="0195CBBE" w:rsidRDefault="0195CBBE" w:rsidP="71655DFB">
      <w:pPr>
        <w:jc w:val="both"/>
        <w:rPr>
          <w:rFonts w:ascii="Times New Roman" w:eastAsia="Times New Roman" w:hAnsi="Times New Roman" w:cs="Times New Roman"/>
          <w:sz w:val="28"/>
          <w:szCs w:val="28"/>
        </w:rPr>
      </w:pPr>
      <w:r w:rsidRPr="71655DFB">
        <w:rPr>
          <w:rFonts w:ascii="Times New Roman" w:eastAsia="Times New Roman" w:hAnsi="Times New Roman" w:cs="Times New Roman"/>
          <w:sz w:val="28"/>
          <w:szCs w:val="28"/>
        </w:rPr>
        <w:t xml:space="preserve">   </w:t>
      </w:r>
      <w:r w:rsidR="009C539F">
        <w:rPr>
          <w:rFonts w:ascii="Times New Roman" w:eastAsia="Times New Roman" w:hAnsi="Times New Roman" w:cs="Times New Roman"/>
          <w:sz w:val="28"/>
          <w:szCs w:val="28"/>
        </w:rPr>
        <w:t xml:space="preserve">1.7 </w:t>
      </w:r>
      <w:r w:rsidR="7D54C08E" w:rsidRPr="71655DFB">
        <w:rPr>
          <w:rFonts w:ascii="Times New Roman" w:eastAsia="Times New Roman" w:hAnsi="Times New Roman" w:cs="Times New Roman"/>
          <w:sz w:val="28"/>
          <w:szCs w:val="28"/>
        </w:rPr>
        <w:t xml:space="preserve">Research </w:t>
      </w:r>
      <w:r w:rsidR="00FF4BF0">
        <w:rPr>
          <w:rFonts w:ascii="Times New Roman" w:eastAsia="Times New Roman" w:hAnsi="Times New Roman" w:cs="Times New Roman"/>
          <w:sz w:val="28"/>
          <w:szCs w:val="28"/>
        </w:rPr>
        <w:t>C</w:t>
      </w:r>
      <w:r w:rsidR="7D54C08E" w:rsidRPr="71655DFB">
        <w:rPr>
          <w:rFonts w:ascii="Times New Roman" w:eastAsia="Times New Roman" w:hAnsi="Times New Roman" w:cs="Times New Roman"/>
          <w:sz w:val="28"/>
          <w:szCs w:val="28"/>
        </w:rPr>
        <w:t>ontext</w:t>
      </w:r>
    </w:p>
    <w:p w14:paraId="2D009BA7" w14:textId="0B8A5AA9" w:rsidR="7D54C08E" w:rsidRDefault="009C539F" w:rsidP="71655DF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2.0 </w:t>
      </w:r>
      <w:r w:rsidR="7D54C08E" w:rsidRPr="71655DFB">
        <w:rPr>
          <w:rFonts w:ascii="Times New Roman" w:eastAsia="Times New Roman" w:hAnsi="Times New Roman" w:cs="Times New Roman"/>
          <w:sz w:val="28"/>
          <w:szCs w:val="28"/>
        </w:rPr>
        <w:t>Literature review</w:t>
      </w:r>
    </w:p>
    <w:p w14:paraId="560C6804" w14:textId="619AD280" w:rsidR="7D54C08E" w:rsidRDefault="009C539F" w:rsidP="71655DF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3.0 </w:t>
      </w:r>
      <w:r w:rsidR="7D54C08E" w:rsidRPr="71655DFB">
        <w:rPr>
          <w:rFonts w:ascii="Times New Roman" w:eastAsia="Times New Roman" w:hAnsi="Times New Roman" w:cs="Times New Roman"/>
          <w:sz w:val="28"/>
          <w:szCs w:val="28"/>
        </w:rPr>
        <w:t>Methodology</w:t>
      </w:r>
    </w:p>
    <w:p w14:paraId="535D08DB" w14:textId="251CEC1D" w:rsidR="79592D00" w:rsidRDefault="79592D00" w:rsidP="71655DFB">
      <w:pPr>
        <w:jc w:val="both"/>
        <w:rPr>
          <w:rFonts w:ascii="Times New Roman" w:eastAsia="Times New Roman" w:hAnsi="Times New Roman" w:cs="Times New Roman"/>
          <w:sz w:val="28"/>
          <w:szCs w:val="28"/>
        </w:rPr>
      </w:pPr>
      <w:r w:rsidRPr="71655DFB">
        <w:rPr>
          <w:rFonts w:ascii="Times New Roman" w:eastAsia="Times New Roman" w:hAnsi="Times New Roman" w:cs="Times New Roman"/>
          <w:sz w:val="28"/>
          <w:szCs w:val="28"/>
        </w:rPr>
        <w:t xml:space="preserve">    </w:t>
      </w:r>
      <w:r w:rsidR="009C539F">
        <w:rPr>
          <w:rFonts w:ascii="Times New Roman" w:eastAsia="Times New Roman" w:hAnsi="Times New Roman" w:cs="Times New Roman"/>
          <w:sz w:val="28"/>
          <w:szCs w:val="28"/>
        </w:rPr>
        <w:t xml:space="preserve">3.1 </w:t>
      </w:r>
      <w:r w:rsidR="7D54C08E" w:rsidRPr="71655DFB">
        <w:rPr>
          <w:rFonts w:ascii="Times New Roman" w:eastAsia="Times New Roman" w:hAnsi="Times New Roman" w:cs="Times New Roman"/>
          <w:sz w:val="28"/>
          <w:szCs w:val="28"/>
        </w:rPr>
        <w:t xml:space="preserve">Research </w:t>
      </w:r>
      <w:r w:rsidR="00FF4BF0">
        <w:rPr>
          <w:rFonts w:ascii="Times New Roman" w:eastAsia="Times New Roman" w:hAnsi="Times New Roman" w:cs="Times New Roman"/>
          <w:sz w:val="28"/>
          <w:szCs w:val="28"/>
        </w:rPr>
        <w:t>M</w:t>
      </w:r>
      <w:r w:rsidR="7D54C08E" w:rsidRPr="71655DFB">
        <w:rPr>
          <w:rFonts w:ascii="Times New Roman" w:eastAsia="Times New Roman" w:hAnsi="Times New Roman" w:cs="Times New Roman"/>
          <w:sz w:val="28"/>
          <w:szCs w:val="28"/>
        </w:rPr>
        <w:t>ethods</w:t>
      </w:r>
    </w:p>
    <w:p w14:paraId="2DEA640B" w14:textId="317FEAC3" w:rsidR="6A205A16" w:rsidRDefault="6A205A16" w:rsidP="71655DFB">
      <w:pPr>
        <w:jc w:val="both"/>
        <w:rPr>
          <w:rFonts w:ascii="Times New Roman" w:eastAsia="Times New Roman" w:hAnsi="Times New Roman" w:cs="Times New Roman"/>
          <w:sz w:val="28"/>
          <w:szCs w:val="28"/>
        </w:rPr>
      </w:pPr>
      <w:r w:rsidRPr="71655DFB">
        <w:rPr>
          <w:rFonts w:ascii="Times New Roman" w:eastAsia="Times New Roman" w:hAnsi="Times New Roman" w:cs="Times New Roman"/>
          <w:sz w:val="28"/>
          <w:szCs w:val="28"/>
        </w:rPr>
        <w:t xml:space="preserve">    </w:t>
      </w:r>
      <w:r w:rsidR="009C539F">
        <w:rPr>
          <w:rFonts w:ascii="Times New Roman" w:eastAsia="Times New Roman" w:hAnsi="Times New Roman" w:cs="Times New Roman"/>
          <w:sz w:val="28"/>
          <w:szCs w:val="28"/>
        </w:rPr>
        <w:t xml:space="preserve">3.2 </w:t>
      </w:r>
      <w:r w:rsidRPr="71655DFB">
        <w:rPr>
          <w:rFonts w:ascii="Times New Roman" w:eastAsia="Times New Roman" w:hAnsi="Times New Roman" w:cs="Times New Roman"/>
          <w:sz w:val="28"/>
          <w:szCs w:val="28"/>
        </w:rPr>
        <w:t>Data collection and analysis</w:t>
      </w:r>
    </w:p>
    <w:p w14:paraId="24AED1DB" w14:textId="68458BF2" w:rsidR="6A205A16" w:rsidRDefault="6A205A16" w:rsidP="71655DFB">
      <w:pPr>
        <w:jc w:val="both"/>
        <w:rPr>
          <w:rFonts w:ascii="Times New Roman" w:eastAsia="Times New Roman" w:hAnsi="Times New Roman" w:cs="Times New Roman"/>
          <w:sz w:val="28"/>
          <w:szCs w:val="28"/>
        </w:rPr>
      </w:pPr>
      <w:r w:rsidRPr="71655DFB">
        <w:rPr>
          <w:rFonts w:ascii="Times New Roman" w:eastAsia="Times New Roman" w:hAnsi="Times New Roman" w:cs="Times New Roman"/>
          <w:sz w:val="28"/>
          <w:szCs w:val="28"/>
        </w:rPr>
        <w:t xml:space="preserve">    </w:t>
      </w:r>
      <w:r w:rsidR="009C539F">
        <w:rPr>
          <w:rFonts w:ascii="Times New Roman" w:eastAsia="Times New Roman" w:hAnsi="Times New Roman" w:cs="Times New Roman"/>
          <w:sz w:val="28"/>
          <w:szCs w:val="28"/>
        </w:rPr>
        <w:t xml:space="preserve">3.4 </w:t>
      </w:r>
      <w:r w:rsidRPr="71655DFB">
        <w:rPr>
          <w:rFonts w:ascii="Times New Roman" w:eastAsia="Times New Roman" w:hAnsi="Times New Roman" w:cs="Times New Roman"/>
          <w:sz w:val="28"/>
          <w:szCs w:val="28"/>
        </w:rPr>
        <w:t>Ethical considerations</w:t>
      </w:r>
    </w:p>
    <w:p w14:paraId="0EED13F4" w14:textId="38E8688D" w:rsidR="6A205A16" w:rsidRDefault="009C539F" w:rsidP="71655DF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4.0 </w:t>
      </w:r>
      <w:r w:rsidR="6A205A16" w:rsidRPr="71655DFB">
        <w:rPr>
          <w:rFonts w:ascii="Times New Roman" w:eastAsia="Times New Roman" w:hAnsi="Times New Roman" w:cs="Times New Roman"/>
          <w:sz w:val="28"/>
          <w:szCs w:val="28"/>
        </w:rPr>
        <w:t xml:space="preserve">Expected </w:t>
      </w:r>
      <w:r w:rsidR="00FF4BF0">
        <w:rPr>
          <w:rFonts w:ascii="Times New Roman" w:eastAsia="Times New Roman" w:hAnsi="Times New Roman" w:cs="Times New Roman"/>
          <w:sz w:val="28"/>
          <w:szCs w:val="28"/>
        </w:rPr>
        <w:t>O</w:t>
      </w:r>
      <w:r w:rsidR="6A205A16" w:rsidRPr="71655DFB">
        <w:rPr>
          <w:rFonts w:ascii="Times New Roman" w:eastAsia="Times New Roman" w:hAnsi="Times New Roman" w:cs="Times New Roman"/>
          <w:sz w:val="28"/>
          <w:szCs w:val="28"/>
        </w:rPr>
        <w:t>utcome</w:t>
      </w:r>
    </w:p>
    <w:p w14:paraId="0B9FEF1B" w14:textId="6A38A8DD" w:rsidR="6A205A16" w:rsidRDefault="009C539F" w:rsidP="71655DF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5.0 </w:t>
      </w:r>
      <w:r w:rsidR="6A205A16" w:rsidRPr="71655DFB">
        <w:rPr>
          <w:rFonts w:ascii="Times New Roman" w:eastAsia="Times New Roman" w:hAnsi="Times New Roman" w:cs="Times New Roman"/>
          <w:sz w:val="28"/>
          <w:szCs w:val="28"/>
        </w:rPr>
        <w:t xml:space="preserve">Research </w:t>
      </w:r>
      <w:r w:rsidR="00FF4BF0">
        <w:rPr>
          <w:rFonts w:ascii="Times New Roman" w:eastAsia="Times New Roman" w:hAnsi="Times New Roman" w:cs="Times New Roman"/>
          <w:sz w:val="28"/>
          <w:szCs w:val="28"/>
        </w:rPr>
        <w:t>T</w:t>
      </w:r>
      <w:r w:rsidR="6A205A16" w:rsidRPr="71655DFB">
        <w:rPr>
          <w:rFonts w:ascii="Times New Roman" w:eastAsia="Times New Roman" w:hAnsi="Times New Roman" w:cs="Times New Roman"/>
          <w:sz w:val="28"/>
          <w:szCs w:val="28"/>
        </w:rPr>
        <w:t>imeline</w:t>
      </w:r>
    </w:p>
    <w:p w14:paraId="3FFE1389" w14:textId="196C1A44" w:rsidR="6A205A16" w:rsidRDefault="009C539F" w:rsidP="71655DF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6.0 </w:t>
      </w:r>
      <w:r w:rsidR="6A205A16" w:rsidRPr="71655DFB">
        <w:rPr>
          <w:rFonts w:ascii="Times New Roman" w:eastAsia="Times New Roman" w:hAnsi="Times New Roman" w:cs="Times New Roman"/>
          <w:sz w:val="28"/>
          <w:szCs w:val="28"/>
        </w:rPr>
        <w:t>References</w:t>
      </w:r>
    </w:p>
    <w:p w14:paraId="61CCF300" w14:textId="57EF10C6" w:rsidR="71655DFB" w:rsidRDefault="71655DFB" w:rsidP="71655DFB">
      <w:pPr>
        <w:jc w:val="both"/>
        <w:rPr>
          <w:rFonts w:ascii="Times New Roman" w:eastAsia="Times New Roman" w:hAnsi="Times New Roman" w:cs="Times New Roman"/>
          <w:sz w:val="28"/>
          <w:szCs w:val="28"/>
        </w:rPr>
      </w:pPr>
    </w:p>
    <w:p w14:paraId="70AD3D18" w14:textId="77777777" w:rsidR="005243CE" w:rsidRDefault="005243CE" w:rsidP="71655DFB">
      <w:pPr>
        <w:jc w:val="both"/>
        <w:rPr>
          <w:rFonts w:ascii="Times New Roman" w:eastAsia="Times New Roman" w:hAnsi="Times New Roman" w:cs="Times New Roman"/>
          <w:sz w:val="28"/>
          <w:szCs w:val="28"/>
        </w:rPr>
      </w:pPr>
    </w:p>
    <w:p w14:paraId="468D9B39" w14:textId="77777777" w:rsidR="005243CE" w:rsidRDefault="005243CE" w:rsidP="71655DFB">
      <w:pPr>
        <w:jc w:val="both"/>
        <w:rPr>
          <w:rFonts w:ascii="Times New Roman" w:eastAsia="Times New Roman" w:hAnsi="Times New Roman" w:cs="Times New Roman"/>
          <w:sz w:val="28"/>
          <w:szCs w:val="28"/>
        </w:rPr>
      </w:pPr>
    </w:p>
    <w:p w14:paraId="36C117FC" w14:textId="77777777" w:rsidR="005243CE" w:rsidRDefault="005243CE" w:rsidP="71655DFB">
      <w:pPr>
        <w:jc w:val="both"/>
        <w:rPr>
          <w:rFonts w:ascii="Times New Roman" w:eastAsia="Times New Roman" w:hAnsi="Times New Roman" w:cs="Times New Roman"/>
          <w:sz w:val="28"/>
          <w:szCs w:val="28"/>
        </w:rPr>
      </w:pPr>
    </w:p>
    <w:p w14:paraId="3500D886" w14:textId="77777777" w:rsidR="005243CE" w:rsidRDefault="005243CE" w:rsidP="71655DFB">
      <w:pPr>
        <w:jc w:val="both"/>
        <w:rPr>
          <w:rFonts w:ascii="Times New Roman" w:eastAsia="Times New Roman" w:hAnsi="Times New Roman" w:cs="Times New Roman"/>
          <w:sz w:val="28"/>
          <w:szCs w:val="28"/>
        </w:rPr>
      </w:pPr>
    </w:p>
    <w:p w14:paraId="3F02A8B0" w14:textId="77777777" w:rsidR="005243CE" w:rsidRDefault="005243CE" w:rsidP="71655DFB">
      <w:pPr>
        <w:jc w:val="both"/>
        <w:rPr>
          <w:rFonts w:ascii="Times New Roman" w:eastAsia="Times New Roman" w:hAnsi="Times New Roman" w:cs="Times New Roman"/>
          <w:sz w:val="28"/>
          <w:szCs w:val="28"/>
        </w:rPr>
      </w:pPr>
    </w:p>
    <w:p w14:paraId="0F9CDC63" w14:textId="77777777" w:rsidR="005243CE" w:rsidRDefault="005243CE" w:rsidP="71655DFB">
      <w:pPr>
        <w:jc w:val="both"/>
        <w:rPr>
          <w:rFonts w:ascii="Times New Roman" w:eastAsia="Times New Roman" w:hAnsi="Times New Roman" w:cs="Times New Roman"/>
          <w:sz w:val="28"/>
          <w:szCs w:val="28"/>
        </w:rPr>
      </w:pPr>
    </w:p>
    <w:p w14:paraId="3DAA9180" w14:textId="4F83D496" w:rsidR="005243CE" w:rsidRDefault="005243CE" w:rsidP="71655DFB">
      <w:pPr>
        <w:jc w:val="both"/>
        <w:rPr>
          <w:rFonts w:ascii="Times New Roman" w:eastAsia="Times New Roman" w:hAnsi="Times New Roman" w:cs="Times New Roman"/>
          <w:sz w:val="28"/>
          <w:szCs w:val="28"/>
        </w:rPr>
      </w:pPr>
    </w:p>
    <w:p w14:paraId="3E6F9612" w14:textId="68540F1F" w:rsidR="005243CE" w:rsidRPr="00E456AF" w:rsidRDefault="00957889" w:rsidP="00652B6A">
      <w:pPr>
        <w:spacing w:line="276" w:lineRule="auto"/>
        <w:jc w:val="both"/>
        <w:rPr>
          <w:rFonts w:ascii="Times New Roman" w:eastAsia="Times New Roman" w:hAnsi="Times New Roman" w:cs="Times New Roman"/>
          <w:b/>
          <w:bCs/>
          <w:sz w:val="28"/>
          <w:szCs w:val="28"/>
        </w:rPr>
      </w:pPr>
      <w:r w:rsidRPr="00E456AF">
        <w:rPr>
          <w:rFonts w:ascii="Times New Roman" w:eastAsia="Times New Roman" w:hAnsi="Times New Roman" w:cs="Times New Roman"/>
          <w:b/>
          <w:bCs/>
          <w:sz w:val="28"/>
          <w:szCs w:val="28"/>
        </w:rPr>
        <w:lastRenderedPageBreak/>
        <w:t xml:space="preserve">1.0 </w:t>
      </w:r>
      <w:r w:rsidR="00092191" w:rsidRPr="00E456AF">
        <w:rPr>
          <w:rFonts w:ascii="Times New Roman" w:eastAsia="Times New Roman" w:hAnsi="Times New Roman" w:cs="Times New Roman"/>
          <w:b/>
          <w:bCs/>
          <w:sz w:val="28"/>
          <w:szCs w:val="28"/>
        </w:rPr>
        <w:t>Introduction</w:t>
      </w:r>
    </w:p>
    <w:p w14:paraId="10A12D31" w14:textId="1C232480" w:rsidR="00092191" w:rsidRPr="00E456AF" w:rsidRDefault="00957889" w:rsidP="00652B6A">
      <w:pPr>
        <w:spacing w:line="276" w:lineRule="auto"/>
        <w:jc w:val="both"/>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E456AF">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   1.1 </w:t>
      </w:r>
      <w:r w:rsidR="00092191" w:rsidRPr="00E456AF">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Research Bac</w:t>
      </w:r>
      <w:r w:rsidR="0020746C" w:rsidRPr="00E456AF">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kground</w:t>
      </w:r>
    </w:p>
    <w:p w14:paraId="1CCAECDE" w14:textId="1C9EEA33" w:rsidR="009E2F94" w:rsidRPr="00E456AF" w:rsidRDefault="00957CFC" w:rsidP="00652B6A">
      <w:pPr>
        <w:spacing w:line="276" w:lineRule="auto"/>
        <w:jc w:val="both"/>
        <w:rPr>
          <w:rFonts w:ascii="Times New Roman" w:eastAsia="Times New Roman" w:hAnsi="Times New Roman" w:cs="Times New Roman"/>
          <w:sz w:val="28"/>
          <w:szCs w:val="28"/>
        </w:rPr>
      </w:pPr>
      <w:r w:rsidRPr="00E456AF">
        <w:rPr>
          <w:rFonts w:ascii="Times New Roman" w:eastAsia="Times New Roman" w:hAnsi="Times New Roman" w:cs="Times New Roman"/>
          <w:sz w:val="28"/>
          <w:szCs w:val="28"/>
        </w:rPr>
        <w:t xml:space="preserve">The construction </w:t>
      </w:r>
      <w:r w:rsidR="00497F20">
        <w:rPr>
          <w:rFonts w:ascii="Times New Roman" w:eastAsia="Times New Roman" w:hAnsi="Times New Roman" w:cs="Times New Roman"/>
          <w:sz w:val="28"/>
          <w:szCs w:val="28"/>
        </w:rPr>
        <w:t>sector</w:t>
      </w:r>
      <w:r w:rsidRPr="00E456AF">
        <w:rPr>
          <w:rFonts w:ascii="Times New Roman" w:eastAsia="Times New Roman" w:hAnsi="Times New Roman" w:cs="Times New Roman"/>
          <w:sz w:val="28"/>
          <w:szCs w:val="28"/>
        </w:rPr>
        <w:t xml:space="preserve"> is widely recognized as a </w:t>
      </w:r>
      <w:r w:rsidR="00497F20">
        <w:rPr>
          <w:rFonts w:ascii="Times New Roman" w:eastAsia="Times New Roman" w:hAnsi="Times New Roman" w:cs="Times New Roman"/>
          <w:sz w:val="28"/>
          <w:szCs w:val="28"/>
        </w:rPr>
        <w:t>crucial factor that drives economic growth</w:t>
      </w:r>
      <w:r w:rsidRPr="00E456AF">
        <w:rPr>
          <w:rFonts w:ascii="Times New Roman" w:eastAsia="Times New Roman" w:hAnsi="Times New Roman" w:cs="Times New Roman"/>
          <w:sz w:val="28"/>
          <w:szCs w:val="28"/>
        </w:rPr>
        <w:t xml:space="preserve">, contributing to infrastructure growth, urban expansion, and social progress (Arditti Guanyin, 2019). Despite its key role, the sector continues to face the challenge of consistently implementing projects that meet specified quality standards. Quality management in construction projects is a comprehensive process that extends from initial planning to project implementation and beyond </w:t>
      </w:r>
      <w:r w:rsidR="00632551" w:rsidRPr="00E456AF">
        <w:rPr>
          <w:rFonts w:ascii="Times New Roman" w:eastAsia="Times New Roman" w:hAnsi="Times New Roman" w:cs="Times New Roman"/>
          <w:sz w:val="28"/>
          <w:szCs w:val="28"/>
        </w:rPr>
        <w:t>(</w:t>
      </w:r>
      <w:r w:rsidRPr="00E456AF">
        <w:rPr>
          <w:rFonts w:ascii="Times New Roman" w:eastAsia="Times New Roman" w:hAnsi="Times New Roman" w:cs="Times New Roman"/>
          <w:sz w:val="28"/>
          <w:szCs w:val="28"/>
        </w:rPr>
        <w:t xml:space="preserve">Abdul Rahman et al., </w:t>
      </w:r>
      <w:r w:rsidR="00632551" w:rsidRPr="00E456AF">
        <w:rPr>
          <w:rFonts w:ascii="Times New Roman" w:eastAsia="Times New Roman" w:hAnsi="Times New Roman" w:cs="Times New Roman"/>
          <w:sz w:val="28"/>
          <w:szCs w:val="28"/>
        </w:rPr>
        <w:t>2019).</w:t>
      </w:r>
      <w:r w:rsidRPr="00E456AF">
        <w:rPr>
          <w:rFonts w:ascii="Times New Roman" w:eastAsia="Times New Roman" w:hAnsi="Times New Roman" w:cs="Times New Roman"/>
          <w:sz w:val="28"/>
          <w:szCs w:val="28"/>
        </w:rPr>
        <w:t xml:space="preserve"> It covers various aspects such as design, material selection, workmanship, safety measures and compliance with legal </w:t>
      </w:r>
      <w:r w:rsidR="00632551" w:rsidRPr="00E456AF">
        <w:rPr>
          <w:rFonts w:ascii="Times New Roman" w:eastAsia="Times New Roman" w:hAnsi="Times New Roman" w:cs="Times New Roman"/>
          <w:sz w:val="28"/>
          <w:szCs w:val="28"/>
        </w:rPr>
        <w:t>standards.</w:t>
      </w:r>
      <w:r w:rsidR="00FB04D5" w:rsidRPr="00E456AF">
        <w:rPr>
          <w:rFonts w:ascii="Times New Roman" w:hAnsi="Times New Roman" w:cs="Times New Roman"/>
          <w:sz w:val="28"/>
          <w:szCs w:val="28"/>
        </w:rPr>
        <w:t xml:space="preserve"> </w:t>
      </w:r>
      <w:r w:rsidR="00351D81" w:rsidRPr="00E456AF">
        <w:rPr>
          <w:rFonts w:ascii="Times New Roman" w:hAnsi="Times New Roman" w:cs="Times New Roman"/>
          <w:sz w:val="28"/>
          <w:szCs w:val="28"/>
        </w:rPr>
        <w:t>T</w:t>
      </w:r>
      <w:r w:rsidR="00FB04D5" w:rsidRPr="00E456AF">
        <w:rPr>
          <w:rFonts w:ascii="Times New Roman" w:eastAsia="Times New Roman" w:hAnsi="Times New Roman" w:cs="Times New Roman"/>
          <w:sz w:val="28"/>
          <w:szCs w:val="28"/>
        </w:rPr>
        <w:t xml:space="preserve">he quality of construction projects is influenced by numerous factors, including project complexity, budget constraints, time constraints, technological advancements, and workforce skills </w:t>
      </w:r>
      <w:r w:rsidR="00BA1BF1" w:rsidRPr="00E456AF">
        <w:rPr>
          <w:rFonts w:ascii="Times New Roman" w:eastAsia="Times New Roman" w:hAnsi="Times New Roman" w:cs="Times New Roman"/>
          <w:sz w:val="28"/>
          <w:szCs w:val="28"/>
        </w:rPr>
        <w:t>(</w:t>
      </w:r>
      <w:r w:rsidR="00FB04D5" w:rsidRPr="00E456AF">
        <w:rPr>
          <w:rFonts w:ascii="Times New Roman" w:eastAsia="Times New Roman" w:hAnsi="Times New Roman" w:cs="Times New Roman"/>
          <w:sz w:val="28"/>
          <w:szCs w:val="28"/>
        </w:rPr>
        <w:t>Choudhry et al., 2014</w:t>
      </w:r>
      <w:r w:rsidR="00C361F3" w:rsidRPr="00E456AF">
        <w:rPr>
          <w:rFonts w:ascii="Times New Roman" w:eastAsia="Times New Roman" w:hAnsi="Times New Roman" w:cs="Times New Roman"/>
          <w:sz w:val="28"/>
          <w:szCs w:val="28"/>
        </w:rPr>
        <w:t>).</w:t>
      </w:r>
      <w:r w:rsidR="00FB04D5" w:rsidRPr="00E456AF">
        <w:rPr>
          <w:rFonts w:ascii="Times New Roman" w:eastAsia="Times New Roman" w:hAnsi="Times New Roman" w:cs="Times New Roman"/>
          <w:sz w:val="28"/>
          <w:szCs w:val="28"/>
        </w:rPr>
        <w:t xml:space="preserve"> In </w:t>
      </w:r>
      <w:r w:rsidR="00497F20">
        <w:rPr>
          <w:rFonts w:ascii="Times New Roman" w:eastAsia="Times New Roman" w:hAnsi="Times New Roman" w:cs="Times New Roman"/>
          <w:sz w:val="28"/>
          <w:szCs w:val="28"/>
        </w:rPr>
        <w:t>the past few years, there has been a growing focus on the significance</w:t>
      </w:r>
      <w:r w:rsidR="00FB04D5" w:rsidRPr="00E456AF">
        <w:rPr>
          <w:rFonts w:ascii="Times New Roman" w:eastAsia="Times New Roman" w:hAnsi="Times New Roman" w:cs="Times New Roman"/>
          <w:sz w:val="28"/>
          <w:szCs w:val="28"/>
        </w:rPr>
        <w:t xml:space="preserve"> of quality management in construction</w:t>
      </w:r>
      <w:r w:rsidR="00497F20">
        <w:rPr>
          <w:rFonts w:ascii="Times New Roman" w:eastAsia="Times New Roman" w:hAnsi="Times New Roman" w:cs="Times New Roman"/>
          <w:sz w:val="28"/>
          <w:szCs w:val="28"/>
        </w:rPr>
        <w:t xml:space="preserve"> industry</w:t>
      </w:r>
      <w:r w:rsidR="00FB04D5" w:rsidRPr="00E456AF">
        <w:rPr>
          <w:rFonts w:ascii="Times New Roman" w:eastAsia="Times New Roman" w:hAnsi="Times New Roman" w:cs="Times New Roman"/>
          <w:sz w:val="28"/>
          <w:szCs w:val="28"/>
        </w:rPr>
        <w:t xml:space="preserve">, due to factors such as globalization, increased consumer expectations and the increasing adoption of sustainable construction practices </w:t>
      </w:r>
      <w:r w:rsidR="00C361F3" w:rsidRPr="00E456AF">
        <w:rPr>
          <w:rFonts w:ascii="Times New Roman" w:eastAsia="Times New Roman" w:hAnsi="Times New Roman" w:cs="Times New Roman"/>
          <w:sz w:val="28"/>
          <w:szCs w:val="28"/>
        </w:rPr>
        <w:t>(</w:t>
      </w:r>
      <w:r w:rsidR="00FB04D5" w:rsidRPr="00E456AF">
        <w:rPr>
          <w:rFonts w:ascii="Times New Roman" w:eastAsia="Times New Roman" w:hAnsi="Times New Roman" w:cs="Times New Roman"/>
          <w:sz w:val="28"/>
          <w:szCs w:val="28"/>
        </w:rPr>
        <w:t>Arslan et al., 2020</w:t>
      </w:r>
      <w:r w:rsidR="00C361F3" w:rsidRPr="00E456AF">
        <w:rPr>
          <w:rFonts w:ascii="Times New Roman" w:eastAsia="Times New Roman" w:hAnsi="Times New Roman" w:cs="Times New Roman"/>
          <w:sz w:val="28"/>
          <w:szCs w:val="28"/>
        </w:rPr>
        <w:t>).</w:t>
      </w:r>
      <w:r w:rsidR="009C539F" w:rsidRPr="00E456AF">
        <w:rPr>
          <w:rFonts w:ascii="Times New Roman" w:eastAsia="Times New Roman" w:hAnsi="Times New Roman" w:cs="Times New Roman"/>
          <w:sz w:val="28"/>
          <w:szCs w:val="28"/>
        </w:rPr>
        <w:t xml:space="preserve"> </w:t>
      </w:r>
      <w:r w:rsidR="00FB04D5" w:rsidRPr="00E456AF">
        <w:rPr>
          <w:rFonts w:ascii="Times New Roman" w:eastAsia="Times New Roman" w:hAnsi="Times New Roman" w:cs="Times New Roman"/>
          <w:sz w:val="28"/>
          <w:szCs w:val="28"/>
        </w:rPr>
        <w:t xml:space="preserve">Globalization has increased competition between construction companies and requires high quality projects to remain competitive in the market. Furthermore, consumers are increasingly aware of their rights and expectations and are demanding higher quality standards in construction projects </w:t>
      </w:r>
      <w:r w:rsidR="00FC393C" w:rsidRPr="00E456AF">
        <w:rPr>
          <w:rFonts w:ascii="Times New Roman" w:eastAsia="Times New Roman" w:hAnsi="Times New Roman" w:cs="Times New Roman"/>
          <w:sz w:val="28"/>
          <w:szCs w:val="28"/>
        </w:rPr>
        <w:t>(</w:t>
      </w:r>
      <w:r w:rsidR="00FB04D5" w:rsidRPr="00E456AF">
        <w:rPr>
          <w:rFonts w:ascii="Times New Roman" w:eastAsia="Times New Roman" w:hAnsi="Times New Roman" w:cs="Times New Roman"/>
          <w:sz w:val="28"/>
          <w:szCs w:val="28"/>
        </w:rPr>
        <w:t>Arslan et al., 2020</w:t>
      </w:r>
      <w:r w:rsidR="00FC393C" w:rsidRPr="00E456AF">
        <w:rPr>
          <w:rFonts w:ascii="Times New Roman" w:eastAsia="Times New Roman" w:hAnsi="Times New Roman" w:cs="Times New Roman"/>
          <w:sz w:val="28"/>
          <w:szCs w:val="28"/>
        </w:rPr>
        <w:t>).</w:t>
      </w:r>
      <w:r w:rsidR="00FB04D5" w:rsidRPr="00E456AF">
        <w:rPr>
          <w:rFonts w:ascii="Times New Roman" w:eastAsia="Times New Roman" w:hAnsi="Times New Roman" w:cs="Times New Roman"/>
          <w:sz w:val="28"/>
          <w:szCs w:val="28"/>
        </w:rPr>
        <w:t xml:space="preserve"> Furthermore, the shift to sustainable construction practices has highlighted the need for quality management to ensure the </w:t>
      </w:r>
      <w:r w:rsidR="00FC393C" w:rsidRPr="00E456AF">
        <w:rPr>
          <w:rFonts w:ascii="Times New Roman" w:eastAsia="Times New Roman" w:hAnsi="Times New Roman" w:cs="Times New Roman"/>
          <w:sz w:val="28"/>
          <w:szCs w:val="28"/>
        </w:rPr>
        <w:t>long-term</w:t>
      </w:r>
      <w:r w:rsidR="00E12382" w:rsidRPr="00E456AF">
        <w:rPr>
          <w:rFonts w:ascii="Times New Roman" w:eastAsia="Times New Roman" w:hAnsi="Times New Roman" w:cs="Times New Roman"/>
          <w:sz w:val="28"/>
          <w:szCs w:val="28"/>
        </w:rPr>
        <w:t xml:space="preserve"> </w:t>
      </w:r>
      <w:r w:rsidR="00FB04D5" w:rsidRPr="00E456AF">
        <w:rPr>
          <w:rFonts w:ascii="Times New Roman" w:eastAsia="Times New Roman" w:hAnsi="Times New Roman" w:cs="Times New Roman"/>
          <w:sz w:val="28"/>
          <w:szCs w:val="28"/>
        </w:rPr>
        <w:t>durability and environmental performance of buildings and infrastructure.</w:t>
      </w:r>
      <w:r w:rsidR="00BA3B4F" w:rsidRPr="00E456AF">
        <w:rPr>
          <w:rFonts w:ascii="Times New Roman" w:hAnsi="Times New Roman" w:cs="Times New Roman"/>
          <w:sz w:val="28"/>
          <w:szCs w:val="28"/>
        </w:rPr>
        <w:t xml:space="preserve"> </w:t>
      </w:r>
      <w:r w:rsidR="00BA3B4F" w:rsidRPr="00E456AF">
        <w:rPr>
          <w:rFonts w:ascii="Times New Roman" w:eastAsia="Times New Roman" w:hAnsi="Times New Roman" w:cs="Times New Roman"/>
          <w:sz w:val="28"/>
          <w:szCs w:val="28"/>
        </w:rPr>
        <w:t>Despite the growing recognition of the importance of quality management, the construction industry faces numerous challenges in maintaining quality standards throughout the project life cycle (Al Harbi and Al Debo’s, 2018).</w:t>
      </w:r>
      <w:r w:rsidR="0043034B" w:rsidRPr="00E456AF">
        <w:rPr>
          <w:rFonts w:ascii="Times New Roman" w:eastAsia="Times New Roman" w:hAnsi="Times New Roman" w:cs="Times New Roman"/>
          <w:sz w:val="28"/>
          <w:szCs w:val="28"/>
        </w:rPr>
        <w:t xml:space="preserve"> </w:t>
      </w:r>
      <w:r w:rsidR="00330B55" w:rsidRPr="00E456AF">
        <w:rPr>
          <w:rFonts w:ascii="Times New Roman" w:eastAsia="Times New Roman" w:hAnsi="Times New Roman" w:cs="Times New Roman"/>
          <w:sz w:val="28"/>
          <w:szCs w:val="28"/>
        </w:rPr>
        <w:t>The</w:t>
      </w:r>
      <w:r w:rsidR="00BA3B4F" w:rsidRPr="00E456AF">
        <w:rPr>
          <w:rFonts w:ascii="Times New Roman" w:eastAsia="Times New Roman" w:hAnsi="Times New Roman" w:cs="Times New Roman"/>
          <w:sz w:val="28"/>
          <w:szCs w:val="28"/>
        </w:rPr>
        <w:t xml:space="preserve"> most common problems include inadequate planning and design, inadequate communication between project stakeholders, inadequate quality control measures, resource limitations, changes in project scope, and unexpected site conditions. These issues often lead to cost overruns, delays, disputes, and ultimately dissatisfaction among project stakeholders.</w:t>
      </w:r>
      <w:r w:rsidR="000477D6" w:rsidRPr="00E456AF">
        <w:rPr>
          <w:rFonts w:ascii="Times New Roman" w:eastAsia="Times New Roman" w:hAnsi="Times New Roman" w:cs="Times New Roman"/>
          <w:sz w:val="28"/>
          <w:szCs w:val="28"/>
        </w:rPr>
        <w:t xml:space="preserve"> This research </w:t>
      </w:r>
      <w:r w:rsidR="008F1565" w:rsidRPr="00E456AF">
        <w:rPr>
          <w:rFonts w:ascii="Times New Roman" w:eastAsia="Times New Roman" w:hAnsi="Times New Roman" w:cs="Times New Roman"/>
          <w:sz w:val="28"/>
          <w:szCs w:val="28"/>
        </w:rPr>
        <w:t>undertaking</w:t>
      </w:r>
      <w:r w:rsidR="000477D6" w:rsidRPr="00E456AF">
        <w:rPr>
          <w:rFonts w:ascii="Times New Roman" w:eastAsia="Times New Roman" w:hAnsi="Times New Roman" w:cs="Times New Roman"/>
          <w:sz w:val="28"/>
          <w:szCs w:val="28"/>
        </w:rPr>
        <w:t xml:space="preserve"> to explore various approaches and methodologies employed in quality management, with a </w:t>
      </w:r>
      <w:r w:rsidR="00030658">
        <w:rPr>
          <w:rFonts w:ascii="Times New Roman" w:eastAsia="Times New Roman" w:hAnsi="Times New Roman" w:cs="Times New Roman"/>
          <w:sz w:val="28"/>
          <w:szCs w:val="28"/>
        </w:rPr>
        <w:t xml:space="preserve">particular emphasis </w:t>
      </w:r>
      <w:r w:rsidR="000477D6" w:rsidRPr="00E456AF">
        <w:rPr>
          <w:rFonts w:ascii="Times New Roman" w:eastAsia="Times New Roman" w:hAnsi="Times New Roman" w:cs="Times New Roman"/>
          <w:sz w:val="28"/>
          <w:szCs w:val="28"/>
        </w:rPr>
        <w:t>on consumer perspectives, to contribute to the ongoing efforts in enhancing quality standards in construction projects.</w:t>
      </w:r>
    </w:p>
    <w:p w14:paraId="79790841" w14:textId="1AA3E209" w:rsidR="00773F06" w:rsidRPr="00E456AF" w:rsidRDefault="00957889" w:rsidP="00652B6A">
      <w:pPr>
        <w:spacing w:line="276" w:lineRule="auto"/>
        <w:jc w:val="both"/>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E456AF">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1.2 </w:t>
      </w:r>
      <w:r w:rsidR="00371D1F" w:rsidRPr="00E456AF">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Research </w:t>
      </w:r>
      <w:r w:rsidR="0013482F" w:rsidRPr="00E456AF">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P</w:t>
      </w:r>
      <w:r w:rsidR="008648EA" w:rsidRPr="00E456AF">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roblem</w:t>
      </w:r>
    </w:p>
    <w:p w14:paraId="4AE1562A" w14:textId="0B3C02F1" w:rsidR="00513A73" w:rsidRPr="00E456AF" w:rsidRDefault="007D66B5" w:rsidP="00652B6A">
      <w:pPr>
        <w:spacing w:line="276" w:lineRule="auto"/>
        <w:jc w:val="both"/>
        <w:rPr>
          <w:rFonts w:ascii="Times New Roman" w:eastAsia="Times New Roman" w:hAnsi="Times New Roman" w:cs="Times New Roman"/>
          <w:sz w:val="28"/>
          <w:szCs w:val="28"/>
        </w:rPr>
      </w:pPr>
      <w:r w:rsidRPr="00E456AF">
        <w:rPr>
          <w:rFonts w:ascii="Times New Roman" w:eastAsia="Times New Roman" w:hAnsi="Times New Roman" w:cs="Times New Roman"/>
          <w:sz w:val="28"/>
          <w:szCs w:val="28"/>
        </w:rPr>
        <w:lastRenderedPageBreak/>
        <w:t>The key research probl</w:t>
      </w:r>
      <w:r w:rsidR="0000364F" w:rsidRPr="00E456AF">
        <w:rPr>
          <w:rFonts w:ascii="Times New Roman" w:eastAsia="Times New Roman" w:hAnsi="Times New Roman" w:cs="Times New Roman"/>
          <w:sz w:val="28"/>
          <w:szCs w:val="28"/>
        </w:rPr>
        <w:t xml:space="preserve">em that is going to be discussed in the study </w:t>
      </w:r>
      <w:r w:rsidR="00265B1D" w:rsidRPr="00E456AF">
        <w:rPr>
          <w:rFonts w:ascii="Times New Roman" w:eastAsia="Times New Roman" w:hAnsi="Times New Roman" w:cs="Times New Roman"/>
          <w:sz w:val="28"/>
          <w:szCs w:val="28"/>
        </w:rPr>
        <w:t xml:space="preserve">is the importance of quality standards in </w:t>
      </w:r>
      <w:r w:rsidR="00A015C3" w:rsidRPr="00E456AF">
        <w:rPr>
          <w:rFonts w:ascii="Times New Roman" w:eastAsia="Times New Roman" w:hAnsi="Times New Roman" w:cs="Times New Roman"/>
          <w:sz w:val="28"/>
          <w:szCs w:val="28"/>
        </w:rPr>
        <w:t>continues</w:t>
      </w:r>
      <w:r w:rsidR="0009639F" w:rsidRPr="00E456AF">
        <w:rPr>
          <w:rFonts w:ascii="Times New Roman" w:eastAsia="Times New Roman" w:hAnsi="Times New Roman" w:cs="Times New Roman"/>
          <w:sz w:val="28"/>
          <w:szCs w:val="28"/>
        </w:rPr>
        <w:t xml:space="preserve"> improvement</w:t>
      </w:r>
      <w:r w:rsidR="00671D24" w:rsidRPr="00E456AF">
        <w:rPr>
          <w:rFonts w:ascii="Times New Roman" w:eastAsia="Times New Roman" w:hAnsi="Times New Roman" w:cs="Times New Roman"/>
          <w:sz w:val="28"/>
          <w:szCs w:val="28"/>
        </w:rPr>
        <w:t xml:space="preserve"> and how important </w:t>
      </w:r>
      <w:r w:rsidR="00255F1C" w:rsidRPr="00E456AF">
        <w:rPr>
          <w:rFonts w:ascii="Times New Roman" w:eastAsia="Times New Roman" w:hAnsi="Times New Roman" w:cs="Times New Roman"/>
          <w:sz w:val="28"/>
          <w:szCs w:val="28"/>
        </w:rPr>
        <w:t>are to be m</w:t>
      </w:r>
      <w:r w:rsidR="00A22C80" w:rsidRPr="00E456AF">
        <w:rPr>
          <w:rFonts w:ascii="Times New Roman" w:eastAsia="Times New Roman" w:hAnsi="Times New Roman" w:cs="Times New Roman"/>
          <w:sz w:val="28"/>
          <w:szCs w:val="28"/>
        </w:rPr>
        <w:t>aintained in construction project.</w:t>
      </w:r>
      <w:r w:rsidR="00FC525D" w:rsidRPr="00E456AF">
        <w:rPr>
          <w:rFonts w:ascii="Times New Roman" w:eastAsia="Times New Roman" w:hAnsi="Times New Roman" w:cs="Times New Roman"/>
          <w:sz w:val="28"/>
          <w:szCs w:val="28"/>
        </w:rPr>
        <w:t xml:space="preserve"> </w:t>
      </w:r>
      <w:r w:rsidR="006D4E05" w:rsidRPr="00E456AF">
        <w:rPr>
          <w:rFonts w:ascii="Times New Roman" w:eastAsia="Times New Roman" w:hAnsi="Times New Roman" w:cs="Times New Roman"/>
          <w:sz w:val="28"/>
          <w:szCs w:val="28"/>
        </w:rPr>
        <w:t xml:space="preserve">Additionally, along with </w:t>
      </w:r>
      <w:r w:rsidR="00AE6FD2" w:rsidRPr="00E456AF">
        <w:rPr>
          <w:rFonts w:ascii="Times New Roman" w:eastAsia="Times New Roman" w:hAnsi="Times New Roman" w:cs="Times New Roman"/>
          <w:sz w:val="28"/>
          <w:szCs w:val="28"/>
        </w:rPr>
        <w:t>digitization and globalization</w:t>
      </w:r>
      <w:r w:rsidR="00153A6A" w:rsidRPr="00E456AF">
        <w:rPr>
          <w:rFonts w:ascii="Times New Roman" w:eastAsia="Times New Roman" w:hAnsi="Times New Roman" w:cs="Times New Roman"/>
          <w:sz w:val="28"/>
          <w:szCs w:val="28"/>
        </w:rPr>
        <w:t xml:space="preserve">, the inclusion of new </w:t>
      </w:r>
      <w:r w:rsidR="000A5D4F" w:rsidRPr="00E456AF">
        <w:rPr>
          <w:rFonts w:ascii="Times New Roman" w:eastAsia="Times New Roman" w:hAnsi="Times New Roman" w:cs="Times New Roman"/>
          <w:sz w:val="28"/>
          <w:szCs w:val="28"/>
        </w:rPr>
        <w:t>tech</w:t>
      </w:r>
      <w:r w:rsidR="000F0857" w:rsidRPr="00E456AF">
        <w:rPr>
          <w:rFonts w:ascii="Times New Roman" w:eastAsia="Times New Roman" w:hAnsi="Times New Roman" w:cs="Times New Roman"/>
          <w:sz w:val="28"/>
          <w:szCs w:val="28"/>
        </w:rPr>
        <w:t xml:space="preserve">niques </w:t>
      </w:r>
      <w:r w:rsidR="00400F5C" w:rsidRPr="00E456AF">
        <w:rPr>
          <w:rFonts w:ascii="Times New Roman" w:eastAsia="Times New Roman" w:hAnsi="Times New Roman" w:cs="Times New Roman"/>
          <w:sz w:val="28"/>
          <w:szCs w:val="28"/>
        </w:rPr>
        <w:t xml:space="preserve">like 3D </w:t>
      </w:r>
      <w:r w:rsidR="000A5821" w:rsidRPr="00E456AF">
        <w:rPr>
          <w:rFonts w:ascii="Times New Roman" w:eastAsia="Times New Roman" w:hAnsi="Times New Roman" w:cs="Times New Roman"/>
          <w:sz w:val="28"/>
          <w:szCs w:val="28"/>
        </w:rPr>
        <w:t xml:space="preserve">printing </w:t>
      </w:r>
      <w:r w:rsidR="005D3D2E" w:rsidRPr="00E456AF">
        <w:rPr>
          <w:rFonts w:ascii="Times New Roman" w:eastAsia="Times New Roman" w:hAnsi="Times New Roman" w:cs="Times New Roman"/>
          <w:sz w:val="28"/>
          <w:szCs w:val="28"/>
        </w:rPr>
        <w:t>and blockchain projects has emerged with better opp</w:t>
      </w:r>
      <w:r w:rsidR="001451AB" w:rsidRPr="00E456AF">
        <w:rPr>
          <w:rFonts w:ascii="Times New Roman" w:eastAsia="Times New Roman" w:hAnsi="Times New Roman" w:cs="Times New Roman"/>
          <w:sz w:val="28"/>
          <w:szCs w:val="28"/>
        </w:rPr>
        <w:t>ortunities for maintaini</w:t>
      </w:r>
      <w:r w:rsidR="00384622" w:rsidRPr="00E456AF">
        <w:rPr>
          <w:rFonts w:ascii="Times New Roman" w:eastAsia="Times New Roman" w:hAnsi="Times New Roman" w:cs="Times New Roman"/>
          <w:sz w:val="28"/>
          <w:szCs w:val="28"/>
        </w:rPr>
        <w:t xml:space="preserve">ng the quality of the construction </w:t>
      </w:r>
      <w:r w:rsidR="00BF4BB9" w:rsidRPr="00E456AF">
        <w:rPr>
          <w:rFonts w:ascii="Times New Roman" w:eastAsia="Times New Roman" w:hAnsi="Times New Roman" w:cs="Times New Roman"/>
          <w:sz w:val="28"/>
          <w:szCs w:val="28"/>
        </w:rPr>
        <w:t>projects.</w:t>
      </w:r>
      <w:r w:rsidR="00192D54" w:rsidRPr="00E456AF">
        <w:rPr>
          <w:rFonts w:ascii="Times New Roman" w:eastAsia="Times New Roman" w:hAnsi="Times New Roman" w:cs="Times New Roman"/>
          <w:sz w:val="28"/>
          <w:szCs w:val="28"/>
        </w:rPr>
        <w:t xml:space="preserve"> </w:t>
      </w:r>
      <w:r w:rsidR="00F356B3" w:rsidRPr="00E456AF">
        <w:rPr>
          <w:rFonts w:ascii="Times New Roman" w:eastAsia="Times New Roman" w:hAnsi="Times New Roman" w:cs="Times New Roman"/>
          <w:sz w:val="28"/>
          <w:szCs w:val="28"/>
        </w:rPr>
        <w:t>In addition to this, the stricter regulations</w:t>
      </w:r>
      <w:r w:rsidR="00770B3B" w:rsidRPr="00E456AF">
        <w:rPr>
          <w:rFonts w:ascii="Times New Roman" w:eastAsia="Times New Roman" w:hAnsi="Times New Roman" w:cs="Times New Roman"/>
          <w:sz w:val="28"/>
          <w:szCs w:val="28"/>
        </w:rPr>
        <w:t xml:space="preserve"> of the governments </w:t>
      </w:r>
      <w:r w:rsidR="00A11130" w:rsidRPr="00E456AF">
        <w:rPr>
          <w:rFonts w:ascii="Times New Roman" w:eastAsia="Times New Roman" w:hAnsi="Times New Roman" w:cs="Times New Roman"/>
          <w:sz w:val="28"/>
          <w:szCs w:val="28"/>
        </w:rPr>
        <w:t>regarding the protection of waste generation from c</w:t>
      </w:r>
      <w:r w:rsidR="0023457F" w:rsidRPr="00E456AF">
        <w:rPr>
          <w:rFonts w:ascii="Times New Roman" w:eastAsia="Times New Roman" w:hAnsi="Times New Roman" w:cs="Times New Roman"/>
          <w:sz w:val="28"/>
          <w:szCs w:val="28"/>
        </w:rPr>
        <w:t xml:space="preserve">onstruction projects </w:t>
      </w:r>
      <w:r w:rsidR="00F73BB2" w:rsidRPr="00E456AF">
        <w:rPr>
          <w:rFonts w:ascii="Times New Roman" w:eastAsia="Times New Roman" w:hAnsi="Times New Roman" w:cs="Times New Roman"/>
          <w:sz w:val="28"/>
          <w:szCs w:val="28"/>
        </w:rPr>
        <w:t>implemented</w:t>
      </w:r>
      <w:r w:rsidR="00716A52" w:rsidRPr="00E456AF">
        <w:rPr>
          <w:rFonts w:ascii="Times New Roman" w:eastAsia="Times New Roman" w:hAnsi="Times New Roman" w:cs="Times New Roman"/>
          <w:sz w:val="28"/>
          <w:szCs w:val="28"/>
        </w:rPr>
        <w:t xml:space="preserve"> by the government have increased the need for construction business to follow </w:t>
      </w:r>
      <w:r w:rsidR="000A7E14" w:rsidRPr="00E456AF">
        <w:rPr>
          <w:rFonts w:ascii="Times New Roman" w:eastAsia="Times New Roman" w:hAnsi="Times New Roman" w:cs="Times New Roman"/>
          <w:sz w:val="28"/>
          <w:szCs w:val="28"/>
        </w:rPr>
        <w:t>environmental quality measure</w:t>
      </w:r>
      <w:r w:rsidR="0087681B" w:rsidRPr="00E456AF">
        <w:rPr>
          <w:rFonts w:ascii="Times New Roman" w:eastAsia="Times New Roman" w:hAnsi="Times New Roman" w:cs="Times New Roman"/>
          <w:sz w:val="28"/>
          <w:szCs w:val="28"/>
        </w:rPr>
        <w:t xml:space="preserve">s such as using renewable energy </w:t>
      </w:r>
      <w:r w:rsidR="00DA6C3F" w:rsidRPr="00E456AF">
        <w:rPr>
          <w:rFonts w:ascii="Times New Roman" w:eastAsia="Times New Roman" w:hAnsi="Times New Roman" w:cs="Times New Roman"/>
          <w:sz w:val="28"/>
          <w:szCs w:val="28"/>
        </w:rPr>
        <w:t xml:space="preserve">sources in construction projects and </w:t>
      </w:r>
      <w:r w:rsidR="00EE0995" w:rsidRPr="00E456AF">
        <w:rPr>
          <w:rFonts w:ascii="Times New Roman" w:eastAsia="Times New Roman" w:hAnsi="Times New Roman" w:cs="Times New Roman"/>
          <w:sz w:val="28"/>
          <w:szCs w:val="28"/>
        </w:rPr>
        <w:t xml:space="preserve">sustainable construction materials like pre-cast </w:t>
      </w:r>
      <w:r w:rsidR="00DC021A" w:rsidRPr="00E456AF">
        <w:rPr>
          <w:rFonts w:ascii="Times New Roman" w:eastAsia="Times New Roman" w:hAnsi="Times New Roman" w:cs="Times New Roman"/>
          <w:sz w:val="28"/>
          <w:szCs w:val="28"/>
        </w:rPr>
        <w:t>concrete</w:t>
      </w:r>
      <w:r w:rsidR="009C539F" w:rsidRPr="00E456AF">
        <w:rPr>
          <w:rFonts w:ascii="Times New Roman" w:eastAsia="Times New Roman" w:hAnsi="Times New Roman" w:cs="Times New Roman"/>
          <w:sz w:val="28"/>
          <w:szCs w:val="28"/>
        </w:rPr>
        <w:t xml:space="preserve"> (HSBC,2023)</w:t>
      </w:r>
      <w:r w:rsidR="00DC021A" w:rsidRPr="00E456AF">
        <w:rPr>
          <w:rFonts w:ascii="Times New Roman" w:eastAsia="Times New Roman" w:hAnsi="Times New Roman" w:cs="Times New Roman"/>
          <w:sz w:val="28"/>
          <w:szCs w:val="28"/>
        </w:rPr>
        <w:t>. Therefore, the</w:t>
      </w:r>
      <w:r w:rsidR="009C539F" w:rsidRPr="00E456AF">
        <w:rPr>
          <w:rFonts w:ascii="Times New Roman" w:eastAsia="Times New Roman" w:hAnsi="Times New Roman" w:cs="Times New Roman"/>
          <w:sz w:val="28"/>
          <w:szCs w:val="28"/>
        </w:rPr>
        <w:t xml:space="preserve"> research</w:t>
      </w:r>
      <w:r w:rsidR="00DC021A" w:rsidRPr="00E456AF">
        <w:rPr>
          <w:rFonts w:ascii="Times New Roman" w:eastAsia="Times New Roman" w:hAnsi="Times New Roman" w:cs="Times New Roman"/>
          <w:sz w:val="28"/>
          <w:szCs w:val="28"/>
        </w:rPr>
        <w:t xml:space="preserve"> will discuss the ways such </w:t>
      </w:r>
      <w:r w:rsidR="00DC0DD7" w:rsidRPr="00E456AF">
        <w:rPr>
          <w:rFonts w:ascii="Times New Roman" w:eastAsia="Times New Roman" w:hAnsi="Times New Roman" w:cs="Times New Roman"/>
          <w:sz w:val="28"/>
          <w:szCs w:val="28"/>
        </w:rPr>
        <w:t xml:space="preserve">measures are followed in the construction business and the </w:t>
      </w:r>
      <w:r w:rsidR="005F2AB4" w:rsidRPr="00E456AF">
        <w:rPr>
          <w:rFonts w:ascii="Times New Roman" w:eastAsia="Times New Roman" w:hAnsi="Times New Roman" w:cs="Times New Roman"/>
          <w:sz w:val="28"/>
          <w:szCs w:val="28"/>
        </w:rPr>
        <w:t>ways their activities are under inspection.</w:t>
      </w:r>
    </w:p>
    <w:p w14:paraId="37E7307E" w14:textId="133140A4" w:rsidR="00C3715B" w:rsidRPr="00E456AF" w:rsidRDefault="00957889" w:rsidP="00652B6A">
      <w:pPr>
        <w:spacing w:line="276" w:lineRule="auto"/>
        <w:jc w:val="both"/>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E456AF">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1.3 </w:t>
      </w:r>
      <w:r w:rsidR="00F6754C" w:rsidRPr="00E456AF">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Research Ai</w:t>
      </w:r>
      <w:r w:rsidR="00C3715B" w:rsidRPr="00E456AF">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m</w:t>
      </w:r>
    </w:p>
    <w:p w14:paraId="112E8AE6" w14:textId="5F830E4E" w:rsidR="00C651A8" w:rsidRPr="00E456AF" w:rsidRDefault="00C3715B" w:rsidP="00652B6A">
      <w:pPr>
        <w:spacing w:line="276" w:lineRule="auto"/>
        <w:jc w:val="both"/>
        <w:rPr>
          <w:rFonts w:ascii="Times New Roman" w:eastAsia="Times New Roman" w:hAnsi="Times New Roman" w:cs="Times New Roman"/>
          <w:sz w:val="28"/>
          <w:szCs w:val="28"/>
        </w:rPr>
      </w:pPr>
      <w:r w:rsidRPr="00E456AF">
        <w:rPr>
          <w:rFonts w:ascii="Times New Roman" w:eastAsia="Times New Roman" w:hAnsi="Times New Roman" w:cs="Times New Roman"/>
          <w:sz w:val="28"/>
          <w:szCs w:val="28"/>
        </w:rPr>
        <w:t xml:space="preserve">The aim of this research is to </w:t>
      </w:r>
      <w:r w:rsidR="00497F20">
        <w:rPr>
          <w:rFonts w:ascii="Times New Roman" w:eastAsia="Times New Roman" w:hAnsi="Times New Roman" w:cs="Times New Roman"/>
          <w:sz w:val="28"/>
          <w:szCs w:val="28"/>
        </w:rPr>
        <w:t>assess the impact</w:t>
      </w:r>
      <w:r w:rsidRPr="00E456AF">
        <w:rPr>
          <w:rFonts w:ascii="Times New Roman" w:eastAsia="Times New Roman" w:hAnsi="Times New Roman" w:cs="Times New Roman"/>
          <w:sz w:val="28"/>
          <w:szCs w:val="28"/>
        </w:rPr>
        <w:t xml:space="preserve"> of quality management practices </w:t>
      </w:r>
      <w:r w:rsidR="00497F20">
        <w:rPr>
          <w:rFonts w:ascii="Times New Roman" w:eastAsia="Times New Roman" w:hAnsi="Times New Roman" w:cs="Times New Roman"/>
          <w:sz w:val="28"/>
          <w:szCs w:val="28"/>
        </w:rPr>
        <w:t xml:space="preserve">on </w:t>
      </w:r>
      <w:r w:rsidRPr="00E456AF">
        <w:rPr>
          <w:rFonts w:ascii="Times New Roman" w:eastAsia="Times New Roman" w:hAnsi="Times New Roman" w:cs="Times New Roman"/>
          <w:sz w:val="28"/>
          <w:szCs w:val="28"/>
        </w:rPr>
        <w:t>the construction sector, with a focus on ensuring quality standards from project planning to execution stages. This research will be conducted within the context of consumer perspectives, aiming to understand how quality management strategies influence consumer satisfaction and perceptions of construction projects.</w:t>
      </w:r>
    </w:p>
    <w:p w14:paraId="365806B8" w14:textId="56FCB1AD" w:rsidR="00800877" w:rsidRPr="00E456AF" w:rsidRDefault="00957889" w:rsidP="00652B6A">
      <w:pPr>
        <w:spacing w:line="276" w:lineRule="auto"/>
        <w:jc w:val="both"/>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E456AF">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1.4 </w:t>
      </w:r>
      <w:r w:rsidR="00800877" w:rsidRPr="00E456AF">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Research </w:t>
      </w:r>
      <w:r w:rsidR="00963B41" w:rsidRPr="00E456AF">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Objectives</w:t>
      </w:r>
    </w:p>
    <w:p w14:paraId="4045A476" w14:textId="1CB9EAF4" w:rsidR="00542D23" w:rsidRPr="00E456AF" w:rsidRDefault="00245CED" w:rsidP="00652B6A">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order to accomplish the aim, the following research objectives are required:</w:t>
      </w:r>
    </w:p>
    <w:p w14:paraId="07B92B3F" w14:textId="5C57B7BD" w:rsidR="00542D23" w:rsidRPr="00E456AF" w:rsidRDefault="0052314F" w:rsidP="00652B6A">
      <w:pPr>
        <w:pStyle w:val="ListParagraph"/>
        <w:numPr>
          <w:ilvl w:val="0"/>
          <w:numId w:val="1"/>
        </w:numPr>
        <w:spacing w:line="276" w:lineRule="auto"/>
        <w:jc w:val="both"/>
        <w:rPr>
          <w:rFonts w:ascii="Times New Roman" w:eastAsia="Times New Roman" w:hAnsi="Times New Roman" w:cs="Times New Roman"/>
          <w:sz w:val="28"/>
          <w:szCs w:val="28"/>
        </w:rPr>
      </w:pPr>
      <w:r w:rsidRPr="00E456AF">
        <w:rPr>
          <w:rFonts w:ascii="Times New Roman" w:eastAsia="Times New Roman" w:hAnsi="Times New Roman" w:cs="Times New Roman"/>
          <w:sz w:val="28"/>
          <w:szCs w:val="28"/>
        </w:rPr>
        <w:t xml:space="preserve">To </w:t>
      </w:r>
      <w:r w:rsidR="00EE6DCD" w:rsidRPr="00E456AF">
        <w:rPr>
          <w:rFonts w:ascii="Times New Roman" w:eastAsia="Times New Roman" w:hAnsi="Times New Roman" w:cs="Times New Roman"/>
          <w:sz w:val="28"/>
          <w:szCs w:val="28"/>
        </w:rPr>
        <w:t>review the</w:t>
      </w:r>
      <w:r w:rsidR="00542D23" w:rsidRPr="00E456AF">
        <w:rPr>
          <w:rFonts w:ascii="Times New Roman" w:eastAsia="Times New Roman" w:hAnsi="Times New Roman" w:cs="Times New Roman"/>
          <w:sz w:val="28"/>
          <w:szCs w:val="28"/>
        </w:rPr>
        <w:t xml:space="preserve"> current quality practices in construction, from planning to completion</w:t>
      </w:r>
      <w:r w:rsidR="00F60AE5" w:rsidRPr="00E456AF">
        <w:rPr>
          <w:rFonts w:ascii="Times New Roman" w:eastAsia="Times New Roman" w:hAnsi="Times New Roman" w:cs="Times New Roman"/>
          <w:sz w:val="28"/>
          <w:szCs w:val="28"/>
        </w:rPr>
        <w:t>.</w:t>
      </w:r>
    </w:p>
    <w:p w14:paraId="65BCD44B" w14:textId="1E1DADB4" w:rsidR="00542D23" w:rsidRPr="00E456AF" w:rsidRDefault="0052314F" w:rsidP="00652B6A">
      <w:pPr>
        <w:pStyle w:val="ListParagraph"/>
        <w:numPr>
          <w:ilvl w:val="0"/>
          <w:numId w:val="1"/>
        </w:numPr>
        <w:spacing w:line="276" w:lineRule="auto"/>
        <w:jc w:val="both"/>
        <w:rPr>
          <w:rFonts w:ascii="Times New Roman" w:eastAsia="Times New Roman" w:hAnsi="Times New Roman" w:cs="Times New Roman"/>
          <w:sz w:val="28"/>
          <w:szCs w:val="28"/>
        </w:rPr>
      </w:pPr>
      <w:r w:rsidRPr="00E456AF">
        <w:rPr>
          <w:rFonts w:ascii="Times New Roman" w:eastAsia="Times New Roman" w:hAnsi="Times New Roman" w:cs="Times New Roman"/>
          <w:sz w:val="28"/>
          <w:szCs w:val="28"/>
        </w:rPr>
        <w:t>To</w:t>
      </w:r>
      <w:r w:rsidR="00EE6DCD" w:rsidRPr="00E456AF">
        <w:rPr>
          <w:rFonts w:ascii="Times New Roman" w:eastAsia="Times New Roman" w:hAnsi="Times New Roman" w:cs="Times New Roman"/>
          <w:sz w:val="28"/>
          <w:szCs w:val="28"/>
        </w:rPr>
        <w:t xml:space="preserve"> critically</w:t>
      </w:r>
      <w:r w:rsidRPr="00E456AF">
        <w:rPr>
          <w:rFonts w:ascii="Times New Roman" w:eastAsia="Times New Roman" w:hAnsi="Times New Roman" w:cs="Times New Roman"/>
          <w:sz w:val="28"/>
          <w:szCs w:val="28"/>
        </w:rPr>
        <w:t xml:space="preserve"> a</w:t>
      </w:r>
      <w:r w:rsidR="00542D23" w:rsidRPr="00E456AF">
        <w:rPr>
          <w:rFonts w:ascii="Times New Roman" w:eastAsia="Times New Roman" w:hAnsi="Times New Roman" w:cs="Times New Roman"/>
          <w:sz w:val="28"/>
          <w:szCs w:val="28"/>
        </w:rPr>
        <w:t>ssess how quality management affects consumer satisfaction and project success.</w:t>
      </w:r>
    </w:p>
    <w:p w14:paraId="18293B3B" w14:textId="1D6280D1" w:rsidR="00542D23" w:rsidRPr="00E456AF" w:rsidRDefault="0052314F" w:rsidP="00652B6A">
      <w:pPr>
        <w:pStyle w:val="ListParagraph"/>
        <w:numPr>
          <w:ilvl w:val="0"/>
          <w:numId w:val="1"/>
        </w:numPr>
        <w:spacing w:line="276" w:lineRule="auto"/>
        <w:jc w:val="both"/>
        <w:rPr>
          <w:rFonts w:ascii="Times New Roman" w:eastAsia="Times New Roman" w:hAnsi="Times New Roman" w:cs="Times New Roman"/>
          <w:sz w:val="28"/>
          <w:szCs w:val="28"/>
        </w:rPr>
      </w:pPr>
      <w:r w:rsidRPr="00E456AF">
        <w:rPr>
          <w:rFonts w:ascii="Times New Roman" w:eastAsia="Times New Roman" w:hAnsi="Times New Roman" w:cs="Times New Roman"/>
          <w:sz w:val="28"/>
          <w:szCs w:val="28"/>
        </w:rPr>
        <w:t>To i</w:t>
      </w:r>
      <w:r w:rsidR="00542D23" w:rsidRPr="00E456AF">
        <w:rPr>
          <w:rFonts w:ascii="Times New Roman" w:eastAsia="Times New Roman" w:hAnsi="Times New Roman" w:cs="Times New Roman"/>
          <w:sz w:val="28"/>
          <w:szCs w:val="28"/>
        </w:rPr>
        <w:t>dentify challenges in maintaining quality standards in construction.</w:t>
      </w:r>
    </w:p>
    <w:p w14:paraId="5D77B5CD" w14:textId="74312B46" w:rsidR="00E26936" w:rsidRPr="00E456AF" w:rsidRDefault="0052314F" w:rsidP="00652B6A">
      <w:pPr>
        <w:pStyle w:val="ListParagraph"/>
        <w:numPr>
          <w:ilvl w:val="0"/>
          <w:numId w:val="1"/>
        </w:numPr>
        <w:spacing w:line="276" w:lineRule="auto"/>
        <w:jc w:val="both"/>
        <w:rPr>
          <w:rFonts w:ascii="Times New Roman" w:eastAsia="Times New Roman" w:hAnsi="Times New Roman" w:cs="Times New Roman"/>
          <w:sz w:val="28"/>
          <w:szCs w:val="28"/>
        </w:rPr>
      </w:pPr>
      <w:r w:rsidRPr="00E456AF">
        <w:rPr>
          <w:rFonts w:ascii="Times New Roman" w:eastAsia="Times New Roman" w:hAnsi="Times New Roman" w:cs="Times New Roman"/>
          <w:sz w:val="28"/>
          <w:szCs w:val="28"/>
        </w:rPr>
        <w:t xml:space="preserve">To </w:t>
      </w:r>
      <w:r w:rsidR="00EE6DCD" w:rsidRPr="00E456AF">
        <w:rPr>
          <w:rFonts w:ascii="Times New Roman" w:eastAsia="Times New Roman" w:hAnsi="Times New Roman" w:cs="Times New Roman"/>
          <w:sz w:val="28"/>
          <w:szCs w:val="28"/>
        </w:rPr>
        <w:t>recommend</w:t>
      </w:r>
      <w:r w:rsidR="00542D23" w:rsidRPr="00E456AF">
        <w:rPr>
          <w:rFonts w:ascii="Times New Roman" w:eastAsia="Times New Roman" w:hAnsi="Times New Roman" w:cs="Times New Roman"/>
          <w:sz w:val="28"/>
          <w:szCs w:val="28"/>
        </w:rPr>
        <w:t xml:space="preserve"> innovative methods to improve quality management in construction.</w:t>
      </w:r>
    </w:p>
    <w:p w14:paraId="4C6860B5" w14:textId="01144EA2" w:rsidR="00E26936" w:rsidRPr="00E456AF" w:rsidRDefault="00957889" w:rsidP="00652B6A">
      <w:pPr>
        <w:spacing w:line="276" w:lineRule="auto"/>
        <w:jc w:val="both"/>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E456AF">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1.5 </w:t>
      </w:r>
      <w:r w:rsidR="00AD4122" w:rsidRPr="00E456AF">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Res</w:t>
      </w:r>
      <w:r w:rsidR="006E7DEA" w:rsidRPr="00E456AF">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earch Questions</w:t>
      </w:r>
      <w:r w:rsidR="00EE6DCD" w:rsidRPr="00E456AF">
        <w:rPr>
          <w:rFonts w:ascii="Times New Roman" w:eastAsia="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60D0DAE4" w14:textId="206B0A50" w:rsidR="00957889" w:rsidRPr="00E456AF" w:rsidRDefault="00957889" w:rsidP="00652B6A">
      <w:pPr>
        <w:pStyle w:val="ListParagraph"/>
        <w:numPr>
          <w:ilvl w:val="0"/>
          <w:numId w:val="7"/>
        </w:numPr>
        <w:spacing w:line="276" w:lineRule="auto"/>
        <w:jc w:val="both"/>
        <w:rPr>
          <w:rFonts w:ascii="Times New Roman" w:eastAsia="Times New Roman" w:hAnsi="Times New Roman" w:cs="Times New Roman"/>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E456AF">
        <w:rPr>
          <w:rFonts w:ascii="Times New Roman" w:eastAsia="Times New Roman" w:hAnsi="Times New Roman" w:cs="Times New Roman"/>
          <w:bCs/>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t>Why does maintaining quality standards in construction projects matter?</w:t>
      </w:r>
    </w:p>
    <w:p w14:paraId="10526B07" w14:textId="36C4969C" w:rsidR="00957889" w:rsidRPr="00E456AF" w:rsidRDefault="00957889" w:rsidP="00652B6A">
      <w:pPr>
        <w:pStyle w:val="ListParagraph"/>
        <w:numPr>
          <w:ilvl w:val="0"/>
          <w:numId w:val="7"/>
        </w:numPr>
        <w:spacing w:line="276" w:lineRule="auto"/>
        <w:jc w:val="both"/>
        <w:rPr>
          <w:rFonts w:ascii="Times New Roman" w:eastAsia="Times New Roman" w:hAnsi="Times New Roman" w:cs="Times New Roman"/>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E456AF">
        <w:rPr>
          <w:rFonts w:ascii="Times New Roman" w:eastAsia="Times New Roman" w:hAnsi="Times New Roman" w:cs="Times New Roman"/>
          <w:bCs/>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t>How do contemporary construction businesses face challenges in maintaining and improving quality measures continually?</w:t>
      </w:r>
    </w:p>
    <w:p w14:paraId="0E12B229" w14:textId="03F2AC43" w:rsidR="00EE6DCD" w:rsidRPr="00E456AF" w:rsidRDefault="00957889" w:rsidP="00652B6A">
      <w:pPr>
        <w:pStyle w:val="ListParagraph"/>
        <w:numPr>
          <w:ilvl w:val="0"/>
          <w:numId w:val="7"/>
        </w:numPr>
        <w:spacing w:line="276" w:lineRule="auto"/>
        <w:jc w:val="both"/>
        <w:rPr>
          <w:rFonts w:ascii="Times New Roman" w:eastAsia="Times New Roman" w:hAnsi="Times New Roman" w:cs="Times New Roman"/>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E456AF">
        <w:rPr>
          <w:rFonts w:ascii="Times New Roman" w:eastAsia="Times New Roman" w:hAnsi="Times New Roman" w:cs="Times New Roman"/>
          <w:bCs/>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lastRenderedPageBreak/>
        <w:t>What are the key quality standards maintained in the UK construction sector, and how they ensure quality control measures in different project stages?</w:t>
      </w:r>
    </w:p>
    <w:p w14:paraId="564162BD" w14:textId="3FC3E9DF" w:rsidR="00621641" w:rsidRPr="00E456AF" w:rsidRDefault="00957889" w:rsidP="00652B6A">
      <w:pPr>
        <w:spacing w:after="80" w:line="276" w:lineRule="auto"/>
        <w:jc w:val="both"/>
        <w:rPr>
          <w:rFonts w:ascii="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E456AF">
        <w:rPr>
          <w:rFonts w:ascii="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1.6 </w:t>
      </w:r>
      <w:r w:rsidR="00C64628" w:rsidRPr="00E456AF">
        <w:rPr>
          <w:rFonts w:ascii="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Research </w:t>
      </w:r>
      <w:r w:rsidR="005727E7" w:rsidRPr="00E456AF">
        <w:rPr>
          <w:rFonts w:ascii="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R</w:t>
      </w:r>
      <w:r w:rsidR="00C64628" w:rsidRPr="00E456AF">
        <w:rPr>
          <w:rFonts w:ascii="Times New Roman" w:hAnsi="Times New Roman" w:cs="Times New Roman"/>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ational</w:t>
      </w:r>
    </w:p>
    <w:p w14:paraId="5F1D85A3" w14:textId="07D9CD32" w:rsidR="005727E7" w:rsidRPr="00E456AF" w:rsidRDefault="00460E52" w:rsidP="00652B6A">
      <w:pPr>
        <w:spacing w:after="80" w:line="276" w:lineRule="auto"/>
        <w:jc w:val="both"/>
        <w:rPr>
          <w:rFonts w:ascii="Times New Roman" w:eastAsia="Calibri" w:hAnsi="Times New Roman" w:cs="Times New Roman"/>
          <w:sz w:val="28"/>
          <w:szCs w:val="28"/>
          <w:lang w:val="en-US" w:eastAsia="en-US"/>
        </w:rPr>
      </w:pPr>
      <w:r w:rsidRPr="00E456AF">
        <w:rPr>
          <w:rFonts w:ascii="Times New Roman" w:eastAsia="Calibri" w:hAnsi="Times New Roman" w:cs="Times New Roman"/>
          <w:sz w:val="28"/>
          <w:szCs w:val="28"/>
          <w:lang w:val="en-US" w:eastAsia="en-US"/>
        </w:rPr>
        <w:t xml:space="preserve">The construction industry is a large sector where different issues like high energy consumption, waste generation, health and safety risks for the construction </w:t>
      </w:r>
      <w:r w:rsidR="0048221A" w:rsidRPr="00E456AF">
        <w:rPr>
          <w:rFonts w:ascii="Times New Roman" w:eastAsia="Calibri" w:hAnsi="Times New Roman" w:cs="Times New Roman"/>
          <w:sz w:val="28"/>
          <w:szCs w:val="28"/>
          <w:lang w:val="en-US" w:eastAsia="en-US"/>
        </w:rPr>
        <w:t>labo</w:t>
      </w:r>
      <w:r w:rsidR="00957889" w:rsidRPr="00E456AF">
        <w:rPr>
          <w:rFonts w:ascii="Times New Roman" w:eastAsia="Calibri" w:hAnsi="Times New Roman" w:cs="Times New Roman"/>
          <w:sz w:val="28"/>
          <w:szCs w:val="28"/>
          <w:lang w:val="en-US" w:eastAsia="en-US"/>
        </w:rPr>
        <w:t>u</w:t>
      </w:r>
      <w:r w:rsidR="0048221A" w:rsidRPr="00E456AF">
        <w:rPr>
          <w:rFonts w:ascii="Times New Roman" w:eastAsia="Calibri" w:hAnsi="Times New Roman" w:cs="Times New Roman"/>
          <w:sz w:val="28"/>
          <w:szCs w:val="28"/>
          <w:lang w:val="en-US" w:eastAsia="en-US"/>
        </w:rPr>
        <w:t>r</w:t>
      </w:r>
      <w:r w:rsidR="00971C68" w:rsidRPr="00E456AF">
        <w:rPr>
          <w:rFonts w:ascii="Times New Roman" w:eastAsia="Calibri" w:hAnsi="Times New Roman" w:cs="Times New Roman"/>
          <w:sz w:val="28"/>
          <w:szCs w:val="28"/>
          <w:lang w:val="en-US" w:eastAsia="en-US"/>
        </w:rPr>
        <w:t>s</w:t>
      </w:r>
      <w:r w:rsidR="0048221A" w:rsidRPr="00E456AF">
        <w:rPr>
          <w:rFonts w:ascii="Times New Roman" w:eastAsia="Calibri" w:hAnsi="Times New Roman" w:cs="Times New Roman"/>
          <w:sz w:val="28"/>
          <w:szCs w:val="28"/>
          <w:lang w:val="en-US" w:eastAsia="en-US"/>
        </w:rPr>
        <w:t xml:space="preserve"> </w:t>
      </w:r>
      <w:r w:rsidRPr="00E456AF">
        <w:rPr>
          <w:rFonts w:ascii="Times New Roman" w:eastAsia="Calibri" w:hAnsi="Times New Roman" w:cs="Times New Roman"/>
          <w:sz w:val="28"/>
          <w:szCs w:val="28"/>
          <w:lang w:val="en-US" w:eastAsia="en-US"/>
        </w:rPr>
        <w:t>etc</w:t>
      </w:r>
      <w:r w:rsidR="00057DA7" w:rsidRPr="00E456AF">
        <w:rPr>
          <w:rFonts w:ascii="Times New Roman" w:eastAsia="Calibri" w:hAnsi="Times New Roman" w:cs="Times New Roman"/>
          <w:sz w:val="28"/>
          <w:szCs w:val="28"/>
          <w:lang w:val="en-US" w:eastAsia="en-US"/>
        </w:rPr>
        <w:t>.</w:t>
      </w:r>
      <w:r w:rsidRPr="00E456AF">
        <w:rPr>
          <w:rFonts w:ascii="Times New Roman" w:eastAsia="Calibri" w:hAnsi="Times New Roman" w:cs="Times New Roman"/>
          <w:sz w:val="28"/>
          <w:szCs w:val="28"/>
          <w:lang w:val="en-US" w:eastAsia="en-US"/>
        </w:rPr>
        <w:t xml:space="preserve"> are present</w:t>
      </w:r>
      <w:r w:rsidR="00F70874" w:rsidRPr="00E456AF">
        <w:rPr>
          <w:rFonts w:ascii="Times New Roman" w:eastAsia="Calibri" w:hAnsi="Times New Roman" w:cs="Times New Roman"/>
          <w:sz w:val="28"/>
          <w:szCs w:val="28"/>
          <w:lang w:val="en-US" w:eastAsia="en-US"/>
        </w:rPr>
        <w:t xml:space="preserve"> (Arditi, 2019)</w:t>
      </w:r>
      <w:r w:rsidRPr="00E456AF">
        <w:rPr>
          <w:rFonts w:ascii="Times New Roman" w:eastAsia="Calibri" w:hAnsi="Times New Roman" w:cs="Times New Roman"/>
          <w:sz w:val="28"/>
          <w:szCs w:val="28"/>
          <w:lang w:val="en-US" w:eastAsia="en-US"/>
        </w:rPr>
        <w:t>. This research will be important and rational</w:t>
      </w:r>
      <w:r w:rsidR="00F70874" w:rsidRPr="00E456AF">
        <w:rPr>
          <w:rFonts w:ascii="Times New Roman" w:eastAsia="Calibri" w:hAnsi="Times New Roman" w:cs="Times New Roman"/>
          <w:sz w:val="28"/>
          <w:szCs w:val="28"/>
          <w:lang w:val="en-US" w:eastAsia="en-US"/>
        </w:rPr>
        <w:t>e</w:t>
      </w:r>
      <w:r w:rsidRPr="00E456AF">
        <w:rPr>
          <w:rFonts w:ascii="Times New Roman" w:eastAsia="Calibri" w:hAnsi="Times New Roman" w:cs="Times New Roman"/>
          <w:sz w:val="28"/>
          <w:szCs w:val="28"/>
          <w:lang w:val="en-US" w:eastAsia="en-US"/>
        </w:rPr>
        <w:t xml:space="preserve"> as it will offer scope to study the risk factors for which the quality standards are important to implement in the sector. Furthermore, the research will be further important as it might assist in knowing about the ways different measures such as the NHBC protocol of 10 years building warranty, ISO 14001 etc</w:t>
      </w:r>
      <w:r w:rsidR="00484143" w:rsidRPr="00E456AF">
        <w:rPr>
          <w:rFonts w:ascii="Times New Roman" w:eastAsia="Calibri" w:hAnsi="Times New Roman" w:cs="Times New Roman"/>
          <w:sz w:val="28"/>
          <w:szCs w:val="28"/>
          <w:lang w:val="en-US" w:eastAsia="en-US"/>
        </w:rPr>
        <w:t>.</w:t>
      </w:r>
      <w:r w:rsidRPr="00E456AF">
        <w:rPr>
          <w:rFonts w:ascii="Times New Roman" w:eastAsia="Calibri" w:hAnsi="Times New Roman" w:cs="Times New Roman"/>
          <w:sz w:val="28"/>
          <w:szCs w:val="28"/>
          <w:lang w:val="en-US" w:eastAsia="en-US"/>
        </w:rPr>
        <w:t xml:space="preserve"> are implemented in the UK-based construction industry and ways such quality protocols have assisted in managing the quality of the performance delivery of the construction businesses (NHBC, 2023).</w:t>
      </w:r>
    </w:p>
    <w:p w14:paraId="6588A09F" w14:textId="2A14D919" w:rsidR="00484143" w:rsidRPr="00E456AF" w:rsidRDefault="008350F4" w:rsidP="00652B6A">
      <w:pPr>
        <w:spacing w:after="80" w:line="276" w:lineRule="auto"/>
        <w:jc w:val="both"/>
        <w:rPr>
          <w:rFonts w:ascii="Times New Roman" w:eastAsia="Calibri" w:hAnsi="Times New Roman" w:cs="Times New Roman"/>
          <w:b/>
          <w:color w:val="0F9ED5" w:themeColor="accent4"/>
          <w:sz w:val="28"/>
          <w:szCs w:val="28"/>
          <w:lang w:val="en-US" w:eastAsia="en-US"/>
          <w14:textOutline w14:w="0" w14:cap="flat" w14:cmpd="sng" w14:algn="ctr">
            <w14:noFill/>
            <w14:prstDash w14:val="solid"/>
            <w14:round/>
          </w14:textOutline>
          <w14:props3d w14:extrusionH="57150" w14:contourW="0" w14:prstMaterial="softEdge">
            <w14:bevelT w14:w="25400" w14:h="38100" w14:prst="circle"/>
          </w14:props3d>
        </w:rPr>
      </w:pPr>
      <w:r w:rsidRPr="00E456AF">
        <w:rPr>
          <w:rFonts w:ascii="Times New Roman" w:eastAsia="Calibri" w:hAnsi="Times New Roman" w:cs="Times New Roman"/>
          <w:b/>
          <w:color w:val="0F9ED5" w:themeColor="accent4"/>
          <w:sz w:val="28"/>
          <w:szCs w:val="28"/>
          <w:lang w:val="en-US" w:eastAsia="en-US"/>
          <w14:textOutline w14:w="0" w14:cap="flat" w14:cmpd="sng" w14:algn="ctr">
            <w14:noFill/>
            <w14:prstDash w14:val="solid"/>
            <w14:round/>
          </w14:textOutline>
          <w14:props3d w14:extrusionH="57150" w14:contourW="0" w14:prstMaterial="softEdge">
            <w14:bevelT w14:w="25400" w14:h="38100" w14:prst="circle"/>
          </w14:props3d>
        </w:rPr>
        <w:t>Research Context</w:t>
      </w:r>
    </w:p>
    <w:p w14:paraId="78EA7E25" w14:textId="32F70C7D" w:rsidR="006B3833" w:rsidRPr="00E456AF" w:rsidRDefault="007A68E3" w:rsidP="00652B6A">
      <w:pPr>
        <w:spacing w:line="276" w:lineRule="auto"/>
        <w:jc w:val="both"/>
        <w:rPr>
          <w:rFonts w:ascii="Times New Roman" w:eastAsia="Times New Roman" w:hAnsi="Times New Roman" w:cs="Times New Roman"/>
          <w:sz w:val="28"/>
          <w:szCs w:val="28"/>
          <w:lang w:eastAsia="en-GB"/>
        </w:rPr>
      </w:pPr>
      <w:r w:rsidRPr="00E456AF">
        <w:rPr>
          <w:rFonts w:ascii="Times New Roman" w:eastAsia="Calibri" w:hAnsi="Times New Roman" w:cs="Times New Roman"/>
          <w:sz w:val="28"/>
          <w:szCs w:val="28"/>
          <w:lang w:val="en-US" w:eastAsia="en-US"/>
        </w:rPr>
        <w:t xml:space="preserve">The research will have the scope to gather information and to present insight on the ways the regulatory authorities such as NHBC have secured quality measures within the industry to ensure better quality urbanization projects are delivered. Additionally, the </w:t>
      </w:r>
      <w:r w:rsidR="00F70874" w:rsidRPr="00E456AF">
        <w:rPr>
          <w:rFonts w:ascii="Times New Roman" w:eastAsia="Calibri" w:hAnsi="Times New Roman" w:cs="Times New Roman"/>
          <w:sz w:val="28"/>
          <w:szCs w:val="28"/>
          <w:lang w:val="en-US" w:eastAsia="en-US"/>
        </w:rPr>
        <w:t xml:space="preserve">research </w:t>
      </w:r>
      <w:r w:rsidRPr="00E456AF">
        <w:rPr>
          <w:rFonts w:ascii="Times New Roman" w:eastAsia="Calibri" w:hAnsi="Times New Roman" w:cs="Times New Roman"/>
          <w:sz w:val="28"/>
          <w:szCs w:val="28"/>
          <w:lang w:val="en-US" w:eastAsia="en-US"/>
        </w:rPr>
        <w:t xml:space="preserve">has the scope to analyze ways the UK-based construction companies have implemented activities to maintain quality in construction </w:t>
      </w:r>
      <w:r w:rsidR="006B3833" w:rsidRPr="00E456AF">
        <w:rPr>
          <w:rFonts w:ascii="Times New Roman" w:eastAsia="Calibri" w:hAnsi="Times New Roman" w:cs="Times New Roman"/>
          <w:sz w:val="28"/>
          <w:szCs w:val="28"/>
          <w:lang w:val="en-US" w:eastAsia="en-US"/>
        </w:rPr>
        <w:t>projects.</w:t>
      </w:r>
      <w:r w:rsidR="006B3833" w:rsidRPr="00E456AF">
        <w:rPr>
          <w:rFonts w:ascii="Times New Roman" w:eastAsia="Times New Roman" w:hAnsi="Times New Roman" w:cs="Times New Roman"/>
          <w:sz w:val="28"/>
          <w:szCs w:val="28"/>
          <w:lang w:eastAsia="en-GB"/>
        </w:rPr>
        <w:t xml:space="preserve"> This</w:t>
      </w:r>
      <w:r w:rsidR="00F70874" w:rsidRPr="00E456AF">
        <w:rPr>
          <w:rFonts w:ascii="Times New Roman" w:eastAsia="Times New Roman" w:hAnsi="Times New Roman" w:cs="Times New Roman"/>
          <w:sz w:val="28"/>
          <w:szCs w:val="28"/>
          <w:lang w:eastAsia="en-GB"/>
        </w:rPr>
        <w:t xml:space="preserve"> approach has an organisational position, looking at both regulatory frameworks and industry practices through the prism of construction entities such as regulatory authorities and construction businesses.</w:t>
      </w:r>
    </w:p>
    <w:p w14:paraId="6A328C63" w14:textId="4EE6EDD9" w:rsidR="006C568D" w:rsidRPr="00E456AF" w:rsidRDefault="006B3833" w:rsidP="00652B6A">
      <w:pPr>
        <w:spacing w:after="80" w:line="276" w:lineRule="auto"/>
        <w:jc w:val="both"/>
        <w:rPr>
          <w:rFonts w:ascii="Times New Roman" w:eastAsia="Calibri" w:hAnsi="Times New Roman" w:cs="Times New Roman"/>
          <w:b/>
          <w:bCs/>
          <w:sz w:val="28"/>
          <w:szCs w:val="28"/>
          <w:lang w:val="en-US" w:eastAsia="en-US"/>
        </w:rPr>
      </w:pPr>
      <w:r w:rsidRPr="00E456AF">
        <w:rPr>
          <w:rFonts w:ascii="Times New Roman" w:eastAsia="Calibri" w:hAnsi="Times New Roman" w:cs="Times New Roman"/>
          <w:b/>
          <w:bCs/>
          <w:sz w:val="28"/>
          <w:szCs w:val="28"/>
          <w:lang w:val="en-US" w:eastAsia="en-US"/>
        </w:rPr>
        <w:t xml:space="preserve">2.0 </w:t>
      </w:r>
      <w:r w:rsidR="008B38AF" w:rsidRPr="00E456AF">
        <w:rPr>
          <w:rFonts w:ascii="Times New Roman" w:eastAsia="Calibri" w:hAnsi="Times New Roman" w:cs="Times New Roman"/>
          <w:b/>
          <w:bCs/>
          <w:sz w:val="28"/>
          <w:szCs w:val="28"/>
          <w:lang w:val="en-US" w:eastAsia="en-US"/>
        </w:rPr>
        <w:t>Literature Review</w:t>
      </w:r>
    </w:p>
    <w:p w14:paraId="370465A2" w14:textId="0676CABF" w:rsidR="00BD7761" w:rsidRPr="00E456AF" w:rsidRDefault="00BD7761" w:rsidP="00652B6A">
      <w:pPr>
        <w:spacing w:after="80" w:line="276" w:lineRule="auto"/>
        <w:jc w:val="both"/>
        <w:rPr>
          <w:rFonts w:ascii="Times New Roman" w:eastAsia="Times New Roman" w:hAnsi="Times New Roman" w:cs="Times New Roman"/>
          <w:sz w:val="28"/>
          <w:szCs w:val="28"/>
          <w:lang w:val="en-US" w:eastAsia="en-US"/>
        </w:rPr>
      </w:pPr>
      <w:r w:rsidRPr="00E456AF">
        <w:rPr>
          <w:rFonts w:ascii="Times New Roman" w:eastAsia="Calibri" w:hAnsi="Times New Roman" w:cs="Times New Roman"/>
          <w:sz w:val="28"/>
          <w:szCs w:val="28"/>
          <w:lang w:val="en-US" w:eastAsia="en-US"/>
        </w:rPr>
        <w:t xml:space="preserve">Construction businesses have been found to be effective in determining the quality of urbanization within a country alongside its contribution to the national and social economy. According to </w:t>
      </w:r>
      <w:r w:rsidRPr="00E456AF">
        <w:rPr>
          <w:rFonts w:ascii="Times New Roman" w:eastAsia="Times New Roman" w:hAnsi="Times New Roman" w:cs="Times New Roman"/>
          <w:sz w:val="28"/>
          <w:szCs w:val="28"/>
          <w:lang w:val="en-US" w:eastAsia="en-US"/>
        </w:rPr>
        <w:t xml:space="preserve">Shammas-Toma, Seymour and Clark (2020), construction businesses have been subject to maintaining the quality of their operations to ensure better quality business deliverables and to ensure user safety. From the research of </w:t>
      </w:r>
      <w:r w:rsidR="00CB6D43" w:rsidRPr="00E456AF">
        <w:rPr>
          <w:rFonts w:ascii="Times New Roman" w:eastAsia="Times New Roman" w:hAnsi="Times New Roman" w:cs="Times New Roman"/>
          <w:sz w:val="28"/>
          <w:szCs w:val="28"/>
          <w:lang w:val="en-US" w:eastAsia="en-US"/>
        </w:rPr>
        <w:t>Dems Etz</w:t>
      </w:r>
      <w:r w:rsidRPr="00E456AF">
        <w:rPr>
          <w:rFonts w:ascii="Times New Roman" w:eastAsia="Times New Roman" w:hAnsi="Times New Roman" w:cs="Times New Roman"/>
          <w:sz w:val="28"/>
          <w:szCs w:val="28"/>
          <w:lang w:val="en-US" w:eastAsia="en-US"/>
        </w:rPr>
        <w:t xml:space="preserve"> (2020), it has been identified that the quality measures in construction projects are more important than the other projects as these are associated with risk factors like building demolition. </w:t>
      </w:r>
      <w:r w:rsidR="00CB6D43" w:rsidRPr="00E456AF">
        <w:rPr>
          <w:rFonts w:ascii="Times New Roman" w:eastAsia="Times New Roman" w:hAnsi="Times New Roman" w:cs="Times New Roman"/>
          <w:sz w:val="28"/>
          <w:szCs w:val="28"/>
          <w:lang w:val="en-US" w:eastAsia="en-US"/>
        </w:rPr>
        <w:t>Similarly, from</w:t>
      </w:r>
      <w:r w:rsidRPr="00E456AF">
        <w:rPr>
          <w:rFonts w:ascii="Times New Roman" w:eastAsia="Times New Roman" w:hAnsi="Times New Roman" w:cs="Times New Roman"/>
          <w:sz w:val="28"/>
          <w:szCs w:val="28"/>
          <w:lang w:val="en-US" w:eastAsia="en-US"/>
        </w:rPr>
        <w:t xml:space="preserve"> the study of Newman et al. (2020), it is identified that the construction industry managers are more responsible for continually inspecting the quality measures within the projects in different aspects such as the instrument quality, operational process etc. From Crosby’s theory of “Total Quality Management (TQM)”, it is </w:t>
      </w:r>
      <w:r w:rsidRPr="00E456AF">
        <w:rPr>
          <w:rFonts w:ascii="Times New Roman" w:eastAsia="Times New Roman" w:hAnsi="Times New Roman" w:cs="Times New Roman"/>
          <w:sz w:val="28"/>
          <w:szCs w:val="28"/>
          <w:lang w:val="en-US" w:eastAsia="en-US"/>
        </w:rPr>
        <w:lastRenderedPageBreak/>
        <w:t xml:space="preserve">identified that the money asset spent to maintain quality in the project should be considered a positive investment and the money would </w:t>
      </w:r>
      <w:r w:rsidR="00C91CAC" w:rsidRPr="00E456AF">
        <w:rPr>
          <w:rFonts w:ascii="Times New Roman" w:eastAsia="Times New Roman" w:hAnsi="Times New Roman" w:cs="Times New Roman"/>
          <w:sz w:val="28"/>
          <w:szCs w:val="28"/>
          <w:lang w:val="en-US" w:eastAsia="en-US"/>
        </w:rPr>
        <w:t>deliver</w:t>
      </w:r>
      <w:r w:rsidRPr="00E456AF">
        <w:rPr>
          <w:rFonts w:ascii="Times New Roman" w:eastAsia="Times New Roman" w:hAnsi="Times New Roman" w:cs="Times New Roman"/>
          <w:sz w:val="28"/>
          <w:szCs w:val="28"/>
          <w:lang w:val="en-US" w:eastAsia="en-US"/>
        </w:rPr>
        <w:t xml:space="preserve"> a positive return</w:t>
      </w:r>
      <w:r w:rsidRPr="00E456AF">
        <w:rPr>
          <w:rFonts w:ascii="Times New Roman" w:eastAsia="Calibri" w:hAnsi="Times New Roman" w:cs="Times New Roman"/>
          <w:sz w:val="28"/>
          <w:szCs w:val="28"/>
          <w:lang w:val="en-US" w:eastAsia="en-US"/>
        </w:rPr>
        <w:t xml:space="preserve"> </w:t>
      </w:r>
      <w:r w:rsidRPr="00E456AF">
        <w:rPr>
          <w:rFonts w:ascii="Times New Roman" w:eastAsia="Times New Roman" w:hAnsi="Times New Roman" w:cs="Times New Roman"/>
          <w:sz w:val="28"/>
          <w:szCs w:val="28"/>
          <w:lang w:val="en-US" w:eastAsia="en-US"/>
        </w:rPr>
        <w:t xml:space="preserve">(Kanji, 2020). Hence, the construction projects maintaining the quality of the projects have been found by Shammas-Toma, Seymour and Clark (2020) to be more effective in ensuring customer satisfaction and attaining success in attaining a large-scale hold in the market with greater brand equity. </w:t>
      </w:r>
    </w:p>
    <w:p w14:paraId="3EBBC1E2" w14:textId="392B7B79" w:rsidR="00BD7761" w:rsidRPr="00E456AF" w:rsidRDefault="00BD7761" w:rsidP="00652B6A">
      <w:pPr>
        <w:spacing w:after="80" w:line="276" w:lineRule="auto"/>
        <w:jc w:val="both"/>
        <w:rPr>
          <w:rFonts w:ascii="Times New Roman" w:eastAsia="Calibri" w:hAnsi="Times New Roman" w:cs="Times New Roman"/>
          <w:sz w:val="28"/>
          <w:szCs w:val="28"/>
          <w:lang w:val="en-US" w:eastAsia="en-US"/>
        </w:rPr>
      </w:pPr>
      <w:r w:rsidRPr="00E456AF">
        <w:rPr>
          <w:rFonts w:ascii="Times New Roman" w:eastAsia="Times New Roman" w:hAnsi="Times New Roman" w:cs="Times New Roman"/>
          <w:sz w:val="28"/>
          <w:szCs w:val="28"/>
          <w:lang w:val="en-US" w:eastAsia="en-US"/>
        </w:rPr>
        <w:t xml:space="preserve">According to Sherratt (2022), the construction businesses in recent times have been more concerned about quality measures to ensure quality-related concerns are faced during the project and after completion as well. As per the opinion of Opoku et al. (2022), the emergence of the most advanced technologies like the Blockchain, and other advanced project management tools have assisted modern project managers in identifying and assessing the risk in construction projects, which has quality measures in the construction projects and to focus on continual improvement. The high waste and pollutant emissions from construction projects have been a key reason for governments in recent times to implement strict surveillance on construction projects. For example, </w:t>
      </w:r>
      <w:r w:rsidRPr="00E456AF">
        <w:rPr>
          <w:rFonts w:ascii="Times New Roman" w:eastAsia="Calibri" w:hAnsi="Times New Roman" w:cs="Times New Roman"/>
          <w:sz w:val="28"/>
          <w:szCs w:val="28"/>
          <w:lang w:val="en-US" w:eastAsia="en-US"/>
        </w:rPr>
        <w:t xml:space="preserve">NHBC </w:t>
      </w:r>
      <w:r w:rsidRPr="00E456AF">
        <w:rPr>
          <w:rFonts w:ascii="Times New Roman" w:eastAsia="Times New Roman" w:hAnsi="Times New Roman" w:cs="Times New Roman"/>
          <w:sz w:val="28"/>
          <w:szCs w:val="28"/>
          <w:lang w:val="en-US" w:eastAsia="en-US"/>
        </w:rPr>
        <w:t xml:space="preserve">supported to enhance the overall project quality. Hence, it has become a key responsibility for people in managerial positions to </w:t>
      </w:r>
      <w:r w:rsidR="00C91CAC" w:rsidRPr="00E456AF">
        <w:rPr>
          <w:rFonts w:ascii="Times New Roman" w:eastAsia="Times New Roman" w:hAnsi="Times New Roman" w:cs="Times New Roman"/>
          <w:sz w:val="28"/>
          <w:szCs w:val="28"/>
          <w:lang w:val="en-US" w:eastAsia="en-US"/>
        </w:rPr>
        <w:t>analyze</w:t>
      </w:r>
      <w:r w:rsidRPr="00E456AF">
        <w:rPr>
          <w:rFonts w:ascii="Times New Roman" w:eastAsia="Times New Roman" w:hAnsi="Times New Roman" w:cs="Times New Roman"/>
          <w:sz w:val="28"/>
          <w:szCs w:val="28"/>
          <w:lang w:val="en-US" w:eastAsia="en-US"/>
        </w:rPr>
        <w:t xml:space="preserve"> such challenges and to make effective and quick steps to avoid project risks and to attain success in quality management. In contrast, Rashid et al. (2021) ascertained that the stricter regulations implemented by the national governments have been the reason for the construction managers to focus on the </w:t>
      </w:r>
      <w:r w:rsidRPr="00E456AF">
        <w:rPr>
          <w:rFonts w:ascii="Times New Roman" w:eastAsia="Calibri" w:hAnsi="Times New Roman" w:cs="Times New Roman"/>
          <w:sz w:val="28"/>
          <w:szCs w:val="28"/>
          <w:lang w:val="en-US" w:eastAsia="en-US"/>
        </w:rPr>
        <w:t xml:space="preserve">in the UK conducts more than 1.4 million inspections on construction projects (NHBC, 2023). </w:t>
      </w:r>
      <w:r w:rsidR="00C91CAC" w:rsidRPr="00E456AF">
        <w:rPr>
          <w:rFonts w:ascii="Times New Roman" w:eastAsia="Calibri" w:hAnsi="Times New Roman" w:cs="Times New Roman"/>
          <w:sz w:val="28"/>
          <w:szCs w:val="28"/>
          <w:lang w:val="en-US" w:eastAsia="en-US"/>
        </w:rPr>
        <w:t>Thus,</w:t>
      </w:r>
      <w:r w:rsidRPr="00E456AF">
        <w:rPr>
          <w:rFonts w:ascii="Times New Roman" w:eastAsia="Calibri" w:hAnsi="Times New Roman" w:cs="Times New Roman"/>
          <w:sz w:val="28"/>
          <w:szCs w:val="28"/>
          <w:lang w:val="en-US" w:eastAsia="en-US"/>
        </w:rPr>
        <w:t xml:space="preserve"> the construction business has been found to follow the measures and quality protocols set by the regulatory authorities and to attain success in maintaining total quality in the project </w:t>
      </w:r>
      <w:r w:rsidR="00030658">
        <w:rPr>
          <w:rFonts w:ascii="Times New Roman" w:eastAsia="Calibri" w:hAnsi="Times New Roman" w:cs="Times New Roman"/>
          <w:sz w:val="28"/>
          <w:szCs w:val="28"/>
          <w:lang w:val="en-US" w:eastAsia="en-US"/>
        </w:rPr>
        <w:t>.</w:t>
      </w:r>
    </w:p>
    <w:p w14:paraId="56901D3C" w14:textId="0373F2D3" w:rsidR="0018222F" w:rsidRPr="00E456AF" w:rsidRDefault="001A5231" w:rsidP="00652B6A">
      <w:pPr>
        <w:spacing w:after="80" w:line="276" w:lineRule="auto"/>
        <w:jc w:val="both"/>
        <w:rPr>
          <w:rFonts w:ascii="Times New Roman" w:eastAsia="Calibri" w:hAnsi="Times New Roman" w:cs="Times New Roman"/>
          <w:b/>
          <w:bCs/>
          <w:sz w:val="28"/>
          <w:szCs w:val="28"/>
          <w:lang w:val="en-US" w:eastAsia="en-US"/>
        </w:rPr>
      </w:pPr>
      <w:r w:rsidRPr="00E456AF">
        <w:rPr>
          <w:rFonts w:ascii="Times New Roman" w:eastAsia="Calibri" w:hAnsi="Times New Roman" w:cs="Times New Roman"/>
          <w:b/>
          <w:bCs/>
          <w:sz w:val="28"/>
          <w:szCs w:val="28"/>
          <w:lang w:val="en-US" w:eastAsia="en-US"/>
        </w:rPr>
        <w:t>Methodology</w:t>
      </w:r>
    </w:p>
    <w:p w14:paraId="6DFEB928" w14:textId="71F56CC4" w:rsidR="001A5231" w:rsidRPr="00E456AF" w:rsidRDefault="001A5231" w:rsidP="00652B6A">
      <w:pPr>
        <w:spacing w:after="80" w:line="276" w:lineRule="auto"/>
        <w:jc w:val="both"/>
        <w:rPr>
          <w:rFonts w:ascii="Times New Roman" w:eastAsia="Calibri" w:hAnsi="Times New Roman" w:cs="Times New Roman"/>
          <w:b/>
          <w:color w:val="0F9ED5" w:themeColor="accent4"/>
          <w:sz w:val="28"/>
          <w:szCs w:val="28"/>
          <w:lang w:val="en-US" w:eastAsia="en-US"/>
          <w14:textOutline w14:w="0" w14:cap="flat" w14:cmpd="sng" w14:algn="ctr">
            <w14:noFill/>
            <w14:prstDash w14:val="solid"/>
            <w14:round/>
          </w14:textOutline>
          <w14:props3d w14:extrusionH="57150" w14:contourW="0" w14:prstMaterial="softEdge">
            <w14:bevelT w14:w="25400" w14:h="38100" w14:prst="circle"/>
          </w14:props3d>
        </w:rPr>
      </w:pPr>
      <w:r w:rsidRPr="00E456AF">
        <w:rPr>
          <w:rFonts w:ascii="Times New Roman" w:eastAsia="Calibri" w:hAnsi="Times New Roman" w:cs="Times New Roman"/>
          <w:b/>
          <w:color w:val="0F9ED5" w:themeColor="accent4"/>
          <w:sz w:val="28"/>
          <w:szCs w:val="28"/>
          <w:lang w:val="en-US" w:eastAsia="en-US"/>
          <w14:textOutline w14:w="0" w14:cap="flat" w14:cmpd="sng" w14:algn="ctr">
            <w14:noFill/>
            <w14:prstDash w14:val="solid"/>
            <w14:round/>
          </w14:textOutline>
          <w14:props3d w14:extrusionH="57150" w14:contourW="0" w14:prstMaterial="softEdge">
            <w14:bevelT w14:w="25400" w14:h="38100" w14:prst="circle"/>
          </w14:props3d>
        </w:rPr>
        <w:t xml:space="preserve">Research </w:t>
      </w:r>
      <w:r w:rsidR="00BE60F3" w:rsidRPr="00E456AF">
        <w:rPr>
          <w:rFonts w:ascii="Times New Roman" w:eastAsia="Calibri" w:hAnsi="Times New Roman" w:cs="Times New Roman"/>
          <w:b/>
          <w:color w:val="0F9ED5" w:themeColor="accent4"/>
          <w:sz w:val="28"/>
          <w:szCs w:val="28"/>
          <w:lang w:val="en-US" w:eastAsia="en-US"/>
          <w14:textOutline w14:w="0" w14:cap="flat" w14:cmpd="sng" w14:algn="ctr">
            <w14:noFill/>
            <w14:prstDash w14:val="solid"/>
            <w14:round/>
          </w14:textOutline>
          <w14:props3d w14:extrusionH="57150" w14:contourW="0" w14:prstMaterial="softEdge">
            <w14:bevelT w14:w="25400" w14:h="38100" w14:prst="circle"/>
          </w14:props3d>
        </w:rPr>
        <w:t>M</w:t>
      </w:r>
      <w:r w:rsidRPr="00E456AF">
        <w:rPr>
          <w:rFonts w:ascii="Times New Roman" w:eastAsia="Calibri" w:hAnsi="Times New Roman" w:cs="Times New Roman"/>
          <w:b/>
          <w:color w:val="0F9ED5" w:themeColor="accent4"/>
          <w:sz w:val="28"/>
          <w:szCs w:val="28"/>
          <w:lang w:val="en-US" w:eastAsia="en-US"/>
          <w14:textOutline w14:w="0" w14:cap="flat" w14:cmpd="sng" w14:algn="ctr">
            <w14:noFill/>
            <w14:prstDash w14:val="solid"/>
            <w14:round/>
          </w14:textOutline>
          <w14:props3d w14:extrusionH="57150" w14:contourW="0" w14:prstMaterial="softEdge">
            <w14:bevelT w14:w="25400" w14:h="38100" w14:prst="circle"/>
          </w14:props3d>
        </w:rPr>
        <w:t>ethods</w:t>
      </w:r>
    </w:p>
    <w:p w14:paraId="32FA64A6" w14:textId="77777777" w:rsidR="00652B6A" w:rsidRPr="00652B6A" w:rsidRDefault="00BE60F3" w:rsidP="00652B6A">
      <w:pPr>
        <w:spacing w:line="276" w:lineRule="auto"/>
        <w:jc w:val="both"/>
        <w:rPr>
          <w:rFonts w:ascii="Times New Roman" w:eastAsia="Times New Roman" w:hAnsi="Times New Roman" w:cs="Times New Roman"/>
          <w:sz w:val="28"/>
          <w:szCs w:val="28"/>
          <w:lang w:eastAsia="en-GB"/>
        </w:rPr>
      </w:pPr>
      <w:r w:rsidRPr="00E456AF">
        <w:rPr>
          <w:rFonts w:ascii="Times New Roman" w:eastAsia="Calibri" w:hAnsi="Times New Roman" w:cs="Times New Roman"/>
          <w:sz w:val="28"/>
          <w:szCs w:val="28"/>
          <w:lang w:val="en-US" w:eastAsia="en-US"/>
        </w:rPr>
        <w:t xml:space="preserve">Saunder’s research onion will be followed in the selection of the research methods in this study as it supports identifying the most suitable choices to follow to collect data and to </w:t>
      </w:r>
      <w:r w:rsidR="009C184D" w:rsidRPr="00E456AF">
        <w:rPr>
          <w:rFonts w:ascii="Times New Roman" w:eastAsia="Calibri" w:hAnsi="Times New Roman" w:cs="Times New Roman"/>
          <w:sz w:val="28"/>
          <w:szCs w:val="28"/>
          <w:lang w:val="en-US" w:eastAsia="en-US"/>
        </w:rPr>
        <w:t>analyze</w:t>
      </w:r>
      <w:r w:rsidRPr="00E456AF">
        <w:rPr>
          <w:rFonts w:ascii="Times New Roman" w:eastAsia="Calibri" w:hAnsi="Times New Roman" w:cs="Times New Roman"/>
          <w:sz w:val="28"/>
          <w:szCs w:val="28"/>
          <w:lang w:val="en-US" w:eastAsia="en-US"/>
        </w:rPr>
        <w:t xml:space="preserve"> it for meeting research objectives. Positivism research philosophy will be followed in the </w:t>
      </w:r>
      <w:r w:rsidR="00B104BA" w:rsidRPr="00E456AF">
        <w:rPr>
          <w:rFonts w:ascii="Times New Roman" w:eastAsia="Calibri" w:hAnsi="Times New Roman" w:cs="Times New Roman"/>
          <w:sz w:val="28"/>
          <w:szCs w:val="28"/>
          <w:lang w:val="en-US" w:eastAsia="en-US"/>
        </w:rPr>
        <w:t>research</w:t>
      </w:r>
      <w:r w:rsidRPr="00E456AF">
        <w:rPr>
          <w:rFonts w:ascii="Times New Roman" w:eastAsia="Calibri" w:hAnsi="Times New Roman" w:cs="Times New Roman"/>
          <w:sz w:val="28"/>
          <w:szCs w:val="28"/>
          <w:lang w:val="en-US" w:eastAsia="en-US"/>
        </w:rPr>
        <w:t xml:space="preserve"> to ensure inclusion of the factual data only avoiding any assumptions </w:t>
      </w:r>
      <w:r w:rsidRPr="00E456AF">
        <w:rPr>
          <w:rFonts w:ascii="Times New Roman" w:eastAsia="Times New Roman" w:hAnsi="Times New Roman" w:cs="Times New Roman"/>
          <w:sz w:val="28"/>
          <w:szCs w:val="28"/>
          <w:lang w:val="en-US" w:eastAsia="en-US"/>
        </w:rPr>
        <w:t>(Saunders, Lewis and Thornhill, 2019)</w:t>
      </w:r>
      <w:r w:rsidRPr="00E456AF">
        <w:rPr>
          <w:rFonts w:ascii="Times New Roman" w:eastAsia="Calibri" w:hAnsi="Times New Roman" w:cs="Times New Roman"/>
          <w:sz w:val="28"/>
          <w:szCs w:val="28"/>
          <w:lang w:val="en-US" w:eastAsia="en-US"/>
        </w:rPr>
        <w:t xml:space="preserve">. This will support gathering the specific measures followed in UK-based construction projects such as a “10 years build-mark warranty”. </w:t>
      </w:r>
      <w:r w:rsidR="00652B6A" w:rsidRPr="00652B6A">
        <w:rPr>
          <w:rFonts w:ascii="Times New Roman" w:eastAsia="Times New Roman" w:hAnsi="Times New Roman" w:cs="Times New Roman"/>
          <w:sz w:val="28"/>
          <w:szCs w:val="28"/>
          <w:lang w:eastAsia="en-GB"/>
        </w:rPr>
        <w:t>Both primary and secondary research methods complement one another, providing a full understanding of the topic. Primary research gives direct knowledge and</w:t>
      </w:r>
      <w:r w:rsidR="00652B6A" w:rsidRPr="00652B6A">
        <w:rPr>
          <w:rFonts w:ascii="Times New Roman" w:eastAsia="Times New Roman" w:hAnsi="Times New Roman" w:cs="Times New Roman"/>
          <w:lang w:eastAsia="en-GB"/>
        </w:rPr>
        <w:t xml:space="preserve"> </w:t>
      </w:r>
      <w:r w:rsidR="00652B6A" w:rsidRPr="00652B6A">
        <w:rPr>
          <w:rFonts w:ascii="Times New Roman" w:eastAsia="Times New Roman" w:hAnsi="Times New Roman" w:cs="Times New Roman"/>
          <w:sz w:val="28"/>
          <w:szCs w:val="28"/>
          <w:lang w:eastAsia="en-GB"/>
        </w:rPr>
        <w:t xml:space="preserve">evidence </w:t>
      </w:r>
      <w:r w:rsidR="00652B6A" w:rsidRPr="00652B6A">
        <w:rPr>
          <w:rFonts w:ascii="Times New Roman" w:eastAsia="Times New Roman" w:hAnsi="Times New Roman" w:cs="Times New Roman"/>
          <w:sz w:val="28"/>
          <w:szCs w:val="28"/>
          <w:lang w:eastAsia="en-GB"/>
        </w:rPr>
        <w:lastRenderedPageBreak/>
        <w:t>specific to the research context, but secondary research expands the perspective by combining existing information and conclusions from previous research.</w:t>
      </w:r>
    </w:p>
    <w:p w14:paraId="7C671EAF" w14:textId="4AF3F0D9" w:rsidR="00E16635" w:rsidRPr="00E16635" w:rsidRDefault="00BE60F3" w:rsidP="00652B6A">
      <w:pPr>
        <w:spacing w:line="276" w:lineRule="auto"/>
        <w:jc w:val="both"/>
        <w:rPr>
          <w:rFonts w:ascii="Times New Roman" w:eastAsia="Times New Roman" w:hAnsi="Times New Roman" w:cs="Times New Roman"/>
          <w:sz w:val="28"/>
          <w:szCs w:val="28"/>
          <w:lang w:eastAsia="en-GB"/>
        </w:rPr>
      </w:pPr>
      <w:r w:rsidRPr="00E456AF">
        <w:rPr>
          <w:rFonts w:ascii="Times New Roman" w:eastAsia="Calibri" w:hAnsi="Times New Roman" w:cs="Times New Roman"/>
          <w:sz w:val="28"/>
          <w:szCs w:val="28"/>
          <w:lang w:val="en-US" w:eastAsia="en-US"/>
        </w:rPr>
        <w:t xml:space="preserve">Additionally, the deductive research approach will be followed in the study to ensure the inclusion of statistical presentations like response results and statistical analysis, which will suit quantitative research and test the theoretical knowledge with numeric information. An explanatory research design will be followed, which will be justified as it might allow to presentation of a logical and clear link between the research variables, which will assist in meeting research objectives </w:t>
      </w:r>
      <w:r w:rsidRPr="00E456AF">
        <w:rPr>
          <w:rFonts w:ascii="Times New Roman" w:eastAsia="Times New Roman" w:hAnsi="Times New Roman" w:cs="Times New Roman"/>
          <w:sz w:val="28"/>
          <w:szCs w:val="28"/>
          <w:lang w:val="en-US" w:eastAsia="en-US"/>
        </w:rPr>
        <w:t>(Adams, Khan and Raeside, 2014)</w:t>
      </w:r>
      <w:r w:rsidRPr="00E456AF">
        <w:rPr>
          <w:rFonts w:ascii="Times New Roman" w:eastAsia="Calibri" w:hAnsi="Times New Roman" w:cs="Times New Roman"/>
          <w:sz w:val="28"/>
          <w:szCs w:val="28"/>
          <w:lang w:val="en-US" w:eastAsia="en-US"/>
        </w:rPr>
        <w:t xml:space="preserve">. </w:t>
      </w:r>
      <w:r w:rsidR="00E16635" w:rsidRPr="00E16635">
        <w:rPr>
          <w:rFonts w:ascii="Times New Roman" w:eastAsia="Times New Roman" w:hAnsi="Times New Roman" w:cs="Times New Roman"/>
          <w:sz w:val="28"/>
          <w:szCs w:val="28"/>
          <w:lang w:eastAsia="en-GB"/>
        </w:rPr>
        <w:t>A case study technique would be ideal for exploring how to ensure quality standards in construction projects.</w:t>
      </w:r>
    </w:p>
    <w:p w14:paraId="3EC8C4CD" w14:textId="1B11192F" w:rsidR="00BE60F3" w:rsidRPr="00E456AF" w:rsidRDefault="00BE60F3" w:rsidP="00652B6A">
      <w:pPr>
        <w:spacing w:after="80" w:line="276" w:lineRule="auto"/>
        <w:jc w:val="both"/>
        <w:rPr>
          <w:rFonts w:ascii="Times New Roman" w:eastAsia="Times New Roman" w:hAnsi="Times New Roman" w:cs="Times New Roman"/>
          <w:sz w:val="28"/>
          <w:szCs w:val="28"/>
          <w:lang w:val="en-US" w:eastAsia="en-US"/>
        </w:rPr>
      </w:pPr>
    </w:p>
    <w:p w14:paraId="3732CA35" w14:textId="77777777" w:rsidR="00BE60F3" w:rsidRPr="00E456AF" w:rsidRDefault="00BE60F3" w:rsidP="00652B6A">
      <w:pPr>
        <w:keepNext/>
        <w:keepLines/>
        <w:spacing w:before="200" w:after="0" w:line="276" w:lineRule="auto"/>
        <w:jc w:val="both"/>
        <w:outlineLvl w:val="1"/>
        <w:rPr>
          <w:rFonts w:ascii="Times New Roman" w:eastAsia="Times New Roman" w:hAnsi="Times New Roman" w:cs="Times New Roman"/>
          <w:b/>
          <w:bCs/>
          <w:color w:val="0F9ED5" w:themeColor="accent4"/>
          <w:sz w:val="28"/>
          <w:szCs w:val="28"/>
          <w:lang w:val="en-US" w:eastAsia="en-US"/>
          <w14:textOutline w14:w="0" w14:cap="flat" w14:cmpd="sng" w14:algn="ctr">
            <w14:noFill/>
            <w14:prstDash w14:val="solid"/>
            <w14:round/>
          </w14:textOutline>
          <w14:props3d w14:extrusionH="57150" w14:contourW="0" w14:prstMaterial="softEdge">
            <w14:bevelT w14:w="25400" w14:h="38100" w14:prst="circle"/>
          </w14:props3d>
        </w:rPr>
      </w:pPr>
      <w:bookmarkStart w:id="0" w:name="_Toc163505798"/>
      <w:r w:rsidRPr="00E456AF">
        <w:rPr>
          <w:rFonts w:ascii="Times New Roman" w:eastAsia="Times New Roman" w:hAnsi="Times New Roman" w:cs="Times New Roman"/>
          <w:b/>
          <w:bCs/>
          <w:color w:val="0F9ED5" w:themeColor="accent4"/>
          <w:sz w:val="28"/>
          <w:szCs w:val="28"/>
          <w:lang w:val="en-US" w:eastAsia="en-US"/>
          <w14:textOutline w14:w="0" w14:cap="flat" w14:cmpd="sng" w14:algn="ctr">
            <w14:noFill/>
            <w14:prstDash w14:val="solid"/>
            <w14:round/>
          </w14:textOutline>
          <w14:props3d w14:extrusionH="57150" w14:contourW="0" w14:prstMaterial="softEdge">
            <w14:bevelT w14:w="25400" w14:h="38100" w14:prst="circle"/>
          </w14:props3d>
        </w:rPr>
        <w:t>Data collection and analysis</w:t>
      </w:r>
      <w:bookmarkEnd w:id="0"/>
    </w:p>
    <w:p w14:paraId="392F36E3" w14:textId="77777777" w:rsidR="00E456AF" w:rsidRDefault="00BE60F3" w:rsidP="00652B6A">
      <w:pPr>
        <w:spacing w:line="276" w:lineRule="auto"/>
        <w:jc w:val="both"/>
        <w:rPr>
          <w:rFonts w:ascii="Times New Roman" w:eastAsia="Times New Roman" w:hAnsi="Times New Roman" w:cs="Times New Roman"/>
          <w:sz w:val="28"/>
          <w:szCs w:val="28"/>
          <w:lang w:eastAsia="en-GB"/>
        </w:rPr>
      </w:pPr>
      <w:r w:rsidRPr="00E456AF">
        <w:rPr>
          <w:rFonts w:ascii="Times New Roman" w:eastAsia="Calibri" w:hAnsi="Times New Roman" w:cs="Times New Roman"/>
          <w:sz w:val="28"/>
          <w:szCs w:val="28"/>
          <w:lang w:val="en-US" w:eastAsia="en-US"/>
        </w:rPr>
        <w:t xml:space="preserve">The quantitative data analysis method will be followed in the research. A survey will be conducted to </w:t>
      </w:r>
      <w:r w:rsidR="007F5135" w:rsidRPr="00E456AF">
        <w:rPr>
          <w:rFonts w:ascii="Times New Roman" w:eastAsia="Calibri" w:hAnsi="Times New Roman" w:cs="Times New Roman"/>
          <w:sz w:val="28"/>
          <w:szCs w:val="28"/>
          <w:lang w:val="en-US" w:eastAsia="en-US"/>
        </w:rPr>
        <w:t>analyze</w:t>
      </w:r>
      <w:r w:rsidRPr="00E456AF">
        <w:rPr>
          <w:rFonts w:ascii="Times New Roman" w:eastAsia="Calibri" w:hAnsi="Times New Roman" w:cs="Times New Roman"/>
          <w:sz w:val="28"/>
          <w:szCs w:val="28"/>
          <w:lang w:val="en-US" w:eastAsia="en-US"/>
        </w:rPr>
        <w:t xml:space="preserve"> ways people working in the construction industry carry perspective on the need to maintain safety measures in construction projects and the factors that make this responsibility obvious. A survey will be conducted with 50 people working in the construction industry, who will be identified from their LinkedIn profiles. A Microsoft form will be prepared as a questionnaire including ten close-ended questions with multiple choices for answering. The answers will be presented as a visual representation through pie charts available on the survey tool. Based on the visual results some key themes will be prepared based on which the quantitative data will be </w:t>
      </w:r>
      <w:r w:rsidR="007F5135" w:rsidRPr="00E456AF">
        <w:rPr>
          <w:rFonts w:ascii="Times New Roman" w:eastAsia="Calibri" w:hAnsi="Times New Roman" w:cs="Times New Roman"/>
          <w:sz w:val="28"/>
          <w:szCs w:val="28"/>
          <w:lang w:val="en-US" w:eastAsia="en-US"/>
        </w:rPr>
        <w:t>analyzed</w:t>
      </w:r>
      <w:r w:rsidRPr="00E456AF">
        <w:rPr>
          <w:rFonts w:ascii="Times New Roman" w:eastAsia="Calibri" w:hAnsi="Times New Roman" w:cs="Times New Roman"/>
          <w:sz w:val="28"/>
          <w:szCs w:val="28"/>
          <w:lang w:val="en-US" w:eastAsia="en-US"/>
        </w:rPr>
        <w:t xml:space="preserve">. </w:t>
      </w:r>
      <w:r w:rsidR="002929E5" w:rsidRPr="00E456AF">
        <w:rPr>
          <w:rFonts w:ascii="Times New Roman" w:eastAsia="Times New Roman" w:hAnsi="Times New Roman" w:cs="Times New Roman"/>
          <w:sz w:val="28"/>
          <w:szCs w:val="28"/>
          <w:lang w:eastAsia="en-GB"/>
        </w:rPr>
        <w:t>The sampling method combines random selection, which assures a diverse sample, with non-random techniques that target certain individuals or projects depending on their relevance to the research.</w:t>
      </w:r>
      <w:bookmarkStart w:id="1" w:name="_Toc163505799"/>
    </w:p>
    <w:p w14:paraId="1518D401" w14:textId="7E34585F" w:rsidR="00BE60F3" w:rsidRPr="00E456AF" w:rsidRDefault="00BE60F3" w:rsidP="00652B6A">
      <w:pPr>
        <w:spacing w:line="276" w:lineRule="auto"/>
        <w:jc w:val="both"/>
        <w:rPr>
          <w:rFonts w:ascii="Times New Roman" w:eastAsia="Times New Roman" w:hAnsi="Times New Roman" w:cs="Times New Roman"/>
          <w:sz w:val="28"/>
          <w:szCs w:val="28"/>
          <w:lang w:eastAsia="en-GB"/>
        </w:rPr>
      </w:pPr>
      <w:r w:rsidRPr="00E456AF">
        <w:rPr>
          <w:rFonts w:ascii="Times New Roman" w:eastAsia="Times New Roman" w:hAnsi="Times New Roman" w:cs="Times New Roman"/>
          <w:b/>
          <w:bCs/>
          <w:color w:val="0F9ED5" w:themeColor="accent4"/>
          <w:sz w:val="28"/>
          <w:szCs w:val="28"/>
          <w:lang w:val="en-US" w:eastAsia="en-US"/>
          <w14:textOutline w14:w="0" w14:cap="flat" w14:cmpd="sng" w14:algn="ctr">
            <w14:noFill/>
            <w14:prstDash w14:val="solid"/>
            <w14:round/>
          </w14:textOutline>
          <w14:props3d w14:extrusionH="57150" w14:contourW="0" w14:prstMaterial="softEdge">
            <w14:bevelT w14:w="25400" w14:h="38100" w14:prst="circle"/>
          </w14:props3d>
        </w:rPr>
        <w:t>Ethical Considerations</w:t>
      </w:r>
      <w:bookmarkEnd w:id="1"/>
    </w:p>
    <w:p w14:paraId="693E2532" w14:textId="1A76267A" w:rsidR="00BE60F3" w:rsidRPr="00720C7F" w:rsidRDefault="00BE60F3" w:rsidP="00652B6A">
      <w:pPr>
        <w:spacing w:after="80" w:line="276" w:lineRule="auto"/>
        <w:jc w:val="both"/>
        <w:rPr>
          <w:rFonts w:ascii="Times New Roman" w:eastAsia="Calibri" w:hAnsi="Times New Roman" w:cs="Times New Roman"/>
          <w:sz w:val="28"/>
          <w:szCs w:val="28"/>
          <w:lang w:val="en-US" w:eastAsia="en-US"/>
        </w:rPr>
      </w:pPr>
      <w:r w:rsidRPr="00E456AF">
        <w:rPr>
          <w:rFonts w:ascii="Times New Roman" w:eastAsia="Calibri" w:hAnsi="Times New Roman" w:cs="Times New Roman"/>
          <w:sz w:val="28"/>
          <w:szCs w:val="28"/>
          <w:lang w:val="en-US" w:eastAsia="en-US"/>
        </w:rPr>
        <w:t xml:space="preserve">All the ethical considerations will be maintained. The purpose of the research will be academic only, and the data will not be used for any other purpose. Additionally, the research will not include any bias and a sample will be selected following indiscrimination. Confidentiality and anonymity will be maintained, and access to the data will be protected. </w:t>
      </w:r>
      <w:r w:rsidR="00245CED">
        <w:rPr>
          <w:rFonts w:ascii="Times New Roman" w:eastAsia="Calibri" w:hAnsi="Times New Roman" w:cs="Times New Roman"/>
          <w:sz w:val="28"/>
          <w:szCs w:val="28"/>
          <w:lang w:val="en-US" w:eastAsia="en-US"/>
        </w:rPr>
        <w:t>The responders’ signed consent will be obtained</w:t>
      </w:r>
      <w:r w:rsidR="009705FC" w:rsidRPr="00E456AF">
        <w:rPr>
          <w:rFonts w:ascii="Times New Roman" w:eastAsia="Calibri" w:hAnsi="Times New Roman" w:cs="Times New Roman"/>
          <w:sz w:val="28"/>
          <w:szCs w:val="28"/>
          <w:lang w:val="en-US" w:eastAsia="en-US"/>
        </w:rPr>
        <w:t>,</w:t>
      </w:r>
      <w:r w:rsidRPr="00E456AF">
        <w:rPr>
          <w:rFonts w:ascii="Times New Roman" w:eastAsia="Calibri" w:hAnsi="Times New Roman" w:cs="Times New Roman"/>
          <w:sz w:val="28"/>
          <w:szCs w:val="28"/>
          <w:lang w:val="en-US" w:eastAsia="en-US"/>
        </w:rPr>
        <w:t xml:space="preserve"> and they will be allowed to skip their consent at any time. </w:t>
      </w:r>
      <w:bookmarkStart w:id="2" w:name="_Toc163505800"/>
      <w:r w:rsidRPr="00E456AF">
        <w:rPr>
          <w:rFonts w:ascii="Times New Roman" w:eastAsia="Times New Roman" w:hAnsi="Times New Roman" w:cs="Times New Roman"/>
          <w:b/>
          <w:bCs/>
          <w:color w:val="0F9ED5" w:themeColor="accent4"/>
          <w:sz w:val="28"/>
          <w:szCs w:val="28"/>
          <w:lang w:val="en-US" w:eastAsia="en-US"/>
          <w14:textOutline w14:w="0" w14:cap="flat" w14:cmpd="sng" w14:algn="ctr">
            <w14:noFill/>
            <w14:prstDash w14:val="solid"/>
            <w14:round/>
          </w14:textOutline>
          <w14:props3d w14:extrusionH="57150" w14:contourW="0" w14:prstMaterial="softEdge">
            <w14:bevelT w14:w="25400" w14:h="38100" w14:prst="circle"/>
          </w14:props3d>
        </w:rPr>
        <w:t>Expected Outcome</w:t>
      </w:r>
      <w:bookmarkEnd w:id="2"/>
    </w:p>
    <w:p w14:paraId="77C09A94" w14:textId="77777777" w:rsidR="00E456AF" w:rsidRDefault="00BE60F3" w:rsidP="00652B6A">
      <w:pPr>
        <w:spacing w:after="80" w:line="276" w:lineRule="auto"/>
        <w:jc w:val="both"/>
        <w:rPr>
          <w:rFonts w:ascii="Times New Roman" w:eastAsia="Calibri" w:hAnsi="Times New Roman" w:cs="Times New Roman"/>
          <w:sz w:val="28"/>
          <w:szCs w:val="28"/>
          <w:lang w:val="en-US" w:eastAsia="en-US"/>
        </w:rPr>
      </w:pPr>
      <w:r w:rsidRPr="00E456AF">
        <w:rPr>
          <w:rFonts w:ascii="Times New Roman" w:eastAsia="Calibri" w:hAnsi="Times New Roman" w:cs="Times New Roman"/>
          <w:sz w:val="28"/>
          <w:szCs w:val="28"/>
          <w:lang w:val="en-US" w:eastAsia="en-US"/>
        </w:rPr>
        <w:t xml:space="preserve">It is expected that the research will deliver effective insight into the safety measures followed in UK-based construction projects. Additionally, it is expected </w:t>
      </w:r>
      <w:r w:rsidRPr="00E456AF">
        <w:rPr>
          <w:rFonts w:ascii="Times New Roman" w:eastAsia="Calibri" w:hAnsi="Times New Roman" w:cs="Times New Roman"/>
          <w:sz w:val="28"/>
          <w:szCs w:val="28"/>
          <w:lang w:val="en-US" w:eastAsia="en-US"/>
        </w:rPr>
        <w:lastRenderedPageBreak/>
        <w:t xml:space="preserve">that the research will identify the role of NHBC in maintaining quality standards in the construction industry in the UK. </w:t>
      </w:r>
    </w:p>
    <w:p w14:paraId="01F4A5FE" w14:textId="28AC5EE1" w:rsidR="00AC1C68" w:rsidRPr="00E456AF" w:rsidRDefault="00AC1C68" w:rsidP="00652B6A">
      <w:pPr>
        <w:spacing w:after="80" w:line="276" w:lineRule="auto"/>
        <w:jc w:val="both"/>
        <w:rPr>
          <w:rFonts w:ascii="Times New Roman" w:eastAsia="Calibri" w:hAnsi="Times New Roman" w:cs="Times New Roman"/>
          <w:sz w:val="28"/>
          <w:szCs w:val="28"/>
          <w:lang w:val="en-US" w:eastAsia="en-US"/>
        </w:rPr>
      </w:pPr>
      <w:r w:rsidRPr="00E456AF">
        <w:rPr>
          <w:rFonts w:ascii="Times New Roman" w:eastAsia="Times New Roman" w:hAnsi="Times New Roman" w:cs="Times New Roman"/>
          <w:b/>
          <w:bCs/>
          <w:color w:val="0F9ED5" w:themeColor="accent4"/>
          <w:sz w:val="28"/>
          <w:szCs w:val="28"/>
          <w:lang w:val="en-US" w:eastAsia="en-US"/>
          <w14:textOutline w14:w="0" w14:cap="flat" w14:cmpd="sng" w14:algn="ctr">
            <w14:noFill/>
            <w14:prstDash w14:val="solid"/>
            <w14:round/>
          </w14:textOutline>
          <w14:props3d w14:extrusionH="57150" w14:contourW="0" w14:prstMaterial="softEdge">
            <w14:bevelT w14:w="25400" w14:h="38100" w14:prst="circle"/>
          </w14:props3d>
        </w:rPr>
        <w:t>Project Plan/Milestone</w:t>
      </w:r>
    </w:p>
    <w:p w14:paraId="2ADBC752" w14:textId="48B019EB" w:rsidR="002929E5" w:rsidRPr="00E456AF" w:rsidRDefault="002929E5" w:rsidP="00652B6A">
      <w:pPr>
        <w:spacing w:after="240" w:line="276" w:lineRule="auto"/>
        <w:jc w:val="both"/>
        <w:rPr>
          <w:rFonts w:ascii="Times New Roman" w:eastAsia="Times New Roman" w:hAnsi="Times New Roman" w:cs="Times New Roman"/>
          <w:sz w:val="28"/>
          <w:szCs w:val="28"/>
          <w:lang w:eastAsia="en-GB"/>
        </w:rPr>
      </w:pPr>
      <w:r w:rsidRPr="002929E5">
        <w:rPr>
          <w:rFonts w:ascii="Times New Roman" w:eastAsia="Times New Roman" w:hAnsi="Times New Roman" w:cs="Times New Roman"/>
          <w:sz w:val="28"/>
          <w:szCs w:val="28"/>
          <w:lang w:eastAsia="en-GB"/>
        </w:rPr>
        <w:t>The project plan will start with identifying important milestones and deliverables to create a roadmap for the research process</w:t>
      </w:r>
      <w:r w:rsidRPr="00E456AF">
        <w:rPr>
          <w:rFonts w:ascii="Times New Roman" w:eastAsia="Times New Roman" w:hAnsi="Times New Roman" w:cs="Times New Roman"/>
          <w:sz w:val="28"/>
          <w:szCs w:val="28"/>
          <w:lang w:eastAsia="en-GB"/>
        </w:rPr>
        <w:t>:</w:t>
      </w:r>
    </w:p>
    <w:tbl>
      <w:tblPr>
        <w:tblStyle w:val="TableGrid"/>
        <w:tblW w:w="0" w:type="auto"/>
        <w:tblLook w:val="04A0" w:firstRow="1" w:lastRow="0" w:firstColumn="1" w:lastColumn="0" w:noHBand="0" w:noVBand="1"/>
      </w:tblPr>
      <w:tblGrid>
        <w:gridCol w:w="1688"/>
        <w:gridCol w:w="878"/>
        <w:gridCol w:w="938"/>
        <w:gridCol w:w="1042"/>
        <w:gridCol w:w="1042"/>
        <w:gridCol w:w="1042"/>
        <w:gridCol w:w="1193"/>
        <w:gridCol w:w="1193"/>
      </w:tblGrid>
      <w:tr w:rsidR="00E456AF" w:rsidRPr="00E456AF" w14:paraId="56B8A011" w14:textId="77777777" w:rsidTr="007079EE">
        <w:tc>
          <w:tcPr>
            <w:tcW w:w="1197" w:type="dxa"/>
          </w:tcPr>
          <w:p w14:paraId="384A62B1" w14:textId="77777777" w:rsidR="00EC5017" w:rsidRPr="00E456AF" w:rsidRDefault="00EC5017" w:rsidP="00652B6A">
            <w:pPr>
              <w:spacing w:line="276" w:lineRule="auto"/>
              <w:jc w:val="both"/>
              <w:rPr>
                <w:rFonts w:ascii="Times New Roman" w:hAnsi="Times New Roman" w:cs="Times New Roman"/>
                <w:b/>
                <w:i/>
                <w:sz w:val="28"/>
                <w:szCs w:val="28"/>
              </w:rPr>
            </w:pPr>
            <w:r w:rsidRPr="00E456AF">
              <w:rPr>
                <w:rFonts w:ascii="Times New Roman" w:hAnsi="Times New Roman" w:cs="Times New Roman"/>
                <w:b/>
                <w:i/>
                <w:sz w:val="28"/>
                <w:szCs w:val="28"/>
              </w:rPr>
              <w:t xml:space="preserve">Activities </w:t>
            </w:r>
          </w:p>
        </w:tc>
        <w:tc>
          <w:tcPr>
            <w:tcW w:w="1197" w:type="dxa"/>
          </w:tcPr>
          <w:p w14:paraId="18B8E5D6" w14:textId="6686D372" w:rsidR="00EC5017" w:rsidRPr="00E456AF" w:rsidRDefault="003B6E1C" w:rsidP="00652B6A">
            <w:pPr>
              <w:spacing w:line="276" w:lineRule="auto"/>
              <w:jc w:val="both"/>
              <w:rPr>
                <w:rFonts w:ascii="Times New Roman" w:hAnsi="Times New Roman" w:cs="Times New Roman"/>
                <w:b/>
                <w:i/>
                <w:sz w:val="28"/>
                <w:szCs w:val="28"/>
              </w:rPr>
            </w:pPr>
            <w:r w:rsidRPr="00E456AF">
              <w:rPr>
                <w:rFonts w:ascii="Times New Roman" w:hAnsi="Times New Roman" w:cs="Times New Roman"/>
                <w:b/>
                <w:i/>
                <w:sz w:val="28"/>
                <w:szCs w:val="28"/>
              </w:rPr>
              <w:t xml:space="preserve"> 2-3</w:t>
            </w:r>
            <w:r w:rsidR="00E456AF">
              <w:rPr>
                <w:rFonts w:ascii="Times New Roman" w:hAnsi="Times New Roman" w:cs="Times New Roman"/>
                <w:b/>
                <w:i/>
                <w:sz w:val="28"/>
                <w:szCs w:val="28"/>
              </w:rPr>
              <w:t xml:space="preserve"> weeks</w:t>
            </w:r>
          </w:p>
        </w:tc>
        <w:tc>
          <w:tcPr>
            <w:tcW w:w="1197" w:type="dxa"/>
          </w:tcPr>
          <w:p w14:paraId="08560BCD" w14:textId="3500C351" w:rsidR="00EC5017" w:rsidRPr="00E456AF" w:rsidRDefault="003B6E1C" w:rsidP="00652B6A">
            <w:pPr>
              <w:spacing w:line="276" w:lineRule="auto"/>
              <w:jc w:val="both"/>
              <w:rPr>
                <w:rFonts w:ascii="Times New Roman" w:hAnsi="Times New Roman" w:cs="Times New Roman"/>
                <w:b/>
                <w:i/>
                <w:sz w:val="28"/>
                <w:szCs w:val="28"/>
              </w:rPr>
            </w:pPr>
            <w:r w:rsidRPr="00E456AF">
              <w:rPr>
                <w:rFonts w:ascii="Times New Roman" w:hAnsi="Times New Roman" w:cs="Times New Roman"/>
                <w:b/>
                <w:i/>
                <w:sz w:val="28"/>
                <w:szCs w:val="28"/>
              </w:rPr>
              <w:t>1 month</w:t>
            </w:r>
          </w:p>
        </w:tc>
        <w:tc>
          <w:tcPr>
            <w:tcW w:w="1197" w:type="dxa"/>
          </w:tcPr>
          <w:p w14:paraId="680F6EC5" w14:textId="78A2C0DB" w:rsidR="00EC5017" w:rsidRPr="00E456AF" w:rsidRDefault="003B6E1C" w:rsidP="00652B6A">
            <w:pPr>
              <w:spacing w:line="276" w:lineRule="auto"/>
              <w:jc w:val="both"/>
              <w:rPr>
                <w:rFonts w:ascii="Times New Roman" w:hAnsi="Times New Roman" w:cs="Times New Roman"/>
                <w:b/>
                <w:i/>
                <w:sz w:val="28"/>
                <w:szCs w:val="28"/>
              </w:rPr>
            </w:pPr>
            <w:r w:rsidRPr="00E456AF">
              <w:rPr>
                <w:rFonts w:ascii="Times New Roman" w:hAnsi="Times New Roman" w:cs="Times New Roman"/>
                <w:b/>
                <w:i/>
                <w:sz w:val="28"/>
                <w:szCs w:val="28"/>
              </w:rPr>
              <w:t>2-3 months</w:t>
            </w:r>
          </w:p>
        </w:tc>
        <w:tc>
          <w:tcPr>
            <w:tcW w:w="1197" w:type="dxa"/>
          </w:tcPr>
          <w:p w14:paraId="3319575B" w14:textId="6789C691" w:rsidR="00EC5017" w:rsidRPr="00E456AF" w:rsidRDefault="003B6E1C" w:rsidP="00652B6A">
            <w:pPr>
              <w:spacing w:line="276" w:lineRule="auto"/>
              <w:jc w:val="both"/>
              <w:rPr>
                <w:rFonts w:ascii="Times New Roman" w:hAnsi="Times New Roman" w:cs="Times New Roman"/>
                <w:b/>
                <w:i/>
                <w:sz w:val="28"/>
                <w:szCs w:val="28"/>
              </w:rPr>
            </w:pPr>
            <w:r w:rsidRPr="00E456AF">
              <w:rPr>
                <w:rFonts w:ascii="Times New Roman" w:hAnsi="Times New Roman" w:cs="Times New Roman"/>
                <w:b/>
                <w:i/>
                <w:sz w:val="28"/>
                <w:szCs w:val="28"/>
              </w:rPr>
              <w:t>2-3 months</w:t>
            </w:r>
          </w:p>
        </w:tc>
        <w:tc>
          <w:tcPr>
            <w:tcW w:w="1197" w:type="dxa"/>
          </w:tcPr>
          <w:p w14:paraId="389876A0" w14:textId="77777777" w:rsidR="00EC5017" w:rsidRDefault="00E456AF" w:rsidP="00652B6A">
            <w:pPr>
              <w:spacing w:line="276" w:lineRule="auto"/>
              <w:jc w:val="both"/>
              <w:rPr>
                <w:rFonts w:ascii="Times New Roman" w:hAnsi="Times New Roman" w:cs="Times New Roman"/>
                <w:b/>
                <w:i/>
                <w:sz w:val="28"/>
                <w:szCs w:val="28"/>
              </w:rPr>
            </w:pPr>
            <w:r>
              <w:rPr>
                <w:rFonts w:ascii="Times New Roman" w:hAnsi="Times New Roman" w:cs="Times New Roman"/>
                <w:b/>
                <w:i/>
                <w:sz w:val="28"/>
                <w:szCs w:val="28"/>
              </w:rPr>
              <w:t>3-4</w:t>
            </w:r>
          </w:p>
          <w:p w14:paraId="6E390517" w14:textId="6138D5F1" w:rsidR="00E456AF" w:rsidRPr="00E456AF" w:rsidRDefault="00E456AF" w:rsidP="00652B6A">
            <w:pPr>
              <w:spacing w:line="276" w:lineRule="auto"/>
              <w:jc w:val="both"/>
              <w:rPr>
                <w:rFonts w:ascii="Times New Roman" w:hAnsi="Times New Roman" w:cs="Times New Roman"/>
                <w:b/>
                <w:i/>
                <w:sz w:val="28"/>
                <w:szCs w:val="28"/>
              </w:rPr>
            </w:pPr>
            <w:r>
              <w:rPr>
                <w:rFonts w:ascii="Times New Roman" w:hAnsi="Times New Roman" w:cs="Times New Roman"/>
                <w:b/>
                <w:i/>
                <w:sz w:val="28"/>
                <w:szCs w:val="28"/>
              </w:rPr>
              <w:t>months</w:t>
            </w:r>
          </w:p>
        </w:tc>
        <w:tc>
          <w:tcPr>
            <w:tcW w:w="1197" w:type="dxa"/>
          </w:tcPr>
          <w:p w14:paraId="1C8524B1" w14:textId="2723AA9C" w:rsidR="00EC5017" w:rsidRPr="00E456AF" w:rsidRDefault="003B6E1C" w:rsidP="00652B6A">
            <w:pPr>
              <w:spacing w:line="276" w:lineRule="auto"/>
              <w:jc w:val="both"/>
              <w:rPr>
                <w:rFonts w:ascii="Times New Roman" w:hAnsi="Times New Roman" w:cs="Times New Roman"/>
                <w:b/>
                <w:i/>
                <w:sz w:val="28"/>
                <w:szCs w:val="28"/>
              </w:rPr>
            </w:pPr>
            <w:r w:rsidRPr="00E456AF">
              <w:rPr>
                <w:rFonts w:ascii="Times New Roman" w:hAnsi="Times New Roman" w:cs="Times New Roman"/>
                <w:b/>
                <w:i/>
                <w:sz w:val="28"/>
                <w:szCs w:val="28"/>
              </w:rPr>
              <w:t>Ongoing</w:t>
            </w:r>
          </w:p>
        </w:tc>
        <w:tc>
          <w:tcPr>
            <w:tcW w:w="1197" w:type="dxa"/>
          </w:tcPr>
          <w:p w14:paraId="3ADD4BFB" w14:textId="037D9ADE" w:rsidR="00EC5017" w:rsidRPr="00E456AF" w:rsidRDefault="003B6E1C" w:rsidP="00652B6A">
            <w:pPr>
              <w:spacing w:line="276" w:lineRule="auto"/>
              <w:jc w:val="both"/>
              <w:rPr>
                <w:rFonts w:ascii="Times New Roman" w:hAnsi="Times New Roman" w:cs="Times New Roman"/>
                <w:b/>
                <w:i/>
                <w:sz w:val="28"/>
                <w:szCs w:val="28"/>
              </w:rPr>
            </w:pPr>
            <w:r w:rsidRPr="00E456AF">
              <w:rPr>
                <w:rFonts w:ascii="Times New Roman" w:hAnsi="Times New Roman" w:cs="Times New Roman"/>
                <w:b/>
                <w:i/>
                <w:sz w:val="28"/>
                <w:szCs w:val="28"/>
              </w:rPr>
              <w:t>Ongoing</w:t>
            </w:r>
          </w:p>
        </w:tc>
      </w:tr>
      <w:tr w:rsidR="00E456AF" w:rsidRPr="00E456AF" w14:paraId="514D163F" w14:textId="77777777" w:rsidTr="007079EE">
        <w:tc>
          <w:tcPr>
            <w:tcW w:w="1197" w:type="dxa"/>
          </w:tcPr>
          <w:p w14:paraId="03E19BBF" w14:textId="77777777" w:rsidR="00EC5017" w:rsidRPr="00E456AF" w:rsidRDefault="00EC5017" w:rsidP="00652B6A">
            <w:pPr>
              <w:spacing w:line="276" w:lineRule="auto"/>
              <w:jc w:val="both"/>
              <w:rPr>
                <w:rFonts w:ascii="Times New Roman" w:hAnsi="Times New Roman" w:cs="Times New Roman"/>
                <w:sz w:val="28"/>
                <w:szCs w:val="28"/>
              </w:rPr>
            </w:pPr>
            <w:r w:rsidRPr="00E456AF">
              <w:rPr>
                <w:rFonts w:ascii="Times New Roman" w:hAnsi="Times New Roman" w:cs="Times New Roman"/>
                <w:sz w:val="28"/>
                <w:szCs w:val="28"/>
              </w:rPr>
              <w:t>Topic selection and method selection</w:t>
            </w:r>
          </w:p>
        </w:tc>
        <w:tc>
          <w:tcPr>
            <w:tcW w:w="1197" w:type="dxa"/>
            <w:shd w:val="clear" w:color="auto" w:fill="95DCF7" w:themeFill="accent4" w:themeFillTint="66"/>
          </w:tcPr>
          <w:p w14:paraId="0120B3A0"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5E97AE4E"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7C06D47A"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2D125870"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33D78DF1"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6F6D1470"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46B60E3D" w14:textId="77777777" w:rsidR="00EC5017" w:rsidRPr="00E456AF" w:rsidRDefault="00EC5017" w:rsidP="00652B6A">
            <w:pPr>
              <w:spacing w:line="276" w:lineRule="auto"/>
              <w:jc w:val="both"/>
              <w:rPr>
                <w:rFonts w:ascii="Times New Roman" w:hAnsi="Times New Roman" w:cs="Times New Roman"/>
                <w:sz w:val="28"/>
                <w:szCs w:val="28"/>
              </w:rPr>
            </w:pPr>
          </w:p>
        </w:tc>
      </w:tr>
      <w:tr w:rsidR="00E456AF" w:rsidRPr="00E456AF" w14:paraId="39B3C300" w14:textId="77777777" w:rsidTr="007079EE">
        <w:tc>
          <w:tcPr>
            <w:tcW w:w="1197" w:type="dxa"/>
          </w:tcPr>
          <w:p w14:paraId="155B51CC" w14:textId="77777777" w:rsidR="00EC5017" w:rsidRPr="00E456AF" w:rsidRDefault="00EC5017" w:rsidP="00652B6A">
            <w:pPr>
              <w:spacing w:line="276" w:lineRule="auto"/>
              <w:jc w:val="both"/>
              <w:rPr>
                <w:rFonts w:ascii="Times New Roman" w:hAnsi="Times New Roman" w:cs="Times New Roman"/>
                <w:sz w:val="28"/>
                <w:szCs w:val="28"/>
              </w:rPr>
            </w:pPr>
            <w:r w:rsidRPr="00E456AF">
              <w:rPr>
                <w:rFonts w:ascii="Times New Roman" w:hAnsi="Times New Roman" w:cs="Times New Roman"/>
                <w:sz w:val="28"/>
                <w:szCs w:val="28"/>
              </w:rPr>
              <w:t>Literature review</w:t>
            </w:r>
          </w:p>
        </w:tc>
        <w:tc>
          <w:tcPr>
            <w:tcW w:w="1197" w:type="dxa"/>
          </w:tcPr>
          <w:p w14:paraId="6B5DA997"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shd w:val="clear" w:color="auto" w:fill="95DCF7" w:themeFill="accent4" w:themeFillTint="66"/>
          </w:tcPr>
          <w:p w14:paraId="034005B0"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4A26DFEB"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50690FF1"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69956BA9"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24502DCE"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32F9F188" w14:textId="77777777" w:rsidR="00EC5017" w:rsidRPr="00E456AF" w:rsidRDefault="00EC5017" w:rsidP="00652B6A">
            <w:pPr>
              <w:spacing w:line="276" w:lineRule="auto"/>
              <w:jc w:val="both"/>
              <w:rPr>
                <w:rFonts w:ascii="Times New Roman" w:hAnsi="Times New Roman" w:cs="Times New Roman"/>
                <w:sz w:val="28"/>
                <w:szCs w:val="28"/>
              </w:rPr>
            </w:pPr>
          </w:p>
        </w:tc>
      </w:tr>
      <w:tr w:rsidR="00E456AF" w:rsidRPr="00E456AF" w14:paraId="1CAD59E7" w14:textId="77777777" w:rsidTr="007079EE">
        <w:tc>
          <w:tcPr>
            <w:tcW w:w="1197" w:type="dxa"/>
          </w:tcPr>
          <w:p w14:paraId="404CB39D" w14:textId="77777777" w:rsidR="00EC5017" w:rsidRPr="00E456AF" w:rsidRDefault="00EC5017" w:rsidP="00652B6A">
            <w:pPr>
              <w:spacing w:line="276" w:lineRule="auto"/>
              <w:jc w:val="both"/>
              <w:rPr>
                <w:rFonts w:ascii="Times New Roman" w:hAnsi="Times New Roman" w:cs="Times New Roman"/>
                <w:sz w:val="28"/>
                <w:szCs w:val="28"/>
              </w:rPr>
            </w:pPr>
            <w:r w:rsidRPr="00E456AF">
              <w:rPr>
                <w:rFonts w:ascii="Times New Roman" w:hAnsi="Times New Roman" w:cs="Times New Roman"/>
                <w:sz w:val="28"/>
                <w:szCs w:val="28"/>
              </w:rPr>
              <w:t>Collecting primary data and consent</w:t>
            </w:r>
          </w:p>
        </w:tc>
        <w:tc>
          <w:tcPr>
            <w:tcW w:w="1197" w:type="dxa"/>
          </w:tcPr>
          <w:p w14:paraId="599354FE"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04306EA4"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shd w:val="clear" w:color="auto" w:fill="95DCF7" w:themeFill="accent4" w:themeFillTint="66"/>
          </w:tcPr>
          <w:p w14:paraId="51113F4D"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shd w:val="clear" w:color="auto" w:fill="95DCF7" w:themeFill="accent4" w:themeFillTint="66"/>
          </w:tcPr>
          <w:p w14:paraId="1DB64FE1"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76233B95"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40B1C2F5"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7E910658" w14:textId="77777777" w:rsidR="00EC5017" w:rsidRPr="00E456AF" w:rsidRDefault="00EC5017" w:rsidP="00652B6A">
            <w:pPr>
              <w:spacing w:line="276" w:lineRule="auto"/>
              <w:jc w:val="both"/>
              <w:rPr>
                <w:rFonts w:ascii="Times New Roman" w:hAnsi="Times New Roman" w:cs="Times New Roman"/>
                <w:sz w:val="28"/>
                <w:szCs w:val="28"/>
              </w:rPr>
            </w:pPr>
          </w:p>
        </w:tc>
      </w:tr>
      <w:tr w:rsidR="00E456AF" w:rsidRPr="00E456AF" w14:paraId="4C5F9487" w14:textId="77777777" w:rsidTr="007079EE">
        <w:tc>
          <w:tcPr>
            <w:tcW w:w="1197" w:type="dxa"/>
          </w:tcPr>
          <w:p w14:paraId="415EB72E" w14:textId="77777777" w:rsidR="00EC5017" w:rsidRPr="00E456AF" w:rsidRDefault="00EC5017" w:rsidP="00652B6A">
            <w:pPr>
              <w:spacing w:line="276" w:lineRule="auto"/>
              <w:jc w:val="both"/>
              <w:rPr>
                <w:rFonts w:ascii="Times New Roman" w:hAnsi="Times New Roman" w:cs="Times New Roman"/>
                <w:sz w:val="28"/>
                <w:szCs w:val="28"/>
              </w:rPr>
            </w:pPr>
            <w:r w:rsidRPr="00E456AF">
              <w:rPr>
                <w:rFonts w:ascii="Times New Roman" w:hAnsi="Times New Roman" w:cs="Times New Roman"/>
                <w:sz w:val="28"/>
                <w:szCs w:val="28"/>
              </w:rPr>
              <w:t xml:space="preserve">Data analysis </w:t>
            </w:r>
          </w:p>
        </w:tc>
        <w:tc>
          <w:tcPr>
            <w:tcW w:w="1197" w:type="dxa"/>
          </w:tcPr>
          <w:p w14:paraId="69A62564"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25F56AAF"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530A90FE"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57693CCF"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shd w:val="clear" w:color="auto" w:fill="95DCF7" w:themeFill="accent4" w:themeFillTint="66"/>
          </w:tcPr>
          <w:p w14:paraId="7B4EB78C"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shd w:val="clear" w:color="auto" w:fill="95DCF7" w:themeFill="accent4" w:themeFillTint="66"/>
          </w:tcPr>
          <w:p w14:paraId="15E47AB6"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79444D8A" w14:textId="77777777" w:rsidR="00EC5017" w:rsidRPr="00E456AF" w:rsidRDefault="00EC5017" w:rsidP="00652B6A">
            <w:pPr>
              <w:spacing w:line="276" w:lineRule="auto"/>
              <w:jc w:val="both"/>
              <w:rPr>
                <w:rFonts w:ascii="Times New Roman" w:hAnsi="Times New Roman" w:cs="Times New Roman"/>
                <w:sz w:val="28"/>
                <w:szCs w:val="28"/>
              </w:rPr>
            </w:pPr>
          </w:p>
        </w:tc>
      </w:tr>
      <w:tr w:rsidR="00E456AF" w:rsidRPr="00E456AF" w14:paraId="72DE9E56" w14:textId="77777777" w:rsidTr="007079EE">
        <w:tc>
          <w:tcPr>
            <w:tcW w:w="1197" w:type="dxa"/>
          </w:tcPr>
          <w:p w14:paraId="09D1E061" w14:textId="77777777" w:rsidR="00EC5017" w:rsidRPr="00E456AF" w:rsidRDefault="00EC5017" w:rsidP="00652B6A">
            <w:pPr>
              <w:spacing w:line="276" w:lineRule="auto"/>
              <w:jc w:val="both"/>
              <w:rPr>
                <w:rFonts w:ascii="Times New Roman" w:hAnsi="Times New Roman" w:cs="Times New Roman"/>
                <w:sz w:val="28"/>
                <w:szCs w:val="28"/>
              </w:rPr>
            </w:pPr>
            <w:r w:rsidRPr="00E456AF">
              <w:rPr>
                <w:rFonts w:ascii="Times New Roman" w:hAnsi="Times New Roman" w:cs="Times New Roman"/>
                <w:sz w:val="28"/>
                <w:szCs w:val="28"/>
              </w:rPr>
              <w:t xml:space="preserve">Interpretation and presentation </w:t>
            </w:r>
          </w:p>
        </w:tc>
        <w:tc>
          <w:tcPr>
            <w:tcW w:w="1197" w:type="dxa"/>
          </w:tcPr>
          <w:p w14:paraId="53999AD7"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46D60D63"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1CCC5C4B"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66FD6E1A"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2375D8E1"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shd w:val="clear" w:color="auto" w:fill="95DCF7" w:themeFill="accent4" w:themeFillTint="66"/>
          </w:tcPr>
          <w:p w14:paraId="7B0DE5C2"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shd w:val="clear" w:color="auto" w:fill="95DCF7" w:themeFill="accent4" w:themeFillTint="66"/>
          </w:tcPr>
          <w:p w14:paraId="5F344241" w14:textId="77777777" w:rsidR="00EC5017" w:rsidRPr="00E456AF" w:rsidRDefault="00EC5017" w:rsidP="00652B6A">
            <w:pPr>
              <w:spacing w:line="276" w:lineRule="auto"/>
              <w:jc w:val="both"/>
              <w:rPr>
                <w:rFonts w:ascii="Times New Roman" w:hAnsi="Times New Roman" w:cs="Times New Roman"/>
                <w:sz w:val="28"/>
                <w:szCs w:val="28"/>
              </w:rPr>
            </w:pPr>
          </w:p>
        </w:tc>
      </w:tr>
      <w:tr w:rsidR="00E456AF" w:rsidRPr="00E456AF" w14:paraId="2176544A" w14:textId="77777777" w:rsidTr="007079EE">
        <w:tc>
          <w:tcPr>
            <w:tcW w:w="1197" w:type="dxa"/>
          </w:tcPr>
          <w:p w14:paraId="616D4A91" w14:textId="77777777" w:rsidR="00EC5017" w:rsidRPr="00E456AF" w:rsidRDefault="00EC5017" w:rsidP="00652B6A">
            <w:pPr>
              <w:spacing w:line="276" w:lineRule="auto"/>
              <w:jc w:val="both"/>
              <w:rPr>
                <w:rFonts w:ascii="Times New Roman" w:hAnsi="Times New Roman" w:cs="Times New Roman"/>
                <w:sz w:val="28"/>
                <w:szCs w:val="28"/>
              </w:rPr>
            </w:pPr>
            <w:r w:rsidRPr="00E456AF">
              <w:rPr>
                <w:rFonts w:ascii="Times New Roman" w:hAnsi="Times New Roman" w:cs="Times New Roman"/>
                <w:sz w:val="28"/>
                <w:szCs w:val="28"/>
              </w:rPr>
              <w:t>Conclusion and submission</w:t>
            </w:r>
          </w:p>
        </w:tc>
        <w:tc>
          <w:tcPr>
            <w:tcW w:w="1197" w:type="dxa"/>
          </w:tcPr>
          <w:p w14:paraId="38D28A4C"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0010557D"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0DAC41A7"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245F61B6"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7A345388"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tcPr>
          <w:p w14:paraId="44757CEB" w14:textId="77777777" w:rsidR="00EC5017" w:rsidRPr="00E456AF" w:rsidRDefault="00EC5017" w:rsidP="00652B6A">
            <w:pPr>
              <w:spacing w:line="276" w:lineRule="auto"/>
              <w:jc w:val="both"/>
              <w:rPr>
                <w:rFonts w:ascii="Times New Roman" w:hAnsi="Times New Roman" w:cs="Times New Roman"/>
                <w:sz w:val="28"/>
                <w:szCs w:val="28"/>
              </w:rPr>
            </w:pPr>
          </w:p>
        </w:tc>
        <w:tc>
          <w:tcPr>
            <w:tcW w:w="1197" w:type="dxa"/>
            <w:shd w:val="clear" w:color="auto" w:fill="95DCF7" w:themeFill="accent4" w:themeFillTint="66"/>
          </w:tcPr>
          <w:p w14:paraId="6A462E97" w14:textId="77777777" w:rsidR="00EC5017" w:rsidRPr="00E456AF" w:rsidRDefault="00EC5017" w:rsidP="00652B6A">
            <w:pPr>
              <w:spacing w:line="276" w:lineRule="auto"/>
              <w:jc w:val="both"/>
              <w:rPr>
                <w:rFonts w:ascii="Times New Roman" w:hAnsi="Times New Roman" w:cs="Times New Roman"/>
                <w:sz w:val="28"/>
                <w:szCs w:val="28"/>
              </w:rPr>
            </w:pPr>
          </w:p>
        </w:tc>
      </w:tr>
    </w:tbl>
    <w:p w14:paraId="384FF6F7" w14:textId="77777777" w:rsidR="008350F4" w:rsidRPr="00E456AF" w:rsidRDefault="008350F4" w:rsidP="00652B6A">
      <w:pPr>
        <w:spacing w:after="80" w:line="276" w:lineRule="auto"/>
        <w:jc w:val="both"/>
        <w:rPr>
          <w:rFonts w:ascii="Times New Roman" w:hAnsi="Times New Roman" w:cs="Times New Roman"/>
          <w:sz w:val="28"/>
          <w:szCs w:val="28"/>
        </w:rPr>
      </w:pPr>
    </w:p>
    <w:p w14:paraId="3C2EA567" w14:textId="77777777" w:rsidR="005727E7" w:rsidRPr="00E456AF" w:rsidRDefault="005727E7" w:rsidP="00652B6A">
      <w:pPr>
        <w:spacing w:after="80" w:line="276" w:lineRule="auto"/>
        <w:jc w:val="both"/>
        <w:rPr>
          <w:rFonts w:ascii="Times New Roman" w:hAnsi="Times New Roman" w:cs="Times New Roman"/>
          <w:sz w:val="28"/>
          <w:szCs w:val="28"/>
        </w:rPr>
      </w:pPr>
    </w:p>
    <w:p w14:paraId="428B7C7E" w14:textId="77777777" w:rsidR="00F418D7" w:rsidRPr="00E456AF" w:rsidRDefault="00F418D7" w:rsidP="00652B6A">
      <w:pPr>
        <w:spacing w:line="276" w:lineRule="auto"/>
        <w:jc w:val="both"/>
        <w:rPr>
          <w:rFonts w:ascii="Times New Roman" w:eastAsia="Times New Roman" w:hAnsi="Times New Roman" w:cs="Times New Roman"/>
          <w:sz w:val="28"/>
          <w:szCs w:val="28"/>
        </w:rPr>
      </w:pPr>
    </w:p>
    <w:p w14:paraId="360B3DA3" w14:textId="77777777" w:rsidR="006E7DEA" w:rsidRPr="00E456AF" w:rsidRDefault="006E7DEA" w:rsidP="00652B6A">
      <w:pPr>
        <w:spacing w:line="276" w:lineRule="auto"/>
        <w:jc w:val="both"/>
        <w:rPr>
          <w:rFonts w:ascii="Times New Roman" w:eastAsia="Times New Roman" w:hAnsi="Times New Roman" w:cs="Times New Roman"/>
          <w:sz w:val="28"/>
          <w:szCs w:val="28"/>
        </w:rPr>
      </w:pPr>
    </w:p>
    <w:p w14:paraId="67D58EEB" w14:textId="77777777" w:rsidR="0088796A" w:rsidRPr="00E456AF" w:rsidRDefault="0088796A" w:rsidP="00652B6A">
      <w:pPr>
        <w:pStyle w:val="ListParagraph"/>
        <w:spacing w:line="276" w:lineRule="auto"/>
        <w:jc w:val="both"/>
        <w:rPr>
          <w:rFonts w:ascii="Times New Roman" w:eastAsia="Times New Roman" w:hAnsi="Times New Roman" w:cs="Times New Roman"/>
          <w:sz w:val="28"/>
          <w:szCs w:val="28"/>
        </w:rPr>
      </w:pPr>
    </w:p>
    <w:p w14:paraId="425C9FBA" w14:textId="77777777" w:rsidR="0088796A" w:rsidRPr="00E456AF" w:rsidRDefault="0088796A" w:rsidP="00652B6A">
      <w:pPr>
        <w:pStyle w:val="ListParagraph"/>
        <w:spacing w:line="276" w:lineRule="auto"/>
        <w:jc w:val="both"/>
        <w:rPr>
          <w:rFonts w:ascii="Times New Roman" w:eastAsia="Times New Roman" w:hAnsi="Times New Roman" w:cs="Times New Roman"/>
          <w:sz w:val="28"/>
          <w:szCs w:val="28"/>
        </w:rPr>
      </w:pPr>
    </w:p>
    <w:p w14:paraId="2A3C4011" w14:textId="77777777" w:rsidR="00413C91" w:rsidRDefault="00413C91" w:rsidP="00652B6A">
      <w:pPr>
        <w:spacing w:line="276" w:lineRule="auto"/>
        <w:jc w:val="both"/>
        <w:rPr>
          <w:rFonts w:ascii="Times New Roman" w:eastAsia="Times New Roman" w:hAnsi="Times New Roman" w:cs="Times New Roman"/>
          <w:sz w:val="28"/>
          <w:szCs w:val="28"/>
        </w:rPr>
      </w:pPr>
    </w:p>
    <w:p w14:paraId="1C6C03BB" w14:textId="77777777" w:rsidR="00413C91" w:rsidRDefault="00413C91" w:rsidP="00652B6A">
      <w:pPr>
        <w:spacing w:line="276" w:lineRule="auto"/>
        <w:jc w:val="both"/>
        <w:rPr>
          <w:rFonts w:ascii="Times New Roman" w:eastAsia="Times New Roman" w:hAnsi="Times New Roman" w:cs="Times New Roman"/>
          <w:sz w:val="28"/>
          <w:szCs w:val="28"/>
        </w:rPr>
      </w:pPr>
    </w:p>
    <w:p w14:paraId="525C90B8" w14:textId="64729FDE" w:rsidR="009B1E7C" w:rsidRPr="00652B6A" w:rsidRDefault="009C64FD" w:rsidP="00652B6A">
      <w:pPr>
        <w:spacing w:line="276" w:lineRule="auto"/>
        <w:jc w:val="both"/>
        <w:rPr>
          <w:rFonts w:ascii="Times New Roman" w:hAnsi="Times New Roman" w:cs="Times New Roman"/>
          <w:sz w:val="28"/>
          <w:szCs w:val="28"/>
        </w:rPr>
      </w:pPr>
      <w:r w:rsidRPr="00E456AF">
        <w:rPr>
          <w:rFonts w:ascii="Times New Roman" w:hAnsi="Times New Roman" w:cs="Times New Roman"/>
          <w:sz w:val="28"/>
          <w:szCs w:val="28"/>
        </w:rPr>
        <w:lastRenderedPageBreak/>
        <w:t xml:space="preserve"> </w:t>
      </w:r>
      <w:r w:rsidRPr="00E456AF">
        <w:rPr>
          <w:rFonts w:ascii="Times New Roman" w:eastAsia="Times New Roman" w:hAnsi="Times New Roman" w:cs="Times New Roman"/>
          <w:b/>
          <w:bCs/>
          <w:sz w:val="28"/>
          <w:szCs w:val="28"/>
        </w:rPr>
        <w:t>References:</w:t>
      </w:r>
    </w:p>
    <w:p w14:paraId="4428C53A" w14:textId="77777777" w:rsidR="009B1E7C" w:rsidRPr="00E456AF" w:rsidRDefault="009B1E7C" w:rsidP="00652B6A">
      <w:pPr>
        <w:pStyle w:val="ListParagraph"/>
        <w:numPr>
          <w:ilvl w:val="0"/>
          <w:numId w:val="4"/>
        </w:numPr>
        <w:spacing w:line="276" w:lineRule="auto"/>
        <w:jc w:val="both"/>
        <w:rPr>
          <w:rFonts w:ascii="Times New Roman" w:eastAsia="Times New Roman" w:hAnsi="Times New Roman" w:cs="Times New Roman"/>
          <w:sz w:val="28"/>
          <w:szCs w:val="28"/>
        </w:rPr>
      </w:pPr>
      <w:r w:rsidRPr="00E456AF">
        <w:rPr>
          <w:rFonts w:ascii="Times New Roman" w:eastAsia="Times New Roman" w:hAnsi="Times New Roman" w:cs="Times New Roman"/>
          <w:sz w:val="28"/>
          <w:szCs w:val="28"/>
        </w:rPr>
        <w:t>Abdul-Rahman, H., Wang, C., &amp; Mohamed, S. (2019). A review on the advancement of quality management system in the construction industry. In IOP Conference Series: Materials Science and Engineering (Vol. 471, No. 7, p. 072004). IOP Publishing.</w:t>
      </w:r>
    </w:p>
    <w:p w14:paraId="6B230880" w14:textId="77777777" w:rsidR="009B1E7C" w:rsidRPr="00E456AF" w:rsidRDefault="009B1E7C" w:rsidP="00652B6A">
      <w:pPr>
        <w:pStyle w:val="ListParagraph"/>
        <w:widowControl w:val="0"/>
        <w:numPr>
          <w:ilvl w:val="0"/>
          <w:numId w:val="4"/>
        </w:numPr>
        <w:autoSpaceDE w:val="0"/>
        <w:autoSpaceDN w:val="0"/>
        <w:adjustRightInd w:val="0"/>
        <w:spacing w:after="240" w:line="276" w:lineRule="auto"/>
        <w:jc w:val="both"/>
        <w:rPr>
          <w:rFonts w:ascii="Times New Roman" w:hAnsi="Times New Roman" w:cs="Times New Roman"/>
          <w:sz w:val="28"/>
          <w:szCs w:val="28"/>
        </w:rPr>
      </w:pPr>
      <w:r w:rsidRPr="00E456AF">
        <w:rPr>
          <w:rFonts w:ascii="Times New Roman" w:hAnsi="Times New Roman" w:cs="Times New Roman"/>
          <w:sz w:val="28"/>
          <w:szCs w:val="28"/>
        </w:rPr>
        <w:t xml:space="preserve">Adams, J., Khan, H.T.A. and Raeside, R. (2014). </w:t>
      </w:r>
      <w:r w:rsidRPr="00E456AF">
        <w:rPr>
          <w:rFonts w:ascii="Times New Roman" w:hAnsi="Times New Roman" w:cs="Times New Roman"/>
          <w:i/>
          <w:iCs/>
          <w:sz w:val="28"/>
          <w:szCs w:val="28"/>
        </w:rPr>
        <w:t>Research methods for business and social science students</w:t>
      </w:r>
      <w:r w:rsidRPr="00E456AF">
        <w:rPr>
          <w:rFonts w:ascii="Times New Roman" w:hAnsi="Times New Roman" w:cs="Times New Roman"/>
          <w:sz w:val="28"/>
          <w:szCs w:val="28"/>
        </w:rPr>
        <w:t>. 2nd ed. Los Angeles: Sage.</w:t>
      </w:r>
    </w:p>
    <w:p w14:paraId="3A0A0CD0" w14:textId="77777777" w:rsidR="009B1E7C" w:rsidRPr="00E456AF" w:rsidRDefault="009B1E7C" w:rsidP="00652B6A">
      <w:pPr>
        <w:pStyle w:val="ListParagraph"/>
        <w:numPr>
          <w:ilvl w:val="0"/>
          <w:numId w:val="4"/>
        </w:numPr>
        <w:spacing w:line="276" w:lineRule="auto"/>
        <w:jc w:val="both"/>
        <w:rPr>
          <w:rFonts w:ascii="Times New Roman" w:eastAsia="Times New Roman" w:hAnsi="Times New Roman" w:cs="Times New Roman"/>
          <w:sz w:val="28"/>
          <w:szCs w:val="28"/>
        </w:rPr>
      </w:pPr>
      <w:r w:rsidRPr="00E456AF">
        <w:rPr>
          <w:rFonts w:ascii="Times New Roman" w:eastAsia="Times New Roman" w:hAnsi="Times New Roman" w:cs="Times New Roman"/>
          <w:sz w:val="28"/>
          <w:szCs w:val="28"/>
        </w:rPr>
        <w:t>Al-Harbi, K. M., &amp; Al-Debo’s, H. Y. (2018). Critical factors affecting quality performance in construction projects: A systematic review. Buildings, 8(2), 24.</w:t>
      </w:r>
    </w:p>
    <w:p w14:paraId="2E9A5A36" w14:textId="77777777" w:rsidR="009B1E7C" w:rsidRPr="00E456AF" w:rsidRDefault="009B1E7C" w:rsidP="00652B6A">
      <w:pPr>
        <w:pStyle w:val="ListParagraph"/>
        <w:numPr>
          <w:ilvl w:val="0"/>
          <w:numId w:val="4"/>
        </w:numPr>
        <w:spacing w:line="276" w:lineRule="auto"/>
        <w:jc w:val="both"/>
        <w:rPr>
          <w:rFonts w:ascii="Times New Roman" w:eastAsia="Times New Roman" w:hAnsi="Times New Roman" w:cs="Times New Roman"/>
          <w:sz w:val="28"/>
          <w:szCs w:val="28"/>
        </w:rPr>
      </w:pPr>
      <w:r w:rsidRPr="00E456AF">
        <w:rPr>
          <w:rFonts w:ascii="Times New Roman" w:eastAsia="Times New Roman" w:hAnsi="Times New Roman" w:cs="Times New Roman"/>
          <w:sz w:val="28"/>
          <w:szCs w:val="28"/>
        </w:rPr>
        <w:t>Arditi, D., &amp; Gunaydin, H. M. (2019). Total quality management in construction: A conceptual framework. Journal of Management in Engineering, 35(1), 04018048.</w:t>
      </w:r>
    </w:p>
    <w:p w14:paraId="72838A81" w14:textId="77777777" w:rsidR="009B1E7C" w:rsidRPr="00E456AF" w:rsidRDefault="009B1E7C" w:rsidP="00652B6A">
      <w:pPr>
        <w:pStyle w:val="ListParagraph"/>
        <w:numPr>
          <w:ilvl w:val="0"/>
          <w:numId w:val="4"/>
        </w:numPr>
        <w:spacing w:line="276" w:lineRule="auto"/>
        <w:jc w:val="both"/>
        <w:rPr>
          <w:rFonts w:ascii="Times New Roman" w:eastAsia="Times New Roman" w:hAnsi="Times New Roman" w:cs="Times New Roman"/>
          <w:sz w:val="28"/>
          <w:szCs w:val="28"/>
        </w:rPr>
      </w:pPr>
      <w:r w:rsidRPr="00E456AF">
        <w:rPr>
          <w:rFonts w:ascii="Times New Roman" w:eastAsia="Times New Roman" w:hAnsi="Times New Roman" w:cs="Times New Roman"/>
          <w:sz w:val="28"/>
          <w:szCs w:val="28"/>
        </w:rPr>
        <w:t>Arslan, G., Eren, K., Dikmen, I., &amp; Burgonet, M. T. (2020). Expectations and perceptions of building users from construction quality: A case of Turkey. International Journal of Construction Management, 20(1), 52-64.</w:t>
      </w:r>
    </w:p>
    <w:p w14:paraId="3B655C3E" w14:textId="77777777" w:rsidR="009B1E7C" w:rsidRPr="00E456AF" w:rsidRDefault="009B1E7C" w:rsidP="00652B6A">
      <w:pPr>
        <w:pStyle w:val="ListParagraph"/>
        <w:numPr>
          <w:ilvl w:val="0"/>
          <w:numId w:val="4"/>
        </w:numPr>
        <w:spacing w:line="276" w:lineRule="auto"/>
        <w:jc w:val="both"/>
        <w:rPr>
          <w:rFonts w:ascii="Times New Roman" w:eastAsia="Times New Roman" w:hAnsi="Times New Roman" w:cs="Times New Roman"/>
          <w:sz w:val="28"/>
          <w:szCs w:val="28"/>
        </w:rPr>
      </w:pPr>
      <w:r w:rsidRPr="00E456AF">
        <w:rPr>
          <w:rFonts w:ascii="Times New Roman" w:eastAsia="Times New Roman" w:hAnsi="Times New Roman" w:cs="Times New Roman"/>
          <w:sz w:val="28"/>
          <w:szCs w:val="28"/>
        </w:rPr>
        <w:t>Choudhry, R. M., Fang, W., &amp; Ahmed, A. (2014). Critical factors affecting quality performance in construction projects. Engineering, Construction and Architectural Management, 21(5), 528-548.</w:t>
      </w:r>
    </w:p>
    <w:p w14:paraId="3A908739" w14:textId="1AB654B6" w:rsidR="009B1E7C" w:rsidRPr="00E456AF" w:rsidRDefault="009B1E7C" w:rsidP="00652B6A">
      <w:pPr>
        <w:pStyle w:val="ListParagraph"/>
        <w:widowControl w:val="0"/>
        <w:numPr>
          <w:ilvl w:val="0"/>
          <w:numId w:val="4"/>
        </w:numPr>
        <w:autoSpaceDE w:val="0"/>
        <w:autoSpaceDN w:val="0"/>
        <w:adjustRightInd w:val="0"/>
        <w:spacing w:after="240" w:line="276" w:lineRule="auto"/>
        <w:jc w:val="both"/>
        <w:rPr>
          <w:rFonts w:ascii="Times New Roman" w:hAnsi="Times New Roman" w:cs="Times New Roman"/>
          <w:sz w:val="28"/>
          <w:szCs w:val="28"/>
        </w:rPr>
      </w:pPr>
      <w:r w:rsidRPr="00E456AF">
        <w:rPr>
          <w:rFonts w:ascii="Times New Roman" w:hAnsi="Times New Roman" w:cs="Times New Roman"/>
          <w:sz w:val="28"/>
          <w:szCs w:val="28"/>
        </w:rPr>
        <w:t>Demsetz</w:t>
      </w:r>
      <w:r w:rsidR="006D5D15" w:rsidRPr="00E456AF">
        <w:rPr>
          <w:rFonts w:ascii="Times New Roman" w:hAnsi="Times New Roman" w:cs="Times New Roman"/>
          <w:sz w:val="28"/>
          <w:szCs w:val="28"/>
        </w:rPr>
        <w:t xml:space="preserve"> </w:t>
      </w:r>
      <w:r w:rsidRPr="00E456AF">
        <w:rPr>
          <w:rFonts w:ascii="Times New Roman" w:hAnsi="Times New Roman" w:cs="Times New Roman"/>
          <w:sz w:val="28"/>
          <w:szCs w:val="28"/>
        </w:rPr>
        <w:t xml:space="preserve">H. (2020). Industry Structure, Market Rivalry, and Public Policy. </w:t>
      </w:r>
      <w:r w:rsidRPr="00E456AF">
        <w:rPr>
          <w:rFonts w:ascii="Times New Roman" w:hAnsi="Times New Roman" w:cs="Times New Roman"/>
          <w:i/>
          <w:iCs/>
          <w:sz w:val="28"/>
          <w:szCs w:val="28"/>
        </w:rPr>
        <w:t>The Journal of Law and Economics</w:t>
      </w:r>
      <w:r w:rsidRPr="00E456AF">
        <w:rPr>
          <w:rFonts w:ascii="Times New Roman" w:hAnsi="Times New Roman" w:cs="Times New Roman"/>
          <w:sz w:val="28"/>
          <w:szCs w:val="28"/>
        </w:rPr>
        <w:t>, 16(1), pp.1–9. doi:</w:t>
      </w:r>
      <w:hyperlink r:id="rId8" w:history="1">
        <w:r w:rsidRPr="00E456AF">
          <w:rPr>
            <w:rFonts w:ascii="Times New Roman" w:hAnsi="Times New Roman" w:cs="Times New Roman"/>
            <w:sz w:val="28"/>
            <w:szCs w:val="28"/>
          </w:rPr>
          <w:t>https://doi.org/10.1086/466752</w:t>
        </w:r>
      </w:hyperlink>
      <w:r w:rsidRPr="00E456AF">
        <w:rPr>
          <w:rFonts w:ascii="Times New Roman" w:hAnsi="Times New Roman" w:cs="Times New Roman"/>
          <w:sz w:val="28"/>
          <w:szCs w:val="28"/>
        </w:rPr>
        <w:t>.</w:t>
      </w:r>
    </w:p>
    <w:p w14:paraId="55A0613C" w14:textId="77777777" w:rsidR="009B1E7C" w:rsidRPr="00E456AF" w:rsidRDefault="009B1E7C" w:rsidP="00652B6A">
      <w:pPr>
        <w:pStyle w:val="ListParagraph"/>
        <w:widowControl w:val="0"/>
        <w:numPr>
          <w:ilvl w:val="0"/>
          <w:numId w:val="4"/>
        </w:numPr>
        <w:autoSpaceDE w:val="0"/>
        <w:autoSpaceDN w:val="0"/>
        <w:adjustRightInd w:val="0"/>
        <w:spacing w:after="240" w:line="276" w:lineRule="auto"/>
        <w:jc w:val="both"/>
        <w:rPr>
          <w:rFonts w:ascii="Times New Roman" w:hAnsi="Times New Roman" w:cs="Times New Roman"/>
          <w:sz w:val="28"/>
          <w:szCs w:val="28"/>
        </w:rPr>
      </w:pPr>
      <w:r w:rsidRPr="00E456AF">
        <w:rPr>
          <w:rFonts w:ascii="Times New Roman" w:hAnsi="Times New Roman" w:cs="Times New Roman"/>
          <w:sz w:val="28"/>
          <w:szCs w:val="28"/>
        </w:rPr>
        <w:t xml:space="preserve">Kanji, G.K. (2020). European Master in Total Quality Management. </w:t>
      </w:r>
      <w:r w:rsidRPr="00E456AF">
        <w:rPr>
          <w:rFonts w:ascii="Times New Roman" w:hAnsi="Times New Roman" w:cs="Times New Roman"/>
          <w:i/>
          <w:iCs/>
          <w:sz w:val="28"/>
          <w:szCs w:val="28"/>
        </w:rPr>
        <w:t>Total Quality Management</w:t>
      </w:r>
      <w:r w:rsidRPr="00E456AF">
        <w:rPr>
          <w:rFonts w:ascii="Times New Roman" w:hAnsi="Times New Roman" w:cs="Times New Roman"/>
          <w:sz w:val="28"/>
          <w:szCs w:val="28"/>
        </w:rPr>
        <w:t>, 4(1), pp.91–98. doi:</w:t>
      </w:r>
      <w:hyperlink r:id="rId9" w:history="1">
        <w:r w:rsidRPr="00E456AF">
          <w:rPr>
            <w:rFonts w:ascii="Times New Roman" w:hAnsi="Times New Roman" w:cs="Times New Roman"/>
            <w:sz w:val="28"/>
            <w:szCs w:val="28"/>
          </w:rPr>
          <w:t>https://doi.org/10.1080/09544129300000010</w:t>
        </w:r>
      </w:hyperlink>
      <w:r w:rsidRPr="00E456AF">
        <w:rPr>
          <w:rFonts w:ascii="Times New Roman" w:hAnsi="Times New Roman" w:cs="Times New Roman"/>
          <w:sz w:val="28"/>
          <w:szCs w:val="28"/>
        </w:rPr>
        <w:t>.</w:t>
      </w:r>
    </w:p>
    <w:p w14:paraId="04BF183D" w14:textId="77777777" w:rsidR="009B1E7C" w:rsidRPr="00E456AF" w:rsidRDefault="009B1E7C" w:rsidP="00652B6A">
      <w:pPr>
        <w:pStyle w:val="ListParagraph"/>
        <w:widowControl w:val="0"/>
        <w:numPr>
          <w:ilvl w:val="0"/>
          <w:numId w:val="4"/>
        </w:numPr>
        <w:autoSpaceDE w:val="0"/>
        <w:autoSpaceDN w:val="0"/>
        <w:adjustRightInd w:val="0"/>
        <w:spacing w:after="240" w:line="276" w:lineRule="auto"/>
        <w:jc w:val="both"/>
        <w:rPr>
          <w:rFonts w:ascii="Times New Roman" w:hAnsi="Times New Roman" w:cs="Times New Roman"/>
          <w:sz w:val="28"/>
          <w:szCs w:val="28"/>
        </w:rPr>
      </w:pPr>
      <w:r w:rsidRPr="00E456AF">
        <w:rPr>
          <w:rFonts w:ascii="Times New Roman" w:hAnsi="Times New Roman" w:cs="Times New Roman"/>
          <w:sz w:val="28"/>
          <w:szCs w:val="28"/>
        </w:rPr>
        <w:t xml:space="preserve">Newman, C., Edwards, D., Martek, I., Lai, J., Thwala, W.D. and Rillie, I. (2020). Industry 4.0 deployment in the construction industry: a bibliometric literature review and UK-based case study. </w:t>
      </w:r>
      <w:r w:rsidRPr="00E456AF">
        <w:rPr>
          <w:rFonts w:ascii="Times New Roman" w:hAnsi="Times New Roman" w:cs="Times New Roman"/>
          <w:i/>
          <w:iCs/>
          <w:sz w:val="28"/>
          <w:szCs w:val="28"/>
        </w:rPr>
        <w:t>Smart and Sustainable Built Environment</w:t>
      </w:r>
      <w:r w:rsidRPr="00E456AF">
        <w:rPr>
          <w:rFonts w:ascii="Times New Roman" w:hAnsi="Times New Roman" w:cs="Times New Roman"/>
          <w:sz w:val="28"/>
          <w:szCs w:val="28"/>
        </w:rPr>
        <w:t>, 10(4), pp.557–580. doi:</w:t>
      </w:r>
      <w:hyperlink r:id="rId10" w:history="1">
        <w:r w:rsidRPr="00E456AF">
          <w:rPr>
            <w:rFonts w:ascii="Times New Roman" w:hAnsi="Times New Roman" w:cs="Times New Roman"/>
            <w:sz w:val="28"/>
            <w:szCs w:val="28"/>
          </w:rPr>
          <w:t>https://doi.org/10.1108/sasbe-02-2020-0016</w:t>
        </w:r>
      </w:hyperlink>
      <w:r w:rsidRPr="00E456AF">
        <w:rPr>
          <w:rFonts w:ascii="Times New Roman" w:hAnsi="Times New Roman" w:cs="Times New Roman"/>
          <w:sz w:val="28"/>
          <w:szCs w:val="28"/>
        </w:rPr>
        <w:t>.</w:t>
      </w:r>
    </w:p>
    <w:p w14:paraId="32117CAE" w14:textId="77777777" w:rsidR="009B1E7C" w:rsidRPr="00E456AF" w:rsidRDefault="009B1E7C" w:rsidP="00652B6A">
      <w:pPr>
        <w:pStyle w:val="ListParagraph"/>
        <w:widowControl w:val="0"/>
        <w:numPr>
          <w:ilvl w:val="0"/>
          <w:numId w:val="4"/>
        </w:numPr>
        <w:autoSpaceDE w:val="0"/>
        <w:autoSpaceDN w:val="0"/>
        <w:adjustRightInd w:val="0"/>
        <w:spacing w:after="240" w:line="276" w:lineRule="auto"/>
        <w:jc w:val="both"/>
        <w:rPr>
          <w:rFonts w:ascii="Times New Roman" w:hAnsi="Times New Roman" w:cs="Times New Roman"/>
          <w:sz w:val="28"/>
          <w:szCs w:val="28"/>
        </w:rPr>
      </w:pPr>
      <w:r w:rsidRPr="00E456AF">
        <w:rPr>
          <w:rFonts w:ascii="Times New Roman" w:hAnsi="Times New Roman" w:cs="Times New Roman"/>
          <w:sz w:val="28"/>
          <w:szCs w:val="28"/>
        </w:rPr>
        <w:t xml:space="preserve">NHBC (2023). </w:t>
      </w:r>
      <w:r w:rsidRPr="00E456AF">
        <w:rPr>
          <w:rFonts w:ascii="Times New Roman" w:hAnsi="Times New Roman" w:cs="Times New Roman"/>
          <w:i/>
          <w:iCs/>
          <w:sz w:val="28"/>
          <w:szCs w:val="28"/>
        </w:rPr>
        <w:t>Home | NHBC</w:t>
      </w:r>
      <w:r w:rsidRPr="00E456AF">
        <w:rPr>
          <w:rFonts w:ascii="Times New Roman" w:hAnsi="Times New Roman" w:cs="Times New Roman"/>
          <w:sz w:val="28"/>
          <w:szCs w:val="28"/>
        </w:rPr>
        <w:t xml:space="preserve">. [online] www.nhbc.co.uk. Available at: </w:t>
      </w:r>
      <w:hyperlink r:id="rId11" w:history="1">
        <w:r w:rsidRPr="00E456AF">
          <w:rPr>
            <w:rFonts w:ascii="Times New Roman" w:hAnsi="Times New Roman" w:cs="Times New Roman"/>
            <w:sz w:val="28"/>
            <w:szCs w:val="28"/>
          </w:rPr>
          <w:t>https://www.nhbc.co.uk/</w:t>
        </w:r>
      </w:hyperlink>
      <w:r w:rsidRPr="00E456AF">
        <w:rPr>
          <w:rFonts w:ascii="Times New Roman" w:hAnsi="Times New Roman" w:cs="Times New Roman"/>
          <w:sz w:val="28"/>
          <w:szCs w:val="28"/>
        </w:rPr>
        <w:t>.</w:t>
      </w:r>
    </w:p>
    <w:p w14:paraId="63E8F29B" w14:textId="77777777" w:rsidR="009B1E7C" w:rsidRPr="00E456AF" w:rsidRDefault="009B1E7C" w:rsidP="00652B6A">
      <w:pPr>
        <w:pStyle w:val="ListParagraph"/>
        <w:widowControl w:val="0"/>
        <w:numPr>
          <w:ilvl w:val="0"/>
          <w:numId w:val="4"/>
        </w:numPr>
        <w:autoSpaceDE w:val="0"/>
        <w:autoSpaceDN w:val="0"/>
        <w:adjustRightInd w:val="0"/>
        <w:spacing w:after="240" w:line="276" w:lineRule="auto"/>
        <w:jc w:val="both"/>
        <w:rPr>
          <w:rFonts w:ascii="Times New Roman" w:hAnsi="Times New Roman" w:cs="Times New Roman"/>
          <w:sz w:val="28"/>
          <w:szCs w:val="28"/>
        </w:rPr>
      </w:pPr>
      <w:r w:rsidRPr="00E456AF">
        <w:rPr>
          <w:rFonts w:ascii="Times New Roman" w:hAnsi="Times New Roman" w:cs="Times New Roman"/>
          <w:sz w:val="28"/>
          <w:szCs w:val="28"/>
        </w:rPr>
        <w:t xml:space="preserve">Opoku, D.-G.J., Perera, S., Osei-Kyei, R., Rashidi, M., Famakinwa, T. and Bamdad, K. (2022). Drivers for Digital Twin Adoption in the Construction Industry: A Systematic Literature Review. </w:t>
      </w:r>
      <w:r w:rsidRPr="00E456AF">
        <w:rPr>
          <w:rFonts w:ascii="Times New Roman" w:hAnsi="Times New Roman" w:cs="Times New Roman"/>
          <w:i/>
          <w:iCs/>
          <w:sz w:val="28"/>
          <w:szCs w:val="28"/>
        </w:rPr>
        <w:t>Buildings</w:t>
      </w:r>
      <w:r w:rsidRPr="00E456AF">
        <w:rPr>
          <w:rFonts w:ascii="Times New Roman" w:hAnsi="Times New Roman" w:cs="Times New Roman"/>
          <w:sz w:val="28"/>
          <w:szCs w:val="28"/>
        </w:rPr>
        <w:t>, 12(2), p.113. doi:</w:t>
      </w:r>
      <w:hyperlink r:id="rId12" w:history="1">
        <w:r w:rsidRPr="00E456AF">
          <w:rPr>
            <w:rFonts w:ascii="Times New Roman" w:hAnsi="Times New Roman" w:cs="Times New Roman"/>
            <w:sz w:val="28"/>
            <w:szCs w:val="28"/>
          </w:rPr>
          <w:t>https://doi.org/10.3390/buildings12020113</w:t>
        </w:r>
      </w:hyperlink>
      <w:r w:rsidRPr="00E456AF">
        <w:rPr>
          <w:rFonts w:ascii="Times New Roman" w:hAnsi="Times New Roman" w:cs="Times New Roman"/>
          <w:sz w:val="28"/>
          <w:szCs w:val="28"/>
        </w:rPr>
        <w:t>.</w:t>
      </w:r>
    </w:p>
    <w:p w14:paraId="7AB00483" w14:textId="77777777" w:rsidR="009B1E7C" w:rsidRPr="00E456AF" w:rsidRDefault="009B1E7C" w:rsidP="00652B6A">
      <w:pPr>
        <w:pStyle w:val="ListParagraph"/>
        <w:widowControl w:val="0"/>
        <w:numPr>
          <w:ilvl w:val="0"/>
          <w:numId w:val="4"/>
        </w:numPr>
        <w:autoSpaceDE w:val="0"/>
        <w:autoSpaceDN w:val="0"/>
        <w:adjustRightInd w:val="0"/>
        <w:spacing w:after="240" w:line="276" w:lineRule="auto"/>
        <w:jc w:val="both"/>
        <w:rPr>
          <w:rFonts w:ascii="Times New Roman" w:hAnsi="Times New Roman" w:cs="Times New Roman"/>
          <w:sz w:val="28"/>
          <w:szCs w:val="28"/>
        </w:rPr>
      </w:pPr>
      <w:r w:rsidRPr="00E456AF">
        <w:rPr>
          <w:rFonts w:ascii="Times New Roman" w:hAnsi="Times New Roman" w:cs="Times New Roman"/>
          <w:sz w:val="28"/>
          <w:szCs w:val="28"/>
        </w:rPr>
        <w:lastRenderedPageBreak/>
        <w:t xml:space="preserve">Rashid, I., Haq, S.M., Lembrechts, J.J., Khuroo, A.A., Pauchard, A. and Dukes, J.S. (2021). Railways redistribute plant species in mountain landscapes. </w:t>
      </w:r>
      <w:r w:rsidRPr="00E456AF">
        <w:rPr>
          <w:rFonts w:ascii="Times New Roman" w:hAnsi="Times New Roman" w:cs="Times New Roman"/>
          <w:i/>
          <w:iCs/>
          <w:sz w:val="28"/>
          <w:szCs w:val="28"/>
        </w:rPr>
        <w:t>Journal of Applied Ecology</w:t>
      </w:r>
      <w:r w:rsidRPr="00E456AF">
        <w:rPr>
          <w:rFonts w:ascii="Times New Roman" w:hAnsi="Times New Roman" w:cs="Times New Roman"/>
          <w:sz w:val="28"/>
          <w:szCs w:val="28"/>
        </w:rPr>
        <w:t>, 58(9), pp.1967–1980. doi:</w:t>
      </w:r>
      <w:hyperlink r:id="rId13" w:history="1">
        <w:r w:rsidRPr="00E456AF">
          <w:rPr>
            <w:rFonts w:ascii="Times New Roman" w:hAnsi="Times New Roman" w:cs="Times New Roman"/>
            <w:sz w:val="28"/>
            <w:szCs w:val="28"/>
          </w:rPr>
          <w:t>https://doi.org/10.1111/1365-2664.13961</w:t>
        </w:r>
      </w:hyperlink>
      <w:r w:rsidRPr="00E456AF">
        <w:rPr>
          <w:rFonts w:ascii="Times New Roman" w:hAnsi="Times New Roman" w:cs="Times New Roman"/>
          <w:sz w:val="28"/>
          <w:szCs w:val="28"/>
        </w:rPr>
        <w:t>.</w:t>
      </w:r>
    </w:p>
    <w:p w14:paraId="4DAA1E7C" w14:textId="77777777" w:rsidR="009B1E7C" w:rsidRPr="00E456AF" w:rsidRDefault="009B1E7C" w:rsidP="00652B6A">
      <w:pPr>
        <w:pStyle w:val="ListParagraph"/>
        <w:widowControl w:val="0"/>
        <w:numPr>
          <w:ilvl w:val="0"/>
          <w:numId w:val="4"/>
        </w:numPr>
        <w:autoSpaceDE w:val="0"/>
        <w:autoSpaceDN w:val="0"/>
        <w:adjustRightInd w:val="0"/>
        <w:spacing w:after="240" w:line="276" w:lineRule="auto"/>
        <w:jc w:val="both"/>
        <w:rPr>
          <w:rFonts w:ascii="Times New Roman" w:hAnsi="Times New Roman" w:cs="Times New Roman"/>
          <w:sz w:val="28"/>
          <w:szCs w:val="28"/>
        </w:rPr>
      </w:pPr>
      <w:r w:rsidRPr="00E456AF">
        <w:rPr>
          <w:rFonts w:ascii="Times New Roman" w:hAnsi="Times New Roman" w:cs="Times New Roman"/>
          <w:sz w:val="28"/>
          <w:szCs w:val="28"/>
        </w:rPr>
        <w:t xml:space="preserve">Saunders, M., Lewis, P. and Thornhill, A. (2019). </w:t>
      </w:r>
      <w:r w:rsidRPr="00E456AF">
        <w:rPr>
          <w:rFonts w:ascii="Times New Roman" w:hAnsi="Times New Roman" w:cs="Times New Roman"/>
          <w:i/>
          <w:iCs/>
          <w:sz w:val="28"/>
          <w:szCs w:val="28"/>
        </w:rPr>
        <w:t>Research Methods for Business Students</w:t>
      </w:r>
      <w:r w:rsidRPr="00E456AF">
        <w:rPr>
          <w:rFonts w:ascii="Times New Roman" w:hAnsi="Times New Roman" w:cs="Times New Roman"/>
          <w:sz w:val="28"/>
          <w:szCs w:val="28"/>
        </w:rPr>
        <w:t>. 8th ed. S.L.: Pearson Education Limited.</w:t>
      </w:r>
    </w:p>
    <w:p w14:paraId="12604F7F" w14:textId="77777777" w:rsidR="009B1E7C" w:rsidRPr="00E456AF" w:rsidRDefault="009B1E7C" w:rsidP="00652B6A">
      <w:pPr>
        <w:pStyle w:val="ListParagraph"/>
        <w:widowControl w:val="0"/>
        <w:numPr>
          <w:ilvl w:val="0"/>
          <w:numId w:val="4"/>
        </w:numPr>
        <w:autoSpaceDE w:val="0"/>
        <w:autoSpaceDN w:val="0"/>
        <w:adjustRightInd w:val="0"/>
        <w:spacing w:after="240" w:line="276" w:lineRule="auto"/>
        <w:jc w:val="both"/>
        <w:rPr>
          <w:rFonts w:ascii="Times New Roman" w:hAnsi="Times New Roman" w:cs="Times New Roman"/>
          <w:sz w:val="28"/>
          <w:szCs w:val="28"/>
        </w:rPr>
      </w:pPr>
      <w:r w:rsidRPr="00E456AF">
        <w:rPr>
          <w:rFonts w:ascii="Times New Roman" w:hAnsi="Times New Roman" w:cs="Times New Roman"/>
          <w:sz w:val="28"/>
          <w:szCs w:val="28"/>
        </w:rPr>
        <w:t xml:space="preserve">Shammas-Toma, M., Seymour, D. and Clark, L. (2020). Obstacles to implementing total quality management in the UK construction industry. </w:t>
      </w:r>
      <w:r w:rsidRPr="00E456AF">
        <w:rPr>
          <w:rFonts w:ascii="Times New Roman" w:hAnsi="Times New Roman" w:cs="Times New Roman"/>
          <w:i/>
          <w:iCs/>
          <w:sz w:val="28"/>
          <w:szCs w:val="28"/>
        </w:rPr>
        <w:t>Construction Management and Economics</w:t>
      </w:r>
      <w:r w:rsidRPr="00E456AF">
        <w:rPr>
          <w:rFonts w:ascii="Times New Roman" w:hAnsi="Times New Roman" w:cs="Times New Roman"/>
          <w:sz w:val="28"/>
          <w:szCs w:val="28"/>
        </w:rPr>
        <w:t>, 16(2), pp.177–192. doi:</w:t>
      </w:r>
      <w:hyperlink r:id="rId14" w:history="1">
        <w:r w:rsidRPr="00E456AF">
          <w:rPr>
            <w:rFonts w:ascii="Times New Roman" w:hAnsi="Times New Roman" w:cs="Times New Roman"/>
            <w:sz w:val="28"/>
            <w:szCs w:val="28"/>
          </w:rPr>
          <w:t>https://doi.org/10.1080/014461998372475</w:t>
        </w:r>
      </w:hyperlink>
      <w:r w:rsidRPr="00E456AF">
        <w:rPr>
          <w:rFonts w:ascii="Times New Roman" w:hAnsi="Times New Roman" w:cs="Times New Roman"/>
          <w:sz w:val="28"/>
          <w:szCs w:val="28"/>
        </w:rPr>
        <w:t>.</w:t>
      </w:r>
    </w:p>
    <w:p w14:paraId="13D66373" w14:textId="77777777" w:rsidR="009B1E7C" w:rsidRPr="00E456AF" w:rsidRDefault="009B1E7C" w:rsidP="00652B6A">
      <w:pPr>
        <w:pStyle w:val="ListParagraph"/>
        <w:widowControl w:val="0"/>
        <w:numPr>
          <w:ilvl w:val="0"/>
          <w:numId w:val="4"/>
        </w:numPr>
        <w:autoSpaceDE w:val="0"/>
        <w:autoSpaceDN w:val="0"/>
        <w:adjustRightInd w:val="0"/>
        <w:spacing w:after="240" w:line="276" w:lineRule="auto"/>
        <w:jc w:val="both"/>
        <w:rPr>
          <w:rFonts w:ascii="Times New Roman" w:hAnsi="Times New Roman" w:cs="Times New Roman"/>
          <w:sz w:val="28"/>
          <w:szCs w:val="28"/>
        </w:rPr>
      </w:pPr>
      <w:r w:rsidRPr="00E456AF">
        <w:rPr>
          <w:rFonts w:ascii="Times New Roman" w:hAnsi="Times New Roman" w:cs="Times New Roman"/>
          <w:sz w:val="28"/>
          <w:szCs w:val="28"/>
        </w:rPr>
        <w:t xml:space="preserve">Sherratt, F. (2022). </w:t>
      </w:r>
      <w:r w:rsidRPr="00E456AF">
        <w:rPr>
          <w:rFonts w:ascii="Times New Roman" w:hAnsi="Times New Roman" w:cs="Times New Roman"/>
          <w:i/>
          <w:iCs/>
          <w:sz w:val="28"/>
          <w:szCs w:val="28"/>
        </w:rPr>
        <w:t>Introduction to Construction Management</w:t>
      </w:r>
      <w:r w:rsidRPr="00E456AF">
        <w:rPr>
          <w:rFonts w:ascii="Times New Roman" w:hAnsi="Times New Roman" w:cs="Times New Roman"/>
          <w:sz w:val="28"/>
          <w:szCs w:val="28"/>
        </w:rPr>
        <w:t>. Taylor &amp; Francis.</w:t>
      </w:r>
    </w:p>
    <w:p w14:paraId="22B201FB" w14:textId="56D1B387" w:rsidR="009B1E7C" w:rsidRPr="00EB0119" w:rsidRDefault="009B1E7C" w:rsidP="00652B6A">
      <w:pPr>
        <w:pStyle w:val="ListParagraph"/>
        <w:widowControl w:val="0"/>
        <w:numPr>
          <w:ilvl w:val="0"/>
          <w:numId w:val="4"/>
        </w:numPr>
        <w:autoSpaceDE w:val="0"/>
        <w:autoSpaceDN w:val="0"/>
        <w:adjustRightInd w:val="0"/>
        <w:spacing w:after="240" w:line="276" w:lineRule="auto"/>
        <w:jc w:val="both"/>
        <w:rPr>
          <w:rFonts w:ascii="Times New Roman" w:hAnsi="Times New Roman" w:cs="Times New Roman"/>
        </w:rPr>
      </w:pPr>
      <w:r w:rsidRPr="00E456AF">
        <w:rPr>
          <w:rFonts w:ascii="Times New Roman" w:hAnsi="Times New Roman" w:cs="Times New Roman"/>
          <w:sz w:val="28"/>
          <w:szCs w:val="28"/>
        </w:rPr>
        <w:t xml:space="preserve">Statista (2017). </w:t>
      </w:r>
      <w:r w:rsidRPr="00E456AF">
        <w:rPr>
          <w:rFonts w:ascii="Times New Roman" w:hAnsi="Times New Roman" w:cs="Times New Roman"/>
          <w:i/>
          <w:iCs/>
          <w:sz w:val="28"/>
          <w:szCs w:val="28"/>
        </w:rPr>
        <w:t>Construction industry: CO2 emissions 1990-</w:t>
      </w:r>
      <w:r w:rsidR="003B21DB" w:rsidRPr="00E456AF">
        <w:rPr>
          <w:rFonts w:ascii="Times New Roman" w:hAnsi="Times New Roman" w:cs="Times New Roman"/>
          <w:i/>
          <w:iCs/>
          <w:sz w:val="28"/>
          <w:szCs w:val="28"/>
        </w:rPr>
        <w:t>2017 |</w:t>
      </w:r>
      <w:r w:rsidRPr="00E456AF">
        <w:rPr>
          <w:rFonts w:ascii="Times New Roman" w:hAnsi="Times New Roman" w:cs="Times New Roman"/>
          <w:i/>
          <w:iCs/>
          <w:sz w:val="28"/>
          <w:szCs w:val="28"/>
        </w:rPr>
        <w:t xml:space="preserve"> Statista</w:t>
      </w:r>
      <w:r w:rsidRPr="00E456AF">
        <w:rPr>
          <w:rFonts w:ascii="Times New Roman" w:hAnsi="Times New Roman" w:cs="Times New Roman"/>
          <w:sz w:val="28"/>
          <w:szCs w:val="28"/>
        </w:rPr>
        <w:t xml:space="preserve">. [online] Statista. Available at: </w:t>
      </w:r>
      <w:hyperlink r:id="rId15" w:history="1">
        <w:r w:rsidRPr="00E456AF">
          <w:rPr>
            <w:rFonts w:ascii="Times New Roman" w:hAnsi="Times New Roman" w:cs="Times New Roman"/>
            <w:sz w:val="28"/>
            <w:szCs w:val="28"/>
          </w:rPr>
          <w:t>https://www.statista.com/statistics/486106/co2-emission-from-the-construction-industry-uk/</w:t>
        </w:r>
      </w:hyperlink>
      <w:r w:rsidRPr="00E456AF">
        <w:rPr>
          <w:rFonts w:ascii="Times New Roman" w:hAnsi="Times New Roman" w:cs="Times New Roman"/>
          <w:sz w:val="28"/>
          <w:szCs w:val="28"/>
        </w:rPr>
        <w:t xml:space="preserve"> [Accessed 8 Apr. 2024].</w:t>
      </w:r>
    </w:p>
    <w:sectPr w:rsidR="009B1E7C" w:rsidRPr="00EB01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74676" w14:textId="77777777" w:rsidR="00B2054A" w:rsidRDefault="00B2054A" w:rsidP="00FE464B">
      <w:pPr>
        <w:spacing w:after="0" w:line="240" w:lineRule="auto"/>
      </w:pPr>
      <w:r>
        <w:separator/>
      </w:r>
    </w:p>
  </w:endnote>
  <w:endnote w:type="continuationSeparator" w:id="0">
    <w:p w14:paraId="1F997B12" w14:textId="77777777" w:rsidR="00B2054A" w:rsidRDefault="00B2054A" w:rsidP="00FE4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E6D7B" w14:textId="77777777" w:rsidR="00B2054A" w:rsidRDefault="00B2054A" w:rsidP="00FE464B">
      <w:pPr>
        <w:spacing w:after="0" w:line="240" w:lineRule="auto"/>
      </w:pPr>
      <w:r>
        <w:separator/>
      </w:r>
    </w:p>
  </w:footnote>
  <w:footnote w:type="continuationSeparator" w:id="0">
    <w:p w14:paraId="793B874D" w14:textId="77777777" w:rsidR="00B2054A" w:rsidRDefault="00B2054A" w:rsidP="00FE46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A6281"/>
    <w:multiLevelType w:val="hybridMultilevel"/>
    <w:tmpl w:val="0B287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D015AF"/>
    <w:multiLevelType w:val="multilevel"/>
    <w:tmpl w:val="281C2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2F48E3"/>
    <w:multiLevelType w:val="hybridMultilevel"/>
    <w:tmpl w:val="0868E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64EC4"/>
    <w:multiLevelType w:val="hybridMultilevel"/>
    <w:tmpl w:val="1E8E8E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E61570"/>
    <w:multiLevelType w:val="hybridMultilevel"/>
    <w:tmpl w:val="20885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286501"/>
    <w:multiLevelType w:val="hybridMultilevel"/>
    <w:tmpl w:val="3D58B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C84885"/>
    <w:multiLevelType w:val="multilevel"/>
    <w:tmpl w:val="BE0A0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5440168">
    <w:abstractNumId w:val="2"/>
  </w:num>
  <w:num w:numId="2" w16cid:durableId="1192109984">
    <w:abstractNumId w:val="5"/>
  </w:num>
  <w:num w:numId="3" w16cid:durableId="1929465411">
    <w:abstractNumId w:val="0"/>
  </w:num>
  <w:num w:numId="4" w16cid:durableId="1257132933">
    <w:abstractNumId w:val="4"/>
  </w:num>
  <w:num w:numId="5" w16cid:durableId="379400320">
    <w:abstractNumId w:val="1"/>
  </w:num>
  <w:num w:numId="6" w16cid:durableId="1675456008">
    <w:abstractNumId w:val="6"/>
  </w:num>
  <w:num w:numId="7" w16cid:durableId="18821312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702C4C"/>
    <w:rsid w:val="0000364F"/>
    <w:rsid w:val="00005CBC"/>
    <w:rsid w:val="00020AC8"/>
    <w:rsid w:val="00030658"/>
    <w:rsid w:val="0004334B"/>
    <w:rsid w:val="00043687"/>
    <w:rsid w:val="000477D6"/>
    <w:rsid w:val="00057DA7"/>
    <w:rsid w:val="00092191"/>
    <w:rsid w:val="0009639F"/>
    <w:rsid w:val="000A5821"/>
    <w:rsid w:val="000A5D4F"/>
    <w:rsid w:val="000A7E14"/>
    <w:rsid w:val="000C2A2D"/>
    <w:rsid w:val="000D1C23"/>
    <w:rsid w:val="000F0857"/>
    <w:rsid w:val="00127A98"/>
    <w:rsid w:val="0013482F"/>
    <w:rsid w:val="001451AB"/>
    <w:rsid w:val="00146D52"/>
    <w:rsid w:val="00151E48"/>
    <w:rsid w:val="00153A6A"/>
    <w:rsid w:val="00157724"/>
    <w:rsid w:val="0018222F"/>
    <w:rsid w:val="00192D54"/>
    <w:rsid w:val="001A5231"/>
    <w:rsid w:val="0020746C"/>
    <w:rsid w:val="0023457F"/>
    <w:rsid w:val="00245CED"/>
    <w:rsid w:val="00255F1C"/>
    <w:rsid w:val="00265B1D"/>
    <w:rsid w:val="002802A4"/>
    <w:rsid w:val="002929E5"/>
    <w:rsid w:val="002A7BA7"/>
    <w:rsid w:val="00330075"/>
    <w:rsid w:val="00330B55"/>
    <w:rsid w:val="00344239"/>
    <w:rsid w:val="00351D81"/>
    <w:rsid w:val="00371D1F"/>
    <w:rsid w:val="003739F6"/>
    <w:rsid w:val="003825E6"/>
    <w:rsid w:val="00384622"/>
    <w:rsid w:val="003B21DB"/>
    <w:rsid w:val="003B6E1C"/>
    <w:rsid w:val="003D5C6D"/>
    <w:rsid w:val="00400F5C"/>
    <w:rsid w:val="00413C91"/>
    <w:rsid w:val="0043034B"/>
    <w:rsid w:val="0044162C"/>
    <w:rsid w:val="00460E52"/>
    <w:rsid w:val="0048221A"/>
    <w:rsid w:val="00484143"/>
    <w:rsid w:val="00486E25"/>
    <w:rsid w:val="00497F20"/>
    <w:rsid w:val="004A3552"/>
    <w:rsid w:val="004E2DAC"/>
    <w:rsid w:val="00513A73"/>
    <w:rsid w:val="0052314F"/>
    <w:rsid w:val="005243CE"/>
    <w:rsid w:val="00527744"/>
    <w:rsid w:val="0053D76D"/>
    <w:rsid w:val="00542D23"/>
    <w:rsid w:val="005727E7"/>
    <w:rsid w:val="00575D7A"/>
    <w:rsid w:val="00577DAD"/>
    <w:rsid w:val="00585388"/>
    <w:rsid w:val="005949BE"/>
    <w:rsid w:val="005A1BF0"/>
    <w:rsid w:val="005D3D2E"/>
    <w:rsid w:val="005F2AB4"/>
    <w:rsid w:val="00621641"/>
    <w:rsid w:val="0062234F"/>
    <w:rsid w:val="00632551"/>
    <w:rsid w:val="006409A4"/>
    <w:rsid w:val="00652B6A"/>
    <w:rsid w:val="00671D24"/>
    <w:rsid w:val="006B3833"/>
    <w:rsid w:val="006C41A6"/>
    <w:rsid w:val="006C568D"/>
    <w:rsid w:val="006D4E05"/>
    <w:rsid w:val="006D5D15"/>
    <w:rsid w:val="006E24CB"/>
    <w:rsid w:val="006E7DEA"/>
    <w:rsid w:val="006F35E8"/>
    <w:rsid w:val="006F664B"/>
    <w:rsid w:val="00716A52"/>
    <w:rsid w:val="00720861"/>
    <w:rsid w:val="00720C7F"/>
    <w:rsid w:val="00743A5C"/>
    <w:rsid w:val="00770B3B"/>
    <w:rsid w:val="00773F06"/>
    <w:rsid w:val="007A68E3"/>
    <w:rsid w:val="007D66B5"/>
    <w:rsid w:val="007F5135"/>
    <w:rsid w:val="00800877"/>
    <w:rsid w:val="00834D2B"/>
    <w:rsid w:val="008350F4"/>
    <w:rsid w:val="008648EA"/>
    <w:rsid w:val="0087681B"/>
    <w:rsid w:val="0088796A"/>
    <w:rsid w:val="008B38AF"/>
    <w:rsid w:val="008F1565"/>
    <w:rsid w:val="00957889"/>
    <w:rsid w:val="00957CFC"/>
    <w:rsid w:val="00963B41"/>
    <w:rsid w:val="009705FC"/>
    <w:rsid w:val="00971C68"/>
    <w:rsid w:val="009A04F8"/>
    <w:rsid w:val="009B1E7C"/>
    <w:rsid w:val="009C184D"/>
    <w:rsid w:val="009C539F"/>
    <w:rsid w:val="009C64FD"/>
    <w:rsid w:val="009D29C9"/>
    <w:rsid w:val="009D2AA1"/>
    <w:rsid w:val="009E2F94"/>
    <w:rsid w:val="00A015C3"/>
    <w:rsid w:val="00A10202"/>
    <w:rsid w:val="00A11130"/>
    <w:rsid w:val="00A22C80"/>
    <w:rsid w:val="00A34841"/>
    <w:rsid w:val="00AC1C68"/>
    <w:rsid w:val="00AD14C2"/>
    <w:rsid w:val="00AD4122"/>
    <w:rsid w:val="00AE6FD2"/>
    <w:rsid w:val="00B104BA"/>
    <w:rsid w:val="00B2054A"/>
    <w:rsid w:val="00B70BE1"/>
    <w:rsid w:val="00BA1BF1"/>
    <w:rsid w:val="00BA3B4F"/>
    <w:rsid w:val="00BD7761"/>
    <w:rsid w:val="00BE60F3"/>
    <w:rsid w:val="00BF4BB9"/>
    <w:rsid w:val="00BF6F93"/>
    <w:rsid w:val="00BF7088"/>
    <w:rsid w:val="00C361F3"/>
    <w:rsid w:val="00C3715B"/>
    <w:rsid w:val="00C46273"/>
    <w:rsid w:val="00C64628"/>
    <w:rsid w:val="00C651A8"/>
    <w:rsid w:val="00C91CAC"/>
    <w:rsid w:val="00CB6D43"/>
    <w:rsid w:val="00CF1C95"/>
    <w:rsid w:val="00CF5897"/>
    <w:rsid w:val="00CF7E60"/>
    <w:rsid w:val="00D1716A"/>
    <w:rsid w:val="00D902B1"/>
    <w:rsid w:val="00DA6C3F"/>
    <w:rsid w:val="00DC021A"/>
    <w:rsid w:val="00DC0DD7"/>
    <w:rsid w:val="00E12382"/>
    <w:rsid w:val="00E16635"/>
    <w:rsid w:val="00E26936"/>
    <w:rsid w:val="00E456AF"/>
    <w:rsid w:val="00E9478D"/>
    <w:rsid w:val="00EA0275"/>
    <w:rsid w:val="00EB0119"/>
    <w:rsid w:val="00EC5017"/>
    <w:rsid w:val="00EE0995"/>
    <w:rsid w:val="00EE6DCD"/>
    <w:rsid w:val="00F113AF"/>
    <w:rsid w:val="00F356B3"/>
    <w:rsid w:val="00F418D7"/>
    <w:rsid w:val="00F5293D"/>
    <w:rsid w:val="00F60AE5"/>
    <w:rsid w:val="00F6754C"/>
    <w:rsid w:val="00F70874"/>
    <w:rsid w:val="00F73BB2"/>
    <w:rsid w:val="00FB04D5"/>
    <w:rsid w:val="00FC393C"/>
    <w:rsid w:val="00FC525D"/>
    <w:rsid w:val="00FE464B"/>
    <w:rsid w:val="00FF4BF0"/>
    <w:rsid w:val="0195CBBE"/>
    <w:rsid w:val="049C92B3"/>
    <w:rsid w:val="08BCAC02"/>
    <w:rsid w:val="1126675E"/>
    <w:rsid w:val="14965524"/>
    <w:rsid w:val="18B28F61"/>
    <w:rsid w:val="19F83792"/>
    <w:rsid w:val="1CDB1ED8"/>
    <w:rsid w:val="1CF5A956"/>
    <w:rsid w:val="1D6C735C"/>
    <w:rsid w:val="1DEA33D2"/>
    <w:rsid w:val="1ED2C4D0"/>
    <w:rsid w:val="1F584A64"/>
    <w:rsid w:val="24FDD636"/>
    <w:rsid w:val="282B42CE"/>
    <w:rsid w:val="284AFADD"/>
    <w:rsid w:val="2CCF53C9"/>
    <w:rsid w:val="2D702C4C"/>
    <w:rsid w:val="34E6B582"/>
    <w:rsid w:val="3875D2B9"/>
    <w:rsid w:val="3898602F"/>
    <w:rsid w:val="39D9268A"/>
    <w:rsid w:val="3B16F72C"/>
    <w:rsid w:val="3CD50241"/>
    <w:rsid w:val="3F1FFB19"/>
    <w:rsid w:val="40F70CC6"/>
    <w:rsid w:val="425D1EF8"/>
    <w:rsid w:val="43EAC1F8"/>
    <w:rsid w:val="4620F453"/>
    <w:rsid w:val="4727500F"/>
    <w:rsid w:val="4B1F72E1"/>
    <w:rsid w:val="4D6452BA"/>
    <w:rsid w:val="4F5D65FA"/>
    <w:rsid w:val="4F7467EE"/>
    <w:rsid w:val="564B5B7F"/>
    <w:rsid w:val="5AE7CB5A"/>
    <w:rsid w:val="5D815DE6"/>
    <w:rsid w:val="5EC7CE63"/>
    <w:rsid w:val="64E6BD87"/>
    <w:rsid w:val="67CC53AD"/>
    <w:rsid w:val="6A205A16"/>
    <w:rsid w:val="6B7A5ADA"/>
    <w:rsid w:val="71655DFB"/>
    <w:rsid w:val="71BDE3A1"/>
    <w:rsid w:val="79592D00"/>
    <w:rsid w:val="7961E752"/>
    <w:rsid w:val="7C4EDA09"/>
    <w:rsid w:val="7CD470A9"/>
    <w:rsid w:val="7D2F06D7"/>
    <w:rsid w:val="7D54C08E"/>
    <w:rsid w:val="7E194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02C4C"/>
  <w15:chartTrackingRefBased/>
  <w15:docId w15:val="{E01991B3-6FB1-47BB-BE88-D77EC7C77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BF6F93"/>
    <w:pPr>
      <w:ind w:left="720"/>
      <w:contextualSpacing/>
    </w:pPr>
  </w:style>
  <w:style w:type="table" w:customStyle="1" w:styleId="TableGrid1">
    <w:name w:val="Table Grid1"/>
    <w:basedOn w:val="TableNormal"/>
    <w:next w:val="TableGrid"/>
    <w:uiPriority w:val="59"/>
    <w:rsid w:val="00BE60F3"/>
    <w:pPr>
      <w:spacing w:after="0" w:line="240" w:lineRule="auto"/>
    </w:pPr>
    <w:rPr>
      <w:rFonts w:eastAsia="Calibr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BE60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456AF"/>
    <w:pPr>
      <w:spacing w:before="240" w:after="0" w:line="259" w:lineRule="auto"/>
      <w:outlineLvl w:val="9"/>
    </w:pPr>
    <w:rPr>
      <w:sz w:val="32"/>
      <w:szCs w:val="32"/>
      <w:lang w:eastAsia="en-GB"/>
    </w:rPr>
  </w:style>
  <w:style w:type="paragraph" w:styleId="TOC2">
    <w:name w:val="toc 2"/>
    <w:basedOn w:val="Normal"/>
    <w:next w:val="Normal"/>
    <w:autoRedefine/>
    <w:uiPriority w:val="39"/>
    <w:unhideWhenUsed/>
    <w:rsid w:val="00E456AF"/>
    <w:pPr>
      <w:spacing w:after="100"/>
      <w:ind w:left="240"/>
    </w:pPr>
  </w:style>
  <w:style w:type="paragraph" w:styleId="TOC1">
    <w:name w:val="toc 1"/>
    <w:basedOn w:val="Normal"/>
    <w:next w:val="Normal"/>
    <w:autoRedefine/>
    <w:uiPriority w:val="39"/>
    <w:unhideWhenUsed/>
    <w:rsid w:val="00E456AF"/>
    <w:pPr>
      <w:spacing w:after="100"/>
    </w:pPr>
  </w:style>
  <w:style w:type="character" w:styleId="Hyperlink">
    <w:name w:val="Hyperlink"/>
    <w:basedOn w:val="DefaultParagraphFont"/>
    <w:uiPriority w:val="99"/>
    <w:unhideWhenUsed/>
    <w:rsid w:val="00E456AF"/>
    <w:rPr>
      <w:color w:val="467886" w:themeColor="hyperlink"/>
      <w:u w:val="single"/>
    </w:rPr>
  </w:style>
  <w:style w:type="paragraph" w:styleId="Header">
    <w:name w:val="header"/>
    <w:basedOn w:val="Normal"/>
    <w:link w:val="HeaderChar"/>
    <w:uiPriority w:val="99"/>
    <w:unhideWhenUsed/>
    <w:rsid w:val="00FE46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64B"/>
  </w:style>
  <w:style w:type="paragraph" w:styleId="Footer">
    <w:name w:val="footer"/>
    <w:basedOn w:val="Normal"/>
    <w:link w:val="FooterChar"/>
    <w:uiPriority w:val="99"/>
    <w:unhideWhenUsed/>
    <w:rsid w:val="00FE46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6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32122">
      <w:bodyDiv w:val="1"/>
      <w:marLeft w:val="0"/>
      <w:marRight w:val="0"/>
      <w:marTop w:val="0"/>
      <w:marBottom w:val="0"/>
      <w:divBdr>
        <w:top w:val="none" w:sz="0" w:space="0" w:color="auto"/>
        <w:left w:val="none" w:sz="0" w:space="0" w:color="auto"/>
        <w:bottom w:val="none" w:sz="0" w:space="0" w:color="auto"/>
        <w:right w:val="none" w:sz="0" w:space="0" w:color="auto"/>
      </w:divBdr>
    </w:div>
    <w:div w:id="802306785">
      <w:bodyDiv w:val="1"/>
      <w:marLeft w:val="0"/>
      <w:marRight w:val="0"/>
      <w:marTop w:val="0"/>
      <w:marBottom w:val="0"/>
      <w:divBdr>
        <w:top w:val="none" w:sz="0" w:space="0" w:color="auto"/>
        <w:left w:val="none" w:sz="0" w:space="0" w:color="auto"/>
        <w:bottom w:val="none" w:sz="0" w:space="0" w:color="auto"/>
        <w:right w:val="none" w:sz="0" w:space="0" w:color="auto"/>
      </w:divBdr>
    </w:div>
    <w:div w:id="1139687971">
      <w:bodyDiv w:val="1"/>
      <w:marLeft w:val="0"/>
      <w:marRight w:val="0"/>
      <w:marTop w:val="0"/>
      <w:marBottom w:val="0"/>
      <w:divBdr>
        <w:top w:val="none" w:sz="0" w:space="0" w:color="auto"/>
        <w:left w:val="none" w:sz="0" w:space="0" w:color="auto"/>
        <w:bottom w:val="none" w:sz="0" w:space="0" w:color="auto"/>
        <w:right w:val="none" w:sz="0" w:space="0" w:color="auto"/>
      </w:divBdr>
    </w:div>
    <w:div w:id="1259799022">
      <w:bodyDiv w:val="1"/>
      <w:marLeft w:val="0"/>
      <w:marRight w:val="0"/>
      <w:marTop w:val="0"/>
      <w:marBottom w:val="0"/>
      <w:divBdr>
        <w:top w:val="none" w:sz="0" w:space="0" w:color="auto"/>
        <w:left w:val="none" w:sz="0" w:space="0" w:color="auto"/>
        <w:bottom w:val="none" w:sz="0" w:space="0" w:color="auto"/>
        <w:right w:val="none" w:sz="0" w:space="0" w:color="auto"/>
      </w:divBdr>
    </w:div>
    <w:div w:id="1416971298">
      <w:bodyDiv w:val="1"/>
      <w:marLeft w:val="0"/>
      <w:marRight w:val="0"/>
      <w:marTop w:val="0"/>
      <w:marBottom w:val="0"/>
      <w:divBdr>
        <w:top w:val="none" w:sz="0" w:space="0" w:color="auto"/>
        <w:left w:val="none" w:sz="0" w:space="0" w:color="auto"/>
        <w:bottom w:val="none" w:sz="0" w:space="0" w:color="auto"/>
        <w:right w:val="none" w:sz="0" w:space="0" w:color="auto"/>
      </w:divBdr>
    </w:div>
    <w:div w:id="1731615019">
      <w:bodyDiv w:val="1"/>
      <w:marLeft w:val="0"/>
      <w:marRight w:val="0"/>
      <w:marTop w:val="0"/>
      <w:marBottom w:val="0"/>
      <w:divBdr>
        <w:top w:val="none" w:sz="0" w:space="0" w:color="auto"/>
        <w:left w:val="none" w:sz="0" w:space="0" w:color="auto"/>
        <w:bottom w:val="none" w:sz="0" w:space="0" w:color="auto"/>
        <w:right w:val="none" w:sz="0" w:space="0" w:color="auto"/>
      </w:divBdr>
    </w:div>
    <w:div w:id="1883396651">
      <w:bodyDiv w:val="1"/>
      <w:marLeft w:val="0"/>
      <w:marRight w:val="0"/>
      <w:marTop w:val="0"/>
      <w:marBottom w:val="0"/>
      <w:divBdr>
        <w:top w:val="none" w:sz="0" w:space="0" w:color="auto"/>
        <w:left w:val="none" w:sz="0" w:space="0" w:color="auto"/>
        <w:bottom w:val="none" w:sz="0" w:space="0" w:color="auto"/>
        <w:right w:val="none" w:sz="0" w:space="0" w:color="auto"/>
      </w:divBdr>
    </w:div>
    <w:div w:id="189492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6/466752" TargetMode="External"/><Relationship Id="rId13" Type="http://schemas.openxmlformats.org/officeDocument/2006/relationships/hyperlink" Target="https://doi.org/10.1111/1365-2664.1396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90/buildings1202011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bc.co.uk/" TargetMode="External"/><Relationship Id="rId5" Type="http://schemas.openxmlformats.org/officeDocument/2006/relationships/webSettings" Target="webSettings.xml"/><Relationship Id="rId15" Type="http://schemas.openxmlformats.org/officeDocument/2006/relationships/hyperlink" Target="https://www.statista.com/statistics/486106/co2-emission-from-the-construction-industry-uk/" TargetMode="External"/><Relationship Id="rId10" Type="http://schemas.openxmlformats.org/officeDocument/2006/relationships/hyperlink" Target="https://doi.org/10.1108/sasbe-02-2020-0016" TargetMode="External"/><Relationship Id="rId4" Type="http://schemas.openxmlformats.org/officeDocument/2006/relationships/settings" Target="settings.xml"/><Relationship Id="rId9" Type="http://schemas.openxmlformats.org/officeDocument/2006/relationships/hyperlink" Target="https://doi.org/10.1080/09544129300000010" TargetMode="External"/><Relationship Id="rId14" Type="http://schemas.openxmlformats.org/officeDocument/2006/relationships/hyperlink" Target="https://doi.org/10.1080/0144619983724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F03D84F-920E-43CF-B32B-4F2D99C38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2118</TotalTime>
  <Pages>10</Pages>
  <Words>2549</Words>
  <Characters>14533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caraus</dc:creator>
  <cp:keywords/>
  <dc:description/>
  <cp:lastModifiedBy>Irina Caraus</cp:lastModifiedBy>
  <cp:revision>156</cp:revision>
  <dcterms:created xsi:type="dcterms:W3CDTF">2024-04-06T15:10:00Z</dcterms:created>
  <dcterms:modified xsi:type="dcterms:W3CDTF">2024-04-19T11:26:00Z</dcterms:modified>
</cp:coreProperties>
</file>