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EEB37" w14:textId="1D32E189" w:rsidR="008636A7" w:rsidRDefault="008636A7">
      <w:pPr>
        <w:rPr>
          <w:rFonts w:ascii="Times New Roman" w:hAnsi="Times New Roman" w:cs="Times New Roman"/>
          <w:sz w:val="24"/>
          <w:szCs w:val="24"/>
        </w:rPr>
      </w:pPr>
      <w:r w:rsidRPr="006400AD">
        <w:rPr>
          <w:rFonts w:ascii="Times New Roman" w:hAnsi="Times New Roman" w:cs="Times New Roman"/>
          <w:b/>
          <w:bCs/>
          <w:sz w:val="24"/>
          <w:szCs w:val="24"/>
        </w:rPr>
        <w:t>Title:</w:t>
      </w:r>
      <w:r>
        <w:rPr>
          <w:rFonts w:ascii="Times New Roman" w:hAnsi="Times New Roman" w:cs="Times New Roman"/>
          <w:sz w:val="24"/>
          <w:szCs w:val="24"/>
        </w:rPr>
        <w:t xml:space="preserve"> </w:t>
      </w:r>
      <w:r w:rsidR="00882DEE">
        <w:rPr>
          <w:rFonts w:ascii="Times New Roman" w:hAnsi="Times New Roman" w:cs="Times New Roman"/>
          <w:sz w:val="24"/>
          <w:szCs w:val="24"/>
        </w:rPr>
        <w:t>Urbanisation</w:t>
      </w:r>
      <w:r w:rsidR="002F5995">
        <w:rPr>
          <w:rFonts w:ascii="Times New Roman" w:hAnsi="Times New Roman" w:cs="Times New Roman"/>
          <w:sz w:val="24"/>
          <w:szCs w:val="24"/>
        </w:rPr>
        <w:t>, Mega cities and the human scale.</w:t>
      </w:r>
    </w:p>
    <w:p w14:paraId="67187E5D" w14:textId="4B9EB91B" w:rsidR="008636A7" w:rsidRDefault="008636A7">
      <w:pPr>
        <w:rPr>
          <w:rFonts w:ascii="Times New Roman" w:hAnsi="Times New Roman" w:cs="Times New Roman"/>
          <w:sz w:val="24"/>
          <w:szCs w:val="24"/>
        </w:rPr>
      </w:pPr>
      <w:r w:rsidRPr="006400AD">
        <w:rPr>
          <w:rFonts w:ascii="Times New Roman" w:hAnsi="Times New Roman" w:cs="Times New Roman"/>
          <w:b/>
          <w:bCs/>
          <w:sz w:val="24"/>
          <w:szCs w:val="24"/>
        </w:rPr>
        <w:t>Abstract:</w:t>
      </w:r>
      <w:r>
        <w:rPr>
          <w:rFonts w:ascii="Times New Roman" w:hAnsi="Times New Roman" w:cs="Times New Roman"/>
          <w:sz w:val="24"/>
          <w:szCs w:val="24"/>
        </w:rPr>
        <w:t xml:space="preserve"> The essay will seek to discuss the definition of urbanisation, how urbanisation came about as well as tackle the concept of mega cities. The contribution of humans in the development of modern urban settlements would be looked along with population and city sizes. Many are still up in arms about what makes a mega city such and also what truly makes a city an urban settlement. With developing countries aiming to de centralise their cities to prevent over-crowding in cities and also to lessen the traffic in certain areas, it could be deduced that urbanisation has pros and cons.</w:t>
      </w:r>
    </w:p>
    <w:p w14:paraId="2F565D74" w14:textId="4DD606A0" w:rsidR="008636A7" w:rsidRDefault="008636A7">
      <w:pPr>
        <w:rPr>
          <w:rFonts w:ascii="Times New Roman" w:hAnsi="Times New Roman" w:cs="Times New Roman"/>
          <w:sz w:val="24"/>
          <w:szCs w:val="24"/>
        </w:rPr>
      </w:pPr>
      <w:r w:rsidRPr="006400AD">
        <w:rPr>
          <w:rFonts w:ascii="Times New Roman" w:hAnsi="Times New Roman" w:cs="Times New Roman"/>
          <w:b/>
          <w:bCs/>
          <w:sz w:val="24"/>
          <w:szCs w:val="24"/>
        </w:rPr>
        <w:t>Structure:</w:t>
      </w:r>
      <w:r>
        <w:rPr>
          <w:rFonts w:ascii="Times New Roman" w:hAnsi="Times New Roman" w:cs="Times New Roman"/>
          <w:sz w:val="24"/>
          <w:szCs w:val="24"/>
        </w:rPr>
        <w:t xml:space="preserve"> The introduction will aim to define keywords that will be used in the essay, so that readers can get a better understanding of where the essay is headed. Such terms to be defined are Urbanisation</w:t>
      </w:r>
      <w:r w:rsidR="00A033EE">
        <w:rPr>
          <w:rFonts w:ascii="Times New Roman" w:hAnsi="Times New Roman" w:cs="Times New Roman"/>
          <w:sz w:val="24"/>
          <w:szCs w:val="24"/>
        </w:rPr>
        <w:t>:</w:t>
      </w:r>
      <w:r>
        <w:rPr>
          <w:rFonts w:ascii="Times New Roman" w:hAnsi="Times New Roman" w:cs="Times New Roman"/>
          <w:sz w:val="24"/>
          <w:szCs w:val="24"/>
        </w:rPr>
        <w:t xml:space="preserve"> </w:t>
      </w:r>
    </w:p>
    <w:p w14:paraId="790C85B6" w14:textId="11D04797" w:rsidR="00C80964" w:rsidRDefault="00C80964">
      <w:pPr>
        <w:rPr>
          <w:rFonts w:ascii="Times New Roman" w:hAnsi="Times New Roman" w:cs="Times New Roman"/>
          <w:sz w:val="24"/>
          <w:szCs w:val="24"/>
        </w:rPr>
      </w:pPr>
      <w:r w:rsidRPr="00C80964">
        <w:rPr>
          <w:rFonts w:ascii="Times New Roman" w:hAnsi="Times New Roman" w:cs="Times New Roman"/>
          <w:i/>
          <w:iCs/>
          <w:sz w:val="24"/>
          <w:szCs w:val="24"/>
        </w:rPr>
        <w:t xml:space="preserve">An urban place is one of many possible forms of human settlement. The United Nations recognised already in 1955 that “there is no point in the continuum from large agglomerations to small clusters or scattered dwellings where urbanity disappears and rurality begins […] the division between urban and rural is necessarily arbitrary” </w:t>
      </w:r>
      <w:r w:rsidRPr="00C80964">
        <w:rPr>
          <w:rFonts w:ascii="Times New Roman" w:hAnsi="Times New Roman" w:cs="Times New Roman"/>
          <w:sz w:val="24"/>
          <w:szCs w:val="24"/>
        </w:rPr>
        <w:t>(United Nations, 1955).</w:t>
      </w:r>
      <w:r>
        <w:rPr>
          <w:rFonts w:ascii="Times New Roman" w:hAnsi="Times New Roman" w:cs="Times New Roman"/>
          <w:sz w:val="24"/>
          <w:szCs w:val="24"/>
        </w:rPr>
        <w:t xml:space="preserve"> </w:t>
      </w:r>
      <w:r w:rsidRPr="00C80964">
        <w:rPr>
          <w:rFonts w:ascii="Times New Roman" w:hAnsi="Times New Roman" w:cs="Times New Roman"/>
          <w:sz w:val="24"/>
          <w:szCs w:val="24"/>
        </w:rPr>
        <w:t>(Antrop, n.d.)</w:t>
      </w:r>
    </w:p>
    <w:p w14:paraId="24D3794E" w14:textId="77777777" w:rsidR="00FD6409" w:rsidRDefault="00C24D98">
      <w:pPr>
        <w:rPr>
          <w:rFonts w:ascii="Times New Roman" w:hAnsi="Times New Roman" w:cs="Times New Roman"/>
          <w:sz w:val="24"/>
          <w:szCs w:val="24"/>
        </w:rPr>
      </w:pPr>
      <w:r>
        <w:rPr>
          <w:rFonts w:ascii="Times New Roman" w:hAnsi="Times New Roman" w:cs="Times New Roman"/>
          <w:sz w:val="24"/>
          <w:szCs w:val="24"/>
        </w:rPr>
        <w:t xml:space="preserve">Paragraph two would look at the human dimension of the whole urbanisation process and the impact or lack there of that humans have </w:t>
      </w:r>
      <w:r w:rsidR="00D66381">
        <w:rPr>
          <w:rFonts w:ascii="Times New Roman" w:hAnsi="Times New Roman" w:cs="Times New Roman"/>
          <w:sz w:val="24"/>
          <w:szCs w:val="24"/>
        </w:rPr>
        <w:t>on the development of cities.</w:t>
      </w:r>
      <w:r w:rsidR="00C8767F">
        <w:rPr>
          <w:rFonts w:ascii="Times New Roman" w:hAnsi="Times New Roman" w:cs="Times New Roman"/>
          <w:sz w:val="24"/>
          <w:szCs w:val="24"/>
        </w:rPr>
        <w:t xml:space="preserve"> The contribution of humans to making cities what there are and what they could potentially be</w:t>
      </w:r>
      <w:r w:rsidR="00E063EB">
        <w:rPr>
          <w:rFonts w:ascii="Times New Roman" w:hAnsi="Times New Roman" w:cs="Times New Roman"/>
          <w:sz w:val="24"/>
          <w:szCs w:val="24"/>
        </w:rPr>
        <w:t>,</w:t>
      </w:r>
      <w:r w:rsidR="00C8767F">
        <w:rPr>
          <w:rFonts w:ascii="Times New Roman" w:hAnsi="Times New Roman" w:cs="Times New Roman"/>
          <w:sz w:val="24"/>
          <w:szCs w:val="24"/>
        </w:rPr>
        <w:t xml:space="preserve"> w</w:t>
      </w:r>
      <w:r w:rsidR="00E063EB">
        <w:rPr>
          <w:rFonts w:ascii="Times New Roman" w:hAnsi="Times New Roman" w:cs="Times New Roman"/>
          <w:sz w:val="24"/>
          <w:szCs w:val="24"/>
        </w:rPr>
        <w:t>ill</w:t>
      </w:r>
      <w:r w:rsidR="00C8767F">
        <w:rPr>
          <w:rFonts w:ascii="Times New Roman" w:hAnsi="Times New Roman" w:cs="Times New Roman"/>
          <w:sz w:val="24"/>
          <w:szCs w:val="24"/>
        </w:rPr>
        <w:t xml:space="preserve"> be addre</w:t>
      </w:r>
      <w:r w:rsidR="00564F34">
        <w:rPr>
          <w:rFonts w:ascii="Times New Roman" w:hAnsi="Times New Roman" w:cs="Times New Roman"/>
          <w:sz w:val="24"/>
          <w:szCs w:val="24"/>
        </w:rPr>
        <w:t>ssed</w:t>
      </w:r>
      <w:r w:rsidR="00693DCE">
        <w:rPr>
          <w:rFonts w:ascii="Times New Roman" w:hAnsi="Times New Roman" w:cs="Times New Roman"/>
          <w:sz w:val="24"/>
          <w:szCs w:val="24"/>
        </w:rPr>
        <w:t>.</w:t>
      </w:r>
    </w:p>
    <w:p w14:paraId="36F6514D" w14:textId="3E8183C5" w:rsidR="00E063EB" w:rsidRDefault="00E063EB">
      <w:pPr>
        <w:rPr>
          <w:rFonts w:ascii="Times New Roman" w:hAnsi="Times New Roman" w:cs="Times New Roman"/>
          <w:sz w:val="24"/>
          <w:szCs w:val="24"/>
        </w:rPr>
      </w:pPr>
      <w:r>
        <w:rPr>
          <w:rFonts w:ascii="Times New Roman" w:hAnsi="Times New Roman" w:cs="Times New Roman"/>
          <w:sz w:val="24"/>
          <w:szCs w:val="24"/>
        </w:rPr>
        <w:t xml:space="preserve">The remaining paragraphs would look at the </w:t>
      </w:r>
      <w:r w:rsidR="00BC14F3">
        <w:rPr>
          <w:rFonts w:ascii="Times New Roman" w:hAnsi="Times New Roman" w:cs="Times New Roman"/>
          <w:sz w:val="24"/>
          <w:szCs w:val="24"/>
        </w:rPr>
        <w:t>long-standing</w:t>
      </w:r>
      <w:r w:rsidR="00FD6409">
        <w:rPr>
          <w:rFonts w:ascii="Times New Roman" w:hAnsi="Times New Roman" w:cs="Times New Roman"/>
          <w:sz w:val="24"/>
          <w:szCs w:val="24"/>
        </w:rPr>
        <w:t xml:space="preserve"> impact urbanisation has on the economic make up of </w:t>
      </w:r>
      <w:r w:rsidR="00D81DAB">
        <w:rPr>
          <w:rFonts w:ascii="Times New Roman" w:hAnsi="Times New Roman" w:cs="Times New Roman"/>
          <w:sz w:val="24"/>
          <w:szCs w:val="24"/>
        </w:rPr>
        <w:t>cities and countries on a wider scale, thus impacting the global sphere of things.</w:t>
      </w:r>
    </w:p>
    <w:p w14:paraId="359A95B2" w14:textId="1FD49F35" w:rsidR="004A5F18" w:rsidRDefault="00A104EC">
      <w:pPr>
        <w:rPr>
          <w:rFonts w:ascii="Times New Roman" w:hAnsi="Times New Roman" w:cs="Times New Roman"/>
          <w:sz w:val="24"/>
          <w:szCs w:val="24"/>
        </w:rPr>
      </w:pPr>
      <w:r w:rsidRPr="00340A8F">
        <w:rPr>
          <w:rFonts w:ascii="Times New Roman" w:hAnsi="Times New Roman" w:cs="Times New Roman"/>
          <w:i/>
          <w:iCs/>
          <w:sz w:val="24"/>
          <w:szCs w:val="24"/>
        </w:rPr>
        <w:t>“For decades the human dimension</w:t>
      </w:r>
      <w:r w:rsidR="00911867" w:rsidRPr="00340A8F">
        <w:rPr>
          <w:rFonts w:ascii="Times New Roman" w:hAnsi="Times New Roman" w:cs="Times New Roman"/>
          <w:i/>
          <w:iCs/>
          <w:sz w:val="24"/>
          <w:szCs w:val="24"/>
        </w:rPr>
        <w:t xml:space="preserve"> has been an overlooked and haphazardly addressed urban planning topi</w:t>
      </w:r>
      <w:r w:rsidR="00D16157" w:rsidRPr="00340A8F">
        <w:rPr>
          <w:rFonts w:ascii="Times New Roman" w:hAnsi="Times New Roman" w:cs="Times New Roman"/>
          <w:i/>
          <w:iCs/>
          <w:sz w:val="24"/>
          <w:szCs w:val="24"/>
        </w:rPr>
        <w:t>c, while many other issues, such as accommodating the rocketing rise in car traffic</w:t>
      </w:r>
      <w:r w:rsidR="00DE142F" w:rsidRPr="00340A8F">
        <w:rPr>
          <w:rFonts w:ascii="Times New Roman" w:hAnsi="Times New Roman" w:cs="Times New Roman"/>
          <w:i/>
          <w:iCs/>
          <w:sz w:val="24"/>
          <w:szCs w:val="24"/>
        </w:rPr>
        <w:t>, have come more strongly into focus.</w:t>
      </w:r>
      <w:r w:rsidR="00E678EA" w:rsidRPr="00340A8F">
        <w:rPr>
          <w:rFonts w:ascii="Times New Roman" w:hAnsi="Times New Roman" w:cs="Times New Roman"/>
          <w:i/>
          <w:iCs/>
          <w:sz w:val="24"/>
          <w:szCs w:val="24"/>
        </w:rPr>
        <w:t>”</w:t>
      </w:r>
      <w:r w:rsidR="00E678EA">
        <w:rPr>
          <w:rFonts w:ascii="Times New Roman" w:hAnsi="Times New Roman" w:cs="Times New Roman"/>
          <w:sz w:val="24"/>
          <w:szCs w:val="24"/>
        </w:rPr>
        <w:t xml:space="preserve"> </w:t>
      </w:r>
      <w:r w:rsidR="00D80E2A" w:rsidRPr="00D80E2A">
        <w:rPr>
          <w:rFonts w:ascii="Times New Roman" w:hAnsi="Times New Roman" w:cs="Times New Roman"/>
          <w:sz w:val="24"/>
          <w:szCs w:val="24"/>
        </w:rPr>
        <w:t>(Gehl, 2013)</w:t>
      </w:r>
    </w:p>
    <w:p w14:paraId="5DA50C06" w14:textId="747D470C" w:rsidR="00FF2792" w:rsidRDefault="00340A8F">
      <w:pPr>
        <w:rPr>
          <w:rFonts w:ascii="Times New Roman" w:hAnsi="Times New Roman" w:cs="Times New Roman"/>
          <w:sz w:val="24"/>
          <w:szCs w:val="24"/>
        </w:rPr>
      </w:pPr>
      <w:r w:rsidRPr="00340A8F">
        <w:rPr>
          <w:rFonts w:ascii="Times New Roman" w:hAnsi="Times New Roman" w:cs="Times New Roman"/>
          <w:i/>
          <w:iCs/>
          <w:sz w:val="24"/>
          <w:szCs w:val="24"/>
        </w:rPr>
        <w:t>“</w:t>
      </w:r>
      <w:r w:rsidR="00FF2792" w:rsidRPr="00340A8F">
        <w:rPr>
          <w:rFonts w:ascii="Times New Roman" w:hAnsi="Times New Roman" w:cs="Times New Roman"/>
          <w:i/>
          <w:iCs/>
          <w:sz w:val="24"/>
          <w:szCs w:val="24"/>
        </w:rPr>
        <w:t>Early-twentieth-century writings suggested that the social life of individuals in larger cities is more fragmented and impersonal than in smaller ones, potentially leading to negative effects such as social disintegration, crime and the development of a number of adverse psychological conditions</w:t>
      </w:r>
      <w:r w:rsidR="00832A47" w:rsidRPr="00340A8F">
        <w:rPr>
          <w:rFonts w:ascii="Times New Roman" w:hAnsi="Times New Roman" w:cs="Times New Roman"/>
          <w:i/>
          <w:iCs/>
          <w:sz w:val="24"/>
          <w:szCs w:val="24"/>
        </w:rPr>
        <w:t>.</w:t>
      </w:r>
      <w:r w:rsidRPr="00340A8F">
        <w:rPr>
          <w:rFonts w:ascii="Times New Roman" w:hAnsi="Times New Roman" w:cs="Times New Roman"/>
          <w:i/>
          <w:iCs/>
          <w:sz w:val="24"/>
          <w:szCs w:val="24"/>
        </w:rPr>
        <w:t>”</w:t>
      </w:r>
      <w:r w:rsidR="00832A47">
        <w:rPr>
          <w:rFonts w:ascii="Times New Roman" w:hAnsi="Times New Roman" w:cs="Times New Roman"/>
          <w:sz w:val="24"/>
          <w:szCs w:val="24"/>
        </w:rPr>
        <w:t xml:space="preserve"> </w:t>
      </w:r>
      <w:r w:rsidRPr="00340A8F">
        <w:rPr>
          <w:rFonts w:ascii="Times New Roman" w:hAnsi="Times New Roman" w:cs="Times New Roman"/>
          <w:sz w:val="24"/>
          <w:szCs w:val="24"/>
        </w:rPr>
        <w:t>(Schläpfer et al., 2014)</w:t>
      </w:r>
    </w:p>
    <w:p w14:paraId="2EEB4905" w14:textId="7634543F" w:rsidR="00BC14F3" w:rsidRDefault="001A0C04">
      <w:pPr>
        <w:rPr>
          <w:rFonts w:ascii="Times New Roman" w:hAnsi="Times New Roman" w:cs="Times New Roman"/>
          <w:sz w:val="24"/>
          <w:szCs w:val="24"/>
        </w:rPr>
      </w:pPr>
      <w:r w:rsidRPr="00861151">
        <w:rPr>
          <w:rFonts w:ascii="Times New Roman" w:hAnsi="Times New Roman" w:cs="Times New Roman"/>
          <w:i/>
          <w:iCs/>
          <w:sz w:val="24"/>
          <w:szCs w:val="24"/>
        </w:rPr>
        <w:t>“</w:t>
      </w:r>
      <w:r w:rsidR="003269BD" w:rsidRPr="00861151">
        <w:rPr>
          <w:rFonts w:ascii="Times New Roman" w:hAnsi="Times New Roman" w:cs="Times New Roman"/>
          <w:i/>
          <w:iCs/>
          <w:sz w:val="24"/>
          <w:szCs w:val="24"/>
        </w:rPr>
        <w:t>The number of megacities, which have 10 million or more residents, is increasing worldwide: 1950: 4, 1980: 28, 2002: 39, 2015: 59. Two third of them are situated in developing countries, especially in South-East-Asia. In 2002 already 394 million people live in megacities, 246 million of them in developing countries, more than 215 million in Asia.</w:t>
      </w:r>
      <w:r w:rsidRPr="00861151">
        <w:rPr>
          <w:rFonts w:ascii="Times New Roman" w:hAnsi="Times New Roman" w:cs="Times New Roman"/>
          <w:i/>
          <w:iCs/>
          <w:sz w:val="24"/>
          <w:szCs w:val="24"/>
        </w:rPr>
        <w:t xml:space="preserve">” </w:t>
      </w:r>
      <w:r w:rsidR="00861151" w:rsidRPr="00861151">
        <w:rPr>
          <w:rFonts w:ascii="Times New Roman" w:hAnsi="Times New Roman" w:cs="Times New Roman"/>
          <w:sz w:val="24"/>
          <w:szCs w:val="24"/>
        </w:rPr>
        <w:t>(Dr.-Ing Theo Kötter, 2004)</w:t>
      </w:r>
    </w:p>
    <w:p w14:paraId="58CB3DA8" w14:textId="7B5805E8" w:rsidR="004117A7" w:rsidRPr="00C80964" w:rsidRDefault="004117A7">
      <w:pPr>
        <w:rPr>
          <w:rFonts w:ascii="Times New Roman" w:hAnsi="Times New Roman" w:cs="Times New Roman"/>
          <w:sz w:val="24"/>
          <w:szCs w:val="24"/>
        </w:rPr>
      </w:pPr>
      <w:r w:rsidRPr="00CD0C6E">
        <w:rPr>
          <w:rFonts w:ascii="Times New Roman" w:hAnsi="Times New Roman" w:cs="Times New Roman"/>
          <w:b/>
          <w:bCs/>
          <w:sz w:val="24"/>
          <w:szCs w:val="24"/>
        </w:rPr>
        <w:t>Conclusion:</w:t>
      </w:r>
      <w:r>
        <w:rPr>
          <w:rFonts w:ascii="Times New Roman" w:hAnsi="Times New Roman" w:cs="Times New Roman"/>
          <w:sz w:val="24"/>
          <w:szCs w:val="24"/>
        </w:rPr>
        <w:t xml:space="preserve"> The </w:t>
      </w:r>
      <w:r w:rsidR="00C42FD6">
        <w:rPr>
          <w:rFonts w:ascii="Times New Roman" w:hAnsi="Times New Roman" w:cs="Times New Roman"/>
          <w:sz w:val="24"/>
          <w:szCs w:val="24"/>
        </w:rPr>
        <w:t xml:space="preserve">conclusion will summarise the main points and </w:t>
      </w:r>
      <w:r w:rsidR="00CE7929">
        <w:rPr>
          <w:rFonts w:ascii="Times New Roman" w:hAnsi="Times New Roman" w:cs="Times New Roman"/>
          <w:sz w:val="24"/>
          <w:szCs w:val="24"/>
        </w:rPr>
        <w:t>draw</w:t>
      </w:r>
      <w:r w:rsidR="00C42FD6">
        <w:rPr>
          <w:rFonts w:ascii="Times New Roman" w:hAnsi="Times New Roman" w:cs="Times New Roman"/>
          <w:sz w:val="24"/>
          <w:szCs w:val="24"/>
        </w:rPr>
        <w:t xml:space="preserve"> a final analysis of urbanisation and what can be considered the overall </w:t>
      </w:r>
      <w:r w:rsidR="008C1076">
        <w:rPr>
          <w:rFonts w:ascii="Times New Roman" w:hAnsi="Times New Roman" w:cs="Times New Roman"/>
          <w:sz w:val="24"/>
          <w:szCs w:val="24"/>
        </w:rPr>
        <w:t>path that urbanisation has taken the world on. The impact or lack thereof of megacities and humans on urbanisation would be garnered</w:t>
      </w:r>
      <w:r w:rsidR="00CE7929">
        <w:rPr>
          <w:rFonts w:ascii="Times New Roman" w:hAnsi="Times New Roman" w:cs="Times New Roman"/>
          <w:sz w:val="24"/>
          <w:szCs w:val="24"/>
        </w:rPr>
        <w:t xml:space="preserve"> to help conclude the essay and tie all points together.</w:t>
      </w:r>
    </w:p>
    <w:p w14:paraId="3031181E" w14:textId="77777777" w:rsidR="00C80964" w:rsidRDefault="00C80964">
      <w:pPr>
        <w:rPr>
          <w:rFonts w:ascii="Times New Roman" w:hAnsi="Times New Roman" w:cs="Times New Roman"/>
          <w:sz w:val="24"/>
          <w:szCs w:val="24"/>
        </w:rPr>
      </w:pPr>
    </w:p>
    <w:p w14:paraId="3FC8A24D" w14:textId="77777777" w:rsidR="007E19CE" w:rsidRDefault="007E19CE">
      <w:pPr>
        <w:rPr>
          <w:rFonts w:ascii="Times New Roman" w:hAnsi="Times New Roman" w:cs="Times New Roman"/>
          <w:sz w:val="24"/>
          <w:szCs w:val="24"/>
        </w:rPr>
      </w:pPr>
    </w:p>
    <w:sectPr w:rsidR="007E19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043AB"/>
    <w:multiLevelType w:val="hybridMultilevel"/>
    <w:tmpl w:val="42EA7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0657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2E5"/>
    <w:rsid w:val="00134FCE"/>
    <w:rsid w:val="001A0C04"/>
    <w:rsid w:val="002F5995"/>
    <w:rsid w:val="003269BD"/>
    <w:rsid w:val="00340A8F"/>
    <w:rsid w:val="00402AC1"/>
    <w:rsid w:val="004117A7"/>
    <w:rsid w:val="004A5F18"/>
    <w:rsid w:val="00564F34"/>
    <w:rsid w:val="006400AD"/>
    <w:rsid w:val="00693DCE"/>
    <w:rsid w:val="00781E0B"/>
    <w:rsid w:val="007E19CE"/>
    <w:rsid w:val="00832A47"/>
    <w:rsid w:val="00861151"/>
    <w:rsid w:val="008636A7"/>
    <w:rsid w:val="00882DEE"/>
    <w:rsid w:val="008C1076"/>
    <w:rsid w:val="00911867"/>
    <w:rsid w:val="00993B25"/>
    <w:rsid w:val="00A033EE"/>
    <w:rsid w:val="00A104EC"/>
    <w:rsid w:val="00A757B6"/>
    <w:rsid w:val="00AA42E5"/>
    <w:rsid w:val="00BC14F3"/>
    <w:rsid w:val="00C23B02"/>
    <w:rsid w:val="00C24D98"/>
    <w:rsid w:val="00C42FD6"/>
    <w:rsid w:val="00C80964"/>
    <w:rsid w:val="00C8767F"/>
    <w:rsid w:val="00CD0C6E"/>
    <w:rsid w:val="00CE7929"/>
    <w:rsid w:val="00D16157"/>
    <w:rsid w:val="00D66381"/>
    <w:rsid w:val="00D80E2A"/>
    <w:rsid w:val="00D81DAB"/>
    <w:rsid w:val="00DE142F"/>
    <w:rsid w:val="00E063EB"/>
    <w:rsid w:val="00E678EA"/>
    <w:rsid w:val="00FB4D24"/>
    <w:rsid w:val="00FD6409"/>
    <w:rsid w:val="00FF2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9760"/>
  <w15:chartTrackingRefBased/>
  <w15:docId w15:val="{ECD7FB0E-4101-4E10-93F4-96405377D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1E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2E5"/>
    <w:pPr>
      <w:ind w:left="720"/>
      <w:contextualSpacing/>
    </w:pPr>
    <w:rPr>
      <w:kern w:val="0"/>
      <w14:ligatures w14:val="none"/>
    </w:rPr>
  </w:style>
  <w:style w:type="character" w:customStyle="1" w:styleId="Heading1Char">
    <w:name w:val="Heading 1 Char"/>
    <w:basedOn w:val="DefaultParagraphFont"/>
    <w:link w:val="Heading1"/>
    <w:uiPriority w:val="9"/>
    <w:rsid w:val="00781E0B"/>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781E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458735">
      <w:bodyDiv w:val="1"/>
      <w:marLeft w:val="0"/>
      <w:marRight w:val="0"/>
      <w:marTop w:val="0"/>
      <w:marBottom w:val="0"/>
      <w:divBdr>
        <w:top w:val="none" w:sz="0" w:space="0" w:color="auto"/>
        <w:left w:val="none" w:sz="0" w:space="0" w:color="auto"/>
        <w:bottom w:val="none" w:sz="0" w:space="0" w:color="auto"/>
        <w:right w:val="none" w:sz="0" w:space="0" w:color="auto"/>
      </w:divBdr>
      <w:divsChild>
        <w:div w:id="102261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403</TotalTime>
  <Pages>1</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Javorne Williams (2114626)</dc:creator>
  <cp:keywords/>
  <dc:description/>
  <cp:lastModifiedBy>Javorne Williams (2114626)</cp:lastModifiedBy>
  <cp:revision>37</cp:revision>
  <dcterms:created xsi:type="dcterms:W3CDTF">2024-03-08T14:59:00Z</dcterms:created>
  <dcterms:modified xsi:type="dcterms:W3CDTF">2024-03-10T16:52:00Z</dcterms:modified>
</cp:coreProperties>
</file>