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F225D" w14:textId="5B6826B2" w:rsidR="00D10199" w:rsidRDefault="00DE6370" w:rsidP="00D10199">
      <w:pPr>
        <w:spacing w:after="0"/>
        <w:jc w:val="center"/>
        <w:rPr>
          <w:rFonts w:ascii="Times New Roman" w:hAnsi="Times New Roman" w:cs="Times New Roman"/>
          <w:b/>
          <w:sz w:val="44"/>
          <w:szCs w:val="44"/>
        </w:rPr>
      </w:pPr>
      <w:r w:rsidRPr="00585EB9">
        <w:rPr>
          <w:rFonts w:ascii="Times New Roman" w:hAnsi="Times New Roman" w:cs="Times New Roman"/>
          <w:b/>
          <w:sz w:val="44"/>
          <w:szCs w:val="44"/>
        </w:rPr>
        <w:t>Jessica Herman</w:t>
      </w:r>
    </w:p>
    <w:p w14:paraId="7A678974" w14:textId="4556DA3D" w:rsidR="00DE6370" w:rsidRPr="00585EB9" w:rsidRDefault="00D10199" w:rsidP="00944BB2">
      <w:pPr>
        <w:pBdr>
          <w:top w:val="single" w:sz="6" w:space="1" w:color="FFFFFF"/>
          <w:left w:val="single" w:sz="6" w:space="0" w:color="FFFFFF"/>
          <w:bottom w:val="single" w:sz="6" w:space="1" w:color="FFFFFF"/>
          <w:right w:val="single" w:sz="6" w:space="1" w:color="FFFFFF"/>
          <w:between w:val="single" w:sz="6" w:space="1" w:color="FFFFFF"/>
        </w:pBdr>
        <w:spacing w:after="0" w:line="240" w:lineRule="auto"/>
        <w:jc w:val="center"/>
        <w:rPr>
          <w:rFonts w:ascii="Times New Roman" w:hAnsi="Times New Roman" w:cs="Times New Roman"/>
          <w:b/>
          <w:sz w:val="44"/>
          <w:szCs w:val="44"/>
        </w:rPr>
      </w:pPr>
      <w:r>
        <w:rPr>
          <w:rFonts w:ascii="Times New Roman" w:hAnsi="Times New Roman" w:cs="Times New Roman"/>
          <w:b/>
          <w:sz w:val="44"/>
          <w:szCs w:val="44"/>
        </w:rPr>
        <w:t>1802163</w:t>
      </w:r>
    </w:p>
    <w:p w14:paraId="3AC30545" w14:textId="6350BE7D" w:rsidR="00DE6370" w:rsidRPr="00585EB9" w:rsidRDefault="00DE6370" w:rsidP="00944BB2">
      <w:pPr>
        <w:pBdr>
          <w:top w:val="single" w:sz="6" w:space="1" w:color="FFFFFF"/>
          <w:left w:val="single" w:sz="6" w:space="0" w:color="FFFFFF"/>
          <w:bottom w:val="single" w:sz="6" w:space="1" w:color="FFFFFF"/>
          <w:right w:val="single" w:sz="6" w:space="1" w:color="FFFFFF"/>
          <w:between w:val="single" w:sz="6" w:space="1" w:color="FFFFFF"/>
        </w:pBdr>
        <w:spacing w:after="0" w:line="240" w:lineRule="auto"/>
        <w:jc w:val="center"/>
        <w:rPr>
          <w:rFonts w:ascii="Times New Roman" w:hAnsi="Times New Roman" w:cs="Times New Roman"/>
          <w:b/>
          <w:sz w:val="44"/>
          <w:szCs w:val="44"/>
        </w:rPr>
      </w:pPr>
    </w:p>
    <w:p w14:paraId="4B139F41" w14:textId="6F07B576" w:rsidR="00B12ACB" w:rsidRPr="00585EB9" w:rsidRDefault="00863059" w:rsidP="00944BB2">
      <w:pPr>
        <w:pBdr>
          <w:top w:val="single" w:sz="6" w:space="1" w:color="FFFFFF"/>
          <w:left w:val="single" w:sz="6" w:space="0" w:color="FFFFFF"/>
          <w:bottom w:val="single" w:sz="6" w:space="1" w:color="FFFFFF"/>
          <w:right w:val="single" w:sz="6" w:space="1" w:color="FFFFFF"/>
          <w:between w:val="single" w:sz="6" w:space="1" w:color="FFFFFF"/>
        </w:pBdr>
        <w:spacing w:after="0" w:line="240" w:lineRule="auto"/>
        <w:jc w:val="center"/>
        <w:rPr>
          <w:rFonts w:ascii="Times New Roman" w:hAnsi="Times New Roman" w:cs="Times New Roman"/>
          <w:b/>
          <w:sz w:val="44"/>
          <w:szCs w:val="44"/>
        </w:rPr>
      </w:pPr>
      <w:r w:rsidRPr="00585EB9">
        <w:rPr>
          <w:rFonts w:ascii="Times New Roman" w:hAnsi="Times New Roman" w:cs="Times New Roman"/>
          <w:b/>
          <w:sz w:val="44"/>
          <w:szCs w:val="44"/>
        </w:rPr>
        <w:t>PGCE S</w:t>
      </w:r>
      <w:r w:rsidR="00DE41A1" w:rsidRPr="00585EB9">
        <w:rPr>
          <w:rFonts w:ascii="Times New Roman" w:hAnsi="Times New Roman" w:cs="Times New Roman"/>
          <w:b/>
          <w:sz w:val="44"/>
          <w:szCs w:val="44"/>
        </w:rPr>
        <w:t xml:space="preserve">econdary - </w:t>
      </w:r>
      <w:r w:rsidRPr="00585EB9">
        <w:rPr>
          <w:rFonts w:ascii="Times New Roman" w:hAnsi="Times New Roman" w:cs="Times New Roman"/>
          <w:b/>
          <w:sz w:val="44"/>
          <w:szCs w:val="44"/>
        </w:rPr>
        <w:t>A</w:t>
      </w:r>
      <w:r w:rsidR="00DE41A1" w:rsidRPr="00585EB9">
        <w:rPr>
          <w:rFonts w:ascii="Times New Roman" w:hAnsi="Times New Roman" w:cs="Times New Roman"/>
          <w:b/>
          <w:sz w:val="44"/>
          <w:szCs w:val="44"/>
        </w:rPr>
        <w:t>rt &amp; Design</w:t>
      </w:r>
    </w:p>
    <w:p w14:paraId="01149F49" w14:textId="77777777" w:rsidR="00DE6370" w:rsidRPr="00585EB9" w:rsidRDefault="00DE6370" w:rsidP="00944BB2">
      <w:pPr>
        <w:pBdr>
          <w:top w:val="single" w:sz="6" w:space="1" w:color="FFFFFF"/>
          <w:left w:val="single" w:sz="6" w:space="0" w:color="FFFFFF"/>
          <w:bottom w:val="single" w:sz="6" w:space="1" w:color="FFFFFF"/>
          <w:right w:val="single" w:sz="6" w:space="1" w:color="FFFFFF"/>
          <w:between w:val="single" w:sz="6" w:space="1" w:color="FFFFFF"/>
        </w:pBdr>
        <w:spacing w:after="0" w:line="240" w:lineRule="auto"/>
        <w:jc w:val="center"/>
        <w:rPr>
          <w:rFonts w:ascii="Times New Roman" w:hAnsi="Times New Roman" w:cs="Times New Roman"/>
          <w:b/>
          <w:sz w:val="44"/>
          <w:szCs w:val="44"/>
        </w:rPr>
      </w:pPr>
    </w:p>
    <w:p w14:paraId="5BEA98A3" w14:textId="5E794822" w:rsidR="00B12ACB" w:rsidRPr="00585EB9" w:rsidRDefault="00863059" w:rsidP="00944BB2">
      <w:pPr>
        <w:pBdr>
          <w:top w:val="single" w:sz="6" w:space="1" w:color="FFFFFF"/>
          <w:left w:val="single" w:sz="6" w:space="0" w:color="FFFFFF"/>
          <w:bottom w:val="single" w:sz="6" w:space="1" w:color="FFFFFF"/>
          <w:right w:val="single" w:sz="6" w:space="1" w:color="FFFFFF"/>
          <w:between w:val="single" w:sz="6" w:space="1" w:color="FFFFFF"/>
        </w:pBdr>
        <w:spacing w:after="0" w:line="240" w:lineRule="auto"/>
        <w:jc w:val="center"/>
        <w:rPr>
          <w:rFonts w:ascii="Times New Roman" w:hAnsi="Times New Roman" w:cs="Times New Roman"/>
          <w:sz w:val="44"/>
          <w:szCs w:val="44"/>
          <w:u w:val="single"/>
        </w:rPr>
      </w:pPr>
      <w:r w:rsidRPr="00585EB9">
        <w:rPr>
          <w:rFonts w:ascii="Times New Roman" w:hAnsi="Times New Roman" w:cs="Times New Roman"/>
          <w:sz w:val="44"/>
          <w:szCs w:val="44"/>
          <w:u w:val="single"/>
        </w:rPr>
        <w:t xml:space="preserve">MODULE </w:t>
      </w:r>
      <w:r w:rsidR="00944BB2">
        <w:rPr>
          <w:rFonts w:ascii="Times New Roman" w:hAnsi="Times New Roman" w:cs="Times New Roman"/>
          <w:sz w:val="44"/>
          <w:szCs w:val="44"/>
          <w:u w:val="single"/>
        </w:rPr>
        <w:t>60</w:t>
      </w:r>
      <w:r w:rsidR="00551E30" w:rsidRPr="00585EB9">
        <w:rPr>
          <w:rFonts w:ascii="Times New Roman" w:hAnsi="Times New Roman" w:cs="Times New Roman"/>
          <w:sz w:val="44"/>
          <w:szCs w:val="44"/>
          <w:u w:val="single"/>
        </w:rPr>
        <w:t>0</w:t>
      </w:r>
      <w:r w:rsidRPr="00585EB9">
        <w:rPr>
          <w:rFonts w:ascii="Times New Roman" w:hAnsi="Times New Roman" w:cs="Times New Roman"/>
          <w:sz w:val="44"/>
          <w:szCs w:val="44"/>
          <w:u w:val="single"/>
        </w:rPr>
        <w:t>1 ASSIGNMENT</w:t>
      </w:r>
      <w:r w:rsidR="00DE6370" w:rsidRPr="00585EB9">
        <w:rPr>
          <w:rFonts w:ascii="Times New Roman" w:hAnsi="Times New Roman" w:cs="Times New Roman"/>
          <w:sz w:val="44"/>
          <w:szCs w:val="44"/>
          <w:u w:val="single"/>
        </w:rPr>
        <w:t xml:space="preserve"> – Part B</w:t>
      </w:r>
    </w:p>
    <w:p w14:paraId="6D402B72" w14:textId="7944CF6F" w:rsidR="00DE6370" w:rsidRPr="00585EB9" w:rsidRDefault="00DE6370" w:rsidP="00944BB2">
      <w:pPr>
        <w:pStyle w:val="NormalWeb"/>
        <w:spacing w:before="0" w:beforeAutospacing="0" w:after="0" w:afterAutospacing="0"/>
        <w:jc w:val="center"/>
        <w:rPr>
          <w:b/>
          <w:sz w:val="44"/>
          <w:szCs w:val="44"/>
        </w:rPr>
      </w:pPr>
      <w:r w:rsidRPr="00585EB9">
        <w:rPr>
          <w:b/>
          <w:sz w:val="44"/>
          <w:szCs w:val="44"/>
        </w:rPr>
        <w:t>Principles of Teaching, Learning and Pedagogy in the Secondary Sector</w:t>
      </w:r>
    </w:p>
    <w:p w14:paraId="2AB41D9C" w14:textId="3F0FC87E" w:rsidR="00DE6370" w:rsidRPr="00DE6370" w:rsidRDefault="00DE6370" w:rsidP="009B10DC">
      <w:pPr>
        <w:pStyle w:val="NormalWeb"/>
        <w:spacing w:before="0" w:beforeAutospacing="0" w:after="0" w:afterAutospacing="0"/>
        <w:jc w:val="center"/>
      </w:pPr>
    </w:p>
    <w:p w14:paraId="3AC3A93D" w14:textId="7E974894" w:rsidR="00DE6370" w:rsidRDefault="00944BB2" w:rsidP="009B10DC">
      <w:pPr>
        <w:pBdr>
          <w:top w:val="single" w:sz="6" w:space="1" w:color="FFFFFF"/>
          <w:left w:val="single" w:sz="6" w:space="1" w:color="FFFFFF"/>
          <w:bottom w:val="single" w:sz="6" w:space="1" w:color="FFFFFF"/>
          <w:right w:val="single" w:sz="6" w:space="1" w:color="FFFFFF"/>
          <w:between w:val="single" w:sz="6" w:space="1" w:color="FFFFFF"/>
        </w:pBdr>
        <w:spacing w:after="0"/>
        <w:jc w:val="center"/>
        <w:rPr>
          <w:rFonts w:ascii="Arial" w:hAnsi="Arial" w:cs="Arial"/>
          <w:b/>
          <w:color w:val="FF0000"/>
          <w:sz w:val="28"/>
          <w:szCs w:val="28"/>
          <w:u w:val="single"/>
        </w:rPr>
      </w:pPr>
      <w:r>
        <w:rPr>
          <w:rFonts w:ascii="Arial" w:hAnsi="Arial" w:cs="Arial"/>
          <w:noProof/>
        </w:rPr>
        <w:drawing>
          <wp:anchor distT="0" distB="0" distL="114300" distR="114300" simplePos="0" relativeHeight="251658240" behindDoc="0" locked="0" layoutInCell="1" allowOverlap="1" wp14:anchorId="27FEFF40" wp14:editId="0CC85B84">
            <wp:simplePos x="0" y="0"/>
            <wp:positionH relativeFrom="margin">
              <wp:align>center</wp:align>
            </wp:positionH>
            <wp:positionV relativeFrom="paragraph">
              <wp:posOffset>104775</wp:posOffset>
            </wp:positionV>
            <wp:extent cx="2895600" cy="4324350"/>
            <wp:effectExtent l="38100" t="76200" r="114300" b="76200"/>
            <wp:wrapNone/>
            <wp:docPr id="8" name="Picture 8" descr="C:\Users\Jessica\AppData\Local\Microsoft\Windows\INetCache\Content.MSO\E3E2C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ssica\AppData\Local\Microsoft\Windows\INetCache\Content.MSO\E3E2CB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4324350"/>
                    </a:xfrm>
                    <a:prstGeom prst="rect">
                      <a:avLst/>
                    </a:prstGeom>
                    <a:noFill/>
                    <a:ln w="22225">
                      <a:solidFill>
                        <a:schemeClr val="tx1"/>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6B35563" w14:textId="570F3CAB" w:rsidR="00863059" w:rsidRDefault="00863059"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Arial" w:hAnsi="Arial" w:cs="Arial"/>
          <w:sz w:val="24"/>
          <w:szCs w:val="24"/>
        </w:rPr>
      </w:pPr>
    </w:p>
    <w:p w14:paraId="71DE19D1" w14:textId="709151D9" w:rsidR="00DE41A1" w:rsidRDefault="00DE41A1"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Arial" w:hAnsi="Arial" w:cs="Arial"/>
          <w:sz w:val="24"/>
          <w:szCs w:val="24"/>
        </w:rPr>
      </w:pPr>
    </w:p>
    <w:p w14:paraId="17491DDC" w14:textId="3E36A825" w:rsidR="00DE41A1" w:rsidRDefault="00DE41A1"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Arial" w:hAnsi="Arial" w:cs="Arial"/>
          <w:sz w:val="24"/>
          <w:szCs w:val="24"/>
        </w:rPr>
      </w:pPr>
    </w:p>
    <w:p w14:paraId="28DF7575" w14:textId="4C89AD27" w:rsidR="008908F2" w:rsidRPr="00DE41A1" w:rsidRDefault="008908F2" w:rsidP="00944BB2">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Arial" w:hAnsi="Arial" w:cs="Arial"/>
          <w:b/>
          <w:color w:val="FF0000"/>
          <w:sz w:val="48"/>
          <w:szCs w:val="48"/>
        </w:rPr>
      </w:pPr>
    </w:p>
    <w:p w14:paraId="7D85E5FE" w14:textId="5034ACAF" w:rsidR="00DE41A1" w:rsidRPr="00DE41A1" w:rsidRDefault="00DE41A1" w:rsidP="009B10DC">
      <w:pPr>
        <w:spacing w:after="0"/>
        <w:jc w:val="center"/>
        <w:rPr>
          <w:rFonts w:ascii="Arial" w:hAnsi="Arial" w:cs="Arial"/>
          <w:b/>
          <w:color w:val="FF0000"/>
          <w:sz w:val="48"/>
          <w:szCs w:val="48"/>
        </w:rPr>
      </w:pPr>
    </w:p>
    <w:p w14:paraId="51C28AA6" w14:textId="77777777" w:rsidR="00DE41A1" w:rsidRDefault="00DE41A1" w:rsidP="009B10DC">
      <w:pPr>
        <w:spacing w:after="0"/>
        <w:rPr>
          <w:rFonts w:ascii="Arial" w:hAnsi="Arial" w:cs="Arial"/>
          <w:sz w:val="24"/>
          <w:szCs w:val="24"/>
        </w:rPr>
      </w:pPr>
    </w:p>
    <w:p w14:paraId="5CE2FC7F" w14:textId="77777777" w:rsidR="00DE41A1" w:rsidRDefault="00DE41A1" w:rsidP="009B10DC">
      <w:pPr>
        <w:spacing w:after="0"/>
        <w:rPr>
          <w:rFonts w:ascii="Arial" w:hAnsi="Arial" w:cs="Arial"/>
          <w:sz w:val="24"/>
          <w:szCs w:val="24"/>
        </w:rPr>
      </w:pPr>
    </w:p>
    <w:p w14:paraId="37068647" w14:textId="77777777" w:rsidR="00DE41A1" w:rsidRDefault="00DE41A1" w:rsidP="009B10DC">
      <w:pPr>
        <w:spacing w:after="0"/>
        <w:rPr>
          <w:rFonts w:ascii="Arial" w:hAnsi="Arial" w:cs="Arial"/>
          <w:sz w:val="24"/>
          <w:szCs w:val="24"/>
        </w:rPr>
      </w:pPr>
    </w:p>
    <w:p w14:paraId="6E1219FA" w14:textId="77777777" w:rsidR="00DE41A1" w:rsidRDefault="00DE41A1" w:rsidP="009B10DC">
      <w:pPr>
        <w:spacing w:after="0"/>
        <w:rPr>
          <w:rFonts w:ascii="Arial" w:hAnsi="Arial" w:cs="Arial"/>
          <w:sz w:val="24"/>
          <w:szCs w:val="24"/>
        </w:rPr>
      </w:pPr>
    </w:p>
    <w:p w14:paraId="69E2B20F" w14:textId="77777777" w:rsidR="00DE41A1" w:rsidRDefault="00DE41A1" w:rsidP="009B10DC">
      <w:pPr>
        <w:spacing w:after="0"/>
        <w:rPr>
          <w:rFonts w:ascii="Arial" w:hAnsi="Arial" w:cs="Arial"/>
          <w:sz w:val="24"/>
          <w:szCs w:val="24"/>
        </w:rPr>
      </w:pPr>
    </w:p>
    <w:p w14:paraId="7FF32E89" w14:textId="77777777" w:rsidR="00DE41A1" w:rsidRDefault="00DE41A1" w:rsidP="009B10DC">
      <w:pPr>
        <w:spacing w:after="0"/>
        <w:rPr>
          <w:rFonts w:ascii="Arial" w:hAnsi="Arial" w:cs="Arial"/>
          <w:sz w:val="24"/>
          <w:szCs w:val="24"/>
        </w:rPr>
      </w:pPr>
    </w:p>
    <w:p w14:paraId="42E498E5" w14:textId="77777777" w:rsidR="00DE41A1" w:rsidRDefault="00DE41A1" w:rsidP="009B10DC">
      <w:pPr>
        <w:spacing w:after="0"/>
        <w:rPr>
          <w:rFonts w:ascii="Arial" w:hAnsi="Arial" w:cs="Arial"/>
          <w:sz w:val="24"/>
          <w:szCs w:val="24"/>
        </w:rPr>
      </w:pPr>
    </w:p>
    <w:p w14:paraId="2C5D260E" w14:textId="77777777" w:rsidR="00DE41A1" w:rsidRDefault="00DE41A1" w:rsidP="009B10DC">
      <w:pPr>
        <w:spacing w:after="0"/>
        <w:rPr>
          <w:rFonts w:ascii="Arial" w:hAnsi="Arial" w:cs="Arial"/>
          <w:sz w:val="24"/>
          <w:szCs w:val="24"/>
        </w:rPr>
      </w:pPr>
    </w:p>
    <w:p w14:paraId="19F20A56" w14:textId="71F57151" w:rsidR="00DE41A1" w:rsidRDefault="00DE41A1" w:rsidP="009B10DC">
      <w:pPr>
        <w:spacing w:after="0"/>
        <w:rPr>
          <w:rFonts w:ascii="Arial" w:hAnsi="Arial" w:cs="Arial"/>
          <w:sz w:val="24"/>
          <w:szCs w:val="24"/>
        </w:rPr>
      </w:pPr>
    </w:p>
    <w:p w14:paraId="700936EB" w14:textId="2C8CD760" w:rsidR="009B10DC" w:rsidRDefault="009B10DC" w:rsidP="009B10DC">
      <w:pPr>
        <w:spacing w:after="0"/>
        <w:rPr>
          <w:rFonts w:ascii="Arial" w:hAnsi="Arial" w:cs="Arial"/>
          <w:sz w:val="24"/>
          <w:szCs w:val="24"/>
        </w:rPr>
      </w:pPr>
    </w:p>
    <w:p w14:paraId="322F370C" w14:textId="585F918A" w:rsidR="009B10DC" w:rsidRDefault="009B10DC" w:rsidP="009B10DC">
      <w:pPr>
        <w:spacing w:after="0"/>
        <w:rPr>
          <w:rFonts w:ascii="Arial" w:hAnsi="Arial" w:cs="Arial"/>
          <w:sz w:val="24"/>
          <w:szCs w:val="24"/>
        </w:rPr>
      </w:pPr>
    </w:p>
    <w:p w14:paraId="655F2E3A" w14:textId="0F7D51C6" w:rsidR="009B10DC" w:rsidRDefault="009B10DC" w:rsidP="009B10DC">
      <w:pPr>
        <w:spacing w:after="0"/>
        <w:rPr>
          <w:rFonts w:ascii="Arial" w:hAnsi="Arial" w:cs="Arial"/>
          <w:sz w:val="24"/>
          <w:szCs w:val="24"/>
        </w:rPr>
      </w:pPr>
    </w:p>
    <w:p w14:paraId="55B6BF38" w14:textId="5ED29A36" w:rsidR="009B10DC" w:rsidRDefault="009B10DC" w:rsidP="009B10DC">
      <w:pPr>
        <w:spacing w:after="0"/>
        <w:rPr>
          <w:rFonts w:ascii="Arial" w:hAnsi="Arial" w:cs="Arial"/>
          <w:sz w:val="24"/>
          <w:szCs w:val="24"/>
        </w:rPr>
      </w:pPr>
    </w:p>
    <w:p w14:paraId="507305C6" w14:textId="67B155F1" w:rsidR="009B10DC" w:rsidRDefault="009B10DC" w:rsidP="009B10DC">
      <w:pPr>
        <w:spacing w:after="0"/>
        <w:rPr>
          <w:rFonts w:ascii="Arial" w:hAnsi="Arial" w:cs="Arial"/>
          <w:sz w:val="24"/>
          <w:szCs w:val="24"/>
        </w:rPr>
      </w:pPr>
    </w:p>
    <w:p w14:paraId="193AF6AA" w14:textId="08C02B43" w:rsidR="009B10DC" w:rsidRPr="00944BB2" w:rsidRDefault="00944BB2" w:rsidP="00944BB2">
      <w:pPr>
        <w:spacing w:after="0"/>
        <w:jc w:val="center"/>
        <w:rPr>
          <w:rFonts w:ascii="Times New Roman" w:hAnsi="Times New Roman" w:cs="Times New Roman"/>
          <w:sz w:val="24"/>
          <w:szCs w:val="24"/>
        </w:rPr>
      </w:pPr>
      <w:r w:rsidRPr="00944BB2">
        <w:rPr>
          <w:rFonts w:ascii="Times New Roman" w:hAnsi="Times New Roman" w:cs="Times New Roman"/>
          <w:sz w:val="24"/>
          <w:szCs w:val="24"/>
        </w:rPr>
        <w:t>Nicholas Evans ‘Coming to the surface’</w:t>
      </w:r>
    </w:p>
    <w:p w14:paraId="4F48667B" w14:textId="582185D2" w:rsidR="00944BB2" w:rsidRPr="00944BB2" w:rsidRDefault="00944BB2" w:rsidP="00944BB2">
      <w:pPr>
        <w:spacing w:after="0"/>
        <w:jc w:val="center"/>
        <w:rPr>
          <w:rFonts w:ascii="Times New Roman" w:hAnsi="Times New Roman" w:cs="Times New Roman"/>
          <w:sz w:val="24"/>
          <w:szCs w:val="24"/>
        </w:rPr>
      </w:pPr>
      <w:r w:rsidRPr="00944BB2">
        <w:rPr>
          <w:rFonts w:ascii="Times New Roman" w:hAnsi="Times New Roman" w:cs="Times New Roman"/>
          <w:sz w:val="24"/>
          <w:szCs w:val="24"/>
        </w:rPr>
        <w:t>http://artuk.org/discover/artworks/coming-to-the-surface-226982</w:t>
      </w:r>
    </w:p>
    <w:p w14:paraId="04856339" w14:textId="70571ED1" w:rsidR="009B10DC" w:rsidRDefault="009B10DC" w:rsidP="009B10DC">
      <w:pPr>
        <w:spacing w:after="0"/>
        <w:rPr>
          <w:rFonts w:ascii="Arial" w:hAnsi="Arial" w:cs="Arial"/>
          <w:sz w:val="24"/>
          <w:szCs w:val="24"/>
        </w:rPr>
      </w:pPr>
    </w:p>
    <w:p w14:paraId="7AC31569" w14:textId="1917C11A" w:rsidR="009B10DC" w:rsidRDefault="009B10DC" w:rsidP="009B10DC">
      <w:pPr>
        <w:spacing w:after="0"/>
        <w:rPr>
          <w:rFonts w:ascii="Arial" w:hAnsi="Arial" w:cs="Arial"/>
          <w:sz w:val="24"/>
          <w:szCs w:val="24"/>
        </w:rPr>
      </w:pPr>
    </w:p>
    <w:p w14:paraId="4B16A890" w14:textId="3F4D6E49" w:rsidR="009B10DC" w:rsidRDefault="009B10DC" w:rsidP="009B10DC">
      <w:pPr>
        <w:spacing w:after="0"/>
        <w:rPr>
          <w:rFonts w:ascii="Arial" w:hAnsi="Arial" w:cs="Arial"/>
          <w:sz w:val="24"/>
          <w:szCs w:val="24"/>
        </w:rPr>
      </w:pPr>
    </w:p>
    <w:p w14:paraId="188CB56C" w14:textId="77777777" w:rsidR="009B10DC" w:rsidRDefault="009B10DC" w:rsidP="009B10DC">
      <w:pPr>
        <w:spacing w:after="0"/>
        <w:rPr>
          <w:rFonts w:ascii="Arial" w:hAnsi="Arial" w:cs="Arial"/>
          <w:sz w:val="24"/>
          <w:szCs w:val="24"/>
        </w:rPr>
      </w:pPr>
    </w:p>
    <w:p w14:paraId="468857FD" w14:textId="77777777" w:rsidR="00DE41A1" w:rsidRDefault="00DE41A1" w:rsidP="009B10DC">
      <w:pPr>
        <w:spacing w:after="0"/>
        <w:rPr>
          <w:rFonts w:ascii="Arial" w:hAnsi="Arial" w:cs="Arial"/>
          <w:sz w:val="24"/>
          <w:szCs w:val="24"/>
        </w:rPr>
      </w:pPr>
    </w:p>
    <w:p w14:paraId="60D79B4D" w14:textId="2A3D5CFA" w:rsidR="00A313EF" w:rsidRPr="00944BB2" w:rsidRDefault="00A313EF" w:rsidP="009B10DC">
      <w:pPr>
        <w:spacing w:after="0"/>
        <w:rPr>
          <w:rFonts w:ascii="Times New Roman" w:hAnsi="Times New Roman" w:cs="Times New Roman"/>
          <w:sz w:val="24"/>
          <w:szCs w:val="24"/>
          <w:u w:val="single"/>
        </w:rPr>
      </w:pPr>
      <w:r w:rsidRPr="00944BB2">
        <w:rPr>
          <w:rFonts w:ascii="Times New Roman" w:hAnsi="Times New Roman" w:cs="Times New Roman"/>
          <w:sz w:val="24"/>
          <w:szCs w:val="24"/>
          <w:u w:val="single"/>
        </w:rPr>
        <w:t>Contents</w:t>
      </w:r>
    </w:p>
    <w:p w14:paraId="0F24B146" w14:textId="4767739C" w:rsidR="00A313EF" w:rsidRDefault="00A313EF" w:rsidP="009B10DC">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10199">
        <w:rPr>
          <w:rFonts w:ascii="Times New Roman" w:hAnsi="Times New Roman" w:cs="Times New Roman"/>
          <w:sz w:val="24"/>
          <w:szCs w:val="24"/>
        </w:rPr>
        <w:tab/>
      </w:r>
      <w:r>
        <w:rPr>
          <w:rFonts w:ascii="Times New Roman" w:hAnsi="Times New Roman" w:cs="Times New Roman"/>
          <w:sz w:val="24"/>
          <w:szCs w:val="24"/>
        </w:rPr>
        <w:t>Page</w:t>
      </w:r>
    </w:p>
    <w:p w14:paraId="693A6718" w14:textId="3E2752EC" w:rsidR="00A313EF" w:rsidRDefault="00A313EF" w:rsidP="009B10DC">
      <w:pPr>
        <w:spacing w:after="0"/>
        <w:rPr>
          <w:rFonts w:ascii="Times New Roman" w:hAnsi="Times New Roman" w:cs="Times New Roman"/>
          <w:sz w:val="24"/>
          <w:szCs w:val="24"/>
        </w:rPr>
      </w:pPr>
      <w:r>
        <w:rPr>
          <w:rFonts w:ascii="Times New Roman" w:hAnsi="Times New Roman" w:cs="Times New Roman"/>
          <w:sz w:val="24"/>
          <w:szCs w:val="24"/>
        </w:rPr>
        <w:t>Assignment Brief……………………………3</w:t>
      </w:r>
    </w:p>
    <w:p w14:paraId="69039009" w14:textId="77777777" w:rsidR="000416BC" w:rsidRDefault="000416BC" w:rsidP="009B10DC">
      <w:pPr>
        <w:spacing w:after="0"/>
        <w:rPr>
          <w:rFonts w:ascii="Times New Roman" w:hAnsi="Times New Roman" w:cs="Times New Roman"/>
          <w:sz w:val="24"/>
          <w:szCs w:val="24"/>
        </w:rPr>
      </w:pPr>
    </w:p>
    <w:p w14:paraId="6FF6AA5D" w14:textId="24456A48" w:rsidR="00CC13D3" w:rsidRDefault="00CC13D3" w:rsidP="009B10DC">
      <w:pPr>
        <w:spacing w:after="0"/>
        <w:rPr>
          <w:rFonts w:ascii="Times New Roman" w:hAnsi="Times New Roman" w:cs="Times New Roman"/>
          <w:sz w:val="24"/>
          <w:szCs w:val="24"/>
        </w:rPr>
      </w:pPr>
      <w:r>
        <w:rPr>
          <w:rFonts w:ascii="Times New Roman" w:hAnsi="Times New Roman" w:cs="Times New Roman"/>
          <w:sz w:val="24"/>
          <w:szCs w:val="24"/>
        </w:rPr>
        <w:t>Introduction</w:t>
      </w:r>
      <w:r w:rsidR="00D10199">
        <w:rPr>
          <w:rFonts w:ascii="Times New Roman" w:hAnsi="Times New Roman" w:cs="Times New Roman"/>
          <w:sz w:val="24"/>
          <w:szCs w:val="24"/>
        </w:rPr>
        <w:t>…</w:t>
      </w:r>
      <w:proofErr w:type="gramStart"/>
      <w:r w:rsidR="00D10199">
        <w:rPr>
          <w:rFonts w:ascii="Times New Roman" w:hAnsi="Times New Roman" w:cs="Times New Roman"/>
          <w:sz w:val="24"/>
          <w:szCs w:val="24"/>
        </w:rPr>
        <w:t>…..</w:t>
      </w:r>
      <w:proofErr w:type="gramEnd"/>
      <w:r w:rsidR="00D10199">
        <w:rPr>
          <w:rFonts w:ascii="Times New Roman" w:hAnsi="Times New Roman" w:cs="Times New Roman"/>
          <w:sz w:val="24"/>
          <w:szCs w:val="24"/>
        </w:rPr>
        <w:t>…………………………..</w:t>
      </w:r>
      <w:r w:rsidR="00D10199">
        <w:rPr>
          <w:rFonts w:ascii="Times New Roman" w:hAnsi="Times New Roman" w:cs="Times New Roman"/>
          <w:sz w:val="24"/>
          <w:szCs w:val="24"/>
        </w:rPr>
        <w:tab/>
      </w:r>
      <w:r w:rsidR="00FE0742">
        <w:rPr>
          <w:rFonts w:ascii="Times New Roman" w:hAnsi="Times New Roman" w:cs="Times New Roman"/>
          <w:sz w:val="24"/>
          <w:szCs w:val="24"/>
        </w:rPr>
        <w:t>4</w:t>
      </w:r>
    </w:p>
    <w:p w14:paraId="7B6115AC" w14:textId="56895E3F" w:rsidR="00CC13D3" w:rsidRDefault="00CC13D3" w:rsidP="009B10DC">
      <w:pPr>
        <w:spacing w:after="0"/>
        <w:rPr>
          <w:rFonts w:ascii="Times New Roman" w:hAnsi="Times New Roman" w:cs="Times New Roman"/>
          <w:sz w:val="24"/>
          <w:szCs w:val="24"/>
        </w:rPr>
      </w:pPr>
    </w:p>
    <w:p w14:paraId="6EF16CFA" w14:textId="383BD674" w:rsidR="00CC13D3" w:rsidRPr="00D10199" w:rsidRDefault="00CC13D3" w:rsidP="009B10DC">
      <w:pPr>
        <w:spacing w:after="0"/>
        <w:rPr>
          <w:rFonts w:ascii="Times New Roman" w:hAnsi="Times New Roman" w:cs="Times New Roman"/>
          <w:sz w:val="24"/>
          <w:szCs w:val="24"/>
          <w:u w:val="single"/>
        </w:rPr>
      </w:pPr>
      <w:r w:rsidRPr="00D10199">
        <w:rPr>
          <w:rFonts w:ascii="Times New Roman" w:hAnsi="Times New Roman" w:cs="Times New Roman"/>
          <w:sz w:val="24"/>
          <w:szCs w:val="24"/>
          <w:u w:val="single"/>
        </w:rPr>
        <w:t>Critical Review</w:t>
      </w:r>
    </w:p>
    <w:p w14:paraId="6A9EFACD" w14:textId="5A37DBD9" w:rsidR="00CC13D3" w:rsidRDefault="00CC13D3" w:rsidP="009B10DC">
      <w:pPr>
        <w:spacing w:after="0"/>
        <w:rPr>
          <w:rFonts w:ascii="Times New Roman" w:hAnsi="Times New Roman" w:cs="Times New Roman"/>
          <w:sz w:val="24"/>
          <w:szCs w:val="24"/>
        </w:rPr>
      </w:pPr>
    </w:p>
    <w:p w14:paraId="2BFA038D" w14:textId="10C11D5D" w:rsidR="0077702E" w:rsidRDefault="0077702E" w:rsidP="009B10DC">
      <w:pPr>
        <w:spacing w:after="0"/>
        <w:rPr>
          <w:rFonts w:ascii="Times New Roman" w:hAnsi="Times New Roman" w:cs="Times New Roman"/>
          <w:sz w:val="24"/>
          <w:szCs w:val="24"/>
        </w:rPr>
      </w:pPr>
      <w:r>
        <w:rPr>
          <w:rFonts w:ascii="Times New Roman" w:hAnsi="Times New Roman" w:cs="Times New Roman"/>
          <w:sz w:val="24"/>
          <w:szCs w:val="24"/>
        </w:rPr>
        <w:t>Scheme of work</w:t>
      </w:r>
      <w:r w:rsidR="00D10199">
        <w:rPr>
          <w:rFonts w:ascii="Times New Roman" w:hAnsi="Times New Roman" w:cs="Times New Roman"/>
          <w:sz w:val="24"/>
          <w:szCs w:val="24"/>
        </w:rPr>
        <w:t>…………………………</w:t>
      </w:r>
      <w:proofErr w:type="gramStart"/>
      <w:r w:rsidR="00D10199">
        <w:rPr>
          <w:rFonts w:ascii="Times New Roman" w:hAnsi="Times New Roman" w:cs="Times New Roman"/>
          <w:sz w:val="24"/>
          <w:szCs w:val="24"/>
        </w:rPr>
        <w:t>…..</w:t>
      </w:r>
      <w:proofErr w:type="gramEnd"/>
      <w:r w:rsidR="00483A01">
        <w:rPr>
          <w:rFonts w:ascii="Times New Roman" w:hAnsi="Times New Roman" w:cs="Times New Roman"/>
          <w:sz w:val="24"/>
          <w:szCs w:val="24"/>
        </w:rPr>
        <w:t>5</w:t>
      </w:r>
    </w:p>
    <w:p w14:paraId="73149A9D" w14:textId="787C702B" w:rsidR="0077702E" w:rsidRDefault="0077702E" w:rsidP="009B10DC">
      <w:pPr>
        <w:spacing w:after="0"/>
        <w:rPr>
          <w:rFonts w:ascii="Times New Roman" w:hAnsi="Times New Roman" w:cs="Times New Roman"/>
          <w:sz w:val="24"/>
          <w:szCs w:val="24"/>
        </w:rPr>
      </w:pPr>
    </w:p>
    <w:p w14:paraId="58E81AA1" w14:textId="12DF99FB" w:rsidR="0077702E" w:rsidRPr="0077702E" w:rsidRDefault="0077702E" w:rsidP="009B10DC">
      <w:pPr>
        <w:spacing w:after="0"/>
        <w:rPr>
          <w:rFonts w:ascii="Times New Roman" w:hAnsi="Times New Roman" w:cs="Times New Roman"/>
          <w:sz w:val="24"/>
          <w:szCs w:val="24"/>
        </w:rPr>
      </w:pPr>
      <w:r w:rsidRPr="0077702E">
        <w:rPr>
          <w:rFonts w:ascii="Times New Roman" w:hAnsi="Times New Roman" w:cs="Times New Roman"/>
          <w:sz w:val="24"/>
          <w:szCs w:val="24"/>
        </w:rPr>
        <w:t>Lesson Plan</w:t>
      </w:r>
      <w:r w:rsidR="00D10199">
        <w:rPr>
          <w:rFonts w:ascii="Times New Roman" w:hAnsi="Times New Roman" w:cs="Times New Roman"/>
          <w:sz w:val="24"/>
          <w:szCs w:val="24"/>
        </w:rPr>
        <w:t>…………………………………</w:t>
      </w:r>
      <w:r w:rsidR="00483A01">
        <w:rPr>
          <w:rFonts w:ascii="Times New Roman" w:hAnsi="Times New Roman" w:cs="Times New Roman"/>
          <w:sz w:val="24"/>
          <w:szCs w:val="24"/>
        </w:rPr>
        <w:t>6</w:t>
      </w:r>
    </w:p>
    <w:p w14:paraId="68466E9A" w14:textId="710DEECC" w:rsidR="0077702E" w:rsidRPr="0077702E" w:rsidRDefault="0077702E" w:rsidP="009B10DC">
      <w:pPr>
        <w:spacing w:after="0"/>
        <w:rPr>
          <w:rFonts w:ascii="Times New Roman" w:hAnsi="Times New Roman" w:cs="Times New Roman"/>
          <w:sz w:val="24"/>
          <w:szCs w:val="24"/>
        </w:rPr>
      </w:pPr>
    </w:p>
    <w:p w14:paraId="577886B5" w14:textId="77777777" w:rsidR="00D10199" w:rsidRDefault="0077702E" w:rsidP="009B10DC">
      <w:pPr>
        <w:spacing w:after="0"/>
        <w:rPr>
          <w:rFonts w:ascii="Times New Roman" w:hAnsi="Times New Roman" w:cs="Times New Roman"/>
          <w:sz w:val="24"/>
          <w:szCs w:val="24"/>
        </w:rPr>
      </w:pPr>
      <w:r w:rsidRPr="0077702E">
        <w:rPr>
          <w:rFonts w:ascii="Times New Roman" w:hAnsi="Times New Roman" w:cs="Times New Roman"/>
          <w:sz w:val="24"/>
          <w:szCs w:val="24"/>
        </w:rPr>
        <w:t xml:space="preserve">The National Curriculum for </w:t>
      </w:r>
    </w:p>
    <w:p w14:paraId="3E8EF4AE" w14:textId="06C9F18A" w:rsidR="0077702E" w:rsidRPr="0077702E" w:rsidRDefault="0077702E" w:rsidP="009B10DC">
      <w:pPr>
        <w:spacing w:after="0"/>
        <w:rPr>
          <w:rFonts w:ascii="Times New Roman" w:hAnsi="Times New Roman" w:cs="Times New Roman"/>
          <w:sz w:val="24"/>
          <w:szCs w:val="24"/>
        </w:rPr>
      </w:pPr>
      <w:r w:rsidRPr="0077702E">
        <w:rPr>
          <w:rFonts w:ascii="Times New Roman" w:hAnsi="Times New Roman" w:cs="Times New Roman"/>
          <w:sz w:val="24"/>
          <w:szCs w:val="24"/>
        </w:rPr>
        <w:t>Art and Design in Wales</w:t>
      </w:r>
      <w:r w:rsidR="00D10199">
        <w:rPr>
          <w:rFonts w:ascii="Times New Roman" w:hAnsi="Times New Roman" w:cs="Times New Roman"/>
          <w:sz w:val="24"/>
          <w:szCs w:val="24"/>
        </w:rPr>
        <w:t>…………………….</w:t>
      </w:r>
      <w:r w:rsidR="00483A01">
        <w:rPr>
          <w:rFonts w:ascii="Times New Roman" w:hAnsi="Times New Roman" w:cs="Times New Roman"/>
          <w:sz w:val="24"/>
          <w:szCs w:val="24"/>
        </w:rPr>
        <w:t>7</w:t>
      </w:r>
    </w:p>
    <w:p w14:paraId="5EF869C4" w14:textId="7AFE7711" w:rsidR="0077702E" w:rsidRPr="0077702E" w:rsidRDefault="0077702E" w:rsidP="009B10DC">
      <w:pPr>
        <w:spacing w:after="0"/>
        <w:rPr>
          <w:rFonts w:ascii="Times New Roman" w:hAnsi="Times New Roman" w:cs="Times New Roman"/>
          <w:sz w:val="24"/>
          <w:szCs w:val="24"/>
        </w:rPr>
      </w:pPr>
    </w:p>
    <w:p w14:paraId="2088AFAB" w14:textId="74B6496C" w:rsidR="0077702E" w:rsidRDefault="0077702E" w:rsidP="0077702E">
      <w:pPr>
        <w:pStyle w:val="ListParagraph"/>
        <w:pBdr>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 xml:space="preserve">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Cymreig</w:t>
      </w:r>
      <w:proofErr w:type="spellEnd"/>
      <w:r w:rsidR="00D10199">
        <w:rPr>
          <w:rFonts w:ascii="Times New Roman" w:hAnsi="Times New Roman" w:cs="Times New Roman"/>
          <w:sz w:val="24"/>
          <w:szCs w:val="24"/>
        </w:rPr>
        <w:t>…………………….</w:t>
      </w:r>
      <w:r w:rsidR="00483A01">
        <w:rPr>
          <w:rFonts w:ascii="Times New Roman" w:hAnsi="Times New Roman" w:cs="Times New Roman"/>
          <w:sz w:val="24"/>
          <w:szCs w:val="24"/>
        </w:rPr>
        <w:t>8</w:t>
      </w:r>
    </w:p>
    <w:p w14:paraId="31A6620F" w14:textId="77777777" w:rsidR="0077702E" w:rsidRDefault="0077702E" w:rsidP="0077702E">
      <w:pPr>
        <w:pStyle w:val="ListParagraph"/>
        <w:pBdr>
          <w:between w:val="single" w:sz="6" w:space="1" w:color="FFFFFF"/>
        </w:pBdr>
        <w:spacing w:after="0"/>
        <w:ind w:left="0"/>
        <w:rPr>
          <w:rFonts w:ascii="Times New Roman" w:hAnsi="Times New Roman" w:cs="Times New Roman"/>
          <w:sz w:val="24"/>
          <w:szCs w:val="24"/>
        </w:rPr>
      </w:pPr>
    </w:p>
    <w:p w14:paraId="743246FC" w14:textId="77777777" w:rsidR="00D10199" w:rsidRDefault="0077702E" w:rsidP="0077702E">
      <w:pPr>
        <w:pStyle w:val="ListParagraph"/>
        <w:pBdr>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 xml:space="preserve">The National Literacy and </w:t>
      </w:r>
    </w:p>
    <w:p w14:paraId="2D5F8608" w14:textId="67DF87A6" w:rsidR="0077702E" w:rsidRDefault="0077702E" w:rsidP="0077702E">
      <w:pPr>
        <w:pStyle w:val="ListParagraph"/>
        <w:pBdr>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Numeracy Framework</w:t>
      </w:r>
      <w:r w:rsidR="00D10199">
        <w:rPr>
          <w:rFonts w:ascii="Times New Roman" w:hAnsi="Times New Roman" w:cs="Times New Roman"/>
          <w:sz w:val="24"/>
          <w:szCs w:val="24"/>
        </w:rPr>
        <w:t>………………………</w:t>
      </w:r>
      <w:r w:rsidR="00483A01">
        <w:rPr>
          <w:rFonts w:ascii="Times New Roman" w:hAnsi="Times New Roman" w:cs="Times New Roman"/>
          <w:sz w:val="24"/>
          <w:szCs w:val="24"/>
        </w:rPr>
        <w:t>9-10</w:t>
      </w:r>
    </w:p>
    <w:p w14:paraId="24677AD0" w14:textId="30DF4D83" w:rsidR="00FB63CB" w:rsidRDefault="00FB63CB" w:rsidP="0077702E">
      <w:pPr>
        <w:pStyle w:val="ListParagraph"/>
        <w:pBdr>
          <w:between w:val="single" w:sz="6" w:space="1" w:color="FFFFFF"/>
        </w:pBdr>
        <w:spacing w:after="0"/>
        <w:ind w:left="0"/>
        <w:rPr>
          <w:rFonts w:ascii="Times New Roman" w:hAnsi="Times New Roman" w:cs="Times New Roman"/>
          <w:sz w:val="24"/>
          <w:szCs w:val="24"/>
        </w:rPr>
      </w:pPr>
    </w:p>
    <w:p w14:paraId="01AD6D2A" w14:textId="7F2C3C9C" w:rsidR="00FB63CB" w:rsidRDefault="00FB63CB" w:rsidP="0077702E">
      <w:pPr>
        <w:pStyle w:val="ListParagraph"/>
        <w:pBdr>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The Skills Framework – Thinking</w:t>
      </w:r>
      <w:r w:rsidR="00D10199">
        <w:rPr>
          <w:rFonts w:ascii="Times New Roman" w:hAnsi="Times New Roman" w:cs="Times New Roman"/>
          <w:sz w:val="24"/>
          <w:szCs w:val="24"/>
        </w:rPr>
        <w:t>………….</w:t>
      </w:r>
      <w:r w:rsidR="00483A01">
        <w:rPr>
          <w:rFonts w:ascii="Times New Roman" w:hAnsi="Times New Roman" w:cs="Times New Roman"/>
          <w:sz w:val="24"/>
          <w:szCs w:val="24"/>
        </w:rPr>
        <w:t>11</w:t>
      </w:r>
    </w:p>
    <w:p w14:paraId="59C6E808" w14:textId="3EC056B2" w:rsidR="0077702E" w:rsidRDefault="0077702E" w:rsidP="0077702E">
      <w:pPr>
        <w:pStyle w:val="ListParagraph"/>
        <w:pBdr>
          <w:between w:val="single" w:sz="6" w:space="1" w:color="FFFFFF"/>
        </w:pBdr>
        <w:spacing w:after="0"/>
        <w:ind w:left="0"/>
        <w:rPr>
          <w:rFonts w:ascii="Times New Roman" w:hAnsi="Times New Roman" w:cs="Times New Roman"/>
          <w:sz w:val="24"/>
          <w:szCs w:val="24"/>
        </w:rPr>
      </w:pPr>
    </w:p>
    <w:p w14:paraId="094DA1C5" w14:textId="747870FC" w:rsidR="0077702E" w:rsidRDefault="0077702E" w:rsidP="0077702E">
      <w:pPr>
        <w:pBdr>
          <w:between w:val="single" w:sz="6" w:space="1" w:color="FFFFFF"/>
        </w:pBdr>
        <w:spacing w:after="0" w:line="240" w:lineRule="auto"/>
        <w:rPr>
          <w:rFonts w:ascii="Times New Roman" w:hAnsi="Times New Roman" w:cs="Times New Roman"/>
          <w:sz w:val="24"/>
          <w:szCs w:val="24"/>
        </w:rPr>
      </w:pPr>
      <w:r>
        <w:rPr>
          <w:rFonts w:ascii="Times New Roman" w:hAnsi="Times New Roman" w:cs="Times New Roman"/>
          <w:sz w:val="24"/>
          <w:szCs w:val="24"/>
        </w:rPr>
        <w:t>Equality of Educational Opportunity</w:t>
      </w:r>
      <w:r w:rsidR="00D10199">
        <w:rPr>
          <w:rFonts w:ascii="Times New Roman" w:hAnsi="Times New Roman" w:cs="Times New Roman"/>
          <w:sz w:val="24"/>
          <w:szCs w:val="24"/>
        </w:rPr>
        <w:t>……….</w:t>
      </w:r>
      <w:r w:rsidR="00483A01">
        <w:rPr>
          <w:rFonts w:ascii="Times New Roman" w:hAnsi="Times New Roman" w:cs="Times New Roman"/>
          <w:sz w:val="24"/>
          <w:szCs w:val="24"/>
        </w:rPr>
        <w:t>12</w:t>
      </w:r>
    </w:p>
    <w:p w14:paraId="63304631" w14:textId="4E01B538" w:rsidR="00FB63CB" w:rsidRDefault="00FB63CB" w:rsidP="0077702E">
      <w:pPr>
        <w:pBdr>
          <w:between w:val="single" w:sz="6" w:space="1" w:color="FFFFFF"/>
        </w:pBdr>
        <w:spacing w:after="0" w:line="240" w:lineRule="auto"/>
        <w:rPr>
          <w:rFonts w:ascii="Times New Roman" w:hAnsi="Times New Roman" w:cs="Times New Roman"/>
          <w:sz w:val="24"/>
          <w:szCs w:val="24"/>
        </w:rPr>
      </w:pPr>
    </w:p>
    <w:p w14:paraId="32920301" w14:textId="68561D2C" w:rsidR="00FB63CB" w:rsidRDefault="00FB63CB" w:rsidP="0077702E">
      <w:pPr>
        <w:pBdr>
          <w:between w:val="single" w:sz="6" w:space="1" w:color="FFFFFF"/>
        </w:pBdr>
        <w:spacing w:after="0" w:line="240" w:lineRule="auto"/>
        <w:rPr>
          <w:rFonts w:ascii="Times New Roman" w:hAnsi="Times New Roman" w:cs="Times New Roman"/>
          <w:sz w:val="24"/>
          <w:szCs w:val="24"/>
        </w:rPr>
      </w:pPr>
      <w:r>
        <w:rPr>
          <w:rFonts w:ascii="Times New Roman" w:hAnsi="Times New Roman" w:cs="Times New Roman"/>
          <w:sz w:val="24"/>
          <w:szCs w:val="24"/>
        </w:rPr>
        <w:t>Teaching and Learning Theories</w:t>
      </w:r>
      <w:r w:rsidR="00D10199">
        <w:rPr>
          <w:rFonts w:ascii="Times New Roman" w:hAnsi="Times New Roman" w:cs="Times New Roman"/>
          <w:sz w:val="24"/>
          <w:szCs w:val="24"/>
        </w:rPr>
        <w:t>……………</w:t>
      </w:r>
      <w:r w:rsidR="00483A01">
        <w:rPr>
          <w:rFonts w:ascii="Times New Roman" w:hAnsi="Times New Roman" w:cs="Times New Roman"/>
          <w:sz w:val="24"/>
          <w:szCs w:val="24"/>
        </w:rPr>
        <w:t>13</w:t>
      </w:r>
    </w:p>
    <w:p w14:paraId="0F20D3A5" w14:textId="79642B44" w:rsidR="00FB63CB" w:rsidRDefault="00FB63CB" w:rsidP="0077702E">
      <w:pPr>
        <w:pBdr>
          <w:between w:val="single" w:sz="6" w:space="1" w:color="FFFFFF"/>
        </w:pBdr>
        <w:spacing w:after="0" w:line="240" w:lineRule="auto"/>
        <w:rPr>
          <w:rFonts w:ascii="Times New Roman" w:hAnsi="Times New Roman" w:cs="Times New Roman"/>
          <w:sz w:val="24"/>
          <w:szCs w:val="24"/>
        </w:rPr>
      </w:pPr>
    </w:p>
    <w:p w14:paraId="12DCD71A" w14:textId="6CEA66D4" w:rsidR="00FB63CB" w:rsidRDefault="00FB63CB" w:rsidP="0077702E">
      <w:pPr>
        <w:pBdr>
          <w:between w:val="single" w:sz="6" w:space="1" w:color="FFFFFF"/>
        </w:pBdr>
        <w:spacing w:after="0" w:line="240" w:lineRule="auto"/>
        <w:rPr>
          <w:rFonts w:ascii="Times New Roman" w:hAnsi="Times New Roman" w:cs="Times New Roman"/>
          <w:sz w:val="24"/>
          <w:szCs w:val="24"/>
        </w:rPr>
      </w:pPr>
      <w:r>
        <w:rPr>
          <w:rFonts w:ascii="Times New Roman" w:hAnsi="Times New Roman" w:cs="Times New Roman"/>
          <w:sz w:val="24"/>
          <w:szCs w:val="24"/>
        </w:rPr>
        <w:t>Differentiation</w:t>
      </w:r>
      <w:r w:rsidR="00D10199">
        <w:rPr>
          <w:rFonts w:ascii="Times New Roman" w:hAnsi="Times New Roman" w:cs="Times New Roman"/>
          <w:sz w:val="24"/>
          <w:szCs w:val="24"/>
        </w:rPr>
        <w:t>………………………………</w:t>
      </w:r>
      <w:r>
        <w:rPr>
          <w:rFonts w:ascii="Times New Roman" w:hAnsi="Times New Roman" w:cs="Times New Roman"/>
          <w:sz w:val="24"/>
          <w:szCs w:val="24"/>
        </w:rPr>
        <w:t>1</w:t>
      </w:r>
      <w:r w:rsidR="00483A01">
        <w:rPr>
          <w:rFonts w:ascii="Times New Roman" w:hAnsi="Times New Roman" w:cs="Times New Roman"/>
          <w:sz w:val="24"/>
          <w:szCs w:val="24"/>
        </w:rPr>
        <w:t>4</w:t>
      </w:r>
    </w:p>
    <w:p w14:paraId="78B76C2B" w14:textId="77777777" w:rsidR="0077702E" w:rsidRPr="0077702E" w:rsidRDefault="0077702E" w:rsidP="0077702E">
      <w:pPr>
        <w:pBdr>
          <w:between w:val="single" w:sz="6" w:space="1" w:color="FFFFFF"/>
        </w:pBdr>
        <w:spacing w:after="0" w:line="240" w:lineRule="auto"/>
        <w:rPr>
          <w:rFonts w:ascii="Times New Roman" w:hAnsi="Times New Roman" w:cs="Times New Roman"/>
          <w:sz w:val="24"/>
          <w:szCs w:val="24"/>
        </w:rPr>
      </w:pPr>
    </w:p>
    <w:p w14:paraId="237314A6" w14:textId="72BDEB33" w:rsidR="0077702E" w:rsidRPr="0077702E" w:rsidRDefault="0077702E" w:rsidP="0077702E">
      <w:pPr>
        <w:pBdr>
          <w:between w:val="single" w:sz="6" w:space="1" w:color="FFFFFF"/>
        </w:pBdr>
        <w:spacing w:after="0" w:line="240" w:lineRule="auto"/>
        <w:rPr>
          <w:rFonts w:ascii="Times New Roman" w:hAnsi="Times New Roman" w:cs="Times New Roman"/>
          <w:sz w:val="24"/>
          <w:szCs w:val="24"/>
        </w:rPr>
      </w:pPr>
      <w:r w:rsidRPr="0077702E">
        <w:rPr>
          <w:rFonts w:ascii="Times New Roman" w:hAnsi="Times New Roman" w:cs="Times New Roman"/>
          <w:sz w:val="24"/>
          <w:szCs w:val="24"/>
        </w:rPr>
        <w:t>Health and Safety</w:t>
      </w:r>
      <w:r w:rsidR="00D10199">
        <w:rPr>
          <w:rFonts w:ascii="Times New Roman" w:hAnsi="Times New Roman" w:cs="Times New Roman"/>
          <w:sz w:val="24"/>
          <w:szCs w:val="24"/>
        </w:rPr>
        <w:t>……………………………</w:t>
      </w:r>
      <w:r w:rsidR="00FB63CB">
        <w:rPr>
          <w:rFonts w:ascii="Times New Roman" w:hAnsi="Times New Roman" w:cs="Times New Roman"/>
          <w:sz w:val="24"/>
          <w:szCs w:val="24"/>
        </w:rPr>
        <w:t>1</w:t>
      </w:r>
      <w:r w:rsidR="00483A01">
        <w:rPr>
          <w:rFonts w:ascii="Times New Roman" w:hAnsi="Times New Roman" w:cs="Times New Roman"/>
          <w:sz w:val="24"/>
          <w:szCs w:val="24"/>
        </w:rPr>
        <w:t>5</w:t>
      </w:r>
    </w:p>
    <w:p w14:paraId="745F4467" w14:textId="05D02739" w:rsidR="0077702E" w:rsidRPr="0077702E" w:rsidRDefault="0077702E" w:rsidP="0077702E">
      <w:pPr>
        <w:pBdr>
          <w:between w:val="single" w:sz="6" w:space="1" w:color="FFFFFF"/>
        </w:pBdr>
        <w:spacing w:after="0" w:line="240" w:lineRule="auto"/>
        <w:rPr>
          <w:rFonts w:ascii="Times New Roman" w:hAnsi="Times New Roman" w:cs="Times New Roman"/>
          <w:sz w:val="24"/>
          <w:szCs w:val="24"/>
        </w:rPr>
      </w:pPr>
    </w:p>
    <w:p w14:paraId="46317DC1" w14:textId="38A84333" w:rsidR="0077702E" w:rsidRPr="0077702E" w:rsidRDefault="0077702E" w:rsidP="0077702E">
      <w:pPr>
        <w:spacing w:after="0"/>
        <w:rPr>
          <w:rFonts w:ascii="Times New Roman" w:hAnsi="Times New Roman" w:cs="Times New Roman"/>
          <w:sz w:val="24"/>
          <w:szCs w:val="24"/>
        </w:rPr>
      </w:pPr>
      <w:r w:rsidRPr="0077702E">
        <w:rPr>
          <w:rFonts w:ascii="Times New Roman" w:hAnsi="Times New Roman" w:cs="Times New Roman"/>
          <w:sz w:val="24"/>
          <w:szCs w:val="24"/>
        </w:rPr>
        <w:t>Action Plan</w:t>
      </w:r>
      <w:r w:rsidR="00D10199">
        <w:rPr>
          <w:rFonts w:ascii="Times New Roman" w:hAnsi="Times New Roman" w:cs="Times New Roman"/>
          <w:sz w:val="24"/>
          <w:szCs w:val="24"/>
        </w:rPr>
        <w:t>………………………………….</w:t>
      </w:r>
      <w:r w:rsidR="00FB63CB">
        <w:rPr>
          <w:rFonts w:ascii="Times New Roman" w:hAnsi="Times New Roman" w:cs="Times New Roman"/>
          <w:sz w:val="24"/>
          <w:szCs w:val="24"/>
        </w:rPr>
        <w:t>1</w:t>
      </w:r>
      <w:r w:rsidR="00483A01">
        <w:rPr>
          <w:rFonts w:ascii="Times New Roman" w:hAnsi="Times New Roman" w:cs="Times New Roman"/>
          <w:sz w:val="24"/>
          <w:szCs w:val="24"/>
        </w:rPr>
        <w:t>6</w:t>
      </w:r>
    </w:p>
    <w:p w14:paraId="42D3573D" w14:textId="40C68598" w:rsidR="0077702E" w:rsidRPr="0077702E" w:rsidRDefault="0077702E" w:rsidP="0077702E">
      <w:pPr>
        <w:spacing w:after="0"/>
        <w:rPr>
          <w:rFonts w:ascii="Times New Roman" w:hAnsi="Times New Roman" w:cs="Times New Roman"/>
          <w:sz w:val="24"/>
          <w:szCs w:val="24"/>
        </w:rPr>
      </w:pPr>
    </w:p>
    <w:p w14:paraId="1AFFE82B" w14:textId="4AD02E81" w:rsidR="0077702E" w:rsidRPr="0077702E" w:rsidRDefault="0077702E" w:rsidP="0077702E">
      <w:pPr>
        <w:spacing w:after="0"/>
        <w:rPr>
          <w:rFonts w:ascii="Times New Roman" w:hAnsi="Times New Roman" w:cs="Times New Roman"/>
          <w:sz w:val="24"/>
          <w:szCs w:val="24"/>
        </w:rPr>
      </w:pPr>
      <w:r w:rsidRPr="0077702E">
        <w:rPr>
          <w:rFonts w:ascii="Times New Roman" w:hAnsi="Times New Roman" w:cs="Times New Roman"/>
          <w:sz w:val="24"/>
          <w:szCs w:val="24"/>
        </w:rPr>
        <w:t>References</w:t>
      </w:r>
      <w:r w:rsidR="00D10199">
        <w:rPr>
          <w:rFonts w:ascii="Times New Roman" w:hAnsi="Times New Roman" w:cs="Times New Roman"/>
          <w:sz w:val="24"/>
          <w:szCs w:val="24"/>
        </w:rPr>
        <w:t>………………………………</w:t>
      </w:r>
      <w:proofErr w:type="gramStart"/>
      <w:r w:rsidR="00D10199">
        <w:rPr>
          <w:rFonts w:ascii="Times New Roman" w:hAnsi="Times New Roman" w:cs="Times New Roman"/>
          <w:sz w:val="24"/>
          <w:szCs w:val="24"/>
        </w:rPr>
        <w:t>…..</w:t>
      </w:r>
      <w:proofErr w:type="gramEnd"/>
      <w:r w:rsidR="00FB63CB">
        <w:rPr>
          <w:rFonts w:ascii="Times New Roman" w:hAnsi="Times New Roman" w:cs="Times New Roman"/>
          <w:sz w:val="24"/>
          <w:szCs w:val="24"/>
        </w:rPr>
        <w:t>1</w:t>
      </w:r>
      <w:r w:rsidR="00483A01">
        <w:rPr>
          <w:rFonts w:ascii="Times New Roman" w:hAnsi="Times New Roman" w:cs="Times New Roman"/>
          <w:sz w:val="24"/>
          <w:szCs w:val="24"/>
        </w:rPr>
        <w:t>7</w:t>
      </w:r>
    </w:p>
    <w:p w14:paraId="0F2AB27A" w14:textId="77777777" w:rsidR="0077702E" w:rsidRPr="00A313EF" w:rsidRDefault="0077702E" w:rsidP="009B10DC">
      <w:pPr>
        <w:spacing w:after="0"/>
        <w:rPr>
          <w:rFonts w:ascii="Times New Roman" w:hAnsi="Times New Roman" w:cs="Times New Roman"/>
          <w:sz w:val="24"/>
          <w:szCs w:val="24"/>
        </w:rPr>
      </w:pPr>
    </w:p>
    <w:p w14:paraId="6F4ED1C4" w14:textId="77777777" w:rsidR="00A313EF" w:rsidRDefault="00A313EF" w:rsidP="009B10DC">
      <w:pPr>
        <w:spacing w:after="0"/>
        <w:jc w:val="center"/>
        <w:rPr>
          <w:rFonts w:ascii="Arial" w:hAnsi="Arial" w:cs="Arial"/>
          <w:sz w:val="24"/>
          <w:szCs w:val="24"/>
        </w:rPr>
      </w:pPr>
    </w:p>
    <w:p w14:paraId="42F03B66" w14:textId="77777777" w:rsidR="00A313EF" w:rsidRDefault="00A313EF" w:rsidP="009B10DC">
      <w:pPr>
        <w:spacing w:after="0"/>
        <w:jc w:val="center"/>
        <w:rPr>
          <w:rFonts w:ascii="Arial" w:hAnsi="Arial" w:cs="Arial"/>
          <w:sz w:val="24"/>
          <w:szCs w:val="24"/>
        </w:rPr>
      </w:pPr>
    </w:p>
    <w:p w14:paraId="0E310BEE" w14:textId="77777777" w:rsidR="00A313EF" w:rsidRDefault="00A313EF" w:rsidP="009B10DC">
      <w:pPr>
        <w:spacing w:after="0"/>
        <w:jc w:val="center"/>
        <w:rPr>
          <w:rFonts w:ascii="Arial" w:hAnsi="Arial" w:cs="Arial"/>
          <w:sz w:val="24"/>
          <w:szCs w:val="24"/>
        </w:rPr>
      </w:pPr>
    </w:p>
    <w:p w14:paraId="39E90113" w14:textId="77777777" w:rsidR="00A313EF" w:rsidRDefault="00A313EF" w:rsidP="009B10DC">
      <w:pPr>
        <w:spacing w:after="0"/>
        <w:jc w:val="center"/>
        <w:rPr>
          <w:rFonts w:ascii="Arial" w:hAnsi="Arial" w:cs="Arial"/>
          <w:sz w:val="24"/>
          <w:szCs w:val="24"/>
        </w:rPr>
      </w:pPr>
    </w:p>
    <w:p w14:paraId="7E657B4F" w14:textId="77777777" w:rsidR="00A313EF" w:rsidRDefault="00A313EF" w:rsidP="009B10DC">
      <w:pPr>
        <w:spacing w:after="0"/>
        <w:jc w:val="center"/>
        <w:rPr>
          <w:rFonts w:ascii="Arial" w:hAnsi="Arial" w:cs="Arial"/>
          <w:sz w:val="24"/>
          <w:szCs w:val="24"/>
        </w:rPr>
      </w:pPr>
    </w:p>
    <w:p w14:paraId="0F173BE2" w14:textId="77777777" w:rsidR="00A313EF" w:rsidRDefault="00A313EF" w:rsidP="009B10DC">
      <w:pPr>
        <w:spacing w:after="0"/>
        <w:jc w:val="center"/>
        <w:rPr>
          <w:rFonts w:ascii="Arial" w:hAnsi="Arial" w:cs="Arial"/>
          <w:sz w:val="24"/>
          <w:szCs w:val="24"/>
        </w:rPr>
      </w:pPr>
    </w:p>
    <w:p w14:paraId="67633653" w14:textId="3AE3A721" w:rsidR="00A313EF" w:rsidRDefault="00A313EF" w:rsidP="009B10DC">
      <w:pPr>
        <w:spacing w:after="0"/>
        <w:jc w:val="center"/>
        <w:rPr>
          <w:rFonts w:ascii="Arial" w:hAnsi="Arial" w:cs="Arial"/>
          <w:sz w:val="24"/>
          <w:szCs w:val="24"/>
        </w:rPr>
      </w:pPr>
    </w:p>
    <w:p w14:paraId="5C78809A" w14:textId="11421BB7" w:rsidR="00DE41A1" w:rsidRPr="00DE41A1" w:rsidRDefault="00DE41A1" w:rsidP="00FB63CB">
      <w:pPr>
        <w:spacing w:after="0" w:line="240" w:lineRule="auto"/>
        <w:jc w:val="center"/>
        <w:rPr>
          <w:rFonts w:ascii="Times New Roman" w:hAnsi="Times New Roman" w:cs="Times New Roman"/>
          <w:b/>
          <w:sz w:val="24"/>
          <w:szCs w:val="24"/>
        </w:rPr>
      </w:pPr>
      <w:bookmarkStart w:id="0" w:name="_GoBack"/>
      <w:bookmarkEnd w:id="0"/>
      <w:r w:rsidRPr="00DE41A1">
        <w:rPr>
          <w:rFonts w:ascii="Times New Roman" w:hAnsi="Times New Roman" w:cs="Times New Roman"/>
          <w:b/>
          <w:sz w:val="24"/>
          <w:szCs w:val="24"/>
        </w:rPr>
        <w:lastRenderedPageBreak/>
        <w:t>PGCE SECONDARY</w:t>
      </w:r>
    </w:p>
    <w:p w14:paraId="15EA6D90" w14:textId="77777777" w:rsidR="00DE41A1" w:rsidRPr="00DE41A1" w:rsidRDefault="00DE41A1" w:rsidP="009B10DC">
      <w:pPr>
        <w:spacing w:after="0" w:line="240" w:lineRule="auto"/>
        <w:jc w:val="center"/>
        <w:rPr>
          <w:rFonts w:ascii="Times New Roman" w:hAnsi="Times New Roman" w:cs="Times New Roman"/>
          <w:b/>
          <w:sz w:val="24"/>
          <w:szCs w:val="24"/>
        </w:rPr>
      </w:pPr>
      <w:r w:rsidRPr="00DE41A1">
        <w:rPr>
          <w:rFonts w:ascii="Times New Roman" w:hAnsi="Times New Roman" w:cs="Times New Roman"/>
          <w:b/>
          <w:sz w:val="24"/>
          <w:szCs w:val="24"/>
        </w:rPr>
        <w:t>ART &amp; DESIGN / DESIGN TECHNOLOGY</w:t>
      </w:r>
    </w:p>
    <w:p w14:paraId="5D79EA14" w14:textId="77777777" w:rsidR="00DE41A1" w:rsidRPr="00DE41A1" w:rsidRDefault="00DE41A1" w:rsidP="009B10DC">
      <w:pPr>
        <w:spacing w:after="0" w:line="240" w:lineRule="auto"/>
        <w:jc w:val="center"/>
        <w:rPr>
          <w:rFonts w:ascii="Times New Roman" w:hAnsi="Times New Roman" w:cs="Times New Roman"/>
          <w:b/>
          <w:color w:val="FF0000"/>
          <w:sz w:val="24"/>
          <w:szCs w:val="24"/>
        </w:rPr>
      </w:pPr>
      <w:r w:rsidRPr="00DE41A1">
        <w:rPr>
          <w:rFonts w:ascii="Times New Roman" w:hAnsi="Times New Roman" w:cs="Times New Roman"/>
          <w:b/>
          <w:color w:val="FF0000"/>
          <w:sz w:val="24"/>
          <w:szCs w:val="24"/>
        </w:rPr>
        <w:t>Module 01 – Principles of Teaching, Learning and Pedagogy in the Secondary Sector</w:t>
      </w:r>
    </w:p>
    <w:p w14:paraId="2915E705" w14:textId="77777777" w:rsidR="00DE41A1" w:rsidRPr="00DE41A1" w:rsidRDefault="00DE41A1" w:rsidP="009B10DC">
      <w:pPr>
        <w:spacing w:after="0" w:line="240" w:lineRule="auto"/>
        <w:jc w:val="center"/>
        <w:rPr>
          <w:rFonts w:ascii="Times New Roman" w:hAnsi="Times New Roman" w:cs="Times New Roman"/>
          <w:b/>
          <w:color w:val="0070C0"/>
          <w:sz w:val="24"/>
          <w:szCs w:val="24"/>
        </w:rPr>
      </w:pPr>
      <w:r w:rsidRPr="00DE41A1">
        <w:rPr>
          <w:rFonts w:ascii="Times New Roman" w:hAnsi="Times New Roman" w:cs="Times New Roman"/>
          <w:b/>
          <w:color w:val="0070C0"/>
          <w:sz w:val="24"/>
          <w:szCs w:val="24"/>
        </w:rPr>
        <w:t>Art &amp; Design Curriculum Leader: Shan Samuel-Thomas</w:t>
      </w:r>
    </w:p>
    <w:p w14:paraId="484C77EB" w14:textId="72A8F3B3" w:rsidR="00DE41A1" w:rsidRPr="00DE41A1" w:rsidRDefault="00DE41A1" w:rsidP="009B10DC">
      <w:pPr>
        <w:spacing w:after="0" w:line="240" w:lineRule="auto"/>
        <w:jc w:val="center"/>
        <w:rPr>
          <w:rFonts w:ascii="Times New Roman" w:hAnsi="Times New Roman" w:cs="Times New Roman"/>
          <w:b/>
          <w:sz w:val="40"/>
          <w:szCs w:val="40"/>
        </w:rPr>
      </w:pPr>
      <w:r w:rsidRPr="00DE41A1">
        <w:rPr>
          <w:rFonts w:ascii="Times New Roman" w:eastAsia="Times New Roman" w:hAnsi="Times New Roman" w:cs="Times New Roman"/>
        </w:rPr>
        <w:fldChar w:fldCharType="begin"/>
      </w:r>
      <w:r w:rsidRPr="00DE41A1">
        <w:rPr>
          <w:rFonts w:ascii="Times New Roman" w:eastAsia="Times New Roman" w:hAnsi="Times New Roman" w:cs="Times New Roman"/>
        </w:rPr>
        <w:instrText xml:space="preserve"> INCLUDEPICTURE "/var/folders/mz/1k8w61g11zg97xj895xj1b_h0000gq/T/com.microsoft.Word/WebArchiveCopyPasteTempFiles/dfea80b263cd67c6824beed1569a6a8b.jpg" \* MERGEFORMATINET </w:instrText>
      </w:r>
      <w:r w:rsidRPr="00DE41A1">
        <w:rPr>
          <w:rFonts w:ascii="Times New Roman" w:eastAsia="Times New Roman" w:hAnsi="Times New Roman" w:cs="Times New Roman"/>
        </w:rPr>
        <w:fldChar w:fldCharType="end"/>
      </w:r>
    </w:p>
    <w:p w14:paraId="195A2097" w14:textId="77777777" w:rsidR="00DE41A1" w:rsidRPr="00DE41A1" w:rsidRDefault="00DE41A1"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Times New Roman" w:hAnsi="Times New Roman" w:cs="Times New Roman"/>
          <w:b/>
          <w:sz w:val="24"/>
          <w:szCs w:val="24"/>
          <w:u w:val="single"/>
        </w:rPr>
      </w:pPr>
      <w:proofErr w:type="gramStart"/>
      <w:r w:rsidRPr="00DE41A1">
        <w:rPr>
          <w:rFonts w:ascii="Times New Roman" w:hAnsi="Times New Roman" w:cs="Times New Roman"/>
          <w:b/>
          <w:sz w:val="24"/>
          <w:szCs w:val="24"/>
          <w:u w:val="single"/>
        </w:rPr>
        <w:t>PART  B</w:t>
      </w:r>
      <w:proofErr w:type="gramEnd"/>
      <w:r w:rsidRPr="00DE41A1">
        <w:rPr>
          <w:rFonts w:ascii="Times New Roman" w:hAnsi="Times New Roman" w:cs="Times New Roman"/>
          <w:b/>
          <w:sz w:val="24"/>
          <w:szCs w:val="24"/>
          <w:u w:val="single"/>
        </w:rPr>
        <w:t xml:space="preserve"> </w:t>
      </w:r>
    </w:p>
    <w:p w14:paraId="31A0FEE6" w14:textId="77777777" w:rsidR="00DE41A1" w:rsidRPr="00DE41A1" w:rsidRDefault="00DE41A1"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Times New Roman" w:hAnsi="Times New Roman" w:cs="Times New Roman"/>
          <w:b/>
          <w:sz w:val="24"/>
          <w:szCs w:val="24"/>
          <w:u w:val="single"/>
        </w:rPr>
      </w:pPr>
      <w:r w:rsidRPr="00DE41A1">
        <w:rPr>
          <w:rFonts w:ascii="Times New Roman" w:hAnsi="Times New Roman" w:cs="Times New Roman"/>
          <w:b/>
          <w:sz w:val="24"/>
          <w:szCs w:val="24"/>
          <w:u w:val="single"/>
        </w:rPr>
        <w:t>Task 1 - 1,500 Words</w:t>
      </w:r>
    </w:p>
    <w:p w14:paraId="085F8052" w14:textId="77777777" w:rsidR="00DE41A1" w:rsidRPr="00DE41A1" w:rsidRDefault="00DE41A1" w:rsidP="009B10DC">
      <w:pPr>
        <w:spacing w:after="0" w:line="240" w:lineRule="auto"/>
        <w:rPr>
          <w:rFonts w:ascii="Times New Roman" w:hAnsi="Times New Roman" w:cs="Times New Roman"/>
          <w:sz w:val="24"/>
          <w:szCs w:val="24"/>
        </w:rPr>
      </w:pPr>
      <w:r w:rsidRPr="00DE41A1">
        <w:rPr>
          <w:rFonts w:ascii="Times New Roman" w:hAnsi="Times New Roman" w:cs="Times New Roman"/>
          <w:sz w:val="24"/>
          <w:szCs w:val="24"/>
        </w:rPr>
        <w:t xml:space="preserve">Use selected literature and professional documents to explain the learning principles which underpin the scheme of work, teaching session and resources. Consider the sequence of your scheme of work, syllabus requirements, differentiation and learning, Y </w:t>
      </w:r>
      <w:proofErr w:type="spellStart"/>
      <w:r w:rsidRPr="00DE41A1">
        <w:rPr>
          <w:rFonts w:ascii="Times New Roman" w:hAnsi="Times New Roman" w:cs="Times New Roman"/>
          <w:sz w:val="24"/>
          <w:szCs w:val="24"/>
        </w:rPr>
        <w:t>Cwricwlwm</w:t>
      </w:r>
      <w:proofErr w:type="spellEnd"/>
      <w:r w:rsidRPr="00DE41A1">
        <w:rPr>
          <w:rFonts w:ascii="Times New Roman" w:hAnsi="Times New Roman" w:cs="Times New Roman"/>
          <w:sz w:val="24"/>
          <w:szCs w:val="24"/>
        </w:rPr>
        <w:t xml:space="preserve"> </w:t>
      </w:r>
      <w:proofErr w:type="spellStart"/>
      <w:r w:rsidRPr="00DE41A1">
        <w:rPr>
          <w:rFonts w:ascii="Times New Roman" w:hAnsi="Times New Roman" w:cs="Times New Roman"/>
          <w:sz w:val="24"/>
          <w:szCs w:val="24"/>
        </w:rPr>
        <w:t>Cymreig</w:t>
      </w:r>
      <w:proofErr w:type="spellEnd"/>
      <w:r w:rsidRPr="00DE41A1">
        <w:rPr>
          <w:rFonts w:ascii="Times New Roman" w:hAnsi="Times New Roman" w:cs="Times New Roman"/>
          <w:sz w:val="24"/>
          <w:szCs w:val="24"/>
        </w:rPr>
        <w:t>, the Literacy and Numeracy Framework (LNF), the Digital Competence Framework, etc.</w:t>
      </w:r>
    </w:p>
    <w:p w14:paraId="6D6F2353" w14:textId="77777777" w:rsidR="000416BC" w:rsidRDefault="000416BC"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Times New Roman" w:hAnsi="Times New Roman" w:cs="Times New Roman"/>
          <w:b/>
          <w:sz w:val="24"/>
          <w:szCs w:val="24"/>
          <w:u w:val="single"/>
        </w:rPr>
      </w:pPr>
    </w:p>
    <w:p w14:paraId="52CA7732" w14:textId="569A02ED" w:rsidR="00DE41A1" w:rsidRPr="00DE41A1" w:rsidRDefault="00DE41A1"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Times New Roman" w:hAnsi="Times New Roman" w:cs="Times New Roman"/>
          <w:b/>
          <w:sz w:val="24"/>
          <w:szCs w:val="24"/>
          <w:u w:val="single"/>
        </w:rPr>
      </w:pPr>
      <w:r w:rsidRPr="00DE41A1">
        <w:rPr>
          <w:rFonts w:ascii="Times New Roman" w:hAnsi="Times New Roman" w:cs="Times New Roman"/>
          <w:b/>
          <w:sz w:val="24"/>
          <w:szCs w:val="24"/>
          <w:u w:val="single"/>
        </w:rPr>
        <w:t xml:space="preserve">TASK 2 </w:t>
      </w:r>
      <w:proofErr w:type="gramStart"/>
      <w:r w:rsidRPr="00DE41A1">
        <w:rPr>
          <w:rFonts w:ascii="Times New Roman" w:hAnsi="Times New Roman" w:cs="Times New Roman"/>
          <w:b/>
          <w:sz w:val="24"/>
          <w:szCs w:val="24"/>
          <w:u w:val="single"/>
        </w:rPr>
        <w:t>-  2,000</w:t>
      </w:r>
      <w:proofErr w:type="gramEnd"/>
      <w:r w:rsidRPr="00DE41A1">
        <w:rPr>
          <w:rFonts w:ascii="Times New Roman" w:hAnsi="Times New Roman" w:cs="Times New Roman"/>
          <w:b/>
          <w:sz w:val="24"/>
          <w:szCs w:val="24"/>
          <w:u w:val="single"/>
        </w:rPr>
        <w:t xml:space="preserve"> Words</w:t>
      </w:r>
    </w:p>
    <w:p w14:paraId="3C4B95DA" w14:textId="77777777" w:rsidR="00DE41A1" w:rsidRPr="00DE41A1" w:rsidRDefault="00DE41A1"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Times New Roman" w:hAnsi="Times New Roman" w:cs="Times New Roman"/>
          <w:sz w:val="24"/>
          <w:szCs w:val="24"/>
        </w:rPr>
      </w:pPr>
      <w:r w:rsidRPr="00DE41A1">
        <w:rPr>
          <w:rFonts w:ascii="Times New Roman" w:hAnsi="Times New Roman" w:cs="Times New Roman"/>
          <w:sz w:val="24"/>
          <w:szCs w:val="24"/>
        </w:rPr>
        <w:t>In the light of your first Professional Teaching Experience, revisit your micro-teaching lesson and address the following:</w:t>
      </w:r>
    </w:p>
    <w:p w14:paraId="3AC09A1F" w14:textId="77777777" w:rsidR="00DE41A1" w:rsidRPr="00DE41A1" w:rsidRDefault="00DE41A1" w:rsidP="009B10DC">
      <w:pPr>
        <w:numPr>
          <w:ilvl w:val="0"/>
          <w:numId w:val="13"/>
        </w:numPr>
        <w:pBdr>
          <w:top w:val="single" w:sz="6" w:space="1" w:color="FFFFFF"/>
          <w:left w:val="single" w:sz="6" w:space="0" w:color="FFFFFF"/>
          <w:bottom w:val="single" w:sz="6" w:space="1" w:color="FFFFFF"/>
          <w:right w:val="single" w:sz="6" w:space="1" w:color="FFFFFF"/>
          <w:between w:val="single" w:sz="6" w:space="1" w:color="FFFFFF"/>
        </w:pBdr>
        <w:spacing w:after="0" w:line="240" w:lineRule="auto"/>
        <w:ind w:left="0"/>
        <w:contextualSpacing/>
        <w:rPr>
          <w:rFonts w:ascii="Times New Roman" w:hAnsi="Times New Roman" w:cs="Times New Roman"/>
          <w:sz w:val="24"/>
          <w:szCs w:val="24"/>
        </w:rPr>
      </w:pPr>
      <w:r w:rsidRPr="00DE41A1">
        <w:rPr>
          <w:rFonts w:ascii="Times New Roman" w:hAnsi="Times New Roman" w:cs="Times New Roman"/>
          <w:sz w:val="24"/>
          <w:szCs w:val="24"/>
        </w:rPr>
        <w:t xml:space="preserve">Critically evaluate your lesson </w:t>
      </w:r>
      <w:proofErr w:type="gramStart"/>
      <w:r w:rsidRPr="00DE41A1">
        <w:rPr>
          <w:rFonts w:ascii="Times New Roman" w:hAnsi="Times New Roman" w:cs="Times New Roman"/>
          <w:sz w:val="24"/>
          <w:szCs w:val="24"/>
        </w:rPr>
        <w:t>in light of</w:t>
      </w:r>
      <w:proofErr w:type="gramEnd"/>
      <w:r w:rsidRPr="00DE41A1">
        <w:rPr>
          <w:rFonts w:ascii="Times New Roman" w:hAnsi="Times New Roman" w:cs="Times New Roman"/>
          <w:sz w:val="24"/>
          <w:szCs w:val="24"/>
        </w:rPr>
        <w:t xml:space="preserve"> your first professional teaching experience.</w:t>
      </w:r>
    </w:p>
    <w:p w14:paraId="09E56D82" w14:textId="77777777" w:rsidR="00DE41A1" w:rsidRPr="00DE41A1" w:rsidRDefault="00DE41A1" w:rsidP="009B10DC">
      <w:pPr>
        <w:numPr>
          <w:ilvl w:val="0"/>
          <w:numId w:val="13"/>
        </w:numPr>
        <w:pBdr>
          <w:top w:val="single" w:sz="6" w:space="1" w:color="FFFFFF"/>
          <w:left w:val="single" w:sz="6" w:space="0" w:color="FFFFFF"/>
          <w:bottom w:val="single" w:sz="6" w:space="1" w:color="FFFFFF"/>
          <w:right w:val="single" w:sz="6" w:space="1" w:color="FFFFFF"/>
          <w:between w:val="single" w:sz="6" w:space="1" w:color="FFFFFF"/>
        </w:pBdr>
        <w:spacing w:after="0" w:line="240" w:lineRule="auto"/>
        <w:ind w:left="0"/>
        <w:contextualSpacing/>
        <w:rPr>
          <w:rFonts w:ascii="Times New Roman" w:hAnsi="Times New Roman" w:cs="Times New Roman"/>
          <w:sz w:val="24"/>
          <w:szCs w:val="24"/>
        </w:rPr>
      </w:pPr>
      <w:r w:rsidRPr="00DE41A1">
        <w:rPr>
          <w:rFonts w:ascii="Times New Roman" w:hAnsi="Times New Roman" w:cs="Times New Roman"/>
          <w:sz w:val="24"/>
          <w:szCs w:val="24"/>
        </w:rPr>
        <w:t>Discuss how you might approach this exercise in a different manner and how this might improve upon your practice. How might these changes impact upon the teaching and learning process?</w:t>
      </w:r>
    </w:p>
    <w:p w14:paraId="41A6CA53" w14:textId="77777777" w:rsidR="00DE41A1" w:rsidRPr="00DE41A1" w:rsidRDefault="00DE41A1" w:rsidP="009B10DC">
      <w:pPr>
        <w:numPr>
          <w:ilvl w:val="0"/>
          <w:numId w:val="13"/>
        </w:numPr>
        <w:pBdr>
          <w:top w:val="single" w:sz="6" w:space="1" w:color="FFFFFF"/>
          <w:left w:val="single" w:sz="6" w:space="0" w:color="FFFFFF"/>
          <w:bottom w:val="single" w:sz="6" w:space="1" w:color="FFFFFF"/>
          <w:right w:val="single" w:sz="6" w:space="1" w:color="FFFFFF"/>
          <w:between w:val="single" w:sz="6" w:space="1" w:color="FFFFFF"/>
        </w:pBdr>
        <w:spacing w:after="0" w:line="240" w:lineRule="auto"/>
        <w:ind w:left="0"/>
        <w:contextualSpacing/>
        <w:rPr>
          <w:rFonts w:ascii="Times New Roman" w:hAnsi="Times New Roman" w:cs="Times New Roman"/>
          <w:sz w:val="24"/>
          <w:szCs w:val="24"/>
        </w:rPr>
      </w:pPr>
      <w:r w:rsidRPr="00DE41A1">
        <w:rPr>
          <w:rFonts w:ascii="Times New Roman" w:hAnsi="Times New Roman" w:cs="Times New Roman"/>
          <w:sz w:val="24"/>
          <w:szCs w:val="24"/>
        </w:rPr>
        <w:t>Critically evaluate the influence of these features on pupils’ thinking, learning and behaviour in the light of suggested changes.</w:t>
      </w:r>
    </w:p>
    <w:p w14:paraId="36ACB189" w14:textId="77777777" w:rsidR="00DE41A1" w:rsidRPr="00DE41A1" w:rsidRDefault="00DE41A1" w:rsidP="009B10DC">
      <w:pPr>
        <w:numPr>
          <w:ilvl w:val="0"/>
          <w:numId w:val="13"/>
        </w:numPr>
        <w:pBdr>
          <w:top w:val="single" w:sz="6" w:space="1" w:color="FFFFFF"/>
          <w:left w:val="single" w:sz="6" w:space="0" w:color="FFFFFF"/>
          <w:bottom w:val="single" w:sz="6" w:space="1" w:color="FFFFFF"/>
          <w:right w:val="single" w:sz="6" w:space="1" w:color="FFFFFF"/>
          <w:between w:val="single" w:sz="6" w:space="1" w:color="FFFFFF"/>
        </w:pBdr>
        <w:spacing w:after="0" w:line="240" w:lineRule="auto"/>
        <w:ind w:left="0"/>
        <w:contextualSpacing/>
        <w:rPr>
          <w:rFonts w:ascii="Times New Roman" w:hAnsi="Times New Roman" w:cs="Times New Roman"/>
          <w:sz w:val="24"/>
          <w:szCs w:val="24"/>
        </w:rPr>
      </w:pPr>
      <w:r w:rsidRPr="00DE41A1">
        <w:rPr>
          <w:rFonts w:ascii="Times New Roman" w:hAnsi="Times New Roman" w:cs="Times New Roman"/>
          <w:sz w:val="24"/>
          <w:szCs w:val="24"/>
        </w:rPr>
        <w:t>Evaluate the development of your own thinking as a teacher using QTS standards.</w:t>
      </w:r>
    </w:p>
    <w:p w14:paraId="1A23B761" w14:textId="77777777" w:rsidR="00DE41A1" w:rsidRPr="00DE41A1" w:rsidRDefault="00DE41A1" w:rsidP="009B10DC">
      <w:pPr>
        <w:numPr>
          <w:ilvl w:val="0"/>
          <w:numId w:val="13"/>
        </w:numPr>
        <w:pBdr>
          <w:top w:val="single" w:sz="6" w:space="1" w:color="FFFFFF"/>
          <w:left w:val="single" w:sz="6" w:space="0" w:color="FFFFFF"/>
          <w:bottom w:val="single" w:sz="6" w:space="1" w:color="FFFFFF"/>
          <w:right w:val="single" w:sz="6" w:space="1" w:color="FFFFFF"/>
          <w:between w:val="single" w:sz="6" w:space="1" w:color="FFFFFF"/>
        </w:pBdr>
        <w:spacing w:after="0" w:line="240" w:lineRule="auto"/>
        <w:ind w:left="0"/>
        <w:contextualSpacing/>
        <w:rPr>
          <w:rFonts w:ascii="Times New Roman" w:hAnsi="Times New Roman" w:cs="Times New Roman"/>
          <w:sz w:val="24"/>
          <w:szCs w:val="24"/>
        </w:rPr>
      </w:pPr>
      <w:r w:rsidRPr="00DE41A1">
        <w:rPr>
          <w:rFonts w:ascii="Times New Roman" w:hAnsi="Times New Roman" w:cs="Times New Roman"/>
          <w:sz w:val="24"/>
          <w:szCs w:val="24"/>
        </w:rPr>
        <w:t>Conclude with an appended QTS-referenced Action Plan.</w:t>
      </w:r>
    </w:p>
    <w:p w14:paraId="4C9967D7" w14:textId="77777777" w:rsidR="000416BC" w:rsidRDefault="000416BC" w:rsidP="009B10DC">
      <w:pPr>
        <w:keepNext/>
        <w:keepLines/>
        <w:spacing w:after="0" w:line="240" w:lineRule="auto"/>
        <w:outlineLvl w:val="7"/>
        <w:rPr>
          <w:rFonts w:ascii="Times New Roman" w:eastAsiaTheme="majorEastAsia" w:hAnsi="Times New Roman" w:cs="Times New Roman"/>
          <w:b/>
          <w:sz w:val="24"/>
          <w:szCs w:val="24"/>
          <w:u w:val="single"/>
          <w:lang w:eastAsia="en-US"/>
        </w:rPr>
      </w:pPr>
    </w:p>
    <w:p w14:paraId="673EB936" w14:textId="5BAB1033" w:rsidR="00DE41A1" w:rsidRPr="00DE41A1" w:rsidRDefault="00DE41A1" w:rsidP="009B10DC">
      <w:pPr>
        <w:keepNext/>
        <w:keepLines/>
        <w:spacing w:after="0" w:line="240" w:lineRule="auto"/>
        <w:outlineLvl w:val="7"/>
        <w:rPr>
          <w:rFonts w:ascii="Times New Roman" w:eastAsiaTheme="majorEastAsia" w:hAnsi="Times New Roman" w:cs="Times New Roman"/>
          <w:b/>
          <w:sz w:val="24"/>
          <w:szCs w:val="24"/>
          <w:u w:val="single"/>
          <w:lang w:eastAsia="en-US"/>
        </w:rPr>
      </w:pPr>
      <w:r w:rsidRPr="00DE41A1">
        <w:rPr>
          <w:rFonts w:ascii="Times New Roman" w:eastAsiaTheme="majorEastAsia" w:hAnsi="Times New Roman" w:cs="Times New Roman"/>
          <w:b/>
          <w:sz w:val="24"/>
          <w:szCs w:val="24"/>
          <w:u w:val="single"/>
          <w:lang w:eastAsia="en-US"/>
        </w:rPr>
        <w:t>GENERAL REQUIREMENTS</w:t>
      </w:r>
    </w:p>
    <w:p w14:paraId="6C543690" w14:textId="77777777" w:rsidR="00DE41A1" w:rsidRPr="00DE41A1" w:rsidRDefault="00DE41A1" w:rsidP="009B10DC">
      <w:pPr>
        <w:spacing w:after="0" w:line="240" w:lineRule="auto"/>
        <w:rPr>
          <w:rFonts w:ascii="Times New Roman" w:hAnsi="Times New Roman" w:cs="Times New Roman"/>
          <w:sz w:val="24"/>
          <w:szCs w:val="24"/>
        </w:rPr>
      </w:pPr>
      <w:r w:rsidRPr="00DE41A1">
        <w:rPr>
          <w:rFonts w:ascii="Times New Roman" w:hAnsi="Times New Roman" w:cs="Times New Roman"/>
          <w:sz w:val="24"/>
          <w:szCs w:val="24"/>
        </w:rPr>
        <w:t>You are required to:</w:t>
      </w:r>
    </w:p>
    <w:p w14:paraId="75BE2C5E" w14:textId="77777777" w:rsidR="00DE41A1" w:rsidRPr="00DE41A1" w:rsidRDefault="00DE41A1" w:rsidP="009B10DC">
      <w:pPr>
        <w:numPr>
          <w:ilvl w:val="0"/>
          <w:numId w:val="17"/>
        </w:numPr>
        <w:spacing w:after="0" w:line="240" w:lineRule="auto"/>
        <w:ind w:left="0"/>
        <w:rPr>
          <w:rFonts w:ascii="Times New Roman" w:hAnsi="Times New Roman" w:cs="Times New Roman"/>
          <w:sz w:val="24"/>
          <w:szCs w:val="24"/>
        </w:rPr>
      </w:pPr>
      <w:r w:rsidRPr="00DE41A1">
        <w:rPr>
          <w:rFonts w:ascii="Times New Roman" w:hAnsi="Times New Roman" w:cs="Times New Roman"/>
          <w:sz w:val="24"/>
          <w:szCs w:val="24"/>
        </w:rPr>
        <w:t>submit one</w:t>
      </w:r>
      <w:r w:rsidRPr="00DE41A1">
        <w:rPr>
          <w:rFonts w:ascii="Times New Roman" w:hAnsi="Times New Roman" w:cs="Times New Roman"/>
          <w:b/>
          <w:sz w:val="24"/>
          <w:szCs w:val="24"/>
          <w:u w:val="single"/>
        </w:rPr>
        <w:t xml:space="preserve"> </w:t>
      </w:r>
      <w:r w:rsidRPr="00DE41A1">
        <w:rPr>
          <w:rFonts w:ascii="Times New Roman" w:hAnsi="Times New Roman" w:cs="Times New Roman"/>
          <w:sz w:val="24"/>
          <w:szCs w:val="24"/>
        </w:rPr>
        <w:t>copy of your assignment in professional presentation file format. The copy will be retained by the University following its assessment, although all written comments and the feedback form will be shared with you.</w:t>
      </w:r>
    </w:p>
    <w:p w14:paraId="1BB90E4F" w14:textId="77777777" w:rsidR="00DE41A1" w:rsidRPr="00DE41A1" w:rsidRDefault="00DE41A1" w:rsidP="009B10DC">
      <w:pPr>
        <w:numPr>
          <w:ilvl w:val="0"/>
          <w:numId w:val="17"/>
        </w:numPr>
        <w:spacing w:after="0" w:line="240" w:lineRule="auto"/>
        <w:ind w:left="0"/>
        <w:contextualSpacing/>
        <w:rPr>
          <w:rFonts w:ascii="Times New Roman" w:hAnsi="Times New Roman" w:cs="Times New Roman"/>
          <w:sz w:val="24"/>
          <w:szCs w:val="24"/>
        </w:rPr>
      </w:pPr>
      <w:r w:rsidRPr="00DE41A1">
        <w:rPr>
          <w:rFonts w:ascii="Times New Roman" w:hAnsi="Times New Roman" w:cs="Times New Roman"/>
          <w:sz w:val="24"/>
          <w:szCs w:val="24"/>
        </w:rPr>
        <w:t xml:space="preserve">present a professional visual record of your micro-teaching lesson on </w:t>
      </w:r>
      <w:r w:rsidRPr="00DE41A1">
        <w:rPr>
          <w:rFonts w:ascii="Times New Roman" w:hAnsi="Times New Roman" w:cs="Times New Roman"/>
          <w:b/>
          <w:sz w:val="24"/>
          <w:szCs w:val="24"/>
        </w:rPr>
        <w:t>two</w:t>
      </w:r>
      <w:r w:rsidRPr="00DE41A1">
        <w:rPr>
          <w:rFonts w:ascii="Times New Roman" w:hAnsi="Times New Roman" w:cs="Times New Roman"/>
          <w:sz w:val="24"/>
          <w:szCs w:val="24"/>
        </w:rPr>
        <w:t xml:space="preserve"> A1 black boards.</w:t>
      </w:r>
    </w:p>
    <w:p w14:paraId="25669F6D" w14:textId="77777777" w:rsidR="00DE41A1" w:rsidRPr="00DE41A1" w:rsidRDefault="00DE41A1" w:rsidP="009B10DC">
      <w:pPr>
        <w:spacing w:after="0" w:line="240" w:lineRule="auto"/>
        <w:contextualSpacing/>
        <w:rPr>
          <w:rFonts w:ascii="Times New Roman" w:hAnsi="Times New Roman" w:cs="Times New Roman"/>
          <w:sz w:val="24"/>
          <w:szCs w:val="24"/>
        </w:rPr>
      </w:pPr>
      <w:r w:rsidRPr="00DE41A1">
        <w:rPr>
          <w:rFonts w:ascii="Times New Roman" w:hAnsi="Times New Roman" w:cs="Times New Roman"/>
          <w:sz w:val="24"/>
          <w:szCs w:val="24"/>
        </w:rPr>
        <w:t>You are also required to present a copy of the two boards (of equal quality) for display purposes.</w:t>
      </w:r>
    </w:p>
    <w:p w14:paraId="6CFEF14F" w14:textId="77777777" w:rsidR="00DE41A1" w:rsidRPr="000416BC" w:rsidRDefault="00DE41A1" w:rsidP="009B10DC">
      <w:pPr>
        <w:numPr>
          <w:ilvl w:val="0"/>
          <w:numId w:val="17"/>
        </w:numPr>
        <w:spacing w:after="0" w:line="240" w:lineRule="auto"/>
        <w:ind w:left="0"/>
        <w:contextualSpacing/>
        <w:rPr>
          <w:rFonts w:ascii="Times New Roman" w:hAnsi="Times New Roman" w:cs="Times New Roman"/>
          <w:sz w:val="24"/>
          <w:szCs w:val="24"/>
        </w:rPr>
      </w:pPr>
      <w:r w:rsidRPr="000416BC">
        <w:rPr>
          <w:rFonts w:ascii="Times New Roman" w:hAnsi="Times New Roman" w:cs="Times New Roman"/>
          <w:sz w:val="24"/>
          <w:szCs w:val="24"/>
        </w:rPr>
        <w:t xml:space="preserve">demonstrate your planning, preparation and outcomes in your visual diary. </w:t>
      </w:r>
    </w:p>
    <w:p w14:paraId="45073BDC" w14:textId="7AB5BB0E" w:rsidR="00DE41A1" w:rsidRPr="000416BC" w:rsidRDefault="00A313EF"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Times New Roman" w:hAnsi="Times New Roman" w:cs="Times New Roman"/>
          <w:b/>
          <w:sz w:val="24"/>
          <w:szCs w:val="24"/>
          <w:u w:val="single"/>
        </w:rPr>
      </w:pPr>
      <w:r w:rsidRPr="000416BC">
        <w:rPr>
          <w:rFonts w:ascii="Times New Roman" w:hAnsi="Times New Roman" w:cs="Times New Roman"/>
          <w:b/>
          <w:sz w:val="24"/>
          <w:szCs w:val="24"/>
          <w:u w:val="single"/>
        </w:rPr>
        <w:t>NOTES</w:t>
      </w:r>
    </w:p>
    <w:p w14:paraId="214A1304" w14:textId="0F13C96D" w:rsidR="004B06D4" w:rsidRPr="000416BC" w:rsidRDefault="009F1A50" w:rsidP="00082E46">
      <w:pPr>
        <w:pBdr>
          <w:top w:val="single" w:sz="6" w:space="1" w:color="FFFFFF"/>
          <w:left w:val="single" w:sz="6" w:space="1" w:color="FFFFFF"/>
          <w:bottom w:val="single" w:sz="6" w:space="1" w:color="FFFFFF"/>
          <w:right w:val="single" w:sz="6" w:space="0" w:color="FFFFFF"/>
          <w:between w:val="single" w:sz="6" w:space="1" w:color="FFFFFF"/>
        </w:pBdr>
        <w:spacing w:after="0" w:line="240" w:lineRule="auto"/>
        <w:rPr>
          <w:rFonts w:ascii="Times New Roman" w:hAnsi="Times New Roman" w:cs="Times New Roman"/>
          <w:b/>
          <w:color w:val="FF0000"/>
          <w:sz w:val="28"/>
          <w:szCs w:val="28"/>
          <w:u w:val="single"/>
        </w:rPr>
      </w:pPr>
      <w:bookmarkStart w:id="1" w:name="_Hlk529265592"/>
      <w:r w:rsidRPr="000416BC">
        <w:rPr>
          <w:rFonts w:ascii="Times New Roman" w:hAnsi="Times New Roman" w:cs="Times New Roman"/>
          <w:sz w:val="24"/>
          <w:szCs w:val="24"/>
        </w:rPr>
        <w:t xml:space="preserve">Use selected literature and professional documents to explain the learning principles which underpin the scheme of work, teaching session and resources. Consider the sequence of your scheme of work, syllabus requirements, differentiation and learning, Y </w:t>
      </w:r>
      <w:proofErr w:type="spellStart"/>
      <w:r w:rsidRPr="000416BC">
        <w:rPr>
          <w:rFonts w:ascii="Times New Roman" w:hAnsi="Times New Roman" w:cs="Times New Roman"/>
          <w:sz w:val="24"/>
          <w:szCs w:val="24"/>
        </w:rPr>
        <w:t>Cwricwlwm</w:t>
      </w:r>
      <w:proofErr w:type="spellEnd"/>
      <w:r w:rsidRPr="000416BC">
        <w:rPr>
          <w:rFonts w:ascii="Times New Roman" w:hAnsi="Times New Roman" w:cs="Times New Roman"/>
          <w:sz w:val="24"/>
          <w:szCs w:val="24"/>
        </w:rPr>
        <w:t xml:space="preserve"> </w:t>
      </w:r>
      <w:proofErr w:type="spellStart"/>
      <w:r w:rsidRPr="000416BC">
        <w:rPr>
          <w:rFonts w:ascii="Times New Roman" w:hAnsi="Times New Roman" w:cs="Times New Roman"/>
          <w:sz w:val="24"/>
          <w:szCs w:val="24"/>
        </w:rPr>
        <w:t>Cymreig</w:t>
      </w:r>
      <w:proofErr w:type="spellEnd"/>
      <w:r w:rsidRPr="000416BC">
        <w:rPr>
          <w:rFonts w:ascii="Times New Roman" w:hAnsi="Times New Roman" w:cs="Times New Roman"/>
          <w:sz w:val="24"/>
          <w:szCs w:val="24"/>
        </w:rPr>
        <w:t>, the Skills Framework and the Literacy and Numeracy Framework (LNF</w:t>
      </w:r>
      <w:proofErr w:type="gramStart"/>
      <w:r w:rsidRPr="000416BC">
        <w:rPr>
          <w:rFonts w:ascii="Times New Roman" w:hAnsi="Times New Roman" w:cs="Times New Roman"/>
          <w:sz w:val="24"/>
          <w:szCs w:val="24"/>
        </w:rPr>
        <w:t>).</w:t>
      </w:r>
      <w:r w:rsidR="004B06D4" w:rsidRPr="000416BC">
        <w:rPr>
          <w:rFonts w:ascii="Times New Roman" w:hAnsi="Times New Roman" w:cs="Times New Roman"/>
          <w:sz w:val="24"/>
          <w:szCs w:val="24"/>
        </w:rPr>
        <w:t>Reference</w:t>
      </w:r>
      <w:proofErr w:type="gramEnd"/>
      <w:r w:rsidR="004B06D4" w:rsidRPr="000416BC">
        <w:rPr>
          <w:rFonts w:ascii="Times New Roman" w:hAnsi="Times New Roman" w:cs="Times New Roman"/>
          <w:sz w:val="24"/>
          <w:szCs w:val="24"/>
        </w:rPr>
        <w:t xml:space="preserve"> your readings on contemporary art, YCC professional documents, The National Curriculum for Art &amp; Design</w:t>
      </w:r>
      <w:r w:rsidR="00495619" w:rsidRPr="000416BC">
        <w:rPr>
          <w:rFonts w:ascii="Times New Roman" w:hAnsi="Times New Roman" w:cs="Times New Roman"/>
          <w:sz w:val="24"/>
          <w:szCs w:val="24"/>
        </w:rPr>
        <w:t xml:space="preserve"> / Design Technology</w:t>
      </w:r>
      <w:r w:rsidR="004B06D4" w:rsidRPr="000416BC">
        <w:rPr>
          <w:rFonts w:ascii="Times New Roman" w:hAnsi="Times New Roman" w:cs="Times New Roman"/>
          <w:sz w:val="24"/>
          <w:szCs w:val="24"/>
        </w:rPr>
        <w:t xml:space="preserve"> in Wales, etc.</w:t>
      </w:r>
    </w:p>
    <w:bookmarkEnd w:id="1"/>
    <w:p w14:paraId="31C83787" w14:textId="77777777" w:rsidR="004B06D4" w:rsidRPr="00205DD4" w:rsidRDefault="004B06D4" w:rsidP="009B10DC">
      <w:pPr>
        <w:pBdr>
          <w:top w:val="single" w:sz="6" w:space="1" w:color="FFFFFF"/>
          <w:left w:val="single" w:sz="6" w:space="0" w:color="FFFFFF"/>
          <w:bottom w:val="single" w:sz="6" w:space="1" w:color="FFFFFF"/>
          <w:right w:val="single" w:sz="6" w:space="1" w:color="FFFFFF"/>
          <w:between w:val="single" w:sz="6" w:space="1" w:color="FFFFFF"/>
        </w:pBdr>
        <w:spacing w:after="0" w:line="240" w:lineRule="auto"/>
        <w:rPr>
          <w:rFonts w:ascii="Arial" w:hAnsi="Arial" w:cs="Arial"/>
          <w:sz w:val="24"/>
          <w:szCs w:val="24"/>
        </w:rPr>
      </w:pPr>
    </w:p>
    <w:p w14:paraId="6CB51D80" w14:textId="77777777" w:rsidR="000416BC" w:rsidRDefault="000416BC" w:rsidP="009B10DC">
      <w:pPr>
        <w:pBdr>
          <w:top w:val="single" w:sz="6" w:space="1" w:color="FFFFFF"/>
          <w:left w:val="single" w:sz="6" w:space="1" w:color="FFFFFF"/>
          <w:bottom w:val="single" w:sz="6" w:space="1" w:color="FFFFFF"/>
          <w:right w:val="single" w:sz="6" w:space="1" w:color="FFFFFF"/>
          <w:between w:val="single" w:sz="6" w:space="1" w:color="FFFFFF"/>
        </w:pBdr>
        <w:spacing w:after="0"/>
        <w:rPr>
          <w:rFonts w:ascii="Arial Black" w:hAnsi="Arial Black" w:cs="Arial"/>
          <w:b/>
          <w:color w:val="7030A0"/>
          <w:sz w:val="28"/>
          <w:szCs w:val="28"/>
          <w:u w:val="single"/>
        </w:rPr>
      </w:pPr>
    </w:p>
    <w:p w14:paraId="706324E5" w14:textId="77777777" w:rsidR="000416BC" w:rsidRDefault="000416BC" w:rsidP="009B10DC">
      <w:pPr>
        <w:pBdr>
          <w:top w:val="single" w:sz="6" w:space="1" w:color="FFFFFF"/>
          <w:left w:val="single" w:sz="6" w:space="1" w:color="FFFFFF"/>
          <w:bottom w:val="single" w:sz="6" w:space="1" w:color="FFFFFF"/>
          <w:right w:val="single" w:sz="6" w:space="1" w:color="FFFFFF"/>
          <w:between w:val="single" w:sz="6" w:space="1" w:color="FFFFFF"/>
        </w:pBdr>
        <w:spacing w:after="0"/>
        <w:rPr>
          <w:rFonts w:ascii="Arial Black" w:hAnsi="Arial Black" w:cs="Arial"/>
          <w:b/>
          <w:color w:val="7030A0"/>
          <w:sz w:val="28"/>
          <w:szCs w:val="28"/>
          <w:u w:val="single"/>
        </w:rPr>
      </w:pPr>
    </w:p>
    <w:p w14:paraId="5F534E3D" w14:textId="4C169A25" w:rsidR="00C16032" w:rsidRDefault="00C16032" w:rsidP="00585EB9">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sz w:val="24"/>
          <w:szCs w:val="24"/>
        </w:rPr>
      </w:pPr>
      <w:r>
        <w:rPr>
          <w:rFonts w:ascii="Arial" w:hAnsi="Arial" w:cs="Arial"/>
          <w:sz w:val="24"/>
          <w:szCs w:val="24"/>
        </w:rPr>
        <w:t>.</w:t>
      </w:r>
    </w:p>
    <w:p w14:paraId="0B18C0DC" w14:textId="47A31F25" w:rsidR="00E0445B" w:rsidRDefault="00E0445B"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E0445B">
        <w:rPr>
          <w:rFonts w:ascii="Times New Roman" w:hAnsi="Times New Roman" w:cs="Times New Roman"/>
          <w:sz w:val="24"/>
          <w:szCs w:val="24"/>
        </w:rPr>
        <w:lastRenderedPageBreak/>
        <w:t>Introduction</w:t>
      </w:r>
    </w:p>
    <w:p w14:paraId="14715E63" w14:textId="1932FA75" w:rsidR="0041134B" w:rsidRDefault="00E0445B" w:rsidP="00DD25B4">
      <w:pPr>
        <w:pBdr>
          <w:top w:val="single" w:sz="6" w:space="1" w:color="FFFFFF"/>
          <w:left w:val="single" w:sz="6" w:space="1" w:color="FFFFFF"/>
          <w:bottom w:val="single" w:sz="6" w:space="1" w:color="FFFFFF"/>
          <w:right w:val="single" w:sz="6" w:space="0" w:color="FFFFFF"/>
          <w:between w:val="single" w:sz="6" w:space="1" w:color="FFFFFF"/>
        </w:pBdr>
        <w:spacing w:after="0"/>
        <w:rPr>
          <w:rFonts w:ascii="Times New Roman" w:hAnsi="Times New Roman" w:cs="Times New Roman"/>
          <w:sz w:val="24"/>
          <w:szCs w:val="24"/>
        </w:rPr>
      </w:pPr>
      <w:r w:rsidRPr="009B10DC">
        <w:rPr>
          <w:rFonts w:ascii="Times New Roman" w:hAnsi="Times New Roman" w:cs="Times New Roman"/>
          <w:sz w:val="24"/>
          <w:szCs w:val="24"/>
        </w:rPr>
        <w:t xml:space="preserve">In order to execute this </w:t>
      </w:r>
      <w:r w:rsidR="009B10DC" w:rsidRPr="009B10DC">
        <w:rPr>
          <w:rFonts w:ascii="Times New Roman" w:hAnsi="Times New Roman" w:cs="Times New Roman"/>
          <w:sz w:val="24"/>
          <w:szCs w:val="24"/>
        </w:rPr>
        <w:t>brief,</w:t>
      </w:r>
      <w:r w:rsidRPr="009B10DC">
        <w:rPr>
          <w:rFonts w:ascii="Times New Roman" w:hAnsi="Times New Roman" w:cs="Times New Roman"/>
          <w:sz w:val="24"/>
          <w:szCs w:val="24"/>
        </w:rPr>
        <w:t xml:space="preserve"> I planned a </w:t>
      </w:r>
      <w:proofErr w:type="gramStart"/>
      <w:r w:rsidRPr="009B10DC">
        <w:rPr>
          <w:rFonts w:ascii="Times New Roman" w:hAnsi="Times New Roman" w:cs="Times New Roman"/>
          <w:sz w:val="24"/>
          <w:szCs w:val="24"/>
        </w:rPr>
        <w:t>6 week</w:t>
      </w:r>
      <w:proofErr w:type="gramEnd"/>
      <w:r w:rsidRPr="009B10DC">
        <w:rPr>
          <w:rFonts w:ascii="Times New Roman" w:hAnsi="Times New Roman" w:cs="Times New Roman"/>
          <w:sz w:val="24"/>
          <w:szCs w:val="24"/>
        </w:rPr>
        <w:t xml:space="preserve"> scheme of work</w:t>
      </w:r>
      <w:r w:rsidR="009B10DC" w:rsidRPr="009B10DC">
        <w:rPr>
          <w:rFonts w:ascii="Times New Roman" w:hAnsi="Times New Roman" w:cs="Times New Roman"/>
          <w:sz w:val="24"/>
          <w:szCs w:val="24"/>
        </w:rPr>
        <w:t xml:space="preserve"> for a mixed ability class of Key stage 3, year 9 students.</w:t>
      </w:r>
      <w:r w:rsidR="00DF1675" w:rsidRPr="00DF1675">
        <w:rPr>
          <w:rFonts w:ascii="Times New Roman" w:hAnsi="Times New Roman" w:cs="Times New Roman"/>
          <w:sz w:val="24"/>
          <w:szCs w:val="24"/>
        </w:rPr>
        <w:t xml:space="preserve"> </w:t>
      </w:r>
      <w:r w:rsidR="00DF1675" w:rsidRPr="009B10DC">
        <w:rPr>
          <w:rFonts w:ascii="Times New Roman" w:hAnsi="Times New Roman" w:cs="Times New Roman"/>
          <w:sz w:val="24"/>
          <w:szCs w:val="24"/>
        </w:rPr>
        <w:t>I chose one lesson out of the 6 and delivered a 60</w:t>
      </w:r>
      <w:r w:rsidR="00DF1675">
        <w:rPr>
          <w:rFonts w:ascii="Times New Roman" w:hAnsi="Times New Roman" w:cs="Times New Roman"/>
          <w:sz w:val="24"/>
          <w:szCs w:val="24"/>
        </w:rPr>
        <w:t>-minute</w:t>
      </w:r>
      <w:r w:rsidR="00DF1675" w:rsidRPr="009B10DC">
        <w:rPr>
          <w:rFonts w:ascii="Times New Roman" w:hAnsi="Times New Roman" w:cs="Times New Roman"/>
          <w:sz w:val="24"/>
          <w:szCs w:val="24"/>
        </w:rPr>
        <w:t xml:space="preserve"> micro-teaching lesson.</w:t>
      </w:r>
      <w:r w:rsidR="009B10DC">
        <w:rPr>
          <w:rFonts w:ascii="Times New Roman" w:hAnsi="Times New Roman" w:cs="Times New Roman"/>
          <w:sz w:val="24"/>
          <w:szCs w:val="24"/>
        </w:rPr>
        <w:t xml:space="preserve"> </w:t>
      </w:r>
      <w:r w:rsidR="009B10DC" w:rsidRPr="009B10DC">
        <w:rPr>
          <w:rFonts w:ascii="Times New Roman" w:hAnsi="Times New Roman" w:cs="Times New Roman"/>
          <w:sz w:val="24"/>
          <w:szCs w:val="24"/>
        </w:rPr>
        <w:t>The theme for the scheme of work was Industry.</w:t>
      </w:r>
      <w:r w:rsidR="009B10DC">
        <w:rPr>
          <w:rFonts w:ascii="Times New Roman" w:hAnsi="Times New Roman" w:cs="Times New Roman"/>
          <w:sz w:val="24"/>
          <w:szCs w:val="24"/>
        </w:rPr>
        <w:t xml:space="preserve"> </w:t>
      </w:r>
      <w:r w:rsidR="00062090">
        <w:rPr>
          <w:rFonts w:ascii="Times New Roman" w:hAnsi="Times New Roman" w:cs="Times New Roman"/>
          <w:sz w:val="24"/>
          <w:szCs w:val="24"/>
        </w:rPr>
        <w:t xml:space="preserve">This project was inspired by the work of Welsh artist Nicholas Evans. Evans used his own experiences and views to reflect the coalmining industry in his paintings. </w:t>
      </w:r>
    </w:p>
    <w:p w14:paraId="53BF1373" w14:textId="77777777" w:rsidR="00746218" w:rsidRDefault="00746218" w:rsidP="00DD25B4">
      <w:pPr>
        <w:pBdr>
          <w:top w:val="single" w:sz="6" w:space="1" w:color="FFFFFF"/>
          <w:left w:val="single" w:sz="6" w:space="1" w:color="FFFFFF"/>
          <w:bottom w:val="single" w:sz="6" w:space="1" w:color="FFFFFF"/>
          <w:right w:val="single" w:sz="6" w:space="0" w:color="FFFFFF"/>
          <w:between w:val="single" w:sz="6" w:space="1" w:color="FFFFFF"/>
        </w:pBdr>
        <w:spacing w:after="0"/>
        <w:rPr>
          <w:rFonts w:ascii="Times New Roman" w:hAnsi="Times New Roman" w:cs="Times New Roman"/>
          <w:sz w:val="24"/>
          <w:szCs w:val="24"/>
        </w:rPr>
      </w:pPr>
    </w:p>
    <w:p w14:paraId="1BBF03B3" w14:textId="463923A5" w:rsidR="007868A2" w:rsidRDefault="007868A2"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4F2035">
        <w:rPr>
          <w:rFonts w:ascii="Times New Roman" w:hAnsi="Times New Roman" w:cs="Times New Roman"/>
          <w:sz w:val="24"/>
          <w:szCs w:val="24"/>
        </w:rPr>
        <w:t>I initially chose th</w:t>
      </w:r>
      <w:r>
        <w:rPr>
          <w:rFonts w:ascii="Times New Roman" w:hAnsi="Times New Roman" w:cs="Times New Roman"/>
          <w:sz w:val="24"/>
          <w:szCs w:val="24"/>
        </w:rPr>
        <w:t>is</w:t>
      </w:r>
      <w:r w:rsidRPr="004F2035">
        <w:rPr>
          <w:rFonts w:ascii="Times New Roman" w:hAnsi="Times New Roman" w:cs="Times New Roman"/>
          <w:sz w:val="24"/>
          <w:szCs w:val="24"/>
        </w:rPr>
        <w:t xml:space="preserve"> Welsh artist as his work</w:t>
      </w:r>
      <w:r>
        <w:rPr>
          <w:rFonts w:ascii="Times New Roman" w:hAnsi="Times New Roman" w:cs="Times New Roman"/>
          <w:sz w:val="24"/>
          <w:szCs w:val="24"/>
        </w:rPr>
        <w:t xml:space="preserve"> </w:t>
      </w:r>
      <w:r w:rsidRPr="004F2035">
        <w:rPr>
          <w:rFonts w:ascii="Times New Roman" w:hAnsi="Times New Roman" w:cs="Times New Roman"/>
          <w:sz w:val="24"/>
          <w:szCs w:val="24"/>
        </w:rPr>
        <w:t xml:space="preserve">really appealed to me. His work was inspired by </w:t>
      </w:r>
      <w:r w:rsidR="00DD25B4">
        <w:rPr>
          <w:rFonts w:ascii="Times New Roman" w:hAnsi="Times New Roman" w:cs="Times New Roman"/>
          <w:sz w:val="24"/>
          <w:szCs w:val="24"/>
        </w:rPr>
        <w:t>t</w:t>
      </w:r>
      <w:r w:rsidRPr="004F2035">
        <w:rPr>
          <w:rFonts w:ascii="Times New Roman" w:hAnsi="Times New Roman" w:cs="Times New Roman"/>
          <w:sz w:val="24"/>
          <w:szCs w:val="24"/>
        </w:rPr>
        <w:t xml:space="preserve">he </w:t>
      </w:r>
      <w:r w:rsidR="00DD25B4">
        <w:rPr>
          <w:rFonts w:ascii="Times New Roman" w:hAnsi="Times New Roman" w:cs="Times New Roman"/>
          <w:sz w:val="24"/>
          <w:szCs w:val="24"/>
        </w:rPr>
        <w:t>c</w:t>
      </w:r>
      <w:r w:rsidRPr="004F2035">
        <w:rPr>
          <w:rFonts w:ascii="Times New Roman" w:hAnsi="Times New Roman" w:cs="Times New Roman"/>
          <w:sz w:val="24"/>
          <w:szCs w:val="24"/>
        </w:rPr>
        <w:t xml:space="preserve">oal mining </w:t>
      </w:r>
      <w:r w:rsidR="00DD25B4">
        <w:rPr>
          <w:rFonts w:ascii="Times New Roman" w:hAnsi="Times New Roman" w:cs="Times New Roman"/>
          <w:sz w:val="24"/>
          <w:szCs w:val="24"/>
        </w:rPr>
        <w:t>i</w:t>
      </w:r>
      <w:r w:rsidRPr="004F2035">
        <w:rPr>
          <w:rFonts w:ascii="Times New Roman" w:hAnsi="Times New Roman" w:cs="Times New Roman"/>
          <w:sz w:val="24"/>
          <w:szCs w:val="24"/>
        </w:rPr>
        <w:t xml:space="preserve">ndustry and I liked how he uses his personal reflections and experiences to create his paintings. </w:t>
      </w:r>
      <w:r w:rsidR="00FC3C91">
        <w:rPr>
          <w:rFonts w:ascii="Times New Roman" w:hAnsi="Times New Roman" w:cs="Times New Roman"/>
          <w:sz w:val="24"/>
          <w:szCs w:val="24"/>
        </w:rPr>
        <w:t>Whilst investigating and understanding his work I found that h</w:t>
      </w:r>
      <w:r w:rsidRPr="004F2035">
        <w:rPr>
          <w:rFonts w:ascii="Times New Roman" w:hAnsi="Times New Roman" w:cs="Times New Roman"/>
          <w:sz w:val="24"/>
          <w:szCs w:val="24"/>
        </w:rPr>
        <w:t xml:space="preserve">e uses unconventional media to create his work – rags and his fingers and not just the usual brushes. </w:t>
      </w:r>
      <w:r w:rsidR="00FC3C91">
        <w:rPr>
          <w:rFonts w:ascii="Times New Roman" w:hAnsi="Times New Roman" w:cs="Times New Roman"/>
          <w:sz w:val="24"/>
          <w:szCs w:val="24"/>
        </w:rPr>
        <w:t>I found this very in</w:t>
      </w:r>
      <w:r w:rsidR="003E4B57">
        <w:rPr>
          <w:rFonts w:ascii="Times New Roman" w:hAnsi="Times New Roman" w:cs="Times New Roman"/>
          <w:sz w:val="24"/>
          <w:szCs w:val="24"/>
        </w:rPr>
        <w:t>spiring</w:t>
      </w:r>
      <w:r w:rsidR="00FC3C91">
        <w:rPr>
          <w:rFonts w:ascii="Times New Roman" w:hAnsi="Times New Roman" w:cs="Times New Roman"/>
          <w:sz w:val="24"/>
          <w:szCs w:val="24"/>
        </w:rPr>
        <w:t xml:space="preserve"> and therefore t</w:t>
      </w:r>
      <w:r w:rsidRPr="004F2035">
        <w:rPr>
          <w:rFonts w:ascii="Times New Roman" w:hAnsi="Times New Roman" w:cs="Times New Roman"/>
          <w:sz w:val="24"/>
          <w:szCs w:val="24"/>
        </w:rPr>
        <w:t xml:space="preserve">o highlight this unconventional approach, I wanted to find a second artist who also uses unconventional media in their work as an equivalent. This was </w:t>
      </w:r>
      <w:r w:rsidR="003E4B57">
        <w:rPr>
          <w:rFonts w:ascii="Times New Roman" w:hAnsi="Times New Roman" w:cs="Times New Roman"/>
          <w:sz w:val="24"/>
          <w:szCs w:val="24"/>
        </w:rPr>
        <w:t>j</w:t>
      </w:r>
      <w:r w:rsidRPr="004F2035">
        <w:rPr>
          <w:rFonts w:ascii="Times New Roman" w:hAnsi="Times New Roman" w:cs="Times New Roman"/>
          <w:sz w:val="24"/>
          <w:szCs w:val="24"/>
        </w:rPr>
        <w:t xml:space="preserve">ewellery designer Li-Chi Wu. Wu designs and creates jewellery mainly made from paper and with </w:t>
      </w:r>
      <w:r>
        <w:rPr>
          <w:rFonts w:ascii="Times New Roman" w:hAnsi="Times New Roman" w:cs="Times New Roman"/>
          <w:sz w:val="24"/>
          <w:szCs w:val="24"/>
        </w:rPr>
        <w:t xml:space="preserve">just </w:t>
      </w:r>
      <w:r w:rsidRPr="004F2035">
        <w:rPr>
          <w:rFonts w:ascii="Times New Roman" w:hAnsi="Times New Roman" w:cs="Times New Roman"/>
          <w:sz w:val="24"/>
          <w:szCs w:val="24"/>
        </w:rPr>
        <w:t xml:space="preserve">highlights of </w:t>
      </w:r>
      <w:r>
        <w:rPr>
          <w:rFonts w:ascii="Times New Roman" w:hAnsi="Times New Roman" w:cs="Times New Roman"/>
          <w:sz w:val="24"/>
          <w:szCs w:val="24"/>
        </w:rPr>
        <w:t xml:space="preserve">the usual </w:t>
      </w:r>
      <w:r w:rsidRPr="004F2035">
        <w:rPr>
          <w:rFonts w:ascii="Times New Roman" w:hAnsi="Times New Roman" w:cs="Times New Roman"/>
          <w:sz w:val="24"/>
          <w:szCs w:val="24"/>
        </w:rPr>
        <w:t>metal</w:t>
      </w:r>
      <w:r w:rsidR="003E4B57">
        <w:rPr>
          <w:rFonts w:ascii="Times New Roman" w:hAnsi="Times New Roman" w:cs="Times New Roman"/>
          <w:sz w:val="24"/>
          <w:szCs w:val="24"/>
        </w:rPr>
        <w:t>s</w:t>
      </w:r>
      <w:r>
        <w:rPr>
          <w:rFonts w:ascii="Times New Roman" w:hAnsi="Times New Roman" w:cs="Times New Roman"/>
          <w:sz w:val="24"/>
          <w:szCs w:val="24"/>
        </w:rPr>
        <w:t xml:space="preserve">. </w:t>
      </w:r>
    </w:p>
    <w:p w14:paraId="6B8207F7" w14:textId="77777777" w:rsidR="00746218" w:rsidRPr="004F2035" w:rsidRDefault="00746218"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16B04D15" w14:textId="082419A0" w:rsidR="00D813B7" w:rsidRDefault="007868A2"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4F2035">
        <w:rPr>
          <w:rFonts w:ascii="Times New Roman" w:hAnsi="Times New Roman" w:cs="Times New Roman"/>
          <w:sz w:val="24"/>
          <w:szCs w:val="24"/>
        </w:rPr>
        <w:t xml:space="preserve">This led me on to choosing a theme of jewellery for this scheme of work. Not only is jewellery an </w:t>
      </w:r>
      <w:r w:rsidR="003E4B57">
        <w:rPr>
          <w:rFonts w:ascii="Times New Roman" w:hAnsi="Times New Roman" w:cs="Times New Roman"/>
          <w:sz w:val="24"/>
          <w:szCs w:val="24"/>
        </w:rPr>
        <w:t>i</w:t>
      </w:r>
      <w:r w:rsidRPr="004F2035">
        <w:rPr>
          <w:rFonts w:ascii="Times New Roman" w:hAnsi="Times New Roman" w:cs="Times New Roman"/>
          <w:sz w:val="24"/>
          <w:szCs w:val="24"/>
        </w:rPr>
        <w:t>ndustry itself</w:t>
      </w:r>
      <w:r w:rsidR="003E4B57">
        <w:rPr>
          <w:rFonts w:ascii="Times New Roman" w:hAnsi="Times New Roman" w:cs="Times New Roman"/>
          <w:sz w:val="24"/>
          <w:szCs w:val="24"/>
        </w:rPr>
        <w:t>,</w:t>
      </w:r>
      <w:r w:rsidRPr="004F2035">
        <w:rPr>
          <w:rFonts w:ascii="Times New Roman" w:hAnsi="Times New Roman" w:cs="Times New Roman"/>
          <w:sz w:val="24"/>
          <w:szCs w:val="24"/>
        </w:rPr>
        <w:t xml:space="preserve"> but I </w:t>
      </w:r>
      <w:r>
        <w:rPr>
          <w:rFonts w:ascii="Times New Roman" w:hAnsi="Times New Roman" w:cs="Times New Roman"/>
          <w:sz w:val="24"/>
          <w:szCs w:val="24"/>
        </w:rPr>
        <w:t xml:space="preserve">could see </w:t>
      </w:r>
      <w:r w:rsidRPr="004F2035">
        <w:rPr>
          <w:rFonts w:ascii="Times New Roman" w:hAnsi="Times New Roman" w:cs="Times New Roman"/>
          <w:sz w:val="24"/>
          <w:szCs w:val="24"/>
        </w:rPr>
        <w:t>clear references to chains and metal in Nicholas Evans’ work.</w:t>
      </w:r>
      <w:r>
        <w:rPr>
          <w:rFonts w:ascii="Times New Roman" w:hAnsi="Times New Roman" w:cs="Times New Roman"/>
          <w:sz w:val="24"/>
          <w:szCs w:val="24"/>
        </w:rPr>
        <w:t xml:space="preserve"> To begin my scheme of work I intended to give the learners the opportunity to gain knowledge of Evans’ work, the media he used and the inspiration behind it to then use this knowledge to understand the idea behind the </w:t>
      </w:r>
      <w:r w:rsidR="00FC3C91">
        <w:rPr>
          <w:rFonts w:ascii="Times New Roman" w:hAnsi="Times New Roman" w:cs="Times New Roman"/>
          <w:sz w:val="24"/>
          <w:szCs w:val="24"/>
        </w:rPr>
        <w:t>sequential outcome</w:t>
      </w:r>
      <w:r>
        <w:rPr>
          <w:rFonts w:ascii="Times New Roman" w:hAnsi="Times New Roman" w:cs="Times New Roman"/>
          <w:sz w:val="24"/>
          <w:szCs w:val="24"/>
        </w:rPr>
        <w:t xml:space="preserve">. </w:t>
      </w:r>
      <w:r w:rsidRPr="004F2035">
        <w:rPr>
          <w:rFonts w:ascii="Times New Roman" w:hAnsi="Times New Roman" w:cs="Times New Roman"/>
          <w:sz w:val="24"/>
          <w:szCs w:val="24"/>
        </w:rPr>
        <w:t>Through my scheme of work</w:t>
      </w:r>
      <w:r>
        <w:rPr>
          <w:rFonts w:ascii="Times New Roman" w:hAnsi="Times New Roman" w:cs="Times New Roman"/>
          <w:sz w:val="24"/>
          <w:szCs w:val="24"/>
        </w:rPr>
        <w:t xml:space="preserve"> learners would explore and reflect on their own </w:t>
      </w:r>
      <w:r w:rsidRPr="004F2035">
        <w:rPr>
          <w:rFonts w:ascii="Times New Roman" w:hAnsi="Times New Roman" w:cs="Times New Roman"/>
          <w:sz w:val="24"/>
          <w:szCs w:val="24"/>
        </w:rPr>
        <w:t xml:space="preserve">experiences, opinions and feelings </w:t>
      </w:r>
      <w:r>
        <w:rPr>
          <w:rFonts w:ascii="Times New Roman" w:hAnsi="Times New Roman" w:cs="Times New Roman"/>
          <w:sz w:val="24"/>
          <w:szCs w:val="24"/>
        </w:rPr>
        <w:t>– enriched and informed by the inspirat</w:t>
      </w:r>
      <w:r w:rsidR="0027250C">
        <w:rPr>
          <w:rFonts w:ascii="Times New Roman" w:hAnsi="Times New Roman" w:cs="Times New Roman"/>
          <w:sz w:val="24"/>
          <w:szCs w:val="24"/>
        </w:rPr>
        <w:t xml:space="preserve">ion behind Evans’ work. </w:t>
      </w:r>
      <w:r w:rsidR="00FC3C91">
        <w:rPr>
          <w:rFonts w:ascii="Times New Roman" w:hAnsi="Times New Roman" w:cs="Times New Roman"/>
          <w:sz w:val="24"/>
          <w:szCs w:val="24"/>
        </w:rPr>
        <w:t xml:space="preserve">Through exploration they would </w:t>
      </w:r>
      <w:r w:rsidR="00585EB9" w:rsidRPr="004F2035">
        <w:rPr>
          <w:rFonts w:ascii="Times New Roman" w:hAnsi="Times New Roman" w:cs="Times New Roman"/>
          <w:sz w:val="24"/>
          <w:szCs w:val="24"/>
        </w:rPr>
        <w:t>complement</w:t>
      </w:r>
      <w:r w:rsidRPr="004F2035">
        <w:rPr>
          <w:rFonts w:ascii="Times New Roman" w:hAnsi="Times New Roman" w:cs="Times New Roman"/>
          <w:sz w:val="24"/>
          <w:szCs w:val="24"/>
        </w:rPr>
        <w:t xml:space="preserve"> this idea through the medium of </w:t>
      </w:r>
      <w:r w:rsidR="003E4B57">
        <w:rPr>
          <w:rFonts w:ascii="Times New Roman" w:hAnsi="Times New Roman" w:cs="Times New Roman"/>
          <w:sz w:val="24"/>
          <w:szCs w:val="24"/>
        </w:rPr>
        <w:t>j</w:t>
      </w:r>
      <w:r w:rsidRPr="004F2035">
        <w:rPr>
          <w:rFonts w:ascii="Times New Roman" w:hAnsi="Times New Roman" w:cs="Times New Roman"/>
          <w:sz w:val="24"/>
          <w:szCs w:val="24"/>
        </w:rPr>
        <w:t>ewellery</w:t>
      </w:r>
      <w:r>
        <w:rPr>
          <w:rFonts w:ascii="Times New Roman" w:hAnsi="Times New Roman" w:cs="Times New Roman"/>
          <w:sz w:val="24"/>
          <w:szCs w:val="24"/>
        </w:rPr>
        <w:t>.</w:t>
      </w:r>
      <w:r w:rsidRPr="004F2035">
        <w:rPr>
          <w:rFonts w:ascii="Times New Roman" w:hAnsi="Times New Roman" w:cs="Times New Roman"/>
          <w:sz w:val="24"/>
          <w:szCs w:val="24"/>
        </w:rPr>
        <w:t xml:space="preserve"> </w:t>
      </w:r>
    </w:p>
    <w:p w14:paraId="3A087C8C" w14:textId="77777777" w:rsidR="00D813B7" w:rsidRDefault="00D813B7"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D5F990A" w14:textId="3B40D43F" w:rsidR="009B10DC" w:rsidRPr="004F2035" w:rsidRDefault="00D813B7" w:rsidP="001E1F42">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Through the scheme of work, skills and techniques would be introduced and students would engage with them in the style of the artists researched – evaluating and reflecting as the project progresses. Comparing and contrasting to further their development. For example, looking at how </w:t>
      </w:r>
      <w:r w:rsidR="00FC3C91" w:rsidRPr="004F2035">
        <w:rPr>
          <w:rFonts w:ascii="Times New Roman" w:hAnsi="Times New Roman" w:cs="Times New Roman"/>
          <w:sz w:val="24"/>
          <w:szCs w:val="24"/>
        </w:rPr>
        <w:t xml:space="preserve">that the dark, dirty, eerie and loose look of Evans’ work is a big contrast to the clean, light and structured work of Wu’s jewellery. </w:t>
      </w:r>
      <w:r w:rsidR="0041134B">
        <w:rPr>
          <w:rFonts w:ascii="Times New Roman" w:hAnsi="Times New Roman" w:cs="Times New Roman"/>
          <w:sz w:val="24"/>
          <w:szCs w:val="24"/>
        </w:rPr>
        <w:t xml:space="preserve">The </w:t>
      </w:r>
      <w:r w:rsidR="00DD25B4">
        <w:rPr>
          <w:rFonts w:ascii="Times New Roman" w:hAnsi="Times New Roman" w:cs="Times New Roman"/>
          <w:sz w:val="24"/>
          <w:szCs w:val="24"/>
        </w:rPr>
        <w:t xml:space="preserve">intention of </w:t>
      </w:r>
      <w:r w:rsidR="0041134B">
        <w:rPr>
          <w:rFonts w:ascii="Times New Roman" w:hAnsi="Times New Roman" w:cs="Times New Roman"/>
          <w:sz w:val="24"/>
          <w:szCs w:val="24"/>
        </w:rPr>
        <w:t>my scheme of work was to help pupils develop their making skills using paper as their material</w:t>
      </w:r>
      <w:r w:rsidR="00157459">
        <w:rPr>
          <w:rFonts w:ascii="Times New Roman" w:hAnsi="Times New Roman" w:cs="Times New Roman"/>
          <w:sz w:val="24"/>
          <w:szCs w:val="24"/>
        </w:rPr>
        <w:t xml:space="preserve">, </w:t>
      </w:r>
      <w:r w:rsidR="00157459" w:rsidRPr="004F2035">
        <w:rPr>
          <w:rFonts w:ascii="Times New Roman" w:hAnsi="Times New Roman" w:cs="Times New Roman"/>
          <w:sz w:val="24"/>
          <w:szCs w:val="24"/>
        </w:rPr>
        <w:t xml:space="preserve">and to gain knowledge about </w:t>
      </w:r>
      <w:r w:rsidR="00207EFE" w:rsidRPr="004F2035">
        <w:rPr>
          <w:rFonts w:ascii="Times New Roman" w:hAnsi="Times New Roman" w:cs="Times New Roman"/>
          <w:sz w:val="24"/>
          <w:szCs w:val="24"/>
        </w:rPr>
        <w:t xml:space="preserve">local and new artists who use unconventional materials to create their work. </w:t>
      </w:r>
      <w:r w:rsidR="007E742D" w:rsidRPr="004F2035">
        <w:rPr>
          <w:rFonts w:ascii="Times New Roman" w:hAnsi="Times New Roman" w:cs="Times New Roman"/>
          <w:sz w:val="24"/>
          <w:szCs w:val="24"/>
        </w:rPr>
        <w:t xml:space="preserve">Throughout my scheme of work students are encouraged to explore </w:t>
      </w:r>
      <w:r w:rsidR="00E023B2">
        <w:rPr>
          <w:rFonts w:ascii="Times New Roman" w:hAnsi="Times New Roman" w:cs="Times New Roman"/>
          <w:sz w:val="24"/>
          <w:szCs w:val="24"/>
        </w:rPr>
        <w:t>and experiment with paper</w:t>
      </w:r>
      <w:r w:rsidR="00FC3C91">
        <w:rPr>
          <w:rFonts w:ascii="Times New Roman" w:hAnsi="Times New Roman" w:cs="Times New Roman"/>
          <w:sz w:val="24"/>
          <w:szCs w:val="24"/>
        </w:rPr>
        <w:t xml:space="preserve"> </w:t>
      </w:r>
      <w:r w:rsidR="00E023B2">
        <w:rPr>
          <w:rFonts w:ascii="Times New Roman" w:hAnsi="Times New Roman" w:cs="Times New Roman"/>
          <w:sz w:val="24"/>
          <w:szCs w:val="24"/>
        </w:rPr>
        <w:t>and push its boundaries.</w:t>
      </w:r>
      <w:r>
        <w:rPr>
          <w:rFonts w:ascii="Times New Roman" w:hAnsi="Times New Roman" w:cs="Times New Roman"/>
          <w:sz w:val="24"/>
          <w:szCs w:val="24"/>
        </w:rPr>
        <w:t xml:space="preserve">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from the initial artists research, understanding and investigation to sequentially develop the learners ideas to lead to a desired final outcome. </w:t>
      </w:r>
    </w:p>
    <w:p w14:paraId="01D0B459" w14:textId="77777777" w:rsidR="00585EB9" w:rsidRDefault="00585EB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56383751" w14:textId="411B5206" w:rsidR="00597B0E" w:rsidRDefault="00597B0E"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AF70E0">
        <w:rPr>
          <w:rFonts w:ascii="Times New Roman" w:hAnsi="Times New Roman" w:cs="Times New Roman"/>
          <w:sz w:val="24"/>
          <w:szCs w:val="24"/>
        </w:rPr>
        <w:t xml:space="preserve">I chose to do this </w:t>
      </w:r>
      <w:proofErr w:type="gramStart"/>
      <w:r w:rsidRPr="00AF70E0">
        <w:rPr>
          <w:rFonts w:ascii="Times New Roman" w:hAnsi="Times New Roman" w:cs="Times New Roman"/>
          <w:sz w:val="24"/>
          <w:szCs w:val="24"/>
        </w:rPr>
        <w:t>particular lesson</w:t>
      </w:r>
      <w:proofErr w:type="gramEnd"/>
      <w:r w:rsidRPr="00AF70E0">
        <w:rPr>
          <w:rFonts w:ascii="Times New Roman" w:hAnsi="Times New Roman" w:cs="Times New Roman"/>
          <w:sz w:val="24"/>
          <w:szCs w:val="24"/>
        </w:rPr>
        <w:t xml:space="preserve"> as I wanted to show how paper as a making material needs to be thought through, worked with and tested to achieve a successful structured outcome. This was a lesson directed toward investigation. I wanted students to explore the limitations of paper when using it to create a structured piece of jewellery. </w:t>
      </w:r>
    </w:p>
    <w:p w14:paraId="1E393FB0" w14:textId="77777777" w:rsidR="008E248F" w:rsidRDefault="008E248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7C90A1C0" w14:textId="204BFD18" w:rsidR="00863059" w:rsidRPr="00CF635A" w:rsidRDefault="00863059"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CF635A">
        <w:rPr>
          <w:rFonts w:ascii="Times New Roman" w:hAnsi="Times New Roman" w:cs="Times New Roman"/>
          <w:sz w:val="24"/>
          <w:szCs w:val="24"/>
        </w:rPr>
        <w:lastRenderedPageBreak/>
        <w:t>S</w:t>
      </w:r>
      <w:r w:rsidR="00165AA8" w:rsidRPr="00CF635A">
        <w:rPr>
          <w:rFonts w:ascii="Times New Roman" w:hAnsi="Times New Roman" w:cs="Times New Roman"/>
          <w:sz w:val="24"/>
          <w:szCs w:val="24"/>
        </w:rPr>
        <w:t>CH</w:t>
      </w:r>
      <w:r w:rsidR="00FF787B" w:rsidRPr="00CF635A">
        <w:rPr>
          <w:rFonts w:ascii="Times New Roman" w:hAnsi="Times New Roman" w:cs="Times New Roman"/>
          <w:sz w:val="24"/>
          <w:szCs w:val="24"/>
        </w:rPr>
        <w:t>EME OF WORK:</w:t>
      </w:r>
    </w:p>
    <w:p w14:paraId="57B2FCE1" w14:textId="563AF489" w:rsidR="0038277B" w:rsidRDefault="00BA564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A</w:t>
      </w:r>
      <w:r w:rsidR="000E701B">
        <w:rPr>
          <w:rFonts w:ascii="Times New Roman" w:hAnsi="Times New Roman" w:cs="Times New Roman"/>
          <w:sz w:val="24"/>
          <w:szCs w:val="24"/>
        </w:rPr>
        <w:t xml:space="preserve"> scheme of work is a written agenda planning a project over </w:t>
      </w:r>
      <w:proofErr w:type="gramStart"/>
      <w:r w:rsidR="000E701B">
        <w:rPr>
          <w:rFonts w:ascii="Times New Roman" w:hAnsi="Times New Roman" w:cs="Times New Roman"/>
          <w:sz w:val="24"/>
          <w:szCs w:val="24"/>
        </w:rPr>
        <w:t>a period of time</w:t>
      </w:r>
      <w:proofErr w:type="gramEnd"/>
      <w:r w:rsidR="000E701B">
        <w:rPr>
          <w:rFonts w:ascii="Times New Roman" w:hAnsi="Times New Roman" w:cs="Times New Roman"/>
          <w:sz w:val="24"/>
          <w:szCs w:val="24"/>
        </w:rPr>
        <w:t xml:space="preserve">. This time </w:t>
      </w:r>
      <w:r w:rsidR="008A0212">
        <w:rPr>
          <w:rFonts w:ascii="Times New Roman" w:hAnsi="Times New Roman" w:cs="Times New Roman"/>
          <w:sz w:val="24"/>
          <w:szCs w:val="24"/>
        </w:rPr>
        <w:t xml:space="preserve">element </w:t>
      </w:r>
      <w:r w:rsidR="000E701B">
        <w:rPr>
          <w:rFonts w:ascii="Times New Roman" w:hAnsi="Times New Roman" w:cs="Times New Roman"/>
          <w:sz w:val="24"/>
          <w:szCs w:val="24"/>
        </w:rPr>
        <w:t>would be dependent on how long a project should last according to different syllabuses and school timetables. It is a plan designed to be followed</w:t>
      </w:r>
      <w:r w:rsidR="007A7775">
        <w:rPr>
          <w:rFonts w:ascii="Times New Roman" w:hAnsi="Times New Roman" w:cs="Times New Roman"/>
          <w:sz w:val="24"/>
          <w:szCs w:val="24"/>
        </w:rPr>
        <w:t xml:space="preserve"> </w:t>
      </w:r>
      <w:r>
        <w:rPr>
          <w:rFonts w:ascii="Times New Roman" w:hAnsi="Times New Roman" w:cs="Times New Roman"/>
          <w:sz w:val="24"/>
          <w:szCs w:val="24"/>
        </w:rPr>
        <w:t>by</w:t>
      </w:r>
      <w:r w:rsidR="007A7775">
        <w:rPr>
          <w:rFonts w:ascii="Times New Roman" w:hAnsi="Times New Roman" w:cs="Times New Roman"/>
          <w:sz w:val="24"/>
          <w:szCs w:val="24"/>
        </w:rPr>
        <w:t xml:space="preserve"> the </w:t>
      </w:r>
      <w:r w:rsidR="00CF635A">
        <w:rPr>
          <w:rFonts w:ascii="Times New Roman" w:hAnsi="Times New Roman" w:cs="Times New Roman"/>
          <w:sz w:val="24"/>
          <w:szCs w:val="24"/>
        </w:rPr>
        <w:t>teacher,</w:t>
      </w:r>
      <w:r w:rsidR="007A7775">
        <w:rPr>
          <w:rFonts w:ascii="Times New Roman" w:hAnsi="Times New Roman" w:cs="Times New Roman"/>
          <w:sz w:val="24"/>
          <w:szCs w:val="24"/>
        </w:rPr>
        <w:t xml:space="preserve"> </w:t>
      </w:r>
      <w:r>
        <w:rPr>
          <w:rFonts w:ascii="Times New Roman" w:hAnsi="Times New Roman" w:cs="Times New Roman"/>
          <w:sz w:val="24"/>
          <w:szCs w:val="24"/>
        </w:rPr>
        <w:t xml:space="preserve">so they </w:t>
      </w:r>
      <w:r w:rsidR="007A7775">
        <w:rPr>
          <w:rFonts w:ascii="Times New Roman" w:hAnsi="Times New Roman" w:cs="Times New Roman"/>
          <w:sz w:val="24"/>
          <w:szCs w:val="24"/>
        </w:rPr>
        <w:t>can progress their lessons fluidly and sufficiently in order to achieve successful learnings and in most cases overall final outcomes from their student</w:t>
      </w:r>
      <w:r w:rsidR="00466187">
        <w:rPr>
          <w:rFonts w:ascii="Times New Roman" w:hAnsi="Times New Roman" w:cs="Times New Roman"/>
          <w:sz w:val="24"/>
          <w:szCs w:val="24"/>
        </w:rPr>
        <w:t xml:space="preserve">s. It works as a guide to ensure the teacher provides the </w:t>
      </w:r>
      <w:r w:rsidR="0038277B">
        <w:rPr>
          <w:rFonts w:ascii="Times New Roman" w:hAnsi="Times New Roman" w:cs="Times New Roman"/>
          <w:sz w:val="24"/>
          <w:szCs w:val="24"/>
        </w:rPr>
        <w:t>students</w:t>
      </w:r>
      <w:r w:rsidR="00466187">
        <w:rPr>
          <w:rFonts w:ascii="Times New Roman" w:hAnsi="Times New Roman" w:cs="Times New Roman"/>
          <w:sz w:val="24"/>
          <w:szCs w:val="24"/>
        </w:rPr>
        <w:t xml:space="preserve"> with the ability to</w:t>
      </w:r>
      <w:r w:rsidR="0038277B">
        <w:rPr>
          <w:rFonts w:ascii="Times New Roman" w:hAnsi="Times New Roman" w:cs="Times New Roman"/>
          <w:sz w:val="24"/>
          <w:szCs w:val="24"/>
        </w:rPr>
        <w:t xml:space="preserve"> develop their </w:t>
      </w:r>
      <w:r w:rsidR="008A0212">
        <w:rPr>
          <w:rFonts w:ascii="Times New Roman" w:hAnsi="Times New Roman" w:cs="Times New Roman"/>
          <w:sz w:val="24"/>
          <w:szCs w:val="24"/>
        </w:rPr>
        <w:t xml:space="preserve">knowledge, understanding and skills throughout the </w:t>
      </w:r>
      <w:r>
        <w:rPr>
          <w:rFonts w:ascii="Times New Roman" w:hAnsi="Times New Roman" w:cs="Times New Roman"/>
          <w:sz w:val="24"/>
          <w:szCs w:val="24"/>
        </w:rPr>
        <w:t>period</w:t>
      </w:r>
      <w:r w:rsidR="00E10E13">
        <w:rPr>
          <w:rFonts w:ascii="Times New Roman" w:hAnsi="Times New Roman" w:cs="Times New Roman"/>
          <w:sz w:val="24"/>
          <w:szCs w:val="24"/>
        </w:rPr>
        <w:t xml:space="preserve">, that ensures ‘continuity of </w:t>
      </w:r>
      <w:r w:rsidR="00E10E13" w:rsidRPr="00E10E13">
        <w:rPr>
          <w:rFonts w:ascii="Times New Roman" w:hAnsi="Times New Roman" w:cs="Times New Roman"/>
          <w:sz w:val="24"/>
          <w:szCs w:val="24"/>
        </w:rPr>
        <w:t xml:space="preserve">pupil learning’ </w:t>
      </w:r>
      <w:r w:rsidR="00611522" w:rsidRPr="00611522">
        <w:rPr>
          <w:rFonts w:ascii="Times New Roman" w:hAnsi="Times New Roman" w:cs="Times New Roman"/>
          <w:noProof/>
          <w:sz w:val="24"/>
          <w:szCs w:val="24"/>
        </w:rPr>
        <w:t>(Capel</w:t>
      </w:r>
      <w:r w:rsidR="00611522">
        <w:rPr>
          <w:rFonts w:ascii="Times New Roman" w:hAnsi="Times New Roman" w:cs="Times New Roman"/>
          <w:noProof/>
          <w:sz w:val="24"/>
          <w:szCs w:val="24"/>
        </w:rPr>
        <w:t xml:space="preserve"> et al </w:t>
      </w:r>
      <w:r w:rsidR="00611522" w:rsidRPr="00611522">
        <w:rPr>
          <w:rFonts w:ascii="Times New Roman" w:hAnsi="Times New Roman" w:cs="Times New Roman"/>
          <w:noProof/>
          <w:sz w:val="24"/>
          <w:szCs w:val="24"/>
        </w:rPr>
        <w:t>2013</w:t>
      </w:r>
      <w:r w:rsidR="00611522">
        <w:rPr>
          <w:rFonts w:ascii="Times New Roman" w:hAnsi="Times New Roman" w:cs="Times New Roman"/>
          <w:noProof/>
          <w:sz w:val="24"/>
          <w:szCs w:val="24"/>
        </w:rPr>
        <w:t>: p101</w:t>
      </w:r>
      <w:r w:rsidR="00611522" w:rsidRPr="00611522">
        <w:rPr>
          <w:rFonts w:ascii="Times New Roman" w:hAnsi="Times New Roman" w:cs="Times New Roman"/>
          <w:noProof/>
          <w:sz w:val="24"/>
          <w:szCs w:val="24"/>
        </w:rPr>
        <w:t>)</w:t>
      </w:r>
      <w:r w:rsidR="00611522">
        <w:rPr>
          <w:rFonts w:ascii="Times New Roman" w:hAnsi="Times New Roman" w:cs="Times New Roman"/>
          <w:noProof/>
          <w:sz w:val="24"/>
          <w:szCs w:val="24"/>
        </w:rPr>
        <w:t xml:space="preserve"> </w:t>
      </w:r>
      <w:r w:rsidR="00375149" w:rsidRPr="00375149">
        <w:rPr>
          <w:rFonts w:ascii="Times New Roman" w:hAnsi="Times New Roman" w:cs="Times New Roman"/>
          <w:sz w:val="24"/>
          <w:szCs w:val="24"/>
        </w:rPr>
        <w:t>I agree that</w:t>
      </w:r>
      <w:r w:rsidR="00375149">
        <w:rPr>
          <w:rFonts w:ascii="Times New Roman" w:hAnsi="Times New Roman" w:cs="Times New Roman"/>
          <w:sz w:val="24"/>
          <w:szCs w:val="24"/>
        </w:rPr>
        <w:t xml:space="preserve"> a successful</w:t>
      </w:r>
      <w:r w:rsidR="00E10E13">
        <w:rPr>
          <w:rFonts w:ascii="Times New Roman" w:hAnsi="Times New Roman" w:cs="Times New Roman"/>
          <w:sz w:val="24"/>
          <w:szCs w:val="24"/>
        </w:rPr>
        <w:t xml:space="preserve"> SoW ensures sequential development of pupil learning</w:t>
      </w:r>
      <w:r w:rsidR="00801D20">
        <w:rPr>
          <w:rFonts w:ascii="Times New Roman" w:hAnsi="Times New Roman" w:cs="Times New Roman"/>
          <w:sz w:val="24"/>
          <w:szCs w:val="24"/>
        </w:rPr>
        <w:t xml:space="preserve">, which can be exemplified through a </w:t>
      </w:r>
      <w:proofErr w:type="spellStart"/>
      <w:r w:rsidR="00801D20">
        <w:rPr>
          <w:rFonts w:ascii="Times New Roman" w:hAnsi="Times New Roman" w:cs="Times New Roman"/>
          <w:sz w:val="24"/>
          <w:szCs w:val="24"/>
        </w:rPr>
        <w:t>students</w:t>
      </w:r>
      <w:proofErr w:type="spellEnd"/>
      <w:r w:rsidR="00801D20">
        <w:rPr>
          <w:rFonts w:ascii="Times New Roman" w:hAnsi="Times New Roman" w:cs="Times New Roman"/>
          <w:sz w:val="24"/>
          <w:szCs w:val="24"/>
        </w:rPr>
        <w:t xml:space="preserve"> sketchbook.</w:t>
      </w:r>
    </w:p>
    <w:p w14:paraId="0E794B30" w14:textId="77777777" w:rsidR="00F2790E" w:rsidRDefault="00F2790E"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619803EF" w14:textId="7049A69F" w:rsidR="00CA3F4F" w:rsidRPr="00F2790E" w:rsidRDefault="007A7775"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I see </w:t>
      </w:r>
      <w:r w:rsidR="0038277B">
        <w:rPr>
          <w:rFonts w:ascii="Times New Roman" w:hAnsi="Times New Roman" w:cs="Times New Roman"/>
          <w:sz w:val="24"/>
          <w:szCs w:val="24"/>
        </w:rPr>
        <w:t xml:space="preserve">a SoW </w:t>
      </w:r>
      <w:r>
        <w:rPr>
          <w:rFonts w:ascii="Times New Roman" w:hAnsi="Times New Roman" w:cs="Times New Roman"/>
          <w:sz w:val="24"/>
          <w:szCs w:val="24"/>
        </w:rPr>
        <w:t xml:space="preserve">as a rough </w:t>
      </w:r>
      <w:r w:rsidR="000E701B">
        <w:rPr>
          <w:rFonts w:ascii="Times New Roman" w:hAnsi="Times New Roman" w:cs="Times New Roman"/>
          <w:sz w:val="24"/>
          <w:szCs w:val="24"/>
        </w:rPr>
        <w:t>guide</w:t>
      </w:r>
      <w:r w:rsidR="0038277B">
        <w:rPr>
          <w:rFonts w:ascii="Times New Roman" w:hAnsi="Times New Roman" w:cs="Times New Roman"/>
          <w:sz w:val="24"/>
          <w:szCs w:val="24"/>
        </w:rPr>
        <w:t xml:space="preserve"> to follow</w:t>
      </w:r>
      <w:r w:rsidR="000E701B">
        <w:rPr>
          <w:rFonts w:ascii="Times New Roman" w:hAnsi="Times New Roman" w:cs="Times New Roman"/>
          <w:sz w:val="24"/>
          <w:szCs w:val="24"/>
        </w:rPr>
        <w:t xml:space="preserve">, </w:t>
      </w:r>
      <w:r w:rsidR="0038277B">
        <w:rPr>
          <w:rFonts w:ascii="Times New Roman" w:hAnsi="Times New Roman" w:cs="Times New Roman"/>
          <w:sz w:val="24"/>
          <w:szCs w:val="24"/>
        </w:rPr>
        <w:t xml:space="preserve">as </w:t>
      </w:r>
      <w:r>
        <w:rPr>
          <w:rFonts w:ascii="Times New Roman" w:hAnsi="Times New Roman" w:cs="Times New Roman"/>
          <w:sz w:val="24"/>
          <w:szCs w:val="24"/>
        </w:rPr>
        <w:t xml:space="preserve">I feel that the </w:t>
      </w:r>
      <w:r w:rsidR="000E701B">
        <w:rPr>
          <w:rFonts w:ascii="Times New Roman" w:hAnsi="Times New Roman" w:cs="Times New Roman"/>
          <w:sz w:val="24"/>
          <w:szCs w:val="24"/>
        </w:rPr>
        <w:t xml:space="preserve">teacher </w:t>
      </w:r>
      <w:r>
        <w:rPr>
          <w:rFonts w:ascii="Times New Roman" w:hAnsi="Times New Roman" w:cs="Times New Roman"/>
          <w:sz w:val="24"/>
          <w:szCs w:val="24"/>
        </w:rPr>
        <w:t xml:space="preserve">needs </w:t>
      </w:r>
      <w:r w:rsidR="000E701B">
        <w:rPr>
          <w:rFonts w:ascii="Times New Roman" w:hAnsi="Times New Roman" w:cs="Times New Roman"/>
          <w:sz w:val="24"/>
          <w:szCs w:val="24"/>
        </w:rPr>
        <w:t xml:space="preserve">room to adapt </w:t>
      </w:r>
      <w:r w:rsidR="003E4B57">
        <w:rPr>
          <w:rFonts w:ascii="Times New Roman" w:hAnsi="Times New Roman" w:cs="Times New Roman"/>
          <w:sz w:val="24"/>
          <w:szCs w:val="24"/>
        </w:rPr>
        <w:t>it w</w:t>
      </w:r>
      <w:r w:rsidR="000E701B">
        <w:rPr>
          <w:rFonts w:ascii="Times New Roman" w:hAnsi="Times New Roman" w:cs="Times New Roman"/>
          <w:sz w:val="24"/>
          <w:szCs w:val="24"/>
        </w:rPr>
        <w:t>here appropriate</w:t>
      </w:r>
      <w:r>
        <w:rPr>
          <w:rFonts w:ascii="Times New Roman" w:hAnsi="Times New Roman" w:cs="Times New Roman"/>
          <w:sz w:val="24"/>
          <w:szCs w:val="24"/>
        </w:rPr>
        <w:t xml:space="preserve">, due to differing </w:t>
      </w:r>
      <w:r w:rsidR="00E0445B">
        <w:rPr>
          <w:rFonts w:ascii="Times New Roman" w:hAnsi="Times New Roman" w:cs="Times New Roman"/>
          <w:sz w:val="24"/>
          <w:szCs w:val="24"/>
        </w:rPr>
        <w:t>c</w:t>
      </w:r>
      <w:r>
        <w:rPr>
          <w:rFonts w:ascii="Times New Roman" w:hAnsi="Times New Roman" w:cs="Times New Roman"/>
          <w:sz w:val="24"/>
          <w:szCs w:val="24"/>
        </w:rPr>
        <w:t>ircumstances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School emergencies, timetable changes, class and student personalities and logistics.)</w:t>
      </w:r>
      <w:r w:rsidR="004723D7">
        <w:rPr>
          <w:rFonts w:ascii="Times New Roman" w:hAnsi="Times New Roman" w:cs="Times New Roman"/>
          <w:sz w:val="24"/>
          <w:szCs w:val="24"/>
        </w:rPr>
        <w:t xml:space="preserve"> </w:t>
      </w:r>
      <w:r w:rsidR="00CA3F4F">
        <w:rPr>
          <w:rFonts w:ascii="Times New Roman" w:hAnsi="Times New Roman" w:cs="Times New Roman"/>
          <w:sz w:val="24"/>
          <w:szCs w:val="24"/>
        </w:rPr>
        <w:t xml:space="preserve">As Addison and Burgess </w:t>
      </w:r>
      <w:r w:rsidR="003E4B57">
        <w:rPr>
          <w:rFonts w:ascii="Times New Roman" w:hAnsi="Times New Roman" w:cs="Times New Roman"/>
          <w:sz w:val="24"/>
          <w:szCs w:val="24"/>
        </w:rPr>
        <w:t>point out</w:t>
      </w:r>
      <w:r w:rsidR="00CA3F4F">
        <w:rPr>
          <w:rFonts w:ascii="Times New Roman" w:hAnsi="Times New Roman" w:cs="Times New Roman"/>
          <w:sz w:val="24"/>
          <w:szCs w:val="24"/>
        </w:rPr>
        <w:t xml:space="preserve">: </w:t>
      </w:r>
      <w:r w:rsidR="004723D7">
        <w:rPr>
          <w:rFonts w:ascii="Times New Roman" w:hAnsi="Times New Roman" w:cs="Times New Roman"/>
          <w:sz w:val="24"/>
          <w:szCs w:val="24"/>
        </w:rPr>
        <w:t>‘Obviously not everything that occurs during lessons can be planned for or predicted: indeed, pupils sometimes respond in ways very different to those you anticipate.’</w:t>
      </w:r>
      <w:sdt>
        <w:sdtPr>
          <w:rPr>
            <w:rFonts w:ascii="Times New Roman" w:hAnsi="Times New Roman" w:cs="Times New Roman"/>
            <w:sz w:val="24"/>
            <w:szCs w:val="24"/>
          </w:rPr>
          <w:id w:val="1676381582"/>
          <w:citation/>
        </w:sdtPr>
        <w:sdtEndPr/>
        <w:sdtContent>
          <w:r w:rsidR="00817787">
            <w:rPr>
              <w:rFonts w:ascii="Times New Roman" w:hAnsi="Times New Roman" w:cs="Times New Roman"/>
              <w:sz w:val="24"/>
              <w:szCs w:val="24"/>
            </w:rPr>
            <w:fldChar w:fldCharType="begin"/>
          </w:r>
          <w:r w:rsidR="00817787">
            <w:rPr>
              <w:rFonts w:ascii="Times New Roman" w:hAnsi="Times New Roman" w:cs="Times New Roman"/>
              <w:sz w:val="24"/>
              <w:szCs w:val="24"/>
            </w:rPr>
            <w:instrText xml:space="preserve">CITATION Nic07 \l 2057 </w:instrText>
          </w:r>
          <w:r w:rsidR="00817787">
            <w:rPr>
              <w:rFonts w:ascii="Times New Roman" w:hAnsi="Times New Roman" w:cs="Times New Roman"/>
              <w:sz w:val="24"/>
              <w:szCs w:val="24"/>
            </w:rPr>
            <w:fldChar w:fldCharType="separate"/>
          </w:r>
          <w:r w:rsidR="00817787">
            <w:rPr>
              <w:rFonts w:ascii="Times New Roman" w:hAnsi="Times New Roman" w:cs="Times New Roman"/>
              <w:noProof/>
              <w:sz w:val="24"/>
              <w:szCs w:val="24"/>
            </w:rPr>
            <w:t xml:space="preserve"> </w:t>
          </w:r>
          <w:r w:rsidR="00817787" w:rsidRPr="00817787">
            <w:rPr>
              <w:rFonts w:ascii="Times New Roman" w:hAnsi="Times New Roman" w:cs="Times New Roman"/>
              <w:noProof/>
              <w:sz w:val="24"/>
              <w:szCs w:val="24"/>
            </w:rPr>
            <w:t>(Addison and Burgess, 2007)</w:t>
          </w:r>
          <w:r w:rsidR="00817787">
            <w:rPr>
              <w:rFonts w:ascii="Times New Roman" w:hAnsi="Times New Roman" w:cs="Times New Roman"/>
              <w:sz w:val="24"/>
              <w:szCs w:val="24"/>
            </w:rPr>
            <w:fldChar w:fldCharType="end"/>
          </w:r>
        </w:sdtContent>
      </w:sdt>
      <w:r w:rsidR="00BA564A">
        <w:rPr>
          <w:rFonts w:ascii="Times New Roman" w:hAnsi="Times New Roman" w:cs="Times New Roman"/>
          <w:sz w:val="24"/>
          <w:szCs w:val="24"/>
        </w:rPr>
        <w:t xml:space="preserve"> In my opinion this is </w:t>
      </w:r>
      <w:r w:rsidR="0038277B">
        <w:rPr>
          <w:rFonts w:ascii="Times New Roman" w:hAnsi="Times New Roman" w:cs="Times New Roman"/>
          <w:sz w:val="24"/>
          <w:szCs w:val="24"/>
        </w:rPr>
        <w:t>how a scheme of work can be defined as being successful</w:t>
      </w:r>
      <w:r w:rsidR="00CA3F4F">
        <w:rPr>
          <w:rFonts w:ascii="Times New Roman" w:hAnsi="Times New Roman" w:cs="Times New Roman"/>
          <w:sz w:val="24"/>
          <w:szCs w:val="24"/>
        </w:rPr>
        <w:t>, w</w:t>
      </w:r>
      <w:r w:rsidR="0038277B">
        <w:rPr>
          <w:rFonts w:ascii="Times New Roman" w:hAnsi="Times New Roman" w:cs="Times New Roman"/>
          <w:sz w:val="24"/>
          <w:szCs w:val="24"/>
        </w:rPr>
        <w:t xml:space="preserve">here it </w:t>
      </w:r>
      <w:r w:rsidR="00CA3F4F">
        <w:rPr>
          <w:rFonts w:ascii="Times New Roman" w:hAnsi="Times New Roman" w:cs="Times New Roman"/>
          <w:sz w:val="24"/>
          <w:szCs w:val="24"/>
        </w:rPr>
        <w:t>acts as</w:t>
      </w:r>
      <w:r w:rsidR="0038277B">
        <w:rPr>
          <w:rFonts w:ascii="Times New Roman" w:hAnsi="Times New Roman" w:cs="Times New Roman"/>
          <w:sz w:val="24"/>
          <w:szCs w:val="24"/>
        </w:rPr>
        <w:t xml:space="preserve"> basis for teaching, but can </w:t>
      </w:r>
      <w:r w:rsidR="00CA3F4F">
        <w:rPr>
          <w:rFonts w:ascii="Times New Roman" w:hAnsi="Times New Roman" w:cs="Times New Roman"/>
          <w:sz w:val="24"/>
          <w:szCs w:val="24"/>
        </w:rPr>
        <w:t>be built upon and adapted to suit the learners needs and environment.</w:t>
      </w:r>
      <w:r w:rsidR="00466187">
        <w:rPr>
          <w:rFonts w:ascii="Times New Roman" w:hAnsi="Times New Roman" w:cs="Times New Roman"/>
          <w:sz w:val="24"/>
          <w:szCs w:val="24"/>
        </w:rPr>
        <w:t xml:space="preserve"> </w:t>
      </w:r>
      <w:r w:rsidR="00CF635A">
        <w:rPr>
          <w:rFonts w:ascii="Times New Roman" w:hAnsi="Times New Roman" w:cs="Times New Roman"/>
          <w:sz w:val="24"/>
          <w:szCs w:val="24"/>
        </w:rPr>
        <w:t xml:space="preserve">A scheme of work should help the teacher ensure that they have planned to cover the </w:t>
      </w:r>
      <w:r w:rsidR="00CF635A" w:rsidRPr="00CF635A">
        <w:rPr>
          <w:rFonts w:ascii="Times New Roman" w:hAnsi="Times New Roman" w:cs="Times New Roman"/>
          <w:sz w:val="24"/>
          <w:szCs w:val="24"/>
        </w:rPr>
        <w:t xml:space="preserve">syllabus requirements, differentiation and learning, Y </w:t>
      </w:r>
      <w:proofErr w:type="spellStart"/>
      <w:r w:rsidR="00CF635A" w:rsidRPr="00CF635A">
        <w:rPr>
          <w:rFonts w:ascii="Times New Roman" w:hAnsi="Times New Roman" w:cs="Times New Roman"/>
          <w:sz w:val="24"/>
          <w:szCs w:val="24"/>
        </w:rPr>
        <w:t>Cwricwlwm</w:t>
      </w:r>
      <w:proofErr w:type="spellEnd"/>
      <w:r w:rsidR="00CF635A" w:rsidRPr="00CF635A">
        <w:rPr>
          <w:rFonts w:ascii="Times New Roman" w:hAnsi="Times New Roman" w:cs="Times New Roman"/>
          <w:sz w:val="24"/>
          <w:szCs w:val="24"/>
        </w:rPr>
        <w:t xml:space="preserve"> </w:t>
      </w:r>
      <w:proofErr w:type="spellStart"/>
      <w:r w:rsidR="00CF635A" w:rsidRPr="00CF635A">
        <w:rPr>
          <w:rFonts w:ascii="Times New Roman" w:hAnsi="Times New Roman" w:cs="Times New Roman"/>
          <w:sz w:val="24"/>
          <w:szCs w:val="24"/>
        </w:rPr>
        <w:t>Cymreig</w:t>
      </w:r>
      <w:proofErr w:type="spellEnd"/>
      <w:r w:rsidR="00CF635A" w:rsidRPr="00CF635A">
        <w:rPr>
          <w:rFonts w:ascii="Times New Roman" w:hAnsi="Times New Roman" w:cs="Times New Roman"/>
          <w:sz w:val="24"/>
          <w:szCs w:val="24"/>
        </w:rPr>
        <w:t>, the Skills Framework and the Literacy and Numeracy Framework (LNF).</w:t>
      </w:r>
      <w:r w:rsidR="003E4B57">
        <w:rPr>
          <w:rFonts w:ascii="Times New Roman" w:hAnsi="Times New Roman" w:cs="Times New Roman"/>
          <w:sz w:val="24"/>
          <w:szCs w:val="24"/>
        </w:rPr>
        <w:t xml:space="preserve"> </w:t>
      </w:r>
      <w:r w:rsidR="00CF635A" w:rsidRPr="00CF635A">
        <w:rPr>
          <w:rFonts w:ascii="Times New Roman" w:hAnsi="Times New Roman" w:cs="Times New Roman"/>
          <w:sz w:val="24"/>
          <w:szCs w:val="24"/>
        </w:rPr>
        <w:t>Reference your readings on contemporary art, YCC professional documents, The National Curriculum for Art &amp; Design in Wales, etc.</w:t>
      </w:r>
      <w:r w:rsidR="00F2790E">
        <w:rPr>
          <w:rFonts w:ascii="Times New Roman" w:hAnsi="Times New Roman" w:cs="Times New Roman"/>
          <w:sz w:val="24"/>
          <w:szCs w:val="24"/>
        </w:rPr>
        <w:t xml:space="preserve"> It can help the teacher to realise what they will be covering and how in an overview. </w:t>
      </w:r>
      <w:r w:rsidR="00CA3F4F" w:rsidRPr="00F2790E">
        <w:rPr>
          <w:rFonts w:ascii="Times New Roman" w:hAnsi="Times New Roman" w:cs="Times New Roman"/>
          <w:sz w:val="24"/>
          <w:szCs w:val="24"/>
        </w:rPr>
        <w:t xml:space="preserve">A successful SoW should always have objectives </w:t>
      </w:r>
      <w:r w:rsidR="003445C7" w:rsidRPr="00F2790E">
        <w:rPr>
          <w:rFonts w:ascii="Times New Roman" w:hAnsi="Times New Roman" w:cs="Times New Roman"/>
          <w:sz w:val="24"/>
          <w:szCs w:val="24"/>
        </w:rPr>
        <w:t>laid out clearly in order to keep the teacher on track with how they aim for the students to progress</w:t>
      </w:r>
    </w:p>
    <w:p w14:paraId="6DB88833" w14:textId="5B4E0B74" w:rsidR="003445C7" w:rsidRDefault="003445C7"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color w:val="FF0000"/>
          <w:sz w:val="24"/>
          <w:szCs w:val="24"/>
        </w:rPr>
      </w:pPr>
    </w:p>
    <w:p w14:paraId="009E6404" w14:textId="79E5A9D2" w:rsidR="00DD2FBA" w:rsidRPr="003445C7" w:rsidRDefault="003445C7"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color w:val="000000" w:themeColor="text1"/>
          <w:sz w:val="24"/>
          <w:szCs w:val="24"/>
        </w:rPr>
      </w:pPr>
      <w:r w:rsidRPr="003445C7">
        <w:rPr>
          <w:rFonts w:ascii="Times New Roman" w:hAnsi="Times New Roman" w:cs="Times New Roman"/>
          <w:color w:val="000000" w:themeColor="text1"/>
          <w:sz w:val="24"/>
          <w:szCs w:val="24"/>
        </w:rPr>
        <w:t>I be</w:t>
      </w:r>
      <w:r>
        <w:rPr>
          <w:rFonts w:ascii="Times New Roman" w:hAnsi="Times New Roman" w:cs="Times New Roman"/>
          <w:color w:val="000000" w:themeColor="text1"/>
          <w:sz w:val="24"/>
          <w:szCs w:val="24"/>
        </w:rPr>
        <w:t>lieve that my scheme of work is well structured, however</w:t>
      </w:r>
      <w:r w:rsidR="006B62F3">
        <w:rPr>
          <w:rFonts w:ascii="Times New Roman" w:hAnsi="Times New Roman" w:cs="Times New Roman"/>
          <w:color w:val="000000" w:themeColor="text1"/>
          <w:sz w:val="24"/>
          <w:szCs w:val="24"/>
        </w:rPr>
        <w:t xml:space="preserve"> I feel its too structured</w:t>
      </w:r>
      <w:r w:rsidR="00F17358">
        <w:rPr>
          <w:rFonts w:ascii="Times New Roman" w:hAnsi="Times New Roman" w:cs="Times New Roman"/>
          <w:color w:val="000000" w:themeColor="text1"/>
          <w:sz w:val="24"/>
          <w:szCs w:val="24"/>
        </w:rPr>
        <w:t xml:space="preserve"> </w:t>
      </w:r>
      <w:r w:rsidR="00801D20">
        <w:rPr>
          <w:rFonts w:ascii="Times New Roman" w:hAnsi="Times New Roman" w:cs="Times New Roman"/>
          <w:color w:val="000000" w:themeColor="text1"/>
          <w:sz w:val="24"/>
          <w:szCs w:val="24"/>
        </w:rPr>
        <w:t>and quite lengthy</w:t>
      </w:r>
      <w:r w:rsidR="003E4B57">
        <w:rPr>
          <w:rFonts w:ascii="Times New Roman" w:hAnsi="Times New Roman" w:cs="Times New Roman"/>
          <w:color w:val="000000" w:themeColor="text1"/>
          <w:sz w:val="24"/>
          <w:szCs w:val="24"/>
        </w:rPr>
        <w:t>, a</w:t>
      </w:r>
      <w:r w:rsidR="00746218">
        <w:rPr>
          <w:rFonts w:ascii="Times New Roman" w:hAnsi="Times New Roman" w:cs="Times New Roman"/>
          <w:color w:val="000000" w:themeColor="text1"/>
          <w:sz w:val="24"/>
          <w:szCs w:val="24"/>
        </w:rPr>
        <w:t>ctual time in an art and design lesson is precious. To be able to execute certain tasks lessons need to be planned well in advance in order to build on students</w:t>
      </w:r>
      <w:r w:rsidR="003E4B57">
        <w:rPr>
          <w:rFonts w:ascii="Times New Roman" w:hAnsi="Times New Roman" w:cs="Times New Roman"/>
          <w:color w:val="000000" w:themeColor="text1"/>
          <w:sz w:val="24"/>
          <w:szCs w:val="24"/>
        </w:rPr>
        <w:t>’</w:t>
      </w:r>
      <w:r w:rsidR="00746218">
        <w:rPr>
          <w:rFonts w:ascii="Times New Roman" w:hAnsi="Times New Roman" w:cs="Times New Roman"/>
          <w:color w:val="000000" w:themeColor="text1"/>
          <w:sz w:val="24"/>
          <w:szCs w:val="24"/>
        </w:rPr>
        <w:t xml:space="preserve"> skills, knowledge and understanding in a progressive way. </w:t>
      </w:r>
      <w:r w:rsidR="003E4B57">
        <w:rPr>
          <w:rFonts w:ascii="Times New Roman" w:hAnsi="Times New Roman" w:cs="Times New Roman"/>
          <w:color w:val="000000" w:themeColor="text1"/>
          <w:sz w:val="24"/>
          <w:szCs w:val="24"/>
        </w:rPr>
        <w:t xml:space="preserve">Lesson allocation is limited within the subject of art and design. </w:t>
      </w:r>
      <w:r w:rsidR="00C33430">
        <w:rPr>
          <w:rFonts w:ascii="Times New Roman" w:hAnsi="Times New Roman" w:cs="Times New Roman"/>
          <w:color w:val="000000" w:themeColor="text1"/>
          <w:sz w:val="24"/>
          <w:szCs w:val="24"/>
        </w:rPr>
        <w:t xml:space="preserve">Schools designate just 2 or 3 hours to the subject for each year over a period of 2 weeks for year 7 to year 9. With this limited structure art departments are required to ‘use their time wisely and think carefully about what they can or cannot include in their scheme of work’ </w:t>
      </w:r>
      <w:sdt>
        <w:sdtPr>
          <w:rPr>
            <w:rFonts w:ascii="Times New Roman" w:hAnsi="Times New Roman" w:cs="Times New Roman"/>
            <w:color w:val="000000" w:themeColor="text1"/>
            <w:sz w:val="24"/>
            <w:szCs w:val="24"/>
          </w:rPr>
          <w:id w:val="1234660684"/>
          <w:citation/>
        </w:sdtPr>
        <w:sdtEndPr/>
        <w:sdtContent>
          <w:r w:rsidR="00DD2FBA">
            <w:rPr>
              <w:rFonts w:ascii="Times New Roman" w:hAnsi="Times New Roman" w:cs="Times New Roman"/>
              <w:color w:val="000000" w:themeColor="text1"/>
              <w:sz w:val="24"/>
              <w:szCs w:val="24"/>
            </w:rPr>
            <w:fldChar w:fldCharType="begin"/>
          </w:r>
          <w:r w:rsidR="00DD2FBA">
            <w:rPr>
              <w:rFonts w:ascii="Times New Roman" w:hAnsi="Times New Roman" w:cs="Times New Roman"/>
              <w:color w:val="000000" w:themeColor="text1"/>
              <w:sz w:val="24"/>
              <w:szCs w:val="24"/>
            </w:rPr>
            <w:instrText xml:space="preserve"> CITATION Nic07 \l 2057 </w:instrText>
          </w:r>
          <w:r w:rsidR="00DD2FBA">
            <w:rPr>
              <w:rFonts w:ascii="Times New Roman" w:hAnsi="Times New Roman" w:cs="Times New Roman"/>
              <w:color w:val="000000" w:themeColor="text1"/>
              <w:sz w:val="24"/>
              <w:szCs w:val="24"/>
            </w:rPr>
            <w:fldChar w:fldCharType="separate"/>
          </w:r>
          <w:r w:rsidR="00DD2FBA" w:rsidRPr="00DD2FBA">
            <w:rPr>
              <w:rFonts w:ascii="Times New Roman" w:hAnsi="Times New Roman" w:cs="Times New Roman"/>
              <w:noProof/>
              <w:color w:val="000000" w:themeColor="text1"/>
              <w:sz w:val="24"/>
              <w:szCs w:val="24"/>
            </w:rPr>
            <w:t>(Addison and Burgess, 2007)</w:t>
          </w:r>
          <w:r w:rsidR="00DD2FBA">
            <w:rPr>
              <w:rFonts w:ascii="Times New Roman" w:hAnsi="Times New Roman" w:cs="Times New Roman"/>
              <w:color w:val="000000" w:themeColor="text1"/>
              <w:sz w:val="24"/>
              <w:szCs w:val="24"/>
            </w:rPr>
            <w:fldChar w:fldCharType="end"/>
          </w:r>
        </w:sdtContent>
      </w:sdt>
      <w:r w:rsidR="00DD2FBA">
        <w:rPr>
          <w:rFonts w:ascii="Times New Roman" w:hAnsi="Times New Roman" w:cs="Times New Roman"/>
          <w:color w:val="000000" w:themeColor="text1"/>
          <w:sz w:val="24"/>
          <w:szCs w:val="24"/>
        </w:rPr>
        <w:t xml:space="preserve"> S</w:t>
      </w:r>
      <w:r w:rsidR="00C33430">
        <w:rPr>
          <w:rFonts w:ascii="Times New Roman" w:hAnsi="Times New Roman" w:cs="Times New Roman"/>
          <w:color w:val="000000" w:themeColor="text1"/>
          <w:sz w:val="24"/>
          <w:szCs w:val="24"/>
        </w:rPr>
        <w:t xml:space="preserve">chemes of work </w:t>
      </w:r>
      <w:r w:rsidR="00DD2FBA">
        <w:rPr>
          <w:rFonts w:ascii="Times New Roman" w:hAnsi="Times New Roman" w:cs="Times New Roman"/>
          <w:color w:val="000000" w:themeColor="text1"/>
          <w:sz w:val="24"/>
          <w:szCs w:val="24"/>
        </w:rPr>
        <w:t xml:space="preserve">can help to plan strategies and show an overview of skills on how to solve Addison and Burgess’ suggestion. </w:t>
      </w:r>
    </w:p>
    <w:p w14:paraId="36C0C85B" w14:textId="6F127E6F" w:rsidR="00A313EF" w:rsidRPr="00A313EF" w:rsidRDefault="00A313EF"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720EC99C" w14:textId="1D2CB9B0" w:rsidR="00495619" w:rsidRDefault="0049561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7DC4ACF" w14:textId="392ED80B"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522E69A" w14:textId="36F57C29"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02A8FF0C" w14:textId="284D3425"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34D63F8B" w14:textId="1A5088A5"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ED6AA18" w14:textId="029CB411" w:rsidR="00863059" w:rsidRPr="00AF70E0" w:rsidRDefault="0086305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AF70E0">
        <w:rPr>
          <w:rFonts w:ascii="Times New Roman" w:hAnsi="Times New Roman" w:cs="Times New Roman"/>
          <w:sz w:val="24"/>
          <w:szCs w:val="24"/>
        </w:rPr>
        <w:lastRenderedPageBreak/>
        <w:t>L</w:t>
      </w:r>
      <w:r w:rsidR="005504CC" w:rsidRPr="00AF70E0">
        <w:rPr>
          <w:rFonts w:ascii="Times New Roman" w:hAnsi="Times New Roman" w:cs="Times New Roman"/>
          <w:sz w:val="24"/>
          <w:szCs w:val="24"/>
        </w:rPr>
        <w:t>ESSON PLAN</w:t>
      </w:r>
    </w:p>
    <w:p w14:paraId="7AF5F10D" w14:textId="4CFF0F84" w:rsidR="00B50814" w:rsidRDefault="00AF70E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AF70E0">
        <w:rPr>
          <w:rFonts w:ascii="Times New Roman" w:hAnsi="Times New Roman" w:cs="Times New Roman"/>
          <w:sz w:val="24"/>
          <w:szCs w:val="24"/>
        </w:rPr>
        <w:t>A lesson plan</w:t>
      </w:r>
      <w:r w:rsidR="00DD6855">
        <w:rPr>
          <w:rFonts w:ascii="Times New Roman" w:hAnsi="Times New Roman" w:cs="Times New Roman"/>
          <w:sz w:val="24"/>
          <w:szCs w:val="24"/>
        </w:rPr>
        <w:t xml:space="preserve"> is a step by step schedule designed to help deliver a successful and time managed lesson. Breaking down a lesson into a sequence of activities with </w:t>
      </w:r>
      <w:r w:rsidR="008E5A94">
        <w:rPr>
          <w:rFonts w:ascii="Times New Roman" w:hAnsi="Times New Roman" w:cs="Times New Roman"/>
          <w:sz w:val="24"/>
          <w:szCs w:val="24"/>
        </w:rPr>
        <w:t xml:space="preserve">timed guides is so much more relevant to me now </w:t>
      </w:r>
      <w:proofErr w:type="gramStart"/>
      <w:r w:rsidR="008E5A94">
        <w:rPr>
          <w:rFonts w:ascii="Times New Roman" w:hAnsi="Times New Roman" w:cs="Times New Roman"/>
          <w:sz w:val="24"/>
          <w:szCs w:val="24"/>
        </w:rPr>
        <w:t xml:space="preserve">in light </w:t>
      </w:r>
      <w:r w:rsidR="00657F6D">
        <w:rPr>
          <w:rFonts w:ascii="Times New Roman" w:hAnsi="Times New Roman" w:cs="Times New Roman"/>
          <w:sz w:val="24"/>
          <w:szCs w:val="24"/>
        </w:rPr>
        <w:t>of</w:t>
      </w:r>
      <w:proofErr w:type="gramEnd"/>
      <w:r w:rsidR="00657F6D">
        <w:rPr>
          <w:rFonts w:ascii="Times New Roman" w:hAnsi="Times New Roman" w:cs="Times New Roman"/>
          <w:sz w:val="24"/>
          <w:szCs w:val="24"/>
        </w:rPr>
        <w:t xml:space="preserve"> PTE</w:t>
      </w:r>
      <w:r w:rsidR="008E5A94">
        <w:rPr>
          <w:rFonts w:ascii="Times New Roman" w:hAnsi="Times New Roman" w:cs="Times New Roman"/>
          <w:sz w:val="24"/>
          <w:szCs w:val="24"/>
        </w:rPr>
        <w:t>1</w:t>
      </w:r>
      <w:r w:rsidR="00F55C8F">
        <w:rPr>
          <w:rFonts w:ascii="Times New Roman" w:hAnsi="Times New Roman" w:cs="Times New Roman"/>
          <w:sz w:val="24"/>
          <w:szCs w:val="24"/>
        </w:rPr>
        <w:t>, it is there to guide class learning</w:t>
      </w:r>
      <w:r w:rsidR="00F2790E">
        <w:rPr>
          <w:rFonts w:ascii="Times New Roman" w:hAnsi="Times New Roman" w:cs="Times New Roman"/>
          <w:sz w:val="24"/>
          <w:szCs w:val="24"/>
        </w:rPr>
        <w:t xml:space="preserve"> and help</w:t>
      </w:r>
      <w:r w:rsidR="00DD2FBA">
        <w:rPr>
          <w:rFonts w:ascii="Times New Roman" w:hAnsi="Times New Roman" w:cs="Times New Roman"/>
          <w:sz w:val="24"/>
          <w:szCs w:val="24"/>
        </w:rPr>
        <w:t xml:space="preserve"> to establish</w:t>
      </w:r>
      <w:r w:rsidR="00F2790E">
        <w:rPr>
          <w:rFonts w:ascii="Times New Roman" w:hAnsi="Times New Roman" w:cs="Times New Roman"/>
          <w:sz w:val="24"/>
          <w:szCs w:val="24"/>
        </w:rPr>
        <w:t xml:space="preserve"> time management.</w:t>
      </w:r>
      <w:r w:rsidR="003C2932">
        <w:rPr>
          <w:rFonts w:ascii="Times New Roman" w:hAnsi="Times New Roman" w:cs="Times New Roman"/>
          <w:sz w:val="24"/>
          <w:szCs w:val="24"/>
        </w:rPr>
        <w:t xml:space="preserve"> </w:t>
      </w:r>
    </w:p>
    <w:p w14:paraId="370470C6" w14:textId="77777777"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138904BF" w14:textId="35CB78F7"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roofErr w:type="gramStart"/>
      <w:r>
        <w:rPr>
          <w:rFonts w:ascii="Times New Roman" w:hAnsi="Times New Roman" w:cs="Times New Roman"/>
          <w:sz w:val="24"/>
          <w:szCs w:val="24"/>
        </w:rPr>
        <w:t>Reflect</w:t>
      </w:r>
      <w:r w:rsidR="00C33430">
        <w:rPr>
          <w:rFonts w:ascii="Times New Roman" w:hAnsi="Times New Roman" w:cs="Times New Roman"/>
          <w:sz w:val="24"/>
          <w:szCs w:val="24"/>
        </w:rPr>
        <w:t>ing</w:t>
      </w:r>
      <w:r>
        <w:rPr>
          <w:rFonts w:ascii="Times New Roman" w:hAnsi="Times New Roman" w:cs="Times New Roman"/>
          <w:sz w:val="24"/>
          <w:szCs w:val="24"/>
        </w:rPr>
        <w:t xml:space="preserve"> back</w:t>
      </w:r>
      <w:proofErr w:type="gramEnd"/>
      <w:r>
        <w:rPr>
          <w:rFonts w:ascii="Times New Roman" w:hAnsi="Times New Roman" w:cs="Times New Roman"/>
          <w:sz w:val="24"/>
          <w:szCs w:val="24"/>
        </w:rPr>
        <w:t xml:space="preserve"> on my micro teach </w:t>
      </w:r>
      <w:r w:rsidRPr="007B75C1">
        <w:rPr>
          <w:rFonts w:ascii="Times New Roman" w:hAnsi="Times New Roman" w:cs="Times New Roman"/>
          <w:sz w:val="24"/>
          <w:szCs w:val="24"/>
        </w:rPr>
        <w:t>I feel that an actual demonstration rehearsal would have been very beneficial in this lesson. Doing this would have not only helped me to anticipate any problems some students might encounter, it would have also prepared the students with a visual example of what they were aiming for when they took on this task</w:t>
      </w:r>
      <w:r>
        <w:rPr>
          <w:rFonts w:ascii="Times New Roman" w:hAnsi="Times New Roman" w:cs="Times New Roman"/>
          <w:sz w:val="24"/>
          <w:szCs w:val="24"/>
        </w:rPr>
        <w:t>, preparing for the lesson ahead.</w:t>
      </w:r>
    </w:p>
    <w:p w14:paraId="16327A78" w14:textId="77777777"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78B907AC" w14:textId="40994A88" w:rsidR="00F2790E" w:rsidRDefault="003C2932"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Since putting my teaching into </w:t>
      </w:r>
      <w:r w:rsidR="00C33430">
        <w:rPr>
          <w:rFonts w:ascii="Times New Roman" w:hAnsi="Times New Roman" w:cs="Times New Roman"/>
          <w:sz w:val="24"/>
          <w:szCs w:val="24"/>
        </w:rPr>
        <w:t>practice,</w:t>
      </w:r>
      <w:r>
        <w:rPr>
          <w:rFonts w:ascii="Times New Roman" w:hAnsi="Times New Roman" w:cs="Times New Roman"/>
          <w:sz w:val="24"/>
          <w:szCs w:val="24"/>
        </w:rPr>
        <w:t xml:space="preserve"> I have become to develop and work on Mike Hughes’ ‘four phase lesson </w:t>
      </w:r>
      <w:proofErr w:type="gramStart"/>
      <w:r>
        <w:rPr>
          <w:rFonts w:ascii="Times New Roman" w:hAnsi="Times New Roman" w:cs="Times New Roman"/>
          <w:sz w:val="24"/>
          <w:szCs w:val="24"/>
        </w:rPr>
        <w:t>plan</w:t>
      </w:r>
      <w:proofErr w:type="gramEnd"/>
      <w:r>
        <w:rPr>
          <w:rFonts w:ascii="Times New Roman" w:hAnsi="Times New Roman" w:cs="Times New Roman"/>
          <w:sz w:val="24"/>
          <w:szCs w:val="24"/>
        </w:rPr>
        <w:t>’ model (Hughes, 2005)</w:t>
      </w:r>
      <w:r w:rsidR="00DD2FBA">
        <w:rPr>
          <w:rFonts w:ascii="Times New Roman" w:hAnsi="Times New Roman" w:cs="Times New Roman"/>
          <w:sz w:val="24"/>
          <w:szCs w:val="24"/>
        </w:rPr>
        <w:t>. All lessons include a starter, demonstration</w:t>
      </w:r>
      <w:r w:rsidR="00473366">
        <w:rPr>
          <w:rFonts w:ascii="Times New Roman" w:hAnsi="Times New Roman" w:cs="Times New Roman"/>
          <w:sz w:val="24"/>
          <w:szCs w:val="24"/>
        </w:rPr>
        <w:t xml:space="preserve"> or exemplification, main task and plenary. I believe that these four phases are the perfect model to a </w:t>
      </w:r>
      <w:r w:rsidR="00F2790E">
        <w:rPr>
          <w:rFonts w:ascii="Times New Roman" w:hAnsi="Times New Roman" w:cs="Times New Roman"/>
          <w:sz w:val="24"/>
          <w:szCs w:val="24"/>
        </w:rPr>
        <w:t>successful lesson pla</w:t>
      </w:r>
      <w:r w:rsidR="00473366">
        <w:rPr>
          <w:rFonts w:ascii="Times New Roman" w:hAnsi="Times New Roman" w:cs="Times New Roman"/>
          <w:sz w:val="24"/>
          <w:szCs w:val="24"/>
        </w:rPr>
        <w:t xml:space="preserve">n. </w:t>
      </w:r>
      <w:proofErr w:type="gramStart"/>
      <w:r w:rsidR="00473366">
        <w:rPr>
          <w:rFonts w:ascii="Times New Roman" w:hAnsi="Times New Roman" w:cs="Times New Roman"/>
          <w:sz w:val="24"/>
          <w:szCs w:val="24"/>
        </w:rPr>
        <w:t>Reflecting back</w:t>
      </w:r>
      <w:proofErr w:type="gramEnd"/>
      <w:r w:rsidR="00473366">
        <w:rPr>
          <w:rFonts w:ascii="Times New Roman" w:hAnsi="Times New Roman" w:cs="Times New Roman"/>
          <w:sz w:val="24"/>
          <w:szCs w:val="24"/>
        </w:rPr>
        <w:t xml:space="preserve"> on my </w:t>
      </w:r>
      <w:r w:rsidR="00C33430">
        <w:rPr>
          <w:rFonts w:ascii="Times New Roman" w:hAnsi="Times New Roman" w:cs="Times New Roman"/>
          <w:sz w:val="24"/>
          <w:szCs w:val="24"/>
        </w:rPr>
        <w:t>micro</w:t>
      </w:r>
      <w:r w:rsidR="00473366">
        <w:rPr>
          <w:rFonts w:ascii="Times New Roman" w:hAnsi="Times New Roman" w:cs="Times New Roman"/>
          <w:sz w:val="24"/>
          <w:szCs w:val="24"/>
        </w:rPr>
        <w:t xml:space="preserve"> lesson I did not plan for or present a starter at the beginning. I moved on and planned to demonstrate how I prepared example models of techniques, but not of an actual outcome that the students could visually see what they had been asked to </w:t>
      </w:r>
      <w:r w:rsidR="00C33430">
        <w:rPr>
          <w:rFonts w:ascii="Times New Roman" w:hAnsi="Times New Roman" w:cs="Times New Roman"/>
          <w:sz w:val="24"/>
          <w:szCs w:val="24"/>
        </w:rPr>
        <w:t>produce</w:t>
      </w:r>
      <w:r w:rsidR="00473366">
        <w:rPr>
          <w:rFonts w:ascii="Times New Roman" w:hAnsi="Times New Roman" w:cs="Times New Roman"/>
          <w:sz w:val="24"/>
          <w:szCs w:val="24"/>
        </w:rPr>
        <w:t>. I did enforce a main task of investigating and making a paper chain and I did plan for and execute a plenary that involved a ‘Catwalk’ theme. I am aware that I only accomplished 3 o</w:t>
      </w:r>
      <w:r w:rsidR="00C33430">
        <w:rPr>
          <w:rFonts w:ascii="Times New Roman" w:hAnsi="Times New Roman" w:cs="Times New Roman"/>
          <w:sz w:val="24"/>
          <w:szCs w:val="24"/>
        </w:rPr>
        <w:t>f</w:t>
      </w:r>
      <w:r w:rsidR="00473366">
        <w:rPr>
          <w:rFonts w:ascii="Times New Roman" w:hAnsi="Times New Roman" w:cs="Times New Roman"/>
          <w:sz w:val="24"/>
          <w:szCs w:val="24"/>
        </w:rPr>
        <w:t xml:space="preserve"> the 4 phases of Hughes’ model but since experiencing my PTE1 I understand a greater importance of how </w:t>
      </w:r>
      <w:r w:rsidR="00A713F4">
        <w:rPr>
          <w:rFonts w:ascii="Times New Roman" w:hAnsi="Times New Roman" w:cs="Times New Roman"/>
          <w:sz w:val="24"/>
          <w:szCs w:val="24"/>
        </w:rPr>
        <w:t xml:space="preserve">each of the 4 phases are required to achieve a </w:t>
      </w:r>
      <w:r w:rsidR="00473366">
        <w:rPr>
          <w:rFonts w:ascii="Times New Roman" w:hAnsi="Times New Roman" w:cs="Times New Roman"/>
          <w:sz w:val="24"/>
          <w:szCs w:val="24"/>
        </w:rPr>
        <w:t>successful</w:t>
      </w:r>
      <w:r w:rsidR="00A713F4">
        <w:rPr>
          <w:rFonts w:ascii="Times New Roman" w:hAnsi="Times New Roman" w:cs="Times New Roman"/>
          <w:sz w:val="24"/>
          <w:szCs w:val="24"/>
        </w:rPr>
        <w:t xml:space="preserve"> lesson. </w:t>
      </w:r>
    </w:p>
    <w:p w14:paraId="5BC79ACC" w14:textId="138A746E" w:rsidR="00A713F4" w:rsidRDefault="00A713F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1A15E27" w14:textId="65440FA3" w:rsidR="00A713F4" w:rsidRDefault="00A713F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I would suggest however that Hughes’ 4 phase lesson plan needs 2 more phases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Preparation’ and ‘Planning future lessons’. </w:t>
      </w:r>
      <w:proofErr w:type="gramStart"/>
      <w:r w:rsidR="00C33430">
        <w:rPr>
          <w:rFonts w:ascii="Times New Roman" w:hAnsi="Times New Roman" w:cs="Times New Roman"/>
          <w:sz w:val="24"/>
          <w:szCs w:val="24"/>
        </w:rPr>
        <w:t>In regard to</w:t>
      </w:r>
      <w:proofErr w:type="gramEnd"/>
      <w:r>
        <w:rPr>
          <w:rFonts w:ascii="Times New Roman" w:hAnsi="Times New Roman" w:cs="Times New Roman"/>
          <w:sz w:val="24"/>
          <w:szCs w:val="24"/>
        </w:rPr>
        <w:t xml:space="preserve"> examples, equipment, media, resources etc. needed for certain lessons in art and design, preparation is a very important phase to follow, especially </w:t>
      </w:r>
      <w:r w:rsidR="00C33430">
        <w:rPr>
          <w:rFonts w:ascii="Times New Roman" w:hAnsi="Times New Roman" w:cs="Times New Roman"/>
          <w:sz w:val="24"/>
          <w:szCs w:val="24"/>
        </w:rPr>
        <w:t>in regard to</w:t>
      </w:r>
      <w:r>
        <w:rPr>
          <w:rFonts w:ascii="Times New Roman" w:hAnsi="Times New Roman" w:cs="Times New Roman"/>
          <w:sz w:val="24"/>
          <w:szCs w:val="24"/>
        </w:rPr>
        <w:t xml:space="preserve"> precious time management. Capel et al (2009) suggests that lessons should encompass </w:t>
      </w:r>
      <w:r>
        <w:rPr>
          <w:rFonts w:ascii="Times New Roman" w:eastAsia="+mn-ea" w:hAnsi="Times New Roman" w:cs="Times New Roman"/>
          <w:color w:val="000000"/>
          <w:sz w:val="24"/>
          <w:szCs w:val="24"/>
          <w:lang w:val="en-US"/>
        </w:rPr>
        <w:t>‘</w:t>
      </w:r>
      <w:r w:rsidRPr="00FE3980">
        <w:rPr>
          <w:rFonts w:ascii="Times New Roman" w:eastAsia="+mn-ea" w:hAnsi="Times New Roman" w:cs="Times New Roman"/>
          <w:color w:val="000000"/>
          <w:sz w:val="24"/>
          <w:szCs w:val="24"/>
          <w:lang w:val="en-US"/>
        </w:rPr>
        <w:t>Preparation</w:t>
      </w:r>
      <w:r>
        <w:rPr>
          <w:rFonts w:ascii="Times New Roman" w:eastAsia="+mn-ea" w:hAnsi="Times New Roman" w:cs="Times New Roman"/>
          <w:color w:val="000000"/>
          <w:sz w:val="24"/>
          <w:szCs w:val="24"/>
          <w:lang w:val="en-US"/>
        </w:rPr>
        <w:t xml:space="preserve">, </w:t>
      </w:r>
      <w:r w:rsidRPr="00FE3980">
        <w:rPr>
          <w:rFonts w:ascii="Times New Roman" w:eastAsia="+mn-ea" w:hAnsi="Times New Roman" w:cs="Times New Roman"/>
          <w:color w:val="000000"/>
          <w:sz w:val="24"/>
          <w:szCs w:val="24"/>
          <w:lang w:val="en-US"/>
        </w:rPr>
        <w:t>Beginning</w:t>
      </w:r>
      <w:r>
        <w:rPr>
          <w:rFonts w:ascii="Times New Roman" w:eastAsia="+mn-ea" w:hAnsi="Times New Roman" w:cs="Times New Roman"/>
          <w:color w:val="000000"/>
          <w:sz w:val="24"/>
          <w:szCs w:val="24"/>
          <w:lang w:val="en-US"/>
        </w:rPr>
        <w:t xml:space="preserve">, </w:t>
      </w:r>
      <w:proofErr w:type="gramStart"/>
      <w:r w:rsidRPr="00FE3980">
        <w:rPr>
          <w:rFonts w:ascii="Times New Roman" w:eastAsia="+mn-ea" w:hAnsi="Times New Roman" w:cs="Times New Roman"/>
          <w:color w:val="000000"/>
          <w:sz w:val="24"/>
          <w:szCs w:val="24"/>
          <w:lang w:val="en-US"/>
        </w:rPr>
        <w:t>Moving</w:t>
      </w:r>
      <w:proofErr w:type="gramEnd"/>
      <w:r w:rsidRPr="00FE3980">
        <w:rPr>
          <w:rFonts w:ascii="Times New Roman" w:eastAsia="+mn-ea" w:hAnsi="Times New Roman" w:cs="Times New Roman"/>
          <w:color w:val="000000"/>
          <w:sz w:val="24"/>
          <w:szCs w:val="24"/>
          <w:lang w:val="en-US"/>
        </w:rPr>
        <w:t xml:space="preserve"> on</w:t>
      </w:r>
      <w:r>
        <w:rPr>
          <w:rFonts w:ascii="Times New Roman" w:eastAsia="+mn-ea" w:hAnsi="Times New Roman" w:cs="Times New Roman"/>
          <w:color w:val="000000"/>
          <w:sz w:val="24"/>
          <w:szCs w:val="24"/>
          <w:lang w:val="en-US"/>
        </w:rPr>
        <w:t xml:space="preserve">, </w:t>
      </w:r>
      <w:r w:rsidRPr="00FE3980">
        <w:rPr>
          <w:rFonts w:ascii="Times New Roman" w:eastAsia="+mn-ea" w:hAnsi="Times New Roman" w:cs="Times New Roman"/>
          <w:color w:val="000000"/>
          <w:sz w:val="24"/>
          <w:szCs w:val="24"/>
          <w:lang w:val="en-US"/>
        </w:rPr>
        <w:t>Ending (plenary)</w:t>
      </w:r>
      <w:r>
        <w:rPr>
          <w:rFonts w:ascii="Times New Roman" w:eastAsia="+mn-ea" w:hAnsi="Times New Roman" w:cs="Times New Roman"/>
          <w:color w:val="000000"/>
          <w:sz w:val="24"/>
          <w:szCs w:val="24"/>
          <w:lang w:val="en-US"/>
        </w:rPr>
        <w:t xml:space="preserve">, </w:t>
      </w:r>
      <w:r w:rsidRPr="00B05E5F">
        <w:rPr>
          <w:rFonts w:ascii="Times New Roman" w:eastAsia="+mn-ea" w:hAnsi="Times New Roman" w:cs="Times New Roman"/>
          <w:color w:val="000000"/>
          <w:sz w:val="24"/>
          <w:szCs w:val="24"/>
          <w:lang w:val="en-US"/>
        </w:rPr>
        <w:t>Evaluation and planning future lessons.</w:t>
      </w:r>
      <w:r>
        <w:rPr>
          <w:rFonts w:ascii="Times New Roman" w:eastAsia="+mn-ea" w:hAnsi="Times New Roman" w:cs="Times New Roman"/>
          <w:color w:val="000000"/>
          <w:sz w:val="24"/>
          <w:szCs w:val="24"/>
          <w:lang w:val="en-US"/>
        </w:rPr>
        <w:t xml:space="preserve">’ </w:t>
      </w:r>
      <w:sdt>
        <w:sdtPr>
          <w:rPr>
            <w:rFonts w:ascii="Times New Roman" w:eastAsia="+mn-ea" w:hAnsi="Times New Roman" w:cs="Times New Roman"/>
            <w:color w:val="000000"/>
            <w:sz w:val="24"/>
            <w:szCs w:val="24"/>
            <w:lang w:val="en-US"/>
          </w:rPr>
          <w:id w:val="-995494273"/>
          <w:citation/>
        </w:sdtPr>
        <w:sdtEndPr/>
        <w:sdtContent>
          <w:r>
            <w:rPr>
              <w:rFonts w:ascii="Times New Roman" w:eastAsia="+mn-ea" w:hAnsi="Times New Roman" w:cs="Times New Roman"/>
              <w:color w:val="000000"/>
              <w:sz w:val="24"/>
              <w:szCs w:val="24"/>
              <w:lang w:val="en-US"/>
            </w:rPr>
            <w:fldChar w:fldCharType="begin"/>
          </w:r>
          <w:r>
            <w:rPr>
              <w:rFonts w:ascii="Times New Roman" w:eastAsia="+mn-ea" w:hAnsi="Times New Roman" w:cs="Times New Roman"/>
              <w:color w:val="000000"/>
              <w:sz w:val="24"/>
              <w:szCs w:val="24"/>
            </w:rPr>
            <w:instrText xml:space="preserve">CITATION Cap09 \l 2057 </w:instrText>
          </w:r>
          <w:r>
            <w:rPr>
              <w:rFonts w:ascii="Times New Roman" w:eastAsia="+mn-ea" w:hAnsi="Times New Roman" w:cs="Times New Roman"/>
              <w:color w:val="000000"/>
              <w:sz w:val="24"/>
              <w:szCs w:val="24"/>
              <w:lang w:val="en-US"/>
            </w:rPr>
            <w:fldChar w:fldCharType="separate"/>
          </w:r>
          <w:r w:rsidRPr="00FC0B8A">
            <w:rPr>
              <w:rFonts w:ascii="Times New Roman" w:eastAsia="+mn-ea" w:hAnsi="Times New Roman" w:cs="Times New Roman"/>
              <w:noProof/>
              <w:color w:val="000000"/>
              <w:sz w:val="24"/>
              <w:szCs w:val="24"/>
            </w:rPr>
            <w:t>(Capel, 2009)</w:t>
          </w:r>
          <w:r>
            <w:rPr>
              <w:rFonts w:ascii="Times New Roman" w:eastAsia="+mn-ea" w:hAnsi="Times New Roman" w:cs="Times New Roman"/>
              <w:color w:val="000000"/>
              <w:sz w:val="24"/>
              <w:szCs w:val="24"/>
              <w:lang w:val="en-US"/>
            </w:rPr>
            <w:fldChar w:fldCharType="end"/>
          </w:r>
        </w:sdtContent>
      </w:sdt>
      <w:r w:rsidR="00B50814">
        <w:rPr>
          <w:rFonts w:ascii="Times New Roman" w:eastAsia="+mn-ea" w:hAnsi="Times New Roman" w:cs="Times New Roman"/>
          <w:color w:val="000000"/>
          <w:sz w:val="24"/>
          <w:szCs w:val="24"/>
          <w:lang w:val="en-US"/>
        </w:rPr>
        <w:t xml:space="preserve">. </w:t>
      </w:r>
    </w:p>
    <w:p w14:paraId="4E3DF721" w14:textId="77777777" w:rsidR="00A713F4" w:rsidRDefault="00A713F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2228D6B" w14:textId="0F474B17" w:rsidR="00B05E5F" w:rsidRDefault="008E5A9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 </w:t>
      </w:r>
    </w:p>
    <w:p w14:paraId="3EEBE8D0" w14:textId="7B4F5A36" w:rsidR="00375149" w:rsidRDefault="0037514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7FED949A" w14:textId="6E68BAFC" w:rsidR="00FE3980" w:rsidRDefault="00FE398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42DA4364" w14:textId="4A583842" w:rsidR="00746218" w:rsidRDefault="00746218"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35730927" w14:textId="5B377FB5" w:rsidR="00746218" w:rsidRDefault="00746218"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B2B2B20" w14:textId="42226BCD"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3D8E7702" w14:textId="1D7851E8"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2BEB0461" w14:textId="77777777"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17490C3D" w14:textId="68674970" w:rsidR="00FE3980" w:rsidRDefault="00FE398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0E7B240E" w14:textId="59EC0B7D" w:rsidR="00863059" w:rsidRPr="00941CBE" w:rsidRDefault="0086305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941CBE">
        <w:rPr>
          <w:rFonts w:ascii="Times New Roman" w:hAnsi="Times New Roman" w:cs="Times New Roman"/>
          <w:sz w:val="24"/>
          <w:szCs w:val="24"/>
        </w:rPr>
        <w:lastRenderedPageBreak/>
        <w:t>T</w:t>
      </w:r>
      <w:r w:rsidR="005504CC" w:rsidRPr="00941CBE">
        <w:rPr>
          <w:rFonts w:ascii="Times New Roman" w:hAnsi="Times New Roman" w:cs="Times New Roman"/>
          <w:sz w:val="24"/>
          <w:szCs w:val="24"/>
        </w:rPr>
        <w:t>HE NATIONAL CURRICULUM FOR ART AND DESIGN IN WALES:</w:t>
      </w:r>
    </w:p>
    <w:p w14:paraId="09D7C244" w14:textId="72EE102C" w:rsidR="00C048C4" w:rsidRDefault="00941CBE"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A</w:t>
      </w:r>
      <w:r w:rsidR="00C048C4" w:rsidRPr="00941CBE">
        <w:rPr>
          <w:rFonts w:ascii="Times New Roman" w:hAnsi="Times New Roman" w:cs="Times New Roman"/>
          <w:sz w:val="24"/>
          <w:szCs w:val="24"/>
        </w:rPr>
        <w:t xml:space="preserve"> </w:t>
      </w:r>
      <w:r w:rsidRPr="00941CBE">
        <w:rPr>
          <w:rFonts w:ascii="Times New Roman" w:hAnsi="Times New Roman" w:cs="Times New Roman"/>
          <w:sz w:val="24"/>
          <w:szCs w:val="24"/>
        </w:rPr>
        <w:t>curriculum is a</w:t>
      </w:r>
      <w:r>
        <w:rPr>
          <w:rFonts w:ascii="Times New Roman" w:hAnsi="Times New Roman" w:cs="Times New Roman"/>
          <w:sz w:val="24"/>
          <w:szCs w:val="24"/>
        </w:rPr>
        <w:t xml:space="preserve"> </w:t>
      </w:r>
      <w:r w:rsidR="00BD261D">
        <w:rPr>
          <w:rFonts w:ascii="Times New Roman" w:hAnsi="Times New Roman" w:cs="Times New Roman"/>
          <w:sz w:val="24"/>
          <w:szCs w:val="24"/>
        </w:rPr>
        <w:t>programme</w:t>
      </w:r>
      <w:r w:rsidRPr="00941CBE">
        <w:rPr>
          <w:rFonts w:ascii="Times New Roman" w:hAnsi="Times New Roman" w:cs="Times New Roman"/>
          <w:sz w:val="24"/>
          <w:szCs w:val="24"/>
        </w:rPr>
        <w:t xml:space="preserve"> of study</w:t>
      </w:r>
      <w:r>
        <w:rPr>
          <w:rFonts w:ascii="Times New Roman" w:hAnsi="Times New Roman" w:cs="Times New Roman"/>
          <w:sz w:val="24"/>
          <w:szCs w:val="24"/>
        </w:rPr>
        <w:t xml:space="preserve"> of which teachers, on a whole, must follow </w:t>
      </w:r>
      <w:r w:rsidR="007D0005">
        <w:rPr>
          <w:rFonts w:ascii="Times New Roman" w:hAnsi="Times New Roman" w:cs="Times New Roman"/>
          <w:sz w:val="24"/>
          <w:szCs w:val="24"/>
        </w:rPr>
        <w:t>when</w:t>
      </w:r>
      <w:r>
        <w:rPr>
          <w:rFonts w:ascii="Times New Roman" w:hAnsi="Times New Roman" w:cs="Times New Roman"/>
          <w:sz w:val="24"/>
          <w:szCs w:val="24"/>
        </w:rPr>
        <w:t xml:space="preserve"> teach</w:t>
      </w:r>
      <w:r w:rsidR="007D0005">
        <w:rPr>
          <w:rFonts w:ascii="Times New Roman" w:hAnsi="Times New Roman" w:cs="Times New Roman"/>
          <w:sz w:val="24"/>
          <w:szCs w:val="24"/>
        </w:rPr>
        <w:t>ing</w:t>
      </w:r>
      <w:r>
        <w:rPr>
          <w:rFonts w:ascii="Times New Roman" w:hAnsi="Times New Roman" w:cs="Times New Roman"/>
          <w:sz w:val="24"/>
          <w:szCs w:val="24"/>
        </w:rPr>
        <w:t xml:space="preserve"> learners. The learning in the national curriculum for art and design is accessed through 3 different skill area requirements: </w:t>
      </w:r>
      <w:r w:rsidR="0027250C">
        <w:rPr>
          <w:rFonts w:ascii="Times New Roman" w:hAnsi="Times New Roman" w:cs="Times New Roman"/>
          <w:sz w:val="24"/>
          <w:szCs w:val="24"/>
        </w:rPr>
        <w:t>u</w:t>
      </w:r>
      <w:r>
        <w:rPr>
          <w:rFonts w:ascii="Times New Roman" w:hAnsi="Times New Roman" w:cs="Times New Roman"/>
          <w:sz w:val="24"/>
          <w:szCs w:val="24"/>
        </w:rPr>
        <w:t xml:space="preserve">nderstanding, </w:t>
      </w:r>
      <w:r w:rsidR="0027250C">
        <w:rPr>
          <w:rFonts w:ascii="Times New Roman" w:hAnsi="Times New Roman" w:cs="Times New Roman"/>
          <w:sz w:val="24"/>
          <w:szCs w:val="24"/>
        </w:rPr>
        <w:t>i</w:t>
      </w:r>
      <w:r>
        <w:rPr>
          <w:rFonts w:ascii="Times New Roman" w:hAnsi="Times New Roman" w:cs="Times New Roman"/>
          <w:sz w:val="24"/>
          <w:szCs w:val="24"/>
        </w:rPr>
        <w:t xml:space="preserve">nvestigating and </w:t>
      </w:r>
      <w:r w:rsidR="0027250C">
        <w:rPr>
          <w:rFonts w:ascii="Times New Roman" w:hAnsi="Times New Roman" w:cs="Times New Roman"/>
          <w:sz w:val="24"/>
          <w:szCs w:val="24"/>
        </w:rPr>
        <w:t>m</w:t>
      </w:r>
      <w:r>
        <w:rPr>
          <w:rFonts w:ascii="Times New Roman" w:hAnsi="Times New Roman" w:cs="Times New Roman"/>
          <w:sz w:val="24"/>
          <w:szCs w:val="24"/>
        </w:rPr>
        <w:t xml:space="preserve">aking. </w:t>
      </w:r>
      <w:r w:rsidR="00AF6570">
        <w:rPr>
          <w:rFonts w:ascii="Times New Roman" w:hAnsi="Times New Roman" w:cs="Times New Roman"/>
          <w:sz w:val="24"/>
          <w:szCs w:val="24"/>
        </w:rPr>
        <w:t xml:space="preserve">I aimed to follow these skill areas within </w:t>
      </w:r>
      <w:r>
        <w:rPr>
          <w:rFonts w:ascii="Times New Roman" w:hAnsi="Times New Roman" w:cs="Times New Roman"/>
          <w:sz w:val="24"/>
          <w:szCs w:val="24"/>
        </w:rPr>
        <w:t>my lesson plan and scheme o</w:t>
      </w:r>
      <w:r w:rsidR="00AF6570">
        <w:rPr>
          <w:rFonts w:ascii="Times New Roman" w:hAnsi="Times New Roman" w:cs="Times New Roman"/>
          <w:sz w:val="24"/>
          <w:szCs w:val="24"/>
        </w:rPr>
        <w:t>f work.</w:t>
      </w:r>
      <w:r w:rsidR="0027250C">
        <w:rPr>
          <w:rFonts w:ascii="Times New Roman" w:hAnsi="Times New Roman" w:cs="Times New Roman"/>
          <w:sz w:val="24"/>
          <w:szCs w:val="24"/>
        </w:rPr>
        <w:t xml:space="preserve"> These key skill areas all link to one another as leaners should be able to investigate to be able to inform their understanding and in turn use their understanding to inform and develop their any making or project progression.</w:t>
      </w:r>
    </w:p>
    <w:p w14:paraId="41CEBDA1" w14:textId="334D8E16" w:rsidR="00AF6570" w:rsidRDefault="00AF657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150B3D0" w14:textId="0340391B" w:rsidR="00AF6570" w:rsidRDefault="00AF657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Understanding</w:t>
      </w:r>
    </w:p>
    <w:p w14:paraId="51DB7E66" w14:textId="6D703820" w:rsidR="007D0005" w:rsidRDefault="00657F6D"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Learners </w:t>
      </w:r>
      <w:r w:rsidR="000423F7">
        <w:rPr>
          <w:rFonts w:ascii="Times New Roman" w:hAnsi="Times New Roman" w:cs="Times New Roman"/>
          <w:sz w:val="24"/>
          <w:szCs w:val="24"/>
        </w:rPr>
        <w:t xml:space="preserve">are required </w:t>
      </w:r>
      <w:r>
        <w:rPr>
          <w:rFonts w:ascii="Times New Roman" w:hAnsi="Times New Roman" w:cs="Times New Roman"/>
          <w:sz w:val="24"/>
          <w:szCs w:val="24"/>
        </w:rPr>
        <w:t>to show their understanding of the topic, artists and skills with evidence that reflects it in their sketchbooks</w:t>
      </w:r>
      <w:r w:rsidR="00730DC2">
        <w:rPr>
          <w:rFonts w:ascii="Times New Roman" w:hAnsi="Times New Roman" w:cs="Times New Roman"/>
          <w:sz w:val="24"/>
          <w:szCs w:val="24"/>
        </w:rPr>
        <w:t xml:space="preserve"> through</w:t>
      </w:r>
      <w:r>
        <w:rPr>
          <w:rFonts w:ascii="Times New Roman" w:hAnsi="Times New Roman" w:cs="Times New Roman"/>
          <w:sz w:val="24"/>
          <w:szCs w:val="24"/>
        </w:rPr>
        <w:t xml:space="preserve"> research</w:t>
      </w:r>
      <w:r w:rsidR="00730DC2">
        <w:rPr>
          <w:rFonts w:ascii="Times New Roman" w:hAnsi="Times New Roman" w:cs="Times New Roman"/>
          <w:sz w:val="24"/>
          <w:szCs w:val="24"/>
        </w:rPr>
        <w:t>,</w:t>
      </w:r>
      <w:r>
        <w:rPr>
          <w:rFonts w:ascii="Times New Roman" w:hAnsi="Times New Roman" w:cs="Times New Roman"/>
          <w:sz w:val="24"/>
          <w:szCs w:val="24"/>
        </w:rPr>
        <w:t xml:space="preserve"> </w:t>
      </w:r>
      <w:r w:rsidR="00730DC2">
        <w:rPr>
          <w:rFonts w:ascii="Times New Roman" w:hAnsi="Times New Roman" w:cs="Times New Roman"/>
          <w:sz w:val="24"/>
          <w:szCs w:val="24"/>
        </w:rPr>
        <w:t>evaluation and art work produced in the style of a considered artist</w:t>
      </w:r>
      <w:r>
        <w:rPr>
          <w:rFonts w:ascii="Times New Roman" w:hAnsi="Times New Roman" w:cs="Times New Roman"/>
          <w:sz w:val="24"/>
          <w:szCs w:val="24"/>
        </w:rPr>
        <w:t xml:space="preserve">. </w:t>
      </w:r>
      <w:r w:rsidR="007D0005">
        <w:rPr>
          <w:rFonts w:ascii="Times New Roman" w:hAnsi="Times New Roman" w:cs="Times New Roman"/>
          <w:sz w:val="24"/>
          <w:szCs w:val="24"/>
        </w:rPr>
        <w:t xml:space="preserve">Learners should have the opportunity to research and collect information in relation to </w:t>
      </w:r>
      <w:r w:rsidR="00DA2C22">
        <w:rPr>
          <w:rFonts w:ascii="Times New Roman" w:hAnsi="Times New Roman" w:cs="Times New Roman"/>
          <w:sz w:val="24"/>
          <w:szCs w:val="24"/>
        </w:rPr>
        <w:t>an a</w:t>
      </w:r>
      <w:r w:rsidR="007D0005">
        <w:rPr>
          <w:rFonts w:ascii="Times New Roman" w:hAnsi="Times New Roman" w:cs="Times New Roman"/>
          <w:sz w:val="24"/>
          <w:szCs w:val="24"/>
        </w:rPr>
        <w:t>rt topic</w:t>
      </w:r>
      <w:r w:rsidR="0086642A">
        <w:rPr>
          <w:rFonts w:ascii="Times New Roman" w:hAnsi="Times New Roman" w:cs="Times New Roman"/>
          <w:sz w:val="24"/>
          <w:szCs w:val="24"/>
        </w:rPr>
        <w:t>,</w:t>
      </w:r>
      <w:r w:rsidR="00DA2C22">
        <w:rPr>
          <w:rFonts w:ascii="Times New Roman" w:hAnsi="Times New Roman" w:cs="Times New Roman"/>
          <w:sz w:val="24"/>
          <w:szCs w:val="24"/>
        </w:rPr>
        <w:t xml:space="preserve"> to</w:t>
      </w:r>
      <w:r w:rsidR="0086642A">
        <w:rPr>
          <w:rFonts w:ascii="Times New Roman" w:hAnsi="Times New Roman" w:cs="Times New Roman"/>
          <w:sz w:val="24"/>
          <w:szCs w:val="24"/>
        </w:rPr>
        <w:t xml:space="preserve"> then use i</w:t>
      </w:r>
      <w:r w:rsidR="00DA2C22">
        <w:rPr>
          <w:rFonts w:ascii="Times New Roman" w:hAnsi="Times New Roman" w:cs="Times New Roman"/>
          <w:sz w:val="24"/>
          <w:szCs w:val="24"/>
        </w:rPr>
        <w:t xml:space="preserve">n response and </w:t>
      </w:r>
      <w:r w:rsidR="0086642A">
        <w:rPr>
          <w:rFonts w:ascii="Times New Roman" w:hAnsi="Times New Roman" w:cs="Times New Roman"/>
          <w:sz w:val="24"/>
          <w:szCs w:val="24"/>
        </w:rPr>
        <w:t xml:space="preserve">to </w:t>
      </w:r>
      <w:r w:rsidR="00AB6ACD">
        <w:rPr>
          <w:rFonts w:ascii="Times New Roman" w:hAnsi="Times New Roman" w:cs="Times New Roman"/>
          <w:sz w:val="24"/>
          <w:szCs w:val="24"/>
        </w:rPr>
        <w:t xml:space="preserve">influence </w:t>
      </w:r>
      <w:r w:rsidR="0086642A">
        <w:rPr>
          <w:rFonts w:ascii="Times New Roman" w:hAnsi="Times New Roman" w:cs="Times New Roman"/>
          <w:sz w:val="24"/>
          <w:szCs w:val="24"/>
        </w:rPr>
        <w:t>their own work. The way the</w:t>
      </w:r>
      <w:r w:rsidR="00DA2C22">
        <w:rPr>
          <w:rFonts w:ascii="Times New Roman" w:hAnsi="Times New Roman" w:cs="Times New Roman"/>
          <w:sz w:val="24"/>
          <w:szCs w:val="24"/>
        </w:rPr>
        <w:t xml:space="preserve">y use this </w:t>
      </w:r>
      <w:r w:rsidR="0086642A">
        <w:rPr>
          <w:rFonts w:ascii="Times New Roman" w:hAnsi="Times New Roman" w:cs="Times New Roman"/>
          <w:sz w:val="24"/>
          <w:szCs w:val="24"/>
        </w:rPr>
        <w:t>information</w:t>
      </w:r>
      <w:r w:rsidR="00DA2C22">
        <w:rPr>
          <w:rFonts w:ascii="Times New Roman" w:hAnsi="Times New Roman" w:cs="Times New Roman"/>
          <w:sz w:val="24"/>
          <w:szCs w:val="24"/>
        </w:rPr>
        <w:t xml:space="preserve"> shows the learners </w:t>
      </w:r>
      <w:r w:rsidR="00AB6ACD">
        <w:rPr>
          <w:rFonts w:ascii="Times New Roman" w:hAnsi="Times New Roman" w:cs="Times New Roman"/>
          <w:sz w:val="24"/>
          <w:szCs w:val="24"/>
        </w:rPr>
        <w:t xml:space="preserve">knowledge and </w:t>
      </w:r>
      <w:r w:rsidR="00DA2C22">
        <w:rPr>
          <w:rFonts w:ascii="Times New Roman" w:hAnsi="Times New Roman" w:cs="Times New Roman"/>
          <w:sz w:val="24"/>
          <w:szCs w:val="24"/>
        </w:rPr>
        <w:t>understanding</w:t>
      </w:r>
      <w:r w:rsidR="00AB6ACD">
        <w:rPr>
          <w:rFonts w:ascii="Times New Roman" w:hAnsi="Times New Roman" w:cs="Times New Roman"/>
          <w:sz w:val="24"/>
          <w:szCs w:val="24"/>
        </w:rPr>
        <w:t xml:space="preserve"> and will ‘enrich and inform their work through: analysis, comparison and evaluation’ </w:t>
      </w:r>
      <w:sdt>
        <w:sdtPr>
          <w:rPr>
            <w:rFonts w:ascii="Times New Roman" w:hAnsi="Times New Roman" w:cs="Times New Roman"/>
            <w:sz w:val="24"/>
            <w:szCs w:val="24"/>
          </w:rPr>
          <w:id w:val="-214741176"/>
          <w:citation/>
        </w:sdtPr>
        <w:sdtEndPr/>
        <w:sdtContent>
          <w:r w:rsidR="00AB276D">
            <w:rPr>
              <w:rFonts w:ascii="Times New Roman" w:hAnsi="Times New Roman" w:cs="Times New Roman"/>
              <w:sz w:val="24"/>
              <w:szCs w:val="24"/>
            </w:rPr>
            <w:fldChar w:fldCharType="begin"/>
          </w:r>
          <w:r w:rsidR="00AB276D">
            <w:rPr>
              <w:rFonts w:ascii="Times New Roman" w:hAnsi="Times New Roman" w:cs="Times New Roman"/>
              <w:sz w:val="24"/>
              <w:szCs w:val="24"/>
            </w:rPr>
            <w:instrText xml:space="preserve">CITATION WAG2008 \l 2057 </w:instrText>
          </w:r>
          <w:r w:rsidR="00AB276D">
            <w:rPr>
              <w:rFonts w:ascii="Times New Roman" w:hAnsi="Times New Roman" w:cs="Times New Roman"/>
              <w:sz w:val="24"/>
              <w:szCs w:val="24"/>
            </w:rPr>
            <w:fldChar w:fldCharType="separate"/>
          </w:r>
          <w:r w:rsidR="00AB276D" w:rsidRPr="00AB276D">
            <w:rPr>
              <w:rFonts w:ascii="Times New Roman" w:hAnsi="Times New Roman" w:cs="Times New Roman"/>
              <w:noProof/>
              <w:sz w:val="24"/>
              <w:szCs w:val="24"/>
            </w:rPr>
            <w:t>(WAG, 2008)</w:t>
          </w:r>
          <w:r w:rsidR="00AB276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Learners understanding should be reflected in their practical, speaking, </w:t>
      </w:r>
      <w:r w:rsidR="000423F7">
        <w:rPr>
          <w:rFonts w:ascii="Times New Roman" w:hAnsi="Times New Roman" w:cs="Times New Roman"/>
          <w:sz w:val="24"/>
          <w:szCs w:val="24"/>
        </w:rPr>
        <w:t>Layering paper – in the style of jeweller</w:t>
      </w:r>
      <w:r w:rsidR="00FE0742">
        <w:rPr>
          <w:rFonts w:ascii="Times New Roman" w:hAnsi="Times New Roman" w:cs="Times New Roman"/>
          <w:sz w:val="24"/>
          <w:szCs w:val="24"/>
        </w:rPr>
        <w:t>y</w:t>
      </w:r>
      <w:r w:rsidR="000423F7">
        <w:rPr>
          <w:rFonts w:ascii="Times New Roman" w:hAnsi="Times New Roman" w:cs="Times New Roman"/>
          <w:sz w:val="24"/>
          <w:szCs w:val="24"/>
        </w:rPr>
        <w:t xml:space="preserve"> designer Lu-Chi Wu</w:t>
      </w:r>
    </w:p>
    <w:p w14:paraId="1ECDCF13" w14:textId="77777777" w:rsidR="007D0005" w:rsidRDefault="007D0005"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48AC50C" w14:textId="5026988E" w:rsidR="00AF6570" w:rsidRDefault="00AF657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Investigation</w:t>
      </w:r>
    </w:p>
    <w:p w14:paraId="73B75A65" w14:textId="66B63348" w:rsidR="001E1F42" w:rsidRDefault="001E1F42"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Students should be given the opportunity to investigate the concepts of the lesson to gain further understanding and knowledge. </w:t>
      </w:r>
      <w:r w:rsidR="004E6211">
        <w:rPr>
          <w:rFonts w:ascii="Times New Roman" w:hAnsi="Times New Roman" w:cs="Times New Roman"/>
          <w:sz w:val="24"/>
          <w:szCs w:val="24"/>
        </w:rPr>
        <w:t>For example, t</w:t>
      </w:r>
      <w:r>
        <w:rPr>
          <w:rFonts w:ascii="Times New Roman" w:hAnsi="Times New Roman" w:cs="Times New Roman"/>
          <w:sz w:val="24"/>
          <w:szCs w:val="24"/>
        </w:rPr>
        <w:t xml:space="preserve">hrough my sow </w:t>
      </w:r>
      <w:proofErr w:type="gramStart"/>
      <w:r>
        <w:rPr>
          <w:rFonts w:ascii="Times New Roman" w:hAnsi="Times New Roman" w:cs="Times New Roman"/>
          <w:sz w:val="24"/>
          <w:szCs w:val="24"/>
        </w:rPr>
        <w:t xml:space="preserve">students </w:t>
      </w:r>
      <w:r w:rsidR="004E6211">
        <w:rPr>
          <w:rFonts w:ascii="Times New Roman" w:hAnsi="Times New Roman" w:cs="Times New Roman"/>
          <w:sz w:val="24"/>
          <w:szCs w:val="24"/>
        </w:rPr>
        <w:t xml:space="preserve"> are</w:t>
      </w:r>
      <w:proofErr w:type="gramEnd"/>
      <w:r w:rsidR="004E6211">
        <w:rPr>
          <w:rFonts w:ascii="Times New Roman" w:hAnsi="Times New Roman" w:cs="Times New Roman"/>
          <w:sz w:val="24"/>
          <w:szCs w:val="24"/>
        </w:rPr>
        <w:t xml:space="preserve"> challenged to investigate the properties of paper in order to achieve a successful structured outcome. Development shown in a sketchbook, with drawings, annotations, evaluations and photos would be </w:t>
      </w:r>
      <w:proofErr w:type="gramStart"/>
      <w:r w:rsidR="004E6211">
        <w:rPr>
          <w:rFonts w:ascii="Times New Roman" w:hAnsi="Times New Roman" w:cs="Times New Roman"/>
          <w:sz w:val="24"/>
          <w:szCs w:val="24"/>
        </w:rPr>
        <w:t>encouraged .</w:t>
      </w:r>
      <w:proofErr w:type="gramEnd"/>
      <w:r w:rsidR="004E6211">
        <w:rPr>
          <w:rFonts w:ascii="Times New Roman" w:hAnsi="Times New Roman" w:cs="Times New Roman"/>
          <w:sz w:val="24"/>
          <w:szCs w:val="24"/>
        </w:rPr>
        <w:t xml:space="preserve"> ‘They should organise reference materials and resources, and keep a sketchbook to develop ideas and feelings, explore themes and experiment with processes and media.’ </w:t>
      </w:r>
      <w:sdt>
        <w:sdtPr>
          <w:rPr>
            <w:rFonts w:ascii="Times New Roman" w:hAnsi="Times New Roman" w:cs="Times New Roman"/>
            <w:sz w:val="24"/>
            <w:szCs w:val="24"/>
          </w:rPr>
          <w:id w:val="1251237874"/>
          <w:citation/>
        </w:sdtPr>
        <w:sdtEndPr/>
        <w:sdtContent>
          <w:r w:rsidR="004E6211">
            <w:rPr>
              <w:rFonts w:ascii="Times New Roman" w:hAnsi="Times New Roman" w:cs="Times New Roman"/>
              <w:sz w:val="24"/>
              <w:szCs w:val="24"/>
            </w:rPr>
            <w:fldChar w:fldCharType="begin"/>
          </w:r>
          <w:r w:rsidR="004E6211">
            <w:rPr>
              <w:rFonts w:ascii="Times New Roman" w:hAnsi="Times New Roman" w:cs="Times New Roman"/>
              <w:sz w:val="24"/>
              <w:szCs w:val="24"/>
            </w:rPr>
            <w:instrText xml:space="preserve"> CITATION WAG2008 \l 2057 </w:instrText>
          </w:r>
          <w:r w:rsidR="004E6211">
            <w:rPr>
              <w:rFonts w:ascii="Times New Roman" w:hAnsi="Times New Roman" w:cs="Times New Roman"/>
              <w:sz w:val="24"/>
              <w:szCs w:val="24"/>
            </w:rPr>
            <w:fldChar w:fldCharType="separate"/>
          </w:r>
          <w:r w:rsidR="004E6211" w:rsidRPr="004E6211">
            <w:rPr>
              <w:rFonts w:ascii="Times New Roman" w:hAnsi="Times New Roman" w:cs="Times New Roman"/>
              <w:noProof/>
              <w:sz w:val="24"/>
              <w:szCs w:val="24"/>
            </w:rPr>
            <w:t>(WAG, 2008)</w:t>
          </w:r>
          <w:r w:rsidR="004E6211">
            <w:rPr>
              <w:rFonts w:ascii="Times New Roman" w:hAnsi="Times New Roman" w:cs="Times New Roman"/>
              <w:sz w:val="24"/>
              <w:szCs w:val="24"/>
            </w:rPr>
            <w:fldChar w:fldCharType="end"/>
          </w:r>
        </w:sdtContent>
      </w:sdt>
    </w:p>
    <w:p w14:paraId="35F39AA6" w14:textId="5D80AD1E" w:rsidR="00AF6570" w:rsidRDefault="00AF657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2938E79C" w14:textId="6B850268" w:rsidR="00664288" w:rsidRDefault="00AF6570" w:rsidP="004E6211">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Making</w:t>
      </w:r>
    </w:p>
    <w:p w14:paraId="68BA3F6C" w14:textId="6FF4617C" w:rsidR="004E6211" w:rsidRDefault="0036044F" w:rsidP="004E6211">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Learners should be given opportunities to explore and experiment with a variety of making skills and techniques. They should also be encouraged to experiment with a variety of media and materials in their making – which would further investigation and progression. ‘You should provide learners with opportunities to explore, experiment with and apply the visual, tactile and sensory language of art, craft and design.’ </w:t>
      </w:r>
      <w:sdt>
        <w:sdtPr>
          <w:rPr>
            <w:rFonts w:ascii="Times New Roman" w:hAnsi="Times New Roman" w:cs="Times New Roman"/>
            <w:sz w:val="24"/>
            <w:szCs w:val="24"/>
          </w:rPr>
          <w:id w:val="13405858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WAG2008 \l 2057 </w:instrText>
          </w:r>
          <w:r>
            <w:rPr>
              <w:rFonts w:ascii="Times New Roman" w:hAnsi="Times New Roman" w:cs="Times New Roman"/>
              <w:sz w:val="24"/>
              <w:szCs w:val="24"/>
            </w:rPr>
            <w:fldChar w:fldCharType="separate"/>
          </w:r>
          <w:r w:rsidRPr="0036044F">
            <w:rPr>
              <w:rFonts w:ascii="Times New Roman" w:hAnsi="Times New Roman" w:cs="Times New Roman"/>
              <w:noProof/>
              <w:sz w:val="24"/>
              <w:szCs w:val="24"/>
            </w:rPr>
            <w:t>(WAG, 2008)</w:t>
          </w:r>
          <w:r>
            <w:rPr>
              <w:rFonts w:ascii="Times New Roman" w:hAnsi="Times New Roman" w:cs="Times New Roman"/>
              <w:sz w:val="24"/>
              <w:szCs w:val="24"/>
            </w:rPr>
            <w:fldChar w:fldCharType="end"/>
          </w:r>
        </w:sdtContent>
      </w:sdt>
    </w:p>
    <w:p w14:paraId="58642007" w14:textId="142D8E2D" w:rsidR="00664288" w:rsidRPr="004E6211" w:rsidRDefault="00664288"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p>
    <w:p w14:paraId="7DD40099" w14:textId="59FD752C" w:rsidR="00664288" w:rsidRPr="004E6211" w:rsidRDefault="004E6211"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I believe I encompass these 3 skills throughout my sow, but f</w:t>
      </w:r>
      <w:r w:rsidRPr="004E6211">
        <w:rPr>
          <w:rFonts w:ascii="Times New Roman" w:hAnsi="Times New Roman" w:cs="Times New Roman"/>
          <w:sz w:val="24"/>
          <w:szCs w:val="24"/>
        </w:rPr>
        <w:t xml:space="preserve">or future development I would explain to students how these 3 </w:t>
      </w:r>
      <w:r>
        <w:rPr>
          <w:rFonts w:ascii="Times New Roman" w:hAnsi="Times New Roman" w:cs="Times New Roman"/>
          <w:sz w:val="24"/>
          <w:szCs w:val="24"/>
        </w:rPr>
        <w:t>skill areas</w:t>
      </w:r>
      <w:r w:rsidRPr="004E6211">
        <w:rPr>
          <w:rFonts w:ascii="Times New Roman" w:hAnsi="Times New Roman" w:cs="Times New Roman"/>
          <w:sz w:val="24"/>
          <w:szCs w:val="24"/>
        </w:rPr>
        <w:t xml:space="preserve"> are linked</w:t>
      </w:r>
      <w:r>
        <w:rPr>
          <w:rFonts w:ascii="Times New Roman" w:hAnsi="Times New Roman" w:cs="Times New Roman"/>
          <w:sz w:val="24"/>
          <w:szCs w:val="24"/>
        </w:rPr>
        <w:t>. T</w:t>
      </w:r>
      <w:r w:rsidRPr="004E6211">
        <w:rPr>
          <w:rFonts w:ascii="Times New Roman" w:hAnsi="Times New Roman" w:cs="Times New Roman"/>
          <w:sz w:val="24"/>
          <w:szCs w:val="24"/>
        </w:rPr>
        <w:t>o understand they would need to investigate</w:t>
      </w:r>
      <w:r>
        <w:rPr>
          <w:rFonts w:ascii="Times New Roman" w:hAnsi="Times New Roman" w:cs="Times New Roman"/>
          <w:sz w:val="24"/>
          <w:szCs w:val="24"/>
        </w:rPr>
        <w:t>. In</w:t>
      </w:r>
      <w:r w:rsidRPr="004E6211">
        <w:rPr>
          <w:rFonts w:ascii="Times New Roman" w:hAnsi="Times New Roman" w:cs="Times New Roman"/>
          <w:sz w:val="24"/>
          <w:szCs w:val="24"/>
        </w:rPr>
        <w:t>vestigation would aid making</w:t>
      </w:r>
      <w:r>
        <w:rPr>
          <w:rFonts w:ascii="Times New Roman" w:hAnsi="Times New Roman" w:cs="Times New Roman"/>
          <w:sz w:val="24"/>
          <w:szCs w:val="24"/>
        </w:rPr>
        <w:t xml:space="preserve">. Then </w:t>
      </w:r>
      <w:r w:rsidRPr="004E6211">
        <w:rPr>
          <w:rFonts w:ascii="Times New Roman" w:hAnsi="Times New Roman" w:cs="Times New Roman"/>
          <w:sz w:val="24"/>
          <w:szCs w:val="24"/>
        </w:rPr>
        <w:t>subsequently making would further understanding.</w:t>
      </w:r>
      <w:r>
        <w:rPr>
          <w:rFonts w:ascii="Times New Roman" w:hAnsi="Times New Roman" w:cs="Times New Roman"/>
          <w:sz w:val="24"/>
          <w:szCs w:val="24"/>
        </w:rPr>
        <w:t xml:space="preserve"> Making students aware of they are practicing these skills.</w:t>
      </w:r>
    </w:p>
    <w:p w14:paraId="02324F75" w14:textId="5F1EDB32"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3DCC0700" w14:textId="573562D1"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82A2DAC" w14:textId="4927F115" w:rsidR="005504CC" w:rsidRPr="007B75C1" w:rsidRDefault="005504C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sidRPr="007B75C1">
        <w:rPr>
          <w:rFonts w:ascii="Times New Roman" w:hAnsi="Times New Roman" w:cs="Times New Roman"/>
          <w:sz w:val="24"/>
          <w:szCs w:val="24"/>
        </w:rPr>
        <w:lastRenderedPageBreak/>
        <w:t>Y CWRICWLWM CYMREIG</w:t>
      </w:r>
    </w:p>
    <w:p w14:paraId="1C588414" w14:textId="13A60AA4" w:rsidR="00664288" w:rsidRDefault="00664288"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To address requirements of Y</w:t>
      </w:r>
      <w:r w:rsidR="00C33430">
        <w:rPr>
          <w:rFonts w:ascii="Times New Roman" w:hAnsi="Times New Roman" w:cs="Times New Roman"/>
          <w:sz w:val="24"/>
          <w:szCs w:val="24"/>
        </w:rPr>
        <w:t>CC</w:t>
      </w:r>
      <w:r>
        <w:rPr>
          <w:rFonts w:ascii="Times New Roman" w:hAnsi="Times New Roman" w:cs="Times New Roman"/>
          <w:sz w:val="24"/>
          <w:szCs w:val="24"/>
        </w:rPr>
        <w:t xml:space="preserve"> I presented the work of Welsh artist Nicholas Evans.</w:t>
      </w:r>
      <w:r w:rsidR="00B346B0">
        <w:rPr>
          <w:rFonts w:ascii="Times New Roman" w:hAnsi="Times New Roman" w:cs="Times New Roman"/>
          <w:sz w:val="24"/>
          <w:szCs w:val="24"/>
        </w:rPr>
        <w:t xml:space="preserve"> </w:t>
      </w:r>
      <w:r>
        <w:rPr>
          <w:rFonts w:ascii="Times New Roman" w:hAnsi="Times New Roman" w:cs="Times New Roman"/>
          <w:sz w:val="24"/>
          <w:szCs w:val="24"/>
        </w:rPr>
        <w:t xml:space="preserve"> Not only was he Welsh but the </w:t>
      </w:r>
      <w:r w:rsidR="00787E8A">
        <w:rPr>
          <w:rFonts w:ascii="Times New Roman" w:hAnsi="Times New Roman" w:cs="Times New Roman"/>
          <w:sz w:val="24"/>
          <w:szCs w:val="24"/>
        </w:rPr>
        <w:t>paintings</w:t>
      </w:r>
      <w:r>
        <w:rPr>
          <w:rFonts w:ascii="Times New Roman" w:hAnsi="Times New Roman" w:cs="Times New Roman"/>
          <w:sz w:val="24"/>
          <w:szCs w:val="24"/>
        </w:rPr>
        <w:t xml:space="preserve"> of Evans’ that I wanted to highlight in the scheme of work depicted his reflections of the Welsh coalmining industry. I feel that this gave more context to the Industry theme and Y</w:t>
      </w:r>
      <w:r w:rsidR="00C33430">
        <w:rPr>
          <w:rFonts w:ascii="Times New Roman" w:hAnsi="Times New Roman" w:cs="Times New Roman"/>
          <w:sz w:val="24"/>
          <w:szCs w:val="24"/>
        </w:rPr>
        <w:t>CC</w:t>
      </w:r>
      <w:r>
        <w:rPr>
          <w:rFonts w:ascii="Times New Roman" w:hAnsi="Times New Roman" w:cs="Times New Roman"/>
          <w:sz w:val="24"/>
          <w:szCs w:val="24"/>
        </w:rPr>
        <w:t xml:space="preserve"> with it being particularly Welsh Industry</w:t>
      </w:r>
      <w:r w:rsidR="00D0019D">
        <w:rPr>
          <w:rFonts w:ascii="Times New Roman" w:hAnsi="Times New Roman" w:cs="Times New Roman"/>
          <w:sz w:val="24"/>
          <w:szCs w:val="24"/>
        </w:rPr>
        <w:t xml:space="preserve"> and a part </w:t>
      </w:r>
      <w:r w:rsidR="00C33430">
        <w:rPr>
          <w:rFonts w:ascii="Times New Roman" w:hAnsi="Times New Roman" w:cs="Times New Roman"/>
          <w:sz w:val="24"/>
          <w:szCs w:val="24"/>
        </w:rPr>
        <w:t xml:space="preserve">of </w:t>
      </w:r>
      <w:r w:rsidR="00D0019D">
        <w:rPr>
          <w:rFonts w:ascii="Times New Roman" w:hAnsi="Times New Roman" w:cs="Times New Roman"/>
          <w:sz w:val="24"/>
          <w:szCs w:val="24"/>
        </w:rPr>
        <w:t xml:space="preserve">Welsh history. </w:t>
      </w:r>
      <w:r w:rsidR="0027250C">
        <w:rPr>
          <w:rFonts w:ascii="Times New Roman" w:hAnsi="Times New Roman" w:cs="Times New Roman"/>
          <w:sz w:val="24"/>
          <w:szCs w:val="24"/>
        </w:rPr>
        <w:t xml:space="preserve">This </w:t>
      </w:r>
      <w:r w:rsidR="00787E8A">
        <w:rPr>
          <w:rFonts w:ascii="Times New Roman" w:hAnsi="Times New Roman" w:cs="Times New Roman"/>
          <w:sz w:val="24"/>
          <w:szCs w:val="24"/>
        </w:rPr>
        <w:t>addresses the further requirements of Y</w:t>
      </w:r>
      <w:r w:rsidR="00C33430">
        <w:rPr>
          <w:rFonts w:ascii="Times New Roman" w:hAnsi="Times New Roman" w:cs="Times New Roman"/>
          <w:sz w:val="24"/>
          <w:szCs w:val="24"/>
        </w:rPr>
        <w:t>CC</w:t>
      </w:r>
      <w:r w:rsidR="00787E8A">
        <w:rPr>
          <w:rFonts w:ascii="Times New Roman" w:hAnsi="Times New Roman" w:cs="Times New Roman"/>
          <w:sz w:val="24"/>
          <w:szCs w:val="24"/>
        </w:rPr>
        <w:t xml:space="preserve"> as it would ‘reflect the culture, environment, economy and history of Wales, and the influences which have shaped the country of today.’ </w:t>
      </w:r>
      <w:sdt>
        <w:sdtPr>
          <w:rPr>
            <w:rFonts w:ascii="Times New Roman" w:hAnsi="Times New Roman" w:cs="Times New Roman"/>
            <w:sz w:val="24"/>
            <w:szCs w:val="24"/>
          </w:rPr>
          <w:id w:val="-1573653844"/>
          <w:citation/>
        </w:sdtPr>
        <w:sdtEndPr/>
        <w:sdtContent>
          <w:r w:rsidR="00787E8A">
            <w:rPr>
              <w:rFonts w:ascii="Times New Roman" w:hAnsi="Times New Roman" w:cs="Times New Roman"/>
              <w:sz w:val="24"/>
              <w:szCs w:val="24"/>
            </w:rPr>
            <w:fldChar w:fldCharType="begin"/>
          </w:r>
          <w:r w:rsidR="00787E8A">
            <w:rPr>
              <w:rFonts w:ascii="Times New Roman" w:hAnsi="Times New Roman" w:cs="Times New Roman"/>
              <w:sz w:val="24"/>
              <w:szCs w:val="24"/>
            </w:rPr>
            <w:instrText xml:space="preserve">CITATION ACC03 \l 2057 </w:instrText>
          </w:r>
          <w:r w:rsidR="00787E8A">
            <w:rPr>
              <w:rFonts w:ascii="Times New Roman" w:hAnsi="Times New Roman" w:cs="Times New Roman"/>
              <w:sz w:val="24"/>
              <w:szCs w:val="24"/>
            </w:rPr>
            <w:fldChar w:fldCharType="separate"/>
          </w:r>
          <w:r w:rsidR="00787E8A" w:rsidRPr="00787E8A">
            <w:rPr>
              <w:rFonts w:ascii="Times New Roman" w:hAnsi="Times New Roman" w:cs="Times New Roman"/>
              <w:noProof/>
              <w:sz w:val="24"/>
              <w:szCs w:val="24"/>
            </w:rPr>
            <w:t>(ACCAC, 2003)</w:t>
          </w:r>
          <w:r w:rsidR="00787E8A">
            <w:rPr>
              <w:rFonts w:ascii="Times New Roman" w:hAnsi="Times New Roman" w:cs="Times New Roman"/>
              <w:sz w:val="24"/>
              <w:szCs w:val="24"/>
            </w:rPr>
            <w:fldChar w:fldCharType="end"/>
          </w:r>
        </w:sdtContent>
      </w:sdt>
      <w:r w:rsidR="00787E8A">
        <w:rPr>
          <w:rFonts w:ascii="Times New Roman" w:hAnsi="Times New Roman" w:cs="Times New Roman"/>
          <w:sz w:val="24"/>
          <w:szCs w:val="24"/>
        </w:rPr>
        <w:t xml:space="preserve"> </w:t>
      </w:r>
    </w:p>
    <w:p w14:paraId="0E5A6156" w14:textId="3C54D67E" w:rsidR="00787E8A" w:rsidRDefault="00787E8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p>
    <w:p w14:paraId="12070489" w14:textId="7B4459EA" w:rsidR="00065E29" w:rsidRDefault="00787E8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r>
        <w:rPr>
          <w:rFonts w:ascii="Times New Roman" w:hAnsi="Times New Roman" w:cs="Times New Roman"/>
          <w:sz w:val="24"/>
          <w:szCs w:val="24"/>
        </w:rPr>
        <w:t xml:space="preserve">I also reflected a Welsh dimension to my lesson </w:t>
      </w:r>
      <w:r w:rsidR="001E7B2E">
        <w:rPr>
          <w:rFonts w:ascii="Times New Roman" w:hAnsi="Times New Roman" w:cs="Times New Roman"/>
          <w:sz w:val="24"/>
          <w:szCs w:val="24"/>
        </w:rPr>
        <w:t>by providing keywords</w:t>
      </w:r>
      <w:r w:rsidR="007D2817">
        <w:rPr>
          <w:rFonts w:ascii="Times New Roman" w:hAnsi="Times New Roman" w:cs="Times New Roman"/>
          <w:sz w:val="24"/>
          <w:szCs w:val="24"/>
        </w:rPr>
        <w:t xml:space="preserve"> throughout to prompt and encourage further investigation. </w:t>
      </w:r>
      <w:r w:rsidR="001E7B2E" w:rsidRPr="001E7B2E">
        <w:rPr>
          <w:rFonts w:ascii="Times New Roman" w:hAnsi="Times New Roman" w:cs="Times New Roman"/>
          <w:sz w:val="24"/>
          <w:szCs w:val="24"/>
        </w:rPr>
        <w:t>K</w:t>
      </w:r>
      <w:r w:rsidR="007D2817" w:rsidRPr="001E7B2E">
        <w:rPr>
          <w:rFonts w:ascii="Times New Roman" w:hAnsi="Times New Roman" w:cs="Times New Roman"/>
          <w:sz w:val="24"/>
          <w:szCs w:val="24"/>
        </w:rPr>
        <w:t xml:space="preserve">eywords were all were presented on the Power Point </w:t>
      </w:r>
      <w:r w:rsidR="001E7B2E" w:rsidRPr="001E7B2E">
        <w:rPr>
          <w:rFonts w:ascii="Times New Roman" w:hAnsi="Times New Roman" w:cs="Times New Roman"/>
          <w:sz w:val="24"/>
          <w:szCs w:val="24"/>
        </w:rPr>
        <w:t xml:space="preserve">and on resource handouts </w:t>
      </w:r>
      <w:r w:rsidR="007D2817" w:rsidRPr="001E7B2E">
        <w:rPr>
          <w:rFonts w:ascii="Times New Roman" w:hAnsi="Times New Roman" w:cs="Times New Roman"/>
          <w:sz w:val="24"/>
          <w:szCs w:val="24"/>
        </w:rPr>
        <w:t>with a Welsh translation.</w:t>
      </w:r>
      <w:r w:rsidR="001E7B2E">
        <w:rPr>
          <w:rFonts w:ascii="Times New Roman" w:hAnsi="Times New Roman" w:cs="Times New Roman"/>
          <w:sz w:val="24"/>
          <w:szCs w:val="24"/>
        </w:rPr>
        <w:t xml:space="preserve"> </w:t>
      </w:r>
      <w:r w:rsidR="001E7B2E" w:rsidRPr="001E7B2E">
        <w:rPr>
          <w:rFonts w:ascii="Times New Roman" w:hAnsi="Times New Roman" w:cs="Times New Roman"/>
          <w:sz w:val="24"/>
          <w:szCs w:val="24"/>
        </w:rPr>
        <w:t>To improve on the provision of Y</w:t>
      </w:r>
      <w:r w:rsidR="00C33430">
        <w:rPr>
          <w:rFonts w:ascii="Times New Roman" w:hAnsi="Times New Roman" w:cs="Times New Roman"/>
          <w:sz w:val="24"/>
          <w:szCs w:val="24"/>
        </w:rPr>
        <w:t>acc</w:t>
      </w:r>
      <w:r w:rsidR="001E7B2E" w:rsidRPr="001E7B2E">
        <w:rPr>
          <w:rFonts w:ascii="Times New Roman" w:hAnsi="Times New Roman" w:cs="Times New Roman"/>
          <w:sz w:val="24"/>
          <w:szCs w:val="24"/>
        </w:rPr>
        <w:t xml:space="preserve"> in future lessons I would draw more attention to the Welsh language by speaking more Welsh. </w:t>
      </w:r>
      <w:r w:rsidR="007D2817" w:rsidRPr="001E7B2E">
        <w:rPr>
          <w:rFonts w:ascii="Times New Roman" w:hAnsi="Times New Roman" w:cs="Times New Roman"/>
          <w:sz w:val="24"/>
          <w:szCs w:val="24"/>
        </w:rPr>
        <w:t>I planned to give student praise, when appropriate, using Welsh language</w:t>
      </w:r>
      <w:r w:rsidR="001E7B2E" w:rsidRPr="001E7B2E">
        <w:rPr>
          <w:rFonts w:ascii="Times New Roman" w:hAnsi="Times New Roman" w:cs="Times New Roman"/>
          <w:sz w:val="24"/>
          <w:szCs w:val="24"/>
        </w:rPr>
        <w:t xml:space="preserve"> throughout my scheme of work, however I did not execute this. I do feel that if I were to provide Welsh words to the class </w:t>
      </w:r>
      <w:r w:rsidR="001E7B2E">
        <w:rPr>
          <w:rFonts w:ascii="Times New Roman" w:hAnsi="Times New Roman" w:cs="Times New Roman"/>
          <w:sz w:val="24"/>
          <w:szCs w:val="24"/>
        </w:rPr>
        <w:t>through</w:t>
      </w:r>
      <w:r w:rsidR="001E7B2E" w:rsidRPr="001E7B2E">
        <w:rPr>
          <w:rFonts w:ascii="Times New Roman" w:hAnsi="Times New Roman" w:cs="Times New Roman"/>
          <w:sz w:val="24"/>
          <w:szCs w:val="24"/>
        </w:rPr>
        <w:t xml:space="preserve"> verbal communication it would have been more beneficial and effective. </w:t>
      </w:r>
    </w:p>
    <w:p w14:paraId="22AD994B" w14:textId="7E4EA5A4" w:rsidR="001E7B2E" w:rsidRDefault="001E7B2E"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2A3572CD" w14:textId="5F81DD71"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14191005" w14:textId="20884CBC"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27F495A0" w14:textId="6D1CDFFB"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07C99D9E" w14:textId="5CB06C92"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77420363" w14:textId="3A88F1D0"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32B1945A" w14:textId="619507BA"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2D564BE7" w14:textId="62AAB4E2"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49EA2562" w14:textId="36A8EDEE"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09BC8853" w14:textId="20C688DC"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7B7D15F1" w14:textId="08BFBD55"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3ECF263E" w14:textId="2BFAF37D"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555BC984" w14:textId="3D4EB541"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0F8C5276" w14:textId="15443629"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74DE8CB2" w14:textId="18C885A6"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5FBBE3E1" w14:textId="46221FE1"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262DDF38" w14:textId="48D93113"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4F3C758D" w14:textId="5D767F48"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25FDDDED" w14:textId="50098E07"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199A8321" w14:textId="57A541A2" w:rsidR="007B75C1" w:rsidRDefault="007B75C1"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79D3C9FA" w14:textId="4CF86BC3" w:rsidR="007B75C1" w:rsidRDefault="007B75C1"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714B0010" w14:textId="77777777" w:rsidR="007B75C1" w:rsidRDefault="007B75C1"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496BA0A2" w14:textId="6242F637"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3DEC98BD" w14:textId="77777777" w:rsidR="00FE0742" w:rsidRDefault="00FE0742"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rPr>
      </w:pPr>
    </w:p>
    <w:p w14:paraId="3245BDA2" w14:textId="28854CF3" w:rsidR="00065E29" w:rsidRDefault="00065E29"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sidRPr="004C63CB">
        <w:rPr>
          <w:rFonts w:ascii="Times New Roman" w:hAnsi="Times New Roman" w:cs="Times New Roman"/>
          <w:sz w:val="24"/>
          <w:szCs w:val="24"/>
        </w:rPr>
        <w:lastRenderedPageBreak/>
        <w:t>THE NATIONAL LITERACY AND NUMERACY FRAMEWORK</w:t>
      </w:r>
    </w:p>
    <w:p w14:paraId="1CE5D76D" w14:textId="1E6A486A" w:rsidR="001C2CEC" w:rsidRDefault="00746218"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Literacy</w:t>
      </w:r>
    </w:p>
    <w:p w14:paraId="1FE7B4AB" w14:textId="10F962C9" w:rsidR="001C2CEC" w:rsidRDefault="001C2CEC" w:rsidP="00DD25B4">
      <w:pP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w:t>
      </w:r>
      <w:r w:rsidRPr="001C2CEC">
        <w:rPr>
          <w:rFonts w:ascii="Times New Roman" w:eastAsiaTheme="minorHAnsi" w:hAnsi="Times New Roman" w:cs="Times New Roman"/>
          <w:sz w:val="24"/>
          <w:szCs w:val="24"/>
          <w:lang w:eastAsia="en-US"/>
        </w:rPr>
        <w:t xml:space="preserve">Literacy and numeracy skills are </w:t>
      </w:r>
      <w:proofErr w:type="gramStart"/>
      <w:r w:rsidRPr="001C2CEC">
        <w:rPr>
          <w:rFonts w:ascii="Times New Roman" w:eastAsiaTheme="minorHAnsi" w:hAnsi="Times New Roman" w:cs="Times New Roman"/>
          <w:sz w:val="24"/>
          <w:szCs w:val="24"/>
          <w:lang w:eastAsia="en-US"/>
        </w:rPr>
        <w:t>absolutely essential</w:t>
      </w:r>
      <w:proofErr w:type="gramEnd"/>
      <w:r w:rsidRPr="001C2CEC">
        <w:rPr>
          <w:rFonts w:ascii="Times New Roman" w:eastAsiaTheme="minorHAnsi" w:hAnsi="Times New Roman" w:cs="Times New Roman"/>
          <w:sz w:val="24"/>
          <w:szCs w:val="24"/>
          <w:lang w:eastAsia="en-US"/>
        </w:rPr>
        <w:t xml:space="preserve"> in order for young people to reach their potential whether they are planning to enter further or higher education or the employment market.</w:t>
      </w:r>
      <w:r>
        <w:rPr>
          <w:rFonts w:ascii="Times New Roman" w:eastAsiaTheme="minorHAnsi" w:hAnsi="Times New Roman" w:cs="Times New Roman"/>
          <w:sz w:val="24"/>
          <w:szCs w:val="24"/>
          <w:lang w:eastAsia="en-US"/>
        </w:rPr>
        <w:t xml:space="preserve">’ </w:t>
      </w:r>
      <w:sdt>
        <w:sdtPr>
          <w:rPr>
            <w:rFonts w:ascii="Times New Roman" w:eastAsiaTheme="minorHAnsi" w:hAnsi="Times New Roman" w:cs="Times New Roman"/>
            <w:sz w:val="24"/>
            <w:szCs w:val="24"/>
            <w:lang w:eastAsia="en-US"/>
          </w:rPr>
          <w:id w:val="1663047457"/>
          <w:citation/>
        </w:sdtPr>
        <w:sdtEndPr/>
        <w:sdtContent>
          <w:r w:rsidR="00D1333C">
            <w:rPr>
              <w:rFonts w:ascii="Times New Roman" w:eastAsiaTheme="minorHAnsi" w:hAnsi="Times New Roman" w:cs="Times New Roman"/>
              <w:sz w:val="24"/>
              <w:szCs w:val="24"/>
              <w:lang w:eastAsia="en-US"/>
            </w:rPr>
            <w:fldChar w:fldCharType="begin"/>
          </w:r>
          <w:r w:rsidR="00D1333C">
            <w:rPr>
              <w:rFonts w:ascii="Times New Roman" w:eastAsiaTheme="minorHAnsi" w:hAnsi="Times New Roman" w:cs="Times New Roman"/>
              <w:sz w:val="24"/>
              <w:szCs w:val="24"/>
              <w:lang w:eastAsia="en-US"/>
            </w:rPr>
            <w:instrText xml:space="preserve">CITATION Nat13 \l 2057 </w:instrText>
          </w:r>
          <w:r w:rsidR="00D1333C">
            <w:rPr>
              <w:rFonts w:ascii="Times New Roman" w:eastAsiaTheme="minorHAnsi" w:hAnsi="Times New Roman" w:cs="Times New Roman"/>
              <w:sz w:val="24"/>
              <w:szCs w:val="24"/>
              <w:lang w:eastAsia="en-US"/>
            </w:rPr>
            <w:fldChar w:fldCharType="separate"/>
          </w:r>
          <w:r w:rsidR="00D1333C" w:rsidRPr="00D1333C">
            <w:rPr>
              <w:rFonts w:ascii="Times New Roman" w:eastAsiaTheme="minorHAnsi" w:hAnsi="Times New Roman" w:cs="Times New Roman"/>
              <w:noProof/>
              <w:sz w:val="24"/>
              <w:szCs w:val="24"/>
              <w:lang w:eastAsia="en-US"/>
            </w:rPr>
            <w:t>(WAG, 2013)</w:t>
          </w:r>
          <w:r w:rsidR="00D1333C">
            <w:rPr>
              <w:rFonts w:ascii="Times New Roman" w:eastAsiaTheme="minorHAnsi" w:hAnsi="Times New Roman" w:cs="Times New Roman"/>
              <w:sz w:val="24"/>
              <w:szCs w:val="24"/>
              <w:lang w:eastAsia="en-US"/>
            </w:rPr>
            <w:fldChar w:fldCharType="end"/>
          </w:r>
        </w:sdtContent>
      </w:sdt>
    </w:p>
    <w:p w14:paraId="4AC1B8EB" w14:textId="5266BC00" w:rsidR="004C63CB" w:rsidRDefault="00890698" w:rsidP="00DD25B4">
      <w:pPr>
        <w:rPr>
          <w:rFonts w:ascii="Times New Roman" w:hAnsi="Times New Roman" w:cs="Times New Roman"/>
          <w:sz w:val="24"/>
          <w:szCs w:val="24"/>
        </w:rPr>
      </w:pPr>
      <w:r>
        <w:rPr>
          <w:rFonts w:ascii="Times New Roman" w:eastAsiaTheme="minorHAnsi" w:hAnsi="Times New Roman" w:cs="Times New Roman"/>
          <w:sz w:val="24"/>
          <w:szCs w:val="24"/>
          <w:lang w:eastAsia="en-US"/>
        </w:rPr>
        <w:t xml:space="preserve">I aimed to support </w:t>
      </w:r>
      <w:proofErr w:type="gramStart"/>
      <w:r>
        <w:rPr>
          <w:rFonts w:ascii="Times New Roman" w:eastAsiaTheme="minorHAnsi" w:hAnsi="Times New Roman" w:cs="Times New Roman"/>
          <w:sz w:val="24"/>
          <w:szCs w:val="24"/>
          <w:lang w:eastAsia="en-US"/>
        </w:rPr>
        <w:t>and also</w:t>
      </w:r>
      <w:proofErr w:type="gramEnd"/>
      <w:r>
        <w:rPr>
          <w:rFonts w:ascii="Times New Roman" w:eastAsiaTheme="minorHAnsi" w:hAnsi="Times New Roman" w:cs="Times New Roman"/>
          <w:sz w:val="24"/>
          <w:szCs w:val="24"/>
          <w:lang w:eastAsia="en-US"/>
        </w:rPr>
        <w:t xml:space="preserve"> challenge students to develop and deliver literacy in my lesson and throughout </w:t>
      </w:r>
      <w:r w:rsidR="00221DB2">
        <w:rPr>
          <w:rFonts w:ascii="Times New Roman" w:eastAsiaTheme="minorHAnsi" w:hAnsi="Times New Roman" w:cs="Times New Roman"/>
          <w:sz w:val="24"/>
          <w:szCs w:val="24"/>
          <w:lang w:eastAsia="en-US"/>
        </w:rPr>
        <w:t xml:space="preserve">my scheme of work through a variety of aids. For the lesson I delivered I provided worksheets with questions for the students to answer to </w:t>
      </w:r>
      <w:r w:rsidR="00ED3E9D">
        <w:rPr>
          <w:rFonts w:ascii="Times New Roman" w:eastAsiaTheme="minorHAnsi" w:hAnsi="Times New Roman" w:cs="Times New Roman"/>
          <w:sz w:val="24"/>
          <w:szCs w:val="24"/>
          <w:lang w:eastAsia="en-US"/>
        </w:rPr>
        <w:t xml:space="preserve">help them to give greater </w:t>
      </w:r>
      <w:r w:rsidR="00221DB2">
        <w:rPr>
          <w:rFonts w:ascii="Times New Roman" w:eastAsiaTheme="minorHAnsi" w:hAnsi="Times New Roman" w:cs="Times New Roman"/>
          <w:sz w:val="24"/>
          <w:szCs w:val="24"/>
          <w:lang w:eastAsia="en-US"/>
        </w:rPr>
        <w:t>understand</w:t>
      </w:r>
      <w:r w:rsidR="00ED3E9D">
        <w:rPr>
          <w:rFonts w:ascii="Times New Roman" w:eastAsiaTheme="minorHAnsi" w:hAnsi="Times New Roman" w:cs="Times New Roman"/>
          <w:sz w:val="24"/>
          <w:szCs w:val="24"/>
          <w:lang w:eastAsia="en-US"/>
        </w:rPr>
        <w:t xml:space="preserve">ing and evaluation prompts for </w:t>
      </w:r>
      <w:r w:rsidR="00221DB2">
        <w:rPr>
          <w:rFonts w:ascii="Times New Roman" w:eastAsiaTheme="minorHAnsi" w:hAnsi="Times New Roman" w:cs="Times New Roman"/>
          <w:sz w:val="24"/>
          <w:szCs w:val="24"/>
          <w:lang w:eastAsia="en-US"/>
        </w:rPr>
        <w:t xml:space="preserve">their work. This worksheet would then aid and guide them </w:t>
      </w:r>
      <w:r w:rsidR="007B75C1">
        <w:rPr>
          <w:rFonts w:ascii="Times New Roman" w:eastAsiaTheme="minorHAnsi" w:hAnsi="Times New Roman" w:cs="Times New Roman"/>
          <w:sz w:val="24"/>
          <w:szCs w:val="24"/>
          <w:lang w:eastAsia="en-US"/>
        </w:rPr>
        <w:t xml:space="preserve">for </w:t>
      </w:r>
      <w:r w:rsidR="00221DB2">
        <w:rPr>
          <w:rFonts w:ascii="Times New Roman" w:eastAsiaTheme="minorHAnsi" w:hAnsi="Times New Roman" w:cs="Times New Roman"/>
          <w:sz w:val="24"/>
          <w:szCs w:val="24"/>
          <w:lang w:eastAsia="en-US"/>
        </w:rPr>
        <w:t>when they were asked to present their work in an oral presentation at the end of the lesson in a ‘Catwalk’ style evaluation</w:t>
      </w:r>
      <w:r w:rsidR="007B75C1">
        <w:rPr>
          <w:rFonts w:ascii="Times New Roman" w:eastAsiaTheme="minorHAnsi" w:hAnsi="Times New Roman" w:cs="Times New Roman"/>
          <w:sz w:val="24"/>
          <w:szCs w:val="24"/>
          <w:lang w:eastAsia="en-US"/>
        </w:rPr>
        <w:t>.</w:t>
      </w:r>
      <w:r w:rsidR="0067405D">
        <w:rPr>
          <w:rFonts w:ascii="Times New Roman" w:eastAsiaTheme="minorHAnsi" w:hAnsi="Times New Roman" w:cs="Times New Roman"/>
          <w:sz w:val="24"/>
          <w:szCs w:val="24"/>
          <w:lang w:eastAsia="en-US"/>
        </w:rPr>
        <w:t xml:space="preserve"> There is also a similar task to this at the end of my scheme of work </w:t>
      </w:r>
      <w:r w:rsidR="00ED3E9D">
        <w:rPr>
          <w:rFonts w:ascii="Times New Roman" w:eastAsiaTheme="minorHAnsi" w:hAnsi="Times New Roman" w:cs="Times New Roman"/>
          <w:sz w:val="24"/>
          <w:szCs w:val="24"/>
          <w:lang w:eastAsia="en-US"/>
        </w:rPr>
        <w:t>in which students individually present they finished pieces to the rest of the class in a ‘Catwalk’ style presentation. I feel that having a situation / task repeated like this can prepare and help the students practice for the final one.  It is an invaluable skill to be able to talk about your own work</w:t>
      </w:r>
      <w:r w:rsidR="00E10E13">
        <w:rPr>
          <w:rFonts w:ascii="Times New Roman" w:eastAsiaTheme="minorHAnsi" w:hAnsi="Times New Roman" w:cs="Times New Roman"/>
          <w:sz w:val="24"/>
          <w:szCs w:val="24"/>
          <w:lang w:eastAsia="en-US"/>
        </w:rPr>
        <w:t>, and the more practice the more beneficial it is for all future school and work life.</w:t>
      </w:r>
    </w:p>
    <w:p w14:paraId="19E87F6F" w14:textId="4CF514CE" w:rsidR="004C63CB" w:rsidRDefault="00221DB2" w:rsidP="00DD25B4">
      <w:pPr>
        <w:rPr>
          <w:rFonts w:ascii="Times New Roman" w:hAnsi="Times New Roman" w:cs="Times New Roman"/>
          <w:sz w:val="24"/>
          <w:szCs w:val="24"/>
        </w:rPr>
      </w:pPr>
      <w:r>
        <w:rPr>
          <w:rFonts w:ascii="Times New Roman" w:hAnsi="Times New Roman" w:cs="Times New Roman"/>
          <w:sz w:val="24"/>
          <w:szCs w:val="24"/>
        </w:rPr>
        <w:t xml:space="preserve">I feel that more time should have been spent on </w:t>
      </w:r>
      <w:r w:rsidR="004C63CB">
        <w:rPr>
          <w:rFonts w:ascii="Times New Roman" w:hAnsi="Times New Roman" w:cs="Times New Roman"/>
          <w:sz w:val="24"/>
          <w:szCs w:val="24"/>
        </w:rPr>
        <w:t>discussing the work of the artist of th</w:t>
      </w:r>
      <w:r>
        <w:rPr>
          <w:rFonts w:ascii="Times New Roman" w:hAnsi="Times New Roman" w:cs="Times New Roman"/>
          <w:sz w:val="24"/>
          <w:szCs w:val="24"/>
        </w:rPr>
        <w:t>at</w:t>
      </w:r>
      <w:r w:rsidR="004C63CB">
        <w:rPr>
          <w:rFonts w:ascii="Times New Roman" w:hAnsi="Times New Roman" w:cs="Times New Roman"/>
          <w:sz w:val="24"/>
          <w:szCs w:val="24"/>
        </w:rPr>
        <w:t xml:space="preserve"> </w:t>
      </w:r>
      <w:proofErr w:type="gramStart"/>
      <w:r w:rsidR="004C63CB">
        <w:rPr>
          <w:rFonts w:ascii="Times New Roman" w:hAnsi="Times New Roman" w:cs="Times New Roman"/>
          <w:sz w:val="24"/>
          <w:szCs w:val="24"/>
        </w:rPr>
        <w:t>particular taught</w:t>
      </w:r>
      <w:proofErr w:type="gramEnd"/>
      <w:r w:rsidR="004C63CB">
        <w:rPr>
          <w:rFonts w:ascii="Times New Roman" w:hAnsi="Times New Roman" w:cs="Times New Roman"/>
          <w:sz w:val="24"/>
          <w:szCs w:val="24"/>
        </w:rPr>
        <w:t xml:space="preserve"> lesson, Lu- Chi Wu.</w:t>
      </w:r>
      <w:r>
        <w:rPr>
          <w:rFonts w:ascii="Times New Roman" w:hAnsi="Times New Roman" w:cs="Times New Roman"/>
          <w:sz w:val="24"/>
          <w:szCs w:val="24"/>
        </w:rPr>
        <w:t xml:space="preserve"> Doing this would help students understand the artists work and ideas and in turn help to enrich and develop their own progression of work.</w:t>
      </w:r>
      <w:r w:rsidR="00ED3E9D">
        <w:rPr>
          <w:rFonts w:ascii="Times New Roman" w:hAnsi="Times New Roman" w:cs="Times New Roman"/>
          <w:sz w:val="24"/>
          <w:szCs w:val="24"/>
        </w:rPr>
        <w:t xml:space="preserve"> Great emphasis on analysis and comparing artists work is upheld on my PTE1. As I’ve realised that students need to know why they are doing what they are doing </w:t>
      </w:r>
      <w:proofErr w:type="spellStart"/>
      <w:r w:rsidR="00ED3E9D">
        <w:rPr>
          <w:rFonts w:ascii="Times New Roman" w:hAnsi="Times New Roman" w:cs="Times New Roman"/>
          <w:sz w:val="24"/>
          <w:szCs w:val="24"/>
        </w:rPr>
        <w:t>eg.</w:t>
      </w:r>
      <w:proofErr w:type="spellEnd"/>
      <w:r w:rsidR="00ED3E9D">
        <w:rPr>
          <w:rFonts w:ascii="Times New Roman" w:hAnsi="Times New Roman" w:cs="Times New Roman"/>
          <w:sz w:val="24"/>
          <w:szCs w:val="24"/>
        </w:rPr>
        <w:t xml:space="preserve"> Working in the style of…, Doing this also helps them to gain more knowledge of the artist, styles of art, context of the art</w:t>
      </w:r>
    </w:p>
    <w:p w14:paraId="1DC511B5" w14:textId="0B3E3C61" w:rsidR="004C63CB" w:rsidRDefault="004C63CB"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To improve reading I would, in future, get students to read facts or information from the PowerPoint or resources out loud to the class – instead of the teacher dictating the information.</w:t>
      </w:r>
      <w:r w:rsidR="00890698">
        <w:rPr>
          <w:rFonts w:ascii="Times New Roman" w:hAnsi="Times New Roman" w:cs="Times New Roman"/>
          <w:sz w:val="24"/>
          <w:szCs w:val="24"/>
        </w:rPr>
        <w:t xml:space="preserve"> I have recently introduced a ‘Word Bank’ worksheet to students at my PTE1 who </w:t>
      </w:r>
      <w:proofErr w:type="gramStart"/>
      <w:r w:rsidR="00890698">
        <w:rPr>
          <w:rFonts w:ascii="Times New Roman" w:hAnsi="Times New Roman" w:cs="Times New Roman"/>
          <w:sz w:val="24"/>
          <w:szCs w:val="24"/>
        </w:rPr>
        <w:t>can ‘deposit’</w:t>
      </w:r>
      <w:proofErr w:type="gramEnd"/>
      <w:r w:rsidR="00890698">
        <w:rPr>
          <w:rFonts w:ascii="Times New Roman" w:hAnsi="Times New Roman" w:cs="Times New Roman"/>
          <w:sz w:val="24"/>
          <w:szCs w:val="24"/>
        </w:rPr>
        <w:t xml:space="preserve"> a keyword they have heard or come across during the lesson. The students write these words down and gradually build up a bank of vocabulary to use to help them to improve and support them with their literacy skills.</w:t>
      </w:r>
      <w:r w:rsidR="00AB6809">
        <w:rPr>
          <w:rFonts w:ascii="Times New Roman" w:hAnsi="Times New Roman" w:cs="Times New Roman"/>
          <w:sz w:val="24"/>
          <w:szCs w:val="24"/>
        </w:rPr>
        <w:t xml:space="preserve"> </w:t>
      </w:r>
    </w:p>
    <w:p w14:paraId="3AB72F85" w14:textId="20A6DA1C" w:rsidR="00221DB2" w:rsidRDefault="00221DB2"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p>
    <w:p w14:paraId="3C0A2104" w14:textId="07592BEE" w:rsidR="00221DB2" w:rsidRDefault="00AB6809"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Numeracy</w:t>
      </w:r>
    </w:p>
    <w:p w14:paraId="02F70376" w14:textId="04E2B8D5" w:rsidR="00AB6809" w:rsidRDefault="00AB6809"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Times New Roman" w:hAnsi="Times New Roman" w:cs="Times New Roman"/>
          <w:sz w:val="24"/>
          <w:szCs w:val="24"/>
        </w:rPr>
      </w:pPr>
      <w:r>
        <w:rPr>
          <w:rFonts w:ascii="Times New Roman" w:hAnsi="Times New Roman" w:cs="Times New Roman"/>
          <w:sz w:val="24"/>
          <w:szCs w:val="24"/>
        </w:rPr>
        <w:t xml:space="preserve">I planned a certain lesson in my scheme of work which would be a practical workshop lesson to teach students how to make different types of paper chain. During this lesson, for certain techniques, students would be required to measure the paper before cutting it. Certain techniques require careful planning in measuring to obtain a successful outcome. </w:t>
      </w:r>
    </w:p>
    <w:p w14:paraId="70BD1358" w14:textId="513ED0DC" w:rsidR="00065E29" w:rsidRDefault="00AB6809" w:rsidP="00D1333C">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r>
        <w:rPr>
          <w:rFonts w:ascii="Times New Roman" w:hAnsi="Times New Roman" w:cs="Times New Roman"/>
          <w:sz w:val="24"/>
          <w:szCs w:val="24"/>
        </w:rPr>
        <w:t xml:space="preserve">Numeracy can be applied to a variety of techniques and skills taught in art and design, and I would in future strive to plan </w:t>
      </w:r>
      <w:r w:rsidR="00C63157">
        <w:rPr>
          <w:rFonts w:ascii="Times New Roman" w:hAnsi="Times New Roman" w:cs="Times New Roman"/>
          <w:sz w:val="24"/>
          <w:szCs w:val="24"/>
        </w:rPr>
        <w:t xml:space="preserve">for more. I would be inclined to highlight to students when they are using numeracy as many would not realise it. Deriving from a common question I have experienced from students ‘What do I need this (subject) for’, I would like to make students aware they are using different skills. In this instance, numeracy when making a symmetrical </w:t>
      </w:r>
      <w:r w:rsidR="00C63157">
        <w:rPr>
          <w:rFonts w:ascii="Times New Roman" w:hAnsi="Times New Roman" w:cs="Times New Roman"/>
          <w:sz w:val="24"/>
          <w:szCs w:val="24"/>
        </w:rPr>
        <w:lastRenderedPageBreak/>
        <w:t xml:space="preserve">design, measuring for and creating a 3D object or repeating a pattern several times in a </w:t>
      </w:r>
      <w:proofErr w:type="gramStart"/>
      <w:r w:rsidR="00C63157">
        <w:rPr>
          <w:rFonts w:ascii="Times New Roman" w:hAnsi="Times New Roman" w:cs="Times New Roman"/>
          <w:sz w:val="24"/>
          <w:szCs w:val="24"/>
        </w:rPr>
        <w:t>particular sequence</w:t>
      </w:r>
      <w:proofErr w:type="gramEnd"/>
      <w:r w:rsidR="00C63157">
        <w:rPr>
          <w:rFonts w:ascii="Times New Roman" w:hAnsi="Times New Roman" w:cs="Times New Roman"/>
          <w:sz w:val="24"/>
          <w:szCs w:val="24"/>
        </w:rPr>
        <w:t>, as well as the basic concept of time management. As stated in WAG 2012, identifying and applying numerical reasoning skills in order to solve a problem, and carrying out the numerical procedures which enable people to work out and show their solutions.</w:t>
      </w:r>
      <w:r w:rsidR="00D1333C">
        <w:rPr>
          <w:rFonts w:ascii="Times New Roman" w:hAnsi="Times New Roman" w:cs="Times New Roman"/>
          <w:sz w:val="24"/>
          <w:szCs w:val="24"/>
        </w:rPr>
        <w:t xml:space="preserve"> </w:t>
      </w:r>
      <w:sdt>
        <w:sdtPr>
          <w:rPr>
            <w:rFonts w:ascii="Times New Roman" w:hAnsi="Times New Roman" w:cs="Times New Roman"/>
            <w:sz w:val="24"/>
            <w:szCs w:val="24"/>
          </w:rPr>
          <w:id w:val="-868222483"/>
          <w:citation/>
        </w:sdtPr>
        <w:sdtEndPr/>
        <w:sdtContent>
          <w:r w:rsidR="00D1333C">
            <w:rPr>
              <w:rFonts w:ascii="Times New Roman" w:hAnsi="Times New Roman" w:cs="Times New Roman"/>
              <w:sz w:val="24"/>
              <w:szCs w:val="24"/>
            </w:rPr>
            <w:fldChar w:fldCharType="begin"/>
          </w:r>
          <w:r w:rsidR="00D1333C">
            <w:rPr>
              <w:rFonts w:ascii="Times New Roman" w:hAnsi="Times New Roman" w:cs="Times New Roman"/>
              <w:sz w:val="24"/>
              <w:szCs w:val="24"/>
            </w:rPr>
            <w:instrText xml:space="preserve"> CITATION WAG16 \l 2057 </w:instrText>
          </w:r>
          <w:r w:rsidR="00D1333C">
            <w:rPr>
              <w:rFonts w:ascii="Times New Roman" w:hAnsi="Times New Roman" w:cs="Times New Roman"/>
              <w:sz w:val="24"/>
              <w:szCs w:val="24"/>
            </w:rPr>
            <w:fldChar w:fldCharType="separate"/>
          </w:r>
          <w:r w:rsidR="00D1333C" w:rsidRPr="00D1333C">
            <w:rPr>
              <w:rFonts w:ascii="Times New Roman" w:hAnsi="Times New Roman" w:cs="Times New Roman"/>
              <w:noProof/>
              <w:sz w:val="24"/>
              <w:szCs w:val="24"/>
            </w:rPr>
            <w:t>(WAG, 2016)</w:t>
          </w:r>
          <w:r w:rsidR="00D1333C">
            <w:rPr>
              <w:rFonts w:ascii="Times New Roman" w:hAnsi="Times New Roman" w:cs="Times New Roman"/>
              <w:sz w:val="24"/>
              <w:szCs w:val="24"/>
            </w:rPr>
            <w:fldChar w:fldCharType="end"/>
          </w:r>
        </w:sdtContent>
      </w:sdt>
    </w:p>
    <w:p w14:paraId="4D2DE73D" w14:textId="75368939" w:rsidR="004C63CB" w:rsidRDefault="004C63CB"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83B4784" w14:textId="25337DE1" w:rsidR="00611522" w:rsidRDefault="00611522"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370DBEF" w14:textId="77777777" w:rsidR="00611522" w:rsidRDefault="00611522"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7335CCCB" w14:textId="41E8C3AE" w:rsidR="00CF635A" w:rsidRDefault="00CF635A"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19A7AED9" w14:textId="50EB7CFE"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75270505" w14:textId="74F88E78"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7E7E82F5" w14:textId="5672EA76"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11999BA5" w14:textId="4CF4B633"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62FE9146" w14:textId="5B1826F6"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89B80DC" w14:textId="10AB5B6E"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18DF46D5" w14:textId="48AD11E0"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32939691" w14:textId="63040A7F"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2D139177" w14:textId="62C04836"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059F327C" w14:textId="476083FB"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5CB41238" w14:textId="032BC69D"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16F2776" w14:textId="6049BD13"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07E75F44" w14:textId="523E739E"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0E64BEA" w14:textId="5DFB2FD7"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08673129" w14:textId="79D5B481"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167AA510" w14:textId="7A1B1560"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7C0FF769" w14:textId="0B937AF2"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33E05CDF" w14:textId="4157B160"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5C3C8BF6" w14:textId="19D23F46"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31D23147" w14:textId="67B94A41"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A629B2B" w14:textId="43E7AE9E"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2A22AFC1" w14:textId="0FBD361D"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68D1B672" w14:textId="5051314B"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55DCEA14" w14:textId="170CE752"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6512F766" w14:textId="23A9F041"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4972AC2E" w14:textId="4F442DE3"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05A13AC1" w14:textId="1557B710"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61169616" w14:textId="3A88A974"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27D98A5A" w14:textId="77777777" w:rsidR="00D1333C" w:rsidRDefault="00D1333C" w:rsidP="00DD25B4">
      <w:pPr>
        <w:pStyle w:val="ListParagraph"/>
        <w:pBdr>
          <w:top w:val="single" w:sz="6" w:space="1" w:color="FFFFFF"/>
          <w:left w:val="single" w:sz="6" w:space="0" w:color="FFFFFF"/>
          <w:bottom w:val="single" w:sz="6" w:space="1" w:color="FFFFFF"/>
          <w:right w:val="single" w:sz="6" w:space="1" w:color="FFFFFF"/>
          <w:between w:val="single" w:sz="6" w:space="1" w:color="FFFFFF"/>
        </w:pBdr>
        <w:spacing w:after="0"/>
        <w:ind w:left="0"/>
        <w:rPr>
          <w:rFonts w:ascii="Arial" w:hAnsi="Arial" w:cs="Arial"/>
          <w:b/>
          <w:color w:val="FF0000"/>
          <w:sz w:val="24"/>
          <w:szCs w:val="24"/>
        </w:rPr>
      </w:pPr>
    </w:p>
    <w:p w14:paraId="209C06C4" w14:textId="510563A1" w:rsidR="00863059" w:rsidRDefault="00863059"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D1333C">
        <w:rPr>
          <w:rFonts w:ascii="Times New Roman" w:hAnsi="Times New Roman" w:cs="Times New Roman"/>
          <w:sz w:val="24"/>
          <w:szCs w:val="24"/>
        </w:rPr>
        <w:lastRenderedPageBreak/>
        <w:t>T</w:t>
      </w:r>
      <w:r w:rsidR="004E60A3" w:rsidRPr="00D1333C">
        <w:rPr>
          <w:rFonts w:ascii="Times New Roman" w:hAnsi="Times New Roman" w:cs="Times New Roman"/>
          <w:sz w:val="24"/>
          <w:szCs w:val="24"/>
        </w:rPr>
        <w:t xml:space="preserve">HE SKILLS FRAMEWORK – </w:t>
      </w:r>
      <w:r w:rsidR="005504CC" w:rsidRPr="00D1333C">
        <w:rPr>
          <w:rFonts w:ascii="Times New Roman" w:hAnsi="Times New Roman" w:cs="Times New Roman"/>
          <w:sz w:val="24"/>
          <w:szCs w:val="24"/>
        </w:rPr>
        <w:t>THINKING:</w:t>
      </w:r>
    </w:p>
    <w:p w14:paraId="21EF8471" w14:textId="3AA46E82" w:rsidR="00617EE2" w:rsidRDefault="00617EE2"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617EE2">
        <w:rPr>
          <w:rFonts w:ascii="Times New Roman" w:hAnsi="Times New Roman" w:cs="Times New Roman"/>
          <w:sz w:val="24"/>
          <w:szCs w:val="24"/>
        </w:rPr>
        <w:t xml:space="preserve">Learners develop their thinking across the curriculum through the processes of planning, developing and reflecting. </w:t>
      </w:r>
      <w:sdt>
        <w:sdtPr>
          <w:rPr>
            <w:rFonts w:ascii="Times New Roman" w:hAnsi="Times New Roman" w:cs="Times New Roman"/>
            <w:sz w:val="24"/>
            <w:szCs w:val="24"/>
          </w:rPr>
          <w:id w:val="7915625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WAG2008 \l 2057 </w:instrText>
          </w:r>
          <w:r>
            <w:rPr>
              <w:rFonts w:ascii="Times New Roman" w:hAnsi="Times New Roman" w:cs="Times New Roman"/>
              <w:sz w:val="24"/>
              <w:szCs w:val="24"/>
            </w:rPr>
            <w:fldChar w:fldCharType="separate"/>
          </w:r>
          <w:r w:rsidRPr="00617EE2">
            <w:rPr>
              <w:rFonts w:ascii="Times New Roman" w:hAnsi="Times New Roman" w:cs="Times New Roman"/>
              <w:noProof/>
              <w:sz w:val="24"/>
              <w:szCs w:val="24"/>
            </w:rPr>
            <w:t>(WAG, 2008)</w:t>
          </w:r>
          <w:r>
            <w:rPr>
              <w:rFonts w:ascii="Times New Roman" w:hAnsi="Times New Roman" w:cs="Times New Roman"/>
              <w:sz w:val="24"/>
              <w:szCs w:val="24"/>
            </w:rPr>
            <w:fldChar w:fldCharType="end"/>
          </w:r>
        </w:sdtContent>
      </w:sdt>
    </w:p>
    <w:p w14:paraId="5130510F" w14:textId="6BD8BC18" w:rsidR="00617EE2" w:rsidRDefault="00617EE2"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1ED98AA9" w14:textId="5B56D62C" w:rsidR="00F369D0" w:rsidRPr="00F369D0" w:rsidRDefault="00617EE2"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Throughout my sow I planned to continually question, prompt and encourage students learning, which in turn stimulates their thinking. Thinking </w:t>
      </w:r>
      <w:r w:rsidR="00DD0870">
        <w:rPr>
          <w:rFonts w:ascii="Times New Roman" w:hAnsi="Times New Roman" w:cs="Times New Roman"/>
          <w:sz w:val="24"/>
          <w:szCs w:val="24"/>
        </w:rPr>
        <w:t>is</w:t>
      </w:r>
      <w:r>
        <w:rPr>
          <w:rFonts w:ascii="Times New Roman" w:hAnsi="Times New Roman" w:cs="Times New Roman"/>
          <w:sz w:val="24"/>
          <w:szCs w:val="24"/>
        </w:rPr>
        <w:t xml:space="preserve"> developed </w:t>
      </w:r>
      <w:r w:rsidR="002C2CA4">
        <w:rPr>
          <w:rFonts w:ascii="Times New Roman" w:hAnsi="Times New Roman" w:cs="Times New Roman"/>
          <w:sz w:val="24"/>
          <w:szCs w:val="24"/>
        </w:rPr>
        <w:t xml:space="preserve">in an </w:t>
      </w:r>
      <w:r w:rsidR="00DD0870">
        <w:rPr>
          <w:rFonts w:ascii="Times New Roman" w:hAnsi="Times New Roman" w:cs="Times New Roman"/>
          <w:sz w:val="24"/>
          <w:szCs w:val="24"/>
        </w:rPr>
        <w:t>art</w:t>
      </w:r>
      <w:r w:rsidR="002C2CA4">
        <w:rPr>
          <w:rFonts w:ascii="Times New Roman" w:hAnsi="Times New Roman" w:cs="Times New Roman"/>
          <w:sz w:val="24"/>
          <w:szCs w:val="24"/>
        </w:rPr>
        <w:t xml:space="preserve"> lesson </w:t>
      </w:r>
      <w:r w:rsidR="00DD0870">
        <w:rPr>
          <w:rFonts w:ascii="Times New Roman" w:hAnsi="Times New Roman" w:cs="Times New Roman"/>
          <w:sz w:val="24"/>
          <w:szCs w:val="24"/>
        </w:rPr>
        <w:t xml:space="preserve">by </w:t>
      </w:r>
      <w:r>
        <w:rPr>
          <w:rFonts w:ascii="Times New Roman" w:hAnsi="Times New Roman" w:cs="Times New Roman"/>
          <w:sz w:val="24"/>
          <w:szCs w:val="24"/>
        </w:rPr>
        <w:t xml:space="preserve">exploring and understanding contextual aspects of the lesson. The artist, objectives, </w:t>
      </w:r>
      <w:r w:rsidR="00DD0870">
        <w:rPr>
          <w:rFonts w:ascii="Times New Roman" w:hAnsi="Times New Roman" w:cs="Times New Roman"/>
          <w:sz w:val="24"/>
          <w:szCs w:val="24"/>
        </w:rPr>
        <w:t>evaluation, making</w:t>
      </w:r>
      <w:r w:rsidR="002C2CA4">
        <w:rPr>
          <w:rFonts w:ascii="Times New Roman" w:hAnsi="Times New Roman" w:cs="Times New Roman"/>
          <w:sz w:val="24"/>
          <w:szCs w:val="24"/>
        </w:rPr>
        <w:t>, design</w:t>
      </w:r>
      <w:r w:rsidR="00DD0870">
        <w:rPr>
          <w:rFonts w:ascii="Times New Roman" w:hAnsi="Times New Roman" w:cs="Times New Roman"/>
          <w:sz w:val="24"/>
          <w:szCs w:val="24"/>
        </w:rPr>
        <w:t xml:space="preserve"> etc. all require a thought process for students to be able to reflect on, respond to</w:t>
      </w:r>
      <w:r w:rsidR="002C2CA4">
        <w:rPr>
          <w:rFonts w:ascii="Times New Roman" w:hAnsi="Times New Roman" w:cs="Times New Roman"/>
          <w:sz w:val="24"/>
          <w:szCs w:val="24"/>
        </w:rPr>
        <w:t>,</w:t>
      </w:r>
      <w:r w:rsidR="00DD0870">
        <w:rPr>
          <w:rFonts w:ascii="Times New Roman" w:hAnsi="Times New Roman" w:cs="Times New Roman"/>
          <w:sz w:val="24"/>
          <w:szCs w:val="24"/>
        </w:rPr>
        <w:t xml:space="preserve"> analyse</w:t>
      </w:r>
      <w:r w:rsidR="002C2CA4">
        <w:rPr>
          <w:rFonts w:ascii="Times New Roman" w:hAnsi="Times New Roman" w:cs="Times New Roman"/>
          <w:sz w:val="24"/>
          <w:szCs w:val="24"/>
        </w:rPr>
        <w:t xml:space="preserve"> and of course develop. As evidenced in </w:t>
      </w:r>
      <w:r w:rsidR="002C2CA4" w:rsidRPr="00F369D0">
        <w:rPr>
          <w:rFonts w:ascii="Times New Roman" w:hAnsi="Times New Roman" w:cs="Times New Roman"/>
          <w:sz w:val="24"/>
          <w:szCs w:val="24"/>
        </w:rPr>
        <w:t xml:space="preserve">the </w:t>
      </w:r>
      <w:r w:rsidR="00F369D0" w:rsidRPr="00F369D0">
        <w:rPr>
          <w:rFonts w:ascii="Times New Roman" w:hAnsi="Times New Roman" w:cs="Times New Roman"/>
          <w:sz w:val="24"/>
          <w:szCs w:val="24"/>
        </w:rPr>
        <w:t>Art and design in the National Curriculum for Wales</w:t>
      </w:r>
      <w:r w:rsidR="00F369D0">
        <w:rPr>
          <w:rFonts w:ascii="Times New Roman" w:hAnsi="Times New Roman" w:cs="Times New Roman"/>
          <w:sz w:val="24"/>
          <w:szCs w:val="24"/>
        </w:rPr>
        <w:t>, WAG 2008 document, ‘</w:t>
      </w:r>
      <w:r w:rsidR="00F369D0" w:rsidRPr="00D1333C">
        <w:rPr>
          <w:rFonts w:ascii="Times New Roman" w:hAnsi="Times New Roman" w:cs="Times New Roman"/>
          <w:sz w:val="24"/>
          <w:szCs w:val="24"/>
        </w:rPr>
        <w:t>These processes enable learners to think creatively and critically to plan their work, carry out tasks, analyse and evaluate their findings, and to reflect on their learning, making links within and outside their formal learning environment.</w:t>
      </w:r>
      <w:r w:rsidR="00F369D0">
        <w:rPr>
          <w:rFonts w:ascii="Times New Roman" w:hAnsi="Times New Roman" w:cs="Times New Roman"/>
          <w:sz w:val="24"/>
          <w:szCs w:val="24"/>
        </w:rPr>
        <w:t>’</w:t>
      </w:r>
      <w:sdt>
        <w:sdtPr>
          <w:rPr>
            <w:rFonts w:ascii="Times New Roman" w:hAnsi="Times New Roman" w:cs="Times New Roman"/>
            <w:sz w:val="24"/>
            <w:szCs w:val="24"/>
          </w:rPr>
          <w:id w:val="-184137124"/>
          <w:citation/>
        </w:sdtPr>
        <w:sdtEndPr/>
        <w:sdtContent>
          <w:r w:rsidR="00F369D0">
            <w:rPr>
              <w:rFonts w:ascii="Times New Roman" w:hAnsi="Times New Roman" w:cs="Times New Roman"/>
              <w:sz w:val="24"/>
              <w:szCs w:val="24"/>
            </w:rPr>
            <w:fldChar w:fldCharType="begin"/>
          </w:r>
          <w:r w:rsidR="00F369D0">
            <w:rPr>
              <w:rFonts w:ascii="Times New Roman" w:hAnsi="Times New Roman" w:cs="Times New Roman"/>
              <w:sz w:val="24"/>
              <w:szCs w:val="24"/>
            </w:rPr>
            <w:instrText xml:space="preserve"> CITATION WAG08 \l 2057 </w:instrText>
          </w:r>
          <w:r w:rsidR="00F369D0">
            <w:rPr>
              <w:rFonts w:ascii="Times New Roman" w:hAnsi="Times New Roman" w:cs="Times New Roman"/>
              <w:sz w:val="24"/>
              <w:szCs w:val="24"/>
            </w:rPr>
            <w:fldChar w:fldCharType="separate"/>
          </w:r>
          <w:r w:rsidR="00F369D0">
            <w:rPr>
              <w:rFonts w:ascii="Times New Roman" w:hAnsi="Times New Roman" w:cs="Times New Roman"/>
              <w:noProof/>
              <w:sz w:val="24"/>
              <w:szCs w:val="24"/>
            </w:rPr>
            <w:t xml:space="preserve"> </w:t>
          </w:r>
          <w:r w:rsidR="00F369D0" w:rsidRPr="00D1333C">
            <w:rPr>
              <w:rFonts w:ascii="Times New Roman" w:hAnsi="Times New Roman" w:cs="Times New Roman"/>
              <w:noProof/>
              <w:sz w:val="24"/>
              <w:szCs w:val="24"/>
            </w:rPr>
            <w:t>(WAG, 2008)</w:t>
          </w:r>
          <w:r w:rsidR="00F369D0">
            <w:rPr>
              <w:rFonts w:ascii="Times New Roman" w:hAnsi="Times New Roman" w:cs="Times New Roman"/>
              <w:sz w:val="24"/>
              <w:szCs w:val="24"/>
            </w:rPr>
            <w:fldChar w:fldCharType="end"/>
          </w:r>
        </w:sdtContent>
      </w:sdt>
      <w:r w:rsidR="00F369D0">
        <w:rPr>
          <w:rFonts w:ascii="Times New Roman" w:hAnsi="Times New Roman" w:cs="Times New Roman"/>
          <w:sz w:val="24"/>
          <w:szCs w:val="24"/>
        </w:rPr>
        <w:t xml:space="preserve"> I continually prompted, questioned and guided the students throughout my micro teach lesson, as evidence shows in my videos, Power Point and feedback. Developing the skills of thinking should be apparent throughout lessons to further the students understanding, knowledge. </w:t>
      </w:r>
    </w:p>
    <w:p w14:paraId="552AD466" w14:textId="77777777" w:rsidR="00617EE2" w:rsidRDefault="00617EE2" w:rsidP="00CF635A">
      <w:pPr>
        <w:pBdr>
          <w:top w:val="single" w:sz="6" w:space="1" w:color="FFFFFF"/>
          <w:left w:val="single" w:sz="6" w:space="0" w:color="FFFFFF"/>
          <w:bottom w:val="single" w:sz="6" w:space="1" w:color="FFFFFF"/>
          <w:right w:val="single" w:sz="6" w:space="1" w:color="FFFFFF"/>
          <w:between w:val="single" w:sz="6" w:space="1" w:color="FFFFFF"/>
        </w:pBdr>
        <w:spacing w:after="0"/>
      </w:pPr>
    </w:p>
    <w:p w14:paraId="5EA4FEE1" w14:textId="77777777" w:rsidR="009E52F2" w:rsidRDefault="00F369D0"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F369D0">
        <w:rPr>
          <w:rFonts w:ascii="Times New Roman" w:hAnsi="Times New Roman" w:cs="Times New Roman"/>
          <w:sz w:val="24"/>
          <w:szCs w:val="24"/>
        </w:rPr>
        <w:t xml:space="preserve">In terms of thinking, students in my micro lesson were provided with opportunities to plan what they were doing within a group and </w:t>
      </w:r>
      <w:r>
        <w:rPr>
          <w:rFonts w:ascii="Times New Roman" w:hAnsi="Times New Roman" w:cs="Times New Roman"/>
          <w:sz w:val="24"/>
          <w:szCs w:val="24"/>
        </w:rPr>
        <w:t xml:space="preserve">plan </w:t>
      </w:r>
      <w:r w:rsidRPr="00F369D0">
        <w:rPr>
          <w:rFonts w:ascii="Times New Roman" w:hAnsi="Times New Roman" w:cs="Times New Roman"/>
          <w:sz w:val="24"/>
          <w:szCs w:val="24"/>
        </w:rPr>
        <w:t>their individual input</w:t>
      </w:r>
      <w:r>
        <w:rPr>
          <w:rFonts w:ascii="Times New Roman" w:hAnsi="Times New Roman" w:cs="Times New Roman"/>
          <w:sz w:val="24"/>
          <w:szCs w:val="24"/>
        </w:rPr>
        <w:t>. D</w:t>
      </w:r>
      <w:r w:rsidRPr="00F369D0">
        <w:rPr>
          <w:rFonts w:ascii="Times New Roman" w:hAnsi="Times New Roman" w:cs="Times New Roman"/>
          <w:sz w:val="24"/>
          <w:szCs w:val="24"/>
        </w:rPr>
        <w:t>evelop their work</w:t>
      </w:r>
      <w:r>
        <w:rPr>
          <w:rFonts w:ascii="Times New Roman" w:hAnsi="Times New Roman" w:cs="Times New Roman"/>
          <w:sz w:val="24"/>
          <w:szCs w:val="24"/>
        </w:rPr>
        <w:t xml:space="preserve"> in a progressive way to reach an end outcome and reflect on their work in group evaluation style plenary. </w:t>
      </w:r>
      <w:r w:rsidR="009E52F2">
        <w:rPr>
          <w:rFonts w:ascii="Times New Roman" w:hAnsi="Times New Roman" w:cs="Times New Roman"/>
          <w:sz w:val="24"/>
          <w:szCs w:val="24"/>
        </w:rPr>
        <w:t xml:space="preserve">Students were also given worksheets to complete to help aid and further their thinking to accomplish a successful evaluation. </w:t>
      </w:r>
    </w:p>
    <w:p w14:paraId="058E1B7A" w14:textId="77777777" w:rsidR="009E52F2" w:rsidRDefault="009E52F2"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1CBC40FB" w14:textId="571D450F" w:rsidR="00863059" w:rsidRPr="009E52F2" w:rsidRDefault="009E52F2"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color w:val="FF0000"/>
          <w:sz w:val="24"/>
          <w:szCs w:val="24"/>
        </w:rPr>
      </w:pPr>
      <w:r>
        <w:rPr>
          <w:rFonts w:ascii="Times New Roman" w:hAnsi="Times New Roman" w:cs="Times New Roman"/>
          <w:sz w:val="24"/>
          <w:szCs w:val="24"/>
        </w:rPr>
        <w:t xml:space="preserve">I said previously, reflecting on my micro lesson, I would </w:t>
      </w:r>
      <w:proofErr w:type="gramStart"/>
      <w:r>
        <w:rPr>
          <w:rFonts w:ascii="Times New Roman" w:hAnsi="Times New Roman" w:cs="Times New Roman"/>
          <w:sz w:val="24"/>
          <w:szCs w:val="24"/>
        </w:rPr>
        <w:t>definitely encourage</w:t>
      </w:r>
      <w:proofErr w:type="gramEnd"/>
      <w:r>
        <w:rPr>
          <w:rFonts w:ascii="Times New Roman" w:hAnsi="Times New Roman" w:cs="Times New Roman"/>
          <w:sz w:val="24"/>
          <w:szCs w:val="24"/>
        </w:rPr>
        <w:t xml:space="preserve"> further discussion responding to artist work to show students process from thinking to being able to understand. Students should be </w:t>
      </w: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the opportunity to</w:t>
      </w:r>
      <w:r w:rsidR="008E248F">
        <w:rPr>
          <w:rFonts w:ascii="Times New Roman" w:hAnsi="Times New Roman" w:cs="Times New Roman"/>
          <w:sz w:val="24"/>
          <w:szCs w:val="24"/>
        </w:rPr>
        <w:t xml:space="preserve"> ‘</w:t>
      </w:r>
      <w:r w:rsidRPr="009E52F2">
        <w:rPr>
          <w:rFonts w:ascii="Times New Roman" w:hAnsi="Times New Roman" w:cs="Times New Roman"/>
          <w:sz w:val="24"/>
          <w:szCs w:val="24"/>
        </w:rPr>
        <w:t>develop the ability to recognise similarities or differences and make unlikely connections, build on ideas to make better ideas, and take advantage of the unexpected.</w:t>
      </w:r>
      <w:r>
        <w:rPr>
          <w:rFonts w:ascii="Times New Roman" w:hAnsi="Times New Roman" w:cs="Times New Roman"/>
          <w:sz w:val="24"/>
          <w:szCs w:val="24"/>
        </w:rPr>
        <w:t xml:space="preserve">’ </w:t>
      </w:r>
      <w:sdt>
        <w:sdtPr>
          <w:rPr>
            <w:rFonts w:ascii="Times New Roman" w:hAnsi="Times New Roman" w:cs="Times New Roman"/>
            <w:sz w:val="24"/>
            <w:szCs w:val="24"/>
          </w:rPr>
          <w:id w:val="52998848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WAG2008 \l 2057 </w:instrText>
          </w:r>
          <w:r>
            <w:rPr>
              <w:rFonts w:ascii="Times New Roman" w:hAnsi="Times New Roman" w:cs="Times New Roman"/>
              <w:sz w:val="24"/>
              <w:szCs w:val="24"/>
            </w:rPr>
            <w:fldChar w:fldCharType="separate"/>
          </w:r>
          <w:r w:rsidRPr="009E52F2">
            <w:rPr>
              <w:rFonts w:ascii="Times New Roman" w:hAnsi="Times New Roman" w:cs="Times New Roman"/>
              <w:noProof/>
              <w:sz w:val="24"/>
              <w:szCs w:val="24"/>
            </w:rPr>
            <w:t>(WAG, 2008)</w:t>
          </w:r>
          <w:r>
            <w:rPr>
              <w:rFonts w:ascii="Times New Roman" w:hAnsi="Times New Roman" w:cs="Times New Roman"/>
              <w:sz w:val="24"/>
              <w:szCs w:val="24"/>
            </w:rPr>
            <w:fldChar w:fldCharType="end"/>
          </w:r>
        </w:sdtContent>
      </w:sdt>
    </w:p>
    <w:p w14:paraId="2CBABEED"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6531457E"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B7A8448"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99DAC6B"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6D4DF78"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41EB3285"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063FE5B8" w14:textId="18EF354E"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2BDCB78C" w14:textId="77777777" w:rsidR="008E248F" w:rsidRDefault="008E248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FC53434"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1B399191"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26728770"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142E8D1"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D15A45D" w14:textId="0BB20598" w:rsidR="00863059" w:rsidRPr="00062BBF" w:rsidRDefault="00863059"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062BBF">
        <w:rPr>
          <w:rFonts w:ascii="Times New Roman" w:hAnsi="Times New Roman" w:cs="Times New Roman"/>
          <w:sz w:val="24"/>
          <w:szCs w:val="24"/>
        </w:rPr>
        <w:lastRenderedPageBreak/>
        <w:t>T</w:t>
      </w:r>
      <w:r w:rsidR="005504CC" w:rsidRPr="00062BBF">
        <w:rPr>
          <w:rFonts w:ascii="Times New Roman" w:hAnsi="Times New Roman" w:cs="Times New Roman"/>
          <w:sz w:val="24"/>
          <w:szCs w:val="24"/>
        </w:rPr>
        <w:t>EACHING AND LEARNING THEORIES:</w:t>
      </w:r>
    </w:p>
    <w:p w14:paraId="478D5FED" w14:textId="0465FE1A" w:rsidR="00B50814" w:rsidRDefault="00B50814"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062BBF">
        <w:rPr>
          <w:rFonts w:ascii="Times New Roman" w:hAnsi="Times New Roman" w:cs="Times New Roman"/>
          <w:sz w:val="24"/>
          <w:szCs w:val="24"/>
        </w:rPr>
        <w:t xml:space="preserve">To </w:t>
      </w:r>
      <w:r w:rsidR="00062BBF">
        <w:rPr>
          <w:rFonts w:ascii="Times New Roman" w:hAnsi="Times New Roman" w:cs="Times New Roman"/>
          <w:sz w:val="24"/>
          <w:szCs w:val="24"/>
        </w:rPr>
        <w:t xml:space="preserve">firstly establish </w:t>
      </w:r>
      <w:r w:rsidR="00062BBF" w:rsidRPr="00062BBF">
        <w:rPr>
          <w:rFonts w:ascii="Times New Roman" w:hAnsi="Times New Roman" w:cs="Times New Roman"/>
          <w:sz w:val="24"/>
          <w:szCs w:val="24"/>
        </w:rPr>
        <w:t xml:space="preserve">a teaching and learning theory, I feel that </w:t>
      </w:r>
      <w:r w:rsidR="00062BBF">
        <w:rPr>
          <w:rFonts w:ascii="Times New Roman" w:hAnsi="Times New Roman" w:cs="Times New Roman"/>
          <w:sz w:val="24"/>
          <w:szCs w:val="24"/>
        </w:rPr>
        <w:t xml:space="preserve">it is important to continually assess how your students learn. What strategies, processes and practices they engage with to be able to gain understanding and knowledge of the lesson: ‘how is it that young people learn?’ </w:t>
      </w:r>
      <w:sdt>
        <w:sdtPr>
          <w:rPr>
            <w:rFonts w:ascii="Times New Roman" w:hAnsi="Times New Roman" w:cs="Times New Roman"/>
            <w:sz w:val="24"/>
            <w:szCs w:val="24"/>
          </w:rPr>
          <w:id w:val="1203985606"/>
          <w:citation/>
        </w:sdtPr>
        <w:sdtEndPr/>
        <w:sdtContent>
          <w:r w:rsidR="00062BBF">
            <w:rPr>
              <w:rFonts w:ascii="Times New Roman" w:hAnsi="Times New Roman" w:cs="Times New Roman"/>
              <w:sz w:val="24"/>
              <w:szCs w:val="24"/>
            </w:rPr>
            <w:fldChar w:fldCharType="begin"/>
          </w:r>
          <w:r w:rsidR="00062BBF">
            <w:rPr>
              <w:rFonts w:ascii="Times New Roman" w:hAnsi="Times New Roman" w:cs="Times New Roman"/>
              <w:sz w:val="24"/>
              <w:szCs w:val="24"/>
            </w:rPr>
            <w:instrText xml:space="preserve">CITATION Nic07 \p 22 \l 2057 </w:instrText>
          </w:r>
          <w:r w:rsidR="00062BBF">
            <w:rPr>
              <w:rFonts w:ascii="Times New Roman" w:hAnsi="Times New Roman" w:cs="Times New Roman"/>
              <w:sz w:val="24"/>
              <w:szCs w:val="24"/>
            </w:rPr>
            <w:fldChar w:fldCharType="separate"/>
          </w:r>
          <w:r w:rsidR="00062BBF" w:rsidRPr="00062BBF">
            <w:rPr>
              <w:rFonts w:ascii="Times New Roman" w:hAnsi="Times New Roman" w:cs="Times New Roman"/>
              <w:noProof/>
              <w:sz w:val="24"/>
              <w:szCs w:val="24"/>
            </w:rPr>
            <w:t>(Addison and Burgess, 2007, p. 22)</w:t>
          </w:r>
          <w:r w:rsidR="00062BBF">
            <w:rPr>
              <w:rFonts w:ascii="Times New Roman" w:hAnsi="Times New Roman" w:cs="Times New Roman"/>
              <w:sz w:val="24"/>
              <w:szCs w:val="24"/>
            </w:rPr>
            <w:fldChar w:fldCharType="end"/>
          </w:r>
        </w:sdtContent>
      </w:sdt>
    </w:p>
    <w:p w14:paraId="554309BE" w14:textId="77777777" w:rsidR="00C765BE" w:rsidRDefault="00062BB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Learning to walk, for example, is </w:t>
      </w:r>
      <w:r w:rsidR="00873D16">
        <w:rPr>
          <w:rFonts w:ascii="Times New Roman" w:hAnsi="Times New Roman" w:cs="Times New Roman"/>
          <w:sz w:val="24"/>
          <w:szCs w:val="24"/>
        </w:rPr>
        <w:t xml:space="preserve">just </w:t>
      </w:r>
      <w:r>
        <w:rPr>
          <w:rFonts w:ascii="Times New Roman" w:hAnsi="Times New Roman" w:cs="Times New Roman"/>
          <w:sz w:val="24"/>
          <w:szCs w:val="24"/>
        </w:rPr>
        <w:t>something that is expected</w:t>
      </w:r>
      <w:r w:rsidR="00873D16">
        <w:rPr>
          <w:rFonts w:ascii="Times New Roman" w:hAnsi="Times New Roman" w:cs="Times New Roman"/>
          <w:sz w:val="24"/>
          <w:szCs w:val="24"/>
        </w:rPr>
        <w:t xml:space="preserve">. Learning to engage with drawing a tonal portrait is something that is taught and is a choice. </w:t>
      </w:r>
      <w:proofErr w:type="gramStart"/>
      <w:r w:rsidR="00C765BE">
        <w:rPr>
          <w:rFonts w:ascii="Times New Roman" w:hAnsi="Times New Roman" w:cs="Times New Roman"/>
          <w:sz w:val="24"/>
          <w:szCs w:val="24"/>
        </w:rPr>
        <w:t>Therefore</w:t>
      </w:r>
      <w:proofErr w:type="gramEnd"/>
      <w:r w:rsidR="00C765BE">
        <w:rPr>
          <w:rFonts w:ascii="Times New Roman" w:hAnsi="Times New Roman" w:cs="Times New Roman"/>
          <w:sz w:val="24"/>
          <w:szCs w:val="24"/>
        </w:rPr>
        <w:t xml:space="preserve"> s</w:t>
      </w:r>
      <w:r w:rsidR="00873D16">
        <w:rPr>
          <w:rFonts w:ascii="Times New Roman" w:hAnsi="Times New Roman" w:cs="Times New Roman"/>
          <w:sz w:val="24"/>
          <w:szCs w:val="24"/>
        </w:rPr>
        <w:t xml:space="preserve">tudents would need to want to learn by </w:t>
      </w:r>
      <w:r w:rsidR="00C765BE">
        <w:rPr>
          <w:rFonts w:ascii="Times New Roman" w:hAnsi="Times New Roman" w:cs="Times New Roman"/>
          <w:sz w:val="24"/>
          <w:szCs w:val="24"/>
        </w:rPr>
        <w:t xml:space="preserve">the use of </w:t>
      </w:r>
      <w:r w:rsidR="00873D16">
        <w:rPr>
          <w:rFonts w:ascii="Times New Roman" w:hAnsi="Times New Roman" w:cs="Times New Roman"/>
          <w:sz w:val="24"/>
          <w:szCs w:val="24"/>
        </w:rPr>
        <w:t xml:space="preserve">appropriate teaching and learning theories. </w:t>
      </w:r>
    </w:p>
    <w:p w14:paraId="45325FA7" w14:textId="77777777" w:rsidR="0010735D" w:rsidRDefault="00C765BE"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In my micro teach I informed the use of active and experiential learning together with negotiated teaching. </w:t>
      </w:r>
    </w:p>
    <w:p w14:paraId="7B6AF410" w14:textId="77777777" w:rsidR="0010735D" w:rsidRDefault="0010735D"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57D1E9EF" w14:textId="5F327065" w:rsidR="00062BBF" w:rsidRDefault="0010735D"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Due to the nature of the micro teach and teaching to PGCE student peers, any behaviour theories would have been obscured. However, within a </w:t>
      </w:r>
      <w:proofErr w:type="gramStart"/>
      <w:r>
        <w:rPr>
          <w:rFonts w:ascii="Times New Roman" w:hAnsi="Times New Roman" w:cs="Times New Roman"/>
          <w:sz w:val="24"/>
          <w:szCs w:val="24"/>
        </w:rPr>
        <w:t>school setting behaviour theories</w:t>
      </w:r>
      <w:proofErr w:type="gramEnd"/>
      <w:r>
        <w:rPr>
          <w:rFonts w:ascii="Times New Roman" w:hAnsi="Times New Roman" w:cs="Times New Roman"/>
          <w:sz w:val="24"/>
          <w:szCs w:val="24"/>
        </w:rPr>
        <w:t xml:space="preserve"> are regularly established and therefore in this case, these would need to be followed according to the school behaviour theories and polices.</w:t>
      </w:r>
      <w:r w:rsidR="00873D16">
        <w:rPr>
          <w:rFonts w:ascii="Times New Roman" w:hAnsi="Times New Roman" w:cs="Times New Roman"/>
          <w:sz w:val="24"/>
          <w:szCs w:val="24"/>
        </w:rPr>
        <w:t xml:space="preserve"> </w:t>
      </w:r>
    </w:p>
    <w:p w14:paraId="384E7E2A" w14:textId="77777777" w:rsidR="00062BBF" w:rsidRPr="00062BBF" w:rsidRDefault="00062BB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7CD5848E"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2F0528EC"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33237612"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1B17B897"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45BC0C1A"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7A67E91"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A63E94C"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41DDE001"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03AD0DB2"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2701A3CE"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69CA9396"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050C0EBD"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5F3FB5A9"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01986AD5"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5F54C8A"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60FE35A4"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6696254A"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6A5B5099" w14:textId="77777777"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64060948" w14:textId="6235465A" w:rsidR="00CF635A" w:rsidRDefault="00CF635A"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30D8DEC3" w14:textId="0AE6A02E" w:rsidR="008E248F" w:rsidRDefault="008E248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4C9BC72C" w14:textId="0F34C13F" w:rsidR="008E248F" w:rsidRDefault="008E248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5E654B1" w14:textId="77777777" w:rsidR="008E248F" w:rsidRDefault="008E248F"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7CFDAFE2" w14:textId="0A1E5A90" w:rsidR="00863059" w:rsidRDefault="00863059"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F21BBF">
        <w:rPr>
          <w:rFonts w:ascii="Times New Roman" w:hAnsi="Times New Roman" w:cs="Times New Roman"/>
          <w:sz w:val="24"/>
          <w:szCs w:val="24"/>
        </w:rPr>
        <w:lastRenderedPageBreak/>
        <w:t>D</w:t>
      </w:r>
      <w:r w:rsidR="005504CC" w:rsidRPr="00F21BBF">
        <w:rPr>
          <w:rFonts w:ascii="Times New Roman" w:hAnsi="Times New Roman" w:cs="Times New Roman"/>
          <w:sz w:val="24"/>
          <w:szCs w:val="24"/>
        </w:rPr>
        <w:t>IFFERENTIATION:</w:t>
      </w:r>
    </w:p>
    <w:p w14:paraId="5559578D" w14:textId="0BB0DC08" w:rsidR="00801D20" w:rsidRDefault="00801D20"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highlight w:val="yellow"/>
        </w:rPr>
      </w:pPr>
      <w:r w:rsidRPr="00801D20">
        <w:rPr>
          <w:rFonts w:ascii="Times New Roman" w:hAnsi="Times New Roman" w:cs="Times New Roman"/>
          <w:sz w:val="24"/>
          <w:szCs w:val="24"/>
        </w:rPr>
        <w:t xml:space="preserve">Taking into account my evaluation </w:t>
      </w:r>
      <w:r>
        <w:rPr>
          <w:rFonts w:ascii="Times New Roman" w:hAnsi="Times New Roman" w:cs="Times New Roman"/>
          <w:sz w:val="24"/>
          <w:szCs w:val="24"/>
        </w:rPr>
        <w:t xml:space="preserve">feedback </w:t>
      </w:r>
      <w:r w:rsidRPr="00801D20">
        <w:rPr>
          <w:rFonts w:ascii="Times New Roman" w:hAnsi="Times New Roman" w:cs="Times New Roman"/>
          <w:sz w:val="24"/>
          <w:szCs w:val="24"/>
        </w:rPr>
        <w:t xml:space="preserve">of my micro </w:t>
      </w:r>
      <w:proofErr w:type="gramStart"/>
      <w:r w:rsidRPr="00801D20">
        <w:rPr>
          <w:rFonts w:ascii="Times New Roman" w:hAnsi="Times New Roman" w:cs="Times New Roman"/>
          <w:sz w:val="24"/>
          <w:szCs w:val="24"/>
        </w:rPr>
        <w:t>teach</w:t>
      </w:r>
      <w:proofErr w:type="gramEnd"/>
      <w:r>
        <w:rPr>
          <w:rFonts w:ascii="Times New Roman" w:hAnsi="Times New Roman" w:cs="Times New Roman"/>
          <w:sz w:val="24"/>
          <w:szCs w:val="24"/>
        </w:rPr>
        <w:t>, I have seen that my lesson objectives and student outcomes did not reach my expectations</w:t>
      </w:r>
      <w:r w:rsidR="000A3FBA">
        <w:rPr>
          <w:rFonts w:ascii="Times New Roman" w:hAnsi="Times New Roman" w:cs="Times New Roman"/>
          <w:sz w:val="24"/>
          <w:szCs w:val="24"/>
        </w:rPr>
        <w:t xml:space="preserve">.  </w:t>
      </w:r>
      <w:r>
        <w:rPr>
          <w:rFonts w:ascii="Times New Roman" w:hAnsi="Times New Roman" w:cs="Times New Roman"/>
          <w:sz w:val="24"/>
          <w:szCs w:val="24"/>
        </w:rPr>
        <w:t xml:space="preserve">I did continually question students thinking and development, by </w:t>
      </w:r>
      <w:r w:rsidR="00143319">
        <w:rPr>
          <w:rFonts w:ascii="Times New Roman" w:hAnsi="Times New Roman" w:cs="Times New Roman"/>
          <w:sz w:val="24"/>
          <w:szCs w:val="24"/>
        </w:rPr>
        <w:t xml:space="preserve">circulating and </w:t>
      </w:r>
      <w:r>
        <w:rPr>
          <w:rFonts w:ascii="Times New Roman" w:hAnsi="Times New Roman" w:cs="Times New Roman"/>
          <w:sz w:val="24"/>
          <w:szCs w:val="24"/>
        </w:rPr>
        <w:t>prompt</w:t>
      </w:r>
      <w:r w:rsidR="00143319">
        <w:rPr>
          <w:rFonts w:ascii="Times New Roman" w:hAnsi="Times New Roman" w:cs="Times New Roman"/>
          <w:sz w:val="24"/>
          <w:szCs w:val="24"/>
        </w:rPr>
        <w:t>ing</w:t>
      </w:r>
      <w:r>
        <w:rPr>
          <w:rFonts w:ascii="Times New Roman" w:hAnsi="Times New Roman" w:cs="Times New Roman"/>
          <w:sz w:val="24"/>
          <w:szCs w:val="24"/>
        </w:rPr>
        <w:t xml:space="preserve"> further thinking and suggestions to their design and making but the overall outcomes </w:t>
      </w:r>
      <w:r w:rsidR="00143319">
        <w:rPr>
          <w:rFonts w:ascii="Times New Roman" w:hAnsi="Times New Roman" w:cs="Times New Roman"/>
          <w:sz w:val="24"/>
          <w:szCs w:val="24"/>
        </w:rPr>
        <w:t xml:space="preserve">did not reach my expectations. Basically, I feel that if I had had a visual example of what I was expecting, the </w:t>
      </w:r>
      <w:proofErr w:type="gramStart"/>
      <w:r w:rsidR="00143319">
        <w:rPr>
          <w:rFonts w:ascii="Times New Roman" w:hAnsi="Times New Roman" w:cs="Times New Roman"/>
          <w:sz w:val="24"/>
          <w:szCs w:val="24"/>
        </w:rPr>
        <w:t>students</w:t>
      </w:r>
      <w:proofErr w:type="gramEnd"/>
      <w:r w:rsidR="00143319">
        <w:rPr>
          <w:rFonts w:ascii="Times New Roman" w:hAnsi="Times New Roman" w:cs="Times New Roman"/>
          <w:sz w:val="24"/>
          <w:szCs w:val="24"/>
        </w:rPr>
        <w:t xml:space="preserve"> outcomes would have been much different. A step by step approach would have explored further thinking and personal development. Getting the students to think logically about what outcome they were aiming for. I did attempt to reiterate that I was looking for a design approach to at least one </w:t>
      </w:r>
      <w:proofErr w:type="gramStart"/>
      <w:r w:rsidR="00143319">
        <w:rPr>
          <w:rFonts w:ascii="Times New Roman" w:hAnsi="Times New Roman" w:cs="Times New Roman"/>
          <w:sz w:val="24"/>
          <w:szCs w:val="24"/>
        </w:rPr>
        <w:t>particular ‘link’</w:t>
      </w:r>
      <w:proofErr w:type="gramEnd"/>
      <w:r w:rsidR="00143319">
        <w:rPr>
          <w:rFonts w:ascii="Times New Roman" w:hAnsi="Times New Roman" w:cs="Times New Roman"/>
          <w:sz w:val="24"/>
          <w:szCs w:val="24"/>
        </w:rPr>
        <w:t xml:space="preserve"> in the chain, however I do not feel that this was executed as more concentration was made on the aesthetic look and not the ‘personal touch’ of which was the basis inspiration behind this scheme of work. As Capel et al (1995) suggest ‘the outcome of a particular task depends on the way that it is presented to the pupil and how they re</w:t>
      </w:r>
      <w:r w:rsidR="003C1B80">
        <w:rPr>
          <w:rFonts w:ascii="Times New Roman" w:hAnsi="Times New Roman" w:cs="Times New Roman"/>
          <w:sz w:val="24"/>
          <w:szCs w:val="24"/>
        </w:rPr>
        <w:t>s</w:t>
      </w:r>
      <w:r w:rsidR="00143319">
        <w:rPr>
          <w:rFonts w:ascii="Times New Roman" w:hAnsi="Times New Roman" w:cs="Times New Roman"/>
          <w:sz w:val="24"/>
          <w:szCs w:val="24"/>
        </w:rPr>
        <w:t xml:space="preserve">pond.’ </w:t>
      </w:r>
      <w:sdt>
        <w:sdtPr>
          <w:rPr>
            <w:rFonts w:ascii="Times New Roman" w:hAnsi="Times New Roman" w:cs="Times New Roman"/>
            <w:sz w:val="24"/>
            <w:szCs w:val="24"/>
          </w:rPr>
          <w:id w:val="-789966052"/>
          <w:citation/>
        </w:sdtPr>
        <w:sdtEndPr/>
        <w:sdtContent>
          <w:r w:rsidR="003C1B80">
            <w:rPr>
              <w:rFonts w:ascii="Times New Roman" w:hAnsi="Times New Roman" w:cs="Times New Roman"/>
              <w:sz w:val="24"/>
              <w:szCs w:val="24"/>
            </w:rPr>
            <w:fldChar w:fldCharType="begin"/>
          </w:r>
          <w:r w:rsidR="003C1B80">
            <w:rPr>
              <w:rFonts w:ascii="Times New Roman" w:hAnsi="Times New Roman" w:cs="Times New Roman"/>
              <w:sz w:val="24"/>
              <w:szCs w:val="24"/>
            </w:rPr>
            <w:instrText xml:space="preserve"> CITATION Cap13 \l 2057 </w:instrText>
          </w:r>
          <w:r w:rsidR="003C1B80">
            <w:rPr>
              <w:rFonts w:ascii="Times New Roman" w:hAnsi="Times New Roman" w:cs="Times New Roman"/>
              <w:sz w:val="24"/>
              <w:szCs w:val="24"/>
            </w:rPr>
            <w:fldChar w:fldCharType="separate"/>
          </w:r>
          <w:r w:rsidR="003C1B80" w:rsidRPr="003C1B80">
            <w:rPr>
              <w:rFonts w:ascii="Times New Roman" w:hAnsi="Times New Roman" w:cs="Times New Roman"/>
              <w:noProof/>
              <w:sz w:val="24"/>
              <w:szCs w:val="24"/>
            </w:rPr>
            <w:t>(Capel S, 2013)</w:t>
          </w:r>
          <w:r w:rsidR="003C1B80">
            <w:rPr>
              <w:rFonts w:ascii="Times New Roman" w:hAnsi="Times New Roman" w:cs="Times New Roman"/>
              <w:sz w:val="24"/>
              <w:szCs w:val="24"/>
            </w:rPr>
            <w:fldChar w:fldCharType="end"/>
          </w:r>
        </w:sdtContent>
      </w:sdt>
    </w:p>
    <w:p w14:paraId="3170000F" w14:textId="30BF1C83" w:rsidR="00143319" w:rsidRDefault="00143319" w:rsidP="00CF635A">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highlight w:val="yellow"/>
        </w:rPr>
      </w:pPr>
    </w:p>
    <w:p w14:paraId="140EAC90" w14:textId="12465644" w:rsidR="000A3FBA" w:rsidRPr="00A238AA" w:rsidRDefault="000A3FBA" w:rsidP="0053654F">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Since my PTE1 observations and teaching experience </w:t>
      </w:r>
      <w:r w:rsidR="00143319" w:rsidRPr="000A3FBA">
        <w:rPr>
          <w:rFonts w:ascii="Times New Roman" w:hAnsi="Times New Roman" w:cs="Times New Roman"/>
          <w:sz w:val="24"/>
          <w:szCs w:val="24"/>
        </w:rPr>
        <w:t>I have be</w:t>
      </w:r>
      <w:r>
        <w:rPr>
          <w:rFonts w:ascii="Times New Roman" w:hAnsi="Times New Roman" w:cs="Times New Roman"/>
          <w:sz w:val="24"/>
          <w:szCs w:val="24"/>
        </w:rPr>
        <w:t xml:space="preserve">en </w:t>
      </w:r>
      <w:r w:rsidR="00143319" w:rsidRPr="000A3FBA">
        <w:rPr>
          <w:rFonts w:ascii="Times New Roman" w:hAnsi="Times New Roman" w:cs="Times New Roman"/>
          <w:sz w:val="24"/>
          <w:szCs w:val="24"/>
        </w:rPr>
        <w:t>attempt</w:t>
      </w:r>
      <w:r>
        <w:rPr>
          <w:rFonts w:ascii="Times New Roman" w:hAnsi="Times New Roman" w:cs="Times New Roman"/>
          <w:sz w:val="24"/>
          <w:szCs w:val="24"/>
        </w:rPr>
        <w:t>ing</w:t>
      </w:r>
      <w:r w:rsidR="00143319" w:rsidRPr="000A3FBA">
        <w:rPr>
          <w:rFonts w:ascii="Times New Roman" w:hAnsi="Times New Roman" w:cs="Times New Roman"/>
          <w:sz w:val="24"/>
          <w:szCs w:val="24"/>
        </w:rPr>
        <w:t xml:space="preserve"> to set out objectives logically</w:t>
      </w:r>
      <w:r>
        <w:rPr>
          <w:rFonts w:ascii="Times New Roman" w:hAnsi="Times New Roman" w:cs="Times New Roman"/>
          <w:sz w:val="24"/>
          <w:szCs w:val="24"/>
        </w:rPr>
        <w:t>;</w:t>
      </w:r>
      <w:r w:rsidR="00143319" w:rsidRPr="000A3FBA">
        <w:rPr>
          <w:rFonts w:ascii="Times New Roman" w:hAnsi="Times New Roman" w:cs="Times New Roman"/>
          <w:sz w:val="24"/>
          <w:szCs w:val="24"/>
        </w:rPr>
        <w:t xml:space="preserve"> verbally</w:t>
      </w:r>
      <w:r>
        <w:rPr>
          <w:rFonts w:ascii="Times New Roman" w:hAnsi="Times New Roman" w:cs="Times New Roman"/>
          <w:sz w:val="24"/>
          <w:szCs w:val="24"/>
        </w:rPr>
        <w:t xml:space="preserve">, visually (where appropriate) with a demonstration or a group discussion </w:t>
      </w:r>
      <w:r w:rsidR="00143319" w:rsidRPr="000A3FBA">
        <w:rPr>
          <w:rFonts w:ascii="Times New Roman" w:hAnsi="Times New Roman" w:cs="Times New Roman"/>
          <w:sz w:val="24"/>
          <w:szCs w:val="24"/>
        </w:rPr>
        <w:t>and then present</w:t>
      </w:r>
      <w:r>
        <w:rPr>
          <w:rFonts w:ascii="Times New Roman" w:hAnsi="Times New Roman" w:cs="Times New Roman"/>
          <w:sz w:val="24"/>
          <w:szCs w:val="24"/>
        </w:rPr>
        <w:t>ed</w:t>
      </w:r>
      <w:r w:rsidR="00143319" w:rsidRPr="000A3FBA">
        <w:rPr>
          <w:rFonts w:ascii="Times New Roman" w:hAnsi="Times New Roman" w:cs="Times New Roman"/>
          <w:sz w:val="24"/>
          <w:szCs w:val="24"/>
        </w:rPr>
        <w:t xml:space="preserve"> on a Power Point during the task</w:t>
      </w:r>
      <w:r>
        <w:rPr>
          <w:rFonts w:ascii="Times New Roman" w:hAnsi="Times New Roman" w:cs="Times New Roman"/>
          <w:sz w:val="24"/>
          <w:szCs w:val="24"/>
        </w:rPr>
        <w:t xml:space="preserve"> to aid further guidance to all </w:t>
      </w:r>
      <w:r w:rsidRPr="00A238AA">
        <w:rPr>
          <w:rFonts w:ascii="Times New Roman" w:hAnsi="Times New Roman" w:cs="Times New Roman"/>
          <w:sz w:val="24"/>
          <w:szCs w:val="24"/>
        </w:rPr>
        <w:t xml:space="preserve">pupils. </w:t>
      </w:r>
    </w:p>
    <w:p w14:paraId="2F683822" w14:textId="77777777" w:rsidR="000A3FBA" w:rsidRPr="00A238AA" w:rsidRDefault="000A3FBA" w:rsidP="0053654F">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1FEF2BF" w14:textId="2BBBE44A" w:rsidR="0053654F" w:rsidRPr="00A238AA" w:rsidRDefault="0053654F" w:rsidP="0053654F">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shd w:val="clear" w:color="auto" w:fill="FFFFFF"/>
        </w:rPr>
      </w:pPr>
      <w:r w:rsidRPr="00A238AA">
        <w:rPr>
          <w:rFonts w:ascii="Times New Roman" w:hAnsi="Times New Roman" w:cs="Times New Roman"/>
          <w:sz w:val="24"/>
          <w:szCs w:val="24"/>
        </w:rPr>
        <w:t>I have</w:t>
      </w:r>
      <w:r w:rsidR="000A3FBA" w:rsidRPr="00A238AA">
        <w:rPr>
          <w:rFonts w:ascii="Times New Roman" w:hAnsi="Times New Roman" w:cs="Times New Roman"/>
          <w:sz w:val="24"/>
          <w:szCs w:val="24"/>
        </w:rPr>
        <w:t xml:space="preserve"> also </w:t>
      </w:r>
      <w:r w:rsidRPr="00A238AA">
        <w:rPr>
          <w:rFonts w:ascii="Times New Roman" w:hAnsi="Times New Roman" w:cs="Times New Roman"/>
          <w:sz w:val="24"/>
          <w:szCs w:val="24"/>
        </w:rPr>
        <w:t>developed a strategical practice that I now include when writing my lesson plans which is the ‘All, Most and Some’ method. This allows for differentiation</w:t>
      </w:r>
      <w:r w:rsidRPr="00A238AA">
        <w:rPr>
          <w:rFonts w:ascii="Times New Roman" w:hAnsi="Times New Roman" w:cs="Times New Roman"/>
          <w:sz w:val="24"/>
          <w:szCs w:val="24"/>
          <w:shd w:val="clear" w:color="auto" w:fill="FFFFFF"/>
        </w:rPr>
        <w:t xml:space="preserve"> using the </w:t>
      </w:r>
      <w:proofErr w:type="gramStart"/>
      <w:r w:rsidRPr="00A238AA">
        <w:rPr>
          <w:rFonts w:ascii="Times New Roman" w:hAnsi="Times New Roman" w:cs="Times New Roman"/>
          <w:sz w:val="24"/>
          <w:szCs w:val="24"/>
          <w:shd w:val="clear" w:color="auto" w:fill="FFFFFF"/>
        </w:rPr>
        <w:t>set out</w:t>
      </w:r>
      <w:proofErr w:type="gramEnd"/>
      <w:r w:rsidRPr="00A238AA">
        <w:rPr>
          <w:rFonts w:ascii="Times New Roman" w:hAnsi="Times New Roman" w:cs="Times New Roman"/>
          <w:sz w:val="24"/>
          <w:szCs w:val="24"/>
          <w:shd w:val="clear" w:color="auto" w:fill="FFFFFF"/>
        </w:rPr>
        <w:t xml:space="preserve"> learning objectives of the lesson</w:t>
      </w:r>
      <w:r w:rsidR="00027CF1" w:rsidRPr="00A238AA">
        <w:rPr>
          <w:rFonts w:ascii="Times New Roman" w:hAnsi="Times New Roman" w:cs="Times New Roman"/>
          <w:sz w:val="24"/>
          <w:szCs w:val="24"/>
          <w:shd w:val="clear" w:color="auto" w:fill="FFFFFF"/>
        </w:rPr>
        <w:t xml:space="preserve"> to </w:t>
      </w:r>
      <w:r w:rsidR="000A3FBA" w:rsidRPr="00A238AA">
        <w:rPr>
          <w:rFonts w:ascii="Times New Roman" w:hAnsi="Times New Roman" w:cs="Times New Roman"/>
          <w:sz w:val="24"/>
          <w:szCs w:val="24"/>
          <w:shd w:val="clear" w:color="auto" w:fill="FFFFFF"/>
        </w:rPr>
        <w:t xml:space="preserve">help to foresee differentiation </w:t>
      </w:r>
      <w:r w:rsidR="00D178DC" w:rsidRPr="00A238AA">
        <w:rPr>
          <w:rFonts w:ascii="Times New Roman" w:hAnsi="Times New Roman" w:cs="Times New Roman"/>
          <w:sz w:val="24"/>
          <w:szCs w:val="24"/>
          <w:shd w:val="clear" w:color="auto" w:fill="FFFFFF"/>
        </w:rPr>
        <w:t xml:space="preserve">in students understanding, learning and development. It </w:t>
      </w:r>
      <w:r w:rsidR="000A3FBA" w:rsidRPr="00A238AA">
        <w:rPr>
          <w:rFonts w:ascii="Times New Roman" w:hAnsi="Times New Roman" w:cs="Times New Roman"/>
          <w:sz w:val="24"/>
          <w:szCs w:val="24"/>
          <w:shd w:val="clear" w:color="auto" w:fill="FFFFFF"/>
        </w:rPr>
        <w:t xml:space="preserve">also helps to prepare appropriate tasks and worksheets etc. for </w:t>
      </w:r>
      <w:r w:rsidR="00D178DC" w:rsidRPr="00A238AA">
        <w:rPr>
          <w:rFonts w:ascii="Times New Roman" w:hAnsi="Times New Roman" w:cs="Times New Roman"/>
          <w:sz w:val="24"/>
          <w:szCs w:val="24"/>
          <w:shd w:val="clear" w:color="auto" w:fill="FFFFFF"/>
        </w:rPr>
        <w:t>pupils who need them.</w:t>
      </w:r>
    </w:p>
    <w:p w14:paraId="6231B25D" w14:textId="77777777" w:rsidR="00D178DC" w:rsidRPr="0053654F" w:rsidRDefault="00D178DC" w:rsidP="0053654F">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7C7AE1F0" w14:textId="7AFE2F0A" w:rsidR="00B87C78" w:rsidRDefault="0053654F"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53654F">
        <w:rPr>
          <w:rFonts w:ascii="Times New Roman" w:hAnsi="Times New Roman" w:cs="Times New Roman"/>
          <w:sz w:val="24"/>
          <w:szCs w:val="24"/>
        </w:rPr>
        <w:t>I feel that teachers need to be e</w:t>
      </w:r>
      <w:r w:rsidR="00B87C78" w:rsidRPr="0053654F">
        <w:rPr>
          <w:rFonts w:ascii="Times New Roman" w:hAnsi="Times New Roman" w:cs="Times New Roman"/>
          <w:sz w:val="24"/>
          <w:szCs w:val="24"/>
        </w:rPr>
        <w:t>ncouraging the student</w:t>
      </w:r>
      <w:r w:rsidR="00F21BBF" w:rsidRPr="0053654F">
        <w:rPr>
          <w:rFonts w:ascii="Times New Roman" w:hAnsi="Times New Roman" w:cs="Times New Roman"/>
          <w:sz w:val="24"/>
          <w:szCs w:val="24"/>
        </w:rPr>
        <w:t>s</w:t>
      </w:r>
      <w:r w:rsidR="00B87C78" w:rsidRPr="0053654F">
        <w:rPr>
          <w:rFonts w:ascii="Times New Roman" w:hAnsi="Times New Roman" w:cs="Times New Roman"/>
          <w:sz w:val="24"/>
          <w:szCs w:val="24"/>
        </w:rPr>
        <w:t xml:space="preserve"> to </w:t>
      </w:r>
      <w:r w:rsidR="00F21BBF" w:rsidRPr="0053654F">
        <w:rPr>
          <w:rFonts w:ascii="Times New Roman" w:hAnsi="Times New Roman" w:cs="Times New Roman"/>
          <w:sz w:val="24"/>
          <w:szCs w:val="24"/>
        </w:rPr>
        <w:t xml:space="preserve">develop their learning and project progression to reach a common end objective </w:t>
      </w:r>
      <w:r>
        <w:rPr>
          <w:rFonts w:ascii="Times New Roman" w:hAnsi="Times New Roman" w:cs="Times New Roman"/>
          <w:sz w:val="24"/>
          <w:szCs w:val="24"/>
        </w:rPr>
        <w:t xml:space="preserve">and be aware that every students development may not </w:t>
      </w:r>
      <w:r w:rsidR="00F21BBF" w:rsidRPr="0053654F">
        <w:rPr>
          <w:rFonts w:ascii="Times New Roman" w:hAnsi="Times New Roman" w:cs="Times New Roman"/>
          <w:sz w:val="24"/>
          <w:szCs w:val="24"/>
        </w:rPr>
        <w:t xml:space="preserve">necessarily follow the same path. Following the suggestion of Addison and </w:t>
      </w:r>
      <w:proofErr w:type="gramStart"/>
      <w:r w:rsidR="00F21BBF" w:rsidRPr="0053654F">
        <w:rPr>
          <w:rFonts w:ascii="Times New Roman" w:hAnsi="Times New Roman" w:cs="Times New Roman"/>
          <w:sz w:val="24"/>
          <w:szCs w:val="24"/>
        </w:rPr>
        <w:t xml:space="preserve">Burgess </w:t>
      </w:r>
      <w:r>
        <w:rPr>
          <w:rFonts w:ascii="Times New Roman" w:hAnsi="Times New Roman" w:cs="Times New Roman"/>
          <w:sz w:val="24"/>
          <w:szCs w:val="24"/>
        </w:rPr>
        <w:t xml:space="preserve"> that</w:t>
      </w:r>
      <w:proofErr w:type="gramEnd"/>
      <w:r>
        <w:rPr>
          <w:rFonts w:ascii="Times New Roman" w:hAnsi="Times New Roman" w:cs="Times New Roman"/>
          <w:sz w:val="24"/>
          <w:szCs w:val="24"/>
        </w:rPr>
        <w:t xml:space="preserve"> by ‘acknowledging routes to achieving common goals can be different for individuals and groups, including those with SEN’</w:t>
      </w:r>
      <w:r w:rsidR="003C1B80" w:rsidRPr="003C1B80">
        <w:rPr>
          <w:rFonts w:ascii="Times New Roman" w:hAnsi="Times New Roman" w:cs="Times New Roman"/>
          <w:sz w:val="24"/>
          <w:szCs w:val="24"/>
        </w:rPr>
        <w:t xml:space="preserve"> </w:t>
      </w:r>
      <w:sdt>
        <w:sdtPr>
          <w:rPr>
            <w:rFonts w:ascii="Times New Roman" w:hAnsi="Times New Roman" w:cs="Times New Roman"/>
            <w:sz w:val="24"/>
            <w:szCs w:val="24"/>
          </w:rPr>
          <w:id w:val="500931933"/>
          <w:citation/>
        </w:sdtPr>
        <w:sdtEndPr/>
        <w:sdtContent>
          <w:r w:rsidR="003C1B80">
            <w:rPr>
              <w:rFonts w:ascii="Times New Roman" w:hAnsi="Times New Roman" w:cs="Times New Roman"/>
              <w:sz w:val="24"/>
              <w:szCs w:val="24"/>
            </w:rPr>
            <w:fldChar w:fldCharType="begin"/>
          </w:r>
          <w:r w:rsidR="003C1B80">
            <w:rPr>
              <w:rFonts w:ascii="Times New Roman" w:hAnsi="Times New Roman" w:cs="Times New Roman"/>
              <w:sz w:val="24"/>
              <w:szCs w:val="24"/>
            </w:rPr>
            <w:instrText xml:space="preserve">CITATION Nic07 \p 136 \l 2057 </w:instrText>
          </w:r>
          <w:r w:rsidR="003C1B80">
            <w:rPr>
              <w:rFonts w:ascii="Times New Roman" w:hAnsi="Times New Roman" w:cs="Times New Roman"/>
              <w:sz w:val="24"/>
              <w:szCs w:val="24"/>
            </w:rPr>
            <w:fldChar w:fldCharType="separate"/>
          </w:r>
          <w:r w:rsidR="003C1B80" w:rsidRPr="003C1B80">
            <w:rPr>
              <w:rFonts w:ascii="Times New Roman" w:hAnsi="Times New Roman" w:cs="Times New Roman"/>
              <w:noProof/>
              <w:sz w:val="24"/>
              <w:szCs w:val="24"/>
            </w:rPr>
            <w:t>(Addison and Burgess, 2007, p. 136)</w:t>
          </w:r>
          <w:r w:rsidR="003C1B80">
            <w:rPr>
              <w:rFonts w:ascii="Times New Roman" w:hAnsi="Times New Roman" w:cs="Times New Roman"/>
              <w:sz w:val="24"/>
              <w:szCs w:val="24"/>
            </w:rPr>
            <w:fldChar w:fldCharType="end"/>
          </w:r>
        </w:sdtContent>
      </w:sdt>
    </w:p>
    <w:p w14:paraId="253DE3D2" w14:textId="67E94EB2" w:rsidR="00F21BBF" w:rsidRDefault="00D178DC"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Even though there is a variety of differentiation to attend to, I do feel that all students need to be integrated in the lesson and not separated with a too differing task – just an adjustment. </w:t>
      </w:r>
    </w:p>
    <w:p w14:paraId="5472831D" w14:textId="02E479D3" w:rsidR="00F21BBF" w:rsidRPr="00F21BBF" w:rsidRDefault="00F21BBF"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Within my Sow, extension tasks were planned for students who carry out the lesson objective before a planned time. </w:t>
      </w:r>
    </w:p>
    <w:p w14:paraId="4472407D"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27E13A2B"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26F7A293"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6984157C" w14:textId="21D29BCA"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27AF508D" w14:textId="77777777" w:rsidR="00B50814" w:rsidRDefault="00B50814"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00275C7A" w14:textId="77777777" w:rsidR="00354D38" w:rsidRDefault="00354D38"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6B47139B" w14:textId="1B9D648E" w:rsidR="00863059" w:rsidRDefault="0086305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sidRPr="00082E46">
        <w:rPr>
          <w:rFonts w:ascii="Times New Roman" w:hAnsi="Times New Roman" w:cs="Times New Roman"/>
          <w:sz w:val="24"/>
          <w:szCs w:val="24"/>
        </w:rPr>
        <w:lastRenderedPageBreak/>
        <w:t>E</w:t>
      </w:r>
      <w:r w:rsidR="005504CC" w:rsidRPr="00082E46">
        <w:rPr>
          <w:rFonts w:ascii="Times New Roman" w:hAnsi="Times New Roman" w:cs="Times New Roman"/>
          <w:sz w:val="24"/>
          <w:szCs w:val="24"/>
        </w:rPr>
        <w:t>QUALITY OF EDUCATIONAL OPPORTUNITY</w:t>
      </w:r>
    </w:p>
    <w:p w14:paraId="6B799F78" w14:textId="6D253AC6" w:rsidR="00082E46" w:rsidRDefault="00C438DC"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Addison and Burgess suggest that </w:t>
      </w:r>
      <w:r w:rsidR="00082E46">
        <w:rPr>
          <w:rFonts w:ascii="Times New Roman" w:hAnsi="Times New Roman" w:cs="Times New Roman"/>
          <w:sz w:val="24"/>
          <w:szCs w:val="24"/>
        </w:rPr>
        <w:t xml:space="preserve">‘It is impossible to write a unit on crafts without addressing gender.’ </w:t>
      </w:r>
      <w:sdt>
        <w:sdtPr>
          <w:rPr>
            <w:rFonts w:ascii="Times New Roman" w:hAnsi="Times New Roman" w:cs="Times New Roman"/>
            <w:sz w:val="24"/>
            <w:szCs w:val="24"/>
          </w:rPr>
          <w:id w:val="-510537064"/>
          <w:citation/>
        </w:sdtPr>
        <w:sdtEndPr/>
        <w:sdtContent>
          <w:r w:rsidR="00082E46">
            <w:rPr>
              <w:rFonts w:ascii="Times New Roman" w:hAnsi="Times New Roman" w:cs="Times New Roman"/>
              <w:sz w:val="24"/>
              <w:szCs w:val="24"/>
            </w:rPr>
            <w:fldChar w:fldCharType="begin"/>
          </w:r>
          <w:r w:rsidR="00082E46">
            <w:rPr>
              <w:rFonts w:ascii="Times New Roman" w:hAnsi="Times New Roman" w:cs="Times New Roman"/>
              <w:sz w:val="24"/>
              <w:szCs w:val="24"/>
            </w:rPr>
            <w:instrText xml:space="preserve"> CITATION Nic07 \l 2057 </w:instrText>
          </w:r>
          <w:r w:rsidR="00082E46">
            <w:rPr>
              <w:rFonts w:ascii="Times New Roman" w:hAnsi="Times New Roman" w:cs="Times New Roman"/>
              <w:sz w:val="24"/>
              <w:szCs w:val="24"/>
            </w:rPr>
            <w:fldChar w:fldCharType="separate"/>
          </w:r>
          <w:r w:rsidR="00082E46" w:rsidRPr="00082E46">
            <w:rPr>
              <w:rFonts w:ascii="Times New Roman" w:hAnsi="Times New Roman" w:cs="Times New Roman"/>
              <w:noProof/>
              <w:sz w:val="24"/>
              <w:szCs w:val="24"/>
            </w:rPr>
            <w:t>(Addison and Burgess, 2007)</w:t>
          </w:r>
          <w:r w:rsidR="00082E4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To tell the truth, this suggestion did not cross my mind when choosing the theme of jewellery for my </w:t>
      </w:r>
      <w:proofErr w:type="spellStart"/>
      <w:r>
        <w:rPr>
          <w:rFonts w:ascii="Times New Roman" w:hAnsi="Times New Roman" w:cs="Times New Roman"/>
          <w:sz w:val="24"/>
          <w:szCs w:val="24"/>
        </w:rPr>
        <w:t>mirco</w:t>
      </w:r>
      <w:proofErr w:type="spellEnd"/>
      <w:r>
        <w:rPr>
          <w:rFonts w:ascii="Times New Roman" w:hAnsi="Times New Roman" w:cs="Times New Roman"/>
          <w:sz w:val="24"/>
          <w:szCs w:val="24"/>
        </w:rPr>
        <w:t xml:space="preserve"> lesson</w:t>
      </w:r>
      <w:r w:rsidR="003654B8">
        <w:rPr>
          <w:rFonts w:ascii="Times New Roman" w:hAnsi="Times New Roman" w:cs="Times New Roman"/>
          <w:sz w:val="24"/>
          <w:szCs w:val="24"/>
        </w:rPr>
        <w:t xml:space="preserve">. I feel that within the contemporary and </w:t>
      </w:r>
      <w:proofErr w:type="gramStart"/>
      <w:r w:rsidR="003654B8">
        <w:rPr>
          <w:rFonts w:ascii="Times New Roman" w:hAnsi="Times New Roman" w:cs="Times New Roman"/>
          <w:sz w:val="24"/>
          <w:szCs w:val="24"/>
        </w:rPr>
        <w:t>ever changing</w:t>
      </w:r>
      <w:proofErr w:type="gramEnd"/>
      <w:r w:rsidR="003654B8">
        <w:rPr>
          <w:rFonts w:ascii="Times New Roman" w:hAnsi="Times New Roman" w:cs="Times New Roman"/>
          <w:sz w:val="24"/>
          <w:szCs w:val="24"/>
        </w:rPr>
        <w:t xml:space="preserve"> society we live in today – Jewellery or any other unit of crafts should not be deemed with a specific gender. </w:t>
      </w:r>
    </w:p>
    <w:p w14:paraId="484CAC39" w14:textId="656BAD78" w:rsidR="003654B8" w:rsidRDefault="003654B8"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An article in the New York Times in 2017 seems to suggest similar thoughts to me, ‘</w:t>
      </w:r>
      <w:proofErr w:type="spellStart"/>
      <w:r>
        <w:rPr>
          <w:rFonts w:ascii="Times New Roman" w:hAnsi="Times New Roman" w:cs="Times New Roman"/>
          <w:sz w:val="24"/>
          <w:szCs w:val="24"/>
        </w:rPr>
        <w:t>Jewelry</w:t>
      </w:r>
      <w:proofErr w:type="spellEnd"/>
      <w:r>
        <w:rPr>
          <w:rFonts w:ascii="Times New Roman" w:hAnsi="Times New Roman" w:cs="Times New Roman"/>
          <w:sz w:val="24"/>
          <w:szCs w:val="24"/>
        </w:rPr>
        <w:t xml:space="preserve"> on the catwalks has been as genderless as the fashion recently – and just as bold.’ </w:t>
      </w:r>
      <w:sdt>
        <w:sdtPr>
          <w:rPr>
            <w:rFonts w:ascii="Times New Roman" w:hAnsi="Times New Roman" w:cs="Times New Roman"/>
            <w:sz w:val="24"/>
            <w:szCs w:val="24"/>
          </w:rPr>
          <w:id w:val="-1051306488"/>
          <w:citation/>
        </w:sdtPr>
        <w:sdtEndPr/>
        <w:sdtContent>
          <w:r>
            <w:rPr>
              <w:rFonts w:ascii="Times New Roman" w:hAnsi="Times New Roman" w:cs="Times New Roman"/>
              <w:sz w:val="24"/>
              <w:szCs w:val="24"/>
            </w:rPr>
            <w:fldChar w:fldCharType="begin"/>
          </w:r>
          <w:r w:rsidR="00653521">
            <w:rPr>
              <w:rFonts w:ascii="Times New Roman" w:hAnsi="Times New Roman" w:cs="Times New Roman"/>
              <w:sz w:val="24"/>
              <w:szCs w:val="24"/>
            </w:rPr>
            <w:instrText xml:space="preserve">CITATION Mel17 \l 2057 </w:instrText>
          </w:r>
          <w:r>
            <w:rPr>
              <w:rFonts w:ascii="Times New Roman" w:hAnsi="Times New Roman" w:cs="Times New Roman"/>
              <w:sz w:val="24"/>
              <w:szCs w:val="24"/>
            </w:rPr>
            <w:fldChar w:fldCharType="separate"/>
          </w:r>
          <w:r w:rsidR="00653521" w:rsidRPr="00653521">
            <w:rPr>
              <w:rFonts w:ascii="Times New Roman" w:hAnsi="Times New Roman" w:cs="Times New Roman"/>
              <w:noProof/>
              <w:sz w:val="24"/>
              <w:szCs w:val="24"/>
            </w:rPr>
            <w:t>(Abram,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Within this article in the New York Times, Lorenz </w:t>
      </w:r>
      <w:proofErr w:type="spellStart"/>
      <w:r>
        <w:rPr>
          <w:rFonts w:ascii="Times New Roman" w:hAnsi="Times New Roman" w:cs="Times New Roman"/>
          <w:sz w:val="24"/>
          <w:szCs w:val="24"/>
        </w:rPr>
        <w:t>Baumer</w:t>
      </w:r>
      <w:proofErr w:type="spellEnd"/>
      <w:r>
        <w:rPr>
          <w:rFonts w:ascii="Times New Roman" w:hAnsi="Times New Roman" w:cs="Times New Roman"/>
          <w:sz w:val="24"/>
          <w:szCs w:val="24"/>
        </w:rPr>
        <w:t>, a Parisian Jeweller states that ‘Women are wearing more masculine things and men are more comfortable in wearing jewellery.’</w:t>
      </w:r>
      <w:r w:rsidR="0065352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D78DF2D" w14:textId="00717058" w:rsidR="00C438DC" w:rsidRDefault="00653521" w:rsidP="00653521">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I agree with Addison and Burgess who offer that ‘pupils can fulfil their potential irrespective of their gender, race, ethnicity, religion, nationality, social class, sexual orientation or level of ability’ </w:t>
      </w:r>
      <w:sdt>
        <w:sdtPr>
          <w:rPr>
            <w:rFonts w:ascii="Times New Roman" w:hAnsi="Times New Roman" w:cs="Times New Roman"/>
            <w:sz w:val="24"/>
            <w:szCs w:val="24"/>
          </w:rPr>
          <w:id w:val="-58823076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Nic07 \p 87 \l 2057 </w:instrText>
          </w:r>
          <w:r>
            <w:rPr>
              <w:rFonts w:ascii="Times New Roman" w:hAnsi="Times New Roman" w:cs="Times New Roman"/>
              <w:sz w:val="24"/>
              <w:szCs w:val="24"/>
            </w:rPr>
            <w:fldChar w:fldCharType="separate"/>
          </w:r>
          <w:r w:rsidRPr="00653521">
            <w:rPr>
              <w:rFonts w:ascii="Times New Roman" w:hAnsi="Times New Roman" w:cs="Times New Roman"/>
              <w:noProof/>
              <w:sz w:val="24"/>
              <w:szCs w:val="24"/>
            </w:rPr>
            <w:t>(Addison and Burgess, 2007, p. 87)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B1D58">
        <w:rPr>
          <w:rFonts w:ascii="Times New Roman" w:hAnsi="Times New Roman" w:cs="Times New Roman"/>
          <w:sz w:val="24"/>
          <w:szCs w:val="24"/>
        </w:rPr>
        <w:t>Some a</w:t>
      </w:r>
      <w:r>
        <w:rPr>
          <w:rFonts w:ascii="Times New Roman" w:hAnsi="Times New Roman" w:cs="Times New Roman"/>
          <w:sz w:val="24"/>
          <w:szCs w:val="24"/>
        </w:rPr>
        <w:t>ttention does need to be paid to th</w:t>
      </w:r>
      <w:r w:rsidR="00BB1D58">
        <w:rPr>
          <w:rFonts w:ascii="Times New Roman" w:hAnsi="Times New Roman" w:cs="Times New Roman"/>
          <w:sz w:val="24"/>
          <w:szCs w:val="24"/>
        </w:rPr>
        <w:t>e</w:t>
      </w:r>
      <w:r>
        <w:rPr>
          <w:rFonts w:ascii="Times New Roman" w:hAnsi="Times New Roman" w:cs="Times New Roman"/>
          <w:sz w:val="24"/>
          <w:szCs w:val="24"/>
        </w:rPr>
        <w:t>s</w:t>
      </w:r>
      <w:r w:rsidR="00BB1D58">
        <w:rPr>
          <w:rFonts w:ascii="Times New Roman" w:hAnsi="Times New Roman" w:cs="Times New Roman"/>
          <w:sz w:val="24"/>
          <w:szCs w:val="24"/>
        </w:rPr>
        <w:t>e</w:t>
      </w:r>
      <w:r>
        <w:rPr>
          <w:rFonts w:ascii="Times New Roman" w:hAnsi="Times New Roman" w:cs="Times New Roman"/>
          <w:sz w:val="24"/>
          <w:szCs w:val="24"/>
        </w:rPr>
        <w:t xml:space="preserve"> differing social identities but I believe that where possible all students and learning need to be integrated to avoid </w:t>
      </w:r>
      <w:r w:rsidR="00BB1D58">
        <w:rPr>
          <w:rFonts w:ascii="Times New Roman" w:hAnsi="Times New Roman" w:cs="Times New Roman"/>
          <w:sz w:val="24"/>
          <w:szCs w:val="24"/>
        </w:rPr>
        <w:t>separation and exclusion.</w:t>
      </w:r>
    </w:p>
    <w:p w14:paraId="1AEF8583" w14:textId="71E1A624" w:rsidR="00BB1D58" w:rsidRDefault="00BB1D58" w:rsidP="00653521">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20C80A10" w14:textId="09A53714" w:rsidR="00863059" w:rsidRPr="00664288" w:rsidRDefault="00BB1D58"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r>
        <w:rPr>
          <w:rFonts w:ascii="Times New Roman" w:hAnsi="Times New Roman" w:cs="Times New Roman"/>
          <w:sz w:val="24"/>
          <w:szCs w:val="24"/>
        </w:rPr>
        <w:t xml:space="preserve">I chose artists and craftspeople of mixed genders and nationalities; Welsh, Taiwanese and South Korean in my scheme of work, but on the emphasis of their work and not </w:t>
      </w:r>
      <w:proofErr w:type="gramStart"/>
      <w:r>
        <w:rPr>
          <w:rFonts w:ascii="Times New Roman" w:hAnsi="Times New Roman" w:cs="Times New Roman"/>
          <w:sz w:val="24"/>
          <w:szCs w:val="24"/>
        </w:rPr>
        <w:t>the their</w:t>
      </w:r>
      <w:proofErr w:type="gramEnd"/>
      <w:r>
        <w:rPr>
          <w:rFonts w:ascii="Times New Roman" w:hAnsi="Times New Roman" w:cs="Times New Roman"/>
          <w:sz w:val="24"/>
          <w:szCs w:val="24"/>
        </w:rPr>
        <w:t xml:space="preserve"> gender or culture. It did not appear to make any difference within my lesson, but maybe more thought needs to </w:t>
      </w:r>
      <w:proofErr w:type="gramStart"/>
      <w:r>
        <w:rPr>
          <w:rFonts w:ascii="Times New Roman" w:hAnsi="Times New Roman" w:cs="Times New Roman"/>
          <w:sz w:val="24"/>
          <w:szCs w:val="24"/>
        </w:rPr>
        <w:t>given</w:t>
      </w:r>
      <w:proofErr w:type="gramEnd"/>
      <w:r>
        <w:rPr>
          <w:rFonts w:ascii="Times New Roman" w:hAnsi="Times New Roman" w:cs="Times New Roman"/>
          <w:sz w:val="24"/>
          <w:szCs w:val="24"/>
        </w:rPr>
        <w:t xml:space="preserve"> to this aspect in future, to comply with ever growing contemporary issues and aspects in order to avoid any discrimination.</w:t>
      </w:r>
    </w:p>
    <w:p w14:paraId="3536B8E4" w14:textId="77777777" w:rsidR="005368ED" w:rsidRPr="00664288" w:rsidRDefault="005368ED"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Arial" w:hAnsi="Arial" w:cs="Arial"/>
          <w:b/>
          <w:color w:val="FF0000"/>
          <w:sz w:val="24"/>
          <w:szCs w:val="24"/>
        </w:rPr>
      </w:pPr>
    </w:p>
    <w:p w14:paraId="3BA61B49"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152F65F4"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47AB0800"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5978A431"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1CA240DB"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458E872D"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6A40EF81"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6C239C2A"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5F3FB6D8"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4F592DEE"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63BED977"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22DD4576"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30BA4D5B"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1E70571B"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2D7D629B"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355FA29A" w14:textId="77777777" w:rsidR="00CF635A" w:rsidRDefault="00CF635A"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p>
    <w:p w14:paraId="0F5FDBB2" w14:textId="374B6FAC" w:rsidR="00863059" w:rsidRPr="00201616" w:rsidRDefault="0086305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b/>
          <w:sz w:val="24"/>
          <w:szCs w:val="24"/>
        </w:rPr>
      </w:pPr>
      <w:r w:rsidRPr="00201616">
        <w:rPr>
          <w:rFonts w:ascii="Times New Roman" w:hAnsi="Times New Roman" w:cs="Times New Roman"/>
          <w:b/>
          <w:sz w:val="24"/>
          <w:szCs w:val="24"/>
        </w:rPr>
        <w:lastRenderedPageBreak/>
        <w:t>H</w:t>
      </w:r>
      <w:r w:rsidR="005504CC" w:rsidRPr="00201616">
        <w:rPr>
          <w:rFonts w:ascii="Times New Roman" w:hAnsi="Times New Roman" w:cs="Times New Roman"/>
          <w:b/>
          <w:sz w:val="24"/>
          <w:szCs w:val="24"/>
        </w:rPr>
        <w:t>EALTH AND SAFETY:</w:t>
      </w:r>
    </w:p>
    <w:p w14:paraId="335033B4" w14:textId="355045A1" w:rsidR="000D3599" w:rsidRDefault="00201616"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w:t>
      </w:r>
      <w:r w:rsidRPr="00201616">
        <w:rPr>
          <w:rFonts w:ascii="Times New Roman" w:hAnsi="Times New Roman" w:cs="Times New Roman"/>
          <w:sz w:val="24"/>
          <w:szCs w:val="24"/>
        </w:rPr>
        <w:t>As with any practical activity, there is an element of risk in art and design activities. However, this can be kept to an acceptable minimum if those involved are aware of the potential hazards and take appropriate steps to avoid accidents. It is particularly important that teachers are aware of their responsibilities regarding health and safety and ensure that pupils act safely, within acceptable bounds, at all times.</w:t>
      </w:r>
      <w:r>
        <w:rPr>
          <w:rFonts w:ascii="Times New Roman" w:hAnsi="Times New Roman" w:cs="Times New Roman"/>
          <w:sz w:val="24"/>
          <w:szCs w:val="24"/>
        </w:rPr>
        <w:t>’</w:t>
      </w:r>
      <w:sdt>
        <w:sdtPr>
          <w:rPr>
            <w:rFonts w:ascii="Times New Roman" w:hAnsi="Times New Roman" w:cs="Times New Roman"/>
            <w:sz w:val="24"/>
            <w:szCs w:val="24"/>
          </w:rPr>
          <w:id w:val="2256480"/>
          <w:citation/>
        </w:sdtPr>
        <w:sdtEndPr/>
        <w:sdtContent>
          <w:r>
            <w:rPr>
              <w:rFonts w:ascii="Times New Roman" w:hAnsi="Times New Roman" w:cs="Times New Roman"/>
              <w:sz w:val="24"/>
              <w:szCs w:val="24"/>
            </w:rPr>
            <w:fldChar w:fldCharType="begin"/>
          </w:r>
          <w:r w:rsidR="00D178DC">
            <w:rPr>
              <w:rFonts w:ascii="Times New Roman" w:hAnsi="Times New Roman" w:cs="Times New Roman"/>
              <w:sz w:val="24"/>
              <w:szCs w:val="24"/>
            </w:rPr>
            <w:instrText xml:space="preserve">CITATION NSEADweb \l 2057 </w:instrText>
          </w:r>
          <w:r>
            <w:rPr>
              <w:rFonts w:ascii="Times New Roman" w:hAnsi="Times New Roman" w:cs="Times New Roman"/>
              <w:sz w:val="24"/>
              <w:szCs w:val="24"/>
            </w:rPr>
            <w:fldChar w:fldCharType="separate"/>
          </w:r>
          <w:r w:rsidR="00D178DC">
            <w:rPr>
              <w:rFonts w:ascii="Times New Roman" w:hAnsi="Times New Roman" w:cs="Times New Roman"/>
              <w:noProof/>
              <w:sz w:val="24"/>
              <w:szCs w:val="24"/>
            </w:rPr>
            <w:t xml:space="preserve"> </w:t>
          </w:r>
          <w:r w:rsidR="00D178DC" w:rsidRPr="00D178DC">
            <w:rPr>
              <w:rFonts w:ascii="Times New Roman" w:hAnsi="Times New Roman" w:cs="Times New Roman"/>
              <w:noProof/>
              <w:sz w:val="24"/>
              <w:szCs w:val="24"/>
            </w:rPr>
            <w:t>(NSEAD, n.d.)</w:t>
          </w:r>
          <w:r>
            <w:rPr>
              <w:rFonts w:ascii="Times New Roman" w:hAnsi="Times New Roman" w:cs="Times New Roman"/>
              <w:sz w:val="24"/>
              <w:szCs w:val="24"/>
            </w:rPr>
            <w:fldChar w:fldCharType="end"/>
          </w:r>
        </w:sdtContent>
      </w:sdt>
      <w:r w:rsidR="00E10C96">
        <w:rPr>
          <w:rFonts w:ascii="Times New Roman" w:hAnsi="Times New Roman" w:cs="Times New Roman"/>
          <w:sz w:val="24"/>
          <w:szCs w:val="24"/>
        </w:rPr>
        <w:t xml:space="preserve"> Teachers and students need to be aware and responsible for their surroundings and environment. Teachers should be able to gage the profiles of the students they teach to make critical decisions on what equipment can be used. This of course can considerably change a lesson plan or scheme or work, but, as said previously, these should always be adaptable to change.</w:t>
      </w:r>
    </w:p>
    <w:p w14:paraId="6F2AD358" w14:textId="77777777" w:rsidR="000D3599" w:rsidRDefault="000D3599"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4A910E6A" w14:textId="0B26CDA4" w:rsidR="00160D2B" w:rsidRDefault="00443B8C"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Primary</w:t>
      </w:r>
      <w:r w:rsidR="000D3599">
        <w:rPr>
          <w:rFonts w:ascii="Times New Roman" w:hAnsi="Times New Roman" w:cs="Times New Roman"/>
          <w:sz w:val="24"/>
          <w:szCs w:val="24"/>
        </w:rPr>
        <w:t xml:space="preserve"> but key health and safety factors in a </w:t>
      </w:r>
      <w:r>
        <w:rPr>
          <w:rFonts w:ascii="Times New Roman" w:hAnsi="Times New Roman" w:cs="Times New Roman"/>
          <w:sz w:val="24"/>
          <w:szCs w:val="24"/>
        </w:rPr>
        <w:t xml:space="preserve">general </w:t>
      </w:r>
      <w:r w:rsidR="000D3599">
        <w:rPr>
          <w:rFonts w:ascii="Times New Roman" w:hAnsi="Times New Roman" w:cs="Times New Roman"/>
          <w:sz w:val="24"/>
          <w:szCs w:val="24"/>
        </w:rPr>
        <w:t>classroom environment were planned into my SoW and lesson plan</w:t>
      </w:r>
      <w:r>
        <w:rPr>
          <w:rFonts w:ascii="Times New Roman" w:hAnsi="Times New Roman" w:cs="Times New Roman"/>
          <w:sz w:val="24"/>
          <w:szCs w:val="24"/>
        </w:rPr>
        <w:t xml:space="preserve">, e.g. bags under tables, coats behind seats. However, due to the nature of the </w:t>
      </w:r>
      <w:r w:rsidR="00D178DC">
        <w:rPr>
          <w:rFonts w:ascii="Times New Roman" w:hAnsi="Times New Roman" w:cs="Times New Roman"/>
          <w:sz w:val="24"/>
          <w:szCs w:val="24"/>
        </w:rPr>
        <w:t>micro</w:t>
      </w:r>
      <w:r>
        <w:rPr>
          <w:rFonts w:ascii="Times New Roman" w:hAnsi="Times New Roman" w:cs="Times New Roman"/>
          <w:sz w:val="24"/>
          <w:szCs w:val="24"/>
        </w:rPr>
        <w:t xml:space="preserve"> lesson and teaching </w:t>
      </w:r>
      <w:r w:rsidR="00D178DC">
        <w:rPr>
          <w:rFonts w:ascii="Times New Roman" w:hAnsi="Times New Roman" w:cs="Times New Roman"/>
          <w:sz w:val="24"/>
          <w:szCs w:val="24"/>
        </w:rPr>
        <w:t>PGCE</w:t>
      </w:r>
      <w:r>
        <w:rPr>
          <w:rFonts w:ascii="Times New Roman" w:hAnsi="Times New Roman" w:cs="Times New Roman"/>
          <w:sz w:val="24"/>
          <w:szCs w:val="24"/>
        </w:rPr>
        <w:t xml:space="preserve"> student peers, I did not </w:t>
      </w:r>
      <w:r w:rsidR="00302BA5">
        <w:rPr>
          <w:rFonts w:ascii="Times New Roman" w:hAnsi="Times New Roman" w:cs="Times New Roman"/>
          <w:sz w:val="24"/>
          <w:szCs w:val="24"/>
        </w:rPr>
        <w:t>appear to present these when teaching my micro lesson</w:t>
      </w:r>
      <w:r w:rsidR="00D178DC">
        <w:rPr>
          <w:rFonts w:ascii="Times New Roman" w:hAnsi="Times New Roman" w:cs="Times New Roman"/>
          <w:sz w:val="24"/>
          <w:szCs w:val="24"/>
        </w:rPr>
        <w:t>. These key health and safety factors are now an integral part of my lesson planning, and I am continuously conscious of applying them when delivering my lessons.</w:t>
      </w:r>
    </w:p>
    <w:p w14:paraId="6AABB3C3" w14:textId="1E64BF28" w:rsidR="00E10C96" w:rsidRDefault="00E10C96"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p>
    <w:p w14:paraId="197FD8E9" w14:textId="2F5394D8" w:rsidR="00201616" w:rsidRDefault="00E10C96" w:rsidP="00DD25B4">
      <w:pPr>
        <w:pBdr>
          <w:top w:val="single" w:sz="6" w:space="1" w:color="FFFFFF"/>
          <w:left w:val="single" w:sz="6" w:space="0" w:color="FFFFFF"/>
          <w:bottom w:val="single" w:sz="6" w:space="1" w:color="FFFFFF"/>
          <w:right w:val="single" w:sz="6" w:space="1" w:color="FFFFFF"/>
          <w:between w:val="single" w:sz="6" w:space="1" w:color="FFFFFF"/>
        </w:pBdr>
        <w:spacing w:after="0"/>
        <w:rPr>
          <w:rFonts w:ascii="Times New Roman" w:hAnsi="Times New Roman" w:cs="Times New Roman"/>
          <w:sz w:val="24"/>
          <w:szCs w:val="24"/>
        </w:rPr>
      </w:pPr>
      <w:r>
        <w:rPr>
          <w:rFonts w:ascii="Times New Roman" w:hAnsi="Times New Roman" w:cs="Times New Roman"/>
          <w:sz w:val="24"/>
          <w:szCs w:val="24"/>
        </w:rPr>
        <w:t xml:space="preserve">During my micro lesson students were expected to use scissors and </w:t>
      </w:r>
      <w:r w:rsidR="00C438DC">
        <w:rPr>
          <w:rFonts w:ascii="Times New Roman" w:hAnsi="Times New Roman" w:cs="Times New Roman"/>
          <w:sz w:val="24"/>
          <w:szCs w:val="24"/>
        </w:rPr>
        <w:t>scalpels</w:t>
      </w:r>
      <w:r>
        <w:rPr>
          <w:rFonts w:ascii="Times New Roman" w:hAnsi="Times New Roman" w:cs="Times New Roman"/>
          <w:sz w:val="24"/>
          <w:szCs w:val="24"/>
        </w:rPr>
        <w:t xml:space="preserve">. Even though a health and safety aspect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planned into my lesson, I failed to deliver it. T</w:t>
      </w:r>
      <w:r w:rsidR="00C256F4">
        <w:rPr>
          <w:rFonts w:ascii="Times New Roman" w:hAnsi="Times New Roman" w:cs="Times New Roman"/>
          <w:sz w:val="24"/>
          <w:szCs w:val="24"/>
        </w:rPr>
        <w:t xml:space="preserve">o improve </w:t>
      </w:r>
      <w:r>
        <w:rPr>
          <w:rFonts w:ascii="Times New Roman" w:hAnsi="Times New Roman" w:cs="Times New Roman"/>
          <w:sz w:val="24"/>
          <w:szCs w:val="24"/>
        </w:rPr>
        <w:t xml:space="preserve">on </w:t>
      </w:r>
      <w:r w:rsidR="00C256F4">
        <w:rPr>
          <w:rFonts w:ascii="Times New Roman" w:hAnsi="Times New Roman" w:cs="Times New Roman"/>
          <w:sz w:val="24"/>
          <w:szCs w:val="24"/>
        </w:rPr>
        <w:t>equipment health and safety</w:t>
      </w:r>
      <w:r w:rsidR="00C438DC">
        <w:rPr>
          <w:rFonts w:ascii="Times New Roman" w:hAnsi="Times New Roman" w:cs="Times New Roman"/>
          <w:sz w:val="24"/>
          <w:szCs w:val="24"/>
        </w:rPr>
        <w:t>,</w:t>
      </w:r>
      <w:r w:rsidR="00C256F4">
        <w:rPr>
          <w:rFonts w:ascii="Times New Roman" w:hAnsi="Times New Roman" w:cs="Times New Roman"/>
          <w:sz w:val="24"/>
          <w:szCs w:val="24"/>
        </w:rPr>
        <w:t xml:space="preserve"> </w:t>
      </w:r>
      <w:r w:rsidR="00C438DC">
        <w:rPr>
          <w:rFonts w:ascii="Times New Roman" w:hAnsi="Times New Roman" w:cs="Times New Roman"/>
          <w:sz w:val="24"/>
          <w:szCs w:val="24"/>
        </w:rPr>
        <w:t xml:space="preserve">in this </w:t>
      </w:r>
      <w:proofErr w:type="gramStart"/>
      <w:r w:rsidR="00C438DC">
        <w:rPr>
          <w:rFonts w:ascii="Times New Roman" w:hAnsi="Times New Roman" w:cs="Times New Roman"/>
          <w:sz w:val="24"/>
          <w:szCs w:val="24"/>
        </w:rPr>
        <w:t>particular lesson</w:t>
      </w:r>
      <w:proofErr w:type="gramEnd"/>
      <w:r w:rsidR="00C438DC">
        <w:rPr>
          <w:rFonts w:ascii="Times New Roman" w:hAnsi="Times New Roman" w:cs="Times New Roman"/>
          <w:sz w:val="24"/>
          <w:szCs w:val="24"/>
        </w:rPr>
        <w:t xml:space="preserve">, </w:t>
      </w:r>
      <w:r w:rsidR="00C256F4">
        <w:rPr>
          <w:rFonts w:ascii="Times New Roman" w:hAnsi="Times New Roman" w:cs="Times New Roman"/>
          <w:sz w:val="24"/>
          <w:szCs w:val="24"/>
        </w:rPr>
        <w:t>I would go through what is in the box ready on their table</w:t>
      </w:r>
      <w:r>
        <w:rPr>
          <w:rFonts w:ascii="Times New Roman" w:hAnsi="Times New Roman" w:cs="Times New Roman"/>
          <w:sz w:val="24"/>
          <w:szCs w:val="24"/>
        </w:rPr>
        <w:t xml:space="preserve">s, in this case </w:t>
      </w:r>
      <w:r w:rsidR="00C256F4">
        <w:rPr>
          <w:rFonts w:ascii="Times New Roman" w:hAnsi="Times New Roman" w:cs="Times New Roman"/>
          <w:sz w:val="24"/>
          <w:szCs w:val="24"/>
        </w:rPr>
        <w:t>scissors</w:t>
      </w:r>
      <w:r>
        <w:rPr>
          <w:rFonts w:ascii="Times New Roman" w:hAnsi="Times New Roman" w:cs="Times New Roman"/>
          <w:sz w:val="24"/>
          <w:szCs w:val="24"/>
        </w:rPr>
        <w:t>, and deliver H&amp;S guidelines. I did h</w:t>
      </w:r>
      <w:r w:rsidR="00C256F4">
        <w:rPr>
          <w:rFonts w:ascii="Times New Roman" w:hAnsi="Times New Roman" w:cs="Times New Roman"/>
          <w:sz w:val="24"/>
          <w:szCs w:val="24"/>
        </w:rPr>
        <w:t xml:space="preserve">owever </w:t>
      </w:r>
      <w:r>
        <w:rPr>
          <w:rFonts w:ascii="Times New Roman" w:hAnsi="Times New Roman" w:cs="Times New Roman"/>
          <w:sz w:val="24"/>
          <w:szCs w:val="24"/>
        </w:rPr>
        <w:t xml:space="preserve">keep the </w:t>
      </w:r>
      <w:r w:rsidR="00C438DC">
        <w:rPr>
          <w:rFonts w:ascii="Times New Roman" w:hAnsi="Times New Roman" w:cs="Times New Roman"/>
          <w:sz w:val="24"/>
          <w:szCs w:val="24"/>
        </w:rPr>
        <w:t>scalpels</w:t>
      </w:r>
      <w:r w:rsidR="00C256F4">
        <w:rPr>
          <w:rFonts w:ascii="Times New Roman" w:hAnsi="Times New Roman" w:cs="Times New Roman"/>
          <w:sz w:val="24"/>
          <w:szCs w:val="24"/>
        </w:rPr>
        <w:t xml:space="preserve"> </w:t>
      </w:r>
      <w:r>
        <w:rPr>
          <w:rFonts w:ascii="Times New Roman" w:hAnsi="Times New Roman" w:cs="Times New Roman"/>
          <w:sz w:val="24"/>
          <w:szCs w:val="24"/>
        </w:rPr>
        <w:t xml:space="preserve">out of the equipment box and </w:t>
      </w:r>
      <w:r w:rsidR="00C256F4">
        <w:rPr>
          <w:rFonts w:ascii="Times New Roman" w:hAnsi="Times New Roman" w:cs="Times New Roman"/>
          <w:sz w:val="24"/>
          <w:szCs w:val="24"/>
        </w:rPr>
        <w:t>place</w:t>
      </w:r>
      <w:r>
        <w:rPr>
          <w:rFonts w:ascii="Times New Roman" w:hAnsi="Times New Roman" w:cs="Times New Roman"/>
          <w:sz w:val="24"/>
          <w:szCs w:val="24"/>
        </w:rPr>
        <w:t>d them</w:t>
      </w:r>
      <w:r w:rsidR="00C256F4">
        <w:rPr>
          <w:rFonts w:ascii="Times New Roman" w:hAnsi="Times New Roman" w:cs="Times New Roman"/>
          <w:sz w:val="24"/>
          <w:szCs w:val="24"/>
        </w:rPr>
        <w:t xml:space="preserve"> at the head of each table, so they were in my full view</w:t>
      </w:r>
      <w:r w:rsidR="00443B8C">
        <w:rPr>
          <w:rFonts w:ascii="Times New Roman" w:hAnsi="Times New Roman" w:cs="Times New Roman"/>
          <w:sz w:val="24"/>
          <w:szCs w:val="24"/>
        </w:rPr>
        <w:t xml:space="preserve"> </w:t>
      </w:r>
    </w:p>
    <w:p w14:paraId="6B317EB1" w14:textId="77777777" w:rsidR="00443B8C" w:rsidRDefault="00443B8C" w:rsidP="00DD25B4">
      <w:pPr>
        <w:spacing w:after="0"/>
        <w:rPr>
          <w:rFonts w:ascii="Arial" w:hAnsi="Arial"/>
          <w:b/>
          <w:color w:val="FF0000"/>
          <w:sz w:val="24"/>
          <w:szCs w:val="24"/>
        </w:rPr>
      </w:pPr>
    </w:p>
    <w:p w14:paraId="6EB5E38D" w14:textId="77777777" w:rsidR="00CF635A" w:rsidRDefault="00CF635A" w:rsidP="00DD25B4">
      <w:pPr>
        <w:spacing w:after="0"/>
        <w:rPr>
          <w:rFonts w:ascii="Arial" w:hAnsi="Arial"/>
          <w:b/>
          <w:color w:val="FF0000"/>
          <w:sz w:val="24"/>
          <w:szCs w:val="24"/>
          <w:u w:val="single"/>
        </w:rPr>
      </w:pPr>
    </w:p>
    <w:p w14:paraId="3147FA66" w14:textId="77777777" w:rsidR="00727389" w:rsidRDefault="00727389" w:rsidP="00DD25B4">
      <w:pPr>
        <w:spacing w:after="0"/>
        <w:rPr>
          <w:rFonts w:ascii="Arial" w:hAnsi="Arial"/>
          <w:b/>
          <w:color w:val="FF0000"/>
          <w:sz w:val="24"/>
          <w:szCs w:val="24"/>
          <w:u w:val="single"/>
        </w:rPr>
        <w:sectPr w:rsidR="00727389" w:rsidSect="00FE0742">
          <w:footerReference w:type="default" r:id="rId9"/>
          <w:pgSz w:w="11906" w:h="16838"/>
          <w:pgMar w:top="1440" w:right="1440" w:bottom="1440" w:left="1440" w:header="708" w:footer="708" w:gutter="0"/>
          <w:cols w:space="708"/>
          <w:docGrid w:linePitch="360"/>
        </w:sectPr>
      </w:pPr>
    </w:p>
    <w:p w14:paraId="39316D88" w14:textId="77777777" w:rsidR="00863059" w:rsidRPr="005368ED" w:rsidRDefault="00863059" w:rsidP="00DD25B4">
      <w:pPr>
        <w:spacing w:after="0"/>
        <w:rPr>
          <w:rFonts w:ascii="Arial" w:hAnsi="Arial"/>
          <w:b/>
          <w:sz w:val="28"/>
          <w:szCs w:val="28"/>
          <w:u w:val="single"/>
        </w:rPr>
      </w:pPr>
      <w:r w:rsidRPr="005368ED">
        <w:rPr>
          <w:rFonts w:ascii="Arial" w:hAnsi="Arial"/>
          <w:b/>
          <w:sz w:val="28"/>
          <w:szCs w:val="28"/>
          <w:u w:val="single"/>
        </w:rPr>
        <w:lastRenderedPageBreak/>
        <w:t>ACTION PLAN</w:t>
      </w:r>
    </w:p>
    <w:tbl>
      <w:tblPr>
        <w:tblW w:w="1460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2835"/>
        <w:gridCol w:w="2693"/>
        <w:gridCol w:w="2977"/>
        <w:gridCol w:w="3118"/>
      </w:tblGrid>
      <w:tr w:rsidR="00727389" w:rsidRPr="001E0FFB" w14:paraId="319157F1" w14:textId="77777777" w:rsidTr="00FB63CB">
        <w:tc>
          <w:tcPr>
            <w:tcW w:w="2978" w:type="dxa"/>
          </w:tcPr>
          <w:p w14:paraId="3843C2F0" w14:textId="77777777" w:rsidR="00863059" w:rsidRPr="00727389" w:rsidRDefault="00863059" w:rsidP="00727389">
            <w:pPr>
              <w:spacing w:after="0" w:line="240" w:lineRule="auto"/>
              <w:rPr>
                <w:rFonts w:ascii="Times New Roman" w:hAnsi="Times New Roman" w:cs="Times New Roman"/>
                <w:b/>
                <w:sz w:val="24"/>
                <w:szCs w:val="24"/>
              </w:rPr>
            </w:pPr>
            <w:r w:rsidRPr="00727389">
              <w:rPr>
                <w:rFonts w:ascii="Times New Roman" w:hAnsi="Times New Roman" w:cs="Times New Roman"/>
                <w:b/>
                <w:sz w:val="24"/>
                <w:szCs w:val="24"/>
              </w:rPr>
              <w:t>QTS STANDARD</w:t>
            </w:r>
          </w:p>
        </w:tc>
        <w:tc>
          <w:tcPr>
            <w:tcW w:w="2835" w:type="dxa"/>
          </w:tcPr>
          <w:p w14:paraId="1A9A446F" w14:textId="77777777" w:rsidR="00863059" w:rsidRPr="00727389" w:rsidRDefault="00863059" w:rsidP="00727389">
            <w:pPr>
              <w:spacing w:after="0" w:line="240" w:lineRule="auto"/>
              <w:rPr>
                <w:rFonts w:ascii="Times New Roman" w:hAnsi="Times New Roman" w:cs="Times New Roman"/>
                <w:b/>
                <w:sz w:val="24"/>
                <w:szCs w:val="24"/>
              </w:rPr>
            </w:pPr>
            <w:r w:rsidRPr="00727389">
              <w:rPr>
                <w:rFonts w:ascii="Times New Roman" w:hAnsi="Times New Roman" w:cs="Times New Roman"/>
                <w:b/>
                <w:sz w:val="24"/>
                <w:szCs w:val="24"/>
              </w:rPr>
              <w:t>AREA TO IMPROVE</w:t>
            </w:r>
          </w:p>
        </w:tc>
        <w:tc>
          <w:tcPr>
            <w:tcW w:w="2693" w:type="dxa"/>
          </w:tcPr>
          <w:p w14:paraId="2B402899" w14:textId="77777777" w:rsidR="00863059" w:rsidRPr="00727389" w:rsidRDefault="00863059" w:rsidP="00727389">
            <w:pPr>
              <w:spacing w:after="0" w:line="240" w:lineRule="auto"/>
              <w:rPr>
                <w:rFonts w:ascii="Times New Roman" w:hAnsi="Times New Roman" w:cs="Times New Roman"/>
                <w:b/>
                <w:sz w:val="24"/>
                <w:szCs w:val="24"/>
              </w:rPr>
            </w:pPr>
            <w:r w:rsidRPr="00727389">
              <w:rPr>
                <w:rFonts w:ascii="Times New Roman" w:hAnsi="Times New Roman" w:cs="Times New Roman"/>
                <w:b/>
                <w:sz w:val="24"/>
                <w:szCs w:val="24"/>
              </w:rPr>
              <w:t>PROCESS TO ACHIEVE IMPROVEMENT</w:t>
            </w:r>
          </w:p>
        </w:tc>
        <w:tc>
          <w:tcPr>
            <w:tcW w:w="2977" w:type="dxa"/>
          </w:tcPr>
          <w:p w14:paraId="576239FE" w14:textId="77777777" w:rsidR="00863059" w:rsidRPr="00727389" w:rsidRDefault="00863059" w:rsidP="00727389">
            <w:pPr>
              <w:spacing w:after="0" w:line="240" w:lineRule="auto"/>
              <w:rPr>
                <w:rFonts w:ascii="Times New Roman" w:hAnsi="Times New Roman" w:cs="Times New Roman"/>
                <w:b/>
                <w:sz w:val="24"/>
                <w:szCs w:val="24"/>
              </w:rPr>
            </w:pPr>
            <w:r w:rsidRPr="00727389">
              <w:rPr>
                <w:rFonts w:ascii="Times New Roman" w:hAnsi="Times New Roman" w:cs="Times New Roman"/>
                <w:b/>
                <w:sz w:val="24"/>
                <w:szCs w:val="24"/>
              </w:rPr>
              <w:t>HELP AND GUIDANCE NEEDED</w:t>
            </w:r>
          </w:p>
        </w:tc>
        <w:tc>
          <w:tcPr>
            <w:tcW w:w="3118" w:type="dxa"/>
          </w:tcPr>
          <w:p w14:paraId="6E5798E4" w14:textId="77777777" w:rsidR="00863059" w:rsidRPr="001E0FFB" w:rsidRDefault="00863059" w:rsidP="00DD25B4">
            <w:pPr>
              <w:spacing w:after="0"/>
              <w:rPr>
                <w:rFonts w:ascii="Arial" w:hAnsi="Arial"/>
                <w:b/>
              </w:rPr>
            </w:pPr>
            <w:r w:rsidRPr="001E0FFB">
              <w:rPr>
                <w:rFonts w:ascii="Arial" w:hAnsi="Arial"/>
                <w:b/>
              </w:rPr>
              <w:t>INDICATORS OF SUCCESS</w:t>
            </w:r>
          </w:p>
        </w:tc>
      </w:tr>
      <w:tr w:rsidR="00727389" w:rsidRPr="001E0FFB" w14:paraId="2384754D" w14:textId="77777777" w:rsidTr="00FB63CB">
        <w:trPr>
          <w:trHeight w:val="525"/>
        </w:trPr>
        <w:tc>
          <w:tcPr>
            <w:tcW w:w="2978" w:type="dxa"/>
          </w:tcPr>
          <w:p w14:paraId="618B1F04" w14:textId="07C2C069" w:rsidR="00CE63F6" w:rsidRPr="00217612" w:rsidRDefault="00727389" w:rsidP="00217612">
            <w:pPr>
              <w:autoSpaceDE w:val="0"/>
              <w:autoSpaceDN w:val="0"/>
              <w:adjustRightInd w:val="0"/>
              <w:spacing w:after="0" w:line="240" w:lineRule="auto"/>
              <w:rPr>
                <w:rFonts w:ascii="Times New Roman" w:hAnsi="Times New Roman" w:cs="Times New Roman"/>
                <w:color w:val="000000"/>
                <w:sz w:val="24"/>
                <w:szCs w:val="24"/>
              </w:rPr>
            </w:pPr>
            <w:r w:rsidRPr="00217612">
              <w:rPr>
                <w:rFonts w:ascii="Times New Roman" w:hAnsi="Times New Roman" w:cs="Times New Roman"/>
                <w:b/>
                <w:bCs/>
                <w:color w:val="000000"/>
                <w:sz w:val="24"/>
                <w:szCs w:val="24"/>
              </w:rPr>
              <w:t xml:space="preserve">S3.3.8 </w:t>
            </w:r>
            <w:r w:rsidRPr="00217612">
              <w:rPr>
                <w:rFonts w:ascii="Times New Roman" w:hAnsi="Times New Roman" w:cs="Times New Roman"/>
                <w:color w:val="000000"/>
                <w:sz w:val="24"/>
                <w:szCs w:val="24"/>
              </w:rPr>
              <w:t>They organise and manage the physical teaching space, tools, materials, texts and other resources safely and effectively with the help of support staff where appropriate.</w:t>
            </w:r>
          </w:p>
        </w:tc>
        <w:tc>
          <w:tcPr>
            <w:tcW w:w="2835" w:type="dxa"/>
          </w:tcPr>
          <w:p w14:paraId="62EAF040" w14:textId="52839CD5" w:rsidR="002A5902" w:rsidRPr="00217612" w:rsidRDefault="002A5902" w:rsidP="00217612">
            <w:pPr>
              <w:shd w:val="clear" w:color="auto" w:fill="FEFEFE"/>
              <w:spacing w:after="0" w:line="240" w:lineRule="auto"/>
              <w:textAlignment w:val="baseline"/>
              <w:rPr>
                <w:rFonts w:ascii="Times New Roman" w:eastAsia="Times New Roman" w:hAnsi="Times New Roman" w:cs="Times New Roman"/>
                <w:color w:val="333333"/>
                <w:sz w:val="24"/>
                <w:szCs w:val="24"/>
              </w:rPr>
            </w:pPr>
            <w:r w:rsidRPr="00217612">
              <w:rPr>
                <w:rFonts w:ascii="Times New Roman" w:eastAsia="Times New Roman" w:hAnsi="Times New Roman" w:cs="Times New Roman"/>
                <w:color w:val="333333"/>
                <w:sz w:val="24"/>
                <w:szCs w:val="24"/>
              </w:rPr>
              <w:t>Health and safety and class logistics</w:t>
            </w:r>
          </w:p>
          <w:p w14:paraId="79160DD0" w14:textId="77777777" w:rsidR="002A5902" w:rsidRPr="00217612" w:rsidRDefault="002A5902" w:rsidP="00217612">
            <w:pPr>
              <w:shd w:val="clear" w:color="auto" w:fill="FEFEFE"/>
              <w:spacing w:after="0" w:line="240" w:lineRule="auto"/>
              <w:textAlignment w:val="baseline"/>
              <w:rPr>
                <w:rFonts w:ascii="Times New Roman" w:eastAsia="Times New Roman" w:hAnsi="Times New Roman" w:cs="Times New Roman"/>
                <w:color w:val="333333"/>
                <w:sz w:val="24"/>
                <w:szCs w:val="24"/>
              </w:rPr>
            </w:pPr>
          </w:p>
          <w:p w14:paraId="3131D8AF" w14:textId="6DC238CC" w:rsidR="00CE63F6" w:rsidRPr="00217612" w:rsidRDefault="00CE63F6" w:rsidP="00217612">
            <w:pPr>
              <w:shd w:val="clear" w:color="auto" w:fill="FEFEFE"/>
              <w:spacing w:after="0" w:line="240" w:lineRule="auto"/>
              <w:textAlignment w:val="baseline"/>
              <w:rPr>
                <w:rFonts w:ascii="Times New Roman" w:eastAsia="Times New Roman" w:hAnsi="Times New Roman" w:cs="Times New Roman"/>
                <w:color w:val="333333"/>
                <w:sz w:val="24"/>
                <w:szCs w:val="24"/>
              </w:rPr>
            </w:pPr>
          </w:p>
        </w:tc>
        <w:tc>
          <w:tcPr>
            <w:tcW w:w="2693" w:type="dxa"/>
          </w:tcPr>
          <w:p w14:paraId="6052918E" w14:textId="2D3E749D" w:rsidR="00CE63F6" w:rsidRPr="00217612" w:rsidRDefault="002A5902" w:rsidP="00217612">
            <w:pPr>
              <w:spacing w:after="0" w:line="240" w:lineRule="auto"/>
              <w:rPr>
                <w:rFonts w:ascii="Times New Roman" w:hAnsi="Times New Roman" w:cs="Times New Roman"/>
                <w:sz w:val="24"/>
                <w:szCs w:val="24"/>
              </w:rPr>
            </w:pPr>
            <w:r w:rsidRPr="00217612">
              <w:rPr>
                <w:rFonts w:ascii="Times New Roman" w:eastAsia="Times New Roman" w:hAnsi="Times New Roman" w:cs="Times New Roman"/>
                <w:color w:val="333333"/>
                <w:sz w:val="24"/>
                <w:szCs w:val="24"/>
              </w:rPr>
              <w:t xml:space="preserve">Consider how you would introduce </w:t>
            </w:r>
            <w:r w:rsidR="00217612">
              <w:rPr>
                <w:rFonts w:ascii="Times New Roman" w:eastAsia="Times New Roman" w:hAnsi="Times New Roman" w:cs="Times New Roman"/>
                <w:color w:val="333333"/>
                <w:sz w:val="24"/>
                <w:szCs w:val="24"/>
              </w:rPr>
              <w:t xml:space="preserve">teach specific </w:t>
            </w:r>
            <w:r w:rsidRPr="00217612">
              <w:rPr>
                <w:rFonts w:ascii="Times New Roman" w:eastAsia="Times New Roman" w:hAnsi="Times New Roman" w:cs="Times New Roman"/>
                <w:color w:val="333333"/>
                <w:sz w:val="24"/>
                <w:szCs w:val="24"/>
              </w:rPr>
              <w:t>techniques to a Key stage 3 of 30 pupils.</w:t>
            </w:r>
          </w:p>
        </w:tc>
        <w:tc>
          <w:tcPr>
            <w:tcW w:w="2977" w:type="dxa"/>
          </w:tcPr>
          <w:p w14:paraId="5AA6E893" w14:textId="04909AD0" w:rsidR="00CE63F6" w:rsidRPr="00217612" w:rsidRDefault="00217612" w:rsidP="0021761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Group students to the logistics of the classroom and </w:t>
            </w:r>
            <w:r w:rsidR="00A9553B">
              <w:rPr>
                <w:rFonts w:ascii="Times New Roman" w:hAnsi="Times New Roman" w:cs="Times New Roman"/>
                <w:sz w:val="24"/>
                <w:szCs w:val="24"/>
              </w:rPr>
              <w:t>activity. To be able to manage groups effectively so they can safely carry out group work using a variety of equipment. Assess activity to understand group work logistics.</w:t>
            </w:r>
          </w:p>
        </w:tc>
        <w:tc>
          <w:tcPr>
            <w:tcW w:w="3118" w:type="dxa"/>
          </w:tcPr>
          <w:p w14:paraId="433F1CCB" w14:textId="77777777" w:rsidR="00CE63F6" w:rsidRDefault="00A9553B" w:rsidP="0021761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Effective development in tasks and outcomes within group situations. </w:t>
            </w:r>
          </w:p>
          <w:p w14:paraId="50353022" w14:textId="04260FF7" w:rsidR="00A9553B" w:rsidRPr="00217612" w:rsidRDefault="00A9553B" w:rsidP="00217612">
            <w:pPr>
              <w:spacing w:after="0" w:line="240" w:lineRule="auto"/>
              <w:rPr>
                <w:rFonts w:ascii="Times New Roman" w:hAnsi="Times New Roman" w:cs="Times New Roman"/>
                <w:sz w:val="24"/>
                <w:szCs w:val="24"/>
              </w:rPr>
            </w:pPr>
          </w:p>
        </w:tc>
      </w:tr>
      <w:tr w:rsidR="00727389" w:rsidRPr="001E0FFB" w14:paraId="30C64D78" w14:textId="77777777" w:rsidTr="00FB63CB">
        <w:trPr>
          <w:trHeight w:val="975"/>
        </w:trPr>
        <w:tc>
          <w:tcPr>
            <w:tcW w:w="2978" w:type="dxa"/>
          </w:tcPr>
          <w:p w14:paraId="04F64C78" w14:textId="426149FE" w:rsidR="00CE63F6" w:rsidRPr="00217612" w:rsidRDefault="00840019" w:rsidP="00FB63CB">
            <w:pPr>
              <w:autoSpaceDE w:val="0"/>
              <w:autoSpaceDN w:val="0"/>
              <w:adjustRightInd w:val="0"/>
              <w:spacing w:after="0" w:line="240" w:lineRule="auto"/>
              <w:rPr>
                <w:rFonts w:ascii="Times New Roman" w:hAnsi="Times New Roman" w:cs="Times New Roman"/>
                <w:sz w:val="24"/>
                <w:szCs w:val="24"/>
              </w:rPr>
            </w:pPr>
            <w:r w:rsidRPr="00217612">
              <w:rPr>
                <w:rFonts w:ascii="Times New Roman" w:hAnsi="Times New Roman" w:cs="Times New Roman"/>
                <w:b/>
                <w:bCs/>
                <w:color w:val="000000"/>
                <w:sz w:val="24"/>
                <w:szCs w:val="24"/>
              </w:rPr>
              <w:t xml:space="preserve">S3.3.11 </w:t>
            </w:r>
            <w:r w:rsidRPr="00217612">
              <w:rPr>
                <w:rFonts w:ascii="Times New Roman" w:hAnsi="Times New Roman" w:cs="Times New Roman"/>
                <w:color w:val="000000"/>
                <w:sz w:val="24"/>
                <w:szCs w:val="24"/>
              </w:rPr>
              <w:t xml:space="preserve">They can take responsibility for teaching a class or classes over a sustained and substantial </w:t>
            </w:r>
            <w:proofErr w:type="gramStart"/>
            <w:r w:rsidRPr="00217612">
              <w:rPr>
                <w:rFonts w:ascii="Times New Roman" w:hAnsi="Times New Roman" w:cs="Times New Roman"/>
                <w:color w:val="000000"/>
                <w:sz w:val="24"/>
                <w:szCs w:val="24"/>
              </w:rPr>
              <w:t>period of time</w:t>
            </w:r>
            <w:proofErr w:type="gramEnd"/>
            <w:r w:rsidRPr="00217612">
              <w:rPr>
                <w:rFonts w:ascii="Times New Roman" w:hAnsi="Times New Roman" w:cs="Times New Roman"/>
                <w:color w:val="000000"/>
                <w:sz w:val="24"/>
                <w:szCs w:val="24"/>
              </w:rPr>
              <w:t xml:space="preserve">.  They </w:t>
            </w:r>
            <w:proofErr w:type="gramStart"/>
            <w:r w:rsidRPr="00217612">
              <w:rPr>
                <w:rFonts w:ascii="Times New Roman" w:hAnsi="Times New Roman" w:cs="Times New Roman"/>
                <w:color w:val="000000"/>
                <w:sz w:val="24"/>
                <w:szCs w:val="24"/>
              </w:rPr>
              <w:t>are able to</w:t>
            </w:r>
            <w:proofErr w:type="gramEnd"/>
            <w:r w:rsidRPr="00217612">
              <w:rPr>
                <w:rFonts w:ascii="Times New Roman" w:hAnsi="Times New Roman" w:cs="Times New Roman"/>
                <w:color w:val="000000"/>
                <w:sz w:val="24"/>
                <w:szCs w:val="24"/>
              </w:rPr>
              <w:t xml:space="preserve"> teach across the age and ability range for which they are trained.</w:t>
            </w:r>
          </w:p>
        </w:tc>
        <w:tc>
          <w:tcPr>
            <w:tcW w:w="2835" w:type="dxa"/>
          </w:tcPr>
          <w:p w14:paraId="2D2388D2" w14:textId="74C4831C" w:rsidR="002E2DFA" w:rsidRPr="00217612" w:rsidRDefault="002A5902" w:rsidP="00217612">
            <w:pPr>
              <w:shd w:val="clear" w:color="auto" w:fill="FEFEFE"/>
              <w:spacing w:after="0" w:line="240" w:lineRule="auto"/>
              <w:textAlignment w:val="baseline"/>
              <w:rPr>
                <w:rFonts w:ascii="Times New Roman" w:eastAsia="Times New Roman" w:hAnsi="Times New Roman" w:cs="Times New Roman"/>
                <w:color w:val="333333"/>
                <w:sz w:val="24"/>
                <w:szCs w:val="24"/>
              </w:rPr>
            </w:pPr>
            <w:r w:rsidRPr="00217612">
              <w:rPr>
                <w:rFonts w:ascii="Times New Roman" w:eastAsia="Times New Roman" w:hAnsi="Times New Roman" w:cs="Times New Roman"/>
                <w:color w:val="333333"/>
                <w:sz w:val="24"/>
                <w:szCs w:val="24"/>
              </w:rPr>
              <w:t>Clear and integral instructions and demonstrations to suit differing needs and ages</w:t>
            </w:r>
          </w:p>
          <w:p w14:paraId="4744BBA0" w14:textId="527752E6" w:rsidR="002E2DFA" w:rsidRPr="00217612" w:rsidRDefault="002E2DFA" w:rsidP="00217612">
            <w:pPr>
              <w:shd w:val="clear" w:color="auto" w:fill="FEFEFE"/>
              <w:spacing w:after="0" w:line="240" w:lineRule="auto"/>
              <w:textAlignment w:val="baseline"/>
              <w:rPr>
                <w:rFonts w:ascii="Times New Roman" w:eastAsia="Times New Roman" w:hAnsi="Times New Roman" w:cs="Times New Roman"/>
                <w:color w:val="333333"/>
                <w:sz w:val="24"/>
                <w:szCs w:val="24"/>
              </w:rPr>
            </w:pPr>
          </w:p>
          <w:p w14:paraId="77E05242" w14:textId="77777777" w:rsidR="00CE63F6" w:rsidRPr="00217612" w:rsidRDefault="00CE63F6" w:rsidP="00217612">
            <w:pPr>
              <w:spacing w:after="0" w:line="240" w:lineRule="auto"/>
              <w:rPr>
                <w:rFonts w:ascii="Times New Roman" w:hAnsi="Times New Roman" w:cs="Times New Roman"/>
                <w:sz w:val="24"/>
                <w:szCs w:val="24"/>
              </w:rPr>
            </w:pPr>
          </w:p>
        </w:tc>
        <w:tc>
          <w:tcPr>
            <w:tcW w:w="2693" w:type="dxa"/>
          </w:tcPr>
          <w:p w14:paraId="2E480014" w14:textId="77777777" w:rsidR="002A5902" w:rsidRPr="00217612" w:rsidRDefault="002A5902" w:rsidP="00217612">
            <w:pPr>
              <w:shd w:val="clear" w:color="auto" w:fill="FEFEFE"/>
              <w:spacing w:after="0" w:line="240" w:lineRule="auto"/>
              <w:textAlignment w:val="baseline"/>
              <w:rPr>
                <w:rFonts w:ascii="Times New Roman" w:eastAsia="Times New Roman" w:hAnsi="Times New Roman" w:cs="Times New Roman"/>
                <w:color w:val="333333"/>
                <w:sz w:val="24"/>
                <w:szCs w:val="24"/>
              </w:rPr>
            </w:pPr>
            <w:r w:rsidRPr="00217612">
              <w:rPr>
                <w:rFonts w:ascii="Times New Roman" w:eastAsia="Times New Roman" w:hAnsi="Times New Roman" w:cs="Times New Roman"/>
                <w:color w:val="333333"/>
                <w:sz w:val="24"/>
                <w:szCs w:val="24"/>
              </w:rPr>
              <w:t>Give regular demonstrations of techniques to enable pupils to be creative. as it is difficult for younger learners to retain too much information at once.</w:t>
            </w:r>
          </w:p>
          <w:p w14:paraId="73C0B6CB" w14:textId="77777777" w:rsidR="00CE63F6" w:rsidRPr="00217612" w:rsidRDefault="00CE63F6" w:rsidP="00217612">
            <w:pPr>
              <w:spacing w:after="0" w:line="240" w:lineRule="auto"/>
              <w:rPr>
                <w:rFonts w:ascii="Times New Roman" w:hAnsi="Times New Roman" w:cs="Times New Roman"/>
                <w:sz w:val="24"/>
                <w:szCs w:val="24"/>
              </w:rPr>
            </w:pPr>
          </w:p>
        </w:tc>
        <w:tc>
          <w:tcPr>
            <w:tcW w:w="2977" w:type="dxa"/>
          </w:tcPr>
          <w:p w14:paraId="7F60BC48" w14:textId="77777777" w:rsidR="00CE63F6" w:rsidRPr="00217612" w:rsidRDefault="00895C19" w:rsidP="00217612">
            <w:pPr>
              <w:spacing w:after="0" w:line="240" w:lineRule="auto"/>
              <w:rPr>
                <w:rFonts w:ascii="Times New Roman" w:hAnsi="Times New Roman" w:cs="Times New Roman"/>
                <w:sz w:val="24"/>
                <w:szCs w:val="24"/>
              </w:rPr>
            </w:pPr>
            <w:r w:rsidRPr="00217612">
              <w:rPr>
                <w:rFonts w:ascii="Times New Roman" w:hAnsi="Times New Roman" w:cs="Times New Roman"/>
                <w:sz w:val="24"/>
                <w:szCs w:val="24"/>
              </w:rPr>
              <w:t xml:space="preserve">Practice demonstrations and prepare actual examples of visual success. </w:t>
            </w:r>
          </w:p>
          <w:p w14:paraId="43317DA9" w14:textId="6387B1D7" w:rsidR="00895C19" w:rsidRPr="00217612" w:rsidRDefault="00895C19" w:rsidP="00217612">
            <w:pPr>
              <w:spacing w:after="0" w:line="240" w:lineRule="auto"/>
              <w:rPr>
                <w:rFonts w:ascii="Times New Roman" w:hAnsi="Times New Roman" w:cs="Times New Roman"/>
                <w:sz w:val="24"/>
                <w:szCs w:val="24"/>
              </w:rPr>
            </w:pPr>
            <w:r w:rsidRPr="00217612">
              <w:rPr>
                <w:rFonts w:ascii="Times New Roman" w:hAnsi="Times New Roman" w:cs="Times New Roman"/>
                <w:sz w:val="24"/>
                <w:szCs w:val="24"/>
              </w:rPr>
              <w:t>Instruction worksheets and step by step objectives presented for all students to access during the lesson.</w:t>
            </w:r>
            <w:r w:rsidR="00FB63CB">
              <w:rPr>
                <w:rFonts w:ascii="Times New Roman" w:hAnsi="Times New Roman" w:cs="Times New Roman"/>
                <w:sz w:val="24"/>
                <w:szCs w:val="24"/>
              </w:rPr>
              <w:t xml:space="preserve"> Allowing for differentiation also.</w:t>
            </w:r>
          </w:p>
        </w:tc>
        <w:tc>
          <w:tcPr>
            <w:tcW w:w="3118" w:type="dxa"/>
          </w:tcPr>
          <w:p w14:paraId="5CAE963B" w14:textId="19B212F5" w:rsidR="00CE63F6" w:rsidRPr="00217612" w:rsidRDefault="00217612" w:rsidP="00217612">
            <w:pPr>
              <w:spacing w:after="0" w:line="240" w:lineRule="auto"/>
              <w:rPr>
                <w:rFonts w:ascii="Times New Roman" w:hAnsi="Times New Roman" w:cs="Times New Roman"/>
                <w:sz w:val="24"/>
                <w:szCs w:val="24"/>
              </w:rPr>
            </w:pPr>
            <w:r w:rsidRPr="00217612">
              <w:rPr>
                <w:rFonts w:ascii="Times New Roman" w:hAnsi="Times New Roman" w:cs="Times New Roman"/>
                <w:sz w:val="24"/>
                <w:szCs w:val="24"/>
              </w:rPr>
              <w:t xml:space="preserve">Systematic lesson and work outcomes. </w:t>
            </w:r>
            <w:r>
              <w:rPr>
                <w:rFonts w:ascii="Times New Roman" w:hAnsi="Times New Roman" w:cs="Times New Roman"/>
                <w:sz w:val="24"/>
                <w:szCs w:val="24"/>
              </w:rPr>
              <w:t>Greater knowledge of the task in hand</w:t>
            </w:r>
          </w:p>
        </w:tc>
      </w:tr>
      <w:tr w:rsidR="00727389" w:rsidRPr="001E0FFB" w14:paraId="0575E02A" w14:textId="77777777" w:rsidTr="00FB63CB">
        <w:trPr>
          <w:trHeight w:val="615"/>
        </w:trPr>
        <w:tc>
          <w:tcPr>
            <w:tcW w:w="2978" w:type="dxa"/>
          </w:tcPr>
          <w:p w14:paraId="7AF61018" w14:textId="55DB92DF" w:rsidR="00727389" w:rsidRPr="00727389" w:rsidRDefault="00727389" w:rsidP="00727389">
            <w:pPr>
              <w:autoSpaceDE w:val="0"/>
              <w:autoSpaceDN w:val="0"/>
              <w:adjustRightInd w:val="0"/>
              <w:spacing w:after="0" w:line="240" w:lineRule="auto"/>
              <w:rPr>
                <w:rFonts w:ascii="Times New Roman" w:eastAsia="Times New Roman" w:hAnsi="Times New Roman" w:cs="Times New Roman"/>
                <w:color w:val="000000"/>
                <w:sz w:val="24"/>
                <w:szCs w:val="24"/>
              </w:rPr>
            </w:pPr>
            <w:r w:rsidRPr="00727389">
              <w:rPr>
                <w:rFonts w:ascii="Times New Roman" w:eastAsia="Times New Roman" w:hAnsi="Times New Roman" w:cs="Times New Roman"/>
                <w:b/>
                <w:bCs/>
                <w:color w:val="000000"/>
                <w:sz w:val="24"/>
                <w:szCs w:val="24"/>
              </w:rPr>
              <w:t xml:space="preserve">S3.2.1 </w:t>
            </w:r>
            <w:r w:rsidRPr="00727389">
              <w:rPr>
                <w:rFonts w:ascii="Times New Roman" w:eastAsia="Times New Roman" w:hAnsi="Times New Roman" w:cs="Times New Roman"/>
                <w:color w:val="000000"/>
                <w:sz w:val="24"/>
                <w:szCs w:val="24"/>
              </w:rPr>
              <w:t xml:space="preserve">They make appropriate use of a range of monitoring and assessment strategies to evaluate learners’ progress towards planned learning </w:t>
            </w:r>
            <w:proofErr w:type="gramStart"/>
            <w:r w:rsidR="00895C19" w:rsidRPr="00A9553B">
              <w:rPr>
                <w:rFonts w:ascii="Times New Roman" w:eastAsia="Times New Roman" w:hAnsi="Times New Roman" w:cs="Times New Roman"/>
                <w:color w:val="000000"/>
                <w:sz w:val="24"/>
                <w:szCs w:val="24"/>
              </w:rPr>
              <w:t>objectives, and</w:t>
            </w:r>
            <w:proofErr w:type="gramEnd"/>
            <w:r w:rsidRPr="00727389">
              <w:rPr>
                <w:rFonts w:ascii="Times New Roman" w:eastAsia="Times New Roman" w:hAnsi="Times New Roman" w:cs="Times New Roman"/>
                <w:color w:val="000000"/>
                <w:sz w:val="24"/>
                <w:szCs w:val="24"/>
              </w:rPr>
              <w:t xml:space="preserve"> use this information to improve their own planning and teaching.</w:t>
            </w:r>
          </w:p>
          <w:p w14:paraId="2E690AC6" w14:textId="77777777" w:rsidR="00CE63F6" w:rsidRPr="00A9553B" w:rsidRDefault="00CE63F6" w:rsidP="00727389">
            <w:pPr>
              <w:spacing w:after="0" w:line="240" w:lineRule="auto"/>
              <w:rPr>
                <w:rFonts w:ascii="Times New Roman" w:hAnsi="Times New Roman" w:cs="Times New Roman"/>
                <w:sz w:val="24"/>
                <w:szCs w:val="24"/>
              </w:rPr>
            </w:pPr>
          </w:p>
        </w:tc>
        <w:tc>
          <w:tcPr>
            <w:tcW w:w="2835" w:type="dxa"/>
          </w:tcPr>
          <w:p w14:paraId="0ECF19AF" w14:textId="734CD3E7" w:rsidR="00CE63F6" w:rsidRPr="00A9553B" w:rsidRDefault="002A5902" w:rsidP="002A5902">
            <w:pPr>
              <w:shd w:val="clear" w:color="auto" w:fill="FEFEFE"/>
              <w:spacing w:after="0" w:line="240" w:lineRule="auto"/>
              <w:textAlignment w:val="baseline"/>
              <w:rPr>
                <w:rFonts w:ascii="Times New Roman" w:hAnsi="Times New Roman" w:cs="Times New Roman"/>
                <w:sz w:val="24"/>
                <w:szCs w:val="24"/>
              </w:rPr>
            </w:pPr>
            <w:r w:rsidRPr="00A9553B">
              <w:rPr>
                <w:rFonts w:ascii="Times New Roman" w:eastAsia="Times New Roman" w:hAnsi="Times New Roman" w:cs="Times New Roman"/>
                <w:color w:val="333333"/>
                <w:sz w:val="24"/>
                <w:szCs w:val="24"/>
              </w:rPr>
              <w:t xml:space="preserve">Monitoring and Assessment </w:t>
            </w:r>
          </w:p>
        </w:tc>
        <w:tc>
          <w:tcPr>
            <w:tcW w:w="2693" w:type="dxa"/>
          </w:tcPr>
          <w:p w14:paraId="41ABA485" w14:textId="1E248860" w:rsidR="002A5902" w:rsidRPr="00A9553B" w:rsidRDefault="002A5902" w:rsidP="002A5902">
            <w:pPr>
              <w:shd w:val="clear" w:color="auto" w:fill="FEFEFE"/>
              <w:spacing w:after="0" w:line="240" w:lineRule="auto"/>
              <w:textAlignment w:val="baseline"/>
              <w:rPr>
                <w:rFonts w:ascii="Times New Roman" w:eastAsia="Times New Roman" w:hAnsi="Times New Roman" w:cs="Times New Roman"/>
                <w:color w:val="333333"/>
                <w:sz w:val="24"/>
                <w:szCs w:val="24"/>
              </w:rPr>
            </w:pPr>
            <w:r w:rsidRPr="00A9553B">
              <w:rPr>
                <w:rFonts w:ascii="Times New Roman" w:eastAsia="Times New Roman" w:hAnsi="Times New Roman" w:cs="Times New Roman"/>
                <w:color w:val="333333"/>
                <w:sz w:val="24"/>
                <w:szCs w:val="24"/>
              </w:rPr>
              <w:t>Think about how you would assess the final practical outcome.</w:t>
            </w:r>
          </w:p>
          <w:p w14:paraId="70D36465" w14:textId="77777777" w:rsidR="002A5902" w:rsidRPr="00A9553B" w:rsidRDefault="002A5902" w:rsidP="002A5902">
            <w:pPr>
              <w:shd w:val="clear" w:color="auto" w:fill="FEFEFE"/>
              <w:spacing w:after="0" w:line="240" w:lineRule="auto"/>
              <w:textAlignment w:val="baseline"/>
              <w:rPr>
                <w:rFonts w:ascii="Times New Roman" w:eastAsia="Times New Roman" w:hAnsi="Times New Roman" w:cs="Times New Roman"/>
                <w:b/>
                <w:color w:val="333333"/>
                <w:sz w:val="24"/>
                <w:szCs w:val="24"/>
              </w:rPr>
            </w:pPr>
            <w:r w:rsidRPr="00A9553B">
              <w:rPr>
                <w:rFonts w:ascii="Times New Roman" w:eastAsia="Times New Roman" w:hAnsi="Times New Roman" w:cs="Times New Roman"/>
                <w:color w:val="333333"/>
                <w:sz w:val="24"/>
                <w:szCs w:val="24"/>
              </w:rPr>
              <w:t xml:space="preserve">How </w:t>
            </w:r>
            <w:r w:rsidRPr="00A9553B">
              <w:rPr>
                <w:rFonts w:ascii="Times New Roman" w:hAnsi="Times New Roman" w:cs="Times New Roman"/>
                <w:sz w:val="24"/>
                <w:szCs w:val="24"/>
              </w:rPr>
              <w:t>would you assess the feedback presentation?</w:t>
            </w:r>
          </w:p>
          <w:p w14:paraId="3A191A8D" w14:textId="77777777" w:rsidR="00CE63F6" w:rsidRPr="00A9553B" w:rsidRDefault="00CE63F6" w:rsidP="00727389">
            <w:pPr>
              <w:spacing w:after="0" w:line="240" w:lineRule="auto"/>
              <w:rPr>
                <w:rFonts w:ascii="Times New Roman" w:hAnsi="Times New Roman" w:cs="Times New Roman"/>
                <w:sz w:val="24"/>
                <w:szCs w:val="24"/>
              </w:rPr>
            </w:pPr>
          </w:p>
        </w:tc>
        <w:tc>
          <w:tcPr>
            <w:tcW w:w="2977" w:type="dxa"/>
          </w:tcPr>
          <w:p w14:paraId="701C741A" w14:textId="20A73087" w:rsidR="00CE63F6" w:rsidRPr="00A9553B" w:rsidRDefault="00895C19" w:rsidP="00727389">
            <w:pPr>
              <w:spacing w:after="0" w:line="240" w:lineRule="auto"/>
              <w:rPr>
                <w:rFonts w:ascii="Times New Roman" w:hAnsi="Times New Roman" w:cs="Times New Roman"/>
                <w:sz w:val="24"/>
                <w:szCs w:val="24"/>
              </w:rPr>
            </w:pPr>
            <w:r w:rsidRPr="00A9553B">
              <w:rPr>
                <w:rFonts w:ascii="Times New Roman" w:hAnsi="Times New Roman" w:cs="Times New Roman"/>
                <w:sz w:val="24"/>
                <w:szCs w:val="24"/>
              </w:rPr>
              <w:t xml:space="preserve">Development more knowledge of success criteria for assessment. </w:t>
            </w:r>
          </w:p>
        </w:tc>
        <w:tc>
          <w:tcPr>
            <w:tcW w:w="3118" w:type="dxa"/>
          </w:tcPr>
          <w:p w14:paraId="0E9F0455" w14:textId="6E76106E" w:rsidR="00CE63F6" w:rsidRPr="00A9553B" w:rsidRDefault="00895C19" w:rsidP="00DD25B4">
            <w:pPr>
              <w:spacing w:after="0"/>
              <w:rPr>
                <w:rFonts w:ascii="Times New Roman" w:hAnsi="Times New Roman" w:cs="Times New Roman"/>
                <w:sz w:val="24"/>
                <w:szCs w:val="24"/>
              </w:rPr>
            </w:pPr>
            <w:r w:rsidRPr="00A9553B">
              <w:rPr>
                <w:rFonts w:ascii="Times New Roman" w:hAnsi="Times New Roman" w:cs="Times New Roman"/>
                <w:sz w:val="24"/>
                <w:szCs w:val="24"/>
              </w:rPr>
              <w:t>Questioning from students as to how they can further their development</w:t>
            </w:r>
            <w:r w:rsidR="00FB63CB">
              <w:rPr>
                <w:rFonts w:ascii="Times New Roman" w:hAnsi="Times New Roman" w:cs="Times New Roman"/>
                <w:sz w:val="24"/>
                <w:szCs w:val="24"/>
              </w:rPr>
              <w:t xml:space="preserve"> and in turn a successful assessment</w:t>
            </w:r>
          </w:p>
        </w:tc>
      </w:tr>
    </w:tbl>
    <w:p w14:paraId="6F9E52BD" w14:textId="77777777" w:rsidR="00727389" w:rsidRDefault="00727389" w:rsidP="00DD25B4">
      <w:pPr>
        <w:spacing w:after="0"/>
        <w:rPr>
          <w:u w:val="single"/>
        </w:rPr>
        <w:sectPr w:rsidR="00727389" w:rsidSect="00727389">
          <w:pgSz w:w="16838" w:h="11906" w:orient="landscape"/>
          <w:pgMar w:top="1440" w:right="1440" w:bottom="1440" w:left="1440" w:header="709" w:footer="709" w:gutter="0"/>
          <w:cols w:space="708"/>
          <w:docGrid w:linePitch="360"/>
        </w:sectPr>
      </w:pPr>
    </w:p>
    <w:p w14:paraId="6A2FC4D8" w14:textId="08318A96" w:rsidR="00863059" w:rsidRPr="0053654F" w:rsidRDefault="0053654F" w:rsidP="00DD25B4">
      <w:pPr>
        <w:spacing w:after="0"/>
        <w:rPr>
          <w:u w:val="single"/>
        </w:rPr>
      </w:pPr>
      <w:r w:rsidRPr="0053654F">
        <w:rPr>
          <w:u w:val="single"/>
        </w:rPr>
        <w:lastRenderedPageBreak/>
        <w:t>Bibliography</w:t>
      </w:r>
    </w:p>
    <w:p w14:paraId="37A8D3DE" w14:textId="62D4AAF6" w:rsidR="0053654F" w:rsidRDefault="0053654F" w:rsidP="00DD25B4">
      <w:pPr>
        <w:spacing w:after="0"/>
      </w:pPr>
    </w:p>
    <w:sdt>
      <w:sdtPr>
        <w:rPr>
          <w:rFonts w:asciiTheme="minorHAnsi" w:eastAsiaTheme="minorEastAsia" w:hAnsiTheme="minorHAnsi" w:cstheme="minorBidi"/>
          <w:color w:val="auto"/>
          <w:sz w:val="22"/>
          <w:szCs w:val="22"/>
          <w:lang w:val="en-GB" w:eastAsia="en-GB"/>
        </w:rPr>
        <w:id w:val="-1679419720"/>
        <w:docPartObj>
          <w:docPartGallery w:val="Bibliographies"/>
          <w:docPartUnique/>
        </w:docPartObj>
      </w:sdtPr>
      <w:sdtEndPr/>
      <w:sdtContent>
        <w:p w14:paraId="0D77D40F" w14:textId="617E864E" w:rsidR="008E4739" w:rsidRDefault="008E4739">
          <w:pPr>
            <w:pStyle w:val="Heading1"/>
          </w:pPr>
          <w:r>
            <w:t>Bibliography</w:t>
          </w:r>
        </w:p>
        <w:sdt>
          <w:sdtPr>
            <w:id w:val="111145805"/>
            <w:bibliography/>
          </w:sdtPr>
          <w:sdtEndPr/>
          <w:sdtContent>
            <w:p w14:paraId="40C38187" w14:textId="77777777" w:rsidR="008E4739" w:rsidRDefault="008E4739" w:rsidP="008E4739">
              <w:pPr>
                <w:pStyle w:val="Bibliography"/>
                <w:rPr>
                  <w:noProof/>
                  <w:sz w:val="24"/>
                  <w:szCs w:val="24"/>
                  <w:lang w:val="en-US"/>
                </w:rPr>
              </w:pPr>
              <w:r>
                <w:fldChar w:fldCharType="begin"/>
              </w:r>
              <w:r>
                <w:instrText xml:space="preserve"> BIBLIOGRAPHY </w:instrText>
              </w:r>
              <w:r>
                <w:fldChar w:fldCharType="separate"/>
              </w:r>
              <w:r>
                <w:rPr>
                  <w:noProof/>
                  <w:lang w:val="en-US"/>
                </w:rPr>
                <w:t xml:space="preserve">Abram, M., 2017. </w:t>
              </w:r>
              <w:r>
                <w:rPr>
                  <w:i/>
                  <w:iCs/>
                  <w:noProof/>
                  <w:lang w:val="en-US"/>
                </w:rPr>
                <w:t xml:space="preserve">https://www.nytimes.com/2017/11/21/fashion/jewelry-gender.html. </w:t>
              </w:r>
              <w:r>
                <w:rPr>
                  <w:noProof/>
                  <w:lang w:val="en-US"/>
                </w:rPr>
                <w:t>[Online].</w:t>
              </w:r>
            </w:p>
            <w:p w14:paraId="274CFB66" w14:textId="77777777" w:rsidR="008E4739" w:rsidRDefault="008E4739" w:rsidP="008E4739">
              <w:pPr>
                <w:pStyle w:val="Bibliography"/>
                <w:rPr>
                  <w:noProof/>
                  <w:lang w:val="en-US"/>
                </w:rPr>
              </w:pPr>
              <w:r>
                <w:rPr>
                  <w:noProof/>
                  <w:lang w:val="en-US"/>
                </w:rPr>
                <w:t xml:space="preserve">ACCAC, 2003. </w:t>
              </w:r>
              <w:r>
                <w:rPr>
                  <w:i/>
                  <w:iCs/>
                  <w:noProof/>
                  <w:lang w:val="en-US"/>
                </w:rPr>
                <w:t xml:space="preserve">Awdurdod Cymwysterau, Cwricwlwm ac Asesu Cymru, </w:t>
              </w:r>
              <w:r>
                <w:rPr>
                  <w:noProof/>
                  <w:lang w:val="en-US"/>
                </w:rPr>
                <w:t>s.l.: s.n.</w:t>
              </w:r>
            </w:p>
            <w:p w14:paraId="4F554C59" w14:textId="77777777" w:rsidR="008E4739" w:rsidRDefault="008E4739" w:rsidP="008E4739">
              <w:pPr>
                <w:pStyle w:val="Bibliography"/>
                <w:rPr>
                  <w:noProof/>
                  <w:lang w:val="en-US"/>
                </w:rPr>
              </w:pPr>
              <w:r>
                <w:rPr>
                  <w:noProof/>
                  <w:lang w:val="en-US"/>
                </w:rPr>
                <w:t xml:space="preserve">Addison and Burgess, N. A. a. L. B., 2007. </w:t>
              </w:r>
              <w:r>
                <w:rPr>
                  <w:i/>
                  <w:iCs/>
                  <w:noProof/>
                  <w:lang w:val="en-US"/>
                </w:rPr>
                <w:t xml:space="preserve">Learning to Teach Art and Design in the Secondary School. </w:t>
              </w:r>
              <w:r>
                <w:rPr>
                  <w:noProof/>
                  <w:lang w:val="en-US"/>
                </w:rPr>
                <w:t>Second Edition ed. Oxon: Routledge.</w:t>
              </w:r>
            </w:p>
            <w:p w14:paraId="165ED970" w14:textId="77777777" w:rsidR="008E4739" w:rsidRDefault="008E4739" w:rsidP="008E4739">
              <w:pPr>
                <w:pStyle w:val="Bibliography"/>
                <w:rPr>
                  <w:noProof/>
                  <w:lang w:val="en-US"/>
                </w:rPr>
              </w:pPr>
              <w:r>
                <w:rPr>
                  <w:noProof/>
                  <w:lang w:val="en-US"/>
                </w:rPr>
                <w:t xml:space="preserve">Capel S, L. M. a. T. T., 2013. </w:t>
              </w:r>
              <w:r>
                <w:rPr>
                  <w:i/>
                  <w:iCs/>
                  <w:noProof/>
                  <w:lang w:val="en-US"/>
                </w:rPr>
                <w:t xml:space="preserve">Learning to teach in the Secondary School, a Companion to School Experience. </w:t>
              </w:r>
              <w:r>
                <w:rPr>
                  <w:noProof/>
                  <w:lang w:val="en-US"/>
                </w:rPr>
                <w:t>6th ed. s.l.:Oxon, Routledge.</w:t>
              </w:r>
            </w:p>
            <w:p w14:paraId="4FC84EC4" w14:textId="77777777" w:rsidR="008E4739" w:rsidRDefault="008E4739" w:rsidP="008E4739">
              <w:pPr>
                <w:pStyle w:val="Bibliography"/>
                <w:rPr>
                  <w:noProof/>
                  <w:lang w:val="en-US"/>
                </w:rPr>
              </w:pPr>
              <w:r>
                <w:rPr>
                  <w:noProof/>
                  <w:lang w:val="en-US"/>
                </w:rPr>
                <w:t xml:space="preserve">Capel, 2009. </w:t>
              </w:r>
              <w:r>
                <w:rPr>
                  <w:i/>
                  <w:iCs/>
                  <w:noProof/>
                  <w:lang w:val="en-US"/>
                </w:rPr>
                <w:t xml:space="preserve">Learning to Teach in the Secondary School 5th edition. </w:t>
              </w:r>
              <w:r>
                <w:rPr>
                  <w:noProof/>
                  <w:lang w:val="en-US"/>
                </w:rPr>
                <w:t>5th ed. London: Routledge.</w:t>
              </w:r>
            </w:p>
            <w:p w14:paraId="52828E11" w14:textId="77777777" w:rsidR="008E4739" w:rsidRDefault="008E4739" w:rsidP="008E4739">
              <w:pPr>
                <w:pStyle w:val="Bibliography"/>
                <w:rPr>
                  <w:noProof/>
                  <w:lang w:val="en-US"/>
                </w:rPr>
              </w:pPr>
              <w:r>
                <w:rPr>
                  <w:noProof/>
                  <w:lang w:val="en-US"/>
                </w:rPr>
                <w:t xml:space="preserve">NSEAD, n.d. </w:t>
              </w:r>
              <w:r>
                <w:rPr>
                  <w:i/>
                  <w:iCs/>
                  <w:noProof/>
                  <w:lang w:val="en-US"/>
                </w:rPr>
                <w:t xml:space="preserve">http://nsead.org/hsg/hs900.aspx. </w:t>
              </w:r>
              <w:r>
                <w:rPr>
                  <w:noProof/>
                  <w:lang w:val="en-US"/>
                </w:rPr>
                <w:t>[Online].</w:t>
              </w:r>
            </w:p>
            <w:p w14:paraId="75910C59" w14:textId="77777777" w:rsidR="008E4739" w:rsidRDefault="008E4739" w:rsidP="008E4739">
              <w:pPr>
                <w:pStyle w:val="Bibliography"/>
                <w:rPr>
                  <w:noProof/>
                  <w:lang w:val="en-US"/>
                </w:rPr>
              </w:pPr>
              <w:r>
                <w:rPr>
                  <w:noProof/>
                  <w:lang w:val="en-US"/>
                </w:rPr>
                <w:t xml:space="preserve">WAG, 2008. Art and design in the National Curriculum for Wales. </w:t>
              </w:r>
              <w:r>
                <w:rPr>
                  <w:i/>
                  <w:iCs/>
                  <w:noProof/>
                  <w:lang w:val="en-US"/>
                </w:rPr>
                <w:t>Art and design in the National Curriculum for Wales.</w:t>
              </w:r>
            </w:p>
            <w:p w14:paraId="58939AEE" w14:textId="77777777" w:rsidR="008E4739" w:rsidRDefault="008E4739" w:rsidP="008E4739">
              <w:pPr>
                <w:pStyle w:val="Bibliography"/>
                <w:rPr>
                  <w:noProof/>
                  <w:lang w:val="en-US"/>
                </w:rPr>
              </w:pPr>
              <w:r>
                <w:rPr>
                  <w:noProof/>
                  <w:lang w:val="en-US"/>
                </w:rPr>
                <w:t xml:space="preserve">WAG, 2008. </w:t>
              </w:r>
              <w:r>
                <w:rPr>
                  <w:i/>
                  <w:iCs/>
                  <w:noProof/>
                  <w:lang w:val="en-US"/>
                </w:rPr>
                <w:t xml:space="preserve">Skills framework, </w:t>
              </w:r>
              <w:r>
                <w:rPr>
                  <w:noProof/>
                  <w:lang w:val="en-US"/>
                </w:rPr>
                <w:t>s.l.: Crown.</w:t>
              </w:r>
            </w:p>
            <w:p w14:paraId="31AB8C2E" w14:textId="77777777" w:rsidR="008E4739" w:rsidRPr="002E2DFA" w:rsidRDefault="008E4739" w:rsidP="008E4739">
              <w:pPr>
                <w:pStyle w:val="Bibliography"/>
                <w:rPr>
                  <w:noProof/>
                  <w:sz w:val="24"/>
                  <w:szCs w:val="24"/>
                  <w:lang w:val="en-US"/>
                </w:rPr>
              </w:pPr>
              <w:r>
                <w:rPr>
                  <w:noProof/>
                  <w:lang w:val="en-US"/>
                </w:rPr>
                <w:t xml:space="preserve">WAG, 2013. </w:t>
              </w:r>
              <w:r>
                <w:rPr>
                  <w:i/>
                  <w:iCs/>
                  <w:noProof/>
                  <w:lang w:val="en-US"/>
                </w:rPr>
                <w:t xml:space="preserve">National Literacy and Numeracy Framework, </w:t>
              </w:r>
              <w:r>
                <w:rPr>
                  <w:noProof/>
                  <w:lang w:val="en-US"/>
                </w:rPr>
                <w:t>Cardiff: Crown.</w:t>
              </w:r>
            </w:p>
            <w:p w14:paraId="1D2D93E2" w14:textId="77777777" w:rsidR="008E4739" w:rsidRDefault="008E4739" w:rsidP="008E4739">
              <w:pPr>
                <w:pStyle w:val="Bibliography"/>
                <w:rPr>
                  <w:noProof/>
                  <w:lang w:val="en-US"/>
                </w:rPr>
              </w:pPr>
              <w:r>
                <w:rPr>
                  <w:noProof/>
                  <w:lang w:val="en-US"/>
                </w:rPr>
                <w:t>WAG, 2016. s.l.: Crown.</w:t>
              </w:r>
            </w:p>
            <w:p w14:paraId="490EE95D" w14:textId="23752E50" w:rsidR="008E4739" w:rsidRDefault="008E4739" w:rsidP="008E4739">
              <w:r>
                <w:rPr>
                  <w:b/>
                  <w:bCs/>
                  <w:noProof/>
                </w:rPr>
                <w:fldChar w:fldCharType="end"/>
              </w:r>
            </w:p>
          </w:sdtContent>
        </w:sdt>
      </w:sdtContent>
    </w:sdt>
    <w:p w14:paraId="13AF8BDE" w14:textId="71F6677F" w:rsidR="0053654F" w:rsidRDefault="0053654F" w:rsidP="00DD25B4">
      <w:pPr>
        <w:spacing w:after="0"/>
      </w:pPr>
      <w:r>
        <w:t xml:space="preserve">ADDISON, N and BURGESS, L (2007) </w:t>
      </w:r>
      <w:r w:rsidRPr="0053654F">
        <w:rPr>
          <w:i/>
        </w:rPr>
        <w:t>Learning to Teach Art and Design in the Secondary School, 2</w:t>
      </w:r>
      <w:r w:rsidRPr="0053654F">
        <w:rPr>
          <w:i/>
          <w:vertAlign w:val="superscript"/>
        </w:rPr>
        <w:t>nd</w:t>
      </w:r>
      <w:r w:rsidRPr="0053654F">
        <w:rPr>
          <w:i/>
        </w:rPr>
        <w:t xml:space="preserve"> Edition</w:t>
      </w:r>
      <w:r>
        <w:t xml:space="preserve">, Oxon; Routledge </w:t>
      </w:r>
    </w:p>
    <w:p w14:paraId="14ED55F8" w14:textId="7007D50C" w:rsidR="003C2932" w:rsidRDefault="003C2932" w:rsidP="00DD25B4">
      <w:pPr>
        <w:spacing w:after="0"/>
      </w:pPr>
    </w:p>
    <w:p w14:paraId="778511E9" w14:textId="00466155" w:rsidR="003C2932" w:rsidRDefault="003C2932" w:rsidP="00DD25B4">
      <w:pPr>
        <w:spacing w:after="0"/>
      </w:pPr>
      <w:r>
        <w:t xml:space="preserve">HUGHES, MIKE (2005) Tweak to Transform: improving teaching: a practical handbook for </w:t>
      </w:r>
      <w:proofErr w:type="spellStart"/>
      <w:r>
        <w:t>scholl</w:t>
      </w:r>
      <w:proofErr w:type="spellEnd"/>
      <w:r>
        <w:t xml:space="preserve"> leaders. </w:t>
      </w:r>
      <w:proofErr w:type="spellStart"/>
      <w:r>
        <w:t>Satfford</w:t>
      </w:r>
      <w:proofErr w:type="spellEnd"/>
      <w:r>
        <w:t>; Network Educational Press.</w:t>
      </w:r>
    </w:p>
    <w:p w14:paraId="459F8C61" w14:textId="77777777" w:rsidR="0090409E" w:rsidRDefault="0090409E" w:rsidP="00DD25B4"/>
    <w:sectPr w:rsidR="0090409E" w:rsidSect="0072738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F9D33" w14:textId="77777777" w:rsidR="00B01B9F" w:rsidRDefault="00B01B9F" w:rsidP="00065E29">
      <w:pPr>
        <w:spacing w:after="0" w:line="240" w:lineRule="auto"/>
      </w:pPr>
      <w:r>
        <w:separator/>
      </w:r>
    </w:p>
  </w:endnote>
  <w:endnote w:type="continuationSeparator" w:id="0">
    <w:p w14:paraId="76B53611" w14:textId="77777777" w:rsidR="00B01B9F" w:rsidRDefault="00B01B9F" w:rsidP="00065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0492941"/>
      <w:docPartObj>
        <w:docPartGallery w:val="Page Numbers (Bottom of Page)"/>
        <w:docPartUnique/>
      </w:docPartObj>
    </w:sdtPr>
    <w:sdtEndPr>
      <w:rPr>
        <w:noProof/>
      </w:rPr>
    </w:sdtEndPr>
    <w:sdtContent>
      <w:p w14:paraId="6124F2B6" w14:textId="07D43023" w:rsidR="00FE0742" w:rsidRDefault="00FE07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236E7" w14:textId="77777777" w:rsidR="00C63157" w:rsidRDefault="00C63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34D6A" w14:textId="77777777" w:rsidR="00B01B9F" w:rsidRDefault="00B01B9F" w:rsidP="00065E29">
      <w:pPr>
        <w:spacing w:after="0" w:line="240" w:lineRule="auto"/>
      </w:pPr>
      <w:r>
        <w:separator/>
      </w:r>
    </w:p>
  </w:footnote>
  <w:footnote w:type="continuationSeparator" w:id="0">
    <w:p w14:paraId="209489A7" w14:textId="77777777" w:rsidR="00B01B9F" w:rsidRDefault="00B01B9F" w:rsidP="00065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77CA8"/>
    <w:multiLevelType w:val="hybridMultilevel"/>
    <w:tmpl w:val="164A8F22"/>
    <w:lvl w:ilvl="0" w:tplc="A3685134">
      <w:numFmt w:val="bullet"/>
      <w:lvlText w:val=""/>
      <w:lvlJc w:val="left"/>
      <w:pPr>
        <w:tabs>
          <w:tab w:val="num" w:pos="360"/>
        </w:tabs>
        <w:ind w:left="360" w:hanging="360"/>
      </w:pPr>
      <w:rPr>
        <w:rFonts w:ascii="Symbol" w:eastAsia="Times New Roman" w:hAnsi="Symbol" w:cs="Aria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1A544B"/>
    <w:multiLevelType w:val="hybridMultilevel"/>
    <w:tmpl w:val="1C845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2572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B7901F0"/>
    <w:multiLevelType w:val="singleLevel"/>
    <w:tmpl w:val="A732D906"/>
    <w:lvl w:ilvl="0">
      <w:start w:val="1"/>
      <w:numFmt w:val="lowerLetter"/>
      <w:lvlText w:val="(%1)"/>
      <w:lvlJc w:val="left"/>
      <w:pPr>
        <w:tabs>
          <w:tab w:val="num" w:pos="435"/>
        </w:tabs>
        <w:ind w:left="435" w:hanging="435"/>
      </w:pPr>
      <w:rPr>
        <w:rFonts w:hint="default"/>
      </w:rPr>
    </w:lvl>
  </w:abstractNum>
  <w:abstractNum w:abstractNumId="4" w15:restartNumberingAfterBreak="0">
    <w:nsid w:val="37A040AC"/>
    <w:multiLevelType w:val="singleLevel"/>
    <w:tmpl w:val="1CCE7138"/>
    <w:lvl w:ilvl="0">
      <w:start w:val="1"/>
      <w:numFmt w:val="decimal"/>
      <w:lvlText w:val="%1."/>
      <w:lvlJc w:val="left"/>
      <w:pPr>
        <w:tabs>
          <w:tab w:val="num" w:pos="360"/>
        </w:tabs>
        <w:ind w:left="360" w:hanging="360"/>
      </w:pPr>
      <w:rPr>
        <w:rFonts w:ascii="Arial" w:eastAsiaTheme="minorEastAsia" w:hAnsi="Arial" w:cs="Arial"/>
      </w:rPr>
    </w:lvl>
  </w:abstractNum>
  <w:abstractNum w:abstractNumId="5" w15:restartNumberingAfterBreak="0">
    <w:nsid w:val="3F91602B"/>
    <w:multiLevelType w:val="hybridMultilevel"/>
    <w:tmpl w:val="50C4C608"/>
    <w:lvl w:ilvl="0" w:tplc="BBAC2758">
      <w:start w:val="1"/>
      <w:numFmt w:val="bullet"/>
      <w:lvlText w:val="•"/>
      <w:lvlJc w:val="left"/>
      <w:pPr>
        <w:tabs>
          <w:tab w:val="num" w:pos="720"/>
        </w:tabs>
        <w:ind w:left="720" w:hanging="360"/>
      </w:pPr>
      <w:rPr>
        <w:rFonts w:ascii="Times New Roman" w:hAnsi="Times New Roman" w:hint="default"/>
      </w:rPr>
    </w:lvl>
    <w:lvl w:ilvl="1" w:tplc="BCB60ACE" w:tentative="1">
      <w:start w:val="1"/>
      <w:numFmt w:val="bullet"/>
      <w:lvlText w:val="•"/>
      <w:lvlJc w:val="left"/>
      <w:pPr>
        <w:tabs>
          <w:tab w:val="num" w:pos="1440"/>
        </w:tabs>
        <w:ind w:left="1440" w:hanging="360"/>
      </w:pPr>
      <w:rPr>
        <w:rFonts w:ascii="Times New Roman" w:hAnsi="Times New Roman" w:hint="default"/>
      </w:rPr>
    </w:lvl>
    <w:lvl w:ilvl="2" w:tplc="C6AA2244" w:tentative="1">
      <w:start w:val="1"/>
      <w:numFmt w:val="bullet"/>
      <w:lvlText w:val="•"/>
      <w:lvlJc w:val="left"/>
      <w:pPr>
        <w:tabs>
          <w:tab w:val="num" w:pos="2160"/>
        </w:tabs>
        <w:ind w:left="2160" w:hanging="360"/>
      </w:pPr>
      <w:rPr>
        <w:rFonts w:ascii="Times New Roman" w:hAnsi="Times New Roman" w:hint="default"/>
      </w:rPr>
    </w:lvl>
    <w:lvl w:ilvl="3" w:tplc="E3C2352C" w:tentative="1">
      <w:start w:val="1"/>
      <w:numFmt w:val="bullet"/>
      <w:lvlText w:val="•"/>
      <w:lvlJc w:val="left"/>
      <w:pPr>
        <w:tabs>
          <w:tab w:val="num" w:pos="2880"/>
        </w:tabs>
        <w:ind w:left="2880" w:hanging="360"/>
      </w:pPr>
      <w:rPr>
        <w:rFonts w:ascii="Times New Roman" w:hAnsi="Times New Roman" w:hint="default"/>
      </w:rPr>
    </w:lvl>
    <w:lvl w:ilvl="4" w:tplc="51663DD4" w:tentative="1">
      <w:start w:val="1"/>
      <w:numFmt w:val="bullet"/>
      <w:lvlText w:val="•"/>
      <w:lvlJc w:val="left"/>
      <w:pPr>
        <w:tabs>
          <w:tab w:val="num" w:pos="3600"/>
        </w:tabs>
        <w:ind w:left="3600" w:hanging="360"/>
      </w:pPr>
      <w:rPr>
        <w:rFonts w:ascii="Times New Roman" w:hAnsi="Times New Roman" w:hint="default"/>
      </w:rPr>
    </w:lvl>
    <w:lvl w:ilvl="5" w:tplc="396430A2" w:tentative="1">
      <w:start w:val="1"/>
      <w:numFmt w:val="bullet"/>
      <w:lvlText w:val="•"/>
      <w:lvlJc w:val="left"/>
      <w:pPr>
        <w:tabs>
          <w:tab w:val="num" w:pos="4320"/>
        </w:tabs>
        <w:ind w:left="4320" w:hanging="360"/>
      </w:pPr>
      <w:rPr>
        <w:rFonts w:ascii="Times New Roman" w:hAnsi="Times New Roman" w:hint="default"/>
      </w:rPr>
    </w:lvl>
    <w:lvl w:ilvl="6" w:tplc="19841F46" w:tentative="1">
      <w:start w:val="1"/>
      <w:numFmt w:val="bullet"/>
      <w:lvlText w:val="•"/>
      <w:lvlJc w:val="left"/>
      <w:pPr>
        <w:tabs>
          <w:tab w:val="num" w:pos="5040"/>
        </w:tabs>
        <w:ind w:left="5040" w:hanging="360"/>
      </w:pPr>
      <w:rPr>
        <w:rFonts w:ascii="Times New Roman" w:hAnsi="Times New Roman" w:hint="default"/>
      </w:rPr>
    </w:lvl>
    <w:lvl w:ilvl="7" w:tplc="1DB610B6" w:tentative="1">
      <w:start w:val="1"/>
      <w:numFmt w:val="bullet"/>
      <w:lvlText w:val="•"/>
      <w:lvlJc w:val="left"/>
      <w:pPr>
        <w:tabs>
          <w:tab w:val="num" w:pos="5760"/>
        </w:tabs>
        <w:ind w:left="5760" w:hanging="360"/>
      </w:pPr>
      <w:rPr>
        <w:rFonts w:ascii="Times New Roman" w:hAnsi="Times New Roman" w:hint="default"/>
      </w:rPr>
    </w:lvl>
    <w:lvl w:ilvl="8" w:tplc="71A4F9B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50502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57671A6"/>
    <w:multiLevelType w:val="hybridMultilevel"/>
    <w:tmpl w:val="9FEA6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7079D0"/>
    <w:multiLevelType w:val="hybridMultilevel"/>
    <w:tmpl w:val="0164D3FE"/>
    <w:lvl w:ilvl="0" w:tplc="A3685134">
      <w:numFmt w:val="bullet"/>
      <w:lvlText w:val=""/>
      <w:lvlJc w:val="left"/>
      <w:pPr>
        <w:tabs>
          <w:tab w:val="num" w:pos="360"/>
        </w:tabs>
        <w:ind w:left="360" w:hanging="360"/>
      </w:pPr>
      <w:rPr>
        <w:rFonts w:ascii="Symbol" w:eastAsia="Times New Roman" w:hAnsi="Symbo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C4F404A"/>
    <w:multiLevelType w:val="hybridMultilevel"/>
    <w:tmpl w:val="55FE86BC"/>
    <w:lvl w:ilvl="0" w:tplc="7A1E35DC">
      <w:start w:val="1"/>
      <w:numFmt w:val="bullet"/>
      <w:lvlText w:val="•"/>
      <w:lvlJc w:val="left"/>
      <w:pPr>
        <w:tabs>
          <w:tab w:val="num" w:pos="720"/>
        </w:tabs>
        <w:ind w:left="720" w:hanging="360"/>
      </w:pPr>
      <w:rPr>
        <w:rFonts w:ascii="Arial" w:hAnsi="Arial" w:hint="default"/>
      </w:rPr>
    </w:lvl>
    <w:lvl w:ilvl="1" w:tplc="8CF2A62A" w:tentative="1">
      <w:start w:val="1"/>
      <w:numFmt w:val="bullet"/>
      <w:lvlText w:val="•"/>
      <w:lvlJc w:val="left"/>
      <w:pPr>
        <w:tabs>
          <w:tab w:val="num" w:pos="1440"/>
        </w:tabs>
        <w:ind w:left="1440" w:hanging="360"/>
      </w:pPr>
      <w:rPr>
        <w:rFonts w:ascii="Arial" w:hAnsi="Arial" w:hint="default"/>
      </w:rPr>
    </w:lvl>
    <w:lvl w:ilvl="2" w:tplc="1BE8DEDA" w:tentative="1">
      <w:start w:val="1"/>
      <w:numFmt w:val="bullet"/>
      <w:lvlText w:val="•"/>
      <w:lvlJc w:val="left"/>
      <w:pPr>
        <w:tabs>
          <w:tab w:val="num" w:pos="2160"/>
        </w:tabs>
        <w:ind w:left="2160" w:hanging="360"/>
      </w:pPr>
      <w:rPr>
        <w:rFonts w:ascii="Arial" w:hAnsi="Arial" w:hint="default"/>
      </w:rPr>
    </w:lvl>
    <w:lvl w:ilvl="3" w:tplc="ED266D30" w:tentative="1">
      <w:start w:val="1"/>
      <w:numFmt w:val="bullet"/>
      <w:lvlText w:val="•"/>
      <w:lvlJc w:val="left"/>
      <w:pPr>
        <w:tabs>
          <w:tab w:val="num" w:pos="2880"/>
        </w:tabs>
        <w:ind w:left="2880" w:hanging="360"/>
      </w:pPr>
      <w:rPr>
        <w:rFonts w:ascii="Arial" w:hAnsi="Arial" w:hint="default"/>
      </w:rPr>
    </w:lvl>
    <w:lvl w:ilvl="4" w:tplc="30966C52" w:tentative="1">
      <w:start w:val="1"/>
      <w:numFmt w:val="bullet"/>
      <w:lvlText w:val="•"/>
      <w:lvlJc w:val="left"/>
      <w:pPr>
        <w:tabs>
          <w:tab w:val="num" w:pos="3600"/>
        </w:tabs>
        <w:ind w:left="3600" w:hanging="360"/>
      </w:pPr>
      <w:rPr>
        <w:rFonts w:ascii="Arial" w:hAnsi="Arial" w:hint="default"/>
      </w:rPr>
    </w:lvl>
    <w:lvl w:ilvl="5" w:tplc="1EB670F6" w:tentative="1">
      <w:start w:val="1"/>
      <w:numFmt w:val="bullet"/>
      <w:lvlText w:val="•"/>
      <w:lvlJc w:val="left"/>
      <w:pPr>
        <w:tabs>
          <w:tab w:val="num" w:pos="4320"/>
        </w:tabs>
        <w:ind w:left="4320" w:hanging="360"/>
      </w:pPr>
      <w:rPr>
        <w:rFonts w:ascii="Arial" w:hAnsi="Arial" w:hint="default"/>
      </w:rPr>
    </w:lvl>
    <w:lvl w:ilvl="6" w:tplc="1CF40796" w:tentative="1">
      <w:start w:val="1"/>
      <w:numFmt w:val="bullet"/>
      <w:lvlText w:val="•"/>
      <w:lvlJc w:val="left"/>
      <w:pPr>
        <w:tabs>
          <w:tab w:val="num" w:pos="5040"/>
        </w:tabs>
        <w:ind w:left="5040" w:hanging="360"/>
      </w:pPr>
      <w:rPr>
        <w:rFonts w:ascii="Arial" w:hAnsi="Arial" w:hint="default"/>
      </w:rPr>
    </w:lvl>
    <w:lvl w:ilvl="7" w:tplc="55F4C972" w:tentative="1">
      <w:start w:val="1"/>
      <w:numFmt w:val="bullet"/>
      <w:lvlText w:val="•"/>
      <w:lvlJc w:val="left"/>
      <w:pPr>
        <w:tabs>
          <w:tab w:val="num" w:pos="5760"/>
        </w:tabs>
        <w:ind w:left="5760" w:hanging="360"/>
      </w:pPr>
      <w:rPr>
        <w:rFonts w:ascii="Arial" w:hAnsi="Arial" w:hint="default"/>
      </w:rPr>
    </w:lvl>
    <w:lvl w:ilvl="8" w:tplc="91725EC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126671D"/>
    <w:multiLevelType w:val="hybridMultilevel"/>
    <w:tmpl w:val="39CEF450"/>
    <w:lvl w:ilvl="0" w:tplc="A3685134">
      <w:numFmt w:val="bullet"/>
      <w:lvlText w:val=""/>
      <w:lvlJc w:val="left"/>
      <w:pPr>
        <w:tabs>
          <w:tab w:val="num" w:pos="360"/>
        </w:tabs>
        <w:ind w:left="360" w:hanging="360"/>
      </w:pPr>
      <w:rPr>
        <w:rFonts w:ascii="Symbol" w:eastAsia="Times New Roman" w:hAnsi="Symbo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A6B0961"/>
    <w:multiLevelType w:val="hybridMultilevel"/>
    <w:tmpl w:val="FAAE9BC2"/>
    <w:lvl w:ilvl="0" w:tplc="A3685134">
      <w:numFmt w:val="bullet"/>
      <w:lvlText w:val=""/>
      <w:lvlJc w:val="left"/>
      <w:pPr>
        <w:tabs>
          <w:tab w:val="num" w:pos="360"/>
        </w:tabs>
        <w:ind w:left="360" w:hanging="360"/>
      </w:pPr>
      <w:rPr>
        <w:rFonts w:ascii="Symbol" w:eastAsia="Times New Roman" w:hAnsi="Symbo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DC353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E2452CA"/>
    <w:multiLevelType w:val="multilevel"/>
    <w:tmpl w:val="B34A9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243297"/>
    <w:multiLevelType w:val="hybridMultilevel"/>
    <w:tmpl w:val="19D671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BB06D8"/>
    <w:multiLevelType w:val="hybridMultilevel"/>
    <w:tmpl w:val="E27E7AD0"/>
    <w:lvl w:ilvl="0" w:tplc="9BC6631E">
      <w:start w:val="1"/>
      <w:numFmt w:val="lowerLetter"/>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EE06714"/>
    <w:multiLevelType w:val="hybridMultilevel"/>
    <w:tmpl w:val="6CA8E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1714E0C"/>
    <w:multiLevelType w:val="hybridMultilevel"/>
    <w:tmpl w:val="C520F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AC947E5"/>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7BE00552"/>
    <w:multiLevelType w:val="hybridMultilevel"/>
    <w:tmpl w:val="AF4449D0"/>
    <w:lvl w:ilvl="0" w:tplc="31A84D80">
      <w:start w:val="1"/>
      <w:numFmt w:val="bullet"/>
      <w:lvlText w:val="•"/>
      <w:lvlJc w:val="left"/>
      <w:pPr>
        <w:tabs>
          <w:tab w:val="num" w:pos="720"/>
        </w:tabs>
        <w:ind w:left="720" w:hanging="360"/>
      </w:pPr>
      <w:rPr>
        <w:rFonts w:ascii="Times New Roman" w:hAnsi="Times New Roman" w:hint="default"/>
      </w:rPr>
    </w:lvl>
    <w:lvl w:ilvl="1" w:tplc="8D683672" w:tentative="1">
      <w:start w:val="1"/>
      <w:numFmt w:val="bullet"/>
      <w:lvlText w:val="•"/>
      <w:lvlJc w:val="left"/>
      <w:pPr>
        <w:tabs>
          <w:tab w:val="num" w:pos="1440"/>
        </w:tabs>
        <w:ind w:left="1440" w:hanging="360"/>
      </w:pPr>
      <w:rPr>
        <w:rFonts w:ascii="Times New Roman" w:hAnsi="Times New Roman" w:hint="default"/>
      </w:rPr>
    </w:lvl>
    <w:lvl w:ilvl="2" w:tplc="06DEB170" w:tentative="1">
      <w:start w:val="1"/>
      <w:numFmt w:val="bullet"/>
      <w:lvlText w:val="•"/>
      <w:lvlJc w:val="left"/>
      <w:pPr>
        <w:tabs>
          <w:tab w:val="num" w:pos="2160"/>
        </w:tabs>
        <w:ind w:left="2160" w:hanging="360"/>
      </w:pPr>
      <w:rPr>
        <w:rFonts w:ascii="Times New Roman" w:hAnsi="Times New Roman" w:hint="default"/>
      </w:rPr>
    </w:lvl>
    <w:lvl w:ilvl="3" w:tplc="8D384362" w:tentative="1">
      <w:start w:val="1"/>
      <w:numFmt w:val="bullet"/>
      <w:lvlText w:val="•"/>
      <w:lvlJc w:val="left"/>
      <w:pPr>
        <w:tabs>
          <w:tab w:val="num" w:pos="2880"/>
        </w:tabs>
        <w:ind w:left="2880" w:hanging="360"/>
      </w:pPr>
      <w:rPr>
        <w:rFonts w:ascii="Times New Roman" w:hAnsi="Times New Roman" w:hint="default"/>
      </w:rPr>
    </w:lvl>
    <w:lvl w:ilvl="4" w:tplc="6D56F23C" w:tentative="1">
      <w:start w:val="1"/>
      <w:numFmt w:val="bullet"/>
      <w:lvlText w:val="•"/>
      <w:lvlJc w:val="left"/>
      <w:pPr>
        <w:tabs>
          <w:tab w:val="num" w:pos="3600"/>
        </w:tabs>
        <w:ind w:left="3600" w:hanging="360"/>
      </w:pPr>
      <w:rPr>
        <w:rFonts w:ascii="Times New Roman" w:hAnsi="Times New Roman" w:hint="default"/>
      </w:rPr>
    </w:lvl>
    <w:lvl w:ilvl="5" w:tplc="85D25C3E" w:tentative="1">
      <w:start w:val="1"/>
      <w:numFmt w:val="bullet"/>
      <w:lvlText w:val="•"/>
      <w:lvlJc w:val="left"/>
      <w:pPr>
        <w:tabs>
          <w:tab w:val="num" w:pos="4320"/>
        </w:tabs>
        <w:ind w:left="4320" w:hanging="360"/>
      </w:pPr>
      <w:rPr>
        <w:rFonts w:ascii="Times New Roman" w:hAnsi="Times New Roman" w:hint="default"/>
      </w:rPr>
    </w:lvl>
    <w:lvl w:ilvl="6" w:tplc="197AD86C" w:tentative="1">
      <w:start w:val="1"/>
      <w:numFmt w:val="bullet"/>
      <w:lvlText w:val="•"/>
      <w:lvlJc w:val="left"/>
      <w:pPr>
        <w:tabs>
          <w:tab w:val="num" w:pos="5040"/>
        </w:tabs>
        <w:ind w:left="5040" w:hanging="360"/>
      </w:pPr>
      <w:rPr>
        <w:rFonts w:ascii="Times New Roman" w:hAnsi="Times New Roman" w:hint="default"/>
      </w:rPr>
    </w:lvl>
    <w:lvl w:ilvl="7" w:tplc="5024D492" w:tentative="1">
      <w:start w:val="1"/>
      <w:numFmt w:val="bullet"/>
      <w:lvlText w:val="•"/>
      <w:lvlJc w:val="left"/>
      <w:pPr>
        <w:tabs>
          <w:tab w:val="num" w:pos="5760"/>
        </w:tabs>
        <w:ind w:left="5760" w:hanging="360"/>
      </w:pPr>
      <w:rPr>
        <w:rFonts w:ascii="Times New Roman" w:hAnsi="Times New Roman" w:hint="default"/>
      </w:rPr>
    </w:lvl>
    <w:lvl w:ilvl="8" w:tplc="7F568BCC"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10"/>
  </w:num>
  <w:num w:numId="3">
    <w:abstractNumId w:val="0"/>
  </w:num>
  <w:num w:numId="4">
    <w:abstractNumId w:val="11"/>
  </w:num>
  <w:num w:numId="5">
    <w:abstractNumId w:val="16"/>
  </w:num>
  <w:num w:numId="6">
    <w:abstractNumId w:val="9"/>
  </w:num>
  <w:num w:numId="7">
    <w:abstractNumId w:val="6"/>
  </w:num>
  <w:num w:numId="8">
    <w:abstractNumId w:val="14"/>
  </w:num>
  <w:num w:numId="9">
    <w:abstractNumId w:val="18"/>
  </w:num>
  <w:num w:numId="10">
    <w:abstractNumId w:val="17"/>
  </w:num>
  <w:num w:numId="11">
    <w:abstractNumId w:val="15"/>
  </w:num>
  <w:num w:numId="12">
    <w:abstractNumId w:val="5"/>
  </w:num>
  <w:num w:numId="13">
    <w:abstractNumId w:val="1"/>
  </w:num>
  <w:num w:numId="14">
    <w:abstractNumId w:val="3"/>
  </w:num>
  <w:num w:numId="15">
    <w:abstractNumId w:val="2"/>
  </w:num>
  <w:num w:numId="16">
    <w:abstractNumId w:val="12"/>
  </w:num>
  <w:num w:numId="17">
    <w:abstractNumId w:val="4"/>
  </w:num>
  <w:num w:numId="18">
    <w:abstractNumId w:val="7"/>
  </w:num>
  <w:num w:numId="19">
    <w:abstractNumId w:val="13"/>
    <w:lvlOverride w:ilvl="0">
      <w:startOverride w:val="1"/>
    </w:lvlOverride>
  </w:num>
  <w:num w:numId="20">
    <w:abstractNumId w:val="13"/>
    <w:lvlOverride w:ilvl="0">
      <w:startOverride w:val="2"/>
    </w:lvlOverride>
  </w:num>
  <w:num w:numId="21">
    <w:abstractNumId w:val="13"/>
    <w:lvlOverride w:ilvl="0">
      <w:startOverride w:val="3"/>
    </w:lvlOverride>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455"/>
    <w:rsid w:val="000029B0"/>
    <w:rsid w:val="00027CF1"/>
    <w:rsid w:val="000416BC"/>
    <w:rsid w:val="000423F7"/>
    <w:rsid w:val="00062090"/>
    <w:rsid w:val="00062BBF"/>
    <w:rsid w:val="00065E29"/>
    <w:rsid w:val="00082E46"/>
    <w:rsid w:val="00091C0B"/>
    <w:rsid w:val="000A3FBA"/>
    <w:rsid w:val="000B3163"/>
    <w:rsid w:val="000B5BAA"/>
    <w:rsid w:val="000D3599"/>
    <w:rsid w:val="000E701B"/>
    <w:rsid w:val="000F743C"/>
    <w:rsid w:val="0010735D"/>
    <w:rsid w:val="00143319"/>
    <w:rsid w:val="00152881"/>
    <w:rsid w:val="00157459"/>
    <w:rsid w:val="00160D2B"/>
    <w:rsid w:val="00165AA8"/>
    <w:rsid w:val="001722E1"/>
    <w:rsid w:val="00176C24"/>
    <w:rsid w:val="001834DA"/>
    <w:rsid w:val="001C2CEC"/>
    <w:rsid w:val="001D36B7"/>
    <w:rsid w:val="001E07BB"/>
    <w:rsid w:val="001E1F42"/>
    <w:rsid w:val="001E7B2E"/>
    <w:rsid w:val="001F5F54"/>
    <w:rsid w:val="00201616"/>
    <w:rsid w:val="00205DD4"/>
    <w:rsid w:val="00207EFE"/>
    <w:rsid w:val="00217612"/>
    <w:rsid w:val="00221DB2"/>
    <w:rsid w:val="0025320E"/>
    <w:rsid w:val="00271637"/>
    <w:rsid w:val="0027250C"/>
    <w:rsid w:val="002769A9"/>
    <w:rsid w:val="00280D4A"/>
    <w:rsid w:val="00293BA8"/>
    <w:rsid w:val="002A5902"/>
    <w:rsid w:val="002C0523"/>
    <w:rsid w:val="002C2CA4"/>
    <w:rsid w:val="002E2DFA"/>
    <w:rsid w:val="002E7C16"/>
    <w:rsid w:val="002F39B0"/>
    <w:rsid w:val="00302BA5"/>
    <w:rsid w:val="00315225"/>
    <w:rsid w:val="003445C7"/>
    <w:rsid w:val="00350D81"/>
    <w:rsid w:val="00354D38"/>
    <w:rsid w:val="0036044F"/>
    <w:rsid w:val="003654B8"/>
    <w:rsid w:val="003661B1"/>
    <w:rsid w:val="00375149"/>
    <w:rsid w:val="0038277B"/>
    <w:rsid w:val="003A6AE5"/>
    <w:rsid w:val="003B3A4C"/>
    <w:rsid w:val="003B3DE7"/>
    <w:rsid w:val="003C1B80"/>
    <w:rsid w:val="003C2932"/>
    <w:rsid w:val="003E4B57"/>
    <w:rsid w:val="003F4D0C"/>
    <w:rsid w:val="0041134B"/>
    <w:rsid w:val="00411752"/>
    <w:rsid w:val="00426379"/>
    <w:rsid w:val="00430425"/>
    <w:rsid w:val="00433AFA"/>
    <w:rsid w:val="00442CF1"/>
    <w:rsid w:val="00443B8C"/>
    <w:rsid w:val="00466187"/>
    <w:rsid w:val="004723D7"/>
    <w:rsid w:val="00473366"/>
    <w:rsid w:val="00483A01"/>
    <w:rsid w:val="00495619"/>
    <w:rsid w:val="004A390D"/>
    <w:rsid w:val="004A64F4"/>
    <w:rsid w:val="004B06D4"/>
    <w:rsid w:val="004C63CB"/>
    <w:rsid w:val="004D0FAD"/>
    <w:rsid w:val="004E60A3"/>
    <w:rsid w:val="004E6211"/>
    <w:rsid w:val="004F2035"/>
    <w:rsid w:val="00516CAE"/>
    <w:rsid w:val="005237A0"/>
    <w:rsid w:val="00523937"/>
    <w:rsid w:val="0053654F"/>
    <w:rsid w:val="005368ED"/>
    <w:rsid w:val="005504CC"/>
    <w:rsid w:val="00551E30"/>
    <w:rsid w:val="00585EB9"/>
    <w:rsid w:val="00594C3C"/>
    <w:rsid w:val="00597B0E"/>
    <w:rsid w:val="005B0054"/>
    <w:rsid w:val="005F10F7"/>
    <w:rsid w:val="00606CFD"/>
    <w:rsid w:val="00611522"/>
    <w:rsid w:val="00617EE2"/>
    <w:rsid w:val="00625A8E"/>
    <w:rsid w:val="00634C55"/>
    <w:rsid w:val="00653521"/>
    <w:rsid w:val="00657F6D"/>
    <w:rsid w:val="00664288"/>
    <w:rsid w:val="00665D6A"/>
    <w:rsid w:val="0067405D"/>
    <w:rsid w:val="006B62F3"/>
    <w:rsid w:val="006C7A6F"/>
    <w:rsid w:val="006E4684"/>
    <w:rsid w:val="006F29EF"/>
    <w:rsid w:val="00727389"/>
    <w:rsid w:val="00730DC2"/>
    <w:rsid w:val="00746218"/>
    <w:rsid w:val="0077702E"/>
    <w:rsid w:val="00777DAF"/>
    <w:rsid w:val="007868A2"/>
    <w:rsid w:val="00787E8A"/>
    <w:rsid w:val="007A1334"/>
    <w:rsid w:val="007A7775"/>
    <w:rsid w:val="007B75C1"/>
    <w:rsid w:val="007C6C71"/>
    <w:rsid w:val="007C7975"/>
    <w:rsid w:val="007D0005"/>
    <w:rsid w:val="007D2817"/>
    <w:rsid w:val="007E742D"/>
    <w:rsid w:val="00801D20"/>
    <w:rsid w:val="00817787"/>
    <w:rsid w:val="00833AB7"/>
    <w:rsid w:val="00840019"/>
    <w:rsid w:val="0084264F"/>
    <w:rsid w:val="00863059"/>
    <w:rsid w:val="0086642A"/>
    <w:rsid w:val="00873D16"/>
    <w:rsid w:val="00890698"/>
    <w:rsid w:val="008908F2"/>
    <w:rsid w:val="00895C19"/>
    <w:rsid w:val="008A0212"/>
    <w:rsid w:val="008A454E"/>
    <w:rsid w:val="008E248F"/>
    <w:rsid w:val="008E4739"/>
    <w:rsid w:val="008E5A94"/>
    <w:rsid w:val="0090409E"/>
    <w:rsid w:val="00941CBE"/>
    <w:rsid w:val="00944BB2"/>
    <w:rsid w:val="009B10DC"/>
    <w:rsid w:val="009D7B45"/>
    <w:rsid w:val="009E2449"/>
    <w:rsid w:val="009E52F2"/>
    <w:rsid w:val="009F1A50"/>
    <w:rsid w:val="009F79F6"/>
    <w:rsid w:val="00A238AA"/>
    <w:rsid w:val="00A313EF"/>
    <w:rsid w:val="00A713F4"/>
    <w:rsid w:val="00A9553B"/>
    <w:rsid w:val="00AB276D"/>
    <w:rsid w:val="00AB6809"/>
    <w:rsid w:val="00AB6ACD"/>
    <w:rsid w:val="00AD1468"/>
    <w:rsid w:val="00AF312C"/>
    <w:rsid w:val="00AF6570"/>
    <w:rsid w:val="00AF70E0"/>
    <w:rsid w:val="00AF75C4"/>
    <w:rsid w:val="00B01B9F"/>
    <w:rsid w:val="00B05E5F"/>
    <w:rsid w:val="00B0643B"/>
    <w:rsid w:val="00B12ACB"/>
    <w:rsid w:val="00B346B0"/>
    <w:rsid w:val="00B50814"/>
    <w:rsid w:val="00B66B49"/>
    <w:rsid w:val="00B87C78"/>
    <w:rsid w:val="00B94593"/>
    <w:rsid w:val="00BA3B1F"/>
    <w:rsid w:val="00BA564A"/>
    <w:rsid w:val="00BB1D58"/>
    <w:rsid w:val="00BB540F"/>
    <w:rsid w:val="00BD261D"/>
    <w:rsid w:val="00BD53F7"/>
    <w:rsid w:val="00C048C4"/>
    <w:rsid w:val="00C16032"/>
    <w:rsid w:val="00C256F4"/>
    <w:rsid w:val="00C33430"/>
    <w:rsid w:val="00C438DC"/>
    <w:rsid w:val="00C63157"/>
    <w:rsid w:val="00C638CC"/>
    <w:rsid w:val="00C765BE"/>
    <w:rsid w:val="00C85701"/>
    <w:rsid w:val="00C94455"/>
    <w:rsid w:val="00CA000F"/>
    <w:rsid w:val="00CA3F4F"/>
    <w:rsid w:val="00CA657A"/>
    <w:rsid w:val="00CC13D3"/>
    <w:rsid w:val="00CC2975"/>
    <w:rsid w:val="00CE63F6"/>
    <w:rsid w:val="00CF635A"/>
    <w:rsid w:val="00D0019D"/>
    <w:rsid w:val="00D10199"/>
    <w:rsid w:val="00D1333C"/>
    <w:rsid w:val="00D178DC"/>
    <w:rsid w:val="00D66D76"/>
    <w:rsid w:val="00D703A1"/>
    <w:rsid w:val="00D813B7"/>
    <w:rsid w:val="00DA2C22"/>
    <w:rsid w:val="00DD0870"/>
    <w:rsid w:val="00DD25B4"/>
    <w:rsid w:val="00DD2FBA"/>
    <w:rsid w:val="00DD6855"/>
    <w:rsid w:val="00DE205E"/>
    <w:rsid w:val="00DE2532"/>
    <w:rsid w:val="00DE41A1"/>
    <w:rsid w:val="00DE6370"/>
    <w:rsid w:val="00DF1675"/>
    <w:rsid w:val="00E023B2"/>
    <w:rsid w:val="00E0445B"/>
    <w:rsid w:val="00E10C96"/>
    <w:rsid w:val="00E10E13"/>
    <w:rsid w:val="00E35DC6"/>
    <w:rsid w:val="00E36DCC"/>
    <w:rsid w:val="00E404C1"/>
    <w:rsid w:val="00E40CD8"/>
    <w:rsid w:val="00E620DE"/>
    <w:rsid w:val="00E929FE"/>
    <w:rsid w:val="00EA1BD4"/>
    <w:rsid w:val="00ED3E9D"/>
    <w:rsid w:val="00F03429"/>
    <w:rsid w:val="00F05638"/>
    <w:rsid w:val="00F17358"/>
    <w:rsid w:val="00F21BBF"/>
    <w:rsid w:val="00F2790E"/>
    <w:rsid w:val="00F369D0"/>
    <w:rsid w:val="00F55C8F"/>
    <w:rsid w:val="00F60B95"/>
    <w:rsid w:val="00F93D1B"/>
    <w:rsid w:val="00FA4E9D"/>
    <w:rsid w:val="00FB63CB"/>
    <w:rsid w:val="00FC0B8A"/>
    <w:rsid w:val="00FC3C91"/>
    <w:rsid w:val="00FC4994"/>
    <w:rsid w:val="00FE0742"/>
    <w:rsid w:val="00FE3980"/>
    <w:rsid w:val="00FF7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7EDEC"/>
  <w15:docId w15:val="{4E5D2149-1C2F-AA41-B0A2-41D7D81CF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78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8630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D1019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DE41A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4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3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9B0"/>
    <w:rPr>
      <w:rFonts w:ascii="Tahoma" w:hAnsi="Tahoma" w:cs="Tahoma"/>
      <w:sz w:val="16"/>
      <w:szCs w:val="16"/>
    </w:rPr>
  </w:style>
  <w:style w:type="character" w:customStyle="1" w:styleId="Heading2Char">
    <w:name w:val="Heading 2 Char"/>
    <w:basedOn w:val="DefaultParagraphFont"/>
    <w:link w:val="Heading2"/>
    <w:uiPriority w:val="9"/>
    <w:rsid w:val="0086305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504CC"/>
    <w:pPr>
      <w:ind w:left="720"/>
      <w:contextualSpacing/>
    </w:pPr>
  </w:style>
  <w:style w:type="paragraph" w:styleId="Header">
    <w:name w:val="header"/>
    <w:basedOn w:val="Normal"/>
    <w:link w:val="HeaderChar"/>
    <w:uiPriority w:val="99"/>
    <w:unhideWhenUsed/>
    <w:rsid w:val="00065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E29"/>
  </w:style>
  <w:style w:type="paragraph" w:styleId="Footer">
    <w:name w:val="footer"/>
    <w:basedOn w:val="Normal"/>
    <w:link w:val="FooterChar"/>
    <w:uiPriority w:val="99"/>
    <w:unhideWhenUsed/>
    <w:rsid w:val="00065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E29"/>
  </w:style>
  <w:style w:type="paragraph" w:styleId="NormalWeb">
    <w:name w:val="Normal (Web)"/>
    <w:basedOn w:val="Normal"/>
    <w:uiPriority w:val="99"/>
    <w:semiHidden/>
    <w:unhideWhenUsed/>
    <w:rsid w:val="00DE63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semiHidden/>
    <w:rsid w:val="00DE41A1"/>
    <w:rPr>
      <w:rFonts w:asciiTheme="majorHAnsi" w:eastAsiaTheme="majorEastAsia" w:hAnsiTheme="majorHAnsi" w:cstheme="majorBidi"/>
      <w:color w:val="272727" w:themeColor="text1" w:themeTint="D8"/>
      <w:sz w:val="21"/>
      <w:szCs w:val="21"/>
    </w:rPr>
  </w:style>
  <w:style w:type="paragraph" w:customStyle="1" w:styleId="css-2oywg7">
    <w:name w:val="css-2oywg7"/>
    <w:basedOn w:val="Normal"/>
    <w:rsid w:val="000E70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ne-click-content">
    <w:name w:val="one-click-content"/>
    <w:basedOn w:val="DefaultParagraphFont"/>
    <w:rsid w:val="000E701B"/>
  </w:style>
  <w:style w:type="character" w:customStyle="1" w:styleId="one-click">
    <w:name w:val="one-click"/>
    <w:basedOn w:val="DefaultParagraphFont"/>
    <w:rsid w:val="000E701B"/>
  </w:style>
  <w:style w:type="character" w:customStyle="1" w:styleId="Heading1Char">
    <w:name w:val="Heading 1 Char"/>
    <w:basedOn w:val="DefaultParagraphFont"/>
    <w:link w:val="Heading1"/>
    <w:uiPriority w:val="9"/>
    <w:rsid w:val="00817787"/>
    <w:rPr>
      <w:rFonts w:asciiTheme="majorHAnsi" w:eastAsiaTheme="majorEastAsia" w:hAnsiTheme="majorHAnsi" w:cstheme="majorBidi"/>
      <w:color w:val="365F91" w:themeColor="accent1" w:themeShade="BF"/>
      <w:sz w:val="32"/>
      <w:szCs w:val="32"/>
      <w:lang w:val="en-US" w:eastAsia="en-US"/>
    </w:rPr>
  </w:style>
  <w:style w:type="paragraph" w:styleId="Bibliography">
    <w:name w:val="Bibliography"/>
    <w:basedOn w:val="Normal"/>
    <w:next w:val="Normal"/>
    <w:uiPriority w:val="37"/>
    <w:unhideWhenUsed/>
    <w:rsid w:val="00817787"/>
  </w:style>
  <w:style w:type="character" w:styleId="Hyperlink">
    <w:name w:val="Hyperlink"/>
    <w:basedOn w:val="DefaultParagraphFont"/>
    <w:uiPriority w:val="99"/>
    <w:semiHidden/>
    <w:unhideWhenUsed/>
    <w:rsid w:val="003654B8"/>
    <w:rPr>
      <w:color w:val="0000FF"/>
      <w:u w:val="single"/>
    </w:rPr>
  </w:style>
  <w:style w:type="character" w:customStyle="1" w:styleId="Heading4Char">
    <w:name w:val="Heading 4 Char"/>
    <w:basedOn w:val="DefaultParagraphFont"/>
    <w:link w:val="Heading4"/>
    <w:uiPriority w:val="9"/>
    <w:semiHidden/>
    <w:rsid w:val="00D10199"/>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0068">
      <w:bodyDiv w:val="1"/>
      <w:marLeft w:val="0"/>
      <w:marRight w:val="0"/>
      <w:marTop w:val="0"/>
      <w:marBottom w:val="0"/>
      <w:divBdr>
        <w:top w:val="none" w:sz="0" w:space="0" w:color="auto"/>
        <w:left w:val="none" w:sz="0" w:space="0" w:color="auto"/>
        <w:bottom w:val="none" w:sz="0" w:space="0" w:color="auto"/>
        <w:right w:val="none" w:sz="0" w:space="0" w:color="auto"/>
      </w:divBdr>
    </w:div>
    <w:div w:id="102648718">
      <w:bodyDiv w:val="1"/>
      <w:marLeft w:val="0"/>
      <w:marRight w:val="0"/>
      <w:marTop w:val="0"/>
      <w:marBottom w:val="0"/>
      <w:divBdr>
        <w:top w:val="none" w:sz="0" w:space="0" w:color="auto"/>
        <w:left w:val="none" w:sz="0" w:space="0" w:color="auto"/>
        <w:bottom w:val="none" w:sz="0" w:space="0" w:color="auto"/>
        <w:right w:val="none" w:sz="0" w:space="0" w:color="auto"/>
      </w:divBdr>
    </w:div>
    <w:div w:id="117265436">
      <w:bodyDiv w:val="1"/>
      <w:marLeft w:val="0"/>
      <w:marRight w:val="0"/>
      <w:marTop w:val="0"/>
      <w:marBottom w:val="0"/>
      <w:divBdr>
        <w:top w:val="none" w:sz="0" w:space="0" w:color="auto"/>
        <w:left w:val="none" w:sz="0" w:space="0" w:color="auto"/>
        <w:bottom w:val="none" w:sz="0" w:space="0" w:color="auto"/>
        <w:right w:val="none" w:sz="0" w:space="0" w:color="auto"/>
      </w:divBdr>
    </w:div>
    <w:div w:id="138351223">
      <w:bodyDiv w:val="1"/>
      <w:marLeft w:val="0"/>
      <w:marRight w:val="0"/>
      <w:marTop w:val="0"/>
      <w:marBottom w:val="0"/>
      <w:divBdr>
        <w:top w:val="none" w:sz="0" w:space="0" w:color="auto"/>
        <w:left w:val="none" w:sz="0" w:space="0" w:color="auto"/>
        <w:bottom w:val="none" w:sz="0" w:space="0" w:color="auto"/>
        <w:right w:val="none" w:sz="0" w:space="0" w:color="auto"/>
      </w:divBdr>
    </w:div>
    <w:div w:id="149253937">
      <w:bodyDiv w:val="1"/>
      <w:marLeft w:val="0"/>
      <w:marRight w:val="0"/>
      <w:marTop w:val="0"/>
      <w:marBottom w:val="0"/>
      <w:divBdr>
        <w:top w:val="none" w:sz="0" w:space="0" w:color="auto"/>
        <w:left w:val="none" w:sz="0" w:space="0" w:color="auto"/>
        <w:bottom w:val="none" w:sz="0" w:space="0" w:color="auto"/>
        <w:right w:val="none" w:sz="0" w:space="0" w:color="auto"/>
      </w:divBdr>
    </w:div>
    <w:div w:id="181750380">
      <w:bodyDiv w:val="1"/>
      <w:marLeft w:val="0"/>
      <w:marRight w:val="0"/>
      <w:marTop w:val="0"/>
      <w:marBottom w:val="0"/>
      <w:divBdr>
        <w:top w:val="none" w:sz="0" w:space="0" w:color="auto"/>
        <w:left w:val="none" w:sz="0" w:space="0" w:color="auto"/>
        <w:bottom w:val="none" w:sz="0" w:space="0" w:color="auto"/>
        <w:right w:val="none" w:sz="0" w:space="0" w:color="auto"/>
      </w:divBdr>
    </w:div>
    <w:div w:id="200872679">
      <w:bodyDiv w:val="1"/>
      <w:marLeft w:val="0"/>
      <w:marRight w:val="0"/>
      <w:marTop w:val="0"/>
      <w:marBottom w:val="0"/>
      <w:divBdr>
        <w:top w:val="none" w:sz="0" w:space="0" w:color="auto"/>
        <w:left w:val="none" w:sz="0" w:space="0" w:color="auto"/>
        <w:bottom w:val="none" w:sz="0" w:space="0" w:color="auto"/>
        <w:right w:val="none" w:sz="0" w:space="0" w:color="auto"/>
      </w:divBdr>
    </w:div>
    <w:div w:id="212154627">
      <w:bodyDiv w:val="1"/>
      <w:marLeft w:val="0"/>
      <w:marRight w:val="0"/>
      <w:marTop w:val="0"/>
      <w:marBottom w:val="0"/>
      <w:divBdr>
        <w:top w:val="none" w:sz="0" w:space="0" w:color="auto"/>
        <w:left w:val="none" w:sz="0" w:space="0" w:color="auto"/>
        <w:bottom w:val="none" w:sz="0" w:space="0" w:color="auto"/>
        <w:right w:val="none" w:sz="0" w:space="0" w:color="auto"/>
      </w:divBdr>
    </w:div>
    <w:div w:id="271789994">
      <w:bodyDiv w:val="1"/>
      <w:marLeft w:val="0"/>
      <w:marRight w:val="0"/>
      <w:marTop w:val="0"/>
      <w:marBottom w:val="0"/>
      <w:divBdr>
        <w:top w:val="none" w:sz="0" w:space="0" w:color="auto"/>
        <w:left w:val="none" w:sz="0" w:space="0" w:color="auto"/>
        <w:bottom w:val="none" w:sz="0" w:space="0" w:color="auto"/>
        <w:right w:val="none" w:sz="0" w:space="0" w:color="auto"/>
      </w:divBdr>
    </w:div>
    <w:div w:id="323821777">
      <w:bodyDiv w:val="1"/>
      <w:marLeft w:val="0"/>
      <w:marRight w:val="0"/>
      <w:marTop w:val="0"/>
      <w:marBottom w:val="0"/>
      <w:divBdr>
        <w:top w:val="none" w:sz="0" w:space="0" w:color="auto"/>
        <w:left w:val="none" w:sz="0" w:space="0" w:color="auto"/>
        <w:bottom w:val="none" w:sz="0" w:space="0" w:color="auto"/>
        <w:right w:val="none" w:sz="0" w:space="0" w:color="auto"/>
      </w:divBdr>
    </w:div>
    <w:div w:id="334653079">
      <w:bodyDiv w:val="1"/>
      <w:marLeft w:val="0"/>
      <w:marRight w:val="0"/>
      <w:marTop w:val="0"/>
      <w:marBottom w:val="0"/>
      <w:divBdr>
        <w:top w:val="none" w:sz="0" w:space="0" w:color="auto"/>
        <w:left w:val="none" w:sz="0" w:space="0" w:color="auto"/>
        <w:bottom w:val="none" w:sz="0" w:space="0" w:color="auto"/>
        <w:right w:val="none" w:sz="0" w:space="0" w:color="auto"/>
      </w:divBdr>
    </w:div>
    <w:div w:id="368071648">
      <w:bodyDiv w:val="1"/>
      <w:marLeft w:val="0"/>
      <w:marRight w:val="0"/>
      <w:marTop w:val="0"/>
      <w:marBottom w:val="0"/>
      <w:divBdr>
        <w:top w:val="none" w:sz="0" w:space="0" w:color="auto"/>
        <w:left w:val="none" w:sz="0" w:space="0" w:color="auto"/>
        <w:bottom w:val="none" w:sz="0" w:space="0" w:color="auto"/>
        <w:right w:val="none" w:sz="0" w:space="0" w:color="auto"/>
      </w:divBdr>
      <w:divsChild>
        <w:div w:id="1574004547">
          <w:marLeft w:val="547"/>
          <w:marRight w:val="0"/>
          <w:marTop w:val="106"/>
          <w:marBottom w:val="0"/>
          <w:divBdr>
            <w:top w:val="none" w:sz="0" w:space="0" w:color="auto"/>
            <w:left w:val="none" w:sz="0" w:space="0" w:color="auto"/>
            <w:bottom w:val="none" w:sz="0" w:space="0" w:color="auto"/>
            <w:right w:val="none" w:sz="0" w:space="0" w:color="auto"/>
          </w:divBdr>
        </w:div>
        <w:div w:id="1023438258">
          <w:marLeft w:val="547"/>
          <w:marRight w:val="0"/>
          <w:marTop w:val="106"/>
          <w:marBottom w:val="0"/>
          <w:divBdr>
            <w:top w:val="none" w:sz="0" w:space="0" w:color="auto"/>
            <w:left w:val="none" w:sz="0" w:space="0" w:color="auto"/>
            <w:bottom w:val="none" w:sz="0" w:space="0" w:color="auto"/>
            <w:right w:val="none" w:sz="0" w:space="0" w:color="auto"/>
          </w:divBdr>
        </w:div>
        <w:div w:id="610556001">
          <w:marLeft w:val="547"/>
          <w:marRight w:val="0"/>
          <w:marTop w:val="106"/>
          <w:marBottom w:val="0"/>
          <w:divBdr>
            <w:top w:val="none" w:sz="0" w:space="0" w:color="auto"/>
            <w:left w:val="none" w:sz="0" w:space="0" w:color="auto"/>
            <w:bottom w:val="none" w:sz="0" w:space="0" w:color="auto"/>
            <w:right w:val="none" w:sz="0" w:space="0" w:color="auto"/>
          </w:divBdr>
        </w:div>
        <w:div w:id="1056005357">
          <w:marLeft w:val="547"/>
          <w:marRight w:val="0"/>
          <w:marTop w:val="106"/>
          <w:marBottom w:val="0"/>
          <w:divBdr>
            <w:top w:val="none" w:sz="0" w:space="0" w:color="auto"/>
            <w:left w:val="none" w:sz="0" w:space="0" w:color="auto"/>
            <w:bottom w:val="none" w:sz="0" w:space="0" w:color="auto"/>
            <w:right w:val="none" w:sz="0" w:space="0" w:color="auto"/>
          </w:divBdr>
        </w:div>
      </w:divsChild>
    </w:div>
    <w:div w:id="456801750">
      <w:bodyDiv w:val="1"/>
      <w:marLeft w:val="0"/>
      <w:marRight w:val="0"/>
      <w:marTop w:val="0"/>
      <w:marBottom w:val="0"/>
      <w:divBdr>
        <w:top w:val="none" w:sz="0" w:space="0" w:color="auto"/>
        <w:left w:val="none" w:sz="0" w:space="0" w:color="auto"/>
        <w:bottom w:val="none" w:sz="0" w:space="0" w:color="auto"/>
        <w:right w:val="none" w:sz="0" w:space="0" w:color="auto"/>
      </w:divBdr>
    </w:div>
    <w:div w:id="460147953">
      <w:bodyDiv w:val="1"/>
      <w:marLeft w:val="0"/>
      <w:marRight w:val="0"/>
      <w:marTop w:val="0"/>
      <w:marBottom w:val="0"/>
      <w:divBdr>
        <w:top w:val="none" w:sz="0" w:space="0" w:color="auto"/>
        <w:left w:val="none" w:sz="0" w:space="0" w:color="auto"/>
        <w:bottom w:val="none" w:sz="0" w:space="0" w:color="auto"/>
        <w:right w:val="none" w:sz="0" w:space="0" w:color="auto"/>
      </w:divBdr>
    </w:div>
    <w:div w:id="470027244">
      <w:bodyDiv w:val="1"/>
      <w:marLeft w:val="0"/>
      <w:marRight w:val="0"/>
      <w:marTop w:val="0"/>
      <w:marBottom w:val="0"/>
      <w:divBdr>
        <w:top w:val="none" w:sz="0" w:space="0" w:color="auto"/>
        <w:left w:val="none" w:sz="0" w:space="0" w:color="auto"/>
        <w:bottom w:val="none" w:sz="0" w:space="0" w:color="auto"/>
        <w:right w:val="none" w:sz="0" w:space="0" w:color="auto"/>
      </w:divBdr>
    </w:div>
    <w:div w:id="510951033">
      <w:bodyDiv w:val="1"/>
      <w:marLeft w:val="0"/>
      <w:marRight w:val="0"/>
      <w:marTop w:val="0"/>
      <w:marBottom w:val="0"/>
      <w:divBdr>
        <w:top w:val="none" w:sz="0" w:space="0" w:color="auto"/>
        <w:left w:val="none" w:sz="0" w:space="0" w:color="auto"/>
        <w:bottom w:val="none" w:sz="0" w:space="0" w:color="auto"/>
        <w:right w:val="none" w:sz="0" w:space="0" w:color="auto"/>
      </w:divBdr>
    </w:div>
    <w:div w:id="513035844">
      <w:bodyDiv w:val="1"/>
      <w:marLeft w:val="0"/>
      <w:marRight w:val="0"/>
      <w:marTop w:val="0"/>
      <w:marBottom w:val="0"/>
      <w:divBdr>
        <w:top w:val="none" w:sz="0" w:space="0" w:color="auto"/>
        <w:left w:val="none" w:sz="0" w:space="0" w:color="auto"/>
        <w:bottom w:val="none" w:sz="0" w:space="0" w:color="auto"/>
        <w:right w:val="none" w:sz="0" w:space="0" w:color="auto"/>
      </w:divBdr>
      <w:divsChild>
        <w:div w:id="2020540917">
          <w:marLeft w:val="547"/>
          <w:marRight w:val="0"/>
          <w:marTop w:val="96"/>
          <w:marBottom w:val="0"/>
          <w:divBdr>
            <w:top w:val="none" w:sz="0" w:space="0" w:color="auto"/>
            <w:left w:val="none" w:sz="0" w:space="0" w:color="auto"/>
            <w:bottom w:val="none" w:sz="0" w:space="0" w:color="auto"/>
            <w:right w:val="none" w:sz="0" w:space="0" w:color="auto"/>
          </w:divBdr>
        </w:div>
      </w:divsChild>
    </w:div>
    <w:div w:id="521431637">
      <w:bodyDiv w:val="1"/>
      <w:marLeft w:val="0"/>
      <w:marRight w:val="0"/>
      <w:marTop w:val="0"/>
      <w:marBottom w:val="0"/>
      <w:divBdr>
        <w:top w:val="none" w:sz="0" w:space="0" w:color="auto"/>
        <w:left w:val="none" w:sz="0" w:space="0" w:color="auto"/>
        <w:bottom w:val="none" w:sz="0" w:space="0" w:color="auto"/>
        <w:right w:val="none" w:sz="0" w:space="0" w:color="auto"/>
      </w:divBdr>
    </w:div>
    <w:div w:id="542135007">
      <w:bodyDiv w:val="1"/>
      <w:marLeft w:val="0"/>
      <w:marRight w:val="0"/>
      <w:marTop w:val="0"/>
      <w:marBottom w:val="0"/>
      <w:divBdr>
        <w:top w:val="none" w:sz="0" w:space="0" w:color="auto"/>
        <w:left w:val="none" w:sz="0" w:space="0" w:color="auto"/>
        <w:bottom w:val="none" w:sz="0" w:space="0" w:color="auto"/>
        <w:right w:val="none" w:sz="0" w:space="0" w:color="auto"/>
      </w:divBdr>
    </w:div>
    <w:div w:id="548497781">
      <w:bodyDiv w:val="1"/>
      <w:marLeft w:val="0"/>
      <w:marRight w:val="0"/>
      <w:marTop w:val="0"/>
      <w:marBottom w:val="0"/>
      <w:divBdr>
        <w:top w:val="none" w:sz="0" w:space="0" w:color="auto"/>
        <w:left w:val="none" w:sz="0" w:space="0" w:color="auto"/>
        <w:bottom w:val="none" w:sz="0" w:space="0" w:color="auto"/>
        <w:right w:val="none" w:sz="0" w:space="0" w:color="auto"/>
      </w:divBdr>
    </w:div>
    <w:div w:id="549273029">
      <w:bodyDiv w:val="1"/>
      <w:marLeft w:val="0"/>
      <w:marRight w:val="0"/>
      <w:marTop w:val="0"/>
      <w:marBottom w:val="0"/>
      <w:divBdr>
        <w:top w:val="none" w:sz="0" w:space="0" w:color="auto"/>
        <w:left w:val="none" w:sz="0" w:space="0" w:color="auto"/>
        <w:bottom w:val="none" w:sz="0" w:space="0" w:color="auto"/>
        <w:right w:val="none" w:sz="0" w:space="0" w:color="auto"/>
      </w:divBdr>
    </w:div>
    <w:div w:id="551310172">
      <w:bodyDiv w:val="1"/>
      <w:marLeft w:val="0"/>
      <w:marRight w:val="0"/>
      <w:marTop w:val="0"/>
      <w:marBottom w:val="0"/>
      <w:divBdr>
        <w:top w:val="none" w:sz="0" w:space="0" w:color="auto"/>
        <w:left w:val="none" w:sz="0" w:space="0" w:color="auto"/>
        <w:bottom w:val="none" w:sz="0" w:space="0" w:color="auto"/>
        <w:right w:val="none" w:sz="0" w:space="0" w:color="auto"/>
      </w:divBdr>
    </w:div>
    <w:div w:id="566503209">
      <w:bodyDiv w:val="1"/>
      <w:marLeft w:val="0"/>
      <w:marRight w:val="0"/>
      <w:marTop w:val="0"/>
      <w:marBottom w:val="0"/>
      <w:divBdr>
        <w:top w:val="none" w:sz="0" w:space="0" w:color="auto"/>
        <w:left w:val="none" w:sz="0" w:space="0" w:color="auto"/>
        <w:bottom w:val="none" w:sz="0" w:space="0" w:color="auto"/>
        <w:right w:val="none" w:sz="0" w:space="0" w:color="auto"/>
      </w:divBdr>
      <w:divsChild>
        <w:div w:id="739450077">
          <w:marLeft w:val="446"/>
          <w:marRight w:val="0"/>
          <w:marTop w:val="0"/>
          <w:marBottom w:val="0"/>
          <w:divBdr>
            <w:top w:val="none" w:sz="0" w:space="0" w:color="auto"/>
            <w:left w:val="none" w:sz="0" w:space="0" w:color="auto"/>
            <w:bottom w:val="none" w:sz="0" w:space="0" w:color="auto"/>
            <w:right w:val="none" w:sz="0" w:space="0" w:color="auto"/>
          </w:divBdr>
        </w:div>
        <w:div w:id="1100641507">
          <w:marLeft w:val="446"/>
          <w:marRight w:val="0"/>
          <w:marTop w:val="0"/>
          <w:marBottom w:val="0"/>
          <w:divBdr>
            <w:top w:val="none" w:sz="0" w:space="0" w:color="auto"/>
            <w:left w:val="none" w:sz="0" w:space="0" w:color="auto"/>
            <w:bottom w:val="none" w:sz="0" w:space="0" w:color="auto"/>
            <w:right w:val="none" w:sz="0" w:space="0" w:color="auto"/>
          </w:divBdr>
        </w:div>
        <w:div w:id="388960595">
          <w:marLeft w:val="446"/>
          <w:marRight w:val="0"/>
          <w:marTop w:val="0"/>
          <w:marBottom w:val="0"/>
          <w:divBdr>
            <w:top w:val="none" w:sz="0" w:space="0" w:color="auto"/>
            <w:left w:val="none" w:sz="0" w:space="0" w:color="auto"/>
            <w:bottom w:val="none" w:sz="0" w:space="0" w:color="auto"/>
            <w:right w:val="none" w:sz="0" w:space="0" w:color="auto"/>
          </w:divBdr>
        </w:div>
        <w:div w:id="1598246428">
          <w:marLeft w:val="446"/>
          <w:marRight w:val="0"/>
          <w:marTop w:val="0"/>
          <w:marBottom w:val="0"/>
          <w:divBdr>
            <w:top w:val="none" w:sz="0" w:space="0" w:color="auto"/>
            <w:left w:val="none" w:sz="0" w:space="0" w:color="auto"/>
            <w:bottom w:val="none" w:sz="0" w:space="0" w:color="auto"/>
            <w:right w:val="none" w:sz="0" w:space="0" w:color="auto"/>
          </w:divBdr>
        </w:div>
        <w:div w:id="805897104">
          <w:marLeft w:val="446"/>
          <w:marRight w:val="0"/>
          <w:marTop w:val="0"/>
          <w:marBottom w:val="0"/>
          <w:divBdr>
            <w:top w:val="none" w:sz="0" w:space="0" w:color="auto"/>
            <w:left w:val="none" w:sz="0" w:space="0" w:color="auto"/>
            <w:bottom w:val="none" w:sz="0" w:space="0" w:color="auto"/>
            <w:right w:val="none" w:sz="0" w:space="0" w:color="auto"/>
          </w:divBdr>
        </w:div>
      </w:divsChild>
    </w:div>
    <w:div w:id="583758455">
      <w:bodyDiv w:val="1"/>
      <w:marLeft w:val="0"/>
      <w:marRight w:val="0"/>
      <w:marTop w:val="0"/>
      <w:marBottom w:val="0"/>
      <w:divBdr>
        <w:top w:val="none" w:sz="0" w:space="0" w:color="auto"/>
        <w:left w:val="none" w:sz="0" w:space="0" w:color="auto"/>
        <w:bottom w:val="none" w:sz="0" w:space="0" w:color="auto"/>
        <w:right w:val="none" w:sz="0" w:space="0" w:color="auto"/>
      </w:divBdr>
    </w:div>
    <w:div w:id="609895406">
      <w:bodyDiv w:val="1"/>
      <w:marLeft w:val="0"/>
      <w:marRight w:val="0"/>
      <w:marTop w:val="0"/>
      <w:marBottom w:val="0"/>
      <w:divBdr>
        <w:top w:val="none" w:sz="0" w:space="0" w:color="auto"/>
        <w:left w:val="none" w:sz="0" w:space="0" w:color="auto"/>
        <w:bottom w:val="none" w:sz="0" w:space="0" w:color="auto"/>
        <w:right w:val="none" w:sz="0" w:space="0" w:color="auto"/>
      </w:divBdr>
    </w:div>
    <w:div w:id="614404578">
      <w:bodyDiv w:val="1"/>
      <w:marLeft w:val="0"/>
      <w:marRight w:val="0"/>
      <w:marTop w:val="0"/>
      <w:marBottom w:val="0"/>
      <w:divBdr>
        <w:top w:val="none" w:sz="0" w:space="0" w:color="auto"/>
        <w:left w:val="none" w:sz="0" w:space="0" w:color="auto"/>
        <w:bottom w:val="none" w:sz="0" w:space="0" w:color="auto"/>
        <w:right w:val="none" w:sz="0" w:space="0" w:color="auto"/>
      </w:divBdr>
    </w:div>
    <w:div w:id="615140827">
      <w:bodyDiv w:val="1"/>
      <w:marLeft w:val="0"/>
      <w:marRight w:val="0"/>
      <w:marTop w:val="0"/>
      <w:marBottom w:val="0"/>
      <w:divBdr>
        <w:top w:val="none" w:sz="0" w:space="0" w:color="auto"/>
        <w:left w:val="none" w:sz="0" w:space="0" w:color="auto"/>
        <w:bottom w:val="none" w:sz="0" w:space="0" w:color="auto"/>
        <w:right w:val="none" w:sz="0" w:space="0" w:color="auto"/>
      </w:divBdr>
    </w:div>
    <w:div w:id="638074792">
      <w:bodyDiv w:val="1"/>
      <w:marLeft w:val="0"/>
      <w:marRight w:val="0"/>
      <w:marTop w:val="0"/>
      <w:marBottom w:val="0"/>
      <w:divBdr>
        <w:top w:val="none" w:sz="0" w:space="0" w:color="auto"/>
        <w:left w:val="none" w:sz="0" w:space="0" w:color="auto"/>
        <w:bottom w:val="none" w:sz="0" w:space="0" w:color="auto"/>
        <w:right w:val="none" w:sz="0" w:space="0" w:color="auto"/>
      </w:divBdr>
    </w:div>
    <w:div w:id="664404687">
      <w:bodyDiv w:val="1"/>
      <w:marLeft w:val="0"/>
      <w:marRight w:val="0"/>
      <w:marTop w:val="0"/>
      <w:marBottom w:val="0"/>
      <w:divBdr>
        <w:top w:val="none" w:sz="0" w:space="0" w:color="auto"/>
        <w:left w:val="none" w:sz="0" w:space="0" w:color="auto"/>
        <w:bottom w:val="none" w:sz="0" w:space="0" w:color="auto"/>
        <w:right w:val="none" w:sz="0" w:space="0" w:color="auto"/>
      </w:divBdr>
    </w:div>
    <w:div w:id="719983971">
      <w:bodyDiv w:val="1"/>
      <w:marLeft w:val="0"/>
      <w:marRight w:val="0"/>
      <w:marTop w:val="0"/>
      <w:marBottom w:val="0"/>
      <w:divBdr>
        <w:top w:val="none" w:sz="0" w:space="0" w:color="auto"/>
        <w:left w:val="none" w:sz="0" w:space="0" w:color="auto"/>
        <w:bottom w:val="none" w:sz="0" w:space="0" w:color="auto"/>
        <w:right w:val="none" w:sz="0" w:space="0" w:color="auto"/>
      </w:divBdr>
    </w:div>
    <w:div w:id="796066932">
      <w:bodyDiv w:val="1"/>
      <w:marLeft w:val="0"/>
      <w:marRight w:val="0"/>
      <w:marTop w:val="0"/>
      <w:marBottom w:val="0"/>
      <w:divBdr>
        <w:top w:val="none" w:sz="0" w:space="0" w:color="auto"/>
        <w:left w:val="none" w:sz="0" w:space="0" w:color="auto"/>
        <w:bottom w:val="none" w:sz="0" w:space="0" w:color="auto"/>
        <w:right w:val="none" w:sz="0" w:space="0" w:color="auto"/>
      </w:divBdr>
    </w:div>
    <w:div w:id="830372149">
      <w:bodyDiv w:val="1"/>
      <w:marLeft w:val="0"/>
      <w:marRight w:val="0"/>
      <w:marTop w:val="0"/>
      <w:marBottom w:val="0"/>
      <w:divBdr>
        <w:top w:val="none" w:sz="0" w:space="0" w:color="auto"/>
        <w:left w:val="none" w:sz="0" w:space="0" w:color="auto"/>
        <w:bottom w:val="none" w:sz="0" w:space="0" w:color="auto"/>
        <w:right w:val="none" w:sz="0" w:space="0" w:color="auto"/>
      </w:divBdr>
    </w:div>
    <w:div w:id="832531988">
      <w:bodyDiv w:val="1"/>
      <w:marLeft w:val="0"/>
      <w:marRight w:val="0"/>
      <w:marTop w:val="0"/>
      <w:marBottom w:val="0"/>
      <w:divBdr>
        <w:top w:val="none" w:sz="0" w:space="0" w:color="auto"/>
        <w:left w:val="none" w:sz="0" w:space="0" w:color="auto"/>
        <w:bottom w:val="none" w:sz="0" w:space="0" w:color="auto"/>
        <w:right w:val="none" w:sz="0" w:space="0" w:color="auto"/>
      </w:divBdr>
    </w:div>
    <w:div w:id="872107800">
      <w:bodyDiv w:val="1"/>
      <w:marLeft w:val="0"/>
      <w:marRight w:val="0"/>
      <w:marTop w:val="0"/>
      <w:marBottom w:val="0"/>
      <w:divBdr>
        <w:top w:val="none" w:sz="0" w:space="0" w:color="auto"/>
        <w:left w:val="none" w:sz="0" w:space="0" w:color="auto"/>
        <w:bottom w:val="none" w:sz="0" w:space="0" w:color="auto"/>
        <w:right w:val="none" w:sz="0" w:space="0" w:color="auto"/>
      </w:divBdr>
    </w:div>
    <w:div w:id="988561119">
      <w:bodyDiv w:val="1"/>
      <w:marLeft w:val="0"/>
      <w:marRight w:val="0"/>
      <w:marTop w:val="0"/>
      <w:marBottom w:val="0"/>
      <w:divBdr>
        <w:top w:val="none" w:sz="0" w:space="0" w:color="auto"/>
        <w:left w:val="none" w:sz="0" w:space="0" w:color="auto"/>
        <w:bottom w:val="none" w:sz="0" w:space="0" w:color="auto"/>
        <w:right w:val="none" w:sz="0" w:space="0" w:color="auto"/>
      </w:divBdr>
    </w:div>
    <w:div w:id="990014809">
      <w:bodyDiv w:val="1"/>
      <w:marLeft w:val="0"/>
      <w:marRight w:val="0"/>
      <w:marTop w:val="0"/>
      <w:marBottom w:val="0"/>
      <w:divBdr>
        <w:top w:val="none" w:sz="0" w:space="0" w:color="auto"/>
        <w:left w:val="none" w:sz="0" w:space="0" w:color="auto"/>
        <w:bottom w:val="none" w:sz="0" w:space="0" w:color="auto"/>
        <w:right w:val="none" w:sz="0" w:space="0" w:color="auto"/>
      </w:divBdr>
    </w:div>
    <w:div w:id="1015381282">
      <w:bodyDiv w:val="1"/>
      <w:marLeft w:val="0"/>
      <w:marRight w:val="0"/>
      <w:marTop w:val="0"/>
      <w:marBottom w:val="0"/>
      <w:divBdr>
        <w:top w:val="none" w:sz="0" w:space="0" w:color="auto"/>
        <w:left w:val="none" w:sz="0" w:space="0" w:color="auto"/>
        <w:bottom w:val="none" w:sz="0" w:space="0" w:color="auto"/>
        <w:right w:val="none" w:sz="0" w:space="0" w:color="auto"/>
      </w:divBdr>
    </w:div>
    <w:div w:id="1023244155">
      <w:bodyDiv w:val="1"/>
      <w:marLeft w:val="0"/>
      <w:marRight w:val="0"/>
      <w:marTop w:val="0"/>
      <w:marBottom w:val="0"/>
      <w:divBdr>
        <w:top w:val="none" w:sz="0" w:space="0" w:color="auto"/>
        <w:left w:val="none" w:sz="0" w:space="0" w:color="auto"/>
        <w:bottom w:val="none" w:sz="0" w:space="0" w:color="auto"/>
        <w:right w:val="none" w:sz="0" w:space="0" w:color="auto"/>
      </w:divBdr>
    </w:div>
    <w:div w:id="1058240359">
      <w:bodyDiv w:val="1"/>
      <w:marLeft w:val="0"/>
      <w:marRight w:val="0"/>
      <w:marTop w:val="0"/>
      <w:marBottom w:val="0"/>
      <w:divBdr>
        <w:top w:val="none" w:sz="0" w:space="0" w:color="auto"/>
        <w:left w:val="none" w:sz="0" w:space="0" w:color="auto"/>
        <w:bottom w:val="none" w:sz="0" w:space="0" w:color="auto"/>
        <w:right w:val="none" w:sz="0" w:space="0" w:color="auto"/>
      </w:divBdr>
    </w:div>
    <w:div w:id="1101954028">
      <w:bodyDiv w:val="1"/>
      <w:marLeft w:val="0"/>
      <w:marRight w:val="0"/>
      <w:marTop w:val="0"/>
      <w:marBottom w:val="0"/>
      <w:divBdr>
        <w:top w:val="none" w:sz="0" w:space="0" w:color="auto"/>
        <w:left w:val="none" w:sz="0" w:space="0" w:color="auto"/>
        <w:bottom w:val="none" w:sz="0" w:space="0" w:color="auto"/>
        <w:right w:val="none" w:sz="0" w:space="0" w:color="auto"/>
      </w:divBdr>
    </w:div>
    <w:div w:id="1113211366">
      <w:bodyDiv w:val="1"/>
      <w:marLeft w:val="0"/>
      <w:marRight w:val="0"/>
      <w:marTop w:val="0"/>
      <w:marBottom w:val="0"/>
      <w:divBdr>
        <w:top w:val="none" w:sz="0" w:space="0" w:color="auto"/>
        <w:left w:val="none" w:sz="0" w:space="0" w:color="auto"/>
        <w:bottom w:val="none" w:sz="0" w:space="0" w:color="auto"/>
        <w:right w:val="none" w:sz="0" w:space="0" w:color="auto"/>
      </w:divBdr>
    </w:div>
    <w:div w:id="1143885226">
      <w:bodyDiv w:val="1"/>
      <w:marLeft w:val="0"/>
      <w:marRight w:val="0"/>
      <w:marTop w:val="0"/>
      <w:marBottom w:val="0"/>
      <w:divBdr>
        <w:top w:val="none" w:sz="0" w:space="0" w:color="auto"/>
        <w:left w:val="none" w:sz="0" w:space="0" w:color="auto"/>
        <w:bottom w:val="none" w:sz="0" w:space="0" w:color="auto"/>
        <w:right w:val="none" w:sz="0" w:space="0" w:color="auto"/>
      </w:divBdr>
    </w:div>
    <w:div w:id="1218786514">
      <w:bodyDiv w:val="1"/>
      <w:marLeft w:val="0"/>
      <w:marRight w:val="0"/>
      <w:marTop w:val="0"/>
      <w:marBottom w:val="0"/>
      <w:divBdr>
        <w:top w:val="none" w:sz="0" w:space="0" w:color="auto"/>
        <w:left w:val="none" w:sz="0" w:space="0" w:color="auto"/>
        <w:bottom w:val="none" w:sz="0" w:space="0" w:color="auto"/>
        <w:right w:val="none" w:sz="0" w:space="0" w:color="auto"/>
      </w:divBdr>
    </w:div>
    <w:div w:id="1220098138">
      <w:bodyDiv w:val="1"/>
      <w:marLeft w:val="0"/>
      <w:marRight w:val="0"/>
      <w:marTop w:val="0"/>
      <w:marBottom w:val="0"/>
      <w:divBdr>
        <w:top w:val="none" w:sz="0" w:space="0" w:color="auto"/>
        <w:left w:val="none" w:sz="0" w:space="0" w:color="auto"/>
        <w:bottom w:val="none" w:sz="0" w:space="0" w:color="auto"/>
        <w:right w:val="none" w:sz="0" w:space="0" w:color="auto"/>
      </w:divBdr>
    </w:div>
    <w:div w:id="1235777105">
      <w:bodyDiv w:val="1"/>
      <w:marLeft w:val="0"/>
      <w:marRight w:val="0"/>
      <w:marTop w:val="0"/>
      <w:marBottom w:val="0"/>
      <w:divBdr>
        <w:top w:val="none" w:sz="0" w:space="0" w:color="auto"/>
        <w:left w:val="none" w:sz="0" w:space="0" w:color="auto"/>
        <w:bottom w:val="none" w:sz="0" w:space="0" w:color="auto"/>
        <w:right w:val="none" w:sz="0" w:space="0" w:color="auto"/>
      </w:divBdr>
    </w:div>
    <w:div w:id="1240208783">
      <w:bodyDiv w:val="1"/>
      <w:marLeft w:val="0"/>
      <w:marRight w:val="0"/>
      <w:marTop w:val="0"/>
      <w:marBottom w:val="0"/>
      <w:divBdr>
        <w:top w:val="none" w:sz="0" w:space="0" w:color="auto"/>
        <w:left w:val="none" w:sz="0" w:space="0" w:color="auto"/>
        <w:bottom w:val="none" w:sz="0" w:space="0" w:color="auto"/>
        <w:right w:val="none" w:sz="0" w:space="0" w:color="auto"/>
      </w:divBdr>
    </w:div>
    <w:div w:id="1247350530">
      <w:bodyDiv w:val="1"/>
      <w:marLeft w:val="0"/>
      <w:marRight w:val="0"/>
      <w:marTop w:val="0"/>
      <w:marBottom w:val="0"/>
      <w:divBdr>
        <w:top w:val="none" w:sz="0" w:space="0" w:color="auto"/>
        <w:left w:val="none" w:sz="0" w:space="0" w:color="auto"/>
        <w:bottom w:val="none" w:sz="0" w:space="0" w:color="auto"/>
        <w:right w:val="none" w:sz="0" w:space="0" w:color="auto"/>
      </w:divBdr>
    </w:div>
    <w:div w:id="1252005858">
      <w:bodyDiv w:val="1"/>
      <w:marLeft w:val="0"/>
      <w:marRight w:val="0"/>
      <w:marTop w:val="0"/>
      <w:marBottom w:val="0"/>
      <w:divBdr>
        <w:top w:val="none" w:sz="0" w:space="0" w:color="auto"/>
        <w:left w:val="none" w:sz="0" w:space="0" w:color="auto"/>
        <w:bottom w:val="none" w:sz="0" w:space="0" w:color="auto"/>
        <w:right w:val="none" w:sz="0" w:space="0" w:color="auto"/>
      </w:divBdr>
    </w:div>
    <w:div w:id="1267426736">
      <w:bodyDiv w:val="1"/>
      <w:marLeft w:val="0"/>
      <w:marRight w:val="0"/>
      <w:marTop w:val="0"/>
      <w:marBottom w:val="0"/>
      <w:divBdr>
        <w:top w:val="none" w:sz="0" w:space="0" w:color="auto"/>
        <w:left w:val="none" w:sz="0" w:space="0" w:color="auto"/>
        <w:bottom w:val="none" w:sz="0" w:space="0" w:color="auto"/>
        <w:right w:val="none" w:sz="0" w:space="0" w:color="auto"/>
      </w:divBdr>
    </w:div>
    <w:div w:id="1337078909">
      <w:bodyDiv w:val="1"/>
      <w:marLeft w:val="0"/>
      <w:marRight w:val="0"/>
      <w:marTop w:val="0"/>
      <w:marBottom w:val="0"/>
      <w:divBdr>
        <w:top w:val="none" w:sz="0" w:space="0" w:color="auto"/>
        <w:left w:val="none" w:sz="0" w:space="0" w:color="auto"/>
        <w:bottom w:val="none" w:sz="0" w:space="0" w:color="auto"/>
        <w:right w:val="none" w:sz="0" w:space="0" w:color="auto"/>
      </w:divBdr>
    </w:div>
    <w:div w:id="1373992775">
      <w:bodyDiv w:val="1"/>
      <w:marLeft w:val="0"/>
      <w:marRight w:val="0"/>
      <w:marTop w:val="0"/>
      <w:marBottom w:val="0"/>
      <w:divBdr>
        <w:top w:val="none" w:sz="0" w:space="0" w:color="auto"/>
        <w:left w:val="none" w:sz="0" w:space="0" w:color="auto"/>
        <w:bottom w:val="none" w:sz="0" w:space="0" w:color="auto"/>
        <w:right w:val="none" w:sz="0" w:space="0" w:color="auto"/>
      </w:divBdr>
    </w:div>
    <w:div w:id="1382821760">
      <w:bodyDiv w:val="1"/>
      <w:marLeft w:val="0"/>
      <w:marRight w:val="0"/>
      <w:marTop w:val="0"/>
      <w:marBottom w:val="0"/>
      <w:divBdr>
        <w:top w:val="none" w:sz="0" w:space="0" w:color="auto"/>
        <w:left w:val="none" w:sz="0" w:space="0" w:color="auto"/>
        <w:bottom w:val="none" w:sz="0" w:space="0" w:color="auto"/>
        <w:right w:val="none" w:sz="0" w:space="0" w:color="auto"/>
      </w:divBdr>
    </w:div>
    <w:div w:id="1479685741">
      <w:bodyDiv w:val="1"/>
      <w:marLeft w:val="0"/>
      <w:marRight w:val="0"/>
      <w:marTop w:val="0"/>
      <w:marBottom w:val="0"/>
      <w:divBdr>
        <w:top w:val="none" w:sz="0" w:space="0" w:color="auto"/>
        <w:left w:val="none" w:sz="0" w:space="0" w:color="auto"/>
        <w:bottom w:val="none" w:sz="0" w:space="0" w:color="auto"/>
        <w:right w:val="none" w:sz="0" w:space="0" w:color="auto"/>
      </w:divBdr>
    </w:div>
    <w:div w:id="1486816794">
      <w:bodyDiv w:val="1"/>
      <w:marLeft w:val="0"/>
      <w:marRight w:val="0"/>
      <w:marTop w:val="0"/>
      <w:marBottom w:val="0"/>
      <w:divBdr>
        <w:top w:val="none" w:sz="0" w:space="0" w:color="auto"/>
        <w:left w:val="none" w:sz="0" w:space="0" w:color="auto"/>
        <w:bottom w:val="none" w:sz="0" w:space="0" w:color="auto"/>
        <w:right w:val="none" w:sz="0" w:space="0" w:color="auto"/>
      </w:divBdr>
    </w:div>
    <w:div w:id="1510027844">
      <w:bodyDiv w:val="1"/>
      <w:marLeft w:val="0"/>
      <w:marRight w:val="0"/>
      <w:marTop w:val="0"/>
      <w:marBottom w:val="0"/>
      <w:divBdr>
        <w:top w:val="none" w:sz="0" w:space="0" w:color="auto"/>
        <w:left w:val="none" w:sz="0" w:space="0" w:color="auto"/>
        <w:bottom w:val="none" w:sz="0" w:space="0" w:color="auto"/>
        <w:right w:val="none" w:sz="0" w:space="0" w:color="auto"/>
      </w:divBdr>
    </w:div>
    <w:div w:id="1545216748">
      <w:bodyDiv w:val="1"/>
      <w:marLeft w:val="0"/>
      <w:marRight w:val="0"/>
      <w:marTop w:val="0"/>
      <w:marBottom w:val="0"/>
      <w:divBdr>
        <w:top w:val="none" w:sz="0" w:space="0" w:color="auto"/>
        <w:left w:val="none" w:sz="0" w:space="0" w:color="auto"/>
        <w:bottom w:val="none" w:sz="0" w:space="0" w:color="auto"/>
        <w:right w:val="none" w:sz="0" w:space="0" w:color="auto"/>
      </w:divBdr>
    </w:div>
    <w:div w:id="1569535919">
      <w:bodyDiv w:val="1"/>
      <w:marLeft w:val="0"/>
      <w:marRight w:val="0"/>
      <w:marTop w:val="0"/>
      <w:marBottom w:val="0"/>
      <w:divBdr>
        <w:top w:val="none" w:sz="0" w:space="0" w:color="auto"/>
        <w:left w:val="none" w:sz="0" w:space="0" w:color="auto"/>
        <w:bottom w:val="none" w:sz="0" w:space="0" w:color="auto"/>
        <w:right w:val="none" w:sz="0" w:space="0" w:color="auto"/>
      </w:divBdr>
    </w:div>
    <w:div w:id="1614819636">
      <w:bodyDiv w:val="1"/>
      <w:marLeft w:val="0"/>
      <w:marRight w:val="0"/>
      <w:marTop w:val="0"/>
      <w:marBottom w:val="0"/>
      <w:divBdr>
        <w:top w:val="none" w:sz="0" w:space="0" w:color="auto"/>
        <w:left w:val="none" w:sz="0" w:space="0" w:color="auto"/>
        <w:bottom w:val="none" w:sz="0" w:space="0" w:color="auto"/>
        <w:right w:val="none" w:sz="0" w:space="0" w:color="auto"/>
      </w:divBdr>
    </w:div>
    <w:div w:id="1628193755">
      <w:bodyDiv w:val="1"/>
      <w:marLeft w:val="0"/>
      <w:marRight w:val="0"/>
      <w:marTop w:val="0"/>
      <w:marBottom w:val="0"/>
      <w:divBdr>
        <w:top w:val="none" w:sz="0" w:space="0" w:color="auto"/>
        <w:left w:val="none" w:sz="0" w:space="0" w:color="auto"/>
        <w:bottom w:val="none" w:sz="0" w:space="0" w:color="auto"/>
        <w:right w:val="none" w:sz="0" w:space="0" w:color="auto"/>
      </w:divBdr>
    </w:div>
    <w:div w:id="1653676024">
      <w:bodyDiv w:val="1"/>
      <w:marLeft w:val="0"/>
      <w:marRight w:val="0"/>
      <w:marTop w:val="0"/>
      <w:marBottom w:val="0"/>
      <w:divBdr>
        <w:top w:val="none" w:sz="0" w:space="0" w:color="auto"/>
        <w:left w:val="none" w:sz="0" w:space="0" w:color="auto"/>
        <w:bottom w:val="none" w:sz="0" w:space="0" w:color="auto"/>
        <w:right w:val="none" w:sz="0" w:space="0" w:color="auto"/>
      </w:divBdr>
    </w:div>
    <w:div w:id="1724016418">
      <w:bodyDiv w:val="1"/>
      <w:marLeft w:val="0"/>
      <w:marRight w:val="0"/>
      <w:marTop w:val="0"/>
      <w:marBottom w:val="0"/>
      <w:divBdr>
        <w:top w:val="none" w:sz="0" w:space="0" w:color="auto"/>
        <w:left w:val="none" w:sz="0" w:space="0" w:color="auto"/>
        <w:bottom w:val="none" w:sz="0" w:space="0" w:color="auto"/>
        <w:right w:val="none" w:sz="0" w:space="0" w:color="auto"/>
      </w:divBdr>
    </w:div>
    <w:div w:id="1727220905">
      <w:bodyDiv w:val="1"/>
      <w:marLeft w:val="0"/>
      <w:marRight w:val="0"/>
      <w:marTop w:val="0"/>
      <w:marBottom w:val="0"/>
      <w:divBdr>
        <w:top w:val="none" w:sz="0" w:space="0" w:color="auto"/>
        <w:left w:val="none" w:sz="0" w:space="0" w:color="auto"/>
        <w:bottom w:val="none" w:sz="0" w:space="0" w:color="auto"/>
        <w:right w:val="none" w:sz="0" w:space="0" w:color="auto"/>
      </w:divBdr>
    </w:div>
    <w:div w:id="1753115903">
      <w:bodyDiv w:val="1"/>
      <w:marLeft w:val="0"/>
      <w:marRight w:val="0"/>
      <w:marTop w:val="0"/>
      <w:marBottom w:val="0"/>
      <w:divBdr>
        <w:top w:val="none" w:sz="0" w:space="0" w:color="auto"/>
        <w:left w:val="none" w:sz="0" w:space="0" w:color="auto"/>
        <w:bottom w:val="none" w:sz="0" w:space="0" w:color="auto"/>
        <w:right w:val="none" w:sz="0" w:space="0" w:color="auto"/>
      </w:divBdr>
    </w:div>
    <w:div w:id="1757049525">
      <w:bodyDiv w:val="1"/>
      <w:marLeft w:val="0"/>
      <w:marRight w:val="0"/>
      <w:marTop w:val="0"/>
      <w:marBottom w:val="0"/>
      <w:divBdr>
        <w:top w:val="none" w:sz="0" w:space="0" w:color="auto"/>
        <w:left w:val="none" w:sz="0" w:space="0" w:color="auto"/>
        <w:bottom w:val="none" w:sz="0" w:space="0" w:color="auto"/>
        <w:right w:val="none" w:sz="0" w:space="0" w:color="auto"/>
      </w:divBdr>
    </w:div>
    <w:div w:id="1770201445">
      <w:bodyDiv w:val="1"/>
      <w:marLeft w:val="0"/>
      <w:marRight w:val="0"/>
      <w:marTop w:val="0"/>
      <w:marBottom w:val="0"/>
      <w:divBdr>
        <w:top w:val="none" w:sz="0" w:space="0" w:color="auto"/>
        <w:left w:val="none" w:sz="0" w:space="0" w:color="auto"/>
        <w:bottom w:val="none" w:sz="0" w:space="0" w:color="auto"/>
        <w:right w:val="none" w:sz="0" w:space="0" w:color="auto"/>
      </w:divBdr>
    </w:div>
    <w:div w:id="1790658873">
      <w:bodyDiv w:val="1"/>
      <w:marLeft w:val="0"/>
      <w:marRight w:val="0"/>
      <w:marTop w:val="0"/>
      <w:marBottom w:val="0"/>
      <w:divBdr>
        <w:top w:val="none" w:sz="0" w:space="0" w:color="auto"/>
        <w:left w:val="none" w:sz="0" w:space="0" w:color="auto"/>
        <w:bottom w:val="none" w:sz="0" w:space="0" w:color="auto"/>
        <w:right w:val="none" w:sz="0" w:space="0" w:color="auto"/>
      </w:divBdr>
    </w:div>
    <w:div w:id="1829517305">
      <w:bodyDiv w:val="1"/>
      <w:marLeft w:val="0"/>
      <w:marRight w:val="0"/>
      <w:marTop w:val="0"/>
      <w:marBottom w:val="0"/>
      <w:divBdr>
        <w:top w:val="none" w:sz="0" w:space="0" w:color="auto"/>
        <w:left w:val="none" w:sz="0" w:space="0" w:color="auto"/>
        <w:bottom w:val="none" w:sz="0" w:space="0" w:color="auto"/>
        <w:right w:val="none" w:sz="0" w:space="0" w:color="auto"/>
      </w:divBdr>
    </w:div>
    <w:div w:id="1869678091">
      <w:bodyDiv w:val="1"/>
      <w:marLeft w:val="0"/>
      <w:marRight w:val="0"/>
      <w:marTop w:val="0"/>
      <w:marBottom w:val="0"/>
      <w:divBdr>
        <w:top w:val="none" w:sz="0" w:space="0" w:color="auto"/>
        <w:left w:val="none" w:sz="0" w:space="0" w:color="auto"/>
        <w:bottom w:val="none" w:sz="0" w:space="0" w:color="auto"/>
        <w:right w:val="none" w:sz="0" w:space="0" w:color="auto"/>
      </w:divBdr>
    </w:div>
    <w:div w:id="2022655517">
      <w:bodyDiv w:val="1"/>
      <w:marLeft w:val="0"/>
      <w:marRight w:val="0"/>
      <w:marTop w:val="0"/>
      <w:marBottom w:val="0"/>
      <w:divBdr>
        <w:top w:val="none" w:sz="0" w:space="0" w:color="auto"/>
        <w:left w:val="none" w:sz="0" w:space="0" w:color="auto"/>
        <w:bottom w:val="none" w:sz="0" w:space="0" w:color="auto"/>
        <w:right w:val="none" w:sz="0" w:space="0" w:color="auto"/>
      </w:divBdr>
    </w:div>
    <w:div w:id="2053572628">
      <w:bodyDiv w:val="1"/>
      <w:marLeft w:val="0"/>
      <w:marRight w:val="0"/>
      <w:marTop w:val="0"/>
      <w:marBottom w:val="0"/>
      <w:divBdr>
        <w:top w:val="none" w:sz="0" w:space="0" w:color="auto"/>
        <w:left w:val="none" w:sz="0" w:space="0" w:color="auto"/>
        <w:bottom w:val="none" w:sz="0" w:space="0" w:color="auto"/>
        <w:right w:val="none" w:sz="0" w:space="0" w:color="auto"/>
      </w:divBdr>
    </w:div>
    <w:div w:id="2125004950">
      <w:bodyDiv w:val="1"/>
      <w:marLeft w:val="0"/>
      <w:marRight w:val="0"/>
      <w:marTop w:val="0"/>
      <w:marBottom w:val="0"/>
      <w:divBdr>
        <w:top w:val="none" w:sz="0" w:space="0" w:color="auto"/>
        <w:left w:val="none" w:sz="0" w:space="0" w:color="auto"/>
        <w:bottom w:val="none" w:sz="0" w:space="0" w:color="auto"/>
        <w:right w:val="none" w:sz="0" w:space="0" w:color="auto"/>
      </w:divBdr>
    </w:div>
    <w:div w:id="2135320107">
      <w:bodyDiv w:val="1"/>
      <w:marLeft w:val="0"/>
      <w:marRight w:val="0"/>
      <w:marTop w:val="0"/>
      <w:marBottom w:val="0"/>
      <w:divBdr>
        <w:top w:val="none" w:sz="0" w:space="0" w:color="auto"/>
        <w:left w:val="none" w:sz="0" w:space="0" w:color="auto"/>
        <w:bottom w:val="none" w:sz="0" w:space="0" w:color="auto"/>
        <w:right w:val="none" w:sz="0" w:space="0" w:color="auto"/>
      </w:divBdr>
    </w:div>
    <w:div w:id="214133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Nic07</b:Tag>
    <b:SourceType>Book</b:SourceType>
    <b:Guid>{248069E4-F78A-4C14-87F2-0A0548CB4CB9}</b:Guid>
    <b:Author>
      <b:Author>
        <b:NameList>
          <b:Person>
            <b:Last>Addison and Burgess</b:Last>
            <b:First>Nicholas</b:First>
            <b:Middle>Addison and Lesley Burgess</b:Middle>
          </b:Person>
        </b:NameList>
      </b:Author>
    </b:Author>
    <b:Title>Learning to Teach Art and Design in the Secondary School</b:Title>
    <b:Year>2007</b:Year>
    <b:City>Oxon</b:City>
    <b:Publisher>Routledge</b:Publisher>
    <b:Edition>Second Edition</b:Edition>
    <b:RefOrder>1</b:RefOrder>
  </b:Source>
  <b:Source>
    <b:Tag>WAG2008</b:Tag>
    <b:SourceType>JournalArticle</b:SourceType>
    <b:Guid>{409247F9-2902-424A-876E-1FF41B806A3C}</b:Guid>
    <b:Author>
      <b:Author>
        <b:NameList>
          <b:Person>
            <b:Last>WAG</b:Last>
          </b:Person>
        </b:NameList>
      </b:Author>
    </b:Author>
    <b:Title>Art and design in the National Curriculum for Wales</b:Title>
    <b:Year>2008</b:Year>
    <b:Publisher>Crown</b:Publisher>
    <b:City>Cardiff</b:City>
    <b:JournalName>Art and design in the National Curriculum for Wales</b:JournalName>
    <b:RefOrder>3</b:RefOrder>
  </b:Source>
  <b:Source>
    <b:Tag>Cap09</b:Tag>
    <b:SourceType>Book</b:SourceType>
    <b:Guid>{395AF709-1A7B-4CEC-9AAC-D99595D3825C}</b:Guid>
    <b:Author>
      <b:Author>
        <b:NameList>
          <b:Person>
            <b:Last>Capel</b:Last>
          </b:Person>
        </b:NameList>
      </b:Author>
    </b:Author>
    <b:Title>Learning to Teach in the Secondary School 5th edition</b:Title>
    <b:Year>2009</b:Year>
    <b:Publisher>Routledge</b:Publisher>
    <b:Edition>5th</b:Edition>
    <b:City>London</b:City>
    <b:RefOrder>2</b:RefOrder>
  </b:Source>
  <b:Source>
    <b:Tag>ACC03</b:Tag>
    <b:SourceType>Report</b:SourceType>
    <b:Guid>{07EAFFAF-1354-4831-9F4A-7879FAA6BA45}</b:Guid>
    <b:Year>2003</b:Year>
    <b:Author>
      <b:Author>
        <b:NameList>
          <b:Person>
            <b:Last>ACCAC</b:Last>
          </b:Person>
        </b:NameList>
      </b:Author>
    </b:Author>
    <b:Title>Awdurdod Cymwysterau, Cwricwlwm ac Asesu Cymru</b:Title>
    <b:RefOrder>4</b:RefOrder>
  </b:Source>
  <b:Source>
    <b:Tag>Cap13</b:Tag>
    <b:SourceType>Book</b:SourceType>
    <b:Guid>{CF9F3DF7-3A82-4906-A192-28BB10EDFF7D}</b:Guid>
    <b:Author>
      <b:Author>
        <b:NameList>
          <b:Person>
            <b:Last>Capel S</b:Last>
            <b:First>Leask</b:First>
            <b:Middle>M and Turner T</b:Middle>
          </b:Person>
        </b:NameList>
      </b:Author>
    </b:Author>
    <b:Title>Learning to teach in the Secondary School, a Companion to School Experience</b:Title>
    <b:Year>2013</b:Year>
    <b:Volume>6th Edition</b:Volume>
    <b:Publisher>Oxon, Routledge</b:Publisher>
    <b:Edition>6th </b:Edition>
    <b:RefOrder>8</b:RefOrder>
  </b:Source>
  <b:Source>
    <b:Tag>NSEADweb</b:Tag>
    <b:SourceType>InternetSite</b:SourceType>
    <b:Guid>{EBC7E9D2-B645-4149-8351-897A26F1A396}</b:Guid>
    <b:Title>http://nsead.org/hsg/hs900.aspx</b:Title>
    <b:Author>
      <b:Author>
        <b:NameList>
          <b:Person>
            <b:Last>NSEAD</b:Last>
          </b:Person>
        </b:NameList>
      </b:Author>
    </b:Author>
    <b:JournalName>NSEAD</b:JournalName>
    <b:RefOrder>10</b:RefOrder>
  </b:Source>
  <b:Source>
    <b:Tag>Mel17</b:Tag>
    <b:SourceType>DocumentFromInternetSite</b:SourceType>
    <b:Guid>{11AE0743-AE52-4BBA-B44B-ED3E7E4A838C}</b:Guid>
    <b:Author>
      <b:Author>
        <b:NameList>
          <b:Person>
            <b:Last>Abram</b:Last>
            <b:First>Melanie</b:First>
          </b:Person>
        </b:NameList>
      </b:Author>
    </b:Author>
    <b:Title>https://www.nytimes.com/2017/11/21/fashion/jewelry-gender.html</b:Title>
    <b:Year>2017</b:Year>
    <b:Month>November</b:Month>
    <b:Day>21</b:Day>
    <b:RefOrder>9</b:RefOrder>
  </b:Source>
  <b:Source>
    <b:Tag>WAG16</b:Tag>
    <b:SourceType>ElectronicSource</b:SourceType>
    <b:Guid>{923DD942-FB1F-4263-A846-7D8165176C51}</b:Guid>
    <b:Author>
      <b:Author>
        <b:NameList>
          <b:Person>
            <b:Last>WAG</b:Last>
          </b:Person>
        </b:NameList>
      </b:Author>
    </b:Author>
    <b:Year>2016</b:Year>
    <b:Publisher>Crown</b:Publisher>
    <b:RefOrder>6</b:RefOrder>
  </b:Source>
  <b:Source>
    <b:Tag>Nat13</b:Tag>
    <b:SourceType>Report</b:SourceType>
    <b:Guid>{E94A6B07-44B7-41E5-A59A-CD825B3EBF52}</b:Guid>
    <b:Title>National Literacy and Numeracy Framework</b:Title>
    <b:Year>2013</b:Year>
    <b:Author>
      <b:Author>
        <b:NameList>
          <b:Person>
            <b:Last>WAG</b:Last>
          </b:Person>
        </b:NameList>
      </b:Author>
    </b:Author>
    <b:Publisher>Crown</b:Publisher>
    <b:City>Cardiff</b:City>
    <b:RefOrder>5</b:RefOrder>
  </b:Source>
  <b:Source>
    <b:Tag>WAG08</b:Tag>
    <b:SourceType>ElectronicSource</b:SourceType>
    <b:Guid>{31582982-ED28-4870-8A87-48FACBE91A2B}</b:Guid>
    <b:Author>
      <b:Author>
        <b:NameList>
          <b:Person>
            <b:Last>WAG</b:Last>
          </b:Person>
        </b:NameList>
      </b:Author>
    </b:Author>
    <b:Title>Skills framework</b:Title>
    <b:Publisher>Crown</b:Publisher>
    <b:Year>2008</b:Year>
    <b:RefOrder>7</b:RefOrder>
  </b:Source>
</b:Sources>
</file>

<file path=customXml/itemProps1.xml><?xml version="1.0" encoding="utf-8"?>
<ds:datastoreItem xmlns:ds="http://schemas.openxmlformats.org/officeDocument/2006/customXml" ds:itemID="{F42F62BD-2582-4A14-A78E-E85724A56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17</Pages>
  <Words>4733</Words>
  <Characters>26984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edu-se1</dc:creator>
  <cp:lastModifiedBy>Jessica</cp:lastModifiedBy>
  <cp:revision>38</cp:revision>
  <dcterms:created xsi:type="dcterms:W3CDTF">2018-11-05T09:41:00Z</dcterms:created>
  <dcterms:modified xsi:type="dcterms:W3CDTF">2018-11-25T23:30:00Z</dcterms:modified>
</cp:coreProperties>
</file>