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hanging="0"/>
        <w:rPr>
          <w:rFonts w:ascii="Times New Roman" w:hAnsi="Times New Roman" w:cs="Times New Roman"/>
          <w:sz w:val="24"/>
          <w:szCs w:val="24"/>
        </w:rPr>
      </w:pPr>
      <w:r>
        <w:rPr/>
      </w:r>
    </w:p>
    <w:p>
      <w:pPr>
        <w:pStyle w:val="Normal"/>
        <w:spacing w:before="0" w:after="0"/>
        <w:ind w:hanging="0"/>
        <w:jc w:val="center"/>
        <w:rPr>
          <w:rFonts w:ascii="Times New Roman" w:hAnsi="Times New Roman" w:cs="Times New Roman"/>
          <w:sz w:val="24"/>
          <w:szCs w:val="24"/>
        </w:rPr>
      </w:pPr>
      <w:r>
        <w:rPr>
          <w:rFonts w:cs="Times New Roman" w:ascii="Times New Roman" w:hAnsi="Times New Roman"/>
          <w:sz w:val="24"/>
          <w:szCs w:val="24"/>
        </w:rPr>
      </w:r>
      <w:r>
        <w:br w:type="page"/>
      </w:r>
    </w:p>
    <w:p>
      <w:pPr>
        <w:pStyle w:val="Normal"/>
        <w:spacing w:before="0" w:after="0"/>
        <w:ind w:hanging="0"/>
        <w:jc w:val="center"/>
        <w:rPr>
          <w:rFonts w:ascii="Times New Roman" w:hAnsi="Times New Roman" w:cs="Times New Roman"/>
          <w:b/>
          <w:b/>
          <w:sz w:val="24"/>
          <w:szCs w:val="24"/>
        </w:rPr>
      </w:pPr>
      <w:r>
        <w:rPr>
          <w:rFonts w:cs="Times New Roman" w:ascii="Times New Roman" w:hAnsi="Times New Roman"/>
          <w:b/>
          <w:sz w:val="24"/>
          <w:szCs w:val="24"/>
        </w:rPr>
        <w:t>“</w:t>
      </w:r>
      <w:r>
        <w:rPr>
          <w:rFonts w:cs="Times New Roman" w:ascii="Times New Roman" w:hAnsi="Times New Roman"/>
          <w:sz w:val="24"/>
          <w:szCs w:val="24"/>
        </w:rPr>
        <w:t>Team Working And Communication</w:t>
      </w:r>
      <w:r>
        <w:rPr>
          <w:rFonts w:cs="Times New Roman" w:ascii="Times New Roman" w:hAnsi="Times New Roman"/>
          <w:b/>
          <w:sz w:val="24"/>
          <w:szCs w:val="24"/>
        </w:rPr>
        <w:t>”</w:t>
      </w:r>
    </w:p>
    <w:p>
      <w:pPr>
        <w:pStyle w:val="Heading1"/>
        <w:rPr/>
      </w:pPr>
      <w:r>
        <w:rPr/>
        <w:t>Introduction:</w:t>
      </w:r>
    </w:p>
    <w:p>
      <w:pPr>
        <w:pStyle w:val="NoSpacing"/>
        <w:spacing w:lineRule="auto" w:line="480"/>
        <w:ind w:firstLine="720"/>
        <w:rPr>
          <w:rFonts w:ascii="Times New Roman" w:hAnsi="Times New Roman" w:cs="Times New Roman"/>
          <w:sz w:val="24"/>
          <w:szCs w:val="24"/>
        </w:rPr>
      </w:pPr>
      <w:r>
        <w:rPr>
          <w:rFonts w:cs="Times New Roman" w:ascii="Times New Roman" w:hAnsi="Times New Roman"/>
          <w:sz w:val="24"/>
          <w:szCs w:val="24"/>
        </w:rPr>
        <w:t xml:space="preserve">This report aims to show how the teamwork and good communication in employers help to run a business and what improvements can be made to enhance the performances of employers in the light of some theories by great scholars and my personal experience.  Running a business without Team working and communication is a bad idea. It doesn’t make even possible to run an organisation without these two human resources. No matter whatever the industry is but team working and communication come up with rapid, successful results. The teamwork and communication require a mixture of problem-solving and interpersonal skills. These two objects are the signs of a positive environment in any firm. Collaboration with each other indicates how well the firm and its members are. It just not helps to achieve goals but also polishes the personality and develop skills of the members of a firm where Team working and communication are essential parts. (N. Heberle, 2013) </w:t>
      </w:r>
    </w:p>
    <w:p>
      <w:pPr>
        <w:pStyle w:val="NoSpacing"/>
        <w:spacing w:lineRule="auto" w:line="480"/>
        <w:ind w:firstLine="720"/>
        <w:rPr/>
      </w:pPr>
      <w:r>
        <w:rPr>
          <w:rFonts w:cs="Times New Roman" w:ascii="Times New Roman" w:hAnsi="Times New Roman"/>
          <w:sz w:val="24"/>
          <w:szCs w:val="24"/>
        </w:rPr>
        <w:t xml:space="preserve">Teamwork and communication are a major part of a firm. A business can lead to success with higher profit and well-known reputation only if good teamwork and proper communication are adopted. Employers are popular for having a good command of these two objectives by which they deal basic internal matters of a firm and manage employees and make them work (Belgrade, 1995). Many scholars have developed theories on these two objectives and even have declared teamwork and communication as the profit and reputation builder of a business. They enhance the performance of employers and bring improvements in them (Fisher &amp; Rayne, 1995). </w:t>
      </w:r>
    </w:p>
    <w:p>
      <w:pPr>
        <w:pStyle w:val="NoSpacing"/>
        <w:spacing w:lineRule="auto" w:line="480"/>
        <w:ind w:firstLine="720"/>
        <w:rPr/>
      </w:pPr>
      <w:r>
        <w:rPr>
          <w:rFonts w:cs="Times New Roman" w:ascii="Times New Roman" w:hAnsi="Times New Roman"/>
          <w:sz w:val="24"/>
          <w:szCs w:val="24"/>
        </w:rPr>
        <w:t>Every individual has different abilities and experiences. When some individuals work together by putting their experiences and abilities altogether, it is said to be teamwork, and when they discuss their opinions, respect each other’s ideas and share their concerns with each other, it is communication. Teamwork and communication both present a better result if implemented together. Communication doesn’t mean to talk; it means to speak about your opinions, to define goals and expectations finely, to deliver the message or idea visibly and politely, listen to the other’s opinion as well and keep others involved in your conversation.</w:t>
      </w:r>
      <w:r>
        <w:rPr>
          <w:b/>
          <w:i/>
        </w:rPr>
        <w:t xml:space="preserve">  </w:t>
      </w:r>
      <w:r>
        <w:rPr>
          <w:rFonts w:cs="Times New Roman" w:ascii="Times New Roman" w:hAnsi="Times New Roman"/>
          <w:sz w:val="24"/>
          <w:szCs w:val="24"/>
        </w:rPr>
        <w:t>(Miti Ampoma, 2013) Good collaboration and communication is the major cause of the success of any project and the increment in a profit of a business. When team members communicate with each other and put their all efforts together, they achieve their goals more straightforwardly. (M. Buljac</w:t>
      </w:r>
      <w:r>
        <w:rPr>
          <w:rFonts w:cs="Cambria Math" w:ascii="Cambria Math" w:hAnsi="Cambria Math"/>
          <w:sz w:val="24"/>
          <w:szCs w:val="24"/>
        </w:rPr>
        <w:t>‐</w:t>
      </w:r>
      <w:r>
        <w:rPr>
          <w:rFonts w:cs="Times New Roman" w:ascii="Times New Roman" w:hAnsi="Times New Roman"/>
          <w:sz w:val="24"/>
          <w:szCs w:val="24"/>
        </w:rPr>
        <w:t>Samardzic 2011).</w:t>
      </w:r>
    </w:p>
    <w:p>
      <w:pPr>
        <w:pStyle w:val="NoSpacing"/>
        <w:spacing w:lineRule="auto" w:line="480"/>
        <w:ind w:firstLine="720"/>
        <w:rPr/>
      </w:pPr>
      <w:r>
        <w:rPr>
          <w:rFonts w:cs="Times New Roman" w:ascii="Times New Roman" w:hAnsi="Times New Roman"/>
          <w:sz w:val="24"/>
          <w:szCs w:val="24"/>
        </w:rPr>
        <w:t xml:space="preserve">Communication in the workplace is the basic requirement of any job. Employers with good communication skills are always an important asset to the organisation. Good communication at workplace builds good relations with co-workers and with the people, one is working under. A person in any workplace with good communication builds a well maintained, motivated and active team, and active staff means well-maintained management and growth of an organisation. However, poor communication will eventually lead to unenthusiastic staff and poor teamwork. So, communication in the workplace is the basic need of every firm as no firm can run without employees and no employee can work without communication and collaboration. Communication at a workplace is also referred to as human capital which builds a business’s capital. </w:t>
      </w:r>
    </w:p>
    <w:p>
      <w:pPr>
        <w:pStyle w:val="NoSpacing"/>
        <w:spacing w:lineRule="auto" w:line="480"/>
        <w:ind w:firstLine="720"/>
        <w:rPr/>
      </w:pPr>
      <w:r>
        <w:rPr>
          <w:rFonts w:cs="Times New Roman" w:ascii="Times New Roman" w:hAnsi="Times New Roman"/>
          <w:sz w:val="24"/>
          <w:szCs w:val="24"/>
        </w:rPr>
        <w:t xml:space="preserve">It has never been heard that any employer communicates more than necessity. Productive and satisfied workforce stands with communication which is the foremost tool of employers. Adequate communicating with all the employees is difficult as each of them requires poles apart forms of communication. Hence, employers manage to do it with creativity that’s why they are called skilled communicators. Employers are judged according to their actions and communicating skills. An employer with patience and politeness builds deep and good relationships at all levels of business. Good relationships in business mean an employer can have an honest conversation and the ability to make honest decisions at the right time. Employers with good communication skills are trustworthy and they usually empathies the necessary changes that are beneficial to others. Such employers have the confidence of others and are manipulative to their staff, which means that their staff follow their command and motivationally work according to them though employers not only manage themselves, they also do manage work. </w:t>
      </w:r>
    </w:p>
    <w:p>
      <w:pPr>
        <w:pStyle w:val="NoSpacing"/>
        <w:spacing w:lineRule="auto" w:line="480"/>
        <w:ind w:firstLine="720"/>
        <w:rPr/>
      </w:pPr>
      <w:r>
        <w:rPr>
          <w:rFonts w:cs="Times New Roman" w:ascii="Times New Roman" w:hAnsi="Times New Roman"/>
          <w:sz w:val="24"/>
          <w:szCs w:val="24"/>
        </w:rPr>
        <w:t xml:space="preserve">It is one of the most famous theories by “Bruce Tuckman”. It was developed in 1965, and its model is based on effective teamwork. Tuckman studied 5the 0 articles or more and got a review that there are two major feature,s common in small groups organisation of group and the core activity. He realised that groups evolve into teams through four stages: “form”, “raid”, “name” and “execute”. Then he came to the p with the idea to summarise these phases as these four stages indicate that it takes much time to reach the performing phase. So he invented his theory of team working and summarised these stages. According to his theory if team working is adopted then work is automatically summarised by the team workers and also becomes easy to </w:t>
      </w:r>
      <w:r>
        <w:rPr>
          <w:rFonts w:cs="Times New Roman" w:ascii="Times New Roman" w:hAnsi="Times New Roman"/>
          <w:sz w:val="24"/>
          <w:szCs w:val="24"/>
        </w:rPr>
        <w:t>perform.</w:t>
      </w:r>
    </w:p>
    <w:p>
      <w:pPr>
        <w:pStyle w:val="NoSpacing"/>
        <w:spacing w:lineRule="auto" w:line="480"/>
        <w:ind w:firstLine="720"/>
        <w:rPr>
          <w:rFonts w:ascii="Times New Roman" w:hAnsi="Times New Roman" w:cs="Times New Roman"/>
          <w:sz w:val="24"/>
          <w:szCs w:val="24"/>
        </w:rPr>
      </w:pPr>
      <w:r>
        <w:rPr>
          <w:rFonts w:cs="Times New Roman" w:ascii="Times New Roman" w:hAnsi="Times New Roman"/>
          <w:sz w:val="24"/>
          <w:szCs w:val="24"/>
        </w:rPr>
        <w:t xml:space="preserve">David Buchanan and Andrzej Huczynsk theory state that it’s human nature that humans are mostly affected by an environment of any place or their surroundings especially of their workplace. So, good employers work for the betterment of surroundings for the workers to achieve more. This major theory was published in 19990s. </w:t>
      </w:r>
    </w:p>
    <w:p>
      <w:pPr>
        <w:pStyle w:val="NoSpacing"/>
        <w:spacing w:lineRule="auto" w:line="480"/>
        <w:rPr>
          <w:rFonts w:ascii="Times New Roman" w:hAnsi="Times New Roman" w:cs="Times New Roman"/>
          <w:sz w:val="24"/>
          <w:szCs w:val="24"/>
        </w:rPr>
      </w:pPr>
      <w:r>
        <w:rPr>
          <w:rFonts w:cs="Times New Roman" w:ascii="Times New Roman" w:hAnsi="Times New Roman"/>
          <w:sz w:val="24"/>
          <w:szCs w:val="24"/>
        </w:rPr>
      </w:r>
    </w:p>
    <w:p>
      <w:pPr>
        <w:pStyle w:val="Heading3"/>
        <w:rPr/>
      </w:pPr>
      <w:r>
        <w:rPr/>
        <w:t>Meredith Belbin by Charles J. Margerison and Dick McCann</w:t>
      </w:r>
    </w:p>
    <w:p>
      <w:pPr>
        <w:pStyle w:val="NoSpacing"/>
        <w:spacing w:lineRule="auto" w:line="480"/>
        <w:ind w:firstLine="720"/>
        <w:rPr>
          <w:rFonts w:ascii="Times New Roman" w:hAnsi="Times New Roman" w:cs="Times New Roman"/>
          <w:sz w:val="24"/>
          <w:szCs w:val="24"/>
        </w:rPr>
      </w:pPr>
      <w:r>
        <w:rPr>
          <w:rFonts w:cs="Times New Roman" w:ascii="Times New Roman" w:hAnsi="Times New Roman"/>
          <w:sz w:val="24"/>
          <w:szCs w:val="24"/>
        </w:rPr>
        <w:t xml:space="preserve">How the team working results and its role in an organisation has also been stated in many of the relevant theories of 19980s. The stators of such theories are Meredith Belbin, Charles J. Margerison and Dick McCann. Which signs that teamwork is a basic necessity for any organisation. </w:t>
      </w:r>
    </w:p>
    <w:p>
      <w:pPr>
        <w:pStyle w:val="NoSpacing"/>
        <w:spacing w:lineRule="auto" w:line="480"/>
        <w:rPr>
          <w:rFonts w:ascii="Times New Roman" w:hAnsi="Times New Roman" w:cs="Times New Roman"/>
          <w:sz w:val="24"/>
          <w:szCs w:val="24"/>
        </w:rPr>
      </w:pPr>
      <w:r>
        <w:rPr>
          <w:rFonts w:cs="Times New Roman" w:ascii="Times New Roman" w:hAnsi="Times New Roman"/>
          <w:sz w:val="24"/>
          <w:szCs w:val="24"/>
        </w:rPr>
        <w:t xml:space="preserve"> </w:t>
      </w:r>
    </w:p>
    <w:p>
      <w:pPr>
        <w:pStyle w:val="Heading3"/>
        <w:rPr/>
      </w:pPr>
      <w:r>
        <w:rPr/>
        <w:t>Virginia Satir</w:t>
      </w:r>
    </w:p>
    <w:p>
      <w:pPr>
        <w:pStyle w:val="NoSpacing"/>
        <w:spacing w:lineRule="auto" w:line="480"/>
        <w:ind w:firstLine="720"/>
        <w:rPr/>
      </w:pPr>
      <w:r>
        <w:rPr>
          <w:rFonts w:cs="Times New Roman" w:ascii="Times New Roman" w:hAnsi="Times New Roman"/>
          <w:sz w:val="24"/>
          <w:szCs w:val="24"/>
        </w:rPr>
        <w:t xml:space="preserve">One of the very old American authors Virginia Satir, the </w:t>
      </w:r>
      <w:r>
        <w:rPr>
          <w:rStyle w:val="Kxbc"/>
          <w:rFonts w:cs="Times New Roman" w:ascii="Times New Roman" w:hAnsi="Times New Roman"/>
          <w:sz w:val="24"/>
          <w:szCs w:val="24"/>
        </w:rPr>
        <w:t xml:space="preserve">University of Wisconsin–Milwaukee defined efficient communication as a relevant message delivered to a right person at the right time in such a form that is easily understandable. A transfer of relevant information according to the opposite person’s criteria. Hence, the perception of good communication is cleared by this theory. </w:t>
      </w:r>
    </w:p>
    <w:p>
      <w:pPr>
        <w:pStyle w:val="NoSpacing"/>
        <w:spacing w:lineRule="auto" w:line="480"/>
        <w:ind w:firstLine="720"/>
        <w:rPr>
          <w:rFonts w:ascii="Times New Roman" w:hAnsi="Times New Roman" w:eastAsia="Times New Roman" w:cs="Times New Roman"/>
          <w:sz w:val="24"/>
          <w:szCs w:val="24"/>
          <w:lang w:bidi="ar-SA"/>
        </w:rPr>
      </w:pPr>
      <w:r>
        <w:rPr>
          <w:rFonts w:cs="Times New Roman" w:ascii="Times New Roman" w:hAnsi="Times New Roman"/>
          <w:sz w:val="24"/>
          <w:szCs w:val="24"/>
        </w:rPr>
        <w:t xml:space="preserve">Communication at a workplace also boosts up the performance of employers. It shows how connected workers are with one another and their mutual understanding of working together. </w:t>
      </w:r>
      <w:r>
        <w:rPr>
          <w:rFonts w:eastAsia="Times New Roman" w:cs="Times New Roman" w:ascii="Times New Roman" w:hAnsi="Times New Roman"/>
          <w:sz w:val="24"/>
          <w:szCs w:val="24"/>
          <w:lang w:bidi="ar-SA"/>
        </w:rPr>
        <w:t xml:space="preserve">The performances of employers are highly depended on the communication within the workplace. Employers or more motivated to work efficiently when the environment is favourable to them and when they hold good mutual understanding with the workmen. Communication is the best medium to motivate the workers to work more effectively to achieve their goals. The output of any organisation is the result of the performance of employers. If the employer has the better performance, then it is due to the job satisfaction, environment and most importantly workplace communication. The less the workmen are satisfied with the job, the less they come up with, the better the results. Communication in the workplace not only motivates the workers but it also gives many other benefits like, less misunderstanding, healthy environment, clear direction, increase accountability, empowerment and transparency etc. </w:t>
      </w:r>
    </w:p>
    <w:p>
      <w:pPr>
        <w:pStyle w:val="NoSpacing"/>
        <w:spacing w:lineRule="auto" w:line="480"/>
        <w:ind w:firstLine="720"/>
        <w:rPr/>
      </w:pPr>
      <w:r>
        <w:rPr>
          <w:rFonts w:eastAsia="Times New Roman" w:cs="Times New Roman" w:ascii="Times New Roman" w:hAnsi="Times New Roman"/>
          <w:sz w:val="24"/>
          <w:szCs w:val="24"/>
          <w:lang w:bidi="ar-SA"/>
        </w:rPr>
        <w:t>When the message or information is correctly conveyed to the workers, it reduces the chances of a misunderstanding, and in results, the productivity or any task automatically becomes better, and it means the transfer of correct information is not possible without good workplace communication.</w:t>
      </w:r>
      <w:r>
        <w:rPr>
          <w:rFonts w:cs="Times New Roman" w:ascii="Times New Roman" w:hAnsi="Times New Roman"/>
          <w:sz w:val="24"/>
          <w:szCs w:val="24"/>
        </w:rPr>
        <w:t xml:space="preserve"> Communication with empowerment is another way to improve productivity. So, many of the employers adopt communication with empowerment for motivating their workmen. Which means they transfer more and clear information to the workmen and if they have proper information about any task, then they will eventually feel motivated to work well and get it done effectively. Good communication skill in an employer also helps to increase the accountability. Accountability is necessary for the improvements in performances and results as well. Performance of employers depends on the communication at the workplace as it is proved that it is the major source of motivating, increasing accountability, building a healthy environment, </w:t>
      </w:r>
      <w:r>
        <w:rPr>
          <w:rFonts w:eastAsia="Times New Roman" w:cs="Times New Roman" w:ascii="Times New Roman" w:hAnsi="Times New Roman"/>
          <w:sz w:val="24"/>
          <w:szCs w:val="24"/>
          <w:lang w:bidi="ar-SA"/>
        </w:rPr>
        <w:t xml:space="preserve">empowerment and transparency and other sources which provides productivity. (Pavel aramyan 2015) </w:t>
      </w:r>
      <w:r>
        <w:rPr>
          <w:rFonts w:cs="Times New Roman" w:ascii="Times New Roman" w:hAnsi="Times New Roman"/>
          <w:sz w:val="24"/>
          <w:szCs w:val="24"/>
        </w:rPr>
        <w:t xml:space="preserve"> </w:t>
      </w:r>
    </w:p>
    <w:p>
      <w:pPr>
        <w:pStyle w:val="NoSpacing"/>
        <w:spacing w:lineRule="auto" w:line="480"/>
        <w:ind w:firstLine="720"/>
        <w:rPr>
          <w:rFonts w:ascii="Times New Roman" w:hAnsi="Times New Roman" w:cs="Times New Roman"/>
          <w:sz w:val="24"/>
          <w:szCs w:val="24"/>
        </w:rPr>
      </w:pPr>
      <w:r>
        <w:rPr>
          <w:rFonts w:cs="Times New Roman" w:ascii="Times New Roman" w:hAnsi="Times New Roman"/>
          <w:sz w:val="24"/>
          <w:szCs w:val="24"/>
        </w:rPr>
        <w:t xml:space="preserve">The output of any organisation depends on the performance of employers and improvements are always needed from time to time to manage work and workers. If any employer wants to enhance its performance, he must have a good command of workplace communication. A pleasure Workplace communication only builds in a person who is humane, who knows how to treat others by keeping itself professional as well. Workplace communication can improve the employer’s performance if the employer transfers proper, clear and detailed information about the present task for good results and better productivity.  He must communicate in such a way that others get motivated to achieve the goal more effectively and timely. Employers are the persons who manage the environment of an organisation. Communicating like a mentor is also a way to enhance performances of others and one as well. Communication in the workplace doesn’t mean to talk only. It means to have a pleasant conversation and build a good relationship which includes listening to the other as well (Pat Bosworth, 2018). </w:t>
      </w:r>
    </w:p>
    <w:p>
      <w:pPr>
        <w:pStyle w:val="NoSpacing"/>
        <w:spacing w:lineRule="auto" w:line="480"/>
        <w:ind w:firstLine="720"/>
        <w:rPr/>
      </w:pPr>
      <w:r>
        <w:rPr>
          <w:rFonts w:cs="Times New Roman" w:ascii="Times New Roman" w:hAnsi="Times New Roman"/>
          <w:sz w:val="24"/>
          <w:szCs w:val="24"/>
        </w:rPr>
        <w:t xml:space="preserve">An employer must have the skill to listen to the other person’s perception and opinions as well. This action motivates them to be creative and more affectionate to their work (Michael Mosher 2015). The employer who communicates at a workplace also does know about the blind spots of others. So, to bring professional development in others, he must have the skill to enhance strength in others through communication. There are so many other ways to improve employer’s performance and workplace communication skills; the most needed have already been highlighted above. </w:t>
      </w:r>
    </w:p>
    <w:p>
      <w:pPr>
        <w:pStyle w:val="NoSpacing"/>
        <w:spacing w:lineRule="auto" w:line="480"/>
        <w:ind w:firstLine="720"/>
        <w:rPr>
          <w:rFonts w:ascii="Times New Roman" w:hAnsi="Times New Roman" w:cs="Times New Roman"/>
          <w:sz w:val="24"/>
          <w:szCs w:val="24"/>
        </w:rPr>
      </w:pPr>
      <w:r>
        <w:rPr>
          <w:rFonts w:cs="Times New Roman" w:ascii="Times New Roman" w:hAnsi="Times New Roman"/>
          <w:sz w:val="24"/>
          <w:szCs w:val="24"/>
        </w:rPr>
        <w:t>In my personal experience, when I started my first internship, I had no communication skill and no idea of teamwork. It was very difficult to answer about myself in short and adequate words and share my thoughts with others to contribute at work. At that point, I focused on listening rather than putting my opinions in front of others. It doesn’t help me to achieve more. It only gave me the instruction about what to do or what’s going on, but it doesn’t indicate if my thoughts at that time were suitable or correct or best in the current situation or not. It doesn’t even improve my experience level as much as I wanted. Soon I realised that communication is necessary to learn and achieve more so I started communicating with my staff, and it boosted my confidence and knowledge, not suddenly but day by day. Communication at a workplace is also a self-motivation for working together which generates good teamwork ultimately.  It is the key to know about your abilities also.</w:t>
      </w:r>
    </w:p>
    <w:p>
      <w:pPr>
        <w:pStyle w:val="NoSpacing"/>
        <w:spacing w:lineRule="auto" w:line="480"/>
        <w:ind w:firstLine="720"/>
        <w:rPr>
          <w:rFonts w:ascii="Times New Roman" w:hAnsi="Times New Roman" w:cs="Times New Roman"/>
          <w:sz w:val="24"/>
          <w:szCs w:val="24"/>
        </w:rPr>
      </w:pPr>
      <w:r>
        <w:rPr>
          <w:rFonts w:cs="Times New Roman" w:ascii="Times New Roman" w:hAnsi="Times New Roman"/>
          <w:sz w:val="24"/>
          <w:szCs w:val="24"/>
        </w:rPr>
        <w:t xml:space="preserve">After some time when I entered in proper professional life, workplace communication and Teamwork was my major tool to work. Now I can easily answer about my personal experience, myself and my thoughts. I stay focused and straightforward towards my goals. Workplace communication with teamwork not only enhanced my performance but also motivated others in my surroundings. Workplace communication is the best tool to adopt in professional life as it is the solution to many problems. </w:t>
      </w:r>
    </w:p>
    <w:p>
      <w:pPr>
        <w:pStyle w:val="NoSpacing"/>
        <w:spacing w:lineRule="auto" w:line="480"/>
        <w:rPr>
          <w:rFonts w:ascii="Times New Roman" w:hAnsi="Times New Roman" w:cs="Times New Roman"/>
          <w:sz w:val="24"/>
          <w:szCs w:val="24"/>
        </w:rPr>
      </w:pPr>
      <w:r>
        <w:rPr>
          <w:rFonts w:cs="Times New Roman" w:ascii="Times New Roman" w:hAnsi="Times New Roman"/>
          <w:sz w:val="24"/>
          <w:szCs w:val="24"/>
        </w:rPr>
      </w:r>
    </w:p>
    <w:p>
      <w:pPr>
        <w:pStyle w:val="Heading1"/>
        <w:rPr/>
      </w:pPr>
      <w:r>
        <w:rPr/>
        <w:t>Conclusion:</w:t>
      </w:r>
    </w:p>
    <w:p>
      <w:pPr>
        <w:pStyle w:val="NoSpacing"/>
        <w:spacing w:lineRule="auto" w:line="480"/>
        <w:ind w:firstLine="72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According to my above report, it is cleared that the good organisational support which means teamwork and good communication skills at a workplace gives the best output of a business.  Good communication and Teamwork has been proved to be the step towards success in professional life. Communication in a workplace isn’t about showing proficiency or your abilities. It is about how well you can work and what are your professional skills. It also shows your dedication towards work.  Same as teamwork doesn’t mean that some individuals are working on any project. It indicates workers relationships with each other, development of the team, the environment of an organisation, innovative thoughts and ethics of a profession. Communication and team working at a workplace is a major source of building good relationships as it is very important to move towards market-based policies and practices. And adopting these two major skills is a challenge to every professional person. </w:t>
      </w:r>
    </w:p>
    <w:p>
      <w:pPr>
        <w:pStyle w:val="NoSpacing"/>
        <w:spacing w:lineRule="auto" w:line="480"/>
        <w:rPr>
          <w:rFonts w:ascii="Times New Roman" w:hAnsi="Times New Roman" w:eastAsia="Times New Roman" w:cs="Times New Roman"/>
          <w:sz w:val="24"/>
          <w:szCs w:val="24"/>
          <w:lang w:bidi="ar-SA"/>
        </w:rPr>
      </w:pPr>
      <w:r>
        <w:rPr>
          <w:rFonts w:eastAsia="Times New Roman" w:cs="Times New Roman" w:ascii="Times New Roman" w:hAnsi="Times New Roman"/>
          <w:sz w:val="24"/>
          <w:szCs w:val="24"/>
          <w:lang w:bidi="ar-SA"/>
        </w:rPr>
        <w:t xml:space="preserve"> </w:t>
      </w:r>
    </w:p>
    <w:p>
      <w:pPr>
        <w:pStyle w:val="Normal"/>
        <w:spacing w:before="0" w:after="0"/>
        <w:rPr>
          <w:rFonts w:ascii="Times New Roman" w:hAnsi="Times New Roman" w:cs="Times New Roman"/>
          <w:b/>
          <w:b/>
          <w:i/>
          <w:i/>
          <w:sz w:val="24"/>
          <w:szCs w:val="24"/>
          <w:u w:val="single"/>
        </w:rPr>
      </w:pPr>
      <w:r>
        <w:rPr>
          <w:rFonts w:cs="Times New Roman" w:ascii="Times New Roman" w:hAnsi="Times New Roman"/>
          <w:b/>
          <w:i/>
          <w:sz w:val="24"/>
          <w:szCs w:val="24"/>
          <w:u w:val="single"/>
        </w:rPr>
      </w:r>
      <w:r>
        <w:br w:type="page"/>
      </w:r>
    </w:p>
    <w:p>
      <w:pPr>
        <w:pStyle w:val="Heading1"/>
        <w:jc w:val="center"/>
        <w:rPr/>
      </w:pPr>
      <w:r>
        <w:rPr>
          <w:i w:val="false"/>
        </w:rPr>
        <w:t>References</w:t>
      </w:r>
    </w:p>
    <w:p>
      <w:pPr>
        <w:pStyle w:val="Normal"/>
        <w:spacing w:before="0" w:after="0"/>
        <w:rPr/>
      </w:pPr>
      <w:r>
        <w:rPr/>
      </w:r>
    </w:p>
    <w:p>
      <w:pPr>
        <w:pStyle w:val="ListParagraph"/>
        <w:spacing w:before="0" w:after="0"/>
        <w:ind w:hanging="720"/>
        <w:contextualSpacing/>
        <w:rPr>
          <w:rFonts w:ascii="Times New Roman" w:hAnsi="Times New Roman" w:cs="Times New Roman"/>
          <w:sz w:val="24"/>
          <w:szCs w:val="24"/>
        </w:rPr>
      </w:pPr>
      <w:r>
        <w:rPr>
          <w:rFonts w:cs="Times New Roman" w:ascii="Times New Roman" w:hAnsi="Times New Roman"/>
          <w:sz w:val="24"/>
          <w:szCs w:val="24"/>
        </w:rPr>
        <w:t>Smith, Mark K. (2008) ‘Robert Freed Bales, group observation and interaction processes’.</w:t>
      </w:r>
    </w:p>
    <w:p>
      <w:pPr>
        <w:pStyle w:val="ListParagraph"/>
        <w:spacing w:before="0" w:after="0"/>
        <w:ind w:hanging="720"/>
        <w:contextualSpacing/>
        <w:rPr>
          <w:rFonts w:ascii="Times New Roman" w:hAnsi="Times New Roman" w:eastAsia="Times New Roman" w:cs="Times New Roman"/>
          <w:sz w:val="24"/>
          <w:szCs w:val="24"/>
          <w:lang w:bidi="ar-SA"/>
        </w:rPr>
      </w:pPr>
      <w:r>
        <w:rPr>
          <w:rFonts w:eastAsia="Times New Roman" w:cs="Times New Roman" w:ascii="Times New Roman" w:hAnsi="Times New Roman"/>
          <w:sz w:val="24"/>
          <w:szCs w:val="24"/>
          <w:lang w:bidi="ar-SA"/>
        </w:rPr>
        <w:t>Rimer, B. K., &amp; Glanz, K. (2005), Theory at a glance Retrieved March 3, 2006, from http://www.cancer.gov/theory/pdf</w:t>
      </w:r>
    </w:p>
    <w:p>
      <w:pPr>
        <w:pStyle w:val="ListParagraph"/>
        <w:spacing w:before="0" w:after="0"/>
        <w:ind w:hanging="720"/>
        <w:contextualSpacing/>
        <w:rPr>
          <w:rFonts w:ascii="Times New Roman" w:hAnsi="Times New Roman" w:eastAsia="Times New Roman" w:cs="Times New Roman"/>
          <w:sz w:val="24"/>
          <w:szCs w:val="24"/>
          <w:lang w:bidi="ar-SA"/>
        </w:rPr>
      </w:pPr>
      <w:r>
        <w:rPr>
          <w:rFonts w:cs="Times New Roman" w:ascii="Times New Roman" w:hAnsi="Times New Roman"/>
          <w:sz w:val="24"/>
          <w:szCs w:val="24"/>
        </w:rPr>
        <w:t>Belgrad, W., Fisher, K., &amp; Rayner, S. (1995)</w:t>
      </w:r>
      <w:r>
        <w:rPr>
          <w:rFonts w:cs="Times New Roman" w:ascii="Times New Roman" w:hAnsi="Times New Roman"/>
          <w:i/>
          <w:iCs/>
          <w:sz w:val="24"/>
          <w:szCs w:val="24"/>
        </w:rPr>
        <w:t xml:space="preserve"> </w:t>
      </w:r>
      <w:r>
        <w:rPr>
          <w:rFonts w:cs="Times New Roman" w:ascii="Times New Roman" w:hAnsi="Times New Roman"/>
          <w:sz w:val="24"/>
          <w:szCs w:val="24"/>
        </w:rPr>
        <w:t>McGraw-Hill: New York.</w:t>
      </w:r>
    </w:p>
    <w:p>
      <w:pPr>
        <w:pStyle w:val="NoSpacing"/>
        <w:spacing w:lineRule="auto" w:line="480"/>
        <w:ind w:left="720" w:hanging="720"/>
        <w:rPr>
          <w:rFonts w:ascii="Times New Roman" w:hAnsi="Times New Roman" w:cs="Times New Roman"/>
          <w:sz w:val="24"/>
          <w:szCs w:val="24"/>
        </w:rPr>
      </w:pPr>
      <w:r>
        <w:rPr>
          <w:rFonts w:cs="Times New Roman" w:ascii="Times New Roman" w:hAnsi="Times New Roman"/>
          <w:sz w:val="24"/>
          <w:szCs w:val="24"/>
        </w:rPr>
        <w:t>David Neumann Professor, School of Communication, Rochester Institute of Technology (2018).</w:t>
      </w:r>
    </w:p>
    <w:p>
      <w:pPr>
        <w:pStyle w:val="NoSpacing"/>
        <w:spacing w:lineRule="auto" w:line="480"/>
        <w:ind w:left="720" w:hanging="720"/>
        <w:rPr>
          <w:rFonts w:ascii="Times New Roman" w:hAnsi="Times New Roman" w:eastAsia="Times New Roman" w:cs="Times New Roman"/>
          <w:sz w:val="24"/>
          <w:szCs w:val="24"/>
          <w:lang w:bidi="ar-SA"/>
        </w:rPr>
      </w:pPr>
      <w:r>
        <w:rPr>
          <w:rFonts w:eastAsia="Times New Roman" w:cs="Times New Roman" w:ascii="Times New Roman" w:hAnsi="Times New Roman"/>
          <w:sz w:val="24"/>
          <w:szCs w:val="24"/>
          <w:lang w:bidi="ar-SA"/>
        </w:rPr>
        <w:t>Rc’s International  Journal Of Multidisciplinary Research In Social &amp; Management Sciences. Volume:1, 2013 WWW.IRCJOURNALS.ORG</w:t>
      </w:r>
    </w:p>
    <w:p>
      <w:pPr>
        <w:pStyle w:val="NoSpacing"/>
        <w:spacing w:lineRule="auto" w:line="480"/>
        <w:ind w:left="720" w:hanging="720"/>
        <w:rPr>
          <w:rFonts w:ascii="Times New Roman" w:hAnsi="Times New Roman" w:eastAsia="Times New Roman" w:cs="Times New Roman"/>
          <w:sz w:val="24"/>
          <w:szCs w:val="24"/>
          <w:lang w:bidi="ar-SA"/>
        </w:rPr>
      </w:pPr>
      <w:r>
        <w:rPr>
          <w:rFonts w:cs="Times New Roman" w:ascii="Times New Roman" w:hAnsi="Times New Roman"/>
          <w:sz w:val="24"/>
          <w:szCs w:val="24"/>
        </w:rPr>
        <w:t>Santana, Joe. "Creating supportive, engaging work environment helps fight employee burnout." TechRepublic. July 14, 2003.</w:t>
      </w:r>
    </w:p>
    <w:p>
      <w:pPr>
        <w:pStyle w:val="NoSpacing"/>
        <w:spacing w:lineRule="auto" w:line="480"/>
        <w:ind w:left="720" w:hanging="720"/>
        <w:rPr>
          <w:rFonts w:ascii="Times New Roman" w:hAnsi="Times New Roman" w:eastAsia="Times New Roman" w:cs="Times New Roman"/>
          <w:sz w:val="24"/>
          <w:szCs w:val="24"/>
          <w:lang w:bidi="ar-SA"/>
        </w:rPr>
      </w:pPr>
      <w:r>
        <w:rPr>
          <w:rFonts w:cs="Times New Roman" w:ascii="Times New Roman" w:hAnsi="Times New Roman"/>
          <w:sz w:val="24"/>
          <w:szCs w:val="24"/>
        </w:rPr>
        <w:t>Stanford Graduate School of Business. "Teamwork Can Boost Manufacturing Productivity." March 2008. (Aug. 3, 2010)http://www.gsb.stanford.edu/news/research/shawteams.shtml.</w:t>
      </w:r>
    </w:p>
    <w:p>
      <w:pPr>
        <w:pStyle w:val="Headlinemeta"/>
        <w:spacing w:lineRule="auto" w:line="480" w:beforeAutospacing="0" w:before="0" w:afterAutospacing="0" w:after="0"/>
        <w:ind w:left="720" w:hanging="720"/>
        <w:rPr/>
      </w:pPr>
      <w:r>
        <w:rPr>
          <w:rStyle w:val="Author"/>
        </w:rPr>
        <w:t>Rod Dunne</w:t>
      </w:r>
      <w:r>
        <w:rPr/>
        <w:t xml:space="preserve"> on March 9, 2011, in </w:t>
      </w:r>
      <w:r>
        <w:rPr>
          <w:rFonts w:eastAsia="" w:eastAsiaTheme="majorEastAsia"/>
        </w:rPr>
        <w:t>Creative</w:t>
      </w:r>
      <w:r>
        <w:rPr/>
        <w:t xml:space="preserve">, </w:t>
      </w:r>
      <w:r>
        <w:rPr>
          <w:rFonts w:eastAsia="" w:eastAsiaTheme="majorEastAsia"/>
        </w:rPr>
        <w:t>Human Side. http://product-ivity.uk</w:t>
      </w:r>
      <w:r>
        <w:rPr/>
        <w:t xml:space="preserve"> </w:t>
      </w:r>
    </w:p>
    <w:p>
      <w:pPr>
        <w:pStyle w:val="Headlinemeta"/>
        <w:spacing w:lineRule="auto" w:line="480" w:beforeAutospacing="0" w:before="0" w:afterAutospacing="0" w:after="0"/>
        <w:ind w:left="720" w:hanging="720"/>
        <w:rPr>
          <w:rStyle w:val="InternetLink"/>
        </w:rPr>
      </w:pPr>
      <w:r>
        <w:rPr/>
        <w:t>‘</w:t>
      </w:r>
      <w:r>
        <w:rPr>
          <w:i/>
        </w:rPr>
        <w:t>English for Specific Purposes</w:t>
      </w:r>
      <w:r>
        <w:rPr/>
        <w:t>’ Elsevier, Vol.21. 2002. https://doi.org/10.1016/S0889-4906(00)00031-4</w:t>
      </w:r>
    </w:p>
    <w:p>
      <w:pPr>
        <w:pStyle w:val="Headlinemeta"/>
        <w:spacing w:lineRule="auto" w:line="480" w:beforeAutospacing="0" w:before="0" w:afterAutospacing="0" w:after="0"/>
        <w:ind w:left="720" w:hanging="720"/>
        <w:rPr/>
      </w:pPr>
      <w:r>
        <w:rPr>
          <w:rStyle w:val="InternetLink"/>
        </w:rPr>
        <w:t>A</w:t>
      </w:r>
      <w:r>
        <w:rPr/>
        <w:t xml:space="preserve">n Empirical Test of Tuckman's Hypothesis </w:t>
      </w:r>
      <w:r>
        <w:rPr>
          <w:rStyle w:val="Contribdegrees"/>
        </w:rPr>
        <w:t>Philip J. Runkel, Marilyn Lawrence, Shirley Oldfield,</w:t>
      </w:r>
      <w:r>
        <w:rPr>
          <w:rStyle w:val="Publicationcontentepubdate"/>
        </w:rPr>
        <w:t xml:space="preserve"> First Published March 1, 1971.</w:t>
      </w:r>
    </w:p>
    <w:sectPr>
      <w:headerReference w:type="default" r:id="rId2"/>
      <w:type w:val="nextPage"/>
      <w:pgSz w:w="12240" w:h="15840"/>
      <w:pgMar w:left="1440" w:right="1440" w:header="720" w:top="1440" w:footer="0" w:bottom="1440"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 w:name="Cambria Math">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548266901"/>
    </w:sdtPr>
    <w:sdtContent>
      <w:p>
        <w:pPr>
          <w:pStyle w:val="Header"/>
          <w:spacing w:lineRule="auto" w:line="480"/>
          <w:ind w:hanging="0"/>
          <w:jc w:val="right"/>
          <w:rPr>
            <w:rFonts w:ascii="Times New Roman" w:hAnsi="Times New Roman" w:cs="Times New Roman"/>
            <w:sz w:val="24"/>
            <w:szCs w:val="24"/>
          </w:rPr>
        </w:pPr>
        <w:r>
          <w:rPr/>
        </w:r>
      </w:p>
    </w:sdtContent>
  </w:sdt>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n-US" w:eastAsia="en-US" w:bidi="en-US"/>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c100a"/>
    <w:pPr>
      <w:widowControl/>
      <w:bidi w:val="0"/>
      <w:spacing w:lineRule="auto" w:line="480" w:before="0" w:after="240"/>
      <w:ind w:firstLine="360"/>
      <w:jc w:val="left"/>
    </w:pPr>
    <w:rPr>
      <w:rFonts w:ascii="Calibri" w:hAnsi="Calibri" w:eastAsia="" w:cs="" w:asciiTheme="minorHAnsi" w:cstheme="minorBidi" w:eastAsiaTheme="minorEastAsia" w:hAnsiTheme="minorHAnsi"/>
      <w:color w:val="auto"/>
      <w:kern w:val="0"/>
      <w:sz w:val="22"/>
      <w:szCs w:val="22"/>
      <w:lang w:val="en-US" w:eastAsia="en-US" w:bidi="en-US"/>
    </w:rPr>
  </w:style>
  <w:style w:type="paragraph" w:styleId="Heading1">
    <w:name w:val="Heading 1"/>
    <w:next w:val="Normal"/>
    <w:link w:val="Heading1Char"/>
    <w:uiPriority w:val="9"/>
    <w:qFormat/>
    <w:rsid w:val="004c6a44"/>
    <w:pPr>
      <w:widowControl w:val="false"/>
      <w:spacing w:lineRule="auto" w:line="480"/>
      <w:outlineLvl w:val="0"/>
    </w:pPr>
    <w:rPr>
      <w:rFonts w:ascii="Times New Roman" w:hAnsi="Times New Roman" w:cs="Times New Roman" w:eastAsia="" w:eastAsiaTheme="minorEastAsia"/>
      <w:b/>
      <w:i/>
      <w:color w:val="auto"/>
      <w:kern w:val="0"/>
      <w:sz w:val="24"/>
      <w:szCs w:val="24"/>
      <w:lang w:val="en-US" w:eastAsia="en-US" w:bidi="en-US"/>
    </w:rPr>
  </w:style>
  <w:style w:type="paragraph" w:styleId="Heading2">
    <w:name w:val="Heading 2"/>
    <w:basedOn w:val="Heading1"/>
    <w:next w:val="Normal"/>
    <w:link w:val="Heading2Char"/>
    <w:uiPriority w:val="9"/>
    <w:unhideWhenUsed/>
    <w:qFormat/>
    <w:rsid w:val="004c6a44"/>
    <w:pPr>
      <w:outlineLvl w:val="1"/>
    </w:pPr>
    <w:rPr>
      <w:b w:val="false"/>
    </w:rPr>
  </w:style>
  <w:style w:type="paragraph" w:styleId="Heading3">
    <w:name w:val="Heading 3"/>
    <w:basedOn w:val="Normal"/>
    <w:next w:val="Normal"/>
    <w:link w:val="Heading3Char"/>
    <w:uiPriority w:val="9"/>
    <w:unhideWhenUsed/>
    <w:qFormat/>
    <w:rsid w:val="004c6a44"/>
    <w:pPr>
      <w:spacing w:before="0" w:after="0"/>
      <w:ind w:hanging="0"/>
      <w:outlineLvl w:val="2"/>
    </w:pPr>
    <w:rPr>
      <w:rFonts w:ascii="Times New Roman" w:hAnsi="Times New Roman" w:eastAsia="Times New Roman" w:cs="Times New Roman"/>
      <w:bCs/>
      <w:sz w:val="24"/>
      <w:szCs w:val="24"/>
      <w:lang w:bidi="ar-SA"/>
    </w:rPr>
  </w:style>
  <w:style w:type="paragraph" w:styleId="Heading4">
    <w:name w:val="Heading 4"/>
    <w:basedOn w:val="Normal"/>
    <w:next w:val="Normal"/>
    <w:link w:val="Heading4Char"/>
    <w:uiPriority w:val="9"/>
    <w:unhideWhenUsed/>
    <w:qFormat/>
    <w:rsid w:val="00bc100a"/>
    <w:pPr>
      <w:spacing w:lineRule="auto" w:line="360" w:before="280" w:after="0"/>
      <w:ind w:hanging="0"/>
      <w:outlineLvl w:val="3"/>
    </w:pPr>
    <w:rPr>
      <w:rFonts w:ascii="Cambria" w:hAnsi="Cambria" w:eastAsia="" w:cs="" w:asciiTheme="majorHAnsi" w:cstheme="majorBidi" w:eastAsiaTheme="majorEastAsia" w:hAnsiTheme="majorHAnsi"/>
      <w:b/>
      <w:bCs/>
      <w:i/>
      <w:iCs/>
      <w:sz w:val="24"/>
      <w:szCs w:val="24"/>
    </w:rPr>
  </w:style>
  <w:style w:type="paragraph" w:styleId="Heading5">
    <w:name w:val="Heading 5"/>
    <w:basedOn w:val="Normal"/>
    <w:next w:val="Normal"/>
    <w:link w:val="Heading5Char"/>
    <w:uiPriority w:val="9"/>
    <w:unhideWhenUsed/>
    <w:qFormat/>
    <w:rsid w:val="00bc100a"/>
    <w:pPr>
      <w:spacing w:lineRule="auto" w:line="360" w:before="280" w:after="0"/>
      <w:ind w:hanging="0"/>
      <w:outlineLvl w:val="4"/>
    </w:pPr>
    <w:rPr>
      <w:rFonts w:ascii="Cambria" w:hAnsi="Cambria" w:eastAsia="" w:cs="" w:asciiTheme="majorHAnsi" w:cstheme="majorBidi" w:eastAsiaTheme="majorEastAsia" w:hAnsiTheme="majorHAnsi"/>
      <w:b/>
      <w:bCs/>
      <w:i/>
      <w:iCs/>
    </w:rPr>
  </w:style>
  <w:style w:type="paragraph" w:styleId="Heading6">
    <w:name w:val="Heading 6"/>
    <w:basedOn w:val="Normal"/>
    <w:next w:val="Normal"/>
    <w:link w:val="Heading6Char"/>
    <w:uiPriority w:val="9"/>
    <w:unhideWhenUsed/>
    <w:qFormat/>
    <w:rsid w:val="00bc100a"/>
    <w:pPr>
      <w:spacing w:lineRule="auto" w:line="360" w:before="280" w:after="80"/>
      <w:ind w:hanging="0"/>
      <w:outlineLvl w:val="5"/>
    </w:pPr>
    <w:rPr>
      <w:rFonts w:ascii="Cambria" w:hAnsi="Cambria" w:eastAsia="" w:cs="" w:asciiTheme="majorHAnsi" w:cstheme="majorBidi" w:eastAsiaTheme="majorEastAsia" w:hAnsiTheme="majorHAnsi"/>
      <w:b/>
      <w:bCs/>
      <w:i/>
      <w:iCs/>
    </w:rPr>
  </w:style>
  <w:style w:type="paragraph" w:styleId="Heading7">
    <w:name w:val="Heading 7"/>
    <w:basedOn w:val="Normal"/>
    <w:next w:val="Normal"/>
    <w:link w:val="Heading7Char"/>
    <w:uiPriority w:val="9"/>
    <w:semiHidden/>
    <w:unhideWhenUsed/>
    <w:qFormat/>
    <w:rsid w:val="00bc100a"/>
    <w:pPr>
      <w:spacing w:lineRule="auto" w:line="360" w:before="280" w:after="0"/>
      <w:ind w:hanging="0"/>
      <w:outlineLvl w:val="6"/>
    </w:pPr>
    <w:rPr>
      <w:rFonts w:ascii="Cambria" w:hAnsi="Cambria" w:eastAsia="" w:cs="" w:asciiTheme="majorHAnsi" w:cstheme="majorBidi" w:eastAsiaTheme="majorEastAsia" w:hAnsiTheme="majorHAnsi"/>
      <w:b/>
      <w:bCs/>
      <w:i/>
      <w:iCs/>
      <w:sz w:val="20"/>
      <w:szCs w:val="20"/>
    </w:rPr>
  </w:style>
  <w:style w:type="paragraph" w:styleId="Heading8">
    <w:name w:val="Heading 8"/>
    <w:basedOn w:val="Normal"/>
    <w:next w:val="Normal"/>
    <w:link w:val="Heading8Char"/>
    <w:uiPriority w:val="9"/>
    <w:semiHidden/>
    <w:unhideWhenUsed/>
    <w:qFormat/>
    <w:rsid w:val="00bc100a"/>
    <w:pPr>
      <w:spacing w:lineRule="auto" w:line="360" w:before="280" w:after="0"/>
      <w:ind w:hanging="0"/>
      <w:outlineLvl w:val="7"/>
    </w:pPr>
    <w:rPr>
      <w:rFonts w:ascii="Cambria" w:hAnsi="Cambria" w:eastAsia="" w:cs="" w:asciiTheme="majorHAnsi" w:cstheme="majorBidi" w:eastAsiaTheme="majorEastAsia" w:hAnsiTheme="majorHAnsi"/>
      <w:b/>
      <w:bCs/>
      <w:i/>
      <w:iCs/>
      <w:sz w:val="18"/>
      <w:szCs w:val="18"/>
    </w:rPr>
  </w:style>
  <w:style w:type="paragraph" w:styleId="Heading9">
    <w:name w:val="Heading 9"/>
    <w:basedOn w:val="Normal"/>
    <w:next w:val="Normal"/>
    <w:link w:val="Heading9Char"/>
    <w:uiPriority w:val="9"/>
    <w:semiHidden/>
    <w:unhideWhenUsed/>
    <w:qFormat/>
    <w:rsid w:val="00bc100a"/>
    <w:pPr>
      <w:spacing w:lineRule="auto" w:line="360" w:before="280" w:after="0"/>
      <w:ind w:hanging="0"/>
      <w:outlineLvl w:val="8"/>
    </w:pPr>
    <w:rPr>
      <w:rFonts w:ascii="Cambria" w:hAnsi="Cambria" w:eastAsia="" w:cs="" w:asciiTheme="majorHAnsi" w:cstheme="majorBidi" w:eastAsiaTheme="majorEastAsia" w:hAnsiTheme="majorHAnsi"/>
      <w:i/>
      <w:iCs/>
      <w:sz w:val="18"/>
      <w:szCs w:val="1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4c6a44"/>
    <w:rPr>
      <w:rFonts w:ascii="Times New Roman" w:hAnsi="Times New Roman" w:cs="Times New Roman"/>
      <w:b/>
      <w:i/>
      <w:sz w:val="24"/>
      <w:szCs w:val="24"/>
    </w:rPr>
  </w:style>
  <w:style w:type="character" w:styleId="Heading2Char" w:customStyle="1">
    <w:name w:val="Heading 2 Char"/>
    <w:basedOn w:val="DefaultParagraphFont"/>
    <w:link w:val="Heading2"/>
    <w:uiPriority w:val="9"/>
    <w:qFormat/>
    <w:rsid w:val="004c6a44"/>
    <w:rPr>
      <w:rFonts w:ascii="Times New Roman" w:hAnsi="Times New Roman" w:cs="Times New Roman"/>
      <w:i/>
      <w:sz w:val="24"/>
      <w:szCs w:val="24"/>
    </w:rPr>
  </w:style>
  <w:style w:type="character" w:styleId="Heading3Char" w:customStyle="1">
    <w:name w:val="Heading 3 Char"/>
    <w:basedOn w:val="DefaultParagraphFont"/>
    <w:link w:val="Heading3"/>
    <w:uiPriority w:val="9"/>
    <w:qFormat/>
    <w:rsid w:val="004c6a44"/>
    <w:rPr>
      <w:rFonts w:ascii="Times New Roman" w:hAnsi="Times New Roman" w:eastAsia="Times New Roman" w:cs="Times New Roman"/>
      <w:bCs/>
      <w:sz w:val="24"/>
      <w:szCs w:val="24"/>
      <w:lang w:bidi="ar-SA"/>
    </w:rPr>
  </w:style>
  <w:style w:type="character" w:styleId="Heading4Char" w:customStyle="1">
    <w:name w:val="Heading 4 Char"/>
    <w:basedOn w:val="DefaultParagraphFont"/>
    <w:link w:val="Heading4"/>
    <w:uiPriority w:val="9"/>
    <w:qFormat/>
    <w:rsid w:val="00bc100a"/>
    <w:rPr>
      <w:rFonts w:ascii="Cambria" w:hAnsi="Cambria" w:eastAsia="" w:cs="" w:asciiTheme="majorHAnsi" w:cstheme="majorBidi" w:eastAsiaTheme="majorEastAsia" w:hAnsiTheme="majorHAnsi"/>
      <w:b/>
      <w:bCs/>
      <w:i/>
      <w:iCs/>
      <w:sz w:val="24"/>
      <w:szCs w:val="24"/>
    </w:rPr>
  </w:style>
  <w:style w:type="character" w:styleId="Heading5Char" w:customStyle="1">
    <w:name w:val="Heading 5 Char"/>
    <w:basedOn w:val="DefaultParagraphFont"/>
    <w:link w:val="Heading5"/>
    <w:uiPriority w:val="9"/>
    <w:qFormat/>
    <w:rsid w:val="00bc100a"/>
    <w:rPr>
      <w:rFonts w:ascii="Cambria" w:hAnsi="Cambria" w:eastAsia="" w:cs="" w:asciiTheme="majorHAnsi" w:cstheme="majorBidi" w:eastAsiaTheme="majorEastAsia" w:hAnsiTheme="majorHAnsi"/>
      <w:b/>
      <w:bCs/>
      <w:i/>
      <w:iCs/>
    </w:rPr>
  </w:style>
  <w:style w:type="character" w:styleId="Heading6Char" w:customStyle="1">
    <w:name w:val="Heading 6 Char"/>
    <w:basedOn w:val="DefaultParagraphFont"/>
    <w:link w:val="Heading6"/>
    <w:uiPriority w:val="9"/>
    <w:qFormat/>
    <w:rsid w:val="00bc100a"/>
    <w:rPr>
      <w:rFonts w:ascii="Cambria" w:hAnsi="Cambria" w:eastAsia="" w:cs="" w:asciiTheme="majorHAnsi" w:cstheme="majorBidi" w:eastAsiaTheme="majorEastAsia" w:hAnsiTheme="majorHAnsi"/>
      <w:b/>
      <w:bCs/>
      <w:i/>
      <w:iCs/>
    </w:rPr>
  </w:style>
  <w:style w:type="character" w:styleId="Heading7Char" w:customStyle="1">
    <w:name w:val="Heading 7 Char"/>
    <w:basedOn w:val="DefaultParagraphFont"/>
    <w:link w:val="Heading7"/>
    <w:uiPriority w:val="9"/>
    <w:semiHidden/>
    <w:qFormat/>
    <w:rsid w:val="00bc100a"/>
    <w:rPr>
      <w:rFonts w:ascii="Cambria" w:hAnsi="Cambria" w:eastAsia="" w:cs="" w:asciiTheme="majorHAnsi" w:cstheme="majorBidi" w:eastAsiaTheme="majorEastAsia" w:hAnsiTheme="majorHAnsi"/>
      <w:b/>
      <w:bCs/>
      <w:i/>
      <w:iCs/>
      <w:sz w:val="20"/>
      <w:szCs w:val="20"/>
    </w:rPr>
  </w:style>
  <w:style w:type="character" w:styleId="Heading8Char" w:customStyle="1">
    <w:name w:val="Heading 8 Char"/>
    <w:basedOn w:val="DefaultParagraphFont"/>
    <w:link w:val="Heading8"/>
    <w:uiPriority w:val="9"/>
    <w:semiHidden/>
    <w:qFormat/>
    <w:rsid w:val="00bc100a"/>
    <w:rPr>
      <w:rFonts w:ascii="Cambria" w:hAnsi="Cambria" w:eastAsia="" w:cs="" w:asciiTheme="majorHAnsi" w:cstheme="majorBidi" w:eastAsiaTheme="majorEastAsia" w:hAnsiTheme="majorHAnsi"/>
      <w:b/>
      <w:bCs/>
      <w:i/>
      <w:iCs/>
      <w:sz w:val="18"/>
      <w:szCs w:val="18"/>
    </w:rPr>
  </w:style>
  <w:style w:type="character" w:styleId="Heading9Char" w:customStyle="1">
    <w:name w:val="Heading 9 Char"/>
    <w:basedOn w:val="DefaultParagraphFont"/>
    <w:link w:val="Heading9"/>
    <w:uiPriority w:val="9"/>
    <w:semiHidden/>
    <w:qFormat/>
    <w:rsid w:val="00bc100a"/>
    <w:rPr>
      <w:rFonts w:ascii="Cambria" w:hAnsi="Cambria" w:eastAsia="" w:cs="" w:asciiTheme="majorHAnsi" w:cstheme="majorBidi" w:eastAsiaTheme="majorEastAsia" w:hAnsiTheme="majorHAnsi"/>
      <w:i/>
      <w:iCs/>
      <w:sz w:val="18"/>
      <w:szCs w:val="18"/>
    </w:rPr>
  </w:style>
  <w:style w:type="character" w:styleId="TitleChar" w:customStyle="1">
    <w:name w:val="Title Char"/>
    <w:basedOn w:val="DefaultParagraphFont"/>
    <w:link w:val="Title"/>
    <w:uiPriority w:val="10"/>
    <w:qFormat/>
    <w:rsid w:val="00bc100a"/>
    <w:rPr>
      <w:rFonts w:ascii="Cambria" w:hAnsi="Cambria" w:eastAsia="" w:cs="" w:asciiTheme="majorHAnsi" w:cstheme="majorBidi" w:eastAsiaTheme="majorEastAsia" w:hAnsiTheme="majorHAnsi"/>
      <w:b/>
      <w:bCs/>
      <w:i/>
      <w:iCs/>
      <w:spacing w:val="10"/>
      <w:sz w:val="60"/>
      <w:szCs w:val="60"/>
    </w:rPr>
  </w:style>
  <w:style w:type="character" w:styleId="SubtitleChar" w:customStyle="1">
    <w:name w:val="Subtitle Char"/>
    <w:basedOn w:val="DefaultParagraphFont"/>
    <w:link w:val="Subtitle"/>
    <w:uiPriority w:val="11"/>
    <w:qFormat/>
    <w:rsid w:val="00bc100a"/>
    <w:rPr>
      <w:i/>
      <w:iCs/>
      <w:color w:val="808080" w:themeColor="text1" w:themeTint="7f"/>
      <w:spacing w:val="10"/>
      <w:sz w:val="24"/>
      <w:szCs w:val="24"/>
    </w:rPr>
  </w:style>
  <w:style w:type="character" w:styleId="Strong">
    <w:name w:val="Strong"/>
    <w:basedOn w:val="DefaultParagraphFont"/>
    <w:uiPriority w:val="22"/>
    <w:qFormat/>
    <w:rsid w:val="00bc100a"/>
    <w:rPr>
      <w:b/>
      <w:bCs/>
      <w:spacing w:val="0"/>
    </w:rPr>
  </w:style>
  <w:style w:type="character" w:styleId="Emphasis">
    <w:name w:val="Emphasis"/>
    <w:uiPriority w:val="20"/>
    <w:qFormat/>
    <w:rsid w:val="00bc100a"/>
    <w:rPr>
      <w:b/>
      <w:bCs/>
      <w:i/>
      <w:iCs/>
      <w:color w:val="auto"/>
    </w:rPr>
  </w:style>
  <w:style w:type="character" w:styleId="QuoteChar" w:customStyle="1">
    <w:name w:val="Quote Char"/>
    <w:basedOn w:val="DefaultParagraphFont"/>
    <w:link w:val="Quote"/>
    <w:uiPriority w:val="29"/>
    <w:qFormat/>
    <w:rsid w:val="00bc100a"/>
    <w:rPr>
      <w:rFonts w:ascii="Calibri" w:hAnsi="Calibri" w:asciiTheme="minorHAnsi"/>
      <w:color w:val="5A5A5A" w:themeColor="text1" w:themeTint="a5"/>
    </w:rPr>
  </w:style>
  <w:style w:type="character" w:styleId="IntenseQuoteChar" w:customStyle="1">
    <w:name w:val="Intense Quote Char"/>
    <w:basedOn w:val="DefaultParagraphFont"/>
    <w:link w:val="IntenseQuote"/>
    <w:uiPriority w:val="30"/>
    <w:qFormat/>
    <w:rsid w:val="00bc100a"/>
    <w:rPr>
      <w:rFonts w:ascii="Cambria" w:hAnsi="Cambria" w:eastAsia="" w:cs="" w:asciiTheme="majorHAnsi" w:cstheme="majorBidi" w:eastAsiaTheme="majorEastAsia" w:hAnsiTheme="majorHAnsi"/>
      <w:i/>
      <w:iCs/>
      <w:sz w:val="20"/>
      <w:szCs w:val="20"/>
    </w:rPr>
  </w:style>
  <w:style w:type="character" w:styleId="SubtleEmphasis">
    <w:name w:val="Subtle Emphasis"/>
    <w:uiPriority w:val="19"/>
    <w:qFormat/>
    <w:rsid w:val="00bc100a"/>
    <w:rPr>
      <w:i/>
      <w:iCs/>
      <w:color w:val="5A5A5A" w:themeColor="text1" w:themeTint="a5"/>
    </w:rPr>
  </w:style>
  <w:style w:type="character" w:styleId="IntenseEmphasis">
    <w:name w:val="Intense Emphasis"/>
    <w:uiPriority w:val="21"/>
    <w:qFormat/>
    <w:rsid w:val="00bc100a"/>
    <w:rPr>
      <w:b/>
      <w:bCs/>
      <w:i/>
      <w:iCs/>
      <w:color w:val="auto"/>
      <w:u w:val="single"/>
    </w:rPr>
  </w:style>
  <w:style w:type="character" w:styleId="SubtleReference">
    <w:name w:val="Subtle Reference"/>
    <w:uiPriority w:val="31"/>
    <w:qFormat/>
    <w:rsid w:val="00bc100a"/>
    <w:rPr>
      <w:smallCaps/>
    </w:rPr>
  </w:style>
  <w:style w:type="character" w:styleId="IntenseReference">
    <w:name w:val="Intense Reference"/>
    <w:uiPriority w:val="32"/>
    <w:qFormat/>
    <w:rsid w:val="00bc100a"/>
    <w:rPr>
      <w:b/>
      <w:bCs/>
      <w:smallCaps/>
      <w:color w:val="auto"/>
    </w:rPr>
  </w:style>
  <w:style w:type="character" w:styleId="BookTitle">
    <w:name w:val="Book Title"/>
    <w:uiPriority w:val="33"/>
    <w:qFormat/>
    <w:rsid w:val="00bc100a"/>
    <w:rPr>
      <w:rFonts w:ascii="Cambria" w:hAnsi="Cambria" w:eastAsia="" w:cs="" w:asciiTheme="majorHAnsi" w:cstheme="majorBidi" w:eastAsiaTheme="majorEastAsia" w:hAnsiTheme="majorHAnsi"/>
      <w:b/>
      <w:bCs/>
      <w:smallCaps/>
      <w:color w:val="auto"/>
      <w:u w:val="single"/>
    </w:rPr>
  </w:style>
  <w:style w:type="character" w:styleId="Boldfont" w:customStyle="1">
    <w:name w:val="bold-font"/>
    <w:basedOn w:val="DefaultParagraphFont"/>
    <w:qFormat/>
    <w:rsid w:val="007d7f6f"/>
    <w:rPr/>
  </w:style>
  <w:style w:type="character" w:styleId="InternetLink">
    <w:name w:val="Internet Link"/>
    <w:basedOn w:val="DefaultParagraphFont"/>
    <w:uiPriority w:val="99"/>
    <w:unhideWhenUsed/>
    <w:rsid w:val="007b03dd"/>
    <w:rPr>
      <w:color w:val="0000FF" w:themeColor="hyperlink"/>
      <w:u w:val="single"/>
    </w:rPr>
  </w:style>
  <w:style w:type="character" w:styleId="Kxbc" w:customStyle="1">
    <w:name w:val="kxbc"/>
    <w:basedOn w:val="DefaultParagraphFont"/>
    <w:qFormat/>
    <w:rsid w:val="00c70365"/>
    <w:rPr/>
  </w:style>
  <w:style w:type="character" w:styleId="Author" w:customStyle="1">
    <w:name w:val="author"/>
    <w:basedOn w:val="DefaultParagraphFont"/>
    <w:qFormat/>
    <w:rsid w:val="00c97326"/>
    <w:rPr/>
  </w:style>
  <w:style w:type="character" w:styleId="FollowedHyperlink">
    <w:name w:val="FollowedHyperlink"/>
    <w:basedOn w:val="DefaultParagraphFont"/>
    <w:uiPriority w:val="99"/>
    <w:semiHidden/>
    <w:unhideWhenUsed/>
    <w:qFormat/>
    <w:rsid w:val="00c97326"/>
    <w:rPr>
      <w:color w:val="800080" w:themeColor="followedHyperlink"/>
      <w:u w:val="single"/>
    </w:rPr>
  </w:style>
  <w:style w:type="character" w:styleId="Expandableauthor" w:customStyle="1">
    <w:name w:val="expandable-author"/>
    <w:basedOn w:val="DefaultParagraphFont"/>
    <w:qFormat/>
    <w:rsid w:val="00305072"/>
    <w:rPr/>
  </w:style>
  <w:style w:type="character" w:styleId="Contribdegrees" w:customStyle="1">
    <w:name w:val="contribdegrees"/>
    <w:basedOn w:val="DefaultParagraphFont"/>
    <w:qFormat/>
    <w:rsid w:val="00305072"/>
    <w:rPr/>
  </w:style>
  <w:style w:type="character" w:styleId="Morethan" w:customStyle="1">
    <w:name w:val="more-than"/>
    <w:basedOn w:val="DefaultParagraphFont"/>
    <w:qFormat/>
    <w:rsid w:val="00305072"/>
    <w:rPr/>
  </w:style>
  <w:style w:type="character" w:styleId="Publicationcontentepubdate" w:customStyle="1">
    <w:name w:val="publicationcontentepubdate"/>
    <w:basedOn w:val="DefaultParagraphFont"/>
    <w:qFormat/>
    <w:rsid w:val="00305072"/>
    <w:rPr/>
  </w:style>
  <w:style w:type="character" w:styleId="HeaderChar" w:customStyle="1">
    <w:name w:val="Header Char"/>
    <w:basedOn w:val="DefaultParagraphFont"/>
    <w:link w:val="Header"/>
    <w:uiPriority w:val="99"/>
    <w:qFormat/>
    <w:rsid w:val="00b2571d"/>
    <w:rPr/>
  </w:style>
  <w:style w:type="character" w:styleId="FooterChar" w:customStyle="1">
    <w:name w:val="Footer Char"/>
    <w:basedOn w:val="DefaultParagraphFont"/>
    <w:link w:val="Footer"/>
    <w:uiPriority w:val="99"/>
    <w:qFormat/>
    <w:rsid w:val="00b2571d"/>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bc100a"/>
    <w:pPr>
      <w:spacing w:before="0" w:after="240"/>
      <w:ind w:left="720" w:firstLine="360"/>
      <w:contextualSpacing/>
    </w:pPr>
    <w:rPr/>
  </w:style>
  <w:style w:type="paragraph" w:styleId="Caption1">
    <w:name w:val="caption"/>
    <w:basedOn w:val="Normal"/>
    <w:next w:val="Normal"/>
    <w:uiPriority w:val="35"/>
    <w:semiHidden/>
    <w:unhideWhenUsed/>
    <w:qFormat/>
    <w:rsid w:val="00bc100a"/>
    <w:pPr/>
    <w:rPr>
      <w:b/>
      <w:bCs/>
      <w:sz w:val="18"/>
      <w:szCs w:val="18"/>
    </w:rPr>
  </w:style>
  <w:style w:type="paragraph" w:styleId="Title">
    <w:name w:val="Title"/>
    <w:basedOn w:val="Normal"/>
    <w:next w:val="Normal"/>
    <w:link w:val="TitleChar"/>
    <w:uiPriority w:val="10"/>
    <w:qFormat/>
    <w:rsid w:val="00bc100a"/>
    <w:pPr>
      <w:spacing w:lineRule="auto" w:line="240"/>
      <w:ind w:hanging="0"/>
    </w:pPr>
    <w:rPr>
      <w:rFonts w:ascii="Cambria" w:hAnsi="Cambria" w:eastAsia="" w:cs="" w:asciiTheme="majorHAnsi" w:cstheme="majorBidi" w:eastAsiaTheme="majorEastAsia" w:hAnsiTheme="majorHAnsi"/>
      <w:b/>
      <w:bCs/>
      <w:i/>
      <w:iCs/>
      <w:spacing w:val="10"/>
      <w:sz w:val="60"/>
      <w:szCs w:val="60"/>
    </w:rPr>
  </w:style>
  <w:style w:type="paragraph" w:styleId="Subtitle">
    <w:name w:val="Subtitle"/>
    <w:basedOn w:val="Normal"/>
    <w:next w:val="Normal"/>
    <w:link w:val="SubtitleChar"/>
    <w:uiPriority w:val="11"/>
    <w:qFormat/>
    <w:rsid w:val="00bc100a"/>
    <w:pPr>
      <w:spacing w:before="0" w:after="320"/>
      <w:jc w:val="right"/>
    </w:pPr>
    <w:rPr>
      <w:i/>
      <w:iCs/>
      <w:color w:val="808080" w:themeColor="text1" w:themeTint="7f"/>
      <w:spacing w:val="10"/>
      <w:sz w:val="24"/>
      <w:szCs w:val="24"/>
    </w:rPr>
  </w:style>
  <w:style w:type="paragraph" w:styleId="NoSpacing">
    <w:name w:val="No Spacing"/>
    <w:basedOn w:val="Normal"/>
    <w:uiPriority w:val="1"/>
    <w:qFormat/>
    <w:rsid w:val="003e5c60"/>
    <w:pPr>
      <w:spacing w:lineRule="auto" w:line="240" w:before="0" w:after="0"/>
      <w:ind w:hanging="0"/>
    </w:pPr>
    <w:rPr>
      <w:sz w:val="28"/>
    </w:rPr>
  </w:style>
  <w:style w:type="paragraph" w:styleId="Quote">
    <w:name w:val="Quote"/>
    <w:basedOn w:val="Normal"/>
    <w:next w:val="Normal"/>
    <w:link w:val="QuoteChar"/>
    <w:uiPriority w:val="29"/>
    <w:qFormat/>
    <w:rsid w:val="00bc100a"/>
    <w:pPr/>
    <w:rPr>
      <w:color w:val="5A5A5A" w:themeColor="text1" w:themeTint="a5"/>
    </w:rPr>
  </w:style>
  <w:style w:type="paragraph" w:styleId="IntenseQuote">
    <w:name w:val="Intense Quote"/>
    <w:basedOn w:val="Normal"/>
    <w:next w:val="Normal"/>
    <w:link w:val="IntenseQuoteChar"/>
    <w:uiPriority w:val="30"/>
    <w:qFormat/>
    <w:rsid w:val="00bc100a"/>
    <w:pPr>
      <w:spacing w:lineRule="auto" w:line="240" w:before="320" w:after="480"/>
      <w:ind w:left="720" w:right="720" w:hanging="0"/>
      <w:jc w:val="center"/>
    </w:pPr>
    <w:rPr>
      <w:rFonts w:ascii="Cambria" w:hAnsi="Cambria" w:eastAsia="" w:cs="" w:asciiTheme="majorHAnsi" w:cstheme="majorBidi" w:eastAsiaTheme="majorEastAsia" w:hAnsiTheme="majorHAnsi"/>
      <w:i/>
      <w:iCs/>
      <w:sz w:val="20"/>
      <w:szCs w:val="20"/>
    </w:rPr>
  </w:style>
  <w:style w:type="paragraph" w:styleId="TOCHeading">
    <w:name w:val="TOC Heading"/>
    <w:basedOn w:val="Heading1"/>
    <w:next w:val="Normal"/>
    <w:uiPriority w:val="39"/>
    <w:semiHidden/>
    <w:unhideWhenUsed/>
    <w:qFormat/>
    <w:rsid w:val="00bc100a"/>
    <w:pPr/>
    <w:rPr/>
  </w:style>
  <w:style w:type="paragraph" w:styleId="NormalWeb">
    <w:name w:val="Normal (Web)"/>
    <w:basedOn w:val="Normal"/>
    <w:uiPriority w:val="99"/>
    <w:unhideWhenUsed/>
    <w:qFormat/>
    <w:rsid w:val="005e622c"/>
    <w:pPr>
      <w:spacing w:lineRule="auto" w:line="240" w:beforeAutospacing="1" w:afterAutospacing="1"/>
      <w:ind w:hanging="0"/>
    </w:pPr>
    <w:rPr>
      <w:rFonts w:ascii="Times New Roman" w:hAnsi="Times New Roman" w:eastAsia="Times New Roman" w:cs="Times New Roman"/>
      <w:sz w:val="24"/>
      <w:szCs w:val="24"/>
      <w:lang w:bidi="ar-SA"/>
    </w:rPr>
  </w:style>
  <w:style w:type="paragraph" w:styleId="Headlinemeta" w:customStyle="1">
    <w:name w:val="headline_meta"/>
    <w:basedOn w:val="Normal"/>
    <w:qFormat/>
    <w:rsid w:val="00c97326"/>
    <w:pPr>
      <w:spacing w:lineRule="auto" w:line="240" w:beforeAutospacing="1" w:afterAutospacing="1"/>
      <w:ind w:hanging="0"/>
    </w:pPr>
    <w:rPr>
      <w:rFonts w:ascii="Times New Roman" w:hAnsi="Times New Roman" w:eastAsia="Times New Roman" w:cs="Times New Roman"/>
      <w:sz w:val="24"/>
      <w:szCs w:val="24"/>
      <w:lang w:bidi="ar-SA"/>
    </w:rPr>
  </w:style>
  <w:style w:type="paragraph" w:styleId="First" w:customStyle="1">
    <w:name w:val="first"/>
    <w:basedOn w:val="Normal"/>
    <w:qFormat/>
    <w:rsid w:val="00305072"/>
    <w:pPr>
      <w:spacing w:lineRule="auto" w:line="240" w:beforeAutospacing="1" w:afterAutospacing="1"/>
      <w:ind w:hanging="0"/>
    </w:pPr>
    <w:rPr>
      <w:rFonts w:ascii="Times New Roman" w:hAnsi="Times New Roman" w:eastAsia="Times New Roman" w:cs="Times New Roman"/>
      <w:sz w:val="24"/>
      <w:szCs w:val="24"/>
      <w:lang w:bidi="ar-SA"/>
    </w:rPr>
  </w:style>
  <w:style w:type="paragraph" w:styleId="Header">
    <w:name w:val="Header"/>
    <w:basedOn w:val="Normal"/>
    <w:link w:val="HeaderChar"/>
    <w:uiPriority w:val="99"/>
    <w:unhideWhenUsed/>
    <w:rsid w:val="00b2571d"/>
    <w:pPr>
      <w:tabs>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b2571d"/>
    <w:pPr>
      <w:tabs>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6CFD5-F6AC-4C18-A208-7216B2D43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LibreOffice/6.1.0.3$Windows_X86_64 LibreOffice_project/efb621ed25068d70781dc026f7e9c5187a4decd1</Application>
  <Pages>9</Pages>
  <Words>2122</Words>
  <Characters>11583</Characters>
  <CharactersWithSpaces>13697</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2018-08-23T16:41:00Z</dcterms:created>
  <dc:creator/>
  <dc:description/>
  <dc:language>en-GB</dc:language>
  <cp:lastModifiedBy/>
  <dcterms:modified xsi:type="dcterms:W3CDTF">2018-08-31T05:45:55Z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