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79EAD" w14:textId="77777777" w:rsidR="00B0700E" w:rsidRDefault="00200E44">
      <w:pPr>
        <w:spacing w:line="36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sz w:val="36"/>
          <w:szCs w:val="36"/>
          <w:u w:val="single"/>
        </w:rPr>
        <w:t>University of Wales Trinity Saint David</w:t>
      </w:r>
    </w:p>
    <w:p w14:paraId="0EEF5766" w14:textId="77777777" w:rsidR="00B0700E" w:rsidRDefault="00B0700E">
      <w:pPr>
        <w:spacing w:after="160" w:line="360" w:lineRule="auto"/>
        <w:jc w:val="both"/>
        <w:rPr>
          <w:rFonts w:ascii="Times New Roman" w:eastAsia="Times New Roman" w:hAnsi="Times New Roman" w:cs="Times New Roman"/>
          <w:sz w:val="32"/>
          <w:szCs w:val="32"/>
        </w:rPr>
      </w:pPr>
    </w:p>
    <w:p w14:paraId="0EF8A3F9" w14:textId="77777777" w:rsidR="00B0700E" w:rsidRDefault="00B0700E">
      <w:pPr>
        <w:spacing w:after="160" w:line="360" w:lineRule="auto"/>
        <w:jc w:val="both"/>
        <w:rPr>
          <w:rFonts w:ascii="Times New Roman" w:eastAsia="Times New Roman" w:hAnsi="Times New Roman" w:cs="Times New Roman"/>
          <w:sz w:val="32"/>
          <w:szCs w:val="32"/>
        </w:rPr>
      </w:pPr>
    </w:p>
    <w:p w14:paraId="73B7389B" w14:textId="77777777" w:rsidR="00B0700E" w:rsidRDefault="00200E4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Code: </w:t>
      </w:r>
      <w:r>
        <w:rPr>
          <w:rFonts w:ascii="Times New Roman" w:eastAsia="Times New Roman" w:hAnsi="Times New Roman" w:cs="Times New Roman"/>
          <w:b/>
          <w:sz w:val="32"/>
          <w:szCs w:val="32"/>
          <w:shd w:val="clear" w:color="auto" w:fill="FFF6AE"/>
        </w:rPr>
        <w:t>LCBB6000</w:t>
      </w:r>
    </w:p>
    <w:p w14:paraId="57039881" w14:textId="657F3FFF" w:rsidR="00B0700E" w:rsidRDefault="00200E4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Name: Dissertation </w:t>
      </w:r>
    </w:p>
    <w:p w14:paraId="3FFE72FE" w14:textId="5E066948" w:rsidR="00B0700E" w:rsidRDefault="00B0700E">
      <w:pPr>
        <w:pBdr>
          <w:bottom w:val="single" w:sz="4" w:space="1" w:color="000000"/>
        </w:pBdr>
        <w:spacing w:line="360" w:lineRule="auto"/>
        <w:jc w:val="center"/>
        <w:rPr>
          <w:rFonts w:ascii="Times New Roman" w:eastAsia="Times New Roman" w:hAnsi="Times New Roman" w:cs="Times New Roman"/>
          <w:b/>
          <w:sz w:val="32"/>
          <w:szCs w:val="32"/>
        </w:rPr>
      </w:pPr>
    </w:p>
    <w:p w14:paraId="1F8E43DB" w14:textId="77777777" w:rsidR="00B0700E" w:rsidRDefault="00B0700E">
      <w:pPr>
        <w:spacing w:line="360" w:lineRule="auto"/>
        <w:jc w:val="both"/>
        <w:rPr>
          <w:rFonts w:ascii="Times New Roman" w:eastAsia="Times New Roman" w:hAnsi="Times New Roman" w:cs="Times New Roman"/>
          <w:b/>
          <w:sz w:val="28"/>
          <w:szCs w:val="28"/>
        </w:rPr>
      </w:pPr>
    </w:p>
    <w:p w14:paraId="2FCDEA46" w14:textId="77777777" w:rsidR="00B0700E" w:rsidRDefault="00200E44">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Lecture’s Name</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32"/>
          <w:szCs w:val="32"/>
        </w:rPr>
        <w:t>Dr Taye Timothy Osadiya</w:t>
      </w:r>
    </w:p>
    <w:p w14:paraId="09A13E60" w14:textId="77777777" w:rsidR="00B0700E" w:rsidRDefault="00B0700E">
      <w:pPr>
        <w:spacing w:line="360" w:lineRule="auto"/>
        <w:jc w:val="center"/>
        <w:rPr>
          <w:rFonts w:ascii="Times New Roman" w:eastAsia="Times New Roman" w:hAnsi="Times New Roman" w:cs="Times New Roman"/>
          <w:b/>
          <w:sz w:val="28"/>
          <w:szCs w:val="28"/>
        </w:rPr>
      </w:pPr>
    </w:p>
    <w:p w14:paraId="66280775" w14:textId="10997DC4" w:rsidR="00794690" w:rsidRDefault="00200E4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28"/>
          <w:szCs w:val="28"/>
        </w:rPr>
        <w:t xml:space="preserve">Student </w:t>
      </w:r>
      <w:r w:rsidR="00794690">
        <w:rPr>
          <w:rFonts w:ascii="Times New Roman" w:eastAsia="Times New Roman" w:hAnsi="Times New Roman" w:cs="Times New Roman"/>
          <w:b/>
          <w:sz w:val="28"/>
          <w:szCs w:val="28"/>
        </w:rPr>
        <w:t>N</w:t>
      </w:r>
      <w:r>
        <w:rPr>
          <w:rFonts w:ascii="Times New Roman" w:eastAsia="Times New Roman" w:hAnsi="Times New Roman" w:cs="Times New Roman"/>
          <w:b/>
          <w:sz w:val="28"/>
          <w:szCs w:val="28"/>
        </w:rPr>
        <w:t xml:space="preserve">ame:  </w:t>
      </w:r>
      <w:r>
        <w:rPr>
          <w:rFonts w:ascii="Times New Roman" w:eastAsia="Times New Roman" w:hAnsi="Times New Roman" w:cs="Times New Roman"/>
          <w:b/>
          <w:sz w:val="32"/>
          <w:szCs w:val="32"/>
        </w:rPr>
        <w:t xml:space="preserve">Aygyul Shakirova, </w:t>
      </w:r>
    </w:p>
    <w:p w14:paraId="09E28C2B" w14:textId="356DDB4F" w:rsidR="00B0700E" w:rsidRDefault="0079469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r w:rsidR="00200E44">
        <w:rPr>
          <w:rFonts w:ascii="Times New Roman" w:eastAsia="Times New Roman" w:hAnsi="Times New Roman" w:cs="Times New Roman"/>
          <w:b/>
          <w:sz w:val="32"/>
          <w:szCs w:val="32"/>
        </w:rPr>
        <w:t>ID 1818045</w:t>
      </w:r>
    </w:p>
    <w:p w14:paraId="5328164D" w14:textId="77777777" w:rsidR="00B0700E" w:rsidRDefault="00B0700E">
      <w:pPr>
        <w:spacing w:line="360" w:lineRule="auto"/>
        <w:jc w:val="center"/>
        <w:rPr>
          <w:rFonts w:ascii="Times New Roman" w:eastAsia="Times New Roman" w:hAnsi="Times New Roman" w:cs="Times New Roman"/>
          <w:b/>
          <w:sz w:val="36"/>
          <w:szCs w:val="36"/>
        </w:rPr>
      </w:pPr>
    </w:p>
    <w:p w14:paraId="43EC6928" w14:textId="77777777" w:rsidR="00B0700E" w:rsidRDefault="00200E44">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HOW DO LEADERSHIP AND MANAGEMENT SKILLS ALLOW FOR SMALL AND MEDIUM-SIZED ENTERPRISES OPERATIONAL EXCELLENCE</w:t>
      </w:r>
    </w:p>
    <w:p w14:paraId="5F8AED8F" w14:textId="77777777" w:rsidR="00B0700E" w:rsidRDefault="00B0700E">
      <w:pPr>
        <w:spacing w:line="360" w:lineRule="auto"/>
        <w:jc w:val="center"/>
        <w:rPr>
          <w:rFonts w:ascii="Times New Roman" w:eastAsia="Times New Roman" w:hAnsi="Times New Roman" w:cs="Times New Roman"/>
          <w:b/>
          <w:sz w:val="32"/>
          <w:szCs w:val="32"/>
        </w:rPr>
      </w:pPr>
    </w:p>
    <w:p w14:paraId="6FC87278" w14:textId="77777777" w:rsidR="00B0700E" w:rsidRDefault="00B0700E">
      <w:pPr>
        <w:spacing w:line="360" w:lineRule="auto"/>
        <w:jc w:val="center"/>
        <w:rPr>
          <w:rFonts w:ascii="Times New Roman" w:eastAsia="Times New Roman" w:hAnsi="Times New Roman" w:cs="Times New Roman"/>
          <w:b/>
          <w:sz w:val="32"/>
          <w:szCs w:val="32"/>
        </w:rPr>
      </w:pPr>
    </w:p>
    <w:p w14:paraId="77DC5888" w14:textId="77777777" w:rsidR="00B0700E" w:rsidRDefault="00B0700E">
      <w:pPr>
        <w:spacing w:line="360" w:lineRule="auto"/>
        <w:jc w:val="center"/>
        <w:rPr>
          <w:rFonts w:ascii="Times New Roman" w:eastAsia="Times New Roman" w:hAnsi="Times New Roman" w:cs="Times New Roman"/>
          <w:b/>
          <w:sz w:val="32"/>
          <w:szCs w:val="32"/>
        </w:rPr>
      </w:pPr>
    </w:p>
    <w:p w14:paraId="5B3D4BD2" w14:textId="77777777" w:rsidR="00B0700E" w:rsidRDefault="00B0700E">
      <w:pPr>
        <w:spacing w:line="360" w:lineRule="auto"/>
        <w:jc w:val="center"/>
        <w:rPr>
          <w:rFonts w:ascii="Times New Roman" w:eastAsia="Times New Roman" w:hAnsi="Times New Roman" w:cs="Times New Roman"/>
          <w:b/>
          <w:sz w:val="32"/>
          <w:szCs w:val="32"/>
        </w:rPr>
      </w:pPr>
    </w:p>
    <w:p w14:paraId="59929F37" w14:textId="77777777" w:rsidR="00B0700E" w:rsidRDefault="00B0700E">
      <w:pPr>
        <w:spacing w:line="360" w:lineRule="auto"/>
        <w:jc w:val="center"/>
        <w:rPr>
          <w:rFonts w:ascii="Times New Roman" w:eastAsia="Times New Roman" w:hAnsi="Times New Roman" w:cs="Times New Roman"/>
          <w:b/>
          <w:sz w:val="32"/>
          <w:szCs w:val="32"/>
        </w:rPr>
      </w:pPr>
    </w:p>
    <w:p w14:paraId="68F2D858" w14:textId="77777777" w:rsidR="00B0700E" w:rsidRDefault="00200E4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2022</w:t>
      </w:r>
    </w:p>
    <w:p w14:paraId="4762A03B" w14:textId="77777777" w:rsidR="00B0700E" w:rsidRDefault="00B0700E">
      <w:pPr>
        <w:spacing w:line="360" w:lineRule="auto"/>
        <w:jc w:val="center"/>
        <w:rPr>
          <w:rFonts w:ascii="Times New Roman" w:eastAsia="Times New Roman" w:hAnsi="Times New Roman" w:cs="Times New Roman"/>
          <w:b/>
          <w:sz w:val="32"/>
          <w:szCs w:val="32"/>
        </w:rPr>
      </w:pPr>
    </w:p>
    <w:p w14:paraId="2DA9BF5E" w14:textId="77777777" w:rsidR="00B0700E" w:rsidRDefault="00B0700E">
      <w:pPr>
        <w:spacing w:line="360" w:lineRule="auto"/>
        <w:jc w:val="center"/>
        <w:rPr>
          <w:rFonts w:ascii="Times New Roman" w:eastAsia="Times New Roman" w:hAnsi="Times New Roman" w:cs="Times New Roman"/>
          <w:b/>
          <w:sz w:val="32"/>
          <w:szCs w:val="32"/>
        </w:rPr>
      </w:pPr>
    </w:p>
    <w:p w14:paraId="641F3B02" w14:textId="77777777" w:rsidR="00B0700E" w:rsidRDefault="00B0700E">
      <w:pPr>
        <w:spacing w:line="360" w:lineRule="auto"/>
        <w:jc w:val="center"/>
        <w:rPr>
          <w:rFonts w:ascii="Times New Roman" w:eastAsia="Times New Roman" w:hAnsi="Times New Roman" w:cs="Times New Roman"/>
          <w:b/>
          <w:sz w:val="32"/>
          <w:szCs w:val="32"/>
        </w:rPr>
      </w:pPr>
    </w:p>
    <w:sdt>
      <w:sdtPr>
        <w:rPr>
          <w:rFonts w:ascii="Times New Roman" w:eastAsia="Arial" w:hAnsi="Times New Roman" w:cs="Times New Roman"/>
          <w:color w:val="auto"/>
          <w:sz w:val="24"/>
          <w:szCs w:val="24"/>
          <w:lang w:val="en-GB"/>
        </w:rPr>
        <w:id w:val="-964578783"/>
        <w:docPartObj>
          <w:docPartGallery w:val="Table of Contents"/>
          <w:docPartUnique/>
        </w:docPartObj>
      </w:sdtPr>
      <w:sdtEndPr>
        <w:rPr>
          <w:b/>
          <w:bCs/>
        </w:rPr>
      </w:sdtEndPr>
      <w:sdtContent>
        <w:p w14:paraId="3AAAC6D4" w14:textId="77777777" w:rsidR="00E25DEF" w:rsidRPr="004E64C2" w:rsidRDefault="00E25DEF" w:rsidP="00E25DEF">
          <w:pPr>
            <w:pStyle w:val="TOCHeading"/>
            <w:spacing w:line="360" w:lineRule="auto"/>
            <w:jc w:val="center"/>
            <w:rPr>
              <w:rFonts w:ascii="Times New Roman" w:hAnsi="Times New Roman" w:cs="Times New Roman"/>
              <w:color w:val="auto"/>
              <w:sz w:val="24"/>
              <w:szCs w:val="24"/>
            </w:rPr>
          </w:pPr>
          <w:r w:rsidRPr="004E64C2">
            <w:rPr>
              <w:rFonts w:ascii="Times New Roman" w:hAnsi="Times New Roman" w:cs="Times New Roman"/>
              <w:color w:val="auto"/>
              <w:sz w:val="24"/>
              <w:szCs w:val="24"/>
              <w:lang w:val="en-GB"/>
            </w:rPr>
            <w:t>Table of Contents</w:t>
          </w:r>
        </w:p>
        <w:p w14:paraId="449A8776" w14:textId="77777777" w:rsidR="00E25DEF" w:rsidRPr="004E64C2" w:rsidRDefault="00E25DEF" w:rsidP="00E25DEF">
          <w:pPr>
            <w:pStyle w:val="TOC1"/>
            <w:tabs>
              <w:tab w:val="right" w:leader="dot" w:pos="9019"/>
            </w:tabs>
            <w:spacing w:line="360" w:lineRule="auto"/>
            <w:rPr>
              <w:rFonts w:ascii="Times New Roman" w:eastAsiaTheme="minorEastAsia" w:hAnsi="Times New Roman" w:cs="Times New Roman"/>
              <w:noProof/>
              <w:sz w:val="24"/>
              <w:szCs w:val="24"/>
              <w:lang w:val="en-IN"/>
            </w:rPr>
          </w:pPr>
          <w:r w:rsidRPr="004E64C2">
            <w:rPr>
              <w:rFonts w:ascii="Times New Roman" w:hAnsi="Times New Roman" w:cs="Times New Roman"/>
              <w:sz w:val="24"/>
              <w:szCs w:val="24"/>
            </w:rPr>
            <w:fldChar w:fldCharType="begin"/>
          </w:r>
          <w:r w:rsidRPr="004E64C2">
            <w:rPr>
              <w:rFonts w:ascii="Times New Roman" w:hAnsi="Times New Roman" w:cs="Times New Roman"/>
              <w:sz w:val="24"/>
              <w:szCs w:val="24"/>
            </w:rPr>
            <w:instrText xml:space="preserve"> TOC \o "1-3" \h \z \u </w:instrText>
          </w:r>
          <w:r w:rsidRPr="004E64C2">
            <w:rPr>
              <w:rFonts w:ascii="Times New Roman" w:hAnsi="Times New Roman" w:cs="Times New Roman"/>
              <w:sz w:val="24"/>
              <w:szCs w:val="24"/>
            </w:rPr>
            <w:fldChar w:fldCharType="separate"/>
          </w:r>
          <w:hyperlink w:anchor="_Toc100833182" w:history="1">
            <w:r w:rsidRPr="004E64C2">
              <w:rPr>
                <w:rStyle w:val="Hyperlink"/>
                <w:rFonts w:ascii="Times New Roman" w:eastAsia="Times New Roman" w:hAnsi="Times New Roman" w:cs="Times New Roman"/>
                <w:noProof/>
                <w:sz w:val="24"/>
                <w:szCs w:val="24"/>
              </w:rPr>
              <w:t>Chapter 1: Introduction</w:t>
            </w:r>
            <w:r w:rsidRPr="004E64C2">
              <w:rPr>
                <w:rFonts w:ascii="Times New Roman" w:hAnsi="Times New Roman" w:cs="Times New Roman"/>
                <w:noProof/>
                <w:webHidden/>
                <w:sz w:val="24"/>
                <w:szCs w:val="24"/>
              </w:rPr>
              <w:tab/>
            </w:r>
            <w:r w:rsidRPr="004E64C2">
              <w:rPr>
                <w:rFonts w:ascii="Times New Roman" w:hAnsi="Times New Roman" w:cs="Times New Roman"/>
                <w:noProof/>
                <w:webHidden/>
                <w:sz w:val="24"/>
                <w:szCs w:val="24"/>
              </w:rPr>
              <w:fldChar w:fldCharType="begin"/>
            </w:r>
            <w:r w:rsidRPr="004E64C2">
              <w:rPr>
                <w:rFonts w:ascii="Times New Roman" w:hAnsi="Times New Roman" w:cs="Times New Roman"/>
                <w:noProof/>
                <w:webHidden/>
                <w:sz w:val="24"/>
                <w:szCs w:val="24"/>
              </w:rPr>
              <w:instrText xml:space="preserve"> PAGEREF _Toc100833182 \h </w:instrText>
            </w:r>
            <w:r w:rsidRPr="004E64C2">
              <w:rPr>
                <w:rFonts w:ascii="Times New Roman" w:hAnsi="Times New Roman" w:cs="Times New Roman"/>
                <w:noProof/>
                <w:webHidden/>
                <w:sz w:val="24"/>
                <w:szCs w:val="24"/>
              </w:rPr>
            </w:r>
            <w:r w:rsidRPr="004E64C2">
              <w:rPr>
                <w:rFonts w:ascii="Times New Roman" w:hAnsi="Times New Roman" w:cs="Times New Roman"/>
                <w:noProof/>
                <w:webHidden/>
                <w:sz w:val="24"/>
                <w:szCs w:val="24"/>
              </w:rPr>
              <w:fldChar w:fldCharType="separate"/>
            </w:r>
            <w:r w:rsidRPr="004E64C2">
              <w:rPr>
                <w:rFonts w:ascii="Times New Roman" w:hAnsi="Times New Roman" w:cs="Times New Roman"/>
                <w:noProof/>
                <w:webHidden/>
                <w:sz w:val="24"/>
                <w:szCs w:val="24"/>
              </w:rPr>
              <w:t>3</w:t>
            </w:r>
            <w:r w:rsidRPr="004E64C2">
              <w:rPr>
                <w:rFonts w:ascii="Times New Roman" w:hAnsi="Times New Roman" w:cs="Times New Roman"/>
                <w:noProof/>
                <w:webHidden/>
                <w:sz w:val="24"/>
                <w:szCs w:val="24"/>
              </w:rPr>
              <w:fldChar w:fldCharType="end"/>
            </w:r>
          </w:hyperlink>
        </w:p>
        <w:p w14:paraId="774B888A" w14:textId="65329306" w:rsidR="00E25DEF" w:rsidRPr="004E64C2" w:rsidRDefault="00F85BCC" w:rsidP="00E25DEF">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00833183" w:history="1">
            <w:r w:rsidR="00E25DEF" w:rsidRPr="004E64C2">
              <w:rPr>
                <w:rStyle w:val="Hyperlink"/>
                <w:rFonts w:ascii="Times New Roman" w:eastAsia="Times New Roman" w:hAnsi="Times New Roman" w:cs="Times New Roman"/>
                <w:noProof/>
                <w:sz w:val="24"/>
                <w:szCs w:val="24"/>
              </w:rPr>
              <w:t>Chapter 2: Literature Review</w:t>
            </w:r>
            <w:r w:rsidR="00E25DEF" w:rsidRPr="004E64C2">
              <w:rPr>
                <w:rFonts w:ascii="Times New Roman" w:hAnsi="Times New Roman" w:cs="Times New Roman"/>
                <w:noProof/>
                <w:webHidden/>
                <w:sz w:val="24"/>
                <w:szCs w:val="24"/>
              </w:rPr>
              <w:tab/>
            </w:r>
          </w:hyperlink>
          <w:r w:rsidR="00817E80">
            <w:rPr>
              <w:rFonts w:ascii="Times New Roman" w:hAnsi="Times New Roman" w:cs="Times New Roman"/>
              <w:noProof/>
              <w:sz w:val="24"/>
              <w:szCs w:val="24"/>
            </w:rPr>
            <w:t>7</w:t>
          </w:r>
        </w:p>
        <w:p w14:paraId="27C20BB2" w14:textId="603F2C69" w:rsidR="00E25DEF" w:rsidRPr="004E64C2" w:rsidRDefault="00F85BCC" w:rsidP="00E25DEF">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00833184" w:history="1">
            <w:r w:rsidR="00E25DEF" w:rsidRPr="004E64C2">
              <w:rPr>
                <w:rStyle w:val="Hyperlink"/>
                <w:rFonts w:ascii="Times New Roman" w:eastAsia="Times New Roman" w:hAnsi="Times New Roman" w:cs="Times New Roman"/>
                <w:noProof/>
                <w:sz w:val="24"/>
                <w:szCs w:val="24"/>
              </w:rPr>
              <w:t>Chapter 3: Research Methods and Methodology</w:t>
            </w:r>
            <w:r w:rsidR="00E25DEF" w:rsidRPr="004E64C2">
              <w:rPr>
                <w:rFonts w:ascii="Times New Roman" w:hAnsi="Times New Roman" w:cs="Times New Roman"/>
                <w:noProof/>
                <w:webHidden/>
                <w:sz w:val="24"/>
                <w:szCs w:val="24"/>
              </w:rPr>
              <w:tab/>
            </w:r>
            <w:r w:rsidR="00E25DEF" w:rsidRPr="004E64C2">
              <w:rPr>
                <w:rFonts w:ascii="Times New Roman" w:hAnsi="Times New Roman" w:cs="Times New Roman"/>
                <w:noProof/>
                <w:webHidden/>
                <w:sz w:val="24"/>
                <w:szCs w:val="24"/>
              </w:rPr>
              <w:fldChar w:fldCharType="begin"/>
            </w:r>
            <w:r w:rsidR="00E25DEF" w:rsidRPr="004E64C2">
              <w:rPr>
                <w:rFonts w:ascii="Times New Roman" w:hAnsi="Times New Roman" w:cs="Times New Roman"/>
                <w:noProof/>
                <w:webHidden/>
                <w:sz w:val="24"/>
                <w:szCs w:val="24"/>
              </w:rPr>
              <w:instrText xml:space="preserve"> PAGEREF _Toc100833184 \h </w:instrText>
            </w:r>
            <w:r w:rsidR="00E25DEF" w:rsidRPr="004E64C2">
              <w:rPr>
                <w:rFonts w:ascii="Times New Roman" w:hAnsi="Times New Roman" w:cs="Times New Roman"/>
                <w:noProof/>
                <w:webHidden/>
                <w:sz w:val="24"/>
                <w:szCs w:val="24"/>
              </w:rPr>
            </w:r>
            <w:r w:rsidR="00E25DEF" w:rsidRPr="004E64C2">
              <w:rPr>
                <w:rFonts w:ascii="Times New Roman" w:hAnsi="Times New Roman" w:cs="Times New Roman"/>
                <w:noProof/>
                <w:webHidden/>
                <w:sz w:val="24"/>
                <w:szCs w:val="24"/>
              </w:rPr>
              <w:fldChar w:fldCharType="separate"/>
            </w:r>
            <w:r w:rsidR="00E25DEF" w:rsidRPr="004E64C2">
              <w:rPr>
                <w:rFonts w:ascii="Times New Roman" w:hAnsi="Times New Roman" w:cs="Times New Roman"/>
                <w:noProof/>
                <w:webHidden/>
                <w:sz w:val="24"/>
                <w:szCs w:val="24"/>
              </w:rPr>
              <w:t>1</w:t>
            </w:r>
            <w:r w:rsidR="00E25DEF" w:rsidRPr="004E64C2">
              <w:rPr>
                <w:rFonts w:ascii="Times New Roman" w:hAnsi="Times New Roman" w:cs="Times New Roman"/>
                <w:noProof/>
                <w:webHidden/>
                <w:sz w:val="24"/>
                <w:szCs w:val="24"/>
              </w:rPr>
              <w:fldChar w:fldCharType="end"/>
            </w:r>
          </w:hyperlink>
          <w:r w:rsidR="00817E80">
            <w:rPr>
              <w:rFonts w:ascii="Times New Roman" w:hAnsi="Times New Roman" w:cs="Times New Roman"/>
              <w:noProof/>
              <w:sz w:val="24"/>
              <w:szCs w:val="24"/>
            </w:rPr>
            <w:t>4</w:t>
          </w:r>
        </w:p>
        <w:p w14:paraId="5A47855A" w14:textId="54F59F38" w:rsidR="00E25DEF" w:rsidRPr="004E64C2" w:rsidRDefault="00F85BCC" w:rsidP="00E25DE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00833185" w:history="1">
            <w:r w:rsidR="00E25DEF" w:rsidRPr="004E64C2">
              <w:rPr>
                <w:rStyle w:val="Hyperlink"/>
                <w:rFonts w:ascii="Times New Roman" w:eastAsia="Times New Roman" w:hAnsi="Times New Roman" w:cs="Times New Roman"/>
                <w:noProof/>
                <w:sz w:val="24"/>
                <w:szCs w:val="24"/>
              </w:rPr>
              <w:t>Research philosophy</w:t>
            </w:r>
            <w:r w:rsidR="00E25DEF" w:rsidRPr="004E64C2">
              <w:rPr>
                <w:rFonts w:ascii="Times New Roman" w:hAnsi="Times New Roman" w:cs="Times New Roman"/>
                <w:noProof/>
                <w:webHidden/>
                <w:sz w:val="24"/>
                <w:szCs w:val="24"/>
              </w:rPr>
              <w:tab/>
            </w:r>
            <w:r w:rsidR="00E25DEF" w:rsidRPr="004E64C2">
              <w:rPr>
                <w:rFonts w:ascii="Times New Roman" w:hAnsi="Times New Roman" w:cs="Times New Roman"/>
                <w:noProof/>
                <w:webHidden/>
                <w:sz w:val="24"/>
                <w:szCs w:val="24"/>
              </w:rPr>
              <w:fldChar w:fldCharType="begin"/>
            </w:r>
            <w:r w:rsidR="00E25DEF" w:rsidRPr="004E64C2">
              <w:rPr>
                <w:rFonts w:ascii="Times New Roman" w:hAnsi="Times New Roman" w:cs="Times New Roman"/>
                <w:noProof/>
                <w:webHidden/>
                <w:sz w:val="24"/>
                <w:szCs w:val="24"/>
              </w:rPr>
              <w:instrText xml:space="preserve"> PAGEREF _Toc100833185 \h </w:instrText>
            </w:r>
            <w:r w:rsidR="00E25DEF" w:rsidRPr="004E64C2">
              <w:rPr>
                <w:rFonts w:ascii="Times New Roman" w:hAnsi="Times New Roman" w:cs="Times New Roman"/>
                <w:noProof/>
                <w:webHidden/>
                <w:sz w:val="24"/>
                <w:szCs w:val="24"/>
              </w:rPr>
            </w:r>
            <w:r w:rsidR="00E25DEF" w:rsidRPr="004E64C2">
              <w:rPr>
                <w:rFonts w:ascii="Times New Roman" w:hAnsi="Times New Roman" w:cs="Times New Roman"/>
                <w:noProof/>
                <w:webHidden/>
                <w:sz w:val="24"/>
                <w:szCs w:val="24"/>
              </w:rPr>
              <w:fldChar w:fldCharType="separate"/>
            </w:r>
            <w:r w:rsidR="00E25DEF" w:rsidRPr="004E64C2">
              <w:rPr>
                <w:rFonts w:ascii="Times New Roman" w:hAnsi="Times New Roman" w:cs="Times New Roman"/>
                <w:noProof/>
                <w:webHidden/>
                <w:sz w:val="24"/>
                <w:szCs w:val="24"/>
              </w:rPr>
              <w:t>1</w:t>
            </w:r>
            <w:r w:rsidR="00E25DEF" w:rsidRPr="004E64C2">
              <w:rPr>
                <w:rFonts w:ascii="Times New Roman" w:hAnsi="Times New Roman" w:cs="Times New Roman"/>
                <w:noProof/>
                <w:webHidden/>
                <w:sz w:val="24"/>
                <w:szCs w:val="24"/>
              </w:rPr>
              <w:fldChar w:fldCharType="end"/>
            </w:r>
          </w:hyperlink>
          <w:r w:rsidR="00817E80">
            <w:rPr>
              <w:rFonts w:ascii="Times New Roman" w:hAnsi="Times New Roman" w:cs="Times New Roman"/>
              <w:noProof/>
              <w:sz w:val="24"/>
              <w:szCs w:val="24"/>
            </w:rPr>
            <w:t>4</w:t>
          </w:r>
        </w:p>
        <w:p w14:paraId="04D3B7CC" w14:textId="2763AA9D" w:rsidR="00E25DEF" w:rsidRPr="004E64C2" w:rsidRDefault="00F85BCC" w:rsidP="00E25DE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00833186" w:history="1">
            <w:r w:rsidR="00E25DEF" w:rsidRPr="004E64C2">
              <w:rPr>
                <w:rStyle w:val="Hyperlink"/>
                <w:rFonts w:ascii="Times New Roman" w:eastAsia="Times New Roman" w:hAnsi="Times New Roman" w:cs="Times New Roman"/>
                <w:noProof/>
                <w:sz w:val="24"/>
                <w:szCs w:val="24"/>
              </w:rPr>
              <w:t>Research approach</w:t>
            </w:r>
            <w:r w:rsidR="00E25DEF" w:rsidRPr="004E64C2">
              <w:rPr>
                <w:rFonts w:ascii="Times New Roman" w:hAnsi="Times New Roman" w:cs="Times New Roman"/>
                <w:noProof/>
                <w:webHidden/>
                <w:sz w:val="24"/>
                <w:szCs w:val="24"/>
              </w:rPr>
              <w:tab/>
            </w:r>
            <w:r w:rsidR="00E25DEF" w:rsidRPr="004E64C2">
              <w:rPr>
                <w:rFonts w:ascii="Times New Roman" w:hAnsi="Times New Roman" w:cs="Times New Roman"/>
                <w:noProof/>
                <w:webHidden/>
                <w:sz w:val="24"/>
                <w:szCs w:val="24"/>
              </w:rPr>
              <w:fldChar w:fldCharType="begin"/>
            </w:r>
            <w:r w:rsidR="00E25DEF" w:rsidRPr="004E64C2">
              <w:rPr>
                <w:rFonts w:ascii="Times New Roman" w:hAnsi="Times New Roman" w:cs="Times New Roman"/>
                <w:noProof/>
                <w:webHidden/>
                <w:sz w:val="24"/>
                <w:szCs w:val="24"/>
              </w:rPr>
              <w:instrText xml:space="preserve"> PAGEREF _Toc100833186 \h </w:instrText>
            </w:r>
            <w:r w:rsidR="00E25DEF" w:rsidRPr="004E64C2">
              <w:rPr>
                <w:rFonts w:ascii="Times New Roman" w:hAnsi="Times New Roman" w:cs="Times New Roman"/>
                <w:noProof/>
                <w:webHidden/>
                <w:sz w:val="24"/>
                <w:szCs w:val="24"/>
              </w:rPr>
            </w:r>
            <w:r w:rsidR="00E25DEF" w:rsidRPr="004E64C2">
              <w:rPr>
                <w:rFonts w:ascii="Times New Roman" w:hAnsi="Times New Roman" w:cs="Times New Roman"/>
                <w:noProof/>
                <w:webHidden/>
                <w:sz w:val="24"/>
                <w:szCs w:val="24"/>
              </w:rPr>
              <w:fldChar w:fldCharType="separate"/>
            </w:r>
            <w:r w:rsidR="00E25DEF" w:rsidRPr="004E64C2">
              <w:rPr>
                <w:rFonts w:ascii="Times New Roman" w:hAnsi="Times New Roman" w:cs="Times New Roman"/>
                <w:noProof/>
                <w:webHidden/>
                <w:sz w:val="24"/>
                <w:szCs w:val="24"/>
              </w:rPr>
              <w:t>1</w:t>
            </w:r>
            <w:r w:rsidR="00895EA4">
              <w:rPr>
                <w:rFonts w:ascii="Times New Roman" w:hAnsi="Times New Roman" w:cs="Times New Roman"/>
                <w:noProof/>
                <w:webHidden/>
                <w:sz w:val="24"/>
                <w:szCs w:val="24"/>
              </w:rPr>
              <w:t>4</w:t>
            </w:r>
            <w:r w:rsidR="00E25DEF" w:rsidRPr="004E64C2">
              <w:rPr>
                <w:rFonts w:ascii="Times New Roman" w:hAnsi="Times New Roman" w:cs="Times New Roman"/>
                <w:noProof/>
                <w:webHidden/>
                <w:sz w:val="24"/>
                <w:szCs w:val="24"/>
              </w:rPr>
              <w:fldChar w:fldCharType="end"/>
            </w:r>
          </w:hyperlink>
        </w:p>
        <w:p w14:paraId="493EC861" w14:textId="31A7A83E" w:rsidR="00E25DEF" w:rsidRPr="004E64C2" w:rsidRDefault="00F85BCC" w:rsidP="00E25DE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00833187" w:history="1">
            <w:r w:rsidR="00E25DEF" w:rsidRPr="004E64C2">
              <w:rPr>
                <w:rStyle w:val="Hyperlink"/>
                <w:rFonts w:ascii="Times New Roman" w:eastAsia="Times New Roman" w:hAnsi="Times New Roman" w:cs="Times New Roman"/>
                <w:noProof/>
                <w:sz w:val="24"/>
                <w:szCs w:val="24"/>
              </w:rPr>
              <w:t>Research methodology</w:t>
            </w:r>
            <w:r w:rsidR="00E25DEF" w:rsidRPr="004E64C2">
              <w:rPr>
                <w:rFonts w:ascii="Times New Roman" w:hAnsi="Times New Roman" w:cs="Times New Roman"/>
                <w:noProof/>
                <w:webHidden/>
                <w:sz w:val="24"/>
                <w:szCs w:val="24"/>
              </w:rPr>
              <w:tab/>
            </w:r>
            <w:r w:rsidR="00E25DEF" w:rsidRPr="004E64C2">
              <w:rPr>
                <w:rFonts w:ascii="Times New Roman" w:hAnsi="Times New Roman" w:cs="Times New Roman"/>
                <w:noProof/>
                <w:webHidden/>
                <w:sz w:val="24"/>
                <w:szCs w:val="24"/>
              </w:rPr>
              <w:fldChar w:fldCharType="begin"/>
            </w:r>
            <w:r w:rsidR="00E25DEF" w:rsidRPr="004E64C2">
              <w:rPr>
                <w:rFonts w:ascii="Times New Roman" w:hAnsi="Times New Roman" w:cs="Times New Roman"/>
                <w:noProof/>
                <w:webHidden/>
                <w:sz w:val="24"/>
                <w:szCs w:val="24"/>
              </w:rPr>
              <w:instrText xml:space="preserve"> PAGEREF _Toc100833187 \h </w:instrText>
            </w:r>
            <w:r w:rsidR="00E25DEF" w:rsidRPr="004E64C2">
              <w:rPr>
                <w:rFonts w:ascii="Times New Roman" w:hAnsi="Times New Roman" w:cs="Times New Roman"/>
                <w:noProof/>
                <w:webHidden/>
                <w:sz w:val="24"/>
                <w:szCs w:val="24"/>
              </w:rPr>
            </w:r>
            <w:r w:rsidR="00E25DEF" w:rsidRPr="004E64C2">
              <w:rPr>
                <w:rFonts w:ascii="Times New Roman" w:hAnsi="Times New Roman" w:cs="Times New Roman"/>
                <w:noProof/>
                <w:webHidden/>
                <w:sz w:val="24"/>
                <w:szCs w:val="24"/>
              </w:rPr>
              <w:fldChar w:fldCharType="separate"/>
            </w:r>
            <w:r w:rsidR="00E25DEF" w:rsidRPr="004E64C2">
              <w:rPr>
                <w:rFonts w:ascii="Times New Roman" w:hAnsi="Times New Roman" w:cs="Times New Roman"/>
                <w:noProof/>
                <w:webHidden/>
                <w:sz w:val="24"/>
                <w:szCs w:val="24"/>
              </w:rPr>
              <w:t>1</w:t>
            </w:r>
            <w:r w:rsidR="00895EA4">
              <w:rPr>
                <w:rFonts w:ascii="Times New Roman" w:hAnsi="Times New Roman" w:cs="Times New Roman"/>
                <w:noProof/>
                <w:webHidden/>
                <w:sz w:val="24"/>
                <w:szCs w:val="24"/>
              </w:rPr>
              <w:t>4</w:t>
            </w:r>
            <w:r w:rsidR="00E25DEF" w:rsidRPr="004E64C2">
              <w:rPr>
                <w:rFonts w:ascii="Times New Roman" w:hAnsi="Times New Roman" w:cs="Times New Roman"/>
                <w:noProof/>
                <w:webHidden/>
                <w:sz w:val="24"/>
                <w:szCs w:val="24"/>
              </w:rPr>
              <w:fldChar w:fldCharType="end"/>
            </w:r>
          </w:hyperlink>
        </w:p>
        <w:p w14:paraId="0899FEB8" w14:textId="23809544" w:rsidR="00E25DEF" w:rsidRPr="004E64C2" w:rsidRDefault="00F85BCC" w:rsidP="00E25DE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00833188" w:history="1">
            <w:r w:rsidR="00E25DEF" w:rsidRPr="004E64C2">
              <w:rPr>
                <w:rStyle w:val="Hyperlink"/>
                <w:rFonts w:ascii="Times New Roman" w:eastAsia="Times New Roman" w:hAnsi="Times New Roman" w:cs="Times New Roman"/>
                <w:noProof/>
                <w:sz w:val="24"/>
                <w:szCs w:val="24"/>
              </w:rPr>
              <w:t>Research strategy</w:t>
            </w:r>
            <w:r w:rsidR="00E25DEF" w:rsidRPr="004E64C2">
              <w:rPr>
                <w:rFonts w:ascii="Times New Roman" w:hAnsi="Times New Roman" w:cs="Times New Roman"/>
                <w:noProof/>
                <w:webHidden/>
                <w:sz w:val="24"/>
                <w:szCs w:val="24"/>
              </w:rPr>
              <w:tab/>
            </w:r>
            <w:r w:rsidR="00E25DEF" w:rsidRPr="004E64C2">
              <w:rPr>
                <w:rFonts w:ascii="Times New Roman" w:hAnsi="Times New Roman" w:cs="Times New Roman"/>
                <w:noProof/>
                <w:webHidden/>
                <w:sz w:val="24"/>
                <w:szCs w:val="24"/>
              </w:rPr>
              <w:fldChar w:fldCharType="begin"/>
            </w:r>
            <w:r w:rsidR="00E25DEF" w:rsidRPr="004E64C2">
              <w:rPr>
                <w:rFonts w:ascii="Times New Roman" w:hAnsi="Times New Roman" w:cs="Times New Roman"/>
                <w:noProof/>
                <w:webHidden/>
                <w:sz w:val="24"/>
                <w:szCs w:val="24"/>
              </w:rPr>
              <w:instrText xml:space="preserve"> PAGEREF _Toc100833188 \h </w:instrText>
            </w:r>
            <w:r w:rsidR="00E25DEF" w:rsidRPr="004E64C2">
              <w:rPr>
                <w:rFonts w:ascii="Times New Roman" w:hAnsi="Times New Roman" w:cs="Times New Roman"/>
                <w:noProof/>
                <w:webHidden/>
                <w:sz w:val="24"/>
                <w:szCs w:val="24"/>
              </w:rPr>
            </w:r>
            <w:r w:rsidR="00E25DEF" w:rsidRPr="004E64C2">
              <w:rPr>
                <w:rFonts w:ascii="Times New Roman" w:hAnsi="Times New Roman" w:cs="Times New Roman"/>
                <w:noProof/>
                <w:webHidden/>
                <w:sz w:val="24"/>
                <w:szCs w:val="24"/>
              </w:rPr>
              <w:fldChar w:fldCharType="separate"/>
            </w:r>
            <w:r w:rsidR="00E25DEF" w:rsidRPr="004E64C2">
              <w:rPr>
                <w:rFonts w:ascii="Times New Roman" w:hAnsi="Times New Roman" w:cs="Times New Roman"/>
                <w:noProof/>
                <w:webHidden/>
                <w:sz w:val="24"/>
                <w:szCs w:val="24"/>
              </w:rPr>
              <w:t>1</w:t>
            </w:r>
            <w:r w:rsidR="00E25DEF" w:rsidRPr="004E64C2">
              <w:rPr>
                <w:rFonts w:ascii="Times New Roman" w:hAnsi="Times New Roman" w:cs="Times New Roman"/>
                <w:noProof/>
                <w:webHidden/>
                <w:sz w:val="24"/>
                <w:szCs w:val="24"/>
              </w:rPr>
              <w:fldChar w:fldCharType="end"/>
            </w:r>
          </w:hyperlink>
          <w:r w:rsidR="00895EA4">
            <w:rPr>
              <w:rFonts w:ascii="Times New Roman" w:hAnsi="Times New Roman" w:cs="Times New Roman"/>
              <w:noProof/>
              <w:sz w:val="24"/>
              <w:szCs w:val="24"/>
            </w:rPr>
            <w:t>5</w:t>
          </w:r>
        </w:p>
        <w:p w14:paraId="16CD8547" w14:textId="5F54E1F1" w:rsidR="00E25DEF" w:rsidRPr="004E64C2" w:rsidRDefault="00F85BCC" w:rsidP="00E25DE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00833189" w:history="1">
            <w:r w:rsidR="00E25DEF" w:rsidRPr="004E64C2">
              <w:rPr>
                <w:rStyle w:val="Hyperlink"/>
                <w:rFonts w:ascii="Times New Roman" w:eastAsia="Times New Roman" w:hAnsi="Times New Roman" w:cs="Times New Roman"/>
                <w:noProof/>
                <w:sz w:val="24"/>
                <w:szCs w:val="24"/>
              </w:rPr>
              <w:t>Sampling methods</w:t>
            </w:r>
            <w:r w:rsidR="00E25DEF" w:rsidRPr="004E64C2">
              <w:rPr>
                <w:rFonts w:ascii="Times New Roman" w:hAnsi="Times New Roman" w:cs="Times New Roman"/>
                <w:noProof/>
                <w:webHidden/>
                <w:sz w:val="24"/>
                <w:szCs w:val="24"/>
              </w:rPr>
              <w:tab/>
            </w:r>
            <w:r w:rsidR="00E25DEF" w:rsidRPr="004E64C2">
              <w:rPr>
                <w:rFonts w:ascii="Times New Roman" w:hAnsi="Times New Roman" w:cs="Times New Roman"/>
                <w:noProof/>
                <w:webHidden/>
                <w:sz w:val="24"/>
                <w:szCs w:val="24"/>
              </w:rPr>
              <w:fldChar w:fldCharType="begin"/>
            </w:r>
            <w:r w:rsidR="00E25DEF" w:rsidRPr="004E64C2">
              <w:rPr>
                <w:rFonts w:ascii="Times New Roman" w:hAnsi="Times New Roman" w:cs="Times New Roman"/>
                <w:noProof/>
                <w:webHidden/>
                <w:sz w:val="24"/>
                <w:szCs w:val="24"/>
              </w:rPr>
              <w:instrText xml:space="preserve"> PAGEREF _Toc100833189 \h </w:instrText>
            </w:r>
            <w:r w:rsidR="00E25DEF" w:rsidRPr="004E64C2">
              <w:rPr>
                <w:rFonts w:ascii="Times New Roman" w:hAnsi="Times New Roman" w:cs="Times New Roman"/>
                <w:noProof/>
                <w:webHidden/>
                <w:sz w:val="24"/>
                <w:szCs w:val="24"/>
              </w:rPr>
            </w:r>
            <w:r w:rsidR="00E25DEF" w:rsidRPr="004E64C2">
              <w:rPr>
                <w:rFonts w:ascii="Times New Roman" w:hAnsi="Times New Roman" w:cs="Times New Roman"/>
                <w:noProof/>
                <w:webHidden/>
                <w:sz w:val="24"/>
                <w:szCs w:val="24"/>
              </w:rPr>
              <w:fldChar w:fldCharType="separate"/>
            </w:r>
            <w:r w:rsidR="00E25DEF" w:rsidRPr="004E64C2">
              <w:rPr>
                <w:rFonts w:ascii="Times New Roman" w:hAnsi="Times New Roman" w:cs="Times New Roman"/>
                <w:noProof/>
                <w:webHidden/>
                <w:sz w:val="24"/>
                <w:szCs w:val="24"/>
              </w:rPr>
              <w:t>1</w:t>
            </w:r>
            <w:r w:rsidR="00E25DEF" w:rsidRPr="004E64C2">
              <w:rPr>
                <w:rFonts w:ascii="Times New Roman" w:hAnsi="Times New Roman" w:cs="Times New Roman"/>
                <w:noProof/>
                <w:webHidden/>
                <w:sz w:val="24"/>
                <w:szCs w:val="24"/>
              </w:rPr>
              <w:fldChar w:fldCharType="end"/>
            </w:r>
          </w:hyperlink>
          <w:r w:rsidR="00895EA4">
            <w:rPr>
              <w:rFonts w:ascii="Times New Roman" w:hAnsi="Times New Roman" w:cs="Times New Roman"/>
              <w:noProof/>
              <w:sz w:val="24"/>
              <w:szCs w:val="24"/>
            </w:rPr>
            <w:t>5</w:t>
          </w:r>
        </w:p>
        <w:p w14:paraId="657EC39E" w14:textId="72BC6C2F" w:rsidR="00E25DEF" w:rsidRPr="004E64C2" w:rsidRDefault="00F85BCC" w:rsidP="00E25DE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00833190" w:history="1">
            <w:r w:rsidR="00E25DEF" w:rsidRPr="004E64C2">
              <w:rPr>
                <w:rStyle w:val="Hyperlink"/>
                <w:rFonts w:ascii="Times New Roman" w:eastAsia="Times New Roman" w:hAnsi="Times New Roman" w:cs="Times New Roman"/>
                <w:noProof/>
                <w:sz w:val="24"/>
                <w:szCs w:val="24"/>
              </w:rPr>
              <w:t>Data collection methods/tools</w:t>
            </w:r>
            <w:r w:rsidR="00E25DEF" w:rsidRPr="004E64C2">
              <w:rPr>
                <w:rFonts w:ascii="Times New Roman" w:hAnsi="Times New Roman" w:cs="Times New Roman"/>
                <w:noProof/>
                <w:webHidden/>
                <w:sz w:val="24"/>
                <w:szCs w:val="24"/>
              </w:rPr>
              <w:tab/>
            </w:r>
            <w:r w:rsidR="00E25DEF" w:rsidRPr="004E64C2">
              <w:rPr>
                <w:rFonts w:ascii="Times New Roman" w:hAnsi="Times New Roman" w:cs="Times New Roman"/>
                <w:noProof/>
                <w:webHidden/>
                <w:sz w:val="24"/>
                <w:szCs w:val="24"/>
              </w:rPr>
              <w:fldChar w:fldCharType="begin"/>
            </w:r>
            <w:r w:rsidR="00E25DEF" w:rsidRPr="004E64C2">
              <w:rPr>
                <w:rFonts w:ascii="Times New Roman" w:hAnsi="Times New Roman" w:cs="Times New Roman"/>
                <w:noProof/>
                <w:webHidden/>
                <w:sz w:val="24"/>
                <w:szCs w:val="24"/>
              </w:rPr>
              <w:instrText xml:space="preserve"> PAGEREF _Toc100833190 \h </w:instrText>
            </w:r>
            <w:r w:rsidR="00E25DEF" w:rsidRPr="004E64C2">
              <w:rPr>
                <w:rFonts w:ascii="Times New Roman" w:hAnsi="Times New Roman" w:cs="Times New Roman"/>
                <w:noProof/>
                <w:webHidden/>
                <w:sz w:val="24"/>
                <w:szCs w:val="24"/>
              </w:rPr>
            </w:r>
            <w:r w:rsidR="00E25DEF" w:rsidRPr="004E64C2">
              <w:rPr>
                <w:rFonts w:ascii="Times New Roman" w:hAnsi="Times New Roman" w:cs="Times New Roman"/>
                <w:noProof/>
                <w:webHidden/>
                <w:sz w:val="24"/>
                <w:szCs w:val="24"/>
              </w:rPr>
              <w:fldChar w:fldCharType="separate"/>
            </w:r>
            <w:r w:rsidR="00E25DEF" w:rsidRPr="004E64C2">
              <w:rPr>
                <w:rFonts w:ascii="Times New Roman" w:hAnsi="Times New Roman" w:cs="Times New Roman"/>
                <w:noProof/>
                <w:webHidden/>
                <w:sz w:val="24"/>
                <w:szCs w:val="24"/>
              </w:rPr>
              <w:t>1</w:t>
            </w:r>
            <w:r w:rsidR="00E25DEF" w:rsidRPr="004E64C2">
              <w:rPr>
                <w:rFonts w:ascii="Times New Roman" w:hAnsi="Times New Roman" w:cs="Times New Roman"/>
                <w:noProof/>
                <w:webHidden/>
                <w:sz w:val="24"/>
                <w:szCs w:val="24"/>
              </w:rPr>
              <w:fldChar w:fldCharType="end"/>
            </w:r>
          </w:hyperlink>
          <w:r w:rsidR="00895EA4">
            <w:rPr>
              <w:rFonts w:ascii="Times New Roman" w:hAnsi="Times New Roman" w:cs="Times New Roman"/>
              <w:noProof/>
              <w:sz w:val="24"/>
              <w:szCs w:val="24"/>
            </w:rPr>
            <w:t>6</w:t>
          </w:r>
        </w:p>
        <w:p w14:paraId="4B236189" w14:textId="3DCC1D61" w:rsidR="00E25DEF" w:rsidRPr="004E64C2" w:rsidRDefault="00F85BCC" w:rsidP="00E25DE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00833191" w:history="1">
            <w:r w:rsidR="00E25DEF" w:rsidRPr="004E64C2">
              <w:rPr>
                <w:rStyle w:val="Hyperlink"/>
                <w:rFonts w:ascii="Times New Roman" w:eastAsia="Times New Roman" w:hAnsi="Times New Roman" w:cs="Times New Roman"/>
                <w:noProof/>
                <w:sz w:val="24"/>
                <w:szCs w:val="24"/>
              </w:rPr>
              <w:t>Ways of interpreting data</w:t>
            </w:r>
            <w:r w:rsidR="00E25DEF" w:rsidRPr="004E64C2">
              <w:rPr>
                <w:rFonts w:ascii="Times New Roman" w:hAnsi="Times New Roman" w:cs="Times New Roman"/>
                <w:noProof/>
                <w:webHidden/>
                <w:sz w:val="24"/>
                <w:szCs w:val="24"/>
              </w:rPr>
              <w:tab/>
            </w:r>
            <w:r w:rsidR="00E25DEF" w:rsidRPr="004E64C2">
              <w:rPr>
                <w:rFonts w:ascii="Times New Roman" w:hAnsi="Times New Roman" w:cs="Times New Roman"/>
                <w:noProof/>
                <w:webHidden/>
                <w:sz w:val="24"/>
                <w:szCs w:val="24"/>
              </w:rPr>
              <w:fldChar w:fldCharType="begin"/>
            </w:r>
            <w:r w:rsidR="00E25DEF" w:rsidRPr="004E64C2">
              <w:rPr>
                <w:rFonts w:ascii="Times New Roman" w:hAnsi="Times New Roman" w:cs="Times New Roman"/>
                <w:noProof/>
                <w:webHidden/>
                <w:sz w:val="24"/>
                <w:szCs w:val="24"/>
              </w:rPr>
              <w:instrText xml:space="preserve"> PAGEREF _Toc100833191 \h </w:instrText>
            </w:r>
            <w:r w:rsidR="00E25DEF" w:rsidRPr="004E64C2">
              <w:rPr>
                <w:rFonts w:ascii="Times New Roman" w:hAnsi="Times New Roman" w:cs="Times New Roman"/>
                <w:noProof/>
                <w:webHidden/>
                <w:sz w:val="24"/>
                <w:szCs w:val="24"/>
              </w:rPr>
            </w:r>
            <w:r w:rsidR="00E25DEF" w:rsidRPr="004E64C2">
              <w:rPr>
                <w:rFonts w:ascii="Times New Roman" w:hAnsi="Times New Roman" w:cs="Times New Roman"/>
                <w:noProof/>
                <w:webHidden/>
                <w:sz w:val="24"/>
                <w:szCs w:val="24"/>
              </w:rPr>
              <w:fldChar w:fldCharType="separate"/>
            </w:r>
            <w:r w:rsidR="00E25DEF" w:rsidRPr="004E64C2">
              <w:rPr>
                <w:rFonts w:ascii="Times New Roman" w:hAnsi="Times New Roman" w:cs="Times New Roman"/>
                <w:noProof/>
                <w:webHidden/>
                <w:sz w:val="24"/>
                <w:szCs w:val="24"/>
              </w:rPr>
              <w:t>1</w:t>
            </w:r>
            <w:r w:rsidR="00E25DEF" w:rsidRPr="004E64C2">
              <w:rPr>
                <w:rFonts w:ascii="Times New Roman" w:hAnsi="Times New Roman" w:cs="Times New Roman"/>
                <w:noProof/>
                <w:webHidden/>
                <w:sz w:val="24"/>
                <w:szCs w:val="24"/>
              </w:rPr>
              <w:fldChar w:fldCharType="end"/>
            </w:r>
          </w:hyperlink>
          <w:r w:rsidR="00895EA4">
            <w:rPr>
              <w:rFonts w:ascii="Times New Roman" w:hAnsi="Times New Roman" w:cs="Times New Roman"/>
              <w:noProof/>
              <w:sz w:val="24"/>
              <w:szCs w:val="24"/>
            </w:rPr>
            <w:t>6</w:t>
          </w:r>
        </w:p>
        <w:p w14:paraId="27619625" w14:textId="2A7E86F1" w:rsidR="00E25DEF" w:rsidRPr="004E64C2" w:rsidRDefault="00F85BCC" w:rsidP="00E25DEF">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00833192" w:history="1">
            <w:r w:rsidR="00E25DEF" w:rsidRPr="004E64C2">
              <w:rPr>
                <w:rStyle w:val="Hyperlink"/>
                <w:rFonts w:ascii="Times New Roman" w:eastAsia="Times New Roman" w:hAnsi="Times New Roman" w:cs="Times New Roman"/>
                <w:noProof/>
                <w:sz w:val="24"/>
                <w:szCs w:val="24"/>
              </w:rPr>
              <w:t>Chapter 4: Findings and Analysis</w:t>
            </w:r>
            <w:r w:rsidR="00E25DEF" w:rsidRPr="004E64C2">
              <w:rPr>
                <w:rFonts w:ascii="Times New Roman" w:hAnsi="Times New Roman" w:cs="Times New Roman"/>
                <w:noProof/>
                <w:webHidden/>
                <w:sz w:val="24"/>
                <w:szCs w:val="24"/>
              </w:rPr>
              <w:tab/>
            </w:r>
            <w:r w:rsidR="00E25DEF" w:rsidRPr="004E64C2">
              <w:rPr>
                <w:rFonts w:ascii="Times New Roman" w:hAnsi="Times New Roman" w:cs="Times New Roman"/>
                <w:noProof/>
                <w:webHidden/>
                <w:sz w:val="24"/>
                <w:szCs w:val="24"/>
              </w:rPr>
              <w:fldChar w:fldCharType="begin"/>
            </w:r>
            <w:r w:rsidR="00E25DEF" w:rsidRPr="004E64C2">
              <w:rPr>
                <w:rFonts w:ascii="Times New Roman" w:hAnsi="Times New Roman" w:cs="Times New Roman"/>
                <w:noProof/>
                <w:webHidden/>
                <w:sz w:val="24"/>
                <w:szCs w:val="24"/>
              </w:rPr>
              <w:instrText xml:space="preserve"> PAGEREF _Toc100833192 \h </w:instrText>
            </w:r>
            <w:r w:rsidR="00E25DEF" w:rsidRPr="004E64C2">
              <w:rPr>
                <w:rFonts w:ascii="Times New Roman" w:hAnsi="Times New Roman" w:cs="Times New Roman"/>
                <w:noProof/>
                <w:webHidden/>
                <w:sz w:val="24"/>
                <w:szCs w:val="24"/>
              </w:rPr>
            </w:r>
            <w:r w:rsidR="00E25DEF" w:rsidRPr="004E64C2">
              <w:rPr>
                <w:rFonts w:ascii="Times New Roman" w:hAnsi="Times New Roman" w:cs="Times New Roman"/>
                <w:noProof/>
                <w:webHidden/>
                <w:sz w:val="24"/>
                <w:szCs w:val="24"/>
              </w:rPr>
              <w:fldChar w:fldCharType="separate"/>
            </w:r>
            <w:r w:rsidR="00E25DEF" w:rsidRPr="004E64C2">
              <w:rPr>
                <w:rFonts w:ascii="Times New Roman" w:hAnsi="Times New Roman" w:cs="Times New Roman"/>
                <w:noProof/>
                <w:webHidden/>
                <w:sz w:val="24"/>
                <w:szCs w:val="24"/>
              </w:rPr>
              <w:t>1</w:t>
            </w:r>
            <w:r w:rsidR="00E25DEF" w:rsidRPr="004E64C2">
              <w:rPr>
                <w:rFonts w:ascii="Times New Roman" w:hAnsi="Times New Roman" w:cs="Times New Roman"/>
                <w:noProof/>
                <w:webHidden/>
                <w:sz w:val="24"/>
                <w:szCs w:val="24"/>
              </w:rPr>
              <w:fldChar w:fldCharType="end"/>
            </w:r>
          </w:hyperlink>
          <w:r w:rsidR="00817E80">
            <w:rPr>
              <w:rFonts w:ascii="Times New Roman" w:hAnsi="Times New Roman" w:cs="Times New Roman"/>
              <w:noProof/>
              <w:sz w:val="24"/>
              <w:szCs w:val="24"/>
            </w:rPr>
            <w:t>7</w:t>
          </w:r>
        </w:p>
        <w:p w14:paraId="65C9C6F5" w14:textId="65320C33" w:rsidR="00E25DEF" w:rsidRPr="004E64C2" w:rsidRDefault="00F85BCC" w:rsidP="00E25DEF">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00833193" w:history="1">
            <w:r w:rsidR="00E25DEF" w:rsidRPr="004E64C2">
              <w:rPr>
                <w:rStyle w:val="Hyperlink"/>
                <w:rFonts w:ascii="Times New Roman" w:eastAsia="Times New Roman" w:hAnsi="Times New Roman" w:cs="Times New Roman"/>
                <w:noProof/>
                <w:sz w:val="24"/>
                <w:szCs w:val="24"/>
              </w:rPr>
              <w:t>Chapter 5: Conclusion</w:t>
            </w:r>
            <w:r w:rsidR="00E25DEF" w:rsidRPr="004E64C2">
              <w:rPr>
                <w:rFonts w:ascii="Times New Roman" w:hAnsi="Times New Roman" w:cs="Times New Roman"/>
                <w:noProof/>
                <w:webHidden/>
                <w:sz w:val="24"/>
                <w:szCs w:val="24"/>
              </w:rPr>
              <w:tab/>
            </w:r>
          </w:hyperlink>
          <w:r w:rsidR="00817E80">
            <w:rPr>
              <w:rFonts w:ascii="Times New Roman" w:hAnsi="Times New Roman" w:cs="Times New Roman"/>
              <w:noProof/>
              <w:sz w:val="24"/>
              <w:szCs w:val="24"/>
            </w:rPr>
            <w:t>21</w:t>
          </w:r>
        </w:p>
        <w:p w14:paraId="08E283B8" w14:textId="160ED73A" w:rsidR="00E25DEF" w:rsidRPr="004E64C2" w:rsidRDefault="00F85BCC" w:rsidP="00E25DE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00833194" w:history="1">
            <w:r w:rsidR="00E25DEF" w:rsidRPr="004E64C2">
              <w:rPr>
                <w:rStyle w:val="Hyperlink"/>
                <w:rFonts w:ascii="Times New Roman" w:eastAsia="Times New Roman" w:hAnsi="Times New Roman" w:cs="Times New Roman"/>
                <w:noProof/>
                <w:sz w:val="24"/>
                <w:szCs w:val="24"/>
              </w:rPr>
              <w:t>Recommendation</w:t>
            </w:r>
            <w:r w:rsidR="00E25DEF" w:rsidRPr="004E64C2">
              <w:rPr>
                <w:rFonts w:ascii="Times New Roman" w:hAnsi="Times New Roman" w:cs="Times New Roman"/>
                <w:noProof/>
                <w:webHidden/>
                <w:sz w:val="24"/>
                <w:szCs w:val="24"/>
              </w:rPr>
              <w:tab/>
            </w:r>
          </w:hyperlink>
          <w:r w:rsidR="00817E80">
            <w:rPr>
              <w:rFonts w:ascii="Times New Roman" w:hAnsi="Times New Roman" w:cs="Times New Roman"/>
              <w:noProof/>
              <w:sz w:val="24"/>
              <w:szCs w:val="24"/>
            </w:rPr>
            <w:t>21</w:t>
          </w:r>
        </w:p>
        <w:p w14:paraId="74E3CDBB" w14:textId="03152A3E" w:rsidR="00E25DEF" w:rsidRPr="004E64C2" w:rsidRDefault="00F85BCC" w:rsidP="00E25DEF">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00833195" w:history="1">
            <w:r w:rsidR="00E25DEF" w:rsidRPr="004E64C2">
              <w:rPr>
                <w:rStyle w:val="Hyperlink"/>
                <w:rFonts w:ascii="Times New Roman" w:eastAsia="Times New Roman" w:hAnsi="Times New Roman" w:cs="Times New Roman"/>
                <w:noProof/>
                <w:sz w:val="24"/>
                <w:szCs w:val="24"/>
                <w:highlight w:val="white"/>
              </w:rPr>
              <w:t>Bibliography</w:t>
            </w:r>
            <w:r w:rsidR="00E25DEF" w:rsidRPr="004E64C2">
              <w:rPr>
                <w:rFonts w:ascii="Times New Roman" w:hAnsi="Times New Roman" w:cs="Times New Roman"/>
                <w:noProof/>
                <w:webHidden/>
                <w:sz w:val="24"/>
                <w:szCs w:val="24"/>
              </w:rPr>
              <w:tab/>
            </w:r>
            <w:r w:rsidR="00E25DEF" w:rsidRPr="004E64C2">
              <w:rPr>
                <w:rFonts w:ascii="Times New Roman" w:hAnsi="Times New Roman" w:cs="Times New Roman"/>
                <w:noProof/>
                <w:webHidden/>
                <w:sz w:val="24"/>
                <w:szCs w:val="24"/>
              </w:rPr>
              <w:fldChar w:fldCharType="begin"/>
            </w:r>
            <w:r w:rsidR="00E25DEF" w:rsidRPr="004E64C2">
              <w:rPr>
                <w:rFonts w:ascii="Times New Roman" w:hAnsi="Times New Roman" w:cs="Times New Roman"/>
                <w:noProof/>
                <w:webHidden/>
                <w:sz w:val="24"/>
                <w:szCs w:val="24"/>
              </w:rPr>
              <w:instrText xml:space="preserve"> PAGEREF _Toc100833195 \h </w:instrText>
            </w:r>
            <w:r w:rsidR="00E25DEF" w:rsidRPr="004E64C2">
              <w:rPr>
                <w:rFonts w:ascii="Times New Roman" w:hAnsi="Times New Roman" w:cs="Times New Roman"/>
                <w:noProof/>
                <w:webHidden/>
                <w:sz w:val="24"/>
                <w:szCs w:val="24"/>
              </w:rPr>
            </w:r>
            <w:r w:rsidR="00E25DEF" w:rsidRPr="004E64C2">
              <w:rPr>
                <w:rFonts w:ascii="Times New Roman" w:hAnsi="Times New Roman" w:cs="Times New Roman"/>
                <w:noProof/>
                <w:webHidden/>
                <w:sz w:val="24"/>
                <w:szCs w:val="24"/>
              </w:rPr>
              <w:fldChar w:fldCharType="separate"/>
            </w:r>
            <w:r w:rsidR="00E25DEF" w:rsidRPr="004E64C2">
              <w:rPr>
                <w:rFonts w:ascii="Times New Roman" w:hAnsi="Times New Roman" w:cs="Times New Roman"/>
                <w:noProof/>
                <w:webHidden/>
                <w:sz w:val="24"/>
                <w:szCs w:val="24"/>
              </w:rPr>
              <w:t>2</w:t>
            </w:r>
            <w:r w:rsidR="00E25DEF" w:rsidRPr="004E64C2">
              <w:rPr>
                <w:rFonts w:ascii="Times New Roman" w:hAnsi="Times New Roman" w:cs="Times New Roman"/>
                <w:noProof/>
                <w:webHidden/>
                <w:sz w:val="24"/>
                <w:szCs w:val="24"/>
              </w:rPr>
              <w:fldChar w:fldCharType="end"/>
            </w:r>
          </w:hyperlink>
          <w:r w:rsidR="00817E80">
            <w:rPr>
              <w:rFonts w:ascii="Times New Roman" w:hAnsi="Times New Roman" w:cs="Times New Roman"/>
              <w:noProof/>
              <w:sz w:val="24"/>
              <w:szCs w:val="24"/>
            </w:rPr>
            <w:t>2</w:t>
          </w:r>
        </w:p>
        <w:p w14:paraId="62587F5C" w14:textId="77777777" w:rsidR="00E25DEF" w:rsidRDefault="00E25DEF" w:rsidP="00E25DEF">
          <w:pPr>
            <w:spacing w:line="360" w:lineRule="auto"/>
          </w:pPr>
          <w:r w:rsidRPr="004E64C2">
            <w:rPr>
              <w:rFonts w:ascii="Times New Roman" w:hAnsi="Times New Roman" w:cs="Times New Roman"/>
              <w:b/>
              <w:bCs/>
              <w:sz w:val="24"/>
              <w:szCs w:val="24"/>
            </w:rPr>
            <w:fldChar w:fldCharType="end"/>
          </w:r>
        </w:p>
      </w:sdtContent>
    </w:sdt>
    <w:p w14:paraId="781AD325" w14:textId="77777777" w:rsidR="00E25DEF" w:rsidRDefault="00E25DEF" w:rsidP="00E25DEF">
      <w:pPr>
        <w:spacing w:line="360" w:lineRule="auto"/>
        <w:jc w:val="center"/>
        <w:rPr>
          <w:rFonts w:ascii="Times New Roman" w:eastAsia="Times New Roman" w:hAnsi="Times New Roman" w:cs="Times New Roman"/>
          <w:b/>
          <w:sz w:val="32"/>
          <w:szCs w:val="32"/>
        </w:rPr>
      </w:pPr>
      <w:r>
        <w:br w:type="page"/>
      </w:r>
    </w:p>
    <w:p w14:paraId="382333C5" w14:textId="327F1DC8" w:rsidR="00E25DEF" w:rsidRDefault="00E25DEF" w:rsidP="00E25DEF">
      <w:pPr>
        <w:pStyle w:val="Heading1"/>
        <w:rPr>
          <w:rFonts w:ascii="Times New Roman" w:eastAsia="Times New Roman" w:hAnsi="Times New Roman" w:cs="Times New Roman"/>
        </w:rPr>
      </w:pPr>
      <w:bookmarkStart w:id="0" w:name="_Toc100833182"/>
      <w:r>
        <w:rPr>
          <w:rFonts w:ascii="Times New Roman" w:eastAsia="Times New Roman" w:hAnsi="Times New Roman" w:cs="Times New Roman"/>
        </w:rPr>
        <w:lastRenderedPageBreak/>
        <w:t>Chapter 1</w:t>
      </w:r>
      <w:r w:rsidRPr="00E25DEF">
        <w:rPr>
          <w:rFonts w:ascii="Times New Roman" w:eastAsia="Times New Roman" w:hAnsi="Times New Roman" w:cs="Times New Roman"/>
          <w:color w:val="000000" w:themeColor="text1"/>
        </w:rPr>
        <w:t xml:space="preserve">: </w:t>
      </w:r>
      <w:bookmarkEnd w:id="0"/>
      <w:r w:rsidRPr="00E25DEF">
        <w:rPr>
          <w:rFonts w:ascii="Times New Roman" w:eastAsia="Times New Roman" w:hAnsi="Times New Roman" w:cs="Times New Roman"/>
          <w:color w:val="000000" w:themeColor="text1"/>
        </w:rPr>
        <w:t>Introduction</w:t>
      </w:r>
    </w:p>
    <w:p w14:paraId="3985D3D3"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1.1 Background Information</w:t>
      </w:r>
    </w:p>
    <w:p w14:paraId="5E1C1586"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today’s day and age, the business environment has become increasingly complex and challenging. The external environmental factors have impacted and forced various organisations to constantly improve their capabilities and adapt to changes so that the uncertain and challenging conditions can be effectively handled by the small and medium scale organisations. To stay competitive in a business environment, Correia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(2021) stated that operations management is going to be one of the most important areas that is likely to influence the success of the SMEs. They have to consider various aspects which need to be continuously improved including delivery schedules, production cost, supply relations and productivity in almost every department of the organisation. To drive these changes, adopting the right kind of managerial and leadership skill is essential. </w:t>
      </w:r>
    </w:p>
    <w:p w14:paraId="7672A7A5"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7964959"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Found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(2018) argued that in small and medium scale enterprises across the world, there have been deficiencies in management and leadership skills. These deficiencies are leading to some of the key constraints impacting the overall business performance in the sector. Effective management </w:t>
      </w:r>
      <w:r>
        <w:rPr>
          <w:rFonts w:ascii="Times New Roman" w:eastAsia="Times New Roman" w:hAnsi="Times New Roman" w:cs="Times New Roman"/>
          <w:sz w:val="24"/>
          <w:szCs w:val="24"/>
        </w:rPr>
        <w:t>practices</w:t>
      </w:r>
      <w:r>
        <w:rPr>
          <w:rFonts w:ascii="Times New Roman" w:eastAsia="Times New Roman" w:hAnsi="Times New Roman" w:cs="Times New Roman"/>
          <w:color w:val="000000"/>
          <w:sz w:val="24"/>
          <w:szCs w:val="24"/>
        </w:rPr>
        <w:t xml:space="preserve"> can help explain the differences pertaining to underlying international variations, firm level performance and key performance indicators pertaining to financial growth and prosperity. There is also very little evidence in past literature regarding the influence of leadership and management skills and adoption of best management practises on ultimately shaping the business performance of small and medium scale organisations in a global context (</w:t>
      </w:r>
      <w:proofErr w:type="spellStart"/>
      <w:r>
        <w:rPr>
          <w:rFonts w:ascii="Times New Roman" w:eastAsia="Times New Roman" w:hAnsi="Times New Roman" w:cs="Times New Roman"/>
          <w:color w:val="000000"/>
          <w:sz w:val="24"/>
          <w:szCs w:val="24"/>
        </w:rPr>
        <w:t>Sartal</w:t>
      </w:r>
      <w:proofErr w:type="spellEnd"/>
      <w:r>
        <w:rPr>
          <w:rFonts w:ascii="Times New Roman" w:eastAsia="Times New Roman" w:hAnsi="Times New Roman" w:cs="Times New Roman"/>
          <w:color w:val="000000"/>
          <w:sz w:val="24"/>
          <w:szCs w:val="24"/>
        </w:rPr>
        <w:t xml:space="preserve"> and Vázquez, 2017). </w:t>
      </w:r>
    </w:p>
    <w:p w14:paraId="4B889E18"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325D27D"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1.2 Significance of the Research </w:t>
      </w:r>
    </w:p>
    <w:p w14:paraId="6D08E218"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Achieving operational excellence </w:t>
      </w:r>
      <w:r>
        <w:rPr>
          <w:rFonts w:ascii="Times New Roman" w:eastAsia="Times New Roman" w:hAnsi="Times New Roman" w:cs="Times New Roman"/>
          <w:sz w:val="24"/>
          <w:szCs w:val="24"/>
        </w:rPr>
        <w:t xml:space="preserve">may </w:t>
      </w:r>
      <w:r>
        <w:rPr>
          <w:rFonts w:ascii="Times New Roman" w:eastAsia="Times New Roman" w:hAnsi="Times New Roman" w:cs="Times New Roman"/>
          <w:color w:val="000000"/>
          <w:sz w:val="24"/>
          <w:szCs w:val="24"/>
        </w:rPr>
        <w:t xml:space="preserve">be a major prerequisite for small and medium scale organisations operating in different sectors. Nearly 80 to 90% of small and medium scale enterprises throughout the world have used either six Sigma or lean methodologies to achieve operational excellence. However, only 30% of these companies have been successful in achieving expected results. Schaefer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(2021) stated that the rate of success or failure in achieving operational excellence outcomes depends on the managerial and leadership skills that are implemented within the organisation. Effective management systems, management best </w:t>
      </w:r>
      <w:r>
        <w:rPr>
          <w:rFonts w:ascii="Times New Roman" w:eastAsia="Times New Roman" w:hAnsi="Times New Roman" w:cs="Times New Roman"/>
          <w:sz w:val="24"/>
          <w:szCs w:val="24"/>
        </w:rPr>
        <w:t>practices</w:t>
      </w:r>
      <w:r>
        <w:rPr>
          <w:rFonts w:ascii="Times New Roman" w:eastAsia="Times New Roman" w:hAnsi="Times New Roman" w:cs="Times New Roman"/>
          <w:color w:val="000000"/>
          <w:sz w:val="24"/>
          <w:szCs w:val="24"/>
        </w:rPr>
        <w:t xml:space="preserve">, leadership style and leadership skills are highly required in the SME to remain competitive in the market and understand the market conditions so that they can mobilise the available resources to the extent that it helps them achieve the goals and objectives in the </w:t>
      </w:r>
      <w:r>
        <w:rPr>
          <w:rFonts w:ascii="Times New Roman" w:eastAsia="Times New Roman" w:hAnsi="Times New Roman" w:cs="Times New Roman"/>
          <w:color w:val="000000"/>
          <w:sz w:val="24"/>
          <w:szCs w:val="24"/>
        </w:rPr>
        <w:lastRenderedPageBreak/>
        <w:t xml:space="preserve">market. Sarvari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 suggested that one of the most important ways to achieve operational excellence is by using improvement initiatives and tools like excellence models. However, most of these organisations have failed to benefit from these improvement initiatives because the senior managers and the leaders of the organisation lack a clear understanding of what, how and where aspects of models.</w:t>
      </w:r>
    </w:p>
    <w:p w14:paraId="08D6A703" w14:textId="77777777" w:rsidR="00E25DEF" w:rsidRDefault="00E25DEF" w:rsidP="00E25DEF">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ype="page"/>
      </w:r>
    </w:p>
    <w:p w14:paraId="2DD1CDF8" w14:textId="77777777" w:rsidR="00E25DEF" w:rsidRDefault="00E25DEF" w:rsidP="00E25DEF">
      <w:pPr>
        <w:pageBreakBefore/>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 xml:space="preserve">1.3 Purpose of the Research </w:t>
      </w:r>
    </w:p>
    <w:p w14:paraId="64D77F8E"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are three important purposes for carrying out the research. First, it is important to identify the role of operational excellence in allowing small and medium scale enterprises to remain competitive in the market. At a time when the customer needs and requirements are constantly changing and uncertain environmental conditions like the COVID-19 pandemic have change the very nature of organisational operations, achieving operational excellence has become a major factor that can contribute to the growth and prosperity of a small and medium scale organisation, which </w:t>
      </w:r>
      <w:r>
        <w:rPr>
          <w:rFonts w:ascii="Times New Roman" w:eastAsia="Times New Roman" w:hAnsi="Times New Roman" w:cs="Times New Roman"/>
          <w:sz w:val="24"/>
          <w:szCs w:val="24"/>
        </w:rPr>
        <w:t xml:space="preserve">may </w:t>
      </w:r>
      <w:r>
        <w:rPr>
          <w:rFonts w:ascii="Times New Roman" w:eastAsia="Times New Roman" w:hAnsi="Times New Roman" w:cs="Times New Roman"/>
          <w:color w:val="000000"/>
          <w:sz w:val="24"/>
          <w:szCs w:val="24"/>
        </w:rPr>
        <w:t>be a backbone for various national economies around the world (</w:t>
      </w:r>
      <w:proofErr w:type="spellStart"/>
      <w:r>
        <w:rPr>
          <w:rFonts w:ascii="Times New Roman" w:eastAsia="Times New Roman" w:hAnsi="Times New Roman" w:cs="Times New Roman"/>
          <w:color w:val="000000"/>
          <w:sz w:val="24"/>
          <w:szCs w:val="24"/>
        </w:rPr>
        <w:t>Stankalla</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Koval</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Chromjakova</w:t>
      </w:r>
      <w:proofErr w:type="spellEnd"/>
      <w:r>
        <w:rPr>
          <w:rFonts w:ascii="Times New Roman" w:eastAsia="Times New Roman" w:hAnsi="Times New Roman" w:cs="Times New Roman"/>
          <w:color w:val="000000"/>
          <w:sz w:val="24"/>
          <w:szCs w:val="24"/>
        </w:rPr>
        <w:t xml:space="preserve">, 2018). Second, it is important to identify the managerial and leadership skills which are required in small and medium scale organisations around the world to help achieve operational excellence. </w:t>
      </w:r>
    </w:p>
    <w:p w14:paraId="3A4549F8"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F3391B4"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Sahoo and Yadav (2018) stated that different small and medium scale organisations would require diverse leadership and managerial skills which is a unique concoction of its own. No two concoctions are the same and they are different for different companies operating in different sectors. However, even when there is diversity at the micro level, </w:t>
      </w:r>
      <w:proofErr w:type="spellStart"/>
      <w:r>
        <w:rPr>
          <w:rFonts w:ascii="Times New Roman" w:eastAsia="Times New Roman" w:hAnsi="Times New Roman" w:cs="Times New Roman"/>
          <w:color w:val="000000"/>
          <w:sz w:val="24"/>
          <w:szCs w:val="24"/>
        </w:rPr>
        <w:t>Isoherranen</w:t>
      </w:r>
      <w:proofErr w:type="spellEnd"/>
      <w:r>
        <w:rPr>
          <w:rFonts w:ascii="Times New Roman" w:eastAsia="Times New Roman" w:hAnsi="Times New Roman" w:cs="Times New Roman"/>
          <w:color w:val="000000"/>
          <w:sz w:val="24"/>
          <w:szCs w:val="24"/>
        </w:rPr>
        <w:t xml:space="preserve"> and Ratnayake (2018) argued that one cannot deny the role of leadership skills and management capabilities which are similar across sectors. The primary purpose of the research is to identify the managerial capabilities and leadership skills which can be implemented in diverse sectors without falling prey to the debate of sectoral individuality. </w:t>
      </w:r>
    </w:p>
    <w:p w14:paraId="48695B5D"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CE2E8BD"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Finally, it has been argued by Al-</w:t>
      </w:r>
      <w:proofErr w:type="spellStart"/>
      <w:r>
        <w:rPr>
          <w:rFonts w:ascii="Times New Roman" w:eastAsia="Times New Roman" w:hAnsi="Times New Roman" w:cs="Times New Roman"/>
          <w:color w:val="000000"/>
          <w:sz w:val="24"/>
          <w:szCs w:val="24"/>
        </w:rPr>
        <w:t>Eida</w:t>
      </w:r>
      <w:proofErr w:type="spellEnd"/>
      <w:r>
        <w:rPr>
          <w:rFonts w:ascii="Times New Roman" w:eastAsia="Times New Roman" w:hAnsi="Times New Roman" w:cs="Times New Roman"/>
          <w:color w:val="000000"/>
          <w:sz w:val="24"/>
          <w:szCs w:val="24"/>
        </w:rPr>
        <w:t xml:space="preserve"> (2020) that the available literature on skills and management capabilities within the small and medium scale enterprises around the world is played with a number of loopholes. To start with the argument put forth by Aguilera and </w:t>
      </w:r>
      <w:proofErr w:type="spellStart"/>
      <w:r>
        <w:rPr>
          <w:rFonts w:ascii="Times New Roman" w:eastAsia="Times New Roman" w:hAnsi="Times New Roman" w:cs="Times New Roman"/>
          <w:color w:val="000000"/>
          <w:sz w:val="24"/>
          <w:szCs w:val="24"/>
        </w:rPr>
        <w:t>Treviño</w:t>
      </w:r>
      <w:proofErr w:type="spellEnd"/>
      <w:r>
        <w:rPr>
          <w:rFonts w:ascii="Times New Roman" w:eastAsia="Times New Roman" w:hAnsi="Times New Roman" w:cs="Times New Roman"/>
          <w:color w:val="000000"/>
          <w:sz w:val="24"/>
          <w:szCs w:val="24"/>
        </w:rPr>
        <w:t xml:space="preserve"> (2019), The available literature not only lacks proper evidence but also is somewhat partial and limited. Hence, qualitative data will be collected from various managers and leaders operating in the small and medium scale organisations regarding their views of how to achieve operational excellence Specially when operating in the small and medium scale sector on a global platform. </w:t>
      </w:r>
    </w:p>
    <w:p w14:paraId="780747FD"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4A61B0FE"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20CFD252"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5FC469A8"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D163205"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27899115"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1.4 Aim, </w:t>
      </w:r>
      <w:proofErr w:type="gramStart"/>
      <w:r>
        <w:rPr>
          <w:rFonts w:ascii="Times New Roman" w:eastAsia="Times New Roman" w:hAnsi="Times New Roman" w:cs="Times New Roman"/>
          <w:b/>
          <w:color w:val="000000"/>
          <w:sz w:val="24"/>
          <w:szCs w:val="24"/>
        </w:rPr>
        <w:t>objectives</w:t>
      </w:r>
      <w:proofErr w:type="gramEnd"/>
      <w:r>
        <w:rPr>
          <w:rFonts w:ascii="Times New Roman" w:eastAsia="Times New Roman" w:hAnsi="Times New Roman" w:cs="Times New Roman"/>
          <w:b/>
          <w:color w:val="000000"/>
          <w:sz w:val="24"/>
          <w:szCs w:val="24"/>
        </w:rPr>
        <w:t xml:space="preserve"> and research questions </w:t>
      </w:r>
    </w:p>
    <w:p w14:paraId="638F8CFF"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1.4.1 Research Aim </w:t>
      </w:r>
    </w:p>
    <w:p w14:paraId="1520FF96"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aim of the research is to identify the role of management and leadership skills in achieving operational excellence in small and medium sized enterprises.</w:t>
      </w:r>
    </w:p>
    <w:p w14:paraId="2DF9D504"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1.4.2 Research objectives </w:t>
      </w:r>
    </w:p>
    <w:p w14:paraId="646DC4C8"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objectives of the study are as follows: </w:t>
      </w:r>
    </w:p>
    <w:p w14:paraId="62230DB0" w14:textId="77777777" w:rsidR="00E25DEF" w:rsidRDefault="00E25DEF" w:rsidP="00E25DEF">
      <w:pPr>
        <w:pBdr>
          <w:top w:val="nil"/>
          <w:left w:val="nil"/>
          <w:bottom w:val="nil"/>
          <w:right w:val="nil"/>
          <w:between w:val="nil"/>
        </w:pBdr>
        <w:spacing w:after="143"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To evaluate the importance of operational excellence in small and medium scale enterprises. </w:t>
      </w:r>
    </w:p>
    <w:p w14:paraId="75D0FB64" w14:textId="77777777" w:rsidR="00E25DEF" w:rsidRDefault="00E25DEF" w:rsidP="00E25DEF">
      <w:pPr>
        <w:pBdr>
          <w:top w:val="nil"/>
          <w:left w:val="nil"/>
          <w:bottom w:val="nil"/>
          <w:right w:val="nil"/>
          <w:between w:val="nil"/>
        </w:pBdr>
        <w:spacing w:after="143"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To identify the specific leadership and management skills that are required in SME to achieve operational excellence. </w:t>
      </w:r>
    </w:p>
    <w:p w14:paraId="6D491F17" w14:textId="77777777" w:rsidR="00E25DEF" w:rsidRDefault="00E25DEF" w:rsidP="00E25D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To identify the extent to which these leadership and management skills can be implemented in various small and medium scale enterprises irrespective of the sector in which they are operating. </w:t>
      </w:r>
    </w:p>
    <w:p w14:paraId="293AA79F" w14:textId="77777777" w:rsidR="00E25DEF" w:rsidRDefault="00E25DEF" w:rsidP="00E25D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1.4.3 Research questions</w:t>
      </w:r>
    </w:p>
    <w:p w14:paraId="4A3D58C0" w14:textId="77777777" w:rsidR="00E25DEF" w:rsidRDefault="00E25DEF" w:rsidP="00E25DE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necessity of operational excellence in small and medium scale enterprises?</w:t>
      </w:r>
    </w:p>
    <w:p w14:paraId="2E829D5C" w14:textId="77777777" w:rsidR="00E25DEF" w:rsidRDefault="00E25DEF" w:rsidP="00E25DE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leadership and management skills required in SMEs for achieving operational excellence?</w:t>
      </w:r>
    </w:p>
    <w:p w14:paraId="63DBA391" w14:textId="77777777" w:rsidR="00E25DEF" w:rsidRDefault="00E25DEF" w:rsidP="00E25DE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can leadership and management skills be implemented in SMEs in every sector?</w:t>
      </w:r>
    </w:p>
    <w:p w14:paraId="7C1EE703" w14:textId="77777777" w:rsidR="00E25DEF" w:rsidRDefault="00E25DEF" w:rsidP="00E25DEF">
      <w:pPr>
        <w:pStyle w:val="NoSpacing"/>
      </w:pPr>
    </w:p>
    <w:p w14:paraId="4891492A" w14:textId="77777777" w:rsidR="00E25DEF" w:rsidRDefault="00E25DEF" w:rsidP="00E25DEF">
      <w:pPr>
        <w:pStyle w:val="Heading1"/>
        <w:rPr>
          <w:rFonts w:ascii="Times New Roman" w:eastAsia="Times New Roman" w:hAnsi="Times New Roman" w:cs="Times New Roman"/>
        </w:rPr>
      </w:pPr>
      <w:bookmarkStart w:id="1" w:name="_Toc100833183"/>
    </w:p>
    <w:p w14:paraId="08B09977" w14:textId="77777777" w:rsidR="00E25DEF" w:rsidRDefault="00E25DEF" w:rsidP="00E25DEF">
      <w:pPr>
        <w:pStyle w:val="Heading1"/>
        <w:rPr>
          <w:rFonts w:ascii="Times New Roman" w:eastAsia="Times New Roman" w:hAnsi="Times New Roman" w:cs="Times New Roman"/>
        </w:rPr>
      </w:pPr>
    </w:p>
    <w:p w14:paraId="79FC2F76" w14:textId="77777777" w:rsidR="00E25DEF" w:rsidRDefault="00E25DEF" w:rsidP="00E25DEF">
      <w:pPr>
        <w:pStyle w:val="Heading1"/>
        <w:rPr>
          <w:rFonts w:ascii="Times New Roman" w:eastAsia="Times New Roman" w:hAnsi="Times New Roman" w:cs="Times New Roman"/>
        </w:rPr>
      </w:pPr>
    </w:p>
    <w:p w14:paraId="5AB5BBC6" w14:textId="77777777" w:rsidR="00E25DEF" w:rsidRDefault="00E25DEF" w:rsidP="00E25DEF">
      <w:pPr>
        <w:pStyle w:val="Heading1"/>
        <w:rPr>
          <w:rFonts w:ascii="Times New Roman" w:eastAsia="Times New Roman" w:hAnsi="Times New Roman" w:cs="Times New Roman"/>
        </w:rPr>
      </w:pPr>
    </w:p>
    <w:p w14:paraId="08F18927" w14:textId="77777777" w:rsidR="00E25DEF" w:rsidRDefault="00E25DEF" w:rsidP="00E25DEF">
      <w:pPr>
        <w:pStyle w:val="Heading1"/>
        <w:rPr>
          <w:rFonts w:ascii="Times New Roman" w:eastAsia="Times New Roman" w:hAnsi="Times New Roman" w:cs="Times New Roman"/>
        </w:rPr>
      </w:pPr>
    </w:p>
    <w:p w14:paraId="35275810" w14:textId="77777777" w:rsidR="00E25DEF" w:rsidRDefault="00E25DEF" w:rsidP="00E25DEF">
      <w:pPr>
        <w:pStyle w:val="Heading1"/>
        <w:rPr>
          <w:rFonts w:ascii="Times New Roman" w:eastAsia="Times New Roman" w:hAnsi="Times New Roman" w:cs="Times New Roman"/>
        </w:rPr>
      </w:pPr>
    </w:p>
    <w:p w14:paraId="416A2ECF" w14:textId="77777777" w:rsidR="00E25DEF" w:rsidRDefault="00E25DEF" w:rsidP="00E25DEF">
      <w:pPr>
        <w:pStyle w:val="Heading1"/>
        <w:rPr>
          <w:rFonts w:ascii="Times New Roman" w:eastAsia="Times New Roman" w:hAnsi="Times New Roman" w:cs="Times New Roman"/>
        </w:rPr>
      </w:pPr>
    </w:p>
    <w:p w14:paraId="2192A29A" w14:textId="77777777" w:rsidR="00E25DEF" w:rsidRDefault="00E25DEF" w:rsidP="00E25DEF">
      <w:pPr>
        <w:pStyle w:val="Heading1"/>
        <w:rPr>
          <w:rFonts w:ascii="Times New Roman" w:eastAsia="Times New Roman" w:hAnsi="Times New Roman" w:cs="Times New Roman"/>
        </w:rPr>
      </w:pPr>
    </w:p>
    <w:p w14:paraId="1174BAE6" w14:textId="77777777" w:rsidR="00E25DEF" w:rsidRDefault="00E25DEF" w:rsidP="00E25DEF">
      <w:pPr>
        <w:pStyle w:val="Heading1"/>
        <w:rPr>
          <w:rFonts w:ascii="Times New Roman" w:eastAsia="Times New Roman" w:hAnsi="Times New Roman" w:cs="Times New Roman"/>
        </w:rPr>
      </w:pPr>
    </w:p>
    <w:p w14:paraId="4632D1EF" w14:textId="77777777" w:rsidR="00E25DEF" w:rsidRDefault="00E25DEF" w:rsidP="00E25DEF">
      <w:pPr>
        <w:pStyle w:val="Heading1"/>
        <w:rPr>
          <w:rFonts w:ascii="Times New Roman" w:eastAsia="Times New Roman" w:hAnsi="Times New Roman" w:cs="Times New Roman"/>
        </w:rPr>
      </w:pPr>
    </w:p>
    <w:p w14:paraId="26ACA97F" w14:textId="77777777" w:rsidR="00E25DEF" w:rsidRDefault="00E25DEF" w:rsidP="00E25DEF">
      <w:pPr>
        <w:pStyle w:val="Heading1"/>
        <w:rPr>
          <w:rFonts w:ascii="Times New Roman" w:eastAsia="Times New Roman" w:hAnsi="Times New Roman" w:cs="Times New Roman"/>
        </w:rPr>
      </w:pPr>
    </w:p>
    <w:p w14:paraId="48EF47A6" w14:textId="77777777" w:rsidR="00E25DEF" w:rsidRDefault="00E25DEF" w:rsidP="00E25DEF">
      <w:pPr>
        <w:pStyle w:val="Heading1"/>
        <w:rPr>
          <w:rFonts w:ascii="Times New Roman" w:eastAsia="Times New Roman" w:hAnsi="Times New Roman" w:cs="Times New Roman"/>
        </w:rPr>
      </w:pPr>
    </w:p>
    <w:p w14:paraId="1E9C9555" w14:textId="77777777" w:rsidR="00E25DEF" w:rsidRDefault="00E25DEF" w:rsidP="00E25DEF">
      <w:pPr>
        <w:pStyle w:val="Heading1"/>
        <w:rPr>
          <w:rFonts w:ascii="Times New Roman" w:eastAsia="Times New Roman" w:hAnsi="Times New Roman" w:cs="Times New Roman"/>
        </w:rPr>
      </w:pPr>
    </w:p>
    <w:p w14:paraId="7819922D" w14:textId="77777777" w:rsidR="00E25DEF" w:rsidRDefault="00E25DEF" w:rsidP="00E25DEF">
      <w:pPr>
        <w:pStyle w:val="Heading1"/>
        <w:rPr>
          <w:rFonts w:ascii="Times New Roman" w:eastAsia="Times New Roman" w:hAnsi="Times New Roman" w:cs="Times New Roman"/>
        </w:rPr>
      </w:pPr>
    </w:p>
    <w:p w14:paraId="0809C050" w14:textId="77777777" w:rsidR="00E25DEF" w:rsidRDefault="00E25DEF" w:rsidP="00E25DEF">
      <w:pPr>
        <w:pStyle w:val="Heading1"/>
        <w:rPr>
          <w:rFonts w:ascii="Times New Roman" w:eastAsia="Times New Roman" w:hAnsi="Times New Roman" w:cs="Times New Roman"/>
        </w:rPr>
      </w:pPr>
    </w:p>
    <w:p w14:paraId="79236931" w14:textId="77777777" w:rsidR="00E25DEF" w:rsidRDefault="00E25DEF" w:rsidP="00E25DEF">
      <w:pPr>
        <w:pStyle w:val="Heading1"/>
        <w:rPr>
          <w:rFonts w:ascii="Times New Roman" w:eastAsia="Times New Roman" w:hAnsi="Times New Roman" w:cs="Times New Roman"/>
        </w:rPr>
      </w:pPr>
    </w:p>
    <w:p w14:paraId="5E877C7A" w14:textId="77777777" w:rsidR="00E25DEF" w:rsidRDefault="00E25DEF" w:rsidP="00E25DEF">
      <w:pPr>
        <w:pStyle w:val="Heading1"/>
        <w:rPr>
          <w:rFonts w:ascii="Times New Roman" w:eastAsia="Times New Roman" w:hAnsi="Times New Roman" w:cs="Times New Roman"/>
        </w:rPr>
      </w:pPr>
    </w:p>
    <w:p w14:paraId="0EBF41F2" w14:textId="77777777" w:rsidR="00E25DEF" w:rsidRDefault="00E25DEF" w:rsidP="00E25DEF">
      <w:pPr>
        <w:pStyle w:val="Heading1"/>
        <w:rPr>
          <w:rFonts w:ascii="Times New Roman" w:eastAsia="Times New Roman" w:hAnsi="Times New Roman" w:cs="Times New Roman"/>
        </w:rPr>
      </w:pPr>
      <w:r>
        <w:rPr>
          <w:rFonts w:ascii="Times New Roman" w:eastAsia="Times New Roman" w:hAnsi="Times New Roman" w:cs="Times New Roman"/>
        </w:rPr>
        <w:lastRenderedPageBreak/>
        <w:t>Chapter 2: Literature Review</w:t>
      </w:r>
      <w:bookmarkEnd w:id="1"/>
    </w:p>
    <w:p w14:paraId="5A518A6C"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review falls under the "Critical Review" type, as it is more concerned with analysing previous research than generating new knowledge through direct research. The researcher has taken a number of approaches in reviewing the literature. One approach that is considered is to include the articles and their date that have been recorded. Another is to create a document with all of the tags and then try to find other articles that are on the same topic by searching google scholar. Another approach the researcher has used is just to browse through each of the article's abstracts and see if they are what this project is relevant to. The researcher has chosen to review the articles and journals which seemed to provide useful information on operational excellence, entrepreneurship and/ or work life balance. Researchers believe that these articles will provide helpful insight into the operational excellence field, which can be challenging given the reality of professional life and the ever-growing demand for information within this field.</w:t>
      </w:r>
    </w:p>
    <w:p w14:paraId="05384334" w14:textId="77777777" w:rsidR="00E25DEF" w:rsidRDefault="00E25DEF" w:rsidP="00E25DEF">
      <w:pPr>
        <w:spacing w:line="360" w:lineRule="auto"/>
        <w:jc w:val="both"/>
        <w:rPr>
          <w:rFonts w:ascii="Times New Roman" w:eastAsia="Times New Roman" w:hAnsi="Times New Roman" w:cs="Times New Roman"/>
          <w:sz w:val="24"/>
          <w:szCs w:val="24"/>
        </w:rPr>
      </w:pPr>
    </w:p>
    <w:p w14:paraId="5A76DFEE" w14:textId="77777777" w:rsidR="00E25DEF" w:rsidRPr="00794690"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Operational excellence in SMEs </w:t>
      </w:r>
      <w:r w:rsidRPr="00794690">
        <w:rPr>
          <w:rFonts w:ascii="Times New Roman" w:eastAsia="Times New Roman" w:hAnsi="Times New Roman" w:cs="Times New Roman"/>
          <w:sz w:val="24"/>
          <w:szCs w:val="24"/>
        </w:rPr>
        <w:t xml:space="preserve">is an important factor in SMEs strategic decision-making process. According to Carvalho (2019), these </w:t>
      </w:r>
      <w:r>
        <w:rPr>
          <w:rFonts w:ascii="Times New Roman" w:eastAsia="Times New Roman" w:hAnsi="Times New Roman" w:cs="Times New Roman"/>
          <w:sz w:val="24"/>
          <w:szCs w:val="24"/>
        </w:rPr>
        <w:t xml:space="preserve">organisations need to improve their operational excellence to be able to compete against other more established firms. </w:t>
      </w:r>
      <w:r w:rsidRPr="00794690">
        <w:rPr>
          <w:rFonts w:ascii="Times New Roman" w:eastAsia="Times New Roman" w:hAnsi="Times New Roman" w:cs="Times New Roman"/>
          <w:sz w:val="24"/>
          <w:szCs w:val="24"/>
        </w:rPr>
        <w:t>However, this can prove to be a difficult task for an SME as it will require the firm to upgrade its operational procedures and processes.</w:t>
      </w:r>
      <w:r w:rsidRPr="00794690">
        <w:t xml:space="preserve">     </w:t>
      </w:r>
    </w:p>
    <w:p w14:paraId="1D799696" w14:textId="77777777" w:rsidR="00E25DEF" w:rsidRDefault="00E25DEF" w:rsidP="00E25DEF">
      <w:pPr>
        <w:spacing w:line="360" w:lineRule="auto"/>
        <w:jc w:val="both"/>
        <w:rPr>
          <w:rFonts w:ascii="Times New Roman" w:eastAsia="Times New Roman" w:hAnsi="Times New Roman" w:cs="Times New Roman"/>
          <w:sz w:val="24"/>
          <w:szCs w:val="24"/>
        </w:rPr>
      </w:pPr>
      <w:r w:rsidRPr="00794690">
        <w:rPr>
          <w:rFonts w:ascii="Times New Roman" w:eastAsia="Times New Roman" w:hAnsi="Times New Roman" w:cs="Times New Roman"/>
          <w:sz w:val="24"/>
          <w:szCs w:val="24"/>
        </w:rPr>
        <w:t xml:space="preserve">To achieve operational excellence, businesses and facilities tend to acquire and practise some of the practices such as Lean Manufacturing or Six Sigma.  Lean Manufacturing is a style of business that can be used to increase efficiency and improve profits. This assumption is consistent with the Found (2018) findings. He found that businesses </w:t>
      </w:r>
      <w:r>
        <w:rPr>
          <w:rFonts w:ascii="Times New Roman" w:eastAsia="Times New Roman" w:hAnsi="Times New Roman" w:cs="Times New Roman"/>
          <w:sz w:val="24"/>
          <w:szCs w:val="24"/>
        </w:rPr>
        <w:t xml:space="preserve">utilising the practice of operational excellence were 44% more likely than a control group not using this system, which had shown a 19% increase in net profit. </w:t>
      </w:r>
    </w:p>
    <w:p w14:paraId="5C92CC43" w14:textId="77777777" w:rsidR="00E25DEF" w:rsidRDefault="00E25DEF" w:rsidP="00E25DEF">
      <w:pPr>
        <w:spacing w:line="360" w:lineRule="auto"/>
        <w:jc w:val="both"/>
        <w:rPr>
          <w:rFonts w:ascii="Times New Roman" w:eastAsia="Times New Roman" w:hAnsi="Times New Roman" w:cs="Times New Roman"/>
          <w:sz w:val="24"/>
          <w:szCs w:val="24"/>
        </w:rPr>
      </w:pPr>
      <w:r w:rsidRPr="00794690">
        <w:rPr>
          <w:rFonts w:ascii="Times New Roman" w:eastAsia="Times New Roman" w:hAnsi="Times New Roman" w:cs="Times New Roman"/>
          <w:sz w:val="24"/>
          <w:szCs w:val="24"/>
        </w:rPr>
        <w:t xml:space="preserve">In their contribution to the discourse </w:t>
      </w:r>
      <w:proofErr w:type="spellStart"/>
      <w:r w:rsidRPr="00794690">
        <w:rPr>
          <w:rFonts w:ascii="Times New Roman" w:eastAsia="Times New Roman" w:hAnsi="Times New Roman" w:cs="Times New Roman"/>
          <w:sz w:val="24"/>
          <w:szCs w:val="24"/>
        </w:rPr>
        <w:t>Wojtkowiak</w:t>
      </w:r>
      <w:proofErr w:type="spellEnd"/>
      <w:r w:rsidRPr="00794690">
        <w:rPr>
          <w:rFonts w:ascii="Times New Roman" w:eastAsia="Times New Roman" w:hAnsi="Times New Roman" w:cs="Times New Roman"/>
          <w:sz w:val="24"/>
          <w:szCs w:val="24"/>
        </w:rPr>
        <w:t xml:space="preserve"> and </w:t>
      </w:r>
      <w:proofErr w:type="spellStart"/>
      <w:r w:rsidRPr="00794690">
        <w:rPr>
          <w:rFonts w:ascii="Times New Roman" w:eastAsia="Times New Roman" w:hAnsi="Times New Roman" w:cs="Times New Roman"/>
          <w:sz w:val="24"/>
          <w:szCs w:val="24"/>
        </w:rPr>
        <w:t>Cyplik</w:t>
      </w:r>
      <w:proofErr w:type="spellEnd"/>
      <w:r w:rsidRPr="00794690">
        <w:rPr>
          <w:rFonts w:ascii="Times New Roman" w:eastAsia="Times New Roman" w:hAnsi="Times New Roman" w:cs="Times New Roman"/>
          <w:sz w:val="24"/>
          <w:szCs w:val="24"/>
        </w:rPr>
        <w:t xml:space="preserve"> (2020), defined operational excellence </w:t>
      </w:r>
      <w:r>
        <w:rPr>
          <w:rFonts w:ascii="Times New Roman" w:eastAsia="Times New Roman" w:hAnsi="Times New Roman" w:cs="Times New Roman"/>
          <w:sz w:val="24"/>
          <w:szCs w:val="24"/>
        </w:rPr>
        <w:t>as practices and methods that improve productivity with processes being identified as the building block. This definition applies to many aspects of any business and has benefits not just in manufacturing such as improvised inventory management, but also in areas such as customer service.</w:t>
      </w:r>
    </w:p>
    <w:p w14:paraId="06B30308"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understand the concept of operational excellence, it is important to grasp what it is not. Operational excellence does not mean "perfect or even excellent". </w:t>
      </w:r>
      <w:r w:rsidRPr="00794690">
        <w:rPr>
          <w:rFonts w:ascii="Times New Roman" w:eastAsia="Times New Roman" w:hAnsi="Times New Roman" w:cs="Times New Roman"/>
          <w:sz w:val="24"/>
          <w:szCs w:val="24"/>
        </w:rPr>
        <w:t xml:space="preserve">As indicated by </w:t>
      </w:r>
      <w:proofErr w:type="spellStart"/>
      <w:r w:rsidRPr="00794690">
        <w:rPr>
          <w:rFonts w:ascii="Times New Roman" w:eastAsia="Times New Roman" w:hAnsi="Times New Roman" w:cs="Times New Roman"/>
          <w:sz w:val="24"/>
          <w:szCs w:val="24"/>
        </w:rPr>
        <w:t>Lerche</w:t>
      </w:r>
      <w:proofErr w:type="spellEnd"/>
      <w:r w:rsidRPr="00794690">
        <w:rPr>
          <w:rFonts w:ascii="Times New Roman" w:eastAsia="Times New Roman" w:hAnsi="Times New Roman" w:cs="Times New Roman"/>
          <w:sz w:val="24"/>
          <w:szCs w:val="24"/>
        </w:rPr>
        <w:t xml:space="preserve"> (2020), OE consists largely of the "concepts of workflow, continuous improvement and quality management”. These are the three main principles that are used in all types of business to improve efficiency, reduce </w:t>
      </w:r>
      <w:proofErr w:type="gramStart"/>
      <w:r w:rsidRPr="00794690">
        <w:rPr>
          <w:rFonts w:ascii="Times New Roman" w:eastAsia="Times New Roman" w:hAnsi="Times New Roman" w:cs="Times New Roman"/>
          <w:sz w:val="24"/>
          <w:szCs w:val="24"/>
        </w:rPr>
        <w:t>waste</w:t>
      </w:r>
      <w:proofErr w:type="gramEnd"/>
      <w:r w:rsidRPr="00794690">
        <w:rPr>
          <w:rFonts w:ascii="Times New Roman" w:eastAsia="Times New Roman" w:hAnsi="Times New Roman" w:cs="Times New Roman"/>
          <w:sz w:val="24"/>
          <w:szCs w:val="24"/>
        </w:rPr>
        <w:t xml:space="preserve"> and increase productivity (</w:t>
      </w:r>
      <w:proofErr w:type="spellStart"/>
      <w:r w:rsidRPr="00794690">
        <w:rPr>
          <w:rFonts w:ascii="Times New Roman" w:eastAsia="Times New Roman" w:hAnsi="Times New Roman" w:cs="Times New Roman"/>
          <w:sz w:val="24"/>
          <w:szCs w:val="24"/>
        </w:rPr>
        <w:t>Leksik</w:t>
      </w:r>
      <w:proofErr w:type="spellEnd"/>
      <w:r w:rsidRPr="00794690">
        <w:rPr>
          <w:rFonts w:ascii="Times New Roman" w:eastAsia="Times New Roman" w:hAnsi="Times New Roman" w:cs="Times New Roman"/>
          <w:sz w:val="24"/>
          <w:szCs w:val="24"/>
        </w:rPr>
        <w:t xml:space="preserve"> </w:t>
      </w:r>
      <w:r w:rsidRPr="00794690">
        <w:rPr>
          <w:rFonts w:ascii="Times New Roman" w:eastAsia="Times New Roman" w:hAnsi="Times New Roman" w:cs="Times New Roman"/>
          <w:i/>
          <w:sz w:val="24"/>
          <w:szCs w:val="24"/>
        </w:rPr>
        <w:t>et al.,</w:t>
      </w:r>
      <w:r w:rsidRPr="00794690">
        <w:rPr>
          <w:rFonts w:ascii="Times New Roman" w:eastAsia="Times New Roman" w:hAnsi="Times New Roman" w:cs="Times New Roman"/>
          <w:sz w:val="24"/>
          <w:szCs w:val="24"/>
        </w:rPr>
        <w:t xml:space="preserve"> 2020). The </w:t>
      </w:r>
      <w:r>
        <w:rPr>
          <w:rFonts w:ascii="Times New Roman" w:eastAsia="Times New Roman" w:hAnsi="Times New Roman" w:cs="Times New Roman"/>
          <w:sz w:val="24"/>
          <w:szCs w:val="24"/>
        </w:rPr>
        <w:t xml:space="preserve">idea </w:t>
      </w:r>
      <w:r>
        <w:rPr>
          <w:rFonts w:ascii="Times New Roman" w:eastAsia="Times New Roman" w:hAnsi="Times New Roman" w:cs="Times New Roman"/>
          <w:sz w:val="24"/>
          <w:szCs w:val="24"/>
        </w:rPr>
        <w:lastRenderedPageBreak/>
        <w:t>behind operational excellence is to improve the efficiency and effectiveness of processes to be able to maximise profit or at least reduce loss. It does this by the means of the six-sigma method (Issar and Navon, 2016).</w:t>
      </w:r>
    </w:p>
    <w:p w14:paraId="1C87F179" w14:textId="77777777" w:rsidR="00E25DEF" w:rsidRPr="00794690" w:rsidRDefault="00E25DEF" w:rsidP="00E25DEF">
      <w:pPr>
        <w:spacing w:line="360" w:lineRule="auto"/>
        <w:jc w:val="both"/>
        <w:rPr>
          <w:rFonts w:ascii="Times New Roman" w:eastAsia="Times New Roman" w:hAnsi="Times New Roman" w:cs="Times New Roman"/>
          <w:sz w:val="24"/>
          <w:szCs w:val="24"/>
        </w:rPr>
      </w:pPr>
      <w:r w:rsidRPr="00794690">
        <w:rPr>
          <w:rFonts w:ascii="Times New Roman" w:eastAsia="Times New Roman" w:hAnsi="Times New Roman" w:cs="Times New Roman"/>
          <w:sz w:val="24"/>
          <w:szCs w:val="24"/>
        </w:rPr>
        <w:t xml:space="preserve">Increased cost-efficiency through better inventory management is one of the advantages of operational excellence. It also enables organisations to increase earnings by decreasing waste and enhancing workplace efficiency. It assists in resolving workplace problems much more rapidly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Gólcher-Barguil</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2019). Furthermore, operational excellence also benefits the customers by delivering effective fast solutions, and lastly, it provides organisations with a much more streamlined process which enables a smoother expansion (</w:t>
      </w:r>
      <w:proofErr w:type="spellStart"/>
      <w:r>
        <w:rPr>
          <w:rFonts w:ascii="Times New Roman" w:eastAsia="Times New Roman" w:hAnsi="Times New Roman" w:cs="Times New Roman"/>
          <w:sz w:val="24"/>
          <w:szCs w:val="24"/>
        </w:rPr>
        <w:t>Gólcher-Barguil</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w:t>
      </w:r>
      <w:r>
        <w:rPr>
          <w:rFonts w:ascii="Times New Roman" w:eastAsia="Times New Roman" w:hAnsi="Times New Roman" w:cs="Times New Roman"/>
          <w:sz w:val="24"/>
          <w:szCs w:val="24"/>
        </w:rPr>
        <w:t xml:space="preserve"> 2019). The benefits of operational excellence are primarily focused on the idea that intext needed operational effectiveness is important to the survival and continued operation of a company. Like many other things, operational excellence has come down to how efficiently and diligently a company performs. It is seen by many as a management tool that helps measure the performance of an organisation. The idea behind operational excellence is that it ensures efficient operations, better quality, and improved efficiency all within competitive markets</w:t>
      </w:r>
      <w:r>
        <w:rPr>
          <w:rFonts w:ascii="Times New Roman" w:eastAsia="Times New Roman" w:hAnsi="Times New Roman" w:cs="Times New Roman"/>
          <w:color w:val="38761D"/>
          <w:sz w:val="24"/>
          <w:szCs w:val="24"/>
        </w:rPr>
        <w:t xml:space="preserve"> </w:t>
      </w:r>
      <w:r w:rsidRPr="00794690">
        <w:rPr>
          <w:rFonts w:ascii="Times New Roman" w:eastAsia="Times New Roman" w:hAnsi="Times New Roman" w:cs="Times New Roman"/>
          <w:sz w:val="24"/>
          <w:szCs w:val="24"/>
        </w:rPr>
        <w:t>(</w:t>
      </w:r>
      <w:proofErr w:type="spellStart"/>
      <w:r w:rsidRPr="00794690">
        <w:rPr>
          <w:rFonts w:ascii="Times New Roman" w:eastAsia="Times New Roman" w:hAnsi="Times New Roman" w:cs="Times New Roman"/>
          <w:sz w:val="24"/>
          <w:szCs w:val="24"/>
        </w:rPr>
        <w:t>Leksik</w:t>
      </w:r>
      <w:proofErr w:type="spellEnd"/>
      <w:r w:rsidRPr="00794690">
        <w:rPr>
          <w:rFonts w:ascii="Times New Roman" w:eastAsia="Times New Roman" w:hAnsi="Times New Roman" w:cs="Times New Roman"/>
          <w:sz w:val="24"/>
          <w:szCs w:val="24"/>
        </w:rPr>
        <w:t xml:space="preserve"> </w:t>
      </w:r>
      <w:r w:rsidRPr="00794690">
        <w:rPr>
          <w:rFonts w:ascii="Times New Roman" w:eastAsia="Times New Roman" w:hAnsi="Times New Roman" w:cs="Times New Roman"/>
          <w:i/>
          <w:sz w:val="24"/>
          <w:szCs w:val="24"/>
        </w:rPr>
        <w:t>et al.,</w:t>
      </w:r>
      <w:r w:rsidRPr="00794690">
        <w:rPr>
          <w:rFonts w:ascii="Times New Roman" w:eastAsia="Times New Roman" w:hAnsi="Times New Roman" w:cs="Times New Roman"/>
          <w:sz w:val="24"/>
          <w:szCs w:val="24"/>
        </w:rPr>
        <w:t xml:space="preserve"> 2020).</w:t>
      </w:r>
    </w:p>
    <w:p w14:paraId="26475ED7" w14:textId="77777777" w:rsidR="00E25DEF" w:rsidRDefault="00E25DEF" w:rsidP="00E25DEF">
      <w:pPr>
        <w:spacing w:line="360" w:lineRule="auto"/>
        <w:jc w:val="both"/>
        <w:rPr>
          <w:rFonts w:ascii="Times New Roman" w:eastAsia="Times New Roman" w:hAnsi="Times New Roman" w:cs="Times New Roman"/>
          <w:sz w:val="24"/>
          <w:szCs w:val="24"/>
        </w:rPr>
      </w:pPr>
    </w:p>
    <w:p w14:paraId="1B0E1435"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Operational excellence is a key element of Total Quality Management. It can be defined as "the process of meeting customer requirements through efficient operational effectiveness.</w:t>
      </w:r>
    </w:p>
    <w:p w14:paraId="0629EE47" w14:textId="77777777" w:rsidR="00E25DEF" w:rsidRPr="00794690"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be effective, operational excellence must be built upon four elements: This would ensure that they were using standard operating procedures and having a basic understanding of the processes they were to perform and how they would impact overall operations (Mitchell, 2015). In essence, it meant that employees were becoming more knowledgeable about the processes and operations in place, which also meant that there was consistency among all employees as to how each process should be performed </w:t>
      </w:r>
      <w:r w:rsidRPr="00794690">
        <w:rPr>
          <w:rFonts w:ascii="Times New Roman" w:eastAsia="Times New Roman" w:hAnsi="Times New Roman" w:cs="Times New Roman"/>
          <w:sz w:val="24"/>
          <w:szCs w:val="24"/>
        </w:rPr>
        <w:t xml:space="preserve">(Carvalho </w:t>
      </w:r>
      <w:r w:rsidRPr="00794690">
        <w:rPr>
          <w:rFonts w:ascii="Times New Roman" w:eastAsia="Times New Roman" w:hAnsi="Times New Roman" w:cs="Times New Roman"/>
          <w:i/>
          <w:sz w:val="24"/>
          <w:szCs w:val="24"/>
        </w:rPr>
        <w:t>et al.,</w:t>
      </w:r>
      <w:r w:rsidRPr="00794690">
        <w:rPr>
          <w:rFonts w:ascii="Times New Roman" w:eastAsia="Times New Roman" w:hAnsi="Times New Roman" w:cs="Times New Roman"/>
          <w:sz w:val="24"/>
          <w:szCs w:val="24"/>
        </w:rPr>
        <w:t xml:space="preserve"> 2019).</w:t>
      </w:r>
    </w:p>
    <w:p w14:paraId="11A6D60A" w14:textId="77777777" w:rsidR="00E25DEF" w:rsidRDefault="00E25DEF" w:rsidP="00E25DEF">
      <w:pPr>
        <w:spacing w:line="360" w:lineRule="auto"/>
        <w:jc w:val="both"/>
        <w:rPr>
          <w:rFonts w:ascii="Times New Roman" w:eastAsia="Times New Roman" w:hAnsi="Times New Roman" w:cs="Times New Roman"/>
          <w:b/>
        </w:rPr>
      </w:pPr>
    </w:p>
    <w:p w14:paraId="486DF29B" w14:textId="77777777" w:rsidR="00E25DEF" w:rsidRPr="00794690"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implementing operational excellence in a business has its challenges. </w:t>
      </w:r>
      <w:r>
        <w:t xml:space="preserve"> </w:t>
      </w:r>
      <w:r>
        <w:rPr>
          <w:rFonts w:ascii="Times New Roman" w:eastAsia="Times New Roman" w:hAnsi="Times New Roman" w:cs="Times New Roman"/>
          <w:color w:val="38761D"/>
          <w:sz w:val="24"/>
          <w:szCs w:val="24"/>
        </w:rPr>
        <w:t xml:space="preserve">A </w:t>
      </w:r>
      <w:r>
        <w:rPr>
          <w:rFonts w:ascii="Times New Roman" w:eastAsia="Times New Roman" w:hAnsi="Times New Roman" w:cs="Times New Roman"/>
          <w:sz w:val="24"/>
          <w:szCs w:val="24"/>
        </w:rPr>
        <w:t xml:space="preserve">lot of companies fail to adopt the changes that are necessary to ensure better performance and the success rate is low. This leads to the stagnation of the company's growth </w:t>
      </w:r>
      <w:r w:rsidRPr="00794690">
        <w:rPr>
          <w:rFonts w:ascii="Times New Roman" w:eastAsia="Times New Roman" w:hAnsi="Times New Roman" w:cs="Times New Roman"/>
          <w:sz w:val="24"/>
          <w:szCs w:val="24"/>
        </w:rPr>
        <w:t>(Issar and Navon, 2016).</w:t>
      </w:r>
    </w:p>
    <w:p w14:paraId="3D010E42" w14:textId="77777777" w:rsidR="00E25DEF" w:rsidRPr="00794690"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Mangla</w:t>
      </w:r>
      <w:proofErr w:type="spellEnd"/>
      <w:r>
        <w:rPr>
          <w:rFonts w:ascii="Times New Roman" w:eastAsia="Times New Roman" w:hAnsi="Times New Roman" w:cs="Times New Roman"/>
          <w:sz w:val="24"/>
          <w:szCs w:val="24"/>
        </w:rPr>
        <w:t xml:space="preserve"> (2020), when companies focus on one area or product instead of continually improving operations across all aspects. The prioritisation and concentration of resources towards one area can be detrimental to another that needs help, causing the overall operation to suffer because there is not enough time spent on it as a whole. By addressing all </w:t>
      </w:r>
      <w:r>
        <w:rPr>
          <w:rFonts w:ascii="Times New Roman" w:eastAsia="Times New Roman" w:hAnsi="Times New Roman" w:cs="Times New Roman"/>
          <w:sz w:val="24"/>
          <w:szCs w:val="24"/>
        </w:rPr>
        <w:lastRenderedPageBreak/>
        <w:t>areas during the transition, companies can benefit by providing more opportunities for other areas and products in the company to grow at a faster pace, which will increase profitability across multiple aspects</w:t>
      </w:r>
      <w:r>
        <w:rPr>
          <w:rFonts w:ascii="Times New Roman" w:eastAsia="Times New Roman" w:hAnsi="Times New Roman" w:cs="Times New Roman"/>
          <w:color w:val="38761D"/>
          <w:sz w:val="24"/>
          <w:szCs w:val="24"/>
        </w:rPr>
        <w:t xml:space="preserve"> </w:t>
      </w:r>
      <w:r w:rsidRPr="00794690">
        <w:rPr>
          <w:rFonts w:ascii="Times New Roman" w:eastAsia="Times New Roman" w:hAnsi="Times New Roman" w:cs="Times New Roman"/>
          <w:sz w:val="24"/>
          <w:szCs w:val="24"/>
        </w:rPr>
        <w:t>(</w:t>
      </w:r>
      <w:proofErr w:type="spellStart"/>
      <w:r w:rsidRPr="00794690">
        <w:rPr>
          <w:rFonts w:ascii="Times New Roman" w:eastAsia="Times New Roman" w:hAnsi="Times New Roman" w:cs="Times New Roman"/>
          <w:sz w:val="24"/>
          <w:szCs w:val="24"/>
        </w:rPr>
        <w:t>Mangla</w:t>
      </w:r>
      <w:proofErr w:type="spellEnd"/>
      <w:r w:rsidRPr="00794690">
        <w:rPr>
          <w:rFonts w:ascii="Times New Roman" w:eastAsia="Times New Roman" w:hAnsi="Times New Roman" w:cs="Times New Roman"/>
          <w:sz w:val="24"/>
          <w:szCs w:val="24"/>
        </w:rPr>
        <w:t xml:space="preserve"> </w:t>
      </w:r>
      <w:r w:rsidRPr="00794690">
        <w:rPr>
          <w:rFonts w:ascii="Times New Roman" w:eastAsia="Times New Roman" w:hAnsi="Times New Roman" w:cs="Times New Roman"/>
          <w:i/>
          <w:sz w:val="24"/>
          <w:szCs w:val="24"/>
        </w:rPr>
        <w:t xml:space="preserve">et al., </w:t>
      </w:r>
      <w:r w:rsidRPr="00794690">
        <w:rPr>
          <w:rFonts w:ascii="Times New Roman" w:eastAsia="Times New Roman" w:hAnsi="Times New Roman" w:cs="Times New Roman"/>
          <w:sz w:val="24"/>
          <w:szCs w:val="24"/>
        </w:rPr>
        <w:t>2020).</w:t>
      </w:r>
    </w:p>
    <w:p w14:paraId="6C8CCDAB" w14:textId="77777777" w:rsidR="00E25DEF" w:rsidRDefault="00E25DEF" w:rsidP="00E25DEF">
      <w:pPr>
        <w:spacing w:line="360" w:lineRule="auto"/>
        <w:jc w:val="both"/>
        <w:rPr>
          <w:rFonts w:ascii="Times New Roman" w:eastAsia="Times New Roman" w:hAnsi="Times New Roman" w:cs="Times New Roman"/>
          <w:sz w:val="24"/>
          <w:szCs w:val="24"/>
        </w:rPr>
      </w:pPr>
    </w:p>
    <w:p w14:paraId="70BB1533"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several reasons why companies fail to achieve operational excellence: The first challenge that companies try to overcome is the implementation of this process. The change in processes and optimization will require a lot of time for people who were used to working differently in the past, but with proper training, this can be accomplished. Workflows need to be changed into new processes and automated systems will help with this. Information is transferred from the accounts to other departments, managers know what is going on, and all of the data is easily accessible. This ensures that the company knows about errors in response time or production hours; if they cannot see what the quality problems are at any time, they cannot remedy the problem in time (</w:t>
      </w:r>
      <w:proofErr w:type="spellStart"/>
      <w:r>
        <w:rPr>
          <w:rFonts w:ascii="Times New Roman" w:eastAsia="Times New Roman" w:hAnsi="Times New Roman" w:cs="Times New Roman"/>
          <w:sz w:val="24"/>
          <w:szCs w:val="24"/>
        </w:rPr>
        <w:t>Mangla</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w:t>
      </w:r>
      <w:r>
        <w:rPr>
          <w:rFonts w:ascii="Times New Roman" w:eastAsia="Times New Roman" w:hAnsi="Times New Roman" w:cs="Times New Roman"/>
          <w:sz w:val="24"/>
          <w:szCs w:val="24"/>
        </w:rPr>
        <w:t xml:space="preserve"> 2020).</w:t>
      </w:r>
    </w:p>
    <w:p w14:paraId="54293DF0" w14:textId="77777777" w:rsidR="00E25DEF" w:rsidRDefault="00E25DEF" w:rsidP="00E25DEF">
      <w:pPr>
        <w:spacing w:line="360" w:lineRule="auto"/>
        <w:jc w:val="both"/>
        <w:rPr>
          <w:rFonts w:ascii="Times New Roman" w:eastAsia="Times New Roman" w:hAnsi="Times New Roman" w:cs="Times New Roman"/>
          <w:sz w:val="24"/>
          <w:szCs w:val="24"/>
        </w:rPr>
      </w:pPr>
    </w:p>
    <w:p w14:paraId="4D39F621"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productivity improvement of these systems is greatly affected by how well they are installed and how efficiently they are used. The companies need to keep an eye on how much time it takes to use these machines, if they don't want them to be used by people further down the pipeline, you need to make sure that the processes being automated are easily followed. With proper training, employees can follow the process and ensure that everyone is working from the same information. The proper training does not have as great an impact on people as long as it has been done once so there is no need for this process to be repeated in every company (Fontes, 2016).</w:t>
      </w:r>
    </w:p>
    <w:p w14:paraId="43A436F1" w14:textId="77777777" w:rsidR="00E25DEF" w:rsidRDefault="00E25DEF" w:rsidP="00E25DEF">
      <w:pPr>
        <w:spacing w:line="360" w:lineRule="auto"/>
        <w:jc w:val="both"/>
        <w:rPr>
          <w:rFonts w:ascii="Times New Roman" w:eastAsia="Times New Roman" w:hAnsi="Times New Roman" w:cs="Times New Roman"/>
          <w:sz w:val="24"/>
          <w:szCs w:val="24"/>
        </w:rPr>
      </w:pPr>
    </w:p>
    <w:p w14:paraId="0DDC850F"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problem of achieving operational excellence is the lack of awareness in the senior leadership team. If they do not know the importance of it or believe that it is a goal that can easily be accomplished, then it will not be undertaken. Management must see how this plan will directly affect the company's overall performance and future growth. They must also understand how implementing ways to make this happen will increase efficiency and profitability, as well as how success in this area will lead to higher customer satisfaction rates (</w:t>
      </w:r>
      <w:proofErr w:type="spellStart"/>
      <w:r>
        <w:rPr>
          <w:rFonts w:ascii="Times New Roman" w:eastAsia="Times New Roman" w:hAnsi="Times New Roman" w:cs="Times New Roman"/>
          <w:sz w:val="24"/>
          <w:szCs w:val="24"/>
        </w:rPr>
        <w:t>Mangla</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w:t>
      </w:r>
      <w:r>
        <w:rPr>
          <w:rFonts w:ascii="Times New Roman" w:eastAsia="Times New Roman" w:hAnsi="Times New Roman" w:cs="Times New Roman"/>
          <w:sz w:val="24"/>
          <w:szCs w:val="24"/>
        </w:rPr>
        <w:t xml:space="preserve"> 2020).</w:t>
      </w:r>
    </w:p>
    <w:p w14:paraId="5FE94B31" w14:textId="77777777" w:rsidR="00E25DEF" w:rsidRDefault="00E25DEF" w:rsidP="00E25DEF">
      <w:pPr>
        <w:spacing w:line="360" w:lineRule="auto"/>
        <w:jc w:val="both"/>
        <w:rPr>
          <w:rFonts w:ascii="Times New Roman" w:eastAsia="Times New Roman" w:hAnsi="Times New Roman" w:cs="Times New Roman"/>
          <w:sz w:val="24"/>
          <w:szCs w:val="24"/>
        </w:rPr>
      </w:pPr>
    </w:p>
    <w:p w14:paraId="13F6803A"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factor that makes implementing operational excellence difficult is an organisation's inability to change its culture. The culture at an organisation is shaped by the history of the people who come forward. If these people have been doing things a certain way for many years </w:t>
      </w:r>
      <w:r>
        <w:rPr>
          <w:rFonts w:ascii="Times New Roman" w:eastAsia="Times New Roman" w:hAnsi="Times New Roman" w:cs="Times New Roman"/>
          <w:sz w:val="24"/>
          <w:szCs w:val="24"/>
        </w:rPr>
        <w:lastRenderedPageBreak/>
        <w:t>and may not be flexible enough to change, then implementing operational excellence will prove difficult if not impossible (Fontes, 2016).</w:t>
      </w:r>
    </w:p>
    <w:p w14:paraId="72A1FA59"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challenge has been to create a pathway of how they can work to improve their operations. They need to implement a process that is going to lead them through the improvements.</w:t>
      </w:r>
    </w:p>
    <w:p w14:paraId="4B0E1AE6" w14:textId="77777777" w:rsidR="00E25DEF" w:rsidRDefault="00E25DEF" w:rsidP="00E25DEF">
      <w:pPr>
        <w:spacing w:line="360" w:lineRule="auto"/>
        <w:jc w:val="both"/>
        <w:rPr>
          <w:rFonts w:ascii="Times New Roman" w:eastAsia="Times New Roman" w:hAnsi="Times New Roman" w:cs="Times New Roman"/>
          <w:sz w:val="24"/>
          <w:szCs w:val="24"/>
        </w:rPr>
      </w:pPr>
    </w:p>
    <w:p w14:paraId="772AB90D" w14:textId="77777777" w:rsidR="00E25DEF" w:rsidRDefault="00E25DEF" w:rsidP="00E25DEF">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 xml:space="preserve">It is also important for them to address the overhead costs and get rid of inefficiencies, as well as work on ways to be more productive. The company has been able to see success after implementing these processes and becoming more productive in the areas of quality control, security, </w:t>
      </w:r>
      <w:proofErr w:type="gramStart"/>
      <w:r>
        <w:rPr>
          <w:rFonts w:ascii="Times New Roman" w:eastAsia="Times New Roman" w:hAnsi="Times New Roman" w:cs="Times New Roman"/>
          <w:sz w:val="24"/>
          <w:szCs w:val="24"/>
        </w:rPr>
        <w:t>safety</w:t>
      </w:r>
      <w:proofErr w:type="gramEnd"/>
      <w:r>
        <w:rPr>
          <w:rFonts w:ascii="Times New Roman" w:eastAsia="Times New Roman" w:hAnsi="Times New Roman" w:cs="Times New Roman"/>
          <w:sz w:val="24"/>
          <w:szCs w:val="24"/>
        </w:rPr>
        <w:t xml:space="preserve"> and supply chain management. As per Fontes (2016), The next step for the company is going to be around creating a culture of creativity and innovation amongst employees. They are going to have this as an operating value for people who are hired so that it becomes part of their daily tasks and not something that just occurs occasionally.</w:t>
      </w:r>
    </w:p>
    <w:p w14:paraId="3D0A1D36" w14:textId="77777777" w:rsidR="00E25DEF" w:rsidRDefault="00E25DEF" w:rsidP="00E25DEF">
      <w:pPr>
        <w:spacing w:line="360" w:lineRule="auto"/>
        <w:jc w:val="both"/>
        <w:rPr>
          <w:rFonts w:ascii="Times New Roman" w:eastAsia="Times New Roman" w:hAnsi="Times New Roman" w:cs="Times New Roman"/>
          <w:b/>
        </w:rPr>
      </w:pPr>
    </w:p>
    <w:p w14:paraId="480F7343"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skills are one of the most important aspects of achieving operational excellence, there are commonly five most considered leadership skills for an operation to be able to reach excellence, and those are, establishing a vision, leading in times of change, </w:t>
      </w:r>
      <w:proofErr w:type="gramStart"/>
      <w:r>
        <w:rPr>
          <w:rFonts w:ascii="Times New Roman" w:eastAsia="Times New Roman" w:hAnsi="Times New Roman" w:cs="Times New Roman"/>
          <w:sz w:val="24"/>
          <w:szCs w:val="24"/>
        </w:rPr>
        <w:t>engaging</w:t>
      </w:r>
      <w:proofErr w:type="gramEnd"/>
      <w:r>
        <w:rPr>
          <w:rFonts w:ascii="Times New Roman" w:eastAsia="Times New Roman" w:hAnsi="Times New Roman" w:cs="Times New Roman"/>
          <w:sz w:val="24"/>
          <w:szCs w:val="24"/>
        </w:rPr>
        <w:t xml:space="preserve"> and inspiring the workforce, engaging with other leaders and being consistent (Sony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2019). The last one is the most important of all. It is only when leaders are consistent in their actions that they can effectively have their stories heard and believed and can perform their roles. Consistency is an important leadership skill to master because it supports trust from both employees and others. When an organisation aspires to achieve operational excellence, they need a leader who can consistently make the right decisions, face the right challenges, inspire others to act with integrity, build on past success and identify opportunities for growth (</w:t>
      </w:r>
      <w:proofErr w:type="spellStart"/>
      <w:r>
        <w:rPr>
          <w:rFonts w:ascii="Times New Roman" w:eastAsia="Times New Roman" w:hAnsi="Times New Roman" w:cs="Times New Roman"/>
          <w:sz w:val="24"/>
          <w:szCs w:val="24"/>
        </w:rPr>
        <w:t>Edgeman</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2018).</w:t>
      </w:r>
    </w:p>
    <w:p w14:paraId="13C5B898"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Carvalho (2019), one of the greatest challenges for leaders is how to lead in times of change. The pace of change today is much faster than it has ever been before. Hundreds of dynamic concepts and ideas are available for the improvement and operational enhancement. Leaders need to be able to recognise change, see it as an opportunity, and engage like-minded people in the process of finding solutions. Consistency is important because it is the glue that holds people together when times are changing so rapidly (Oakland, 2014). </w:t>
      </w:r>
    </w:p>
    <w:p w14:paraId="23475E3C"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w:t>
      </w:r>
      <w:proofErr w:type="spellStart"/>
      <w:r>
        <w:rPr>
          <w:rFonts w:ascii="Times New Roman" w:eastAsia="Times New Roman" w:hAnsi="Times New Roman" w:cs="Times New Roman"/>
          <w:sz w:val="24"/>
          <w:szCs w:val="24"/>
        </w:rPr>
        <w:t>Sehnem</w:t>
      </w:r>
      <w:proofErr w:type="spellEnd"/>
      <w:r>
        <w:rPr>
          <w:rFonts w:ascii="Times New Roman" w:eastAsia="Times New Roman" w:hAnsi="Times New Roman" w:cs="Times New Roman"/>
          <w:sz w:val="24"/>
          <w:szCs w:val="24"/>
        </w:rPr>
        <w:t xml:space="preserve"> (2019), the leader's behaviour must be consistent with their words, there is no point in being a great leader if they cannot inspire others to believe in what they say. When </w:t>
      </w:r>
      <w:r>
        <w:rPr>
          <w:rFonts w:ascii="Times New Roman" w:eastAsia="Times New Roman" w:hAnsi="Times New Roman" w:cs="Times New Roman"/>
          <w:sz w:val="24"/>
          <w:szCs w:val="24"/>
        </w:rPr>
        <w:lastRenderedPageBreak/>
        <w:t>followers become convinced that leaders have integrity and are working on their behalf, they will trust them more completely.</w:t>
      </w:r>
    </w:p>
    <w:p w14:paraId="03F6F46C" w14:textId="77777777" w:rsidR="00E25DEF" w:rsidRDefault="00E25DEF" w:rsidP="00E25DEF">
      <w:pPr>
        <w:spacing w:line="360" w:lineRule="auto"/>
        <w:jc w:val="both"/>
        <w:rPr>
          <w:rFonts w:ascii="Times New Roman" w:eastAsia="Times New Roman" w:hAnsi="Times New Roman" w:cs="Times New Roman"/>
          <w:sz w:val="24"/>
          <w:szCs w:val="24"/>
        </w:rPr>
      </w:pPr>
    </w:p>
    <w:p w14:paraId="340B97CB"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Othman (2018), The management process is an important aspect of the business and can help in achieving operational excellence. The process provides a framework for the coordination of support activities that are helpful for the achievement of operational excellence. Achieving operational excellence is a difficult yet achievable goal that must be planned and executed thoughtfully to avoid pitfalls, such as unproductive activities, organizational conflicts, ineffective systems, and incompetent employees. The Managerial skills that are required to obtain success are the ability to create a well-maintained plan, approach to achieving operational excellence. </w:t>
      </w:r>
    </w:p>
    <w:p w14:paraId="3BCB284E"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must ensure that the plan for operation excellence includes planning for the implementation process, which is the organisational method that is being used to put the strategy in place. Improving a business model is only one part of achieving overall operational excellence. Other important aspects include improving processes and systems, improving human capital and capabilities, improving information technology and information management systems, and eliminating waste associated with various parts of an organisation. The management must also know what will work best for their organisation's specific needs based on the resources available (Rahman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w:t>
      </w:r>
    </w:p>
    <w:p w14:paraId="7BD5FED7"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Oakland (2014), A few key areas they may wish to target include cost reduction, controlling quality levels, and increasing efficiency. To be precise, the operational excellence approach is a management practice used by organisations that wish to continually improve processes to achieve maximum benefits with minimal costs. The main focus of the operational excellence approach is on process improvement, which includes managing organisational change and improving processes. To reach this aim, it must also consider human capital issues, demand flexibility and performance metrics.</w:t>
      </w:r>
    </w:p>
    <w:p w14:paraId="5B9E7B62" w14:textId="77777777" w:rsidR="00E25DEF" w:rsidRDefault="00E25DEF" w:rsidP="00E25DEF">
      <w:pPr>
        <w:spacing w:line="360" w:lineRule="auto"/>
        <w:jc w:val="both"/>
        <w:rPr>
          <w:rFonts w:ascii="Times New Roman" w:eastAsia="Times New Roman" w:hAnsi="Times New Roman" w:cs="Times New Roman"/>
          <w:b/>
        </w:rPr>
      </w:pPr>
    </w:p>
    <w:p w14:paraId="69F0536A"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great way to aid companies in achieving operational excellence is to use technology. By implementing digital transformation, companies can reduce costs by streamlining their processes and making them more efficient while also maintaining their competitive advantage. Companies must decide which areas of the business they want to focus on improving first and which ones can wait until later. They must also determine the resources needed for each different area, as these will vary depending on how critical each is (Rahman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w:t>
      </w:r>
    </w:p>
    <w:p w14:paraId="43BCEA2A"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Some of the leadership and management strategies to adopt to improve operational excellence are: The first strategy is a clear mandate. This means that people know what they are supposed to do. There needs to be a clearly defined mode of thinking for them to achieve their goal set. A clear mandate will unify the team and empower it with purpose, which is necessary for them not only to complete the tasks but also to make meaningful contributions by contributing back to the organisation's culture. In addition, having this clear mandate will also allow people on your team more freedom than if they had no specific goal or mission (</w:t>
      </w:r>
      <w:proofErr w:type="spellStart"/>
      <w:r>
        <w:rPr>
          <w:rFonts w:ascii="Times New Roman" w:eastAsia="Times New Roman" w:hAnsi="Times New Roman" w:cs="Times New Roman"/>
          <w:sz w:val="24"/>
          <w:szCs w:val="24"/>
        </w:rPr>
        <w:t>Sriyakul</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w:t>
      </w:r>
      <w:r>
        <w:rPr>
          <w:rFonts w:ascii="Times New Roman" w:eastAsia="Times New Roman" w:hAnsi="Times New Roman" w:cs="Times New Roman"/>
          <w:sz w:val="24"/>
          <w:szCs w:val="24"/>
        </w:rPr>
        <w:t xml:space="preserve"> 2019). </w:t>
      </w:r>
    </w:p>
    <w:p w14:paraId="4170333C"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second strategy for achieving operational excellence is continuous improvement through learning from mistakes, </w:t>
      </w:r>
      <w:proofErr w:type="gramStart"/>
      <w:r>
        <w:rPr>
          <w:rFonts w:ascii="Times New Roman" w:eastAsia="Times New Roman" w:hAnsi="Times New Roman" w:cs="Times New Roman"/>
          <w:sz w:val="24"/>
          <w:szCs w:val="24"/>
        </w:rPr>
        <w:t>feedback</w:t>
      </w:r>
      <w:proofErr w:type="gramEnd"/>
      <w:r>
        <w:rPr>
          <w:rFonts w:ascii="Times New Roman" w:eastAsia="Times New Roman" w:hAnsi="Times New Roman" w:cs="Times New Roman"/>
          <w:sz w:val="24"/>
          <w:szCs w:val="24"/>
        </w:rPr>
        <w:t xml:space="preserve"> and data. This means that there are regular reviews, </w:t>
      </w:r>
      <w:proofErr w:type="gramStart"/>
      <w:r>
        <w:rPr>
          <w:rFonts w:ascii="Times New Roman" w:eastAsia="Times New Roman" w:hAnsi="Times New Roman" w:cs="Times New Roman"/>
          <w:sz w:val="24"/>
          <w:szCs w:val="24"/>
        </w:rPr>
        <w:t>improvements</w:t>
      </w:r>
      <w:proofErr w:type="gramEnd"/>
      <w:r>
        <w:rPr>
          <w:rFonts w:ascii="Times New Roman" w:eastAsia="Times New Roman" w:hAnsi="Times New Roman" w:cs="Times New Roman"/>
          <w:sz w:val="24"/>
          <w:szCs w:val="24"/>
        </w:rPr>
        <w:t xml:space="preserve"> and cycles to ensure timely and quality delivery of goods and services. For example, the use of data analytics allows an organisation to understand which components or processes require improvement, ensuring they become more successful in achieving their mission (</w:t>
      </w:r>
      <w:proofErr w:type="spellStart"/>
      <w:r>
        <w:rPr>
          <w:rFonts w:ascii="Times New Roman" w:eastAsia="Times New Roman" w:hAnsi="Times New Roman" w:cs="Times New Roman"/>
          <w:sz w:val="24"/>
          <w:szCs w:val="24"/>
        </w:rPr>
        <w:t>Sehnem</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w:t>
      </w:r>
      <w:r>
        <w:rPr>
          <w:rFonts w:ascii="Times New Roman" w:eastAsia="Times New Roman" w:hAnsi="Times New Roman" w:cs="Times New Roman"/>
          <w:sz w:val="24"/>
          <w:szCs w:val="24"/>
        </w:rPr>
        <w:t xml:space="preserve"> 2019).</w:t>
      </w:r>
    </w:p>
    <w:p w14:paraId="086A66CF"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strategy is empowering people. This is a strategy where employees are encouraged to take risks and make decisions on behalf of the team. Empowering people also involves providing them with the necessary tools, </w:t>
      </w:r>
      <w:proofErr w:type="gramStart"/>
      <w:r>
        <w:rPr>
          <w:rFonts w:ascii="Times New Roman" w:eastAsia="Times New Roman" w:hAnsi="Times New Roman" w:cs="Times New Roman"/>
          <w:sz w:val="24"/>
          <w:szCs w:val="24"/>
        </w:rPr>
        <w:t>skills</w:t>
      </w:r>
      <w:proofErr w:type="gramEnd"/>
      <w:r>
        <w:rPr>
          <w:rFonts w:ascii="Times New Roman" w:eastAsia="Times New Roman" w:hAnsi="Times New Roman" w:cs="Times New Roman"/>
          <w:sz w:val="24"/>
          <w:szCs w:val="24"/>
        </w:rPr>
        <w:t xml:space="preserve"> and knowledge they need to complete their missions successfully. The last strategy for achieving operational excellence is finding smart managers. This approach involves recruiting and hiring employees who have the potential to become leaders and can drive organisational performance, making them effective managers.</w:t>
      </w:r>
    </w:p>
    <w:p w14:paraId="74F6B6CA" w14:textId="77777777" w:rsidR="00E25DEF" w:rsidRDefault="00E25DEF" w:rsidP="00E25DEF">
      <w:pPr>
        <w:spacing w:line="360" w:lineRule="auto"/>
        <w:jc w:val="both"/>
        <w:rPr>
          <w:rFonts w:ascii="Times New Roman" w:eastAsia="Times New Roman" w:hAnsi="Times New Roman" w:cs="Times New Roman"/>
          <w:sz w:val="24"/>
          <w:szCs w:val="24"/>
        </w:rPr>
      </w:pPr>
    </w:p>
    <w:p w14:paraId="37CF47F0"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common problems with implementing operational excellence is that organisations believe that it is expensive. There are many ways for an organisation to implement operational excellence without any additional cost. Some methods include new strategies, upgrading technologies, and creating redundancies.</w:t>
      </w:r>
    </w:p>
    <w:p w14:paraId="26079309"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way to implement operational excellence within an organisation is to adopt a strategic sourcing plan which includes conducting audits, selecting </w:t>
      </w:r>
      <w:proofErr w:type="gramStart"/>
      <w:r>
        <w:rPr>
          <w:rFonts w:ascii="Times New Roman" w:eastAsia="Times New Roman" w:hAnsi="Times New Roman" w:cs="Times New Roman"/>
          <w:sz w:val="24"/>
          <w:szCs w:val="24"/>
        </w:rPr>
        <w:t>suppliers</w:t>
      </w:r>
      <w:proofErr w:type="gramEnd"/>
      <w:r>
        <w:rPr>
          <w:rFonts w:ascii="Times New Roman" w:eastAsia="Times New Roman" w:hAnsi="Times New Roman" w:cs="Times New Roman"/>
          <w:sz w:val="24"/>
          <w:szCs w:val="24"/>
        </w:rPr>
        <w:t xml:space="preserve"> and developing collaborative partnerships. While this option does increase </w:t>
      </w:r>
      <w:proofErr w:type="gramStart"/>
      <w:r>
        <w:rPr>
          <w:rFonts w:ascii="Times New Roman" w:eastAsia="Times New Roman" w:hAnsi="Times New Roman" w:cs="Times New Roman"/>
          <w:sz w:val="24"/>
          <w:szCs w:val="24"/>
        </w:rPr>
        <w:t>costs</w:t>
      </w:r>
      <w:proofErr w:type="gramEnd"/>
      <w:r>
        <w:rPr>
          <w:rFonts w:ascii="Times New Roman" w:eastAsia="Times New Roman" w:hAnsi="Times New Roman" w:cs="Times New Roman"/>
          <w:sz w:val="24"/>
          <w:szCs w:val="24"/>
        </w:rPr>
        <w:t xml:space="preserve"> it will also decrease the cost in the long-term as well as provide a better customer service experience for customers or clients of the company due to shorter lead times and fewer errors (Sony, 2019).</w:t>
      </w:r>
    </w:p>
    <w:p w14:paraId="0BA099BD"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third solution to the problem of implementing operational excellence is to outsource tasks that are not part of the core competencies of your organisation. When an organisation outsources it allows them to better focus on their core competencies. Outsourcing various tasks can be done in a variety of ways; a few examples include sourcing goods and materials from one place, strategically partnering with other companies, or hiring additional staff that works </w:t>
      </w:r>
      <w:r>
        <w:rPr>
          <w:rFonts w:ascii="Times New Roman" w:eastAsia="Times New Roman" w:hAnsi="Times New Roman" w:cs="Times New Roman"/>
          <w:sz w:val="24"/>
          <w:szCs w:val="24"/>
        </w:rPr>
        <w:lastRenderedPageBreak/>
        <w:t>at being experts in supply chain management. Since the strategy requires a coordinated effort from all stakeholders, operational excellence must be embedded in every level of a company's management structure. This can be done by having leadership coach employees to ensure that they are adhering to the new philosophy and by assigning them responsibility for enhancing their performance (</w:t>
      </w:r>
      <w:proofErr w:type="spellStart"/>
      <w:r>
        <w:rPr>
          <w:rFonts w:ascii="Times New Roman" w:eastAsia="Times New Roman" w:hAnsi="Times New Roman" w:cs="Times New Roman"/>
          <w:sz w:val="24"/>
          <w:szCs w:val="24"/>
        </w:rPr>
        <w:t>Edgeman</w:t>
      </w:r>
      <w:proofErr w:type="spellEnd"/>
      <w:r>
        <w:rPr>
          <w:rFonts w:ascii="Times New Roman" w:eastAsia="Times New Roman" w:hAnsi="Times New Roman" w:cs="Times New Roman"/>
          <w:sz w:val="24"/>
          <w:szCs w:val="24"/>
        </w:rPr>
        <w:t>, 2018).</w:t>
      </w:r>
    </w:p>
    <w:p w14:paraId="2B36967E" w14:textId="77777777" w:rsidR="00E25DEF" w:rsidRDefault="00E25DEF" w:rsidP="00E25DEF">
      <w:pPr>
        <w:spacing w:line="360" w:lineRule="auto"/>
        <w:jc w:val="both"/>
        <w:rPr>
          <w:rFonts w:ascii="Times New Roman" w:eastAsia="Times New Roman" w:hAnsi="Times New Roman" w:cs="Times New Roman"/>
          <w:sz w:val="24"/>
          <w:szCs w:val="24"/>
        </w:rPr>
      </w:pPr>
    </w:p>
    <w:p w14:paraId="68382767"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will further build upon the known facts from the literature and use the assistance of Primary analysis to further conceptualise between the two sources of information and directly co-relate them to develop a more in-depth and relevant understanding. Acknowledging what is already known from the literature and what else could be determined from interviews and come up with some sound recommendations for the SME, that would be relevant for the specific report.</w:t>
      </w:r>
    </w:p>
    <w:p w14:paraId="4D4C8D22"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article has strengths and weaknesses. One weakness of this article is that it was not scientifically researched and was not peer reviewed. Another weakness of this article is that it only contains one source which offers too little in terms of comparison, opinion, or contrast to other studies on the same topic. One strength of this article is that it does not contain any biases and definitely does not condone unethical practices. Another strength of the article is that it remains unbiased in its analysis of the data collected and does not take sides or offer extra information to sway readers. Additionally, the lack of recent information as well as specific articles relating to the small-scale industries are some of the literature gaps in this review.</w:t>
      </w:r>
    </w:p>
    <w:p w14:paraId="0CCF2EB7" w14:textId="77777777" w:rsidR="00E25DEF" w:rsidRDefault="00E25DEF" w:rsidP="00E25DEF">
      <w:pPr>
        <w:spacing w:line="360" w:lineRule="auto"/>
      </w:pPr>
    </w:p>
    <w:p w14:paraId="033FE266" w14:textId="77777777" w:rsidR="00E25DEF" w:rsidRDefault="00E25DEF" w:rsidP="00E25DEF">
      <w:pPr>
        <w:pStyle w:val="Heading1"/>
        <w:rPr>
          <w:rFonts w:ascii="Times New Roman" w:eastAsia="Times New Roman" w:hAnsi="Times New Roman" w:cs="Times New Roman"/>
          <w:sz w:val="24"/>
          <w:szCs w:val="24"/>
        </w:rPr>
      </w:pPr>
      <w:bookmarkStart w:id="2" w:name="_Toc100833184"/>
    </w:p>
    <w:p w14:paraId="44DD1435" w14:textId="77777777" w:rsidR="00E25DEF" w:rsidRDefault="00E25DEF" w:rsidP="00E25DEF">
      <w:pPr>
        <w:pStyle w:val="Heading1"/>
        <w:rPr>
          <w:rFonts w:ascii="Times New Roman" w:eastAsia="Times New Roman" w:hAnsi="Times New Roman" w:cs="Times New Roman"/>
          <w:sz w:val="24"/>
          <w:szCs w:val="24"/>
        </w:rPr>
      </w:pPr>
    </w:p>
    <w:p w14:paraId="705D1516" w14:textId="77777777" w:rsidR="00E25DEF" w:rsidRDefault="00E25DEF" w:rsidP="00E25DEF">
      <w:pPr>
        <w:pStyle w:val="Heading1"/>
        <w:rPr>
          <w:rFonts w:ascii="Times New Roman" w:eastAsia="Times New Roman" w:hAnsi="Times New Roman" w:cs="Times New Roman"/>
          <w:sz w:val="24"/>
          <w:szCs w:val="24"/>
        </w:rPr>
      </w:pPr>
    </w:p>
    <w:p w14:paraId="3DFEEA0C" w14:textId="77777777" w:rsidR="00E25DEF" w:rsidRDefault="00E25DEF" w:rsidP="00E25DEF">
      <w:pPr>
        <w:pStyle w:val="Heading1"/>
        <w:rPr>
          <w:rFonts w:ascii="Times New Roman" w:eastAsia="Times New Roman" w:hAnsi="Times New Roman" w:cs="Times New Roman"/>
          <w:sz w:val="24"/>
          <w:szCs w:val="24"/>
        </w:rPr>
      </w:pPr>
    </w:p>
    <w:p w14:paraId="7765AE57" w14:textId="77777777" w:rsidR="00E25DEF" w:rsidRDefault="00E25DEF" w:rsidP="00E25DEF">
      <w:pPr>
        <w:pStyle w:val="Heading1"/>
        <w:rPr>
          <w:rFonts w:ascii="Times New Roman" w:eastAsia="Times New Roman" w:hAnsi="Times New Roman" w:cs="Times New Roman"/>
          <w:sz w:val="24"/>
          <w:szCs w:val="24"/>
        </w:rPr>
      </w:pPr>
    </w:p>
    <w:p w14:paraId="12DE3399" w14:textId="77777777" w:rsidR="00E25DEF" w:rsidRDefault="00E25DEF" w:rsidP="00E25DEF">
      <w:pPr>
        <w:pStyle w:val="Heading1"/>
        <w:rPr>
          <w:rFonts w:ascii="Times New Roman" w:eastAsia="Times New Roman" w:hAnsi="Times New Roman" w:cs="Times New Roman"/>
          <w:sz w:val="24"/>
          <w:szCs w:val="24"/>
        </w:rPr>
      </w:pPr>
    </w:p>
    <w:p w14:paraId="716E2EF3" w14:textId="77777777" w:rsidR="00E25DEF" w:rsidRDefault="00E25DEF" w:rsidP="00E25DEF">
      <w:pPr>
        <w:pStyle w:val="Heading1"/>
        <w:rPr>
          <w:rFonts w:ascii="Times New Roman" w:eastAsia="Times New Roman" w:hAnsi="Times New Roman" w:cs="Times New Roman"/>
          <w:sz w:val="24"/>
          <w:szCs w:val="24"/>
        </w:rPr>
      </w:pPr>
    </w:p>
    <w:p w14:paraId="2B0C0D3A" w14:textId="77777777" w:rsidR="00E25DEF" w:rsidRDefault="00E25DEF" w:rsidP="00E25DEF">
      <w:pPr>
        <w:pStyle w:val="Heading1"/>
        <w:rPr>
          <w:rFonts w:ascii="Times New Roman" w:eastAsia="Times New Roman" w:hAnsi="Times New Roman" w:cs="Times New Roman"/>
          <w:sz w:val="24"/>
          <w:szCs w:val="24"/>
        </w:rPr>
      </w:pPr>
    </w:p>
    <w:p w14:paraId="086421BF" w14:textId="77777777" w:rsidR="00E25DEF" w:rsidRDefault="00E25DEF" w:rsidP="00E25DEF">
      <w:pPr>
        <w:pStyle w:val="Heading1"/>
        <w:rPr>
          <w:rFonts w:ascii="Times New Roman" w:eastAsia="Times New Roman" w:hAnsi="Times New Roman" w:cs="Times New Roman"/>
          <w:sz w:val="24"/>
          <w:szCs w:val="24"/>
        </w:rPr>
      </w:pPr>
    </w:p>
    <w:p w14:paraId="046F4E4B" w14:textId="77777777" w:rsidR="00E25DEF" w:rsidRDefault="00E25DEF" w:rsidP="00E25DEF">
      <w:pPr>
        <w:pStyle w:val="Heading1"/>
        <w:rPr>
          <w:rFonts w:ascii="Times New Roman" w:eastAsia="Times New Roman" w:hAnsi="Times New Roman" w:cs="Times New Roman"/>
          <w:sz w:val="24"/>
          <w:szCs w:val="24"/>
        </w:rPr>
      </w:pPr>
    </w:p>
    <w:p w14:paraId="3D1B45AC" w14:textId="77777777" w:rsidR="00E25DEF" w:rsidRDefault="00E25DEF" w:rsidP="00E25DEF">
      <w:pPr>
        <w:pStyle w:val="Heading1"/>
        <w:rPr>
          <w:rFonts w:ascii="Times New Roman" w:eastAsia="Times New Roman" w:hAnsi="Times New Roman" w:cs="Times New Roman"/>
          <w:sz w:val="24"/>
          <w:szCs w:val="24"/>
        </w:rPr>
      </w:pPr>
    </w:p>
    <w:p w14:paraId="5A4CBAB0" w14:textId="77777777" w:rsidR="00E25DEF" w:rsidRDefault="00E25DEF" w:rsidP="00E25DEF">
      <w:pPr>
        <w:pStyle w:val="Heading1"/>
        <w:rPr>
          <w:rFonts w:ascii="Times New Roman" w:eastAsia="Times New Roman" w:hAnsi="Times New Roman" w:cs="Times New Roman"/>
          <w:sz w:val="24"/>
          <w:szCs w:val="24"/>
        </w:rPr>
      </w:pPr>
    </w:p>
    <w:p w14:paraId="4CA2DEA8" w14:textId="77777777" w:rsidR="00E25DEF" w:rsidRDefault="00E25DEF" w:rsidP="00E25DEF">
      <w:pPr>
        <w:pStyle w:val="Heading1"/>
        <w:rPr>
          <w:rFonts w:ascii="Times New Roman" w:eastAsia="Times New Roman" w:hAnsi="Times New Roman" w:cs="Times New Roman"/>
          <w:sz w:val="24"/>
          <w:szCs w:val="24"/>
        </w:rPr>
      </w:pPr>
    </w:p>
    <w:p w14:paraId="1F44C261" w14:textId="77777777" w:rsidR="00E25DEF" w:rsidRDefault="00E25DEF" w:rsidP="00E25DEF">
      <w:pPr>
        <w:pStyle w:val="Heading1"/>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Chapter 3: Research Methods and Methodology</w:t>
      </w:r>
      <w:bookmarkStart w:id="3" w:name="_Toc100833185"/>
      <w:bookmarkEnd w:id="2"/>
    </w:p>
    <w:p w14:paraId="2BE1B392" w14:textId="77777777" w:rsidR="00E25DEF" w:rsidRDefault="00E25DEF" w:rsidP="00E25DEF">
      <w:pPr>
        <w:pStyle w:val="Heading1"/>
        <w:rPr>
          <w:rFonts w:ascii="Times New Roman" w:eastAsia="Times New Roman" w:hAnsi="Times New Roman" w:cs="Times New Roman"/>
          <w:sz w:val="24"/>
          <w:szCs w:val="24"/>
        </w:rPr>
      </w:pPr>
      <w:r>
        <w:rPr>
          <w:rFonts w:ascii="Times New Roman" w:eastAsia="Times New Roman" w:hAnsi="Times New Roman" w:cs="Times New Roman"/>
          <w:sz w:val="24"/>
          <w:szCs w:val="24"/>
        </w:rPr>
        <w:t>3.1 Research philosophy</w:t>
      </w:r>
      <w:bookmarkEnd w:id="3"/>
    </w:p>
    <w:p w14:paraId="0CB2A196"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Chosen method</w:t>
      </w:r>
      <w:r>
        <w:rPr>
          <w:rFonts w:ascii="Times New Roman" w:eastAsia="Times New Roman" w:hAnsi="Times New Roman" w:cs="Times New Roman"/>
          <w:sz w:val="24"/>
          <w:szCs w:val="24"/>
        </w:rPr>
        <w:t xml:space="preserve">: The researchers used interpretivism research philosophy for this study. It is based on the principle that allows the researcher to be a part of the. According to </w:t>
      </w:r>
      <w:proofErr w:type="spellStart"/>
      <w:r>
        <w:rPr>
          <w:rFonts w:ascii="Times New Roman" w:eastAsia="Times New Roman" w:hAnsi="Times New Roman" w:cs="Times New Roman"/>
          <w:sz w:val="24"/>
          <w:szCs w:val="24"/>
        </w:rPr>
        <w:t>Abutabenjeh</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Jaradat</w:t>
      </w:r>
      <w:proofErr w:type="spellEnd"/>
      <w:r>
        <w:rPr>
          <w:rFonts w:ascii="Times New Roman" w:eastAsia="Times New Roman" w:hAnsi="Times New Roman" w:cs="Times New Roman"/>
          <w:sz w:val="24"/>
          <w:szCs w:val="24"/>
        </w:rPr>
        <w:t xml:space="preserve"> (2018), the basic premise of this research philosophy is that the interest and ideas of the researchers must be taken into consideration to evaluate the aims and objectives of the entire study. The advantage of using interpretivism was that the respondents selected for the research were valid and more likely to be close to the truth. Finally, it can be stated that through this method the researchers provided a good reflection on the entire matter.  </w:t>
      </w:r>
    </w:p>
    <w:p w14:paraId="3BEDBE26"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Justification</w:t>
      </w:r>
      <w:r>
        <w:rPr>
          <w:rFonts w:ascii="Times New Roman" w:eastAsia="Times New Roman" w:hAnsi="Times New Roman" w:cs="Times New Roman"/>
          <w:sz w:val="24"/>
          <w:szCs w:val="24"/>
        </w:rPr>
        <w:t>: Information gathered through interpretivism research philosophy is trustworthy as well as honest. Moreover, interpretivism studies mainly focus on the meaning of the study and employ several methods that reflect different aspects of the issues. It offered a good reflection of the views of the researcher that made the study more acceptable and detailed (</w:t>
      </w:r>
      <w:r>
        <w:rPr>
          <w:rFonts w:ascii="Times New Roman" w:eastAsia="Times New Roman" w:hAnsi="Times New Roman" w:cs="Times New Roman"/>
          <w:color w:val="222222"/>
          <w:sz w:val="24"/>
          <w:szCs w:val="24"/>
          <w:highlight w:val="white"/>
        </w:rPr>
        <w:t>Ryan, 2018</w:t>
      </w:r>
      <w:r>
        <w:rPr>
          <w:rFonts w:ascii="Times New Roman" w:eastAsia="Times New Roman" w:hAnsi="Times New Roman" w:cs="Times New Roman"/>
          <w:sz w:val="24"/>
          <w:szCs w:val="24"/>
        </w:rPr>
        <w:t xml:space="preserve">). So, it can be stated that interpretivism research philosophy was an appropriate philosophy, particularly for this research method. </w:t>
      </w:r>
    </w:p>
    <w:p w14:paraId="2AA49CA9" w14:textId="77777777" w:rsidR="00E25DEF" w:rsidRDefault="00E25DEF" w:rsidP="00E25DEF">
      <w:pPr>
        <w:pStyle w:val="Heading2"/>
        <w:rPr>
          <w:rFonts w:ascii="Times New Roman" w:eastAsia="Times New Roman" w:hAnsi="Times New Roman" w:cs="Times New Roman"/>
          <w:sz w:val="24"/>
          <w:szCs w:val="24"/>
        </w:rPr>
      </w:pPr>
      <w:bookmarkStart w:id="4" w:name="_Toc100833186"/>
    </w:p>
    <w:p w14:paraId="081AC59B" w14:textId="77777777" w:rsidR="00E25DEF" w:rsidRDefault="00E25DEF" w:rsidP="00E25DEF">
      <w:pPr>
        <w:pStyle w:val="Heading2"/>
        <w:rPr>
          <w:rFonts w:ascii="Times New Roman" w:eastAsia="Times New Roman" w:hAnsi="Times New Roman" w:cs="Times New Roman"/>
          <w:sz w:val="24"/>
          <w:szCs w:val="24"/>
        </w:rPr>
      </w:pPr>
      <w:r>
        <w:rPr>
          <w:rFonts w:ascii="Times New Roman" w:eastAsia="Times New Roman" w:hAnsi="Times New Roman" w:cs="Times New Roman"/>
          <w:sz w:val="24"/>
          <w:szCs w:val="24"/>
        </w:rPr>
        <w:t>3.2 Research approach</w:t>
      </w:r>
      <w:bookmarkEnd w:id="4"/>
    </w:p>
    <w:p w14:paraId="061B865B"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Chosen method: </w:t>
      </w:r>
      <w:r>
        <w:rPr>
          <w:rFonts w:ascii="Times New Roman" w:eastAsia="Times New Roman" w:hAnsi="Times New Roman" w:cs="Times New Roman"/>
          <w:sz w:val="24"/>
          <w:szCs w:val="24"/>
        </w:rPr>
        <w:t>The inductive research approach has been used to meet the objectives of this study. The research approach started with the observation of various related theories and processes at the end and then the research reflected the result of these observations (</w:t>
      </w:r>
      <w:proofErr w:type="spellStart"/>
      <w:r>
        <w:rPr>
          <w:rFonts w:ascii="Times New Roman" w:eastAsia="Times New Roman" w:hAnsi="Times New Roman" w:cs="Times New Roman"/>
          <w:color w:val="222222"/>
          <w:sz w:val="24"/>
          <w:szCs w:val="24"/>
          <w:highlight w:val="white"/>
        </w:rPr>
        <w:t>Woiceshyn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Daellenbach</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It allowed the researchers to create early tentative hypotheses that they explored within the study. For this study's purposes, the researchers begin with specific observations and then move to the next step where they detect themes and several patterns in the information.    </w:t>
      </w:r>
    </w:p>
    <w:p w14:paraId="68FE09A1"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Justification</w:t>
      </w:r>
      <w:r>
        <w:rPr>
          <w:rFonts w:ascii="Times New Roman" w:eastAsia="Times New Roman" w:hAnsi="Times New Roman" w:cs="Times New Roman"/>
          <w:sz w:val="24"/>
          <w:szCs w:val="24"/>
        </w:rPr>
        <w:t xml:space="preserve">: The researchers used this particular research approach because there was little evidence pertaining to the skills and managerial requirements that was there in the available literature. It was also important for the researcher to observe the managers and the leaders in small and medium organisations and their leadership techniques and skills in order to succeed in this research proposal. </w:t>
      </w:r>
    </w:p>
    <w:p w14:paraId="74C444A5" w14:textId="77777777" w:rsidR="00E25DEF" w:rsidRDefault="00E25DEF" w:rsidP="00E25DEF">
      <w:pPr>
        <w:spacing w:line="360" w:lineRule="auto"/>
        <w:jc w:val="both"/>
        <w:rPr>
          <w:rFonts w:ascii="Times New Roman" w:eastAsia="Times New Roman" w:hAnsi="Times New Roman" w:cs="Times New Roman"/>
          <w:b/>
          <w:sz w:val="24"/>
          <w:szCs w:val="24"/>
        </w:rPr>
      </w:pPr>
    </w:p>
    <w:p w14:paraId="288A6202" w14:textId="77777777" w:rsidR="00E25DEF" w:rsidRDefault="00E25DEF" w:rsidP="00E25DEF">
      <w:pPr>
        <w:pStyle w:val="Heading2"/>
        <w:rPr>
          <w:rFonts w:ascii="Times New Roman" w:eastAsia="Times New Roman" w:hAnsi="Times New Roman" w:cs="Times New Roman"/>
          <w:sz w:val="24"/>
          <w:szCs w:val="24"/>
        </w:rPr>
      </w:pPr>
      <w:bookmarkStart w:id="5" w:name="_Toc100833187"/>
      <w:r>
        <w:rPr>
          <w:rFonts w:ascii="Times New Roman" w:eastAsia="Times New Roman" w:hAnsi="Times New Roman" w:cs="Times New Roman"/>
          <w:sz w:val="24"/>
          <w:szCs w:val="24"/>
        </w:rPr>
        <w:t>3.3 Research methodology</w:t>
      </w:r>
      <w:bookmarkEnd w:id="5"/>
    </w:p>
    <w:p w14:paraId="5FDEA823"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Chosen method</w:t>
      </w:r>
      <w:r>
        <w:rPr>
          <w:rFonts w:ascii="Times New Roman" w:eastAsia="Times New Roman" w:hAnsi="Times New Roman" w:cs="Times New Roman"/>
          <w:sz w:val="24"/>
          <w:szCs w:val="24"/>
        </w:rPr>
        <w:t xml:space="preserve">: Primary qualitative research method has been used in this study. As stated by </w:t>
      </w:r>
      <w:proofErr w:type="spellStart"/>
      <w:r>
        <w:rPr>
          <w:rFonts w:ascii="Times New Roman" w:eastAsia="Times New Roman" w:hAnsi="Times New Roman" w:cs="Times New Roman"/>
          <w:sz w:val="24"/>
          <w:szCs w:val="24"/>
        </w:rPr>
        <w:t>Basias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Pollalis</w:t>
      </w:r>
      <w:proofErr w:type="spellEnd"/>
      <w:r>
        <w:rPr>
          <w:rFonts w:ascii="Times New Roman" w:eastAsia="Times New Roman" w:hAnsi="Times New Roman" w:cs="Times New Roman"/>
          <w:sz w:val="24"/>
          <w:szCs w:val="24"/>
        </w:rPr>
        <w:t xml:space="preserve"> (2018), qualitative research focuses on obtaining data that cannot be easily quantified in nature. By adopting this research method, the researchers have obtained the non-</w:t>
      </w:r>
      <w:r>
        <w:rPr>
          <w:rFonts w:ascii="Times New Roman" w:eastAsia="Times New Roman" w:hAnsi="Times New Roman" w:cs="Times New Roman"/>
          <w:sz w:val="24"/>
          <w:szCs w:val="24"/>
        </w:rPr>
        <w:lastRenderedPageBreak/>
        <w:t>quantifiable data through observations or conversational communication. The primary research method has been used where the researcher was involved directly with the entire process of collecting data from the researchers.</w:t>
      </w:r>
    </w:p>
    <w:p w14:paraId="7BE53681"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Justification</w:t>
      </w:r>
      <w:r>
        <w:rPr>
          <w:rFonts w:ascii="Times New Roman" w:eastAsia="Times New Roman" w:hAnsi="Times New Roman" w:cs="Times New Roman"/>
          <w:sz w:val="24"/>
          <w:szCs w:val="24"/>
        </w:rPr>
        <w:t>: The primary qualitative research has taken place here as the researchers were free from any kind of unethical behaviour like bias and ambiguity. It also contributed to the reliability and validity of the research. The qualitative data helped the researcher to get access to more information via conversational communication (</w:t>
      </w:r>
      <w:r>
        <w:rPr>
          <w:rFonts w:ascii="Times New Roman" w:eastAsia="Times New Roman" w:hAnsi="Times New Roman" w:cs="Times New Roman"/>
          <w:color w:val="222222"/>
          <w:sz w:val="24"/>
          <w:szCs w:val="24"/>
          <w:highlight w:val="white"/>
        </w:rPr>
        <w:t>Majid and Vanstone, 2018</w:t>
      </w:r>
      <w:r>
        <w:rPr>
          <w:rFonts w:ascii="Times New Roman" w:eastAsia="Times New Roman" w:hAnsi="Times New Roman" w:cs="Times New Roman"/>
          <w:sz w:val="24"/>
          <w:szCs w:val="24"/>
        </w:rPr>
        <w:t>). The data which was not quantifiable has been collected for this study. The researchers were also able to understand the underlying normative values of the respondents (</w:t>
      </w:r>
      <w:proofErr w:type="spellStart"/>
      <w:r>
        <w:rPr>
          <w:rFonts w:ascii="Times New Roman" w:eastAsia="Times New Roman" w:hAnsi="Times New Roman" w:cs="Times New Roman"/>
          <w:sz w:val="24"/>
          <w:szCs w:val="24"/>
        </w:rPr>
        <w:t>Dodds</w:t>
      </w:r>
      <w:proofErr w:type="spellEnd"/>
      <w:r>
        <w:rPr>
          <w:rFonts w:ascii="Times New Roman" w:eastAsia="Times New Roman" w:hAnsi="Times New Roman" w:cs="Times New Roman"/>
          <w:sz w:val="24"/>
          <w:szCs w:val="24"/>
        </w:rPr>
        <w:t xml:space="preserve"> and Hess, 2020).</w:t>
      </w:r>
    </w:p>
    <w:p w14:paraId="2368F35E" w14:textId="77777777" w:rsidR="00E25DEF" w:rsidRDefault="00E25DEF" w:rsidP="00E25DEF">
      <w:pPr>
        <w:spacing w:line="360" w:lineRule="auto"/>
        <w:jc w:val="both"/>
        <w:rPr>
          <w:rFonts w:ascii="Times New Roman" w:eastAsia="Times New Roman" w:hAnsi="Times New Roman" w:cs="Times New Roman"/>
          <w:b/>
          <w:sz w:val="24"/>
          <w:szCs w:val="24"/>
        </w:rPr>
      </w:pPr>
    </w:p>
    <w:p w14:paraId="0C4D2469" w14:textId="77777777" w:rsidR="00E25DEF" w:rsidRDefault="00E25DEF" w:rsidP="00E25DEF">
      <w:pPr>
        <w:pStyle w:val="Heading2"/>
        <w:rPr>
          <w:rFonts w:ascii="Times New Roman" w:eastAsia="Times New Roman" w:hAnsi="Times New Roman" w:cs="Times New Roman"/>
          <w:sz w:val="24"/>
          <w:szCs w:val="24"/>
        </w:rPr>
      </w:pPr>
      <w:bookmarkStart w:id="6" w:name="_Toc100833188"/>
      <w:r>
        <w:rPr>
          <w:rFonts w:ascii="Times New Roman" w:eastAsia="Times New Roman" w:hAnsi="Times New Roman" w:cs="Times New Roman"/>
          <w:sz w:val="24"/>
          <w:szCs w:val="24"/>
        </w:rPr>
        <w:t>3.4 Research strategy</w:t>
      </w:r>
      <w:bookmarkEnd w:id="6"/>
    </w:p>
    <w:p w14:paraId="067A79A9"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Chosen method: </w:t>
      </w:r>
      <w:r>
        <w:rPr>
          <w:rFonts w:ascii="Times New Roman" w:eastAsia="Times New Roman" w:hAnsi="Times New Roman" w:cs="Times New Roman"/>
          <w:sz w:val="24"/>
          <w:szCs w:val="24"/>
        </w:rPr>
        <w:t xml:space="preserve">There was a strategy that has been used in a qualitative interview. For this purpose, a semi-structured interview method has been generated and it was used to collect information. As per </w:t>
      </w:r>
      <w:r>
        <w:rPr>
          <w:rFonts w:ascii="Times New Roman" w:eastAsia="Times New Roman" w:hAnsi="Times New Roman" w:cs="Times New Roman"/>
          <w:color w:val="222222"/>
          <w:sz w:val="24"/>
          <w:szCs w:val="24"/>
          <w:highlight w:val="white"/>
        </w:rPr>
        <w:t xml:space="preserve">Evans and Lewis, (2018), </w:t>
      </w:r>
      <w:r>
        <w:rPr>
          <w:rFonts w:ascii="Times New Roman" w:eastAsia="Times New Roman" w:hAnsi="Times New Roman" w:cs="Times New Roman"/>
          <w:sz w:val="24"/>
          <w:szCs w:val="24"/>
        </w:rPr>
        <w:t xml:space="preserve">This research strategy helped the researcher of this study to get access to more realistic information. The grounded theory has been used that highlights an inductive approach whereby the patterns of data collection was devised from data as a condition of the study. The findings of the study were fundamentally carried out from the study itself after the completion of the research. In a semi-structured interview process, the interviewer only asked a few predetermined questions to the interviewee. The questions were based on the subject rather than the rest of the questions were not planned in the structure.     </w:t>
      </w:r>
    </w:p>
    <w:p w14:paraId="2399EDA3"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Justification: </w:t>
      </w:r>
      <w:r>
        <w:rPr>
          <w:rFonts w:ascii="Times New Roman" w:eastAsia="Times New Roman" w:hAnsi="Times New Roman" w:cs="Times New Roman"/>
          <w:sz w:val="24"/>
          <w:szCs w:val="24"/>
        </w:rPr>
        <w:t>As stated by Kumar (2018), the respective research strategy is appropriate because it helped the researchers to meet all the requirements and objectives of the study. The strategy helped the researcher moreover in deriving the outcome of the study after the accomplishment of the research but before establishing whether the findings is suitable to a pre-existing framework or not. It was most suitable to understand the managerial skills and leadership techniques required to achieve operational excellence in the SME.</w:t>
      </w:r>
    </w:p>
    <w:p w14:paraId="633E4441" w14:textId="77777777" w:rsidR="00E25DEF" w:rsidRDefault="00E25DEF" w:rsidP="00E25DEF">
      <w:pPr>
        <w:spacing w:line="360" w:lineRule="auto"/>
        <w:jc w:val="both"/>
        <w:rPr>
          <w:rFonts w:ascii="Times New Roman" w:eastAsia="Times New Roman" w:hAnsi="Times New Roman" w:cs="Times New Roman"/>
          <w:sz w:val="24"/>
          <w:szCs w:val="24"/>
        </w:rPr>
      </w:pPr>
    </w:p>
    <w:p w14:paraId="66CD5ABC" w14:textId="77777777" w:rsidR="00E25DEF" w:rsidRDefault="00E25DEF" w:rsidP="00E25DEF">
      <w:pPr>
        <w:pStyle w:val="Heading2"/>
        <w:rPr>
          <w:rFonts w:ascii="Times New Roman" w:eastAsia="Times New Roman" w:hAnsi="Times New Roman" w:cs="Times New Roman"/>
          <w:sz w:val="24"/>
          <w:szCs w:val="24"/>
        </w:rPr>
      </w:pPr>
      <w:bookmarkStart w:id="7" w:name="_Toc100833189"/>
      <w:r>
        <w:rPr>
          <w:rFonts w:ascii="Times New Roman" w:eastAsia="Times New Roman" w:hAnsi="Times New Roman" w:cs="Times New Roman"/>
          <w:sz w:val="24"/>
          <w:szCs w:val="24"/>
        </w:rPr>
        <w:t>3.5 Sampling methods</w:t>
      </w:r>
      <w:bookmarkEnd w:id="7"/>
    </w:p>
    <w:p w14:paraId="6F1ED86D"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Chosen method: </w:t>
      </w:r>
      <w:r>
        <w:rPr>
          <w:rFonts w:ascii="Times New Roman" w:eastAsia="Times New Roman" w:hAnsi="Times New Roman" w:cs="Times New Roman"/>
          <w:sz w:val="24"/>
          <w:szCs w:val="24"/>
        </w:rPr>
        <w:t>For this study purpose, a convenience sampling method has been used. Convenience sampling is one where the researchers took the sample from a pre-existing approach (</w:t>
      </w:r>
      <w:r>
        <w:rPr>
          <w:rFonts w:ascii="Times New Roman" w:eastAsia="Times New Roman" w:hAnsi="Times New Roman" w:cs="Times New Roman"/>
          <w:color w:val="222222"/>
          <w:sz w:val="24"/>
          <w:szCs w:val="24"/>
          <w:highlight w:val="white"/>
        </w:rPr>
        <w:t xml:space="preserve">Speak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The respondents have been selected in a straightforward manner to make the research more impactful and ethical. Before recruiting the respondents, the researchers gained consent from the organisations that they were working for. The sample size of this research consists of 3 people.  </w:t>
      </w:r>
    </w:p>
    <w:p w14:paraId="0D61D0A7"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Justification: </w:t>
      </w:r>
      <w:r>
        <w:rPr>
          <w:rFonts w:ascii="Times New Roman" w:eastAsia="Times New Roman" w:hAnsi="Times New Roman" w:cs="Times New Roman"/>
          <w:sz w:val="24"/>
          <w:szCs w:val="24"/>
        </w:rPr>
        <w:t>Since the researchers were going to carry out a qualitative research study whether data collection technique was open-ended questions and interviews; convenience sampling was most appropriate because it allowed the researcher in identifying the active respondents who were appropriate for the interview (</w:t>
      </w:r>
      <w:proofErr w:type="spellStart"/>
      <w:r>
        <w:rPr>
          <w:rFonts w:ascii="Times New Roman" w:eastAsia="Times New Roman" w:hAnsi="Times New Roman" w:cs="Times New Roman"/>
          <w:sz w:val="24"/>
          <w:szCs w:val="24"/>
        </w:rPr>
        <w:t>Mohajan</w:t>
      </w:r>
      <w:proofErr w:type="spellEnd"/>
      <w:r>
        <w:rPr>
          <w:rFonts w:ascii="Times New Roman" w:eastAsia="Times New Roman" w:hAnsi="Times New Roman" w:cs="Times New Roman"/>
          <w:sz w:val="24"/>
          <w:szCs w:val="24"/>
        </w:rPr>
        <w:t>, 2018).</w:t>
      </w:r>
    </w:p>
    <w:p w14:paraId="7C8E3E4D" w14:textId="77777777" w:rsidR="00E25DEF" w:rsidRPr="00C70DC1" w:rsidRDefault="00E25DEF" w:rsidP="00E25DEF">
      <w:pPr>
        <w:spacing w:line="360" w:lineRule="auto"/>
        <w:jc w:val="both"/>
        <w:rPr>
          <w:rFonts w:ascii="Times New Roman" w:eastAsia="Times New Roman" w:hAnsi="Times New Roman" w:cs="Times New Roman"/>
          <w:b/>
          <w:sz w:val="24"/>
          <w:szCs w:val="24"/>
        </w:rPr>
      </w:pPr>
      <w:r w:rsidRPr="00C70DC1">
        <w:rPr>
          <w:rFonts w:ascii="Times New Roman" w:eastAsia="Times New Roman" w:hAnsi="Times New Roman" w:cs="Times New Roman"/>
          <w:b/>
          <w:sz w:val="24"/>
          <w:szCs w:val="24"/>
        </w:rPr>
        <w:t>Questionnaires</w:t>
      </w:r>
    </w:p>
    <w:p w14:paraId="77F9138B" w14:textId="77777777" w:rsidR="00E25DEF" w:rsidRPr="00C70DC1" w:rsidRDefault="00E25DEF" w:rsidP="00E25DEF">
      <w:pPr>
        <w:spacing w:line="360" w:lineRule="auto"/>
        <w:jc w:val="both"/>
        <w:rPr>
          <w:rFonts w:ascii="Times New Roman" w:eastAsia="Times New Roman" w:hAnsi="Times New Roman" w:cs="Times New Roman"/>
          <w:b/>
          <w:i/>
          <w:sz w:val="24"/>
          <w:szCs w:val="24"/>
        </w:rPr>
      </w:pPr>
      <w:r w:rsidRPr="00C70DC1">
        <w:rPr>
          <w:rFonts w:ascii="Times New Roman" w:eastAsia="Times New Roman" w:hAnsi="Times New Roman" w:cs="Times New Roman"/>
          <w:b/>
          <w:sz w:val="24"/>
          <w:szCs w:val="24"/>
        </w:rPr>
        <w:t xml:space="preserve">Q 1: </w:t>
      </w:r>
      <w:r w:rsidRPr="00C70DC1">
        <w:rPr>
          <w:rFonts w:ascii="Times New Roman" w:eastAsia="Times New Roman" w:hAnsi="Times New Roman" w:cs="Times New Roman"/>
          <w:b/>
          <w:i/>
          <w:sz w:val="24"/>
          <w:szCs w:val="24"/>
        </w:rPr>
        <w:t xml:space="preserve">What is the importance of operational excellence within the organisation? </w:t>
      </w:r>
    </w:p>
    <w:p w14:paraId="296FBA34" w14:textId="77777777" w:rsidR="00E25DEF" w:rsidRPr="00C70DC1" w:rsidRDefault="00E25DEF" w:rsidP="00E25DEF">
      <w:pPr>
        <w:widowControl w:val="0"/>
        <w:spacing w:line="360" w:lineRule="auto"/>
        <w:jc w:val="both"/>
        <w:rPr>
          <w:rFonts w:ascii="Times New Roman" w:eastAsia="Times New Roman" w:hAnsi="Times New Roman" w:cs="Times New Roman"/>
          <w:b/>
          <w:i/>
          <w:sz w:val="24"/>
          <w:szCs w:val="24"/>
        </w:rPr>
      </w:pPr>
      <w:r w:rsidRPr="00C70DC1">
        <w:rPr>
          <w:rFonts w:ascii="Times New Roman" w:eastAsia="Times New Roman" w:hAnsi="Times New Roman" w:cs="Times New Roman"/>
          <w:b/>
          <w:sz w:val="24"/>
          <w:szCs w:val="24"/>
        </w:rPr>
        <w:t xml:space="preserve">Q 2: </w:t>
      </w:r>
      <w:r w:rsidRPr="00C70DC1">
        <w:rPr>
          <w:rFonts w:ascii="Times New Roman" w:eastAsia="Times New Roman" w:hAnsi="Times New Roman" w:cs="Times New Roman"/>
          <w:b/>
          <w:i/>
          <w:sz w:val="24"/>
          <w:szCs w:val="24"/>
        </w:rPr>
        <w:t>What according to you are the leadership and management skills that are contributing to operational excellence in the organisation?</w:t>
      </w:r>
    </w:p>
    <w:p w14:paraId="3E47165C" w14:textId="77777777" w:rsidR="00E25DEF" w:rsidRPr="00C70DC1" w:rsidRDefault="00E25DEF" w:rsidP="00E25DEF">
      <w:pPr>
        <w:widowControl w:val="0"/>
        <w:spacing w:line="360" w:lineRule="auto"/>
        <w:jc w:val="both"/>
        <w:rPr>
          <w:rFonts w:ascii="Times New Roman" w:eastAsia="Times New Roman" w:hAnsi="Times New Roman" w:cs="Times New Roman"/>
          <w:b/>
          <w:sz w:val="24"/>
          <w:szCs w:val="24"/>
        </w:rPr>
      </w:pPr>
      <w:r w:rsidRPr="00C70DC1">
        <w:rPr>
          <w:rFonts w:ascii="Times New Roman" w:eastAsia="Times New Roman" w:hAnsi="Times New Roman" w:cs="Times New Roman"/>
          <w:b/>
          <w:sz w:val="24"/>
          <w:szCs w:val="24"/>
        </w:rPr>
        <w:t xml:space="preserve">Q 3: </w:t>
      </w:r>
      <w:r w:rsidRPr="00C70DC1">
        <w:rPr>
          <w:rFonts w:ascii="Times New Roman" w:eastAsia="Times New Roman" w:hAnsi="Times New Roman" w:cs="Times New Roman"/>
          <w:b/>
          <w:i/>
          <w:sz w:val="24"/>
          <w:szCs w:val="24"/>
        </w:rPr>
        <w:t>How does your organisation implement leadership and management skills to achieve operational excellence within the organisation?</w:t>
      </w:r>
    </w:p>
    <w:p w14:paraId="4831AD79" w14:textId="77777777" w:rsidR="00E25DEF" w:rsidRPr="00C70DC1" w:rsidRDefault="00E25DEF" w:rsidP="00E25DEF">
      <w:pPr>
        <w:widowControl w:val="0"/>
        <w:spacing w:line="360" w:lineRule="auto"/>
        <w:jc w:val="both"/>
        <w:rPr>
          <w:rFonts w:ascii="Times New Roman" w:eastAsia="Times New Roman" w:hAnsi="Times New Roman" w:cs="Times New Roman"/>
          <w:b/>
          <w:i/>
          <w:sz w:val="24"/>
          <w:szCs w:val="24"/>
        </w:rPr>
      </w:pPr>
      <w:r w:rsidRPr="00C70DC1">
        <w:rPr>
          <w:rFonts w:ascii="Times New Roman" w:eastAsia="Times New Roman" w:hAnsi="Times New Roman" w:cs="Times New Roman"/>
          <w:b/>
          <w:sz w:val="24"/>
          <w:szCs w:val="24"/>
        </w:rPr>
        <w:t xml:space="preserve">Q 4: </w:t>
      </w:r>
      <w:r w:rsidRPr="00C70DC1">
        <w:rPr>
          <w:rFonts w:ascii="Times New Roman" w:eastAsia="Times New Roman" w:hAnsi="Times New Roman" w:cs="Times New Roman"/>
          <w:b/>
          <w:i/>
          <w:sz w:val="24"/>
          <w:szCs w:val="24"/>
        </w:rPr>
        <w:t>Do you think employees play an important role in initiating operational excellence in the organisation?</w:t>
      </w:r>
    </w:p>
    <w:p w14:paraId="34D8E3EF" w14:textId="77777777" w:rsidR="00E25DEF" w:rsidRDefault="00E25DEF" w:rsidP="00E25DEF">
      <w:pPr>
        <w:pStyle w:val="Heading2"/>
        <w:rPr>
          <w:rFonts w:ascii="Times New Roman" w:eastAsia="Times New Roman" w:hAnsi="Times New Roman" w:cs="Times New Roman"/>
          <w:sz w:val="24"/>
          <w:szCs w:val="24"/>
        </w:rPr>
      </w:pPr>
      <w:bookmarkStart w:id="8" w:name="_Toc100833190"/>
    </w:p>
    <w:p w14:paraId="7FAD0DA7" w14:textId="77777777" w:rsidR="00E25DEF" w:rsidRDefault="00E25DEF" w:rsidP="00E25DEF">
      <w:pPr>
        <w:pStyle w:val="Heading2"/>
        <w:rPr>
          <w:rFonts w:ascii="Times New Roman" w:eastAsia="Times New Roman" w:hAnsi="Times New Roman" w:cs="Times New Roman"/>
          <w:sz w:val="24"/>
          <w:szCs w:val="24"/>
        </w:rPr>
      </w:pPr>
      <w:r>
        <w:rPr>
          <w:rFonts w:ascii="Times New Roman" w:eastAsia="Times New Roman" w:hAnsi="Times New Roman" w:cs="Times New Roman"/>
          <w:sz w:val="24"/>
          <w:szCs w:val="24"/>
        </w:rPr>
        <w:t>3.6 Data collection methods/tools</w:t>
      </w:r>
      <w:bookmarkEnd w:id="8"/>
    </w:p>
    <w:p w14:paraId="2CF1CAF6" w14:textId="1787A1BB" w:rsidR="00E25DEF" w:rsidRPr="00B05AF5" w:rsidRDefault="00E25DEF" w:rsidP="00E25DEF">
      <w:pPr>
        <w:spacing w:line="360" w:lineRule="auto"/>
        <w:jc w:val="both"/>
        <w:rPr>
          <w:rFonts w:ascii="Times New Roman" w:eastAsia="Times New Roman" w:hAnsi="Times New Roman" w:cs="Times New Roman"/>
          <w:sz w:val="24"/>
          <w:szCs w:val="24"/>
        </w:rPr>
      </w:pPr>
      <w:r w:rsidRPr="00B05AF5">
        <w:rPr>
          <w:rFonts w:ascii="Times New Roman" w:eastAsia="Times New Roman" w:hAnsi="Times New Roman" w:cs="Times New Roman"/>
          <w:sz w:val="24"/>
          <w:szCs w:val="24"/>
        </w:rPr>
        <w:t>For this study, primary data was collected for analysis. This was done through the conduct of interviews. During the interviews open ended questions were asked. This was to give respondents the opportunity to express their views freely. Giving the nature of this study, it was deemed reasonable to adopt a q</w:t>
      </w:r>
      <w:r w:rsidRPr="00B05AF5">
        <w:rPr>
          <w:rFonts w:ascii="Times New Roman" w:eastAsia="Times New Roman" w:hAnsi="Times New Roman" w:cs="Times New Roman"/>
          <w:color w:val="222222"/>
          <w:sz w:val="24"/>
          <w:szCs w:val="24"/>
        </w:rPr>
        <w:t>uantitative (Schuurman, 2020)</w:t>
      </w:r>
      <w:r w:rsidRPr="00B05AF5">
        <w:rPr>
          <w:rFonts w:ascii="Times New Roman" w:eastAsia="Times New Roman" w:hAnsi="Times New Roman" w:cs="Times New Roman"/>
          <w:sz w:val="24"/>
          <w:szCs w:val="24"/>
        </w:rPr>
        <w:t xml:space="preserve">. By engaging the respondents in deep conversations on the topic of enquiry did yield well informed data that was subsequently analysed. The selected interviewees were people who have been leading small and medium scale organisations for 5 to 10 years. These respondents have been approached through their LinkedIn profiles. It was previously decided that due to the pandemic situation the researchers will avoid the face-to-face interview process and instead of it a telephone interview or online method could be used. Only two of the respondents were interviewed face-to-face. </w:t>
      </w:r>
    </w:p>
    <w:p w14:paraId="53040C9E" w14:textId="77777777" w:rsidR="00E25DEF" w:rsidRDefault="00E25DEF" w:rsidP="00E25DEF">
      <w:pPr>
        <w:spacing w:line="360" w:lineRule="auto"/>
        <w:jc w:val="both"/>
        <w:rPr>
          <w:rFonts w:ascii="Times New Roman" w:eastAsia="Times New Roman" w:hAnsi="Times New Roman" w:cs="Times New Roman"/>
          <w:sz w:val="24"/>
          <w:szCs w:val="24"/>
          <w:highlight w:val="yellow"/>
        </w:rPr>
      </w:pPr>
    </w:p>
    <w:p w14:paraId="5D64EDA7" w14:textId="77777777" w:rsidR="00E25DEF" w:rsidRDefault="00E25DEF" w:rsidP="00E25DEF">
      <w:pPr>
        <w:pStyle w:val="Heading2"/>
        <w:rPr>
          <w:rFonts w:ascii="Times New Roman" w:eastAsia="Times New Roman" w:hAnsi="Times New Roman" w:cs="Times New Roman"/>
          <w:sz w:val="24"/>
          <w:szCs w:val="24"/>
        </w:rPr>
      </w:pPr>
      <w:bookmarkStart w:id="9" w:name="_Toc100833191"/>
      <w:r>
        <w:rPr>
          <w:rFonts w:ascii="Times New Roman" w:eastAsia="Times New Roman" w:hAnsi="Times New Roman" w:cs="Times New Roman"/>
          <w:sz w:val="24"/>
          <w:szCs w:val="24"/>
        </w:rPr>
        <w:t>3.6.1 Ways of Interpreting Data</w:t>
      </w:r>
      <w:bookmarkEnd w:id="9"/>
    </w:p>
    <w:p w14:paraId="03FDFADC" w14:textId="77777777" w:rsidR="00E25DEF" w:rsidRDefault="00E25DEF" w:rsidP="00E25D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collected through the above-mentioned research methodology and strategy has been interpreted using thematic analysis. In emphasising the use of thematic approach in data analysis, </w:t>
      </w:r>
      <w:r>
        <w:rPr>
          <w:rFonts w:ascii="Times New Roman" w:eastAsia="Times New Roman" w:hAnsi="Times New Roman" w:cs="Times New Roman"/>
          <w:color w:val="222222"/>
          <w:sz w:val="24"/>
          <w:szCs w:val="24"/>
          <w:highlight w:val="white"/>
        </w:rPr>
        <w:t xml:space="preserve">Kiger and </w:t>
      </w:r>
      <w:proofErr w:type="spellStart"/>
      <w:r>
        <w:rPr>
          <w:rFonts w:ascii="Times New Roman" w:eastAsia="Times New Roman" w:hAnsi="Times New Roman" w:cs="Times New Roman"/>
          <w:color w:val="222222"/>
          <w:sz w:val="24"/>
          <w:szCs w:val="24"/>
          <w:highlight w:val="white"/>
        </w:rPr>
        <w:t>Varpio</w:t>
      </w:r>
      <w:proofErr w:type="spellEnd"/>
      <w:r>
        <w:rPr>
          <w:rFonts w:ascii="Times New Roman" w:eastAsia="Times New Roman" w:hAnsi="Times New Roman" w:cs="Times New Roman"/>
          <w:color w:val="222222"/>
          <w:sz w:val="24"/>
          <w:szCs w:val="24"/>
          <w:highlight w:val="white"/>
        </w:rPr>
        <w:t xml:space="preserve">, (2020), </w:t>
      </w:r>
      <w:r>
        <w:rPr>
          <w:rFonts w:ascii="Times New Roman" w:eastAsia="Times New Roman" w:hAnsi="Times New Roman" w:cs="Times New Roman"/>
          <w:color w:val="222222"/>
          <w:sz w:val="24"/>
          <w:szCs w:val="24"/>
        </w:rPr>
        <w:t>assert that the method</w:t>
      </w:r>
      <w:r>
        <w:rPr>
          <w:rFonts w:ascii="Times New Roman" w:eastAsia="Times New Roman" w:hAnsi="Times New Roman" w:cs="Times New Roman"/>
          <w:sz w:val="24"/>
          <w:szCs w:val="24"/>
        </w:rPr>
        <w:t xml:space="preserve"> enables researchers to identify patterns in the data collected. The selected frameworks and patterns were coded and transcribed to provide answers to the topic of enquiry. </w:t>
      </w:r>
    </w:p>
    <w:p w14:paraId="418D7F92" w14:textId="77777777" w:rsidR="00E25DEF" w:rsidRDefault="00E25DEF" w:rsidP="00E25DEF">
      <w:pPr>
        <w:spacing w:line="360" w:lineRule="auto"/>
        <w:rPr>
          <w:rFonts w:ascii="Times New Roman" w:eastAsia="Times New Roman" w:hAnsi="Times New Roman" w:cs="Times New Roman"/>
        </w:rPr>
      </w:pPr>
    </w:p>
    <w:p w14:paraId="6C63DFF9" w14:textId="77777777" w:rsidR="00E25DEF" w:rsidRDefault="00E25DEF" w:rsidP="00E25DEF">
      <w:pPr>
        <w:pStyle w:val="Heading1"/>
        <w:rPr>
          <w:rFonts w:ascii="Times New Roman" w:eastAsia="Times New Roman" w:hAnsi="Times New Roman" w:cs="Times New Roman"/>
        </w:rPr>
      </w:pPr>
      <w:bookmarkStart w:id="10" w:name="_Toc100833192"/>
    </w:p>
    <w:p w14:paraId="4E944ECA" w14:textId="77777777" w:rsidR="00E25DEF" w:rsidRDefault="00E25DEF" w:rsidP="00E25DEF">
      <w:pPr>
        <w:pStyle w:val="Heading1"/>
        <w:rPr>
          <w:rFonts w:ascii="Times New Roman" w:eastAsia="Times New Roman" w:hAnsi="Times New Roman" w:cs="Times New Roman"/>
        </w:rPr>
      </w:pPr>
    </w:p>
    <w:p w14:paraId="1F1C766C" w14:textId="77777777" w:rsidR="00412458" w:rsidRDefault="00412458" w:rsidP="00412458">
      <w:pPr>
        <w:pStyle w:val="Heading1"/>
        <w:rPr>
          <w:rFonts w:ascii="Times New Roman" w:eastAsia="Times New Roman" w:hAnsi="Times New Roman" w:cs="Times New Roman"/>
          <w:sz w:val="24"/>
          <w:szCs w:val="24"/>
        </w:rPr>
      </w:pPr>
      <w:r>
        <w:rPr>
          <w:rFonts w:ascii="Times New Roman" w:eastAsia="Times New Roman" w:hAnsi="Times New Roman" w:cs="Times New Roman"/>
        </w:rPr>
        <w:lastRenderedPageBreak/>
        <w:t>Chapter 4: Findings and Analysis</w:t>
      </w:r>
    </w:p>
    <w:p w14:paraId="21F7D23F" w14:textId="77777777" w:rsidR="00412458" w:rsidRDefault="00412458" w:rsidP="0041245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4.1 Analysis </w:t>
      </w:r>
    </w:p>
    <w:p w14:paraId="3B497987" w14:textId="77777777" w:rsidR="00412458" w:rsidRDefault="00412458" w:rsidP="0041245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4.1.1 Importance of operational excellence within the organisation</w:t>
      </w:r>
    </w:p>
    <w:p w14:paraId="0CC80431" w14:textId="77777777" w:rsidR="00412458" w:rsidRDefault="00412458" w:rsidP="0041245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interviewee said, “operational excellence is a very important part of an organisation because with the help of operational excellence it is easier for organisations to improve every business aspect including business profitability and decision-making, Human Resources and customer management, along with organisational performance and financial investments”. The second interviewee mentioned, “operational excellence is important in organisations because it deals with working on regular improvements within the company, which is a necessary factor for achieving competitive advantage”. It can be determined from the second interviewee's opinion that it becomes easier for an organisation to develop and implement operational excellence if the employees work on resolving challenges, which helps the customers acknowledge the business value. The third interviewee mentioned that the role of operational excellence relies on five essentials, </w:t>
      </w:r>
      <w:r>
        <w:rPr>
          <w:rFonts w:ascii="Times New Roman" w:eastAsia="Times New Roman" w:hAnsi="Times New Roman" w:cs="Times New Roman"/>
          <w:b/>
          <w:i/>
          <w:sz w:val="24"/>
          <w:szCs w:val="24"/>
        </w:rPr>
        <w:t xml:space="preserve">vision. structure, people, </w:t>
      </w:r>
      <w:proofErr w:type="gramStart"/>
      <w:r>
        <w:rPr>
          <w:rFonts w:ascii="Times New Roman" w:eastAsia="Times New Roman" w:hAnsi="Times New Roman" w:cs="Times New Roman"/>
          <w:b/>
          <w:i/>
          <w:sz w:val="24"/>
          <w:szCs w:val="24"/>
        </w:rPr>
        <w:t>principles</w:t>
      </w:r>
      <w:proofErr w:type="gramEnd"/>
      <w:r>
        <w:rPr>
          <w:rFonts w:ascii="Times New Roman" w:eastAsia="Times New Roman" w:hAnsi="Times New Roman" w:cs="Times New Roman"/>
          <w:b/>
          <w:i/>
          <w:sz w:val="24"/>
          <w:szCs w:val="24"/>
        </w:rPr>
        <w:t xml:space="preserve"> and tools </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 xml:space="preserve">Carvalho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sz w:val="24"/>
          <w:szCs w:val="24"/>
        </w:rPr>
        <w:t xml:space="preserve">). The interviewee mentioned that to achieve operational excellence, an organisation needs to have a vision, which highlights the aim behind creating and delivering customer value. On the other hand, structure helps in determining how to organise the operations to achieve excellence. Similarly, people work as the intermediary between the customers and the business. </w:t>
      </w:r>
    </w:p>
    <w:p w14:paraId="70557E99" w14:textId="77777777" w:rsidR="00412458" w:rsidRDefault="00412458" w:rsidP="0041245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the interviewee further added that operational excellence requires stressing certain principles and tools that help the organisation move from concept formation to idea implementation. It is therefore determined from the conducted interviews that to achieve operational excellence, it is important to standardise the work process, plan automation and conduct training and retention for the employees. To achieve operational excellence, it is important to consider the role of human resources and plan and recruit the right candidate having the right efficiency so that the investment made for recruitment and training is justified (Sony, 2019). It is observed from the interview that operational excellence is necessary not only because it helps organisations to deal with regular improvements but at the same time it helps an organisation to ensure systematic progress. Operational excellence can also be termed as the philosophy that deals with problem solving and teamwork, </w:t>
      </w:r>
      <w:proofErr w:type="gramStart"/>
      <w:r>
        <w:rPr>
          <w:rFonts w:ascii="Times New Roman" w:eastAsia="Times New Roman" w:hAnsi="Times New Roman" w:cs="Times New Roman"/>
          <w:sz w:val="24"/>
          <w:szCs w:val="24"/>
        </w:rPr>
        <w:t>leadership</w:t>
      </w:r>
      <w:proofErr w:type="gramEnd"/>
      <w:r>
        <w:rPr>
          <w:rFonts w:ascii="Times New Roman" w:eastAsia="Times New Roman" w:hAnsi="Times New Roman" w:cs="Times New Roman"/>
          <w:sz w:val="24"/>
          <w:szCs w:val="24"/>
        </w:rPr>
        <w:t xml:space="preserve"> and management within the workplace. The vision within an organisation helps in forming and delivering a strategy along with value so that the customers and stakeholders stay impressed. </w:t>
      </w:r>
    </w:p>
    <w:p w14:paraId="1AE6B9A2" w14:textId="77777777" w:rsidR="00412458" w:rsidRDefault="00412458" w:rsidP="00412458">
      <w:pPr>
        <w:spacing w:line="360" w:lineRule="auto"/>
        <w:jc w:val="both"/>
        <w:rPr>
          <w:rFonts w:ascii="Times New Roman" w:eastAsia="Times New Roman" w:hAnsi="Times New Roman" w:cs="Times New Roman"/>
          <w:sz w:val="24"/>
          <w:szCs w:val="24"/>
        </w:rPr>
      </w:pPr>
    </w:p>
    <w:p w14:paraId="206C2DAE" w14:textId="77777777" w:rsidR="00412458" w:rsidRDefault="00412458" w:rsidP="00412458">
      <w:pPr>
        <w:spacing w:line="360" w:lineRule="auto"/>
        <w:jc w:val="both"/>
        <w:rPr>
          <w:rFonts w:ascii="Times New Roman" w:eastAsia="Times New Roman" w:hAnsi="Times New Roman" w:cs="Times New Roman"/>
          <w:sz w:val="24"/>
          <w:szCs w:val="24"/>
        </w:rPr>
      </w:pPr>
    </w:p>
    <w:p w14:paraId="71213E08" w14:textId="77777777" w:rsidR="00412458" w:rsidRDefault="00412458" w:rsidP="0041245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4.1.2 Leadership and management skills that are contributing to operational excellence in the organisation</w:t>
      </w:r>
    </w:p>
    <w:p w14:paraId="2355A03C" w14:textId="77777777" w:rsidR="00412458" w:rsidRDefault="00412458" w:rsidP="0041245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determined from the interview that establishing organisational leadership is not easy because it requires hard work and commitment from the leader's end to pave the path of operational excellence. Similarly, managers ensure that the organisational culture is aligned with the operational goals and the people are inclined to enhance operational excellence by taking up challenges and working towards a better work management practice (</w:t>
      </w:r>
      <w:proofErr w:type="spellStart"/>
      <w:r>
        <w:rPr>
          <w:rFonts w:ascii="Times New Roman" w:eastAsia="Times New Roman" w:hAnsi="Times New Roman" w:cs="Times New Roman"/>
          <w:sz w:val="24"/>
          <w:szCs w:val="24"/>
        </w:rPr>
        <w:t>Sriyakul</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w:t>
      </w:r>
      <w:r>
        <w:rPr>
          <w:rFonts w:ascii="Times New Roman" w:eastAsia="Times New Roman" w:hAnsi="Times New Roman" w:cs="Times New Roman"/>
          <w:sz w:val="24"/>
          <w:szCs w:val="24"/>
        </w:rPr>
        <w:t xml:space="preserve"> 2019).  The first interviewee mentioned that leadership skills help an organisation to plan and constructively use resources along with involving a systematic approach for the same. It can be determined from the words of the second interviewee that leadership and management skills play an effective role in ensuring operational excellence. This can be said because the leadership and management skills that highly contribute to achieving operational excellence are </w:t>
      </w:r>
      <w:r>
        <w:rPr>
          <w:rFonts w:ascii="Times New Roman" w:eastAsia="Times New Roman" w:hAnsi="Times New Roman" w:cs="Times New Roman"/>
          <w:b/>
          <w:i/>
          <w:sz w:val="24"/>
          <w:szCs w:val="24"/>
        </w:rPr>
        <w:t xml:space="preserve">interpersonal, oral presentation skills, and conceptual skills </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gov.uk, 2022</w:t>
      </w:r>
      <w:r>
        <w:rPr>
          <w:rFonts w:ascii="Times New Roman" w:eastAsia="Times New Roman" w:hAnsi="Times New Roman" w:cs="Times New Roman"/>
          <w:sz w:val="24"/>
          <w:szCs w:val="24"/>
        </w:rPr>
        <w:t xml:space="preserve">). The third interviewee while talking about the leadership and management skills that are important for achieving operational excellence expressed that management skills are a highly contributing factor. This is because it involves </w:t>
      </w:r>
      <w:r>
        <w:rPr>
          <w:rFonts w:ascii="Times New Roman" w:eastAsia="Times New Roman" w:hAnsi="Times New Roman" w:cs="Times New Roman"/>
          <w:b/>
          <w:i/>
          <w:sz w:val="24"/>
          <w:szCs w:val="24"/>
        </w:rPr>
        <w:t xml:space="preserve">participation and facilitation, </w:t>
      </w:r>
      <w:proofErr w:type="gramStart"/>
      <w:r>
        <w:rPr>
          <w:rFonts w:ascii="Times New Roman" w:eastAsia="Times New Roman" w:hAnsi="Times New Roman" w:cs="Times New Roman"/>
          <w:b/>
          <w:i/>
          <w:sz w:val="24"/>
          <w:szCs w:val="24"/>
        </w:rPr>
        <w:t>rewards</w:t>
      </w:r>
      <w:proofErr w:type="gramEnd"/>
      <w:r>
        <w:rPr>
          <w:rFonts w:ascii="Times New Roman" w:eastAsia="Times New Roman" w:hAnsi="Times New Roman" w:cs="Times New Roman"/>
          <w:b/>
          <w:i/>
          <w:sz w:val="24"/>
          <w:szCs w:val="24"/>
        </w:rPr>
        <w:t xml:space="preserve"> and recognition, planning and preparing, and lastly, time management and control </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gov.uk, 2022</w:t>
      </w:r>
      <w:r>
        <w:rPr>
          <w:rFonts w:ascii="Times New Roman" w:eastAsia="Times New Roman" w:hAnsi="Times New Roman" w:cs="Times New Roman"/>
          <w:sz w:val="24"/>
          <w:szCs w:val="24"/>
        </w:rPr>
        <w:t xml:space="preserve">). </w:t>
      </w:r>
    </w:p>
    <w:p w14:paraId="26F0E3DB" w14:textId="77777777" w:rsidR="00412458" w:rsidRDefault="00412458" w:rsidP="0041245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third interviewee further added that </w:t>
      </w:r>
      <w:r>
        <w:rPr>
          <w:rFonts w:ascii="Times New Roman" w:eastAsia="Times New Roman" w:hAnsi="Times New Roman" w:cs="Times New Roman"/>
          <w:b/>
          <w:i/>
          <w:sz w:val="24"/>
          <w:szCs w:val="24"/>
        </w:rPr>
        <w:t xml:space="preserve">technical skills, decision-making skills, flexibility, administrative and analytical skills </w:t>
      </w:r>
      <w:r>
        <w:rPr>
          <w:rFonts w:ascii="Times New Roman" w:eastAsia="Times New Roman" w:hAnsi="Times New Roman" w:cs="Times New Roman"/>
          <w:sz w:val="24"/>
          <w:szCs w:val="24"/>
        </w:rPr>
        <w:t>are necessary for an organisation to achieve operational excellence (</w:t>
      </w:r>
      <w:r>
        <w:rPr>
          <w:rFonts w:ascii="Times New Roman" w:eastAsia="Times New Roman" w:hAnsi="Times New Roman" w:cs="Times New Roman"/>
          <w:sz w:val="24"/>
          <w:szCs w:val="24"/>
          <w:highlight w:val="white"/>
        </w:rPr>
        <w:t>gov.uk, 2022</w:t>
      </w:r>
      <w:r>
        <w:rPr>
          <w:rFonts w:ascii="Times New Roman" w:eastAsia="Times New Roman" w:hAnsi="Times New Roman" w:cs="Times New Roman"/>
          <w:sz w:val="24"/>
          <w:szCs w:val="24"/>
        </w:rPr>
        <w:t>). It can be therefore determined from the interview that to achieve organisational excellence it is important to ensure an alignment of the organisation's culture with the operational goal and keep the workforce highly motivated and encouraged. For the same, the organisation can determine supportive work ethics that promotes recognition and performance of employees. To ensure that the people are inclined towards the process of operational excellence, it is important to ensure that the treatment of staff is fair and transparent (</w:t>
      </w:r>
      <w:proofErr w:type="spellStart"/>
      <w:r>
        <w:rPr>
          <w:rFonts w:ascii="Times New Roman" w:eastAsia="Times New Roman" w:hAnsi="Times New Roman" w:cs="Times New Roman"/>
          <w:sz w:val="24"/>
          <w:szCs w:val="24"/>
          <w:highlight w:val="white"/>
        </w:rPr>
        <w:t>Rusev</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Salonitis</w:t>
      </w:r>
      <w:proofErr w:type="spellEnd"/>
      <w:r>
        <w:rPr>
          <w:rFonts w:ascii="Times New Roman" w:eastAsia="Times New Roman" w:hAnsi="Times New Roman" w:cs="Times New Roman"/>
          <w:sz w:val="24"/>
          <w:szCs w:val="24"/>
          <w:highlight w:val="white"/>
        </w:rPr>
        <w:t>, 2016</w:t>
      </w:r>
      <w:r>
        <w:rPr>
          <w:rFonts w:ascii="Times New Roman" w:eastAsia="Times New Roman" w:hAnsi="Times New Roman" w:cs="Times New Roman"/>
          <w:sz w:val="24"/>
          <w:szCs w:val="24"/>
        </w:rPr>
        <w:t xml:space="preserve">). Furthermore, determining the required factors to achieve organisational success and maintaining consistency within the workforce is another driving force behind establishing operational excellence. </w:t>
      </w:r>
    </w:p>
    <w:p w14:paraId="02621C08" w14:textId="77777777" w:rsidR="00412458" w:rsidRDefault="00412458" w:rsidP="00412458">
      <w:pPr>
        <w:spacing w:line="360" w:lineRule="auto"/>
        <w:jc w:val="both"/>
        <w:rPr>
          <w:rFonts w:ascii="Times New Roman" w:eastAsia="Times New Roman" w:hAnsi="Times New Roman" w:cs="Times New Roman"/>
          <w:sz w:val="24"/>
          <w:szCs w:val="24"/>
        </w:rPr>
      </w:pPr>
    </w:p>
    <w:p w14:paraId="08DA1FB9" w14:textId="77777777" w:rsidR="00412458" w:rsidRDefault="00412458" w:rsidP="0041245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4.1.3 Implementation of leadership and management skills to achieve operational excellence within the organisation</w:t>
      </w:r>
    </w:p>
    <w:p w14:paraId="32FFB442" w14:textId="77777777" w:rsidR="00412458" w:rsidRDefault="00412458" w:rsidP="0041245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first interviewee, to implement leadership and management skills the organisation focuses more on the individual skills of the managers, which is essential for performance. On the other hand, the performance of any organisation depends on its </w:t>
      </w:r>
      <w:r>
        <w:rPr>
          <w:rFonts w:ascii="Times New Roman" w:eastAsia="Times New Roman" w:hAnsi="Times New Roman" w:cs="Times New Roman"/>
          <w:sz w:val="24"/>
          <w:szCs w:val="24"/>
        </w:rPr>
        <w:lastRenderedPageBreak/>
        <w:t xml:space="preserve">capabilities of innovation and improvement along with control and development. The second interviewee mentioned that management skills are highly concerned with acquiring, </w:t>
      </w:r>
      <w:proofErr w:type="gramStart"/>
      <w:r>
        <w:rPr>
          <w:rFonts w:ascii="Times New Roman" w:eastAsia="Times New Roman" w:hAnsi="Times New Roman" w:cs="Times New Roman"/>
          <w:sz w:val="24"/>
          <w:szCs w:val="24"/>
        </w:rPr>
        <w:t>organising</w:t>
      </w:r>
      <w:proofErr w:type="gramEnd"/>
      <w:r>
        <w:rPr>
          <w:rFonts w:ascii="Times New Roman" w:eastAsia="Times New Roman" w:hAnsi="Times New Roman" w:cs="Times New Roman"/>
          <w:sz w:val="24"/>
          <w:szCs w:val="24"/>
        </w:rPr>
        <w:t xml:space="preserve"> and mobilising available resources. The second interviewee also added that for every organisation, two types of management practices are of prime concern, strategic management and HRM. However, the third interviewee expressed that manager play a very important role in achieving operational excellence because managers direct, guide, motivate and inspire the people along with empowering, controlling and empowering them (</w:t>
      </w:r>
      <w:r>
        <w:rPr>
          <w:rFonts w:ascii="Times New Roman" w:eastAsia="Times New Roman" w:hAnsi="Times New Roman" w:cs="Times New Roman"/>
          <w:sz w:val="24"/>
          <w:szCs w:val="24"/>
          <w:highlight w:val="white"/>
        </w:rPr>
        <w:t xml:space="preserve">Carvalho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sz w:val="24"/>
          <w:szCs w:val="24"/>
        </w:rPr>
        <w:t xml:space="preserve">). Hence it can be said that management skills are very important for determining a firm's performance and operational excellence. </w:t>
      </w:r>
    </w:p>
    <w:p w14:paraId="16B30D5B" w14:textId="77777777" w:rsidR="00412458" w:rsidRDefault="00412458" w:rsidP="0041245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It can be therefore determined from the interview that for ensuring operational excellence it is important to put more emphasis on the factors like principles and systems, along with tools and sustainable business planning. Furthermore, it is observed that an important component for ensuring operational excellence is organisational leanness, this helps the organisation to keep the work system as efficient as possible. This becomes necessary because when the employees can reduce wasting the available resources, it becomes easier for the organisation to benefit from customer values. </w:t>
      </w:r>
    </w:p>
    <w:p w14:paraId="6E1407ED" w14:textId="77777777" w:rsidR="00412458" w:rsidRDefault="00412458" w:rsidP="0041245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4.1.4 Role of employees in achieving operational excellence in the organisation</w:t>
      </w:r>
    </w:p>
    <w:p w14:paraId="11810992" w14:textId="77777777" w:rsidR="00412458" w:rsidRDefault="00412458" w:rsidP="00412458">
      <w:pPr>
        <w:spacing w:line="360" w:lineRule="auto"/>
        <w:jc w:val="both"/>
        <w:rPr>
          <w:rFonts w:ascii="Times New Roman" w:eastAsia="Times New Roman" w:hAnsi="Times New Roman" w:cs="Times New Roman"/>
          <w:sz w:val="24"/>
          <w:szCs w:val="24"/>
        </w:rPr>
      </w:pPr>
      <w:bookmarkStart w:id="11" w:name="_heading=h.26in1rg" w:colFirst="0" w:colLast="0"/>
      <w:bookmarkEnd w:id="11"/>
      <w:r>
        <w:rPr>
          <w:rFonts w:ascii="Times New Roman" w:eastAsia="Times New Roman" w:hAnsi="Times New Roman" w:cs="Times New Roman"/>
          <w:sz w:val="24"/>
          <w:szCs w:val="24"/>
        </w:rPr>
        <w:t>As mentioned by the first interviewee, employees play a positive role in achieving operational excellence because when the employees focus on resolving the problems, it becomes easier for the organisation to maximise customer value along with financial benefits. Furthermore, the second interviewee said, “employees indeed contribute to operational excellence because when employees solve organisational issues, they help the managers with time to expand the business operations”. Hence, it can be said that it is also due to the employees that the managers have the opportunity to focus on market development, product expansion and customer management (</w:t>
      </w:r>
      <w:r>
        <w:rPr>
          <w:rFonts w:ascii="Times New Roman" w:eastAsia="Times New Roman" w:hAnsi="Times New Roman" w:cs="Times New Roman"/>
          <w:sz w:val="24"/>
          <w:szCs w:val="24"/>
          <w:highlight w:val="white"/>
        </w:rPr>
        <w:t>Sony, 2019</w:t>
      </w:r>
      <w:r>
        <w:rPr>
          <w:rFonts w:ascii="Times New Roman" w:eastAsia="Times New Roman" w:hAnsi="Times New Roman" w:cs="Times New Roman"/>
          <w:sz w:val="24"/>
          <w:szCs w:val="24"/>
        </w:rPr>
        <w:t>). On the contrary, the third interviewee opined that when employees can work on challenges on their own with minimum advice from the management, they stay motivated and encouraged due to their capabilities. The third interviewee also mentioned that to achieve operational excellence, employees must be streamlined into a single process so that management is easier. Operational excellence is the execution of the business strategy in which the employees are one of the main stakeholders in terms of participating in the decision-making process and finalising the decision. Although the decision is mainly taken by the managers, without communicating with the employees they cannot announce the decision as final.</w:t>
      </w:r>
    </w:p>
    <w:p w14:paraId="1E58E8A7" w14:textId="77777777" w:rsidR="00412458" w:rsidRDefault="00412458" w:rsidP="00412458">
      <w:pPr>
        <w:spacing w:line="360" w:lineRule="auto"/>
        <w:jc w:val="both"/>
        <w:rPr>
          <w:rFonts w:ascii="Times New Roman" w:eastAsia="Times New Roman" w:hAnsi="Times New Roman" w:cs="Times New Roman"/>
          <w:sz w:val="24"/>
          <w:szCs w:val="24"/>
        </w:rPr>
      </w:pPr>
      <w:bookmarkStart w:id="12" w:name="_heading=h.lnxbz9" w:colFirst="0" w:colLast="0"/>
      <w:bookmarkEnd w:id="12"/>
      <w:r>
        <w:rPr>
          <w:rFonts w:ascii="Times New Roman" w:eastAsia="Times New Roman" w:hAnsi="Times New Roman" w:cs="Times New Roman"/>
          <w:sz w:val="24"/>
          <w:szCs w:val="24"/>
        </w:rPr>
        <w:t xml:space="preserve">Employees take operational excellence into their own hands through leadership, </w:t>
      </w:r>
      <w:proofErr w:type="gramStart"/>
      <w:r>
        <w:rPr>
          <w:rFonts w:ascii="Times New Roman" w:eastAsia="Times New Roman" w:hAnsi="Times New Roman" w:cs="Times New Roman"/>
          <w:sz w:val="24"/>
          <w:szCs w:val="24"/>
        </w:rPr>
        <w:t>training</w:t>
      </w:r>
      <w:proofErr w:type="gramEnd"/>
      <w:r>
        <w:rPr>
          <w:rFonts w:ascii="Times New Roman" w:eastAsia="Times New Roman" w:hAnsi="Times New Roman" w:cs="Times New Roman"/>
          <w:sz w:val="24"/>
          <w:szCs w:val="24"/>
        </w:rPr>
        <w:t xml:space="preserve"> and development processes.  Staff development within an organisation helps in developing a value </w:t>
      </w:r>
      <w:r>
        <w:rPr>
          <w:rFonts w:ascii="Times New Roman" w:eastAsia="Times New Roman" w:hAnsi="Times New Roman" w:cs="Times New Roman"/>
          <w:sz w:val="24"/>
          <w:szCs w:val="24"/>
        </w:rPr>
        <w:lastRenderedPageBreak/>
        <w:t xml:space="preserve">path for the people. This is because when the employees or staff are presented with an opportunity for self-development, it becomes easier for them to work on their capabilities, </w:t>
      </w:r>
      <w:proofErr w:type="gramStart"/>
      <w:r>
        <w:rPr>
          <w:rFonts w:ascii="Times New Roman" w:eastAsia="Times New Roman" w:hAnsi="Times New Roman" w:cs="Times New Roman"/>
          <w:sz w:val="24"/>
          <w:szCs w:val="24"/>
        </w:rPr>
        <w:t>expertise</w:t>
      </w:r>
      <w:proofErr w:type="gramEnd"/>
      <w:r>
        <w:rPr>
          <w:rFonts w:ascii="Times New Roman" w:eastAsia="Times New Roman" w:hAnsi="Times New Roman" w:cs="Times New Roman"/>
          <w:sz w:val="24"/>
          <w:szCs w:val="24"/>
        </w:rPr>
        <w:t xml:space="preserve"> and performance. It must be mentioned that the leader helps in making things better for an organisation (</w:t>
      </w:r>
      <w:r>
        <w:rPr>
          <w:rFonts w:ascii="Times New Roman" w:eastAsia="Times New Roman" w:hAnsi="Times New Roman" w:cs="Times New Roman"/>
          <w:sz w:val="24"/>
          <w:szCs w:val="24"/>
          <w:highlight w:val="white"/>
        </w:rPr>
        <w:t>Mitchell, 2015</w:t>
      </w:r>
      <w:r>
        <w:rPr>
          <w:rFonts w:ascii="Times New Roman" w:eastAsia="Times New Roman" w:hAnsi="Times New Roman" w:cs="Times New Roman"/>
          <w:sz w:val="24"/>
          <w:szCs w:val="24"/>
        </w:rPr>
        <w:t xml:space="preserve">). Thus, leadership helps in creating the organisational vision, and planning organisational culture, along with applying the organisational discipline and determining the continuous improvement of systems and processes. Employees are the backbone of organisational </w:t>
      </w:r>
      <w:proofErr w:type="gramStart"/>
      <w:r>
        <w:rPr>
          <w:rFonts w:ascii="Times New Roman" w:eastAsia="Times New Roman" w:hAnsi="Times New Roman" w:cs="Times New Roman"/>
          <w:sz w:val="24"/>
          <w:szCs w:val="24"/>
        </w:rPr>
        <w:t>culture</w:t>
      </w:r>
      <w:proofErr w:type="gramEnd"/>
      <w:r>
        <w:rPr>
          <w:rFonts w:ascii="Times New Roman" w:eastAsia="Times New Roman" w:hAnsi="Times New Roman" w:cs="Times New Roman"/>
          <w:sz w:val="24"/>
          <w:szCs w:val="24"/>
        </w:rPr>
        <w:t xml:space="preserve"> and the motivation of the people ensures excellence in productivity. The motivational level of the staff is also dependent on effective management. The employees in a business organisation ensure proper and efficient production as well as it is very helpful for the management of the company as a whole.</w:t>
      </w:r>
    </w:p>
    <w:p w14:paraId="53E21480" w14:textId="77777777" w:rsidR="00412458" w:rsidRPr="004E64C2" w:rsidRDefault="00412458" w:rsidP="00412458">
      <w:pPr>
        <w:spacing w:line="360" w:lineRule="auto"/>
        <w:jc w:val="both"/>
        <w:rPr>
          <w:rFonts w:ascii="Times New Roman" w:eastAsia="Times New Roman" w:hAnsi="Times New Roman" w:cs="Times New Roman"/>
          <w:sz w:val="24"/>
          <w:szCs w:val="24"/>
        </w:rPr>
      </w:pPr>
      <w:bookmarkStart w:id="13" w:name="_heading=h.35nkun2" w:colFirst="0" w:colLast="0"/>
      <w:bookmarkEnd w:id="13"/>
      <w:r>
        <w:rPr>
          <w:rFonts w:ascii="Times New Roman" w:eastAsia="Times New Roman" w:hAnsi="Times New Roman" w:cs="Times New Roman"/>
          <w:sz w:val="24"/>
          <w:szCs w:val="24"/>
        </w:rPr>
        <w:t>This inflated level of productivity of the people helps the company to achieve a competitive advantage in the market and deal with the competitions thrown by the competitors. The employees and their productivity are also helpful for the company to meet all the needs and expectations of the customers effectively as a result of their satisfaction level optimisation</w:t>
      </w:r>
    </w:p>
    <w:p w14:paraId="2339576E" w14:textId="77777777" w:rsidR="00412458" w:rsidRDefault="00412458" w:rsidP="00412458"/>
    <w:p w14:paraId="69DBE423" w14:textId="77777777" w:rsidR="00412458" w:rsidRDefault="00412458" w:rsidP="00412458">
      <w:pPr>
        <w:pStyle w:val="Heading1"/>
        <w:rPr>
          <w:rFonts w:ascii="Times New Roman" w:eastAsia="Times New Roman" w:hAnsi="Times New Roman" w:cs="Times New Roman"/>
        </w:rPr>
      </w:pPr>
      <w:bookmarkStart w:id="14" w:name="_Toc100833193"/>
    </w:p>
    <w:p w14:paraId="33CBF000" w14:textId="77777777" w:rsidR="00412458" w:rsidRDefault="00412458" w:rsidP="00412458">
      <w:pPr>
        <w:pStyle w:val="Heading1"/>
        <w:rPr>
          <w:rFonts w:ascii="Times New Roman" w:eastAsia="Times New Roman" w:hAnsi="Times New Roman" w:cs="Times New Roman"/>
        </w:rPr>
      </w:pPr>
    </w:p>
    <w:p w14:paraId="31C30F4F" w14:textId="77777777" w:rsidR="00412458" w:rsidRDefault="00412458" w:rsidP="00412458">
      <w:pPr>
        <w:pStyle w:val="Heading1"/>
        <w:rPr>
          <w:rFonts w:ascii="Times New Roman" w:eastAsia="Times New Roman" w:hAnsi="Times New Roman" w:cs="Times New Roman"/>
        </w:rPr>
      </w:pPr>
    </w:p>
    <w:p w14:paraId="232F2557" w14:textId="77777777" w:rsidR="00412458" w:rsidRDefault="00412458" w:rsidP="00412458">
      <w:pPr>
        <w:pStyle w:val="Heading1"/>
        <w:rPr>
          <w:rFonts w:ascii="Times New Roman" w:eastAsia="Times New Roman" w:hAnsi="Times New Roman" w:cs="Times New Roman"/>
        </w:rPr>
      </w:pPr>
    </w:p>
    <w:p w14:paraId="62B833B3" w14:textId="77777777" w:rsidR="00412458" w:rsidRDefault="00412458" w:rsidP="00412458">
      <w:pPr>
        <w:pStyle w:val="Heading1"/>
        <w:rPr>
          <w:rFonts w:ascii="Times New Roman" w:eastAsia="Times New Roman" w:hAnsi="Times New Roman" w:cs="Times New Roman"/>
        </w:rPr>
      </w:pPr>
    </w:p>
    <w:p w14:paraId="4FA4439A" w14:textId="77777777" w:rsidR="00412458" w:rsidRDefault="00412458" w:rsidP="00412458">
      <w:pPr>
        <w:pStyle w:val="Heading1"/>
        <w:rPr>
          <w:rFonts w:ascii="Times New Roman" w:eastAsia="Times New Roman" w:hAnsi="Times New Roman" w:cs="Times New Roman"/>
        </w:rPr>
      </w:pPr>
    </w:p>
    <w:p w14:paraId="6BC24229" w14:textId="77777777" w:rsidR="00412458" w:rsidRDefault="00412458" w:rsidP="00412458">
      <w:pPr>
        <w:pStyle w:val="Heading1"/>
        <w:rPr>
          <w:rFonts w:ascii="Times New Roman" w:eastAsia="Times New Roman" w:hAnsi="Times New Roman" w:cs="Times New Roman"/>
        </w:rPr>
      </w:pPr>
    </w:p>
    <w:p w14:paraId="16710938" w14:textId="77777777" w:rsidR="00412458" w:rsidRDefault="00412458" w:rsidP="00412458">
      <w:pPr>
        <w:pStyle w:val="Heading1"/>
        <w:rPr>
          <w:rFonts w:ascii="Times New Roman" w:eastAsia="Times New Roman" w:hAnsi="Times New Roman" w:cs="Times New Roman"/>
        </w:rPr>
      </w:pPr>
    </w:p>
    <w:p w14:paraId="097B7998" w14:textId="77777777" w:rsidR="00412458" w:rsidRDefault="00412458" w:rsidP="00412458">
      <w:pPr>
        <w:pStyle w:val="Heading1"/>
        <w:rPr>
          <w:rFonts w:ascii="Times New Roman" w:eastAsia="Times New Roman" w:hAnsi="Times New Roman" w:cs="Times New Roman"/>
        </w:rPr>
      </w:pPr>
    </w:p>
    <w:p w14:paraId="60F4844C" w14:textId="77777777" w:rsidR="00412458" w:rsidRDefault="00412458" w:rsidP="00412458">
      <w:pPr>
        <w:pStyle w:val="Heading1"/>
        <w:rPr>
          <w:rFonts w:ascii="Times New Roman" w:eastAsia="Times New Roman" w:hAnsi="Times New Roman" w:cs="Times New Roman"/>
        </w:rPr>
      </w:pPr>
    </w:p>
    <w:p w14:paraId="1F844DC6" w14:textId="77777777" w:rsidR="00412458" w:rsidRDefault="00412458" w:rsidP="00412458">
      <w:pPr>
        <w:pStyle w:val="Heading1"/>
        <w:rPr>
          <w:rFonts w:ascii="Times New Roman" w:eastAsia="Times New Roman" w:hAnsi="Times New Roman" w:cs="Times New Roman"/>
        </w:rPr>
      </w:pPr>
    </w:p>
    <w:p w14:paraId="31A86991" w14:textId="77777777" w:rsidR="00412458" w:rsidRDefault="00412458" w:rsidP="00412458">
      <w:pPr>
        <w:pStyle w:val="Heading1"/>
        <w:rPr>
          <w:rFonts w:ascii="Times New Roman" w:eastAsia="Times New Roman" w:hAnsi="Times New Roman" w:cs="Times New Roman"/>
        </w:rPr>
      </w:pPr>
    </w:p>
    <w:p w14:paraId="24E6A1D7" w14:textId="77777777" w:rsidR="00412458" w:rsidRDefault="00412458" w:rsidP="00412458">
      <w:pPr>
        <w:pStyle w:val="Heading1"/>
        <w:rPr>
          <w:rFonts w:ascii="Times New Roman" w:eastAsia="Times New Roman" w:hAnsi="Times New Roman" w:cs="Times New Roman"/>
        </w:rPr>
      </w:pPr>
    </w:p>
    <w:p w14:paraId="3EDB777E" w14:textId="77777777" w:rsidR="00412458" w:rsidRDefault="00412458" w:rsidP="00412458">
      <w:pPr>
        <w:pStyle w:val="Heading1"/>
        <w:rPr>
          <w:rFonts w:ascii="Times New Roman" w:eastAsia="Times New Roman" w:hAnsi="Times New Roman" w:cs="Times New Roman"/>
        </w:rPr>
      </w:pPr>
    </w:p>
    <w:p w14:paraId="0483F412" w14:textId="77777777" w:rsidR="00412458" w:rsidRDefault="00412458" w:rsidP="00412458">
      <w:pPr>
        <w:pStyle w:val="Heading1"/>
        <w:rPr>
          <w:rFonts w:ascii="Times New Roman" w:eastAsia="Times New Roman" w:hAnsi="Times New Roman" w:cs="Times New Roman"/>
        </w:rPr>
      </w:pPr>
    </w:p>
    <w:p w14:paraId="5536FB1A" w14:textId="77777777" w:rsidR="00412458" w:rsidRDefault="00412458" w:rsidP="00412458">
      <w:pPr>
        <w:pStyle w:val="Heading1"/>
        <w:rPr>
          <w:rFonts w:ascii="Times New Roman" w:eastAsia="Times New Roman" w:hAnsi="Times New Roman" w:cs="Times New Roman"/>
        </w:rPr>
      </w:pPr>
    </w:p>
    <w:p w14:paraId="394C06DD" w14:textId="77777777" w:rsidR="00412458" w:rsidRDefault="00412458" w:rsidP="00412458">
      <w:pPr>
        <w:pStyle w:val="Heading1"/>
        <w:rPr>
          <w:rFonts w:ascii="Times New Roman" w:eastAsia="Times New Roman" w:hAnsi="Times New Roman" w:cs="Times New Roman"/>
        </w:rPr>
      </w:pPr>
    </w:p>
    <w:p w14:paraId="34B00DC6" w14:textId="77777777" w:rsidR="00412458" w:rsidRDefault="00412458" w:rsidP="00412458">
      <w:pPr>
        <w:pStyle w:val="Heading1"/>
        <w:rPr>
          <w:rFonts w:ascii="Times New Roman" w:eastAsia="Times New Roman" w:hAnsi="Times New Roman" w:cs="Times New Roman"/>
        </w:rPr>
      </w:pPr>
    </w:p>
    <w:p w14:paraId="610D3553" w14:textId="77777777" w:rsidR="00412458" w:rsidRDefault="00412458" w:rsidP="00412458">
      <w:pPr>
        <w:pStyle w:val="Heading1"/>
        <w:rPr>
          <w:rFonts w:ascii="Times New Roman" w:eastAsia="Times New Roman" w:hAnsi="Times New Roman" w:cs="Times New Roman"/>
        </w:rPr>
      </w:pPr>
    </w:p>
    <w:p w14:paraId="52C3AD88" w14:textId="77777777" w:rsidR="00412458" w:rsidRDefault="00412458" w:rsidP="00412458">
      <w:pPr>
        <w:pStyle w:val="Heading1"/>
        <w:rPr>
          <w:rFonts w:ascii="Times New Roman" w:eastAsia="Times New Roman" w:hAnsi="Times New Roman" w:cs="Times New Roman"/>
        </w:rPr>
      </w:pPr>
    </w:p>
    <w:p w14:paraId="37E52854" w14:textId="77777777" w:rsidR="00412458" w:rsidRDefault="00412458" w:rsidP="00412458">
      <w:pPr>
        <w:pStyle w:val="Heading1"/>
        <w:rPr>
          <w:rFonts w:ascii="Times New Roman" w:eastAsia="Times New Roman" w:hAnsi="Times New Roman" w:cs="Times New Roman"/>
        </w:rPr>
      </w:pPr>
    </w:p>
    <w:p w14:paraId="6D48E3E6" w14:textId="77777777" w:rsidR="00412458" w:rsidRDefault="00412458" w:rsidP="00412458">
      <w:pPr>
        <w:pStyle w:val="Heading1"/>
        <w:rPr>
          <w:rFonts w:ascii="Times New Roman" w:eastAsia="Times New Roman" w:hAnsi="Times New Roman" w:cs="Times New Roman"/>
        </w:rPr>
      </w:pPr>
      <w:r>
        <w:rPr>
          <w:rFonts w:ascii="Times New Roman" w:eastAsia="Times New Roman" w:hAnsi="Times New Roman" w:cs="Times New Roman"/>
        </w:rPr>
        <w:lastRenderedPageBreak/>
        <w:t xml:space="preserve">Chapter 5: </w:t>
      </w:r>
    </w:p>
    <w:p w14:paraId="205BD00A" w14:textId="77777777" w:rsidR="00412458" w:rsidRDefault="00412458" w:rsidP="00412458">
      <w:pPr>
        <w:pStyle w:val="Heading1"/>
        <w:rPr>
          <w:rFonts w:ascii="Times New Roman" w:eastAsia="Times New Roman" w:hAnsi="Times New Roman" w:cs="Times New Roman"/>
        </w:rPr>
      </w:pPr>
      <w:r>
        <w:rPr>
          <w:rFonts w:ascii="Times New Roman" w:eastAsia="Times New Roman" w:hAnsi="Times New Roman" w:cs="Times New Roman"/>
        </w:rPr>
        <w:t>5.1 Conclusion</w:t>
      </w:r>
      <w:bookmarkEnd w:id="14"/>
    </w:p>
    <w:p w14:paraId="7D48CF3E" w14:textId="77777777" w:rsidR="00412458" w:rsidRDefault="00412458" w:rsidP="0041245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this research has found great insights on the valuable information regarding the importance of operational excellence within small and medium-sized organisations. This research has undergone both primary and secondary analyses gathering all the important information required and has analysed the same with the relevance of SME in mind. From the secondary analysis, it was determined that operational excellence is of great use for any SME, as it not only increases the profitability of the companies but also intends to make further expansion much smoother overall. It was also stated that the requirement for optimal implementation of operational excellence is the management and leadership skills, the specific skills required were also discussed in this report. </w:t>
      </w:r>
    </w:p>
    <w:p w14:paraId="6D4385E4" w14:textId="77777777" w:rsidR="00412458" w:rsidRDefault="00412458" w:rsidP="0041245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Similarly, from the data obtained by the means of the primary analysis, specifically from the interview, it was found that the participants do acknowledge the importance of having operational excellence, and for them, it is the vision, structure, people, </w:t>
      </w:r>
      <w:proofErr w:type="gramStart"/>
      <w:r>
        <w:rPr>
          <w:rFonts w:ascii="Times New Roman" w:eastAsia="Times New Roman" w:hAnsi="Times New Roman" w:cs="Times New Roman"/>
          <w:sz w:val="24"/>
          <w:szCs w:val="24"/>
        </w:rPr>
        <w:t>principles</w:t>
      </w:r>
      <w:proofErr w:type="gramEnd"/>
      <w:r>
        <w:rPr>
          <w:rFonts w:ascii="Times New Roman" w:eastAsia="Times New Roman" w:hAnsi="Times New Roman" w:cs="Times New Roman"/>
          <w:sz w:val="24"/>
          <w:szCs w:val="24"/>
        </w:rPr>
        <w:t xml:space="preserve"> and tools that allow the organisations to achieve operational success. Additionally, this report has also found from the literature review that operational excellence is nothing but an implementation of lean, six sigma and similar strategies that could reduce waste and increase operational efficiency. Overall, it is now clear and understood that it is important and beneficial for SMEs following that the strategies of implementation are not the easiest one but are well worth it for the organisations.</w:t>
      </w:r>
    </w:p>
    <w:p w14:paraId="52746C25" w14:textId="77777777" w:rsidR="00412458" w:rsidRDefault="00412458" w:rsidP="00412458">
      <w:pPr>
        <w:spacing w:line="360" w:lineRule="auto"/>
        <w:jc w:val="both"/>
        <w:rPr>
          <w:rFonts w:ascii="Times New Roman" w:eastAsia="Times New Roman" w:hAnsi="Times New Roman" w:cs="Times New Roman"/>
          <w:sz w:val="24"/>
          <w:szCs w:val="24"/>
        </w:rPr>
      </w:pPr>
    </w:p>
    <w:p w14:paraId="5765AC12" w14:textId="77777777" w:rsidR="00412458" w:rsidRDefault="00412458" w:rsidP="00412458">
      <w:pPr>
        <w:pStyle w:val="Heading2"/>
        <w:rPr>
          <w:rFonts w:ascii="Times New Roman" w:eastAsia="Times New Roman" w:hAnsi="Times New Roman" w:cs="Times New Roman"/>
          <w:sz w:val="24"/>
          <w:szCs w:val="24"/>
        </w:rPr>
      </w:pPr>
      <w:bookmarkStart w:id="15" w:name="_Toc100833194"/>
      <w:r>
        <w:rPr>
          <w:rFonts w:ascii="Times New Roman" w:eastAsia="Times New Roman" w:hAnsi="Times New Roman" w:cs="Times New Roman"/>
          <w:sz w:val="24"/>
          <w:szCs w:val="24"/>
        </w:rPr>
        <w:t>5.2 Recommendation</w:t>
      </w:r>
      <w:bookmarkEnd w:id="15"/>
    </w:p>
    <w:p w14:paraId="72870634" w14:textId="77777777" w:rsidR="00412458" w:rsidRDefault="00412458" w:rsidP="0041245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should aim to lower the costs by reducing waste. This can be done by ensuring that all packaging material is recycled, and by optimising production methods that provide more with less through more intelligent ways of using resources to use them efficiently in line with good sustainability goals (van der </w:t>
      </w:r>
      <w:proofErr w:type="spellStart"/>
      <w:r>
        <w:rPr>
          <w:rFonts w:ascii="Times New Roman" w:eastAsia="Times New Roman" w:hAnsi="Times New Roman" w:cs="Times New Roman"/>
          <w:sz w:val="24"/>
          <w:szCs w:val="24"/>
        </w:rPr>
        <w:t>Haar</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w:t>
      </w:r>
      <w:r>
        <w:rPr>
          <w:rFonts w:ascii="Times New Roman" w:eastAsia="Times New Roman" w:hAnsi="Times New Roman" w:cs="Times New Roman"/>
          <w:sz w:val="24"/>
          <w:szCs w:val="24"/>
        </w:rPr>
        <w:t xml:space="preserve"> 2019). </w:t>
      </w:r>
    </w:p>
    <w:p w14:paraId="4105E6A9" w14:textId="77777777" w:rsidR="00412458" w:rsidRDefault="00412458" w:rsidP="0041245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should also have a response plan for environmental, </w:t>
      </w:r>
      <w:proofErr w:type="gramStart"/>
      <w:r>
        <w:rPr>
          <w:rFonts w:ascii="Times New Roman" w:eastAsia="Times New Roman" w:hAnsi="Times New Roman" w:cs="Times New Roman"/>
          <w:sz w:val="24"/>
          <w:szCs w:val="24"/>
        </w:rPr>
        <w:t>social</w:t>
      </w:r>
      <w:proofErr w:type="gramEnd"/>
      <w:r>
        <w:rPr>
          <w:rFonts w:ascii="Times New Roman" w:eastAsia="Times New Roman" w:hAnsi="Times New Roman" w:cs="Times New Roman"/>
          <w:sz w:val="24"/>
          <w:szCs w:val="24"/>
        </w:rPr>
        <w:t xml:space="preserve"> and economic risks such as tsunamis, hurricanes and other natural disasters which can threaten operations at any time. This can be achieved through efficient supply chains which are only required during the low season, capacity over what is needed for the high season, a higher-than-expected capacity during peak times (to avoid the current situation where many factories have to close down workers due to over-capacity) and a good contingency plan in case of any emergency (Found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w:t>
      </w:r>
    </w:p>
    <w:p w14:paraId="1A6EBF48" w14:textId="77777777" w:rsidR="00412458" w:rsidRDefault="00412458" w:rsidP="0041245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Furthermore, the organisation should aim to integrate all aspects of sustainability into its operations. This can be achieved by ensuring that suppliers adhere to sustainable practices and by avoiding waste from overproduction (this is usually mitigated by keeping inventory levels low), as well as integrating sustainability practices into the management teams.</w:t>
      </w:r>
    </w:p>
    <w:p w14:paraId="25ACF77D" w14:textId="77777777" w:rsidR="00412458" w:rsidRDefault="00412458" w:rsidP="0041245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should also use a combination of engineering tools such as life cycle analysis and water footprint analysis, complete with cost-benefit analysis, to determine the highest value opportunities for recycling and waste reduction. The organisation should implement all necessary changes such as </w:t>
      </w:r>
      <w:r>
        <w:rPr>
          <w:rFonts w:ascii="Times New Roman" w:eastAsia="Times New Roman" w:hAnsi="Times New Roman" w:cs="Times New Roman"/>
          <w:color w:val="BF9000"/>
          <w:sz w:val="24"/>
          <w:szCs w:val="24"/>
        </w:rPr>
        <w:t>six sigma and lean process</w:t>
      </w:r>
      <w:r>
        <w:rPr>
          <w:rFonts w:ascii="Times New Roman" w:eastAsia="Times New Roman" w:hAnsi="Times New Roman" w:cs="Times New Roman"/>
          <w:sz w:val="24"/>
          <w:szCs w:val="24"/>
        </w:rPr>
        <w:t xml:space="preserve"> to reduce waste through systematic analysis and continuous monitoring of all potential areas for improvement (Found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w:t>
      </w:r>
    </w:p>
    <w:p w14:paraId="779F3113" w14:textId="77777777" w:rsidR="00412458" w:rsidRDefault="00412458" w:rsidP="00412458">
      <w:pPr>
        <w:spacing w:line="360" w:lineRule="auto"/>
        <w:rPr>
          <w:rFonts w:ascii="Times New Roman" w:eastAsia="Times New Roman" w:hAnsi="Times New Roman" w:cs="Times New Roman"/>
          <w:sz w:val="24"/>
          <w:szCs w:val="24"/>
        </w:rPr>
      </w:pPr>
    </w:p>
    <w:p w14:paraId="312AAEB9" w14:textId="77777777" w:rsidR="00412458" w:rsidRDefault="00412458" w:rsidP="00412458">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5.3 Reflection</w:t>
      </w:r>
    </w:p>
    <w:p w14:paraId="4D7DBCC2" w14:textId="77777777" w:rsidR="00412458" w:rsidRPr="00B05AF5" w:rsidRDefault="00412458" w:rsidP="00412458">
      <w:pPr>
        <w:spacing w:line="360" w:lineRule="auto"/>
        <w:jc w:val="both"/>
        <w:rPr>
          <w:rFonts w:ascii="Times New Roman" w:eastAsia="Times New Roman" w:hAnsi="Times New Roman" w:cs="Times New Roman"/>
          <w:color w:val="000000" w:themeColor="text1"/>
          <w:sz w:val="24"/>
          <w:szCs w:val="24"/>
        </w:rPr>
      </w:pPr>
      <w:r w:rsidRPr="00B05AF5">
        <w:rPr>
          <w:rFonts w:ascii="Times New Roman" w:eastAsia="Times New Roman" w:hAnsi="Times New Roman" w:cs="Times New Roman"/>
          <w:color w:val="000000" w:themeColor="text1"/>
          <w:sz w:val="24"/>
          <w:szCs w:val="24"/>
        </w:rPr>
        <w:t xml:space="preserve">As I am learning I am most curious about new topics especially when it comes down to learning about business and management. I feel very excited about it. Concerning the talk, my experience was well rounded as I gained key information and learned new concepts that would increase the potential of a business. From this report I have obtained very good knowledge and information concerning the operational management. I have now understood the need for such models and the use in large and small businesses. Overall, I did not expect at first that this report would be so indulgent, but due to the ease of finding the information and being a common topic provided the advantage. With the help of field-tested strategy and models, the complexities of business were made understandable. It has </w:t>
      </w:r>
      <w:r w:rsidRPr="00B05AF5">
        <w:rPr>
          <w:rFonts w:ascii="Times New Roman" w:eastAsia="Times New Roman" w:hAnsi="Times New Roman" w:cs="Times New Roman"/>
          <w:b/>
          <w:i/>
          <w:color w:val="000000" w:themeColor="text1"/>
          <w:sz w:val="24"/>
          <w:szCs w:val="24"/>
        </w:rPr>
        <w:t>learned from this study</w:t>
      </w:r>
      <w:r w:rsidRPr="00B05AF5">
        <w:rPr>
          <w:rFonts w:ascii="Times New Roman" w:eastAsia="Times New Roman" w:hAnsi="Times New Roman" w:cs="Times New Roman"/>
          <w:color w:val="000000" w:themeColor="text1"/>
          <w:sz w:val="24"/>
          <w:szCs w:val="24"/>
        </w:rPr>
        <w:t xml:space="preserve"> the information regarding the importance of operational excellence within small and medium-sized organisations. This research has undergone both primary and secondary analyses gathering all the important information required and has analysed the same with the relevance of SME in mind. From the secondary analysis, it was determined that operational excellence is of great use for any SME, as it not only increases the profitability of the companies but also intends to make further expansion much smoother overall. </w:t>
      </w:r>
      <w:r w:rsidRPr="00B05AF5">
        <w:rPr>
          <w:rFonts w:ascii="Times New Roman" w:eastAsia="Times New Roman" w:hAnsi="Times New Roman" w:cs="Times New Roman"/>
          <w:b/>
          <w:i/>
          <w:color w:val="000000" w:themeColor="text1"/>
          <w:sz w:val="24"/>
          <w:szCs w:val="24"/>
        </w:rPr>
        <w:t>A few challenges</w:t>
      </w:r>
      <w:r w:rsidRPr="00B05AF5">
        <w:rPr>
          <w:rFonts w:ascii="Times New Roman" w:eastAsia="Times New Roman" w:hAnsi="Times New Roman" w:cs="Times New Roman"/>
          <w:color w:val="000000" w:themeColor="text1"/>
          <w:sz w:val="24"/>
          <w:szCs w:val="24"/>
        </w:rPr>
        <w:t xml:space="preserve"> that I faced was that the article was overshadowed by the massive amount of data. I can now confidently state that I have witnessed each and every nuance of discussion three. Likewise, I agree that I should revisit them in order to have a better understanding of the data I've gathered. It provided excellent information on the operational management, and what kind of research may aid in achieving success.</w:t>
      </w:r>
    </w:p>
    <w:p w14:paraId="6BBF383D" w14:textId="77777777" w:rsidR="00412458" w:rsidRPr="00B05AF5" w:rsidRDefault="00412458" w:rsidP="00412458">
      <w:pPr>
        <w:pStyle w:val="Heading1"/>
        <w:rPr>
          <w:rFonts w:ascii="Times New Roman" w:eastAsia="Times New Roman" w:hAnsi="Times New Roman" w:cs="Times New Roman"/>
        </w:rPr>
      </w:pPr>
      <w:r w:rsidRPr="00B05AF5">
        <w:br w:type="page"/>
      </w:r>
    </w:p>
    <w:p w14:paraId="21DD6D3B" w14:textId="77777777" w:rsidR="00412458" w:rsidRDefault="00412458" w:rsidP="00412458">
      <w:pPr>
        <w:pStyle w:val="Heading1"/>
        <w:rPr>
          <w:rFonts w:ascii="Times New Roman" w:eastAsia="Times New Roman" w:hAnsi="Times New Roman" w:cs="Times New Roman"/>
          <w:highlight w:val="white"/>
        </w:rPr>
      </w:pPr>
      <w:bookmarkStart w:id="16" w:name="_heading=h.v3hsfvxembpt" w:colFirst="0" w:colLast="0"/>
      <w:bookmarkStart w:id="17" w:name="_Toc100833195"/>
      <w:bookmarkEnd w:id="16"/>
      <w:r>
        <w:rPr>
          <w:rFonts w:ascii="Times New Roman" w:eastAsia="Times New Roman" w:hAnsi="Times New Roman" w:cs="Times New Roman"/>
          <w:highlight w:val="white"/>
        </w:rPr>
        <w:lastRenderedPageBreak/>
        <w:t>Bibliography</w:t>
      </w:r>
      <w:bookmarkEnd w:id="17"/>
    </w:p>
    <w:p w14:paraId="46B427A8" w14:textId="77777777" w:rsidR="00412458" w:rsidRDefault="00412458" w:rsidP="00412458">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Abutabenjeh</w:t>
      </w:r>
      <w:proofErr w:type="spellEnd"/>
      <w:r>
        <w:rPr>
          <w:rFonts w:ascii="Times New Roman" w:eastAsia="Times New Roman" w:hAnsi="Times New Roman" w:cs="Times New Roman"/>
          <w:color w:val="000000"/>
          <w:sz w:val="24"/>
          <w:szCs w:val="24"/>
        </w:rPr>
        <w:t xml:space="preserve">, S. and </w:t>
      </w:r>
      <w:proofErr w:type="spellStart"/>
      <w:r>
        <w:rPr>
          <w:rFonts w:ascii="Times New Roman" w:eastAsia="Times New Roman" w:hAnsi="Times New Roman" w:cs="Times New Roman"/>
          <w:color w:val="000000"/>
          <w:sz w:val="24"/>
          <w:szCs w:val="24"/>
        </w:rPr>
        <w:t>Jaradat</w:t>
      </w:r>
      <w:proofErr w:type="spellEnd"/>
      <w:r>
        <w:rPr>
          <w:rFonts w:ascii="Times New Roman" w:eastAsia="Times New Roman" w:hAnsi="Times New Roman" w:cs="Times New Roman"/>
          <w:color w:val="000000"/>
          <w:sz w:val="24"/>
          <w:szCs w:val="24"/>
        </w:rPr>
        <w:t xml:space="preserve">, R., 2018. Clarification of research design, research methods, and research methodology: A guide for public administration researchers and practitioners. </w:t>
      </w:r>
      <w:r>
        <w:rPr>
          <w:rFonts w:ascii="Times New Roman" w:eastAsia="Times New Roman" w:hAnsi="Times New Roman" w:cs="Times New Roman"/>
          <w:i/>
          <w:color w:val="000000"/>
          <w:sz w:val="24"/>
          <w:szCs w:val="24"/>
        </w:rPr>
        <w:t>Teaching Public Administration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36</w:t>
      </w:r>
      <w:r>
        <w:rPr>
          <w:rFonts w:ascii="Times New Roman" w:eastAsia="Times New Roman" w:hAnsi="Times New Roman" w:cs="Times New Roman"/>
          <w:color w:val="000000"/>
          <w:sz w:val="24"/>
          <w:szCs w:val="24"/>
        </w:rPr>
        <w:t xml:space="preserve">(3), pp.237-258. </w:t>
      </w:r>
    </w:p>
    <w:p w14:paraId="08622CDB" w14:textId="77777777" w:rsidR="00412458" w:rsidRDefault="00412458" w:rsidP="00412458">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Aguilera, J.T. and </w:t>
      </w:r>
      <w:proofErr w:type="spellStart"/>
      <w:r>
        <w:rPr>
          <w:rFonts w:ascii="Times New Roman" w:eastAsia="Times New Roman" w:hAnsi="Times New Roman" w:cs="Times New Roman"/>
          <w:color w:val="000000"/>
          <w:sz w:val="24"/>
          <w:szCs w:val="24"/>
        </w:rPr>
        <w:t>Treviño</w:t>
      </w:r>
      <w:proofErr w:type="spellEnd"/>
      <w:r>
        <w:rPr>
          <w:rFonts w:ascii="Times New Roman" w:eastAsia="Times New Roman" w:hAnsi="Times New Roman" w:cs="Times New Roman"/>
          <w:color w:val="000000"/>
          <w:sz w:val="24"/>
          <w:szCs w:val="24"/>
        </w:rPr>
        <w:t xml:space="preserve">, D.A.M., 2019, March. Critical success factors for the implementation of operational excellence. In </w:t>
      </w:r>
      <w:r>
        <w:rPr>
          <w:rFonts w:ascii="Times New Roman" w:eastAsia="Times New Roman" w:hAnsi="Times New Roman" w:cs="Times New Roman"/>
          <w:i/>
          <w:color w:val="000000"/>
          <w:sz w:val="24"/>
          <w:szCs w:val="24"/>
        </w:rPr>
        <w:t xml:space="preserve">Proceedings of the International Conference on Industrial Engineering and Operations Management, Thailand </w:t>
      </w:r>
      <w:r>
        <w:rPr>
          <w:rFonts w:ascii="Times New Roman" w:eastAsia="Times New Roman" w:hAnsi="Times New Roman" w:cs="Times New Roman"/>
          <w:color w:val="000000"/>
          <w:sz w:val="24"/>
          <w:szCs w:val="24"/>
        </w:rPr>
        <w:t xml:space="preserve">(pp. 322-331). </w:t>
      </w:r>
    </w:p>
    <w:p w14:paraId="395F7259" w14:textId="77777777" w:rsidR="00412458" w:rsidRDefault="00412458" w:rsidP="00412458">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w:t>
      </w:r>
      <w:proofErr w:type="spellStart"/>
      <w:r>
        <w:rPr>
          <w:rFonts w:ascii="Times New Roman" w:eastAsia="Times New Roman" w:hAnsi="Times New Roman" w:cs="Times New Roman"/>
          <w:color w:val="000000"/>
          <w:sz w:val="24"/>
          <w:szCs w:val="24"/>
        </w:rPr>
        <w:t>Eida</w:t>
      </w:r>
      <w:proofErr w:type="spellEnd"/>
      <w:r>
        <w:rPr>
          <w:rFonts w:ascii="Times New Roman" w:eastAsia="Times New Roman" w:hAnsi="Times New Roman" w:cs="Times New Roman"/>
          <w:color w:val="000000"/>
          <w:sz w:val="24"/>
          <w:szCs w:val="24"/>
        </w:rPr>
        <w:t xml:space="preserve">, S.N., 2020. The Impact of Ambidextrous Leadership on Organizational Excellence: An Applied Study in Small and Medium Enterprises in Qatar. </w:t>
      </w:r>
      <w:r>
        <w:rPr>
          <w:rFonts w:ascii="Times New Roman" w:eastAsia="Times New Roman" w:hAnsi="Times New Roman" w:cs="Times New Roman"/>
          <w:i/>
          <w:color w:val="000000"/>
          <w:sz w:val="24"/>
          <w:szCs w:val="24"/>
        </w:rPr>
        <w:t>International Journal of Business and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15</w:t>
      </w:r>
      <w:r>
        <w:rPr>
          <w:rFonts w:ascii="Times New Roman" w:eastAsia="Times New Roman" w:hAnsi="Times New Roman" w:cs="Times New Roman"/>
          <w:color w:val="000000"/>
          <w:sz w:val="24"/>
          <w:szCs w:val="24"/>
        </w:rPr>
        <w:t xml:space="preserve">(9), p.163. </w:t>
      </w:r>
    </w:p>
    <w:p w14:paraId="1DB2A14B" w14:textId="77777777" w:rsidR="00412458" w:rsidRDefault="00412458" w:rsidP="00412458">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Basias</w:t>
      </w:r>
      <w:proofErr w:type="spellEnd"/>
      <w:r>
        <w:rPr>
          <w:rFonts w:ascii="Times New Roman" w:eastAsia="Times New Roman" w:hAnsi="Times New Roman" w:cs="Times New Roman"/>
          <w:color w:val="000000"/>
          <w:sz w:val="24"/>
          <w:szCs w:val="24"/>
        </w:rPr>
        <w:t xml:space="preserve">, N. and </w:t>
      </w:r>
      <w:proofErr w:type="spellStart"/>
      <w:r>
        <w:rPr>
          <w:rFonts w:ascii="Times New Roman" w:eastAsia="Times New Roman" w:hAnsi="Times New Roman" w:cs="Times New Roman"/>
          <w:color w:val="000000"/>
          <w:sz w:val="24"/>
          <w:szCs w:val="24"/>
        </w:rPr>
        <w:t>Pollalis</w:t>
      </w:r>
      <w:proofErr w:type="spellEnd"/>
      <w:r>
        <w:rPr>
          <w:rFonts w:ascii="Times New Roman" w:eastAsia="Times New Roman" w:hAnsi="Times New Roman" w:cs="Times New Roman"/>
          <w:color w:val="000000"/>
          <w:sz w:val="24"/>
          <w:szCs w:val="24"/>
        </w:rPr>
        <w:t xml:space="preserve">, Y., 2018. Quantitative and qualitative research in business &amp; technology: Justifying a suitable research methodology. </w:t>
      </w:r>
      <w:r>
        <w:rPr>
          <w:rFonts w:ascii="Times New Roman" w:eastAsia="Times New Roman" w:hAnsi="Times New Roman" w:cs="Times New Roman"/>
          <w:i/>
          <w:color w:val="000000"/>
          <w:sz w:val="24"/>
          <w:szCs w:val="24"/>
        </w:rPr>
        <w:t>Review of Integrative Business and Economics Research</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7</w:t>
      </w:r>
      <w:r>
        <w:rPr>
          <w:rFonts w:ascii="Times New Roman" w:eastAsia="Times New Roman" w:hAnsi="Times New Roman" w:cs="Times New Roman"/>
          <w:color w:val="000000"/>
          <w:sz w:val="24"/>
          <w:szCs w:val="24"/>
        </w:rPr>
        <w:t xml:space="preserve">, pp.91-105. </w:t>
      </w:r>
    </w:p>
    <w:p w14:paraId="68E26F5E" w14:textId="77777777" w:rsidR="00412458" w:rsidRDefault="00412458" w:rsidP="00412458">
      <w:pPr>
        <w:spacing w:after="200" w:line="360" w:lineRule="auto"/>
        <w:jc w:val="both"/>
        <w:rPr>
          <w:rFonts w:ascii="Times New Roman" w:eastAsia="Times New Roman" w:hAnsi="Times New Roman" w:cs="Times New Roman"/>
          <w:color w:val="38761D"/>
          <w:sz w:val="24"/>
          <w:szCs w:val="24"/>
          <w:highlight w:val="white"/>
        </w:rPr>
      </w:pPr>
      <w:r>
        <w:rPr>
          <w:rFonts w:ascii="Times New Roman" w:eastAsia="Times New Roman" w:hAnsi="Times New Roman" w:cs="Times New Roman"/>
          <w:color w:val="222222"/>
          <w:sz w:val="24"/>
          <w:szCs w:val="24"/>
          <w:highlight w:val="white"/>
        </w:rPr>
        <w:t xml:space="preserve">Carvalho, A.M., Sampaio, P., </w:t>
      </w:r>
      <w:proofErr w:type="spellStart"/>
      <w:r>
        <w:rPr>
          <w:rFonts w:ascii="Times New Roman" w:eastAsia="Times New Roman" w:hAnsi="Times New Roman" w:cs="Times New Roman"/>
          <w:color w:val="222222"/>
          <w:sz w:val="24"/>
          <w:szCs w:val="24"/>
          <w:highlight w:val="white"/>
        </w:rPr>
        <w:t>Rebentisch</w:t>
      </w:r>
      <w:proofErr w:type="spellEnd"/>
      <w:r>
        <w:rPr>
          <w:rFonts w:ascii="Times New Roman" w:eastAsia="Times New Roman" w:hAnsi="Times New Roman" w:cs="Times New Roman"/>
          <w:color w:val="222222"/>
          <w:sz w:val="24"/>
          <w:szCs w:val="24"/>
          <w:highlight w:val="white"/>
        </w:rPr>
        <w:t xml:space="preserve">, E., Carvalho, J.Á. and Saraiva, P., 2019. Operational excellence, organisational </w:t>
      </w:r>
      <w:proofErr w:type="gramStart"/>
      <w:r>
        <w:rPr>
          <w:rFonts w:ascii="Times New Roman" w:eastAsia="Times New Roman" w:hAnsi="Times New Roman" w:cs="Times New Roman"/>
          <w:color w:val="222222"/>
          <w:sz w:val="24"/>
          <w:szCs w:val="24"/>
          <w:highlight w:val="white"/>
        </w:rPr>
        <w:t>culture</w:t>
      </w:r>
      <w:proofErr w:type="gramEnd"/>
      <w:r>
        <w:rPr>
          <w:rFonts w:ascii="Times New Roman" w:eastAsia="Times New Roman" w:hAnsi="Times New Roman" w:cs="Times New Roman"/>
          <w:color w:val="222222"/>
          <w:sz w:val="24"/>
          <w:szCs w:val="24"/>
          <w:highlight w:val="white"/>
        </w:rPr>
        <w:t xml:space="preserve"> and agility: the missing link?. </w:t>
      </w:r>
      <w:r>
        <w:rPr>
          <w:rFonts w:ascii="Times New Roman" w:eastAsia="Times New Roman" w:hAnsi="Times New Roman" w:cs="Times New Roman"/>
          <w:i/>
          <w:color w:val="222222"/>
          <w:sz w:val="24"/>
          <w:szCs w:val="24"/>
          <w:highlight w:val="white"/>
        </w:rPr>
        <w:t>Total Quality Management &amp; Business Excellence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(13-14), pp.1495-1514.</w:t>
      </w:r>
    </w:p>
    <w:p w14:paraId="51D76108" w14:textId="77777777" w:rsidR="00412458" w:rsidRDefault="00412458" w:rsidP="00412458">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Correia, F.D., Carvalho, A.M., Campbell-Allen, N. and Sampaio, P., 2021. A new approach to organisational excellence for small and medium enterprises: the QOE-SME model. </w:t>
      </w:r>
      <w:r>
        <w:rPr>
          <w:rFonts w:ascii="Times New Roman" w:eastAsia="Times New Roman" w:hAnsi="Times New Roman" w:cs="Times New Roman"/>
          <w:i/>
          <w:color w:val="000000"/>
          <w:sz w:val="24"/>
          <w:szCs w:val="24"/>
        </w:rPr>
        <w:t>Total Quality Management &amp; Business Excellence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32</w:t>
      </w:r>
      <w:r>
        <w:rPr>
          <w:rFonts w:ascii="Times New Roman" w:eastAsia="Times New Roman" w:hAnsi="Times New Roman" w:cs="Times New Roman"/>
          <w:color w:val="000000"/>
          <w:sz w:val="24"/>
          <w:szCs w:val="24"/>
        </w:rPr>
        <w:t xml:space="preserve">(11-12), pp.1359-1383. </w:t>
      </w:r>
    </w:p>
    <w:p w14:paraId="4EB261B9" w14:textId="77777777" w:rsidR="00412458" w:rsidRDefault="00412458" w:rsidP="00412458">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Dodds</w:t>
      </w:r>
      <w:proofErr w:type="spellEnd"/>
      <w:r>
        <w:rPr>
          <w:rFonts w:ascii="Times New Roman" w:eastAsia="Times New Roman" w:hAnsi="Times New Roman" w:cs="Times New Roman"/>
          <w:color w:val="000000"/>
          <w:sz w:val="24"/>
          <w:szCs w:val="24"/>
        </w:rPr>
        <w:t xml:space="preserve">, S. and Hess, A.C., 2020. Adapting research methodology during COVID-19: lessons for transformative service research. </w:t>
      </w:r>
      <w:r>
        <w:rPr>
          <w:rFonts w:ascii="Times New Roman" w:eastAsia="Times New Roman" w:hAnsi="Times New Roman" w:cs="Times New Roman"/>
          <w:i/>
          <w:color w:val="000000"/>
          <w:sz w:val="24"/>
          <w:szCs w:val="24"/>
        </w:rPr>
        <w:t>Journal of Service Management</w:t>
      </w:r>
      <w:r>
        <w:rPr>
          <w:rFonts w:ascii="Times New Roman" w:eastAsia="Times New Roman" w:hAnsi="Times New Roman" w:cs="Times New Roman"/>
          <w:color w:val="000000"/>
          <w:sz w:val="24"/>
          <w:szCs w:val="24"/>
        </w:rPr>
        <w:t xml:space="preserve">. </w:t>
      </w:r>
    </w:p>
    <w:p w14:paraId="2C5BCCAD" w14:textId="77777777" w:rsidR="00412458" w:rsidRDefault="00412458" w:rsidP="00412458">
      <w:pPr>
        <w:spacing w:after="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Edgeman</w:t>
      </w:r>
      <w:proofErr w:type="spellEnd"/>
      <w:r>
        <w:rPr>
          <w:rFonts w:ascii="Times New Roman" w:eastAsia="Times New Roman" w:hAnsi="Times New Roman" w:cs="Times New Roman"/>
          <w:sz w:val="24"/>
          <w:szCs w:val="24"/>
          <w:highlight w:val="white"/>
        </w:rPr>
        <w:t xml:space="preserve">, R., 2018. Excellence models as complex management systems: An examination of the Shingo operational excellence model. </w:t>
      </w:r>
      <w:r>
        <w:rPr>
          <w:rFonts w:ascii="Times New Roman" w:eastAsia="Times New Roman" w:hAnsi="Times New Roman" w:cs="Times New Roman"/>
          <w:i/>
          <w:sz w:val="24"/>
          <w:szCs w:val="24"/>
          <w:highlight w:val="white"/>
        </w:rPr>
        <w:t>Business Process Management Journal</w:t>
      </w:r>
      <w:r>
        <w:rPr>
          <w:rFonts w:ascii="Times New Roman" w:eastAsia="Times New Roman" w:hAnsi="Times New Roman" w:cs="Times New Roman"/>
          <w:sz w:val="24"/>
          <w:szCs w:val="24"/>
          <w:highlight w:val="white"/>
        </w:rPr>
        <w:t>.</w:t>
      </w:r>
    </w:p>
    <w:p w14:paraId="58C7D3DA" w14:textId="77777777" w:rsidR="00412458" w:rsidRDefault="00412458" w:rsidP="00412458">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Evans, C. and Lewis, J., 2018. Analysing semi-structured interviews using thematic analysis: exploring voluntary civic participation among adults.</w:t>
      </w:r>
    </w:p>
    <w:p w14:paraId="05172538" w14:textId="77777777" w:rsidR="00412458" w:rsidRDefault="00412458" w:rsidP="00412458">
      <w:pPr>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Fontes, R.R., 2016. </w:t>
      </w:r>
      <w:r>
        <w:rPr>
          <w:rFonts w:ascii="Times New Roman" w:eastAsia="Times New Roman" w:hAnsi="Times New Roman" w:cs="Times New Roman"/>
          <w:i/>
          <w:sz w:val="24"/>
          <w:szCs w:val="24"/>
          <w:highlight w:val="white"/>
        </w:rPr>
        <w:t>Implementation of Operational Excellence: Challenges related to employee perception and organizational culture</w:t>
      </w:r>
      <w:r>
        <w:rPr>
          <w:rFonts w:ascii="Times New Roman" w:eastAsia="Times New Roman" w:hAnsi="Times New Roman" w:cs="Times New Roman"/>
          <w:sz w:val="24"/>
          <w:szCs w:val="24"/>
          <w:highlight w:val="white"/>
        </w:rPr>
        <w:t>. University of San Diego.</w:t>
      </w:r>
    </w:p>
    <w:p w14:paraId="63FB92B5" w14:textId="77777777" w:rsidR="00412458" w:rsidRDefault="00412458" w:rsidP="00412458">
      <w:pP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highlight w:val="white"/>
        </w:rPr>
        <w:t xml:space="preserve">Found, P., </w:t>
      </w:r>
      <w:proofErr w:type="spellStart"/>
      <w:r>
        <w:rPr>
          <w:rFonts w:ascii="Times New Roman" w:eastAsia="Times New Roman" w:hAnsi="Times New Roman" w:cs="Times New Roman"/>
          <w:sz w:val="24"/>
          <w:szCs w:val="24"/>
          <w:highlight w:val="white"/>
        </w:rPr>
        <w:t>Lahy</w:t>
      </w:r>
      <w:proofErr w:type="spellEnd"/>
      <w:r>
        <w:rPr>
          <w:rFonts w:ascii="Times New Roman" w:eastAsia="Times New Roman" w:hAnsi="Times New Roman" w:cs="Times New Roman"/>
          <w:sz w:val="24"/>
          <w:szCs w:val="24"/>
          <w:highlight w:val="white"/>
        </w:rPr>
        <w:t xml:space="preserve">, A., Williams, S., Hu, Q. and Mason, R., 2018. Towards a theory of operational excellence. </w:t>
      </w:r>
      <w:r>
        <w:rPr>
          <w:rFonts w:ascii="Times New Roman" w:eastAsia="Times New Roman" w:hAnsi="Times New Roman" w:cs="Times New Roman"/>
          <w:i/>
          <w:sz w:val="24"/>
          <w:szCs w:val="24"/>
          <w:highlight w:val="white"/>
        </w:rPr>
        <w:t>Total Quality Management &amp; Business Excellence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29</w:t>
      </w:r>
      <w:r>
        <w:rPr>
          <w:rFonts w:ascii="Times New Roman" w:eastAsia="Times New Roman" w:hAnsi="Times New Roman" w:cs="Times New Roman"/>
          <w:sz w:val="24"/>
          <w:szCs w:val="24"/>
          <w:highlight w:val="white"/>
        </w:rPr>
        <w:t>(9-10), pp.1012-1024.</w:t>
      </w:r>
    </w:p>
    <w:p w14:paraId="453820E4" w14:textId="77777777" w:rsidR="00412458" w:rsidRDefault="00412458" w:rsidP="00412458">
      <w:pPr>
        <w:spacing w:after="200" w:line="360" w:lineRule="auto"/>
        <w:jc w:val="both"/>
        <w:rPr>
          <w:rFonts w:ascii="Times New Roman" w:eastAsia="Times New Roman" w:hAnsi="Times New Roman" w:cs="Times New Roman"/>
          <w:color w:val="38761D"/>
          <w:sz w:val="24"/>
          <w:szCs w:val="24"/>
          <w:highlight w:val="white"/>
        </w:rPr>
      </w:pPr>
      <w:proofErr w:type="spellStart"/>
      <w:r>
        <w:rPr>
          <w:rFonts w:ascii="Times New Roman" w:eastAsia="Times New Roman" w:hAnsi="Times New Roman" w:cs="Times New Roman"/>
          <w:sz w:val="24"/>
          <w:szCs w:val="24"/>
          <w:highlight w:val="white"/>
        </w:rPr>
        <w:lastRenderedPageBreak/>
        <w:t>Gólcher-Barguil</w:t>
      </w:r>
      <w:proofErr w:type="spellEnd"/>
      <w:r>
        <w:rPr>
          <w:rFonts w:ascii="Times New Roman" w:eastAsia="Times New Roman" w:hAnsi="Times New Roman" w:cs="Times New Roman"/>
          <w:sz w:val="24"/>
          <w:szCs w:val="24"/>
          <w:highlight w:val="white"/>
        </w:rPr>
        <w:t xml:space="preserve">, L.A., Nadeem, S.P. and Garza-Reyes, J.A., 2019. Measuring operational excellence: an operational excellence profitability (OEP) approach. </w:t>
      </w:r>
      <w:r>
        <w:rPr>
          <w:rFonts w:ascii="Times New Roman" w:eastAsia="Times New Roman" w:hAnsi="Times New Roman" w:cs="Times New Roman"/>
          <w:i/>
          <w:sz w:val="24"/>
          <w:szCs w:val="24"/>
          <w:highlight w:val="white"/>
        </w:rPr>
        <w:t>Production Planning &amp; Control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30</w:t>
      </w:r>
      <w:r>
        <w:rPr>
          <w:rFonts w:ascii="Times New Roman" w:eastAsia="Times New Roman" w:hAnsi="Times New Roman" w:cs="Times New Roman"/>
          <w:sz w:val="24"/>
          <w:szCs w:val="24"/>
          <w:highlight w:val="white"/>
        </w:rPr>
        <w:t>(8), pp.682-698.</w:t>
      </w:r>
    </w:p>
    <w:p w14:paraId="15529D54" w14:textId="77777777" w:rsidR="00412458" w:rsidRDefault="00412458" w:rsidP="00412458">
      <w:pPr>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gov.uk, 2022. </w:t>
      </w:r>
      <w:r>
        <w:rPr>
          <w:rFonts w:ascii="Times New Roman" w:eastAsia="Times New Roman" w:hAnsi="Times New Roman" w:cs="Times New Roman"/>
          <w:i/>
          <w:sz w:val="24"/>
          <w:szCs w:val="24"/>
          <w:highlight w:val="white"/>
        </w:rPr>
        <w:t>Leadership and Management Skills in SMEs: Measuring Associations with Management Practices and Performance Technical report</w:t>
      </w:r>
      <w:r>
        <w:rPr>
          <w:rFonts w:ascii="Times New Roman" w:eastAsia="Times New Roman" w:hAnsi="Times New Roman" w:cs="Times New Roman"/>
          <w:sz w:val="24"/>
          <w:szCs w:val="24"/>
          <w:highlight w:val="white"/>
        </w:rPr>
        <w:t>. [online] Assets.publishing.service.gov.uk. Available at: &lt;https://assets.publishing.service.gov.uk/government/uploads/system/uploads/attachment_data/file/418404/bis-15-204-leadership-and-management-skills-in-sme.pdf&gt; [Accessed 8 March 2022].</w:t>
      </w:r>
    </w:p>
    <w:p w14:paraId="1D6A5278" w14:textId="77777777" w:rsidR="00412458" w:rsidRDefault="00412458" w:rsidP="00412458">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Isoherranen</w:t>
      </w:r>
      <w:proofErr w:type="spellEnd"/>
      <w:r>
        <w:rPr>
          <w:rFonts w:ascii="Times New Roman" w:eastAsia="Times New Roman" w:hAnsi="Times New Roman" w:cs="Times New Roman"/>
          <w:color w:val="000000"/>
          <w:sz w:val="24"/>
          <w:szCs w:val="24"/>
        </w:rPr>
        <w:t xml:space="preserve">, V. and Ratnayake, R.C., 2018. Performance assessment of microenterprises operating in the Nordic Arctic region. </w:t>
      </w:r>
      <w:r>
        <w:rPr>
          <w:rFonts w:ascii="Times New Roman" w:eastAsia="Times New Roman" w:hAnsi="Times New Roman" w:cs="Times New Roman"/>
          <w:i/>
          <w:color w:val="000000"/>
          <w:sz w:val="24"/>
          <w:szCs w:val="24"/>
        </w:rPr>
        <w:t>Journal of Small Business &amp; Entrepreneurship</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30</w:t>
      </w:r>
      <w:r>
        <w:rPr>
          <w:rFonts w:ascii="Times New Roman" w:eastAsia="Times New Roman" w:hAnsi="Times New Roman" w:cs="Times New Roman"/>
          <w:color w:val="000000"/>
          <w:sz w:val="24"/>
          <w:szCs w:val="24"/>
        </w:rPr>
        <w:t xml:space="preserve">(5), pp.431-449. </w:t>
      </w:r>
    </w:p>
    <w:p w14:paraId="12EA8CDB" w14:textId="77777777" w:rsidR="00412458" w:rsidRDefault="00412458" w:rsidP="00412458">
      <w:pPr>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Issar, </w:t>
      </w:r>
      <w:proofErr w:type="gramStart"/>
      <w:r>
        <w:rPr>
          <w:rFonts w:ascii="Times New Roman" w:eastAsia="Times New Roman" w:hAnsi="Times New Roman" w:cs="Times New Roman"/>
          <w:sz w:val="24"/>
          <w:szCs w:val="24"/>
          <w:highlight w:val="white"/>
        </w:rPr>
        <w:t>G.</w:t>
      </w:r>
      <w:proofErr w:type="gramEnd"/>
      <w:r>
        <w:rPr>
          <w:rFonts w:ascii="Times New Roman" w:eastAsia="Times New Roman" w:hAnsi="Times New Roman" w:cs="Times New Roman"/>
          <w:sz w:val="24"/>
          <w:szCs w:val="24"/>
          <w:highlight w:val="white"/>
        </w:rPr>
        <w:t xml:space="preserve"> and Navon, L.R., 2016. Operational Excellence. </w:t>
      </w:r>
      <w:r>
        <w:rPr>
          <w:rFonts w:ascii="Times New Roman" w:eastAsia="Times New Roman" w:hAnsi="Times New Roman" w:cs="Times New Roman"/>
          <w:i/>
          <w:sz w:val="24"/>
          <w:szCs w:val="24"/>
          <w:highlight w:val="white"/>
        </w:rPr>
        <w:t>Manufacturing Overhead (MOH) and Departmental Expense Control</w:t>
      </w:r>
      <w:r>
        <w:rPr>
          <w:rFonts w:ascii="Times New Roman" w:eastAsia="Times New Roman" w:hAnsi="Times New Roman" w:cs="Times New Roman"/>
          <w:sz w:val="24"/>
          <w:szCs w:val="24"/>
          <w:highlight w:val="white"/>
        </w:rPr>
        <w:t>, pp.91-93.</w:t>
      </w:r>
    </w:p>
    <w:p w14:paraId="4B2A5712" w14:textId="77777777" w:rsidR="00412458" w:rsidRDefault="00412458" w:rsidP="00412458">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Kiger, M.E. and </w:t>
      </w:r>
      <w:proofErr w:type="spellStart"/>
      <w:r>
        <w:rPr>
          <w:rFonts w:ascii="Times New Roman" w:eastAsia="Times New Roman" w:hAnsi="Times New Roman" w:cs="Times New Roman"/>
          <w:sz w:val="24"/>
          <w:szCs w:val="24"/>
          <w:highlight w:val="white"/>
        </w:rPr>
        <w:t>Varpio</w:t>
      </w:r>
      <w:proofErr w:type="spellEnd"/>
      <w:r>
        <w:rPr>
          <w:rFonts w:ascii="Times New Roman" w:eastAsia="Times New Roman" w:hAnsi="Times New Roman" w:cs="Times New Roman"/>
          <w:sz w:val="24"/>
          <w:szCs w:val="24"/>
          <w:highlight w:val="white"/>
        </w:rPr>
        <w:t xml:space="preserve">, L., 2020. Thematic analysis of qualitative data: AMEE Guide No. 131. </w:t>
      </w:r>
      <w:r>
        <w:rPr>
          <w:rFonts w:ascii="Times New Roman" w:eastAsia="Times New Roman" w:hAnsi="Times New Roman" w:cs="Times New Roman"/>
          <w:i/>
          <w:sz w:val="24"/>
          <w:szCs w:val="24"/>
          <w:highlight w:val="white"/>
        </w:rPr>
        <w:t>Medical teacher</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42</w:t>
      </w:r>
      <w:r>
        <w:rPr>
          <w:rFonts w:ascii="Times New Roman" w:eastAsia="Times New Roman" w:hAnsi="Times New Roman" w:cs="Times New Roman"/>
          <w:sz w:val="24"/>
          <w:szCs w:val="24"/>
          <w:highlight w:val="white"/>
        </w:rPr>
        <w:t>(8), pp.846-854.</w:t>
      </w:r>
    </w:p>
    <w:p w14:paraId="325B1925" w14:textId="77777777" w:rsidR="00412458" w:rsidRDefault="00412458" w:rsidP="00412458">
      <w:pPr>
        <w:pBdr>
          <w:top w:val="nil"/>
          <w:left w:val="nil"/>
          <w:bottom w:val="nil"/>
          <w:right w:val="nil"/>
          <w:between w:val="nil"/>
        </w:pBdr>
        <w:spacing w:after="200" w:line="360" w:lineRule="auto"/>
        <w:jc w:val="both"/>
        <w:rPr>
          <w:rFonts w:ascii="Times New Roman" w:eastAsia="Times New Roman" w:hAnsi="Times New Roman" w:cs="Times New Roman"/>
          <w:color w:val="38761D"/>
          <w:sz w:val="24"/>
          <w:szCs w:val="24"/>
          <w:highlight w:val="white"/>
        </w:rPr>
      </w:pPr>
      <w:r>
        <w:rPr>
          <w:rFonts w:ascii="Times New Roman" w:eastAsia="Times New Roman" w:hAnsi="Times New Roman" w:cs="Times New Roman"/>
          <w:color w:val="000000"/>
          <w:sz w:val="24"/>
          <w:szCs w:val="24"/>
        </w:rPr>
        <w:t xml:space="preserve">Kumar, R., 2018. </w:t>
      </w:r>
      <w:r>
        <w:rPr>
          <w:rFonts w:ascii="Times New Roman" w:eastAsia="Times New Roman" w:hAnsi="Times New Roman" w:cs="Times New Roman"/>
          <w:i/>
          <w:color w:val="000000"/>
          <w:sz w:val="24"/>
          <w:szCs w:val="24"/>
        </w:rPr>
        <w:t>Research methodology: A step-by-step guide for beginners</w:t>
      </w:r>
      <w:r>
        <w:rPr>
          <w:rFonts w:ascii="Times New Roman" w:eastAsia="Times New Roman" w:hAnsi="Times New Roman" w:cs="Times New Roman"/>
          <w:color w:val="000000"/>
          <w:sz w:val="24"/>
          <w:szCs w:val="24"/>
        </w:rPr>
        <w:t xml:space="preserve">. Sage. </w:t>
      </w:r>
    </w:p>
    <w:p w14:paraId="6BE05E7B" w14:textId="77777777" w:rsidR="00412458" w:rsidRDefault="00412458" w:rsidP="00412458">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Majid, U. and Vanstone, M., 2018. Appraising qualitative research for evidence syntheses: a compendium of quality appraisal tools. </w:t>
      </w:r>
      <w:r>
        <w:rPr>
          <w:rFonts w:ascii="Times New Roman" w:eastAsia="Times New Roman" w:hAnsi="Times New Roman" w:cs="Times New Roman"/>
          <w:i/>
          <w:sz w:val="24"/>
          <w:szCs w:val="24"/>
          <w:highlight w:val="white"/>
        </w:rPr>
        <w:t>Qualitative health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28</w:t>
      </w:r>
      <w:r>
        <w:rPr>
          <w:rFonts w:ascii="Times New Roman" w:eastAsia="Times New Roman" w:hAnsi="Times New Roman" w:cs="Times New Roman"/>
          <w:sz w:val="24"/>
          <w:szCs w:val="24"/>
          <w:highlight w:val="white"/>
        </w:rPr>
        <w:t>(13), pp.2115-2131.</w:t>
      </w:r>
    </w:p>
    <w:p w14:paraId="19957DD0" w14:textId="77777777" w:rsidR="00412458" w:rsidRDefault="00412458" w:rsidP="00412458">
      <w:pPr>
        <w:spacing w:after="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Mangla</w:t>
      </w:r>
      <w:proofErr w:type="spellEnd"/>
      <w:r>
        <w:rPr>
          <w:rFonts w:ascii="Times New Roman" w:eastAsia="Times New Roman" w:hAnsi="Times New Roman" w:cs="Times New Roman"/>
          <w:sz w:val="24"/>
          <w:szCs w:val="24"/>
          <w:highlight w:val="white"/>
        </w:rPr>
        <w:t xml:space="preserve">, S.K., </w:t>
      </w:r>
      <w:proofErr w:type="spellStart"/>
      <w:r>
        <w:rPr>
          <w:rFonts w:ascii="Times New Roman" w:eastAsia="Times New Roman" w:hAnsi="Times New Roman" w:cs="Times New Roman"/>
          <w:sz w:val="24"/>
          <w:szCs w:val="24"/>
          <w:highlight w:val="white"/>
        </w:rPr>
        <w:t>Kusi</w:t>
      </w:r>
      <w:proofErr w:type="spellEnd"/>
      <w:r>
        <w:rPr>
          <w:rFonts w:ascii="Times New Roman" w:eastAsia="Times New Roman" w:hAnsi="Times New Roman" w:cs="Times New Roman"/>
          <w:sz w:val="24"/>
          <w:szCs w:val="24"/>
          <w:highlight w:val="white"/>
        </w:rPr>
        <w:t xml:space="preserve">-Sarpong, S., Luthra, S., Bai, C., </w:t>
      </w:r>
      <w:proofErr w:type="spellStart"/>
      <w:r>
        <w:rPr>
          <w:rFonts w:ascii="Times New Roman" w:eastAsia="Times New Roman" w:hAnsi="Times New Roman" w:cs="Times New Roman"/>
          <w:sz w:val="24"/>
          <w:szCs w:val="24"/>
          <w:highlight w:val="white"/>
        </w:rPr>
        <w:t>Jakhar</w:t>
      </w:r>
      <w:proofErr w:type="spellEnd"/>
      <w:r>
        <w:rPr>
          <w:rFonts w:ascii="Times New Roman" w:eastAsia="Times New Roman" w:hAnsi="Times New Roman" w:cs="Times New Roman"/>
          <w:sz w:val="24"/>
          <w:szCs w:val="24"/>
          <w:highlight w:val="white"/>
        </w:rPr>
        <w:t xml:space="preserve">, S.K. and Khan, S.A., 2020. Operational excellence for improving sustainable supply chain performance. </w:t>
      </w:r>
      <w:r>
        <w:rPr>
          <w:rFonts w:ascii="Times New Roman" w:eastAsia="Times New Roman" w:hAnsi="Times New Roman" w:cs="Times New Roman"/>
          <w:i/>
          <w:sz w:val="24"/>
          <w:szCs w:val="24"/>
          <w:highlight w:val="white"/>
        </w:rPr>
        <w:t>Resources, Conservation, and Recycling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162</w:t>
      </w:r>
      <w:r>
        <w:rPr>
          <w:rFonts w:ascii="Times New Roman" w:eastAsia="Times New Roman" w:hAnsi="Times New Roman" w:cs="Times New Roman"/>
          <w:sz w:val="24"/>
          <w:szCs w:val="24"/>
          <w:highlight w:val="white"/>
        </w:rPr>
        <w:t>, p.105025.</w:t>
      </w:r>
    </w:p>
    <w:p w14:paraId="1708420C" w14:textId="77777777" w:rsidR="00412458" w:rsidRDefault="00412458" w:rsidP="00412458">
      <w:pPr>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Mitchell, J.S., 2015. </w:t>
      </w:r>
      <w:r>
        <w:rPr>
          <w:rFonts w:ascii="Times New Roman" w:eastAsia="Times New Roman" w:hAnsi="Times New Roman" w:cs="Times New Roman"/>
          <w:i/>
          <w:sz w:val="24"/>
          <w:szCs w:val="24"/>
          <w:highlight w:val="white"/>
        </w:rPr>
        <w:t>Operational excellence: Journey to creating sustainable value</w:t>
      </w:r>
      <w:r>
        <w:rPr>
          <w:rFonts w:ascii="Times New Roman" w:eastAsia="Times New Roman" w:hAnsi="Times New Roman" w:cs="Times New Roman"/>
          <w:sz w:val="24"/>
          <w:szCs w:val="24"/>
          <w:highlight w:val="white"/>
        </w:rPr>
        <w:t>. John Wiley &amp; Sons.</w:t>
      </w:r>
    </w:p>
    <w:p w14:paraId="32DA83A7" w14:textId="77777777" w:rsidR="00412458" w:rsidRDefault="00412458" w:rsidP="00412458">
      <w:pPr>
        <w:pBdr>
          <w:top w:val="nil"/>
          <w:left w:val="nil"/>
          <w:bottom w:val="nil"/>
          <w:right w:val="nil"/>
          <w:between w:val="nil"/>
        </w:pBdr>
        <w:spacing w:after="200" w:line="360" w:lineRule="auto"/>
        <w:jc w:val="both"/>
        <w:rPr>
          <w:rFonts w:ascii="Times New Roman" w:eastAsia="Times New Roman" w:hAnsi="Times New Roman" w:cs="Times New Roman"/>
          <w:color w:val="38761D"/>
          <w:sz w:val="24"/>
          <w:szCs w:val="24"/>
          <w:highlight w:val="white"/>
        </w:rPr>
      </w:pPr>
      <w:proofErr w:type="spellStart"/>
      <w:r>
        <w:rPr>
          <w:rFonts w:ascii="Times New Roman" w:eastAsia="Times New Roman" w:hAnsi="Times New Roman" w:cs="Times New Roman"/>
          <w:color w:val="000000"/>
          <w:sz w:val="24"/>
          <w:szCs w:val="24"/>
        </w:rPr>
        <w:t>Mohajan</w:t>
      </w:r>
      <w:proofErr w:type="spellEnd"/>
      <w:r>
        <w:rPr>
          <w:rFonts w:ascii="Times New Roman" w:eastAsia="Times New Roman" w:hAnsi="Times New Roman" w:cs="Times New Roman"/>
          <w:color w:val="000000"/>
          <w:sz w:val="24"/>
          <w:szCs w:val="24"/>
        </w:rPr>
        <w:t xml:space="preserve">, H.K., 2018. Qualitative research methodology in social sciences and related subjects. </w:t>
      </w:r>
      <w:r>
        <w:rPr>
          <w:rFonts w:ascii="Times New Roman" w:eastAsia="Times New Roman" w:hAnsi="Times New Roman" w:cs="Times New Roman"/>
          <w:i/>
          <w:color w:val="000000"/>
          <w:sz w:val="24"/>
          <w:szCs w:val="24"/>
        </w:rPr>
        <w:t>Journal of Economic Development, Environment and People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7</w:t>
      </w:r>
      <w:r>
        <w:rPr>
          <w:rFonts w:ascii="Times New Roman" w:eastAsia="Times New Roman" w:hAnsi="Times New Roman" w:cs="Times New Roman"/>
          <w:color w:val="000000"/>
          <w:sz w:val="24"/>
          <w:szCs w:val="24"/>
        </w:rPr>
        <w:t xml:space="preserve">(1), pp.23-48. </w:t>
      </w:r>
    </w:p>
    <w:p w14:paraId="03F9677A" w14:textId="77777777" w:rsidR="00412458" w:rsidRDefault="00412458" w:rsidP="00412458">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Ngozwana</w:t>
      </w:r>
      <w:proofErr w:type="spellEnd"/>
      <w:r>
        <w:rPr>
          <w:rFonts w:ascii="Times New Roman" w:eastAsia="Times New Roman" w:hAnsi="Times New Roman" w:cs="Times New Roman"/>
          <w:color w:val="000000"/>
          <w:sz w:val="24"/>
          <w:szCs w:val="24"/>
        </w:rPr>
        <w:t xml:space="preserve">, N., 2018. Ethical Dilemmas in Qualitative Research Methodology: Researcher's Reflections. </w:t>
      </w:r>
      <w:r>
        <w:rPr>
          <w:rFonts w:ascii="Times New Roman" w:eastAsia="Times New Roman" w:hAnsi="Times New Roman" w:cs="Times New Roman"/>
          <w:i/>
          <w:color w:val="000000"/>
          <w:sz w:val="24"/>
          <w:szCs w:val="24"/>
        </w:rPr>
        <w:t>International Journal of Educational Methodology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4</w:t>
      </w:r>
      <w:r>
        <w:rPr>
          <w:rFonts w:ascii="Times New Roman" w:eastAsia="Times New Roman" w:hAnsi="Times New Roman" w:cs="Times New Roman"/>
          <w:color w:val="000000"/>
          <w:sz w:val="24"/>
          <w:szCs w:val="24"/>
        </w:rPr>
        <w:t xml:space="preserve">(1), pp.19-28. </w:t>
      </w:r>
    </w:p>
    <w:p w14:paraId="12036394" w14:textId="77777777" w:rsidR="00412458" w:rsidRDefault="00412458" w:rsidP="00412458">
      <w:pPr>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Rahman, N., Othman, M., </w:t>
      </w:r>
      <w:proofErr w:type="spellStart"/>
      <w:r>
        <w:rPr>
          <w:rFonts w:ascii="Times New Roman" w:eastAsia="Times New Roman" w:hAnsi="Times New Roman" w:cs="Times New Roman"/>
          <w:sz w:val="24"/>
          <w:szCs w:val="24"/>
          <w:highlight w:val="white"/>
        </w:rPr>
        <w:t>Yajid</w:t>
      </w:r>
      <w:proofErr w:type="spellEnd"/>
      <w:r>
        <w:rPr>
          <w:rFonts w:ascii="Times New Roman" w:eastAsia="Times New Roman" w:hAnsi="Times New Roman" w:cs="Times New Roman"/>
          <w:sz w:val="24"/>
          <w:szCs w:val="24"/>
          <w:highlight w:val="white"/>
        </w:rPr>
        <w:t xml:space="preserve">, M., Rahman, S., </w:t>
      </w:r>
      <w:proofErr w:type="spellStart"/>
      <w:r>
        <w:rPr>
          <w:rFonts w:ascii="Times New Roman" w:eastAsia="Times New Roman" w:hAnsi="Times New Roman" w:cs="Times New Roman"/>
          <w:sz w:val="24"/>
          <w:szCs w:val="24"/>
          <w:highlight w:val="white"/>
        </w:rPr>
        <w:t>Yaakob</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Masri</w:t>
      </w:r>
      <w:proofErr w:type="spellEnd"/>
      <w:r>
        <w:rPr>
          <w:rFonts w:ascii="Times New Roman" w:eastAsia="Times New Roman" w:hAnsi="Times New Roman" w:cs="Times New Roman"/>
          <w:sz w:val="24"/>
          <w:szCs w:val="24"/>
          <w:highlight w:val="white"/>
        </w:rPr>
        <w:t xml:space="preserve">, R., Ramli, S. and Ibrahim, Z.J.M.S.L., 2018. Impact of strategic leadership on organizational performance, strategic </w:t>
      </w:r>
      <w:proofErr w:type="gramStart"/>
      <w:r>
        <w:rPr>
          <w:rFonts w:ascii="Times New Roman" w:eastAsia="Times New Roman" w:hAnsi="Times New Roman" w:cs="Times New Roman"/>
          <w:sz w:val="24"/>
          <w:szCs w:val="24"/>
          <w:highlight w:val="white"/>
        </w:rPr>
        <w:t>orientation</w:t>
      </w:r>
      <w:proofErr w:type="gramEnd"/>
      <w:r>
        <w:rPr>
          <w:rFonts w:ascii="Times New Roman" w:eastAsia="Times New Roman" w:hAnsi="Times New Roman" w:cs="Times New Roman"/>
          <w:sz w:val="24"/>
          <w:szCs w:val="24"/>
          <w:highlight w:val="white"/>
        </w:rPr>
        <w:t xml:space="preserve"> and operational strategy. </w:t>
      </w:r>
      <w:r>
        <w:rPr>
          <w:rFonts w:ascii="Times New Roman" w:eastAsia="Times New Roman" w:hAnsi="Times New Roman" w:cs="Times New Roman"/>
          <w:i/>
          <w:sz w:val="24"/>
          <w:szCs w:val="24"/>
          <w:highlight w:val="white"/>
        </w:rPr>
        <w:t>Management Science Letters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(12), pp.1387-1398.</w:t>
      </w:r>
    </w:p>
    <w:p w14:paraId="270FD758" w14:textId="77777777" w:rsidR="00412458" w:rsidRDefault="00412458" w:rsidP="00412458">
      <w:pPr>
        <w:spacing w:after="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Rusev</w:t>
      </w:r>
      <w:proofErr w:type="spellEnd"/>
      <w:r>
        <w:rPr>
          <w:rFonts w:ascii="Times New Roman" w:eastAsia="Times New Roman" w:hAnsi="Times New Roman" w:cs="Times New Roman"/>
          <w:sz w:val="24"/>
          <w:szCs w:val="24"/>
          <w:highlight w:val="white"/>
        </w:rPr>
        <w:t xml:space="preserve">, S.J. and </w:t>
      </w:r>
      <w:proofErr w:type="spellStart"/>
      <w:r>
        <w:rPr>
          <w:rFonts w:ascii="Times New Roman" w:eastAsia="Times New Roman" w:hAnsi="Times New Roman" w:cs="Times New Roman"/>
          <w:sz w:val="24"/>
          <w:szCs w:val="24"/>
          <w:highlight w:val="white"/>
        </w:rPr>
        <w:t>Salonitis</w:t>
      </w:r>
      <w:proofErr w:type="spellEnd"/>
      <w:r>
        <w:rPr>
          <w:rFonts w:ascii="Times New Roman" w:eastAsia="Times New Roman" w:hAnsi="Times New Roman" w:cs="Times New Roman"/>
          <w:sz w:val="24"/>
          <w:szCs w:val="24"/>
          <w:highlight w:val="white"/>
        </w:rPr>
        <w:t>, K., 2016. Operational excellence assessment framework for manufacturing companies. </w:t>
      </w:r>
      <w:r>
        <w:rPr>
          <w:rFonts w:ascii="Times New Roman" w:eastAsia="Times New Roman" w:hAnsi="Times New Roman" w:cs="Times New Roman"/>
          <w:i/>
          <w:sz w:val="24"/>
          <w:szCs w:val="24"/>
          <w:highlight w:val="white"/>
        </w:rPr>
        <w:t>Procedia CIRP</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55</w:t>
      </w:r>
      <w:r>
        <w:rPr>
          <w:rFonts w:ascii="Times New Roman" w:eastAsia="Times New Roman" w:hAnsi="Times New Roman" w:cs="Times New Roman"/>
          <w:sz w:val="24"/>
          <w:szCs w:val="24"/>
          <w:highlight w:val="white"/>
        </w:rPr>
        <w:t>, pp.272-277.</w:t>
      </w:r>
    </w:p>
    <w:p w14:paraId="25C515C0" w14:textId="77777777" w:rsidR="00412458" w:rsidRDefault="00412458" w:rsidP="00412458">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Ryan, G., 2018. Introduction to positivism, interpretivism and critical theory. </w:t>
      </w:r>
      <w:r>
        <w:rPr>
          <w:rFonts w:ascii="Times New Roman" w:eastAsia="Times New Roman" w:hAnsi="Times New Roman" w:cs="Times New Roman"/>
          <w:i/>
          <w:sz w:val="24"/>
          <w:szCs w:val="24"/>
          <w:highlight w:val="white"/>
        </w:rPr>
        <w:t>Nurse researcher</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25</w:t>
      </w:r>
      <w:r>
        <w:rPr>
          <w:rFonts w:ascii="Times New Roman" w:eastAsia="Times New Roman" w:hAnsi="Times New Roman" w:cs="Times New Roman"/>
          <w:sz w:val="24"/>
          <w:szCs w:val="24"/>
          <w:highlight w:val="white"/>
        </w:rPr>
        <w:t>(4), pp.41-49.</w:t>
      </w:r>
    </w:p>
    <w:p w14:paraId="14E024DE" w14:textId="77777777" w:rsidR="00412458" w:rsidRDefault="00412458" w:rsidP="00412458">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Sahoo, S. and Yadav, S., 2018. Lean implementation in small-and medium-sized enterprises: An empirical study of Indian manufacturing firms. </w:t>
      </w:r>
      <w:r>
        <w:rPr>
          <w:rFonts w:ascii="Times New Roman" w:eastAsia="Times New Roman" w:hAnsi="Times New Roman" w:cs="Times New Roman"/>
          <w:i/>
          <w:color w:val="000000"/>
          <w:sz w:val="24"/>
          <w:szCs w:val="24"/>
        </w:rPr>
        <w:t>Benchmarking: An International Journal</w:t>
      </w:r>
      <w:r>
        <w:rPr>
          <w:rFonts w:ascii="Times New Roman" w:eastAsia="Times New Roman" w:hAnsi="Times New Roman" w:cs="Times New Roman"/>
          <w:color w:val="000000"/>
          <w:sz w:val="24"/>
          <w:szCs w:val="24"/>
        </w:rPr>
        <w:t xml:space="preserve">. </w:t>
      </w:r>
    </w:p>
    <w:p w14:paraId="75F32260" w14:textId="77777777" w:rsidR="00412458" w:rsidRDefault="00412458" w:rsidP="00412458">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Sartal</w:t>
      </w:r>
      <w:proofErr w:type="spellEnd"/>
      <w:r>
        <w:rPr>
          <w:rFonts w:ascii="Times New Roman" w:eastAsia="Times New Roman" w:hAnsi="Times New Roman" w:cs="Times New Roman"/>
          <w:color w:val="000000"/>
          <w:sz w:val="24"/>
          <w:szCs w:val="24"/>
        </w:rPr>
        <w:t xml:space="preserve">, A. and Vázquez, X.H., 2017. Implementing Information Technologies and Operational Excellence: planning, </w:t>
      </w:r>
      <w:proofErr w:type="gramStart"/>
      <w:r>
        <w:rPr>
          <w:rFonts w:ascii="Times New Roman" w:eastAsia="Times New Roman" w:hAnsi="Times New Roman" w:cs="Times New Roman"/>
          <w:color w:val="000000"/>
          <w:sz w:val="24"/>
          <w:szCs w:val="24"/>
        </w:rPr>
        <w:t>emergence</w:t>
      </w:r>
      <w:proofErr w:type="gramEnd"/>
      <w:r>
        <w:rPr>
          <w:rFonts w:ascii="Times New Roman" w:eastAsia="Times New Roman" w:hAnsi="Times New Roman" w:cs="Times New Roman"/>
          <w:color w:val="000000"/>
          <w:sz w:val="24"/>
          <w:szCs w:val="24"/>
        </w:rPr>
        <w:t xml:space="preserve"> and randomness in the survival of adaptive manufacturing systems. </w:t>
      </w:r>
      <w:r>
        <w:rPr>
          <w:rFonts w:ascii="Times New Roman" w:eastAsia="Times New Roman" w:hAnsi="Times New Roman" w:cs="Times New Roman"/>
          <w:i/>
          <w:color w:val="000000"/>
          <w:sz w:val="24"/>
          <w:szCs w:val="24"/>
        </w:rPr>
        <w:t>Journal of Manufacturing Systems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45</w:t>
      </w:r>
      <w:r>
        <w:rPr>
          <w:rFonts w:ascii="Times New Roman" w:eastAsia="Times New Roman" w:hAnsi="Times New Roman" w:cs="Times New Roman"/>
          <w:color w:val="000000"/>
          <w:sz w:val="24"/>
          <w:szCs w:val="24"/>
        </w:rPr>
        <w:t xml:space="preserve">, pp.1-16. </w:t>
      </w:r>
    </w:p>
    <w:p w14:paraId="0B7AB2E4" w14:textId="77777777" w:rsidR="00412458" w:rsidRDefault="00412458" w:rsidP="00412458">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Sarvari, H., Chan, D.W., </w:t>
      </w:r>
      <w:proofErr w:type="spellStart"/>
      <w:r>
        <w:rPr>
          <w:rFonts w:ascii="Times New Roman" w:eastAsia="Times New Roman" w:hAnsi="Times New Roman" w:cs="Times New Roman"/>
          <w:color w:val="000000"/>
          <w:sz w:val="24"/>
          <w:szCs w:val="24"/>
        </w:rPr>
        <w:t>Alaeos</w:t>
      </w:r>
      <w:proofErr w:type="spellEnd"/>
      <w:r>
        <w:rPr>
          <w:rFonts w:ascii="Times New Roman" w:eastAsia="Times New Roman" w:hAnsi="Times New Roman" w:cs="Times New Roman"/>
          <w:color w:val="000000"/>
          <w:sz w:val="24"/>
          <w:szCs w:val="24"/>
        </w:rPr>
        <w:t xml:space="preserve">, A.K.F., </w:t>
      </w:r>
      <w:proofErr w:type="spellStart"/>
      <w:r>
        <w:rPr>
          <w:rFonts w:ascii="Times New Roman" w:eastAsia="Times New Roman" w:hAnsi="Times New Roman" w:cs="Times New Roman"/>
          <w:color w:val="000000"/>
          <w:sz w:val="24"/>
          <w:szCs w:val="24"/>
        </w:rPr>
        <w:t>Olawumi</w:t>
      </w:r>
      <w:proofErr w:type="spellEnd"/>
      <w:r>
        <w:rPr>
          <w:rFonts w:ascii="Times New Roman" w:eastAsia="Times New Roman" w:hAnsi="Times New Roman" w:cs="Times New Roman"/>
          <w:color w:val="000000"/>
          <w:sz w:val="24"/>
          <w:szCs w:val="24"/>
        </w:rPr>
        <w:t xml:space="preserve">, T.O. and </w:t>
      </w:r>
      <w:proofErr w:type="spellStart"/>
      <w:r>
        <w:rPr>
          <w:rFonts w:ascii="Times New Roman" w:eastAsia="Times New Roman" w:hAnsi="Times New Roman" w:cs="Times New Roman"/>
          <w:color w:val="000000"/>
          <w:sz w:val="24"/>
          <w:szCs w:val="24"/>
        </w:rPr>
        <w:t>Aldaud</w:t>
      </w:r>
      <w:proofErr w:type="spellEnd"/>
      <w:r>
        <w:rPr>
          <w:rFonts w:ascii="Times New Roman" w:eastAsia="Times New Roman" w:hAnsi="Times New Roman" w:cs="Times New Roman"/>
          <w:color w:val="000000"/>
          <w:sz w:val="24"/>
          <w:szCs w:val="24"/>
        </w:rPr>
        <w:t xml:space="preserve">, A.A.A., 2021. Critical success factors for managing construction small and medium-sized enterprises in developing countries of Middle East: Evidence from Iranian construction enterprises. </w:t>
      </w:r>
      <w:r>
        <w:rPr>
          <w:rFonts w:ascii="Times New Roman" w:eastAsia="Times New Roman" w:hAnsi="Times New Roman" w:cs="Times New Roman"/>
          <w:i/>
          <w:color w:val="000000"/>
          <w:sz w:val="24"/>
          <w:szCs w:val="24"/>
        </w:rPr>
        <w:t>Journal of Building Engineering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43</w:t>
      </w:r>
      <w:r>
        <w:rPr>
          <w:rFonts w:ascii="Times New Roman" w:eastAsia="Times New Roman" w:hAnsi="Times New Roman" w:cs="Times New Roman"/>
          <w:color w:val="000000"/>
          <w:sz w:val="24"/>
          <w:szCs w:val="24"/>
        </w:rPr>
        <w:t>, p.103152. 12</w:t>
      </w:r>
    </w:p>
    <w:p w14:paraId="7D2D8B99" w14:textId="77777777" w:rsidR="00412458" w:rsidRDefault="00412458" w:rsidP="00412458">
      <w:pPr>
        <w:pageBreakBefore/>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Schaefer, J.L., </w:t>
      </w:r>
      <w:proofErr w:type="spellStart"/>
      <w:r>
        <w:rPr>
          <w:rFonts w:ascii="Times New Roman" w:eastAsia="Times New Roman" w:hAnsi="Times New Roman" w:cs="Times New Roman"/>
          <w:color w:val="000000"/>
          <w:sz w:val="24"/>
          <w:szCs w:val="24"/>
        </w:rPr>
        <w:t>Baierle</w:t>
      </w:r>
      <w:proofErr w:type="spellEnd"/>
      <w:r>
        <w:rPr>
          <w:rFonts w:ascii="Times New Roman" w:eastAsia="Times New Roman" w:hAnsi="Times New Roman" w:cs="Times New Roman"/>
          <w:color w:val="000000"/>
          <w:sz w:val="24"/>
          <w:szCs w:val="24"/>
        </w:rPr>
        <w:t xml:space="preserve">, I.C., </w:t>
      </w:r>
      <w:proofErr w:type="spellStart"/>
      <w:r>
        <w:rPr>
          <w:rFonts w:ascii="Times New Roman" w:eastAsia="Times New Roman" w:hAnsi="Times New Roman" w:cs="Times New Roman"/>
          <w:color w:val="000000"/>
          <w:sz w:val="24"/>
          <w:szCs w:val="24"/>
        </w:rPr>
        <w:t>Sellitto</w:t>
      </w:r>
      <w:proofErr w:type="spellEnd"/>
      <w:r>
        <w:rPr>
          <w:rFonts w:ascii="Times New Roman" w:eastAsia="Times New Roman" w:hAnsi="Times New Roman" w:cs="Times New Roman"/>
          <w:color w:val="000000"/>
          <w:sz w:val="24"/>
          <w:szCs w:val="24"/>
        </w:rPr>
        <w:t xml:space="preserve">, M.A., </w:t>
      </w:r>
      <w:proofErr w:type="spellStart"/>
      <w:r>
        <w:rPr>
          <w:rFonts w:ascii="Times New Roman" w:eastAsia="Times New Roman" w:hAnsi="Times New Roman" w:cs="Times New Roman"/>
          <w:color w:val="000000"/>
          <w:sz w:val="24"/>
          <w:szCs w:val="24"/>
        </w:rPr>
        <w:t>Siluk</w:t>
      </w:r>
      <w:proofErr w:type="spellEnd"/>
      <w:r>
        <w:rPr>
          <w:rFonts w:ascii="Times New Roman" w:eastAsia="Times New Roman" w:hAnsi="Times New Roman" w:cs="Times New Roman"/>
          <w:color w:val="000000"/>
          <w:sz w:val="24"/>
          <w:szCs w:val="24"/>
        </w:rPr>
        <w:t xml:space="preserve">, J.C.M., Furtado, </w:t>
      </w:r>
      <w:proofErr w:type="gramStart"/>
      <w:r>
        <w:rPr>
          <w:rFonts w:ascii="Times New Roman" w:eastAsia="Times New Roman" w:hAnsi="Times New Roman" w:cs="Times New Roman"/>
          <w:color w:val="000000"/>
          <w:sz w:val="24"/>
          <w:szCs w:val="24"/>
        </w:rPr>
        <w:t>J.C.</w:t>
      </w:r>
      <w:proofErr w:type="gramEnd"/>
      <w:r>
        <w:rPr>
          <w:rFonts w:ascii="Times New Roman" w:eastAsia="Times New Roman" w:hAnsi="Times New Roman" w:cs="Times New Roman"/>
          <w:color w:val="000000"/>
          <w:sz w:val="24"/>
          <w:szCs w:val="24"/>
        </w:rPr>
        <w:t xml:space="preserve"> and Nara, E.O.B., 2021. Competitiveness scale as a basis for Brazilian Small and Medium-Sized Enterprises. </w:t>
      </w:r>
      <w:r>
        <w:rPr>
          <w:rFonts w:ascii="Times New Roman" w:eastAsia="Times New Roman" w:hAnsi="Times New Roman" w:cs="Times New Roman"/>
          <w:i/>
          <w:color w:val="000000"/>
          <w:sz w:val="24"/>
          <w:szCs w:val="24"/>
        </w:rPr>
        <w:t>Engineering Management Journal</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33</w:t>
      </w:r>
      <w:r>
        <w:rPr>
          <w:rFonts w:ascii="Times New Roman" w:eastAsia="Times New Roman" w:hAnsi="Times New Roman" w:cs="Times New Roman"/>
          <w:color w:val="000000"/>
          <w:sz w:val="24"/>
          <w:szCs w:val="24"/>
        </w:rPr>
        <w:t xml:space="preserve">(4), pp.255-271. </w:t>
      </w:r>
    </w:p>
    <w:p w14:paraId="57516451" w14:textId="77777777" w:rsidR="00412458" w:rsidRDefault="00412458" w:rsidP="00412458">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Schuurman, B., 2020. Research on terrorism, 2007–2016: A review of data, methods, and authorship. </w:t>
      </w:r>
      <w:r>
        <w:rPr>
          <w:rFonts w:ascii="Times New Roman" w:eastAsia="Times New Roman" w:hAnsi="Times New Roman" w:cs="Times New Roman"/>
          <w:i/>
          <w:sz w:val="24"/>
          <w:szCs w:val="24"/>
          <w:highlight w:val="white"/>
        </w:rPr>
        <w:t>Terrorism and Political Violence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32</w:t>
      </w:r>
      <w:r>
        <w:rPr>
          <w:rFonts w:ascii="Times New Roman" w:eastAsia="Times New Roman" w:hAnsi="Times New Roman" w:cs="Times New Roman"/>
          <w:sz w:val="24"/>
          <w:szCs w:val="24"/>
          <w:highlight w:val="white"/>
        </w:rPr>
        <w:t>(5), pp.1011-1026.</w:t>
      </w:r>
    </w:p>
    <w:p w14:paraId="68825B74" w14:textId="77777777" w:rsidR="00412458" w:rsidRDefault="00412458" w:rsidP="00412458">
      <w:pPr>
        <w:spacing w:after="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Sehnem</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Jabbour</w:t>
      </w:r>
      <w:proofErr w:type="spellEnd"/>
      <w:r>
        <w:rPr>
          <w:rFonts w:ascii="Times New Roman" w:eastAsia="Times New Roman" w:hAnsi="Times New Roman" w:cs="Times New Roman"/>
          <w:sz w:val="24"/>
          <w:szCs w:val="24"/>
          <w:highlight w:val="white"/>
        </w:rPr>
        <w:t xml:space="preserve">, C.J.C., Pereira, S.C.F. and de Sousa </w:t>
      </w:r>
      <w:proofErr w:type="spellStart"/>
      <w:r>
        <w:rPr>
          <w:rFonts w:ascii="Times New Roman" w:eastAsia="Times New Roman" w:hAnsi="Times New Roman" w:cs="Times New Roman"/>
          <w:sz w:val="24"/>
          <w:szCs w:val="24"/>
          <w:highlight w:val="white"/>
        </w:rPr>
        <w:t>Jabbour</w:t>
      </w:r>
      <w:proofErr w:type="spellEnd"/>
      <w:r>
        <w:rPr>
          <w:rFonts w:ascii="Times New Roman" w:eastAsia="Times New Roman" w:hAnsi="Times New Roman" w:cs="Times New Roman"/>
          <w:sz w:val="24"/>
          <w:szCs w:val="24"/>
          <w:highlight w:val="white"/>
        </w:rPr>
        <w:t xml:space="preserve">, A.B.L., 2019. Improving sustainable supply chains performance through operational excellence: circular economy approach. </w:t>
      </w:r>
      <w:r>
        <w:rPr>
          <w:rFonts w:ascii="Times New Roman" w:eastAsia="Times New Roman" w:hAnsi="Times New Roman" w:cs="Times New Roman"/>
          <w:i/>
          <w:sz w:val="24"/>
          <w:szCs w:val="24"/>
          <w:highlight w:val="white"/>
        </w:rPr>
        <w:t>Resources, Conservation and Recycling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149</w:t>
      </w:r>
      <w:r>
        <w:rPr>
          <w:rFonts w:ascii="Times New Roman" w:eastAsia="Times New Roman" w:hAnsi="Times New Roman" w:cs="Times New Roman"/>
          <w:sz w:val="24"/>
          <w:szCs w:val="24"/>
          <w:highlight w:val="white"/>
        </w:rPr>
        <w:t>, pp.236-248.</w:t>
      </w:r>
    </w:p>
    <w:p w14:paraId="6BFB5DC9" w14:textId="77777777" w:rsidR="00412458" w:rsidRDefault="00412458" w:rsidP="00412458">
      <w:pPr>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Sony, M., 2019. Implementing sustainable operational excellence in organizations: an integrative viewpoint. </w:t>
      </w:r>
      <w:r>
        <w:rPr>
          <w:rFonts w:ascii="Times New Roman" w:eastAsia="Times New Roman" w:hAnsi="Times New Roman" w:cs="Times New Roman"/>
          <w:i/>
          <w:sz w:val="24"/>
          <w:szCs w:val="24"/>
          <w:highlight w:val="white"/>
        </w:rPr>
        <w:t>Production &amp; Manufacturing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(1), pp.67-87.</w:t>
      </w:r>
    </w:p>
    <w:p w14:paraId="2549D066" w14:textId="77777777" w:rsidR="00412458" w:rsidRDefault="00412458" w:rsidP="00412458">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Speak, A., Escobedo, F.J., Russo, A. and Zerbe, S., 2018. Comparing convenience and probability sampling for urban ecology applications. </w:t>
      </w:r>
      <w:r>
        <w:rPr>
          <w:rFonts w:ascii="Times New Roman" w:eastAsia="Times New Roman" w:hAnsi="Times New Roman" w:cs="Times New Roman"/>
          <w:i/>
          <w:sz w:val="24"/>
          <w:szCs w:val="24"/>
          <w:highlight w:val="white"/>
        </w:rPr>
        <w:t>Journal of applied ecology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55</w:t>
      </w:r>
      <w:r>
        <w:rPr>
          <w:rFonts w:ascii="Times New Roman" w:eastAsia="Times New Roman" w:hAnsi="Times New Roman" w:cs="Times New Roman"/>
          <w:sz w:val="24"/>
          <w:szCs w:val="24"/>
          <w:highlight w:val="white"/>
        </w:rPr>
        <w:t>(5), pp.2332-2342.</w:t>
      </w:r>
    </w:p>
    <w:p w14:paraId="1BCC8D95" w14:textId="77777777" w:rsidR="00412458" w:rsidRDefault="00412458" w:rsidP="00412458">
      <w:pPr>
        <w:spacing w:after="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Sriyakul</w:t>
      </w:r>
      <w:proofErr w:type="spellEnd"/>
      <w:r>
        <w:rPr>
          <w:rFonts w:ascii="Times New Roman" w:eastAsia="Times New Roman" w:hAnsi="Times New Roman" w:cs="Times New Roman"/>
          <w:sz w:val="24"/>
          <w:szCs w:val="24"/>
          <w:highlight w:val="white"/>
        </w:rPr>
        <w:t xml:space="preserve">, T., </w:t>
      </w:r>
      <w:proofErr w:type="spellStart"/>
      <w:r>
        <w:rPr>
          <w:rFonts w:ascii="Times New Roman" w:eastAsia="Times New Roman" w:hAnsi="Times New Roman" w:cs="Times New Roman"/>
          <w:sz w:val="24"/>
          <w:szCs w:val="24"/>
          <w:highlight w:val="white"/>
        </w:rPr>
        <w:t>Singsa</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Sutduean</w:t>
      </w:r>
      <w:proofErr w:type="spellEnd"/>
      <w:r>
        <w:rPr>
          <w:rFonts w:ascii="Times New Roman" w:eastAsia="Times New Roman" w:hAnsi="Times New Roman" w:cs="Times New Roman"/>
          <w:sz w:val="24"/>
          <w:szCs w:val="24"/>
          <w:highlight w:val="white"/>
        </w:rPr>
        <w:t xml:space="preserve">, J. and </w:t>
      </w:r>
      <w:proofErr w:type="spellStart"/>
      <w:r>
        <w:rPr>
          <w:rFonts w:ascii="Times New Roman" w:eastAsia="Times New Roman" w:hAnsi="Times New Roman" w:cs="Times New Roman"/>
          <w:sz w:val="24"/>
          <w:szCs w:val="24"/>
          <w:highlight w:val="white"/>
        </w:rPr>
        <w:t>Jermsittiparsert</w:t>
      </w:r>
      <w:proofErr w:type="spellEnd"/>
      <w:r>
        <w:rPr>
          <w:rFonts w:ascii="Times New Roman" w:eastAsia="Times New Roman" w:hAnsi="Times New Roman" w:cs="Times New Roman"/>
          <w:sz w:val="24"/>
          <w:szCs w:val="24"/>
          <w:highlight w:val="white"/>
        </w:rPr>
        <w:t xml:space="preserve">, K., 2019. Effect of cultural traits, leadership styles and commitment to change on supply chain operational excellence. </w:t>
      </w:r>
      <w:r>
        <w:rPr>
          <w:rFonts w:ascii="Times New Roman" w:eastAsia="Times New Roman" w:hAnsi="Times New Roman" w:cs="Times New Roman"/>
          <w:i/>
          <w:sz w:val="24"/>
          <w:szCs w:val="24"/>
          <w:highlight w:val="white"/>
        </w:rPr>
        <w:t>Journal of Computational and Theoretical Nanoscience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(7), pp.2967-2974.</w:t>
      </w:r>
    </w:p>
    <w:p w14:paraId="11604D45" w14:textId="77777777" w:rsidR="00412458" w:rsidRDefault="00412458" w:rsidP="00412458">
      <w:pPr>
        <w:spacing w:after="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rPr>
        <w:t>Stankalla</w:t>
      </w:r>
      <w:proofErr w:type="spellEnd"/>
      <w:r>
        <w:rPr>
          <w:rFonts w:ascii="Times New Roman" w:eastAsia="Times New Roman" w:hAnsi="Times New Roman" w:cs="Times New Roman"/>
          <w:sz w:val="24"/>
          <w:szCs w:val="24"/>
        </w:rPr>
        <w:t xml:space="preserve">, R., </w:t>
      </w:r>
      <w:proofErr w:type="spellStart"/>
      <w:r>
        <w:rPr>
          <w:rFonts w:ascii="Times New Roman" w:eastAsia="Times New Roman" w:hAnsi="Times New Roman" w:cs="Times New Roman"/>
          <w:sz w:val="24"/>
          <w:szCs w:val="24"/>
        </w:rPr>
        <w:t>Koval</w:t>
      </w:r>
      <w:proofErr w:type="spellEnd"/>
      <w:r>
        <w:rPr>
          <w:rFonts w:ascii="Times New Roman" w:eastAsia="Times New Roman" w:hAnsi="Times New Roman" w:cs="Times New Roman"/>
          <w:sz w:val="24"/>
          <w:szCs w:val="24"/>
        </w:rPr>
        <w:t xml:space="preserve">, O. and </w:t>
      </w:r>
      <w:proofErr w:type="spellStart"/>
      <w:r>
        <w:rPr>
          <w:rFonts w:ascii="Times New Roman" w:eastAsia="Times New Roman" w:hAnsi="Times New Roman" w:cs="Times New Roman"/>
          <w:sz w:val="24"/>
          <w:szCs w:val="24"/>
        </w:rPr>
        <w:t>Chromjakova</w:t>
      </w:r>
      <w:proofErr w:type="spellEnd"/>
      <w:r>
        <w:rPr>
          <w:rFonts w:ascii="Times New Roman" w:eastAsia="Times New Roman" w:hAnsi="Times New Roman" w:cs="Times New Roman"/>
          <w:sz w:val="24"/>
          <w:szCs w:val="24"/>
        </w:rPr>
        <w:t xml:space="preserve">, F., 2018. A review of critical success factors for the successful implementation of Lean Six Sigma and Six Sigma in manufacturing small and medium sized enterprises. </w:t>
      </w:r>
      <w:r>
        <w:rPr>
          <w:rFonts w:ascii="Times New Roman" w:eastAsia="Times New Roman" w:hAnsi="Times New Roman" w:cs="Times New Roman"/>
          <w:i/>
          <w:sz w:val="24"/>
          <w:szCs w:val="24"/>
        </w:rPr>
        <w:t>Quality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30</w:t>
      </w:r>
      <w:r>
        <w:rPr>
          <w:rFonts w:ascii="Times New Roman" w:eastAsia="Times New Roman" w:hAnsi="Times New Roman" w:cs="Times New Roman"/>
          <w:sz w:val="24"/>
          <w:szCs w:val="24"/>
        </w:rPr>
        <w:t>(3), pp.453-468.</w:t>
      </w:r>
    </w:p>
    <w:p w14:paraId="36811620" w14:textId="77777777" w:rsidR="00412458" w:rsidRDefault="00412458" w:rsidP="00412458">
      <w:pPr>
        <w:spacing w:after="200" w:line="360" w:lineRule="auto"/>
        <w:jc w:val="both"/>
        <w:rPr>
          <w:rFonts w:ascii="Times New Roman" w:eastAsia="Times New Roman" w:hAnsi="Times New Roman" w:cs="Times New Roman"/>
          <w:color w:val="38761D"/>
          <w:sz w:val="24"/>
          <w:szCs w:val="24"/>
          <w:highlight w:val="white"/>
        </w:rPr>
      </w:pPr>
      <w:r>
        <w:rPr>
          <w:rFonts w:ascii="Times New Roman" w:eastAsia="Times New Roman" w:hAnsi="Times New Roman" w:cs="Times New Roman"/>
          <w:sz w:val="24"/>
          <w:szCs w:val="24"/>
          <w:highlight w:val="white"/>
        </w:rPr>
        <w:t xml:space="preserve">van der </w:t>
      </w:r>
      <w:proofErr w:type="spellStart"/>
      <w:r>
        <w:rPr>
          <w:rFonts w:ascii="Times New Roman" w:eastAsia="Times New Roman" w:hAnsi="Times New Roman" w:cs="Times New Roman"/>
          <w:sz w:val="24"/>
          <w:szCs w:val="24"/>
          <w:highlight w:val="white"/>
        </w:rPr>
        <w:t>Haar</w:t>
      </w:r>
      <w:proofErr w:type="spellEnd"/>
      <w:r>
        <w:rPr>
          <w:rFonts w:ascii="Times New Roman" w:eastAsia="Times New Roman" w:hAnsi="Times New Roman" w:cs="Times New Roman"/>
          <w:sz w:val="24"/>
          <w:szCs w:val="24"/>
          <w:highlight w:val="white"/>
        </w:rPr>
        <w:t xml:space="preserve">, M., van </w:t>
      </w:r>
      <w:proofErr w:type="spellStart"/>
      <w:r>
        <w:rPr>
          <w:rFonts w:ascii="Times New Roman" w:eastAsia="Times New Roman" w:hAnsi="Times New Roman" w:cs="Times New Roman"/>
          <w:sz w:val="24"/>
          <w:szCs w:val="24"/>
          <w:highlight w:val="white"/>
        </w:rPr>
        <w:t>Weeren</w:t>
      </w:r>
      <w:proofErr w:type="spellEnd"/>
      <w:r>
        <w:rPr>
          <w:rFonts w:ascii="Times New Roman" w:eastAsia="Times New Roman" w:hAnsi="Times New Roman" w:cs="Times New Roman"/>
          <w:sz w:val="24"/>
          <w:szCs w:val="24"/>
          <w:highlight w:val="white"/>
        </w:rPr>
        <w:t xml:space="preserve">, H., Kemmerer, J. and </w:t>
      </w:r>
      <w:proofErr w:type="spellStart"/>
      <w:r>
        <w:rPr>
          <w:rFonts w:ascii="Times New Roman" w:eastAsia="Times New Roman" w:hAnsi="Times New Roman" w:cs="Times New Roman"/>
          <w:sz w:val="24"/>
          <w:szCs w:val="24"/>
          <w:highlight w:val="white"/>
        </w:rPr>
        <w:t>Witzke</w:t>
      </w:r>
      <w:proofErr w:type="spellEnd"/>
      <w:r>
        <w:rPr>
          <w:rFonts w:ascii="Times New Roman" w:eastAsia="Times New Roman" w:hAnsi="Times New Roman" w:cs="Times New Roman"/>
          <w:sz w:val="24"/>
          <w:szCs w:val="24"/>
          <w:highlight w:val="white"/>
        </w:rPr>
        <w:t xml:space="preserve">, T., 2019. Toward Operational Excellence in Cement Manufacturing Using Elemental and Mineralogical Analysis: An Overview of Critical Success Factors. </w:t>
      </w:r>
      <w:r>
        <w:rPr>
          <w:rFonts w:ascii="Times New Roman" w:eastAsia="Times New Roman" w:hAnsi="Times New Roman" w:cs="Times New Roman"/>
          <w:i/>
          <w:sz w:val="24"/>
          <w:szCs w:val="24"/>
          <w:highlight w:val="white"/>
        </w:rPr>
        <w:t>Advances in Cement Analysis and Concrete Petrography</w:t>
      </w:r>
      <w:r>
        <w:rPr>
          <w:rFonts w:ascii="Times New Roman" w:eastAsia="Times New Roman" w:hAnsi="Times New Roman" w:cs="Times New Roman"/>
          <w:sz w:val="24"/>
          <w:szCs w:val="24"/>
          <w:highlight w:val="white"/>
        </w:rPr>
        <w:t>.</w:t>
      </w:r>
    </w:p>
    <w:p w14:paraId="113A9D19" w14:textId="77777777" w:rsidR="00412458" w:rsidRDefault="00412458" w:rsidP="00412458">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Woiceshyn</w:t>
      </w:r>
      <w:proofErr w:type="spellEnd"/>
      <w:r>
        <w:rPr>
          <w:rFonts w:ascii="Times New Roman" w:eastAsia="Times New Roman" w:hAnsi="Times New Roman" w:cs="Times New Roman"/>
          <w:sz w:val="24"/>
          <w:szCs w:val="24"/>
          <w:highlight w:val="white"/>
        </w:rPr>
        <w:t xml:space="preserve">, J. and </w:t>
      </w:r>
      <w:proofErr w:type="spellStart"/>
      <w:r>
        <w:rPr>
          <w:rFonts w:ascii="Times New Roman" w:eastAsia="Times New Roman" w:hAnsi="Times New Roman" w:cs="Times New Roman"/>
          <w:sz w:val="24"/>
          <w:szCs w:val="24"/>
          <w:highlight w:val="white"/>
        </w:rPr>
        <w:t>Daellenbach</w:t>
      </w:r>
      <w:proofErr w:type="spellEnd"/>
      <w:r>
        <w:rPr>
          <w:rFonts w:ascii="Times New Roman" w:eastAsia="Times New Roman" w:hAnsi="Times New Roman" w:cs="Times New Roman"/>
          <w:sz w:val="24"/>
          <w:szCs w:val="24"/>
          <w:highlight w:val="white"/>
        </w:rPr>
        <w:t xml:space="preserve">, U., 2018. Evaluating inductive vs deductive research in management studies: Implications for authors, editors, and reviewers. </w:t>
      </w:r>
      <w:r>
        <w:rPr>
          <w:rFonts w:ascii="Times New Roman" w:eastAsia="Times New Roman" w:hAnsi="Times New Roman" w:cs="Times New Roman"/>
          <w:i/>
          <w:sz w:val="24"/>
          <w:szCs w:val="24"/>
          <w:highlight w:val="white"/>
        </w:rPr>
        <w:t>Qualitative Research in Organizations and Management: An International Journal</w:t>
      </w:r>
      <w:r>
        <w:rPr>
          <w:rFonts w:ascii="Times New Roman" w:eastAsia="Times New Roman" w:hAnsi="Times New Roman" w:cs="Times New Roman"/>
          <w:sz w:val="24"/>
          <w:szCs w:val="24"/>
          <w:highlight w:val="white"/>
        </w:rPr>
        <w:t>.</w:t>
      </w:r>
    </w:p>
    <w:p w14:paraId="10A988E6" w14:textId="77777777" w:rsidR="00412458" w:rsidRDefault="00412458" w:rsidP="00412458">
      <w:pPr>
        <w:spacing w:after="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Wojtkowiak</w:t>
      </w:r>
      <w:proofErr w:type="spellEnd"/>
      <w:r>
        <w:rPr>
          <w:rFonts w:ascii="Times New Roman" w:eastAsia="Times New Roman" w:hAnsi="Times New Roman" w:cs="Times New Roman"/>
          <w:sz w:val="24"/>
          <w:szCs w:val="24"/>
          <w:highlight w:val="white"/>
        </w:rPr>
        <w:t xml:space="preserve">, D. and </w:t>
      </w:r>
      <w:proofErr w:type="spellStart"/>
      <w:r>
        <w:rPr>
          <w:rFonts w:ascii="Times New Roman" w:eastAsia="Times New Roman" w:hAnsi="Times New Roman" w:cs="Times New Roman"/>
          <w:sz w:val="24"/>
          <w:szCs w:val="24"/>
          <w:highlight w:val="white"/>
        </w:rPr>
        <w:t>Cyplik</w:t>
      </w:r>
      <w:proofErr w:type="spellEnd"/>
      <w:r>
        <w:rPr>
          <w:rFonts w:ascii="Times New Roman" w:eastAsia="Times New Roman" w:hAnsi="Times New Roman" w:cs="Times New Roman"/>
          <w:sz w:val="24"/>
          <w:szCs w:val="24"/>
          <w:highlight w:val="white"/>
        </w:rPr>
        <w:t xml:space="preserve">, P., 2020. Operational Excellence within Sustainable Development Concept-Systematic Literature Review.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(19), p.7933.</w:t>
      </w:r>
    </w:p>
    <w:p w14:paraId="52F5979A" w14:textId="77777777" w:rsidR="00412458" w:rsidRDefault="00412458" w:rsidP="00412458">
      <w:pPr>
        <w:spacing w:after="200" w:line="360" w:lineRule="auto"/>
        <w:jc w:val="both"/>
        <w:rPr>
          <w:color w:val="222222"/>
          <w:sz w:val="20"/>
          <w:szCs w:val="20"/>
          <w:highlight w:val="white"/>
        </w:rPr>
      </w:pPr>
      <w:proofErr w:type="spellStart"/>
      <w:r>
        <w:rPr>
          <w:color w:val="222222"/>
          <w:sz w:val="20"/>
          <w:szCs w:val="20"/>
          <w:highlight w:val="white"/>
        </w:rPr>
        <w:lastRenderedPageBreak/>
        <w:t>Leksic</w:t>
      </w:r>
      <w:proofErr w:type="spellEnd"/>
      <w:r>
        <w:rPr>
          <w:color w:val="222222"/>
          <w:sz w:val="20"/>
          <w:szCs w:val="20"/>
          <w:highlight w:val="white"/>
        </w:rPr>
        <w:t xml:space="preserve">, I., </w:t>
      </w:r>
      <w:proofErr w:type="spellStart"/>
      <w:r>
        <w:rPr>
          <w:color w:val="222222"/>
          <w:sz w:val="20"/>
          <w:szCs w:val="20"/>
          <w:highlight w:val="white"/>
        </w:rPr>
        <w:t>Stefanic</w:t>
      </w:r>
      <w:proofErr w:type="spellEnd"/>
      <w:r>
        <w:rPr>
          <w:color w:val="222222"/>
          <w:sz w:val="20"/>
          <w:szCs w:val="20"/>
          <w:highlight w:val="white"/>
        </w:rPr>
        <w:t xml:space="preserve">, N. and </w:t>
      </w:r>
      <w:proofErr w:type="spellStart"/>
      <w:r>
        <w:rPr>
          <w:color w:val="222222"/>
          <w:sz w:val="20"/>
          <w:szCs w:val="20"/>
          <w:highlight w:val="white"/>
        </w:rPr>
        <w:t>Veza</w:t>
      </w:r>
      <w:proofErr w:type="spellEnd"/>
      <w:r>
        <w:rPr>
          <w:color w:val="222222"/>
          <w:sz w:val="20"/>
          <w:szCs w:val="20"/>
          <w:highlight w:val="white"/>
        </w:rPr>
        <w:t xml:space="preserve">, I., 2020. The impact of using different lean manufacturing tools on waste reduction. </w:t>
      </w:r>
      <w:r>
        <w:rPr>
          <w:i/>
          <w:color w:val="222222"/>
          <w:sz w:val="20"/>
          <w:szCs w:val="20"/>
          <w:highlight w:val="white"/>
        </w:rPr>
        <w:t>Advances in Production Engineering &amp; Management</w:t>
      </w:r>
      <w:r>
        <w:rPr>
          <w:color w:val="222222"/>
          <w:sz w:val="20"/>
          <w:szCs w:val="20"/>
          <w:highlight w:val="white"/>
        </w:rPr>
        <w:t xml:space="preserve">, </w:t>
      </w:r>
      <w:r>
        <w:rPr>
          <w:i/>
          <w:color w:val="222222"/>
          <w:sz w:val="20"/>
          <w:szCs w:val="20"/>
          <w:highlight w:val="white"/>
        </w:rPr>
        <w:t>15</w:t>
      </w:r>
      <w:r>
        <w:rPr>
          <w:color w:val="222222"/>
          <w:sz w:val="20"/>
          <w:szCs w:val="20"/>
          <w:highlight w:val="white"/>
        </w:rPr>
        <w:t>(1).</w:t>
      </w:r>
    </w:p>
    <w:p w14:paraId="32C5C3B1" w14:textId="77777777" w:rsidR="00412458" w:rsidRDefault="00412458" w:rsidP="00412458">
      <w:pPr>
        <w:spacing w:after="200" w:line="360" w:lineRule="auto"/>
        <w:jc w:val="both"/>
        <w:rPr>
          <w:color w:val="222222"/>
          <w:sz w:val="20"/>
          <w:szCs w:val="20"/>
          <w:highlight w:val="white"/>
        </w:rPr>
      </w:pPr>
      <w:r>
        <w:br w:type="page"/>
      </w:r>
    </w:p>
    <w:p w14:paraId="67F1217C" w14:textId="77777777" w:rsidR="00412458" w:rsidRDefault="00412458" w:rsidP="00412458">
      <w:pPr>
        <w:spacing w:after="200" w:line="360" w:lineRule="auto"/>
        <w:jc w:val="both"/>
        <w:rPr>
          <w:color w:val="222222"/>
          <w:sz w:val="20"/>
          <w:szCs w:val="20"/>
          <w:highlight w:val="white"/>
        </w:rPr>
      </w:pPr>
      <w:r>
        <w:rPr>
          <w:color w:val="222222"/>
          <w:sz w:val="20"/>
          <w:szCs w:val="20"/>
          <w:highlight w:val="white"/>
        </w:rPr>
        <w:lastRenderedPageBreak/>
        <w:t>Appendix</w:t>
      </w:r>
    </w:p>
    <w:p w14:paraId="289E7720" w14:textId="77777777" w:rsidR="00412458" w:rsidRDefault="00412458" w:rsidP="00412458">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Interview transcripts</w:t>
      </w:r>
    </w:p>
    <w:p w14:paraId="624CE1BC" w14:textId="77777777" w:rsidR="00412458" w:rsidRDefault="00412458" w:rsidP="00412458">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 1: </w:t>
      </w:r>
      <w:r>
        <w:rPr>
          <w:rFonts w:ascii="Times New Roman" w:eastAsia="Times New Roman" w:hAnsi="Times New Roman" w:cs="Times New Roman"/>
          <w:b/>
          <w:i/>
          <w:sz w:val="24"/>
          <w:szCs w:val="24"/>
        </w:rPr>
        <w:t xml:space="preserve">What is the importance of operational excellence within the organisation? </w:t>
      </w:r>
    </w:p>
    <w:p w14:paraId="3A7CE4B4" w14:textId="77777777" w:rsidR="00412458" w:rsidRDefault="00412458" w:rsidP="0041245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First Interviewee: </w:t>
      </w:r>
      <w:r>
        <w:rPr>
          <w:rFonts w:ascii="Times New Roman" w:eastAsia="Times New Roman" w:hAnsi="Times New Roman" w:cs="Times New Roman"/>
          <w:sz w:val="24"/>
          <w:szCs w:val="24"/>
        </w:rPr>
        <w:t xml:space="preserve">According to me, with the help of operational excellence it is easier for us to improve various aspects of business including profitability and decision-making, HR and customer management, along with performance and investments. </w:t>
      </w:r>
    </w:p>
    <w:p w14:paraId="645EAD72" w14:textId="77777777" w:rsidR="00412458" w:rsidRDefault="00412458" w:rsidP="0041245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Second Interviewee: </w:t>
      </w:r>
      <w:r>
        <w:rPr>
          <w:rFonts w:ascii="Times New Roman" w:eastAsia="Times New Roman" w:hAnsi="Times New Roman" w:cs="Times New Roman"/>
          <w:sz w:val="24"/>
          <w:szCs w:val="24"/>
        </w:rPr>
        <w:t xml:space="preserve">In my opinion, Operational excellence deals with making regular improvements within our company for achieving competitive advantage. It is easier for our organisation to develop and implement operational excellence when the customers acknowledge the business value. </w:t>
      </w:r>
    </w:p>
    <w:p w14:paraId="1F30E960" w14:textId="77777777" w:rsidR="00412458" w:rsidRDefault="00412458" w:rsidP="0041245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Third interviewee: </w:t>
      </w:r>
      <w:r>
        <w:rPr>
          <w:rFonts w:ascii="Times New Roman" w:eastAsia="Times New Roman" w:hAnsi="Times New Roman" w:cs="Times New Roman"/>
          <w:sz w:val="24"/>
          <w:szCs w:val="24"/>
        </w:rPr>
        <w:t xml:space="preserve">I believe, Operational excellence within our organisation relies on five essentials, which are </w:t>
      </w:r>
      <w:r>
        <w:rPr>
          <w:rFonts w:ascii="Times New Roman" w:eastAsia="Times New Roman" w:hAnsi="Times New Roman" w:cs="Times New Roman"/>
          <w:i/>
          <w:sz w:val="24"/>
          <w:szCs w:val="24"/>
        </w:rPr>
        <w:t>vision. structure, people, principles and tools</w:t>
      </w:r>
      <w:r>
        <w:rPr>
          <w:rFonts w:ascii="Times New Roman" w:eastAsia="Times New Roman" w:hAnsi="Times New Roman" w:cs="Times New Roman"/>
          <w:sz w:val="24"/>
          <w:szCs w:val="24"/>
        </w:rPr>
        <w:t>. To achieve operational excellence, it is important for us to have a vision, which highlights the aim behind creating and delivering customer value. On the other hand, structure helps in determining how to organise the operations to achieve excellence. Similarly, people work as the intermediary between the customers and the business. Operational excellence requires stressing certain principles and tools that help the organisation move from concept formation to idea implementation.</w:t>
      </w:r>
    </w:p>
    <w:p w14:paraId="3275BE20" w14:textId="77777777" w:rsidR="00412458" w:rsidRDefault="00412458" w:rsidP="00412458">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 2: </w:t>
      </w:r>
      <w:r>
        <w:rPr>
          <w:rFonts w:ascii="Times New Roman" w:eastAsia="Times New Roman" w:hAnsi="Times New Roman" w:cs="Times New Roman"/>
          <w:b/>
          <w:i/>
          <w:sz w:val="24"/>
          <w:szCs w:val="24"/>
        </w:rPr>
        <w:t>What according to you are the leadership and management skills that are contributing to operational excellence in the organisation?</w:t>
      </w:r>
    </w:p>
    <w:p w14:paraId="6A0B9894" w14:textId="77777777" w:rsidR="00412458" w:rsidRDefault="00412458" w:rsidP="0041245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First interviewee: </w:t>
      </w:r>
      <w:r>
        <w:rPr>
          <w:rFonts w:ascii="Times New Roman" w:eastAsia="Times New Roman" w:hAnsi="Times New Roman" w:cs="Times New Roman"/>
          <w:sz w:val="24"/>
          <w:szCs w:val="24"/>
        </w:rPr>
        <w:t xml:space="preserve">I must mention that leadership and management skills are a very integral part of every SMEs performance. This is because leadership skills help the organisation to do things constructively along with involving a systematic approach for the same. </w:t>
      </w:r>
    </w:p>
    <w:p w14:paraId="59E9667E" w14:textId="77777777" w:rsidR="00412458" w:rsidRDefault="00412458" w:rsidP="0041245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Second Interviewee: </w:t>
      </w:r>
      <w:r>
        <w:rPr>
          <w:rFonts w:ascii="Times New Roman" w:eastAsia="Times New Roman" w:hAnsi="Times New Roman" w:cs="Times New Roman"/>
          <w:sz w:val="24"/>
          <w:szCs w:val="24"/>
        </w:rPr>
        <w:t>I want to add that To achieve operational excellence, leadership and management skills play an effective role. The leadership and management skills that highly contribute to achieving operational excellence are interpersonal, oral presentation skills, and conceptual skills in our organisation.</w:t>
      </w:r>
    </w:p>
    <w:p w14:paraId="6A0DCBDC" w14:textId="77777777" w:rsidR="00412458" w:rsidRDefault="00412458" w:rsidP="0041245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Third interviewee: </w:t>
      </w:r>
      <w:r>
        <w:rPr>
          <w:rFonts w:ascii="Times New Roman" w:eastAsia="Times New Roman" w:hAnsi="Times New Roman" w:cs="Times New Roman"/>
          <w:sz w:val="24"/>
          <w:szCs w:val="24"/>
        </w:rPr>
        <w:t xml:space="preserve">According to me, Management skills play a pivotal role in achieving operational excellence because it involves participation, facilitation, rewards and recognition, planning and preparing, time management and control. The managerial skills that are necessary for ensuring operational excellence are technical, decision-making skills, flexibility, administrative and analytical skills </w:t>
      </w:r>
    </w:p>
    <w:p w14:paraId="2E5299D4" w14:textId="77777777" w:rsidR="00412458" w:rsidRDefault="00412458" w:rsidP="00412458">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 3: </w:t>
      </w:r>
      <w:r>
        <w:rPr>
          <w:rFonts w:ascii="Times New Roman" w:eastAsia="Times New Roman" w:hAnsi="Times New Roman" w:cs="Times New Roman"/>
          <w:b/>
          <w:i/>
          <w:sz w:val="24"/>
          <w:szCs w:val="24"/>
        </w:rPr>
        <w:t>How does your organisation implement leadership and management skills to achieve operational excellence within the organisation?</w:t>
      </w:r>
    </w:p>
    <w:p w14:paraId="31E42ADD" w14:textId="77777777" w:rsidR="00412458" w:rsidRDefault="00412458" w:rsidP="0041245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First interviewee: </w:t>
      </w:r>
      <w:r>
        <w:rPr>
          <w:rFonts w:ascii="Times New Roman" w:eastAsia="Times New Roman" w:hAnsi="Times New Roman" w:cs="Times New Roman"/>
          <w:sz w:val="24"/>
          <w:szCs w:val="24"/>
        </w:rPr>
        <w:t xml:space="preserve">In my opinion, to implement leadership and management skills the </w:t>
      </w:r>
      <w:r>
        <w:rPr>
          <w:rFonts w:ascii="Times New Roman" w:eastAsia="Times New Roman" w:hAnsi="Times New Roman" w:cs="Times New Roman"/>
          <w:sz w:val="24"/>
          <w:szCs w:val="24"/>
        </w:rPr>
        <w:lastRenderedPageBreak/>
        <w:t xml:space="preserve">organisation focuses more on the individual skills of the managers, which is essential for performance. On the other hand, the performance of any organisation depends on its capabilities of innovation and improvement along with control and development. </w:t>
      </w:r>
    </w:p>
    <w:p w14:paraId="194D39C1" w14:textId="77777777" w:rsidR="00412458" w:rsidRDefault="00412458" w:rsidP="0041245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Second Interviewee: </w:t>
      </w:r>
      <w:r>
        <w:rPr>
          <w:rFonts w:ascii="Times New Roman" w:eastAsia="Times New Roman" w:hAnsi="Times New Roman" w:cs="Times New Roman"/>
          <w:sz w:val="24"/>
          <w:szCs w:val="24"/>
        </w:rPr>
        <w:t xml:space="preserve">I would like to add that management skills are highly concerned with acquiring, organising and mobilising available resources. For every organisation, two types of management practices are of prime concern, strategic management and HRM. </w:t>
      </w:r>
    </w:p>
    <w:p w14:paraId="42AD4FF2" w14:textId="77777777" w:rsidR="00412458" w:rsidRDefault="00412458" w:rsidP="0041245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Third interviewee: </w:t>
      </w:r>
      <w:r>
        <w:rPr>
          <w:rFonts w:ascii="Times New Roman" w:eastAsia="Times New Roman" w:hAnsi="Times New Roman" w:cs="Times New Roman"/>
          <w:sz w:val="24"/>
          <w:szCs w:val="24"/>
        </w:rPr>
        <w:t xml:space="preserve">In our organisation managers play a very important role in achieving operational excellence because managers direct, guide, motivate and inspire the people along with empowering, controlling and empowering them. Hence it can be said that management skills are very important for determining a firm's performance and operational excellence. </w:t>
      </w:r>
    </w:p>
    <w:p w14:paraId="0DE0BE8D" w14:textId="77777777" w:rsidR="00412458" w:rsidRDefault="00412458" w:rsidP="00412458">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 4: </w:t>
      </w:r>
      <w:r>
        <w:rPr>
          <w:rFonts w:ascii="Times New Roman" w:eastAsia="Times New Roman" w:hAnsi="Times New Roman" w:cs="Times New Roman"/>
          <w:b/>
          <w:i/>
          <w:sz w:val="24"/>
          <w:szCs w:val="24"/>
        </w:rPr>
        <w:t>Do you think employees play an important role in initiating operational excellence in the organisation?</w:t>
      </w:r>
    </w:p>
    <w:p w14:paraId="01FACD37" w14:textId="77777777" w:rsidR="00412458" w:rsidRDefault="00412458" w:rsidP="0041245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First Interviewee: </w:t>
      </w:r>
      <w:r>
        <w:rPr>
          <w:rFonts w:ascii="Times New Roman" w:eastAsia="Times New Roman" w:hAnsi="Times New Roman" w:cs="Times New Roman"/>
          <w:sz w:val="24"/>
          <w:szCs w:val="24"/>
        </w:rPr>
        <w:t xml:space="preserve">Yes, employees play a vital role in determining operational excellence in our organisation because when the employees focus on resolving the problems, it becomes easier for the organisation to maximise the customer value along with financial benefits. </w:t>
      </w:r>
    </w:p>
    <w:p w14:paraId="0D9F6DFB" w14:textId="77777777" w:rsidR="00412458" w:rsidRDefault="00412458" w:rsidP="0041245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Second Interviewee: </w:t>
      </w:r>
      <w:r>
        <w:rPr>
          <w:rFonts w:ascii="Times New Roman" w:eastAsia="Times New Roman" w:hAnsi="Times New Roman" w:cs="Times New Roman"/>
          <w:sz w:val="24"/>
          <w:szCs w:val="24"/>
        </w:rPr>
        <w:t xml:space="preserve">Yes, Employees indeed contribute to operational excellence because when employees solve organisational issues, they help the managers with time to expand the business operations. Hence, it is also due to the employees that the managers have the opportunity to focus on market development, product expansion and customer management. </w:t>
      </w:r>
    </w:p>
    <w:p w14:paraId="384AF61A" w14:textId="77777777" w:rsidR="00412458" w:rsidRDefault="00412458" w:rsidP="0041245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Third interviewee: </w:t>
      </w:r>
      <w:r>
        <w:rPr>
          <w:rFonts w:ascii="Times New Roman" w:eastAsia="Times New Roman" w:hAnsi="Times New Roman" w:cs="Times New Roman"/>
          <w:sz w:val="24"/>
          <w:szCs w:val="24"/>
        </w:rPr>
        <w:t>Yes, because when employees can work on challenges on their own with minimum advice from the management, they stay motivated and encouraged due to their capabilities. To achieve operational excellence, employees must be streamlined into a single process so that management is easier.</w:t>
      </w:r>
    </w:p>
    <w:p w14:paraId="2ED00B9A" w14:textId="77777777" w:rsidR="00412458" w:rsidRDefault="00412458" w:rsidP="00412458">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Interviews: </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412458" w14:paraId="2A27698F" w14:textId="77777777" w:rsidTr="003D562D">
        <w:trPr>
          <w:cantSplit/>
          <w:tblHeader/>
        </w:trPr>
        <w:tc>
          <w:tcPr>
            <w:tcW w:w="2340" w:type="dxa"/>
            <w:shd w:val="clear" w:color="auto" w:fill="auto"/>
            <w:tcMar>
              <w:top w:w="100" w:type="dxa"/>
              <w:left w:w="100" w:type="dxa"/>
              <w:bottom w:w="100" w:type="dxa"/>
              <w:right w:w="100" w:type="dxa"/>
            </w:tcMar>
          </w:tcPr>
          <w:p w14:paraId="7E59E9B5" w14:textId="77777777" w:rsidR="00412458" w:rsidRDefault="00412458" w:rsidP="003D562D">
            <w:pPr>
              <w:widowControl w:val="0"/>
              <w:spacing w:line="360" w:lineRule="auto"/>
              <w:jc w:val="center"/>
              <w:rPr>
                <w:rFonts w:ascii="Times New Roman" w:eastAsia="Times New Roman" w:hAnsi="Times New Roman" w:cs="Times New Roman"/>
                <w:b/>
                <w:sz w:val="24"/>
                <w:szCs w:val="24"/>
              </w:rPr>
            </w:pPr>
            <w:bookmarkStart w:id="18" w:name="_heading=h.3rdcrjn" w:colFirst="0" w:colLast="0"/>
            <w:bookmarkEnd w:id="18"/>
            <w:r>
              <w:rPr>
                <w:rFonts w:ascii="Times New Roman" w:eastAsia="Times New Roman" w:hAnsi="Times New Roman" w:cs="Times New Roman"/>
                <w:b/>
                <w:sz w:val="24"/>
                <w:szCs w:val="24"/>
              </w:rPr>
              <w:lastRenderedPageBreak/>
              <w:t>Questions</w:t>
            </w:r>
          </w:p>
        </w:tc>
        <w:tc>
          <w:tcPr>
            <w:tcW w:w="2340" w:type="dxa"/>
            <w:shd w:val="clear" w:color="auto" w:fill="auto"/>
            <w:tcMar>
              <w:top w:w="100" w:type="dxa"/>
              <w:left w:w="100" w:type="dxa"/>
              <w:bottom w:w="100" w:type="dxa"/>
              <w:right w:w="100" w:type="dxa"/>
            </w:tcMar>
          </w:tcPr>
          <w:p w14:paraId="5A67D1FE" w14:textId="77777777" w:rsidR="00412458" w:rsidRDefault="00412458" w:rsidP="003D562D">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First Interviewee </w:t>
            </w:r>
          </w:p>
        </w:tc>
        <w:tc>
          <w:tcPr>
            <w:tcW w:w="2340" w:type="dxa"/>
            <w:shd w:val="clear" w:color="auto" w:fill="auto"/>
            <w:tcMar>
              <w:top w:w="100" w:type="dxa"/>
              <w:left w:w="100" w:type="dxa"/>
              <w:bottom w:w="100" w:type="dxa"/>
              <w:right w:w="100" w:type="dxa"/>
            </w:tcMar>
          </w:tcPr>
          <w:p w14:paraId="5BEFE63F" w14:textId="77777777" w:rsidR="00412458" w:rsidRDefault="00412458" w:rsidP="003D562D">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Second Interviewee</w:t>
            </w:r>
          </w:p>
        </w:tc>
        <w:tc>
          <w:tcPr>
            <w:tcW w:w="2340" w:type="dxa"/>
            <w:shd w:val="clear" w:color="auto" w:fill="auto"/>
            <w:tcMar>
              <w:top w:w="100" w:type="dxa"/>
              <w:left w:w="100" w:type="dxa"/>
              <w:bottom w:w="100" w:type="dxa"/>
              <w:right w:w="100" w:type="dxa"/>
            </w:tcMar>
          </w:tcPr>
          <w:p w14:paraId="1D60EB16" w14:textId="77777777" w:rsidR="00412458" w:rsidRDefault="00412458" w:rsidP="003D562D">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Third interviewee</w:t>
            </w:r>
          </w:p>
        </w:tc>
      </w:tr>
      <w:tr w:rsidR="00412458" w14:paraId="55DD3840" w14:textId="77777777" w:rsidTr="003D562D">
        <w:trPr>
          <w:cantSplit/>
          <w:tblHeader/>
        </w:trPr>
        <w:tc>
          <w:tcPr>
            <w:tcW w:w="2340" w:type="dxa"/>
            <w:shd w:val="clear" w:color="auto" w:fill="auto"/>
            <w:tcMar>
              <w:top w:w="100" w:type="dxa"/>
              <w:left w:w="100" w:type="dxa"/>
              <w:bottom w:w="100" w:type="dxa"/>
              <w:right w:w="100" w:type="dxa"/>
            </w:tcMar>
          </w:tcPr>
          <w:p w14:paraId="45096020" w14:textId="77777777" w:rsidR="00412458" w:rsidRDefault="00412458" w:rsidP="003D562D">
            <w:pPr>
              <w:widowControl w:v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What is the importance of operational excellence within the organisation? </w:t>
            </w:r>
          </w:p>
        </w:tc>
        <w:tc>
          <w:tcPr>
            <w:tcW w:w="2340" w:type="dxa"/>
            <w:shd w:val="clear" w:color="auto" w:fill="auto"/>
            <w:tcMar>
              <w:top w:w="100" w:type="dxa"/>
              <w:left w:w="100" w:type="dxa"/>
              <w:bottom w:w="100" w:type="dxa"/>
              <w:right w:w="100" w:type="dxa"/>
            </w:tcMar>
          </w:tcPr>
          <w:p w14:paraId="13B988EA" w14:textId="77777777" w:rsidR="00412458" w:rsidRDefault="00412458" w:rsidP="003D562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Organisations with the help of operational excellence can improve various aspects of a business including profitability and decision-making, HR and customer management, along with performance and investments. </w:t>
            </w:r>
          </w:p>
        </w:tc>
        <w:tc>
          <w:tcPr>
            <w:tcW w:w="2340" w:type="dxa"/>
            <w:shd w:val="clear" w:color="auto" w:fill="auto"/>
            <w:tcMar>
              <w:top w:w="100" w:type="dxa"/>
              <w:left w:w="100" w:type="dxa"/>
              <w:bottom w:w="100" w:type="dxa"/>
              <w:right w:w="100" w:type="dxa"/>
            </w:tcMar>
          </w:tcPr>
          <w:p w14:paraId="4FC631F4" w14:textId="77777777" w:rsidR="00412458" w:rsidRDefault="00412458" w:rsidP="003D562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Operational excellence deals with making regular improvements within the company for achieving competitive advantage. It is easier for an organisation to develop and implement operational excellence when the customers acknowledge the business value. </w:t>
            </w:r>
          </w:p>
        </w:tc>
        <w:tc>
          <w:tcPr>
            <w:tcW w:w="2340" w:type="dxa"/>
            <w:shd w:val="clear" w:color="auto" w:fill="auto"/>
            <w:tcMar>
              <w:top w:w="100" w:type="dxa"/>
              <w:left w:w="100" w:type="dxa"/>
              <w:bottom w:w="100" w:type="dxa"/>
              <w:right w:w="100" w:type="dxa"/>
            </w:tcMar>
          </w:tcPr>
          <w:p w14:paraId="01773948" w14:textId="77777777" w:rsidR="00412458" w:rsidRDefault="00412458" w:rsidP="003D562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Operational excellence within an organisation relies on five essentials, which are </w:t>
            </w:r>
            <w:r>
              <w:rPr>
                <w:rFonts w:ascii="Times New Roman" w:eastAsia="Times New Roman" w:hAnsi="Times New Roman" w:cs="Times New Roman"/>
                <w:b/>
                <w:i/>
                <w:sz w:val="24"/>
                <w:szCs w:val="24"/>
              </w:rPr>
              <w:t>vision. structure, people, principles and tools</w:t>
            </w:r>
            <w:r>
              <w:rPr>
                <w:rFonts w:ascii="Times New Roman" w:eastAsia="Times New Roman" w:hAnsi="Times New Roman" w:cs="Times New Roman"/>
                <w:sz w:val="24"/>
                <w:szCs w:val="24"/>
              </w:rPr>
              <w:t>. To achieve operational excellence, it is important to have a vision, which highlights the aim behind creating and delivering customer value. On the other hand, structure helps in determining how to organise the operations to achieve excellence. Similarly, people work as the intermediary between the customers and the business. Operational excellence requires stressing certain principles and tools that help the organisation move from concept formation to idea implementation.</w:t>
            </w:r>
          </w:p>
        </w:tc>
      </w:tr>
      <w:tr w:rsidR="00412458" w14:paraId="070055FE" w14:textId="77777777" w:rsidTr="003D562D">
        <w:trPr>
          <w:cantSplit/>
          <w:tblHeader/>
        </w:trPr>
        <w:tc>
          <w:tcPr>
            <w:tcW w:w="2340" w:type="dxa"/>
            <w:shd w:val="clear" w:color="auto" w:fill="auto"/>
            <w:tcMar>
              <w:top w:w="100" w:type="dxa"/>
              <w:left w:w="100" w:type="dxa"/>
              <w:bottom w:w="100" w:type="dxa"/>
              <w:right w:w="100" w:type="dxa"/>
            </w:tcMar>
          </w:tcPr>
          <w:p w14:paraId="22C3D8D4" w14:textId="77777777" w:rsidR="00412458" w:rsidRDefault="00412458" w:rsidP="003D562D">
            <w:pPr>
              <w:widowControl w:v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What according to you are the leadership and management skills that are contributing to operational excellence in the organisation?</w:t>
            </w:r>
          </w:p>
        </w:tc>
        <w:tc>
          <w:tcPr>
            <w:tcW w:w="2340" w:type="dxa"/>
            <w:shd w:val="clear" w:color="auto" w:fill="auto"/>
            <w:tcMar>
              <w:top w:w="100" w:type="dxa"/>
              <w:left w:w="100" w:type="dxa"/>
              <w:bottom w:w="100" w:type="dxa"/>
              <w:right w:w="100" w:type="dxa"/>
            </w:tcMar>
          </w:tcPr>
          <w:p w14:paraId="4E61F955" w14:textId="77777777" w:rsidR="00412458" w:rsidRDefault="00412458" w:rsidP="003D562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must be first mentioned that leadership and management skills are a very integral part of a SMEs performance. This is because leadership skills help the organisation to do things constructively along with involving a systematic approach for the same. </w:t>
            </w:r>
          </w:p>
        </w:tc>
        <w:tc>
          <w:tcPr>
            <w:tcW w:w="2340" w:type="dxa"/>
            <w:shd w:val="clear" w:color="auto" w:fill="auto"/>
            <w:tcMar>
              <w:top w:w="100" w:type="dxa"/>
              <w:left w:w="100" w:type="dxa"/>
              <w:bottom w:w="100" w:type="dxa"/>
              <w:right w:w="100" w:type="dxa"/>
            </w:tcMar>
          </w:tcPr>
          <w:p w14:paraId="1FA71430" w14:textId="77777777" w:rsidR="00412458" w:rsidRDefault="00412458" w:rsidP="003D562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operational excellence, leadership and management skills play an effective role. The leadership and management skills that highly contribute to achieving operational excellence are interpersonal, oral presentation skills, and conceptual skills (</w:t>
            </w:r>
            <w:r>
              <w:rPr>
                <w:rFonts w:ascii="Times New Roman" w:eastAsia="Times New Roman" w:hAnsi="Times New Roman" w:cs="Times New Roman"/>
                <w:sz w:val="24"/>
                <w:szCs w:val="24"/>
                <w:highlight w:val="white"/>
              </w:rPr>
              <w:t>gov.uk, 2022</w:t>
            </w:r>
            <w:r>
              <w:rPr>
                <w:rFonts w:ascii="Times New Roman" w:eastAsia="Times New Roman" w:hAnsi="Times New Roman" w:cs="Times New Roman"/>
                <w:sz w:val="24"/>
                <w:szCs w:val="24"/>
              </w:rPr>
              <w:t xml:space="preserve">). </w:t>
            </w:r>
          </w:p>
        </w:tc>
        <w:tc>
          <w:tcPr>
            <w:tcW w:w="2340" w:type="dxa"/>
            <w:shd w:val="clear" w:color="auto" w:fill="auto"/>
            <w:tcMar>
              <w:top w:w="100" w:type="dxa"/>
              <w:left w:w="100" w:type="dxa"/>
              <w:bottom w:w="100" w:type="dxa"/>
              <w:right w:w="100" w:type="dxa"/>
            </w:tcMar>
          </w:tcPr>
          <w:p w14:paraId="67BE34E6" w14:textId="77777777" w:rsidR="00412458" w:rsidRDefault="00412458" w:rsidP="003D562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skills play a pivotal role in achieving operational excellence because it involves participation, facilitation, rewards and recognition, planning and preparing, time management and control. The managerial skills that are necessary for ensuring operational excellence are technical, decision-making skills, flexibility, administrative and analytical skills (</w:t>
            </w:r>
            <w:r>
              <w:rPr>
                <w:rFonts w:ascii="Times New Roman" w:eastAsia="Times New Roman" w:hAnsi="Times New Roman" w:cs="Times New Roman"/>
                <w:sz w:val="24"/>
                <w:szCs w:val="24"/>
                <w:highlight w:val="white"/>
              </w:rPr>
              <w:t>gov.uk, 2022</w:t>
            </w:r>
            <w:r>
              <w:rPr>
                <w:rFonts w:ascii="Times New Roman" w:eastAsia="Times New Roman" w:hAnsi="Times New Roman" w:cs="Times New Roman"/>
                <w:sz w:val="24"/>
                <w:szCs w:val="24"/>
              </w:rPr>
              <w:t xml:space="preserve">). </w:t>
            </w:r>
          </w:p>
        </w:tc>
      </w:tr>
      <w:tr w:rsidR="00412458" w14:paraId="752D3FF5" w14:textId="77777777" w:rsidTr="003D562D">
        <w:trPr>
          <w:cantSplit/>
          <w:tblHeader/>
        </w:trPr>
        <w:tc>
          <w:tcPr>
            <w:tcW w:w="2340" w:type="dxa"/>
            <w:shd w:val="clear" w:color="auto" w:fill="auto"/>
            <w:tcMar>
              <w:top w:w="100" w:type="dxa"/>
              <w:left w:w="100" w:type="dxa"/>
              <w:bottom w:w="100" w:type="dxa"/>
              <w:right w:w="100" w:type="dxa"/>
            </w:tcMar>
          </w:tcPr>
          <w:p w14:paraId="32EF9D1C" w14:textId="77777777" w:rsidR="00412458" w:rsidRDefault="00412458" w:rsidP="003D562D">
            <w:pPr>
              <w:widowControl w:v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How does your organisation implement leadership and management skills to achieve operational excellence within the organisation?</w:t>
            </w:r>
          </w:p>
        </w:tc>
        <w:tc>
          <w:tcPr>
            <w:tcW w:w="2340" w:type="dxa"/>
            <w:shd w:val="clear" w:color="auto" w:fill="auto"/>
            <w:tcMar>
              <w:top w:w="100" w:type="dxa"/>
              <w:left w:w="100" w:type="dxa"/>
              <w:bottom w:w="100" w:type="dxa"/>
              <w:right w:w="100" w:type="dxa"/>
            </w:tcMar>
          </w:tcPr>
          <w:p w14:paraId="2D6AF89D" w14:textId="77777777" w:rsidR="00412458" w:rsidRDefault="00412458" w:rsidP="003D562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implement leadership and management skills the organisation focuses more on the individual skills of the managers, which is essential for performance. On the other hand, the performance of any organisation depends on its capabilities of innovation and improvement along with control and development (Found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w:t>
            </w:r>
          </w:p>
        </w:tc>
        <w:tc>
          <w:tcPr>
            <w:tcW w:w="2340" w:type="dxa"/>
            <w:shd w:val="clear" w:color="auto" w:fill="auto"/>
            <w:tcMar>
              <w:top w:w="100" w:type="dxa"/>
              <w:left w:w="100" w:type="dxa"/>
              <w:bottom w:w="100" w:type="dxa"/>
              <w:right w:w="100" w:type="dxa"/>
            </w:tcMar>
          </w:tcPr>
          <w:p w14:paraId="7BD076C6" w14:textId="77777777" w:rsidR="00412458" w:rsidRDefault="00412458" w:rsidP="003D562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skills are highly concerned with acquiring, organising and mobilising available resources. For every organisation, two types of management practices are of prime concern, strategic management and HRM. </w:t>
            </w:r>
          </w:p>
        </w:tc>
        <w:tc>
          <w:tcPr>
            <w:tcW w:w="2340" w:type="dxa"/>
            <w:shd w:val="clear" w:color="auto" w:fill="auto"/>
            <w:tcMar>
              <w:top w:w="100" w:type="dxa"/>
              <w:left w:w="100" w:type="dxa"/>
              <w:bottom w:w="100" w:type="dxa"/>
              <w:right w:w="100" w:type="dxa"/>
            </w:tcMar>
          </w:tcPr>
          <w:p w14:paraId="07697EAC" w14:textId="77777777" w:rsidR="00412458" w:rsidRDefault="00412458" w:rsidP="003D562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Managers play a very important role in achieving operational excellence because managers direct, guide, motivate and inspire the people along with empowering, controlling and empowering them. Hence it can be said that management skills are very important for determining a firm's performance and operational excellence (</w:t>
            </w:r>
            <w:proofErr w:type="spellStart"/>
            <w:r>
              <w:rPr>
                <w:rFonts w:ascii="Times New Roman" w:eastAsia="Times New Roman" w:hAnsi="Times New Roman" w:cs="Times New Roman"/>
                <w:sz w:val="24"/>
                <w:szCs w:val="24"/>
              </w:rPr>
              <w:t>Mangla</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 xml:space="preserve">2020). </w:t>
            </w:r>
          </w:p>
        </w:tc>
      </w:tr>
      <w:tr w:rsidR="00412458" w14:paraId="09057428" w14:textId="77777777" w:rsidTr="003D562D">
        <w:trPr>
          <w:cantSplit/>
          <w:tblHeader/>
        </w:trPr>
        <w:tc>
          <w:tcPr>
            <w:tcW w:w="2340" w:type="dxa"/>
            <w:shd w:val="clear" w:color="auto" w:fill="auto"/>
            <w:tcMar>
              <w:top w:w="100" w:type="dxa"/>
              <w:left w:w="100" w:type="dxa"/>
              <w:bottom w:w="100" w:type="dxa"/>
              <w:right w:w="100" w:type="dxa"/>
            </w:tcMar>
          </w:tcPr>
          <w:p w14:paraId="63FB920A" w14:textId="77777777" w:rsidR="00412458" w:rsidRDefault="00412458" w:rsidP="003D562D">
            <w:pPr>
              <w:widowControl w:v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Do you think employees play an important role in initiating operational excellence in the organisation?</w:t>
            </w:r>
          </w:p>
        </w:tc>
        <w:tc>
          <w:tcPr>
            <w:tcW w:w="2340" w:type="dxa"/>
            <w:shd w:val="clear" w:color="auto" w:fill="auto"/>
            <w:tcMar>
              <w:top w:w="100" w:type="dxa"/>
              <w:left w:w="100" w:type="dxa"/>
              <w:bottom w:w="100" w:type="dxa"/>
              <w:right w:w="100" w:type="dxa"/>
            </w:tcMar>
          </w:tcPr>
          <w:p w14:paraId="451E632C" w14:textId="77777777" w:rsidR="00412458" w:rsidRDefault="00412458" w:rsidP="003D562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employees play a vital role in determining operational excellence because when the employees focus on resolving the problems, it becomes easier for the organisation to maximise the customer value along with financial benefits (Issar and Navon, 2016). </w:t>
            </w:r>
          </w:p>
        </w:tc>
        <w:tc>
          <w:tcPr>
            <w:tcW w:w="2340" w:type="dxa"/>
            <w:shd w:val="clear" w:color="auto" w:fill="auto"/>
            <w:tcMar>
              <w:top w:w="100" w:type="dxa"/>
              <w:left w:w="100" w:type="dxa"/>
              <w:bottom w:w="100" w:type="dxa"/>
              <w:right w:w="100" w:type="dxa"/>
            </w:tcMar>
          </w:tcPr>
          <w:p w14:paraId="39CF6B26" w14:textId="77777777" w:rsidR="00412458" w:rsidRDefault="00412458" w:rsidP="003D562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indeed contribute to operational excellence because when employees solve organisational issues, they help the managers with time to expand the business operations. Hence, it is also due to the employees that the managers have the opportunity to focus on market development, product expansion and customer management. </w:t>
            </w:r>
          </w:p>
        </w:tc>
        <w:tc>
          <w:tcPr>
            <w:tcW w:w="2340" w:type="dxa"/>
            <w:shd w:val="clear" w:color="auto" w:fill="auto"/>
            <w:tcMar>
              <w:top w:w="100" w:type="dxa"/>
              <w:left w:w="100" w:type="dxa"/>
              <w:bottom w:w="100" w:type="dxa"/>
              <w:right w:w="100" w:type="dxa"/>
            </w:tcMar>
          </w:tcPr>
          <w:p w14:paraId="654E5450" w14:textId="77777777" w:rsidR="00412458" w:rsidRDefault="00412458" w:rsidP="003D562D">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Yes, because when employees can work on challenges on their own with minimum advice from the management, they stay motivated and encouraged due to their capabilities. To achieve operational excellence, employees must be streamlined into a single process so that management is easier (</w:t>
            </w:r>
            <w:proofErr w:type="spellStart"/>
            <w:r>
              <w:rPr>
                <w:rFonts w:ascii="Times New Roman" w:eastAsia="Times New Roman" w:hAnsi="Times New Roman" w:cs="Times New Roman"/>
                <w:sz w:val="24"/>
                <w:szCs w:val="24"/>
                <w:highlight w:val="white"/>
              </w:rPr>
              <w:t>Rusev</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Salonitis</w:t>
            </w:r>
            <w:proofErr w:type="spellEnd"/>
            <w:r>
              <w:rPr>
                <w:rFonts w:ascii="Times New Roman" w:eastAsia="Times New Roman" w:hAnsi="Times New Roman" w:cs="Times New Roman"/>
                <w:sz w:val="24"/>
                <w:szCs w:val="24"/>
                <w:highlight w:val="white"/>
              </w:rPr>
              <w:t>, 2016</w:t>
            </w:r>
            <w:r>
              <w:rPr>
                <w:rFonts w:ascii="Times New Roman" w:eastAsia="Times New Roman" w:hAnsi="Times New Roman" w:cs="Times New Roman"/>
                <w:sz w:val="24"/>
                <w:szCs w:val="24"/>
              </w:rPr>
              <w:t>).</w:t>
            </w:r>
          </w:p>
        </w:tc>
      </w:tr>
    </w:tbl>
    <w:p w14:paraId="3145D602" w14:textId="77777777" w:rsidR="00412458" w:rsidRDefault="00412458" w:rsidP="0041245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Interview transcript</w:t>
      </w:r>
    </w:p>
    <w:p w14:paraId="5F2FDC66" w14:textId="77777777" w:rsidR="00412458" w:rsidRDefault="00412458" w:rsidP="00412458">
      <w:pPr>
        <w:spacing w:line="360" w:lineRule="auto"/>
        <w:jc w:val="center"/>
        <w:rPr>
          <w:color w:val="222222"/>
          <w:sz w:val="20"/>
          <w:szCs w:val="20"/>
          <w:highlight w:val="white"/>
        </w:rPr>
      </w:pPr>
      <w:r>
        <w:rPr>
          <w:rFonts w:ascii="Times New Roman" w:eastAsia="Times New Roman" w:hAnsi="Times New Roman" w:cs="Times New Roman"/>
          <w:sz w:val="24"/>
          <w:szCs w:val="24"/>
        </w:rPr>
        <w:t>(Source: Created by the learner)</w:t>
      </w:r>
    </w:p>
    <w:p w14:paraId="4A270E72" w14:textId="77777777" w:rsidR="00412458" w:rsidRDefault="00412458" w:rsidP="00412458">
      <w:pPr>
        <w:spacing w:after="240" w:line="360" w:lineRule="auto"/>
        <w:jc w:val="both"/>
        <w:rPr>
          <w:rFonts w:ascii="Times New Roman" w:eastAsia="Times New Roman" w:hAnsi="Times New Roman" w:cs="Times New Roman"/>
          <w:sz w:val="24"/>
          <w:szCs w:val="24"/>
          <w:highlight w:val="white"/>
        </w:rPr>
      </w:pPr>
    </w:p>
    <w:p w14:paraId="5761F9A3" w14:textId="77777777" w:rsidR="00412458" w:rsidRDefault="00412458" w:rsidP="00412458">
      <w:pPr>
        <w:spacing w:line="360" w:lineRule="auto"/>
        <w:jc w:val="both"/>
        <w:rPr>
          <w:rFonts w:ascii="Times New Roman" w:eastAsia="Times New Roman" w:hAnsi="Times New Roman" w:cs="Times New Roman"/>
          <w:sz w:val="20"/>
          <w:szCs w:val="20"/>
          <w:highlight w:val="white"/>
        </w:rPr>
      </w:pPr>
    </w:p>
    <w:p w14:paraId="64B2D454" w14:textId="77777777" w:rsidR="00412458" w:rsidRDefault="00412458" w:rsidP="00412458">
      <w:pPr>
        <w:spacing w:line="360" w:lineRule="auto"/>
        <w:jc w:val="both"/>
        <w:rPr>
          <w:rFonts w:ascii="Times New Roman" w:eastAsia="Times New Roman" w:hAnsi="Times New Roman" w:cs="Times New Roman"/>
          <w:sz w:val="20"/>
          <w:szCs w:val="20"/>
          <w:highlight w:val="white"/>
        </w:rPr>
      </w:pPr>
    </w:p>
    <w:p w14:paraId="3B888CDB" w14:textId="77777777" w:rsidR="00412458" w:rsidRDefault="00412458" w:rsidP="00412458">
      <w:pPr>
        <w:spacing w:line="360" w:lineRule="auto"/>
        <w:rPr>
          <w:rFonts w:ascii="Times New Roman" w:eastAsia="Times New Roman" w:hAnsi="Times New Roman" w:cs="Times New Roman"/>
          <w:b/>
          <w:sz w:val="32"/>
          <w:szCs w:val="32"/>
        </w:rPr>
      </w:pPr>
      <w:r>
        <w:br w:type="page"/>
      </w:r>
    </w:p>
    <w:p w14:paraId="00908E72" w14:textId="77777777" w:rsidR="00412458" w:rsidRDefault="00412458" w:rsidP="00412458">
      <w:pPr>
        <w:tabs>
          <w:tab w:val="left" w:pos="5103"/>
        </w:tabs>
        <w:jc w:val="center"/>
        <w:rPr>
          <w:b/>
          <w:sz w:val="24"/>
          <w:szCs w:val="24"/>
        </w:rPr>
      </w:pPr>
      <w:r>
        <w:rPr>
          <w:b/>
          <w:sz w:val="24"/>
          <w:szCs w:val="24"/>
        </w:rPr>
        <w:lastRenderedPageBreak/>
        <w:t>APPLICATION FOR ETHICAL APPROVAL</w:t>
      </w:r>
    </w:p>
    <w:p w14:paraId="44B55992" w14:textId="77777777" w:rsidR="00412458" w:rsidRDefault="00412458" w:rsidP="00412458">
      <w:pPr>
        <w:tabs>
          <w:tab w:val="left" w:pos="5103"/>
        </w:tabs>
        <w:jc w:val="center"/>
        <w:rPr>
          <w:b/>
        </w:rPr>
      </w:pPr>
    </w:p>
    <w:p w14:paraId="7C3A0BAE" w14:textId="77777777" w:rsidR="00412458" w:rsidRDefault="00412458" w:rsidP="00412458">
      <w:pPr>
        <w:tabs>
          <w:tab w:val="left" w:pos="5103"/>
        </w:tabs>
        <w:jc w:val="both"/>
        <w:rPr>
          <w:b/>
        </w:rPr>
      </w:pPr>
      <w:r>
        <w:rPr>
          <w:b/>
        </w:rPr>
        <w:t>In order for research to result in benefit and minimise risk of harm, it must be conducted ethically. A researcher may not be covered by the University’s insurance if ethical approval has not been obtained prior to commencement.</w:t>
      </w:r>
    </w:p>
    <w:p w14:paraId="59DF0F1D" w14:textId="77777777" w:rsidR="00412458" w:rsidRDefault="00412458" w:rsidP="00412458">
      <w:pPr>
        <w:tabs>
          <w:tab w:val="left" w:pos="5103"/>
        </w:tabs>
        <w:jc w:val="center"/>
        <w:rPr>
          <w:b/>
          <w:sz w:val="16"/>
          <w:szCs w:val="16"/>
        </w:rPr>
      </w:pPr>
    </w:p>
    <w:p w14:paraId="5D53C3F2" w14:textId="77777777" w:rsidR="00412458" w:rsidRDefault="00412458" w:rsidP="00412458">
      <w:pPr>
        <w:tabs>
          <w:tab w:val="left" w:pos="5103"/>
        </w:tabs>
        <w:jc w:val="both"/>
      </w:pPr>
      <w:r>
        <w:t xml:space="preserve">The University follows the OECD Frascati manual definition of </w:t>
      </w:r>
      <w:r>
        <w:rPr>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190F0C7" w14:textId="77777777" w:rsidR="00412458" w:rsidRDefault="00412458" w:rsidP="00412458">
      <w:pPr>
        <w:tabs>
          <w:tab w:val="left" w:pos="5103"/>
        </w:tabs>
        <w:jc w:val="both"/>
      </w:pPr>
    </w:p>
    <w:p w14:paraId="607208A3" w14:textId="77777777" w:rsidR="00412458" w:rsidRDefault="00412458" w:rsidP="00412458">
      <w:pPr>
        <w:tabs>
          <w:tab w:val="left" w:pos="5103"/>
        </w:tabs>
        <w:jc w:val="both"/>
      </w:pPr>
      <w:r>
        <w:t>The individual undertaking the research activity is known as the “principal researcher”.</w:t>
      </w:r>
    </w:p>
    <w:p w14:paraId="11C24948" w14:textId="77777777" w:rsidR="00412458" w:rsidRDefault="00412458" w:rsidP="00412458">
      <w:pPr>
        <w:tabs>
          <w:tab w:val="left" w:pos="5103"/>
        </w:tabs>
        <w:jc w:val="both"/>
      </w:pPr>
    </w:p>
    <w:p w14:paraId="6582107E" w14:textId="77777777" w:rsidR="00412458" w:rsidRDefault="00412458" w:rsidP="00412458">
      <w:pPr>
        <w:tabs>
          <w:tab w:val="left" w:pos="5103"/>
        </w:tabs>
        <w:jc w:val="both"/>
      </w:pPr>
      <w:r>
        <w:t>Ethical approval is not required for routine audits, performance reviews, quality assurance studies, testing within normal educational requirements, and literary or artistic criticism.</w:t>
      </w:r>
    </w:p>
    <w:p w14:paraId="49BF9A99" w14:textId="77777777" w:rsidR="00412458" w:rsidRDefault="00412458" w:rsidP="00412458">
      <w:pPr>
        <w:tabs>
          <w:tab w:val="left" w:pos="5103"/>
        </w:tabs>
        <w:jc w:val="both"/>
      </w:pPr>
    </w:p>
    <w:p w14:paraId="569ABDD7" w14:textId="77777777" w:rsidR="00412458" w:rsidRDefault="00412458" w:rsidP="00412458">
      <w:pPr>
        <w:tabs>
          <w:tab w:val="left" w:pos="5103"/>
        </w:tabs>
        <w:jc w:val="both"/>
        <w:rPr>
          <w:b/>
        </w:rPr>
      </w:pPr>
      <w:r>
        <w:rPr>
          <w:b/>
        </w:rPr>
        <w:t>Please read the notes for guidance before completing ALL sections of the form.</w:t>
      </w:r>
    </w:p>
    <w:p w14:paraId="0971CE48" w14:textId="77777777" w:rsidR="00412458" w:rsidRDefault="00412458" w:rsidP="00412458">
      <w:pPr>
        <w:jc w:val="both"/>
      </w:pPr>
    </w:p>
    <w:p w14:paraId="6E034638" w14:textId="77777777" w:rsidR="00412458" w:rsidRDefault="00412458" w:rsidP="00412458">
      <w:pPr>
        <w:jc w:val="both"/>
      </w:pPr>
      <w:r>
        <w:rPr>
          <w:b/>
        </w:rPr>
        <w:t>This form</w:t>
      </w:r>
      <w:r>
        <w:t xml:space="preserve"> </w:t>
      </w:r>
      <w:r>
        <w:rPr>
          <w:b/>
        </w:rPr>
        <w:t>must be completed and approved prior to undertaking any research activity.</w:t>
      </w:r>
      <w:r>
        <w:t xml:space="preserve"> Please see Checklist for details of process for different categories of application.  </w:t>
      </w:r>
    </w:p>
    <w:p w14:paraId="0EA9B6AD" w14:textId="77777777" w:rsidR="00412458" w:rsidRDefault="00412458" w:rsidP="00412458">
      <w:pPr>
        <w:jc w:val="both"/>
      </w:pPr>
    </w:p>
    <w:p w14:paraId="1FD1C6B8" w14:textId="77777777" w:rsidR="00412458" w:rsidRDefault="00412458" w:rsidP="00412458">
      <w:pPr>
        <w:spacing w:after="240"/>
        <w:jc w:val="both"/>
        <w:rPr>
          <w:b/>
        </w:rPr>
      </w:pPr>
      <w:r>
        <w:rPr>
          <w:b/>
        </w:rPr>
        <w:t>SECTION A: About You (Principal Researcher)</w:t>
      </w:r>
    </w:p>
    <w:tbl>
      <w:tblPr>
        <w:tblW w:w="11162" w:type="dxa"/>
        <w:tblInd w:w="-71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98"/>
        <w:gridCol w:w="2718"/>
        <w:gridCol w:w="757"/>
        <w:gridCol w:w="2725"/>
        <w:gridCol w:w="757"/>
        <w:gridCol w:w="2699"/>
        <w:gridCol w:w="908"/>
      </w:tblGrid>
      <w:tr w:rsidR="00412458" w14:paraId="20624ECA" w14:textId="77777777" w:rsidTr="003D562D">
        <w:trPr>
          <w:trHeight w:val="439"/>
        </w:trPr>
        <w:tc>
          <w:tcPr>
            <w:tcW w:w="559" w:type="dxa"/>
            <w:shd w:val="clear" w:color="auto" w:fill="F2F2F2"/>
            <w:vAlign w:val="center"/>
          </w:tcPr>
          <w:p w14:paraId="4DC13957" w14:textId="77777777" w:rsidR="00412458" w:rsidRDefault="00412458" w:rsidP="003D562D">
            <w:r>
              <w:t>1</w:t>
            </w:r>
          </w:p>
        </w:tc>
        <w:tc>
          <w:tcPr>
            <w:tcW w:w="3253" w:type="dxa"/>
            <w:gridSpan w:val="2"/>
            <w:shd w:val="clear" w:color="auto" w:fill="F2F2F2"/>
            <w:vAlign w:val="center"/>
          </w:tcPr>
          <w:p w14:paraId="08C196CD" w14:textId="77777777" w:rsidR="00412458" w:rsidRDefault="00412458" w:rsidP="003D562D">
            <w:r>
              <w:t>Full Name:</w:t>
            </w:r>
          </w:p>
        </w:tc>
        <w:tc>
          <w:tcPr>
            <w:tcW w:w="6636" w:type="dxa"/>
            <w:gridSpan w:val="4"/>
            <w:vAlign w:val="center"/>
          </w:tcPr>
          <w:p w14:paraId="05C2E1EF" w14:textId="77777777" w:rsidR="00412458" w:rsidRDefault="00412458" w:rsidP="003D562D">
            <w:r>
              <w:t xml:space="preserve">Aygyul </w:t>
            </w:r>
            <w:proofErr w:type="spellStart"/>
            <w:r>
              <w:t>Bahrieva</w:t>
            </w:r>
            <w:proofErr w:type="spellEnd"/>
            <w:r>
              <w:t xml:space="preserve"> Shakirova</w:t>
            </w:r>
          </w:p>
        </w:tc>
      </w:tr>
      <w:tr w:rsidR="00412458" w14:paraId="1D4CB941" w14:textId="77777777" w:rsidTr="003D562D">
        <w:trPr>
          <w:trHeight w:val="472"/>
        </w:trPr>
        <w:tc>
          <w:tcPr>
            <w:tcW w:w="559" w:type="dxa"/>
            <w:shd w:val="clear" w:color="auto" w:fill="BFBFBF"/>
            <w:vAlign w:val="center"/>
          </w:tcPr>
          <w:p w14:paraId="7675615D" w14:textId="77777777" w:rsidR="00412458" w:rsidRDefault="00412458" w:rsidP="003D562D">
            <w:r>
              <w:t>2</w:t>
            </w:r>
          </w:p>
        </w:tc>
        <w:tc>
          <w:tcPr>
            <w:tcW w:w="3253" w:type="dxa"/>
            <w:gridSpan w:val="2"/>
            <w:shd w:val="clear" w:color="auto" w:fill="BFBFBF"/>
            <w:vAlign w:val="center"/>
          </w:tcPr>
          <w:p w14:paraId="10251FA7" w14:textId="77777777" w:rsidR="00412458" w:rsidRDefault="00412458" w:rsidP="003D562D">
            <w:r>
              <w:t>Tick all boxes that apply:</w:t>
            </w:r>
          </w:p>
        </w:tc>
        <w:tc>
          <w:tcPr>
            <w:tcW w:w="2551" w:type="dxa"/>
            <w:shd w:val="clear" w:color="auto" w:fill="F2F2F2"/>
            <w:vAlign w:val="center"/>
          </w:tcPr>
          <w:p w14:paraId="7B3C0EAC" w14:textId="77777777" w:rsidR="00412458" w:rsidRDefault="00412458" w:rsidP="003D562D">
            <w:r>
              <w:t>Member of staff:</w:t>
            </w:r>
          </w:p>
        </w:tc>
        <w:tc>
          <w:tcPr>
            <w:tcW w:w="709" w:type="dxa"/>
            <w:shd w:val="clear" w:color="auto" w:fill="BFBFBF"/>
            <w:vAlign w:val="center"/>
          </w:tcPr>
          <w:p w14:paraId="4A0BE7DA" w14:textId="77777777" w:rsidR="00412458" w:rsidRDefault="00412458" w:rsidP="003D562D">
            <w:pPr>
              <w:jc w:val="center"/>
            </w:pPr>
            <w:r>
              <w:rPr>
                <w:rFonts w:ascii="MS Gothic" w:eastAsia="MS Gothic" w:hAnsi="MS Gothic" w:cs="MS Gothic"/>
              </w:rPr>
              <w:t>☐</w:t>
            </w:r>
          </w:p>
        </w:tc>
        <w:tc>
          <w:tcPr>
            <w:tcW w:w="2526" w:type="dxa"/>
            <w:shd w:val="clear" w:color="auto" w:fill="F2F2F2"/>
            <w:vAlign w:val="center"/>
          </w:tcPr>
          <w:p w14:paraId="45CA6A57" w14:textId="77777777" w:rsidR="00412458" w:rsidRDefault="00412458" w:rsidP="003D562D">
            <w:r>
              <w:t>Honorary research fellow:</w:t>
            </w:r>
          </w:p>
        </w:tc>
        <w:tc>
          <w:tcPr>
            <w:tcW w:w="850" w:type="dxa"/>
            <w:shd w:val="clear" w:color="auto" w:fill="BFBFBF"/>
            <w:vAlign w:val="center"/>
          </w:tcPr>
          <w:p w14:paraId="015E64C6" w14:textId="77777777" w:rsidR="00412458" w:rsidRDefault="00412458" w:rsidP="003D562D">
            <w:pPr>
              <w:jc w:val="center"/>
            </w:pPr>
            <w:r>
              <w:rPr>
                <w:rFonts w:ascii="MS Gothic" w:eastAsia="MS Gothic" w:hAnsi="MS Gothic" w:cs="MS Gothic"/>
              </w:rPr>
              <w:t>☐</w:t>
            </w:r>
          </w:p>
        </w:tc>
      </w:tr>
      <w:tr w:rsidR="00412458" w14:paraId="22EEB41C" w14:textId="77777777" w:rsidTr="003D562D">
        <w:trPr>
          <w:trHeight w:val="472"/>
        </w:trPr>
        <w:tc>
          <w:tcPr>
            <w:tcW w:w="559" w:type="dxa"/>
            <w:shd w:val="clear" w:color="auto" w:fill="F2F2F2"/>
            <w:vAlign w:val="center"/>
          </w:tcPr>
          <w:p w14:paraId="236BA45E" w14:textId="77777777" w:rsidR="00412458" w:rsidRDefault="00412458" w:rsidP="003D562D"/>
        </w:tc>
        <w:tc>
          <w:tcPr>
            <w:tcW w:w="2544" w:type="dxa"/>
            <w:shd w:val="clear" w:color="auto" w:fill="F2F2F2"/>
            <w:vAlign w:val="center"/>
          </w:tcPr>
          <w:p w14:paraId="738D8080" w14:textId="77777777" w:rsidR="00412458" w:rsidRDefault="00412458" w:rsidP="003D562D">
            <w:r>
              <w:t>Undergraduate Student</w:t>
            </w:r>
          </w:p>
        </w:tc>
        <w:tc>
          <w:tcPr>
            <w:tcW w:w="709" w:type="dxa"/>
            <w:shd w:val="clear" w:color="auto" w:fill="BFBFBF"/>
            <w:vAlign w:val="center"/>
          </w:tcPr>
          <w:p w14:paraId="1687A899" w14:textId="77777777" w:rsidR="00412458" w:rsidRDefault="00412458" w:rsidP="003D562D">
            <w:pPr>
              <w:jc w:val="center"/>
            </w:pPr>
            <w:r>
              <w:rPr>
                <w:rFonts w:ascii="MS Gothic" w:eastAsia="MS Gothic" w:hAnsi="MS Gothic" w:cs="MS Gothic"/>
              </w:rPr>
              <w:t>☐V</w:t>
            </w:r>
          </w:p>
        </w:tc>
        <w:tc>
          <w:tcPr>
            <w:tcW w:w="2551" w:type="dxa"/>
            <w:shd w:val="clear" w:color="auto" w:fill="F2F2F2"/>
            <w:vAlign w:val="center"/>
          </w:tcPr>
          <w:p w14:paraId="6D5BBBA3" w14:textId="77777777" w:rsidR="00412458" w:rsidRDefault="00412458" w:rsidP="003D562D">
            <w:r>
              <w:t>Taught Postgraduate Student</w:t>
            </w:r>
          </w:p>
        </w:tc>
        <w:tc>
          <w:tcPr>
            <w:tcW w:w="709" w:type="dxa"/>
            <w:shd w:val="clear" w:color="auto" w:fill="BFBFBF"/>
            <w:vAlign w:val="center"/>
          </w:tcPr>
          <w:p w14:paraId="733A560C" w14:textId="77777777" w:rsidR="00412458" w:rsidRDefault="00412458" w:rsidP="003D562D">
            <w:pPr>
              <w:jc w:val="center"/>
            </w:pPr>
            <w:r>
              <w:rPr>
                <w:rFonts w:ascii="MS Gothic" w:eastAsia="MS Gothic" w:hAnsi="MS Gothic" w:cs="MS Gothic"/>
              </w:rPr>
              <w:t>☐</w:t>
            </w:r>
          </w:p>
        </w:tc>
        <w:tc>
          <w:tcPr>
            <w:tcW w:w="2526" w:type="dxa"/>
            <w:shd w:val="clear" w:color="auto" w:fill="F2F2F2"/>
            <w:vAlign w:val="center"/>
          </w:tcPr>
          <w:p w14:paraId="2003F1B0" w14:textId="77777777" w:rsidR="00412458" w:rsidRDefault="00412458" w:rsidP="003D562D">
            <w:r>
              <w:t>Postgraduate Research Student</w:t>
            </w:r>
          </w:p>
        </w:tc>
        <w:tc>
          <w:tcPr>
            <w:tcW w:w="850" w:type="dxa"/>
            <w:shd w:val="clear" w:color="auto" w:fill="BFBFBF"/>
            <w:vAlign w:val="center"/>
          </w:tcPr>
          <w:p w14:paraId="525BB2FF" w14:textId="77777777" w:rsidR="00412458" w:rsidRDefault="00412458" w:rsidP="003D562D">
            <w:pPr>
              <w:jc w:val="center"/>
            </w:pPr>
            <w:r>
              <w:rPr>
                <w:rFonts w:ascii="MS Gothic" w:eastAsia="MS Gothic" w:hAnsi="MS Gothic" w:cs="MS Gothic"/>
              </w:rPr>
              <w:t>☐</w:t>
            </w:r>
          </w:p>
        </w:tc>
      </w:tr>
    </w:tbl>
    <w:tbl>
      <w:tblPr>
        <w:tblpPr w:leftFromText="180" w:rightFromText="180" w:vertAnchor="text" w:horzAnchor="margin" w:tblpXSpec="center" w:tblpY="124"/>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412458" w14:paraId="3447F8E7" w14:textId="77777777" w:rsidTr="003D562D">
        <w:trPr>
          <w:cantSplit/>
          <w:trHeight w:val="334"/>
        </w:trPr>
        <w:tc>
          <w:tcPr>
            <w:tcW w:w="559" w:type="dxa"/>
            <w:shd w:val="clear" w:color="auto" w:fill="F2F2F2"/>
            <w:vAlign w:val="center"/>
          </w:tcPr>
          <w:p w14:paraId="3A8056FC" w14:textId="77777777" w:rsidR="00412458" w:rsidRDefault="00412458" w:rsidP="003D562D">
            <w:r>
              <w:t>3</w:t>
            </w:r>
          </w:p>
        </w:tc>
        <w:tc>
          <w:tcPr>
            <w:tcW w:w="3253" w:type="dxa"/>
            <w:shd w:val="clear" w:color="auto" w:fill="F2F2F2"/>
            <w:vAlign w:val="center"/>
          </w:tcPr>
          <w:p w14:paraId="6895DFF4" w14:textId="77777777" w:rsidR="00412458" w:rsidRDefault="00412458" w:rsidP="003D562D">
            <w:r>
              <w:t>Institute/Academic Discipline/Centre:</w:t>
            </w:r>
          </w:p>
        </w:tc>
        <w:tc>
          <w:tcPr>
            <w:tcW w:w="6636" w:type="dxa"/>
            <w:vAlign w:val="center"/>
          </w:tcPr>
          <w:p w14:paraId="58BD8EBF" w14:textId="77777777" w:rsidR="00412458" w:rsidRDefault="00412458" w:rsidP="003D562D">
            <w:r>
              <w:t>University of Wales Trinity Saint David</w:t>
            </w:r>
          </w:p>
          <w:p w14:paraId="7B1A1FEE" w14:textId="77777777" w:rsidR="00412458" w:rsidRDefault="00412458" w:rsidP="003D562D"/>
        </w:tc>
      </w:tr>
      <w:tr w:rsidR="00412458" w14:paraId="3C93DEB9" w14:textId="77777777" w:rsidTr="003D562D">
        <w:trPr>
          <w:cantSplit/>
          <w:trHeight w:val="947"/>
        </w:trPr>
        <w:tc>
          <w:tcPr>
            <w:tcW w:w="559" w:type="dxa"/>
            <w:shd w:val="clear" w:color="auto" w:fill="F2F2F2"/>
            <w:vAlign w:val="center"/>
          </w:tcPr>
          <w:p w14:paraId="4824911B" w14:textId="77777777" w:rsidR="00412458" w:rsidRDefault="00412458" w:rsidP="003D562D">
            <w:r>
              <w:t>4</w:t>
            </w:r>
          </w:p>
        </w:tc>
        <w:tc>
          <w:tcPr>
            <w:tcW w:w="3253" w:type="dxa"/>
            <w:shd w:val="clear" w:color="auto" w:fill="F2F2F2"/>
            <w:vAlign w:val="center"/>
          </w:tcPr>
          <w:p w14:paraId="3DDF94D2" w14:textId="77777777" w:rsidR="00412458" w:rsidRDefault="00412458" w:rsidP="003D562D">
            <w:r>
              <w:t>Campus:</w:t>
            </w:r>
          </w:p>
        </w:tc>
        <w:tc>
          <w:tcPr>
            <w:tcW w:w="6636" w:type="dxa"/>
            <w:vAlign w:val="center"/>
          </w:tcPr>
          <w:p w14:paraId="455D183A" w14:textId="77777777" w:rsidR="00412458" w:rsidRDefault="00412458" w:rsidP="003D562D"/>
          <w:p w14:paraId="1F773E0B" w14:textId="77777777" w:rsidR="00412458" w:rsidRDefault="00412458" w:rsidP="003D562D">
            <w:r>
              <w:t>London</w:t>
            </w:r>
          </w:p>
        </w:tc>
      </w:tr>
    </w:tbl>
    <w:p w14:paraId="0FD437ED" w14:textId="77777777" w:rsidR="00412458" w:rsidRDefault="00412458" w:rsidP="00412458"/>
    <w:p w14:paraId="5B7234F8" w14:textId="77777777" w:rsidR="00412458" w:rsidRDefault="00412458" w:rsidP="00412458">
      <w:pPr>
        <w:jc w:val="both"/>
        <w:rPr>
          <w:b/>
        </w:rPr>
      </w:pPr>
    </w:p>
    <w:p w14:paraId="4766FEF0" w14:textId="77777777" w:rsidR="00412458" w:rsidRDefault="00412458" w:rsidP="00412458">
      <w:pPr>
        <w:spacing w:after="240"/>
        <w:jc w:val="both"/>
        <w:rPr>
          <w:b/>
        </w:rPr>
      </w:pPr>
      <w:r>
        <w:rPr>
          <w:b/>
        </w:rPr>
        <w:t>SECTION E: Details of Research Activity</w:t>
      </w:r>
    </w:p>
    <w:tbl>
      <w:tblPr>
        <w:tblW w:w="10495" w:type="dxa"/>
        <w:tblInd w:w="-7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412458" w14:paraId="30086DB2" w14:textId="77777777" w:rsidTr="003D562D">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4F05CB" w14:textId="77777777" w:rsidR="00412458" w:rsidRDefault="00412458" w:rsidP="003D562D">
            <w: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9E16F5" w14:textId="77777777" w:rsidR="00412458" w:rsidRDefault="00412458" w:rsidP="003D562D">
            <w: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72E3A984" w14:textId="77777777" w:rsidR="00412458" w:rsidRDefault="00412458" w:rsidP="003D562D">
            <w:pPr>
              <w:spacing w:line="360" w:lineRule="auto"/>
              <w:jc w:val="center"/>
              <w:rPr>
                <w:b/>
              </w:rPr>
            </w:pPr>
            <w:r>
              <w:rPr>
                <w:b/>
              </w:rPr>
              <w:t>How do leadership and management skills allow for small and medium-sized enterprises operational excellence</w:t>
            </w:r>
          </w:p>
          <w:p w14:paraId="22EB181A" w14:textId="77777777" w:rsidR="00412458" w:rsidRDefault="00412458" w:rsidP="003D562D"/>
        </w:tc>
      </w:tr>
      <w:tr w:rsidR="00412458" w14:paraId="5821CA79" w14:textId="77777777" w:rsidTr="003D562D">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650DBF" w14:textId="77777777" w:rsidR="00412458" w:rsidRDefault="00412458" w:rsidP="003D562D">
            <w: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CD2830" w14:textId="77777777" w:rsidR="00412458" w:rsidRDefault="00412458" w:rsidP="003D562D">
            <w: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7A8B7E12" w14:textId="77777777" w:rsidR="00412458" w:rsidRDefault="00412458" w:rsidP="003D562D"/>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706110" w14:textId="77777777" w:rsidR="00412458" w:rsidRDefault="00412458" w:rsidP="003D562D">
            <w: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76488BA2" w14:textId="77777777" w:rsidR="00412458" w:rsidRDefault="00412458" w:rsidP="003D562D"/>
        </w:tc>
      </w:tr>
      <w:tr w:rsidR="00412458" w14:paraId="43930DF7" w14:textId="77777777" w:rsidTr="003D562D">
        <w:trPr>
          <w:trHeight w:val="454"/>
        </w:trPr>
        <w:tc>
          <w:tcPr>
            <w:tcW w:w="622" w:type="dxa"/>
            <w:tcBorders>
              <w:top w:val="single" w:sz="4" w:space="0" w:color="000000"/>
            </w:tcBorders>
            <w:shd w:val="clear" w:color="auto" w:fill="F2F2F2"/>
            <w:vAlign w:val="center"/>
          </w:tcPr>
          <w:p w14:paraId="23617148" w14:textId="77777777" w:rsidR="00412458" w:rsidRDefault="00412458" w:rsidP="003D562D">
            <w:pPr>
              <w:spacing w:before="120" w:after="120"/>
            </w:pPr>
          </w:p>
        </w:tc>
        <w:tc>
          <w:tcPr>
            <w:tcW w:w="9873" w:type="dxa"/>
            <w:gridSpan w:val="4"/>
            <w:tcBorders>
              <w:top w:val="single" w:sz="4" w:space="0" w:color="000000"/>
            </w:tcBorders>
            <w:shd w:val="clear" w:color="auto" w:fill="F2F2F2"/>
            <w:vAlign w:val="center"/>
          </w:tcPr>
          <w:p w14:paraId="6C438B27" w14:textId="77777777" w:rsidR="00412458" w:rsidRDefault="00412458" w:rsidP="003D562D">
            <w:pPr>
              <w:spacing w:before="120" w:after="120"/>
              <w:rPr>
                <w:b/>
              </w:rPr>
            </w:pPr>
            <w:r>
              <w:rPr>
                <w:b/>
              </w:rPr>
              <w:t>Introduction to the Research (maximum 300 words per section)</w:t>
            </w:r>
          </w:p>
          <w:p w14:paraId="763E599D" w14:textId="77777777" w:rsidR="00412458" w:rsidRDefault="00412458" w:rsidP="003D562D">
            <w:pPr>
              <w:spacing w:before="120" w:after="120"/>
              <w:rPr>
                <w:b/>
              </w:rPr>
            </w:pPr>
            <w:r>
              <w:rPr>
                <w:b/>
              </w:rPr>
              <w:lastRenderedPageBreak/>
              <w:t xml:space="preserve">Ensure that you write for a </w:t>
            </w:r>
            <w:r>
              <w:rPr>
                <w:b/>
                <w:u w:val="single"/>
              </w:rPr>
              <w:t>Non-Specialist Audience</w:t>
            </w:r>
            <w:r>
              <w:rPr>
                <w:b/>
              </w:rPr>
              <w:t xml:space="preserve"> when outlining your response to the points below:</w:t>
            </w:r>
          </w:p>
          <w:p w14:paraId="5100E561" w14:textId="77777777" w:rsidR="00412458" w:rsidRDefault="00412458" w:rsidP="003D562D">
            <w:pPr>
              <w:numPr>
                <w:ilvl w:val="0"/>
                <w:numId w:val="2"/>
              </w:numPr>
              <w:pBdr>
                <w:top w:val="nil"/>
                <w:left w:val="nil"/>
                <w:bottom w:val="nil"/>
                <w:right w:val="nil"/>
                <w:between w:val="nil"/>
              </w:pBdr>
              <w:spacing w:line="240" w:lineRule="auto"/>
              <w:ind w:left="0"/>
              <w:jc w:val="both"/>
              <w:rPr>
                <w:i/>
                <w:color w:val="000000"/>
              </w:rPr>
            </w:pPr>
            <w:r>
              <w:rPr>
                <w:b/>
                <w:i/>
                <w:color w:val="000000"/>
              </w:rPr>
              <w:t>Purpose of Research Activity:</w:t>
            </w:r>
            <w:r>
              <w:rPr>
                <w:i/>
                <w:color w:val="000000"/>
              </w:rPr>
              <w:t xml:space="preserve"> </w:t>
            </w:r>
          </w:p>
          <w:p w14:paraId="2A6C9221" w14:textId="77777777" w:rsidR="00412458" w:rsidRDefault="00412458" w:rsidP="003D562D">
            <w:pPr>
              <w:numPr>
                <w:ilvl w:val="0"/>
                <w:numId w:val="2"/>
              </w:numPr>
              <w:pBdr>
                <w:top w:val="nil"/>
                <w:left w:val="nil"/>
                <w:bottom w:val="nil"/>
                <w:right w:val="nil"/>
                <w:between w:val="nil"/>
              </w:pBdr>
              <w:spacing w:line="240" w:lineRule="auto"/>
              <w:ind w:left="0"/>
              <w:jc w:val="both"/>
              <w:rPr>
                <w:i/>
                <w:color w:val="000000"/>
              </w:rPr>
            </w:pPr>
            <w:r>
              <w:rPr>
                <w:b/>
                <w:i/>
                <w:color w:val="000000"/>
              </w:rPr>
              <w:t xml:space="preserve">Proposed Research Question: </w:t>
            </w:r>
          </w:p>
          <w:p w14:paraId="222ED84D" w14:textId="77777777" w:rsidR="00412458" w:rsidRDefault="00412458" w:rsidP="003D562D">
            <w:pPr>
              <w:numPr>
                <w:ilvl w:val="0"/>
                <w:numId w:val="2"/>
              </w:numPr>
              <w:pBdr>
                <w:top w:val="nil"/>
                <w:left w:val="nil"/>
                <w:bottom w:val="nil"/>
                <w:right w:val="nil"/>
                <w:between w:val="nil"/>
              </w:pBdr>
              <w:spacing w:line="240" w:lineRule="auto"/>
              <w:ind w:left="0"/>
              <w:rPr>
                <w:b/>
                <w:i/>
                <w:color w:val="000000"/>
              </w:rPr>
            </w:pPr>
            <w:r>
              <w:rPr>
                <w:b/>
                <w:i/>
                <w:color w:val="000000"/>
              </w:rPr>
              <w:t xml:space="preserve">Aims of Research Activity: </w:t>
            </w:r>
          </w:p>
          <w:p w14:paraId="7A2CD36B" w14:textId="77777777" w:rsidR="00412458" w:rsidRDefault="00412458" w:rsidP="003D562D">
            <w:pPr>
              <w:numPr>
                <w:ilvl w:val="0"/>
                <w:numId w:val="2"/>
              </w:numPr>
              <w:pBdr>
                <w:top w:val="nil"/>
                <w:left w:val="nil"/>
                <w:bottom w:val="nil"/>
                <w:right w:val="nil"/>
                <w:between w:val="nil"/>
              </w:pBdr>
              <w:spacing w:line="240" w:lineRule="auto"/>
              <w:ind w:left="0"/>
              <w:rPr>
                <w:b/>
                <w:i/>
                <w:color w:val="000000"/>
              </w:rPr>
            </w:pPr>
            <w:r>
              <w:rPr>
                <w:b/>
                <w:i/>
                <w:color w:val="000000"/>
              </w:rPr>
              <w:t xml:space="preserve">Objectives of Research Activity: </w:t>
            </w:r>
          </w:p>
          <w:p w14:paraId="24B79AB9" w14:textId="77777777" w:rsidR="00412458" w:rsidRDefault="00412458" w:rsidP="003D562D">
            <w:pPr>
              <w:spacing w:after="120"/>
            </w:pPr>
            <w:r>
              <w:t xml:space="preserve">Demonstrate, briefly, how </w:t>
            </w:r>
            <w:r>
              <w:rPr>
                <w:b/>
                <w:u w:val="single"/>
              </w:rPr>
              <w:t>Existing Research</w:t>
            </w:r>
            <w:r>
              <w:t xml:space="preserve"> has informed the proposed activity and explain</w:t>
            </w:r>
          </w:p>
          <w:p w14:paraId="32B75F95" w14:textId="77777777" w:rsidR="00412458" w:rsidRDefault="00412458" w:rsidP="003D562D">
            <w:pPr>
              <w:numPr>
                <w:ilvl w:val="0"/>
                <w:numId w:val="2"/>
              </w:numPr>
              <w:pBdr>
                <w:top w:val="nil"/>
                <w:left w:val="nil"/>
                <w:bottom w:val="nil"/>
                <w:right w:val="nil"/>
                <w:between w:val="nil"/>
              </w:pBdr>
              <w:spacing w:line="240" w:lineRule="auto"/>
              <w:ind w:left="0"/>
              <w:rPr>
                <w:i/>
                <w:color w:val="000000"/>
              </w:rPr>
            </w:pPr>
            <w:r>
              <w:rPr>
                <w:i/>
                <w:color w:val="000000"/>
              </w:rPr>
              <w:t xml:space="preserve">What the research activity will add to the body of knowledge </w:t>
            </w:r>
          </w:p>
          <w:p w14:paraId="3FDAAFB2" w14:textId="77777777" w:rsidR="00412458" w:rsidRDefault="00412458" w:rsidP="003D562D">
            <w:pPr>
              <w:numPr>
                <w:ilvl w:val="0"/>
                <w:numId w:val="2"/>
              </w:numPr>
              <w:pBdr>
                <w:top w:val="nil"/>
                <w:left w:val="nil"/>
                <w:bottom w:val="nil"/>
                <w:right w:val="nil"/>
                <w:between w:val="nil"/>
              </w:pBdr>
              <w:spacing w:line="240" w:lineRule="auto"/>
              <w:ind w:left="0"/>
              <w:rPr>
                <w:color w:val="000000"/>
              </w:rPr>
            </w:pPr>
            <w:r>
              <w:rPr>
                <w:i/>
                <w:color w:val="000000"/>
              </w:rPr>
              <w:t xml:space="preserve">How it addresses an area of importance. </w:t>
            </w:r>
          </w:p>
        </w:tc>
      </w:tr>
      <w:tr w:rsidR="00412458" w14:paraId="4EBF0E42" w14:textId="77777777" w:rsidTr="003D562D">
        <w:trPr>
          <w:trHeight w:val="454"/>
        </w:trPr>
        <w:tc>
          <w:tcPr>
            <w:tcW w:w="622" w:type="dxa"/>
            <w:vAlign w:val="center"/>
          </w:tcPr>
          <w:p w14:paraId="7B8B8F73" w14:textId="77777777" w:rsidR="00412458" w:rsidRDefault="00412458" w:rsidP="003D562D">
            <w:r>
              <w:lastRenderedPageBreak/>
              <w:t>3</w:t>
            </w:r>
          </w:p>
        </w:tc>
        <w:tc>
          <w:tcPr>
            <w:tcW w:w="9873" w:type="dxa"/>
            <w:gridSpan w:val="4"/>
            <w:vAlign w:val="center"/>
          </w:tcPr>
          <w:p w14:paraId="340B1CFF" w14:textId="77777777" w:rsidR="00412458" w:rsidRDefault="00412458" w:rsidP="003D562D">
            <w:pPr>
              <w:rPr>
                <w:b/>
              </w:rPr>
            </w:pPr>
            <w:r>
              <w:rPr>
                <w:b/>
              </w:rPr>
              <w:t>Purpose of Research Activity</w:t>
            </w:r>
          </w:p>
          <w:p w14:paraId="296443F8" w14:textId="77777777" w:rsidR="00412458" w:rsidRDefault="00412458" w:rsidP="003D562D"/>
          <w:p w14:paraId="06905910" w14:textId="77777777" w:rsidR="00412458" w:rsidRDefault="00412458" w:rsidP="003D562D">
            <w:pPr>
              <w:numPr>
                <w:ilvl w:val="0"/>
                <w:numId w:val="2"/>
              </w:numPr>
              <w:spacing w:line="240" w:lineRule="auto"/>
              <w:jc w:val="both"/>
              <w:rPr>
                <w:i/>
              </w:rPr>
            </w:pPr>
            <w:r>
              <w:t xml:space="preserve">There are three important purposes for carrying out the research. First, it is important to identify the role of operational excellence in allowing small and medium scale enterprises to remain competitive in the market. Second, it is important to identify the managerial and leadership skills which are required in small and medium scale organisations around the world to help achieve operational excellence. The primary purpose of the research is to identify the managerial capabilities and leadership skills which can be implemented in diverse sectors without falling prey to the debate of sectoral individuality. </w:t>
            </w:r>
          </w:p>
          <w:p w14:paraId="6AB577BA" w14:textId="77777777" w:rsidR="00412458" w:rsidRDefault="00412458" w:rsidP="003D562D"/>
        </w:tc>
      </w:tr>
      <w:tr w:rsidR="00412458" w14:paraId="6AA6AB7D" w14:textId="77777777" w:rsidTr="003D562D">
        <w:trPr>
          <w:trHeight w:val="454"/>
        </w:trPr>
        <w:tc>
          <w:tcPr>
            <w:tcW w:w="622" w:type="dxa"/>
            <w:vAlign w:val="center"/>
          </w:tcPr>
          <w:p w14:paraId="1292E534" w14:textId="77777777" w:rsidR="00412458" w:rsidRDefault="00412458" w:rsidP="003D562D">
            <w:r>
              <w:t>4</w:t>
            </w:r>
          </w:p>
        </w:tc>
        <w:tc>
          <w:tcPr>
            <w:tcW w:w="9873" w:type="dxa"/>
            <w:gridSpan w:val="4"/>
            <w:vAlign w:val="center"/>
          </w:tcPr>
          <w:p w14:paraId="286FAC99" w14:textId="77777777" w:rsidR="00412458" w:rsidRDefault="00412458" w:rsidP="003D562D">
            <w:r>
              <w:rPr>
                <w:b/>
              </w:rPr>
              <w:t>Research Question</w:t>
            </w:r>
          </w:p>
          <w:p w14:paraId="5F3D1F9B" w14:textId="77777777" w:rsidR="00412458" w:rsidRDefault="00412458" w:rsidP="003D562D"/>
          <w:p w14:paraId="46F255B9" w14:textId="77777777" w:rsidR="00412458" w:rsidRDefault="00412458" w:rsidP="003D562D">
            <w:pPr>
              <w:numPr>
                <w:ilvl w:val="0"/>
                <w:numId w:val="2"/>
              </w:numPr>
              <w:spacing w:line="360" w:lineRule="auto"/>
              <w:jc w:val="both"/>
            </w:pPr>
            <w:r>
              <w:t>What is the necessity of operational excellence in small and medium scale enterprises?</w:t>
            </w:r>
          </w:p>
          <w:p w14:paraId="59CF80EF" w14:textId="77777777" w:rsidR="00412458" w:rsidRDefault="00412458" w:rsidP="003D562D">
            <w:pPr>
              <w:numPr>
                <w:ilvl w:val="0"/>
                <w:numId w:val="2"/>
              </w:numPr>
              <w:spacing w:line="360" w:lineRule="auto"/>
              <w:jc w:val="both"/>
            </w:pPr>
            <w:r>
              <w:t>What are the leadership and management skills required in SMEs for achieving operational excellence?</w:t>
            </w:r>
          </w:p>
          <w:p w14:paraId="08922BCA" w14:textId="77777777" w:rsidR="00412458" w:rsidRDefault="00412458" w:rsidP="003D562D">
            <w:pPr>
              <w:numPr>
                <w:ilvl w:val="0"/>
                <w:numId w:val="2"/>
              </w:numPr>
              <w:spacing w:line="240" w:lineRule="auto"/>
            </w:pPr>
            <w:r>
              <w:t>How can leadership and management skills be implemented in SMEs in every sector?</w:t>
            </w:r>
          </w:p>
        </w:tc>
      </w:tr>
      <w:tr w:rsidR="00412458" w14:paraId="1E062512" w14:textId="77777777" w:rsidTr="003D562D">
        <w:trPr>
          <w:trHeight w:val="454"/>
        </w:trPr>
        <w:tc>
          <w:tcPr>
            <w:tcW w:w="622" w:type="dxa"/>
            <w:vAlign w:val="center"/>
          </w:tcPr>
          <w:p w14:paraId="170DC2B7" w14:textId="77777777" w:rsidR="00412458" w:rsidRDefault="00412458" w:rsidP="003D562D">
            <w:r>
              <w:t>5</w:t>
            </w:r>
          </w:p>
        </w:tc>
        <w:tc>
          <w:tcPr>
            <w:tcW w:w="9873" w:type="dxa"/>
            <w:gridSpan w:val="4"/>
            <w:vAlign w:val="center"/>
          </w:tcPr>
          <w:p w14:paraId="05F393F7" w14:textId="77777777" w:rsidR="00412458" w:rsidRDefault="00412458" w:rsidP="003D562D">
            <w:r>
              <w:rPr>
                <w:b/>
              </w:rPr>
              <w:t>Aims of Research Activity</w:t>
            </w:r>
          </w:p>
          <w:p w14:paraId="6C802805" w14:textId="77777777" w:rsidR="00412458" w:rsidRDefault="00412458" w:rsidP="003D562D"/>
          <w:p w14:paraId="0B8C37FD" w14:textId="77777777" w:rsidR="00412458" w:rsidRDefault="00412458" w:rsidP="003D562D">
            <w:pPr>
              <w:numPr>
                <w:ilvl w:val="0"/>
                <w:numId w:val="2"/>
              </w:numPr>
              <w:spacing w:line="240" w:lineRule="auto"/>
              <w:rPr>
                <w:b/>
                <w:i/>
              </w:rPr>
            </w:pPr>
            <w:r>
              <w:t>The aim of the research is to identify the role of management and leadership skills in achieving operational excellence in small and medium sized enterprises.</w:t>
            </w:r>
          </w:p>
          <w:p w14:paraId="1D4C953E" w14:textId="77777777" w:rsidR="00412458" w:rsidRDefault="00412458" w:rsidP="003D562D"/>
        </w:tc>
      </w:tr>
      <w:tr w:rsidR="00412458" w14:paraId="0DE1361B" w14:textId="77777777" w:rsidTr="003D562D">
        <w:trPr>
          <w:trHeight w:val="454"/>
        </w:trPr>
        <w:tc>
          <w:tcPr>
            <w:tcW w:w="622" w:type="dxa"/>
            <w:vAlign w:val="center"/>
          </w:tcPr>
          <w:p w14:paraId="6CC8EA32" w14:textId="77777777" w:rsidR="00412458" w:rsidRDefault="00412458" w:rsidP="003D562D">
            <w:r>
              <w:t>6</w:t>
            </w:r>
          </w:p>
        </w:tc>
        <w:tc>
          <w:tcPr>
            <w:tcW w:w="9873" w:type="dxa"/>
            <w:gridSpan w:val="4"/>
            <w:vAlign w:val="center"/>
          </w:tcPr>
          <w:p w14:paraId="72CD6504" w14:textId="77777777" w:rsidR="00412458" w:rsidRDefault="00412458" w:rsidP="003D562D">
            <w:r>
              <w:rPr>
                <w:b/>
              </w:rPr>
              <w:t>Objectives of Research Activity</w:t>
            </w:r>
          </w:p>
          <w:p w14:paraId="4CA9372C" w14:textId="77777777" w:rsidR="00412458" w:rsidRDefault="00412458" w:rsidP="003D562D"/>
          <w:p w14:paraId="12B68268" w14:textId="77777777" w:rsidR="00412458" w:rsidRDefault="00412458" w:rsidP="003D562D">
            <w:pPr>
              <w:numPr>
                <w:ilvl w:val="0"/>
                <w:numId w:val="2"/>
              </w:numPr>
              <w:spacing w:line="360" w:lineRule="auto"/>
              <w:jc w:val="both"/>
            </w:pPr>
            <w:r>
              <w:t xml:space="preserve">To evaluate the importance of operational excellence in small and medium scale enterprises. </w:t>
            </w:r>
          </w:p>
          <w:p w14:paraId="7EB58713" w14:textId="77777777" w:rsidR="00412458" w:rsidRDefault="00412458" w:rsidP="003D562D">
            <w:pPr>
              <w:numPr>
                <w:ilvl w:val="0"/>
                <w:numId w:val="2"/>
              </w:numPr>
              <w:spacing w:line="360" w:lineRule="auto"/>
              <w:jc w:val="both"/>
            </w:pPr>
            <w:r>
              <w:t xml:space="preserve">To identify the specific leadership and management skills that are required in SME to achieve operational excellence. </w:t>
            </w:r>
          </w:p>
          <w:p w14:paraId="150BE60E" w14:textId="77777777" w:rsidR="00412458" w:rsidRDefault="00412458" w:rsidP="003D562D">
            <w:pPr>
              <w:numPr>
                <w:ilvl w:val="0"/>
                <w:numId w:val="2"/>
              </w:numPr>
              <w:spacing w:line="360" w:lineRule="auto"/>
              <w:jc w:val="both"/>
            </w:pPr>
            <w:r>
              <w:t xml:space="preserve">To identify the extent to which these leadership and management skills can be implemented in various small and medium scale enterprises irrespective of the sector in which they are operating. </w:t>
            </w:r>
          </w:p>
          <w:p w14:paraId="04856E32" w14:textId="77777777" w:rsidR="00412458" w:rsidRDefault="00412458" w:rsidP="003D562D">
            <w:pPr>
              <w:rPr>
                <w:color w:val="808080"/>
                <w:sz w:val="18"/>
                <w:szCs w:val="18"/>
              </w:rPr>
            </w:pPr>
          </w:p>
        </w:tc>
      </w:tr>
    </w:tbl>
    <w:p w14:paraId="13E5574B" w14:textId="77777777" w:rsidR="00412458" w:rsidRDefault="00412458" w:rsidP="00412458">
      <w:pPr>
        <w:spacing w:line="360" w:lineRule="auto"/>
        <w:jc w:val="both"/>
        <w:rPr>
          <w:rFonts w:ascii="Times New Roman" w:eastAsia="Times New Roman" w:hAnsi="Times New Roman" w:cs="Times New Roman"/>
          <w:sz w:val="20"/>
          <w:szCs w:val="20"/>
        </w:rPr>
      </w:pPr>
    </w:p>
    <w:p w14:paraId="60529589" w14:textId="77777777" w:rsidR="00412458" w:rsidRDefault="00412458" w:rsidP="00412458">
      <w:pPr>
        <w:spacing w:line="360" w:lineRule="auto"/>
        <w:jc w:val="both"/>
        <w:rPr>
          <w:rFonts w:ascii="Times New Roman" w:eastAsia="Times New Roman" w:hAnsi="Times New Roman" w:cs="Times New Roman"/>
          <w:sz w:val="20"/>
          <w:szCs w:val="20"/>
        </w:rPr>
      </w:pPr>
    </w:p>
    <w:p w14:paraId="5B3F98F0" w14:textId="77777777" w:rsidR="00412458" w:rsidRDefault="00412458" w:rsidP="00412458">
      <w:pPr>
        <w:spacing w:line="360" w:lineRule="auto"/>
        <w:jc w:val="both"/>
        <w:rPr>
          <w:rFonts w:ascii="Times New Roman" w:eastAsia="Times New Roman" w:hAnsi="Times New Roman" w:cs="Times New Roman"/>
          <w:sz w:val="20"/>
          <w:szCs w:val="20"/>
        </w:rPr>
      </w:pPr>
    </w:p>
    <w:p w14:paraId="31DB05CE" w14:textId="77777777" w:rsidR="00412458" w:rsidRDefault="00412458" w:rsidP="00412458">
      <w:pPr>
        <w:spacing w:line="360" w:lineRule="auto"/>
        <w:jc w:val="both"/>
        <w:rPr>
          <w:rFonts w:ascii="Times New Roman" w:eastAsia="Times New Roman" w:hAnsi="Times New Roman" w:cs="Times New Roman"/>
          <w:sz w:val="20"/>
          <w:szCs w:val="20"/>
        </w:rPr>
      </w:pPr>
    </w:p>
    <w:p w14:paraId="3A7A88C7" w14:textId="77777777" w:rsidR="00412458" w:rsidRDefault="00412458" w:rsidP="00412458">
      <w:pPr>
        <w:spacing w:line="360" w:lineRule="auto"/>
        <w:jc w:val="both"/>
        <w:rPr>
          <w:rFonts w:ascii="Times New Roman" w:eastAsia="Times New Roman" w:hAnsi="Times New Roman" w:cs="Times New Roman"/>
          <w:sz w:val="20"/>
          <w:szCs w:val="20"/>
        </w:rPr>
      </w:pPr>
    </w:p>
    <w:p w14:paraId="09DE0513" w14:textId="77777777" w:rsidR="00412458" w:rsidRDefault="00412458" w:rsidP="00412458">
      <w:pPr>
        <w:spacing w:line="360" w:lineRule="auto"/>
        <w:jc w:val="both"/>
        <w:rPr>
          <w:rFonts w:ascii="Times New Roman" w:eastAsia="Times New Roman" w:hAnsi="Times New Roman" w:cs="Times New Roman"/>
          <w:sz w:val="20"/>
          <w:szCs w:val="20"/>
        </w:rPr>
      </w:pPr>
    </w:p>
    <w:tbl>
      <w:tblPr>
        <w:tblW w:w="10495" w:type="dxa"/>
        <w:tblInd w:w="-7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9873"/>
      </w:tblGrid>
      <w:tr w:rsidR="00412458" w14:paraId="19B3534A" w14:textId="77777777" w:rsidTr="003D562D">
        <w:trPr>
          <w:trHeight w:val="454"/>
        </w:trPr>
        <w:tc>
          <w:tcPr>
            <w:tcW w:w="622" w:type="dxa"/>
            <w:shd w:val="clear" w:color="auto" w:fill="F2F2F2"/>
            <w:vAlign w:val="center"/>
          </w:tcPr>
          <w:p w14:paraId="25756805" w14:textId="77777777" w:rsidR="00412458" w:rsidRDefault="00412458" w:rsidP="003D562D">
            <w:pPr>
              <w:spacing w:before="120" w:after="120"/>
            </w:pPr>
          </w:p>
        </w:tc>
        <w:tc>
          <w:tcPr>
            <w:tcW w:w="9873" w:type="dxa"/>
            <w:shd w:val="clear" w:color="auto" w:fill="F2F2F2"/>
            <w:vAlign w:val="center"/>
          </w:tcPr>
          <w:p w14:paraId="2424518C" w14:textId="77777777" w:rsidR="00412458" w:rsidRDefault="00412458" w:rsidP="003D562D">
            <w:pPr>
              <w:spacing w:before="120" w:after="120"/>
              <w:rPr>
                <w:b/>
              </w:rPr>
            </w:pPr>
            <w:r>
              <w:rPr>
                <w:b/>
              </w:rPr>
              <w:t>Proposed methods (maximum 600 words)</w:t>
            </w:r>
          </w:p>
          <w:p w14:paraId="20593783" w14:textId="77777777" w:rsidR="00412458" w:rsidRDefault="00412458" w:rsidP="003D562D">
            <w:r>
              <w:t xml:space="preserve">Provide a brief summary of all the methods that </w:t>
            </w:r>
            <w:r>
              <w:rPr>
                <w:b/>
              </w:rPr>
              <w:t>may</w:t>
            </w:r>
            <w: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12458" w14:paraId="2BC9652A" w14:textId="77777777" w:rsidTr="003D562D">
        <w:trPr>
          <w:trHeight w:val="454"/>
        </w:trPr>
        <w:tc>
          <w:tcPr>
            <w:tcW w:w="622" w:type="dxa"/>
            <w:vAlign w:val="center"/>
          </w:tcPr>
          <w:p w14:paraId="0F8F084A" w14:textId="77777777" w:rsidR="00412458" w:rsidRDefault="00412458" w:rsidP="003D562D">
            <w:r>
              <w:t>7</w:t>
            </w:r>
          </w:p>
        </w:tc>
        <w:tc>
          <w:tcPr>
            <w:tcW w:w="9873" w:type="dxa"/>
            <w:vAlign w:val="center"/>
          </w:tcPr>
          <w:p w14:paraId="7D3DC084" w14:textId="77777777" w:rsidR="00412458" w:rsidRDefault="00412458" w:rsidP="003D562D"/>
          <w:p w14:paraId="450F8CA7" w14:textId="77777777" w:rsidR="00412458" w:rsidRDefault="00412458" w:rsidP="003D562D"/>
          <w:p w14:paraId="0093B086" w14:textId="77777777" w:rsidR="00412458" w:rsidRDefault="00412458" w:rsidP="003D562D">
            <w:pPr>
              <w:spacing w:line="360" w:lineRule="auto"/>
              <w:jc w:val="both"/>
            </w:pPr>
            <w:r>
              <w:t>The researchers used interpretivism research philosophy for this study. It is based on the principle that allows the researcher to be a part of the. The advantage of using interpretivism was that the respondents selected for the research were valid and more likely to be close to the truth. Finally, it can be stated that through this method the researchers provided a good reflection on the entire matter.</w:t>
            </w:r>
          </w:p>
          <w:p w14:paraId="3CE7AD97" w14:textId="77777777" w:rsidR="00412458" w:rsidRDefault="00412458" w:rsidP="003D562D">
            <w:pPr>
              <w:spacing w:line="360" w:lineRule="auto"/>
              <w:jc w:val="both"/>
              <w:rPr>
                <w:sz w:val="24"/>
                <w:szCs w:val="24"/>
              </w:rPr>
            </w:pPr>
            <w:r>
              <w:t xml:space="preserve">The inductive research approach has been used to meet the objectives of this study. The research approach started with the observation of various related theories and processes at the end and then the research reflected the result of these observations. Primary qualitative research method has been used in this study. By adopting this research method, the researchers have obtained the non-quantifiable data through observations or conversational communication. There was a strategy that has been used in a qualitative interview. For this purpose, a semi-structured interview method has been generated and it was used to collect information. For this study purpose, a convenience sampling method has been used. Convenience sampling is one where the researchers took the sample from a pre-existing approach.  </w:t>
            </w:r>
            <w:r>
              <w:rPr>
                <w:sz w:val="24"/>
                <w:szCs w:val="24"/>
              </w:rPr>
              <w:t xml:space="preserve"> </w:t>
            </w:r>
          </w:p>
          <w:p w14:paraId="1EFB5A71" w14:textId="77777777" w:rsidR="00412458" w:rsidRDefault="00412458" w:rsidP="003D562D">
            <w:pPr>
              <w:rPr>
                <w:color w:val="808080"/>
                <w:sz w:val="18"/>
                <w:szCs w:val="18"/>
              </w:rPr>
            </w:pPr>
          </w:p>
        </w:tc>
      </w:tr>
      <w:tr w:rsidR="00412458" w14:paraId="1C8F65D5" w14:textId="77777777" w:rsidTr="003D562D">
        <w:trPr>
          <w:trHeight w:val="454"/>
        </w:trPr>
        <w:tc>
          <w:tcPr>
            <w:tcW w:w="622" w:type="dxa"/>
            <w:shd w:val="clear" w:color="auto" w:fill="F2F2F2"/>
            <w:vAlign w:val="center"/>
          </w:tcPr>
          <w:p w14:paraId="683AB401" w14:textId="77777777" w:rsidR="00412458" w:rsidRDefault="00412458" w:rsidP="003D562D">
            <w:pPr>
              <w:spacing w:before="120"/>
            </w:pPr>
          </w:p>
        </w:tc>
        <w:tc>
          <w:tcPr>
            <w:tcW w:w="9873" w:type="dxa"/>
            <w:shd w:val="clear" w:color="auto" w:fill="F2F2F2"/>
            <w:vAlign w:val="center"/>
          </w:tcPr>
          <w:p w14:paraId="2F186999" w14:textId="77777777" w:rsidR="00412458" w:rsidRDefault="00412458" w:rsidP="003D562D">
            <w:pPr>
              <w:spacing w:before="120"/>
              <w:rPr>
                <w:b/>
              </w:rPr>
            </w:pPr>
            <w:r>
              <w:rPr>
                <w:b/>
              </w:rPr>
              <w:t>Location of research activity</w:t>
            </w:r>
          </w:p>
          <w:p w14:paraId="5697E740" w14:textId="77777777" w:rsidR="00412458" w:rsidRDefault="00412458" w:rsidP="003D562D">
            <w:r>
              <w:t>Identify all locations where research activity will take place.</w:t>
            </w:r>
          </w:p>
        </w:tc>
      </w:tr>
      <w:tr w:rsidR="00412458" w14:paraId="48451422" w14:textId="77777777" w:rsidTr="003D562D">
        <w:trPr>
          <w:trHeight w:val="454"/>
        </w:trPr>
        <w:tc>
          <w:tcPr>
            <w:tcW w:w="622" w:type="dxa"/>
            <w:vAlign w:val="center"/>
          </w:tcPr>
          <w:p w14:paraId="44425F37" w14:textId="77777777" w:rsidR="00412458" w:rsidRDefault="00412458" w:rsidP="003D562D">
            <w:r>
              <w:t>8</w:t>
            </w:r>
          </w:p>
        </w:tc>
        <w:tc>
          <w:tcPr>
            <w:tcW w:w="9873" w:type="dxa"/>
            <w:vAlign w:val="center"/>
          </w:tcPr>
          <w:p w14:paraId="414B9BB8" w14:textId="77777777" w:rsidR="00412458" w:rsidRDefault="00412458" w:rsidP="003D562D">
            <w:r>
              <w:t>Wales</w:t>
            </w:r>
          </w:p>
          <w:p w14:paraId="0CA1BA6A" w14:textId="77777777" w:rsidR="00412458" w:rsidRDefault="00412458" w:rsidP="003D562D"/>
          <w:p w14:paraId="33791C72" w14:textId="77777777" w:rsidR="00412458" w:rsidRDefault="00412458" w:rsidP="003D562D">
            <w:pPr>
              <w:rPr>
                <w:b/>
              </w:rPr>
            </w:pPr>
            <w:r>
              <w:rPr>
                <w:color w:val="808080"/>
                <w:sz w:val="18"/>
                <w:szCs w:val="18"/>
              </w:rPr>
              <w:t>(this box should expand as you type)</w:t>
            </w:r>
          </w:p>
        </w:tc>
      </w:tr>
      <w:tr w:rsidR="00412458" w14:paraId="19A6C9B6" w14:textId="77777777" w:rsidTr="003D562D">
        <w:trPr>
          <w:trHeight w:val="454"/>
        </w:trPr>
        <w:tc>
          <w:tcPr>
            <w:tcW w:w="622" w:type="dxa"/>
            <w:shd w:val="clear" w:color="auto" w:fill="F2F2F2"/>
            <w:vAlign w:val="center"/>
          </w:tcPr>
          <w:p w14:paraId="1D224A93" w14:textId="77777777" w:rsidR="00412458" w:rsidRDefault="00412458" w:rsidP="003D562D">
            <w:pPr>
              <w:spacing w:before="120"/>
            </w:pPr>
          </w:p>
        </w:tc>
        <w:tc>
          <w:tcPr>
            <w:tcW w:w="9873" w:type="dxa"/>
            <w:shd w:val="clear" w:color="auto" w:fill="F2F2F2"/>
            <w:vAlign w:val="center"/>
          </w:tcPr>
          <w:p w14:paraId="4793A44C" w14:textId="77777777" w:rsidR="00412458" w:rsidRDefault="00412458" w:rsidP="003D562D">
            <w:pPr>
              <w:spacing w:before="120"/>
              <w:rPr>
                <w:b/>
              </w:rPr>
            </w:pPr>
            <w:r>
              <w:rPr>
                <w:b/>
              </w:rPr>
              <w:t>Research activity outside of the UK</w:t>
            </w:r>
          </w:p>
          <w:p w14:paraId="0612C89C" w14:textId="77777777" w:rsidR="00412458" w:rsidRDefault="00412458" w:rsidP="003D562D">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12458" w14:paraId="336423FD" w14:textId="77777777" w:rsidTr="003D562D">
        <w:trPr>
          <w:trHeight w:val="454"/>
        </w:trPr>
        <w:tc>
          <w:tcPr>
            <w:tcW w:w="622" w:type="dxa"/>
            <w:vAlign w:val="center"/>
          </w:tcPr>
          <w:p w14:paraId="2E951812" w14:textId="77777777" w:rsidR="00412458" w:rsidRDefault="00412458" w:rsidP="003D562D">
            <w:r>
              <w:t>9</w:t>
            </w:r>
          </w:p>
        </w:tc>
        <w:tc>
          <w:tcPr>
            <w:tcW w:w="9873" w:type="dxa"/>
            <w:vAlign w:val="center"/>
          </w:tcPr>
          <w:p w14:paraId="28C932EC" w14:textId="77777777" w:rsidR="00412458" w:rsidRDefault="00412458" w:rsidP="003D562D">
            <w:r>
              <w:t xml:space="preserve">In Wales </w:t>
            </w:r>
          </w:p>
          <w:p w14:paraId="49B34D0B" w14:textId="77777777" w:rsidR="00412458" w:rsidRDefault="00412458" w:rsidP="003D562D"/>
          <w:p w14:paraId="7E9F7982" w14:textId="77777777" w:rsidR="00412458" w:rsidRDefault="00412458" w:rsidP="003D562D"/>
          <w:p w14:paraId="47055A40" w14:textId="77777777" w:rsidR="00412458" w:rsidRDefault="00412458" w:rsidP="003D562D">
            <w:pPr>
              <w:rPr>
                <w:b/>
                <w:i/>
              </w:rPr>
            </w:pPr>
            <w:r>
              <w:rPr>
                <w:i/>
                <w:color w:val="808080"/>
                <w:sz w:val="18"/>
                <w:szCs w:val="18"/>
              </w:rPr>
              <w:t>(this box should expand as you type)</w:t>
            </w:r>
          </w:p>
        </w:tc>
      </w:tr>
    </w:tbl>
    <w:p w14:paraId="23C5797A" w14:textId="77777777" w:rsidR="00412458" w:rsidRDefault="00412458" w:rsidP="00412458"/>
    <w:tbl>
      <w:tblPr>
        <w:tblW w:w="11185" w:type="dxa"/>
        <w:tblInd w:w="-7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04"/>
        <w:gridCol w:w="7859"/>
        <w:gridCol w:w="1361"/>
        <w:gridCol w:w="1361"/>
      </w:tblGrid>
      <w:tr w:rsidR="00412458" w14:paraId="3737425F" w14:textId="77777777" w:rsidTr="003D562D">
        <w:trPr>
          <w:trHeight w:val="383"/>
        </w:trPr>
        <w:tc>
          <w:tcPr>
            <w:tcW w:w="567" w:type="dxa"/>
            <w:vMerge w:val="restart"/>
            <w:shd w:val="clear" w:color="auto" w:fill="F2F2F2"/>
            <w:vAlign w:val="center"/>
          </w:tcPr>
          <w:p w14:paraId="69D20B9E" w14:textId="77777777" w:rsidR="00412458" w:rsidRDefault="00412458" w:rsidP="003D562D">
            <w:r>
              <w:lastRenderedPageBreak/>
              <w:t>10</w:t>
            </w:r>
          </w:p>
        </w:tc>
        <w:tc>
          <w:tcPr>
            <w:tcW w:w="7371" w:type="dxa"/>
            <w:vMerge w:val="restart"/>
            <w:shd w:val="clear" w:color="auto" w:fill="F2F2F2"/>
            <w:vAlign w:val="center"/>
          </w:tcPr>
          <w:p w14:paraId="3A14A57C" w14:textId="77777777" w:rsidR="00412458" w:rsidRDefault="00412458" w:rsidP="003D562D">
            <w:r>
              <w:t xml:space="preserve">Use of documentation not in the public domain: Are any documents </w:t>
            </w:r>
            <w:r>
              <w:rPr>
                <w:b/>
                <w:u w:val="single"/>
              </w:rPr>
              <w:t>NOT</w:t>
            </w:r>
            <w:r>
              <w:t xml:space="preserve"> publicly available? </w:t>
            </w:r>
          </w:p>
          <w:p w14:paraId="451D4DE7" w14:textId="77777777" w:rsidR="00412458" w:rsidRDefault="00412458" w:rsidP="003D562D"/>
        </w:tc>
        <w:tc>
          <w:tcPr>
            <w:tcW w:w="1276" w:type="dxa"/>
            <w:shd w:val="clear" w:color="auto" w:fill="F2F2F2"/>
            <w:vAlign w:val="center"/>
          </w:tcPr>
          <w:p w14:paraId="1042782E" w14:textId="77777777" w:rsidR="00412458" w:rsidRDefault="00412458" w:rsidP="003D562D">
            <w:pPr>
              <w:jc w:val="center"/>
              <w:rPr>
                <w:b/>
              </w:rPr>
            </w:pPr>
            <w:r>
              <w:rPr>
                <w:b/>
              </w:rPr>
              <w:t>NO</w:t>
            </w:r>
          </w:p>
        </w:tc>
        <w:tc>
          <w:tcPr>
            <w:tcW w:w="1276" w:type="dxa"/>
            <w:shd w:val="clear" w:color="auto" w:fill="D9D9D9"/>
            <w:vAlign w:val="center"/>
          </w:tcPr>
          <w:p w14:paraId="61092758"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2A3F2AB5" w14:textId="77777777" w:rsidTr="003D562D">
        <w:trPr>
          <w:trHeight w:val="218"/>
        </w:trPr>
        <w:tc>
          <w:tcPr>
            <w:tcW w:w="567" w:type="dxa"/>
            <w:vMerge/>
            <w:shd w:val="clear" w:color="auto" w:fill="F2F2F2"/>
            <w:vAlign w:val="center"/>
          </w:tcPr>
          <w:p w14:paraId="5DFA0376" w14:textId="77777777" w:rsidR="00412458" w:rsidRDefault="00412458" w:rsidP="003D562D">
            <w:pPr>
              <w:widowControl w:val="0"/>
              <w:pBdr>
                <w:top w:val="nil"/>
                <w:left w:val="nil"/>
                <w:bottom w:val="nil"/>
                <w:right w:val="nil"/>
                <w:between w:val="nil"/>
              </w:pBdr>
            </w:pPr>
          </w:p>
        </w:tc>
        <w:tc>
          <w:tcPr>
            <w:tcW w:w="7371" w:type="dxa"/>
            <w:vMerge/>
            <w:shd w:val="clear" w:color="auto" w:fill="F2F2F2"/>
            <w:vAlign w:val="center"/>
          </w:tcPr>
          <w:p w14:paraId="5B63B49C" w14:textId="77777777" w:rsidR="00412458" w:rsidRDefault="00412458" w:rsidP="003D562D">
            <w:pPr>
              <w:widowControl w:val="0"/>
              <w:pBdr>
                <w:top w:val="nil"/>
                <w:left w:val="nil"/>
                <w:bottom w:val="nil"/>
                <w:right w:val="nil"/>
                <w:between w:val="nil"/>
              </w:pBdr>
            </w:pPr>
          </w:p>
        </w:tc>
        <w:tc>
          <w:tcPr>
            <w:tcW w:w="1276" w:type="dxa"/>
            <w:shd w:val="clear" w:color="auto" w:fill="F2F2F2"/>
            <w:vAlign w:val="center"/>
          </w:tcPr>
          <w:p w14:paraId="1B14B059" w14:textId="77777777" w:rsidR="00412458" w:rsidRDefault="00412458" w:rsidP="003D562D">
            <w:pPr>
              <w:jc w:val="center"/>
              <w:rPr>
                <w:b/>
              </w:rPr>
            </w:pPr>
            <w:r>
              <w:rPr>
                <w:b/>
              </w:rPr>
              <w:t>YES</w:t>
            </w:r>
          </w:p>
        </w:tc>
        <w:tc>
          <w:tcPr>
            <w:tcW w:w="1276" w:type="dxa"/>
            <w:shd w:val="clear" w:color="auto" w:fill="D9D9D9"/>
            <w:vAlign w:val="center"/>
          </w:tcPr>
          <w:p w14:paraId="03BDFA7C" w14:textId="77777777" w:rsidR="00412458" w:rsidRDefault="00412458" w:rsidP="003D562D">
            <w:pPr>
              <w:jc w:val="center"/>
            </w:pPr>
            <w:r>
              <w:rPr>
                <w:rFonts w:ascii="MS Gothic" w:eastAsia="MS Gothic" w:hAnsi="MS Gothic" w:cs="MS Gothic"/>
              </w:rPr>
              <w:t>☐</w:t>
            </w:r>
          </w:p>
        </w:tc>
      </w:tr>
      <w:tr w:rsidR="00412458" w14:paraId="58869BDD" w14:textId="77777777" w:rsidTr="003D562D">
        <w:tc>
          <w:tcPr>
            <w:tcW w:w="567" w:type="dxa"/>
            <w:shd w:val="clear" w:color="auto" w:fill="FFFFFF"/>
            <w:vAlign w:val="center"/>
          </w:tcPr>
          <w:p w14:paraId="54563C6B" w14:textId="77777777" w:rsidR="00412458" w:rsidRDefault="00412458" w:rsidP="003D562D">
            <w:r>
              <w:t>11</w:t>
            </w:r>
          </w:p>
        </w:tc>
        <w:tc>
          <w:tcPr>
            <w:tcW w:w="9923" w:type="dxa"/>
            <w:gridSpan w:val="3"/>
            <w:shd w:val="clear" w:color="auto" w:fill="FFFFFF"/>
          </w:tcPr>
          <w:p w14:paraId="0B58A679" w14:textId="77777777" w:rsidR="00412458" w:rsidRDefault="00412458" w:rsidP="003D562D">
            <w:r>
              <w:t>If Yes, please provide details here of how you will gain access to specific documentation that is not in the public domain and that this is in accordance with the current data protection law of the country in question and that of England and Wales.</w:t>
            </w:r>
          </w:p>
          <w:p w14:paraId="62F71C03" w14:textId="77777777" w:rsidR="00412458" w:rsidRDefault="00412458" w:rsidP="003D562D"/>
          <w:p w14:paraId="3CFA97CD" w14:textId="77777777" w:rsidR="00412458" w:rsidRDefault="00412458" w:rsidP="003D562D"/>
          <w:p w14:paraId="749E5ED9" w14:textId="77777777" w:rsidR="00412458" w:rsidRDefault="00412458" w:rsidP="003D562D"/>
          <w:p w14:paraId="7AA9A0B1" w14:textId="77777777" w:rsidR="00412458" w:rsidRDefault="00412458" w:rsidP="003D562D">
            <w:r>
              <w:rPr>
                <w:i/>
                <w:sz w:val="18"/>
                <w:szCs w:val="18"/>
              </w:rPr>
              <w:t>(this box should expand as you type)</w:t>
            </w:r>
          </w:p>
        </w:tc>
      </w:tr>
    </w:tbl>
    <w:tbl>
      <w:tblPr>
        <w:tblpPr w:leftFromText="180" w:rightFromText="180" w:vertAnchor="text" w:horzAnchor="margin" w:tblpXSpec="center" w:tblpY="430"/>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412458" w14:paraId="6C407A0F" w14:textId="77777777" w:rsidTr="003D562D">
        <w:tc>
          <w:tcPr>
            <w:tcW w:w="562" w:type="dxa"/>
            <w:shd w:val="clear" w:color="auto" w:fill="F2F2F2"/>
            <w:vAlign w:val="center"/>
          </w:tcPr>
          <w:p w14:paraId="3F1646FA" w14:textId="77777777" w:rsidR="00412458" w:rsidRDefault="00412458" w:rsidP="003D562D">
            <w:pPr>
              <w:jc w:val="center"/>
              <w:rPr>
                <w:b/>
              </w:rPr>
            </w:pPr>
          </w:p>
        </w:tc>
        <w:tc>
          <w:tcPr>
            <w:tcW w:w="8217" w:type="dxa"/>
            <w:shd w:val="clear" w:color="auto" w:fill="F2F2F2"/>
          </w:tcPr>
          <w:p w14:paraId="54ADA88E" w14:textId="77777777" w:rsidR="00412458" w:rsidRDefault="00412458" w:rsidP="003D562D">
            <w:pPr>
              <w:jc w:val="both"/>
              <w:rPr>
                <w:b/>
              </w:rPr>
            </w:pPr>
            <w:r>
              <w:rPr>
                <w:b/>
              </w:rPr>
              <w:t>Does your research relate to one or more of the seven aims of the Well-being of Future Generations (Wales) Act 2015?</w:t>
            </w:r>
          </w:p>
        </w:tc>
        <w:tc>
          <w:tcPr>
            <w:tcW w:w="850" w:type="dxa"/>
            <w:shd w:val="clear" w:color="auto" w:fill="F2F2F2"/>
          </w:tcPr>
          <w:p w14:paraId="25283138" w14:textId="77777777" w:rsidR="00412458" w:rsidRDefault="00412458" w:rsidP="003D562D">
            <w:pPr>
              <w:jc w:val="center"/>
              <w:rPr>
                <w:b/>
              </w:rPr>
            </w:pPr>
          </w:p>
          <w:p w14:paraId="11F4FED3" w14:textId="77777777" w:rsidR="00412458" w:rsidRDefault="00412458" w:rsidP="003D562D">
            <w:pPr>
              <w:jc w:val="center"/>
              <w:rPr>
                <w:b/>
              </w:rPr>
            </w:pPr>
            <w:r>
              <w:rPr>
                <w:b/>
              </w:rPr>
              <w:t>YES</w:t>
            </w:r>
          </w:p>
        </w:tc>
        <w:tc>
          <w:tcPr>
            <w:tcW w:w="822" w:type="dxa"/>
            <w:shd w:val="clear" w:color="auto" w:fill="F2F2F2"/>
          </w:tcPr>
          <w:p w14:paraId="7EE09115" w14:textId="77777777" w:rsidR="00412458" w:rsidRDefault="00412458" w:rsidP="003D562D">
            <w:pPr>
              <w:jc w:val="center"/>
              <w:rPr>
                <w:b/>
              </w:rPr>
            </w:pPr>
          </w:p>
          <w:p w14:paraId="082AC7D2" w14:textId="77777777" w:rsidR="00412458" w:rsidRDefault="00412458" w:rsidP="003D562D">
            <w:pPr>
              <w:jc w:val="center"/>
              <w:rPr>
                <w:b/>
              </w:rPr>
            </w:pPr>
            <w:r>
              <w:rPr>
                <w:b/>
              </w:rPr>
              <w:t>NO</w:t>
            </w:r>
          </w:p>
        </w:tc>
      </w:tr>
      <w:tr w:rsidR="00412458" w14:paraId="635DC51C" w14:textId="77777777" w:rsidTr="003D562D">
        <w:trPr>
          <w:trHeight w:val="439"/>
        </w:trPr>
        <w:tc>
          <w:tcPr>
            <w:tcW w:w="562" w:type="dxa"/>
            <w:shd w:val="clear" w:color="auto" w:fill="F2F2F2"/>
            <w:vAlign w:val="center"/>
          </w:tcPr>
          <w:p w14:paraId="00978930" w14:textId="77777777" w:rsidR="00412458" w:rsidRDefault="00412458" w:rsidP="003D562D">
            <w:pPr>
              <w:jc w:val="center"/>
            </w:pPr>
            <w:r>
              <w:t>12</w:t>
            </w:r>
          </w:p>
        </w:tc>
        <w:tc>
          <w:tcPr>
            <w:tcW w:w="8217" w:type="dxa"/>
            <w:shd w:val="clear" w:color="auto" w:fill="F2F2F2"/>
            <w:vAlign w:val="center"/>
          </w:tcPr>
          <w:p w14:paraId="5076B41A" w14:textId="77777777" w:rsidR="00412458" w:rsidRDefault="00412458" w:rsidP="003D562D">
            <w:r>
              <w:t>A prosperous Wales</w:t>
            </w:r>
          </w:p>
        </w:tc>
        <w:tc>
          <w:tcPr>
            <w:tcW w:w="850" w:type="dxa"/>
            <w:shd w:val="clear" w:color="auto" w:fill="BFBFBF"/>
            <w:vAlign w:val="center"/>
          </w:tcPr>
          <w:p w14:paraId="74E83617"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0B700433"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21F0828A" w14:textId="77777777" w:rsidTr="003D562D">
        <w:trPr>
          <w:trHeight w:val="403"/>
        </w:trPr>
        <w:tc>
          <w:tcPr>
            <w:tcW w:w="562" w:type="dxa"/>
            <w:shd w:val="clear" w:color="auto" w:fill="F2F2F2"/>
            <w:vAlign w:val="center"/>
          </w:tcPr>
          <w:p w14:paraId="1F5F9FEF" w14:textId="77777777" w:rsidR="00412458" w:rsidRDefault="00412458" w:rsidP="003D562D">
            <w:pPr>
              <w:jc w:val="center"/>
            </w:pPr>
            <w:r>
              <w:t>13</w:t>
            </w:r>
          </w:p>
        </w:tc>
        <w:tc>
          <w:tcPr>
            <w:tcW w:w="8217" w:type="dxa"/>
            <w:shd w:val="clear" w:color="auto" w:fill="F2F2F2"/>
            <w:vAlign w:val="center"/>
          </w:tcPr>
          <w:p w14:paraId="328768B8" w14:textId="77777777" w:rsidR="00412458" w:rsidRDefault="00412458" w:rsidP="003D562D">
            <w:r>
              <w:t>A resilient Wales</w:t>
            </w:r>
          </w:p>
        </w:tc>
        <w:tc>
          <w:tcPr>
            <w:tcW w:w="850" w:type="dxa"/>
            <w:shd w:val="clear" w:color="auto" w:fill="BFBFBF"/>
            <w:vAlign w:val="center"/>
          </w:tcPr>
          <w:p w14:paraId="0FC92CF8"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33CEDC91"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67E4EDAE" w14:textId="77777777" w:rsidTr="003D562D">
        <w:trPr>
          <w:trHeight w:val="439"/>
        </w:trPr>
        <w:tc>
          <w:tcPr>
            <w:tcW w:w="562" w:type="dxa"/>
            <w:shd w:val="clear" w:color="auto" w:fill="F2F2F2"/>
            <w:vAlign w:val="center"/>
          </w:tcPr>
          <w:p w14:paraId="22CCB623" w14:textId="77777777" w:rsidR="00412458" w:rsidRDefault="00412458" w:rsidP="003D562D">
            <w:pPr>
              <w:jc w:val="center"/>
            </w:pPr>
            <w:r>
              <w:t>14</w:t>
            </w:r>
          </w:p>
        </w:tc>
        <w:tc>
          <w:tcPr>
            <w:tcW w:w="8217" w:type="dxa"/>
            <w:shd w:val="clear" w:color="auto" w:fill="F2F2F2"/>
            <w:vAlign w:val="center"/>
          </w:tcPr>
          <w:p w14:paraId="22741391" w14:textId="77777777" w:rsidR="00412458" w:rsidRDefault="00412458" w:rsidP="003D562D">
            <w:r>
              <w:t>A healthier Wales</w:t>
            </w:r>
          </w:p>
        </w:tc>
        <w:tc>
          <w:tcPr>
            <w:tcW w:w="850" w:type="dxa"/>
            <w:shd w:val="clear" w:color="auto" w:fill="BFBFBF"/>
            <w:vAlign w:val="center"/>
          </w:tcPr>
          <w:p w14:paraId="5A1F53A7"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7ED90D6C"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65B08783" w14:textId="77777777" w:rsidTr="003D562D">
        <w:trPr>
          <w:trHeight w:val="403"/>
        </w:trPr>
        <w:tc>
          <w:tcPr>
            <w:tcW w:w="562" w:type="dxa"/>
            <w:shd w:val="clear" w:color="auto" w:fill="F2F2F2"/>
            <w:vAlign w:val="center"/>
          </w:tcPr>
          <w:p w14:paraId="547F1961" w14:textId="77777777" w:rsidR="00412458" w:rsidRDefault="00412458" w:rsidP="003D562D">
            <w:pPr>
              <w:jc w:val="center"/>
            </w:pPr>
            <w:r>
              <w:t>15</w:t>
            </w:r>
          </w:p>
        </w:tc>
        <w:tc>
          <w:tcPr>
            <w:tcW w:w="8217" w:type="dxa"/>
            <w:shd w:val="clear" w:color="auto" w:fill="F2F2F2"/>
            <w:vAlign w:val="center"/>
          </w:tcPr>
          <w:p w14:paraId="2AFD9108" w14:textId="77777777" w:rsidR="00412458" w:rsidRDefault="00412458" w:rsidP="003D562D">
            <w:r>
              <w:t>A more equal Wales</w:t>
            </w:r>
          </w:p>
        </w:tc>
        <w:tc>
          <w:tcPr>
            <w:tcW w:w="850" w:type="dxa"/>
            <w:shd w:val="clear" w:color="auto" w:fill="BFBFBF"/>
            <w:vAlign w:val="center"/>
          </w:tcPr>
          <w:p w14:paraId="5CB19DDF"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2502562B"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308F13AE" w14:textId="77777777" w:rsidTr="003D562D">
        <w:trPr>
          <w:trHeight w:val="403"/>
        </w:trPr>
        <w:tc>
          <w:tcPr>
            <w:tcW w:w="562" w:type="dxa"/>
            <w:shd w:val="clear" w:color="auto" w:fill="F2F2F2"/>
            <w:vAlign w:val="center"/>
          </w:tcPr>
          <w:p w14:paraId="404B88E7" w14:textId="77777777" w:rsidR="00412458" w:rsidRDefault="00412458" w:rsidP="003D562D">
            <w:pPr>
              <w:jc w:val="center"/>
            </w:pPr>
            <w:r>
              <w:t>16</w:t>
            </w:r>
          </w:p>
        </w:tc>
        <w:tc>
          <w:tcPr>
            <w:tcW w:w="8217" w:type="dxa"/>
            <w:shd w:val="clear" w:color="auto" w:fill="F2F2F2"/>
            <w:vAlign w:val="center"/>
          </w:tcPr>
          <w:p w14:paraId="2CCFD75E" w14:textId="77777777" w:rsidR="00412458" w:rsidRDefault="00412458" w:rsidP="003D562D">
            <w:r>
              <w:t>A Wales of cohesive communities</w:t>
            </w:r>
          </w:p>
        </w:tc>
        <w:tc>
          <w:tcPr>
            <w:tcW w:w="850" w:type="dxa"/>
            <w:shd w:val="clear" w:color="auto" w:fill="BFBFBF"/>
            <w:vAlign w:val="center"/>
          </w:tcPr>
          <w:p w14:paraId="3C85F5A2"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7A2D2270"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7DEC7801" w14:textId="77777777" w:rsidTr="003D562D">
        <w:trPr>
          <w:trHeight w:val="439"/>
        </w:trPr>
        <w:tc>
          <w:tcPr>
            <w:tcW w:w="562" w:type="dxa"/>
            <w:shd w:val="clear" w:color="auto" w:fill="F2F2F2"/>
            <w:vAlign w:val="center"/>
          </w:tcPr>
          <w:p w14:paraId="7BF2D0C0" w14:textId="77777777" w:rsidR="00412458" w:rsidRDefault="00412458" w:rsidP="003D562D">
            <w:pPr>
              <w:jc w:val="center"/>
            </w:pPr>
            <w:r>
              <w:t>17</w:t>
            </w:r>
          </w:p>
        </w:tc>
        <w:tc>
          <w:tcPr>
            <w:tcW w:w="8217" w:type="dxa"/>
            <w:shd w:val="clear" w:color="auto" w:fill="F2F2F2"/>
            <w:vAlign w:val="center"/>
          </w:tcPr>
          <w:p w14:paraId="2D3F4E16" w14:textId="77777777" w:rsidR="00412458" w:rsidRDefault="00412458" w:rsidP="003D562D">
            <w:r>
              <w:t>A Wales of vibrant culture and thriving Welsh language</w:t>
            </w:r>
          </w:p>
        </w:tc>
        <w:tc>
          <w:tcPr>
            <w:tcW w:w="850" w:type="dxa"/>
            <w:shd w:val="clear" w:color="auto" w:fill="BFBFBF"/>
            <w:vAlign w:val="center"/>
          </w:tcPr>
          <w:p w14:paraId="70A3710A"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49347EAC"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5EEA5C0F" w14:textId="77777777" w:rsidTr="003D562D">
        <w:trPr>
          <w:trHeight w:val="403"/>
        </w:trPr>
        <w:tc>
          <w:tcPr>
            <w:tcW w:w="562" w:type="dxa"/>
            <w:shd w:val="clear" w:color="auto" w:fill="F2F2F2"/>
            <w:vAlign w:val="center"/>
          </w:tcPr>
          <w:p w14:paraId="73C4B14D" w14:textId="77777777" w:rsidR="00412458" w:rsidRDefault="00412458" w:rsidP="003D562D">
            <w:pPr>
              <w:jc w:val="center"/>
            </w:pPr>
            <w:r>
              <w:t>18</w:t>
            </w:r>
          </w:p>
        </w:tc>
        <w:tc>
          <w:tcPr>
            <w:tcW w:w="8217" w:type="dxa"/>
            <w:shd w:val="clear" w:color="auto" w:fill="F2F2F2"/>
            <w:vAlign w:val="center"/>
          </w:tcPr>
          <w:p w14:paraId="5BD2C963" w14:textId="77777777" w:rsidR="00412458" w:rsidRDefault="00412458" w:rsidP="003D562D">
            <w:r>
              <w:t>A globally responsible Wales</w:t>
            </w:r>
          </w:p>
        </w:tc>
        <w:tc>
          <w:tcPr>
            <w:tcW w:w="850" w:type="dxa"/>
            <w:shd w:val="clear" w:color="auto" w:fill="BFBFBF"/>
            <w:vAlign w:val="center"/>
          </w:tcPr>
          <w:p w14:paraId="4084C2E4"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40357C32"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6A1BC220" w14:textId="77777777" w:rsidTr="003D562D">
        <w:trPr>
          <w:trHeight w:val="403"/>
        </w:trPr>
        <w:tc>
          <w:tcPr>
            <w:tcW w:w="562" w:type="dxa"/>
            <w:shd w:val="clear" w:color="auto" w:fill="F2F2F2"/>
            <w:vAlign w:val="center"/>
          </w:tcPr>
          <w:p w14:paraId="5FDA99BE" w14:textId="77777777" w:rsidR="00412458" w:rsidRDefault="00412458" w:rsidP="003D562D">
            <w:pPr>
              <w:jc w:val="center"/>
            </w:pPr>
            <w:r>
              <w:t>19</w:t>
            </w:r>
          </w:p>
        </w:tc>
        <w:tc>
          <w:tcPr>
            <w:tcW w:w="9889" w:type="dxa"/>
            <w:gridSpan w:val="3"/>
            <w:shd w:val="clear" w:color="auto" w:fill="F2F2F2"/>
            <w:vAlign w:val="center"/>
          </w:tcPr>
          <w:p w14:paraId="6048F63F" w14:textId="77777777" w:rsidR="00412458" w:rsidRDefault="00412458" w:rsidP="003D562D">
            <w:r>
              <w:t>If YES to any of the above, please give details:</w:t>
            </w:r>
          </w:p>
        </w:tc>
      </w:tr>
      <w:tr w:rsidR="00412458" w14:paraId="5EBA16C5" w14:textId="77777777" w:rsidTr="003D562D">
        <w:trPr>
          <w:trHeight w:val="403"/>
        </w:trPr>
        <w:tc>
          <w:tcPr>
            <w:tcW w:w="562" w:type="dxa"/>
            <w:vAlign w:val="center"/>
          </w:tcPr>
          <w:p w14:paraId="45F32D67" w14:textId="77777777" w:rsidR="00412458" w:rsidRDefault="00412458" w:rsidP="003D562D">
            <w:pPr>
              <w:jc w:val="center"/>
            </w:pPr>
          </w:p>
        </w:tc>
        <w:tc>
          <w:tcPr>
            <w:tcW w:w="9889" w:type="dxa"/>
            <w:gridSpan w:val="3"/>
            <w:shd w:val="clear" w:color="auto" w:fill="auto"/>
            <w:vAlign w:val="center"/>
          </w:tcPr>
          <w:p w14:paraId="1D2191DA" w14:textId="77777777" w:rsidR="00412458" w:rsidRDefault="00412458" w:rsidP="003D562D"/>
          <w:p w14:paraId="2BE50BF9" w14:textId="77777777" w:rsidR="00412458" w:rsidRDefault="00412458" w:rsidP="003D562D"/>
          <w:p w14:paraId="0D0916A4" w14:textId="77777777" w:rsidR="00412458" w:rsidRDefault="00412458" w:rsidP="003D562D"/>
          <w:p w14:paraId="30B65A7C" w14:textId="77777777" w:rsidR="00412458" w:rsidRDefault="00412458" w:rsidP="003D562D">
            <w:pPr>
              <w:rPr>
                <w:b/>
              </w:rPr>
            </w:pPr>
            <w:r>
              <w:rPr>
                <w:color w:val="808080"/>
                <w:sz w:val="18"/>
                <w:szCs w:val="18"/>
              </w:rPr>
              <w:t>(this box should expand as you type)</w:t>
            </w:r>
          </w:p>
        </w:tc>
      </w:tr>
    </w:tbl>
    <w:p w14:paraId="24086799" w14:textId="77777777" w:rsidR="00412458" w:rsidRDefault="00412458" w:rsidP="00412458">
      <w:pPr>
        <w:spacing w:after="240"/>
        <w:jc w:val="both"/>
        <w:rPr>
          <w:b/>
        </w:rPr>
      </w:pPr>
    </w:p>
    <w:p w14:paraId="717B1EDD" w14:textId="77777777" w:rsidR="00412458" w:rsidRDefault="00412458" w:rsidP="00412458">
      <w:pPr>
        <w:spacing w:after="240"/>
        <w:jc w:val="both"/>
        <w:rPr>
          <w:b/>
        </w:rPr>
      </w:pPr>
    </w:p>
    <w:p w14:paraId="1B5BECAA" w14:textId="77777777" w:rsidR="00412458" w:rsidRDefault="00412458" w:rsidP="00412458">
      <w:pPr>
        <w:spacing w:after="240"/>
        <w:rPr>
          <w:b/>
        </w:rPr>
      </w:pPr>
      <w:r>
        <w:rPr>
          <w:b/>
        </w:rPr>
        <w:t>SECTION F: Scope of Research Activity</w:t>
      </w: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412458" w14:paraId="2667A3DA" w14:textId="77777777" w:rsidTr="003D562D">
        <w:trPr>
          <w:trHeight w:val="558"/>
        </w:trPr>
        <w:tc>
          <w:tcPr>
            <w:tcW w:w="562" w:type="dxa"/>
            <w:shd w:val="clear" w:color="auto" w:fill="F2F2F2"/>
            <w:vAlign w:val="center"/>
          </w:tcPr>
          <w:p w14:paraId="3092EA49" w14:textId="77777777" w:rsidR="00412458" w:rsidRDefault="00412458" w:rsidP="003D562D">
            <w:pPr>
              <w:rPr>
                <w:b/>
              </w:rPr>
            </w:pPr>
          </w:p>
        </w:tc>
        <w:tc>
          <w:tcPr>
            <w:tcW w:w="8227" w:type="dxa"/>
            <w:shd w:val="clear" w:color="auto" w:fill="F2F2F2"/>
            <w:vAlign w:val="center"/>
          </w:tcPr>
          <w:p w14:paraId="0F32B2A9" w14:textId="77777777" w:rsidR="00412458" w:rsidRDefault="00412458" w:rsidP="003D562D">
            <w:pPr>
              <w:rPr>
                <w:b/>
              </w:rPr>
            </w:pPr>
            <w:r>
              <w:rPr>
                <w:b/>
              </w:rPr>
              <w:t>Will the research activity include:</w:t>
            </w:r>
          </w:p>
        </w:tc>
        <w:tc>
          <w:tcPr>
            <w:tcW w:w="846" w:type="dxa"/>
            <w:shd w:val="clear" w:color="auto" w:fill="F2F2F2"/>
            <w:vAlign w:val="center"/>
          </w:tcPr>
          <w:p w14:paraId="26FCC374" w14:textId="77777777" w:rsidR="00412458" w:rsidRDefault="00412458" w:rsidP="003D562D">
            <w:pPr>
              <w:jc w:val="center"/>
              <w:rPr>
                <w:b/>
              </w:rPr>
            </w:pPr>
            <w:r>
              <w:rPr>
                <w:b/>
              </w:rPr>
              <w:t>YES</w:t>
            </w:r>
          </w:p>
        </w:tc>
        <w:tc>
          <w:tcPr>
            <w:tcW w:w="816" w:type="dxa"/>
            <w:shd w:val="clear" w:color="auto" w:fill="F2F2F2"/>
            <w:vAlign w:val="center"/>
          </w:tcPr>
          <w:p w14:paraId="49E30C9C" w14:textId="77777777" w:rsidR="00412458" w:rsidRDefault="00412458" w:rsidP="003D562D">
            <w:pPr>
              <w:jc w:val="center"/>
              <w:rPr>
                <w:b/>
              </w:rPr>
            </w:pPr>
            <w:r>
              <w:rPr>
                <w:b/>
              </w:rPr>
              <w:t>NO</w:t>
            </w:r>
          </w:p>
        </w:tc>
      </w:tr>
      <w:tr w:rsidR="00412458" w14:paraId="53384F64" w14:textId="77777777" w:rsidTr="003D562D">
        <w:trPr>
          <w:trHeight w:val="439"/>
        </w:trPr>
        <w:tc>
          <w:tcPr>
            <w:tcW w:w="562" w:type="dxa"/>
            <w:shd w:val="clear" w:color="auto" w:fill="F2F2F2"/>
            <w:vAlign w:val="center"/>
          </w:tcPr>
          <w:p w14:paraId="71059A3D" w14:textId="77777777" w:rsidR="00412458" w:rsidRDefault="00412458" w:rsidP="003D562D">
            <w:r>
              <w:t>1</w:t>
            </w:r>
          </w:p>
        </w:tc>
        <w:tc>
          <w:tcPr>
            <w:tcW w:w="8227" w:type="dxa"/>
            <w:shd w:val="clear" w:color="auto" w:fill="F2F2F2"/>
            <w:vAlign w:val="center"/>
          </w:tcPr>
          <w:p w14:paraId="7EFB1144" w14:textId="77777777" w:rsidR="00412458" w:rsidRDefault="00412458" w:rsidP="003D562D">
            <w:r>
              <w:t>Use of a questionnaire or similar research instrument?</w:t>
            </w:r>
          </w:p>
        </w:tc>
        <w:tc>
          <w:tcPr>
            <w:tcW w:w="846" w:type="dxa"/>
            <w:shd w:val="clear" w:color="auto" w:fill="BFBFBF"/>
            <w:vAlign w:val="center"/>
          </w:tcPr>
          <w:p w14:paraId="00D24855" w14:textId="77777777" w:rsidR="00412458" w:rsidRDefault="00412458" w:rsidP="003D562D">
            <w:pPr>
              <w:jc w:val="center"/>
              <w:rPr>
                <w:highlight w:val="yellow"/>
              </w:rPr>
            </w:pPr>
            <w:r>
              <w:rPr>
                <w:rFonts w:ascii="MS Gothic" w:eastAsia="MS Gothic" w:hAnsi="MS Gothic" w:cs="MS Gothic"/>
                <w:highlight w:val="yellow"/>
              </w:rPr>
              <w:t>☐</w:t>
            </w:r>
          </w:p>
        </w:tc>
        <w:tc>
          <w:tcPr>
            <w:tcW w:w="816" w:type="dxa"/>
            <w:shd w:val="clear" w:color="auto" w:fill="BFBFBF"/>
            <w:vAlign w:val="center"/>
          </w:tcPr>
          <w:p w14:paraId="1E2D8447" w14:textId="77777777" w:rsidR="00412458" w:rsidRDefault="00412458" w:rsidP="003D562D">
            <w:pPr>
              <w:jc w:val="center"/>
            </w:pPr>
            <w:r>
              <w:rPr>
                <w:rFonts w:ascii="MS Gothic" w:eastAsia="MS Gothic" w:hAnsi="MS Gothic" w:cs="MS Gothic"/>
              </w:rPr>
              <w:t>☐</w:t>
            </w:r>
          </w:p>
        </w:tc>
      </w:tr>
      <w:tr w:rsidR="00412458" w14:paraId="36B8DADA" w14:textId="77777777" w:rsidTr="003D562D">
        <w:trPr>
          <w:trHeight w:val="439"/>
        </w:trPr>
        <w:tc>
          <w:tcPr>
            <w:tcW w:w="562" w:type="dxa"/>
            <w:shd w:val="clear" w:color="auto" w:fill="F2F2F2"/>
            <w:vAlign w:val="center"/>
          </w:tcPr>
          <w:p w14:paraId="324A8C21" w14:textId="77777777" w:rsidR="00412458" w:rsidRDefault="00412458" w:rsidP="003D562D">
            <w:r>
              <w:t>2</w:t>
            </w:r>
          </w:p>
        </w:tc>
        <w:tc>
          <w:tcPr>
            <w:tcW w:w="8227" w:type="dxa"/>
            <w:shd w:val="clear" w:color="auto" w:fill="F2F2F2"/>
            <w:vAlign w:val="center"/>
          </w:tcPr>
          <w:p w14:paraId="70EE9338" w14:textId="77777777" w:rsidR="00412458" w:rsidRDefault="00412458" w:rsidP="003D562D">
            <w:r>
              <w:t>Use of interviews?</w:t>
            </w:r>
          </w:p>
        </w:tc>
        <w:tc>
          <w:tcPr>
            <w:tcW w:w="846" w:type="dxa"/>
            <w:shd w:val="clear" w:color="auto" w:fill="BFBFBF"/>
            <w:vAlign w:val="center"/>
          </w:tcPr>
          <w:p w14:paraId="0B92C541" w14:textId="77777777" w:rsidR="00412458" w:rsidRDefault="00412458" w:rsidP="003D562D">
            <w:pPr>
              <w:jc w:val="center"/>
              <w:rPr>
                <w:highlight w:val="yellow"/>
              </w:rPr>
            </w:pPr>
            <w:r>
              <w:rPr>
                <w:rFonts w:ascii="MS Gothic" w:eastAsia="MS Gothic" w:hAnsi="MS Gothic" w:cs="MS Gothic"/>
                <w:highlight w:val="yellow"/>
              </w:rPr>
              <w:t>☐</w:t>
            </w:r>
          </w:p>
        </w:tc>
        <w:tc>
          <w:tcPr>
            <w:tcW w:w="816" w:type="dxa"/>
            <w:shd w:val="clear" w:color="auto" w:fill="BFBFBF"/>
            <w:vAlign w:val="center"/>
          </w:tcPr>
          <w:p w14:paraId="18A61679" w14:textId="77777777" w:rsidR="00412458" w:rsidRDefault="00412458" w:rsidP="003D562D">
            <w:pPr>
              <w:jc w:val="center"/>
            </w:pPr>
            <w:r>
              <w:rPr>
                <w:rFonts w:ascii="MS Gothic" w:eastAsia="MS Gothic" w:hAnsi="MS Gothic" w:cs="MS Gothic"/>
              </w:rPr>
              <w:t>☐</w:t>
            </w:r>
          </w:p>
        </w:tc>
      </w:tr>
      <w:tr w:rsidR="00412458" w14:paraId="25BB1682" w14:textId="77777777" w:rsidTr="003D562D">
        <w:trPr>
          <w:trHeight w:val="439"/>
        </w:trPr>
        <w:tc>
          <w:tcPr>
            <w:tcW w:w="562" w:type="dxa"/>
            <w:shd w:val="clear" w:color="auto" w:fill="F2F2F2"/>
            <w:vAlign w:val="center"/>
          </w:tcPr>
          <w:p w14:paraId="6CB0AE31" w14:textId="77777777" w:rsidR="00412458" w:rsidRDefault="00412458" w:rsidP="003D562D">
            <w:r>
              <w:t>3</w:t>
            </w:r>
          </w:p>
        </w:tc>
        <w:tc>
          <w:tcPr>
            <w:tcW w:w="8227" w:type="dxa"/>
            <w:shd w:val="clear" w:color="auto" w:fill="F2F2F2"/>
            <w:vAlign w:val="center"/>
          </w:tcPr>
          <w:p w14:paraId="51177533" w14:textId="77777777" w:rsidR="00412458" w:rsidRDefault="00412458" w:rsidP="003D562D">
            <w:r>
              <w:t>Use of focus groups?</w:t>
            </w:r>
          </w:p>
        </w:tc>
        <w:tc>
          <w:tcPr>
            <w:tcW w:w="846" w:type="dxa"/>
            <w:shd w:val="clear" w:color="auto" w:fill="BFBFBF"/>
            <w:vAlign w:val="center"/>
          </w:tcPr>
          <w:p w14:paraId="0BF818D8" w14:textId="77777777" w:rsidR="00412458" w:rsidRDefault="00412458" w:rsidP="003D562D">
            <w:pPr>
              <w:jc w:val="center"/>
            </w:pPr>
            <w:r>
              <w:rPr>
                <w:rFonts w:ascii="MS Gothic" w:eastAsia="MS Gothic" w:hAnsi="MS Gothic" w:cs="MS Gothic"/>
              </w:rPr>
              <w:t>☐</w:t>
            </w:r>
          </w:p>
        </w:tc>
        <w:tc>
          <w:tcPr>
            <w:tcW w:w="816" w:type="dxa"/>
            <w:shd w:val="clear" w:color="auto" w:fill="BFBFBF"/>
            <w:vAlign w:val="center"/>
          </w:tcPr>
          <w:p w14:paraId="47DDDED9"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4AE7CBF9" w14:textId="77777777" w:rsidTr="003D562D">
        <w:trPr>
          <w:trHeight w:val="403"/>
        </w:trPr>
        <w:tc>
          <w:tcPr>
            <w:tcW w:w="562" w:type="dxa"/>
            <w:shd w:val="clear" w:color="auto" w:fill="F2F2F2"/>
            <w:vAlign w:val="center"/>
          </w:tcPr>
          <w:p w14:paraId="155B2D61" w14:textId="77777777" w:rsidR="00412458" w:rsidRDefault="00412458" w:rsidP="003D562D">
            <w:r>
              <w:t>4</w:t>
            </w:r>
          </w:p>
        </w:tc>
        <w:tc>
          <w:tcPr>
            <w:tcW w:w="8227" w:type="dxa"/>
            <w:shd w:val="clear" w:color="auto" w:fill="F2F2F2"/>
            <w:vAlign w:val="center"/>
          </w:tcPr>
          <w:p w14:paraId="65E8A5E6" w14:textId="77777777" w:rsidR="00412458" w:rsidRDefault="00412458" w:rsidP="003D562D">
            <w:r>
              <w:t xml:space="preserve">Use of participant diaries? </w:t>
            </w:r>
          </w:p>
        </w:tc>
        <w:tc>
          <w:tcPr>
            <w:tcW w:w="846" w:type="dxa"/>
            <w:shd w:val="clear" w:color="auto" w:fill="BFBFBF"/>
            <w:vAlign w:val="center"/>
          </w:tcPr>
          <w:p w14:paraId="29314338" w14:textId="77777777" w:rsidR="00412458" w:rsidRDefault="00412458" w:rsidP="003D562D">
            <w:pPr>
              <w:jc w:val="center"/>
            </w:pPr>
            <w:r>
              <w:rPr>
                <w:rFonts w:ascii="MS Gothic" w:eastAsia="MS Gothic" w:hAnsi="MS Gothic" w:cs="MS Gothic"/>
              </w:rPr>
              <w:t>☐</w:t>
            </w:r>
          </w:p>
        </w:tc>
        <w:tc>
          <w:tcPr>
            <w:tcW w:w="816" w:type="dxa"/>
            <w:shd w:val="clear" w:color="auto" w:fill="BFBFBF"/>
            <w:vAlign w:val="center"/>
          </w:tcPr>
          <w:p w14:paraId="61EC8CF0"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07A438D9" w14:textId="77777777" w:rsidTr="003D562D">
        <w:trPr>
          <w:trHeight w:val="403"/>
        </w:trPr>
        <w:tc>
          <w:tcPr>
            <w:tcW w:w="562" w:type="dxa"/>
            <w:shd w:val="clear" w:color="auto" w:fill="F2F2F2"/>
            <w:vAlign w:val="center"/>
          </w:tcPr>
          <w:p w14:paraId="3988E1CE" w14:textId="77777777" w:rsidR="00412458" w:rsidRDefault="00412458" w:rsidP="003D562D">
            <w:r>
              <w:t>5</w:t>
            </w:r>
          </w:p>
        </w:tc>
        <w:tc>
          <w:tcPr>
            <w:tcW w:w="8227" w:type="dxa"/>
            <w:shd w:val="clear" w:color="auto" w:fill="F2F2F2"/>
            <w:vAlign w:val="center"/>
          </w:tcPr>
          <w:p w14:paraId="534B6737" w14:textId="77777777" w:rsidR="00412458" w:rsidRDefault="00412458" w:rsidP="003D562D">
            <w:r>
              <w:t>Use of video or audio recording?</w:t>
            </w:r>
          </w:p>
        </w:tc>
        <w:tc>
          <w:tcPr>
            <w:tcW w:w="846" w:type="dxa"/>
            <w:shd w:val="clear" w:color="auto" w:fill="BFBFBF"/>
            <w:vAlign w:val="center"/>
          </w:tcPr>
          <w:p w14:paraId="0EC3787C" w14:textId="77777777" w:rsidR="00412458" w:rsidRDefault="00412458" w:rsidP="003D562D">
            <w:pPr>
              <w:jc w:val="center"/>
            </w:pPr>
            <w:r>
              <w:rPr>
                <w:rFonts w:ascii="MS Gothic" w:eastAsia="MS Gothic" w:hAnsi="MS Gothic" w:cs="MS Gothic"/>
              </w:rPr>
              <w:t>☐</w:t>
            </w:r>
          </w:p>
        </w:tc>
        <w:tc>
          <w:tcPr>
            <w:tcW w:w="816" w:type="dxa"/>
            <w:shd w:val="clear" w:color="auto" w:fill="BFBFBF"/>
            <w:vAlign w:val="center"/>
          </w:tcPr>
          <w:p w14:paraId="7BF1D5CE"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0086569E" w14:textId="77777777" w:rsidTr="003D562D">
        <w:trPr>
          <w:trHeight w:val="403"/>
        </w:trPr>
        <w:tc>
          <w:tcPr>
            <w:tcW w:w="562" w:type="dxa"/>
            <w:shd w:val="clear" w:color="auto" w:fill="F2F2F2"/>
            <w:vAlign w:val="center"/>
          </w:tcPr>
          <w:p w14:paraId="42259DCC" w14:textId="77777777" w:rsidR="00412458" w:rsidRDefault="00412458" w:rsidP="003D562D">
            <w:r>
              <w:t>6</w:t>
            </w:r>
          </w:p>
        </w:tc>
        <w:tc>
          <w:tcPr>
            <w:tcW w:w="8227" w:type="dxa"/>
            <w:shd w:val="clear" w:color="auto" w:fill="F2F2F2"/>
            <w:vAlign w:val="center"/>
          </w:tcPr>
          <w:p w14:paraId="38236118" w14:textId="77777777" w:rsidR="00412458" w:rsidRDefault="00412458" w:rsidP="003D562D">
            <w:r>
              <w:t>Use of computer-generated log files?</w:t>
            </w:r>
          </w:p>
        </w:tc>
        <w:tc>
          <w:tcPr>
            <w:tcW w:w="846" w:type="dxa"/>
            <w:shd w:val="clear" w:color="auto" w:fill="BFBFBF"/>
            <w:vAlign w:val="center"/>
          </w:tcPr>
          <w:p w14:paraId="4050A239" w14:textId="77777777" w:rsidR="00412458" w:rsidRDefault="00412458" w:rsidP="003D562D">
            <w:pPr>
              <w:jc w:val="center"/>
            </w:pPr>
            <w:r>
              <w:rPr>
                <w:rFonts w:ascii="MS Gothic" w:eastAsia="MS Gothic" w:hAnsi="MS Gothic" w:cs="MS Gothic"/>
              </w:rPr>
              <w:t>☐</w:t>
            </w:r>
          </w:p>
        </w:tc>
        <w:tc>
          <w:tcPr>
            <w:tcW w:w="816" w:type="dxa"/>
            <w:shd w:val="clear" w:color="auto" w:fill="BFBFBF"/>
            <w:vAlign w:val="center"/>
          </w:tcPr>
          <w:p w14:paraId="706C29A3"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730B9976" w14:textId="77777777" w:rsidTr="003D562D">
        <w:trPr>
          <w:trHeight w:val="439"/>
        </w:trPr>
        <w:tc>
          <w:tcPr>
            <w:tcW w:w="562" w:type="dxa"/>
            <w:shd w:val="clear" w:color="auto" w:fill="F2F2F2"/>
            <w:vAlign w:val="center"/>
          </w:tcPr>
          <w:p w14:paraId="3CB59D60" w14:textId="77777777" w:rsidR="00412458" w:rsidRDefault="00412458" w:rsidP="003D562D">
            <w:r>
              <w:t>7</w:t>
            </w:r>
          </w:p>
        </w:tc>
        <w:tc>
          <w:tcPr>
            <w:tcW w:w="8227" w:type="dxa"/>
            <w:shd w:val="clear" w:color="auto" w:fill="F2F2F2"/>
            <w:vAlign w:val="center"/>
          </w:tcPr>
          <w:p w14:paraId="1E634BA3" w14:textId="77777777" w:rsidR="00412458" w:rsidRDefault="00412458" w:rsidP="003D562D">
            <w:r>
              <w:t>Participant observation with their knowledge?</w:t>
            </w:r>
          </w:p>
        </w:tc>
        <w:tc>
          <w:tcPr>
            <w:tcW w:w="846" w:type="dxa"/>
            <w:shd w:val="clear" w:color="auto" w:fill="BFBFBF"/>
            <w:vAlign w:val="center"/>
          </w:tcPr>
          <w:p w14:paraId="62597066" w14:textId="77777777" w:rsidR="00412458" w:rsidRDefault="00412458" w:rsidP="003D562D">
            <w:pPr>
              <w:jc w:val="center"/>
              <w:rPr>
                <w:highlight w:val="yellow"/>
              </w:rPr>
            </w:pPr>
            <w:r>
              <w:rPr>
                <w:rFonts w:ascii="MS Gothic" w:eastAsia="MS Gothic" w:hAnsi="MS Gothic" w:cs="MS Gothic"/>
                <w:highlight w:val="yellow"/>
              </w:rPr>
              <w:t>☐</w:t>
            </w:r>
          </w:p>
        </w:tc>
        <w:tc>
          <w:tcPr>
            <w:tcW w:w="816" w:type="dxa"/>
            <w:shd w:val="clear" w:color="auto" w:fill="BFBFBF"/>
            <w:vAlign w:val="center"/>
          </w:tcPr>
          <w:p w14:paraId="1C39DE23" w14:textId="77777777" w:rsidR="00412458" w:rsidRDefault="00412458" w:rsidP="003D562D">
            <w:pPr>
              <w:jc w:val="center"/>
            </w:pPr>
            <w:r>
              <w:rPr>
                <w:rFonts w:ascii="MS Gothic" w:eastAsia="MS Gothic" w:hAnsi="MS Gothic" w:cs="MS Gothic"/>
              </w:rPr>
              <w:t>☐</w:t>
            </w:r>
          </w:p>
        </w:tc>
      </w:tr>
      <w:tr w:rsidR="00412458" w14:paraId="174097FC" w14:textId="77777777" w:rsidTr="003D562D">
        <w:trPr>
          <w:trHeight w:val="403"/>
        </w:trPr>
        <w:tc>
          <w:tcPr>
            <w:tcW w:w="562" w:type="dxa"/>
            <w:shd w:val="clear" w:color="auto" w:fill="F2F2F2"/>
            <w:vAlign w:val="center"/>
          </w:tcPr>
          <w:p w14:paraId="1F0B3F47" w14:textId="77777777" w:rsidR="00412458" w:rsidRDefault="00412458" w:rsidP="003D562D">
            <w:r>
              <w:t>8</w:t>
            </w:r>
          </w:p>
        </w:tc>
        <w:tc>
          <w:tcPr>
            <w:tcW w:w="8227" w:type="dxa"/>
            <w:shd w:val="clear" w:color="auto" w:fill="F2F2F2"/>
            <w:vAlign w:val="center"/>
          </w:tcPr>
          <w:p w14:paraId="0D874091" w14:textId="77777777" w:rsidR="00412458" w:rsidRDefault="00412458" w:rsidP="003D562D">
            <w:r>
              <w:t>Participant observation without their knowledge?</w:t>
            </w:r>
          </w:p>
        </w:tc>
        <w:tc>
          <w:tcPr>
            <w:tcW w:w="846" w:type="dxa"/>
            <w:shd w:val="clear" w:color="auto" w:fill="BFBFBF"/>
            <w:vAlign w:val="center"/>
          </w:tcPr>
          <w:p w14:paraId="18C4AFE1" w14:textId="77777777" w:rsidR="00412458" w:rsidRDefault="00412458" w:rsidP="003D562D">
            <w:pPr>
              <w:jc w:val="center"/>
            </w:pPr>
            <w:r>
              <w:rPr>
                <w:rFonts w:ascii="MS Gothic" w:eastAsia="MS Gothic" w:hAnsi="MS Gothic" w:cs="MS Gothic"/>
              </w:rPr>
              <w:t>☐</w:t>
            </w:r>
          </w:p>
        </w:tc>
        <w:tc>
          <w:tcPr>
            <w:tcW w:w="816" w:type="dxa"/>
            <w:shd w:val="clear" w:color="auto" w:fill="BFBFBF"/>
            <w:vAlign w:val="center"/>
          </w:tcPr>
          <w:p w14:paraId="4C9BFCDD"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24B908D7" w14:textId="77777777" w:rsidTr="003D562D">
        <w:trPr>
          <w:trHeight w:val="439"/>
        </w:trPr>
        <w:tc>
          <w:tcPr>
            <w:tcW w:w="562" w:type="dxa"/>
            <w:shd w:val="clear" w:color="auto" w:fill="F2F2F2"/>
            <w:vAlign w:val="center"/>
          </w:tcPr>
          <w:p w14:paraId="24134F07" w14:textId="77777777" w:rsidR="00412458" w:rsidRDefault="00412458" w:rsidP="003D562D">
            <w:r>
              <w:lastRenderedPageBreak/>
              <w:t>9</w:t>
            </w:r>
          </w:p>
        </w:tc>
        <w:tc>
          <w:tcPr>
            <w:tcW w:w="8227" w:type="dxa"/>
            <w:shd w:val="clear" w:color="auto" w:fill="F2F2F2"/>
            <w:vAlign w:val="center"/>
          </w:tcPr>
          <w:p w14:paraId="13CB8707" w14:textId="77777777" w:rsidR="00412458" w:rsidRDefault="00412458" w:rsidP="003D562D">
            <w:r>
              <w:t>Access to personal or confidential information without the participants’ specific consent?</w:t>
            </w:r>
          </w:p>
        </w:tc>
        <w:tc>
          <w:tcPr>
            <w:tcW w:w="846" w:type="dxa"/>
            <w:shd w:val="clear" w:color="auto" w:fill="BFBFBF"/>
            <w:vAlign w:val="center"/>
          </w:tcPr>
          <w:p w14:paraId="0207D5F6" w14:textId="77777777" w:rsidR="00412458" w:rsidRDefault="00412458" w:rsidP="003D562D">
            <w:pPr>
              <w:jc w:val="center"/>
            </w:pPr>
            <w:r>
              <w:rPr>
                <w:rFonts w:ascii="MS Gothic" w:eastAsia="MS Gothic" w:hAnsi="MS Gothic" w:cs="MS Gothic"/>
              </w:rPr>
              <w:t>☐</w:t>
            </w:r>
          </w:p>
        </w:tc>
        <w:tc>
          <w:tcPr>
            <w:tcW w:w="816" w:type="dxa"/>
            <w:shd w:val="clear" w:color="auto" w:fill="BFBFBF"/>
            <w:vAlign w:val="center"/>
          </w:tcPr>
          <w:p w14:paraId="01A7FD9C"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11660632" w14:textId="77777777" w:rsidTr="003D562D">
        <w:trPr>
          <w:trHeight w:val="403"/>
        </w:trPr>
        <w:tc>
          <w:tcPr>
            <w:tcW w:w="562" w:type="dxa"/>
            <w:shd w:val="clear" w:color="auto" w:fill="F2F2F2"/>
            <w:vAlign w:val="center"/>
          </w:tcPr>
          <w:p w14:paraId="6994EF4C" w14:textId="77777777" w:rsidR="00412458" w:rsidRDefault="00412458" w:rsidP="003D562D">
            <w:r>
              <w:t>10</w:t>
            </w:r>
          </w:p>
        </w:tc>
        <w:tc>
          <w:tcPr>
            <w:tcW w:w="8227" w:type="dxa"/>
            <w:shd w:val="clear" w:color="auto" w:fill="F2F2F2"/>
            <w:vAlign w:val="center"/>
          </w:tcPr>
          <w:p w14:paraId="11AD2372" w14:textId="77777777" w:rsidR="00412458" w:rsidRDefault="00412458" w:rsidP="003D562D">
            <w:r>
              <w:t>Administration of any questions, test stimuli, presentation that may be experienced as physically, mentally or emotionally harmful / offensive?</w:t>
            </w:r>
          </w:p>
        </w:tc>
        <w:tc>
          <w:tcPr>
            <w:tcW w:w="846" w:type="dxa"/>
            <w:shd w:val="clear" w:color="auto" w:fill="BFBFBF"/>
            <w:vAlign w:val="center"/>
          </w:tcPr>
          <w:p w14:paraId="3A358CB4" w14:textId="77777777" w:rsidR="00412458" w:rsidRDefault="00412458" w:rsidP="003D562D">
            <w:pPr>
              <w:jc w:val="center"/>
            </w:pPr>
            <w:r>
              <w:rPr>
                <w:rFonts w:ascii="MS Gothic" w:eastAsia="MS Gothic" w:hAnsi="MS Gothic" w:cs="MS Gothic"/>
              </w:rPr>
              <w:t>☐</w:t>
            </w:r>
          </w:p>
        </w:tc>
        <w:tc>
          <w:tcPr>
            <w:tcW w:w="816" w:type="dxa"/>
            <w:shd w:val="clear" w:color="auto" w:fill="BFBFBF"/>
            <w:vAlign w:val="center"/>
          </w:tcPr>
          <w:p w14:paraId="3363A963"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3C4388F6" w14:textId="77777777" w:rsidTr="003D562D">
        <w:trPr>
          <w:trHeight w:val="403"/>
        </w:trPr>
        <w:tc>
          <w:tcPr>
            <w:tcW w:w="562" w:type="dxa"/>
            <w:shd w:val="clear" w:color="auto" w:fill="F2F2F2"/>
            <w:vAlign w:val="center"/>
          </w:tcPr>
          <w:p w14:paraId="12086DBB" w14:textId="77777777" w:rsidR="00412458" w:rsidRDefault="00412458" w:rsidP="003D562D">
            <w:r>
              <w:t>11</w:t>
            </w:r>
          </w:p>
        </w:tc>
        <w:tc>
          <w:tcPr>
            <w:tcW w:w="8227" w:type="dxa"/>
            <w:shd w:val="clear" w:color="auto" w:fill="F2F2F2"/>
            <w:vAlign w:val="center"/>
          </w:tcPr>
          <w:p w14:paraId="68664FEF" w14:textId="77777777" w:rsidR="00412458" w:rsidRDefault="00412458" w:rsidP="003D562D">
            <w:r>
              <w:t>Performance of any acts which may cause embarrassment or affect self-esteem?</w:t>
            </w:r>
          </w:p>
        </w:tc>
        <w:tc>
          <w:tcPr>
            <w:tcW w:w="846" w:type="dxa"/>
            <w:shd w:val="clear" w:color="auto" w:fill="BFBFBF"/>
            <w:vAlign w:val="center"/>
          </w:tcPr>
          <w:p w14:paraId="38157C16" w14:textId="77777777" w:rsidR="00412458" w:rsidRDefault="00412458" w:rsidP="003D562D">
            <w:pPr>
              <w:jc w:val="center"/>
            </w:pPr>
            <w:r>
              <w:rPr>
                <w:rFonts w:ascii="MS Gothic" w:eastAsia="MS Gothic" w:hAnsi="MS Gothic" w:cs="MS Gothic"/>
              </w:rPr>
              <w:t>☐</w:t>
            </w:r>
          </w:p>
        </w:tc>
        <w:tc>
          <w:tcPr>
            <w:tcW w:w="816" w:type="dxa"/>
            <w:shd w:val="clear" w:color="auto" w:fill="BFBFBF"/>
            <w:vAlign w:val="center"/>
          </w:tcPr>
          <w:p w14:paraId="2B461FED"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25749122" w14:textId="77777777" w:rsidTr="003D562D">
        <w:trPr>
          <w:trHeight w:val="403"/>
        </w:trPr>
        <w:tc>
          <w:tcPr>
            <w:tcW w:w="562" w:type="dxa"/>
            <w:shd w:val="clear" w:color="auto" w:fill="F2F2F2"/>
            <w:vAlign w:val="center"/>
          </w:tcPr>
          <w:p w14:paraId="05EA123F" w14:textId="77777777" w:rsidR="00412458" w:rsidRDefault="00412458" w:rsidP="003D562D">
            <w:r>
              <w:t>12</w:t>
            </w:r>
          </w:p>
        </w:tc>
        <w:tc>
          <w:tcPr>
            <w:tcW w:w="8227" w:type="dxa"/>
            <w:shd w:val="clear" w:color="auto" w:fill="F2F2F2"/>
            <w:vAlign w:val="center"/>
          </w:tcPr>
          <w:p w14:paraId="7FCABC4C" w14:textId="77777777" w:rsidR="00412458" w:rsidRDefault="00412458" w:rsidP="003D562D">
            <w:r>
              <w:t>Investigation of participants involved in illegal activities?</w:t>
            </w:r>
          </w:p>
        </w:tc>
        <w:tc>
          <w:tcPr>
            <w:tcW w:w="846" w:type="dxa"/>
            <w:shd w:val="clear" w:color="auto" w:fill="BFBFBF"/>
            <w:vAlign w:val="center"/>
          </w:tcPr>
          <w:p w14:paraId="1FA69F68" w14:textId="77777777" w:rsidR="00412458" w:rsidRDefault="00412458" w:rsidP="003D562D">
            <w:pPr>
              <w:jc w:val="center"/>
            </w:pPr>
            <w:r>
              <w:rPr>
                <w:rFonts w:ascii="MS Gothic" w:eastAsia="MS Gothic" w:hAnsi="MS Gothic" w:cs="MS Gothic"/>
              </w:rPr>
              <w:t>☐</w:t>
            </w:r>
          </w:p>
        </w:tc>
        <w:tc>
          <w:tcPr>
            <w:tcW w:w="816" w:type="dxa"/>
            <w:shd w:val="clear" w:color="auto" w:fill="BFBFBF"/>
            <w:vAlign w:val="center"/>
          </w:tcPr>
          <w:p w14:paraId="563E0C8E"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6474DB75" w14:textId="77777777" w:rsidTr="003D562D">
        <w:trPr>
          <w:trHeight w:val="403"/>
        </w:trPr>
        <w:tc>
          <w:tcPr>
            <w:tcW w:w="562" w:type="dxa"/>
            <w:shd w:val="clear" w:color="auto" w:fill="F2F2F2"/>
            <w:vAlign w:val="center"/>
          </w:tcPr>
          <w:p w14:paraId="03F08E43" w14:textId="77777777" w:rsidR="00412458" w:rsidRDefault="00412458" w:rsidP="003D562D">
            <w:r>
              <w:t>13</w:t>
            </w:r>
          </w:p>
        </w:tc>
        <w:tc>
          <w:tcPr>
            <w:tcW w:w="8227" w:type="dxa"/>
            <w:shd w:val="clear" w:color="auto" w:fill="F2F2F2"/>
            <w:vAlign w:val="center"/>
          </w:tcPr>
          <w:p w14:paraId="3E8E49B3" w14:textId="77777777" w:rsidR="00412458" w:rsidRDefault="00412458" w:rsidP="003D562D">
            <w:r>
              <w:t>Use of procedures that involve deception?</w:t>
            </w:r>
          </w:p>
        </w:tc>
        <w:tc>
          <w:tcPr>
            <w:tcW w:w="846" w:type="dxa"/>
            <w:shd w:val="clear" w:color="auto" w:fill="BFBFBF"/>
            <w:vAlign w:val="center"/>
          </w:tcPr>
          <w:p w14:paraId="73AE3C0E" w14:textId="77777777" w:rsidR="00412458" w:rsidRDefault="00412458" w:rsidP="003D562D">
            <w:pPr>
              <w:jc w:val="center"/>
            </w:pPr>
            <w:r>
              <w:rPr>
                <w:rFonts w:ascii="MS Gothic" w:eastAsia="MS Gothic" w:hAnsi="MS Gothic" w:cs="MS Gothic"/>
              </w:rPr>
              <w:t>☐</w:t>
            </w:r>
          </w:p>
        </w:tc>
        <w:tc>
          <w:tcPr>
            <w:tcW w:w="816" w:type="dxa"/>
            <w:shd w:val="clear" w:color="auto" w:fill="BFBFBF"/>
            <w:vAlign w:val="center"/>
          </w:tcPr>
          <w:p w14:paraId="7E42D1BA"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69EBD51F" w14:textId="77777777" w:rsidTr="003D562D">
        <w:trPr>
          <w:trHeight w:val="403"/>
        </w:trPr>
        <w:tc>
          <w:tcPr>
            <w:tcW w:w="562" w:type="dxa"/>
            <w:shd w:val="clear" w:color="auto" w:fill="F2F2F2"/>
            <w:vAlign w:val="center"/>
          </w:tcPr>
          <w:p w14:paraId="72140053" w14:textId="77777777" w:rsidR="00412458" w:rsidRDefault="00412458" w:rsidP="003D562D">
            <w:r>
              <w:t>14</w:t>
            </w:r>
          </w:p>
        </w:tc>
        <w:tc>
          <w:tcPr>
            <w:tcW w:w="8227" w:type="dxa"/>
            <w:shd w:val="clear" w:color="auto" w:fill="F2F2F2"/>
            <w:vAlign w:val="center"/>
          </w:tcPr>
          <w:p w14:paraId="045D74C8" w14:textId="77777777" w:rsidR="00412458" w:rsidRDefault="00412458" w:rsidP="003D562D">
            <w:r>
              <w:t>Administration of any substance, agent or placebo?</w:t>
            </w:r>
          </w:p>
        </w:tc>
        <w:tc>
          <w:tcPr>
            <w:tcW w:w="846" w:type="dxa"/>
            <w:shd w:val="clear" w:color="auto" w:fill="BFBFBF"/>
            <w:vAlign w:val="center"/>
          </w:tcPr>
          <w:p w14:paraId="1055BD41" w14:textId="77777777" w:rsidR="00412458" w:rsidRDefault="00412458" w:rsidP="003D562D">
            <w:pPr>
              <w:jc w:val="center"/>
            </w:pPr>
            <w:r>
              <w:rPr>
                <w:rFonts w:ascii="MS Gothic" w:eastAsia="MS Gothic" w:hAnsi="MS Gothic" w:cs="MS Gothic"/>
              </w:rPr>
              <w:t>☐</w:t>
            </w:r>
          </w:p>
        </w:tc>
        <w:tc>
          <w:tcPr>
            <w:tcW w:w="816" w:type="dxa"/>
            <w:shd w:val="clear" w:color="auto" w:fill="BFBFBF"/>
            <w:vAlign w:val="center"/>
          </w:tcPr>
          <w:p w14:paraId="444A1A9D"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4BC68593" w14:textId="77777777" w:rsidTr="003D562D">
        <w:trPr>
          <w:trHeight w:val="403"/>
        </w:trPr>
        <w:tc>
          <w:tcPr>
            <w:tcW w:w="562" w:type="dxa"/>
            <w:shd w:val="clear" w:color="auto" w:fill="F2F2F2"/>
            <w:vAlign w:val="center"/>
          </w:tcPr>
          <w:p w14:paraId="175BE92B" w14:textId="77777777" w:rsidR="00412458" w:rsidRDefault="00412458" w:rsidP="003D562D">
            <w:r>
              <w:t>15</w:t>
            </w:r>
          </w:p>
        </w:tc>
        <w:tc>
          <w:tcPr>
            <w:tcW w:w="8227" w:type="dxa"/>
            <w:shd w:val="clear" w:color="auto" w:fill="F2F2F2"/>
            <w:vAlign w:val="center"/>
          </w:tcPr>
          <w:p w14:paraId="3C0CE778" w14:textId="77777777" w:rsidR="00412458" w:rsidRDefault="00412458" w:rsidP="003D562D">
            <w:r>
              <w:t>Working with live vertebrate animals?</w:t>
            </w:r>
          </w:p>
        </w:tc>
        <w:tc>
          <w:tcPr>
            <w:tcW w:w="846" w:type="dxa"/>
            <w:shd w:val="clear" w:color="auto" w:fill="BFBFBF"/>
            <w:vAlign w:val="center"/>
          </w:tcPr>
          <w:p w14:paraId="5618C00F" w14:textId="77777777" w:rsidR="00412458" w:rsidRDefault="00412458" w:rsidP="003D562D">
            <w:pPr>
              <w:jc w:val="center"/>
            </w:pPr>
            <w:r>
              <w:rPr>
                <w:rFonts w:ascii="MS Gothic" w:eastAsia="MS Gothic" w:hAnsi="MS Gothic" w:cs="MS Gothic"/>
              </w:rPr>
              <w:t>☐</w:t>
            </w:r>
          </w:p>
        </w:tc>
        <w:tc>
          <w:tcPr>
            <w:tcW w:w="816" w:type="dxa"/>
            <w:shd w:val="clear" w:color="auto" w:fill="BFBFBF"/>
            <w:vAlign w:val="center"/>
          </w:tcPr>
          <w:p w14:paraId="0E8CD4A5"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148EB6C5" w14:textId="77777777" w:rsidTr="003D562D">
        <w:trPr>
          <w:trHeight w:val="403"/>
        </w:trPr>
        <w:tc>
          <w:tcPr>
            <w:tcW w:w="562" w:type="dxa"/>
            <w:shd w:val="clear" w:color="auto" w:fill="F2F2F2"/>
            <w:vAlign w:val="center"/>
          </w:tcPr>
          <w:p w14:paraId="19FF24C2" w14:textId="77777777" w:rsidR="00412458" w:rsidRDefault="00412458" w:rsidP="003D562D">
            <w:r>
              <w:t>16</w:t>
            </w:r>
          </w:p>
        </w:tc>
        <w:tc>
          <w:tcPr>
            <w:tcW w:w="8227" w:type="dxa"/>
            <w:shd w:val="clear" w:color="auto" w:fill="F2F2F2"/>
            <w:vAlign w:val="center"/>
          </w:tcPr>
          <w:p w14:paraId="6C31DD79" w14:textId="77777777" w:rsidR="00412458" w:rsidRDefault="00412458" w:rsidP="003D562D">
            <w:r>
              <w:t>Procedures that may have a negative impact on the environment?</w:t>
            </w:r>
          </w:p>
        </w:tc>
        <w:tc>
          <w:tcPr>
            <w:tcW w:w="846" w:type="dxa"/>
            <w:shd w:val="clear" w:color="auto" w:fill="BFBFBF"/>
            <w:vAlign w:val="center"/>
          </w:tcPr>
          <w:p w14:paraId="500A513C" w14:textId="77777777" w:rsidR="00412458" w:rsidRDefault="00412458" w:rsidP="003D562D">
            <w:pPr>
              <w:jc w:val="center"/>
            </w:pPr>
            <w:r>
              <w:rPr>
                <w:rFonts w:ascii="MS Gothic" w:eastAsia="MS Gothic" w:hAnsi="MS Gothic" w:cs="MS Gothic"/>
              </w:rPr>
              <w:t>☐</w:t>
            </w:r>
          </w:p>
        </w:tc>
        <w:tc>
          <w:tcPr>
            <w:tcW w:w="816" w:type="dxa"/>
            <w:shd w:val="clear" w:color="auto" w:fill="BFBFBF"/>
            <w:vAlign w:val="center"/>
          </w:tcPr>
          <w:p w14:paraId="36DB4264"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4F41A787" w14:textId="77777777" w:rsidTr="003D562D">
        <w:trPr>
          <w:trHeight w:val="403"/>
        </w:trPr>
        <w:tc>
          <w:tcPr>
            <w:tcW w:w="562" w:type="dxa"/>
            <w:shd w:val="clear" w:color="auto" w:fill="F2F2F2"/>
            <w:vAlign w:val="center"/>
          </w:tcPr>
          <w:p w14:paraId="42065F22" w14:textId="77777777" w:rsidR="00412458" w:rsidRDefault="00412458" w:rsidP="003D562D">
            <w:r>
              <w:t>17</w:t>
            </w:r>
          </w:p>
        </w:tc>
        <w:tc>
          <w:tcPr>
            <w:tcW w:w="8227" w:type="dxa"/>
            <w:shd w:val="clear" w:color="auto" w:fill="F2F2F2"/>
            <w:vAlign w:val="center"/>
          </w:tcPr>
          <w:p w14:paraId="097C84B4" w14:textId="77777777" w:rsidR="00412458" w:rsidRDefault="00412458" w:rsidP="003D562D">
            <w:r>
              <w:t>Other primary data collection methods. Please indicate the type of data collection method(s) below.</w:t>
            </w:r>
          </w:p>
        </w:tc>
        <w:tc>
          <w:tcPr>
            <w:tcW w:w="846" w:type="dxa"/>
            <w:vMerge w:val="restart"/>
            <w:shd w:val="clear" w:color="auto" w:fill="BFBFBF"/>
            <w:vAlign w:val="center"/>
          </w:tcPr>
          <w:p w14:paraId="08FBAFB5" w14:textId="77777777" w:rsidR="00412458" w:rsidRDefault="00412458" w:rsidP="003D562D">
            <w:pPr>
              <w:jc w:val="center"/>
            </w:pPr>
            <w:r>
              <w:rPr>
                <w:rFonts w:ascii="MS Gothic" w:eastAsia="MS Gothic" w:hAnsi="MS Gothic" w:cs="MS Gothic"/>
              </w:rPr>
              <w:t>☐</w:t>
            </w:r>
          </w:p>
        </w:tc>
        <w:tc>
          <w:tcPr>
            <w:tcW w:w="816" w:type="dxa"/>
            <w:vMerge w:val="restart"/>
            <w:shd w:val="clear" w:color="auto" w:fill="BFBFBF"/>
            <w:vAlign w:val="center"/>
          </w:tcPr>
          <w:p w14:paraId="3A905CB7" w14:textId="77777777" w:rsidR="00412458" w:rsidRDefault="00412458" w:rsidP="003D562D">
            <w:pPr>
              <w:jc w:val="center"/>
            </w:pPr>
            <w:r>
              <w:rPr>
                <w:rFonts w:ascii="MS Gothic" w:eastAsia="MS Gothic" w:hAnsi="MS Gothic" w:cs="MS Gothic"/>
              </w:rPr>
              <w:t>☐</w:t>
            </w:r>
          </w:p>
        </w:tc>
      </w:tr>
      <w:tr w:rsidR="00412458" w14:paraId="60761241" w14:textId="77777777" w:rsidTr="003D562D">
        <w:trPr>
          <w:trHeight w:val="403"/>
        </w:trPr>
        <w:tc>
          <w:tcPr>
            <w:tcW w:w="562" w:type="dxa"/>
            <w:vAlign w:val="center"/>
          </w:tcPr>
          <w:p w14:paraId="24C4D816" w14:textId="77777777" w:rsidR="00412458" w:rsidRDefault="00412458" w:rsidP="003D562D"/>
        </w:tc>
        <w:tc>
          <w:tcPr>
            <w:tcW w:w="8227" w:type="dxa"/>
            <w:shd w:val="clear" w:color="auto" w:fill="auto"/>
            <w:vAlign w:val="center"/>
          </w:tcPr>
          <w:p w14:paraId="2EA28901" w14:textId="77777777" w:rsidR="00412458" w:rsidRDefault="00412458" w:rsidP="003D562D">
            <w:r>
              <w:t>Details of any other primary data collection method:</w:t>
            </w:r>
          </w:p>
          <w:p w14:paraId="2C6EAA01" w14:textId="77777777" w:rsidR="00412458" w:rsidRDefault="00412458" w:rsidP="003D562D"/>
          <w:p w14:paraId="2C7CBC82" w14:textId="77777777" w:rsidR="00412458" w:rsidRDefault="00412458" w:rsidP="003D562D"/>
          <w:p w14:paraId="4858A064" w14:textId="77777777" w:rsidR="00412458" w:rsidRDefault="00412458" w:rsidP="003D562D"/>
          <w:p w14:paraId="0B0DFC04" w14:textId="77777777" w:rsidR="00412458" w:rsidRDefault="00412458" w:rsidP="003D562D">
            <w:r>
              <w:rPr>
                <w:sz w:val="18"/>
                <w:szCs w:val="18"/>
              </w:rPr>
              <w:t>(this box should expand as you type)</w:t>
            </w:r>
          </w:p>
        </w:tc>
        <w:tc>
          <w:tcPr>
            <w:tcW w:w="846" w:type="dxa"/>
            <w:vMerge/>
            <w:shd w:val="clear" w:color="auto" w:fill="BFBFBF"/>
            <w:vAlign w:val="center"/>
          </w:tcPr>
          <w:p w14:paraId="3289D735" w14:textId="77777777" w:rsidR="00412458" w:rsidRDefault="00412458" w:rsidP="003D562D">
            <w:pPr>
              <w:widowControl w:val="0"/>
              <w:pBdr>
                <w:top w:val="nil"/>
                <w:left w:val="nil"/>
                <w:bottom w:val="nil"/>
                <w:right w:val="nil"/>
                <w:between w:val="nil"/>
              </w:pBdr>
            </w:pPr>
          </w:p>
        </w:tc>
        <w:tc>
          <w:tcPr>
            <w:tcW w:w="816" w:type="dxa"/>
            <w:vMerge/>
            <w:shd w:val="clear" w:color="auto" w:fill="BFBFBF"/>
            <w:vAlign w:val="center"/>
          </w:tcPr>
          <w:p w14:paraId="6D11D71B" w14:textId="77777777" w:rsidR="00412458" w:rsidRDefault="00412458" w:rsidP="003D562D">
            <w:pPr>
              <w:widowControl w:val="0"/>
              <w:pBdr>
                <w:top w:val="nil"/>
                <w:left w:val="nil"/>
                <w:bottom w:val="nil"/>
                <w:right w:val="nil"/>
                <w:between w:val="nil"/>
              </w:pBdr>
            </w:pPr>
          </w:p>
        </w:tc>
      </w:tr>
    </w:tbl>
    <w:p w14:paraId="2CA733BC" w14:textId="77777777" w:rsidR="00412458" w:rsidRDefault="00412458" w:rsidP="00412458">
      <w:pPr>
        <w:jc w:val="both"/>
      </w:pPr>
      <w:r>
        <w:t xml:space="preserve">If NO to every question, then the research activity is (ethically) low risk and </w:t>
      </w:r>
      <w:r>
        <w:rPr>
          <w:b/>
        </w:rPr>
        <w:t>may</w:t>
      </w:r>
      <w:r>
        <w:t xml:space="preserve"> be exempt from </w:t>
      </w:r>
      <w:r>
        <w:rPr>
          <w:b/>
        </w:rPr>
        <w:t>some</w:t>
      </w:r>
      <w:r>
        <w:t xml:space="preserve"> of the following sections (please refer to Guidance Notes).</w:t>
      </w:r>
    </w:p>
    <w:p w14:paraId="25789142" w14:textId="77777777" w:rsidR="00412458" w:rsidRDefault="00412458" w:rsidP="00412458"/>
    <w:p w14:paraId="1D696247" w14:textId="77777777" w:rsidR="00412458" w:rsidRDefault="00412458" w:rsidP="00412458">
      <w:r>
        <w:t xml:space="preserve">If YES to any question, then no research activity should be undertaken until full ethical approval has been obtained. </w:t>
      </w:r>
    </w:p>
    <w:p w14:paraId="6EEBF457" w14:textId="77777777" w:rsidR="00412458" w:rsidRDefault="00412458" w:rsidP="00412458"/>
    <w:p w14:paraId="6D09906F" w14:textId="77777777" w:rsidR="00412458" w:rsidRDefault="00412458" w:rsidP="00412458">
      <w:pPr>
        <w:spacing w:after="240"/>
        <w:jc w:val="both"/>
        <w:rPr>
          <w:b/>
        </w:rPr>
      </w:pPr>
      <w:r>
        <w:rPr>
          <w:b/>
        </w:rPr>
        <w:t>SECTION G: Intended Participants</w:t>
      </w:r>
    </w:p>
    <w:p w14:paraId="22F6E2A5" w14:textId="77777777" w:rsidR="00412458" w:rsidRDefault="00412458" w:rsidP="00412458">
      <w:pPr>
        <w:rPr>
          <w:sz w:val="24"/>
          <w:szCs w:val="24"/>
        </w:rPr>
      </w:pPr>
      <w:r>
        <w:rPr>
          <w:sz w:val="24"/>
          <w:szCs w:val="24"/>
        </w:rPr>
        <w:t>If there are no participants then do not complete this section, but go directly to section H.</w:t>
      </w:r>
    </w:p>
    <w:p w14:paraId="74619234" w14:textId="77777777" w:rsidR="00412458" w:rsidRDefault="00412458" w:rsidP="00412458">
      <w:pPr>
        <w:rPr>
          <w:sz w:val="24"/>
          <w:szCs w:val="24"/>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412458" w14:paraId="20D818ED" w14:textId="77777777" w:rsidTr="003D562D">
        <w:tc>
          <w:tcPr>
            <w:tcW w:w="562" w:type="dxa"/>
            <w:shd w:val="clear" w:color="auto" w:fill="F2F2F2"/>
            <w:vAlign w:val="center"/>
          </w:tcPr>
          <w:p w14:paraId="5E32D2EB" w14:textId="77777777" w:rsidR="00412458" w:rsidRDefault="00412458" w:rsidP="003D562D">
            <w:pPr>
              <w:jc w:val="center"/>
              <w:rPr>
                <w:b/>
              </w:rPr>
            </w:pPr>
          </w:p>
        </w:tc>
        <w:tc>
          <w:tcPr>
            <w:tcW w:w="8217" w:type="dxa"/>
            <w:shd w:val="clear" w:color="auto" w:fill="F2F2F2"/>
          </w:tcPr>
          <w:p w14:paraId="5ED26F4A" w14:textId="77777777" w:rsidR="00412458" w:rsidRDefault="00412458" w:rsidP="003D562D">
            <w:pPr>
              <w:jc w:val="both"/>
              <w:rPr>
                <w:b/>
              </w:rPr>
            </w:pPr>
            <w:r>
              <w:rPr>
                <w:b/>
              </w:rPr>
              <w:t>Who are the intended participants:</w:t>
            </w:r>
          </w:p>
        </w:tc>
        <w:tc>
          <w:tcPr>
            <w:tcW w:w="850" w:type="dxa"/>
            <w:shd w:val="clear" w:color="auto" w:fill="F2F2F2"/>
          </w:tcPr>
          <w:p w14:paraId="4A0455A1" w14:textId="77777777" w:rsidR="00412458" w:rsidRDefault="00412458" w:rsidP="003D562D">
            <w:pPr>
              <w:jc w:val="center"/>
              <w:rPr>
                <w:b/>
              </w:rPr>
            </w:pPr>
          </w:p>
          <w:p w14:paraId="2355E2F9" w14:textId="77777777" w:rsidR="00412458" w:rsidRDefault="00412458" w:rsidP="003D562D">
            <w:pPr>
              <w:jc w:val="center"/>
              <w:rPr>
                <w:b/>
              </w:rPr>
            </w:pPr>
            <w:r>
              <w:rPr>
                <w:b/>
              </w:rPr>
              <w:t>YES</w:t>
            </w:r>
          </w:p>
        </w:tc>
        <w:tc>
          <w:tcPr>
            <w:tcW w:w="822" w:type="dxa"/>
            <w:shd w:val="clear" w:color="auto" w:fill="F2F2F2"/>
          </w:tcPr>
          <w:p w14:paraId="30F129FF" w14:textId="77777777" w:rsidR="00412458" w:rsidRDefault="00412458" w:rsidP="003D562D">
            <w:pPr>
              <w:jc w:val="center"/>
              <w:rPr>
                <w:b/>
              </w:rPr>
            </w:pPr>
          </w:p>
          <w:p w14:paraId="2EE4F6AD" w14:textId="77777777" w:rsidR="00412458" w:rsidRDefault="00412458" w:rsidP="003D562D">
            <w:pPr>
              <w:jc w:val="center"/>
              <w:rPr>
                <w:b/>
              </w:rPr>
            </w:pPr>
            <w:r>
              <w:rPr>
                <w:b/>
              </w:rPr>
              <w:t>NO</w:t>
            </w:r>
          </w:p>
        </w:tc>
      </w:tr>
      <w:tr w:rsidR="00412458" w14:paraId="395023A2" w14:textId="77777777" w:rsidTr="003D562D">
        <w:trPr>
          <w:trHeight w:val="439"/>
        </w:trPr>
        <w:tc>
          <w:tcPr>
            <w:tcW w:w="562" w:type="dxa"/>
            <w:shd w:val="clear" w:color="auto" w:fill="F2F2F2"/>
            <w:vAlign w:val="center"/>
          </w:tcPr>
          <w:p w14:paraId="1D40F9EA" w14:textId="77777777" w:rsidR="00412458" w:rsidRDefault="00412458" w:rsidP="003D562D">
            <w:pPr>
              <w:jc w:val="center"/>
            </w:pPr>
            <w:r>
              <w:t>1</w:t>
            </w:r>
          </w:p>
        </w:tc>
        <w:tc>
          <w:tcPr>
            <w:tcW w:w="8217" w:type="dxa"/>
            <w:shd w:val="clear" w:color="auto" w:fill="F2F2F2"/>
            <w:vAlign w:val="center"/>
          </w:tcPr>
          <w:p w14:paraId="60C05A3A" w14:textId="77777777" w:rsidR="00412458" w:rsidRDefault="00412458" w:rsidP="003D562D">
            <w:r>
              <w:t>Students or staff at the University?</w:t>
            </w:r>
          </w:p>
        </w:tc>
        <w:tc>
          <w:tcPr>
            <w:tcW w:w="850" w:type="dxa"/>
            <w:shd w:val="clear" w:color="auto" w:fill="BFBFBF"/>
            <w:vAlign w:val="center"/>
          </w:tcPr>
          <w:p w14:paraId="4E524334"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44E8FD74" w14:textId="77777777" w:rsidR="00412458" w:rsidRDefault="00412458" w:rsidP="003D562D">
            <w:pPr>
              <w:jc w:val="center"/>
            </w:pPr>
            <w:r>
              <w:rPr>
                <w:rFonts w:ascii="MS Gothic" w:eastAsia="MS Gothic" w:hAnsi="MS Gothic" w:cs="MS Gothic"/>
              </w:rPr>
              <w:t>☐</w:t>
            </w:r>
          </w:p>
        </w:tc>
      </w:tr>
      <w:tr w:rsidR="00412458" w14:paraId="0E1FD110" w14:textId="77777777" w:rsidTr="003D562D">
        <w:trPr>
          <w:trHeight w:val="403"/>
        </w:trPr>
        <w:tc>
          <w:tcPr>
            <w:tcW w:w="562" w:type="dxa"/>
            <w:shd w:val="clear" w:color="auto" w:fill="F2F2F2"/>
            <w:vAlign w:val="center"/>
          </w:tcPr>
          <w:p w14:paraId="5273C52F" w14:textId="77777777" w:rsidR="00412458" w:rsidRDefault="00412458" w:rsidP="003D562D">
            <w:pPr>
              <w:jc w:val="center"/>
            </w:pPr>
            <w:r>
              <w:t>2</w:t>
            </w:r>
          </w:p>
        </w:tc>
        <w:tc>
          <w:tcPr>
            <w:tcW w:w="8217" w:type="dxa"/>
            <w:shd w:val="clear" w:color="auto" w:fill="F2F2F2"/>
            <w:vAlign w:val="center"/>
          </w:tcPr>
          <w:p w14:paraId="3E6072EB" w14:textId="77777777" w:rsidR="00412458" w:rsidRDefault="00412458" w:rsidP="003D562D">
            <w:r>
              <w:t>Adults (over the age of 18 and competent to give consent)?</w:t>
            </w:r>
          </w:p>
        </w:tc>
        <w:tc>
          <w:tcPr>
            <w:tcW w:w="850" w:type="dxa"/>
            <w:shd w:val="clear" w:color="auto" w:fill="BFBFBF"/>
            <w:vAlign w:val="center"/>
          </w:tcPr>
          <w:p w14:paraId="152568DB" w14:textId="77777777" w:rsidR="00412458" w:rsidRDefault="00412458" w:rsidP="003D562D">
            <w:pPr>
              <w:jc w:val="center"/>
              <w:rPr>
                <w:highlight w:val="yellow"/>
              </w:rPr>
            </w:pPr>
            <w:r>
              <w:rPr>
                <w:rFonts w:ascii="MS Gothic" w:eastAsia="MS Gothic" w:hAnsi="MS Gothic" w:cs="MS Gothic"/>
                <w:highlight w:val="yellow"/>
              </w:rPr>
              <w:t>☐</w:t>
            </w:r>
          </w:p>
        </w:tc>
        <w:tc>
          <w:tcPr>
            <w:tcW w:w="822" w:type="dxa"/>
            <w:shd w:val="clear" w:color="auto" w:fill="BFBFBF"/>
            <w:vAlign w:val="center"/>
          </w:tcPr>
          <w:p w14:paraId="573457F9" w14:textId="77777777" w:rsidR="00412458" w:rsidRDefault="00412458" w:rsidP="003D562D">
            <w:pPr>
              <w:jc w:val="center"/>
            </w:pPr>
            <w:r>
              <w:rPr>
                <w:rFonts w:ascii="MS Gothic" w:eastAsia="MS Gothic" w:hAnsi="MS Gothic" w:cs="MS Gothic"/>
              </w:rPr>
              <w:t>☐</w:t>
            </w:r>
          </w:p>
        </w:tc>
      </w:tr>
      <w:tr w:rsidR="00412458" w14:paraId="6E954874" w14:textId="77777777" w:rsidTr="003D562D">
        <w:trPr>
          <w:trHeight w:val="439"/>
        </w:trPr>
        <w:tc>
          <w:tcPr>
            <w:tcW w:w="562" w:type="dxa"/>
            <w:shd w:val="clear" w:color="auto" w:fill="F2F2F2"/>
            <w:vAlign w:val="center"/>
          </w:tcPr>
          <w:p w14:paraId="75A411F9" w14:textId="77777777" w:rsidR="00412458" w:rsidRDefault="00412458" w:rsidP="003D562D">
            <w:pPr>
              <w:jc w:val="center"/>
            </w:pPr>
            <w:r>
              <w:t>3</w:t>
            </w:r>
          </w:p>
        </w:tc>
        <w:tc>
          <w:tcPr>
            <w:tcW w:w="8217" w:type="dxa"/>
            <w:shd w:val="clear" w:color="auto" w:fill="F2F2F2"/>
            <w:vAlign w:val="center"/>
          </w:tcPr>
          <w:p w14:paraId="32528262" w14:textId="77777777" w:rsidR="00412458" w:rsidRDefault="00412458" w:rsidP="003D562D">
            <w:r>
              <w:t>Vulnerable adults?</w:t>
            </w:r>
          </w:p>
        </w:tc>
        <w:tc>
          <w:tcPr>
            <w:tcW w:w="850" w:type="dxa"/>
            <w:shd w:val="clear" w:color="auto" w:fill="BFBFBF"/>
            <w:vAlign w:val="center"/>
          </w:tcPr>
          <w:p w14:paraId="2260A612"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70CFCA6A" w14:textId="77777777" w:rsidR="00412458" w:rsidRDefault="00412458" w:rsidP="003D562D">
            <w:pPr>
              <w:jc w:val="center"/>
            </w:pPr>
            <w:r>
              <w:rPr>
                <w:rFonts w:ascii="MS Gothic" w:eastAsia="MS Gothic" w:hAnsi="MS Gothic" w:cs="MS Gothic"/>
              </w:rPr>
              <w:t>☐</w:t>
            </w:r>
          </w:p>
        </w:tc>
      </w:tr>
      <w:tr w:rsidR="00412458" w14:paraId="61E2DC48" w14:textId="77777777" w:rsidTr="003D562D">
        <w:trPr>
          <w:trHeight w:val="403"/>
        </w:trPr>
        <w:tc>
          <w:tcPr>
            <w:tcW w:w="562" w:type="dxa"/>
            <w:shd w:val="clear" w:color="auto" w:fill="F2F2F2"/>
            <w:vAlign w:val="center"/>
          </w:tcPr>
          <w:p w14:paraId="70098565" w14:textId="77777777" w:rsidR="00412458" w:rsidRDefault="00412458" w:rsidP="003D562D">
            <w:pPr>
              <w:jc w:val="center"/>
            </w:pPr>
            <w:r>
              <w:t>4</w:t>
            </w:r>
          </w:p>
        </w:tc>
        <w:tc>
          <w:tcPr>
            <w:tcW w:w="8217" w:type="dxa"/>
            <w:shd w:val="clear" w:color="auto" w:fill="F2F2F2"/>
            <w:vAlign w:val="center"/>
          </w:tcPr>
          <w:p w14:paraId="384F6C40" w14:textId="77777777" w:rsidR="00412458" w:rsidRDefault="00412458" w:rsidP="003D562D">
            <w:r>
              <w:t>Children and Young People under the age of 18? (Consent from Parent, Carer or Guardian will be required)</w:t>
            </w:r>
          </w:p>
        </w:tc>
        <w:tc>
          <w:tcPr>
            <w:tcW w:w="850" w:type="dxa"/>
            <w:shd w:val="clear" w:color="auto" w:fill="BFBFBF"/>
            <w:vAlign w:val="center"/>
          </w:tcPr>
          <w:p w14:paraId="59F8B721"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35964BB3" w14:textId="77777777" w:rsidR="00412458" w:rsidRDefault="00412458" w:rsidP="003D562D">
            <w:pPr>
              <w:jc w:val="center"/>
            </w:pPr>
            <w:r>
              <w:rPr>
                <w:rFonts w:ascii="MS Gothic" w:eastAsia="MS Gothic" w:hAnsi="MS Gothic" w:cs="MS Gothic"/>
              </w:rPr>
              <w:t>☐</w:t>
            </w:r>
          </w:p>
        </w:tc>
      </w:tr>
      <w:tr w:rsidR="00412458" w14:paraId="7D74FCFC" w14:textId="77777777" w:rsidTr="003D562D">
        <w:trPr>
          <w:trHeight w:val="403"/>
        </w:trPr>
        <w:tc>
          <w:tcPr>
            <w:tcW w:w="562" w:type="dxa"/>
            <w:shd w:val="clear" w:color="auto" w:fill="F2F2F2"/>
            <w:vAlign w:val="center"/>
          </w:tcPr>
          <w:p w14:paraId="57299038" w14:textId="77777777" w:rsidR="00412458" w:rsidRDefault="00412458" w:rsidP="003D562D">
            <w:pPr>
              <w:jc w:val="center"/>
            </w:pPr>
            <w:r>
              <w:t>5</w:t>
            </w:r>
          </w:p>
        </w:tc>
        <w:tc>
          <w:tcPr>
            <w:tcW w:w="8217" w:type="dxa"/>
            <w:shd w:val="clear" w:color="auto" w:fill="F2F2F2"/>
            <w:vAlign w:val="center"/>
          </w:tcPr>
          <w:p w14:paraId="708E9AEB" w14:textId="77777777" w:rsidR="00412458" w:rsidRDefault="00412458" w:rsidP="003D562D">
            <w:r>
              <w:t>Prisoners?</w:t>
            </w:r>
          </w:p>
        </w:tc>
        <w:tc>
          <w:tcPr>
            <w:tcW w:w="850" w:type="dxa"/>
            <w:shd w:val="clear" w:color="auto" w:fill="BFBFBF"/>
            <w:vAlign w:val="center"/>
          </w:tcPr>
          <w:p w14:paraId="29DA1CC3"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2F8E3431" w14:textId="77777777" w:rsidR="00412458" w:rsidRDefault="00412458" w:rsidP="003D562D">
            <w:pPr>
              <w:jc w:val="center"/>
            </w:pPr>
            <w:r>
              <w:rPr>
                <w:rFonts w:ascii="MS Gothic" w:eastAsia="MS Gothic" w:hAnsi="MS Gothic" w:cs="MS Gothic"/>
              </w:rPr>
              <w:t>☐</w:t>
            </w:r>
          </w:p>
        </w:tc>
      </w:tr>
      <w:tr w:rsidR="00412458" w14:paraId="4FFDC1D1" w14:textId="77777777" w:rsidTr="003D562D">
        <w:trPr>
          <w:trHeight w:val="439"/>
        </w:trPr>
        <w:tc>
          <w:tcPr>
            <w:tcW w:w="562" w:type="dxa"/>
            <w:shd w:val="clear" w:color="auto" w:fill="F2F2F2"/>
            <w:vAlign w:val="center"/>
          </w:tcPr>
          <w:p w14:paraId="0C1A50CD" w14:textId="77777777" w:rsidR="00412458" w:rsidRDefault="00412458" w:rsidP="003D562D">
            <w:pPr>
              <w:jc w:val="center"/>
            </w:pPr>
            <w:r>
              <w:t>6</w:t>
            </w:r>
          </w:p>
        </w:tc>
        <w:tc>
          <w:tcPr>
            <w:tcW w:w="8217" w:type="dxa"/>
            <w:shd w:val="clear" w:color="auto" w:fill="F2F2F2"/>
            <w:vAlign w:val="center"/>
          </w:tcPr>
          <w:p w14:paraId="689A88AF" w14:textId="77777777" w:rsidR="00412458" w:rsidRDefault="00412458" w:rsidP="003D562D">
            <w:r>
              <w:t>Young offenders?</w:t>
            </w:r>
          </w:p>
        </w:tc>
        <w:tc>
          <w:tcPr>
            <w:tcW w:w="850" w:type="dxa"/>
            <w:shd w:val="clear" w:color="auto" w:fill="BFBFBF"/>
            <w:vAlign w:val="center"/>
          </w:tcPr>
          <w:p w14:paraId="0B7A94F8"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78B19714" w14:textId="77777777" w:rsidR="00412458" w:rsidRDefault="00412458" w:rsidP="003D562D">
            <w:pPr>
              <w:jc w:val="center"/>
            </w:pPr>
            <w:r>
              <w:rPr>
                <w:rFonts w:ascii="MS Gothic" w:eastAsia="MS Gothic" w:hAnsi="MS Gothic" w:cs="MS Gothic"/>
              </w:rPr>
              <w:t>☐</w:t>
            </w:r>
          </w:p>
        </w:tc>
      </w:tr>
      <w:tr w:rsidR="00412458" w14:paraId="4F35089E" w14:textId="77777777" w:rsidTr="003D562D">
        <w:trPr>
          <w:trHeight w:val="403"/>
        </w:trPr>
        <w:tc>
          <w:tcPr>
            <w:tcW w:w="562" w:type="dxa"/>
            <w:shd w:val="clear" w:color="auto" w:fill="F2F2F2"/>
            <w:vAlign w:val="center"/>
          </w:tcPr>
          <w:p w14:paraId="550149F6" w14:textId="77777777" w:rsidR="00412458" w:rsidRDefault="00412458" w:rsidP="003D562D">
            <w:pPr>
              <w:jc w:val="center"/>
            </w:pPr>
            <w:r>
              <w:t>7</w:t>
            </w:r>
          </w:p>
        </w:tc>
        <w:tc>
          <w:tcPr>
            <w:tcW w:w="8217" w:type="dxa"/>
            <w:shd w:val="clear" w:color="auto" w:fill="F2F2F2"/>
            <w:vAlign w:val="center"/>
          </w:tcPr>
          <w:p w14:paraId="2D7F56CF" w14:textId="77777777" w:rsidR="00412458" w:rsidRDefault="00412458" w:rsidP="003D562D">
            <w:r>
              <w:t>Those who could be considered to have a particularly dependent relationship with the investigator or a gatekeeper?</w:t>
            </w:r>
          </w:p>
        </w:tc>
        <w:tc>
          <w:tcPr>
            <w:tcW w:w="850" w:type="dxa"/>
            <w:shd w:val="clear" w:color="auto" w:fill="BFBFBF"/>
            <w:vAlign w:val="center"/>
          </w:tcPr>
          <w:p w14:paraId="09320105"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5E5DCAAC" w14:textId="77777777" w:rsidR="00412458" w:rsidRDefault="00412458" w:rsidP="003D562D">
            <w:pPr>
              <w:jc w:val="center"/>
            </w:pPr>
            <w:r>
              <w:rPr>
                <w:rFonts w:ascii="MS Gothic" w:eastAsia="MS Gothic" w:hAnsi="MS Gothic" w:cs="MS Gothic"/>
              </w:rPr>
              <w:t>☐</w:t>
            </w:r>
          </w:p>
        </w:tc>
      </w:tr>
      <w:tr w:rsidR="00412458" w14:paraId="081C03FD" w14:textId="77777777" w:rsidTr="003D562D">
        <w:trPr>
          <w:trHeight w:val="403"/>
        </w:trPr>
        <w:tc>
          <w:tcPr>
            <w:tcW w:w="562" w:type="dxa"/>
            <w:shd w:val="clear" w:color="auto" w:fill="F2F2F2"/>
            <w:vAlign w:val="center"/>
          </w:tcPr>
          <w:p w14:paraId="409870F6" w14:textId="77777777" w:rsidR="00412458" w:rsidRDefault="00412458" w:rsidP="003D562D">
            <w:pPr>
              <w:jc w:val="center"/>
            </w:pPr>
            <w:r>
              <w:t>8</w:t>
            </w:r>
          </w:p>
        </w:tc>
        <w:tc>
          <w:tcPr>
            <w:tcW w:w="8217" w:type="dxa"/>
            <w:shd w:val="clear" w:color="auto" w:fill="F2F2F2"/>
            <w:vAlign w:val="center"/>
          </w:tcPr>
          <w:p w14:paraId="333265DC" w14:textId="77777777" w:rsidR="00412458" w:rsidRDefault="00412458" w:rsidP="003D562D">
            <w:r>
              <w:t>People engaged in illegal activities?</w:t>
            </w:r>
          </w:p>
        </w:tc>
        <w:tc>
          <w:tcPr>
            <w:tcW w:w="850" w:type="dxa"/>
            <w:shd w:val="clear" w:color="auto" w:fill="BFBFBF"/>
            <w:vAlign w:val="center"/>
          </w:tcPr>
          <w:p w14:paraId="2F7A7041" w14:textId="77777777" w:rsidR="00412458" w:rsidRDefault="00412458" w:rsidP="003D562D">
            <w:pPr>
              <w:jc w:val="center"/>
            </w:pPr>
            <w:r>
              <w:rPr>
                <w:rFonts w:ascii="MS Gothic" w:eastAsia="MS Gothic" w:hAnsi="MS Gothic" w:cs="MS Gothic"/>
              </w:rPr>
              <w:t>☐</w:t>
            </w:r>
          </w:p>
        </w:tc>
        <w:tc>
          <w:tcPr>
            <w:tcW w:w="822" w:type="dxa"/>
            <w:shd w:val="clear" w:color="auto" w:fill="BFBFBF"/>
            <w:vAlign w:val="center"/>
          </w:tcPr>
          <w:p w14:paraId="07314475" w14:textId="77777777" w:rsidR="00412458" w:rsidRDefault="00412458" w:rsidP="003D562D">
            <w:pPr>
              <w:jc w:val="center"/>
            </w:pPr>
            <w:r>
              <w:rPr>
                <w:rFonts w:ascii="MS Gothic" w:eastAsia="MS Gothic" w:hAnsi="MS Gothic" w:cs="MS Gothic"/>
              </w:rPr>
              <w:t>☐</w:t>
            </w:r>
          </w:p>
        </w:tc>
      </w:tr>
      <w:tr w:rsidR="00412458" w14:paraId="3994D113" w14:textId="77777777" w:rsidTr="003D562D">
        <w:trPr>
          <w:trHeight w:val="403"/>
        </w:trPr>
        <w:tc>
          <w:tcPr>
            <w:tcW w:w="562" w:type="dxa"/>
            <w:shd w:val="clear" w:color="auto" w:fill="F2F2F2"/>
            <w:vAlign w:val="center"/>
          </w:tcPr>
          <w:p w14:paraId="35D1BF54" w14:textId="77777777" w:rsidR="00412458" w:rsidRDefault="00412458" w:rsidP="003D562D">
            <w:pPr>
              <w:jc w:val="center"/>
            </w:pPr>
            <w:r>
              <w:t>9</w:t>
            </w:r>
          </w:p>
        </w:tc>
        <w:tc>
          <w:tcPr>
            <w:tcW w:w="8217" w:type="dxa"/>
            <w:shd w:val="clear" w:color="auto" w:fill="F2F2F2"/>
            <w:vAlign w:val="center"/>
          </w:tcPr>
          <w:p w14:paraId="4AA5B8C1" w14:textId="77777777" w:rsidR="00412458" w:rsidRDefault="00412458" w:rsidP="003D562D">
            <w:r>
              <w:t>Others. Please indicate the participants below, and specifically any group who may be unable to give consent.</w:t>
            </w:r>
          </w:p>
          <w:p w14:paraId="52ADA9A4" w14:textId="77777777" w:rsidR="00412458" w:rsidRDefault="00412458" w:rsidP="003D562D"/>
        </w:tc>
        <w:tc>
          <w:tcPr>
            <w:tcW w:w="850" w:type="dxa"/>
            <w:vMerge w:val="restart"/>
            <w:shd w:val="clear" w:color="auto" w:fill="BFBFBF"/>
            <w:vAlign w:val="center"/>
          </w:tcPr>
          <w:p w14:paraId="6B51D723" w14:textId="77777777" w:rsidR="00412458" w:rsidRDefault="00412458" w:rsidP="003D562D">
            <w:pPr>
              <w:jc w:val="center"/>
            </w:pPr>
            <w:r>
              <w:rPr>
                <w:rFonts w:ascii="MS Gothic" w:eastAsia="MS Gothic" w:hAnsi="MS Gothic" w:cs="MS Gothic"/>
              </w:rPr>
              <w:lastRenderedPageBreak/>
              <w:t>☐</w:t>
            </w:r>
          </w:p>
        </w:tc>
        <w:tc>
          <w:tcPr>
            <w:tcW w:w="822" w:type="dxa"/>
            <w:vMerge w:val="restart"/>
            <w:shd w:val="clear" w:color="auto" w:fill="BFBFBF"/>
            <w:vAlign w:val="center"/>
          </w:tcPr>
          <w:p w14:paraId="3DB73C65" w14:textId="77777777" w:rsidR="00412458" w:rsidRDefault="00412458" w:rsidP="003D562D">
            <w:pPr>
              <w:jc w:val="center"/>
            </w:pPr>
            <w:r>
              <w:rPr>
                <w:rFonts w:ascii="MS Gothic" w:eastAsia="MS Gothic" w:hAnsi="MS Gothic" w:cs="MS Gothic"/>
              </w:rPr>
              <w:t>☐</w:t>
            </w:r>
          </w:p>
        </w:tc>
      </w:tr>
      <w:tr w:rsidR="00412458" w14:paraId="6847498A" w14:textId="77777777" w:rsidTr="003D562D">
        <w:trPr>
          <w:trHeight w:val="403"/>
        </w:trPr>
        <w:tc>
          <w:tcPr>
            <w:tcW w:w="562" w:type="dxa"/>
            <w:vAlign w:val="center"/>
          </w:tcPr>
          <w:p w14:paraId="1D258C56" w14:textId="77777777" w:rsidR="00412458" w:rsidRDefault="00412458" w:rsidP="003D562D">
            <w:pPr>
              <w:jc w:val="center"/>
            </w:pPr>
          </w:p>
        </w:tc>
        <w:tc>
          <w:tcPr>
            <w:tcW w:w="8217" w:type="dxa"/>
            <w:shd w:val="clear" w:color="auto" w:fill="auto"/>
            <w:vAlign w:val="center"/>
          </w:tcPr>
          <w:p w14:paraId="44858F31" w14:textId="77777777" w:rsidR="00412458" w:rsidRDefault="00412458" w:rsidP="003D562D">
            <w:r>
              <w:t>Details of any other participant groups:</w:t>
            </w:r>
          </w:p>
          <w:p w14:paraId="52D31D5F" w14:textId="77777777" w:rsidR="00412458" w:rsidRDefault="00412458" w:rsidP="003D562D"/>
          <w:p w14:paraId="081AA5CC" w14:textId="77777777" w:rsidR="00412458" w:rsidRDefault="00412458" w:rsidP="003D562D"/>
          <w:p w14:paraId="01574640" w14:textId="77777777" w:rsidR="00412458" w:rsidRDefault="00412458" w:rsidP="003D562D"/>
          <w:p w14:paraId="0C2EAF23" w14:textId="77777777" w:rsidR="00412458" w:rsidRDefault="00412458" w:rsidP="003D562D">
            <w:r>
              <w:rPr>
                <w:color w:val="808080"/>
                <w:sz w:val="18"/>
                <w:szCs w:val="18"/>
              </w:rPr>
              <w:t>(this box should expand as you type)</w:t>
            </w:r>
          </w:p>
        </w:tc>
        <w:tc>
          <w:tcPr>
            <w:tcW w:w="850" w:type="dxa"/>
            <w:vMerge/>
            <w:shd w:val="clear" w:color="auto" w:fill="BFBFBF"/>
            <w:vAlign w:val="center"/>
          </w:tcPr>
          <w:p w14:paraId="760199CB" w14:textId="77777777" w:rsidR="00412458" w:rsidRDefault="00412458" w:rsidP="003D562D">
            <w:pPr>
              <w:widowControl w:val="0"/>
              <w:pBdr>
                <w:top w:val="nil"/>
                <w:left w:val="nil"/>
                <w:bottom w:val="nil"/>
                <w:right w:val="nil"/>
                <w:between w:val="nil"/>
              </w:pBdr>
            </w:pPr>
          </w:p>
        </w:tc>
        <w:tc>
          <w:tcPr>
            <w:tcW w:w="822" w:type="dxa"/>
            <w:vMerge/>
            <w:shd w:val="clear" w:color="auto" w:fill="BFBFBF"/>
            <w:vAlign w:val="center"/>
          </w:tcPr>
          <w:p w14:paraId="36760269" w14:textId="77777777" w:rsidR="00412458" w:rsidRDefault="00412458" w:rsidP="003D562D">
            <w:pPr>
              <w:widowControl w:val="0"/>
              <w:pBdr>
                <w:top w:val="nil"/>
                <w:left w:val="nil"/>
                <w:bottom w:val="nil"/>
                <w:right w:val="nil"/>
                <w:between w:val="nil"/>
              </w:pBdr>
            </w:pPr>
          </w:p>
        </w:tc>
      </w:tr>
    </w:tbl>
    <w:p w14:paraId="11DD1358" w14:textId="77777777" w:rsidR="00412458" w:rsidRDefault="00412458" w:rsidP="00412458">
      <w:pPr>
        <w:rPr>
          <w:sz w:val="24"/>
          <w:szCs w:val="24"/>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412458" w14:paraId="4D0B9759" w14:textId="77777777" w:rsidTr="003D562D">
        <w:trPr>
          <w:trHeight w:val="403"/>
        </w:trPr>
        <w:tc>
          <w:tcPr>
            <w:tcW w:w="562" w:type="dxa"/>
            <w:tcBorders>
              <w:bottom w:val="single" w:sz="4" w:space="0" w:color="000000"/>
            </w:tcBorders>
            <w:shd w:val="clear" w:color="auto" w:fill="F2F2F2"/>
          </w:tcPr>
          <w:p w14:paraId="693BD322" w14:textId="77777777" w:rsidR="00412458" w:rsidRDefault="00412458" w:rsidP="003D562D"/>
        </w:tc>
        <w:tc>
          <w:tcPr>
            <w:tcW w:w="9889" w:type="dxa"/>
            <w:gridSpan w:val="2"/>
            <w:tcBorders>
              <w:bottom w:val="single" w:sz="4" w:space="0" w:color="000000"/>
            </w:tcBorders>
            <w:shd w:val="clear" w:color="auto" w:fill="F2F2F2"/>
            <w:vAlign w:val="center"/>
          </w:tcPr>
          <w:p w14:paraId="371FBA16" w14:textId="77777777" w:rsidR="00412458" w:rsidRDefault="00412458" w:rsidP="003D562D">
            <w:pPr>
              <w:rPr>
                <w:b/>
              </w:rPr>
            </w:pPr>
            <w:r>
              <w:rPr>
                <w:b/>
              </w:rPr>
              <w:t>Participant numbers and source</w:t>
            </w:r>
          </w:p>
          <w:p w14:paraId="5732A5B3" w14:textId="77777777" w:rsidR="00412458" w:rsidRDefault="00412458" w:rsidP="003D562D">
            <w:r>
              <w:t xml:space="preserve">Provide an estimate of the expected number of participants. How will you identify participants and how will they be recruited? </w:t>
            </w:r>
          </w:p>
        </w:tc>
      </w:tr>
      <w:tr w:rsidR="00412458" w14:paraId="1A6EAE86" w14:textId="77777777" w:rsidTr="003D562D">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BA0A92" w14:textId="77777777" w:rsidR="00412458" w:rsidRDefault="00412458" w:rsidP="003D562D">
            <w:pPr>
              <w:jc w:val="center"/>
            </w:pPr>
            <w: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3469B2" w14:textId="77777777" w:rsidR="00412458" w:rsidRDefault="00412458" w:rsidP="003D562D">
            <w:r>
              <w:t>How many participants are expected?</w:t>
            </w:r>
          </w:p>
          <w:p w14:paraId="51C77F4B" w14:textId="77777777" w:rsidR="00412458" w:rsidRDefault="00412458" w:rsidP="003D562D"/>
        </w:tc>
        <w:tc>
          <w:tcPr>
            <w:tcW w:w="6633" w:type="dxa"/>
            <w:tcBorders>
              <w:top w:val="single" w:sz="4" w:space="0" w:color="000000"/>
              <w:left w:val="single" w:sz="4" w:space="0" w:color="000000"/>
              <w:bottom w:val="single" w:sz="4" w:space="0" w:color="000000"/>
              <w:right w:val="single" w:sz="4" w:space="0" w:color="000000"/>
            </w:tcBorders>
            <w:vAlign w:val="center"/>
          </w:tcPr>
          <w:p w14:paraId="6D6B51D6" w14:textId="77777777" w:rsidR="00412458" w:rsidRDefault="00412458" w:rsidP="003D562D"/>
          <w:p w14:paraId="492F66AB" w14:textId="77777777" w:rsidR="00412458" w:rsidRDefault="00412458" w:rsidP="003D562D">
            <w:r>
              <w:t xml:space="preserve">three </w:t>
            </w:r>
          </w:p>
          <w:p w14:paraId="3A828590" w14:textId="77777777" w:rsidR="00412458" w:rsidRDefault="00412458" w:rsidP="003D562D"/>
          <w:p w14:paraId="3C4ABE2E" w14:textId="77777777" w:rsidR="00412458" w:rsidRDefault="00412458" w:rsidP="003D562D">
            <w:pPr>
              <w:rPr>
                <w:b/>
              </w:rPr>
            </w:pPr>
            <w:r>
              <w:rPr>
                <w:i/>
                <w:color w:val="808080"/>
                <w:sz w:val="18"/>
                <w:szCs w:val="18"/>
              </w:rPr>
              <w:t>(this box should expand as you type)</w:t>
            </w:r>
          </w:p>
        </w:tc>
      </w:tr>
      <w:tr w:rsidR="00412458" w14:paraId="70E35068" w14:textId="77777777" w:rsidTr="003D562D">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2A0CEB" w14:textId="77777777" w:rsidR="00412458" w:rsidRDefault="00412458" w:rsidP="003D562D">
            <w:pPr>
              <w:jc w:val="center"/>
            </w:pPr>
            <w: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3E5CBA" w14:textId="77777777" w:rsidR="00412458" w:rsidRDefault="00412458" w:rsidP="003D562D">
            <w:r>
              <w:t>Who will the participants be?</w:t>
            </w:r>
          </w:p>
          <w:p w14:paraId="36781EBE" w14:textId="77777777" w:rsidR="00412458" w:rsidRDefault="00412458" w:rsidP="003D562D"/>
        </w:tc>
        <w:tc>
          <w:tcPr>
            <w:tcW w:w="6633" w:type="dxa"/>
            <w:tcBorders>
              <w:top w:val="single" w:sz="4" w:space="0" w:color="000000"/>
              <w:left w:val="single" w:sz="4" w:space="0" w:color="000000"/>
              <w:bottom w:val="single" w:sz="4" w:space="0" w:color="000000"/>
              <w:right w:val="single" w:sz="4" w:space="0" w:color="000000"/>
            </w:tcBorders>
            <w:vAlign w:val="center"/>
          </w:tcPr>
          <w:p w14:paraId="39402A54" w14:textId="77777777" w:rsidR="00412458" w:rsidRDefault="00412458" w:rsidP="003D562D"/>
          <w:p w14:paraId="6DA4A10B" w14:textId="77777777" w:rsidR="00412458" w:rsidRDefault="00412458" w:rsidP="003D562D">
            <w:r>
              <w:t>managers</w:t>
            </w:r>
          </w:p>
          <w:p w14:paraId="5FC31C9A" w14:textId="77777777" w:rsidR="00412458" w:rsidRDefault="00412458" w:rsidP="003D562D"/>
          <w:p w14:paraId="5B2D38A7" w14:textId="77777777" w:rsidR="00412458" w:rsidRDefault="00412458" w:rsidP="003D562D">
            <w:pPr>
              <w:rPr>
                <w:i/>
                <w:color w:val="808080"/>
                <w:sz w:val="18"/>
                <w:szCs w:val="18"/>
              </w:rPr>
            </w:pPr>
            <w:r>
              <w:rPr>
                <w:i/>
                <w:color w:val="808080"/>
                <w:sz w:val="18"/>
                <w:szCs w:val="18"/>
              </w:rPr>
              <w:t>(this box should expand as you type)</w:t>
            </w:r>
          </w:p>
        </w:tc>
      </w:tr>
      <w:tr w:rsidR="00412458" w14:paraId="1EF2AB73" w14:textId="77777777" w:rsidTr="003D562D">
        <w:trPr>
          <w:trHeight w:val="403"/>
        </w:trPr>
        <w:tc>
          <w:tcPr>
            <w:tcW w:w="562" w:type="dxa"/>
            <w:tcBorders>
              <w:top w:val="single" w:sz="4" w:space="0" w:color="000000"/>
            </w:tcBorders>
            <w:shd w:val="clear" w:color="auto" w:fill="F2F2F2"/>
            <w:vAlign w:val="center"/>
          </w:tcPr>
          <w:p w14:paraId="5B909BA4" w14:textId="77777777" w:rsidR="00412458" w:rsidRDefault="00412458" w:rsidP="003D562D">
            <w:pPr>
              <w:jc w:val="center"/>
            </w:pPr>
            <w:r>
              <w:t>12</w:t>
            </w:r>
          </w:p>
        </w:tc>
        <w:tc>
          <w:tcPr>
            <w:tcW w:w="3256" w:type="dxa"/>
            <w:tcBorders>
              <w:top w:val="single" w:sz="4" w:space="0" w:color="000000"/>
            </w:tcBorders>
            <w:shd w:val="clear" w:color="auto" w:fill="F2F2F2"/>
            <w:vAlign w:val="center"/>
          </w:tcPr>
          <w:p w14:paraId="55AFD824" w14:textId="77777777" w:rsidR="00412458" w:rsidRDefault="00412458" w:rsidP="003D562D">
            <w:r>
              <w:t>How will you identify the participants?</w:t>
            </w:r>
          </w:p>
        </w:tc>
        <w:tc>
          <w:tcPr>
            <w:tcW w:w="6633" w:type="dxa"/>
            <w:tcBorders>
              <w:top w:val="single" w:sz="4" w:space="0" w:color="000000"/>
            </w:tcBorders>
            <w:vAlign w:val="center"/>
          </w:tcPr>
          <w:p w14:paraId="5603B6B1" w14:textId="77777777" w:rsidR="00412458" w:rsidRDefault="00412458" w:rsidP="003D562D"/>
          <w:p w14:paraId="6784876E" w14:textId="77777777" w:rsidR="00412458" w:rsidRDefault="00412458" w:rsidP="003D562D">
            <w:r>
              <w:t>designation</w:t>
            </w:r>
          </w:p>
          <w:p w14:paraId="624C6CB6" w14:textId="77777777" w:rsidR="00412458" w:rsidRDefault="00412458" w:rsidP="003D562D"/>
          <w:p w14:paraId="28F37595" w14:textId="77777777" w:rsidR="00412458" w:rsidRDefault="00412458" w:rsidP="003D562D">
            <w:pPr>
              <w:rPr>
                <w:color w:val="808080"/>
                <w:sz w:val="18"/>
                <w:szCs w:val="18"/>
              </w:rPr>
            </w:pPr>
            <w:r>
              <w:rPr>
                <w:i/>
                <w:color w:val="808080"/>
                <w:sz w:val="18"/>
                <w:szCs w:val="18"/>
              </w:rPr>
              <w:t>(this box should expand as you type)</w:t>
            </w:r>
          </w:p>
        </w:tc>
      </w:tr>
    </w:tbl>
    <w:p w14:paraId="5EA817D8" w14:textId="77777777" w:rsidR="00412458" w:rsidRDefault="00412458" w:rsidP="00412458">
      <w:pPr>
        <w:rPr>
          <w:sz w:val="24"/>
          <w:szCs w:val="24"/>
        </w:rPr>
      </w:pPr>
    </w:p>
    <w:p w14:paraId="71A794BB" w14:textId="77777777" w:rsidR="00412458" w:rsidRDefault="00412458" w:rsidP="00412458"/>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412458" w14:paraId="5E29DF6B" w14:textId="77777777" w:rsidTr="003D562D">
        <w:tc>
          <w:tcPr>
            <w:tcW w:w="562" w:type="dxa"/>
            <w:shd w:val="clear" w:color="auto" w:fill="F2F2F2"/>
            <w:vAlign w:val="center"/>
          </w:tcPr>
          <w:p w14:paraId="4501ACEA" w14:textId="77777777" w:rsidR="00412458" w:rsidRDefault="00412458" w:rsidP="003D562D">
            <w:pPr>
              <w:jc w:val="center"/>
            </w:pPr>
          </w:p>
        </w:tc>
        <w:tc>
          <w:tcPr>
            <w:tcW w:w="7088" w:type="dxa"/>
            <w:shd w:val="clear" w:color="auto" w:fill="F2F2F2"/>
          </w:tcPr>
          <w:p w14:paraId="6C5364E5" w14:textId="77777777" w:rsidR="00412458" w:rsidRDefault="00412458" w:rsidP="003D562D">
            <w:pPr>
              <w:jc w:val="both"/>
              <w:rPr>
                <w:b/>
              </w:rPr>
            </w:pPr>
            <w:r>
              <w:rPr>
                <w:b/>
              </w:rPr>
              <w:t>Information for participants:</w:t>
            </w:r>
          </w:p>
        </w:tc>
        <w:tc>
          <w:tcPr>
            <w:tcW w:w="992" w:type="dxa"/>
            <w:shd w:val="clear" w:color="auto" w:fill="F2F2F2"/>
            <w:vAlign w:val="bottom"/>
          </w:tcPr>
          <w:p w14:paraId="5652A7DE" w14:textId="77777777" w:rsidR="00412458" w:rsidRDefault="00412458" w:rsidP="003D562D">
            <w:pPr>
              <w:jc w:val="center"/>
              <w:rPr>
                <w:b/>
                <w:sz w:val="16"/>
                <w:szCs w:val="16"/>
              </w:rPr>
            </w:pPr>
          </w:p>
          <w:p w14:paraId="3BFEC119" w14:textId="77777777" w:rsidR="00412458" w:rsidRDefault="00412458" w:rsidP="003D562D">
            <w:pPr>
              <w:jc w:val="center"/>
              <w:rPr>
                <w:b/>
              </w:rPr>
            </w:pPr>
            <w:r>
              <w:rPr>
                <w:b/>
              </w:rPr>
              <w:t>YES</w:t>
            </w:r>
          </w:p>
        </w:tc>
        <w:tc>
          <w:tcPr>
            <w:tcW w:w="851" w:type="dxa"/>
            <w:shd w:val="clear" w:color="auto" w:fill="F2F2F2"/>
            <w:vAlign w:val="bottom"/>
          </w:tcPr>
          <w:p w14:paraId="3742A091" w14:textId="77777777" w:rsidR="00412458" w:rsidRDefault="00412458" w:rsidP="003D562D">
            <w:pPr>
              <w:jc w:val="center"/>
              <w:rPr>
                <w:b/>
              </w:rPr>
            </w:pPr>
            <w:r>
              <w:rPr>
                <w:b/>
              </w:rPr>
              <w:t>NO</w:t>
            </w:r>
          </w:p>
        </w:tc>
        <w:tc>
          <w:tcPr>
            <w:tcW w:w="992" w:type="dxa"/>
            <w:shd w:val="clear" w:color="auto" w:fill="F2F2F2"/>
          </w:tcPr>
          <w:p w14:paraId="1216B544" w14:textId="77777777" w:rsidR="00412458" w:rsidRDefault="00412458" w:rsidP="003D562D">
            <w:pPr>
              <w:jc w:val="center"/>
              <w:rPr>
                <w:b/>
                <w:sz w:val="16"/>
                <w:szCs w:val="16"/>
              </w:rPr>
            </w:pPr>
          </w:p>
          <w:p w14:paraId="0C34BC56" w14:textId="77777777" w:rsidR="00412458" w:rsidRDefault="00412458" w:rsidP="003D562D">
            <w:pPr>
              <w:jc w:val="center"/>
              <w:rPr>
                <w:b/>
              </w:rPr>
            </w:pPr>
            <w:r>
              <w:rPr>
                <w:b/>
              </w:rPr>
              <w:t>N/A</w:t>
            </w:r>
          </w:p>
        </w:tc>
      </w:tr>
      <w:tr w:rsidR="00412458" w14:paraId="2826A56C" w14:textId="77777777" w:rsidTr="003D562D">
        <w:trPr>
          <w:trHeight w:val="439"/>
        </w:trPr>
        <w:tc>
          <w:tcPr>
            <w:tcW w:w="562" w:type="dxa"/>
            <w:shd w:val="clear" w:color="auto" w:fill="F2F2F2"/>
            <w:vAlign w:val="center"/>
          </w:tcPr>
          <w:p w14:paraId="076D0436" w14:textId="77777777" w:rsidR="00412458" w:rsidRDefault="00412458" w:rsidP="003D562D">
            <w:pPr>
              <w:jc w:val="center"/>
            </w:pPr>
            <w:r>
              <w:t>13</w:t>
            </w:r>
          </w:p>
        </w:tc>
        <w:tc>
          <w:tcPr>
            <w:tcW w:w="7088" w:type="dxa"/>
            <w:shd w:val="clear" w:color="auto" w:fill="F2F2F2"/>
            <w:vAlign w:val="center"/>
          </w:tcPr>
          <w:p w14:paraId="7C473426" w14:textId="77777777" w:rsidR="00412458" w:rsidRDefault="00412458" w:rsidP="003D562D">
            <w:r>
              <w:t>Will you describe the main research procedures to participants in advance, so that they are informed about what to expect?</w:t>
            </w:r>
          </w:p>
        </w:tc>
        <w:tc>
          <w:tcPr>
            <w:tcW w:w="992" w:type="dxa"/>
            <w:shd w:val="clear" w:color="auto" w:fill="BFBFBF"/>
            <w:vAlign w:val="center"/>
          </w:tcPr>
          <w:p w14:paraId="52A8A045" w14:textId="77777777" w:rsidR="00412458" w:rsidRDefault="00412458" w:rsidP="003D562D">
            <w:pPr>
              <w:jc w:val="center"/>
              <w:rPr>
                <w:highlight w:val="yellow"/>
              </w:rPr>
            </w:pPr>
            <w:r>
              <w:rPr>
                <w:rFonts w:ascii="MS Gothic" w:eastAsia="MS Gothic" w:hAnsi="MS Gothic" w:cs="MS Gothic"/>
                <w:highlight w:val="yellow"/>
              </w:rPr>
              <w:t>☐</w:t>
            </w:r>
          </w:p>
        </w:tc>
        <w:tc>
          <w:tcPr>
            <w:tcW w:w="851" w:type="dxa"/>
            <w:shd w:val="clear" w:color="auto" w:fill="BFBFBF"/>
            <w:vAlign w:val="center"/>
          </w:tcPr>
          <w:p w14:paraId="2A196AAF" w14:textId="77777777" w:rsidR="00412458" w:rsidRDefault="00412458" w:rsidP="003D562D">
            <w:pPr>
              <w:jc w:val="center"/>
            </w:pPr>
            <w:r>
              <w:rPr>
                <w:rFonts w:ascii="MS Gothic" w:eastAsia="MS Gothic" w:hAnsi="MS Gothic" w:cs="MS Gothic"/>
              </w:rPr>
              <w:t>☐</w:t>
            </w:r>
          </w:p>
        </w:tc>
        <w:tc>
          <w:tcPr>
            <w:tcW w:w="992" w:type="dxa"/>
            <w:shd w:val="clear" w:color="auto" w:fill="BFBFBF"/>
            <w:vAlign w:val="center"/>
          </w:tcPr>
          <w:p w14:paraId="2C1E7977" w14:textId="77777777" w:rsidR="00412458" w:rsidRDefault="00412458" w:rsidP="003D562D">
            <w:pPr>
              <w:jc w:val="center"/>
            </w:pPr>
            <w:r>
              <w:rPr>
                <w:rFonts w:ascii="MS Gothic" w:eastAsia="MS Gothic" w:hAnsi="MS Gothic" w:cs="MS Gothic"/>
              </w:rPr>
              <w:t>☐</w:t>
            </w:r>
          </w:p>
        </w:tc>
      </w:tr>
      <w:tr w:rsidR="00412458" w14:paraId="3D0380FD" w14:textId="77777777" w:rsidTr="003D562D">
        <w:trPr>
          <w:trHeight w:val="403"/>
        </w:trPr>
        <w:tc>
          <w:tcPr>
            <w:tcW w:w="562" w:type="dxa"/>
            <w:shd w:val="clear" w:color="auto" w:fill="F2F2F2"/>
            <w:vAlign w:val="center"/>
          </w:tcPr>
          <w:p w14:paraId="6DA4D5E1" w14:textId="77777777" w:rsidR="00412458" w:rsidRDefault="00412458" w:rsidP="003D562D">
            <w:pPr>
              <w:jc w:val="center"/>
            </w:pPr>
            <w:r>
              <w:t>14</w:t>
            </w:r>
          </w:p>
        </w:tc>
        <w:tc>
          <w:tcPr>
            <w:tcW w:w="7088" w:type="dxa"/>
            <w:shd w:val="clear" w:color="auto" w:fill="F2F2F2"/>
            <w:vAlign w:val="center"/>
          </w:tcPr>
          <w:p w14:paraId="67AE1B09" w14:textId="77777777" w:rsidR="00412458" w:rsidRDefault="00412458" w:rsidP="003D562D">
            <w:r>
              <w:t>Will you tell participants that their participation is voluntary?</w:t>
            </w:r>
          </w:p>
        </w:tc>
        <w:tc>
          <w:tcPr>
            <w:tcW w:w="992" w:type="dxa"/>
            <w:shd w:val="clear" w:color="auto" w:fill="BFBFBF"/>
            <w:vAlign w:val="center"/>
          </w:tcPr>
          <w:p w14:paraId="1D5023AE" w14:textId="77777777" w:rsidR="00412458" w:rsidRDefault="00412458" w:rsidP="003D562D">
            <w:pPr>
              <w:jc w:val="center"/>
              <w:rPr>
                <w:highlight w:val="yellow"/>
              </w:rPr>
            </w:pPr>
            <w:r>
              <w:rPr>
                <w:rFonts w:ascii="MS Gothic" w:eastAsia="MS Gothic" w:hAnsi="MS Gothic" w:cs="MS Gothic"/>
                <w:highlight w:val="yellow"/>
              </w:rPr>
              <w:t>☐</w:t>
            </w:r>
          </w:p>
        </w:tc>
        <w:tc>
          <w:tcPr>
            <w:tcW w:w="851" w:type="dxa"/>
            <w:shd w:val="clear" w:color="auto" w:fill="BFBFBF"/>
            <w:vAlign w:val="center"/>
          </w:tcPr>
          <w:p w14:paraId="267583E8" w14:textId="77777777" w:rsidR="00412458" w:rsidRDefault="00412458" w:rsidP="003D562D">
            <w:pPr>
              <w:jc w:val="center"/>
            </w:pPr>
            <w:r>
              <w:rPr>
                <w:rFonts w:ascii="MS Gothic" w:eastAsia="MS Gothic" w:hAnsi="MS Gothic" w:cs="MS Gothic"/>
              </w:rPr>
              <w:t>☐</w:t>
            </w:r>
          </w:p>
        </w:tc>
        <w:tc>
          <w:tcPr>
            <w:tcW w:w="992" w:type="dxa"/>
            <w:shd w:val="clear" w:color="auto" w:fill="BFBFBF"/>
            <w:vAlign w:val="center"/>
          </w:tcPr>
          <w:p w14:paraId="05522FE1" w14:textId="77777777" w:rsidR="00412458" w:rsidRDefault="00412458" w:rsidP="003D562D">
            <w:pPr>
              <w:jc w:val="center"/>
            </w:pPr>
            <w:r>
              <w:rPr>
                <w:rFonts w:ascii="MS Gothic" w:eastAsia="MS Gothic" w:hAnsi="MS Gothic" w:cs="MS Gothic"/>
              </w:rPr>
              <w:t>☐</w:t>
            </w:r>
          </w:p>
        </w:tc>
      </w:tr>
      <w:tr w:rsidR="00412458" w14:paraId="16903B3A" w14:textId="77777777" w:rsidTr="003D562D">
        <w:trPr>
          <w:trHeight w:val="439"/>
        </w:trPr>
        <w:tc>
          <w:tcPr>
            <w:tcW w:w="562" w:type="dxa"/>
            <w:shd w:val="clear" w:color="auto" w:fill="F2F2F2"/>
            <w:vAlign w:val="center"/>
          </w:tcPr>
          <w:p w14:paraId="4A7830DE" w14:textId="77777777" w:rsidR="00412458" w:rsidRDefault="00412458" w:rsidP="003D562D">
            <w:pPr>
              <w:jc w:val="center"/>
            </w:pPr>
            <w:r>
              <w:t>15</w:t>
            </w:r>
          </w:p>
        </w:tc>
        <w:tc>
          <w:tcPr>
            <w:tcW w:w="7088" w:type="dxa"/>
            <w:shd w:val="clear" w:color="auto" w:fill="F2F2F2"/>
            <w:vAlign w:val="center"/>
          </w:tcPr>
          <w:p w14:paraId="7FF78F02" w14:textId="77777777" w:rsidR="00412458" w:rsidRDefault="00412458" w:rsidP="003D562D">
            <w:r>
              <w:t>Will you obtain written consent for participation?</w:t>
            </w:r>
          </w:p>
        </w:tc>
        <w:tc>
          <w:tcPr>
            <w:tcW w:w="992" w:type="dxa"/>
            <w:shd w:val="clear" w:color="auto" w:fill="BFBFBF"/>
            <w:vAlign w:val="center"/>
          </w:tcPr>
          <w:p w14:paraId="5736422D" w14:textId="77777777" w:rsidR="00412458" w:rsidRDefault="00412458" w:rsidP="003D562D">
            <w:pPr>
              <w:jc w:val="center"/>
              <w:rPr>
                <w:highlight w:val="yellow"/>
              </w:rPr>
            </w:pPr>
            <w:r>
              <w:rPr>
                <w:rFonts w:ascii="MS Gothic" w:eastAsia="MS Gothic" w:hAnsi="MS Gothic" w:cs="MS Gothic"/>
                <w:highlight w:val="yellow"/>
              </w:rPr>
              <w:t>☐</w:t>
            </w:r>
          </w:p>
        </w:tc>
        <w:tc>
          <w:tcPr>
            <w:tcW w:w="851" w:type="dxa"/>
            <w:shd w:val="clear" w:color="auto" w:fill="BFBFBF"/>
            <w:vAlign w:val="center"/>
          </w:tcPr>
          <w:p w14:paraId="57959B54" w14:textId="77777777" w:rsidR="00412458" w:rsidRDefault="00412458" w:rsidP="003D562D">
            <w:pPr>
              <w:jc w:val="center"/>
            </w:pPr>
            <w:r>
              <w:rPr>
                <w:rFonts w:ascii="MS Gothic" w:eastAsia="MS Gothic" w:hAnsi="MS Gothic" w:cs="MS Gothic"/>
              </w:rPr>
              <w:t>☐</w:t>
            </w:r>
          </w:p>
        </w:tc>
        <w:tc>
          <w:tcPr>
            <w:tcW w:w="992" w:type="dxa"/>
            <w:shd w:val="clear" w:color="auto" w:fill="BFBFBF"/>
            <w:vAlign w:val="center"/>
          </w:tcPr>
          <w:p w14:paraId="2174BD55" w14:textId="77777777" w:rsidR="00412458" w:rsidRDefault="00412458" w:rsidP="003D562D">
            <w:pPr>
              <w:jc w:val="center"/>
            </w:pPr>
            <w:r>
              <w:rPr>
                <w:rFonts w:ascii="MS Gothic" w:eastAsia="MS Gothic" w:hAnsi="MS Gothic" w:cs="MS Gothic"/>
              </w:rPr>
              <w:t>☐</w:t>
            </w:r>
          </w:p>
        </w:tc>
      </w:tr>
      <w:tr w:rsidR="00412458" w14:paraId="7569B7F2" w14:textId="77777777" w:rsidTr="003D562D">
        <w:trPr>
          <w:trHeight w:val="403"/>
        </w:trPr>
        <w:tc>
          <w:tcPr>
            <w:tcW w:w="562" w:type="dxa"/>
            <w:shd w:val="clear" w:color="auto" w:fill="F2F2F2"/>
            <w:vAlign w:val="center"/>
          </w:tcPr>
          <w:p w14:paraId="363CCF47" w14:textId="77777777" w:rsidR="00412458" w:rsidRDefault="00412458" w:rsidP="003D562D">
            <w:pPr>
              <w:jc w:val="center"/>
            </w:pPr>
            <w:r>
              <w:t>16</w:t>
            </w:r>
          </w:p>
        </w:tc>
        <w:tc>
          <w:tcPr>
            <w:tcW w:w="7088" w:type="dxa"/>
            <w:shd w:val="clear" w:color="auto" w:fill="F2F2F2"/>
            <w:vAlign w:val="center"/>
          </w:tcPr>
          <w:p w14:paraId="55E89AE7" w14:textId="77777777" w:rsidR="00412458" w:rsidRDefault="00412458" w:rsidP="003D562D">
            <w:r>
              <w:t>Will you explain to participants that refusal to participate in the research will not affect their treatment or education (if relevant)?</w:t>
            </w:r>
          </w:p>
        </w:tc>
        <w:tc>
          <w:tcPr>
            <w:tcW w:w="992" w:type="dxa"/>
            <w:shd w:val="clear" w:color="auto" w:fill="BFBFBF"/>
            <w:vAlign w:val="center"/>
          </w:tcPr>
          <w:p w14:paraId="578B6E07" w14:textId="77777777" w:rsidR="00412458" w:rsidRDefault="00412458" w:rsidP="003D562D">
            <w:pPr>
              <w:jc w:val="center"/>
              <w:rPr>
                <w:highlight w:val="yellow"/>
              </w:rPr>
            </w:pPr>
            <w:r>
              <w:rPr>
                <w:rFonts w:ascii="MS Gothic" w:eastAsia="MS Gothic" w:hAnsi="MS Gothic" w:cs="MS Gothic"/>
                <w:highlight w:val="yellow"/>
              </w:rPr>
              <w:t>☐</w:t>
            </w:r>
          </w:p>
        </w:tc>
        <w:tc>
          <w:tcPr>
            <w:tcW w:w="851" w:type="dxa"/>
            <w:shd w:val="clear" w:color="auto" w:fill="BFBFBF"/>
            <w:vAlign w:val="center"/>
          </w:tcPr>
          <w:p w14:paraId="1B08E1C8" w14:textId="77777777" w:rsidR="00412458" w:rsidRDefault="00412458" w:rsidP="003D562D">
            <w:pPr>
              <w:jc w:val="center"/>
            </w:pPr>
            <w:r>
              <w:rPr>
                <w:rFonts w:ascii="MS Gothic" w:eastAsia="MS Gothic" w:hAnsi="MS Gothic" w:cs="MS Gothic"/>
              </w:rPr>
              <w:t>☐</w:t>
            </w:r>
          </w:p>
        </w:tc>
        <w:tc>
          <w:tcPr>
            <w:tcW w:w="992" w:type="dxa"/>
            <w:shd w:val="clear" w:color="auto" w:fill="BFBFBF"/>
            <w:vAlign w:val="center"/>
          </w:tcPr>
          <w:p w14:paraId="3ECA63F6" w14:textId="77777777" w:rsidR="00412458" w:rsidRDefault="00412458" w:rsidP="003D562D">
            <w:pPr>
              <w:jc w:val="center"/>
            </w:pPr>
            <w:r>
              <w:rPr>
                <w:rFonts w:ascii="MS Gothic" w:eastAsia="MS Gothic" w:hAnsi="MS Gothic" w:cs="MS Gothic"/>
              </w:rPr>
              <w:t>☐</w:t>
            </w:r>
          </w:p>
        </w:tc>
      </w:tr>
      <w:tr w:rsidR="00412458" w14:paraId="4214BF72" w14:textId="77777777" w:rsidTr="003D562D">
        <w:trPr>
          <w:trHeight w:val="439"/>
        </w:trPr>
        <w:tc>
          <w:tcPr>
            <w:tcW w:w="562" w:type="dxa"/>
            <w:shd w:val="clear" w:color="auto" w:fill="F2F2F2"/>
            <w:vAlign w:val="center"/>
          </w:tcPr>
          <w:p w14:paraId="73C2A81C" w14:textId="77777777" w:rsidR="00412458" w:rsidRDefault="00412458" w:rsidP="003D562D">
            <w:pPr>
              <w:jc w:val="center"/>
            </w:pPr>
            <w:r>
              <w:t>17</w:t>
            </w:r>
          </w:p>
        </w:tc>
        <w:tc>
          <w:tcPr>
            <w:tcW w:w="7088" w:type="dxa"/>
            <w:shd w:val="clear" w:color="auto" w:fill="F2F2F2"/>
            <w:vAlign w:val="center"/>
          </w:tcPr>
          <w:p w14:paraId="0DB83B47" w14:textId="77777777" w:rsidR="00412458" w:rsidRDefault="00412458" w:rsidP="003D562D">
            <w:r>
              <w:t>If the research is observational, will you ask participants for their consent to being observed?</w:t>
            </w:r>
          </w:p>
        </w:tc>
        <w:tc>
          <w:tcPr>
            <w:tcW w:w="992" w:type="dxa"/>
            <w:shd w:val="clear" w:color="auto" w:fill="BFBFBF"/>
            <w:vAlign w:val="center"/>
          </w:tcPr>
          <w:p w14:paraId="6FC6C511" w14:textId="77777777" w:rsidR="00412458" w:rsidRDefault="00412458" w:rsidP="003D562D">
            <w:pPr>
              <w:jc w:val="center"/>
            </w:pPr>
            <w:r>
              <w:rPr>
                <w:rFonts w:ascii="MS Gothic" w:eastAsia="MS Gothic" w:hAnsi="MS Gothic" w:cs="MS Gothic"/>
              </w:rPr>
              <w:t>☐</w:t>
            </w:r>
          </w:p>
        </w:tc>
        <w:tc>
          <w:tcPr>
            <w:tcW w:w="851" w:type="dxa"/>
            <w:shd w:val="clear" w:color="auto" w:fill="BFBFBF"/>
            <w:vAlign w:val="center"/>
          </w:tcPr>
          <w:p w14:paraId="378318CF" w14:textId="77777777" w:rsidR="00412458" w:rsidRDefault="00412458" w:rsidP="003D562D">
            <w:pPr>
              <w:jc w:val="center"/>
            </w:pPr>
            <w:r>
              <w:rPr>
                <w:rFonts w:ascii="MS Gothic" w:eastAsia="MS Gothic" w:hAnsi="MS Gothic" w:cs="MS Gothic"/>
              </w:rPr>
              <w:t>☐</w:t>
            </w:r>
          </w:p>
        </w:tc>
        <w:tc>
          <w:tcPr>
            <w:tcW w:w="992" w:type="dxa"/>
            <w:shd w:val="clear" w:color="auto" w:fill="BFBFBF"/>
            <w:vAlign w:val="center"/>
          </w:tcPr>
          <w:p w14:paraId="3B5B8BF3"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36056E6D" w14:textId="77777777" w:rsidTr="003D562D">
        <w:trPr>
          <w:trHeight w:val="403"/>
        </w:trPr>
        <w:tc>
          <w:tcPr>
            <w:tcW w:w="562" w:type="dxa"/>
            <w:shd w:val="clear" w:color="auto" w:fill="F2F2F2"/>
            <w:vAlign w:val="center"/>
          </w:tcPr>
          <w:p w14:paraId="31014DE9" w14:textId="77777777" w:rsidR="00412458" w:rsidRDefault="00412458" w:rsidP="003D562D">
            <w:pPr>
              <w:jc w:val="center"/>
            </w:pPr>
            <w:r>
              <w:t>18</w:t>
            </w:r>
          </w:p>
        </w:tc>
        <w:tc>
          <w:tcPr>
            <w:tcW w:w="7088" w:type="dxa"/>
            <w:shd w:val="clear" w:color="auto" w:fill="F2F2F2"/>
            <w:vAlign w:val="center"/>
          </w:tcPr>
          <w:p w14:paraId="1A16A0CA" w14:textId="77777777" w:rsidR="00412458" w:rsidRDefault="00412458" w:rsidP="003D562D">
            <w:r>
              <w:t>Will you tell participants that they may withdraw from the research at any time and for any reason?</w:t>
            </w:r>
          </w:p>
        </w:tc>
        <w:tc>
          <w:tcPr>
            <w:tcW w:w="992" w:type="dxa"/>
            <w:shd w:val="clear" w:color="auto" w:fill="BFBFBF"/>
            <w:vAlign w:val="center"/>
          </w:tcPr>
          <w:p w14:paraId="7123213F" w14:textId="77777777" w:rsidR="00412458" w:rsidRDefault="00412458" w:rsidP="003D562D">
            <w:pPr>
              <w:jc w:val="center"/>
              <w:rPr>
                <w:highlight w:val="yellow"/>
              </w:rPr>
            </w:pPr>
            <w:r>
              <w:rPr>
                <w:rFonts w:ascii="MS Gothic" w:eastAsia="MS Gothic" w:hAnsi="MS Gothic" w:cs="MS Gothic"/>
                <w:highlight w:val="yellow"/>
              </w:rPr>
              <w:t>☐</w:t>
            </w:r>
          </w:p>
        </w:tc>
        <w:tc>
          <w:tcPr>
            <w:tcW w:w="851" w:type="dxa"/>
            <w:shd w:val="clear" w:color="auto" w:fill="BFBFBF"/>
            <w:vAlign w:val="center"/>
          </w:tcPr>
          <w:p w14:paraId="6BBF731B" w14:textId="77777777" w:rsidR="00412458" w:rsidRDefault="00412458" w:rsidP="003D562D">
            <w:pPr>
              <w:jc w:val="center"/>
            </w:pPr>
            <w:r>
              <w:rPr>
                <w:rFonts w:ascii="MS Gothic" w:eastAsia="MS Gothic" w:hAnsi="MS Gothic" w:cs="MS Gothic"/>
              </w:rPr>
              <w:t>☐</w:t>
            </w:r>
          </w:p>
        </w:tc>
        <w:tc>
          <w:tcPr>
            <w:tcW w:w="992" w:type="dxa"/>
            <w:shd w:val="clear" w:color="auto" w:fill="BFBFBF"/>
            <w:vAlign w:val="center"/>
          </w:tcPr>
          <w:p w14:paraId="2AAFD184" w14:textId="77777777" w:rsidR="00412458" w:rsidRDefault="00412458" w:rsidP="003D562D">
            <w:pPr>
              <w:jc w:val="center"/>
            </w:pPr>
            <w:r>
              <w:rPr>
                <w:rFonts w:ascii="MS Gothic" w:eastAsia="MS Gothic" w:hAnsi="MS Gothic" w:cs="MS Gothic"/>
              </w:rPr>
              <w:t>☐</w:t>
            </w:r>
          </w:p>
        </w:tc>
      </w:tr>
      <w:tr w:rsidR="00412458" w14:paraId="36D5A758" w14:textId="77777777" w:rsidTr="003D562D">
        <w:trPr>
          <w:trHeight w:val="439"/>
        </w:trPr>
        <w:tc>
          <w:tcPr>
            <w:tcW w:w="562" w:type="dxa"/>
            <w:shd w:val="clear" w:color="auto" w:fill="F2F2F2"/>
            <w:vAlign w:val="center"/>
          </w:tcPr>
          <w:p w14:paraId="096A0B4A" w14:textId="77777777" w:rsidR="00412458" w:rsidRDefault="00412458" w:rsidP="003D562D">
            <w:pPr>
              <w:jc w:val="center"/>
            </w:pPr>
            <w:r>
              <w:t>19</w:t>
            </w:r>
          </w:p>
        </w:tc>
        <w:tc>
          <w:tcPr>
            <w:tcW w:w="7088" w:type="dxa"/>
            <w:shd w:val="clear" w:color="auto" w:fill="F2F2F2"/>
            <w:vAlign w:val="center"/>
          </w:tcPr>
          <w:p w14:paraId="443FD87E" w14:textId="77777777" w:rsidR="00412458" w:rsidRDefault="00412458" w:rsidP="003D562D">
            <w:r>
              <w:t>With questionnaires, will you give participants the option of omitting questions they do not want to answer?</w:t>
            </w:r>
          </w:p>
        </w:tc>
        <w:tc>
          <w:tcPr>
            <w:tcW w:w="992" w:type="dxa"/>
            <w:shd w:val="clear" w:color="auto" w:fill="BFBFBF"/>
            <w:vAlign w:val="center"/>
          </w:tcPr>
          <w:p w14:paraId="606145F8" w14:textId="77777777" w:rsidR="00412458" w:rsidRDefault="00412458" w:rsidP="003D562D">
            <w:pPr>
              <w:jc w:val="center"/>
              <w:rPr>
                <w:highlight w:val="yellow"/>
              </w:rPr>
            </w:pPr>
            <w:r>
              <w:rPr>
                <w:rFonts w:ascii="MS Gothic" w:eastAsia="MS Gothic" w:hAnsi="MS Gothic" w:cs="MS Gothic"/>
                <w:highlight w:val="yellow"/>
              </w:rPr>
              <w:t>☐</w:t>
            </w:r>
          </w:p>
        </w:tc>
        <w:tc>
          <w:tcPr>
            <w:tcW w:w="851" w:type="dxa"/>
            <w:shd w:val="clear" w:color="auto" w:fill="BFBFBF"/>
            <w:vAlign w:val="center"/>
          </w:tcPr>
          <w:p w14:paraId="0EC62007" w14:textId="77777777" w:rsidR="00412458" w:rsidRDefault="00412458" w:rsidP="003D562D">
            <w:pPr>
              <w:jc w:val="center"/>
            </w:pPr>
            <w:r>
              <w:rPr>
                <w:rFonts w:ascii="MS Gothic" w:eastAsia="MS Gothic" w:hAnsi="MS Gothic" w:cs="MS Gothic"/>
              </w:rPr>
              <w:t>☐</w:t>
            </w:r>
          </w:p>
        </w:tc>
        <w:tc>
          <w:tcPr>
            <w:tcW w:w="992" w:type="dxa"/>
            <w:shd w:val="clear" w:color="auto" w:fill="BFBFBF"/>
            <w:vAlign w:val="center"/>
          </w:tcPr>
          <w:p w14:paraId="61C7535B" w14:textId="77777777" w:rsidR="00412458" w:rsidRDefault="00412458" w:rsidP="003D562D">
            <w:pPr>
              <w:jc w:val="center"/>
            </w:pPr>
            <w:r>
              <w:rPr>
                <w:rFonts w:ascii="MS Gothic" w:eastAsia="MS Gothic" w:hAnsi="MS Gothic" w:cs="MS Gothic"/>
              </w:rPr>
              <w:t>☐</w:t>
            </w:r>
          </w:p>
        </w:tc>
      </w:tr>
      <w:tr w:rsidR="00412458" w14:paraId="281370D0" w14:textId="77777777" w:rsidTr="003D562D">
        <w:trPr>
          <w:trHeight w:val="403"/>
        </w:trPr>
        <w:tc>
          <w:tcPr>
            <w:tcW w:w="562" w:type="dxa"/>
            <w:shd w:val="clear" w:color="auto" w:fill="F2F2F2"/>
            <w:vAlign w:val="center"/>
          </w:tcPr>
          <w:p w14:paraId="3D81BA47" w14:textId="77777777" w:rsidR="00412458" w:rsidRDefault="00412458" w:rsidP="003D562D">
            <w:pPr>
              <w:jc w:val="center"/>
            </w:pPr>
            <w:r>
              <w:t>20</w:t>
            </w:r>
          </w:p>
        </w:tc>
        <w:tc>
          <w:tcPr>
            <w:tcW w:w="7088" w:type="dxa"/>
            <w:shd w:val="clear" w:color="auto" w:fill="F2F2F2"/>
            <w:vAlign w:val="center"/>
          </w:tcPr>
          <w:p w14:paraId="34D4116E" w14:textId="77777777" w:rsidR="00412458" w:rsidRDefault="00412458" w:rsidP="003D562D">
            <w:r>
              <w:t>Will you tell participants that their data will be treated with full confidentiality and that, if published, it will not be identifiable as theirs?</w:t>
            </w:r>
          </w:p>
        </w:tc>
        <w:tc>
          <w:tcPr>
            <w:tcW w:w="992" w:type="dxa"/>
            <w:shd w:val="clear" w:color="auto" w:fill="BFBFBF"/>
            <w:vAlign w:val="center"/>
          </w:tcPr>
          <w:p w14:paraId="46AD886B" w14:textId="77777777" w:rsidR="00412458" w:rsidRDefault="00412458" w:rsidP="003D562D">
            <w:pPr>
              <w:jc w:val="center"/>
              <w:rPr>
                <w:highlight w:val="yellow"/>
              </w:rPr>
            </w:pPr>
            <w:r>
              <w:rPr>
                <w:rFonts w:ascii="MS Gothic" w:eastAsia="MS Gothic" w:hAnsi="MS Gothic" w:cs="MS Gothic"/>
                <w:highlight w:val="yellow"/>
              </w:rPr>
              <w:t>☐</w:t>
            </w:r>
          </w:p>
        </w:tc>
        <w:tc>
          <w:tcPr>
            <w:tcW w:w="851" w:type="dxa"/>
            <w:shd w:val="clear" w:color="auto" w:fill="BFBFBF"/>
            <w:vAlign w:val="center"/>
          </w:tcPr>
          <w:p w14:paraId="0A575A73" w14:textId="77777777" w:rsidR="00412458" w:rsidRDefault="00412458" w:rsidP="003D562D">
            <w:pPr>
              <w:jc w:val="center"/>
            </w:pPr>
            <w:r>
              <w:rPr>
                <w:rFonts w:ascii="MS Gothic" w:eastAsia="MS Gothic" w:hAnsi="MS Gothic" w:cs="MS Gothic"/>
              </w:rPr>
              <w:t>☐</w:t>
            </w:r>
          </w:p>
        </w:tc>
        <w:tc>
          <w:tcPr>
            <w:tcW w:w="992" w:type="dxa"/>
            <w:shd w:val="clear" w:color="auto" w:fill="BFBFBF"/>
            <w:vAlign w:val="center"/>
          </w:tcPr>
          <w:p w14:paraId="54359EA1" w14:textId="77777777" w:rsidR="00412458" w:rsidRDefault="00412458" w:rsidP="003D562D">
            <w:pPr>
              <w:jc w:val="center"/>
            </w:pPr>
            <w:r>
              <w:rPr>
                <w:rFonts w:ascii="MS Gothic" w:eastAsia="MS Gothic" w:hAnsi="MS Gothic" w:cs="MS Gothic"/>
              </w:rPr>
              <w:t>☐</w:t>
            </w:r>
          </w:p>
        </w:tc>
      </w:tr>
      <w:tr w:rsidR="00412458" w14:paraId="1577B24E" w14:textId="77777777" w:rsidTr="003D562D">
        <w:trPr>
          <w:trHeight w:val="439"/>
        </w:trPr>
        <w:tc>
          <w:tcPr>
            <w:tcW w:w="562" w:type="dxa"/>
            <w:shd w:val="clear" w:color="auto" w:fill="F2F2F2"/>
            <w:vAlign w:val="center"/>
          </w:tcPr>
          <w:p w14:paraId="0CDBABBD" w14:textId="77777777" w:rsidR="00412458" w:rsidRDefault="00412458" w:rsidP="003D562D">
            <w:pPr>
              <w:jc w:val="center"/>
            </w:pPr>
            <w:r>
              <w:t>21</w:t>
            </w:r>
          </w:p>
        </w:tc>
        <w:tc>
          <w:tcPr>
            <w:tcW w:w="7088" w:type="dxa"/>
            <w:shd w:val="clear" w:color="auto" w:fill="F2F2F2"/>
            <w:vAlign w:val="center"/>
          </w:tcPr>
          <w:p w14:paraId="625832C5" w14:textId="77777777" w:rsidR="00412458" w:rsidRDefault="00412458" w:rsidP="003D562D">
            <w:r>
              <w:t>Will you debrief participants at the end of their participation, in a way appropriate to the type of research undertaken?</w:t>
            </w:r>
          </w:p>
        </w:tc>
        <w:tc>
          <w:tcPr>
            <w:tcW w:w="992" w:type="dxa"/>
            <w:shd w:val="clear" w:color="auto" w:fill="BFBFBF"/>
            <w:vAlign w:val="center"/>
          </w:tcPr>
          <w:p w14:paraId="6CA0A9D9" w14:textId="77777777" w:rsidR="00412458" w:rsidRDefault="00412458" w:rsidP="003D562D">
            <w:pPr>
              <w:jc w:val="center"/>
              <w:rPr>
                <w:highlight w:val="yellow"/>
              </w:rPr>
            </w:pPr>
            <w:r>
              <w:rPr>
                <w:rFonts w:ascii="MS Gothic" w:eastAsia="MS Gothic" w:hAnsi="MS Gothic" w:cs="MS Gothic"/>
                <w:highlight w:val="yellow"/>
              </w:rPr>
              <w:t>☐</w:t>
            </w:r>
          </w:p>
        </w:tc>
        <w:tc>
          <w:tcPr>
            <w:tcW w:w="851" w:type="dxa"/>
            <w:shd w:val="clear" w:color="auto" w:fill="BFBFBF"/>
            <w:vAlign w:val="center"/>
          </w:tcPr>
          <w:p w14:paraId="6AA0D474" w14:textId="77777777" w:rsidR="00412458" w:rsidRDefault="00412458" w:rsidP="003D562D">
            <w:pPr>
              <w:jc w:val="center"/>
            </w:pPr>
            <w:r>
              <w:rPr>
                <w:rFonts w:ascii="MS Gothic" w:eastAsia="MS Gothic" w:hAnsi="MS Gothic" w:cs="MS Gothic"/>
              </w:rPr>
              <w:t>☐</w:t>
            </w:r>
          </w:p>
        </w:tc>
        <w:tc>
          <w:tcPr>
            <w:tcW w:w="992" w:type="dxa"/>
            <w:shd w:val="clear" w:color="auto" w:fill="BFBFBF"/>
            <w:vAlign w:val="center"/>
          </w:tcPr>
          <w:p w14:paraId="37035243" w14:textId="77777777" w:rsidR="00412458" w:rsidRDefault="00412458" w:rsidP="003D562D">
            <w:pPr>
              <w:jc w:val="center"/>
            </w:pPr>
            <w:r>
              <w:rPr>
                <w:rFonts w:ascii="MS Gothic" w:eastAsia="MS Gothic" w:hAnsi="MS Gothic" w:cs="MS Gothic"/>
              </w:rPr>
              <w:t>☐</w:t>
            </w:r>
          </w:p>
        </w:tc>
      </w:tr>
      <w:tr w:rsidR="00412458" w14:paraId="2EE6CDA7" w14:textId="77777777" w:rsidTr="003D562D">
        <w:trPr>
          <w:trHeight w:val="403"/>
        </w:trPr>
        <w:tc>
          <w:tcPr>
            <w:tcW w:w="562" w:type="dxa"/>
            <w:tcBorders>
              <w:bottom w:val="single" w:sz="4" w:space="0" w:color="000000"/>
            </w:tcBorders>
            <w:shd w:val="clear" w:color="auto" w:fill="F2F2F2"/>
            <w:vAlign w:val="center"/>
          </w:tcPr>
          <w:p w14:paraId="2C000545" w14:textId="77777777" w:rsidR="00412458" w:rsidRDefault="00412458" w:rsidP="003D562D">
            <w:pPr>
              <w:jc w:val="center"/>
            </w:pPr>
            <w:r>
              <w:t>22</w:t>
            </w:r>
          </w:p>
        </w:tc>
        <w:tc>
          <w:tcPr>
            <w:tcW w:w="9923" w:type="dxa"/>
            <w:gridSpan w:val="4"/>
            <w:tcBorders>
              <w:bottom w:val="single" w:sz="4" w:space="0" w:color="000000"/>
            </w:tcBorders>
            <w:shd w:val="clear" w:color="auto" w:fill="F2F2F2"/>
            <w:vAlign w:val="center"/>
          </w:tcPr>
          <w:p w14:paraId="17D704FB" w14:textId="77777777" w:rsidR="00412458" w:rsidRDefault="00412458" w:rsidP="003D562D">
            <w:r>
              <w:t>If NO</w:t>
            </w:r>
            <w:r>
              <w:rPr>
                <w:b/>
              </w:rPr>
              <w:t xml:space="preserve"> </w:t>
            </w:r>
            <w:r>
              <w:t xml:space="preserve">to any of above questions, please give an explanation </w:t>
            </w:r>
          </w:p>
        </w:tc>
      </w:tr>
      <w:tr w:rsidR="00412458" w14:paraId="49AC9F49" w14:textId="77777777" w:rsidTr="003D562D">
        <w:trPr>
          <w:trHeight w:val="403"/>
        </w:trPr>
        <w:tc>
          <w:tcPr>
            <w:tcW w:w="562" w:type="dxa"/>
            <w:vAlign w:val="center"/>
          </w:tcPr>
          <w:p w14:paraId="676C498C" w14:textId="77777777" w:rsidR="00412458" w:rsidRDefault="00412458" w:rsidP="003D562D">
            <w:pPr>
              <w:jc w:val="center"/>
            </w:pPr>
          </w:p>
        </w:tc>
        <w:tc>
          <w:tcPr>
            <w:tcW w:w="9923" w:type="dxa"/>
            <w:gridSpan w:val="4"/>
            <w:vAlign w:val="center"/>
          </w:tcPr>
          <w:p w14:paraId="404E5D72" w14:textId="77777777" w:rsidR="00412458" w:rsidRDefault="00412458" w:rsidP="003D562D"/>
          <w:p w14:paraId="1963B33C" w14:textId="77777777" w:rsidR="00412458" w:rsidRDefault="00412458" w:rsidP="003D562D">
            <w:r>
              <w:t>research is not observational</w:t>
            </w:r>
          </w:p>
          <w:p w14:paraId="20DFCFF4" w14:textId="77777777" w:rsidR="00412458" w:rsidRDefault="00412458" w:rsidP="003D562D"/>
          <w:p w14:paraId="45397E3C" w14:textId="77777777" w:rsidR="00412458" w:rsidRDefault="00412458" w:rsidP="003D562D">
            <w:r>
              <w:rPr>
                <w:i/>
                <w:color w:val="808080"/>
                <w:sz w:val="18"/>
                <w:szCs w:val="18"/>
              </w:rPr>
              <w:lastRenderedPageBreak/>
              <w:t>(this box should expand as you type)</w:t>
            </w:r>
          </w:p>
        </w:tc>
      </w:tr>
    </w:tbl>
    <w:p w14:paraId="7E67850A" w14:textId="77777777" w:rsidR="00412458" w:rsidRDefault="00412458" w:rsidP="00412458"/>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412458" w14:paraId="0D7DF691" w14:textId="77777777" w:rsidTr="003D562D">
        <w:tc>
          <w:tcPr>
            <w:tcW w:w="562" w:type="dxa"/>
            <w:shd w:val="clear" w:color="auto" w:fill="F2F2F2"/>
          </w:tcPr>
          <w:p w14:paraId="6467C272" w14:textId="77777777" w:rsidR="00412458" w:rsidRDefault="00412458" w:rsidP="003D562D">
            <w:pPr>
              <w:jc w:val="both"/>
            </w:pPr>
          </w:p>
        </w:tc>
        <w:tc>
          <w:tcPr>
            <w:tcW w:w="7088" w:type="dxa"/>
            <w:shd w:val="clear" w:color="auto" w:fill="F2F2F2"/>
            <w:vAlign w:val="center"/>
          </w:tcPr>
          <w:p w14:paraId="7B9B8C51" w14:textId="77777777" w:rsidR="00412458" w:rsidRDefault="00412458" w:rsidP="003D562D">
            <w:pPr>
              <w:rPr>
                <w:b/>
              </w:rPr>
            </w:pPr>
            <w:r>
              <w:rPr>
                <w:b/>
              </w:rPr>
              <w:t>Information for participants:</w:t>
            </w:r>
          </w:p>
        </w:tc>
        <w:tc>
          <w:tcPr>
            <w:tcW w:w="992" w:type="dxa"/>
            <w:shd w:val="clear" w:color="auto" w:fill="F2F2F2"/>
            <w:vAlign w:val="bottom"/>
          </w:tcPr>
          <w:p w14:paraId="1962F7C3" w14:textId="77777777" w:rsidR="00412458" w:rsidRDefault="00412458" w:rsidP="003D562D">
            <w:pPr>
              <w:jc w:val="center"/>
              <w:rPr>
                <w:b/>
                <w:sz w:val="16"/>
                <w:szCs w:val="16"/>
              </w:rPr>
            </w:pPr>
          </w:p>
          <w:p w14:paraId="04C7C2E5" w14:textId="77777777" w:rsidR="00412458" w:rsidRDefault="00412458" w:rsidP="003D562D">
            <w:pPr>
              <w:jc w:val="center"/>
              <w:rPr>
                <w:b/>
              </w:rPr>
            </w:pPr>
            <w:r>
              <w:rPr>
                <w:b/>
              </w:rPr>
              <w:t>YES</w:t>
            </w:r>
          </w:p>
        </w:tc>
        <w:tc>
          <w:tcPr>
            <w:tcW w:w="851" w:type="dxa"/>
            <w:shd w:val="clear" w:color="auto" w:fill="F2F2F2"/>
            <w:vAlign w:val="bottom"/>
          </w:tcPr>
          <w:p w14:paraId="7E8C7081" w14:textId="77777777" w:rsidR="00412458" w:rsidRDefault="00412458" w:rsidP="003D562D">
            <w:pPr>
              <w:jc w:val="center"/>
              <w:rPr>
                <w:b/>
              </w:rPr>
            </w:pPr>
            <w:r>
              <w:rPr>
                <w:b/>
              </w:rPr>
              <w:t>NO</w:t>
            </w:r>
          </w:p>
        </w:tc>
        <w:tc>
          <w:tcPr>
            <w:tcW w:w="992" w:type="dxa"/>
            <w:shd w:val="clear" w:color="auto" w:fill="F2F2F2"/>
            <w:vAlign w:val="bottom"/>
          </w:tcPr>
          <w:p w14:paraId="6CC4F03C" w14:textId="77777777" w:rsidR="00412458" w:rsidRDefault="00412458" w:rsidP="003D562D">
            <w:pPr>
              <w:jc w:val="center"/>
              <w:rPr>
                <w:b/>
                <w:sz w:val="16"/>
                <w:szCs w:val="16"/>
              </w:rPr>
            </w:pPr>
          </w:p>
          <w:p w14:paraId="5A4112E0" w14:textId="77777777" w:rsidR="00412458" w:rsidRDefault="00412458" w:rsidP="003D562D">
            <w:pPr>
              <w:jc w:val="center"/>
              <w:rPr>
                <w:b/>
              </w:rPr>
            </w:pPr>
            <w:r>
              <w:rPr>
                <w:b/>
              </w:rPr>
              <w:t>N/A</w:t>
            </w:r>
          </w:p>
        </w:tc>
      </w:tr>
      <w:tr w:rsidR="00412458" w14:paraId="35680D45" w14:textId="77777777" w:rsidTr="003D562D">
        <w:trPr>
          <w:trHeight w:val="439"/>
        </w:trPr>
        <w:tc>
          <w:tcPr>
            <w:tcW w:w="562" w:type="dxa"/>
            <w:shd w:val="clear" w:color="auto" w:fill="F2F2F2"/>
            <w:vAlign w:val="center"/>
          </w:tcPr>
          <w:p w14:paraId="3468CE53" w14:textId="77777777" w:rsidR="00412458" w:rsidRDefault="00412458" w:rsidP="003D562D">
            <w:pPr>
              <w:jc w:val="center"/>
            </w:pPr>
            <w:r>
              <w:t>24</w:t>
            </w:r>
          </w:p>
        </w:tc>
        <w:tc>
          <w:tcPr>
            <w:tcW w:w="7088" w:type="dxa"/>
            <w:shd w:val="clear" w:color="auto" w:fill="F2F2F2"/>
            <w:vAlign w:val="center"/>
          </w:tcPr>
          <w:p w14:paraId="33C02217" w14:textId="77777777" w:rsidR="00412458" w:rsidRDefault="00412458" w:rsidP="003D562D">
            <w:r>
              <w:t>Will participants be paid?</w:t>
            </w:r>
          </w:p>
        </w:tc>
        <w:tc>
          <w:tcPr>
            <w:tcW w:w="992" w:type="dxa"/>
            <w:shd w:val="clear" w:color="auto" w:fill="BFBFBF"/>
            <w:vAlign w:val="center"/>
          </w:tcPr>
          <w:p w14:paraId="6CE8A152" w14:textId="77777777" w:rsidR="00412458" w:rsidRDefault="00412458" w:rsidP="003D562D">
            <w:pPr>
              <w:jc w:val="center"/>
            </w:pPr>
            <w:r>
              <w:rPr>
                <w:rFonts w:ascii="MS Gothic" w:eastAsia="MS Gothic" w:hAnsi="MS Gothic" w:cs="MS Gothic"/>
              </w:rPr>
              <w:t>☐</w:t>
            </w:r>
          </w:p>
        </w:tc>
        <w:tc>
          <w:tcPr>
            <w:tcW w:w="851" w:type="dxa"/>
            <w:shd w:val="clear" w:color="auto" w:fill="BFBFBF"/>
            <w:vAlign w:val="center"/>
          </w:tcPr>
          <w:p w14:paraId="3381C63E" w14:textId="77777777" w:rsidR="00412458" w:rsidRDefault="00412458" w:rsidP="003D562D">
            <w:pPr>
              <w:jc w:val="center"/>
              <w:rPr>
                <w:highlight w:val="yellow"/>
              </w:rPr>
            </w:pPr>
            <w:r>
              <w:rPr>
                <w:rFonts w:ascii="MS Gothic" w:eastAsia="MS Gothic" w:hAnsi="MS Gothic" w:cs="MS Gothic"/>
                <w:highlight w:val="yellow"/>
              </w:rPr>
              <w:t>☐</w:t>
            </w:r>
          </w:p>
        </w:tc>
        <w:tc>
          <w:tcPr>
            <w:tcW w:w="992" w:type="dxa"/>
            <w:shd w:val="clear" w:color="auto" w:fill="BFBFBF"/>
            <w:vAlign w:val="center"/>
          </w:tcPr>
          <w:p w14:paraId="149F1151" w14:textId="77777777" w:rsidR="00412458" w:rsidRDefault="00412458" w:rsidP="003D562D">
            <w:pPr>
              <w:jc w:val="center"/>
            </w:pPr>
            <w:r>
              <w:rPr>
                <w:rFonts w:ascii="MS Gothic" w:eastAsia="MS Gothic" w:hAnsi="MS Gothic" w:cs="MS Gothic"/>
              </w:rPr>
              <w:t>☐</w:t>
            </w:r>
          </w:p>
        </w:tc>
      </w:tr>
      <w:tr w:rsidR="00412458" w14:paraId="20E48D85" w14:textId="77777777" w:rsidTr="003D562D">
        <w:trPr>
          <w:trHeight w:val="403"/>
        </w:trPr>
        <w:tc>
          <w:tcPr>
            <w:tcW w:w="562" w:type="dxa"/>
            <w:shd w:val="clear" w:color="auto" w:fill="F2F2F2"/>
            <w:vAlign w:val="center"/>
          </w:tcPr>
          <w:p w14:paraId="73D1D66C" w14:textId="77777777" w:rsidR="00412458" w:rsidRDefault="00412458" w:rsidP="003D562D">
            <w:pPr>
              <w:jc w:val="center"/>
            </w:pPr>
            <w:r>
              <w:t>25</w:t>
            </w:r>
          </w:p>
        </w:tc>
        <w:tc>
          <w:tcPr>
            <w:tcW w:w="7088" w:type="dxa"/>
            <w:shd w:val="clear" w:color="auto" w:fill="F2F2F2"/>
            <w:vAlign w:val="center"/>
          </w:tcPr>
          <w:p w14:paraId="541BDC94" w14:textId="77777777" w:rsidR="00412458" w:rsidRDefault="00412458" w:rsidP="003D562D">
            <w:r>
              <w:t>Is specialist electrical or other equipment to be used with participants?</w:t>
            </w:r>
          </w:p>
        </w:tc>
        <w:tc>
          <w:tcPr>
            <w:tcW w:w="992" w:type="dxa"/>
            <w:shd w:val="clear" w:color="auto" w:fill="BFBFBF"/>
            <w:vAlign w:val="center"/>
          </w:tcPr>
          <w:p w14:paraId="4BE9F09B" w14:textId="77777777" w:rsidR="00412458" w:rsidRDefault="00412458" w:rsidP="003D562D">
            <w:pPr>
              <w:jc w:val="center"/>
            </w:pPr>
            <w:r>
              <w:rPr>
                <w:rFonts w:ascii="MS Gothic" w:eastAsia="MS Gothic" w:hAnsi="MS Gothic" w:cs="MS Gothic"/>
              </w:rPr>
              <w:t>☐</w:t>
            </w:r>
          </w:p>
        </w:tc>
        <w:tc>
          <w:tcPr>
            <w:tcW w:w="851" w:type="dxa"/>
            <w:shd w:val="clear" w:color="auto" w:fill="BFBFBF"/>
            <w:vAlign w:val="center"/>
          </w:tcPr>
          <w:p w14:paraId="68C05827" w14:textId="77777777" w:rsidR="00412458" w:rsidRDefault="00412458" w:rsidP="003D562D">
            <w:pPr>
              <w:jc w:val="center"/>
              <w:rPr>
                <w:highlight w:val="yellow"/>
              </w:rPr>
            </w:pPr>
            <w:r>
              <w:rPr>
                <w:rFonts w:ascii="MS Gothic" w:eastAsia="MS Gothic" w:hAnsi="MS Gothic" w:cs="MS Gothic"/>
                <w:highlight w:val="yellow"/>
              </w:rPr>
              <w:t>☐</w:t>
            </w:r>
          </w:p>
        </w:tc>
        <w:tc>
          <w:tcPr>
            <w:tcW w:w="992" w:type="dxa"/>
            <w:shd w:val="clear" w:color="auto" w:fill="BFBFBF"/>
            <w:vAlign w:val="center"/>
          </w:tcPr>
          <w:p w14:paraId="3602B4F3" w14:textId="77777777" w:rsidR="00412458" w:rsidRDefault="00412458" w:rsidP="003D562D">
            <w:pPr>
              <w:jc w:val="center"/>
            </w:pPr>
            <w:r>
              <w:rPr>
                <w:rFonts w:ascii="MS Gothic" w:eastAsia="MS Gothic" w:hAnsi="MS Gothic" w:cs="MS Gothic"/>
              </w:rPr>
              <w:t>☐</w:t>
            </w:r>
          </w:p>
        </w:tc>
      </w:tr>
      <w:tr w:rsidR="00412458" w14:paraId="4327FCC0" w14:textId="77777777" w:rsidTr="003D562D">
        <w:trPr>
          <w:trHeight w:val="439"/>
        </w:trPr>
        <w:tc>
          <w:tcPr>
            <w:tcW w:w="562" w:type="dxa"/>
            <w:shd w:val="clear" w:color="auto" w:fill="F2F2F2"/>
            <w:vAlign w:val="center"/>
          </w:tcPr>
          <w:p w14:paraId="7B15E67A" w14:textId="77777777" w:rsidR="00412458" w:rsidRDefault="00412458" w:rsidP="003D562D">
            <w:pPr>
              <w:jc w:val="center"/>
            </w:pPr>
            <w:r>
              <w:t>26</w:t>
            </w:r>
          </w:p>
        </w:tc>
        <w:tc>
          <w:tcPr>
            <w:tcW w:w="7088" w:type="dxa"/>
            <w:shd w:val="clear" w:color="auto" w:fill="F2F2F2"/>
            <w:vAlign w:val="center"/>
          </w:tcPr>
          <w:p w14:paraId="1237DB3F" w14:textId="77777777" w:rsidR="00412458" w:rsidRDefault="00412458" w:rsidP="003D562D">
            <w:r>
              <w:t>Are there any financial or other interests to the investigator or University arising from this study?</w:t>
            </w:r>
          </w:p>
        </w:tc>
        <w:tc>
          <w:tcPr>
            <w:tcW w:w="992" w:type="dxa"/>
            <w:shd w:val="clear" w:color="auto" w:fill="BFBFBF"/>
            <w:vAlign w:val="center"/>
          </w:tcPr>
          <w:p w14:paraId="03E2BC5C" w14:textId="77777777" w:rsidR="00412458" w:rsidRDefault="00412458" w:rsidP="003D562D">
            <w:pPr>
              <w:jc w:val="center"/>
            </w:pPr>
            <w:r>
              <w:rPr>
                <w:rFonts w:ascii="MS Gothic" w:eastAsia="MS Gothic" w:hAnsi="MS Gothic" w:cs="MS Gothic"/>
              </w:rPr>
              <w:t>☐</w:t>
            </w:r>
          </w:p>
        </w:tc>
        <w:tc>
          <w:tcPr>
            <w:tcW w:w="851" w:type="dxa"/>
            <w:shd w:val="clear" w:color="auto" w:fill="BFBFBF"/>
            <w:vAlign w:val="center"/>
          </w:tcPr>
          <w:p w14:paraId="2C60B8F0" w14:textId="77777777" w:rsidR="00412458" w:rsidRDefault="00412458" w:rsidP="003D562D">
            <w:pPr>
              <w:jc w:val="center"/>
              <w:rPr>
                <w:highlight w:val="yellow"/>
              </w:rPr>
            </w:pPr>
            <w:r>
              <w:rPr>
                <w:rFonts w:ascii="MS Gothic" w:eastAsia="MS Gothic" w:hAnsi="MS Gothic" w:cs="MS Gothic"/>
                <w:highlight w:val="yellow"/>
              </w:rPr>
              <w:t>☐</w:t>
            </w:r>
          </w:p>
        </w:tc>
        <w:tc>
          <w:tcPr>
            <w:tcW w:w="992" w:type="dxa"/>
            <w:shd w:val="clear" w:color="auto" w:fill="BFBFBF"/>
            <w:vAlign w:val="center"/>
          </w:tcPr>
          <w:p w14:paraId="15A3ACC7" w14:textId="77777777" w:rsidR="00412458" w:rsidRDefault="00412458" w:rsidP="003D562D">
            <w:pPr>
              <w:jc w:val="center"/>
            </w:pPr>
            <w:r>
              <w:rPr>
                <w:rFonts w:ascii="MS Gothic" w:eastAsia="MS Gothic" w:hAnsi="MS Gothic" w:cs="MS Gothic"/>
              </w:rPr>
              <w:t>☐</w:t>
            </w:r>
          </w:p>
        </w:tc>
      </w:tr>
      <w:tr w:rsidR="00412458" w14:paraId="73AE9A8A" w14:textId="77777777" w:rsidTr="003D562D">
        <w:trPr>
          <w:trHeight w:val="403"/>
        </w:trPr>
        <w:tc>
          <w:tcPr>
            <w:tcW w:w="562" w:type="dxa"/>
            <w:shd w:val="clear" w:color="auto" w:fill="F2F2F2"/>
            <w:vAlign w:val="center"/>
          </w:tcPr>
          <w:p w14:paraId="70181CE7" w14:textId="77777777" w:rsidR="00412458" w:rsidRDefault="00412458" w:rsidP="003D562D">
            <w:pPr>
              <w:jc w:val="center"/>
            </w:pPr>
            <w:r>
              <w:t>27</w:t>
            </w:r>
          </w:p>
        </w:tc>
        <w:tc>
          <w:tcPr>
            <w:tcW w:w="7088" w:type="dxa"/>
            <w:shd w:val="clear" w:color="auto" w:fill="F2F2F2"/>
            <w:vAlign w:val="center"/>
          </w:tcPr>
          <w:p w14:paraId="6819AAE0" w14:textId="77777777" w:rsidR="00412458" w:rsidRDefault="00412458" w:rsidP="003D562D">
            <w:r>
              <w:t>Will the research activity involve deliberately misleading participants in any way, or the partial or full concealment of the specific study aims?</w:t>
            </w:r>
          </w:p>
        </w:tc>
        <w:tc>
          <w:tcPr>
            <w:tcW w:w="992" w:type="dxa"/>
            <w:shd w:val="clear" w:color="auto" w:fill="BFBFBF"/>
            <w:vAlign w:val="center"/>
          </w:tcPr>
          <w:p w14:paraId="3BBD2F03" w14:textId="77777777" w:rsidR="00412458" w:rsidRDefault="00412458" w:rsidP="003D562D">
            <w:pPr>
              <w:jc w:val="center"/>
            </w:pPr>
            <w:r>
              <w:rPr>
                <w:rFonts w:ascii="MS Gothic" w:eastAsia="MS Gothic" w:hAnsi="MS Gothic" w:cs="MS Gothic"/>
              </w:rPr>
              <w:t>☐</w:t>
            </w:r>
          </w:p>
        </w:tc>
        <w:tc>
          <w:tcPr>
            <w:tcW w:w="851" w:type="dxa"/>
            <w:shd w:val="clear" w:color="auto" w:fill="BFBFBF"/>
            <w:vAlign w:val="center"/>
          </w:tcPr>
          <w:p w14:paraId="63C1658C" w14:textId="77777777" w:rsidR="00412458" w:rsidRDefault="00412458" w:rsidP="003D562D">
            <w:pPr>
              <w:jc w:val="center"/>
              <w:rPr>
                <w:highlight w:val="yellow"/>
              </w:rPr>
            </w:pPr>
            <w:r>
              <w:rPr>
                <w:rFonts w:ascii="MS Gothic" w:eastAsia="MS Gothic" w:hAnsi="MS Gothic" w:cs="MS Gothic"/>
                <w:highlight w:val="yellow"/>
              </w:rPr>
              <w:t>☐</w:t>
            </w:r>
          </w:p>
        </w:tc>
        <w:tc>
          <w:tcPr>
            <w:tcW w:w="992" w:type="dxa"/>
            <w:shd w:val="clear" w:color="auto" w:fill="BFBFBF"/>
            <w:vAlign w:val="center"/>
          </w:tcPr>
          <w:p w14:paraId="0D619570" w14:textId="77777777" w:rsidR="00412458" w:rsidRDefault="00412458" w:rsidP="003D562D">
            <w:pPr>
              <w:jc w:val="center"/>
            </w:pPr>
            <w:r>
              <w:rPr>
                <w:rFonts w:ascii="MS Gothic" w:eastAsia="MS Gothic" w:hAnsi="MS Gothic" w:cs="MS Gothic"/>
              </w:rPr>
              <w:t>☐</w:t>
            </w:r>
          </w:p>
        </w:tc>
      </w:tr>
      <w:tr w:rsidR="00412458" w14:paraId="11910633" w14:textId="77777777" w:rsidTr="003D562D">
        <w:trPr>
          <w:trHeight w:val="403"/>
        </w:trPr>
        <w:tc>
          <w:tcPr>
            <w:tcW w:w="562" w:type="dxa"/>
            <w:shd w:val="clear" w:color="auto" w:fill="F2F2F2"/>
            <w:vAlign w:val="center"/>
          </w:tcPr>
          <w:p w14:paraId="0C6B8A76" w14:textId="77777777" w:rsidR="00412458" w:rsidRDefault="00412458" w:rsidP="003D562D">
            <w:pPr>
              <w:jc w:val="center"/>
            </w:pPr>
            <w:r>
              <w:t>28</w:t>
            </w:r>
          </w:p>
        </w:tc>
        <w:tc>
          <w:tcPr>
            <w:tcW w:w="9923" w:type="dxa"/>
            <w:gridSpan w:val="4"/>
            <w:shd w:val="clear" w:color="auto" w:fill="F2F2F2"/>
            <w:vAlign w:val="center"/>
          </w:tcPr>
          <w:p w14:paraId="14AB7AC1" w14:textId="77777777" w:rsidR="00412458" w:rsidRDefault="00412458" w:rsidP="003D562D">
            <w:r>
              <w:t>If YES</w:t>
            </w:r>
            <w:r>
              <w:rPr>
                <w:b/>
              </w:rPr>
              <w:t xml:space="preserve"> </w:t>
            </w:r>
            <w:r>
              <w:t xml:space="preserve">to any question, please provide full details </w:t>
            </w:r>
          </w:p>
        </w:tc>
      </w:tr>
      <w:tr w:rsidR="00412458" w14:paraId="3602BA78" w14:textId="77777777" w:rsidTr="003D562D">
        <w:trPr>
          <w:trHeight w:val="403"/>
        </w:trPr>
        <w:tc>
          <w:tcPr>
            <w:tcW w:w="562" w:type="dxa"/>
            <w:vAlign w:val="center"/>
          </w:tcPr>
          <w:p w14:paraId="03A77BF7" w14:textId="77777777" w:rsidR="00412458" w:rsidRDefault="00412458" w:rsidP="003D562D">
            <w:pPr>
              <w:jc w:val="center"/>
            </w:pPr>
          </w:p>
        </w:tc>
        <w:tc>
          <w:tcPr>
            <w:tcW w:w="9923" w:type="dxa"/>
            <w:gridSpan w:val="4"/>
            <w:vAlign w:val="center"/>
          </w:tcPr>
          <w:p w14:paraId="4B4B775D" w14:textId="77777777" w:rsidR="00412458" w:rsidRDefault="00412458" w:rsidP="003D562D"/>
          <w:p w14:paraId="292F1350" w14:textId="77777777" w:rsidR="00412458" w:rsidRDefault="00412458" w:rsidP="003D562D"/>
          <w:p w14:paraId="0E04A674" w14:textId="77777777" w:rsidR="00412458" w:rsidRDefault="00412458" w:rsidP="003D562D"/>
          <w:p w14:paraId="63726111" w14:textId="77777777" w:rsidR="00412458" w:rsidRDefault="00412458" w:rsidP="003D562D">
            <w:r>
              <w:rPr>
                <w:i/>
                <w:color w:val="808080"/>
                <w:sz w:val="18"/>
                <w:szCs w:val="18"/>
              </w:rPr>
              <w:t>(this box should expand as you type)</w:t>
            </w:r>
          </w:p>
        </w:tc>
      </w:tr>
    </w:tbl>
    <w:p w14:paraId="21B859A6" w14:textId="77777777" w:rsidR="00412458" w:rsidRDefault="00412458" w:rsidP="00412458">
      <w:pPr>
        <w:spacing w:after="240"/>
        <w:jc w:val="both"/>
        <w:rPr>
          <w:b/>
        </w:rPr>
      </w:pPr>
    </w:p>
    <w:p w14:paraId="3853F6CB" w14:textId="77777777" w:rsidR="00412458" w:rsidRDefault="00412458" w:rsidP="00412458">
      <w:pPr>
        <w:rPr>
          <w:b/>
        </w:rPr>
      </w:pPr>
      <w:r>
        <w:rPr>
          <w:b/>
        </w:rPr>
        <w:t>SECTION H: Anticipated Risks</w:t>
      </w:r>
    </w:p>
    <w:p w14:paraId="082F9A26" w14:textId="77777777" w:rsidR="00412458" w:rsidRDefault="00412458" w:rsidP="00412458">
      <w:pPr>
        <w:rPr>
          <w:b/>
        </w:rPr>
      </w:pPr>
    </w:p>
    <w:tbl>
      <w:tblPr>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412458" w14:paraId="1137A0BD" w14:textId="77777777" w:rsidTr="003D562D">
        <w:tc>
          <w:tcPr>
            <w:tcW w:w="596" w:type="dxa"/>
            <w:tcBorders>
              <w:bottom w:val="single" w:sz="4" w:space="0" w:color="000000"/>
            </w:tcBorders>
            <w:shd w:val="clear" w:color="auto" w:fill="F2F2F2"/>
          </w:tcPr>
          <w:p w14:paraId="25395376" w14:textId="77777777" w:rsidR="00412458" w:rsidRDefault="00412458" w:rsidP="003D562D">
            <w:pPr>
              <w:pStyle w:val="Heading1"/>
              <w:jc w:val="left"/>
              <w:rPr>
                <w:b w:val="0"/>
              </w:rPr>
            </w:pPr>
          </w:p>
        </w:tc>
        <w:tc>
          <w:tcPr>
            <w:tcW w:w="9923" w:type="dxa"/>
            <w:gridSpan w:val="4"/>
            <w:tcBorders>
              <w:bottom w:val="single" w:sz="4" w:space="0" w:color="000000"/>
            </w:tcBorders>
            <w:shd w:val="clear" w:color="auto" w:fill="F2F2F2"/>
          </w:tcPr>
          <w:p w14:paraId="23439D6D" w14:textId="77777777" w:rsidR="00412458" w:rsidRDefault="00412458" w:rsidP="003D562D">
            <w:pPr>
              <w:pStyle w:val="Heading1"/>
              <w:jc w:val="left"/>
            </w:pPr>
            <w:r>
              <w:t xml:space="preserve">Outline any anticipated risks that may adversely affect any of the participants, the researchers and/or the University, and the steps that will be taken to address them. </w:t>
            </w:r>
          </w:p>
          <w:p w14:paraId="73FB23FA" w14:textId="77777777" w:rsidR="00412458" w:rsidRDefault="00412458" w:rsidP="003D562D"/>
          <w:p w14:paraId="04A035AB" w14:textId="77777777" w:rsidR="00412458" w:rsidRDefault="00412458" w:rsidP="003D562D">
            <w:r>
              <w:t xml:space="preserve">If you have completed a full risk assessment (for example as required by a laboratory, or external research collaborator) you may append that to this form.  </w:t>
            </w:r>
          </w:p>
        </w:tc>
      </w:tr>
      <w:tr w:rsidR="00412458" w14:paraId="48A5397E" w14:textId="77777777" w:rsidTr="003D562D">
        <w:tc>
          <w:tcPr>
            <w:tcW w:w="596" w:type="dxa"/>
            <w:vMerge w:val="restart"/>
            <w:shd w:val="clear" w:color="auto" w:fill="F2F2F2"/>
            <w:vAlign w:val="center"/>
          </w:tcPr>
          <w:p w14:paraId="1E1E2E4E" w14:textId="77777777" w:rsidR="00412458" w:rsidRDefault="00412458" w:rsidP="003D562D">
            <w:pPr>
              <w:pStyle w:val="Heading1"/>
              <w:rPr>
                <w:b w:val="0"/>
                <w:sz w:val="20"/>
                <w:szCs w:val="20"/>
              </w:rPr>
            </w:pPr>
            <w:r>
              <w:rPr>
                <w:b w:val="0"/>
                <w:sz w:val="20"/>
                <w:szCs w:val="20"/>
              </w:rPr>
              <w:t>1</w:t>
            </w:r>
          </w:p>
        </w:tc>
        <w:tc>
          <w:tcPr>
            <w:tcW w:w="8393" w:type="dxa"/>
            <w:gridSpan w:val="2"/>
            <w:vMerge w:val="restart"/>
            <w:shd w:val="clear" w:color="auto" w:fill="F2F2F2"/>
            <w:vAlign w:val="center"/>
          </w:tcPr>
          <w:p w14:paraId="06E3304B" w14:textId="77777777" w:rsidR="00412458" w:rsidRDefault="00412458" w:rsidP="003D562D">
            <w:pPr>
              <w:pStyle w:val="Heading1"/>
              <w:jc w:val="left"/>
              <w:rPr>
                <w:sz w:val="20"/>
                <w:szCs w:val="20"/>
              </w:rPr>
            </w:pPr>
            <w:r>
              <w:rPr>
                <w:sz w:val="20"/>
                <w:szCs w:val="20"/>
              </w:rPr>
              <w:t xml:space="preserve">Full risk assessment completed and appended? </w:t>
            </w:r>
          </w:p>
        </w:tc>
        <w:tc>
          <w:tcPr>
            <w:tcW w:w="850" w:type="dxa"/>
            <w:tcBorders>
              <w:bottom w:val="single" w:sz="4" w:space="0" w:color="000000"/>
            </w:tcBorders>
            <w:shd w:val="clear" w:color="auto" w:fill="F2F2F2"/>
          </w:tcPr>
          <w:p w14:paraId="54C06B70" w14:textId="77777777" w:rsidR="00412458" w:rsidRDefault="00412458" w:rsidP="003D562D">
            <w:pPr>
              <w:pStyle w:val="Heading1"/>
              <w:jc w:val="left"/>
            </w:pPr>
            <w:r>
              <w:t xml:space="preserve">Yes </w:t>
            </w:r>
          </w:p>
        </w:tc>
        <w:tc>
          <w:tcPr>
            <w:tcW w:w="680" w:type="dxa"/>
            <w:tcBorders>
              <w:bottom w:val="single" w:sz="4" w:space="0" w:color="000000"/>
            </w:tcBorders>
            <w:shd w:val="clear" w:color="auto" w:fill="BFBFBF"/>
          </w:tcPr>
          <w:p w14:paraId="74E67862" w14:textId="77777777" w:rsidR="00412458" w:rsidRDefault="00412458" w:rsidP="003D562D">
            <w:pPr>
              <w:pStyle w:val="Heading1"/>
              <w:rPr>
                <w:sz w:val="20"/>
                <w:szCs w:val="20"/>
                <w:highlight w:val="yellow"/>
              </w:rPr>
            </w:pPr>
            <w:r>
              <w:rPr>
                <w:rFonts w:ascii="MS Gothic" w:eastAsia="MS Gothic" w:hAnsi="MS Gothic" w:cs="MS Gothic"/>
                <w:b w:val="0"/>
                <w:highlight w:val="yellow"/>
              </w:rPr>
              <w:t>☐</w:t>
            </w:r>
          </w:p>
        </w:tc>
      </w:tr>
      <w:tr w:rsidR="00412458" w14:paraId="16D2CB97" w14:textId="77777777" w:rsidTr="003D562D">
        <w:tc>
          <w:tcPr>
            <w:tcW w:w="596" w:type="dxa"/>
            <w:vMerge/>
            <w:shd w:val="clear" w:color="auto" w:fill="F2F2F2"/>
            <w:vAlign w:val="center"/>
          </w:tcPr>
          <w:p w14:paraId="059B7437" w14:textId="77777777" w:rsidR="00412458" w:rsidRDefault="00412458" w:rsidP="003D562D">
            <w:pPr>
              <w:widowControl w:val="0"/>
              <w:pBdr>
                <w:top w:val="nil"/>
                <w:left w:val="nil"/>
                <w:bottom w:val="nil"/>
                <w:right w:val="nil"/>
                <w:between w:val="nil"/>
              </w:pBdr>
            </w:pPr>
          </w:p>
        </w:tc>
        <w:tc>
          <w:tcPr>
            <w:tcW w:w="8393" w:type="dxa"/>
            <w:gridSpan w:val="2"/>
            <w:vMerge/>
            <w:shd w:val="clear" w:color="auto" w:fill="F2F2F2"/>
            <w:vAlign w:val="center"/>
          </w:tcPr>
          <w:p w14:paraId="37C60280" w14:textId="77777777" w:rsidR="00412458" w:rsidRDefault="00412458" w:rsidP="003D562D">
            <w:pPr>
              <w:widowControl w:val="0"/>
              <w:pBdr>
                <w:top w:val="nil"/>
                <w:left w:val="nil"/>
                <w:bottom w:val="nil"/>
                <w:right w:val="nil"/>
                <w:between w:val="nil"/>
              </w:pBdr>
            </w:pPr>
          </w:p>
        </w:tc>
        <w:tc>
          <w:tcPr>
            <w:tcW w:w="850" w:type="dxa"/>
            <w:tcBorders>
              <w:bottom w:val="single" w:sz="4" w:space="0" w:color="000000"/>
            </w:tcBorders>
            <w:shd w:val="clear" w:color="auto" w:fill="F2F2F2"/>
          </w:tcPr>
          <w:p w14:paraId="425ABBE5" w14:textId="77777777" w:rsidR="00412458" w:rsidRDefault="00412458" w:rsidP="003D562D">
            <w:pPr>
              <w:pStyle w:val="Heading1"/>
              <w:jc w:val="left"/>
            </w:pPr>
            <w:r>
              <w:t>No</w:t>
            </w:r>
          </w:p>
        </w:tc>
        <w:tc>
          <w:tcPr>
            <w:tcW w:w="680" w:type="dxa"/>
            <w:tcBorders>
              <w:bottom w:val="single" w:sz="4" w:space="0" w:color="000000"/>
            </w:tcBorders>
            <w:shd w:val="clear" w:color="auto" w:fill="BFBFBF"/>
          </w:tcPr>
          <w:p w14:paraId="2DE72067" w14:textId="77777777" w:rsidR="00412458" w:rsidRDefault="00412458" w:rsidP="003D562D">
            <w:pPr>
              <w:pStyle w:val="Heading1"/>
              <w:rPr>
                <w:b w:val="0"/>
              </w:rPr>
            </w:pPr>
            <w:r>
              <w:rPr>
                <w:rFonts w:ascii="MS Gothic" w:eastAsia="MS Gothic" w:hAnsi="MS Gothic" w:cs="MS Gothic"/>
                <w:b w:val="0"/>
              </w:rPr>
              <w:t>☐</w:t>
            </w:r>
          </w:p>
        </w:tc>
      </w:tr>
      <w:tr w:rsidR="00412458" w14:paraId="56D12575" w14:textId="77777777" w:rsidTr="003D562D">
        <w:tc>
          <w:tcPr>
            <w:tcW w:w="596" w:type="dxa"/>
            <w:tcBorders>
              <w:bottom w:val="single" w:sz="4" w:space="0" w:color="000000"/>
            </w:tcBorders>
            <w:shd w:val="clear" w:color="auto" w:fill="F2F2F2"/>
            <w:vAlign w:val="center"/>
          </w:tcPr>
          <w:p w14:paraId="2FD90DDD" w14:textId="77777777" w:rsidR="00412458" w:rsidRDefault="00412458" w:rsidP="003D562D">
            <w:pPr>
              <w:jc w:val="center"/>
            </w:pPr>
            <w:r>
              <w:t>2</w:t>
            </w:r>
          </w:p>
        </w:tc>
        <w:tc>
          <w:tcPr>
            <w:tcW w:w="9923" w:type="dxa"/>
            <w:gridSpan w:val="4"/>
            <w:tcBorders>
              <w:bottom w:val="single" w:sz="4" w:space="0" w:color="000000"/>
            </w:tcBorders>
            <w:shd w:val="clear" w:color="auto" w:fill="F2F2F2"/>
          </w:tcPr>
          <w:p w14:paraId="34F59EFE" w14:textId="77777777" w:rsidR="00412458" w:rsidRDefault="00412458" w:rsidP="003D562D">
            <w:r>
              <w:rPr>
                <w:b/>
              </w:rPr>
              <w:t>Risks to participants</w:t>
            </w:r>
          </w:p>
          <w:p w14:paraId="4DE14998" w14:textId="77777777" w:rsidR="00412458" w:rsidRDefault="00412458" w:rsidP="003D562D">
            <w:pPr>
              <w:rPr>
                <w:b/>
              </w:rPr>
            </w:pPr>
            <w:r>
              <w:t>For example: sector-specific health &amp; safety, emotional distress, financial disclosure, physical harm, transfer of personal data, sensitive organisational information</w:t>
            </w:r>
          </w:p>
        </w:tc>
      </w:tr>
      <w:tr w:rsidR="00412458" w14:paraId="08A8F5FC" w14:textId="77777777" w:rsidTr="003D562D">
        <w:tc>
          <w:tcPr>
            <w:tcW w:w="596" w:type="dxa"/>
            <w:tcBorders>
              <w:top w:val="single" w:sz="4" w:space="0" w:color="000000"/>
              <w:bottom w:val="single" w:sz="4" w:space="0" w:color="000000"/>
            </w:tcBorders>
            <w:vAlign w:val="center"/>
          </w:tcPr>
          <w:p w14:paraId="3096E028" w14:textId="77777777" w:rsidR="00412458" w:rsidRDefault="00412458" w:rsidP="003D562D">
            <w:pPr>
              <w:jc w:val="center"/>
            </w:pPr>
          </w:p>
        </w:tc>
        <w:tc>
          <w:tcPr>
            <w:tcW w:w="4991" w:type="dxa"/>
            <w:tcBorders>
              <w:top w:val="single" w:sz="4" w:space="0" w:color="000000"/>
              <w:bottom w:val="single" w:sz="4" w:space="0" w:color="000000"/>
            </w:tcBorders>
          </w:tcPr>
          <w:p w14:paraId="27223287" w14:textId="77777777" w:rsidR="00412458" w:rsidRDefault="00412458" w:rsidP="003D562D">
            <w:r>
              <w:t>Risk to participants:</w:t>
            </w:r>
          </w:p>
          <w:p w14:paraId="65F93045" w14:textId="77777777" w:rsidR="00412458" w:rsidRDefault="00412458" w:rsidP="003D562D"/>
          <w:p w14:paraId="23BDAEFE" w14:textId="77777777" w:rsidR="00412458" w:rsidRDefault="00412458" w:rsidP="003D562D">
            <w:r>
              <w:t xml:space="preserve">none </w:t>
            </w:r>
          </w:p>
          <w:p w14:paraId="3EEF1DA4" w14:textId="77777777" w:rsidR="00412458" w:rsidRDefault="00412458" w:rsidP="003D562D">
            <w:r>
              <w:rPr>
                <w:i/>
                <w:color w:val="808080"/>
                <w:sz w:val="18"/>
                <w:szCs w:val="18"/>
              </w:rPr>
              <w:t>(this box should expand as you type)</w:t>
            </w:r>
          </w:p>
        </w:tc>
        <w:tc>
          <w:tcPr>
            <w:tcW w:w="4932" w:type="dxa"/>
            <w:gridSpan w:val="3"/>
            <w:tcBorders>
              <w:top w:val="single" w:sz="4" w:space="0" w:color="000000"/>
              <w:bottom w:val="single" w:sz="4" w:space="0" w:color="000000"/>
            </w:tcBorders>
          </w:tcPr>
          <w:p w14:paraId="7650EE79" w14:textId="77777777" w:rsidR="00412458" w:rsidRDefault="00412458" w:rsidP="003D562D">
            <w:pPr>
              <w:rPr>
                <w:i/>
                <w:sz w:val="18"/>
                <w:szCs w:val="18"/>
              </w:rPr>
            </w:pPr>
            <w:r>
              <w:rPr>
                <w:i/>
                <w:sz w:val="18"/>
                <w:szCs w:val="18"/>
              </w:rPr>
              <w:t>How you will mitigate the risk to participants:</w:t>
            </w:r>
          </w:p>
          <w:p w14:paraId="19D98641" w14:textId="77777777" w:rsidR="00412458" w:rsidRDefault="00412458" w:rsidP="003D562D"/>
          <w:p w14:paraId="49002D7A" w14:textId="77777777" w:rsidR="00412458" w:rsidRDefault="00412458" w:rsidP="003D562D"/>
          <w:p w14:paraId="26DD6E33" w14:textId="77777777" w:rsidR="00412458" w:rsidRDefault="00412458" w:rsidP="003D562D"/>
          <w:p w14:paraId="17D95BF1" w14:textId="77777777" w:rsidR="00412458" w:rsidRDefault="00412458" w:rsidP="003D562D">
            <w:pPr>
              <w:rPr>
                <w:i/>
              </w:rPr>
            </w:pPr>
            <w:r>
              <w:rPr>
                <w:i/>
                <w:color w:val="808080"/>
                <w:sz w:val="18"/>
                <w:szCs w:val="18"/>
              </w:rPr>
              <w:t>(this box should expand as you type)</w:t>
            </w:r>
          </w:p>
        </w:tc>
      </w:tr>
      <w:tr w:rsidR="00412458" w14:paraId="309BDF26" w14:textId="77777777" w:rsidTr="003D562D">
        <w:tc>
          <w:tcPr>
            <w:tcW w:w="596" w:type="dxa"/>
            <w:tcBorders>
              <w:bottom w:val="single" w:sz="4" w:space="0" w:color="000000"/>
            </w:tcBorders>
            <w:shd w:val="clear" w:color="auto" w:fill="F2F2F2"/>
            <w:vAlign w:val="center"/>
          </w:tcPr>
          <w:p w14:paraId="54F17852" w14:textId="77777777" w:rsidR="00412458" w:rsidRDefault="00412458" w:rsidP="003D562D">
            <w:pPr>
              <w:jc w:val="center"/>
            </w:pPr>
            <w:r>
              <w:t>3</w:t>
            </w:r>
          </w:p>
        </w:tc>
        <w:tc>
          <w:tcPr>
            <w:tcW w:w="9923" w:type="dxa"/>
            <w:gridSpan w:val="4"/>
            <w:tcBorders>
              <w:bottom w:val="single" w:sz="4" w:space="0" w:color="000000"/>
            </w:tcBorders>
            <w:shd w:val="clear" w:color="auto" w:fill="F2F2F2"/>
          </w:tcPr>
          <w:p w14:paraId="4EA1CF55" w14:textId="77777777" w:rsidR="00412458" w:rsidRDefault="00412458" w:rsidP="003D562D">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p>
        </w:tc>
      </w:tr>
      <w:tr w:rsidR="00412458" w14:paraId="6CB5E763" w14:textId="77777777" w:rsidTr="003D562D">
        <w:tc>
          <w:tcPr>
            <w:tcW w:w="596" w:type="dxa"/>
            <w:tcBorders>
              <w:top w:val="single" w:sz="4" w:space="0" w:color="000000"/>
              <w:bottom w:val="single" w:sz="4" w:space="0" w:color="000000"/>
            </w:tcBorders>
            <w:vAlign w:val="center"/>
          </w:tcPr>
          <w:p w14:paraId="66CC8487" w14:textId="77777777" w:rsidR="00412458" w:rsidRDefault="00412458" w:rsidP="003D562D">
            <w:pPr>
              <w:jc w:val="center"/>
            </w:pPr>
          </w:p>
        </w:tc>
        <w:tc>
          <w:tcPr>
            <w:tcW w:w="9923" w:type="dxa"/>
            <w:gridSpan w:val="4"/>
            <w:tcBorders>
              <w:top w:val="single" w:sz="4" w:space="0" w:color="000000"/>
              <w:bottom w:val="single" w:sz="4" w:space="0" w:color="000000"/>
            </w:tcBorders>
          </w:tcPr>
          <w:p w14:paraId="4F051312" w14:textId="77777777" w:rsidR="00412458" w:rsidRDefault="00412458" w:rsidP="003D562D"/>
          <w:p w14:paraId="10B98630" w14:textId="77777777" w:rsidR="00412458" w:rsidRDefault="00412458" w:rsidP="003D562D">
            <w:r>
              <w:t>research activity does not include anything like that</w:t>
            </w:r>
          </w:p>
          <w:p w14:paraId="385DA173" w14:textId="77777777" w:rsidR="00412458" w:rsidRDefault="00412458" w:rsidP="003D562D"/>
          <w:p w14:paraId="7B079396" w14:textId="77777777" w:rsidR="00412458" w:rsidRDefault="00412458" w:rsidP="003D562D">
            <w:r>
              <w:rPr>
                <w:i/>
                <w:color w:val="808080"/>
                <w:sz w:val="18"/>
                <w:szCs w:val="18"/>
              </w:rPr>
              <w:t>(this box should expand as you type)</w:t>
            </w:r>
          </w:p>
        </w:tc>
      </w:tr>
      <w:tr w:rsidR="00412458" w14:paraId="3732D928" w14:textId="77777777" w:rsidTr="003D562D">
        <w:tc>
          <w:tcPr>
            <w:tcW w:w="596" w:type="dxa"/>
            <w:tcBorders>
              <w:top w:val="single" w:sz="4" w:space="0" w:color="000000"/>
              <w:bottom w:val="single" w:sz="4" w:space="0" w:color="000000"/>
            </w:tcBorders>
            <w:shd w:val="clear" w:color="auto" w:fill="F2F2F2"/>
            <w:vAlign w:val="center"/>
          </w:tcPr>
          <w:p w14:paraId="197AB196" w14:textId="77777777" w:rsidR="00412458" w:rsidRDefault="00412458" w:rsidP="003D562D">
            <w:pPr>
              <w:jc w:val="center"/>
            </w:pPr>
            <w:r>
              <w:t>4</w:t>
            </w:r>
          </w:p>
        </w:tc>
        <w:tc>
          <w:tcPr>
            <w:tcW w:w="9923" w:type="dxa"/>
            <w:gridSpan w:val="4"/>
            <w:tcBorders>
              <w:top w:val="single" w:sz="4" w:space="0" w:color="000000"/>
              <w:bottom w:val="single" w:sz="4" w:space="0" w:color="000000"/>
            </w:tcBorders>
            <w:shd w:val="clear" w:color="auto" w:fill="F2F2F2"/>
          </w:tcPr>
          <w:p w14:paraId="12FB7B45" w14:textId="77777777" w:rsidR="00412458" w:rsidRDefault="00412458" w:rsidP="003D562D">
            <w:r>
              <w:rPr>
                <w:b/>
              </w:rPr>
              <w:t>Risks to the investigator</w:t>
            </w:r>
          </w:p>
          <w:p w14:paraId="54B4CD3F" w14:textId="77777777" w:rsidR="00412458" w:rsidRDefault="00412458" w:rsidP="003D562D">
            <w:r>
              <w:lastRenderedPageBreak/>
              <w:t>For example: personal health &amp; safety, physical harm, emotional distress, risk of accusation of harm/impropriety, conflict of interest</w:t>
            </w:r>
          </w:p>
        </w:tc>
      </w:tr>
      <w:tr w:rsidR="00412458" w14:paraId="51BA3D1F" w14:textId="77777777" w:rsidTr="003D562D">
        <w:tc>
          <w:tcPr>
            <w:tcW w:w="596" w:type="dxa"/>
            <w:tcBorders>
              <w:top w:val="single" w:sz="4" w:space="0" w:color="000000"/>
              <w:bottom w:val="single" w:sz="4" w:space="0" w:color="000000"/>
            </w:tcBorders>
            <w:vAlign w:val="center"/>
          </w:tcPr>
          <w:p w14:paraId="34C1A342" w14:textId="77777777" w:rsidR="00412458" w:rsidRDefault="00412458" w:rsidP="003D562D">
            <w:pPr>
              <w:jc w:val="center"/>
            </w:pPr>
          </w:p>
        </w:tc>
        <w:tc>
          <w:tcPr>
            <w:tcW w:w="4991" w:type="dxa"/>
            <w:tcBorders>
              <w:top w:val="single" w:sz="4" w:space="0" w:color="000000"/>
              <w:bottom w:val="single" w:sz="4" w:space="0" w:color="000000"/>
            </w:tcBorders>
          </w:tcPr>
          <w:p w14:paraId="03A0D8A6" w14:textId="77777777" w:rsidR="00412458" w:rsidRDefault="00412458" w:rsidP="003D562D">
            <w:r>
              <w:t>Risk to the investigator:</w:t>
            </w:r>
          </w:p>
          <w:p w14:paraId="4CA3F839" w14:textId="77777777" w:rsidR="00412458" w:rsidRDefault="00412458" w:rsidP="003D562D"/>
          <w:p w14:paraId="49768B15" w14:textId="77777777" w:rsidR="00412458" w:rsidRDefault="00412458" w:rsidP="003D562D">
            <w:r>
              <w:t>none</w:t>
            </w:r>
          </w:p>
          <w:p w14:paraId="63C27F71" w14:textId="77777777" w:rsidR="00412458" w:rsidRDefault="00412458" w:rsidP="003D562D"/>
          <w:p w14:paraId="379FF196" w14:textId="77777777" w:rsidR="00412458" w:rsidRDefault="00412458" w:rsidP="003D562D">
            <w:r>
              <w:rPr>
                <w:i/>
                <w:color w:val="808080"/>
                <w:sz w:val="18"/>
                <w:szCs w:val="18"/>
              </w:rPr>
              <w:t>(this box should expand as you type)</w:t>
            </w:r>
          </w:p>
        </w:tc>
        <w:tc>
          <w:tcPr>
            <w:tcW w:w="4932" w:type="dxa"/>
            <w:gridSpan w:val="3"/>
            <w:tcBorders>
              <w:top w:val="single" w:sz="4" w:space="0" w:color="000000"/>
              <w:bottom w:val="single" w:sz="4" w:space="0" w:color="000000"/>
            </w:tcBorders>
          </w:tcPr>
          <w:p w14:paraId="0E03D1AD" w14:textId="77777777" w:rsidR="00412458" w:rsidRDefault="00412458" w:rsidP="003D562D">
            <w:pPr>
              <w:rPr>
                <w:i/>
                <w:sz w:val="18"/>
                <w:szCs w:val="18"/>
              </w:rPr>
            </w:pPr>
            <w:r>
              <w:rPr>
                <w:i/>
                <w:sz w:val="18"/>
                <w:szCs w:val="18"/>
              </w:rPr>
              <w:t>How you will mitigate the risk to the investigator:</w:t>
            </w:r>
          </w:p>
          <w:p w14:paraId="438F8694" w14:textId="77777777" w:rsidR="00412458" w:rsidRDefault="00412458" w:rsidP="003D562D"/>
          <w:p w14:paraId="742AC676" w14:textId="77777777" w:rsidR="00412458" w:rsidRDefault="00412458" w:rsidP="003D562D"/>
          <w:p w14:paraId="280C8FE2" w14:textId="77777777" w:rsidR="00412458" w:rsidRDefault="00412458" w:rsidP="003D562D"/>
          <w:p w14:paraId="04F8A40D" w14:textId="77777777" w:rsidR="00412458" w:rsidRDefault="00412458" w:rsidP="003D562D">
            <w:r>
              <w:rPr>
                <w:i/>
                <w:color w:val="808080"/>
                <w:sz w:val="18"/>
                <w:szCs w:val="18"/>
              </w:rPr>
              <w:t>(this box should expand as you type)</w:t>
            </w:r>
          </w:p>
        </w:tc>
      </w:tr>
      <w:tr w:rsidR="00412458" w14:paraId="712926B9" w14:textId="77777777" w:rsidTr="003D562D">
        <w:tc>
          <w:tcPr>
            <w:tcW w:w="596" w:type="dxa"/>
            <w:tcBorders>
              <w:top w:val="single" w:sz="4" w:space="0" w:color="000000"/>
              <w:bottom w:val="single" w:sz="4" w:space="0" w:color="000000"/>
            </w:tcBorders>
            <w:shd w:val="clear" w:color="auto" w:fill="F2F2F2"/>
            <w:vAlign w:val="center"/>
          </w:tcPr>
          <w:p w14:paraId="70C7A327" w14:textId="77777777" w:rsidR="00412458" w:rsidRDefault="00412458" w:rsidP="003D562D">
            <w:pPr>
              <w:jc w:val="center"/>
            </w:pPr>
            <w:r>
              <w:t>5</w:t>
            </w:r>
          </w:p>
        </w:tc>
        <w:tc>
          <w:tcPr>
            <w:tcW w:w="9923" w:type="dxa"/>
            <w:gridSpan w:val="4"/>
            <w:tcBorders>
              <w:top w:val="single" w:sz="4" w:space="0" w:color="000000"/>
              <w:bottom w:val="single" w:sz="4" w:space="0" w:color="000000"/>
            </w:tcBorders>
            <w:shd w:val="clear" w:color="auto" w:fill="F2F2F2"/>
          </w:tcPr>
          <w:p w14:paraId="35CB07A7" w14:textId="77777777" w:rsidR="00412458" w:rsidRDefault="00412458" w:rsidP="003D562D">
            <w:r>
              <w:rPr>
                <w:b/>
              </w:rPr>
              <w:t>University/institutional risks</w:t>
            </w:r>
          </w:p>
          <w:p w14:paraId="48F16E81" w14:textId="77777777" w:rsidR="00412458" w:rsidRDefault="00412458" w:rsidP="003D562D">
            <w:r>
              <w:t>For example: adverse publicity, financial loss, data protection</w:t>
            </w:r>
          </w:p>
        </w:tc>
      </w:tr>
      <w:tr w:rsidR="00412458" w14:paraId="481DEF92" w14:textId="77777777" w:rsidTr="003D562D">
        <w:tc>
          <w:tcPr>
            <w:tcW w:w="596" w:type="dxa"/>
            <w:tcBorders>
              <w:top w:val="single" w:sz="4" w:space="0" w:color="000000"/>
              <w:bottom w:val="single" w:sz="4" w:space="0" w:color="000000"/>
            </w:tcBorders>
            <w:vAlign w:val="center"/>
          </w:tcPr>
          <w:p w14:paraId="52BF7B92" w14:textId="77777777" w:rsidR="00412458" w:rsidRDefault="00412458" w:rsidP="003D562D">
            <w:pPr>
              <w:jc w:val="center"/>
            </w:pPr>
          </w:p>
        </w:tc>
        <w:tc>
          <w:tcPr>
            <w:tcW w:w="4991" w:type="dxa"/>
            <w:tcBorders>
              <w:top w:val="single" w:sz="4" w:space="0" w:color="000000"/>
              <w:bottom w:val="single" w:sz="4" w:space="0" w:color="000000"/>
            </w:tcBorders>
          </w:tcPr>
          <w:p w14:paraId="16F46D54" w14:textId="77777777" w:rsidR="00412458" w:rsidRDefault="00412458" w:rsidP="003D562D">
            <w:r>
              <w:t>Risk to the University:</w:t>
            </w:r>
          </w:p>
          <w:p w14:paraId="3A12E876" w14:textId="77777777" w:rsidR="00412458" w:rsidRDefault="00412458" w:rsidP="003D562D"/>
          <w:p w14:paraId="026CD282" w14:textId="77777777" w:rsidR="00412458" w:rsidRDefault="00412458" w:rsidP="003D562D">
            <w:r>
              <w:t>none</w:t>
            </w:r>
          </w:p>
          <w:p w14:paraId="23D47E53" w14:textId="77777777" w:rsidR="00412458" w:rsidRDefault="00412458" w:rsidP="003D562D"/>
          <w:p w14:paraId="29FEF95E" w14:textId="77777777" w:rsidR="00412458" w:rsidRDefault="00412458" w:rsidP="003D562D">
            <w:r>
              <w:rPr>
                <w:i/>
                <w:color w:val="808080"/>
                <w:sz w:val="18"/>
                <w:szCs w:val="18"/>
              </w:rPr>
              <w:t>(this box should expand as you type)</w:t>
            </w:r>
          </w:p>
        </w:tc>
        <w:tc>
          <w:tcPr>
            <w:tcW w:w="4932" w:type="dxa"/>
            <w:gridSpan w:val="3"/>
            <w:tcBorders>
              <w:top w:val="single" w:sz="4" w:space="0" w:color="000000"/>
              <w:bottom w:val="single" w:sz="4" w:space="0" w:color="000000"/>
            </w:tcBorders>
          </w:tcPr>
          <w:p w14:paraId="35B15301" w14:textId="77777777" w:rsidR="00412458" w:rsidRDefault="00412458" w:rsidP="003D562D">
            <w:pPr>
              <w:rPr>
                <w:i/>
                <w:sz w:val="18"/>
                <w:szCs w:val="18"/>
              </w:rPr>
            </w:pPr>
            <w:r>
              <w:rPr>
                <w:i/>
                <w:sz w:val="18"/>
                <w:szCs w:val="18"/>
              </w:rPr>
              <w:t>How you will mitigate the risk to the University:</w:t>
            </w:r>
          </w:p>
          <w:p w14:paraId="6ECA2E9E" w14:textId="77777777" w:rsidR="00412458" w:rsidRDefault="00412458" w:rsidP="003D562D"/>
          <w:p w14:paraId="5D6B5AC2" w14:textId="77777777" w:rsidR="00412458" w:rsidRDefault="00412458" w:rsidP="003D562D"/>
          <w:p w14:paraId="7A85ABF3" w14:textId="77777777" w:rsidR="00412458" w:rsidRDefault="00412458" w:rsidP="003D562D"/>
          <w:p w14:paraId="7522838F" w14:textId="77777777" w:rsidR="00412458" w:rsidRDefault="00412458" w:rsidP="003D562D">
            <w:r>
              <w:rPr>
                <w:i/>
                <w:color w:val="808080"/>
                <w:sz w:val="18"/>
                <w:szCs w:val="18"/>
              </w:rPr>
              <w:t>(this box should expand as you type)</w:t>
            </w:r>
          </w:p>
        </w:tc>
      </w:tr>
      <w:tr w:rsidR="00412458" w14:paraId="03A33A79" w14:textId="77777777" w:rsidTr="003D562D">
        <w:tc>
          <w:tcPr>
            <w:tcW w:w="596" w:type="dxa"/>
            <w:tcBorders>
              <w:top w:val="single" w:sz="4" w:space="0" w:color="000000"/>
              <w:bottom w:val="single" w:sz="4" w:space="0" w:color="000000"/>
            </w:tcBorders>
            <w:shd w:val="clear" w:color="auto" w:fill="F2F2F2"/>
            <w:vAlign w:val="center"/>
          </w:tcPr>
          <w:p w14:paraId="3F7CA029" w14:textId="77777777" w:rsidR="00412458" w:rsidRDefault="00412458" w:rsidP="003D562D">
            <w:pPr>
              <w:jc w:val="center"/>
            </w:pPr>
            <w:r>
              <w:t>6</w:t>
            </w:r>
          </w:p>
        </w:tc>
        <w:tc>
          <w:tcPr>
            <w:tcW w:w="9923" w:type="dxa"/>
            <w:gridSpan w:val="4"/>
            <w:tcBorders>
              <w:top w:val="single" w:sz="4" w:space="0" w:color="000000"/>
              <w:bottom w:val="single" w:sz="4" w:space="0" w:color="000000"/>
            </w:tcBorders>
            <w:shd w:val="clear" w:color="auto" w:fill="F2F2F2"/>
          </w:tcPr>
          <w:p w14:paraId="2B1922DB" w14:textId="77777777" w:rsidR="00412458" w:rsidRDefault="00412458" w:rsidP="003D562D">
            <w:r>
              <w:rPr>
                <w:b/>
              </w:rPr>
              <w:t>Environmental risks</w:t>
            </w:r>
          </w:p>
          <w:p w14:paraId="7E5AFCDA" w14:textId="77777777" w:rsidR="00412458" w:rsidRDefault="00412458" w:rsidP="003D562D">
            <w:r>
              <w:t>For example: accidental spillage of pollutants, damage to local ecosystems</w:t>
            </w:r>
          </w:p>
        </w:tc>
      </w:tr>
      <w:tr w:rsidR="00412458" w14:paraId="78811B5A" w14:textId="77777777" w:rsidTr="003D562D">
        <w:tc>
          <w:tcPr>
            <w:tcW w:w="596" w:type="dxa"/>
            <w:tcBorders>
              <w:top w:val="single" w:sz="4" w:space="0" w:color="000000"/>
              <w:bottom w:val="single" w:sz="4" w:space="0" w:color="000000"/>
            </w:tcBorders>
            <w:vAlign w:val="center"/>
          </w:tcPr>
          <w:p w14:paraId="2806F06D" w14:textId="77777777" w:rsidR="00412458" w:rsidRDefault="00412458" w:rsidP="003D562D">
            <w:pPr>
              <w:jc w:val="center"/>
            </w:pPr>
          </w:p>
        </w:tc>
        <w:tc>
          <w:tcPr>
            <w:tcW w:w="4991" w:type="dxa"/>
            <w:tcBorders>
              <w:top w:val="single" w:sz="4" w:space="0" w:color="000000"/>
              <w:bottom w:val="single" w:sz="4" w:space="0" w:color="000000"/>
            </w:tcBorders>
          </w:tcPr>
          <w:p w14:paraId="2D424F7A" w14:textId="77777777" w:rsidR="00412458" w:rsidRDefault="00412458" w:rsidP="003D562D">
            <w:r>
              <w:t>Risk to the environment:</w:t>
            </w:r>
          </w:p>
          <w:p w14:paraId="63EFD8E7" w14:textId="77777777" w:rsidR="00412458" w:rsidRDefault="00412458" w:rsidP="003D562D">
            <w:r>
              <w:t>none</w:t>
            </w:r>
          </w:p>
          <w:p w14:paraId="0361111B" w14:textId="77777777" w:rsidR="00412458" w:rsidRDefault="00412458" w:rsidP="003D562D"/>
          <w:p w14:paraId="3DD9DD99" w14:textId="77777777" w:rsidR="00412458" w:rsidRDefault="00412458" w:rsidP="003D562D"/>
          <w:p w14:paraId="6A171789" w14:textId="77777777" w:rsidR="00412458" w:rsidRDefault="00412458" w:rsidP="003D562D">
            <w:r>
              <w:rPr>
                <w:i/>
                <w:color w:val="808080"/>
                <w:sz w:val="18"/>
                <w:szCs w:val="18"/>
              </w:rPr>
              <w:t>(this box should expand as you type)</w:t>
            </w:r>
          </w:p>
        </w:tc>
        <w:tc>
          <w:tcPr>
            <w:tcW w:w="4932" w:type="dxa"/>
            <w:gridSpan w:val="3"/>
            <w:tcBorders>
              <w:top w:val="single" w:sz="4" w:space="0" w:color="000000"/>
              <w:bottom w:val="single" w:sz="4" w:space="0" w:color="000000"/>
            </w:tcBorders>
          </w:tcPr>
          <w:p w14:paraId="12EEE4A0" w14:textId="77777777" w:rsidR="00412458" w:rsidRDefault="00412458" w:rsidP="003D562D">
            <w:pPr>
              <w:rPr>
                <w:i/>
                <w:sz w:val="18"/>
                <w:szCs w:val="18"/>
              </w:rPr>
            </w:pPr>
            <w:r>
              <w:rPr>
                <w:i/>
                <w:sz w:val="18"/>
                <w:szCs w:val="18"/>
              </w:rPr>
              <w:t>How you will mitigate the risk to environment:</w:t>
            </w:r>
          </w:p>
          <w:p w14:paraId="71C57948" w14:textId="77777777" w:rsidR="00412458" w:rsidRDefault="00412458" w:rsidP="003D562D"/>
          <w:p w14:paraId="3FCAB0F9" w14:textId="77777777" w:rsidR="00412458" w:rsidRDefault="00412458" w:rsidP="003D562D"/>
          <w:p w14:paraId="5DF416FF" w14:textId="77777777" w:rsidR="00412458" w:rsidRDefault="00412458" w:rsidP="003D562D"/>
          <w:p w14:paraId="78232CF8" w14:textId="77777777" w:rsidR="00412458" w:rsidRDefault="00412458" w:rsidP="003D562D">
            <w:r>
              <w:rPr>
                <w:i/>
                <w:color w:val="808080"/>
                <w:sz w:val="18"/>
                <w:szCs w:val="18"/>
              </w:rPr>
              <w:t>(this box should expand as you type)</w:t>
            </w:r>
          </w:p>
        </w:tc>
      </w:tr>
    </w:tbl>
    <w:p w14:paraId="0C03563E" w14:textId="77777777" w:rsidR="00412458" w:rsidRDefault="00412458" w:rsidP="00412458"/>
    <w:tbl>
      <w:tblPr>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412458" w14:paraId="31850CF7" w14:textId="77777777" w:rsidTr="003D562D">
        <w:trPr>
          <w:trHeight w:val="483"/>
        </w:trPr>
        <w:tc>
          <w:tcPr>
            <w:tcW w:w="596" w:type="dxa"/>
            <w:tcBorders>
              <w:top w:val="single" w:sz="4" w:space="0" w:color="000000"/>
              <w:bottom w:val="single" w:sz="4" w:space="0" w:color="000000"/>
            </w:tcBorders>
            <w:shd w:val="clear" w:color="auto" w:fill="F2F2F2"/>
            <w:vAlign w:val="center"/>
          </w:tcPr>
          <w:p w14:paraId="77103674" w14:textId="77777777" w:rsidR="00412458" w:rsidRDefault="00412458" w:rsidP="003D562D">
            <w:pPr>
              <w:jc w:val="center"/>
            </w:pPr>
          </w:p>
        </w:tc>
        <w:tc>
          <w:tcPr>
            <w:tcW w:w="9923" w:type="dxa"/>
            <w:gridSpan w:val="4"/>
            <w:tcBorders>
              <w:top w:val="single" w:sz="4" w:space="0" w:color="000000"/>
              <w:bottom w:val="single" w:sz="4" w:space="0" w:color="000000"/>
            </w:tcBorders>
            <w:shd w:val="clear" w:color="auto" w:fill="F2F2F2"/>
            <w:vAlign w:val="center"/>
          </w:tcPr>
          <w:p w14:paraId="4405E73E" w14:textId="77777777" w:rsidR="00412458" w:rsidRDefault="00412458" w:rsidP="003D562D">
            <w:pPr>
              <w:rPr>
                <w:b/>
              </w:rPr>
            </w:pPr>
            <w:r>
              <w:rPr>
                <w:b/>
              </w:rPr>
              <w:t>Disclosure and Barring Service</w:t>
            </w:r>
          </w:p>
        </w:tc>
      </w:tr>
      <w:tr w:rsidR="00412458" w14:paraId="33C1E7C4" w14:textId="77777777" w:rsidTr="003D562D">
        <w:tc>
          <w:tcPr>
            <w:tcW w:w="596" w:type="dxa"/>
            <w:tcBorders>
              <w:top w:val="single" w:sz="4" w:space="0" w:color="000000"/>
              <w:bottom w:val="single" w:sz="4" w:space="0" w:color="000000"/>
            </w:tcBorders>
            <w:shd w:val="clear" w:color="auto" w:fill="F2F2F2"/>
            <w:vAlign w:val="center"/>
          </w:tcPr>
          <w:p w14:paraId="584F3898" w14:textId="77777777" w:rsidR="00412458" w:rsidRDefault="00412458" w:rsidP="003D562D">
            <w:pPr>
              <w:jc w:val="center"/>
            </w:pPr>
          </w:p>
        </w:tc>
        <w:tc>
          <w:tcPr>
            <w:tcW w:w="7401" w:type="dxa"/>
            <w:tcBorders>
              <w:top w:val="single" w:sz="4" w:space="0" w:color="000000"/>
              <w:bottom w:val="single" w:sz="4" w:space="0" w:color="000000"/>
            </w:tcBorders>
            <w:shd w:val="clear" w:color="auto" w:fill="F2F2F2"/>
          </w:tcPr>
          <w:p w14:paraId="723B0964" w14:textId="77777777" w:rsidR="00412458" w:rsidRDefault="00412458" w:rsidP="003D562D">
            <w:pPr>
              <w:rPr>
                <w:sz w:val="16"/>
                <w:szCs w:val="16"/>
              </w:rPr>
            </w:pPr>
            <w: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5DE429ED" w14:textId="77777777" w:rsidR="00412458" w:rsidRDefault="00412458" w:rsidP="003D562D">
            <w:pPr>
              <w:jc w:val="center"/>
              <w:rPr>
                <w:b/>
              </w:rPr>
            </w:pPr>
            <w:r>
              <w:rPr>
                <w:b/>
              </w:rPr>
              <w:t>YES</w:t>
            </w:r>
          </w:p>
          <w:p w14:paraId="152958D2" w14:textId="77777777" w:rsidR="00412458" w:rsidRDefault="00412458" w:rsidP="003D562D">
            <w:pPr>
              <w:jc w:val="center"/>
              <w:rPr>
                <w:b/>
              </w:rPr>
            </w:pPr>
          </w:p>
        </w:tc>
        <w:tc>
          <w:tcPr>
            <w:tcW w:w="850" w:type="dxa"/>
            <w:tcBorders>
              <w:top w:val="single" w:sz="4" w:space="0" w:color="000000"/>
              <w:bottom w:val="single" w:sz="4" w:space="0" w:color="000000"/>
            </w:tcBorders>
            <w:shd w:val="clear" w:color="auto" w:fill="F2F2F2"/>
            <w:vAlign w:val="bottom"/>
          </w:tcPr>
          <w:p w14:paraId="6E411D18" w14:textId="77777777" w:rsidR="00412458" w:rsidRDefault="00412458" w:rsidP="003D562D">
            <w:pPr>
              <w:jc w:val="center"/>
              <w:rPr>
                <w:b/>
              </w:rPr>
            </w:pPr>
            <w:r>
              <w:rPr>
                <w:b/>
              </w:rPr>
              <w:t>NO</w:t>
            </w:r>
          </w:p>
          <w:p w14:paraId="53061362" w14:textId="77777777" w:rsidR="00412458" w:rsidRDefault="00412458" w:rsidP="003D562D">
            <w:pPr>
              <w:jc w:val="center"/>
              <w:rPr>
                <w:b/>
              </w:rPr>
            </w:pPr>
          </w:p>
        </w:tc>
        <w:tc>
          <w:tcPr>
            <w:tcW w:w="851" w:type="dxa"/>
            <w:tcBorders>
              <w:top w:val="single" w:sz="4" w:space="0" w:color="000000"/>
              <w:bottom w:val="single" w:sz="4" w:space="0" w:color="000000"/>
            </w:tcBorders>
            <w:shd w:val="clear" w:color="auto" w:fill="F2F2F2"/>
            <w:vAlign w:val="bottom"/>
          </w:tcPr>
          <w:p w14:paraId="2B228592" w14:textId="77777777" w:rsidR="00412458" w:rsidRDefault="00412458" w:rsidP="003D562D">
            <w:pPr>
              <w:jc w:val="center"/>
              <w:rPr>
                <w:b/>
              </w:rPr>
            </w:pPr>
            <w:r>
              <w:rPr>
                <w:b/>
              </w:rPr>
              <w:t>N/A</w:t>
            </w:r>
          </w:p>
          <w:p w14:paraId="666B0C40" w14:textId="77777777" w:rsidR="00412458" w:rsidRDefault="00412458" w:rsidP="003D562D">
            <w:pPr>
              <w:jc w:val="center"/>
              <w:rPr>
                <w:b/>
              </w:rPr>
            </w:pPr>
          </w:p>
        </w:tc>
      </w:tr>
      <w:tr w:rsidR="00412458" w14:paraId="3A33D65A" w14:textId="77777777" w:rsidTr="003D562D">
        <w:trPr>
          <w:trHeight w:val="492"/>
        </w:trPr>
        <w:tc>
          <w:tcPr>
            <w:tcW w:w="596" w:type="dxa"/>
            <w:tcBorders>
              <w:top w:val="single" w:sz="4" w:space="0" w:color="000000"/>
              <w:bottom w:val="single" w:sz="4" w:space="0" w:color="000000"/>
            </w:tcBorders>
            <w:shd w:val="clear" w:color="auto" w:fill="F2F2F2"/>
            <w:vAlign w:val="center"/>
          </w:tcPr>
          <w:p w14:paraId="30E50EFD" w14:textId="77777777" w:rsidR="00412458" w:rsidRDefault="00412458" w:rsidP="003D562D">
            <w:pPr>
              <w:jc w:val="center"/>
            </w:pPr>
            <w:r>
              <w:t>7</w:t>
            </w:r>
          </w:p>
        </w:tc>
        <w:tc>
          <w:tcPr>
            <w:tcW w:w="7401" w:type="dxa"/>
            <w:tcBorders>
              <w:top w:val="single" w:sz="4" w:space="0" w:color="000000"/>
              <w:bottom w:val="single" w:sz="4" w:space="0" w:color="000000"/>
            </w:tcBorders>
            <w:shd w:val="clear" w:color="auto" w:fill="F2F2F2"/>
            <w:vAlign w:val="center"/>
          </w:tcPr>
          <w:p w14:paraId="5E7CD002" w14:textId="77777777" w:rsidR="00412458" w:rsidRDefault="00412458" w:rsidP="003D562D">
            <w: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7544BD3B" w14:textId="77777777" w:rsidR="00412458" w:rsidRDefault="00412458" w:rsidP="003D562D">
            <w:pPr>
              <w:jc w:val="center"/>
              <w:rPr>
                <w:sz w:val="16"/>
                <w:szCs w:val="16"/>
              </w:rPr>
            </w:pPr>
            <w:r>
              <w:rPr>
                <w:rFonts w:ascii="MS Gothic" w:eastAsia="MS Gothic" w:hAnsi="MS Gothic" w:cs="MS Gothic"/>
              </w:rPr>
              <w:t>☐</w:t>
            </w:r>
          </w:p>
        </w:tc>
        <w:tc>
          <w:tcPr>
            <w:tcW w:w="850" w:type="dxa"/>
            <w:tcBorders>
              <w:top w:val="single" w:sz="4" w:space="0" w:color="000000"/>
              <w:bottom w:val="single" w:sz="4" w:space="0" w:color="000000"/>
            </w:tcBorders>
            <w:shd w:val="clear" w:color="auto" w:fill="BFBFBF"/>
            <w:vAlign w:val="center"/>
          </w:tcPr>
          <w:p w14:paraId="691C7ED6" w14:textId="77777777" w:rsidR="00412458" w:rsidRDefault="00412458" w:rsidP="003D562D">
            <w:pPr>
              <w:jc w:val="center"/>
              <w:rPr>
                <w:sz w:val="16"/>
                <w:szCs w:val="16"/>
              </w:rPr>
            </w:pPr>
            <w:r>
              <w:rPr>
                <w:rFonts w:ascii="MS Gothic" w:eastAsia="MS Gothic" w:hAnsi="MS Gothic" w:cs="MS Gothic"/>
              </w:rPr>
              <w:t>☐</w:t>
            </w:r>
          </w:p>
        </w:tc>
        <w:tc>
          <w:tcPr>
            <w:tcW w:w="851" w:type="dxa"/>
            <w:tcBorders>
              <w:top w:val="single" w:sz="4" w:space="0" w:color="000000"/>
              <w:bottom w:val="single" w:sz="4" w:space="0" w:color="000000"/>
            </w:tcBorders>
            <w:shd w:val="clear" w:color="auto" w:fill="BFBFBF"/>
            <w:vAlign w:val="center"/>
          </w:tcPr>
          <w:p w14:paraId="053AC212" w14:textId="77777777" w:rsidR="00412458" w:rsidRDefault="00412458" w:rsidP="003D562D">
            <w:pPr>
              <w:jc w:val="center"/>
              <w:rPr>
                <w:sz w:val="16"/>
                <w:szCs w:val="16"/>
                <w:highlight w:val="yellow"/>
              </w:rPr>
            </w:pPr>
            <w:r>
              <w:rPr>
                <w:rFonts w:ascii="MS Gothic" w:eastAsia="MS Gothic" w:hAnsi="MS Gothic" w:cs="MS Gothic"/>
                <w:highlight w:val="yellow"/>
              </w:rPr>
              <w:t>☐</w:t>
            </w:r>
          </w:p>
        </w:tc>
      </w:tr>
      <w:tr w:rsidR="00412458" w14:paraId="0F434771" w14:textId="77777777" w:rsidTr="003D562D">
        <w:trPr>
          <w:trHeight w:val="492"/>
        </w:trPr>
        <w:tc>
          <w:tcPr>
            <w:tcW w:w="596" w:type="dxa"/>
            <w:tcBorders>
              <w:top w:val="single" w:sz="4" w:space="0" w:color="000000"/>
              <w:bottom w:val="single" w:sz="4" w:space="0" w:color="000000"/>
            </w:tcBorders>
            <w:shd w:val="clear" w:color="auto" w:fill="F2F2F2"/>
            <w:vAlign w:val="center"/>
          </w:tcPr>
          <w:p w14:paraId="71B2FBCE" w14:textId="77777777" w:rsidR="00412458" w:rsidRDefault="00412458" w:rsidP="003D562D">
            <w:pPr>
              <w:jc w:val="center"/>
            </w:pPr>
            <w:r>
              <w:t>8</w:t>
            </w:r>
          </w:p>
        </w:tc>
        <w:tc>
          <w:tcPr>
            <w:tcW w:w="7401" w:type="dxa"/>
            <w:tcBorders>
              <w:top w:val="single" w:sz="4" w:space="0" w:color="000000"/>
              <w:bottom w:val="single" w:sz="4" w:space="0" w:color="000000"/>
            </w:tcBorders>
            <w:shd w:val="clear" w:color="auto" w:fill="F2F2F2"/>
            <w:vAlign w:val="center"/>
          </w:tcPr>
          <w:p w14:paraId="7A73081E" w14:textId="77777777" w:rsidR="00412458" w:rsidRDefault="00412458" w:rsidP="003D562D">
            <w: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2A0B5186" w14:textId="77777777" w:rsidR="00412458" w:rsidRDefault="00412458" w:rsidP="003D562D">
            <w:pPr>
              <w:jc w:val="center"/>
              <w:rPr>
                <w:b/>
              </w:rPr>
            </w:pPr>
          </w:p>
        </w:tc>
      </w:tr>
    </w:tbl>
    <w:p w14:paraId="231871A6" w14:textId="77777777" w:rsidR="00412458" w:rsidRDefault="00412458" w:rsidP="00412458">
      <w:pPr>
        <w:spacing w:after="240"/>
        <w:jc w:val="both"/>
        <w:rPr>
          <w:b/>
        </w:rPr>
      </w:pPr>
    </w:p>
    <w:p w14:paraId="7BCCBE99" w14:textId="77777777" w:rsidR="00412458" w:rsidRDefault="00412458" w:rsidP="00412458">
      <w:pPr>
        <w:rPr>
          <w:b/>
        </w:rPr>
      </w:pPr>
      <w:r>
        <w:rPr>
          <w:b/>
        </w:rPr>
        <w:t>SECTION I: Feedback, Consent and Confidentiality</w:t>
      </w:r>
    </w:p>
    <w:p w14:paraId="78B8F6DA" w14:textId="77777777" w:rsidR="00412458" w:rsidRDefault="00412458" w:rsidP="00412458">
      <w:pPr>
        <w:rPr>
          <w:b/>
        </w:rPr>
      </w:pPr>
    </w:p>
    <w:tbl>
      <w:tblPr>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412458" w14:paraId="4D14FCAF" w14:textId="77777777" w:rsidTr="003D562D">
        <w:tc>
          <w:tcPr>
            <w:tcW w:w="596" w:type="dxa"/>
            <w:tcBorders>
              <w:top w:val="single" w:sz="4" w:space="0" w:color="000000"/>
              <w:bottom w:val="single" w:sz="4" w:space="0" w:color="000000"/>
            </w:tcBorders>
            <w:shd w:val="clear" w:color="auto" w:fill="F2F2F2"/>
          </w:tcPr>
          <w:p w14:paraId="6AE31263" w14:textId="77777777" w:rsidR="00412458" w:rsidRDefault="00412458" w:rsidP="003D562D">
            <w:r>
              <w:t>1</w:t>
            </w:r>
          </w:p>
        </w:tc>
        <w:tc>
          <w:tcPr>
            <w:tcW w:w="9923" w:type="dxa"/>
            <w:tcBorders>
              <w:top w:val="single" w:sz="4" w:space="0" w:color="000000"/>
              <w:bottom w:val="single" w:sz="4" w:space="0" w:color="000000"/>
            </w:tcBorders>
            <w:shd w:val="clear" w:color="auto" w:fill="F2F2F2"/>
          </w:tcPr>
          <w:p w14:paraId="24455049" w14:textId="77777777" w:rsidR="00412458" w:rsidRDefault="00412458" w:rsidP="003D562D">
            <w:r>
              <w:rPr>
                <w:b/>
              </w:rPr>
              <w:t>Feedback</w:t>
            </w:r>
          </w:p>
          <w:p w14:paraId="1225BECA" w14:textId="77777777" w:rsidR="00412458" w:rsidRDefault="00412458" w:rsidP="003D562D">
            <w:r>
              <w:t xml:space="preserve">What de-briefing and feedback will be provided to participants, how will this be done and when? </w:t>
            </w:r>
          </w:p>
        </w:tc>
      </w:tr>
      <w:tr w:rsidR="00412458" w14:paraId="08E4E741" w14:textId="77777777" w:rsidTr="003D562D">
        <w:tc>
          <w:tcPr>
            <w:tcW w:w="596" w:type="dxa"/>
            <w:tcBorders>
              <w:top w:val="single" w:sz="4" w:space="0" w:color="000000"/>
              <w:bottom w:val="single" w:sz="4" w:space="0" w:color="000000"/>
            </w:tcBorders>
          </w:tcPr>
          <w:p w14:paraId="392EB358" w14:textId="77777777" w:rsidR="00412458" w:rsidRDefault="00412458" w:rsidP="003D562D"/>
        </w:tc>
        <w:tc>
          <w:tcPr>
            <w:tcW w:w="9923" w:type="dxa"/>
            <w:tcBorders>
              <w:top w:val="single" w:sz="4" w:space="0" w:color="000000"/>
              <w:bottom w:val="single" w:sz="4" w:space="0" w:color="000000"/>
            </w:tcBorders>
          </w:tcPr>
          <w:p w14:paraId="4FA314C7" w14:textId="77777777" w:rsidR="00412458" w:rsidRDefault="00412458" w:rsidP="003D562D"/>
          <w:p w14:paraId="3E610004" w14:textId="77777777" w:rsidR="00412458" w:rsidRDefault="00412458" w:rsidP="003D562D">
            <w:r>
              <w:t>The participants will be provided with a brief overview of the project and they will be informed that their participation will be confidential and used only for research purposes. they will be informed before the interview</w:t>
            </w:r>
          </w:p>
          <w:p w14:paraId="2A4A7E9C" w14:textId="77777777" w:rsidR="00412458" w:rsidRDefault="00412458" w:rsidP="003D562D"/>
          <w:p w14:paraId="06E7E265" w14:textId="77777777" w:rsidR="00412458" w:rsidRDefault="00412458" w:rsidP="003D562D">
            <w:r>
              <w:rPr>
                <w:i/>
                <w:color w:val="808080"/>
                <w:sz w:val="18"/>
                <w:szCs w:val="18"/>
              </w:rPr>
              <w:t>(this box should expand as you type)</w:t>
            </w:r>
          </w:p>
        </w:tc>
      </w:tr>
      <w:tr w:rsidR="00412458" w14:paraId="0DF991E5" w14:textId="77777777" w:rsidTr="003D562D">
        <w:tc>
          <w:tcPr>
            <w:tcW w:w="596" w:type="dxa"/>
            <w:tcBorders>
              <w:top w:val="single" w:sz="4" w:space="0" w:color="000000"/>
              <w:bottom w:val="single" w:sz="4" w:space="0" w:color="000000"/>
            </w:tcBorders>
            <w:shd w:val="clear" w:color="auto" w:fill="F2F2F2"/>
          </w:tcPr>
          <w:p w14:paraId="508862AF" w14:textId="77777777" w:rsidR="00412458" w:rsidRDefault="00412458" w:rsidP="003D562D">
            <w:r>
              <w:t>2</w:t>
            </w:r>
          </w:p>
        </w:tc>
        <w:tc>
          <w:tcPr>
            <w:tcW w:w="9923" w:type="dxa"/>
            <w:tcBorders>
              <w:top w:val="single" w:sz="4" w:space="0" w:color="000000"/>
              <w:bottom w:val="single" w:sz="4" w:space="0" w:color="000000"/>
            </w:tcBorders>
            <w:shd w:val="clear" w:color="auto" w:fill="F2F2F2"/>
          </w:tcPr>
          <w:p w14:paraId="1B3EA4A6" w14:textId="77777777" w:rsidR="00412458" w:rsidRDefault="00412458" w:rsidP="003D562D">
            <w:r>
              <w:rPr>
                <w:b/>
              </w:rPr>
              <w:t>Informed consent</w:t>
            </w:r>
          </w:p>
          <w:p w14:paraId="4D3F3C4F" w14:textId="77777777" w:rsidR="00412458" w:rsidRDefault="00412458" w:rsidP="003D562D">
            <w:r>
              <w:t xml:space="preserve">Describe the arrangements to inform potential participants, before providing consent, of what is involved in participating. Describe the arrangements for participants to provide full consent before </w:t>
            </w:r>
            <w:r>
              <w:lastRenderedPageBreak/>
              <w:t>data collection begins. If gaining consent in this way is inappropriate, explain how consent will be obtained and recorded in accordance with prevailing data protection legislation.</w:t>
            </w:r>
          </w:p>
        </w:tc>
      </w:tr>
      <w:tr w:rsidR="00412458" w14:paraId="702C3DBD" w14:textId="77777777" w:rsidTr="003D562D">
        <w:tc>
          <w:tcPr>
            <w:tcW w:w="596" w:type="dxa"/>
            <w:tcBorders>
              <w:top w:val="single" w:sz="4" w:space="0" w:color="000000"/>
              <w:bottom w:val="single" w:sz="4" w:space="0" w:color="000000"/>
            </w:tcBorders>
          </w:tcPr>
          <w:p w14:paraId="3A5EC6F3" w14:textId="77777777" w:rsidR="00412458" w:rsidRDefault="00412458" w:rsidP="003D562D"/>
        </w:tc>
        <w:tc>
          <w:tcPr>
            <w:tcW w:w="9923" w:type="dxa"/>
            <w:tcBorders>
              <w:top w:val="single" w:sz="4" w:space="0" w:color="000000"/>
              <w:bottom w:val="single" w:sz="4" w:space="0" w:color="000000"/>
            </w:tcBorders>
          </w:tcPr>
          <w:p w14:paraId="61031A10" w14:textId="77777777" w:rsidR="00412458" w:rsidRDefault="00412458" w:rsidP="003D562D"/>
          <w:p w14:paraId="4F0BC415" w14:textId="77777777" w:rsidR="00412458" w:rsidRDefault="00412458" w:rsidP="003D562D">
            <w:r>
              <w:t>consent form will be signed</w:t>
            </w:r>
          </w:p>
          <w:p w14:paraId="116E4587" w14:textId="77777777" w:rsidR="00412458" w:rsidRDefault="00412458" w:rsidP="003D562D"/>
          <w:p w14:paraId="4E6E1519" w14:textId="77777777" w:rsidR="00412458" w:rsidRDefault="00412458" w:rsidP="003D562D">
            <w:r>
              <w:rPr>
                <w:i/>
                <w:color w:val="808080"/>
                <w:sz w:val="18"/>
                <w:szCs w:val="18"/>
              </w:rPr>
              <w:t>(this box should expand as you type)</w:t>
            </w:r>
          </w:p>
        </w:tc>
      </w:tr>
      <w:tr w:rsidR="00412458" w14:paraId="1391BDF4" w14:textId="77777777" w:rsidTr="003D562D">
        <w:tc>
          <w:tcPr>
            <w:tcW w:w="596" w:type="dxa"/>
            <w:tcBorders>
              <w:top w:val="single" w:sz="4" w:space="0" w:color="000000"/>
              <w:bottom w:val="single" w:sz="4" w:space="0" w:color="000000"/>
            </w:tcBorders>
            <w:shd w:val="clear" w:color="auto" w:fill="F2F2F2"/>
          </w:tcPr>
          <w:p w14:paraId="6C497DCF" w14:textId="77777777" w:rsidR="00412458" w:rsidRDefault="00412458" w:rsidP="003D562D">
            <w:r>
              <w:t>3</w:t>
            </w:r>
          </w:p>
        </w:tc>
        <w:tc>
          <w:tcPr>
            <w:tcW w:w="9923" w:type="dxa"/>
            <w:tcBorders>
              <w:top w:val="single" w:sz="4" w:space="0" w:color="000000"/>
              <w:bottom w:val="single" w:sz="4" w:space="0" w:color="000000"/>
            </w:tcBorders>
            <w:shd w:val="clear" w:color="auto" w:fill="F2F2F2"/>
          </w:tcPr>
          <w:p w14:paraId="5A6C5BAB" w14:textId="77777777" w:rsidR="00412458" w:rsidRDefault="00412458" w:rsidP="003D562D">
            <w:pPr>
              <w:rPr>
                <w:b/>
              </w:rPr>
            </w:pPr>
            <w:r>
              <w:rPr>
                <w:b/>
              </w:rPr>
              <w:t>Confidentiality / Anonymity</w:t>
            </w:r>
          </w:p>
          <w:p w14:paraId="0A059780" w14:textId="77777777" w:rsidR="00412458" w:rsidRDefault="00412458" w:rsidP="003D562D">
            <w:r>
              <w:t xml:space="preserve">Set out how anonymity of participants and confidentiality will be ensured in any outputs. If anonymity is not being offered, explain why this is the case. </w:t>
            </w:r>
          </w:p>
        </w:tc>
      </w:tr>
      <w:tr w:rsidR="00412458" w14:paraId="24895EAB" w14:textId="77777777" w:rsidTr="003D562D">
        <w:tc>
          <w:tcPr>
            <w:tcW w:w="596" w:type="dxa"/>
            <w:tcBorders>
              <w:top w:val="single" w:sz="4" w:space="0" w:color="000000"/>
              <w:bottom w:val="single" w:sz="4" w:space="0" w:color="000000"/>
            </w:tcBorders>
          </w:tcPr>
          <w:p w14:paraId="5930F2CF" w14:textId="77777777" w:rsidR="00412458" w:rsidRDefault="00412458" w:rsidP="003D562D"/>
        </w:tc>
        <w:tc>
          <w:tcPr>
            <w:tcW w:w="9923" w:type="dxa"/>
            <w:tcBorders>
              <w:top w:val="single" w:sz="4" w:space="0" w:color="000000"/>
              <w:bottom w:val="single" w:sz="4" w:space="0" w:color="000000"/>
            </w:tcBorders>
          </w:tcPr>
          <w:p w14:paraId="45DFDFBE" w14:textId="77777777" w:rsidR="00412458" w:rsidRDefault="00412458" w:rsidP="003D562D"/>
          <w:p w14:paraId="38974F1F" w14:textId="77777777" w:rsidR="00412458" w:rsidRDefault="00412458" w:rsidP="003D562D">
            <w:r>
              <w:t xml:space="preserve">through consent forms </w:t>
            </w:r>
          </w:p>
          <w:p w14:paraId="1FC31C99" w14:textId="77777777" w:rsidR="00412458" w:rsidRDefault="00412458" w:rsidP="003D562D"/>
          <w:p w14:paraId="1B2CE63C" w14:textId="77777777" w:rsidR="00412458" w:rsidRDefault="00412458" w:rsidP="003D562D">
            <w:r>
              <w:rPr>
                <w:i/>
                <w:color w:val="808080"/>
                <w:sz w:val="18"/>
                <w:szCs w:val="18"/>
              </w:rPr>
              <w:t>(this box should expand as you type)</w:t>
            </w:r>
          </w:p>
        </w:tc>
      </w:tr>
    </w:tbl>
    <w:p w14:paraId="45019BEA" w14:textId="77777777" w:rsidR="00412458" w:rsidRDefault="00412458" w:rsidP="00412458"/>
    <w:p w14:paraId="69C73905" w14:textId="77777777" w:rsidR="00412458" w:rsidRDefault="00412458" w:rsidP="00412458">
      <w:pPr>
        <w:rPr>
          <w:b/>
        </w:rPr>
      </w:pPr>
      <w:r>
        <w:rPr>
          <w:b/>
        </w:rPr>
        <w:t>SECTION J: Data Protection and Storage</w:t>
      </w:r>
    </w:p>
    <w:p w14:paraId="1AE36CEE" w14:textId="77777777" w:rsidR="00412458" w:rsidRDefault="00412458" w:rsidP="00412458">
      <w:pPr>
        <w:rPr>
          <w:b/>
        </w:rPr>
      </w:pPr>
    </w:p>
    <w:tbl>
      <w:tblPr>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412458" w14:paraId="0F20BCBE" w14:textId="77777777" w:rsidTr="003D562D">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1D6A075" w14:textId="77777777" w:rsidR="00412458" w:rsidRDefault="00412458" w:rsidP="003D562D">
            <w:pPr>
              <w:pBdr>
                <w:top w:val="nil"/>
                <w:left w:val="nil"/>
                <w:bottom w:val="nil"/>
                <w:right w:val="nil"/>
                <w:between w:val="nil"/>
              </w:pBdr>
              <w:jc w:val="center"/>
              <w:rPr>
                <w:color w:val="000000"/>
              </w:rPr>
            </w:pPr>
          </w:p>
        </w:tc>
        <w:tc>
          <w:tcPr>
            <w:tcW w:w="7905" w:type="dxa"/>
            <w:tcBorders>
              <w:left w:val="single" w:sz="4" w:space="0" w:color="000000"/>
              <w:bottom w:val="single" w:sz="4" w:space="0" w:color="000000"/>
              <w:right w:val="single" w:sz="4" w:space="0" w:color="000000"/>
            </w:tcBorders>
            <w:shd w:val="clear" w:color="auto" w:fill="F2F2F2"/>
            <w:vAlign w:val="center"/>
          </w:tcPr>
          <w:p w14:paraId="41D6729C" w14:textId="77777777" w:rsidR="00412458" w:rsidRDefault="00412458" w:rsidP="003D562D">
            <w:pPr>
              <w:pBdr>
                <w:top w:val="nil"/>
                <w:left w:val="nil"/>
                <w:bottom w:val="nil"/>
                <w:right w:val="nil"/>
                <w:between w:val="nil"/>
              </w:pBdr>
              <w:rPr>
                <w:color w:val="000000"/>
              </w:rPr>
            </w:pPr>
            <w:r>
              <w:rPr>
                <w:color w:val="000000"/>
              </w:rPr>
              <w:t>Does the research activity involve personal da</w:t>
            </w:r>
            <w:r>
              <w:rPr>
                <w:color w:val="000000"/>
                <w:shd w:val="clear" w:color="auto" w:fill="F2F2F2"/>
              </w:rPr>
              <w:t>t</w:t>
            </w:r>
            <w:r>
              <w:rPr>
                <w:color w:val="000000"/>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F796CC" w14:textId="77777777" w:rsidR="00412458" w:rsidRDefault="00412458" w:rsidP="003D562D">
            <w:pPr>
              <w:pBdr>
                <w:top w:val="nil"/>
                <w:left w:val="nil"/>
                <w:bottom w:val="nil"/>
                <w:right w:val="nil"/>
                <w:between w:val="nil"/>
              </w:pBdr>
              <w:jc w:val="center"/>
              <w:rPr>
                <w:rFonts w:ascii="MS Gothic" w:eastAsia="MS Gothic" w:hAnsi="MS Gothic" w:cs="MS Gothic"/>
                <w:b/>
                <w:color w:val="000000"/>
              </w:rPr>
            </w:pPr>
            <w:r>
              <w:rPr>
                <w:b/>
                <w:color w:val="000000"/>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60FEED" w14:textId="77777777" w:rsidR="00412458" w:rsidRDefault="00412458" w:rsidP="003D562D">
            <w:pPr>
              <w:pBdr>
                <w:top w:val="nil"/>
                <w:left w:val="nil"/>
                <w:bottom w:val="nil"/>
                <w:right w:val="nil"/>
                <w:between w:val="nil"/>
              </w:pBdr>
              <w:jc w:val="center"/>
              <w:rPr>
                <w:rFonts w:ascii="MS Gothic" w:eastAsia="MS Gothic" w:hAnsi="MS Gothic" w:cs="MS Gothic"/>
                <w:b/>
                <w:color w:val="000000"/>
              </w:rPr>
            </w:pPr>
            <w:r>
              <w:rPr>
                <w:b/>
                <w:color w:val="000000"/>
              </w:rPr>
              <w:t>NO</w:t>
            </w:r>
          </w:p>
        </w:tc>
      </w:tr>
      <w:tr w:rsidR="00412458" w14:paraId="50507C39" w14:textId="77777777" w:rsidTr="003D562D">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5F5750D" w14:textId="77777777" w:rsidR="00412458" w:rsidRDefault="00412458" w:rsidP="003D562D">
            <w:pPr>
              <w:pBdr>
                <w:top w:val="nil"/>
                <w:left w:val="nil"/>
                <w:bottom w:val="nil"/>
                <w:right w:val="nil"/>
                <w:between w:val="nil"/>
              </w:pBdr>
              <w:jc w:val="center"/>
              <w:rPr>
                <w:color w:val="000000"/>
              </w:rPr>
            </w:pPr>
            <w:r>
              <w:rPr>
                <w:color w:val="000000"/>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64985E1E" w14:textId="77777777" w:rsidR="00412458" w:rsidRDefault="00412458" w:rsidP="003D562D">
            <w:pPr>
              <w:pBdr>
                <w:top w:val="nil"/>
                <w:left w:val="nil"/>
                <w:bottom w:val="nil"/>
                <w:right w:val="nil"/>
                <w:between w:val="nil"/>
              </w:pBdr>
              <w:rPr>
                <w:color w:val="000000"/>
              </w:rPr>
            </w:pPr>
            <w:r>
              <w:rPr>
                <w:b/>
                <w:i/>
                <w:color w:val="000000"/>
              </w:rPr>
              <w:t>“Personal data”</w:t>
            </w:r>
            <w:r>
              <w:rPr>
                <w:i/>
                <w:color w:val="000000"/>
              </w:rPr>
              <w:t xml:space="preserve"> </w:t>
            </w:r>
            <w:r>
              <w:rPr>
                <w:i/>
                <w:color w:val="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5FA267" w14:textId="77777777" w:rsidR="00412458" w:rsidRDefault="00412458" w:rsidP="003D562D">
            <w:pPr>
              <w:pBdr>
                <w:top w:val="nil"/>
                <w:left w:val="nil"/>
                <w:bottom w:val="nil"/>
                <w:right w:val="nil"/>
                <w:between w:val="nil"/>
              </w:pBdr>
              <w:jc w:val="center"/>
              <w:rPr>
                <w:rFonts w:ascii="MS Gothic" w:eastAsia="MS Gothic" w:hAnsi="MS Gothic" w:cs="MS Gothic"/>
                <w:color w:val="000000"/>
              </w:rPr>
            </w:pPr>
            <w:r>
              <w:rPr>
                <w:rFonts w:ascii="MS Gothic" w:eastAsia="MS Gothic" w:hAnsi="MS Gothic" w:cs="MS Gothic"/>
                <w:color w:val="000000"/>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E62CC6" w14:textId="77777777" w:rsidR="00412458" w:rsidRDefault="00412458" w:rsidP="003D562D">
            <w:pPr>
              <w:pBdr>
                <w:top w:val="nil"/>
                <w:left w:val="nil"/>
                <w:bottom w:val="nil"/>
                <w:right w:val="nil"/>
                <w:between w:val="nil"/>
              </w:pBdr>
              <w:jc w:val="center"/>
              <w:rPr>
                <w:rFonts w:ascii="MS Gothic" w:eastAsia="MS Gothic" w:hAnsi="MS Gothic" w:cs="MS Gothic"/>
                <w:color w:val="000000"/>
              </w:rPr>
            </w:pPr>
            <w:r>
              <w:rPr>
                <w:rFonts w:ascii="MS Gothic" w:eastAsia="MS Gothic" w:hAnsi="MS Gothic" w:cs="MS Gothic"/>
                <w:color w:val="000000"/>
              </w:rPr>
              <w:t>☐</w:t>
            </w:r>
          </w:p>
        </w:tc>
      </w:tr>
      <w:tr w:rsidR="00412458" w14:paraId="0A717D72" w14:textId="77777777" w:rsidTr="003D562D">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BA7DCF" w14:textId="77777777" w:rsidR="00412458" w:rsidRDefault="00412458" w:rsidP="003D562D">
            <w:pPr>
              <w:pBdr>
                <w:top w:val="nil"/>
                <w:left w:val="nil"/>
                <w:bottom w:val="nil"/>
                <w:right w:val="nil"/>
                <w:between w:val="nil"/>
              </w:pBdr>
              <w:jc w:val="center"/>
              <w:rPr>
                <w:color w:val="000000"/>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F7945A5" w14:textId="77777777" w:rsidR="00412458" w:rsidRDefault="00412458" w:rsidP="003D562D">
            <w:pPr>
              <w:pBdr>
                <w:top w:val="nil"/>
                <w:left w:val="nil"/>
                <w:bottom w:val="nil"/>
                <w:right w:val="nil"/>
                <w:between w:val="nil"/>
              </w:pBdr>
              <w:rPr>
                <w:color w:val="000000"/>
                <w:sz w:val="24"/>
                <w:szCs w:val="24"/>
              </w:rPr>
            </w:pPr>
            <w:r>
              <w:rPr>
                <w:color w:val="000000"/>
              </w:rPr>
              <w:t>If YES, provide a</w:t>
            </w:r>
            <w:r>
              <w:rPr>
                <w:b/>
                <w:color w:val="000000"/>
              </w:rPr>
              <w:t xml:space="preserve"> </w:t>
            </w:r>
            <w:r>
              <w:rPr>
                <w:color w:val="000000"/>
              </w:rPr>
              <w:t>description of the data and explain why this data needs to be collected:</w:t>
            </w:r>
          </w:p>
        </w:tc>
      </w:tr>
      <w:tr w:rsidR="00412458" w14:paraId="19288EB1" w14:textId="77777777" w:rsidTr="003D562D">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EE64239" w14:textId="77777777" w:rsidR="00412458" w:rsidRDefault="00412458" w:rsidP="003D562D">
            <w:pPr>
              <w:jc w:val="center"/>
            </w:pPr>
            <w: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2876D4F" w14:textId="77777777" w:rsidR="00412458" w:rsidRDefault="00412458" w:rsidP="003D562D"/>
          <w:p w14:paraId="4079390E" w14:textId="77777777" w:rsidR="00412458" w:rsidRDefault="00412458" w:rsidP="003D562D"/>
          <w:p w14:paraId="058EA143" w14:textId="77777777" w:rsidR="00412458" w:rsidRDefault="00412458" w:rsidP="003D562D"/>
          <w:p w14:paraId="4BCD2C47" w14:textId="77777777" w:rsidR="00412458" w:rsidRDefault="00412458" w:rsidP="003D562D">
            <w:pPr>
              <w:rPr>
                <w:i/>
              </w:rPr>
            </w:pPr>
            <w:r>
              <w:rPr>
                <w:i/>
                <w:color w:val="808080"/>
                <w:sz w:val="18"/>
                <w:szCs w:val="18"/>
              </w:rPr>
              <w:t>(this box should expand as you type)</w:t>
            </w:r>
          </w:p>
        </w:tc>
      </w:tr>
      <w:tr w:rsidR="00412458" w14:paraId="2785D890" w14:textId="77777777" w:rsidTr="003D562D">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3F6C92F" w14:textId="77777777" w:rsidR="00412458" w:rsidRDefault="00412458" w:rsidP="003D562D">
            <w:pPr>
              <w:pBdr>
                <w:top w:val="nil"/>
                <w:left w:val="nil"/>
                <w:bottom w:val="nil"/>
                <w:right w:val="nil"/>
                <w:between w:val="nil"/>
              </w:pBdr>
              <w:jc w:val="center"/>
              <w:rPr>
                <w:color w:val="000000"/>
              </w:rPr>
            </w:pPr>
          </w:p>
        </w:tc>
        <w:tc>
          <w:tcPr>
            <w:tcW w:w="7905" w:type="dxa"/>
            <w:tcBorders>
              <w:left w:val="single" w:sz="4" w:space="0" w:color="000000"/>
              <w:bottom w:val="single" w:sz="4" w:space="0" w:color="000000"/>
              <w:right w:val="single" w:sz="4" w:space="0" w:color="000000"/>
            </w:tcBorders>
            <w:shd w:val="clear" w:color="auto" w:fill="F2F2F2"/>
            <w:vAlign w:val="center"/>
          </w:tcPr>
          <w:p w14:paraId="6D90E258" w14:textId="77777777" w:rsidR="00412458" w:rsidRDefault="00412458" w:rsidP="003D562D">
            <w:pPr>
              <w:pBdr>
                <w:top w:val="nil"/>
                <w:left w:val="nil"/>
                <w:bottom w:val="nil"/>
                <w:right w:val="nil"/>
                <w:between w:val="nil"/>
              </w:pBdr>
              <w:rPr>
                <w:color w:val="000000"/>
                <w:sz w:val="24"/>
                <w:szCs w:val="24"/>
              </w:rPr>
            </w:pPr>
            <w:r>
              <w:rPr>
                <w:color w:val="000000"/>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4834BD" w14:textId="77777777" w:rsidR="00412458" w:rsidRDefault="00412458" w:rsidP="003D562D">
            <w:pPr>
              <w:pBdr>
                <w:top w:val="nil"/>
                <w:left w:val="nil"/>
                <w:bottom w:val="nil"/>
                <w:right w:val="nil"/>
                <w:between w:val="nil"/>
              </w:pBdr>
              <w:jc w:val="center"/>
              <w:rPr>
                <w:rFonts w:ascii="MS Gothic" w:eastAsia="MS Gothic" w:hAnsi="MS Gothic" w:cs="MS Gothic"/>
                <w:b/>
                <w:color w:val="000000"/>
              </w:rPr>
            </w:pPr>
            <w:r>
              <w:rPr>
                <w:b/>
                <w:color w:val="000000"/>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1C30B7" w14:textId="77777777" w:rsidR="00412458" w:rsidRDefault="00412458" w:rsidP="003D562D">
            <w:pPr>
              <w:pBdr>
                <w:top w:val="nil"/>
                <w:left w:val="nil"/>
                <w:bottom w:val="nil"/>
                <w:right w:val="nil"/>
                <w:between w:val="nil"/>
              </w:pBdr>
              <w:jc w:val="center"/>
              <w:rPr>
                <w:rFonts w:ascii="MS Gothic" w:eastAsia="MS Gothic" w:hAnsi="MS Gothic" w:cs="MS Gothic"/>
                <w:b/>
                <w:color w:val="000000"/>
              </w:rPr>
            </w:pPr>
            <w:r>
              <w:rPr>
                <w:b/>
                <w:color w:val="000000"/>
              </w:rPr>
              <w:t>NO</w:t>
            </w:r>
          </w:p>
        </w:tc>
      </w:tr>
      <w:tr w:rsidR="00412458" w14:paraId="3A7A6021" w14:textId="77777777" w:rsidTr="003D562D">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D1DE5C" w14:textId="77777777" w:rsidR="00412458" w:rsidRDefault="00412458" w:rsidP="003D562D">
            <w:pPr>
              <w:pBdr>
                <w:top w:val="nil"/>
                <w:left w:val="nil"/>
                <w:bottom w:val="nil"/>
                <w:right w:val="nil"/>
                <w:between w:val="nil"/>
              </w:pBdr>
              <w:jc w:val="center"/>
              <w:rPr>
                <w:color w:val="000000"/>
              </w:rPr>
            </w:pPr>
            <w:r>
              <w:rPr>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4C454B" w14:textId="77777777" w:rsidR="00412458" w:rsidRDefault="00412458" w:rsidP="003D562D">
            <w:pPr>
              <w:pBdr>
                <w:top w:val="nil"/>
                <w:left w:val="nil"/>
                <w:bottom w:val="nil"/>
                <w:right w:val="nil"/>
                <w:between w:val="nil"/>
              </w:pBdr>
              <w:rPr>
                <w:color w:val="000000"/>
                <w:sz w:val="24"/>
                <w:szCs w:val="24"/>
              </w:rPr>
            </w:pPr>
            <w:r>
              <w:rPr>
                <w:b/>
                <w:i/>
                <w:color w:val="000000"/>
              </w:rPr>
              <w:t>“Special category data”</w:t>
            </w:r>
            <w:r>
              <w:rPr>
                <w:i/>
                <w:color w:val="000000"/>
              </w:rPr>
              <w:t> means sensitive personal data consisting of information as to the data subjects’ –</w:t>
            </w:r>
          </w:p>
          <w:p w14:paraId="130B07DE" w14:textId="77777777" w:rsidR="00412458" w:rsidRDefault="00412458" w:rsidP="003D562D">
            <w:pPr>
              <w:pBdr>
                <w:top w:val="nil"/>
                <w:left w:val="nil"/>
                <w:bottom w:val="nil"/>
                <w:right w:val="nil"/>
                <w:between w:val="nil"/>
              </w:pBdr>
              <w:rPr>
                <w:color w:val="000000"/>
                <w:sz w:val="24"/>
                <w:szCs w:val="24"/>
              </w:rPr>
            </w:pPr>
            <w:r>
              <w:rPr>
                <w:i/>
                <w:color w:val="000000"/>
              </w:rPr>
              <w:t>(a) racial or ethnic origin,</w:t>
            </w:r>
          </w:p>
          <w:p w14:paraId="29399D47" w14:textId="77777777" w:rsidR="00412458" w:rsidRDefault="00412458" w:rsidP="003D562D">
            <w:pPr>
              <w:pBdr>
                <w:top w:val="nil"/>
                <w:left w:val="nil"/>
                <w:bottom w:val="nil"/>
                <w:right w:val="nil"/>
                <w:between w:val="nil"/>
              </w:pBdr>
              <w:rPr>
                <w:color w:val="000000"/>
                <w:sz w:val="24"/>
                <w:szCs w:val="24"/>
              </w:rPr>
            </w:pPr>
            <w:r>
              <w:rPr>
                <w:i/>
                <w:color w:val="000000"/>
              </w:rPr>
              <w:t>(b) political opinions,</w:t>
            </w:r>
          </w:p>
          <w:p w14:paraId="2253672A" w14:textId="77777777" w:rsidR="00412458" w:rsidRDefault="00412458" w:rsidP="003D562D">
            <w:pPr>
              <w:pBdr>
                <w:top w:val="nil"/>
                <w:left w:val="nil"/>
                <w:bottom w:val="nil"/>
                <w:right w:val="nil"/>
                <w:between w:val="nil"/>
              </w:pBdr>
              <w:rPr>
                <w:color w:val="000000"/>
                <w:sz w:val="24"/>
                <w:szCs w:val="24"/>
              </w:rPr>
            </w:pPr>
            <w:r>
              <w:rPr>
                <w:i/>
                <w:color w:val="000000"/>
              </w:rPr>
              <w:t>(c ) religious beliefs or other beliefs of a similar nature,</w:t>
            </w:r>
          </w:p>
          <w:p w14:paraId="74A97CD6" w14:textId="77777777" w:rsidR="00412458" w:rsidRDefault="00412458" w:rsidP="003D562D">
            <w:pPr>
              <w:pBdr>
                <w:top w:val="nil"/>
                <w:left w:val="nil"/>
                <w:bottom w:val="nil"/>
                <w:right w:val="nil"/>
                <w:between w:val="nil"/>
              </w:pBdr>
              <w:rPr>
                <w:color w:val="000000"/>
                <w:sz w:val="24"/>
                <w:szCs w:val="24"/>
              </w:rPr>
            </w:pPr>
            <w:r>
              <w:rPr>
                <w:i/>
                <w:color w:val="000000"/>
              </w:rPr>
              <w:t>(d) membership of a trade union (within the meaning of the Trade Union and Labour Relations (Consolidation) Act 1992),</w:t>
            </w:r>
          </w:p>
          <w:p w14:paraId="252721FE" w14:textId="77777777" w:rsidR="00412458" w:rsidRDefault="00412458" w:rsidP="003D562D">
            <w:pPr>
              <w:pBdr>
                <w:top w:val="nil"/>
                <w:left w:val="nil"/>
                <w:bottom w:val="nil"/>
                <w:right w:val="nil"/>
                <w:between w:val="nil"/>
              </w:pBdr>
              <w:rPr>
                <w:color w:val="000000"/>
                <w:sz w:val="24"/>
                <w:szCs w:val="24"/>
              </w:rPr>
            </w:pPr>
            <w:r>
              <w:rPr>
                <w:i/>
                <w:color w:val="000000"/>
              </w:rPr>
              <w:t>(e) physical or mental health or condition,</w:t>
            </w:r>
          </w:p>
          <w:p w14:paraId="694FD7AD" w14:textId="77777777" w:rsidR="00412458" w:rsidRDefault="00412458" w:rsidP="003D562D">
            <w:pPr>
              <w:pBdr>
                <w:top w:val="nil"/>
                <w:left w:val="nil"/>
                <w:bottom w:val="nil"/>
                <w:right w:val="nil"/>
                <w:between w:val="nil"/>
              </w:pBdr>
              <w:rPr>
                <w:color w:val="000000"/>
                <w:sz w:val="24"/>
                <w:szCs w:val="24"/>
              </w:rPr>
            </w:pPr>
            <w:r>
              <w:rPr>
                <w:i/>
                <w:color w:val="000000"/>
              </w:rPr>
              <w:t>(f) sexual life,</w:t>
            </w:r>
          </w:p>
          <w:p w14:paraId="3711EFD9" w14:textId="77777777" w:rsidR="00412458" w:rsidRDefault="00412458" w:rsidP="003D562D">
            <w:pPr>
              <w:pBdr>
                <w:top w:val="nil"/>
                <w:left w:val="nil"/>
                <w:bottom w:val="nil"/>
                <w:right w:val="nil"/>
                <w:between w:val="nil"/>
              </w:pBdr>
              <w:rPr>
                <w:color w:val="000000"/>
                <w:sz w:val="24"/>
                <w:szCs w:val="24"/>
              </w:rPr>
            </w:pPr>
            <w:r>
              <w:rPr>
                <w:i/>
                <w:color w:val="000000"/>
              </w:rPr>
              <w:t>(g) genetics,</w:t>
            </w:r>
          </w:p>
          <w:p w14:paraId="462B362B" w14:textId="77777777" w:rsidR="00412458" w:rsidRDefault="00412458" w:rsidP="003D562D">
            <w:pPr>
              <w:pBdr>
                <w:top w:val="nil"/>
                <w:left w:val="nil"/>
                <w:bottom w:val="nil"/>
                <w:right w:val="nil"/>
                <w:between w:val="nil"/>
              </w:pBdr>
              <w:rPr>
                <w:i/>
                <w:color w:val="000000"/>
              </w:rPr>
            </w:pPr>
            <w:r>
              <w:rPr>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C9DD67" w14:textId="77777777" w:rsidR="00412458" w:rsidRDefault="00412458" w:rsidP="003D562D">
            <w:pPr>
              <w:pBdr>
                <w:top w:val="nil"/>
                <w:left w:val="nil"/>
                <w:bottom w:val="nil"/>
                <w:right w:val="nil"/>
                <w:between w:val="nil"/>
              </w:pBdr>
              <w:jc w:val="center"/>
              <w:rPr>
                <w:color w:val="000000"/>
                <w:sz w:val="24"/>
                <w:szCs w:val="24"/>
              </w:rPr>
            </w:pPr>
            <w:r>
              <w:rPr>
                <w:rFonts w:ascii="MS Gothic" w:eastAsia="MS Gothic" w:hAnsi="MS Gothic" w:cs="MS Gothic"/>
                <w:color w:val="000000"/>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3F5A5D" w14:textId="77777777" w:rsidR="00412458" w:rsidRDefault="00412458" w:rsidP="003D562D">
            <w:pPr>
              <w:pBdr>
                <w:top w:val="nil"/>
                <w:left w:val="nil"/>
                <w:bottom w:val="nil"/>
                <w:right w:val="nil"/>
                <w:between w:val="nil"/>
              </w:pBdr>
              <w:jc w:val="center"/>
              <w:rPr>
                <w:color w:val="000000"/>
                <w:sz w:val="24"/>
                <w:szCs w:val="24"/>
                <w:highlight w:val="yellow"/>
              </w:rPr>
            </w:pPr>
            <w:r>
              <w:rPr>
                <w:rFonts w:ascii="MS Gothic" w:eastAsia="MS Gothic" w:hAnsi="MS Gothic" w:cs="MS Gothic"/>
                <w:color w:val="000000"/>
                <w:highlight w:val="yellow"/>
              </w:rPr>
              <w:t>☐</w:t>
            </w:r>
          </w:p>
        </w:tc>
      </w:tr>
      <w:tr w:rsidR="00412458" w14:paraId="1410A7BF" w14:textId="77777777" w:rsidTr="003D562D">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C6A144" w14:textId="77777777" w:rsidR="00412458" w:rsidRDefault="00412458" w:rsidP="003D562D">
            <w:pPr>
              <w:pBdr>
                <w:top w:val="nil"/>
                <w:left w:val="nil"/>
                <w:bottom w:val="nil"/>
                <w:right w:val="nil"/>
                <w:between w:val="nil"/>
              </w:pBdr>
              <w:jc w:val="center"/>
              <w:rPr>
                <w:color w:val="000000"/>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62567EB" w14:textId="77777777" w:rsidR="00412458" w:rsidRDefault="00412458" w:rsidP="003D562D">
            <w:pPr>
              <w:pBdr>
                <w:top w:val="nil"/>
                <w:left w:val="nil"/>
                <w:bottom w:val="nil"/>
                <w:right w:val="nil"/>
                <w:between w:val="nil"/>
              </w:pBdr>
              <w:rPr>
                <w:color w:val="000000"/>
                <w:sz w:val="24"/>
                <w:szCs w:val="24"/>
              </w:rPr>
            </w:pPr>
            <w:r>
              <w:rPr>
                <w:color w:val="000000"/>
              </w:rPr>
              <w:t>If YES, provide a</w:t>
            </w:r>
            <w:r>
              <w:rPr>
                <w:b/>
                <w:color w:val="000000"/>
              </w:rPr>
              <w:t xml:space="preserve"> </w:t>
            </w:r>
            <w:r>
              <w:rPr>
                <w:color w:val="000000"/>
              </w:rPr>
              <w:t>description of the special category data and explain why this data needs to be collected:</w:t>
            </w:r>
          </w:p>
        </w:tc>
      </w:tr>
      <w:tr w:rsidR="00412458" w14:paraId="6C8131A4" w14:textId="77777777" w:rsidTr="003D562D">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E000A26" w14:textId="77777777" w:rsidR="00412458" w:rsidRDefault="00412458" w:rsidP="003D562D">
            <w:pPr>
              <w:jc w:val="center"/>
            </w:pPr>
            <w: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29243BF" w14:textId="77777777" w:rsidR="00412458" w:rsidRDefault="00412458" w:rsidP="003D562D"/>
          <w:p w14:paraId="003DDE77" w14:textId="77777777" w:rsidR="00412458" w:rsidRDefault="00412458" w:rsidP="003D562D"/>
          <w:p w14:paraId="608C3A2B" w14:textId="77777777" w:rsidR="00412458" w:rsidRDefault="00412458" w:rsidP="003D562D"/>
          <w:p w14:paraId="7EA073A3" w14:textId="77777777" w:rsidR="00412458" w:rsidRDefault="00412458" w:rsidP="003D562D">
            <w:r>
              <w:rPr>
                <w:i/>
                <w:color w:val="808080"/>
                <w:sz w:val="18"/>
                <w:szCs w:val="18"/>
              </w:rPr>
              <w:t>(this box should expand as you type)</w:t>
            </w:r>
          </w:p>
        </w:tc>
      </w:tr>
    </w:tbl>
    <w:p w14:paraId="335A637B" w14:textId="77777777" w:rsidR="00412458" w:rsidRDefault="00412458" w:rsidP="00412458"/>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412458" w14:paraId="0C0CBC8D" w14:textId="77777777" w:rsidTr="003D562D">
        <w:trPr>
          <w:trHeight w:val="439"/>
        </w:trPr>
        <w:tc>
          <w:tcPr>
            <w:tcW w:w="562" w:type="dxa"/>
            <w:shd w:val="clear" w:color="auto" w:fill="F2F2F2"/>
            <w:vAlign w:val="center"/>
          </w:tcPr>
          <w:p w14:paraId="2DA725C0" w14:textId="77777777" w:rsidR="00412458" w:rsidRDefault="00412458" w:rsidP="003D562D">
            <w:pPr>
              <w:jc w:val="center"/>
            </w:pPr>
          </w:p>
        </w:tc>
        <w:tc>
          <w:tcPr>
            <w:tcW w:w="7905" w:type="dxa"/>
            <w:shd w:val="clear" w:color="auto" w:fill="F2F2F2"/>
          </w:tcPr>
          <w:p w14:paraId="005FF5D8" w14:textId="77777777" w:rsidR="00412458" w:rsidRDefault="00412458" w:rsidP="003D562D">
            <w:pPr>
              <w:rPr>
                <w:b/>
              </w:rPr>
            </w:pPr>
            <w:r>
              <w:rPr>
                <w:b/>
              </w:rPr>
              <w:t>Will data from the research activity (collected data, drafts of the thesis, or materials for publication) be stored in any of the following ways?</w:t>
            </w:r>
          </w:p>
        </w:tc>
        <w:tc>
          <w:tcPr>
            <w:tcW w:w="992" w:type="dxa"/>
            <w:shd w:val="clear" w:color="auto" w:fill="F2F2F2"/>
          </w:tcPr>
          <w:p w14:paraId="7C6710B1" w14:textId="77777777" w:rsidR="00412458" w:rsidRDefault="00412458" w:rsidP="003D562D">
            <w:pPr>
              <w:jc w:val="center"/>
              <w:rPr>
                <w:b/>
              </w:rPr>
            </w:pPr>
            <w:r>
              <w:rPr>
                <w:b/>
              </w:rPr>
              <w:t>YES</w:t>
            </w:r>
          </w:p>
        </w:tc>
        <w:tc>
          <w:tcPr>
            <w:tcW w:w="1026" w:type="dxa"/>
            <w:shd w:val="clear" w:color="auto" w:fill="F2F2F2"/>
          </w:tcPr>
          <w:p w14:paraId="18F86378" w14:textId="77777777" w:rsidR="00412458" w:rsidRDefault="00412458" w:rsidP="003D562D">
            <w:pPr>
              <w:jc w:val="center"/>
              <w:rPr>
                <w:b/>
              </w:rPr>
            </w:pPr>
            <w:r>
              <w:rPr>
                <w:b/>
              </w:rPr>
              <w:t>NO</w:t>
            </w:r>
          </w:p>
        </w:tc>
      </w:tr>
      <w:tr w:rsidR="00412458" w14:paraId="1919539B" w14:textId="77777777" w:rsidTr="003D562D">
        <w:trPr>
          <w:trHeight w:val="439"/>
        </w:trPr>
        <w:tc>
          <w:tcPr>
            <w:tcW w:w="562" w:type="dxa"/>
            <w:shd w:val="clear" w:color="auto" w:fill="F2F2F2"/>
            <w:vAlign w:val="center"/>
          </w:tcPr>
          <w:p w14:paraId="5FAA2B69" w14:textId="77777777" w:rsidR="00412458" w:rsidRDefault="00412458" w:rsidP="003D562D">
            <w:pPr>
              <w:jc w:val="center"/>
            </w:pPr>
            <w:r>
              <w:t>5</w:t>
            </w:r>
          </w:p>
        </w:tc>
        <w:tc>
          <w:tcPr>
            <w:tcW w:w="7905" w:type="dxa"/>
            <w:shd w:val="clear" w:color="auto" w:fill="F2F2F2"/>
            <w:vAlign w:val="center"/>
          </w:tcPr>
          <w:p w14:paraId="1E505235" w14:textId="77777777" w:rsidR="00412458" w:rsidRDefault="00412458" w:rsidP="003D562D">
            <w:r>
              <w:t>Manual files (i.e. in paper form)?</w:t>
            </w:r>
          </w:p>
        </w:tc>
        <w:tc>
          <w:tcPr>
            <w:tcW w:w="992" w:type="dxa"/>
            <w:shd w:val="clear" w:color="auto" w:fill="BFBFBF"/>
          </w:tcPr>
          <w:p w14:paraId="0A6E86C9" w14:textId="77777777" w:rsidR="00412458" w:rsidRDefault="00412458" w:rsidP="003D562D">
            <w:pPr>
              <w:jc w:val="center"/>
            </w:pPr>
            <w:r>
              <w:rPr>
                <w:rFonts w:ascii="MS Gothic" w:eastAsia="MS Gothic" w:hAnsi="MS Gothic" w:cs="MS Gothic"/>
              </w:rPr>
              <w:t>☐</w:t>
            </w:r>
          </w:p>
        </w:tc>
        <w:tc>
          <w:tcPr>
            <w:tcW w:w="1026" w:type="dxa"/>
            <w:shd w:val="clear" w:color="auto" w:fill="BFBFBF"/>
          </w:tcPr>
          <w:p w14:paraId="4D358417"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3852CC10" w14:textId="77777777" w:rsidTr="003D562D">
        <w:trPr>
          <w:trHeight w:val="403"/>
        </w:trPr>
        <w:tc>
          <w:tcPr>
            <w:tcW w:w="562" w:type="dxa"/>
            <w:shd w:val="clear" w:color="auto" w:fill="F2F2F2"/>
            <w:vAlign w:val="center"/>
          </w:tcPr>
          <w:p w14:paraId="7BA90E56" w14:textId="77777777" w:rsidR="00412458" w:rsidRDefault="00412458" w:rsidP="003D562D">
            <w:pPr>
              <w:jc w:val="center"/>
            </w:pPr>
            <w:r>
              <w:t>6</w:t>
            </w:r>
          </w:p>
        </w:tc>
        <w:tc>
          <w:tcPr>
            <w:tcW w:w="7905" w:type="dxa"/>
            <w:shd w:val="clear" w:color="auto" w:fill="F2F2F2"/>
            <w:vAlign w:val="center"/>
          </w:tcPr>
          <w:p w14:paraId="1F97FFD1" w14:textId="77777777" w:rsidR="00412458" w:rsidRDefault="00412458" w:rsidP="003D562D">
            <w:r>
              <w:t>University computers?</w:t>
            </w:r>
          </w:p>
        </w:tc>
        <w:tc>
          <w:tcPr>
            <w:tcW w:w="992" w:type="dxa"/>
            <w:shd w:val="clear" w:color="auto" w:fill="BFBFBF"/>
          </w:tcPr>
          <w:p w14:paraId="253DB118" w14:textId="77777777" w:rsidR="00412458" w:rsidRDefault="00412458" w:rsidP="003D562D">
            <w:pPr>
              <w:jc w:val="center"/>
            </w:pPr>
            <w:r>
              <w:rPr>
                <w:rFonts w:ascii="MS Gothic" w:eastAsia="MS Gothic" w:hAnsi="MS Gothic" w:cs="MS Gothic"/>
              </w:rPr>
              <w:t>☐</w:t>
            </w:r>
          </w:p>
        </w:tc>
        <w:tc>
          <w:tcPr>
            <w:tcW w:w="1026" w:type="dxa"/>
            <w:shd w:val="clear" w:color="auto" w:fill="BFBFBF"/>
          </w:tcPr>
          <w:p w14:paraId="4ABFBA16"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249121F0" w14:textId="77777777" w:rsidTr="003D562D">
        <w:trPr>
          <w:trHeight w:val="439"/>
        </w:trPr>
        <w:tc>
          <w:tcPr>
            <w:tcW w:w="562" w:type="dxa"/>
            <w:shd w:val="clear" w:color="auto" w:fill="F2F2F2"/>
            <w:vAlign w:val="center"/>
          </w:tcPr>
          <w:p w14:paraId="5B6B5522" w14:textId="77777777" w:rsidR="00412458" w:rsidRDefault="00412458" w:rsidP="003D562D">
            <w:pPr>
              <w:jc w:val="center"/>
            </w:pPr>
            <w:r>
              <w:t>7</w:t>
            </w:r>
          </w:p>
        </w:tc>
        <w:tc>
          <w:tcPr>
            <w:tcW w:w="7905" w:type="dxa"/>
            <w:shd w:val="clear" w:color="auto" w:fill="F2F2F2"/>
            <w:vAlign w:val="center"/>
          </w:tcPr>
          <w:p w14:paraId="3FADD297" w14:textId="77777777" w:rsidR="00412458" w:rsidRDefault="00412458" w:rsidP="003D562D">
            <w:r>
              <w:t>Private company computers?</w:t>
            </w:r>
          </w:p>
        </w:tc>
        <w:tc>
          <w:tcPr>
            <w:tcW w:w="992" w:type="dxa"/>
            <w:shd w:val="clear" w:color="auto" w:fill="BFBFBF"/>
          </w:tcPr>
          <w:p w14:paraId="0A74D183" w14:textId="77777777" w:rsidR="00412458" w:rsidRDefault="00412458" w:rsidP="003D562D">
            <w:pPr>
              <w:jc w:val="center"/>
            </w:pPr>
            <w:r>
              <w:rPr>
                <w:rFonts w:ascii="MS Gothic" w:eastAsia="MS Gothic" w:hAnsi="MS Gothic" w:cs="MS Gothic"/>
              </w:rPr>
              <w:t>☐</w:t>
            </w:r>
          </w:p>
        </w:tc>
        <w:tc>
          <w:tcPr>
            <w:tcW w:w="1026" w:type="dxa"/>
            <w:shd w:val="clear" w:color="auto" w:fill="BFBFBF"/>
          </w:tcPr>
          <w:p w14:paraId="3E963C39"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193C93A4" w14:textId="77777777" w:rsidTr="003D562D">
        <w:trPr>
          <w:trHeight w:val="403"/>
        </w:trPr>
        <w:tc>
          <w:tcPr>
            <w:tcW w:w="562" w:type="dxa"/>
            <w:shd w:val="clear" w:color="auto" w:fill="F2F2F2"/>
            <w:vAlign w:val="center"/>
          </w:tcPr>
          <w:p w14:paraId="6ECFB5BF" w14:textId="77777777" w:rsidR="00412458" w:rsidRDefault="00412458" w:rsidP="003D562D">
            <w:pPr>
              <w:jc w:val="center"/>
            </w:pPr>
            <w:r>
              <w:t>8</w:t>
            </w:r>
          </w:p>
        </w:tc>
        <w:tc>
          <w:tcPr>
            <w:tcW w:w="7905" w:type="dxa"/>
            <w:shd w:val="clear" w:color="auto" w:fill="F2F2F2"/>
            <w:vAlign w:val="center"/>
          </w:tcPr>
          <w:p w14:paraId="317C5E1E" w14:textId="77777777" w:rsidR="00412458" w:rsidRDefault="00412458" w:rsidP="003D562D">
            <w:r>
              <w:t>Home or other personal computers?</w:t>
            </w:r>
          </w:p>
        </w:tc>
        <w:tc>
          <w:tcPr>
            <w:tcW w:w="992" w:type="dxa"/>
            <w:shd w:val="clear" w:color="auto" w:fill="BFBFBF"/>
          </w:tcPr>
          <w:p w14:paraId="0B3376F3" w14:textId="77777777" w:rsidR="00412458" w:rsidRDefault="00412458" w:rsidP="003D562D">
            <w:pPr>
              <w:jc w:val="center"/>
            </w:pPr>
            <w:r>
              <w:rPr>
                <w:rFonts w:ascii="MS Gothic" w:eastAsia="MS Gothic" w:hAnsi="MS Gothic" w:cs="MS Gothic"/>
              </w:rPr>
              <w:t>☐</w:t>
            </w:r>
          </w:p>
        </w:tc>
        <w:tc>
          <w:tcPr>
            <w:tcW w:w="1026" w:type="dxa"/>
            <w:shd w:val="clear" w:color="auto" w:fill="BFBFBF"/>
          </w:tcPr>
          <w:p w14:paraId="5066F7C8"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4E67A5E8" w14:textId="77777777" w:rsidTr="003D562D">
        <w:trPr>
          <w:trHeight w:val="403"/>
        </w:trPr>
        <w:tc>
          <w:tcPr>
            <w:tcW w:w="562" w:type="dxa"/>
            <w:shd w:val="clear" w:color="auto" w:fill="F2F2F2"/>
            <w:vAlign w:val="center"/>
          </w:tcPr>
          <w:p w14:paraId="43F8C834" w14:textId="77777777" w:rsidR="00412458" w:rsidRDefault="00412458" w:rsidP="003D562D">
            <w:pPr>
              <w:jc w:val="center"/>
            </w:pPr>
            <w:r>
              <w:t>9</w:t>
            </w:r>
          </w:p>
        </w:tc>
        <w:tc>
          <w:tcPr>
            <w:tcW w:w="7905" w:type="dxa"/>
            <w:shd w:val="clear" w:color="auto" w:fill="F2F2F2"/>
            <w:vAlign w:val="center"/>
          </w:tcPr>
          <w:p w14:paraId="3A2553A0" w14:textId="77777777" w:rsidR="00412458" w:rsidRDefault="00412458" w:rsidP="003D562D">
            <w:r>
              <w:t>Laptop computers/ CDs/ Portable disk-drives/ memory sticks?</w:t>
            </w:r>
          </w:p>
        </w:tc>
        <w:tc>
          <w:tcPr>
            <w:tcW w:w="992" w:type="dxa"/>
            <w:shd w:val="clear" w:color="auto" w:fill="BFBFBF"/>
          </w:tcPr>
          <w:p w14:paraId="4505E7B5" w14:textId="77777777" w:rsidR="00412458" w:rsidRDefault="00412458" w:rsidP="003D562D">
            <w:pPr>
              <w:jc w:val="center"/>
            </w:pPr>
            <w:r>
              <w:rPr>
                <w:rFonts w:ascii="MS Gothic" w:eastAsia="MS Gothic" w:hAnsi="MS Gothic" w:cs="MS Gothic"/>
              </w:rPr>
              <w:t>☐</w:t>
            </w:r>
          </w:p>
        </w:tc>
        <w:tc>
          <w:tcPr>
            <w:tcW w:w="1026" w:type="dxa"/>
            <w:shd w:val="clear" w:color="auto" w:fill="BFBFBF"/>
          </w:tcPr>
          <w:p w14:paraId="0E96E8A4"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68303736" w14:textId="77777777" w:rsidTr="003D562D">
        <w:trPr>
          <w:trHeight w:val="403"/>
        </w:trPr>
        <w:tc>
          <w:tcPr>
            <w:tcW w:w="562" w:type="dxa"/>
            <w:shd w:val="clear" w:color="auto" w:fill="F2F2F2"/>
            <w:vAlign w:val="center"/>
          </w:tcPr>
          <w:p w14:paraId="7954964F" w14:textId="77777777" w:rsidR="00412458" w:rsidRDefault="00412458" w:rsidP="003D562D">
            <w:pPr>
              <w:jc w:val="center"/>
            </w:pPr>
            <w:r>
              <w:t>10</w:t>
            </w:r>
          </w:p>
        </w:tc>
        <w:tc>
          <w:tcPr>
            <w:tcW w:w="7905" w:type="dxa"/>
            <w:shd w:val="clear" w:color="auto" w:fill="F2F2F2"/>
            <w:vAlign w:val="center"/>
          </w:tcPr>
          <w:p w14:paraId="3D175D85" w14:textId="77777777" w:rsidR="00412458" w:rsidRDefault="00412458" w:rsidP="003D562D">
            <w:r>
              <w:t>“Cloud” storage or websites?</w:t>
            </w:r>
          </w:p>
        </w:tc>
        <w:tc>
          <w:tcPr>
            <w:tcW w:w="992" w:type="dxa"/>
            <w:shd w:val="clear" w:color="auto" w:fill="BFBFBF"/>
          </w:tcPr>
          <w:p w14:paraId="446B84DE" w14:textId="77777777" w:rsidR="00412458" w:rsidRDefault="00412458" w:rsidP="003D562D">
            <w:pPr>
              <w:jc w:val="center"/>
            </w:pPr>
            <w:r>
              <w:rPr>
                <w:rFonts w:ascii="MS Gothic" w:eastAsia="MS Gothic" w:hAnsi="MS Gothic" w:cs="MS Gothic"/>
              </w:rPr>
              <w:t>☐</w:t>
            </w:r>
          </w:p>
        </w:tc>
        <w:tc>
          <w:tcPr>
            <w:tcW w:w="1026" w:type="dxa"/>
            <w:shd w:val="clear" w:color="auto" w:fill="BFBFBF"/>
          </w:tcPr>
          <w:p w14:paraId="6BD51269"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223C4489" w14:textId="77777777" w:rsidTr="003D562D">
        <w:trPr>
          <w:trHeight w:val="403"/>
        </w:trPr>
        <w:tc>
          <w:tcPr>
            <w:tcW w:w="562" w:type="dxa"/>
            <w:shd w:val="clear" w:color="auto" w:fill="F2F2F2"/>
            <w:vAlign w:val="center"/>
          </w:tcPr>
          <w:p w14:paraId="1CC2F035" w14:textId="77777777" w:rsidR="00412458" w:rsidRDefault="00412458" w:rsidP="003D562D">
            <w:pPr>
              <w:jc w:val="center"/>
            </w:pPr>
            <w:r>
              <w:t>11</w:t>
            </w:r>
          </w:p>
        </w:tc>
        <w:tc>
          <w:tcPr>
            <w:tcW w:w="7905" w:type="dxa"/>
            <w:shd w:val="clear" w:color="auto" w:fill="F2F2F2"/>
          </w:tcPr>
          <w:p w14:paraId="7D85CFB5" w14:textId="77777777" w:rsidR="00412458" w:rsidRDefault="00412458" w:rsidP="003D562D">
            <w:r>
              <w:t>Other – specify:</w:t>
            </w:r>
          </w:p>
          <w:p w14:paraId="117E4446" w14:textId="77777777" w:rsidR="00412458" w:rsidRDefault="00412458" w:rsidP="003D562D"/>
        </w:tc>
        <w:tc>
          <w:tcPr>
            <w:tcW w:w="992" w:type="dxa"/>
            <w:shd w:val="clear" w:color="auto" w:fill="BFBFBF"/>
            <w:vAlign w:val="center"/>
          </w:tcPr>
          <w:p w14:paraId="340DEC19" w14:textId="77777777" w:rsidR="00412458" w:rsidRDefault="00412458" w:rsidP="003D562D">
            <w:pPr>
              <w:jc w:val="center"/>
            </w:pPr>
            <w:r>
              <w:rPr>
                <w:rFonts w:ascii="MS Gothic" w:eastAsia="MS Gothic" w:hAnsi="MS Gothic" w:cs="MS Gothic"/>
              </w:rPr>
              <w:t>☐</w:t>
            </w:r>
          </w:p>
        </w:tc>
        <w:tc>
          <w:tcPr>
            <w:tcW w:w="1026" w:type="dxa"/>
            <w:shd w:val="clear" w:color="auto" w:fill="BFBFBF"/>
            <w:vAlign w:val="center"/>
          </w:tcPr>
          <w:p w14:paraId="15275D8A"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665C56E1" w14:textId="77777777" w:rsidTr="003D562D">
        <w:trPr>
          <w:trHeight w:val="403"/>
        </w:trPr>
        <w:tc>
          <w:tcPr>
            <w:tcW w:w="562" w:type="dxa"/>
            <w:shd w:val="clear" w:color="auto" w:fill="F2F2F2"/>
            <w:vAlign w:val="center"/>
          </w:tcPr>
          <w:p w14:paraId="7D1E0798" w14:textId="77777777" w:rsidR="00412458" w:rsidRDefault="00412458" w:rsidP="003D562D">
            <w:pPr>
              <w:jc w:val="center"/>
            </w:pPr>
            <w:r>
              <w:t>12</w:t>
            </w:r>
          </w:p>
        </w:tc>
        <w:tc>
          <w:tcPr>
            <w:tcW w:w="9923" w:type="dxa"/>
            <w:gridSpan w:val="3"/>
            <w:shd w:val="clear" w:color="auto" w:fill="F2F2F2"/>
          </w:tcPr>
          <w:p w14:paraId="04164B88" w14:textId="77777777" w:rsidR="00412458" w:rsidRDefault="00412458" w:rsidP="003D562D">
            <w:pPr>
              <w:rPr>
                <w:b/>
              </w:rPr>
            </w:pPr>
            <w:r>
              <w:t xml:space="preserve">For all stored data, explain the measures in place to ensure the security of the data collected, data confidentiality, including details of backup procedures, </w:t>
            </w:r>
            <w:r>
              <w:rPr>
                <w:shd w:val="clear" w:color="auto" w:fill="F2F2F2"/>
              </w:rPr>
              <w:t>password</w:t>
            </w:r>
            <w:r>
              <w:t xml:space="preserve"> protection, encryption, anonymisation and pseudonymisation:</w:t>
            </w:r>
          </w:p>
        </w:tc>
      </w:tr>
      <w:tr w:rsidR="00412458" w14:paraId="124C7362" w14:textId="77777777" w:rsidTr="003D562D">
        <w:trPr>
          <w:trHeight w:val="403"/>
        </w:trPr>
        <w:tc>
          <w:tcPr>
            <w:tcW w:w="562" w:type="dxa"/>
            <w:vAlign w:val="center"/>
          </w:tcPr>
          <w:p w14:paraId="7F7DD199" w14:textId="77777777" w:rsidR="00412458" w:rsidRDefault="00412458" w:rsidP="003D562D">
            <w:pPr>
              <w:jc w:val="center"/>
            </w:pPr>
          </w:p>
        </w:tc>
        <w:tc>
          <w:tcPr>
            <w:tcW w:w="9923" w:type="dxa"/>
            <w:gridSpan w:val="3"/>
          </w:tcPr>
          <w:p w14:paraId="18DECEF3" w14:textId="77777777" w:rsidR="00412458" w:rsidRDefault="00412458" w:rsidP="003D562D"/>
          <w:p w14:paraId="36B5F733" w14:textId="77777777" w:rsidR="00412458" w:rsidRDefault="00412458" w:rsidP="003D562D"/>
          <w:p w14:paraId="7DD93ED5" w14:textId="77777777" w:rsidR="00412458" w:rsidRDefault="00412458" w:rsidP="003D562D">
            <w:pPr>
              <w:rPr>
                <w:b/>
              </w:rPr>
            </w:pPr>
            <w:r>
              <w:rPr>
                <w:i/>
                <w:color w:val="808080"/>
                <w:sz w:val="18"/>
                <w:szCs w:val="18"/>
              </w:rPr>
              <w:t>(this box should expand as you type)</w:t>
            </w:r>
          </w:p>
        </w:tc>
      </w:tr>
    </w:tbl>
    <w:p w14:paraId="19F32FC6" w14:textId="77777777" w:rsidR="00412458" w:rsidRDefault="00412458" w:rsidP="00412458"/>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412458" w14:paraId="69F07D66" w14:textId="77777777" w:rsidTr="003D562D">
        <w:trPr>
          <w:trHeight w:val="439"/>
        </w:trPr>
        <w:tc>
          <w:tcPr>
            <w:tcW w:w="562" w:type="dxa"/>
            <w:shd w:val="clear" w:color="auto" w:fill="F2F2F2"/>
          </w:tcPr>
          <w:p w14:paraId="217C891C" w14:textId="77777777" w:rsidR="00412458" w:rsidRDefault="00412458" w:rsidP="003D562D"/>
        </w:tc>
        <w:tc>
          <w:tcPr>
            <w:tcW w:w="9923" w:type="dxa"/>
            <w:gridSpan w:val="3"/>
            <w:shd w:val="clear" w:color="auto" w:fill="F2F2F2"/>
            <w:vAlign w:val="center"/>
          </w:tcPr>
          <w:p w14:paraId="41A4CA44" w14:textId="77777777" w:rsidR="00412458" w:rsidRDefault="00412458" w:rsidP="003D562D">
            <w:pPr>
              <w:rPr>
                <w:b/>
              </w:rPr>
            </w:pPr>
            <w:r>
              <w:rPr>
                <w:b/>
              </w:rPr>
              <w:t>Data Protection</w:t>
            </w:r>
          </w:p>
        </w:tc>
      </w:tr>
      <w:tr w:rsidR="00412458" w14:paraId="340153A3" w14:textId="77777777" w:rsidTr="003D562D">
        <w:trPr>
          <w:trHeight w:val="439"/>
        </w:trPr>
        <w:tc>
          <w:tcPr>
            <w:tcW w:w="562" w:type="dxa"/>
            <w:shd w:val="clear" w:color="auto" w:fill="F2F2F2"/>
            <w:vAlign w:val="center"/>
          </w:tcPr>
          <w:p w14:paraId="4A07A512" w14:textId="77777777" w:rsidR="00412458" w:rsidRDefault="00412458" w:rsidP="003D562D">
            <w:pPr>
              <w:jc w:val="center"/>
            </w:pPr>
          </w:p>
        </w:tc>
        <w:tc>
          <w:tcPr>
            <w:tcW w:w="7905" w:type="dxa"/>
            <w:shd w:val="clear" w:color="auto" w:fill="F2F2F2"/>
            <w:vAlign w:val="center"/>
          </w:tcPr>
          <w:p w14:paraId="22547669" w14:textId="77777777" w:rsidR="00412458" w:rsidRDefault="00412458" w:rsidP="003D562D">
            <w:pPr>
              <w:rPr>
                <w:b/>
              </w:rPr>
            </w:pPr>
            <w:r>
              <w:t>Will the research activity involve any of the following activities:</w:t>
            </w:r>
          </w:p>
        </w:tc>
        <w:tc>
          <w:tcPr>
            <w:tcW w:w="992" w:type="dxa"/>
            <w:shd w:val="clear" w:color="auto" w:fill="F2F2F2"/>
            <w:vAlign w:val="center"/>
          </w:tcPr>
          <w:p w14:paraId="1D4F6FF1" w14:textId="77777777" w:rsidR="00412458" w:rsidRDefault="00412458" w:rsidP="003D562D">
            <w:pPr>
              <w:jc w:val="center"/>
              <w:rPr>
                <w:b/>
              </w:rPr>
            </w:pPr>
            <w:r>
              <w:rPr>
                <w:b/>
              </w:rPr>
              <w:t>YES</w:t>
            </w:r>
          </w:p>
        </w:tc>
        <w:tc>
          <w:tcPr>
            <w:tcW w:w="1026" w:type="dxa"/>
            <w:shd w:val="clear" w:color="auto" w:fill="F2F2F2"/>
            <w:vAlign w:val="center"/>
          </w:tcPr>
          <w:p w14:paraId="0B862335" w14:textId="77777777" w:rsidR="00412458" w:rsidRDefault="00412458" w:rsidP="003D562D">
            <w:pPr>
              <w:jc w:val="center"/>
              <w:rPr>
                <w:b/>
              </w:rPr>
            </w:pPr>
            <w:r>
              <w:rPr>
                <w:b/>
              </w:rPr>
              <w:t>NO</w:t>
            </w:r>
          </w:p>
        </w:tc>
      </w:tr>
      <w:tr w:rsidR="00412458" w14:paraId="4AF0FB3B" w14:textId="77777777" w:rsidTr="003D562D">
        <w:trPr>
          <w:trHeight w:val="439"/>
        </w:trPr>
        <w:tc>
          <w:tcPr>
            <w:tcW w:w="562" w:type="dxa"/>
            <w:shd w:val="clear" w:color="auto" w:fill="F2F2F2"/>
            <w:vAlign w:val="center"/>
          </w:tcPr>
          <w:p w14:paraId="31F27493" w14:textId="77777777" w:rsidR="00412458" w:rsidRDefault="00412458" w:rsidP="003D562D">
            <w:pPr>
              <w:jc w:val="center"/>
            </w:pPr>
            <w:r>
              <w:t>13</w:t>
            </w:r>
          </w:p>
        </w:tc>
        <w:tc>
          <w:tcPr>
            <w:tcW w:w="7905" w:type="dxa"/>
            <w:shd w:val="clear" w:color="auto" w:fill="F2F2F2"/>
            <w:vAlign w:val="center"/>
          </w:tcPr>
          <w:p w14:paraId="3D6EF582" w14:textId="77777777" w:rsidR="00412458" w:rsidRDefault="00412458" w:rsidP="003D562D">
            <w:r>
              <w:t>Electronic transfer of data in any form?</w:t>
            </w:r>
          </w:p>
        </w:tc>
        <w:tc>
          <w:tcPr>
            <w:tcW w:w="992" w:type="dxa"/>
            <w:shd w:val="clear" w:color="auto" w:fill="BFBFBF"/>
            <w:vAlign w:val="center"/>
          </w:tcPr>
          <w:p w14:paraId="64CD485A" w14:textId="77777777" w:rsidR="00412458" w:rsidRDefault="00412458" w:rsidP="003D562D">
            <w:pPr>
              <w:jc w:val="center"/>
            </w:pPr>
            <w:r>
              <w:rPr>
                <w:rFonts w:ascii="MS Gothic" w:eastAsia="MS Gothic" w:hAnsi="MS Gothic" w:cs="MS Gothic"/>
              </w:rPr>
              <w:t>☒</w:t>
            </w:r>
          </w:p>
        </w:tc>
        <w:tc>
          <w:tcPr>
            <w:tcW w:w="1026" w:type="dxa"/>
            <w:shd w:val="clear" w:color="auto" w:fill="BFBFBF"/>
            <w:vAlign w:val="center"/>
          </w:tcPr>
          <w:p w14:paraId="325D9384" w14:textId="77777777" w:rsidR="00412458" w:rsidRDefault="00412458" w:rsidP="003D562D">
            <w:pPr>
              <w:jc w:val="center"/>
            </w:pPr>
            <w:r>
              <w:rPr>
                <w:rFonts w:ascii="MS Gothic" w:eastAsia="MS Gothic" w:hAnsi="MS Gothic" w:cs="MS Gothic"/>
              </w:rPr>
              <w:t>☐</w:t>
            </w:r>
          </w:p>
        </w:tc>
      </w:tr>
      <w:tr w:rsidR="00412458" w14:paraId="15A2DEE0" w14:textId="77777777" w:rsidTr="003D562D">
        <w:trPr>
          <w:trHeight w:val="403"/>
        </w:trPr>
        <w:tc>
          <w:tcPr>
            <w:tcW w:w="562" w:type="dxa"/>
            <w:shd w:val="clear" w:color="auto" w:fill="F2F2F2"/>
            <w:vAlign w:val="center"/>
          </w:tcPr>
          <w:p w14:paraId="19E2DCD4" w14:textId="77777777" w:rsidR="00412458" w:rsidRDefault="00412458" w:rsidP="003D562D">
            <w:pPr>
              <w:jc w:val="center"/>
            </w:pPr>
            <w:r>
              <w:t>14</w:t>
            </w:r>
          </w:p>
        </w:tc>
        <w:tc>
          <w:tcPr>
            <w:tcW w:w="7905" w:type="dxa"/>
            <w:shd w:val="clear" w:color="auto" w:fill="F2F2F2"/>
            <w:vAlign w:val="center"/>
          </w:tcPr>
          <w:p w14:paraId="2F3E750D" w14:textId="77777777" w:rsidR="00412458" w:rsidRDefault="00412458" w:rsidP="003D562D">
            <w:r>
              <w:t>Sharing of data with others at the University outside of the immediate research team?</w:t>
            </w:r>
          </w:p>
        </w:tc>
        <w:tc>
          <w:tcPr>
            <w:tcW w:w="992" w:type="dxa"/>
            <w:shd w:val="clear" w:color="auto" w:fill="BFBFBF"/>
            <w:vAlign w:val="center"/>
          </w:tcPr>
          <w:p w14:paraId="0A1D4ADE" w14:textId="77777777" w:rsidR="00412458" w:rsidRDefault="00412458" w:rsidP="003D562D">
            <w:pPr>
              <w:jc w:val="center"/>
            </w:pPr>
            <w:r>
              <w:rPr>
                <w:rFonts w:ascii="MS Gothic" w:eastAsia="MS Gothic" w:hAnsi="MS Gothic" w:cs="MS Gothic"/>
              </w:rPr>
              <w:t>☐</w:t>
            </w:r>
          </w:p>
        </w:tc>
        <w:tc>
          <w:tcPr>
            <w:tcW w:w="1026" w:type="dxa"/>
            <w:shd w:val="clear" w:color="auto" w:fill="BFBFBF"/>
            <w:vAlign w:val="center"/>
          </w:tcPr>
          <w:p w14:paraId="20CDE3A4"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0312A8FE" w14:textId="77777777" w:rsidTr="003D562D">
        <w:trPr>
          <w:trHeight w:val="439"/>
        </w:trPr>
        <w:tc>
          <w:tcPr>
            <w:tcW w:w="562" w:type="dxa"/>
            <w:shd w:val="clear" w:color="auto" w:fill="F2F2F2"/>
            <w:vAlign w:val="center"/>
          </w:tcPr>
          <w:p w14:paraId="244CF81D" w14:textId="77777777" w:rsidR="00412458" w:rsidRDefault="00412458" w:rsidP="003D562D">
            <w:pPr>
              <w:jc w:val="center"/>
            </w:pPr>
            <w:r>
              <w:t>15</w:t>
            </w:r>
          </w:p>
        </w:tc>
        <w:tc>
          <w:tcPr>
            <w:tcW w:w="7905" w:type="dxa"/>
            <w:shd w:val="clear" w:color="auto" w:fill="F2F2F2"/>
            <w:vAlign w:val="center"/>
          </w:tcPr>
          <w:p w14:paraId="37D747FA" w14:textId="77777777" w:rsidR="00412458" w:rsidRDefault="00412458" w:rsidP="003D562D">
            <w:r>
              <w:t>Sharing of data with other organisations?</w:t>
            </w:r>
          </w:p>
        </w:tc>
        <w:tc>
          <w:tcPr>
            <w:tcW w:w="992" w:type="dxa"/>
            <w:shd w:val="clear" w:color="auto" w:fill="BFBFBF"/>
            <w:vAlign w:val="center"/>
          </w:tcPr>
          <w:p w14:paraId="58F11AAF" w14:textId="77777777" w:rsidR="00412458" w:rsidRDefault="00412458" w:rsidP="003D562D">
            <w:pPr>
              <w:jc w:val="center"/>
            </w:pPr>
            <w:r>
              <w:rPr>
                <w:rFonts w:ascii="MS Gothic" w:eastAsia="MS Gothic" w:hAnsi="MS Gothic" w:cs="MS Gothic"/>
              </w:rPr>
              <w:t>☐</w:t>
            </w:r>
          </w:p>
        </w:tc>
        <w:tc>
          <w:tcPr>
            <w:tcW w:w="1026" w:type="dxa"/>
            <w:shd w:val="clear" w:color="auto" w:fill="BFBFBF"/>
            <w:vAlign w:val="center"/>
          </w:tcPr>
          <w:p w14:paraId="349995C0"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4FAC3798" w14:textId="77777777" w:rsidTr="003D562D">
        <w:trPr>
          <w:trHeight w:val="403"/>
        </w:trPr>
        <w:tc>
          <w:tcPr>
            <w:tcW w:w="562" w:type="dxa"/>
            <w:shd w:val="clear" w:color="auto" w:fill="F2F2F2"/>
            <w:vAlign w:val="center"/>
          </w:tcPr>
          <w:p w14:paraId="7DE9BB43" w14:textId="77777777" w:rsidR="00412458" w:rsidRDefault="00412458" w:rsidP="003D562D">
            <w:pPr>
              <w:jc w:val="center"/>
            </w:pPr>
            <w:r>
              <w:t>16</w:t>
            </w:r>
          </w:p>
        </w:tc>
        <w:tc>
          <w:tcPr>
            <w:tcW w:w="7905" w:type="dxa"/>
            <w:shd w:val="clear" w:color="auto" w:fill="F2F2F2"/>
            <w:vAlign w:val="center"/>
          </w:tcPr>
          <w:p w14:paraId="0AC1F2E1" w14:textId="77777777" w:rsidR="00412458" w:rsidRDefault="00412458" w:rsidP="003D562D">
            <w:r>
              <w:t>Export of data outside the UK or importing of data from outside the UK?</w:t>
            </w:r>
          </w:p>
        </w:tc>
        <w:tc>
          <w:tcPr>
            <w:tcW w:w="992" w:type="dxa"/>
            <w:shd w:val="clear" w:color="auto" w:fill="BFBFBF"/>
            <w:vAlign w:val="center"/>
          </w:tcPr>
          <w:p w14:paraId="4D8F5DC1" w14:textId="77777777" w:rsidR="00412458" w:rsidRDefault="00412458" w:rsidP="003D562D">
            <w:pPr>
              <w:jc w:val="center"/>
            </w:pPr>
            <w:r>
              <w:rPr>
                <w:rFonts w:ascii="MS Gothic" w:eastAsia="MS Gothic" w:hAnsi="MS Gothic" w:cs="MS Gothic"/>
              </w:rPr>
              <w:t>☐</w:t>
            </w:r>
          </w:p>
        </w:tc>
        <w:tc>
          <w:tcPr>
            <w:tcW w:w="1026" w:type="dxa"/>
            <w:shd w:val="clear" w:color="auto" w:fill="BFBFBF"/>
            <w:vAlign w:val="center"/>
          </w:tcPr>
          <w:p w14:paraId="100CA1EA"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49792527" w14:textId="77777777" w:rsidTr="003D562D">
        <w:trPr>
          <w:trHeight w:val="403"/>
        </w:trPr>
        <w:tc>
          <w:tcPr>
            <w:tcW w:w="562" w:type="dxa"/>
            <w:shd w:val="clear" w:color="auto" w:fill="F2F2F2"/>
            <w:vAlign w:val="center"/>
          </w:tcPr>
          <w:p w14:paraId="1CDD94CB" w14:textId="77777777" w:rsidR="00412458" w:rsidRDefault="00412458" w:rsidP="003D562D">
            <w:pPr>
              <w:jc w:val="center"/>
            </w:pPr>
            <w:r>
              <w:t>17</w:t>
            </w:r>
          </w:p>
        </w:tc>
        <w:tc>
          <w:tcPr>
            <w:tcW w:w="7905" w:type="dxa"/>
            <w:shd w:val="clear" w:color="auto" w:fill="F2F2F2"/>
            <w:vAlign w:val="center"/>
          </w:tcPr>
          <w:p w14:paraId="7BA1E9AA" w14:textId="77777777" w:rsidR="00412458" w:rsidRDefault="00412458" w:rsidP="003D562D">
            <w:r>
              <w:t>Use of personal addresses, postcodes, faxes, emails or telephone numbers?</w:t>
            </w:r>
          </w:p>
        </w:tc>
        <w:tc>
          <w:tcPr>
            <w:tcW w:w="992" w:type="dxa"/>
            <w:shd w:val="clear" w:color="auto" w:fill="BFBFBF"/>
            <w:vAlign w:val="center"/>
          </w:tcPr>
          <w:p w14:paraId="0D8E0843" w14:textId="77777777" w:rsidR="00412458" w:rsidRDefault="00412458" w:rsidP="003D562D">
            <w:pPr>
              <w:jc w:val="center"/>
            </w:pPr>
            <w:r>
              <w:rPr>
                <w:rFonts w:ascii="MS Gothic" w:eastAsia="MS Gothic" w:hAnsi="MS Gothic" w:cs="MS Gothic"/>
              </w:rPr>
              <w:t>☐</w:t>
            </w:r>
          </w:p>
        </w:tc>
        <w:tc>
          <w:tcPr>
            <w:tcW w:w="1026" w:type="dxa"/>
            <w:shd w:val="clear" w:color="auto" w:fill="BFBFBF"/>
            <w:vAlign w:val="center"/>
          </w:tcPr>
          <w:p w14:paraId="1CDF9C3A"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5B9BD5C1" w14:textId="77777777" w:rsidTr="003D562D">
        <w:trPr>
          <w:trHeight w:val="403"/>
        </w:trPr>
        <w:tc>
          <w:tcPr>
            <w:tcW w:w="562" w:type="dxa"/>
            <w:shd w:val="clear" w:color="auto" w:fill="F2F2F2"/>
            <w:vAlign w:val="center"/>
          </w:tcPr>
          <w:p w14:paraId="479318F7" w14:textId="77777777" w:rsidR="00412458" w:rsidRDefault="00412458" w:rsidP="003D562D">
            <w:pPr>
              <w:jc w:val="center"/>
            </w:pPr>
            <w:r>
              <w:t>18</w:t>
            </w:r>
          </w:p>
        </w:tc>
        <w:tc>
          <w:tcPr>
            <w:tcW w:w="7905" w:type="dxa"/>
            <w:shd w:val="clear" w:color="auto" w:fill="F2F2F2"/>
            <w:vAlign w:val="center"/>
          </w:tcPr>
          <w:p w14:paraId="7131A6BA" w14:textId="77777777" w:rsidR="00412458" w:rsidRDefault="00412458" w:rsidP="003D562D">
            <w:r>
              <w:t>Publication of data that might allow identification of individuals?</w:t>
            </w:r>
          </w:p>
        </w:tc>
        <w:tc>
          <w:tcPr>
            <w:tcW w:w="992" w:type="dxa"/>
            <w:shd w:val="clear" w:color="auto" w:fill="BFBFBF"/>
            <w:vAlign w:val="center"/>
          </w:tcPr>
          <w:p w14:paraId="18D61619" w14:textId="77777777" w:rsidR="00412458" w:rsidRDefault="00412458" w:rsidP="003D562D">
            <w:pPr>
              <w:jc w:val="center"/>
            </w:pPr>
            <w:r>
              <w:rPr>
                <w:rFonts w:ascii="MS Gothic" w:eastAsia="MS Gothic" w:hAnsi="MS Gothic" w:cs="MS Gothic"/>
              </w:rPr>
              <w:t>☐</w:t>
            </w:r>
          </w:p>
        </w:tc>
        <w:tc>
          <w:tcPr>
            <w:tcW w:w="1026" w:type="dxa"/>
            <w:shd w:val="clear" w:color="auto" w:fill="BFBFBF"/>
            <w:vAlign w:val="center"/>
          </w:tcPr>
          <w:p w14:paraId="681A7F8B"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685D551A" w14:textId="77777777" w:rsidTr="003D562D">
        <w:trPr>
          <w:trHeight w:val="403"/>
        </w:trPr>
        <w:tc>
          <w:tcPr>
            <w:tcW w:w="562" w:type="dxa"/>
            <w:shd w:val="clear" w:color="auto" w:fill="F2F2F2"/>
            <w:vAlign w:val="center"/>
          </w:tcPr>
          <w:p w14:paraId="04643A4A" w14:textId="77777777" w:rsidR="00412458" w:rsidRDefault="00412458" w:rsidP="003D562D">
            <w:pPr>
              <w:jc w:val="center"/>
            </w:pPr>
            <w:r>
              <w:t>19</w:t>
            </w:r>
          </w:p>
        </w:tc>
        <w:tc>
          <w:tcPr>
            <w:tcW w:w="7905" w:type="dxa"/>
            <w:shd w:val="clear" w:color="auto" w:fill="F2F2F2"/>
            <w:vAlign w:val="center"/>
          </w:tcPr>
          <w:p w14:paraId="141CCEF3" w14:textId="77777777" w:rsidR="00412458" w:rsidRDefault="00412458" w:rsidP="003D562D">
            <w:r>
              <w:t>Use of data management system?</w:t>
            </w:r>
          </w:p>
        </w:tc>
        <w:tc>
          <w:tcPr>
            <w:tcW w:w="992" w:type="dxa"/>
            <w:shd w:val="clear" w:color="auto" w:fill="BFBFBF"/>
            <w:vAlign w:val="center"/>
          </w:tcPr>
          <w:p w14:paraId="303BFE3F" w14:textId="77777777" w:rsidR="00412458" w:rsidRDefault="00412458" w:rsidP="003D562D">
            <w:pPr>
              <w:jc w:val="center"/>
            </w:pPr>
            <w:r>
              <w:rPr>
                <w:rFonts w:ascii="MS Gothic" w:eastAsia="MS Gothic" w:hAnsi="MS Gothic" w:cs="MS Gothic"/>
              </w:rPr>
              <w:t>☐</w:t>
            </w:r>
          </w:p>
        </w:tc>
        <w:tc>
          <w:tcPr>
            <w:tcW w:w="1026" w:type="dxa"/>
            <w:shd w:val="clear" w:color="auto" w:fill="BFBFBF"/>
            <w:vAlign w:val="center"/>
          </w:tcPr>
          <w:p w14:paraId="089572AF"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25264C79" w14:textId="77777777" w:rsidTr="003D562D">
        <w:trPr>
          <w:trHeight w:val="403"/>
        </w:trPr>
        <w:tc>
          <w:tcPr>
            <w:tcW w:w="562" w:type="dxa"/>
            <w:shd w:val="clear" w:color="auto" w:fill="F2F2F2"/>
            <w:vAlign w:val="center"/>
          </w:tcPr>
          <w:p w14:paraId="5F96A2C1" w14:textId="77777777" w:rsidR="00412458" w:rsidRDefault="00412458" w:rsidP="003D562D">
            <w:pPr>
              <w:jc w:val="center"/>
            </w:pPr>
            <w:r>
              <w:t>20</w:t>
            </w:r>
          </w:p>
        </w:tc>
        <w:tc>
          <w:tcPr>
            <w:tcW w:w="7905" w:type="dxa"/>
            <w:shd w:val="clear" w:color="auto" w:fill="F2F2F2"/>
            <w:vAlign w:val="center"/>
          </w:tcPr>
          <w:p w14:paraId="30EEBDED" w14:textId="77777777" w:rsidR="00412458" w:rsidRDefault="00412458" w:rsidP="003D562D">
            <w:pPr>
              <w:rPr>
                <w:b/>
              </w:rPr>
            </w:pPr>
            <w:r>
              <w:t>Data archiving?</w:t>
            </w:r>
          </w:p>
        </w:tc>
        <w:tc>
          <w:tcPr>
            <w:tcW w:w="992" w:type="dxa"/>
            <w:shd w:val="clear" w:color="auto" w:fill="BFBFBF"/>
            <w:vAlign w:val="center"/>
          </w:tcPr>
          <w:p w14:paraId="51F8F195" w14:textId="77777777" w:rsidR="00412458" w:rsidRDefault="00412458" w:rsidP="003D562D">
            <w:pPr>
              <w:jc w:val="center"/>
            </w:pPr>
            <w:r>
              <w:rPr>
                <w:rFonts w:ascii="MS Gothic" w:eastAsia="MS Gothic" w:hAnsi="MS Gothic" w:cs="MS Gothic"/>
              </w:rPr>
              <w:t>☐</w:t>
            </w:r>
          </w:p>
        </w:tc>
        <w:tc>
          <w:tcPr>
            <w:tcW w:w="1026" w:type="dxa"/>
            <w:shd w:val="clear" w:color="auto" w:fill="BFBFBF"/>
            <w:vAlign w:val="center"/>
          </w:tcPr>
          <w:p w14:paraId="5658BBB7"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2F4724DC" w14:textId="77777777" w:rsidTr="003D562D">
        <w:trPr>
          <w:trHeight w:val="403"/>
        </w:trPr>
        <w:tc>
          <w:tcPr>
            <w:tcW w:w="562" w:type="dxa"/>
            <w:shd w:val="clear" w:color="auto" w:fill="F2F2F2"/>
            <w:vAlign w:val="center"/>
          </w:tcPr>
          <w:p w14:paraId="49509480" w14:textId="77777777" w:rsidR="00412458" w:rsidRDefault="00412458" w:rsidP="003D562D">
            <w:pPr>
              <w:spacing w:before="120" w:after="120"/>
              <w:jc w:val="center"/>
            </w:pPr>
            <w:r>
              <w:t>21</w:t>
            </w:r>
          </w:p>
        </w:tc>
        <w:tc>
          <w:tcPr>
            <w:tcW w:w="9923" w:type="dxa"/>
            <w:gridSpan w:val="3"/>
            <w:shd w:val="clear" w:color="auto" w:fill="F2F2F2"/>
            <w:vAlign w:val="center"/>
          </w:tcPr>
          <w:p w14:paraId="335DC479" w14:textId="77777777" w:rsidR="00412458" w:rsidRDefault="00412458" w:rsidP="003D562D">
            <w:pPr>
              <w:spacing w:before="120" w:after="120"/>
            </w:pPr>
            <w:r>
              <w:t>If YES</w:t>
            </w:r>
            <w:r>
              <w:rPr>
                <w:b/>
              </w:rPr>
              <w:t xml:space="preserve"> </w:t>
            </w:r>
            <w:r>
              <w:t>to any question, please provide full details, explaining how this will be conducted in accordance with the GDPR and Data Protection Act (2018) (and any international equivalents, where appropriate):</w:t>
            </w:r>
          </w:p>
        </w:tc>
      </w:tr>
      <w:tr w:rsidR="00412458" w14:paraId="53C5BC7D" w14:textId="77777777" w:rsidTr="003D562D">
        <w:trPr>
          <w:trHeight w:val="403"/>
        </w:trPr>
        <w:tc>
          <w:tcPr>
            <w:tcW w:w="562" w:type="dxa"/>
            <w:vAlign w:val="center"/>
          </w:tcPr>
          <w:p w14:paraId="575DC9A9" w14:textId="77777777" w:rsidR="00412458" w:rsidRDefault="00412458" w:rsidP="003D562D">
            <w:pPr>
              <w:jc w:val="center"/>
            </w:pPr>
          </w:p>
        </w:tc>
        <w:tc>
          <w:tcPr>
            <w:tcW w:w="9923" w:type="dxa"/>
            <w:gridSpan w:val="3"/>
            <w:vAlign w:val="center"/>
          </w:tcPr>
          <w:p w14:paraId="440E4C02" w14:textId="77777777" w:rsidR="00412458" w:rsidRDefault="00412458" w:rsidP="003D562D"/>
          <w:p w14:paraId="7386CCFA" w14:textId="77777777" w:rsidR="00412458" w:rsidRDefault="00412458" w:rsidP="003D562D"/>
          <w:p w14:paraId="15729460" w14:textId="77777777" w:rsidR="00412458" w:rsidRDefault="00412458" w:rsidP="003D562D"/>
          <w:p w14:paraId="67B2DC99" w14:textId="77777777" w:rsidR="00412458" w:rsidRDefault="00412458" w:rsidP="003D562D">
            <w:r>
              <w:rPr>
                <w:i/>
                <w:color w:val="808080"/>
                <w:sz w:val="18"/>
                <w:szCs w:val="18"/>
              </w:rPr>
              <w:t>(this box should expand as you type)</w:t>
            </w:r>
          </w:p>
        </w:tc>
      </w:tr>
      <w:tr w:rsidR="00412458" w14:paraId="6E4C053E" w14:textId="77777777" w:rsidTr="003D562D">
        <w:trPr>
          <w:trHeight w:val="403"/>
        </w:trPr>
        <w:tc>
          <w:tcPr>
            <w:tcW w:w="562" w:type="dxa"/>
            <w:shd w:val="clear" w:color="auto" w:fill="F2F2F2"/>
            <w:vAlign w:val="center"/>
          </w:tcPr>
          <w:p w14:paraId="63DCD842" w14:textId="77777777" w:rsidR="00412458" w:rsidRDefault="00412458" w:rsidP="003D562D">
            <w:pPr>
              <w:jc w:val="center"/>
            </w:pPr>
            <w:r>
              <w:t>22</w:t>
            </w:r>
          </w:p>
        </w:tc>
        <w:tc>
          <w:tcPr>
            <w:tcW w:w="9923" w:type="dxa"/>
            <w:gridSpan w:val="3"/>
            <w:shd w:val="clear" w:color="auto" w:fill="F2F2F2"/>
            <w:vAlign w:val="center"/>
          </w:tcPr>
          <w:p w14:paraId="2A613571" w14:textId="77777777" w:rsidR="00412458" w:rsidRDefault="00412458" w:rsidP="003D562D">
            <w:r>
              <w:t>List all who will have access to the data generated by the research activity:</w:t>
            </w:r>
          </w:p>
        </w:tc>
      </w:tr>
      <w:tr w:rsidR="00412458" w14:paraId="4108C5E1" w14:textId="77777777" w:rsidTr="003D562D">
        <w:trPr>
          <w:trHeight w:val="403"/>
        </w:trPr>
        <w:tc>
          <w:tcPr>
            <w:tcW w:w="562" w:type="dxa"/>
            <w:vAlign w:val="center"/>
          </w:tcPr>
          <w:p w14:paraId="75720984" w14:textId="77777777" w:rsidR="00412458" w:rsidRDefault="00412458" w:rsidP="003D562D">
            <w:pPr>
              <w:jc w:val="center"/>
            </w:pPr>
          </w:p>
        </w:tc>
        <w:tc>
          <w:tcPr>
            <w:tcW w:w="9923" w:type="dxa"/>
            <w:gridSpan w:val="3"/>
            <w:vAlign w:val="center"/>
          </w:tcPr>
          <w:p w14:paraId="32E3FFAB" w14:textId="77777777" w:rsidR="00412458" w:rsidRDefault="00412458" w:rsidP="003D562D"/>
          <w:p w14:paraId="6FD4208E" w14:textId="77777777" w:rsidR="00412458" w:rsidRDefault="00412458" w:rsidP="003D562D"/>
          <w:p w14:paraId="37F1D4D5" w14:textId="77777777" w:rsidR="00412458" w:rsidRDefault="00412458" w:rsidP="003D562D"/>
          <w:p w14:paraId="537EC2EC" w14:textId="77777777" w:rsidR="00412458" w:rsidRDefault="00412458" w:rsidP="003D562D">
            <w:r>
              <w:rPr>
                <w:i/>
                <w:color w:val="808080"/>
                <w:sz w:val="18"/>
                <w:szCs w:val="18"/>
              </w:rPr>
              <w:t>(this box should expand as you type)</w:t>
            </w:r>
          </w:p>
        </w:tc>
      </w:tr>
      <w:tr w:rsidR="00412458" w14:paraId="2405726C" w14:textId="77777777" w:rsidTr="003D562D">
        <w:trPr>
          <w:trHeight w:val="403"/>
        </w:trPr>
        <w:tc>
          <w:tcPr>
            <w:tcW w:w="562" w:type="dxa"/>
            <w:shd w:val="clear" w:color="auto" w:fill="F2F2F2"/>
            <w:vAlign w:val="center"/>
          </w:tcPr>
          <w:p w14:paraId="089C2308" w14:textId="77777777" w:rsidR="00412458" w:rsidRDefault="00412458" w:rsidP="003D562D">
            <w:pPr>
              <w:jc w:val="center"/>
            </w:pPr>
            <w:r>
              <w:t>23</w:t>
            </w:r>
          </w:p>
        </w:tc>
        <w:tc>
          <w:tcPr>
            <w:tcW w:w="9923" w:type="dxa"/>
            <w:gridSpan w:val="3"/>
            <w:shd w:val="clear" w:color="auto" w:fill="F2F2F2"/>
          </w:tcPr>
          <w:p w14:paraId="68F898A9" w14:textId="77777777" w:rsidR="00412458" w:rsidRDefault="00412458" w:rsidP="003D562D">
            <w:r>
              <w:t>List who will have control of, and act as custodian(s) for, data generated by the research activity:</w:t>
            </w:r>
          </w:p>
        </w:tc>
      </w:tr>
      <w:tr w:rsidR="00412458" w14:paraId="12C8A72F" w14:textId="77777777" w:rsidTr="003D562D">
        <w:trPr>
          <w:trHeight w:val="403"/>
        </w:trPr>
        <w:tc>
          <w:tcPr>
            <w:tcW w:w="562" w:type="dxa"/>
            <w:vAlign w:val="center"/>
          </w:tcPr>
          <w:p w14:paraId="000369B6" w14:textId="77777777" w:rsidR="00412458" w:rsidRDefault="00412458" w:rsidP="003D562D">
            <w:pPr>
              <w:jc w:val="center"/>
            </w:pPr>
          </w:p>
        </w:tc>
        <w:tc>
          <w:tcPr>
            <w:tcW w:w="9923" w:type="dxa"/>
            <w:gridSpan w:val="3"/>
          </w:tcPr>
          <w:p w14:paraId="1DFB21BE" w14:textId="77777777" w:rsidR="00412458" w:rsidRDefault="00412458" w:rsidP="003D562D"/>
          <w:p w14:paraId="464A3976" w14:textId="77777777" w:rsidR="00412458" w:rsidRDefault="00412458" w:rsidP="003D562D"/>
          <w:p w14:paraId="288B3774" w14:textId="77777777" w:rsidR="00412458" w:rsidRDefault="00412458" w:rsidP="003D562D"/>
          <w:p w14:paraId="7FDB152F" w14:textId="77777777" w:rsidR="00412458" w:rsidRDefault="00412458" w:rsidP="003D562D">
            <w:r>
              <w:rPr>
                <w:i/>
                <w:color w:val="808080"/>
                <w:sz w:val="18"/>
                <w:szCs w:val="18"/>
              </w:rPr>
              <w:t>(this box should expand as you type)</w:t>
            </w:r>
          </w:p>
        </w:tc>
      </w:tr>
      <w:tr w:rsidR="00412458" w14:paraId="5B362D17" w14:textId="77777777" w:rsidTr="003D562D">
        <w:trPr>
          <w:trHeight w:val="403"/>
        </w:trPr>
        <w:tc>
          <w:tcPr>
            <w:tcW w:w="562" w:type="dxa"/>
            <w:shd w:val="clear" w:color="auto" w:fill="F2F2F2"/>
            <w:vAlign w:val="center"/>
          </w:tcPr>
          <w:p w14:paraId="36C27A56" w14:textId="77777777" w:rsidR="00412458" w:rsidRDefault="00412458" w:rsidP="003D562D">
            <w:pPr>
              <w:jc w:val="center"/>
            </w:pPr>
            <w:r>
              <w:t>24</w:t>
            </w:r>
          </w:p>
        </w:tc>
        <w:tc>
          <w:tcPr>
            <w:tcW w:w="9923" w:type="dxa"/>
            <w:gridSpan w:val="3"/>
            <w:shd w:val="clear" w:color="auto" w:fill="F2F2F2"/>
          </w:tcPr>
          <w:p w14:paraId="5DDBFAED" w14:textId="77777777" w:rsidR="00412458" w:rsidRDefault="00412458" w:rsidP="003D562D">
            <w:r>
              <w:t xml:space="preserve">Give details of data storage arrangements, including security measures in place to protect the data, where data will be stored, how long for, and in what form. Will data be archived – if so how and if not why not.  </w:t>
            </w:r>
          </w:p>
        </w:tc>
      </w:tr>
      <w:tr w:rsidR="00412458" w14:paraId="7DAC30CF" w14:textId="77777777" w:rsidTr="003D562D">
        <w:trPr>
          <w:trHeight w:val="403"/>
        </w:trPr>
        <w:tc>
          <w:tcPr>
            <w:tcW w:w="562" w:type="dxa"/>
            <w:vAlign w:val="center"/>
          </w:tcPr>
          <w:p w14:paraId="486CA0C6" w14:textId="77777777" w:rsidR="00412458" w:rsidRDefault="00412458" w:rsidP="003D562D">
            <w:pPr>
              <w:jc w:val="center"/>
            </w:pPr>
          </w:p>
        </w:tc>
        <w:tc>
          <w:tcPr>
            <w:tcW w:w="9923" w:type="dxa"/>
            <w:gridSpan w:val="3"/>
          </w:tcPr>
          <w:p w14:paraId="0A60A878" w14:textId="77777777" w:rsidR="00412458" w:rsidRDefault="00412458" w:rsidP="003D562D"/>
          <w:p w14:paraId="392BC395" w14:textId="77777777" w:rsidR="00412458" w:rsidRDefault="00412458" w:rsidP="003D562D"/>
          <w:p w14:paraId="5EFB099D" w14:textId="77777777" w:rsidR="00412458" w:rsidRDefault="00412458" w:rsidP="003D562D"/>
          <w:p w14:paraId="5FACA7BF" w14:textId="77777777" w:rsidR="00412458" w:rsidRDefault="00412458" w:rsidP="003D562D">
            <w:r>
              <w:rPr>
                <w:i/>
                <w:color w:val="808080"/>
                <w:sz w:val="18"/>
                <w:szCs w:val="18"/>
              </w:rPr>
              <w:t>(this box should expand as you type)</w:t>
            </w:r>
          </w:p>
        </w:tc>
      </w:tr>
      <w:tr w:rsidR="00412458" w14:paraId="04BFA28B" w14:textId="77777777" w:rsidTr="003D562D">
        <w:trPr>
          <w:trHeight w:val="403"/>
        </w:trPr>
        <w:tc>
          <w:tcPr>
            <w:tcW w:w="562" w:type="dxa"/>
            <w:shd w:val="clear" w:color="auto" w:fill="F2F2F2"/>
            <w:vAlign w:val="center"/>
          </w:tcPr>
          <w:p w14:paraId="51D98104" w14:textId="77777777" w:rsidR="00412458" w:rsidRDefault="00412458" w:rsidP="003D562D">
            <w:pPr>
              <w:jc w:val="center"/>
            </w:pPr>
            <w:r>
              <w:t>25</w:t>
            </w:r>
          </w:p>
        </w:tc>
        <w:tc>
          <w:tcPr>
            <w:tcW w:w="9923" w:type="dxa"/>
            <w:gridSpan w:val="3"/>
            <w:shd w:val="clear" w:color="auto" w:fill="F2F2F2"/>
          </w:tcPr>
          <w:p w14:paraId="20374E32" w14:textId="77777777" w:rsidR="00412458" w:rsidRDefault="00412458" w:rsidP="003D562D">
            <w:r>
              <w:t xml:space="preserve">Please indicate if your data will be stored in the UWTSD Research Data Repository (see </w:t>
            </w:r>
            <w:hyperlink r:id="rId8">
              <w:r>
                <w:rPr>
                  <w:color w:val="000000"/>
                  <w:u w:val="single"/>
                </w:rPr>
                <w:t>https://researchdata.uwtsd.ac.uk/</w:t>
              </w:r>
            </w:hyperlink>
            <w:r>
              <w:rPr>
                <w:color w:val="000000"/>
              </w:rPr>
              <w:t xml:space="preserve"> ).   If so please explain. (</w:t>
            </w:r>
            <w:r>
              <w:rPr>
                <w:i/>
                <w:color w:val="000000"/>
              </w:rPr>
              <w:t>Most relevant to academic staff)</w:t>
            </w:r>
            <w:r>
              <w:rPr>
                <w:color w:val="000000"/>
              </w:rPr>
              <w:t xml:space="preserve"> </w:t>
            </w:r>
          </w:p>
        </w:tc>
      </w:tr>
      <w:tr w:rsidR="00412458" w14:paraId="0309FEB8" w14:textId="77777777" w:rsidTr="003D562D">
        <w:trPr>
          <w:trHeight w:val="403"/>
        </w:trPr>
        <w:tc>
          <w:tcPr>
            <w:tcW w:w="562" w:type="dxa"/>
            <w:vAlign w:val="center"/>
          </w:tcPr>
          <w:p w14:paraId="46CB61D2" w14:textId="77777777" w:rsidR="00412458" w:rsidRDefault="00412458" w:rsidP="003D562D">
            <w:pPr>
              <w:jc w:val="center"/>
            </w:pPr>
          </w:p>
        </w:tc>
        <w:tc>
          <w:tcPr>
            <w:tcW w:w="9923" w:type="dxa"/>
            <w:gridSpan w:val="3"/>
          </w:tcPr>
          <w:p w14:paraId="03749F64" w14:textId="77777777" w:rsidR="00412458" w:rsidRDefault="00412458" w:rsidP="003D562D"/>
          <w:p w14:paraId="2C137A99" w14:textId="77777777" w:rsidR="00412458" w:rsidRDefault="00412458" w:rsidP="003D562D"/>
          <w:p w14:paraId="02530D10" w14:textId="77777777" w:rsidR="00412458" w:rsidRDefault="00412458" w:rsidP="003D562D"/>
          <w:p w14:paraId="4728CB3F" w14:textId="77777777" w:rsidR="00412458" w:rsidRDefault="00412458" w:rsidP="003D562D">
            <w:r>
              <w:rPr>
                <w:i/>
                <w:color w:val="808080"/>
                <w:sz w:val="18"/>
                <w:szCs w:val="18"/>
              </w:rPr>
              <w:t>(this box should expand as you type)</w:t>
            </w:r>
          </w:p>
        </w:tc>
      </w:tr>
      <w:tr w:rsidR="00412458" w14:paraId="01D265AC" w14:textId="77777777" w:rsidTr="003D562D">
        <w:trPr>
          <w:trHeight w:val="606"/>
        </w:trPr>
        <w:tc>
          <w:tcPr>
            <w:tcW w:w="562" w:type="dxa"/>
            <w:shd w:val="clear" w:color="auto" w:fill="F2F2F2"/>
            <w:vAlign w:val="center"/>
          </w:tcPr>
          <w:p w14:paraId="317D8042" w14:textId="77777777" w:rsidR="00412458" w:rsidRDefault="00412458" w:rsidP="003D562D">
            <w:pPr>
              <w:jc w:val="center"/>
            </w:pPr>
            <w:r>
              <w:t>26</w:t>
            </w:r>
          </w:p>
        </w:tc>
        <w:tc>
          <w:tcPr>
            <w:tcW w:w="7905" w:type="dxa"/>
            <w:shd w:val="clear" w:color="auto" w:fill="F2F2F2"/>
          </w:tcPr>
          <w:p w14:paraId="36AE2C49" w14:textId="77777777" w:rsidR="00412458" w:rsidRDefault="00412458" w:rsidP="003D562D">
            <w:pPr>
              <w:rPr>
                <w:color w:val="000000"/>
              </w:rPr>
            </w:pPr>
            <w:r>
              <w:t xml:space="preserve">Confirm that you have read the UWTSD guidance on data management (see </w:t>
            </w:r>
            <w:hyperlink r:id="rId9">
              <w:r>
                <w:rPr>
                  <w:color w:val="000000"/>
                  <w:u w:val="single"/>
                </w:rPr>
                <w:t>https://www.uwtsd.ac.uk/library/research-data-management/</w:t>
              </w:r>
            </w:hyperlink>
            <w:r>
              <w:rPr>
                <w:color w:val="000000"/>
              </w:rPr>
              <w:t>)</w:t>
            </w:r>
          </w:p>
        </w:tc>
        <w:tc>
          <w:tcPr>
            <w:tcW w:w="992" w:type="dxa"/>
            <w:shd w:val="clear" w:color="auto" w:fill="F2F2F2"/>
            <w:vAlign w:val="center"/>
          </w:tcPr>
          <w:p w14:paraId="52E5C1DD" w14:textId="77777777" w:rsidR="00412458" w:rsidRDefault="00412458" w:rsidP="003D562D">
            <w:pPr>
              <w:jc w:val="center"/>
              <w:rPr>
                <w:b/>
              </w:rPr>
            </w:pPr>
            <w:r>
              <w:rPr>
                <w:b/>
              </w:rPr>
              <w:t>YES</w:t>
            </w:r>
          </w:p>
        </w:tc>
        <w:tc>
          <w:tcPr>
            <w:tcW w:w="1026" w:type="dxa"/>
            <w:shd w:val="clear" w:color="auto" w:fill="BFBFBF"/>
            <w:vAlign w:val="center"/>
          </w:tcPr>
          <w:p w14:paraId="534B10DA" w14:textId="77777777" w:rsidR="00412458" w:rsidRDefault="00412458" w:rsidP="003D562D">
            <w:pPr>
              <w:jc w:val="center"/>
              <w:rPr>
                <w:highlight w:val="yellow"/>
              </w:rPr>
            </w:pPr>
            <w:r>
              <w:rPr>
                <w:rFonts w:ascii="MS Gothic" w:eastAsia="MS Gothic" w:hAnsi="MS Gothic" w:cs="MS Gothic"/>
                <w:highlight w:val="yellow"/>
              </w:rPr>
              <w:t>☐</w:t>
            </w:r>
          </w:p>
        </w:tc>
      </w:tr>
      <w:tr w:rsidR="00412458" w14:paraId="1FC44C01" w14:textId="77777777" w:rsidTr="003D562D">
        <w:trPr>
          <w:trHeight w:val="632"/>
        </w:trPr>
        <w:tc>
          <w:tcPr>
            <w:tcW w:w="562" w:type="dxa"/>
            <w:shd w:val="clear" w:color="auto" w:fill="F2F2F2"/>
            <w:vAlign w:val="center"/>
          </w:tcPr>
          <w:p w14:paraId="7F932F3A" w14:textId="77777777" w:rsidR="00412458" w:rsidRDefault="00412458" w:rsidP="003D562D">
            <w:pPr>
              <w:jc w:val="center"/>
            </w:pPr>
            <w:r>
              <w:t>27</w:t>
            </w:r>
          </w:p>
        </w:tc>
        <w:tc>
          <w:tcPr>
            <w:tcW w:w="7905" w:type="dxa"/>
            <w:shd w:val="clear" w:color="auto" w:fill="F2F2F2"/>
          </w:tcPr>
          <w:p w14:paraId="4C87C9AB" w14:textId="77777777" w:rsidR="00412458" w:rsidRDefault="00412458" w:rsidP="003D562D">
            <w:r>
              <w:t>Confirm that you are aware that you need to keep all data until after your research has completed or the end of your funding</w:t>
            </w:r>
          </w:p>
        </w:tc>
        <w:tc>
          <w:tcPr>
            <w:tcW w:w="992" w:type="dxa"/>
            <w:shd w:val="clear" w:color="auto" w:fill="F2F2F2"/>
            <w:vAlign w:val="center"/>
          </w:tcPr>
          <w:p w14:paraId="105090CC" w14:textId="77777777" w:rsidR="00412458" w:rsidRDefault="00412458" w:rsidP="003D562D">
            <w:pPr>
              <w:jc w:val="center"/>
              <w:rPr>
                <w:b/>
              </w:rPr>
            </w:pPr>
            <w:r>
              <w:rPr>
                <w:b/>
              </w:rPr>
              <w:t>YES</w:t>
            </w:r>
          </w:p>
        </w:tc>
        <w:tc>
          <w:tcPr>
            <w:tcW w:w="1026" w:type="dxa"/>
            <w:shd w:val="clear" w:color="auto" w:fill="BFBFBF"/>
            <w:vAlign w:val="center"/>
          </w:tcPr>
          <w:p w14:paraId="7DCF9642" w14:textId="77777777" w:rsidR="00412458" w:rsidRDefault="00412458" w:rsidP="003D562D">
            <w:pPr>
              <w:jc w:val="center"/>
              <w:rPr>
                <w:highlight w:val="yellow"/>
              </w:rPr>
            </w:pPr>
            <w:r>
              <w:rPr>
                <w:rFonts w:ascii="MS Gothic" w:eastAsia="MS Gothic" w:hAnsi="MS Gothic" w:cs="MS Gothic"/>
                <w:highlight w:val="yellow"/>
              </w:rPr>
              <w:t>☐</w:t>
            </w:r>
          </w:p>
        </w:tc>
      </w:tr>
    </w:tbl>
    <w:p w14:paraId="48A476BD" w14:textId="77777777" w:rsidR="00412458" w:rsidRDefault="00412458" w:rsidP="00412458">
      <w:pPr>
        <w:rPr>
          <w:b/>
        </w:rPr>
      </w:pPr>
    </w:p>
    <w:p w14:paraId="686C0939" w14:textId="77777777" w:rsidR="00412458" w:rsidRDefault="00412458" w:rsidP="00412458">
      <w:pPr>
        <w:rPr>
          <w:b/>
        </w:rPr>
      </w:pPr>
      <w:r>
        <w:br w:type="page"/>
      </w:r>
    </w:p>
    <w:p w14:paraId="13AAC460" w14:textId="77777777" w:rsidR="00412458" w:rsidRDefault="00412458" w:rsidP="00412458">
      <w:pPr>
        <w:spacing w:after="240"/>
        <w:jc w:val="both"/>
        <w:rPr>
          <w:b/>
        </w:rPr>
      </w:pPr>
      <w:r>
        <w:rPr>
          <w:b/>
        </w:rPr>
        <w:lastRenderedPageBreak/>
        <w:t>SECTION K: Declaration</w:t>
      </w:r>
    </w:p>
    <w:tbl>
      <w:tblPr>
        <w:tblW w:w="10477" w:type="dxa"/>
        <w:tblInd w:w="-7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412458" w14:paraId="6F074C31" w14:textId="77777777" w:rsidTr="003D562D">
        <w:trPr>
          <w:trHeight w:val="1807"/>
        </w:trPr>
        <w:tc>
          <w:tcPr>
            <w:tcW w:w="554" w:type="dxa"/>
            <w:shd w:val="clear" w:color="auto" w:fill="F2F2F2"/>
            <w:vAlign w:val="center"/>
          </w:tcPr>
          <w:p w14:paraId="193C433C" w14:textId="77777777" w:rsidR="00412458" w:rsidRDefault="00412458" w:rsidP="003D562D">
            <w:pPr>
              <w:jc w:val="center"/>
            </w:pPr>
          </w:p>
        </w:tc>
        <w:tc>
          <w:tcPr>
            <w:tcW w:w="9923" w:type="dxa"/>
            <w:gridSpan w:val="3"/>
            <w:shd w:val="clear" w:color="auto" w:fill="F2F2F2"/>
            <w:vAlign w:val="center"/>
          </w:tcPr>
          <w:p w14:paraId="37EC1CA7" w14:textId="77777777" w:rsidR="00412458" w:rsidRDefault="00412458" w:rsidP="003D562D">
            <w:pPr>
              <w:jc w:val="both"/>
              <w:rPr>
                <w:b/>
                <w:color w:val="000000"/>
              </w:rPr>
            </w:pPr>
            <w:r>
              <w:t>The information which I have provided is correct and complete to the best of my knowledge. I have attempted to identify any risks and issues related to the research activity and acknowledge my obligations and the rights of the participants</w:t>
            </w:r>
            <w:r>
              <w:rPr>
                <w:b/>
                <w:color w:val="000000"/>
              </w:rPr>
              <w:t>.</w:t>
            </w:r>
          </w:p>
          <w:p w14:paraId="781413EC" w14:textId="77777777" w:rsidR="00412458" w:rsidRDefault="00412458" w:rsidP="003D562D">
            <w:pPr>
              <w:jc w:val="both"/>
              <w:rPr>
                <w:b/>
                <w:color w:val="000000"/>
              </w:rPr>
            </w:pPr>
          </w:p>
          <w:p w14:paraId="354D3C19" w14:textId="77777777" w:rsidR="00412458" w:rsidRDefault="00412458" w:rsidP="003D562D">
            <w:pPr>
              <w:jc w:val="both"/>
              <w:rPr>
                <w:color w:val="000080"/>
              </w:rPr>
            </w:pPr>
            <w:r>
              <w:t xml:space="preserve">In submitting this application I hereby confirm that I undertake to ensure that the above named research activity will meet the University’s Research Ethics and Integrity Code of Practice which is published on the website: </w:t>
            </w:r>
            <w:hyperlink r:id="rId10">
              <w:r>
                <w:rPr>
                  <w:color w:val="0000FF"/>
                  <w:u w:val="single"/>
                </w:rPr>
                <w:t>https://www.uwtsd.ac.uk/research/research-ethics/</w:t>
              </w:r>
            </w:hyperlink>
            <w:r>
              <w:t xml:space="preserve"> </w:t>
            </w:r>
          </w:p>
        </w:tc>
      </w:tr>
      <w:tr w:rsidR="00412458" w14:paraId="5B67F052" w14:textId="77777777" w:rsidTr="003D562D">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02EE16" w14:textId="77777777" w:rsidR="00412458" w:rsidRDefault="00412458" w:rsidP="003D562D">
            <w:pPr>
              <w:jc w:val="center"/>
            </w:pPr>
            <w: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748641" w14:textId="77777777" w:rsidR="00412458" w:rsidRDefault="00412458" w:rsidP="003D562D">
            <w:r>
              <w:rPr>
                <w:b/>
              </w:rPr>
              <w:t>Signature of applicant:</w:t>
            </w:r>
          </w:p>
        </w:tc>
        <w:tc>
          <w:tcPr>
            <w:tcW w:w="4820" w:type="dxa"/>
            <w:tcBorders>
              <w:left w:val="single" w:sz="4" w:space="0" w:color="000000"/>
            </w:tcBorders>
            <w:vAlign w:val="center"/>
          </w:tcPr>
          <w:p w14:paraId="464F314C" w14:textId="77777777" w:rsidR="00412458" w:rsidRDefault="00412458" w:rsidP="003D562D"/>
        </w:tc>
        <w:tc>
          <w:tcPr>
            <w:tcW w:w="2139" w:type="dxa"/>
            <w:vAlign w:val="center"/>
          </w:tcPr>
          <w:p w14:paraId="67230799" w14:textId="77777777" w:rsidR="00412458" w:rsidRDefault="00412458" w:rsidP="003D562D">
            <w:pPr>
              <w:spacing w:after="280"/>
              <w:rPr>
                <w:b/>
              </w:rPr>
            </w:pPr>
            <w:r>
              <w:rPr>
                <w:b/>
              </w:rPr>
              <w:t>Date:</w:t>
            </w:r>
          </w:p>
          <w:p w14:paraId="45E7745D" w14:textId="77777777" w:rsidR="00412458" w:rsidRDefault="00412458" w:rsidP="003D562D">
            <w:pPr>
              <w:spacing w:before="280"/>
            </w:pPr>
          </w:p>
        </w:tc>
      </w:tr>
    </w:tbl>
    <w:p w14:paraId="3D7B6024" w14:textId="77777777" w:rsidR="00412458" w:rsidRDefault="00412458" w:rsidP="00412458"/>
    <w:p w14:paraId="41242390" w14:textId="77777777" w:rsidR="00412458" w:rsidRDefault="00412458" w:rsidP="00412458">
      <w:pPr>
        <w:rPr>
          <w:b/>
          <w:i/>
        </w:rPr>
      </w:pPr>
      <w:r>
        <w:rPr>
          <w:b/>
          <w:i/>
        </w:rPr>
        <w:t>For STUDENT Submissions:</w:t>
      </w: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412458" w14:paraId="69FF5CC3" w14:textId="77777777" w:rsidTr="003D562D">
        <w:trPr>
          <w:trHeight w:val="346"/>
        </w:trPr>
        <w:tc>
          <w:tcPr>
            <w:tcW w:w="766" w:type="dxa"/>
            <w:shd w:val="clear" w:color="auto" w:fill="F2F2F2"/>
            <w:vAlign w:val="center"/>
          </w:tcPr>
          <w:p w14:paraId="22752707" w14:textId="77777777" w:rsidR="00412458" w:rsidRDefault="00412458" w:rsidP="003D562D">
            <w:pPr>
              <w:pBdr>
                <w:top w:val="nil"/>
                <w:left w:val="nil"/>
                <w:bottom w:val="nil"/>
                <w:right w:val="nil"/>
                <w:between w:val="nil"/>
              </w:pBdr>
              <w:jc w:val="center"/>
              <w:rPr>
                <w:color w:val="000000"/>
              </w:rPr>
            </w:pPr>
            <w:r>
              <w:rPr>
                <w:color w:val="000000"/>
              </w:rPr>
              <w:t>2</w:t>
            </w:r>
          </w:p>
        </w:tc>
        <w:tc>
          <w:tcPr>
            <w:tcW w:w="3028" w:type="dxa"/>
            <w:shd w:val="clear" w:color="auto" w:fill="F2F2F2"/>
            <w:vAlign w:val="center"/>
          </w:tcPr>
          <w:p w14:paraId="0366F79C" w14:textId="77777777" w:rsidR="00412458" w:rsidRDefault="00412458" w:rsidP="003D562D">
            <w:pPr>
              <w:pBdr>
                <w:top w:val="nil"/>
                <w:left w:val="nil"/>
                <w:bottom w:val="nil"/>
                <w:right w:val="nil"/>
                <w:between w:val="nil"/>
              </w:pBdr>
              <w:rPr>
                <w:color w:val="000000"/>
              </w:rPr>
            </w:pPr>
            <w:r>
              <w:rPr>
                <w:color w:val="000000"/>
              </w:rPr>
              <w:t>Director of Studies/Supervisor:</w:t>
            </w:r>
          </w:p>
        </w:tc>
        <w:tc>
          <w:tcPr>
            <w:tcW w:w="4561" w:type="dxa"/>
            <w:shd w:val="clear" w:color="auto" w:fill="auto"/>
            <w:vAlign w:val="center"/>
          </w:tcPr>
          <w:p w14:paraId="2035DAC4" w14:textId="77777777" w:rsidR="00412458" w:rsidRDefault="00412458" w:rsidP="003D562D">
            <w:pPr>
              <w:pBdr>
                <w:top w:val="nil"/>
                <w:left w:val="nil"/>
                <w:bottom w:val="nil"/>
                <w:right w:val="nil"/>
                <w:between w:val="nil"/>
              </w:pBdr>
              <w:rPr>
                <w:color w:val="000000"/>
              </w:rPr>
            </w:pPr>
          </w:p>
        </w:tc>
        <w:tc>
          <w:tcPr>
            <w:tcW w:w="2125" w:type="dxa"/>
            <w:vMerge w:val="restart"/>
          </w:tcPr>
          <w:p w14:paraId="4D16426E" w14:textId="77777777" w:rsidR="00412458" w:rsidRDefault="00412458" w:rsidP="003D562D">
            <w:pPr>
              <w:pBdr>
                <w:top w:val="nil"/>
                <w:left w:val="nil"/>
                <w:bottom w:val="nil"/>
                <w:right w:val="nil"/>
                <w:between w:val="nil"/>
              </w:pBdr>
              <w:rPr>
                <w:color w:val="000000"/>
              </w:rPr>
            </w:pPr>
            <w:r>
              <w:rPr>
                <w:b/>
                <w:color w:val="000000"/>
              </w:rPr>
              <w:t>Date:</w:t>
            </w:r>
          </w:p>
        </w:tc>
      </w:tr>
      <w:tr w:rsidR="00412458" w14:paraId="751F3E0F" w14:textId="77777777" w:rsidTr="003D562D">
        <w:trPr>
          <w:trHeight w:val="347"/>
        </w:trPr>
        <w:tc>
          <w:tcPr>
            <w:tcW w:w="766" w:type="dxa"/>
            <w:shd w:val="clear" w:color="auto" w:fill="F2F2F2"/>
            <w:vAlign w:val="center"/>
          </w:tcPr>
          <w:p w14:paraId="049686C6" w14:textId="77777777" w:rsidR="00412458" w:rsidRDefault="00412458" w:rsidP="003D562D">
            <w:pPr>
              <w:pBdr>
                <w:top w:val="nil"/>
                <w:left w:val="nil"/>
                <w:bottom w:val="nil"/>
                <w:right w:val="nil"/>
                <w:between w:val="nil"/>
              </w:pBdr>
              <w:jc w:val="center"/>
              <w:rPr>
                <w:color w:val="000000"/>
              </w:rPr>
            </w:pPr>
            <w:r>
              <w:rPr>
                <w:color w:val="000000"/>
              </w:rPr>
              <w:t>3</w:t>
            </w:r>
          </w:p>
        </w:tc>
        <w:tc>
          <w:tcPr>
            <w:tcW w:w="3028" w:type="dxa"/>
            <w:shd w:val="clear" w:color="auto" w:fill="F2F2F2"/>
            <w:vAlign w:val="center"/>
          </w:tcPr>
          <w:p w14:paraId="1DBD1CEB" w14:textId="77777777" w:rsidR="00412458" w:rsidRDefault="00412458" w:rsidP="003D562D">
            <w:pPr>
              <w:pBdr>
                <w:top w:val="nil"/>
                <w:left w:val="nil"/>
                <w:bottom w:val="nil"/>
                <w:right w:val="nil"/>
                <w:between w:val="nil"/>
              </w:pBdr>
              <w:rPr>
                <w:color w:val="000000"/>
              </w:rPr>
            </w:pPr>
            <w:r>
              <w:rPr>
                <w:color w:val="000000"/>
              </w:rPr>
              <w:t>Signature:</w:t>
            </w:r>
          </w:p>
        </w:tc>
        <w:tc>
          <w:tcPr>
            <w:tcW w:w="4561" w:type="dxa"/>
            <w:shd w:val="clear" w:color="auto" w:fill="auto"/>
            <w:vAlign w:val="center"/>
          </w:tcPr>
          <w:p w14:paraId="7B0B25AE" w14:textId="77777777" w:rsidR="00412458" w:rsidRDefault="00412458" w:rsidP="003D562D">
            <w:pPr>
              <w:pBdr>
                <w:top w:val="nil"/>
                <w:left w:val="nil"/>
                <w:bottom w:val="nil"/>
                <w:right w:val="nil"/>
                <w:between w:val="nil"/>
              </w:pBdr>
              <w:rPr>
                <w:color w:val="000000"/>
              </w:rPr>
            </w:pPr>
          </w:p>
          <w:p w14:paraId="75B17AE5" w14:textId="77777777" w:rsidR="00412458" w:rsidRDefault="00412458" w:rsidP="003D562D">
            <w:pPr>
              <w:pBdr>
                <w:top w:val="nil"/>
                <w:left w:val="nil"/>
                <w:bottom w:val="nil"/>
                <w:right w:val="nil"/>
                <w:between w:val="nil"/>
              </w:pBdr>
              <w:rPr>
                <w:color w:val="000000"/>
              </w:rPr>
            </w:pPr>
          </w:p>
        </w:tc>
        <w:tc>
          <w:tcPr>
            <w:tcW w:w="2125" w:type="dxa"/>
            <w:vMerge/>
          </w:tcPr>
          <w:p w14:paraId="34C4989B" w14:textId="77777777" w:rsidR="00412458" w:rsidRDefault="00412458" w:rsidP="003D562D">
            <w:pPr>
              <w:widowControl w:val="0"/>
              <w:pBdr>
                <w:top w:val="nil"/>
                <w:left w:val="nil"/>
                <w:bottom w:val="nil"/>
                <w:right w:val="nil"/>
                <w:between w:val="nil"/>
              </w:pBdr>
              <w:rPr>
                <w:color w:val="000000"/>
              </w:rPr>
            </w:pPr>
          </w:p>
        </w:tc>
      </w:tr>
    </w:tbl>
    <w:p w14:paraId="4A9CB7CA" w14:textId="77777777" w:rsidR="00412458" w:rsidRDefault="00412458" w:rsidP="00412458"/>
    <w:p w14:paraId="7943A169" w14:textId="77777777" w:rsidR="00412458" w:rsidRDefault="00412458" w:rsidP="00412458">
      <w:pPr>
        <w:rPr>
          <w:b/>
          <w:i/>
        </w:rPr>
      </w:pPr>
      <w:r>
        <w:rPr>
          <w:b/>
          <w:i/>
        </w:rPr>
        <w:t>For STAFF Submissions:</w:t>
      </w:r>
    </w:p>
    <w:tbl>
      <w:tblPr>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412458" w14:paraId="3EE90EF1" w14:textId="77777777" w:rsidTr="003D562D">
        <w:trPr>
          <w:trHeight w:val="346"/>
        </w:trPr>
        <w:tc>
          <w:tcPr>
            <w:tcW w:w="768" w:type="dxa"/>
            <w:shd w:val="clear" w:color="auto" w:fill="F2F2F2"/>
            <w:vAlign w:val="center"/>
          </w:tcPr>
          <w:p w14:paraId="329441F7" w14:textId="77777777" w:rsidR="00412458" w:rsidRDefault="00412458" w:rsidP="003D562D">
            <w:pPr>
              <w:pBdr>
                <w:top w:val="nil"/>
                <w:left w:val="nil"/>
                <w:bottom w:val="nil"/>
                <w:right w:val="nil"/>
                <w:between w:val="nil"/>
              </w:pBdr>
              <w:jc w:val="center"/>
              <w:rPr>
                <w:color w:val="000000"/>
              </w:rPr>
            </w:pPr>
            <w:r>
              <w:rPr>
                <w:color w:val="000000"/>
              </w:rPr>
              <w:t>4</w:t>
            </w:r>
          </w:p>
        </w:tc>
        <w:tc>
          <w:tcPr>
            <w:tcW w:w="3029" w:type="dxa"/>
            <w:shd w:val="clear" w:color="auto" w:fill="F2F2F2"/>
            <w:vAlign w:val="center"/>
          </w:tcPr>
          <w:p w14:paraId="7CB36E47" w14:textId="77777777" w:rsidR="00412458" w:rsidRDefault="00412458" w:rsidP="003D562D">
            <w:pPr>
              <w:pBdr>
                <w:top w:val="nil"/>
                <w:left w:val="nil"/>
                <w:bottom w:val="nil"/>
                <w:right w:val="nil"/>
                <w:between w:val="nil"/>
              </w:pBdr>
              <w:rPr>
                <w:color w:val="000000"/>
              </w:rPr>
            </w:pPr>
            <w:r>
              <w:rPr>
                <w:color w:val="000000"/>
              </w:rPr>
              <w:t>Academic Director/ Assistant Dean:</w:t>
            </w:r>
          </w:p>
        </w:tc>
        <w:tc>
          <w:tcPr>
            <w:tcW w:w="4563" w:type="dxa"/>
            <w:shd w:val="clear" w:color="auto" w:fill="auto"/>
            <w:vAlign w:val="center"/>
          </w:tcPr>
          <w:p w14:paraId="0A9A99ED" w14:textId="77777777" w:rsidR="00412458" w:rsidRDefault="00412458" w:rsidP="003D562D">
            <w:pPr>
              <w:pBdr>
                <w:top w:val="nil"/>
                <w:left w:val="nil"/>
                <w:bottom w:val="nil"/>
                <w:right w:val="nil"/>
                <w:between w:val="nil"/>
              </w:pBdr>
              <w:rPr>
                <w:color w:val="000000"/>
              </w:rPr>
            </w:pPr>
          </w:p>
        </w:tc>
        <w:tc>
          <w:tcPr>
            <w:tcW w:w="2124" w:type="dxa"/>
            <w:vMerge w:val="restart"/>
          </w:tcPr>
          <w:p w14:paraId="680FBD96" w14:textId="77777777" w:rsidR="00412458" w:rsidRDefault="00412458" w:rsidP="003D562D">
            <w:pPr>
              <w:pBdr>
                <w:top w:val="nil"/>
                <w:left w:val="nil"/>
                <w:bottom w:val="nil"/>
                <w:right w:val="nil"/>
                <w:between w:val="nil"/>
              </w:pBdr>
              <w:rPr>
                <w:color w:val="000000"/>
              </w:rPr>
            </w:pPr>
            <w:r>
              <w:rPr>
                <w:b/>
                <w:color w:val="000000"/>
              </w:rPr>
              <w:t>Date:</w:t>
            </w:r>
          </w:p>
        </w:tc>
      </w:tr>
      <w:tr w:rsidR="00412458" w14:paraId="739E39D7" w14:textId="77777777" w:rsidTr="003D562D">
        <w:trPr>
          <w:trHeight w:val="347"/>
        </w:trPr>
        <w:tc>
          <w:tcPr>
            <w:tcW w:w="768" w:type="dxa"/>
            <w:shd w:val="clear" w:color="auto" w:fill="F2F2F2"/>
            <w:vAlign w:val="center"/>
          </w:tcPr>
          <w:p w14:paraId="0DEEF92A" w14:textId="77777777" w:rsidR="00412458" w:rsidRDefault="00412458" w:rsidP="003D562D">
            <w:pPr>
              <w:pBdr>
                <w:top w:val="nil"/>
                <w:left w:val="nil"/>
                <w:bottom w:val="nil"/>
                <w:right w:val="nil"/>
                <w:between w:val="nil"/>
              </w:pBdr>
              <w:jc w:val="center"/>
              <w:rPr>
                <w:color w:val="000000"/>
              </w:rPr>
            </w:pPr>
            <w:r>
              <w:rPr>
                <w:color w:val="000000"/>
              </w:rPr>
              <w:t>5</w:t>
            </w:r>
          </w:p>
        </w:tc>
        <w:tc>
          <w:tcPr>
            <w:tcW w:w="3029" w:type="dxa"/>
            <w:shd w:val="clear" w:color="auto" w:fill="F2F2F2"/>
            <w:vAlign w:val="center"/>
          </w:tcPr>
          <w:p w14:paraId="23D969EC" w14:textId="77777777" w:rsidR="00412458" w:rsidRDefault="00412458" w:rsidP="003D562D">
            <w:pPr>
              <w:pBdr>
                <w:top w:val="nil"/>
                <w:left w:val="nil"/>
                <w:bottom w:val="nil"/>
                <w:right w:val="nil"/>
                <w:between w:val="nil"/>
              </w:pBdr>
              <w:rPr>
                <w:color w:val="000000"/>
              </w:rPr>
            </w:pPr>
            <w:r>
              <w:rPr>
                <w:color w:val="000000"/>
              </w:rPr>
              <w:t>Signature:</w:t>
            </w:r>
          </w:p>
        </w:tc>
        <w:tc>
          <w:tcPr>
            <w:tcW w:w="4563" w:type="dxa"/>
            <w:shd w:val="clear" w:color="auto" w:fill="auto"/>
            <w:vAlign w:val="center"/>
          </w:tcPr>
          <w:p w14:paraId="66C135E9" w14:textId="77777777" w:rsidR="00412458" w:rsidRDefault="00412458" w:rsidP="003D562D">
            <w:pPr>
              <w:pBdr>
                <w:top w:val="nil"/>
                <w:left w:val="nil"/>
                <w:bottom w:val="nil"/>
                <w:right w:val="nil"/>
                <w:between w:val="nil"/>
              </w:pBdr>
              <w:rPr>
                <w:color w:val="000000"/>
              </w:rPr>
            </w:pPr>
          </w:p>
          <w:p w14:paraId="1D3E07CF" w14:textId="77777777" w:rsidR="00412458" w:rsidRDefault="00412458" w:rsidP="003D562D">
            <w:pPr>
              <w:pBdr>
                <w:top w:val="nil"/>
                <w:left w:val="nil"/>
                <w:bottom w:val="nil"/>
                <w:right w:val="nil"/>
                <w:between w:val="nil"/>
              </w:pBdr>
              <w:rPr>
                <w:color w:val="000000"/>
              </w:rPr>
            </w:pPr>
          </w:p>
        </w:tc>
        <w:tc>
          <w:tcPr>
            <w:tcW w:w="2124" w:type="dxa"/>
            <w:vMerge/>
          </w:tcPr>
          <w:p w14:paraId="6FBE53B5" w14:textId="77777777" w:rsidR="00412458" w:rsidRDefault="00412458" w:rsidP="003D562D">
            <w:pPr>
              <w:widowControl w:val="0"/>
              <w:pBdr>
                <w:top w:val="nil"/>
                <w:left w:val="nil"/>
                <w:bottom w:val="nil"/>
                <w:right w:val="nil"/>
                <w:between w:val="nil"/>
              </w:pBdr>
              <w:rPr>
                <w:color w:val="000000"/>
              </w:rPr>
            </w:pPr>
          </w:p>
        </w:tc>
      </w:tr>
    </w:tbl>
    <w:p w14:paraId="181DED4F" w14:textId="77777777" w:rsidR="00412458" w:rsidRDefault="00412458" w:rsidP="00412458">
      <w:pPr>
        <w:rPr>
          <w:b/>
        </w:rPr>
      </w:pPr>
    </w:p>
    <w:p w14:paraId="4F25C172" w14:textId="77777777" w:rsidR="00412458" w:rsidRDefault="00412458" w:rsidP="00412458">
      <w:pPr>
        <w:spacing w:after="240"/>
        <w:jc w:val="both"/>
      </w:pPr>
      <w:r>
        <w:rPr>
          <w:b/>
        </w:rPr>
        <w:t xml:space="preserve">Checklist: </w:t>
      </w:r>
      <w:r>
        <w:t>Please complete the checklist below to ensure that you have completed the form according to the guidelines and attached any required documentation: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412458" w14:paraId="17EA2579" w14:textId="77777777" w:rsidTr="003D562D">
        <w:trPr>
          <w:trHeight w:val="491"/>
        </w:trPr>
        <w:tc>
          <w:tcPr>
            <w:tcW w:w="675" w:type="dxa"/>
            <w:shd w:val="clear" w:color="auto" w:fill="BFBFBF"/>
            <w:vAlign w:val="center"/>
          </w:tcPr>
          <w:p w14:paraId="767B12C5" w14:textId="77777777" w:rsidR="00412458" w:rsidRDefault="00412458" w:rsidP="003D562D">
            <w:pPr>
              <w:jc w:val="center"/>
              <w:rPr>
                <w:highlight w:val="yellow"/>
              </w:rPr>
            </w:pPr>
            <w:r>
              <w:rPr>
                <w:rFonts w:ascii="MS Gothic" w:eastAsia="MS Gothic" w:hAnsi="MS Gothic" w:cs="MS Gothic"/>
                <w:highlight w:val="yellow"/>
              </w:rPr>
              <w:t>☐</w:t>
            </w:r>
          </w:p>
        </w:tc>
        <w:tc>
          <w:tcPr>
            <w:tcW w:w="9810" w:type="dxa"/>
            <w:vAlign w:val="center"/>
          </w:tcPr>
          <w:p w14:paraId="6A8C0008" w14:textId="77777777" w:rsidR="00412458" w:rsidRDefault="00412458" w:rsidP="003D562D">
            <w:r>
              <w:t>I have read the guidance notes supplied before completing the form.</w:t>
            </w:r>
          </w:p>
        </w:tc>
      </w:tr>
      <w:tr w:rsidR="00412458" w14:paraId="5D81163E" w14:textId="77777777" w:rsidTr="003D562D">
        <w:trPr>
          <w:trHeight w:val="413"/>
        </w:trPr>
        <w:tc>
          <w:tcPr>
            <w:tcW w:w="675" w:type="dxa"/>
            <w:shd w:val="clear" w:color="auto" w:fill="BFBFBF"/>
            <w:vAlign w:val="center"/>
          </w:tcPr>
          <w:p w14:paraId="0CAC6262" w14:textId="77777777" w:rsidR="00412458" w:rsidRDefault="00412458" w:rsidP="003D562D">
            <w:pPr>
              <w:jc w:val="center"/>
              <w:rPr>
                <w:highlight w:val="yellow"/>
              </w:rPr>
            </w:pPr>
            <w:r>
              <w:rPr>
                <w:rFonts w:ascii="MS Gothic" w:eastAsia="MS Gothic" w:hAnsi="MS Gothic" w:cs="MS Gothic"/>
                <w:highlight w:val="yellow"/>
              </w:rPr>
              <w:t>☐</w:t>
            </w:r>
          </w:p>
        </w:tc>
        <w:tc>
          <w:tcPr>
            <w:tcW w:w="9810" w:type="dxa"/>
            <w:vAlign w:val="center"/>
          </w:tcPr>
          <w:p w14:paraId="4C4711C2" w14:textId="77777777" w:rsidR="00412458" w:rsidRDefault="00412458" w:rsidP="003D562D">
            <w:r>
              <w:t xml:space="preserve">I have completed </w:t>
            </w:r>
            <w:r>
              <w:rPr>
                <w:b/>
              </w:rPr>
              <w:t>ALL RELEVANT</w:t>
            </w:r>
            <w:r>
              <w:t xml:space="preserve"> sections of the form in full.</w:t>
            </w:r>
          </w:p>
        </w:tc>
      </w:tr>
      <w:tr w:rsidR="00412458" w14:paraId="280429DF" w14:textId="77777777" w:rsidTr="003D562D">
        <w:trPr>
          <w:trHeight w:val="419"/>
        </w:trPr>
        <w:tc>
          <w:tcPr>
            <w:tcW w:w="675" w:type="dxa"/>
            <w:shd w:val="clear" w:color="auto" w:fill="BFBFBF"/>
            <w:vAlign w:val="center"/>
          </w:tcPr>
          <w:p w14:paraId="3C3F2F67" w14:textId="77777777" w:rsidR="00412458" w:rsidRDefault="00412458" w:rsidP="003D562D">
            <w:pPr>
              <w:jc w:val="center"/>
              <w:rPr>
                <w:highlight w:val="yellow"/>
              </w:rPr>
            </w:pPr>
            <w:r>
              <w:rPr>
                <w:rFonts w:ascii="MS Gothic" w:eastAsia="MS Gothic" w:hAnsi="MS Gothic" w:cs="MS Gothic"/>
                <w:highlight w:val="yellow"/>
              </w:rPr>
              <w:t>☐</w:t>
            </w:r>
          </w:p>
        </w:tc>
        <w:tc>
          <w:tcPr>
            <w:tcW w:w="9810" w:type="dxa"/>
            <w:vAlign w:val="center"/>
          </w:tcPr>
          <w:p w14:paraId="5F0A44F4" w14:textId="77777777" w:rsidR="00412458" w:rsidRDefault="00412458" w:rsidP="003D562D">
            <w:r>
              <w:t>I confirm that the research activity has received approval in principle</w:t>
            </w:r>
          </w:p>
        </w:tc>
      </w:tr>
      <w:tr w:rsidR="00412458" w14:paraId="2EC28AD3" w14:textId="77777777" w:rsidTr="003D562D">
        <w:trPr>
          <w:trHeight w:val="492"/>
        </w:trPr>
        <w:tc>
          <w:tcPr>
            <w:tcW w:w="675" w:type="dxa"/>
            <w:shd w:val="clear" w:color="auto" w:fill="BFBFBF"/>
            <w:vAlign w:val="center"/>
          </w:tcPr>
          <w:p w14:paraId="42C712B3" w14:textId="77777777" w:rsidR="00412458" w:rsidRDefault="00412458" w:rsidP="003D562D">
            <w:pPr>
              <w:jc w:val="center"/>
            </w:pPr>
            <w:r>
              <w:rPr>
                <w:rFonts w:ascii="MS Gothic" w:eastAsia="MS Gothic" w:hAnsi="MS Gothic" w:cs="MS Gothic"/>
              </w:rPr>
              <w:t>☐</w:t>
            </w:r>
          </w:p>
        </w:tc>
        <w:tc>
          <w:tcPr>
            <w:tcW w:w="9810" w:type="dxa"/>
            <w:vAlign w:val="center"/>
          </w:tcPr>
          <w:p w14:paraId="6A2529D4" w14:textId="77777777" w:rsidR="00412458" w:rsidRDefault="00412458" w:rsidP="003D562D">
            <w:r>
              <w:t>I have attached a copy of final/interim approval from external organisation (</w:t>
            </w:r>
            <w:r>
              <w:rPr>
                <w:b/>
              </w:rPr>
              <w:t>where appropriate</w:t>
            </w:r>
            <w:r>
              <w:t>)</w:t>
            </w:r>
          </w:p>
        </w:tc>
      </w:tr>
      <w:tr w:rsidR="00412458" w14:paraId="5B3709E2" w14:textId="77777777" w:rsidTr="003D562D">
        <w:trPr>
          <w:trHeight w:val="720"/>
        </w:trPr>
        <w:tc>
          <w:tcPr>
            <w:tcW w:w="675" w:type="dxa"/>
            <w:shd w:val="clear" w:color="auto" w:fill="BFBFBF"/>
            <w:vAlign w:val="center"/>
          </w:tcPr>
          <w:p w14:paraId="78548E33" w14:textId="77777777" w:rsidR="00412458" w:rsidRDefault="00412458" w:rsidP="003D562D">
            <w:pPr>
              <w:jc w:val="center"/>
            </w:pPr>
            <w:r>
              <w:rPr>
                <w:rFonts w:ascii="MS Gothic" w:eastAsia="MS Gothic" w:hAnsi="MS Gothic" w:cs="MS Gothic"/>
              </w:rPr>
              <w:t>☐</w:t>
            </w:r>
          </w:p>
        </w:tc>
        <w:tc>
          <w:tcPr>
            <w:tcW w:w="9810" w:type="dxa"/>
            <w:vAlign w:val="center"/>
          </w:tcPr>
          <w:p w14:paraId="5EE03AA7" w14:textId="77777777" w:rsidR="00412458" w:rsidRDefault="00412458" w:rsidP="003D562D">
            <w:r>
              <w:t xml:space="preserve">I have attached a full risk assessment (where appropriate)  </w:t>
            </w:r>
            <w:r>
              <w:rPr>
                <w:i/>
              </w:rPr>
              <w:t>ONLY TICK IF YOU HAVE</w:t>
            </w:r>
            <w:r>
              <w:rPr>
                <w:b/>
                <w:i/>
              </w:rPr>
              <w:t xml:space="preserve"> ATTACHED A FULL RISK ASSESSMENT</w:t>
            </w:r>
          </w:p>
        </w:tc>
      </w:tr>
      <w:tr w:rsidR="00412458" w14:paraId="09DD4768" w14:textId="77777777" w:rsidTr="003D562D">
        <w:trPr>
          <w:trHeight w:val="858"/>
        </w:trPr>
        <w:tc>
          <w:tcPr>
            <w:tcW w:w="675" w:type="dxa"/>
            <w:shd w:val="clear" w:color="auto" w:fill="BFBFBF"/>
            <w:vAlign w:val="center"/>
          </w:tcPr>
          <w:p w14:paraId="69830E8C" w14:textId="77777777" w:rsidR="00412458" w:rsidRDefault="00412458" w:rsidP="003D562D">
            <w:pPr>
              <w:jc w:val="center"/>
              <w:rPr>
                <w:highlight w:val="yellow"/>
              </w:rPr>
            </w:pPr>
            <w:r>
              <w:rPr>
                <w:rFonts w:ascii="MS Gothic" w:eastAsia="MS Gothic" w:hAnsi="MS Gothic" w:cs="MS Gothic"/>
                <w:highlight w:val="yellow"/>
              </w:rPr>
              <w:t>☐</w:t>
            </w:r>
          </w:p>
        </w:tc>
        <w:tc>
          <w:tcPr>
            <w:tcW w:w="9810" w:type="dxa"/>
            <w:vAlign w:val="center"/>
          </w:tcPr>
          <w:p w14:paraId="63D1FCD4" w14:textId="77777777" w:rsidR="00412458" w:rsidRDefault="00412458" w:rsidP="003D562D">
            <w:r>
              <w:t>I understand that it is my responsibility to ensure that the above named research activity will meet the University’s Research Ethics and Integrity Code of Practice.</w:t>
            </w:r>
          </w:p>
        </w:tc>
      </w:tr>
      <w:tr w:rsidR="00412458" w14:paraId="500E8721" w14:textId="77777777" w:rsidTr="003D562D">
        <w:trPr>
          <w:trHeight w:val="969"/>
        </w:trPr>
        <w:tc>
          <w:tcPr>
            <w:tcW w:w="675" w:type="dxa"/>
            <w:shd w:val="clear" w:color="auto" w:fill="BFBFBF"/>
            <w:vAlign w:val="center"/>
          </w:tcPr>
          <w:p w14:paraId="090913F6" w14:textId="77777777" w:rsidR="00412458" w:rsidRDefault="00412458" w:rsidP="003D562D">
            <w:pPr>
              <w:jc w:val="center"/>
              <w:rPr>
                <w:highlight w:val="yellow"/>
              </w:rPr>
            </w:pPr>
            <w:r>
              <w:rPr>
                <w:rFonts w:ascii="MS Gothic" w:eastAsia="MS Gothic" w:hAnsi="MS Gothic" w:cs="MS Gothic"/>
                <w:highlight w:val="yellow"/>
              </w:rPr>
              <w:t>☐</w:t>
            </w:r>
          </w:p>
        </w:tc>
        <w:tc>
          <w:tcPr>
            <w:tcW w:w="9810" w:type="dxa"/>
            <w:vAlign w:val="center"/>
          </w:tcPr>
          <w:p w14:paraId="3C4F7A2B" w14:textId="77777777" w:rsidR="00412458" w:rsidRDefault="00412458" w:rsidP="003D562D">
            <w: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862F014" w14:textId="77777777" w:rsidR="00412458" w:rsidRDefault="00412458" w:rsidP="00412458">
      <w:pPr>
        <w:tabs>
          <w:tab w:val="left" w:pos="5103"/>
        </w:tabs>
        <w:rPr>
          <w:b/>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412458" w14:paraId="6BB08120" w14:textId="77777777" w:rsidTr="003D562D">
        <w:tc>
          <w:tcPr>
            <w:tcW w:w="10485" w:type="dxa"/>
            <w:shd w:val="clear" w:color="auto" w:fill="D9D9D9"/>
          </w:tcPr>
          <w:p w14:paraId="66A1091A" w14:textId="77777777" w:rsidR="00412458" w:rsidRDefault="00412458" w:rsidP="003D562D">
            <w:pPr>
              <w:rPr>
                <w:b/>
              </w:rPr>
            </w:pPr>
            <w:r>
              <w:rPr>
                <w:b/>
              </w:rPr>
              <w:t>RESEARCH STUDENTS AND STAFF ONLY</w:t>
            </w:r>
          </w:p>
          <w:p w14:paraId="4AE7227B" w14:textId="77777777" w:rsidR="00412458" w:rsidRDefault="00412458" w:rsidP="003D562D">
            <w:r>
              <w:t xml:space="preserve">All communications relating to this application during its processing must be in writing and emailed to </w:t>
            </w:r>
            <w:hyperlink r:id="rId11">
              <w:r>
                <w:rPr>
                  <w:color w:val="0000FF"/>
                  <w:u w:val="single"/>
                </w:rPr>
                <w:t>pgresearch@uwtsd.ac.uk</w:t>
              </w:r>
            </w:hyperlink>
            <w:r>
              <w:t xml:space="preserve"> , with the title ‘Ethical Approval’ followed by your name.</w:t>
            </w:r>
          </w:p>
          <w:p w14:paraId="2022A213" w14:textId="77777777" w:rsidR="00412458" w:rsidRDefault="00412458" w:rsidP="003D562D">
            <w:r>
              <w:rPr>
                <w:color w:val="000000"/>
              </w:rPr>
              <w:lastRenderedPageBreak/>
              <w:t>You will be informed of the outcome of your claim by email; therefore</w:t>
            </w:r>
            <w:r>
              <w:rPr>
                <w:b/>
                <w:color w:val="000000"/>
              </w:rPr>
              <w:t xml:space="preserve"> </w:t>
            </w:r>
            <w:r>
              <w:rPr>
                <w:color w:val="000000"/>
              </w:rPr>
              <w:t>it is important that you check your University and personal email accounts regularly</w:t>
            </w:r>
            <w:r>
              <w:rPr>
                <w:b/>
              </w:rPr>
              <w:t>.</w:t>
            </w:r>
          </w:p>
        </w:tc>
      </w:tr>
      <w:tr w:rsidR="00412458" w14:paraId="2E7B3714" w14:textId="77777777" w:rsidTr="003D562D">
        <w:tc>
          <w:tcPr>
            <w:tcW w:w="10485" w:type="dxa"/>
            <w:shd w:val="clear" w:color="auto" w:fill="D9D9D9"/>
          </w:tcPr>
          <w:p w14:paraId="6D569ABD" w14:textId="77777777" w:rsidR="00412458" w:rsidRDefault="00412458" w:rsidP="003D562D">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b/>
              </w:rPr>
            </w:pPr>
            <w:r>
              <w:rPr>
                <w:b/>
              </w:rPr>
              <w:lastRenderedPageBreak/>
              <w:t xml:space="preserve">STUDENTS ON UNDERGRADUATE OR TAUGHT MASTERS PROGRAMMES </w:t>
            </w:r>
            <w:r>
              <w:t>should submit this form (and receive the outcome) via systems explained to you by the supervisor/module leader.</w:t>
            </w:r>
          </w:p>
        </w:tc>
      </w:tr>
    </w:tbl>
    <w:p w14:paraId="47FCBBD4" w14:textId="77777777" w:rsidR="00412458" w:rsidRDefault="00412458" w:rsidP="00412458">
      <w:pPr>
        <w:tabs>
          <w:tab w:val="left" w:pos="5103"/>
        </w:tabs>
      </w:pPr>
    </w:p>
    <w:p w14:paraId="45BE8B62" w14:textId="77777777" w:rsidR="00412458" w:rsidRDefault="00412458" w:rsidP="00412458">
      <w:pPr>
        <w:spacing w:line="360" w:lineRule="auto"/>
        <w:jc w:val="both"/>
        <w:rPr>
          <w:rFonts w:ascii="Times New Roman" w:eastAsia="Times New Roman" w:hAnsi="Times New Roman" w:cs="Times New Roman"/>
          <w:sz w:val="20"/>
          <w:szCs w:val="20"/>
        </w:rPr>
      </w:pPr>
      <w:r>
        <w:rPr>
          <w:b/>
        </w:rPr>
        <w:t>This form is available electronically from the Academic Office web pages:</w:t>
      </w:r>
      <w:r>
        <w:t xml:space="preserve"> </w:t>
      </w:r>
      <w:hyperlink r:id="rId12">
        <w:r>
          <w:rPr>
            <w:color w:val="0000FF"/>
            <w:u w:val="single"/>
          </w:rPr>
          <w:t>https://www.uwtsd.ac.uk/academic-office/appendices-and-forms/</w:t>
        </w:r>
      </w:hyperlink>
    </w:p>
    <w:p w14:paraId="39F60080" w14:textId="77777777" w:rsidR="00412458" w:rsidRDefault="00412458" w:rsidP="00412458">
      <w:pPr>
        <w:spacing w:line="360" w:lineRule="auto"/>
        <w:jc w:val="both"/>
        <w:rPr>
          <w:rFonts w:ascii="Times New Roman" w:eastAsia="Times New Roman" w:hAnsi="Times New Roman" w:cs="Times New Roman"/>
          <w:sz w:val="20"/>
          <w:szCs w:val="20"/>
        </w:rPr>
      </w:pPr>
    </w:p>
    <w:p w14:paraId="2A9F74A0" w14:textId="77777777" w:rsidR="00E25DEF" w:rsidRDefault="00E25DEF" w:rsidP="00E25DEF">
      <w:pPr>
        <w:pStyle w:val="Heading1"/>
        <w:rPr>
          <w:rFonts w:ascii="Times New Roman" w:eastAsia="Times New Roman" w:hAnsi="Times New Roman" w:cs="Times New Roman"/>
        </w:rPr>
      </w:pPr>
    </w:p>
    <w:p w14:paraId="4249DE6A" w14:textId="77777777" w:rsidR="00E25DEF" w:rsidRDefault="00E25DEF" w:rsidP="00E25DEF">
      <w:pPr>
        <w:pStyle w:val="Heading1"/>
        <w:rPr>
          <w:rFonts w:ascii="Times New Roman" w:eastAsia="Times New Roman" w:hAnsi="Times New Roman" w:cs="Times New Roman"/>
        </w:rPr>
      </w:pPr>
    </w:p>
    <w:p w14:paraId="26E65C81" w14:textId="77777777" w:rsidR="00E25DEF" w:rsidRDefault="00E25DEF" w:rsidP="00E25DEF">
      <w:pPr>
        <w:pStyle w:val="Heading1"/>
        <w:rPr>
          <w:rFonts w:ascii="Times New Roman" w:eastAsia="Times New Roman" w:hAnsi="Times New Roman" w:cs="Times New Roman"/>
        </w:rPr>
      </w:pPr>
    </w:p>
    <w:p w14:paraId="6E778C17" w14:textId="77777777" w:rsidR="00E25DEF" w:rsidRDefault="00E25DEF" w:rsidP="00E25DEF">
      <w:pPr>
        <w:pStyle w:val="Heading1"/>
        <w:rPr>
          <w:rFonts w:ascii="Times New Roman" w:eastAsia="Times New Roman" w:hAnsi="Times New Roman" w:cs="Times New Roman"/>
        </w:rPr>
      </w:pPr>
    </w:p>
    <w:p w14:paraId="7B463647" w14:textId="77777777" w:rsidR="00E25DEF" w:rsidRDefault="00E25DEF" w:rsidP="00E25DEF">
      <w:pPr>
        <w:pStyle w:val="Heading1"/>
        <w:rPr>
          <w:rFonts w:ascii="Times New Roman" w:eastAsia="Times New Roman" w:hAnsi="Times New Roman" w:cs="Times New Roman"/>
        </w:rPr>
      </w:pPr>
    </w:p>
    <w:p w14:paraId="4F9D3F99" w14:textId="77777777" w:rsidR="00E25DEF" w:rsidRDefault="00E25DEF" w:rsidP="00E25DEF">
      <w:pPr>
        <w:pStyle w:val="Heading1"/>
        <w:rPr>
          <w:rFonts w:ascii="Times New Roman" w:eastAsia="Times New Roman" w:hAnsi="Times New Roman" w:cs="Times New Roman"/>
        </w:rPr>
      </w:pPr>
    </w:p>
    <w:p w14:paraId="5E9DA985" w14:textId="77777777" w:rsidR="00E25DEF" w:rsidRDefault="00E25DEF" w:rsidP="00E25DEF">
      <w:pPr>
        <w:pStyle w:val="Heading1"/>
        <w:rPr>
          <w:rFonts w:ascii="Times New Roman" w:eastAsia="Times New Roman" w:hAnsi="Times New Roman" w:cs="Times New Roman"/>
        </w:rPr>
      </w:pPr>
    </w:p>
    <w:p w14:paraId="617D4475" w14:textId="77777777" w:rsidR="00E25DEF" w:rsidRDefault="00E25DEF" w:rsidP="00E25DEF">
      <w:pPr>
        <w:pStyle w:val="Heading1"/>
        <w:rPr>
          <w:rFonts w:ascii="Times New Roman" w:eastAsia="Times New Roman" w:hAnsi="Times New Roman" w:cs="Times New Roman"/>
        </w:rPr>
      </w:pPr>
    </w:p>
    <w:p w14:paraId="1DB820FC" w14:textId="77777777" w:rsidR="00E25DEF" w:rsidRDefault="00E25DEF" w:rsidP="00E25DEF">
      <w:pPr>
        <w:pStyle w:val="Heading1"/>
        <w:rPr>
          <w:rFonts w:ascii="Times New Roman" w:eastAsia="Times New Roman" w:hAnsi="Times New Roman" w:cs="Times New Roman"/>
        </w:rPr>
      </w:pPr>
    </w:p>
    <w:p w14:paraId="3BD62D47" w14:textId="77777777" w:rsidR="00E25DEF" w:rsidRDefault="00E25DEF" w:rsidP="00E25DEF">
      <w:pPr>
        <w:pStyle w:val="Heading1"/>
        <w:rPr>
          <w:rFonts w:ascii="Times New Roman" w:eastAsia="Times New Roman" w:hAnsi="Times New Roman" w:cs="Times New Roman"/>
        </w:rPr>
      </w:pPr>
    </w:p>
    <w:p w14:paraId="2293CC72" w14:textId="77777777" w:rsidR="00E25DEF" w:rsidRDefault="00E25DEF" w:rsidP="00E25DEF">
      <w:pPr>
        <w:pStyle w:val="Heading1"/>
        <w:rPr>
          <w:rFonts w:ascii="Times New Roman" w:eastAsia="Times New Roman" w:hAnsi="Times New Roman" w:cs="Times New Roman"/>
        </w:rPr>
      </w:pPr>
    </w:p>
    <w:p w14:paraId="1B16E81D" w14:textId="77777777" w:rsidR="00E25DEF" w:rsidRDefault="00E25DEF" w:rsidP="00E25DEF">
      <w:pPr>
        <w:pStyle w:val="Heading1"/>
        <w:rPr>
          <w:rFonts w:ascii="Times New Roman" w:eastAsia="Times New Roman" w:hAnsi="Times New Roman" w:cs="Times New Roman"/>
        </w:rPr>
      </w:pPr>
    </w:p>
    <w:p w14:paraId="58D36AF0" w14:textId="77777777" w:rsidR="00E25DEF" w:rsidRDefault="00E25DEF" w:rsidP="00E25DEF">
      <w:pPr>
        <w:pStyle w:val="Heading1"/>
        <w:rPr>
          <w:rFonts w:ascii="Times New Roman" w:eastAsia="Times New Roman" w:hAnsi="Times New Roman" w:cs="Times New Roman"/>
        </w:rPr>
      </w:pPr>
    </w:p>
    <w:bookmarkEnd w:id="10"/>
    <w:p w14:paraId="41BA6130" w14:textId="77777777" w:rsidR="00E25DEF" w:rsidRDefault="00E25DEF" w:rsidP="00E25DEF">
      <w:pPr>
        <w:pStyle w:val="Heading1"/>
        <w:rPr>
          <w:rFonts w:ascii="Times New Roman" w:eastAsia="Times New Roman" w:hAnsi="Times New Roman" w:cs="Times New Roman"/>
        </w:rPr>
      </w:pPr>
    </w:p>
    <w:sectPr w:rsidR="00E25DEF">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E5B5C" w14:textId="77777777" w:rsidR="00F85BCC" w:rsidRDefault="00F85BCC">
      <w:pPr>
        <w:spacing w:line="240" w:lineRule="auto"/>
      </w:pPr>
      <w:r>
        <w:separator/>
      </w:r>
    </w:p>
  </w:endnote>
  <w:endnote w:type="continuationSeparator" w:id="0">
    <w:p w14:paraId="28C226B7" w14:textId="77777777" w:rsidR="00F85BCC" w:rsidRDefault="00F85B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6D712" w14:textId="77777777" w:rsidR="00B0700E" w:rsidRDefault="00200E44">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4E64C2">
      <w:rPr>
        <w:noProof/>
        <w:color w:val="000000"/>
      </w:rPr>
      <w:t>1</w:t>
    </w:r>
    <w:r>
      <w:rPr>
        <w:color w:val="000000"/>
      </w:rPr>
      <w:fldChar w:fldCharType="end"/>
    </w:r>
  </w:p>
  <w:p w14:paraId="4055CA85" w14:textId="77777777" w:rsidR="00B0700E" w:rsidRDefault="00B0700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1298F" w14:textId="77777777" w:rsidR="00F85BCC" w:rsidRDefault="00F85BCC">
      <w:pPr>
        <w:spacing w:line="240" w:lineRule="auto"/>
      </w:pPr>
      <w:r>
        <w:separator/>
      </w:r>
    </w:p>
  </w:footnote>
  <w:footnote w:type="continuationSeparator" w:id="0">
    <w:p w14:paraId="214748F8" w14:textId="77777777" w:rsidR="00F85BCC" w:rsidRDefault="00F85B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63B36"/>
    <w:multiLevelType w:val="multilevel"/>
    <w:tmpl w:val="672202C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BEE7A9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700E"/>
    <w:rsid w:val="00011D2C"/>
    <w:rsid w:val="00034CC2"/>
    <w:rsid w:val="001C4A5A"/>
    <w:rsid w:val="001F626B"/>
    <w:rsid w:val="00200E44"/>
    <w:rsid w:val="00285B5A"/>
    <w:rsid w:val="00293713"/>
    <w:rsid w:val="002A6F85"/>
    <w:rsid w:val="00412458"/>
    <w:rsid w:val="004D2BAE"/>
    <w:rsid w:val="004E538C"/>
    <w:rsid w:val="004E64C2"/>
    <w:rsid w:val="005C672D"/>
    <w:rsid w:val="00646A3C"/>
    <w:rsid w:val="00794690"/>
    <w:rsid w:val="00801DE6"/>
    <w:rsid w:val="00817E80"/>
    <w:rsid w:val="00895EA4"/>
    <w:rsid w:val="009A18EA"/>
    <w:rsid w:val="00AB56ED"/>
    <w:rsid w:val="00B05AF5"/>
    <w:rsid w:val="00B0700E"/>
    <w:rsid w:val="00B26DB9"/>
    <w:rsid w:val="00B46EDB"/>
    <w:rsid w:val="00BE65E8"/>
    <w:rsid w:val="00BF2453"/>
    <w:rsid w:val="00C70DC1"/>
    <w:rsid w:val="00CA33D2"/>
    <w:rsid w:val="00CE7B5A"/>
    <w:rsid w:val="00E064CD"/>
    <w:rsid w:val="00E25DEF"/>
    <w:rsid w:val="00F4552E"/>
    <w:rsid w:val="00F65226"/>
    <w:rsid w:val="00F85BC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48BF2"/>
  <w15:docId w15:val="{7B8D9DF6-BFB8-4ED3-A0C6-E71C40318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2FC"/>
  </w:style>
  <w:style w:type="paragraph" w:styleId="Heading1">
    <w:name w:val="heading 1"/>
    <w:basedOn w:val="Normal"/>
    <w:next w:val="Normal"/>
    <w:uiPriority w:val="9"/>
    <w:qFormat/>
    <w:rsid w:val="00AE12FC"/>
    <w:pPr>
      <w:spacing w:line="360" w:lineRule="auto"/>
      <w:jc w:val="both"/>
      <w:outlineLvl w:val="0"/>
    </w:pPr>
    <w:rPr>
      <w:b/>
    </w:rPr>
  </w:style>
  <w:style w:type="paragraph" w:styleId="Heading2">
    <w:name w:val="heading 2"/>
    <w:basedOn w:val="Normal"/>
    <w:next w:val="Normal"/>
    <w:uiPriority w:val="9"/>
    <w:unhideWhenUsed/>
    <w:qFormat/>
    <w:rsid w:val="00AE12FC"/>
    <w:pPr>
      <w:spacing w:line="360" w:lineRule="auto"/>
      <w:jc w:val="both"/>
      <w:outlineLvl w:val="1"/>
    </w:pPr>
    <w:rPr>
      <w:b/>
    </w:rPr>
  </w:style>
  <w:style w:type="paragraph" w:styleId="Heading3">
    <w:name w:val="heading 3"/>
    <w:basedOn w:val="Normal"/>
    <w:next w:val="Normal"/>
    <w:uiPriority w:val="9"/>
    <w:semiHidden/>
    <w:unhideWhenUsed/>
    <w:qFormat/>
    <w:rsid w:val="00AE12FC"/>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AE12FC"/>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AE12FC"/>
    <w:pPr>
      <w:keepNext/>
      <w:keepLines/>
      <w:spacing w:before="240" w:after="80"/>
      <w:outlineLvl w:val="4"/>
    </w:pPr>
    <w:rPr>
      <w:color w:val="666666"/>
    </w:rPr>
  </w:style>
  <w:style w:type="paragraph" w:styleId="Heading6">
    <w:name w:val="heading 6"/>
    <w:basedOn w:val="Normal"/>
    <w:next w:val="Normal"/>
    <w:uiPriority w:val="9"/>
    <w:semiHidden/>
    <w:unhideWhenUsed/>
    <w:qFormat/>
    <w:rsid w:val="00AE12F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AE12FC"/>
    <w:pPr>
      <w:keepNext/>
      <w:keepLines/>
      <w:spacing w:after="60"/>
    </w:pPr>
    <w:rPr>
      <w:sz w:val="52"/>
      <w:szCs w:val="52"/>
    </w:rPr>
  </w:style>
  <w:style w:type="paragraph" w:customStyle="1" w:styleId="Normal1">
    <w:name w:val="Normal1"/>
    <w:rsid w:val="00DF7DF9"/>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rsid w:val="00AE12FC"/>
    <w:tblPr>
      <w:tblStyleRowBandSize w:val="1"/>
      <w:tblStyleColBandSize w:val="1"/>
      <w:tblCellMar>
        <w:left w:w="115" w:type="dxa"/>
        <w:right w:w="115" w:type="dxa"/>
      </w:tblCellMar>
    </w:tblPr>
  </w:style>
  <w:style w:type="table" w:customStyle="1" w:styleId="a0">
    <w:name w:val="a0"/>
    <w:basedOn w:val="TableNormal"/>
    <w:rsid w:val="00AE12F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E12FC"/>
    <w:pPr>
      <w:spacing w:line="240" w:lineRule="auto"/>
    </w:pPr>
    <w:rPr>
      <w:sz w:val="20"/>
      <w:szCs w:val="20"/>
    </w:rPr>
  </w:style>
  <w:style w:type="character" w:customStyle="1" w:styleId="CommentTextChar">
    <w:name w:val="Comment Text Char"/>
    <w:basedOn w:val="DefaultParagraphFont"/>
    <w:link w:val="CommentText"/>
    <w:uiPriority w:val="99"/>
    <w:semiHidden/>
    <w:rsid w:val="00AE12FC"/>
    <w:rPr>
      <w:sz w:val="20"/>
      <w:szCs w:val="20"/>
    </w:rPr>
  </w:style>
  <w:style w:type="character" w:styleId="CommentReference">
    <w:name w:val="annotation reference"/>
    <w:basedOn w:val="DefaultParagraphFont"/>
    <w:uiPriority w:val="99"/>
    <w:semiHidden/>
    <w:unhideWhenUsed/>
    <w:rsid w:val="00AE12FC"/>
    <w:rPr>
      <w:sz w:val="16"/>
      <w:szCs w:val="16"/>
    </w:rPr>
  </w:style>
  <w:style w:type="paragraph" w:styleId="TOC1">
    <w:name w:val="toc 1"/>
    <w:basedOn w:val="Normal"/>
    <w:next w:val="Normal"/>
    <w:autoRedefine/>
    <w:uiPriority w:val="39"/>
    <w:unhideWhenUsed/>
    <w:rsid w:val="005176D8"/>
    <w:pPr>
      <w:spacing w:after="100"/>
    </w:pPr>
  </w:style>
  <w:style w:type="paragraph" w:styleId="TOC2">
    <w:name w:val="toc 2"/>
    <w:basedOn w:val="Normal"/>
    <w:next w:val="Normal"/>
    <w:autoRedefine/>
    <w:uiPriority w:val="39"/>
    <w:unhideWhenUsed/>
    <w:rsid w:val="005176D8"/>
    <w:pPr>
      <w:spacing w:after="100"/>
      <w:ind w:left="220"/>
    </w:pPr>
  </w:style>
  <w:style w:type="character" w:styleId="Hyperlink">
    <w:name w:val="Hyperlink"/>
    <w:basedOn w:val="DefaultParagraphFont"/>
    <w:uiPriority w:val="99"/>
    <w:unhideWhenUsed/>
    <w:rsid w:val="005176D8"/>
    <w:rPr>
      <w:color w:val="0000FF" w:themeColor="hyperlink"/>
      <w:u w:val="single"/>
    </w:rPr>
  </w:style>
  <w:style w:type="paragraph" w:styleId="BalloonText">
    <w:name w:val="Balloon Text"/>
    <w:basedOn w:val="Normal"/>
    <w:link w:val="BalloonTextChar"/>
    <w:uiPriority w:val="99"/>
    <w:semiHidden/>
    <w:unhideWhenUsed/>
    <w:rsid w:val="003434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34EA"/>
    <w:rPr>
      <w:rFonts w:ascii="Tahoma" w:hAnsi="Tahoma" w:cs="Tahoma"/>
      <w:sz w:val="16"/>
      <w:szCs w:val="16"/>
    </w:rPr>
  </w:style>
  <w:style w:type="paragraph" w:styleId="ListParagraph">
    <w:name w:val="List Paragraph"/>
    <w:basedOn w:val="Normal"/>
    <w:uiPriority w:val="34"/>
    <w:qFormat/>
    <w:rsid w:val="000765E6"/>
    <w:pPr>
      <w:ind w:left="720"/>
      <w:contextualSpacing/>
    </w:pPr>
  </w:style>
  <w:style w:type="paragraph" w:customStyle="1" w:styleId="Default">
    <w:name w:val="Default"/>
    <w:rsid w:val="00B35F0F"/>
    <w:pPr>
      <w:autoSpaceDE w:val="0"/>
      <w:autoSpaceDN w:val="0"/>
      <w:adjustRightInd w:val="0"/>
      <w:spacing w:line="240" w:lineRule="auto"/>
    </w:pPr>
    <w:rPr>
      <w:color w:val="000000"/>
      <w:sz w:val="24"/>
      <w:szCs w:val="24"/>
      <w:lang w:val="en-IN"/>
    </w:rPr>
  </w:style>
  <w:style w:type="table" w:customStyle="1" w:styleId="Table1">
    <w:name w:val="Table1"/>
    <w:basedOn w:val="TableNormal"/>
    <w:rsid w:val="00F234B4"/>
    <w:rPr>
      <w:lang w:eastAsia="en-US"/>
    </w:rPr>
    <w:tblPr>
      <w:tblStyleRowBandSize w:val="1"/>
      <w:tblStyleColBandSize w:val="1"/>
      <w:tblCellMar>
        <w:top w:w="100" w:type="dxa"/>
        <w:left w:w="100" w:type="dxa"/>
        <w:bottom w:w="100" w:type="dxa"/>
        <w:right w:w="100" w:type="dxa"/>
      </w:tblCellMar>
    </w:tblPr>
  </w:style>
  <w:style w:type="paragraph" w:styleId="CommentSubject">
    <w:name w:val="annotation subject"/>
    <w:basedOn w:val="CommentText"/>
    <w:next w:val="CommentText"/>
    <w:link w:val="CommentSubjectChar"/>
    <w:uiPriority w:val="99"/>
    <w:semiHidden/>
    <w:unhideWhenUsed/>
    <w:rsid w:val="004C120A"/>
    <w:rPr>
      <w:b/>
      <w:bCs/>
    </w:rPr>
  </w:style>
  <w:style w:type="character" w:customStyle="1" w:styleId="CommentSubjectChar">
    <w:name w:val="Comment Subject Char"/>
    <w:basedOn w:val="CommentTextChar"/>
    <w:link w:val="CommentSubject"/>
    <w:uiPriority w:val="99"/>
    <w:semiHidden/>
    <w:rsid w:val="004C120A"/>
    <w:rPr>
      <w:b/>
      <w:bCs/>
      <w:sz w:val="20"/>
      <w:szCs w:val="20"/>
    </w:rPr>
  </w:style>
  <w:style w:type="table" w:customStyle="1" w:styleId="a1">
    <w:basedOn w:val="TableNormal"/>
    <w:rsid w:val="00C51A49"/>
    <w:tblPr>
      <w:tblStyleRowBandSize w:val="1"/>
      <w:tblStyleColBandSize w:val="1"/>
      <w:tblCellMar>
        <w:top w:w="100" w:type="dxa"/>
        <w:left w:w="100" w:type="dxa"/>
        <w:bottom w:w="100" w:type="dxa"/>
        <w:right w:w="100" w:type="dxa"/>
      </w:tblCellMar>
    </w:tblPr>
  </w:style>
  <w:style w:type="table" w:customStyle="1" w:styleId="a2">
    <w:basedOn w:val="TableNormal"/>
    <w:rsid w:val="00DF7DF9"/>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4E64C2"/>
    <w:pPr>
      <w:spacing w:line="240" w:lineRule="auto"/>
    </w:pPr>
  </w:style>
  <w:style w:type="paragraph" w:styleId="TOCHeading">
    <w:name w:val="TOC Heading"/>
    <w:basedOn w:val="Heading1"/>
    <w:next w:val="Normal"/>
    <w:uiPriority w:val="39"/>
    <w:unhideWhenUsed/>
    <w:qFormat/>
    <w:rsid w:val="004E64C2"/>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academic-office/appendices-and-form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O4zZ/XPA7aKGTn0lL292tb1CsMA==">AMUW2mXeT2kxPlj9MxQPTYa+w+6JgvmVF4zbZ6lDvdaXjhY/2vh+Kh55o4qk+EmmtS9Gsly2pO+AxRX5CR/fj9eTxjKRFxlbcGHBJSsOCC01iWdFa53NYSTFunUd2UVlEDXUjxPF5o0t0Pc8FInGV+z+f+9HIki2jcC9jTzUFZ9ziw9V/Wj1nc0MfbAass2oX4djC0RKY5SDCzhhXGmKaMpKWnf2TI197Z0De1PnP2Ydfhw8PU6nkxmthS9+ngPshXS+O6s+iPJ4FN/u/nCg3R7AHCJ9IRI13u2n1WAUJAMF+K0z8qSUPrEdcZy080No09PlbXCaKRbLCs3Kkct9PEYjC+R2Jq70IPGn2LfSbWXJvHgflgZvnX7Yaa/34OWTF1ENif1cI/i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Pages>
  <Words>13164</Words>
  <Characters>75035</Characters>
  <Application>Microsoft Office Word</Application>
  <DocSecurity>0</DocSecurity>
  <Lines>625</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ANKITA</dc:creator>
  <cp:lastModifiedBy>Aygyul Shakirova (1818045)</cp:lastModifiedBy>
  <cp:revision>14</cp:revision>
  <dcterms:created xsi:type="dcterms:W3CDTF">2022-05-06T13:56:00Z</dcterms:created>
  <dcterms:modified xsi:type="dcterms:W3CDTF">2022-05-06T16:53:00Z</dcterms:modified>
</cp:coreProperties>
</file>