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17DA3" w:rsidRDefault="00FF7580">
      <w:pPr>
        <w:pStyle w:val="normal0"/>
        <w:pBdr>
          <w:top w:val="nil"/>
          <w:left w:val="nil"/>
          <w:bottom w:val="nil"/>
          <w:right w:val="nil"/>
          <w:between w:val="nil"/>
        </w:pBdr>
        <w:spacing w:line="261" w:lineRule="auto"/>
        <w:ind w:left="4240" w:hanging="2120"/>
        <w:contextualSpacing w:val="0"/>
        <w:jc w:val="center"/>
        <w:rPr>
          <w:rFonts w:ascii="Calibri" w:eastAsia="Calibri" w:hAnsi="Calibri" w:cs="Calibri"/>
          <w:b/>
          <w:i/>
          <w:color w:val="000000"/>
          <w:sz w:val="36"/>
          <w:szCs w:val="36"/>
          <w:u w:val="single"/>
        </w:rPr>
      </w:pPr>
      <w:r>
        <w:rPr>
          <w:rFonts w:ascii="Calibri" w:eastAsia="Calibri" w:hAnsi="Calibri" w:cs="Calibri"/>
          <w:b/>
          <w:i/>
          <w:color w:val="000000"/>
          <w:sz w:val="36"/>
          <w:szCs w:val="36"/>
          <w:u w:val="single"/>
        </w:rPr>
        <w:t xml:space="preserve"> </w:t>
      </w:r>
    </w:p>
    <w:p w:rsidR="00C17DA3" w:rsidRDefault="00FF7580">
      <w:pPr>
        <w:pStyle w:val="normal0"/>
        <w:pBdr>
          <w:top w:val="nil"/>
          <w:left w:val="nil"/>
          <w:bottom w:val="nil"/>
          <w:right w:val="nil"/>
          <w:between w:val="nil"/>
        </w:pBdr>
        <w:spacing w:line="261" w:lineRule="auto"/>
        <w:contextualSpacing w:val="0"/>
        <w:jc w:val="center"/>
        <w:rPr>
          <w:rFonts w:ascii="Calibri" w:eastAsia="Calibri" w:hAnsi="Calibri" w:cs="Calibri"/>
          <w:b/>
          <w:i/>
          <w:color w:val="000000"/>
          <w:sz w:val="36"/>
          <w:szCs w:val="36"/>
          <w:u w:val="single"/>
        </w:rPr>
      </w:pPr>
      <w:r>
        <w:rPr>
          <w:rFonts w:ascii="Calibri" w:eastAsia="Calibri" w:hAnsi="Calibri" w:cs="Calibri"/>
          <w:b/>
          <w:i/>
          <w:color w:val="000000"/>
          <w:sz w:val="36"/>
          <w:szCs w:val="36"/>
          <w:u w:val="single"/>
        </w:rPr>
        <w:t>Norman Assessment 1: Portfolio piece part 1</w:t>
      </w:r>
      <w:r w:rsidR="00D52C6C">
        <w:rPr>
          <w:rFonts w:ascii="Calibri" w:eastAsia="Calibri" w:hAnsi="Calibri" w:cs="Calibri"/>
          <w:b/>
          <w:i/>
          <w:color w:val="000000"/>
          <w:sz w:val="36"/>
          <w:szCs w:val="36"/>
          <w:u w:val="single"/>
        </w:rPr>
        <w:t xml:space="preserve">: </w:t>
      </w:r>
      <w:proofErr w:type="spellStart"/>
      <w:r w:rsidR="00D52C6C">
        <w:rPr>
          <w:rFonts w:ascii="Calibri" w:eastAsia="Calibri" w:hAnsi="Calibri" w:cs="Calibri"/>
          <w:b/>
          <w:i/>
          <w:color w:val="000000"/>
          <w:sz w:val="36"/>
          <w:szCs w:val="36"/>
          <w:u w:val="single"/>
        </w:rPr>
        <w:t>Domesday</w:t>
      </w:r>
      <w:proofErr w:type="spellEnd"/>
      <w:r w:rsidR="00D52C6C">
        <w:rPr>
          <w:rFonts w:ascii="Calibri" w:eastAsia="Calibri" w:hAnsi="Calibri" w:cs="Calibri"/>
          <w:b/>
          <w:i/>
          <w:color w:val="000000"/>
          <w:sz w:val="36"/>
          <w:szCs w:val="36"/>
          <w:u w:val="single"/>
        </w:rPr>
        <w:t xml:space="preserve"> survey</w:t>
      </w:r>
    </w:p>
    <w:p w:rsidR="00C17DA3" w:rsidRDefault="00FF7580">
      <w:pPr>
        <w:pStyle w:val="normal0"/>
        <w:pBdr>
          <w:top w:val="nil"/>
          <w:left w:val="nil"/>
          <w:bottom w:val="nil"/>
          <w:right w:val="nil"/>
          <w:between w:val="nil"/>
        </w:pBdr>
        <w:ind w:left="1440" w:hanging="720"/>
        <w:contextualSpacing w:val="0"/>
        <w:jc w:val="both"/>
        <w:rPr>
          <w:rFonts w:ascii="Calibri" w:eastAsia="Calibri" w:hAnsi="Calibri" w:cs="Calibri"/>
          <w:color w:val="000000"/>
        </w:rPr>
      </w:pPr>
      <w:r>
        <w:rPr>
          <w:rFonts w:ascii="Calibri" w:eastAsia="Calibri" w:hAnsi="Calibri" w:cs="Calibri"/>
          <w:color w:val="000000"/>
        </w:rPr>
        <w:t xml:space="preserve"> </w:t>
      </w:r>
    </w:p>
    <w:p w:rsidR="00C17DA3" w:rsidRPr="00440C0C" w:rsidRDefault="00C17DA3" w:rsidP="00440C0C">
      <w:pPr>
        <w:pStyle w:val="normal0"/>
        <w:pBdr>
          <w:top w:val="nil"/>
          <w:left w:val="nil"/>
          <w:bottom w:val="nil"/>
          <w:right w:val="nil"/>
          <w:between w:val="nil"/>
        </w:pBdr>
        <w:spacing w:line="480" w:lineRule="auto"/>
        <w:contextualSpacing w:val="0"/>
        <w:rPr>
          <w:rFonts w:ascii="Times New Roman" w:hAnsi="Times New Roman" w:cs="Times New Roman"/>
          <w:b/>
          <w:color w:val="000000"/>
          <w:u w:val="single"/>
        </w:rPr>
      </w:pPr>
    </w:p>
    <w:p w:rsidR="00C17DA3" w:rsidRPr="00440C0C" w:rsidRDefault="00FF7580" w:rsidP="00440C0C">
      <w:pPr>
        <w:pStyle w:val="normal0"/>
        <w:pBdr>
          <w:top w:val="nil"/>
          <w:left w:val="nil"/>
          <w:bottom w:val="nil"/>
          <w:right w:val="nil"/>
          <w:between w:val="nil"/>
        </w:pBdr>
        <w:spacing w:line="480" w:lineRule="auto"/>
        <w:contextualSpacing w:val="0"/>
        <w:rPr>
          <w:rFonts w:ascii="Times New Roman" w:hAnsi="Times New Roman" w:cs="Times New Roman"/>
          <w:color w:val="000000"/>
          <w:sz w:val="24"/>
          <w:szCs w:val="24"/>
        </w:rPr>
      </w:pPr>
      <w:r w:rsidRPr="00440C0C">
        <w:rPr>
          <w:rFonts w:ascii="Times New Roman" w:hAnsi="Times New Roman" w:cs="Times New Roman"/>
          <w:color w:val="000000"/>
          <w:sz w:val="24"/>
          <w:szCs w:val="24"/>
        </w:rPr>
        <w:t xml:space="preserve">The </w:t>
      </w:r>
      <w:proofErr w:type="spellStart"/>
      <w:r w:rsidRPr="00440C0C">
        <w:rPr>
          <w:rFonts w:ascii="Times New Roman" w:hAnsi="Times New Roman" w:cs="Times New Roman"/>
          <w:color w:val="000000"/>
          <w:sz w:val="24"/>
          <w:szCs w:val="24"/>
        </w:rPr>
        <w:t>Domesday</w:t>
      </w:r>
      <w:proofErr w:type="spellEnd"/>
      <w:r w:rsidRPr="00440C0C">
        <w:rPr>
          <w:rFonts w:ascii="Times New Roman" w:hAnsi="Times New Roman" w:cs="Times New Roman"/>
          <w:color w:val="000000"/>
          <w:sz w:val="24"/>
          <w:szCs w:val="24"/>
        </w:rPr>
        <w:t xml:space="preserve"> </w:t>
      </w:r>
      <w:r w:rsidR="007164E8" w:rsidRPr="00440C0C">
        <w:rPr>
          <w:rFonts w:ascii="Times New Roman" w:hAnsi="Times New Roman" w:cs="Times New Roman"/>
          <w:color w:val="000000"/>
          <w:sz w:val="24"/>
          <w:szCs w:val="24"/>
        </w:rPr>
        <w:t xml:space="preserve">survey was conducted </w:t>
      </w:r>
      <w:r w:rsidRPr="00440C0C">
        <w:rPr>
          <w:rFonts w:ascii="Times New Roman" w:hAnsi="Times New Roman" w:cs="Times New Roman"/>
          <w:color w:val="000000"/>
          <w:sz w:val="24"/>
          <w:szCs w:val="24"/>
        </w:rPr>
        <w:t xml:space="preserve"> in 1086 under William the Conqueror, </w:t>
      </w:r>
      <w:r w:rsidRPr="00440C0C">
        <w:rPr>
          <w:rFonts w:ascii="Times New Roman" w:hAnsi="Times New Roman" w:cs="Times New Roman"/>
          <w:sz w:val="24"/>
          <w:szCs w:val="24"/>
        </w:rPr>
        <w:t>it</w:t>
      </w:r>
      <w:r w:rsidRPr="00440C0C">
        <w:rPr>
          <w:rFonts w:ascii="Times New Roman" w:hAnsi="Times New Roman" w:cs="Times New Roman"/>
          <w:color w:val="000000"/>
          <w:sz w:val="24"/>
          <w:szCs w:val="24"/>
        </w:rPr>
        <w:t xml:space="preserve"> listed all property within England, and was used as a means of collecting national land tax </w:t>
      </w:r>
      <w:r w:rsidRPr="00440C0C">
        <w:rPr>
          <w:rFonts w:ascii="Times New Roman" w:hAnsi="Times New Roman" w:cs="Times New Roman"/>
          <w:sz w:val="24"/>
          <w:szCs w:val="24"/>
        </w:rPr>
        <w:t xml:space="preserve">from </w:t>
      </w:r>
      <w:r w:rsidRPr="00440C0C">
        <w:rPr>
          <w:rFonts w:ascii="Times New Roman" w:hAnsi="Times New Roman" w:cs="Times New Roman"/>
          <w:color w:val="000000"/>
          <w:sz w:val="24"/>
          <w:szCs w:val="24"/>
        </w:rPr>
        <w:t xml:space="preserve">royal lands. Dating from the era, historiography for the </w:t>
      </w:r>
      <w:proofErr w:type="spellStart"/>
      <w:r w:rsidRPr="00440C0C">
        <w:rPr>
          <w:rFonts w:ascii="Times New Roman" w:hAnsi="Times New Roman" w:cs="Times New Roman"/>
          <w:color w:val="000000"/>
          <w:sz w:val="24"/>
          <w:szCs w:val="24"/>
        </w:rPr>
        <w:t>Domesday</w:t>
      </w:r>
      <w:proofErr w:type="spellEnd"/>
      <w:r w:rsidRPr="00440C0C">
        <w:rPr>
          <w:rFonts w:ascii="Times New Roman" w:hAnsi="Times New Roman" w:cs="Times New Roman"/>
          <w:color w:val="000000"/>
          <w:sz w:val="24"/>
          <w:szCs w:val="24"/>
        </w:rPr>
        <w:t xml:space="preserve"> </w:t>
      </w:r>
      <w:r w:rsidR="007164E8" w:rsidRPr="00440C0C">
        <w:rPr>
          <w:rFonts w:ascii="Times New Roman" w:hAnsi="Times New Roman" w:cs="Times New Roman"/>
          <w:color w:val="000000"/>
          <w:sz w:val="24"/>
          <w:szCs w:val="24"/>
        </w:rPr>
        <w:t>Survey</w:t>
      </w:r>
      <w:r w:rsidRPr="00440C0C">
        <w:rPr>
          <w:rFonts w:ascii="Times New Roman" w:hAnsi="Times New Roman" w:cs="Times New Roman"/>
          <w:color w:val="000000"/>
          <w:sz w:val="24"/>
          <w:szCs w:val="24"/>
        </w:rPr>
        <w:t xml:space="preserve"> has expanded greatly with primary sources becoming more readily available, allowing detail and understanding of Norman rule to grow. Debt collectors were intended to follow the </w:t>
      </w:r>
      <w:proofErr w:type="spellStart"/>
      <w:r w:rsidRPr="00440C0C">
        <w:rPr>
          <w:rFonts w:ascii="Times New Roman" w:hAnsi="Times New Roman" w:cs="Times New Roman"/>
          <w:color w:val="000000"/>
          <w:sz w:val="24"/>
          <w:szCs w:val="24"/>
        </w:rPr>
        <w:t>Domesday</w:t>
      </w:r>
      <w:proofErr w:type="spellEnd"/>
      <w:r w:rsidR="007164E8" w:rsidRPr="00440C0C">
        <w:rPr>
          <w:rFonts w:ascii="Times New Roman" w:hAnsi="Times New Roman" w:cs="Times New Roman"/>
          <w:color w:val="000000"/>
          <w:sz w:val="24"/>
          <w:szCs w:val="24"/>
        </w:rPr>
        <w:t xml:space="preserve"> survey</w:t>
      </w:r>
      <w:r w:rsidRPr="00440C0C">
        <w:rPr>
          <w:rFonts w:ascii="Times New Roman" w:hAnsi="Times New Roman" w:cs="Times New Roman"/>
          <w:color w:val="000000"/>
          <w:sz w:val="24"/>
          <w:szCs w:val="24"/>
        </w:rPr>
        <w:t>, analysing the value of the land within William's realm</w:t>
      </w:r>
      <w:r w:rsidRPr="00440C0C">
        <w:rPr>
          <w:rFonts w:ascii="Times New Roman" w:hAnsi="Times New Roman" w:cs="Times New Roman"/>
          <w:sz w:val="24"/>
          <w:szCs w:val="24"/>
        </w:rPr>
        <w:t xml:space="preserve">, </w:t>
      </w:r>
      <w:r w:rsidRPr="00440C0C">
        <w:rPr>
          <w:rFonts w:ascii="Times New Roman" w:hAnsi="Times New Roman" w:cs="Times New Roman"/>
          <w:color w:val="000000"/>
          <w:sz w:val="24"/>
          <w:szCs w:val="24"/>
        </w:rPr>
        <w:t xml:space="preserve">listing valuables, and how to handle tax collection. </w:t>
      </w:r>
      <w:r w:rsidR="00D92219" w:rsidRPr="00440C0C">
        <w:rPr>
          <w:rFonts w:ascii="Times New Roman" w:hAnsi="Times New Roman" w:cs="Times New Roman"/>
          <w:sz w:val="24"/>
          <w:szCs w:val="24"/>
        </w:rPr>
        <w:t xml:space="preserve">Now readily available </w:t>
      </w:r>
      <w:r w:rsidRPr="00440C0C">
        <w:rPr>
          <w:rFonts w:ascii="Times New Roman" w:hAnsi="Times New Roman" w:cs="Times New Roman"/>
          <w:sz w:val="24"/>
          <w:szCs w:val="24"/>
        </w:rPr>
        <w:t xml:space="preserve"> to the public, </w:t>
      </w:r>
      <w:r w:rsidRPr="00440C0C">
        <w:rPr>
          <w:rFonts w:ascii="Times New Roman" w:hAnsi="Times New Roman" w:cs="Times New Roman"/>
          <w:color w:val="000000"/>
          <w:sz w:val="24"/>
          <w:szCs w:val="24"/>
        </w:rPr>
        <w:t xml:space="preserve">historians would see the legal system evolving, </w:t>
      </w:r>
      <w:r w:rsidRPr="00440C0C">
        <w:rPr>
          <w:rFonts w:ascii="Times New Roman" w:hAnsi="Times New Roman" w:cs="Times New Roman"/>
          <w:sz w:val="24"/>
          <w:szCs w:val="24"/>
        </w:rPr>
        <w:t xml:space="preserve">adapting </w:t>
      </w:r>
      <w:r w:rsidR="00D92219" w:rsidRPr="00440C0C">
        <w:rPr>
          <w:rFonts w:ascii="Times New Roman" w:hAnsi="Times New Roman" w:cs="Times New Roman"/>
          <w:color w:val="000000"/>
          <w:sz w:val="24"/>
          <w:szCs w:val="24"/>
        </w:rPr>
        <w:t xml:space="preserve">from the Norman system </w:t>
      </w:r>
      <w:r w:rsidRPr="00440C0C">
        <w:rPr>
          <w:rFonts w:ascii="Times New Roman" w:hAnsi="Times New Roman" w:cs="Times New Roman"/>
          <w:color w:val="000000"/>
          <w:sz w:val="24"/>
          <w:szCs w:val="24"/>
        </w:rPr>
        <w:t xml:space="preserve">into a more </w:t>
      </w:r>
      <w:r w:rsidRPr="00440C0C">
        <w:rPr>
          <w:rFonts w:ascii="Times New Roman" w:hAnsi="Times New Roman" w:cs="Times New Roman"/>
          <w:sz w:val="24"/>
          <w:szCs w:val="24"/>
        </w:rPr>
        <w:t>modern</w:t>
      </w:r>
      <w:r w:rsidRPr="00440C0C">
        <w:rPr>
          <w:rFonts w:ascii="Times New Roman" w:hAnsi="Times New Roman" w:cs="Times New Roman"/>
          <w:color w:val="000000"/>
          <w:sz w:val="24"/>
          <w:szCs w:val="24"/>
        </w:rPr>
        <w:t xml:space="preserve"> form and how well individuals lived during Norman rule. </w:t>
      </w:r>
    </w:p>
    <w:p w:rsidR="00C17DA3" w:rsidRPr="00440C0C" w:rsidRDefault="00FF7580" w:rsidP="00440C0C">
      <w:pPr>
        <w:pStyle w:val="normal0"/>
        <w:pBdr>
          <w:top w:val="nil"/>
          <w:left w:val="nil"/>
          <w:bottom w:val="nil"/>
          <w:right w:val="nil"/>
          <w:between w:val="nil"/>
        </w:pBdr>
        <w:spacing w:line="480" w:lineRule="auto"/>
        <w:contextualSpacing w:val="0"/>
        <w:rPr>
          <w:rFonts w:ascii="Times New Roman" w:hAnsi="Times New Roman" w:cs="Times New Roman"/>
          <w:color w:val="000000"/>
          <w:sz w:val="24"/>
          <w:szCs w:val="24"/>
        </w:rPr>
      </w:pPr>
      <w:r w:rsidRPr="00440C0C">
        <w:rPr>
          <w:rFonts w:ascii="Times New Roman" w:hAnsi="Times New Roman" w:cs="Times New Roman"/>
          <w:color w:val="000000"/>
          <w:sz w:val="24"/>
          <w:szCs w:val="24"/>
        </w:rPr>
        <w:t>The instructions open with a justification of investigating lands of barons from the oaths of other royal subjects, allowing royal intervention.</w:t>
      </w:r>
      <w:r w:rsidR="00D92219" w:rsidRPr="00440C0C">
        <w:rPr>
          <w:rFonts w:ascii="Times New Roman" w:hAnsi="Times New Roman" w:cs="Times New Roman"/>
          <w:color w:val="000000"/>
          <w:sz w:val="24"/>
          <w:szCs w:val="24"/>
        </w:rPr>
        <w:t xml:space="preserve"> </w:t>
      </w:r>
      <w:r w:rsidRPr="00440C0C">
        <w:rPr>
          <w:rFonts w:ascii="Times New Roman" w:hAnsi="Times New Roman" w:cs="Times New Roman"/>
          <w:color w:val="000000"/>
          <w:sz w:val="24"/>
          <w:szCs w:val="24"/>
        </w:rPr>
        <w:t>“the oath of the sheriff of the shire, and of all the barons and their Frenchmen, and the whole hundred, the priests, reeves, and six villagers of each manor; then, what the manor is called</w:t>
      </w:r>
      <w:r w:rsidRPr="00440C0C">
        <w:rPr>
          <w:rFonts w:ascii="Times New Roman" w:hAnsi="Times New Roman" w:cs="Times New Roman"/>
          <w:color w:val="000000"/>
          <w:sz w:val="24"/>
          <w:szCs w:val="24"/>
          <w:vertAlign w:val="superscript"/>
        </w:rPr>
        <w:footnoteReference w:id="1"/>
      </w:r>
      <w:r w:rsidRPr="00440C0C">
        <w:rPr>
          <w:rFonts w:ascii="Times New Roman" w:hAnsi="Times New Roman" w:cs="Times New Roman"/>
          <w:color w:val="000000"/>
          <w:sz w:val="24"/>
          <w:szCs w:val="24"/>
        </w:rPr>
        <w:t xml:space="preserve">.” Listing all these figures would establish that everyone will </w:t>
      </w:r>
      <w:r w:rsidR="00556C5E" w:rsidRPr="00440C0C">
        <w:rPr>
          <w:rFonts w:ascii="Times New Roman" w:hAnsi="Times New Roman" w:cs="Times New Roman"/>
          <w:color w:val="000000"/>
          <w:sz w:val="24"/>
          <w:szCs w:val="24"/>
        </w:rPr>
        <w:t xml:space="preserve">be surveyed by the </w:t>
      </w:r>
      <w:proofErr w:type="spellStart"/>
      <w:r w:rsidR="00556C5E" w:rsidRPr="00440C0C">
        <w:rPr>
          <w:rFonts w:ascii="Times New Roman" w:hAnsi="Times New Roman" w:cs="Times New Roman"/>
          <w:color w:val="000000"/>
          <w:sz w:val="24"/>
          <w:szCs w:val="24"/>
        </w:rPr>
        <w:t>Domesday</w:t>
      </w:r>
      <w:proofErr w:type="spellEnd"/>
      <w:r w:rsidR="00556C5E" w:rsidRPr="00440C0C">
        <w:rPr>
          <w:rFonts w:ascii="Times New Roman" w:hAnsi="Times New Roman" w:cs="Times New Roman"/>
          <w:color w:val="000000"/>
          <w:sz w:val="24"/>
          <w:szCs w:val="24"/>
        </w:rPr>
        <w:t xml:space="preserve"> survey</w:t>
      </w:r>
      <w:r w:rsidRPr="00440C0C">
        <w:rPr>
          <w:rFonts w:ascii="Times New Roman" w:hAnsi="Times New Roman" w:cs="Times New Roman"/>
          <w:color w:val="000000"/>
          <w:sz w:val="24"/>
          <w:szCs w:val="24"/>
        </w:rPr>
        <w:t xml:space="preserve">, being a means of expanding the king’s awareness of a baron’s value and profitability. A subtext of which implies that the barons should expect to be investigated, for royalty allows the continuation of their land ownership </w:t>
      </w:r>
      <w:r w:rsidRPr="00440C0C">
        <w:rPr>
          <w:rFonts w:ascii="Times New Roman" w:hAnsi="Times New Roman" w:cs="Times New Roman"/>
          <w:sz w:val="24"/>
          <w:szCs w:val="24"/>
        </w:rPr>
        <w:t xml:space="preserve">or </w:t>
      </w:r>
      <w:r w:rsidRPr="00440C0C">
        <w:rPr>
          <w:rFonts w:ascii="Times New Roman" w:hAnsi="Times New Roman" w:cs="Times New Roman"/>
          <w:color w:val="000000"/>
          <w:sz w:val="24"/>
          <w:szCs w:val="24"/>
        </w:rPr>
        <w:t>take</w:t>
      </w:r>
      <w:r w:rsidRPr="00440C0C">
        <w:rPr>
          <w:rFonts w:ascii="Times New Roman" w:hAnsi="Times New Roman" w:cs="Times New Roman"/>
          <w:sz w:val="24"/>
          <w:szCs w:val="24"/>
        </w:rPr>
        <w:t xml:space="preserve"> it</w:t>
      </w:r>
      <w:r w:rsidRPr="00440C0C">
        <w:rPr>
          <w:rFonts w:ascii="Times New Roman" w:hAnsi="Times New Roman" w:cs="Times New Roman"/>
          <w:color w:val="000000"/>
          <w:sz w:val="24"/>
          <w:szCs w:val="24"/>
        </w:rPr>
        <w:t xml:space="preserve"> away if they don’t comply.</w:t>
      </w:r>
    </w:p>
    <w:p w:rsidR="00C17DA3" w:rsidRPr="00440C0C" w:rsidRDefault="00FF7580" w:rsidP="00440C0C">
      <w:pPr>
        <w:pStyle w:val="normal0"/>
        <w:pBdr>
          <w:top w:val="nil"/>
          <w:left w:val="nil"/>
          <w:bottom w:val="nil"/>
          <w:right w:val="nil"/>
          <w:between w:val="nil"/>
        </w:pBdr>
        <w:spacing w:line="480" w:lineRule="auto"/>
        <w:contextualSpacing w:val="0"/>
        <w:rPr>
          <w:rFonts w:ascii="Times New Roman" w:hAnsi="Times New Roman" w:cs="Times New Roman"/>
          <w:color w:val="000000"/>
          <w:sz w:val="24"/>
          <w:szCs w:val="24"/>
        </w:rPr>
      </w:pPr>
      <w:r w:rsidRPr="00440C0C">
        <w:rPr>
          <w:rFonts w:ascii="Times New Roman" w:hAnsi="Times New Roman" w:cs="Times New Roman"/>
          <w:color w:val="000000"/>
          <w:sz w:val="24"/>
          <w:szCs w:val="24"/>
        </w:rPr>
        <w:t xml:space="preserve">The instructions point out what was needed in the investigation of the lands held by barons during the reign of Edward the Confessor, through the listing of multiple aspects. “how many hides, how many </w:t>
      </w:r>
      <w:proofErr w:type="spellStart"/>
      <w:r w:rsidRPr="00440C0C">
        <w:rPr>
          <w:rFonts w:ascii="Times New Roman" w:hAnsi="Times New Roman" w:cs="Times New Roman"/>
          <w:color w:val="000000"/>
          <w:sz w:val="24"/>
          <w:szCs w:val="24"/>
        </w:rPr>
        <w:t>plowlands</w:t>
      </w:r>
      <w:proofErr w:type="spellEnd"/>
      <w:r w:rsidRPr="00440C0C">
        <w:rPr>
          <w:rFonts w:ascii="Times New Roman" w:hAnsi="Times New Roman" w:cs="Times New Roman"/>
          <w:color w:val="000000"/>
          <w:sz w:val="24"/>
          <w:szCs w:val="24"/>
        </w:rPr>
        <w:t xml:space="preserve"> in demesne, how many belonging to the men, how many </w:t>
      </w:r>
      <w:r w:rsidRPr="00440C0C">
        <w:rPr>
          <w:rFonts w:ascii="Times New Roman" w:hAnsi="Times New Roman" w:cs="Times New Roman"/>
          <w:color w:val="000000"/>
          <w:sz w:val="24"/>
          <w:szCs w:val="24"/>
        </w:rPr>
        <w:lastRenderedPageBreak/>
        <w:t xml:space="preserve">villagers, how many cottagers, how many slaves, how many free-men, how many </w:t>
      </w:r>
      <w:proofErr w:type="spellStart"/>
      <w:r w:rsidRPr="00440C0C">
        <w:rPr>
          <w:rFonts w:ascii="Times New Roman" w:hAnsi="Times New Roman" w:cs="Times New Roman"/>
          <w:color w:val="000000"/>
          <w:sz w:val="24"/>
          <w:szCs w:val="24"/>
        </w:rPr>
        <w:t>socmen</w:t>
      </w:r>
      <w:proofErr w:type="spellEnd"/>
      <w:r w:rsidRPr="00440C0C">
        <w:rPr>
          <w:rFonts w:ascii="Times New Roman" w:hAnsi="Times New Roman" w:cs="Times New Roman"/>
          <w:color w:val="000000"/>
          <w:sz w:val="24"/>
          <w:szCs w:val="24"/>
        </w:rPr>
        <w:t xml:space="preserve">, how much woods, how much meadow, how many pastures, how many mills, how many fish-ponds, how much has been added or taken away, how much it was worth all together at that time, and how much now, how much each free man or </w:t>
      </w:r>
      <w:proofErr w:type="spellStart"/>
      <w:r w:rsidRPr="00440C0C">
        <w:rPr>
          <w:rFonts w:ascii="Times New Roman" w:hAnsi="Times New Roman" w:cs="Times New Roman"/>
          <w:color w:val="000000"/>
          <w:sz w:val="24"/>
          <w:szCs w:val="24"/>
        </w:rPr>
        <w:t>socman</w:t>
      </w:r>
      <w:proofErr w:type="spellEnd"/>
      <w:r w:rsidRPr="00440C0C">
        <w:rPr>
          <w:rFonts w:ascii="Times New Roman" w:hAnsi="Times New Roman" w:cs="Times New Roman"/>
          <w:color w:val="000000"/>
          <w:sz w:val="24"/>
          <w:szCs w:val="24"/>
        </w:rPr>
        <w:t xml:space="preserve"> had or has. “ All of these aspects were seen as valuables that would be beneficial to the crown’s wealth. William wished to know everything the realm offered him and it’s state, acquisition of returns could be used in various ways to shape Britain in a Norman vision. Instructions are clear to see, having a flow of information, a rhyme of sorts drumming into the head of workers what to look out for when investigating the value of a baron.</w:t>
      </w:r>
    </w:p>
    <w:p w:rsidR="00C17DA3" w:rsidRPr="00440C0C" w:rsidRDefault="00FF7580" w:rsidP="00440C0C">
      <w:pPr>
        <w:pStyle w:val="normal0"/>
        <w:pBdr>
          <w:top w:val="nil"/>
          <w:left w:val="nil"/>
          <w:bottom w:val="nil"/>
          <w:right w:val="nil"/>
          <w:between w:val="nil"/>
        </w:pBdr>
        <w:spacing w:line="480" w:lineRule="auto"/>
        <w:contextualSpacing w:val="0"/>
        <w:rPr>
          <w:rFonts w:ascii="Times New Roman" w:hAnsi="Times New Roman" w:cs="Times New Roman"/>
          <w:color w:val="000000"/>
          <w:sz w:val="24"/>
          <w:szCs w:val="24"/>
        </w:rPr>
      </w:pPr>
      <w:r w:rsidRPr="00440C0C">
        <w:rPr>
          <w:rFonts w:ascii="Times New Roman" w:hAnsi="Times New Roman" w:cs="Times New Roman"/>
          <w:color w:val="000000"/>
          <w:sz w:val="24"/>
          <w:szCs w:val="24"/>
        </w:rPr>
        <w:t xml:space="preserve">William is portrayed to be justified in his desire for taxation returns as he is the successor to Edward the Confessor who originally gave </w:t>
      </w:r>
      <w:r w:rsidRPr="00440C0C">
        <w:rPr>
          <w:rFonts w:ascii="Times New Roman" w:hAnsi="Times New Roman" w:cs="Times New Roman"/>
          <w:sz w:val="24"/>
          <w:szCs w:val="24"/>
        </w:rPr>
        <w:t>a</w:t>
      </w:r>
      <w:r w:rsidRPr="00440C0C">
        <w:rPr>
          <w:rFonts w:ascii="Times New Roman" w:hAnsi="Times New Roman" w:cs="Times New Roman"/>
          <w:color w:val="000000"/>
          <w:sz w:val="24"/>
          <w:szCs w:val="24"/>
        </w:rPr>
        <w:t xml:space="preserve"> baron </w:t>
      </w:r>
      <w:r w:rsidRPr="00440C0C">
        <w:rPr>
          <w:rFonts w:ascii="Times New Roman" w:hAnsi="Times New Roman" w:cs="Times New Roman"/>
          <w:sz w:val="24"/>
          <w:szCs w:val="24"/>
        </w:rPr>
        <w:t>his</w:t>
      </w:r>
      <w:r w:rsidRPr="00440C0C">
        <w:rPr>
          <w:rFonts w:ascii="Times New Roman" w:hAnsi="Times New Roman" w:cs="Times New Roman"/>
          <w:color w:val="000000"/>
          <w:sz w:val="24"/>
          <w:szCs w:val="24"/>
        </w:rPr>
        <w:t xml:space="preserve"> manor. </w:t>
      </w:r>
      <w:r w:rsidRPr="00440C0C">
        <w:rPr>
          <w:rFonts w:ascii="Times New Roman" w:eastAsia="Calibri" w:hAnsi="Times New Roman" w:cs="Times New Roman"/>
          <w:color w:val="000000"/>
        </w:rPr>
        <w:t xml:space="preserve"> </w:t>
      </w:r>
      <w:r w:rsidRPr="00440C0C">
        <w:rPr>
          <w:rFonts w:ascii="Times New Roman" w:hAnsi="Times New Roman" w:cs="Times New Roman"/>
          <w:color w:val="000000"/>
          <w:sz w:val="24"/>
          <w:szCs w:val="24"/>
        </w:rPr>
        <w:t xml:space="preserve">“All this threefold, that is to say in the time of King Edward [the Confessor, 1003?-1066], and when King William [the Conqueror--or the Bastard, c.1028-1087] gave it, and as it is now; and whether more can be had than is had.” Phrasing of William's desire is important “whether more can be had than is had”, aiming to reap what belongs to him as ruler, being justified using the </w:t>
      </w:r>
      <w:proofErr w:type="spellStart"/>
      <w:r w:rsidRPr="00440C0C">
        <w:rPr>
          <w:rFonts w:ascii="Times New Roman" w:hAnsi="Times New Roman" w:cs="Times New Roman"/>
          <w:color w:val="000000"/>
          <w:sz w:val="24"/>
          <w:szCs w:val="24"/>
        </w:rPr>
        <w:t>Domesday</w:t>
      </w:r>
      <w:proofErr w:type="spellEnd"/>
      <w:r w:rsidRPr="00440C0C">
        <w:rPr>
          <w:rFonts w:ascii="Times New Roman" w:hAnsi="Times New Roman" w:cs="Times New Roman"/>
          <w:color w:val="000000"/>
          <w:sz w:val="24"/>
          <w:szCs w:val="24"/>
        </w:rPr>
        <w:t xml:space="preserve"> </w:t>
      </w:r>
      <w:r w:rsidR="00556C5E" w:rsidRPr="00440C0C">
        <w:rPr>
          <w:rFonts w:ascii="Times New Roman" w:hAnsi="Times New Roman" w:cs="Times New Roman"/>
          <w:color w:val="000000"/>
          <w:sz w:val="24"/>
          <w:szCs w:val="24"/>
        </w:rPr>
        <w:t>survey</w:t>
      </w:r>
      <w:r w:rsidRPr="00440C0C">
        <w:rPr>
          <w:rFonts w:ascii="Times New Roman" w:hAnsi="Times New Roman" w:cs="Times New Roman"/>
          <w:color w:val="000000"/>
          <w:sz w:val="24"/>
          <w:szCs w:val="24"/>
        </w:rPr>
        <w:t xml:space="preserve"> to list all property that could earn the Norman further economic surplus. William being successor to Edward the Confessor deems all of the </w:t>
      </w:r>
      <w:proofErr w:type="spellStart"/>
      <w:r w:rsidRPr="00440C0C">
        <w:rPr>
          <w:rFonts w:ascii="Times New Roman" w:hAnsi="Times New Roman" w:cs="Times New Roman"/>
          <w:color w:val="000000"/>
          <w:sz w:val="24"/>
          <w:szCs w:val="24"/>
        </w:rPr>
        <w:t>Domesday</w:t>
      </w:r>
      <w:proofErr w:type="spellEnd"/>
      <w:r w:rsidRPr="00440C0C">
        <w:rPr>
          <w:rFonts w:ascii="Times New Roman" w:hAnsi="Times New Roman" w:cs="Times New Roman"/>
          <w:color w:val="000000"/>
          <w:sz w:val="24"/>
          <w:szCs w:val="24"/>
        </w:rPr>
        <w:t xml:space="preserve"> </w:t>
      </w:r>
      <w:r w:rsidR="00556C5E" w:rsidRPr="00440C0C">
        <w:rPr>
          <w:rFonts w:ascii="Times New Roman" w:hAnsi="Times New Roman" w:cs="Times New Roman"/>
          <w:color w:val="000000"/>
          <w:sz w:val="24"/>
          <w:szCs w:val="24"/>
        </w:rPr>
        <w:t>survey</w:t>
      </w:r>
      <w:r w:rsidRPr="00440C0C">
        <w:rPr>
          <w:rFonts w:ascii="Times New Roman" w:hAnsi="Times New Roman" w:cs="Times New Roman"/>
          <w:color w:val="000000"/>
          <w:sz w:val="24"/>
          <w:szCs w:val="24"/>
        </w:rPr>
        <w:t xml:space="preserve"> as </w:t>
      </w:r>
      <w:r w:rsidR="00502F32" w:rsidRPr="00440C0C">
        <w:rPr>
          <w:rFonts w:ascii="Times New Roman" w:hAnsi="Times New Roman" w:cs="Times New Roman"/>
          <w:color w:val="000000"/>
          <w:sz w:val="24"/>
          <w:szCs w:val="24"/>
        </w:rPr>
        <w:t xml:space="preserve">a </w:t>
      </w:r>
      <w:r w:rsidRPr="00440C0C">
        <w:rPr>
          <w:rFonts w:ascii="Times New Roman" w:hAnsi="Times New Roman" w:cs="Times New Roman"/>
          <w:color w:val="000000"/>
          <w:sz w:val="24"/>
          <w:szCs w:val="24"/>
        </w:rPr>
        <w:t>justified means of legality, for funding his wishes.</w:t>
      </w:r>
    </w:p>
    <w:p w:rsidR="00C17DA3" w:rsidRPr="00440C0C" w:rsidRDefault="00502F32" w:rsidP="00440C0C">
      <w:pPr>
        <w:pStyle w:val="normal0"/>
        <w:pBdr>
          <w:top w:val="nil"/>
          <w:left w:val="nil"/>
          <w:bottom w:val="nil"/>
          <w:right w:val="nil"/>
          <w:between w:val="nil"/>
        </w:pBdr>
        <w:spacing w:line="480" w:lineRule="auto"/>
        <w:contextualSpacing w:val="0"/>
        <w:rPr>
          <w:rFonts w:ascii="Times New Roman" w:hAnsi="Times New Roman" w:cs="Times New Roman"/>
          <w:color w:val="000000"/>
          <w:sz w:val="24"/>
          <w:szCs w:val="24"/>
        </w:rPr>
      </w:pPr>
      <w:r w:rsidRPr="00440C0C">
        <w:rPr>
          <w:rFonts w:ascii="Times New Roman" w:hAnsi="Times New Roman" w:cs="Times New Roman"/>
          <w:color w:val="000000"/>
          <w:sz w:val="24"/>
          <w:szCs w:val="24"/>
        </w:rPr>
        <w:t xml:space="preserve">The ability </w:t>
      </w:r>
      <w:r w:rsidR="00FF7580" w:rsidRPr="00440C0C">
        <w:rPr>
          <w:rFonts w:ascii="Times New Roman" w:hAnsi="Times New Roman" w:cs="Times New Roman"/>
          <w:color w:val="000000"/>
          <w:sz w:val="24"/>
          <w:szCs w:val="24"/>
        </w:rPr>
        <w:t xml:space="preserve"> to analyse an item and be aware of its individual value was an important trait for collecting returns.“</w:t>
      </w:r>
      <w:proofErr w:type="spellStart"/>
      <w:r w:rsidR="00FF7580" w:rsidRPr="00440C0C">
        <w:rPr>
          <w:rFonts w:ascii="Times New Roman" w:hAnsi="Times New Roman" w:cs="Times New Roman"/>
          <w:color w:val="000000"/>
          <w:sz w:val="24"/>
          <w:szCs w:val="24"/>
        </w:rPr>
        <w:t>Fredrebruge</w:t>
      </w:r>
      <w:proofErr w:type="spellEnd"/>
      <w:r w:rsidR="00FF7580" w:rsidRPr="00440C0C">
        <w:rPr>
          <w:rFonts w:ascii="Times New Roman" w:hAnsi="Times New Roman" w:cs="Times New Roman"/>
          <w:color w:val="000000"/>
          <w:sz w:val="24"/>
          <w:szCs w:val="24"/>
        </w:rPr>
        <w:t xml:space="preserve"> Hundred and half </w:t>
      </w:r>
      <w:proofErr w:type="spellStart"/>
      <w:r w:rsidR="00FF7580" w:rsidRPr="00440C0C">
        <w:rPr>
          <w:rFonts w:ascii="Times New Roman" w:hAnsi="Times New Roman" w:cs="Times New Roman"/>
          <w:color w:val="000000"/>
          <w:sz w:val="24"/>
          <w:szCs w:val="24"/>
        </w:rPr>
        <w:t>Glorestorp</w:t>
      </w:r>
      <w:proofErr w:type="spellEnd"/>
      <w:r w:rsidR="00FF7580" w:rsidRPr="00440C0C">
        <w:rPr>
          <w:rFonts w:ascii="Times New Roman" w:hAnsi="Times New Roman" w:cs="Times New Roman"/>
          <w:color w:val="000000"/>
          <w:sz w:val="24"/>
          <w:szCs w:val="24"/>
        </w:rPr>
        <w:t xml:space="preserve">. Godwin, a freeman, held it. Two </w:t>
      </w:r>
      <w:proofErr w:type="spellStart"/>
      <w:r w:rsidR="00FF7580" w:rsidRPr="00440C0C">
        <w:rPr>
          <w:rFonts w:ascii="Times New Roman" w:hAnsi="Times New Roman" w:cs="Times New Roman"/>
          <w:color w:val="000000"/>
          <w:sz w:val="24"/>
          <w:szCs w:val="24"/>
        </w:rPr>
        <w:t>plowlands</w:t>
      </w:r>
      <w:proofErr w:type="spellEnd"/>
      <w:r w:rsidR="00FF7580" w:rsidRPr="00440C0C">
        <w:rPr>
          <w:rFonts w:ascii="Times New Roman" w:hAnsi="Times New Roman" w:cs="Times New Roman"/>
          <w:color w:val="000000"/>
          <w:sz w:val="24"/>
          <w:szCs w:val="24"/>
        </w:rPr>
        <w:t xml:space="preserve"> of land in the time of King Edward. Then and afterwards 8 villagers; now 3. Then and afterwards 3 cottagers; now 5. At all times 3 slaves, and 30 acres of meadow. At all times 2 </w:t>
      </w:r>
      <w:proofErr w:type="spellStart"/>
      <w:r w:rsidR="00FF7580" w:rsidRPr="00440C0C">
        <w:rPr>
          <w:rFonts w:ascii="Times New Roman" w:hAnsi="Times New Roman" w:cs="Times New Roman"/>
          <w:color w:val="000000"/>
          <w:sz w:val="24"/>
          <w:szCs w:val="24"/>
        </w:rPr>
        <w:t>plowlands</w:t>
      </w:r>
      <w:proofErr w:type="spellEnd"/>
      <w:r w:rsidR="00FF7580" w:rsidRPr="00440C0C">
        <w:rPr>
          <w:rFonts w:ascii="Times New Roman" w:hAnsi="Times New Roman" w:cs="Times New Roman"/>
          <w:color w:val="000000"/>
          <w:sz w:val="24"/>
          <w:szCs w:val="24"/>
        </w:rPr>
        <w:t xml:space="preserve"> in demesne. Then half a </w:t>
      </w:r>
      <w:proofErr w:type="spellStart"/>
      <w:r w:rsidR="00FF7580" w:rsidRPr="00440C0C">
        <w:rPr>
          <w:rFonts w:ascii="Times New Roman" w:hAnsi="Times New Roman" w:cs="Times New Roman"/>
          <w:color w:val="000000"/>
          <w:sz w:val="24"/>
          <w:szCs w:val="24"/>
        </w:rPr>
        <w:t>plowland</w:t>
      </w:r>
      <w:proofErr w:type="spellEnd"/>
      <w:r w:rsidR="00FF7580" w:rsidRPr="00440C0C">
        <w:rPr>
          <w:rFonts w:ascii="Times New Roman" w:hAnsi="Times New Roman" w:cs="Times New Roman"/>
          <w:color w:val="000000"/>
          <w:sz w:val="24"/>
          <w:szCs w:val="24"/>
        </w:rPr>
        <w:t xml:space="preserve"> of the men, and now. Woods for 8 swine, and 2 mills. Here are located 13 </w:t>
      </w:r>
      <w:proofErr w:type="spellStart"/>
      <w:r w:rsidR="00FF7580" w:rsidRPr="00440C0C">
        <w:rPr>
          <w:rFonts w:ascii="Times New Roman" w:hAnsi="Times New Roman" w:cs="Times New Roman"/>
          <w:color w:val="000000"/>
          <w:sz w:val="24"/>
          <w:szCs w:val="24"/>
        </w:rPr>
        <w:t>socmen</w:t>
      </w:r>
      <w:proofErr w:type="spellEnd"/>
      <w:r w:rsidR="00FF7580" w:rsidRPr="00440C0C">
        <w:rPr>
          <w:rFonts w:ascii="Times New Roman" w:hAnsi="Times New Roman" w:cs="Times New Roman"/>
          <w:color w:val="000000"/>
          <w:sz w:val="24"/>
          <w:szCs w:val="24"/>
        </w:rPr>
        <w:t xml:space="preserve">, of 40 acres of land. When it was received there were 2 riding horses, now 1. At all times 8 swine, then 20 sheep, and it is worth 60 </w:t>
      </w:r>
      <w:r w:rsidR="00FF7580" w:rsidRPr="00440C0C">
        <w:rPr>
          <w:rFonts w:ascii="Times New Roman" w:hAnsi="Times New Roman" w:cs="Times New Roman"/>
          <w:color w:val="000000"/>
          <w:sz w:val="24"/>
          <w:szCs w:val="24"/>
        </w:rPr>
        <w:lastRenderedPageBreak/>
        <w:t>shillings.” Analysing a client’s possessions and dec</w:t>
      </w:r>
      <w:r w:rsidR="00FF7580" w:rsidRPr="00440C0C">
        <w:rPr>
          <w:rFonts w:ascii="Times New Roman" w:hAnsi="Times New Roman" w:cs="Times New Roman"/>
          <w:sz w:val="24"/>
          <w:szCs w:val="24"/>
        </w:rPr>
        <w:t>i</w:t>
      </w:r>
      <w:r w:rsidR="00FF7580" w:rsidRPr="00440C0C">
        <w:rPr>
          <w:rFonts w:ascii="Times New Roman" w:hAnsi="Times New Roman" w:cs="Times New Roman"/>
          <w:color w:val="000000"/>
          <w:sz w:val="24"/>
          <w:szCs w:val="24"/>
        </w:rPr>
        <w:t>p</w:t>
      </w:r>
      <w:r w:rsidR="007B4798" w:rsidRPr="00440C0C">
        <w:rPr>
          <w:rFonts w:ascii="Times New Roman" w:hAnsi="Times New Roman" w:cs="Times New Roman"/>
          <w:color w:val="000000"/>
          <w:sz w:val="24"/>
          <w:szCs w:val="24"/>
        </w:rPr>
        <w:t>hering it’s worth is intriguing</w:t>
      </w:r>
      <w:r w:rsidR="00FF7580" w:rsidRPr="00440C0C">
        <w:rPr>
          <w:rFonts w:ascii="Times New Roman" w:hAnsi="Times New Roman" w:cs="Times New Roman"/>
          <w:color w:val="000000"/>
          <w:sz w:val="24"/>
          <w:szCs w:val="24"/>
        </w:rPr>
        <w:t>, being very similar to modern methods, th</w:t>
      </w:r>
      <w:r w:rsidR="00FF7580" w:rsidRPr="00440C0C">
        <w:rPr>
          <w:rFonts w:ascii="Times New Roman" w:hAnsi="Times New Roman" w:cs="Times New Roman"/>
          <w:sz w:val="24"/>
          <w:szCs w:val="24"/>
        </w:rPr>
        <w:t xml:space="preserve">e </w:t>
      </w:r>
      <w:r w:rsidR="00FF7580" w:rsidRPr="00440C0C">
        <w:rPr>
          <w:rFonts w:ascii="Times New Roman" w:hAnsi="Times New Roman" w:cs="Times New Roman"/>
          <w:color w:val="000000"/>
          <w:sz w:val="24"/>
          <w:szCs w:val="24"/>
        </w:rPr>
        <w:t>Normans had a well educated system shaping future generations. Through the listing of all these features, it is clear the instructions have an informative tone</w:t>
      </w:r>
      <w:r w:rsidR="00FF7580" w:rsidRPr="00440C0C">
        <w:rPr>
          <w:rFonts w:ascii="Times New Roman" w:hAnsi="Times New Roman" w:cs="Times New Roman"/>
          <w:sz w:val="24"/>
          <w:szCs w:val="24"/>
        </w:rPr>
        <w:t>;</w:t>
      </w:r>
      <w:r w:rsidR="00FF7580" w:rsidRPr="00440C0C">
        <w:rPr>
          <w:rFonts w:ascii="Times New Roman" w:hAnsi="Times New Roman" w:cs="Times New Roman"/>
          <w:color w:val="000000"/>
          <w:sz w:val="24"/>
          <w:szCs w:val="24"/>
        </w:rPr>
        <w:t xml:space="preserve"> stating the value of items that are deemed interesting</w:t>
      </w:r>
      <w:r w:rsidR="00FF7580" w:rsidRPr="00440C0C">
        <w:rPr>
          <w:rFonts w:ascii="Times New Roman" w:hAnsi="Times New Roman" w:cs="Times New Roman"/>
          <w:sz w:val="24"/>
          <w:szCs w:val="24"/>
        </w:rPr>
        <w:t>, w</w:t>
      </w:r>
      <w:r w:rsidR="00FF7580" w:rsidRPr="00440C0C">
        <w:rPr>
          <w:rFonts w:ascii="Times New Roman" w:hAnsi="Times New Roman" w:cs="Times New Roman"/>
          <w:color w:val="000000"/>
          <w:sz w:val="24"/>
          <w:szCs w:val="24"/>
        </w:rPr>
        <w:t>hile also indicating quality of life which adds to the total v</w:t>
      </w:r>
      <w:r w:rsidR="007B4798" w:rsidRPr="00440C0C">
        <w:rPr>
          <w:rFonts w:ascii="Times New Roman" w:hAnsi="Times New Roman" w:cs="Times New Roman"/>
          <w:color w:val="000000"/>
          <w:sz w:val="24"/>
          <w:szCs w:val="24"/>
        </w:rPr>
        <w:t>alue of a land</w:t>
      </w:r>
      <w:r w:rsidR="00FF7580" w:rsidRPr="00440C0C">
        <w:rPr>
          <w:rFonts w:ascii="Times New Roman" w:hAnsi="Times New Roman" w:cs="Times New Roman"/>
          <w:color w:val="000000"/>
          <w:sz w:val="24"/>
          <w:szCs w:val="24"/>
        </w:rPr>
        <w:t xml:space="preserve"> that </w:t>
      </w:r>
      <w:r w:rsidR="00440C0C" w:rsidRPr="00440C0C">
        <w:rPr>
          <w:rFonts w:ascii="Times New Roman" w:hAnsi="Times New Roman" w:cs="Times New Roman"/>
          <w:color w:val="000000"/>
          <w:sz w:val="24"/>
          <w:szCs w:val="24"/>
        </w:rPr>
        <w:t>William</w:t>
      </w:r>
      <w:r w:rsidR="00FF7580" w:rsidRPr="00440C0C">
        <w:rPr>
          <w:rFonts w:ascii="Times New Roman" w:hAnsi="Times New Roman" w:cs="Times New Roman"/>
          <w:color w:val="000000"/>
          <w:sz w:val="24"/>
          <w:szCs w:val="24"/>
        </w:rPr>
        <w:t xml:space="preserve"> can use to his own wishes. </w:t>
      </w:r>
    </w:p>
    <w:p w:rsidR="00C17DA3" w:rsidRPr="00440C0C" w:rsidRDefault="00C17DA3" w:rsidP="00440C0C">
      <w:pPr>
        <w:pStyle w:val="normal0"/>
        <w:pBdr>
          <w:top w:val="nil"/>
          <w:left w:val="nil"/>
          <w:bottom w:val="nil"/>
          <w:right w:val="nil"/>
          <w:between w:val="nil"/>
        </w:pBdr>
        <w:spacing w:line="480" w:lineRule="auto"/>
        <w:contextualSpacing w:val="0"/>
        <w:rPr>
          <w:rFonts w:ascii="Times New Roman" w:hAnsi="Times New Roman" w:cs="Times New Roman"/>
          <w:color w:val="000000"/>
          <w:sz w:val="24"/>
          <w:szCs w:val="24"/>
        </w:rPr>
      </w:pPr>
    </w:p>
    <w:p w:rsidR="00C17DA3" w:rsidRPr="00440C0C" w:rsidRDefault="00FF7580" w:rsidP="00440C0C">
      <w:pPr>
        <w:pStyle w:val="normal0"/>
        <w:pBdr>
          <w:top w:val="nil"/>
          <w:left w:val="nil"/>
          <w:bottom w:val="nil"/>
          <w:right w:val="nil"/>
          <w:between w:val="nil"/>
        </w:pBdr>
        <w:spacing w:line="480" w:lineRule="auto"/>
        <w:contextualSpacing w:val="0"/>
        <w:rPr>
          <w:rFonts w:ascii="Times New Roman" w:hAnsi="Times New Roman" w:cs="Times New Roman"/>
          <w:color w:val="000000"/>
          <w:sz w:val="24"/>
          <w:szCs w:val="24"/>
        </w:rPr>
      </w:pPr>
      <w:r w:rsidRPr="00440C0C">
        <w:rPr>
          <w:rFonts w:ascii="Times New Roman" w:hAnsi="Times New Roman" w:cs="Times New Roman"/>
          <w:color w:val="000000"/>
          <w:sz w:val="24"/>
          <w:szCs w:val="24"/>
        </w:rPr>
        <w:t>Listing all s</w:t>
      </w:r>
      <w:r w:rsidR="00556C5E" w:rsidRPr="00440C0C">
        <w:rPr>
          <w:rFonts w:ascii="Times New Roman" w:hAnsi="Times New Roman" w:cs="Times New Roman"/>
          <w:color w:val="000000"/>
          <w:sz w:val="24"/>
          <w:szCs w:val="24"/>
        </w:rPr>
        <w:t xml:space="preserve">orts of property, the </w:t>
      </w:r>
      <w:proofErr w:type="spellStart"/>
      <w:r w:rsidR="00556C5E" w:rsidRPr="00440C0C">
        <w:rPr>
          <w:rFonts w:ascii="Times New Roman" w:hAnsi="Times New Roman" w:cs="Times New Roman"/>
          <w:color w:val="000000"/>
          <w:sz w:val="24"/>
          <w:szCs w:val="24"/>
        </w:rPr>
        <w:t>Domesday</w:t>
      </w:r>
      <w:proofErr w:type="spellEnd"/>
      <w:r w:rsidR="00556C5E" w:rsidRPr="00440C0C">
        <w:rPr>
          <w:rFonts w:ascii="Times New Roman" w:hAnsi="Times New Roman" w:cs="Times New Roman"/>
          <w:color w:val="000000"/>
          <w:sz w:val="24"/>
          <w:szCs w:val="24"/>
        </w:rPr>
        <w:t xml:space="preserve"> survey</w:t>
      </w:r>
      <w:r w:rsidRPr="00440C0C">
        <w:rPr>
          <w:rFonts w:ascii="Times New Roman" w:hAnsi="Times New Roman" w:cs="Times New Roman"/>
          <w:color w:val="000000"/>
          <w:sz w:val="24"/>
          <w:szCs w:val="24"/>
        </w:rPr>
        <w:t xml:space="preserve"> offers historians a look into the social structure of Norman Britain, quality of living, how business was conducted among other aspects. “There is situated there, in addition, one demesne farm, as the manor of </w:t>
      </w:r>
      <w:proofErr w:type="spellStart"/>
      <w:r w:rsidRPr="00440C0C">
        <w:rPr>
          <w:rFonts w:ascii="Times New Roman" w:hAnsi="Times New Roman" w:cs="Times New Roman"/>
          <w:color w:val="000000"/>
          <w:sz w:val="24"/>
          <w:szCs w:val="24"/>
        </w:rPr>
        <w:t>Heuseda</w:t>
      </w:r>
      <w:proofErr w:type="spellEnd"/>
      <w:r w:rsidRPr="00440C0C">
        <w:rPr>
          <w:rFonts w:ascii="Times New Roman" w:hAnsi="Times New Roman" w:cs="Times New Roman"/>
          <w:color w:val="000000"/>
          <w:sz w:val="24"/>
          <w:szCs w:val="24"/>
        </w:rPr>
        <w:t xml:space="preserve">. In the time of King Edward, 1 </w:t>
      </w:r>
      <w:proofErr w:type="spellStart"/>
      <w:r w:rsidRPr="00440C0C">
        <w:rPr>
          <w:rFonts w:ascii="Times New Roman" w:hAnsi="Times New Roman" w:cs="Times New Roman"/>
          <w:color w:val="000000"/>
          <w:sz w:val="24"/>
          <w:szCs w:val="24"/>
        </w:rPr>
        <w:t>plowland</w:t>
      </w:r>
      <w:proofErr w:type="spellEnd"/>
      <w:r w:rsidRPr="00440C0C">
        <w:rPr>
          <w:rFonts w:ascii="Times New Roman" w:hAnsi="Times New Roman" w:cs="Times New Roman"/>
          <w:color w:val="000000"/>
          <w:sz w:val="24"/>
          <w:szCs w:val="24"/>
        </w:rPr>
        <w:t xml:space="preserve"> of land; then and afterwards 7 villagers, now 5. At all times 12 cottagers, and 3 slaves, and 40 acres of meadow; 1 mill. Woods for 16 swine and 1 salt pond and a half. Then 1 riding horse, and now 14 swine, 30 sheep, and 50 goats. In this demesne farm are located 3 </w:t>
      </w:r>
      <w:proofErr w:type="spellStart"/>
      <w:r w:rsidRPr="00440C0C">
        <w:rPr>
          <w:rFonts w:ascii="Times New Roman" w:hAnsi="Times New Roman" w:cs="Times New Roman"/>
          <w:color w:val="000000"/>
          <w:sz w:val="24"/>
          <w:szCs w:val="24"/>
        </w:rPr>
        <w:t>socmen</w:t>
      </w:r>
      <w:proofErr w:type="spellEnd"/>
      <w:r w:rsidRPr="00440C0C">
        <w:rPr>
          <w:rFonts w:ascii="Times New Roman" w:hAnsi="Times New Roman" w:cs="Times New Roman"/>
          <w:color w:val="000000"/>
          <w:sz w:val="24"/>
          <w:szCs w:val="24"/>
        </w:rPr>
        <w:t>, of 10 acres of land, and it is worth 30 shillings. The two manors have 2 leagues in length and 4 furlongs in breadth. Whosoever is tenant there, returns 12 pence of the twenty shillings of geld.” Workers</w:t>
      </w:r>
      <w:r w:rsidRPr="00440C0C">
        <w:rPr>
          <w:rFonts w:ascii="Times New Roman" w:hAnsi="Times New Roman" w:cs="Times New Roman"/>
          <w:sz w:val="24"/>
          <w:szCs w:val="24"/>
        </w:rPr>
        <w:t xml:space="preserve"> and </w:t>
      </w:r>
      <w:r w:rsidRPr="00440C0C">
        <w:rPr>
          <w:rFonts w:ascii="Times New Roman" w:hAnsi="Times New Roman" w:cs="Times New Roman"/>
          <w:color w:val="000000"/>
          <w:sz w:val="24"/>
          <w:szCs w:val="24"/>
        </w:rPr>
        <w:t xml:space="preserve">slaves are specifically mentioned being a key feature of a land regardless of its location between Wales and England, marking them is similar to modern employees, establishing the wealth of a baron. The greater employment of a land equals further tax William could collect, earning wealth left in the wake of his predecessor. Furthermore the amount of workers and resources indicate that the quality of life on the baron’s ground is </w:t>
      </w:r>
      <w:r w:rsidRPr="00440C0C">
        <w:rPr>
          <w:rFonts w:ascii="Times New Roman" w:hAnsi="Times New Roman" w:cs="Times New Roman"/>
          <w:sz w:val="24"/>
          <w:szCs w:val="24"/>
        </w:rPr>
        <w:t>good</w:t>
      </w:r>
      <w:r w:rsidRPr="00440C0C">
        <w:rPr>
          <w:rFonts w:ascii="Times New Roman" w:hAnsi="Times New Roman" w:cs="Times New Roman"/>
          <w:color w:val="000000"/>
          <w:sz w:val="24"/>
          <w:szCs w:val="24"/>
        </w:rPr>
        <w:t>, giving historians as well as William</w:t>
      </w:r>
      <w:r w:rsidR="00F87FAD" w:rsidRPr="00440C0C">
        <w:rPr>
          <w:rFonts w:ascii="Times New Roman" w:hAnsi="Times New Roman" w:cs="Times New Roman"/>
          <w:color w:val="000000"/>
          <w:sz w:val="24"/>
          <w:szCs w:val="24"/>
        </w:rPr>
        <w:t>,</w:t>
      </w:r>
      <w:r w:rsidRPr="00440C0C">
        <w:rPr>
          <w:rFonts w:ascii="Times New Roman" w:hAnsi="Times New Roman" w:cs="Times New Roman"/>
          <w:color w:val="000000"/>
          <w:sz w:val="24"/>
          <w:szCs w:val="24"/>
        </w:rPr>
        <w:t xml:space="preserve"> awareness of the state of people’s livelihoods under his rule, possibly thriving. </w:t>
      </w:r>
    </w:p>
    <w:p w:rsidR="00C17DA3" w:rsidRPr="00440C0C" w:rsidRDefault="00C17DA3" w:rsidP="00440C0C">
      <w:pPr>
        <w:pStyle w:val="normal0"/>
        <w:pBdr>
          <w:top w:val="nil"/>
          <w:left w:val="nil"/>
          <w:bottom w:val="nil"/>
          <w:right w:val="nil"/>
          <w:between w:val="nil"/>
        </w:pBdr>
        <w:spacing w:line="480" w:lineRule="auto"/>
        <w:contextualSpacing w:val="0"/>
        <w:rPr>
          <w:rFonts w:ascii="Times New Roman" w:hAnsi="Times New Roman" w:cs="Times New Roman"/>
          <w:color w:val="000000"/>
          <w:sz w:val="24"/>
          <w:szCs w:val="24"/>
        </w:rPr>
      </w:pPr>
    </w:p>
    <w:p w:rsidR="00C17DA3" w:rsidRPr="00440C0C" w:rsidRDefault="00FF7580" w:rsidP="00440C0C">
      <w:pPr>
        <w:pStyle w:val="normal0"/>
        <w:pBdr>
          <w:top w:val="nil"/>
          <w:left w:val="nil"/>
          <w:bottom w:val="nil"/>
          <w:right w:val="nil"/>
          <w:between w:val="nil"/>
        </w:pBdr>
        <w:spacing w:line="480" w:lineRule="auto"/>
        <w:contextualSpacing w:val="0"/>
        <w:rPr>
          <w:rFonts w:ascii="Times New Roman" w:hAnsi="Times New Roman" w:cs="Times New Roman"/>
          <w:color w:val="000000"/>
          <w:sz w:val="24"/>
          <w:szCs w:val="24"/>
        </w:rPr>
      </w:pPr>
      <w:r w:rsidRPr="00440C0C">
        <w:rPr>
          <w:rFonts w:ascii="Times New Roman" w:hAnsi="Times New Roman" w:cs="Times New Roman"/>
          <w:color w:val="000000"/>
          <w:sz w:val="24"/>
          <w:szCs w:val="24"/>
        </w:rPr>
        <w:t xml:space="preserve">The </w:t>
      </w:r>
      <w:proofErr w:type="spellStart"/>
      <w:r w:rsidRPr="00440C0C">
        <w:rPr>
          <w:rFonts w:ascii="Times New Roman" w:hAnsi="Times New Roman" w:cs="Times New Roman"/>
          <w:color w:val="000000"/>
          <w:sz w:val="24"/>
          <w:szCs w:val="24"/>
        </w:rPr>
        <w:t>Domesday</w:t>
      </w:r>
      <w:proofErr w:type="spellEnd"/>
      <w:r w:rsidRPr="00440C0C">
        <w:rPr>
          <w:rFonts w:ascii="Times New Roman" w:hAnsi="Times New Roman" w:cs="Times New Roman"/>
          <w:color w:val="000000"/>
          <w:sz w:val="24"/>
          <w:szCs w:val="24"/>
        </w:rPr>
        <w:t xml:space="preserve"> </w:t>
      </w:r>
      <w:r w:rsidR="00556C5E" w:rsidRPr="00440C0C">
        <w:rPr>
          <w:rFonts w:ascii="Times New Roman" w:hAnsi="Times New Roman" w:cs="Times New Roman"/>
          <w:color w:val="000000"/>
          <w:sz w:val="24"/>
          <w:szCs w:val="24"/>
        </w:rPr>
        <w:t>survey</w:t>
      </w:r>
      <w:r w:rsidRPr="00440C0C">
        <w:rPr>
          <w:rFonts w:ascii="Times New Roman" w:hAnsi="Times New Roman" w:cs="Times New Roman"/>
          <w:color w:val="000000"/>
          <w:sz w:val="24"/>
          <w:szCs w:val="24"/>
        </w:rPr>
        <w:t xml:space="preserve"> is important for Norman historiography, allowing understanding of land ownership and society prior </w:t>
      </w:r>
      <w:r w:rsidR="007B4798" w:rsidRPr="00440C0C">
        <w:rPr>
          <w:rFonts w:ascii="Times New Roman" w:hAnsi="Times New Roman" w:cs="Times New Roman"/>
          <w:color w:val="000000"/>
          <w:sz w:val="24"/>
          <w:szCs w:val="24"/>
        </w:rPr>
        <w:t xml:space="preserve">to </w:t>
      </w:r>
      <w:r w:rsidRPr="00440C0C">
        <w:rPr>
          <w:rFonts w:ascii="Times New Roman" w:hAnsi="Times New Roman" w:cs="Times New Roman"/>
          <w:color w:val="000000"/>
          <w:sz w:val="24"/>
          <w:szCs w:val="24"/>
        </w:rPr>
        <w:t xml:space="preserve">and during Norman rule. “It provides an overview of a fairly long and eventful period starting before 1066. From the post conquest perspective, it </w:t>
      </w:r>
      <w:r w:rsidRPr="00440C0C">
        <w:rPr>
          <w:rFonts w:ascii="Times New Roman" w:hAnsi="Times New Roman" w:cs="Times New Roman"/>
          <w:color w:val="000000"/>
          <w:sz w:val="24"/>
          <w:szCs w:val="24"/>
        </w:rPr>
        <w:lastRenderedPageBreak/>
        <w:t xml:space="preserve">shows the redistributions of land associated with the Fenland and northern revolts of 1061-7 and the revolt of the earls in 1075, and the beginnings of settlement with several cases of inheritance </w:t>
      </w:r>
      <w:r w:rsidR="00D92219" w:rsidRPr="00440C0C">
        <w:rPr>
          <w:rFonts w:ascii="Times New Roman" w:hAnsi="Times New Roman" w:cs="Times New Roman"/>
          <w:sz w:val="24"/>
          <w:szCs w:val="24"/>
        </w:rPr>
        <w:t>from one settler</w:t>
      </w:r>
      <w:r w:rsidRPr="00440C0C">
        <w:rPr>
          <w:rFonts w:ascii="Times New Roman" w:hAnsi="Times New Roman" w:cs="Times New Roman"/>
          <w:sz w:val="24"/>
          <w:szCs w:val="24"/>
        </w:rPr>
        <w:t xml:space="preserve"> to another.</w:t>
      </w:r>
      <w:r w:rsidRPr="00440C0C">
        <w:rPr>
          <w:rFonts w:ascii="Times New Roman" w:hAnsi="Times New Roman" w:cs="Times New Roman"/>
          <w:sz w:val="24"/>
          <w:szCs w:val="24"/>
          <w:vertAlign w:val="superscript"/>
        </w:rPr>
        <w:footnoteReference w:id="2"/>
      </w:r>
      <w:r w:rsidRPr="00440C0C">
        <w:rPr>
          <w:rFonts w:ascii="Times New Roman" w:hAnsi="Times New Roman" w:cs="Times New Roman"/>
          <w:sz w:val="24"/>
          <w:szCs w:val="24"/>
        </w:rPr>
        <w:t>”</w:t>
      </w:r>
      <w:r w:rsidRPr="00440C0C">
        <w:rPr>
          <w:rFonts w:ascii="Times New Roman" w:hAnsi="Times New Roman" w:cs="Times New Roman"/>
          <w:color w:val="000000"/>
          <w:sz w:val="24"/>
          <w:szCs w:val="24"/>
        </w:rPr>
        <w:t xml:space="preserve"> </w:t>
      </w:r>
      <w:proofErr w:type="spellStart"/>
      <w:r w:rsidRPr="00440C0C">
        <w:rPr>
          <w:rFonts w:ascii="Times New Roman" w:hAnsi="Times New Roman" w:cs="Times New Roman"/>
          <w:color w:val="000000"/>
          <w:sz w:val="24"/>
          <w:szCs w:val="24"/>
        </w:rPr>
        <w:t>Rohan</w:t>
      </w:r>
      <w:proofErr w:type="spellEnd"/>
      <w:r w:rsidRPr="00440C0C">
        <w:rPr>
          <w:rFonts w:ascii="Times New Roman" w:hAnsi="Times New Roman" w:cs="Times New Roman"/>
          <w:color w:val="000000"/>
          <w:sz w:val="24"/>
          <w:szCs w:val="24"/>
        </w:rPr>
        <w:t xml:space="preserve"> presents the </w:t>
      </w:r>
      <w:proofErr w:type="spellStart"/>
      <w:r w:rsidRPr="00440C0C">
        <w:rPr>
          <w:rFonts w:ascii="Times New Roman" w:hAnsi="Times New Roman" w:cs="Times New Roman"/>
          <w:color w:val="000000"/>
          <w:sz w:val="24"/>
          <w:szCs w:val="24"/>
        </w:rPr>
        <w:t>Domesday</w:t>
      </w:r>
      <w:proofErr w:type="spellEnd"/>
      <w:r w:rsidRPr="00440C0C">
        <w:rPr>
          <w:rFonts w:ascii="Times New Roman" w:hAnsi="Times New Roman" w:cs="Times New Roman"/>
          <w:color w:val="000000"/>
          <w:sz w:val="24"/>
          <w:szCs w:val="24"/>
        </w:rPr>
        <w:t xml:space="preserve"> </w:t>
      </w:r>
      <w:r w:rsidR="00556C5E" w:rsidRPr="00440C0C">
        <w:rPr>
          <w:rFonts w:ascii="Times New Roman" w:hAnsi="Times New Roman" w:cs="Times New Roman"/>
          <w:color w:val="000000"/>
          <w:sz w:val="24"/>
          <w:szCs w:val="24"/>
        </w:rPr>
        <w:t xml:space="preserve">survey </w:t>
      </w:r>
      <w:r w:rsidRPr="00440C0C">
        <w:rPr>
          <w:rFonts w:ascii="Times New Roman" w:hAnsi="Times New Roman" w:cs="Times New Roman"/>
          <w:color w:val="000000"/>
          <w:sz w:val="24"/>
          <w:szCs w:val="24"/>
        </w:rPr>
        <w:t xml:space="preserve">as a bridge between Anglo Saxon and Norman rule, with cases of inheritance growing, becoming a normality of possession in legal systems. Historians would see the impact of the Normans on the legal system advancement, quality improving under their rule, with the </w:t>
      </w:r>
      <w:proofErr w:type="spellStart"/>
      <w:r w:rsidRPr="00440C0C">
        <w:rPr>
          <w:rFonts w:ascii="Times New Roman" w:hAnsi="Times New Roman" w:cs="Times New Roman"/>
          <w:color w:val="000000"/>
          <w:sz w:val="24"/>
          <w:szCs w:val="24"/>
        </w:rPr>
        <w:t>Domesday</w:t>
      </w:r>
      <w:proofErr w:type="spellEnd"/>
      <w:r w:rsidRPr="00440C0C">
        <w:rPr>
          <w:rFonts w:ascii="Times New Roman" w:hAnsi="Times New Roman" w:cs="Times New Roman"/>
          <w:color w:val="000000"/>
          <w:sz w:val="24"/>
          <w:szCs w:val="24"/>
        </w:rPr>
        <w:t xml:space="preserve"> </w:t>
      </w:r>
      <w:r w:rsidR="00556C5E" w:rsidRPr="00440C0C">
        <w:rPr>
          <w:rFonts w:ascii="Times New Roman" w:hAnsi="Times New Roman" w:cs="Times New Roman"/>
          <w:color w:val="000000"/>
          <w:sz w:val="24"/>
          <w:szCs w:val="24"/>
        </w:rPr>
        <w:t xml:space="preserve">survey </w:t>
      </w:r>
      <w:r w:rsidRPr="00440C0C">
        <w:rPr>
          <w:rFonts w:ascii="Times New Roman" w:hAnsi="Times New Roman" w:cs="Times New Roman"/>
          <w:color w:val="000000"/>
          <w:sz w:val="24"/>
          <w:szCs w:val="24"/>
        </w:rPr>
        <w:t xml:space="preserve">archiving the lands that came under this change. Furthermore the </w:t>
      </w:r>
      <w:proofErr w:type="spellStart"/>
      <w:r w:rsidRPr="00440C0C">
        <w:rPr>
          <w:rFonts w:ascii="Times New Roman" w:hAnsi="Times New Roman" w:cs="Times New Roman"/>
          <w:color w:val="000000"/>
          <w:sz w:val="24"/>
          <w:szCs w:val="24"/>
        </w:rPr>
        <w:t>Domesday</w:t>
      </w:r>
      <w:proofErr w:type="spellEnd"/>
      <w:r w:rsidRPr="00440C0C">
        <w:rPr>
          <w:rFonts w:ascii="Times New Roman" w:hAnsi="Times New Roman" w:cs="Times New Roman"/>
          <w:color w:val="000000"/>
          <w:sz w:val="24"/>
          <w:szCs w:val="24"/>
        </w:rPr>
        <w:t xml:space="preserve"> </w:t>
      </w:r>
      <w:r w:rsidR="00556C5E" w:rsidRPr="00440C0C">
        <w:rPr>
          <w:rFonts w:ascii="Times New Roman" w:hAnsi="Times New Roman" w:cs="Times New Roman"/>
          <w:color w:val="000000"/>
          <w:sz w:val="24"/>
          <w:szCs w:val="24"/>
        </w:rPr>
        <w:t xml:space="preserve">survey </w:t>
      </w:r>
      <w:r w:rsidRPr="00440C0C">
        <w:rPr>
          <w:rFonts w:ascii="Times New Roman" w:hAnsi="Times New Roman" w:cs="Times New Roman"/>
          <w:color w:val="000000"/>
          <w:sz w:val="24"/>
          <w:szCs w:val="24"/>
        </w:rPr>
        <w:t xml:space="preserve">itself presents Norman society having similar characteristics to modern society, acting in a more civilized manner, with a government more aware of its surroundings and potentials. To conclude, this portion from the </w:t>
      </w:r>
      <w:proofErr w:type="spellStart"/>
      <w:r w:rsidRPr="00440C0C">
        <w:rPr>
          <w:rFonts w:ascii="Times New Roman" w:hAnsi="Times New Roman" w:cs="Times New Roman"/>
          <w:color w:val="000000"/>
          <w:sz w:val="24"/>
          <w:szCs w:val="24"/>
        </w:rPr>
        <w:t>Domesday</w:t>
      </w:r>
      <w:proofErr w:type="spellEnd"/>
      <w:r w:rsidRPr="00440C0C">
        <w:rPr>
          <w:rFonts w:ascii="Times New Roman" w:hAnsi="Times New Roman" w:cs="Times New Roman"/>
          <w:color w:val="000000"/>
          <w:sz w:val="24"/>
          <w:szCs w:val="24"/>
        </w:rPr>
        <w:t xml:space="preserve"> </w:t>
      </w:r>
      <w:r w:rsidR="00556C5E" w:rsidRPr="00440C0C">
        <w:rPr>
          <w:rFonts w:ascii="Times New Roman" w:hAnsi="Times New Roman" w:cs="Times New Roman"/>
          <w:color w:val="000000"/>
          <w:sz w:val="24"/>
          <w:szCs w:val="24"/>
        </w:rPr>
        <w:t xml:space="preserve">survey </w:t>
      </w:r>
      <w:r w:rsidRPr="00440C0C">
        <w:rPr>
          <w:rFonts w:ascii="Times New Roman" w:hAnsi="Times New Roman" w:cs="Times New Roman"/>
          <w:color w:val="000000"/>
          <w:sz w:val="24"/>
          <w:szCs w:val="24"/>
        </w:rPr>
        <w:t>would suffice as a means to understand Norman govern</w:t>
      </w:r>
      <w:r w:rsidRPr="00440C0C">
        <w:rPr>
          <w:rFonts w:ascii="Times New Roman" w:hAnsi="Times New Roman" w:cs="Times New Roman"/>
          <w:sz w:val="24"/>
          <w:szCs w:val="24"/>
        </w:rPr>
        <w:t>ance</w:t>
      </w:r>
      <w:r w:rsidRPr="00440C0C">
        <w:rPr>
          <w:rFonts w:ascii="Times New Roman" w:hAnsi="Times New Roman" w:cs="Times New Roman"/>
          <w:color w:val="000000"/>
          <w:sz w:val="24"/>
          <w:szCs w:val="24"/>
        </w:rPr>
        <w:t xml:space="preserve"> and society, setting standards for modern policy through listing and valuing land and possessions, that also present the quality of life thus being a civilized people. </w:t>
      </w:r>
    </w:p>
    <w:p w:rsidR="00C17DA3" w:rsidRPr="00440C0C" w:rsidRDefault="00C17DA3" w:rsidP="00440C0C">
      <w:pPr>
        <w:pStyle w:val="normal0"/>
        <w:pBdr>
          <w:top w:val="nil"/>
          <w:left w:val="nil"/>
          <w:bottom w:val="nil"/>
          <w:right w:val="nil"/>
          <w:between w:val="nil"/>
        </w:pBdr>
        <w:spacing w:line="480" w:lineRule="auto"/>
        <w:contextualSpacing w:val="0"/>
        <w:rPr>
          <w:rFonts w:ascii="Times New Roman" w:hAnsi="Times New Roman" w:cs="Times New Roman"/>
          <w:color w:val="000000"/>
          <w:sz w:val="24"/>
          <w:szCs w:val="24"/>
        </w:rPr>
      </w:pPr>
    </w:p>
    <w:p w:rsidR="00C17DA3" w:rsidRPr="00440C0C" w:rsidRDefault="007B4798" w:rsidP="00440C0C">
      <w:pPr>
        <w:pStyle w:val="normal0"/>
        <w:pBdr>
          <w:top w:val="nil"/>
          <w:left w:val="nil"/>
          <w:bottom w:val="nil"/>
          <w:right w:val="nil"/>
          <w:between w:val="nil"/>
        </w:pBdr>
        <w:spacing w:line="480" w:lineRule="auto"/>
        <w:contextualSpacing w:val="0"/>
        <w:rPr>
          <w:rFonts w:ascii="Times New Roman" w:hAnsi="Times New Roman" w:cs="Times New Roman"/>
          <w:color w:val="000000"/>
          <w:sz w:val="24"/>
          <w:szCs w:val="24"/>
        </w:rPr>
      </w:pPr>
      <w:r w:rsidRPr="00440C0C">
        <w:rPr>
          <w:rFonts w:ascii="Times New Roman" w:hAnsi="Times New Roman" w:cs="Times New Roman"/>
          <w:color w:val="000000"/>
          <w:sz w:val="24"/>
          <w:szCs w:val="24"/>
        </w:rPr>
        <w:t>Word count: 1233</w:t>
      </w:r>
    </w:p>
    <w:p w:rsidR="00C17DA3" w:rsidRDefault="00C17DA3">
      <w:pPr>
        <w:pStyle w:val="normal0"/>
        <w:pBdr>
          <w:top w:val="nil"/>
          <w:left w:val="nil"/>
          <w:bottom w:val="nil"/>
          <w:right w:val="nil"/>
          <w:between w:val="nil"/>
        </w:pBdr>
        <w:contextualSpacing w:val="0"/>
        <w:rPr>
          <w:color w:val="000000"/>
          <w:sz w:val="24"/>
          <w:szCs w:val="24"/>
        </w:rPr>
      </w:pPr>
    </w:p>
    <w:p w:rsidR="00C17DA3" w:rsidRPr="00440C0C" w:rsidRDefault="00FF7580">
      <w:pPr>
        <w:pStyle w:val="normal0"/>
        <w:pBdr>
          <w:top w:val="nil"/>
          <w:left w:val="nil"/>
          <w:bottom w:val="nil"/>
          <w:right w:val="nil"/>
          <w:between w:val="nil"/>
        </w:pBdr>
        <w:contextualSpacing w:val="0"/>
        <w:rPr>
          <w:rFonts w:ascii="Times New Roman" w:hAnsi="Times New Roman" w:cs="Times New Roman"/>
          <w:b/>
          <w:color w:val="000000"/>
          <w:sz w:val="24"/>
          <w:szCs w:val="24"/>
          <w:u w:val="single"/>
        </w:rPr>
      </w:pPr>
      <w:r w:rsidRPr="00440C0C">
        <w:rPr>
          <w:rFonts w:ascii="Times New Roman" w:hAnsi="Times New Roman" w:cs="Times New Roman"/>
          <w:b/>
          <w:color w:val="000000"/>
          <w:sz w:val="24"/>
          <w:szCs w:val="24"/>
          <w:u w:val="single"/>
        </w:rPr>
        <w:t xml:space="preserve">Bibliography: </w:t>
      </w:r>
    </w:p>
    <w:p w:rsidR="00C17DA3" w:rsidRDefault="00C17DA3">
      <w:pPr>
        <w:pStyle w:val="normal0"/>
        <w:pBdr>
          <w:top w:val="nil"/>
          <w:left w:val="nil"/>
          <w:bottom w:val="nil"/>
          <w:right w:val="nil"/>
          <w:between w:val="nil"/>
        </w:pBdr>
        <w:contextualSpacing w:val="0"/>
        <w:rPr>
          <w:color w:val="000000"/>
          <w:sz w:val="24"/>
          <w:szCs w:val="24"/>
        </w:rPr>
      </w:pPr>
    </w:p>
    <w:p w:rsidR="00C17DA3" w:rsidRPr="00440C0C" w:rsidRDefault="00FF7580">
      <w:pPr>
        <w:pStyle w:val="normal0"/>
        <w:numPr>
          <w:ilvl w:val="0"/>
          <w:numId w:val="1"/>
        </w:numPr>
        <w:pBdr>
          <w:top w:val="nil"/>
          <w:left w:val="nil"/>
          <w:bottom w:val="nil"/>
          <w:right w:val="nil"/>
          <w:between w:val="nil"/>
        </w:pBdr>
        <w:spacing w:line="240" w:lineRule="auto"/>
        <w:rPr>
          <w:rFonts w:ascii="Times New Roman" w:hAnsi="Times New Roman" w:cs="Times New Roman"/>
        </w:rPr>
      </w:pPr>
      <w:r w:rsidRPr="00440C0C">
        <w:rPr>
          <w:rFonts w:ascii="Times New Roman" w:hAnsi="Times New Roman" w:cs="Times New Roman"/>
          <w:color w:val="000000"/>
          <w:sz w:val="20"/>
          <w:szCs w:val="20"/>
        </w:rPr>
        <w:t xml:space="preserve">1)  </w:t>
      </w:r>
      <w:r w:rsidRPr="00440C0C">
        <w:rPr>
          <w:rFonts w:ascii="Times New Roman" w:hAnsi="Times New Roman" w:cs="Times New Roman"/>
          <w:color w:val="000000"/>
        </w:rPr>
        <w:t xml:space="preserve">Extracts from the </w:t>
      </w:r>
      <w:proofErr w:type="spellStart"/>
      <w:r w:rsidRPr="00440C0C">
        <w:rPr>
          <w:rFonts w:ascii="Times New Roman" w:hAnsi="Times New Roman" w:cs="Times New Roman"/>
          <w:color w:val="000000"/>
        </w:rPr>
        <w:t>Domesday</w:t>
      </w:r>
      <w:proofErr w:type="spellEnd"/>
      <w:r w:rsidRPr="00440C0C">
        <w:rPr>
          <w:rFonts w:ascii="Times New Roman" w:hAnsi="Times New Roman" w:cs="Times New Roman"/>
          <w:color w:val="000000"/>
        </w:rPr>
        <w:t xml:space="preserve"> Survey: Instructions for collection of the </w:t>
      </w:r>
      <w:proofErr w:type="spellStart"/>
      <w:r w:rsidRPr="00440C0C">
        <w:rPr>
          <w:rFonts w:ascii="Times New Roman" w:hAnsi="Times New Roman" w:cs="Times New Roman"/>
          <w:color w:val="000000"/>
        </w:rPr>
        <w:t>Domesday</w:t>
      </w:r>
      <w:proofErr w:type="spellEnd"/>
      <w:r w:rsidRPr="00440C0C">
        <w:rPr>
          <w:rFonts w:ascii="Times New Roman" w:hAnsi="Times New Roman" w:cs="Times New Roman"/>
          <w:color w:val="000000"/>
        </w:rPr>
        <w:t xml:space="preserve"> returns </w:t>
      </w:r>
    </w:p>
    <w:p w:rsidR="00C17DA3" w:rsidRPr="00440C0C" w:rsidRDefault="00FF7580">
      <w:pPr>
        <w:pStyle w:val="normal0"/>
        <w:numPr>
          <w:ilvl w:val="0"/>
          <w:numId w:val="1"/>
        </w:numPr>
        <w:pBdr>
          <w:top w:val="nil"/>
          <w:left w:val="nil"/>
          <w:bottom w:val="nil"/>
          <w:right w:val="nil"/>
          <w:between w:val="nil"/>
        </w:pBdr>
        <w:spacing w:line="240" w:lineRule="auto"/>
        <w:rPr>
          <w:rFonts w:ascii="Times New Roman" w:eastAsia="Calibri" w:hAnsi="Times New Roman" w:cs="Times New Roman"/>
          <w:color w:val="000000"/>
        </w:rPr>
      </w:pPr>
      <w:r w:rsidRPr="00440C0C">
        <w:rPr>
          <w:rFonts w:ascii="Times New Roman" w:hAnsi="Times New Roman" w:cs="Times New Roman"/>
          <w:color w:val="000000"/>
        </w:rPr>
        <w:t xml:space="preserve">2) </w:t>
      </w:r>
      <w:r w:rsidRPr="00440C0C">
        <w:rPr>
          <w:rFonts w:ascii="Times New Roman" w:hAnsi="Times New Roman" w:cs="Times New Roman"/>
          <w:i/>
          <w:color w:val="000000"/>
        </w:rPr>
        <w:t>Katharine Keats-</w:t>
      </w:r>
      <w:proofErr w:type="spellStart"/>
      <w:r w:rsidRPr="00440C0C">
        <w:rPr>
          <w:rFonts w:ascii="Times New Roman" w:hAnsi="Times New Roman" w:cs="Times New Roman"/>
          <w:i/>
          <w:color w:val="000000"/>
        </w:rPr>
        <w:t>Rohan</w:t>
      </w:r>
      <w:proofErr w:type="spellEnd"/>
      <w:r w:rsidRPr="00440C0C">
        <w:rPr>
          <w:rFonts w:ascii="Times New Roman" w:hAnsi="Times New Roman" w:cs="Times New Roman"/>
          <w:i/>
          <w:color w:val="000000"/>
        </w:rPr>
        <w:t xml:space="preserve"> </w:t>
      </w:r>
      <w:proofErr w:type="spellStart"/>
      <w:r w:rsidRPr="00440C0C">
        <w:rPr>
          <w:rFonts w:ascii="Times New Roman" w:hAnsi="Times New Roman" w:cs="Times New Roman"/>
          <w:i/>
          <w:color w:val="000000"/>
        </w:rPr>
        <w:t>Domesday</w:t>
      </w:r>
      <w:proofErr w:type="spellEnd"/>
      <w:r w:rsidRPr="00440C0C">
        <w:rPr>
          <w:rFonts w:ascii="Times New Roman" w:hAnsi="Times New Roman" w:cs="Times New Roman"/>
          <w:i/>
          <w:color w:val="000000"/>
        </w:rPr>
        <w:t xml:space="preserve"> People: </w:t>
      </w:r>
      <w:r w:rsidR="00354351" w:rsidRPr="00440C0C">
        <w:rPr>
          <w:rFonts w:ascii="Times New Roman" w:hAnsi="Times New Roman" w:cs="Times New Roman"/>
          <w:i/>
          <w:color w:val="000000"/>
        </w:rPr>
        <w:t xml:space="preserve">A </w:t>
      </w:r>
      <w:proofErr w:type="spellStart"/>
      <w:r w:rsidR="00354351" w:rsidRPr="00440C0C">
        <w:rPr>
          <w:rFonts w:ascii="Times New Roman" w:hAnsi="Times New Roman" w:cs="Times New Roman"/>
          <w:i/>
          <w:color w:val="000000"/>
        </w:rPr>
        <w:t>P</w:t>
      </w:r>
      <w:r w:rsidRPr="00440C0C">
        <w:rPr>
          <w:rFonts w:ascii="Times New Roman" w:hAnsi="Times New Roman" w:cs="Times New Roman"/>
          <w:i/>
          <w:color w:val="000000"/>
        </w:rPr>
        <w:t>rosopography</w:t>
      </w:r>
      <w:proofErr w:type="spellEnd"/>
      <w:r w:rsidRPr="00440C0C">
        <w:rPr>
          <w:rFonts w:ascii="Times New Roman" w:hAnsi="Times New Roman" w:cs="Times New Roman"/>
          <w:i/>
          <w:color w:val="000000"/>
        </w:rPr>
        <w:t xml:space="preserve"> of Persons Occurring in English Documents 1066-1166 I: </w:t>
      </w:r>
      <w:proofErr w:type="spellStart"/>
      <w:r w:rsidRPr="00440C0C">
        <w:rPr>
          <w:rFonts w:ascii="Times New Roman" w:hAnsi="Times New Roman" w:cs="Times New Roman"/>
          <w:i/>
          <w:color w:val="000000"/>
        </w:rPr>
        <w:t>Domesday</w:t>
      </w:r>
      <w:proofErr w:type="spellEnd"/>
      <w:r w:rsidRPr="00440C0C">
        <w:rPr>
          <w:rFonts w:ascii="Times New Roman" w:hAnsi="Times New Roman" w:cs="Times New Roman"/>
          <w:i/>
          <w:color w:val="000000"/>
        </w:rPr>
        <w:t xml:space="preserve"> Book</w:t>
      </w:r>
      <w:r w:rsidRPr="00440C0C">
        <w:rPr>
          <w:rFonts w:ascii="Times New Roman" w:hAnsi="Times New Roman" w:cs="Times New Roman"/>
          <w:b/>
          <w:color w:val="000000"/>
        </w:rPr>
        <w:t>,</w:t>
      </w:r>
      <w:r w:rsidRPr="00440C0C">
        <w:rPr>
          <w:rFonts w:ascii="Times New Roman" w:hAnsi="Times New Roman" w:cs="Times New Roman"/>
          <w:color w:val="000000"/>
        </w:rPr>
        <w:t xml:space="preserve"> published by</w:t>
      </w:r>
      <w:r w:rsidRPr="00440C0C">
        <w:rPr>
          <w:rFonts w:ascii="Times New Roman" w:hAnsi="Times New Roman" w:cs="Times New Roman"/>
          <w:b/>
          <w:color w:val="000000"/>
        </w:rPr>
        <w:t xml:space="preserve"> </w:t>
      </w:r>
      <w:proofErr w:type="spellStart"/>
      <w:r w:rsidRPr="00440C0C">
        <w:rPr>
          <w:rFonts w:ascii="Times New Roman" w:hAnsi="Times New Roman" w:cs="Times New Roman"/>
          <w:color w:val="000000"/>
        </w:rPr>
        <w:t>Boydell</w:t>
      </w:r>
      <w:proofErr w:type="spellEnd"/>
      <w:r w:rsidRPr="00440C0C">
        <w:rPr>
          <w:rFonts w:ascii="Times New Roman" w:hAnsi="Times New Roman" w:cs="Times New Roman"/>
          <w:color w:val="000000"/>
        </w:rPr>
        <w:t xml:space="preserve"> Press (21 January 1999) </w:t>
      </w:r>
    </w:p>
    <w:p w:rsidR="00C17DA3" w:rsidRDefault="00C17DA3">
      <w:pPr>
        <w:pStyle w:val="normal0"/>
        <w:pBdr>
          <w:top w:val="nil"/>
          <w:left w:val="nil"/>
          <w:bottom w:val="nil"/>
          <w:right w:val="nil"/>
          <w:between w:val="nil"/>
        </w:pBdr>
        <w:spacing w:line="240" w:lineRule="auto"/>
        <w:ind w:left="720"/>
        <w:contextualSpacing w:val="0"/>
        <w:rPr>
          <w:color w:val="000000"/>
        </w:rPr>
      </w:pPr>
    </w:p>
    <w:p w:rsidR="00C17DA3" w:rsidRDefault="00C17DA3">
      <w:pPr>
        <w:pStyle w:val="normal0"/>
        <w:pBdr>
          <w:top w:val="nil"/>
          <w:left w:val="nil"/>
          <w:bottom w:val="nil"/>
          <w:right w:val="nil"/>
          <w:between w:val="nil"/>
        </w:pBdr>
        <w:spacing w:line="240" w:lineRule="auto"/>
        <w:contextualSpacing w:val="0"/>
        <w:rPr>
          <w:rFonts w:ascii="Calibri" w:eastAsia="Calibri" w:hAnsi="Calibri" w:cs="Calibri"/>
          <w:color w:val="000000"/>
        </w:rPr>
      </w:pPr>
    </w:p>
    <w:p w:rsidR="00C17DA3" w:rsidRDefault="00C17DA3">
      <w:pPr>
        <w:pStyle w:val="normal0"/>
        <w:pBdr>
          <w:top w:val="nil"/>
          <w:left w:val="nil"/>
          <w:bottom w:val="nil"/>
          <w:right w:val="nil"/>
          <w:between w:val="nil"/>
        </w:pBdr>
        <w:contextualSpacing w:val="0"/>
        <w:rPr>
          <w:color w:val="000000"/>
          <w:sz w:val="24"/>
          <w:szCs w:val="24"/>
        </w:rPr>
      </w:pPr>
    </w:p>
    <w:p w:rsidR="00C17DA3" w:rsidRDefault="00C17DA3">
      <w:pPr>
        <w:pStyle w:val="normal0"/>
        <w:pBdr>
          <w:top w:val="nil"/>
          <w:left w:val="nil"/>
          <w:bottom w:val="nil"/>
          <w:right w:val="nil"/>
          <w:between w:val="nil"/>
        </w:pBdr>
        <w:contextualSpacing w:val="0"/>
        <w:rPr>
          <w:color w:val="000000"/>
          <w:sz w:val="24"/>
          <w:szCs w:val="24"/>
        </w:rPr>
      </w:pPr>
    </w:p>
    <w:p w:rsidR="00C17DA3" w:rsidRDefault="00C17DA3">
      <w:pPr>
        <w:pStyle w:val="normal0"/>
        <w:pBdr>
          <w:top w:val="nil"/>
          <w:left w:val="nil"/>
          <w:bottom w:val="nil"/>
          <w:right w:val="nil"/>
          <w:between w:val="nil"/>
        </w:pBdr>
        <w:contextualSpacing w:val="0"/>
        <w:rPr>
          <w:color w:val="000000"/>
          <w:u w:val="single"/>
        </w:rPr>
      </w:pPr>
    </w:p>
    <w:p w:rsidR="00C17DA3" w:rsidRDefault="00FF7580">
      <w:pPr>
        <w:pStyle w:val="normal0"/>
        <w:pBdr>
          <w:top w:val="nil"/>
          <w:left w:val="nil"/>
          <w:bottom w:val="nil"/>
          <w:right w:val="nil"/>
          <w:between w:val="nil"/>
        </w:pBdr>
        <w:contextualSpacing w:val="0"/>
        <w:rPr>
          <w:color w:val="000000"/>
        </w:rPr>
      </w:pPr>
      <w:r>
        <w:rPr>
          <w:color w:val="000000"/>
        </w:rPr>
        <w:t xml:space="preserve"> </w:t>
      </w:r>
    </w:p>
    <w:sectPr w:rsidR="00C17DA3" w:rsidSect="00C17DA3">
      <w:pgSz w:w="11909" w:h="16834"/>
      <w:pgMar w:top="1440" w:right="1440" w:bottom="1440" w:left="1440" w:header="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73EF3" w:rsidRDefault="00673EF3" w:rsidP="00C17DA3">
      <w:pPr>
        <w:spacing w:line="240" w:lineRule="auto"/>
      </w:pPr>
      <w:r>
        <w:separator/>
      </w:r>
    </w:p>
  </w:endnote>
  <w:endnote w:type="continuationSeparator" w:id="0">
    <w:p w:rsidR="00673EF3" w:rsidRDefault="00673EF3" w:rsidP="00C17DA3">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73EF3" w:rsidRDefault="00673EF3" w:rsidP="00C17DA3">
      <w:pPr>
        <w:spacing w:line="240" w:lineRule="auto"/>
      </w:pPr>
      <w:r>
        <w:separator/>
      </w:r>
    </w:p>
  </w:footnote>
  <w:footnote w:type="continuationSeparator" w:id="0">
    <w:p w:rsidR="00673EF3" w:rsidRDefault="00673EF3" w:rsidP="00C17DA3">
      <w:pPr>
        <w:spacing w:line="240" w:lineRule="auto"/>
      </w:pPr>
      <w:r>
        <w:continuationSeparator/>
      </w:r>
    </w:p>
  </w:footnote>
  <w:footnote w:id="1">
    <w:p w:rsidR="00C17DA3" w:rsidRDefault="00FF7580">
      <w:pPr>
        <w:pStyle w:val="normal0"/>
        <w:pBdr>
          <w:top w:val="nil"/>
          <w:left w:val="nil"/>
          <w:bottom w:val="nil"/>
          <w:right w:val="nil"/>
          <w:between w:val="nil"/>
        </w:pBdr>
        <w:spacing w:line="240" w:lineRule="auto"/>
        <w:contextualSpacing w:val="0"/>
        <w:rPr>
          <w:rFonts w:ascii="Calibri" w:eastAsia="Calibri" w:hAnsi="Calibri" w:cs="Calibri"/>
          <w:color w:val="000000"/>
        </w:rPr>
      </w:pPr>
      <w:r>
        <w:rPr>
          <w:vertAlign w:val="superscript"/>
        </w:rPr>
        <w:footnoteRef/>
      </w:r>
      <w:r>
        <w:rPr>
          <w:color w:val="000000"/>
          <w:sz w:val="20"/>
          <w:szCs w:val="20"/>
        </w:rPr>
        <w:t xml:space="preserve"> </w:t>
      </w:r>
      <w:r>
        <w:rPr>
          <w:color w:val="000000"/>
        </w:rPr>
        <w:t xml:space="preserve">Extracts from the </w:t>
      </w:r>
      <w:proofErr w:type="spellStart"/>
      <w:r>
        <w:rPr>
          <w:color w:val="000000"/>
        </w:rPr>
        <w:t>Domesday</w:t>
      </w:r>
      <w:proofErr w:type="spellEnd"/>
      <w:r>
        <w:rPr>
          <w:color w:val="000000"/>
        </w:rPr>
        <w:t xml:space="preserve"> Survey: </w:t>
      </w:r>
      <w:r>
        <w:rPr>
          <w:rFonts w:ascii="Calibri" w:eastAsia="Calibri" w:hAnsi="Calibri" w:cs="Calibri"/>
          <w:color w:val="000000"/>
        </w:rPr>
        <w:t xml:space="preserve">Instructions for collection of the </w:t>
      </w:r>
      <w:proofErr w:type="spellStart"/>
      <w:r>
        <w:rPr>
          <w:rFonts w:ascii="Calibri" w:eastAsia="Calibri" w:hAnsi="Calibri" w:cs="Calibri"/>
          <w:color w:val="000000"/>
        </w:rPr>
        <w:t>Domesday</w:t>
      </w:r>
      <w:proofErr w:type="spellEnd"/>
      <w:r>
        <w:rPr>
          <w:rFonts w:ascii="Calibri" w:eastAsia="Calibri" w:hAnsi="Calibri" w:cs="Calibri"/>
          <w:color w:val="000000"/>
        </w:rPr>
        <w:t xml:space="preserve"> returns </w:t>
      </w:r>
    </w:p>
    <w:p w:rsidR="00C17DA3" w:rsidRDefault="00C17DA3">
      <w:pPr>
        <w:pStyle w:val="normal0"/>
        <w:pBdr>
          <w:top w:val="nil"/>
          <w:left w:val="nil"/>
          <w:bottom w:val="nil"/>
          <w:right w:val="nil"/>
          <w:between w:val="nil"/>
        </w:pBdr>
        <w:spacing w:line="240" w:lineRule="auto"/>
        <w:contextualSpacing w:val="0"/>
        <w:rPr>
          <w:color w:val="000000"/>
          <w:sz w:val="20"/>
          <w:szCs w:val="20"/>
        </w:rPr>
      </w:pPr>
    </w:p>
  </w:footnote>
  <w:footnote w:id="2">
    <w:p w:rsidR="00C17DA3" w:rsidRDefault="00FF7580">
      <w:pPr>
        <w:pStyle w:val="normal0"/>
        <w:pBdr>
          <w:top w:val="nil"/>
          <w:left w:val="nil"/>
          <w:bottom w:val="nil"/>
          <w:right w:val="nil"/>
          <w:between w:val="nil"/>
        </w:pBdr>
        <w:spacing w:line="240" w:lineRule="auto"/>
        <w:contextualSpacing w:val="0"/>
        <w:rPr>
          <w:color w:val="000000"/>
        </w:rPr>
      </w:pPr>
      <w:r>
        <w:rPr>
          <w:vertAlign w:val="superscript"/>
        </w:rPr>
        <w:footnoteRef/>
      </w:r>
      <w:r>
        <w:rPr>
          <w:i/>
          <w:color w:val="000000"/>
        </w:rPr>
        <w:t xml:space="preserve"> Katharine Keats-</w:t>
      </w:r>
      <w:proofErr w:type="spellStart"/>
      <w:r>
        <w:rPr>
          <w:i/>
          <w:color w:val="000000"/>
        </w:rPr>
        <w:t>Rohan</w:t>
      </w:r>
      <w:proofErr w:type="spellEnd"/>
      <w:r>
        <w:rPr>
          <w:i/>
          <w:color w:val="000000"/>
        </w:rPr>
        <w:t xml:space="preserve"> </w:t>
      </w:r>
      <w:proofErr w:type="spellStart"/>
      <w:r>
        <w:rPr>
          <w:i/>
          <w:color w:val="000000"/>
        </w:rPr>
        <w:t>Domesday</w:t>
      </w:r>
      <w:proofErr w:type="spellEnd"/>
      <w:r>
        <w:rPr>
          <w:i/>
          <w:color w:val="000000"/>
        </w:rPr>
        <w:t xml:space="preserve"> People: A </w:t>
      </w:r>
      <w:proofErr w:type="spellStart"/>
      <w:r>
        <w:rPr>
          <w:i/>
          <w:color w:val="000000"/>
        </w:rPr>
        <w:t>prosopography</w:t>
      </w:r>
      <w:proofErr w:type="spellEnd"/>
      <w:r>
        <w:rPr>
          <w:i/>
          <w:color w:val="000000"/>
        </w:rPr>
        <w:t xml:space="preserve"> of persons </w:t>
      </w:r>
      <w:proofErr w:type="spellStart"/>
      <w:r>
        <w:rPr>
          <w:i/>
          <w:color w:val="000000"/>
        </w:rPr>
        <w:t>occuring</w:t>
      </w:r>
      <w:proofErr w:type="spellEnd"/>
      <w:r>
        <w:rPr>
          <w:i/>
          <w:color w:val="000000"/>
        </w:rPr>
        <w:t xml:space="preserve"> in English documents 1066 - 1166 </w:t>
      </w:r>
      <w:proofErr w:type="spellStart"/>
      <w:r>
        <w:rPr>
          <w:i/>
          <w:color w:val="000000"/>
        </w:rPr>
        <w:t>Prosopography</w:t>
      </w:r>
      <w:proofErr w:type="spellEnd"/>
      <w:r>
        <w:rPr>
          <w:i/>
          <w:color w:val="000000"/>
        </w:rPr>
        <w:t xml:space="preserve"> of Persons Occurring in English Documents 1066-1166 I: </w:t>
      </w:r>
      <w:proofErr w:type="spellStart"/>
      <w:r>
        <w:rPr>
          <w:i/>
          <w:color w:val="000000"/>
        </w:rPr>
        <w:t>Domesday</w:t>
      </w:r>
      <w:proofErr w:type="spellEnd"/>
      <w:r>
        <w:rPr>
          <w:i/>
          <w:color w:val="000000"/>
        </w:rPr>
        <w:t xml:space="preserve"> Book</w:t>
      </w:r>
      <w:r>
        <w:rPr>
          <w:b/>
          <w:color w:val="000000"/>
        </w:rPr>
        <w:t>,</w:t>
      </w:r>
      <w:r>
        <w:rPr>
          <w:color w:val="000000"/>
        </w:rPr>
        <w:t xml:space="preserve"> published by</w:t>
      </w:r>
      <w:r>
        <w:rPr>
          <w:b/>
          <w:color w:val="000000"/>
        </w:rPr>
        <w:t xml:space="preserve"> </w:t>
      </w:r>
      <w:proofErr w:type="spellStart"/>
      <w:r>
        <w:rPr>
          <w:color w:val="000000"/>
        </w:rPr>
        <w:t>Boydell</w:t>
      </w:r>
      <w:proofErr w:type="spellEnd"/>
      <w:r>
        <w:rPr>
          <w:color w:val="000000"/>
        </w:rPr>
        <w:t xml:space="preserve"> Press (21 January 1999) </w:t>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4711F24"/>
    <w:multiLevelType w:val="multilevel"/>
    <w:tmpl w:val="DF84833A"/>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footnotePr>
    <w:footnote w:id="-1"/>
    <w:footnote w:id="0"/>
  </w:footnotePr>
  <w:endnotePr>
    <w:endnote w:id="-1"/>
    <w:endnote w:id="0"/>
  </w:endnotePr>
  <w:compat/>
  <w:rsids>
    <w:rsidRoot w:val="00C17DA3"/>
    <w:rsid w:val="002231B6"/>
    <w:rsid w:val="00354351"/>
    <w:rsid w:val="00440C0C"/>
    <w:rsid w:val="00502F32"/>
    <w:rsid w:val="00556C5E"/>
    <w:rsid w:val="00673EF3"/>
    <w:rsid w:val="006753D8"/>
    <w:rsid w:val="006B2DA5"/>
    <w:rsid w:val="007164E8"/>
    <w:rsid w:val="007B4798"/>
    <w:rsid w:val="00C17DA3"/>
    <w:rsid w:val="00C55088"/>
    <w:rsid w:val="00D0291D"/>
    <w:rsid w:val="00D52C6C"/>
    <w:rsid w:val="00D92219"/>
    <w:rsid w:val="00F87FAD"/>
    <w:rsid w:val="00FF758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GB" w:bidi="ar-SA"/>
      </w:rPr>
    </w:rPrDefault>
    <w:pPrDefault>
      <w:pPr>
        <w:spacing w:line="276" w:lineRule="auto"/>
        <w:contextualSpacing/>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0291D"/>
  </w:style>
  <w:style w:type="paragraph" w:styleId="Heading1">
    <w:name w:val="heading 1"/>
    <w:basedOn w:val="normal0"/>
    <w:next w:val="normal0"/>
    <w:rsid w:val="00C17DA3"/>
    <w:pPr>
      <w:keepNext/>
      <w:keepLines/>
      <w:pBdr>
        <w:top w:val="nil"/>
        <w:left w:val="nil"/>
        <w:bottom w:val="nil"/>
        <w:right w:val="nil"/>
        <w:between w:val="nil"/>
      </w:pBdr>
      <w:spacing w:before="400" w:after="120"/>
      <w:outlineLvl w:val="0"/>
    </w:pPr>
    <w:rPr>
      <w:color w:val="000000"/>
      <w:sz w:val="40"/>
      <w:szCs w:val="40"/>
    </w:rPr>
  </w:style>
  <w:style w:type="paragraph" w:styleId="Heading2">
    <w:name w:val="heading 2"/>
    <w:basedOn w:val="normal0"/>
    <w:next w:val="normal0"/>
    <w:rsid w:val="00C17DA3"/>
    <w:pPr>
      <w:keepNext/>
      <w:keepLines/>
      <w:pBdr>
        <w:top w:val="nil"/>
        <w:left w:val="nil"/>
        <w:bottom w:val="nil"/>
        <w:right w:val="nil"/>
        <w:between w:val="nil"/>
      </w:pBdr>
      <w:spacing w:before="360" w:after="120"/>
      <w:outlineLvl w:val="1"/>
    </w:pPr>
    <w:rPr>
      <w:color w:val="000000"/>
      <w:sz w:val="32"/>
      <w:szCs w:val="32"/>
    </w:rPr>
  </w:style>
  <w:style w:type="paragraph" w:styleId="Heading3">
    <w:name w:val="heading 3"/>
    <w:basedOn w:val="normal0"/>
    <w:next w:val="normal0"/>
    <w:rsid w:val="00C17DA3"/>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0"/>
    <w:next w:val="normal0"/>
    <w:rsid w:val="00C17DA3"/>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0"/>
    <w:next w:val="normal0"/>
    <w:rsid w:val="00C17DA3"/>
    <w:pPr>
      <w:keepNext/>
      <w:keepLines/>
      <w:pBdr>
        <w:top w:val="nil"/>
        <w:left w:val="nil"/>
        <w:bottom w:val="nil"/>
        <w:right w:val="nil"/>
        <w:between w:val="nil"/>
      </w:pBdr>
      <w:spacing w:before="240" w:after="80"/>
      <w:outlineLvl w:val="4"/>
    </w:pPr>
    <w:rPr>
      <w:color w:val="666666"/>
    </w:rPr>
  </w:style>
  <w:style w:type="paragraph" w:styleId="Heading6">
    <w:name w:val="heading 6"/>
    <w:basedOn w:val="normal0"/>
    <w:next w:val="normal0"/>
    <w:rsid w:val="00C17DA3"/>
    <w:pPr>
      <w:keepNext/>
      <w:keepLines/>
      <w:pBdr>
        <w:top w:val="nil"/>
        <w:left w:val="nil"/>
        <w:bottom w:val="nil"/>
        <w:right w:val="nil"/>
        <w:between w:val="nil"/>
      </w:pBdr>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C17DA3"/>
  </w:style>
  <w:style w:type="paragraph" w:styleId="Title">
    <w:name w:val="Title"/>
    <w:basedOn w:val="normal0"/>
    <w:next w:val="normal0"/>
    <w:rsid w:val="00C17DA3"/>
    <w:pPr>
      <w:keepNext/>
      <w:keepLines/>
      <w:pBdr>
        <w:top w:val="nil"/>
        <w:left w:val="nil"/>
        <w:bottom w:val="nil"/>
        <w:right w:val="nil"/>
        <w:between w:val="nil"/>
      </w:pBdr>
      <w:spacing w:after="60"/>
    </w:pPr>
    <w:rPr>
      <w:color w:val="000000"/>
      <w:sz w:val="52"/>
      <w:szCs w:val="52"/>
    </w:rPr>
  </w:style>
  <w:style w:type="paragraph" w:styleId="Subtitle">
    <w:name w:val="Subtitle"/>
    <w:basedOn w:val="normal0"/>
    <w:next w:val="normal0"/>
    <w:rsid w:val="00C17DA3"/>
    <w:pPr>
      <w:keepNext/>
      <w:keepLines/>
      <w:pBdr>
        <w:top w:val="nil"/>
        <w:left w:val="nil"/>
        <w:bottom w:val="nil"/>
        <w:right w:val="nil"/>
        <w:between w:val="nil"/>
      </w:pBdr>
      <w:spacing w:after="320"/>
    </w:pPr>
    <w:rPr>
      <w:color w:val="666666"/>
      <w:sz w:val="30"/>
      <w:szCs w:val="30"/>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80</TotalTime>
  <Pages>4</Pages>
  <Words>1104</Words>
  <Characters>6295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Joseph</dc:creator>
  <cp:lastModifiedBy>Joseph</cp:lastModifiedBy>
  <cp:revision>9</cp:revision>
  <dcterms:created xsi:type="dcterms:W3CDTF">2018-11-01T22:12:00Z</dcterms:created>
  <dcterms:modified xsi:type="dcterms:W3CDTF">2018-11-02T14:28:00Z</dcterms:modified>
</cp:coreProperties>
</file>