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57346" w14:textId="77777777" w:rsidR="00443C05" w:rsidRPr="00443C05" w:rsidRDefault="00443C05" w:rsidP="00443C05">
      <w:pPr>
        <w:spacing w:after="0" w:line="240" w:lineRule="auto"/>
        <w:jc w:val="center"/>
        <w:rPr>
          <w:rFonts w:ascii="Calibri" w:eastAsia="Times New Roman" w:hAnsi="Calibri" w:cs="Times New Roman"/>
          <w:b/>
          <w:sz w:val="36"/>
          <w:szCs w:val="36"/>
          <w:lang w:eastAsia="en-GB"/>
        </w:rPr>
      </w:pPr>
      <w:r w:rsidRPr="00443C05">
        <w:rPr>
          <w:rFonts w:ascii="Calibri" w:eastAsia="Times New Roman" w:hAnsi="Calibri" w:cs="Times New Roman"/>
          <w:b/>
          <w:sz w:val="36"/>
          <w:szCs w:val="36"/>
          <w:lang w:eastAsia="en-GB"/>
        </w:rPr>
        <w:t>MASTER’S DEGREE ASSIGNMENT SPECIFICATION</w:t>
      </w:r>
    </w:p>
    <w:p w14:paraId="3063F3EF" w14:textId="77777777" w:rsidR="00443C05" w:rsidRPr="00443C05" w:rsidRDefault="00443C05" w:rsidP="00443C05">
      <w:pPr>
        <w:spacing w:after="0" w:line="240" w:lineRule="auto"/>
        <w:jc w:val="center"/>
        <w:rPr>
          <w:rFonts w:ascii="Calibri" w:eastAsia="Times New Roman" w:hAnsi="Calibri" w:cs="Times New Roman"/>
          <w:b/>
          <w:sz w:val="36"/>
          <w:szCs w:val="36"/>
          <w:lang w:eastAsia="en-GB"/>
        </w:rPr>
      </w:pPr>
      <w:r w:rsidRPr="00443C05">
        <w:rPr>
          <w:rFonts w:ascii="Calibri" w:eastAsia="Times New Roman" w:hAnsi="Calibri" w:cs="Times New Roman"/>
          <w:b/>
          <w:sz w:val="36"/>
          <w:szCs w:val="36"/>
          <w:lang w:eastAsia="en-GB"/>
        </w:rPr>
        <w:t>School of Social Justice and Inclusion</w:t>
      </w:r>
    </w:p>
    <w:p w14:paraId="0591F7D0" w14:textId="0A7BC919" w:rsidR="00443C05" w:rsidRPr="00443C05" w:rsidRDefault="00443C05" w:rsidP="00443C05">
      <w:pPr>
        <w:spacing w:after="0" w:line="240" w:lineRule="auto"/>
        <w:jc w:val="center"/>
        <w:rPr>
          <w:rFonts w:ascii="Calibri" w:eastAsia="Times New Roman" w:hAnsi="Calibri" w:cs="Times New Roman"/>
          <w:b/>
          <w:i/>
          <w:sz w:val="36"/>
          <w:szCs w:val="36"/>
          <w:lang w:eastAsia="en-GB"/>
        </w:rPr>
      </w:pPr>
      <w:r w:rsidRPr="00443C05">
        <w:rPr>
          <w:rFonts w:ascii="Calibri" w:eastAsia="Times New Roman" w:hAnsi="Calibri" w:cs="Times New Roman"/>
          <w:b/>
          <w:i/>
          <w:sz w:val="36"/>
          <w:szCs w:val="36"/>
          <w:lang w:eastAsia="en-GB"/>
        </w:rPr>
        <w:t>Programme:</w:t>
      </w:r>
    </w:p>
    <w:p w14:paraId="4BDC8DD3" w14:textId="77777777" w:rsidR="00443C05" w:rsidRPr="00443C05" w:rsidRDefault="00443C05" w:rsidP="00443C05">
      <w:pPr>
        <w:spacing w:after="0" w:line="240" w:lineRule="auto"/>
        <w:rPr>
          <w:rFonts w:ascii="Calibri" w:eastAsia="Times New Roman" w:hAnsi="Calibri" w:cs="Times New Roman"/>
          <w:b/>
          <w:sz w:val="32"/>
          <w:szCs w:val="32"/>
          <w:u w:val="single"/>
          <w:lang w:eastAsia="en-GB"/>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tblGrid>
      <w:tr w:rsidR="00443C05" w:rsidRPr="00443C05" w14:paraId="4F3EF5B7" w14:textId="77777777" w:rsidTr="00550A20">
        <w:tc>
          <w:tcPr>
            <w:tcW w:w="3780" w:type="dxa"/>
          </w:tcPr>
          <w:p w14:paraId="6739B862" w14:textId="77777777" w:rsidR="00443C05" w:rsidRPr="00443C05" w:rsidRDefault="00443C05" w:rsidP="00443C05">
            <w:pPr>
              <w:spacing w:after="0" w:line="240" w:lineRule="auto"/>
              <w:jc w:val="center"/>
              <w:rPr>
                <w:rFonts w:ascii="Calibri" w:eastAsia="Times New Roman" w:hAnsi="Calibri" w:cs="Times New Roman"/>
                <w:b/>
                <w:i/>
                <w:sz w:val="32"/>
                <w:szCs w:val="32"/>
                <w:u w:val="single"/>
                <w:vertAlign w:val="superscript"/>
                <w:lang w:eastAsia="en-GB"/>
              </w:rPr>
            </w:pPr>
            <w:r w:rsidRPr="00443C05">
              <w:rPr>
                <w:rFonts w:ascii="Calibri" w:eastAsia="Times New Roman" w:hAnsi="Calibri" w:cs="Times New Roman"/>
                <w:b/>
                <w:sz w:val="32"/>
                <w:szCs w:val="32"/>
                <w:u w:val="single"/>
                <w:lang w:eastAsia="en-GB"/>
              </w:rPr>
              <w:t>Provisional Mark</w:t>
            </w:r>
          </w:p>
          <w:p w14:paraId="2C63748C" w14:textId="77777777" w:rsidR="00443C05" w:rsidRPr="00443C05" w:rsidRDefault="00443C05" w:rsidP="00443C05">
            <w:pPr>
              <w:spacing w:after="0" w:line="240" w:lineRule="auto"/>
              <w:jc w:val="center"/>
              <w:rPr>
                <w:rFonts w:ascii="Calibri" w:eastAsia="Times New Roman" w:hAnsi="Calibri" w:cs="Times New Roman"/>
                <w:color w:val="FF0000"/>
                <w:sz w:val="20"/>
                <w:szCs w:val="20"/>
                <w:u w:val="single"/>
                <w:lang w:eastAsia="en-GB"/>
              </w:rPr>
            </w:pPr>
            <w:r w:rsidRPr="00443C05">
              <w:rPr>
                <w:rFonts w:ascii="Calibri" w:eastAsia="Times New Roman" w:hAnsi="Calibri" w:cs="Tahoma"/>
                <w:i/>
                <w:iCs/>
                <w:color w:val="FF0000"/>
                <w:sz w:val="20"/>
                <w:szCs w:val="20"/>
                <w:lang w:eastAsia="en-GB"/>
              </w:rPr>
              <w:t>All marks are subject to moderation and scrutiny by External Examiners</w:t>
            </w:r>
          </w:p>
        </w:tc>
        <w:tc>
          <w:tcPr>
            <w:tcW w:w="1138" w:type="dxa"/>
          </w:tcPr>
          <w:p w14:paraId="7E7AFCBE" w14:textId="77777777" w:rsidR="00443C05" w:rsidRPr="00443C05" w:rsidRDefault="00443C05" w:rsidP="00443C05">
            <w:pPr>
              <w:spacing w:after="0" w:line="240" w:lineRule="auto"/>
              <w:jc w:val="center"/>
              <w:rPr>
                <w:rFonts w:ascii="Calibri" w:eastAsia="Times New Roman" w:hAnsi="Calibri" w:cs="Times New Roman"/>
                <w:b/>
                <w:sz w:val="32"/>
                <w:szCs w:val="32"/>
                <w:u w:val="single"/>
                <w:lang w:eastAsia="en-GB"/>
              </w:rPr>
            </w:pPr>
            <w:r w:rsidRPr="00443C05">
              <w:rPr>
                <w:rFonts w:ascii="Calibri" w:eastAsia="Times New Roman" w:hAnsi="Calibri" w:cs="Times New Roman"/>
                <w:b/>
                <w:sz w:val="32"/>
                <w:szCs w:val="32"/>
                <w:u w:val="single"/>
                <w:lang w:eastAsia="en-GB"/>
              </w:rPr>
              <w:t>%</w:t>
            </w:r>
          </w:p>
        </w:tc>
      </w:tr>
    </w:tbl>
    <w:p w14:paraId="3D654E83" w14:textId="77777777" w:rsidR="00443C05" w:rsidRPr="00443C05" w:rsidRDefault="00443C05" w:rsidP="00443C05">
      <w:pPr>
        <w:spacing w:after="0" w:line="360" w:lineRule="auto"/>
        <w:jc w:val="center"/>
        <w:rPr>
          <w:rFonts w:ascii="Calibri" w:eastAsia="Times New Roman" w:hAnsi="Calibri" w:cs="Times New Roman"/>
          <w:b/>
          <w:color w:val="FF0000"/>
          <w:sz w:val="28"/>
          <w:szCs w:val="28"/>
          <w:u w:val="single"/>
          <w:lang w:eastAsia="en-GB"/>
        </w:rPr>
      </w:pPr>
    </w:p>
    <w:p w14:paraId="7281DA0B" w14:textId="77777777" w:rsidR="00443C05" w:rsidRPr="00443C05" w:rsidRDefault="00443C05" w:rsidP="00443C05">
      <w:pPr>
        <w:spacing w:after="0" w:line="360" w:lineRule="auto"/>
        <w:jc w:val="center"/>
        <w:rPr>
          <w:rFonts w:ascii="Calibri" w:eastAsia="Times New Roman" w:hAnsi="Calibri" w:cs="Times New Roman"/>
          <w:b/>
          <w:color w:val="FF0000"/>
          <w:sz w:val="28"/>
          <w:szCs w:val="28"/>
          <w:u w:val="single"/>
          <w:lang w:eastAsia="en-GB"/>
        </w:rPr>
      </w:pPr>
    </w:p>
    <w:p w14:paraId="7A96CBC2" w14:textId="77777777" w:rsidR="00443C05" w:rsidRPr="00443C05" w:rsidRDefault="00443C05" w:rsidP="00443C05">
      <w:pPr>
        <w:spacing w:after="0" w:line="360" w:lineRule="auto"/>
        <w:jc w:val="center"/>
        <w:rPr>
          <w:rFonts w:ascii="Calibri" w:eastAsia="Times New Roman" w:hAnsi="Calibri" w:cs="Times New Roman"/>
          <w:b/>
          <w:color w:val="FF0000"/>
          <w:sz w:val="28"/>
          <w:szCs w:val="28"/>
          <w:u w:val="single"/>
          <w:lang w:eastAsia="en-GB"/>
        </w:rPr>
      </w:pPr>
      <w:r w:rsidRPr="00443C05">
        <w:rPr>
          <w:rFonts w:ascii="Calibri" w:eastAsia="Times New Roman" w:hAnsi="Calibri" w:cs="Times New Roman"/>
          <w:b/>
          <w:color w:val="FF0000"/>
          <w:sz w:val="28"/>
          <w:szCs w:val="28"/>
          <w:u w:val="single"/>
          <w:lang w:eastAsia="en-GB"/>
        </w:rPr>
        <w:t>For Completion by Students</w:t>
      </w:r>
    </w:p>
    <w:tbl>
      <w:tblPr>
        <w:tblpPr w:leftFromText="180" w:rightFromText="180" w:vertAnchor="text" w:horzAnchor="margin" w:tblpXSpec="center" w:tblpYSpec="bottom"/>
        <w:tblW w:w="1143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443C05" w:rsidRPr="00443C05" w14:paraId="4D9DAFF6" w14:textId="77777777" w:rsidTr="00443C05">
        <w:tc>
          <w:tcPr>
            <w:tcW w:w="1951" w:type="dxa"/>
            <w:shd w:val="clear" w:color="auto" w:fill="D9D9D9"/>
          </w:tcPr>
          <w:p w14:paraId="724E062C"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Student Number:</w:t>
            </w:r>
          </w:p>
        </w:tc>
        <w:tc>
          <w:tcPr>
            <w:tcW w:w="3338" w:type="dxa"/>
            <w:gridSpan w:val="2"/>
            <w:shd w:val="clear" w:color="auto" w:fill="auto"/>
          </w:tcPr>
          <w:p w14:paraId="364FCCB5" w14:textId="77777777" w:rsidR="00443C05" w:rsidRPr="00443C05" w:rsidRDefault="00443C05" w:rsidP="00443C05">
            <w:pPr>
              <w:spacing w:after="120" w:line="240" w:lineRule="auto"/>
              <w:rPr>
                <w:rFonts w:ascii="Calibri" w:eastAsia="Times New Roman" w:hAnsi="Calibri" w:cs="Times New Roman"/>
                <w:sz w:val="24"/>
                <w:szCs w:val="24"/>
                <w:lang w:eastAsia="en-GB"/>
              </w:rPr>
            </w:pPr>
            <w:r w:rsidRPr="00443C05">
              <w:rPr>
                <w:rFonts w:ascii="Calibri" w:eastAsia="Times New Roman" w:hAnsi="Calibri" w:cs="Times New Roman"/>
                <w:sz w:val="24"/>
                <w:szCs w:val="24"/>
                <w:lang w:eastAsia="en-GB"/>
              </w:rPr>
              <w:t>1401546</w:t>
            </w:r>
          </w:p>
        </w:tc>
        <w:tc>
          <w:tcPr>
            <w:tcW w:w="1660" w:type="dxa"/>
            <w:gridSpan w:val="2"/>
            <w:shd w:val="clear" w:color="auto" w:fill="D9D9D9"/>
          </w:tcPr>
          <w:p w14:paraId="2E6D0602"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Student Name:</w:t>
            </w:r>
          </w:p>
        </w:tc>
        <w:tc>
          <w:tcPr>
            <w:tcW w:w="4487" w:type="dxa"/>
            <w:gridSpan w:val="3"/>
            <w:shd w:val="clear" w:color="auto" w:fill="auto"/>
          </w:tcPr>
          <w:p w14:paraId="278C54CB" w14:textId="77777777" w:rsidR="00443C05" w:rsidRPr="00443C05" w:rsidRDefault="00443C05" w:rsidP="00443C05">
            <w:pPr>
              <w:spacing w:after="120" w:line="240" w:lineRule="auto"/>
              <w:rPr>
                <w:rFonts w:ascii="Calibri" w:eastAsia="Times New Roman" w:hAnsi="Calibri" w:cs="Times New Roman"/>
                <w:sz w:val="24"/>
                <w:szCs w:val="24"/>
                <w:lang w:eastAsia="en-GB"/>
              </w:rPr>
            </w:pPr>
            <w:r w:rsidRPr="00443C05">
              <w:rPr>
                <w:rFonts w:ascii="Calibri" w:eastAsia="Times New Roman" w:hAnsi="Calibri" w:cs="Times New Roman"/>
                <w:sz w:val="24"/>
                <w:szCs w:val="24"/>
                <w:lang w:eastAsia="en-GB"/>
              </w:rPr>
              <w:t>Caroline Mayes</w:t>
            </w:r>
          </w:p>
        </w:tc>
      </w:tr>
      <w:tr w:rsidR="00443C05" w:rsidRPr="00443C05" w14:paraId="79D05ADE" w14:textId="77777777" w:rsidTr="00443C05">
        <w:tc>
          <w:tcPr>
            <w:tcW w:w="1951" w:type="dxa"/>
            <w:shd w:val="clear" w:color="auto" w:fill="D9D9D9"/>
          </w:tcPr>
          <w:p w14:paraId="35743D65"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Lecturer:</w:t>
            </w:r>
          </w:p>
        </w:tc>
        <w:tc>
          <w:tcPr>
            <w:tcW w:w="3338" w:type="dxa"/>
            <w:gridSpan w:val="2"/>
            <w:shd w:val="clear" w:color="auto" w:fill="auto"/>
          </w:tcPr>
          <w:p w14:paraId="47641B0A" w14:textId="77777777" w:rsidR="00443C05" w:rsidRPr="00443C05" w:rsidRDefault="00443C05" w:rsidP="00443C05">
            <w:pPr>
              <w:spacing w:after="120" w:line="240" w:lineRule="auto"/>
              <w:rPr>
                <w:rFonts w:ascii="Calibri" w:eastAsia="Times New Roman" w:hAnsi="Calibri" w:cs="Times New Roman"/>
                <w:sz w:val="24"/>
                <w:szCs w:val="24"/>
                <w:lang w:eastAsia="en-GB"/>
              </w:rPr>
            </w:pPr>
            <w:r w:rsidRPr="00443C05">
              <w:rPr>
                <w:rFonts w:ascii="Calibri" w:eastAsia="Times New Roman" w:hAnsi="Calibri" w:cs="Times New Roman"/>
                <w:sz w:val="24"/>
                <w:szCs w:val="24"/>
                <w:lang w:eastAsia="en-GB"/>
              </w:rPr>
              <w:t xml:space="preserve">Sarah Stewart </w:t>
            </w:r>
          </w:p>
        </w:tc>
        <w:tc>
          <w:tcPr>
            <w:tcW w:w="1660" w:type="dxa"/>
            <w:gridSpan w:val="2"/>
            <w:shd w:val="clear" w:color="auto" w:fill="D9D9D9"/>
          </w:tcPr>
          <w:p w14:paraId="666E362F"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Internal Verifier:</w:t>
            </w:r>
          </w:p>
        </w:tc>
        <w:tc>
          <w:tcPr>
            <w:tcW w:w="4487" w:type="dxa"/>
            <w:gridSpan w:val="3"/>
            <w:shd w:val="clear" w:color="auto" w:fill="auto"/>
          </w:tcPr>
          <w:p w14:paraId="2D2183F7" w14:textId="77777777" w:rsidR="00443C05" w:rsidRPr="00443C05" w:rsidRDefault="00443C05" w:rsidP="00443C05">
            <w:pPr>
              <w:spacing w:after="120" w:line="240" w:lineRule="auto"/>
              <w:rPr>
                <w:rFonts w:ascii="Calibri" w:eastAsia="Times New Roman" w:hAnsi="Calibri" w:cs="Times New Roman"/>
                <w:sz w:val="24"/>
                <w:szCs w:val="24"/>
                <w:lang w:eastAsia="en-GB"/>
              </w:rPr>
            </w:pPr>
            <w:r w:rsidRPr="00443C05">
              <w:rPr>
                <w:rFonts w:ascii="Calibri" w:eastAsia="Times New Roman" w:hAnsi="Calibri" w:cs="Times New Roman"/>
                <w:sz w:val="24"/>
                <w:szCs w:val="24"/>
                <w:lang w:eastAsia="en-GB"/>
              </w:rPr>
              <w:t xml:space="preserve">Sue Ainsworth </w:t>
            </w:r>
          </w:p>
        </w:tc>
      </w:tr>
      <w:tr w:rsidR="00443C05" w:rsidRPr="00443C05" w14:paraId="087D8335" w14:textId="77777777" w:rsidTr="00443C05">
        <w:tc>
          <w:tcPr>
            <w:tcW w:w="1951" w:type="dxa"/>
            <w:shd w:val="clear" w:color="auto" w:fill="D9D9D9"/>
          </w:tcPr>
          <w:p w14:paraId="493AE312"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Module Code No:</w:t>
            </w:r>
          </w:p>
        </w:tc>
        <w:tc>
          <w:tcPr>
            <w:tcW w:w="3338" w:type="dxa"/>
            <w:gridSpan w:val="2"/>
            <w:shd w:val="clear" w:color="auto" w:fill="auto"/>
          </w:tcPr>
          <w:p w14:paraId="7325FD15" w14:textId="77777777" w:rsidR="00443C05" w:rsidRPr="00443C05" w:rsidRDefault="00443C05" w:rsidP="00443C05">
            <w:pPr>
              <w:spacing w:after="120" w:line="240" w:lineRule="auto"/>
              <w:rPr>
                <w:rFonts w:ascii="Calibri" w:eastAsia="Times New Roman" w:hAnsi="Calibri" w:cs="Times New Roman"/>
                <w:sz w:val="24"/>
                <w:szCs w:val="24"/>
                <w:lang w:eastAsia="en-GB"/>
              </w:rPr>
            </w:pPr>
            <w:r w:rsidRPr="00443C05">
              <w:rPr>
                <w:rFonts w:ascii="Calibri" w:eastAsia="Times New Roman" w:hAnsi="Calibri" w:cs="Times New Roman"/>
                <w:sz w:val="24"/>
                <w:szCs w:val="24"/>
                <w:lang w:eastAsia="en-GB"/>
              </w:rPr>
              <w:t xml:space="preserve">SJED7040 </w:t>
            </w:r>
          </w:p>
        </w:tc>
        <w:tc>
          <w:tcPr>
            <w:tcW w:w="1660" w:type="dxa"/>
            <w:gridSpan w:val="2"/>
            <w:shd w:val="clear" w:color="auto" w:fill="D9D9D9"/>
          </w:tcPr>
          <w:p w14:paraId="136AFCC7"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Module Title</w:t>
            </w:r>
          </w:p>
        </w:tc>
        <w:tc>
          <w:tcPr>
            <w:tcW w:w="4487" w:type="dxa"/>
            <w:gridSpan w:val="3"/>
            <w:shd w:val="clear" w:color="auto" w:fill="auto"/>
          </w:tcPr>
          <w:p w14:paraId="0A70125F" w14:textId="77777777" w:rsidR="00443C05" w:rsidRPr="00443C05" w:rsidRDefault="00443C05" w:rsidP="00443C05">
            <w:pPr>
              <w:spacing w:after="120" w:line="240" w:lineRule="auto"/>
              <w:rPr>
                <w:rFonts w:ascii="Calibri" w:eastAsia="Times New Roman" w:hAnsi="Calibri" w:cs="Times New Roman"/>
                <w:sz w:val="24"/>
                <w:szCs w:val="24"/>
                <w:lang w:eastAsia="en-GB"/>
              </w:rPr>
            </w:pPr>
            <w:r w:rsidRPr="00443C05">
              <w:rPr>
                <w:rFonts w:ascii="Calibri" w:eastAsia="Times New Roman" w:hAnsi="Calibri" w:cs="Times New Roman"/>
                <w:sz w:val="24"/>
                <w:szCs w:val="24"/>
                <w:lang w:eastAsia="en-GB"/>
              </w:rPr>
              <w:t xml:space="preserve">Transforming Education  </w:t>
            </w:r>
          </w:p>
        </w:tc>
      </w:tr>
      <w:tr w:rsidR="00443C05" w:rsidRPr="00443C05" w14:paraId="58E857B3" w14:textId="77777777" w:rsidTr="00443C05">
        <w:tc>
          <w:tcPr>
            <w:tcW w:w="1951" w:type="dxa"/>
            <w:shd w:val="clear" w:color="auto" w:fill="D9D9D9"/>
          </w:tcPr>
          <w:p w14:paraId="521F40AD"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Module Weighting:</w:t>
            </w:r>
          </w:p>
        </w:tc>
        <w:tc>
          <w:tcPr>
            <w:tcW w:w="2268" w:type="dxa"/>
            <w:shd w:val="clear" w:color="auto" w:fill="auto"/>
          </w:tcPr>
          <w:p w14:paraId="1400FE13"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60% (5000 Words)</w:t>
            </w:r>
          </w:p>
        </w:tc>
        <w:tc>
          <w:tcPr>
            <w:tcW w:w="1499" w:type="dxa"/>
            <w:gridSpan w:val="2"/>
            <w:shd w:val="clear" w:color="auto" w:fill="D9D9D9"/>
          </w:tcPr>
          <w:p w14:paraId="051FCE7C"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Module Type:</w:t>
            </w:r>
          </w:p>
        </w:tc>
        <w:tc>
          <w:tcPr>
            <w:tcW w:w="1906" w:type="dxa"/>
            <w:gridSpan w:val="2"/>
            <w:shd w:val="clear" w:color="auto" w:fill="auto"/>
          </w:tcPr>
          <w:p w14:paraId="30412BA3" w14:textId="77777777" w:rsidR="00443C05" w:rsidRPr="00443C05" w:rsidRDefault="00443C05" w:rsidP="00443C05">
            <w:pPr>
              <w:spacing w:after="120" w:line="240" w:lineRule="auto"/>
              <w:rPr>
                <w:rFonts w:ascii="Calibri" w:eastAsia="Times New Roman" w:hAnsi="Calibri" w:cs="Times New Roman"/>
                <w:b/>
                <w:sz w:val="24"/>
                <w:szCs w:val="24"/>
                <w:lang w:eastAsia="en-GB"/>
              </w:rPr>
            </w:pPr>
          </w:p>
        </w:tc>
        <w:tc>
          <w:tcPr>
            <w:tcW w:w="1415" w:type="dxa"/>
            <w:shd w:val="clear" w:color="auto" w:fill="D9D9D9"/>
          </w:tcPr>
          <w:p w14:paraId="4F33D5B8"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Assessment No:</w:t>
            </w:r>
          </w:p>
        </w:tc>
        <w:tc>
          <w:tcPr>
            <w:tcW w:w="2397" w:type="dxa"/>
            <w:shd w:val="clear" w:color="auto" w:fill="auto"/>
          </w:tcPr>
          <w:p w14:paraId="129AD4F4"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1</w:t>
            </w:r>
          </w:p>
        </w:tc>
      </w:tr>
      <w:tr w:rsidR="00443C05" w:rsidRPr="00443C05" w14:paraId="316EF92C" w14:textId="77777777" w:rsidTr="00443C05">
        <w:tc>
          <w:tcPr>
            <w:tcW w:w="1951" w:type="dxa"/>
            <w:shd w:val="clear" w:color="auto" w:fill="D9D9D9"/>
          </w:tcPr>
          <w:p w14:paraId="64795DAB"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Question Title:</w:t>
            </w:r>
          </w:p>
        </w:tc>
        <w:tc>
          <w:tcPr>
            <w:tcW w:w="9485" w:type="dxa"/>
            <w:gridSpan w:val="7"/>
            <w:shd w:val="clear" w:color="auto" w:fill="auto"/>
          </w:tcPr>
          <w:p w14:paraId="1F0B5BB0" w14:textId="77777777" w:rsidR="00443C05" w:rsidRPr="00443C05" w:rsidRDefault="00443C05" w:rsidP="00443C05">
            <w:pPr>
              <w:spacing w:after="0" w:line="240" w:lineRule="auto"/>
              <w:rPr>
                <w:rFonts w:ascii="Tahoma" w:eastAsia="Times New Roman" w:hAnsi="Tahoma" w:cs="Times New Roman"/>
                <w:sz w:val="20"/>
                <w:szCs w:val="20"/>
                <w:lang w:val="cy-GB" w:eastAsia="en-GB"/>
              </w:rPr>
            </w:pPr>
            <w:r w:rsidRPr="00443C05">
              <w:rPr>
                <w:rFonts w:ascii="Tahoma" w:eastAsia="Times New Roman" w:hAnsi="Tahoma" w:cs="Times New Roman"/>
                <w:sz w:val="20"/>
                <w:szCs w:val="20"/>
                <w:lang w:val="cy-GB" w:eastAsia="en-GB"/>
              </w:rPr>
              <w:t>With careful reference to relevant theories of change, management and leadership, present a case study of one contemporary educational change initative which includes:</w:t>
            </w:r>
          </w:p>
          <w:p w14:paraId="11C93E5D" w14:textId="77777777" w:rsidR="00443C05" w:rsidRPr="00443C05" w:rsidRDefault="00443C05" w:rsidP="00443C05">
            <w:pPr>
              <w:numPr>
                <w:ilvl w:val="0"/>
                <w:numId w:val="8"/>
              </w:numPr>
              <w:spacing w:after="0" w:line="276" w:lineRule="auto"/>
              <w:contextualSpacing/>
              <w:rPr>
                <w:rFonts w:ascii="Calibri" w:eastAsia="Calibri" w:hAnsi="Calibri" w:cs="Times New Roman"/>
                <w:sz w:val="20"/>
                <w:szCs w:val="20"/>
                <w:lang w:val="cy-GB"/>
              </w:rPr>
            </w:pPr>
            <w:r w:rsidRPr="00443C05">
              <w:rPr>
                <w:rFonts w:ascii="Calibri" w:eastAsia="Calibri" w:hAnsi="Calibri" w:cs="Times New Roman"/>
                <w:sz w:val="20"/>
                <w:szCs w:val="20"/>
                <w:lang w:val="cy-GB"/>
              </w:rPr>
              <w:t>A critical reflection on the case for change</w:t>
            </w:r>
          </w:p>
          <w:p w14:paraId="706A3DF0" w14:textId="77777777" w:rsidR="00443C05" w:rsidRPr="00443C05" w:rsidRDefault="00443C05" w:rsidP="00443C05">
            <w:pPr>
              <w:numPr>
                <w:ilvl w:val="0"/>
                <w:numId w:val="8"/>
              </w:numPr>
              <w:spacing w:after="0" w:line="276" w:lineRule="auto"/>
              <w:contextualSpacing/>
              <w:rPr>
                <w:rFonts w:ascii="Calibri" w:eastAsia="Calibri" w:hAnsi="Calibri" w:cs="Times New Roman"/>
                <w:sz w:val="20"/>
                <w:szCs w:val="20"/>
                <w:lang w:val="cy-GB"/>
              </w:rPr>
            </w:pPr>
            <w:r w:rsidRPr="00443C05">
              <w:rPr>
                <w:rFonts w:ascii="Calibri" w:eastAsia="Calibri" w:hAnsi="Calibri" w:cs="Times New Roman"/>
                <w:sz w:val="20"/>
                <w:szCs w:val="20"/>
                <w:lang w:val="cy-GB"/>
              </w:rPr>
              <w:t xml:space="preserve">Critical analysis of the implementation and operation of the initative </w:t>
            </w:r>
          </w:p>
          <w:p w14:paraId="36D71D52" w14:textId="77777777" w:rsidR="00443C05" w:rsidRPr="00443C05" w:rsidRDefault="00443C05" w:rsidP="00443C05">
            <w:pPr>
              <w:numPr>
                <w:ilvl w:val="0"/>
                <w:numId w:val="8"/>
              </w:numPr>
              <w:spacing w:after="0" w:line="276" w:lineRule="auto"/>
              <w:contextualSpacing/>
              <w:rPr>
                <w:rFonts w:ascii="Calibri" w:eastAsia="Calibri" w:hAnsi="Calibri" w:cs="Times New Roman"/>
                <w:sz w:val="20"/>
                <w:szCs w:val="20"/>
                <w:lang w:val="cy-GB"/>
              </w:rPr>
            </w:pPr>
            <w:r w:rsidRPr="00443C05">
              <w:rPr>
                <w:rFonts w:ascii="Calibri" w:eastAsia="Calibri" w:hAnsi="Calibri" w:cs="Times New Roman"/>
                <w:sz w:val="20"/>
                <w:szCs w:val="20"/>
                <w:lang w:val="cy-GB"/>
              </w:rPr>
              <w:t xml:space="preserve">Evaluation of the leadership and management approaches used to initiate change </w:t>
            </w:r>
          </w:p>
          <w:p w14:paraId="758C9373" w14:textId="77777777" w:rsidR="00443C05" w:rsidRPr="00443C05" w:rsidRDefault="00443C05" w:rsidP="00443C05">
            <w:pPr>
              <w:numPr>
                <w:ilvl w:val="0"/>
                <w:numId w:val="8"/>
              </w:numPr>
              <w:spacing w:after="0" w:line="276" w:lineRule="auto"/>
              <w:contextualSpacing/>
              <w:rPr>
                <w:rFonts w:ascii="Calibri" w:eastAsia="Calibri" w:hAnsi="Calibri" w:cs="Times New Roman"/>
                <w:sz w:val="20"/>
                <w:szCs w:val="20"/>
                <w:lang w:val="cy-GB"/>
              </w:rPr>
            </w:pPr>
            <w:r w:rsidRPr="00443C05">
              <w:rPr>
                <w:rFonts w:ascii="Calibri" w:eastAsia="Calibri" w:hAnsi="Calibri" w:cs="Times New Roman"/>
                <w:sz w:val="20"/>
                <w:szCs w:val="20"/>
                <w:lang w:val="cy-GB"/>
              </w:rPr>
              <w:t xml:space="preserve">Critical exploration of the different demands placed on educational leaders </w:t>
            </w:r>
          </w:p>
          <w:p w14:paraId="2D01999D" w14:textId="77777777" w:rsidR="00443C05" w:rsidRPr="00443C05" w:rsidRDefault="00443C05" w:rsidP="00443C05">
            <w:pPr>
              <w:spacing w:after="0" w:line="240" w:lineRule="auto"/>
              <w:rPr>
                <w:rFonts w:ascii="Tahoma" w:eastAsia="Times New Roman" w:hAnsi="Tahoma" w:cs="Times New Roman"/>
                <w:sz w:val="20"/>
                <w:szCs w:val="20"/>
                <w:lang w:val="cy-GB" w:eastAsia="en-GB"/>
              </w:rPr>
            </w:pPr>
          </w:p>
        </w:tc>
      </w:tr>
      <w:tr w:rsidR="00443C05" w:rsidRPr="00443C05" w14:paraId="5CA1F123" w14:textId="77777777" w:rsidTr="00443C05">
        <w:tc>
          <w:tcPr>
            <w:tcW w:w="1951" w:type="dxa"/>
            <w:shd w:val="clear" w:color="auto" w:fill="D9D9D9"/>
          </w:tcPr>
          <w:p w14:paraId="0959DE5C"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Hand-out Date</w:t>
            </w:r>
          </w:p>
        </w:tc>
        <w:tc>
          <w:tcPr>
            <w:tcW w:w="2268" w:type="dxa"/>
            <w:shd w:val="clear" w:color="auto" w:fill="auto"/>
          </w:tcPr>
          <w:p w14:paraId="57B42CF0"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02/10/17</w:t>
            </w:r>
          </w:p>
        </w:tc>
        <w:tc>
          <w:tcPr>
            <w:tcW w:w="1499" w:type="dxa"/>
            <w:gridSpan w:val="2"/>
            <w:shd w:val="clear" w:color="auto" w:fill="D9D9D9"/>
          </w:tcPr>
          <w:p w14:paraId="362CD1E6"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Submission Date</w:t>
            </w:r>
          </w:p>
        </w:tc>
        <w:tc>
          <w:tcPr>
            <w:tcW w:w="1906" w:type="dxa"/>
            <w:gridSpan w:val="2"/>
            <w:shd w:val="clear" w:color="auto" w:fill="auto"/>
          </w:tcPr>
          <w:p w14:paraId="707D2ECE"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29</w:t>
            </w:r>
            <w:r w:rsidRPr="00443C05">
              <w:rPr>
                <w:rFonts w:ascii="Calibri" w:eastAsia="Times New Roman" w:hAnsi="Calibri" w:cs="Times New Roman"/>
                <w:b/>
                <w:sz w:val="24"/>
                <w:szCs w:val="24"/>
                <w:vertAlign w:val="superscript"/>
                <w:lang w:eastAsia="en-GB"/>
              </w:rPr>
              <w:t>th</w:t>
            </w:r>
            <w:r w:rsidRPr="00443C05">
              <w:rPr>
                <w:rFonts w:ascii="Calibri" w:eastAsia="Times New Roman" w:hAnsi="Calibri" w:cs="Times New Roman"/>
                <w:b/>
                <w:sz w:val="24"/>
                <w:szCs w:val="24"/>
                <w:lang w:eastAsia="en-GB"/>
              </w:rPr>
              <w:t xml:space="preserve"> January 2018</w:t>
            </w:r>
          </w:p>
        </w:tc>
        <w:tc>
          <w:tcPr>
            <w:tcW w:w="1415" w:type="dxa"/>
            <w:shd w:val="clear" w:color="auto" w:fill="D9D9D9"/>
          </w:tcPr>
          <w:p w14:paraId="0D799544"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 xml:space="preserve">Return Date </w:t>
            </w:r>
          </w:p>
        </w:tc>
        <w:tc>
          <w:tcPr>
            <w:tcW w:w="2397" w:type="dxa"/>
            <w:shd w:val="clear" w:color="auto" w:fill="auto"/>
          </w:tcPr>
          <w:p w14:paraId="0C601212" w14:textId="77777777" w:rsidR="00443C05" w:rsidRPr="00443C05" w:rsidRDefault="00443C05" w:rsidP="00443C05">
            <w:pPr>
              <w:spacing w:after="120" w:line="240" w:lineRule="auto"/>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1</w:t>
            </w:r>
            <w:r w:rsidRPr="00443C05">
              <w:rPr>
                <w:rFonts w:ascii="Calibri" w:eastAsia="Times New Roman" w:hAnsi="Calibri" w:cs="Times New Roman"/>
                <w:b/>
                <w:sz w:val="24"/>
                <w:szCs w:val="24"/>
                <w:vertAlign w:val="superscript"/>
                <w:lang w:eastAsia="en-GB"/>
              </w:rPr>
              <w:t>st</w:t>
            </w:r>
            <w:r w:rsidRPr="00443C05">
              <w:rPr>
                <w:rFonts w:ascii="Calibri" w:eastAsia="Times New Roman" w:hAnsi="Calibri" w:cs="Times New Roman"/>
                <w:b/>
                <w:sz w:val="24"/>
                <w:szCs w:val="24"/>
                <w:lang w:eastAsia="en-GB"/>
              </w:rPr>
              <w:t xml:space="preserve"> March 2018 </w:t>
            </w:r>
          </w:p>
        </w:tc>
      </w:tr>
    </w:tbl>
    <w:p w14:paraId="0613C3BF" w14:textId="77777777" w:rsidR="00443C05" w:rsidRPr="00443C05" w:rsidRDefault="00443C05" w:rsidP="00443C05">
      <w:pPr>
        <w:spacing w:after="0" w:line="240" w:lineRule="auto"/>
        <w:jc w:val="center"/>
        <w:rPr>
          <w:rFonts w:ascii="Calibri" w:eastAsia="Times New Roman" w:hAnsi="Calibri" w:cs="Calibri"/>
          <w:b/>
          <w:sz w:val="24"/>
          <w:szCs w:val="20"/>
          <w:lang w:eastAsia="en-GB"/>
        </w:rPr>
      </w:pPr>
    </w:p>
    <w:p w14:paraId="5524C3CC" w14:textId="4BEE149C" w:rsidR="00443C05" w:rsidRDefault="00443C05" w:rsidP="00443C05">
      <w:pPr>
        <w:spacing w:after="0" w:line="240" w:lineRule="auto"/>
        <w:rPr>
          <w:rFonts w:ascii="Tahoma" w:eastAsia="Times New Roman" w:hAnsi="Tahoma" w:cs="Times New Roman"/>
          <w:sz w:val="24"/>
          <w:szCs w:val="20"/>
          <w:lang w:eastAsia="en-GB"/>
        </w:rPr>
      </w:pPr>
    </w:p>
    <w:tbl>
      <w:tblPr>
        <w:tblpPr w:leftFromText="180" w:rightFromText="180" w:vertAnchor="text" w:horzAnchor="margin" w:tblpXSpec="center" w:tblpY="83"/>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2878CC" w:rsidRPr="00443C05" w14:paraId="4D99E9D6" w14:textId="77777777" w:rsidTr="002878CC">
        <w:trPr>
          <w:trHeight w:val="386"/>
        </w:trPr>
        <w:tc>
          <w:tcPr>
            <w:tcW w:w="9356" w:type="dxa"/>
            <w:vMerge w:val="restart"/>
            <w:shd w:val="pct15" w:color="auto" w:fill="auto"/>
          </w:tcPr>
          <w:p w14:paraId="74DFC962" w14:textId="77777777" w:rsidR="002878CC" w:rsidRPr="00443C05" w:rsidRDefault="002878CC" w:rsidP="002878CC">
            <w:pPr>
              <w:spacing w:after="0" w:line="240" w:lineRule="auto"/>
              <w:rPr>
                <w:rFonts w:ascii="Calibri" w:eastAsia="Times New Roman" w:hAnsi="Calibri" w:cs="Calibri"/>
                <w:b/>
                <w:sz w:val="18"/>
                <w:szCs w:val="18"/>
                <w:lang w:eastAsia="en-GB"/>
              </w:rPr>
            </w:pPr>
            <w:r w:rsidRPr="00443C05">
              <w:rPr>
                <w:rFonts w:ascii="Calibri" w:eastAsia="Times New Roman" w:hAnsi="Calibri" w:cs="Times New Roman"/>
                <w:sz w:val="24"/>
                <w:szCs w:val="20"/>
                <w:lang w:eastAsia="en-GB"/>
              </w:rPr>
              <w:t>Lecturer to tick to indicate if a hard copy version of the assignment must be submitted.</w:t>
            </w:r>
          </w:p>
        </w:tc>
        <w:tc>
          <w:tcPr>
            <w:tcW w:w="1134" w:type="dxa"/>
            <w:shd w:val="pct15" w:color="auto" w:fill="auto"/>
          </w:tcPr>
          <w:p w14:paraId="483DACF0" w14:textId="77777777" w:rsidR="002878CC" w:rsidRPr="00443C05" w:rsidRDefault="002878CC" w:rsidP="002878CC">
            <w:pPr>
              <w:spacing w:after="0" w:line="240" w:lineRule="auto"/>
              <w:jc w:val="both"/>
              <w:rPr>
                <w:rFonts w:ascii="Calibri" w:eastAsia="Times New Roman" w:hAnsi="Calibri" w:cs="Calibri"/>
                <w:b/>
                <w:sz w:val="24"/>
                <w:szCs w:val="20"/>
                <w:lang w:eastAsia="en-GB"/>
              </w:rPr>
            </w:pPr>
            <w:r w:rsidRPr="00443C05">
              <w:rPr>
                <w:rFonts w:ascii="Calibri" w:eastAsia="Times New Roman" w:hAnsi="Calibri" w:cs="Calibri"/>
                <w:b/>
                <w:sz w:val="24"/>
                <w:szCs w:val="20"/>
                <w:lang w:eastAsia="en-GB"/>
              </w:rPr>
              <w:t>YES</w:t>
            </w:r>
          </w:p>
        </w:tc>
        <w:tc>
          <w:tcPr>
            <w:tcW w:w="709" w:type="dxa"/>
          </w:tcPr>
          <w:p w14:paraId="0120423E" w14:textId="77777777" w:rsidR="002878CC" w:rsidRPr="00443C05" w:rsidRDefault="002878CC" w:rsidP="002878CC">
            <w:pPr>
              <w:spacing w:after="0" w:line="240" w:lineRule="auto"/>
              <w:jc w:val="both"/>
              <w:rPr>
                <w:rFonts w:ascii="Calibri" w:eastAsia="Times New Roman" w:hAnsi="Calibri" w:cs="Calibri"/>
                <w:b/>
                <w:sz w:val="24"/>
                <w:szCs w:val="20"/>
                <w:lang w:eastAsia="en-GB"/>
              </w:rPr>
            </w:pPr>
          </w:p>
        </w:tc>
      </w:tr>
      <w:tr w:rsidR="002878CC" w:rsidRPr="00443C05" w14:paraId="71260F3A" w14:textId="77777777" w:rsidTr="002878CC">
        <w:trPr>
          <w:trHeight w:val="408"/>
        </w:trPr>
        <w:tc>
          <w:tcPr>
            <w:tcW w:w="9356" w:type="dxa"/>
            <w:vMerge/>
            <w:shd w:val="pct15" w:color="auto" w:fill="auto"/>
          </w:tcPr>
          <w:p w14:paraId="24ACA21E" w14:textId="77777777" w:rsidR="002878CC" w:rsidRPr="00443C05" w:rsidRDefault="002878CC" w:rsidP="002878CC">
            <w:pPr>
              <w:spacing w:before="120" w:after="120" w:line="240" w:lineRule="auto"/>
              <w:jc w:val="both"/>
              <w:rPr>
                <w:rFonts w:ascii="Calibri" w:eastAsia="Times New Roman" w:hAnsi="Calibri" w:cs="Calibri"/>
                <w:b/>
                <w:sz w:val="24"/>
                <w:szCs w:val="20"/>
                <w:lang w:eastAsia="en-GB"/>
              </w:rPr>
            </w:pPr>
          </w:p>
        </w:tc>
        <w:tc>
          <w:tcPr>
            <w:tcW w:w="1134" w:type="dxa"/>
            <w:shd w:val="pct15" w:color="auto" w:fill="auto"/>
          </w:tcPr>
          <w:p w14:paraId="0DD42302" w14:textId="77777777" w:rsidR="002878CC" w:rsidRPr="00443C05" w:rsidRDefault="002878CC" w:rsidP="002878CC">
            <w:pPr>
              <w:spacing w:after="0" w:line="240" w:lineRule="auto"/>
              <w:jc w:val="both"/>
              <w:rPr>
                <w:rFonts w:ascii="Calibri" w:eastAsia="Times New Roman" w:hAnsi="Calibri" w:cs="Calibri"/>
                <w:b/>
                <w:sz w:val="24"/>
                <w:szCs w:val="20"/>
                <w:lang w:eastAsia="en-GB"/>
              </w:rPr>
            </w:pPr>
            <w:r w:rsidRPr="00443C05">
              <w:rPr>
                <w:rFonts w:ascii="Calibri" w:eastAsia="Times New Roman" w:hAnsi="Calibri" w:cs="Calibri"/>
                <w:b/>
                <w:sz w:val="24"/>
                <w:szCs w:val="20"/>
                <w:lang w:eastAsia="en-GB"/>
              </w:rPr>
              <w:t>NO</w:t>
            </w:r>
          </w:p>
        </w:tc>
        <w:tc>
          <w:tcPr>
            <w:tcW w:w="709" w:type="dxa"/>
          </w:tcPr>
          <w:p w14:paraId="1E4FA97E" w14:textId="77777777" w:rsidR="002878CC" w:rsidRPr="00443C05" w:rsidRDefault="002878CC" w:rsidP="002878CC">
            <w:pPr>
              <w:spacing w:after="0" w:line="240" w:lineRule="auto"/>
              <w:jc w:val="center"/>
              <w:rPr>
                <w:rFonts w:ascii="Calibri" w:eastAsia="Times New Roman" w:hAnsi="Calibri" w:cs="Calibri"/>
                <w:b/>
                <w:sz w:val="24"/>
                <w:szCs w:val="20"/>
                <w:lang w:eastAsia="en-GB"/>
              </w:rPr>
            </w:pPr>
            <w:r w:rsidRPr="00443C05">
              <w:rPr>
                <w:rFonts w:ascii="Calibri" w:eastAsia="Times New Roman" w:hAnsi="Calibri" w:cs="Calibri"/>
                <w:b/>
                <w:sz w:val="24"/>
                <w:szCs w:val="20"/>
                <w:lang w:eastAsia="en-GB"/>
              </w:rPr>
              <w:t>X</w:t>
            </w:r>
          </w:p>
        </w:tc>
      </w:tr>
    </w:tbl>
    <w:p w14:paraId="0799876E" w14:textId="27ED49E0" w:rsidR="002878CC" w:rsidRDefault="002878CC" w:rsidP="00443C05">
      <w:pPr>
        <w:spacing w:after="0" w:line="240" w:lineRule="auto"/>
        <w:rPr>
          <w:rFonts w:ascii="Tahoma" w:eastAsia="Times New Roman" w:hAnsi="Tahoma" w:cs="Times New Roman"/>
          <w:sz w:val="24"/>
          <w:szCs w:val="20"/>
          <w:lang w:eastAsia="en-GB"/>
        </w:rPr>
      </w:pPr>
    </w:p>
    <w:tbl>
      <w:tblPr>
        <w:tblpPr w:leftFromText="180" w:rightFromText="180" w:vertAnchor="text" w:horzAnchor="margin" w:tblpXSpec="center" w:tblpY="-36"/>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2878CC" w:rsidRPr="00443C05" w14:paraId="28BFB226" w14:textId="77777777" w:rsidTr="002878CC">
        <w:trPr>
          <w:trHeight w:val="112"/>
        </w:trPr>
        <w:tc>
          <w:tcPr>
            <w:tcW w:w="9356" w:type="dxa"/>
            <w:shd w:val="clear" w:color="auto" w:fill="D9D9D9"/>
          </w:tcPr>
          <w:p w14:paraId="23B9E3E7" w14:textId="77777777" w:rsidR="002878CC" w:rsidRPr="00443C05" w:rsidRDefault="002878CC" w:rsidP="002878CC">
            <w:pPr>
              <w:spacing w:after="0" w:line="240" w:lineRule="auto"/>
              <w:jc w:val="center"/>
              <w:rPr>
                <w:rFonts w:ascii="Calibri" w:eastAsia="Times New Roman" w:hAnsi="Calibri" w:cs="Arial"/>
                <w:b/>
                <w:sz w:val="24"/>
                <w:szCs w:val="20"/>
                <w:lang w:eastAsia="en-GB"/>
              </w:rPr>
            </w:pPr>
            <w:r w:rsidRPr="00443C05">
              <w:rPr>
                <w:rFonts w:ascii="Calibri" w:eastAsia="Times New Roman" w:hAnsi="Calibri" w:cs="Arial"/>
                <w:b/>
                <w:sz w:val="24"/>
                <w:lang w:eastAsia="en-GB"/>
              </w:rPr>
              <w:t>SUBMISSION:</w:t>
            </w:r>
          </w:p>
        </w:tc>
        <w:tc>
          <w:tcPr>
            <w:tcW w:w="1843" w:type="dxa"/>
            <w:shd w:val="clear" w:color="auto" w:fill="D9D9D9"/>
          </w:tcPr>
          <w:p w14:paraId="2D68CE51" w14:textId="77777777" w:rsidR="002878CC" w:rsidRPr="00443C05" w:rsidRDefault="002878CC" w:rsidP="002878CC">
            <w:pPr>
              <w:spacing w:after="0" w:line="240" w:lineRule="auto"/>
              <w:jc w:val="center"/>
              <w:rPr>
                <w:rFonts w:ascii="Calibri" w:eastAsia="Times New Roman" w:hAnsi="Calibri" w:cs="Arial"/>
                <w:b/>
                <w:sz w:val="24"/>
                <w:szCs w:val="20"/>
                <w:lang w:eastAsia="en-GB"/>
              </w:rPr>
            </w:pPr>
            <w:r w:rsidRPr="00443C05">
              <w:rPr>
                <w:rFonts w:ascii="Calibri" w:eastAsia="Times New Roman" w:hAnsi="Calibri" w:cs="Arial"/>
                <w:b/>
                <w:lang w:eastAsia="en-GB"/>
              </w:rPr>
              <w:t>Date:</w:t>
            </w:r>
          </w:p>
        </w:tc>
      </w:tr>
      <w:tr w:rsidR="002878CC" w:rsidRPr="00443C05" w14:paraId="746F61C3" w14:textId="77777777" w:rsidTr="002878CC">
        <w:trPr>
          <w:trHeight w:val="666"/>
        </w:trPr>
        <w:tc>
          <w:tcPr>
            <w:tcW w:w="9356" w:type="dxa"/>
            <w:shd w:val="clear" w:color="auto" w:fill="D9D9D9"/>
          </w:tcPr>
          <w:p w14:paraId="5D222289" w14:textId="77777777" w:rsidR="002878CC" w:rsidRPr="00443C05" w:rsidRDefault="002878CC" w:rsidP="002878CC">
            <w:pPr>
              <w:spacing w:after="0" w:line="240" w:lineRule="auto"/>
              <w:jc w:val="both"/>
              <w:rPr>
                <w:rFonts w:ascii="Calibri" w:eastAsia="Times New Roman" w:hAnsi="Calibri" w:cs="Arial"/>
                <w:lang w:eastAsia="en-GB"/>
              </w:rPr>
            </w:pPr>
            <w:r w:rsidRPr="00443C05">
              <w:rPr>
                <w:rFonts w:ascii="Calibri" w:eastAsia="Times New Roman" w:hAnsi="Calibri" w:cs="Arial"/>
                <w:b/>
                <w:lang w:eastAsia="en-GB"/>
              </w:rPr>
              <w:t xml:space="preserve">All assignments must be submitted to </w:t>
            </w:r>
            <w:proofErr w:type="spellStart"/>
            <w:r w:rsidRPr="00443C05">
              <w:rPr>
                <w:rFonts w:ascii="Calibri" w:eastAsia="Times New Roman" w:hAnsi="Calibri" w:cs="Arial"/>
                <w:b/>
                <w:lang w:eastAsia="en-GB"/>
              </w:rPr>
              <w:t>Turnitin</w:t>
            </w:r>
            <w:proofErr w:type="spellEnd"/>
            <w:r w:rsidRPr="00443C05">
              <w:rPr>
                <w:rFonts w:ascii="Calibri" w:eastAsia="Times New Roman" w:hAnsi="Calibri" w:cs="Arial"/>
                <w:b/>
                <w:lang w:eastAsia="en-GB"/>
              </w:rPr>
              <w:t xml:space="preserve"> unless otherwise instructed by the Lecturer. </w:t>
            </w:r>
          </w:p>
          <w:p w14:paraId="0193CD98" w14:textId="77777777" w:rsidR="002878CC" w:rsidRPr="00443C05" w:rsidRDefault="002878CC" w:rsidP="002878CC">
            <w:pPr>
              <w:spacing w:after="0" w:line="240" w:lineRule="auto"/>
              <w:rPr>
                <w:rFonts w:ascii="Calibri" w:eastAsia="Times New Roman" w:hAnsi="Calibri" w:cs="Arial"/>
                <w:lang w:eastAsia="en-GB"/>
              </w:rPr>
            </w:pPr>
            <w:r w:rsidRPr="00443C05">
              <w:rPr>
                <w:rFonts w:ascii="Calibri" w:eastAsia="Times New Roman" w:hAnsi="Calibri" w:cs="Arial"/>
                <w:b/>
                <w:lang w:eastAsia="en-GB"/>
              </w:rPr>
              <w:t>Note</w:t>
            </w:r>
            <w:r w:rsidRPr="00443C05">
              <w:rPr>
                <w:rFonts w:ascii="Calibri" w:eastAsia="Times New Roman" w:hAnsi="Calibri" w:cs="Arial"/>
                <w:lang w:eastAsia="en-GB"/>
              </w:rPr>
              <w:t xml:space="preserve">: the </w:t>
            </w:r>
            <w:proofErr w:type="spellStart"/>
            <w:r w:rsidRPr="00443C05">
              <w:rPr>
                <w:rFonts w:ascii="Calibri" w:eastAsia="Times New Roman" w:hAnsi="Calibri" w:cs="Arial"/>
                <w:lang w:eastAsia="en-GB"/>
              </w:rPr>
              <w:t>Turnitin</w:t>
            </w:r>
            <w:proofErr w:type="spellEnd"/>
            <w:r w:rsidRPr="00443C05">
              <w:rPr>
                <w:rFonts w:ascii="Calibri" w:eastAsia="Times New Roman" w:hAnsi="Calibri" w:cs="Arial"/>
                <w:lang w:eastAsia="en-GB"/>
              </w:rPr>
              <w:t xml:space="preserve"> version is the primary submission and acts as a receipt for the student.  </w:t>
            </w:r>
          </w:p>
          <w:p w14:paraId="1E43024F" w14:textId="77777777" w:rsidR="002878CC" w:rsidRPr="00443C05" w:rsidRDefault="002878CC" w:rsidP="002878CC">
            <w:pPr>
              <w:spacing w:after="0" w:line="240" w:lineRule="auto"/>
              <w:rPr>
                <w:rFonts w:ascii="Calibri" w:eastAsia="Times New Roman" w:hAnsi="Calibri" w:cs="Arial"/>
                <w:lang w:eastAsia="en-GB"/>
              </w:rPr>
            </w:pPr>
            <w:r w:rsidRPr="00443C05">
              <w:rPr>
                <w:rFonts w:ascii="Calibri" w:eastAsia="Times New Roman" w:hAnsi="Calibri" w:cs="Arial"/>
                <w:b/>
                <w:lang w:eastAsia="en-GB"/>
              </w:rPr>
              <w:t xml:space="preserve">Late submission of the electronic version of the assignment will result in a late penalty mark.  </w:t>
            </w:r>
            <w:r w:rsidRPr="00443C05">
              <w:rPr>
                <w:rFonts w:ascii="Calibri" w:eastAsia="Times New Roman" w:hAnsi="Calibri" w:cs="Arial"/>
                <w:lang w:eastAsia="en-GB"/>
              </w:rPr>
              <w:t xml:space="preserve">Penalties for late submission: Up to one week late, maximum mark of 50%.  </w:t>
            </w:r>
          </w:p>
          <w:p w14:paraId="0BBC4C1F" w14:textId="77777777" w:rsidR="002878CC" w:rsidRPr="00443C05" w:rsidRDefault="002878CC" w:rsidP="002878CC">
            <w:pPr>
              <w:spacing w:after="0" w:line="240" w:lineRule="auto"/>
              <w:rPr>
                <w:rFonts w:ascii="Calibri" w:eastAsia="Times New Roman" w:hAnsi="Calibri" w:cs="Arial"/>
                <w:b/>
                <w:lang w:eastAsia="en-GB"/>
              </w:rPr>
            </w:pPr>
            <w:r w:rsidRPr="00443C05">
              <w:rPr>
                <w:rFonts w:ascii="Calibri" w:eastAsia="Times New Roman" w:hAnsi="Calibri" w:cs="Arial"/>
                <w:lang w:eastAsia="en-GB"/>
              </w:rPr>
              <w:t>Only the Extenuating Circumstances Panel may grant an extension.</w:t>
            </w:r>
          </w:p>
        </w:tc>
        <w:tc>
          <w:tcPr>
            <w:tcW w:w="1843" w:type="dxa"/>
          </w:tcPr>
          <w:p w14:paraId="51C101D0" w14:textId="77777777" w:rsidR="002878CC" w:rsidRPr="00443C05" w:rsidRDefault="002878CC" w:rsidP="002878CC">
            <w:pPr>
              <w:spacing w:after="0" w:line="240" w:lineRule="auto"/>
              <w:rPr>
                <w:rFonts w:ascii="Calibri" w:eastAsia="Times New Roman" w:hAnsi="Calibri" w:cs="Arial"/>
                <w:b/>
                <w:sz w:val="24"/>
                <w:szCs w:val="20"/>
                <w:lang w:eastAsia="en-GB"/>
              </w:rPr>
            </w:pPr>
          </w:p>
        </w:tc>
      </w:tr>
      <w:tr w:rsidR="002878CC" w:rsidRPr="00443C05" w14:paraId="6B3A2AE8" w14:textId="77777777" w:rsidTr="002878CC">
        <w:trPr>
          <w:trHeight w:val="666"/>
        </w:trPr>
        <w:tc>
          <w:tcPr>
            <w:tcW w:w="11199" w:type="dxa"/>
            <w:gridSpan w:val="2"/>
            <w:shd w:val="clear" w:color="auto" w:fill="FFFFFF"/>
          </w:tcPr>
          <w:p w14:paraId="70066C39" w14:textId="77777777" w:rsidR="002878CC" w:rsidRPr="00443C05" w:rsidRDefault="002878CC" w:rsidP="002878CC">
            <w:pPr>
              <w:spacing w:after="0" w:line="240" w:lineRule="auto"/>
              <w:jc w:val="center"/>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Originality Statement</w:t>
            </w:r>
          </w:p>
          <w:p w14:paraId="4172C69C" w14:textId="77777777" w:rsidR="002878CC" w:rsidRPr="00443C05" w:rsidRDefault="002878CC" w:rsidP="002878CC">
            <w:pPr>
              <w:spacing w:after="0" w:line="240" w:lineRule="auto"/>
              <w:rPr>
                <w:rFonts w:ascii="Calibri" w:eastAsia="Times New Roman" w:hAnsi="Calibri" w:cs="Arial"/>
                <w:b/>
                <w:sz w:val="24"/>
                <w:szCs w:val="20"/>
                <w:lang w:eastAsia="en-GB"/>
              </w:rPr>
            </w:pPr>
            <w:r w:rsidRPr="00443C05">
              <w:rPr>
                <w:rFonts w:ascii="Calibri" w:eastAsia="Times New Roman" w:hAnsi="Calibri" w:cs="Times New Roman"/>
                <w:sz w:val="24"/>
                <w:szCs w:val="20"/>
                <w:lang w:eastAsia="en-GB"/>
              </w:rPr>
              <w:t xml:space="preserve"> “By submitting my </w:t>
            </w:r>
            <w:proofErr w:type="gramStart"/>
            <w:r w:rsidRPr="00443C05">
              <w:rPr>
                <w:rFonts w:ascii="Calibri" w:eastAsia="Times New Roman" w:hAnsi="Calibri" w:cs="Times New Roman"/>
                <w:sz w:val="24"/>
                <w:szCs w:val="20"/>
                <w:lang w:eastAsia="en-GB"/>
              </w:rPr>
              <w:t>work</w:t>
            </w:r>
            <w:proofErr w:type="gramEnd"/>
            <w:r w:rsidRPr="00443C05">
              <w:rPr>
                <w:rFonts w:ascii="Calibri" w:eastAsia="Times New Roman" w:hAnsi="Calibri" w:cs="Times New Roman"/>
                <w:sz w:val="24"/>
                <w:szCs w:val="20"/>
                <w:lang w:eastAsia="en-GB"/>
              </w:rPr>
              <w:t xml:space="preserve"> I Caroline Mayes confirm that this is my original work and that I have adhered to the College |Policy on Plagiarism.” “I have also submitted my work to </w:t>
            </w:r>
            <w:proofErr w:type="spellStart"/>
            <w:r w:rsidRPr="00443C05">
              <w:rPr>
                <w:rFonts w:ascii="Calibri" w:eastAsia="Times New Roman" w:hAnsi="Calibri" w:cs="Times New Roman"/>
                <w:sz w:val="24"/>
                <w:szCs w:val="20"/>
                <w:lang w:eastAsia="en-GB"/>
              </w:rPr>
              <w:t>Turnitin</w:t>
            </w:r>
            <w:proofErr w:type="spellEnd"/>
            <w:r w:rsidRPr="00443C05">
              <w:rPr>
                <w:rFonts w:ascii="Calibri" w:eastAsia="Times New Roman" w:hAnsi="Calibri" w:cs="Times New Roman"/>
                <w:sz w:val="24"/>
                <w:szCs w:val="20"/>
                <w:lang w:eastAsia="en-GB"/>
              </w:rPr>
              <w:t xml:space="preserve"> UK for checking or have included a disk if this assignment is submitted as a paper copy.”</w:t>
            </w:r>
          </w:p>
        </w:tc>
      </w:tr>
    </w:tbl>
    <w:p w14:paraId="4092C3B5" w14:textId="77777777" w:rsidR="002878CC" w:rsidRPr="00443C05" w:rsidRDefault="002878CC" w:rsidP="00443C05">
      <w:pPr>
        <w:spacing w:after="0" w:line="240" w:lineRule="auto"/>
        <w:rPr>
          <w:rFonts w:ascii="Tahoma" w:eastAsia="Times New Roman" w:hAnsi="Tahoma" w:cs="Times New Roman"/>
          <w:vanish/>
          <w:sz w:val="24"/>
          <w:szCs w:val="20"/>
          <w:lang w:eastAsia="en-GB"/>
        </w:rPr>
      </w:pPr>
    </w:p>
    <w:p w14:paraId="33E3A397" w14:textId="77777777" w:rsidR="00443C05" w:rsidRPr="00443C05" w:rsidRDefault="00443C05" w:rsidP="00443C05">
      <w:pPr>
        <w:spacing w:after="0" w:line="240" w:lineRule="auto"/>
        <w:rPr>
          <w:rFonts w:ascii="Tahoma" w:eastAsia="Times New Roman" w:hAnsi="Tahoma" w:cs="Times New Roman"/>
          <w:vanish/>
          <w:sz w:val="24"/>
          <w:szCs w:val="20"/>
          <w:lang w:eastAsia="en-GB"/>
        </w:rPr>
      </w:pPr>
    </w:p>
    <w:p w14:paraId="3E972FBA" w14:textId="77777777" w:rsidR="00443C05" w:rsidRPr="00443C05" w:rsidRDefault="00443C05" w:rsidP="00443C05">
      <w:pPr>
        <w:spacing w:after="0" w:line="240" w:lineRule="auto"/>
        <w:rPr>
          <w:rFonts w:ascii="Calibri" w:eastAsia="Times New Roman" w:hAnsi="Calibri" w:cs="Times New Roman"/>
          <w:sz w:val="24"/>
          <w:szCs w:val="20"/>
          <w:u w:val="single"/>
          <w:lang w:eastAsia="en-GB"/>
        </w:rPr>
      </w:pPr>
    </w:p>
    <w:tbl>
      <w:tblPr>
        <w:tblpPr w:leftFromText="180" w:rightFromText="180" w:vertAnchor="text" w:horzAnchor="margin" w:tblpY="9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1"/>
        <w:gridCol w:w="5055"/>
      </w:tblGrid>
      <w:tr w:rsidR="00443C05" w:rsidRPr="00443C05" w14:paraId="42EF9C06" w14:textId="77777777" w:rsidTr="002878CC">
        <w:trPr>
          <w:trHeight w:val="572"/>
        </w:trPr>
        <w:tc>
          <w:tcPr>
            <w:tcW w:w="8996" w:type="dxa"/>
            <w:gridSpan w:val="2"/>
            <w:tcBorders>
              <w:top w:val="double" w:sz="4" w:space="0" w:color="auto"/>
              <w:left w:val="double" w:sz="4" w:space="0" w:color="auto"/>
              <w:bottom w:val="single" w:sz="6" w:space="0" w:color="auto"/>
              <w:right w:val="double" w:sz="4" w:space="0" w:color="auto"/>
            </w:tcBorders>
          </w:tcPr>
          <w:p w14:paraId="490EB6AE" w14:textId="77777777" w:rsidR="00443C05" w:rsidRPr="00443C05" w:rsidRDefault="00443C05" w:rsidP="002878CC">
            <w:pPr>
              <w:spacing w:after="0" w:line="240" w:lineRule="auto"/>
              <w:jc w:val="center"/>
              <w:rPr>
                <w:rFonts w:ascii="Calibri" w:eastAsia="Times New Roman" w:hAnsi="Calibri" w:cs="Times New Roman"/>
                <w:sz w:val="24"/>
                <w:szCs w:val="20"/>
                <w:lang w:eastAsia="en-GB"/>
              </w:rPr>
            </w:pPr>
            <w:r w:rsidRPr="00443C05">
              <w:rPr>
                <w:rFonts w:ascii="Calibri" w:eastAsia="Times New Roman" w:hAnsi="Calibri" w:cs="Times New Roman"/>
                <w:b/>
                <w:sz w:val="24"/>
                <w:szCs w:val="20"/>
                <w:lang w:eastAsia="en-GB"/>
              </w:rPr>
              <w:t>Personal Evaluation</w:t>
            </w:r>
            <w:r w:rsidRPr="00443C05">
              <w:rPr>
                <w:rFonts w:ascii="Calibri" w:eastAsia="Times New Roman" w:hAnsi="Calibri" w:cs="Times New Roman"/>
                <w:sz w:val="24"/>
                <w:szCs w:val="20"/>
                <w:lang w:eastAsia="en-GB"/>
              </w:rPr>
              <w:t xml:space="preserve"> – to support your academic progress, we are interested to read your own assessment of this work as a measure of your own effort and in order that we may comment on your strengths and weaknesses.</w:t>
            </w:r>
          </w:p>
          <w:p w14:paraId="54830F52" w14:textId="77777777" w:rsidR="00443C05" w:rsidRPr="00443C05" w:rsidRDefault="00443C05" w:rsidP="002878CC">
            <w:pPr>
              <w:spacing w:after="0" w:line="240" w:lineRule="auto"/>
              <w:jc w:val="center"/>
              <w:rPr>
                <w:rFonts w:ascii="Calibri" w:eastAsia="Times New Roman" w:hAnsi="Calibri" w:cs="Times New Roman"/>
                <w:b/>
                <w:sz w:val="24"/>
                <w:szCs w:val="20"/>
                <w:u w:val="single"/>
                <w:lang w:eastAsia="en-GB"/>
              </w:rPr>
            </w:pPr>
            <w:r w:rsidRPr="00443C05">
              <w:rPr>
                <w:rFonts w:ascii="Calibri" w:eastAsia="Times New Roman" w:hAnsi="Calibri" w:cs="Times New Roman"/>
                <w:b/>
                <w:sz w:val="24"/>
                <w:szCs w:val="20"/>
                <w:u w:val="single"/>
                <w:lang w:eastAsia="en-GB"/>
              </w:rPr>
              <w:t>Please ensure you complete this assessment before submitting your work.</w:t>
            </w:r>
          </w:p>
        </w:tc>
      </w:tr>
      <w:tr w:rsidR="00443C05" w:rsidRPr="00443C05" w14:paraId="72B2836A" w14:textId="77777777" w:rsidTr="002878CC">
        <w:trPr>
          <w:trHeight w:val="572"/>
        </w:trPr>
        <w:tc>
          <w:tcPr>
            <w:tcW w:w="3941" w:type="dxa"/>
            <w:tcBorders>
              <w:top w:val="single" w:sz="6" w:space="0" w:color="auto"/>
              <w:left w:val="double" w:sz="4" w:space="0" w:color="auto"/>
              <w:bottom w:val="single" w:sz="6" w:space="0" w:color="auto"/>
              <w:right w:val="single" w:sz="6" w:space="0" w:color="auto"/>
            </w:tcBorders>
          </w:tcPr>
          <w:p w14:paraId="7D4166D8"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 xml:space="preserve">What do you consider are the best aspects of this piece of work?    </w:t>
            </w:r>
          </w:p>
        </w:tc>
        <w:tc>
          <w:tcPr>
            <w:tcW w:w="5055" w:type="dxa"/>
            <w:tcBorders>
              <w:top w:val="single" w:sz="6" w:space="0" w:color="auto"/>
              <w:left w:val="single" w:sz="6" w:space="0" w:color="auto"/>
              <w:bottom w:val="single" w:sz="6" w:space="0" w:color="auto"/>
              <w:right w:val="double" w:sz="4" w:space="0" w:color="auto"/>
            </w:tcBorders>
          </w:tcPr>
          <w:p w14:paraId="51137669"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I consider my force field analysis the best aspect for this piece of work.</w:t>
            </w:r>
          </w:p>
        </w:tc>
      </w:tr>
      <w:tr w:rsidR="00443C05" w:rsidRPr="00443C05" w14:paraId="039CB173" w14:textId="77777777" w:rsidTr="002878CC">
        <w:trPr>
          <w:trHeight w:val="571"/>
        </w:trPr>
        <w:tc>
          <w:tcPr>
            <w:tcW w:w="3941" w:type="dxa"/>
            <w:tcBorders>
              <w:top w:val="single" w:sz="6" w:space="0" w:color="auto"/>
              <w:left w:val="double" w:sz="4" w:space="0" w:color="auto"/>
              <w:bottom w:val="single" w:sz="6" w:space="0" w:color="auto"/>
              <w:right w:val="single" w:sz="6" w:space="0" w:color="auto"/>
            </w:tcBorders>
          </w:tcPr>
          <w:p w14:paraId="45688194"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Which aspects do you consider could have been improved in this piece of work?</w:t>
            </w:r>
          </w:p>
        </w:tc>
        <w:tc>
          <w:tcPr>
            <w:tcW w:w="5055" w:type="dxa"/>
            <w:tcBorders>
              <w:top w:val="single" w:sz="6" w:space="0" w:color="auto"/>
              <w:left w:val="single" w:sz="6" w:space="0" w:color="auto"/>
              <w:bottom w:val="single" w:sz="6" w:space="0" w:color="auto"/>
              <w:right w:val="double" w:sz="4" w:space="0" w:color="auto"/>
            </w:tcBorders>
          </w:tcPr>
          <w:p w14:paraId="553FDF35"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I believe trying to critique everything I did, could have been improved on.</w:t>
            </w:r>
          </w:p>
          <w:p w14:paraId="0E62E94C" w14:textId="77777777" w:rsidR="00443C05" w:rsidRPr="00443C05" w:rsidRDefault="00443C05" w:rsidP="002878CC">
            <w:pPr>
              <w:spacing w:after="0" w:line="240" w:lineRule="auto"/>
              <w:rPr>
                <w:rFonts w:ascii="Calibri" w:eastAsia="Times New Roman" w:hAnsi="Calibri" w:cs="Times New Roman"/>
                <w:sz w:val="24"/>
                <w:szCs w:val="20"/>
                <w:lang w:eastAsia="en-GB"/>
              </w:rPr>
            </w:pPr>
          </w:p>
        </w:tc>
      </w:tr>
      <w:tr w:rsidR="00443C05" w:rsidRPr="00443C05" w14:paraId="14FB9B3D" w14:textId="77777777" w:rsidTr="002878CC">
        <w:trPr>
          <w:trHeight w:val="571"/>
        </w:trPr>
        <w:tc>
          <w:tcPr>
            <w:tcW w:w="3941" w:type="dxa"/>
            <w:tcBorders>
              <w:top w:val="single" w:sz="6" w:space="0" w:color="auto"/>
              <w:left w:val="double" w:sz="4" w:space="0" w:color="auto"/>
              <w:bottom w:val="single" w:sz="6" w:space="0" w:color="auto"/>
              <w:right w:val="single" w:sz="6" w:space="0" w:color="auto"/>
            </w:tcBorders>
          </w:tcPr>
          <w:p w14:paraId="2D503C08"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What have you found most satisfying whilst undertaking this submission?</w:t>
            </w:r>
          </w:p>
        </w:tc>
        <w:tc>
          <w:tcPr>
            <w:tcW w:w="5055" w:type="dxa"/>
            <w:tcBorders>
              <w:top w:val="single" w:sz="6" w:space="0" w:color="auto"/>
              <w:left w:val="single" w:sz="6" w:space="0" w:color="auto"/>
              <w:bottom w:val="single" w:sz="6" w:space="0" w:color="auto"/>
              <w:right w:val="double" w:sz="4" w:space="0" w:color="auto"/>
            </w:tcBorders>
          </w:tcPr>
          <w:p w14:paraId="7A1BBBAB"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 xml:space="preserve">I have found researching the various ideas that implemented Donaldson’s, successful futures the most satisfying. </w:t>
            </w:r>
          </w:p>
        </w:tc>
      </w:tr>
      <w:tr w:rsidR="00443C05" w:rsidRPr="00443C05" w14:paraId="356B843E" w14:textId="77777777" w:rsidTr="002878CC">
        <w:trPr>
          <w:trHeight w:val="571"/>
        </w:trPr>
        <w:tc>
          <w:tcPr>
            <w:tcW w:w="3941" w:type="dxa"/>
            <w:tcBorders>
              <w:top w:val="single" w:sz="6" w:space="0" w:color="auto"/>
              <w:left w:val="double" w:sz="4" w:space="0" w:color="auto"/>
              <w:bottom w:val="double" w:sz="4" w:space="0" w:color="auto"/>
              <w:right w:val="single" w:sz="6" w:space="0" w:color="auto"/>
            </w:tcBorders>
          </w:tcPr>
          <w:p w14:paraId="137F406A"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What were your previous targets? Explain how you have addressed these in this piece of work.</w:t>
            </w:r>
            <w:r w:rsidRPr="00443C05">
              <w:rPr>
                <w:rFonts w:ascii="Calibri" w:eastAsia="Times New Roman" w:hAnsi="Calibri" w:cs="Times New Roman"/>
                <w:sz w:val="24"/>
                <w:szCs w:val="20"/>
                <w:lang w:eastAsia="en-GB"/>
              </w:rPr>
              <w:tab/>
            </w:r>
          </w:p>
        </w:tc>
        <w:tc>
          <w:tcPr>
            <w:tcW w:w="5055" w:type="dxa"/>
            <w:tcBorders>
              <w:top w:val="single" w:sz="6" w:space="0" w:color="auto"/>
              <w:left w:val="single" w:sz="6" w:space="0" w:color="auto"/>
              <w:bottom w:val="double" w:sz="4" w:space="0" w:color="auto"/>
              <w:right w:val="double" w:sz="4" w:space="0" w:color="auto"/>
            </w:tcBorders>
          </w:tcPr>
          <w:p w14:paraId="13D6E067" w14:textId="77777777" w:rsidR="00443C05" w:rsidRPr="00443C05" w:rsidRDefault="00443C05" w:rsidP="002878CC">
            <w:pPr>
              <w:spacing w:after="0" w:line="240" w:lineRule="auto"/>
              <w:rPr>
                <w:rFonts w:ascii="Calibri" w:eastAsia="Times New Roman" w:hAnsi="Calibri" w:cs="Times New Roman"/>
                <w:sz w:val="24"/>
                <w:szCs w:val="20"/>
                <w:lang w:eastAsia="en-GB"/>
              </w:rPr>
            </w:pPr>
            <w:r w:rsidRPr="00443C05">
              <w:rPr>
                <w:rFonts w:ascii="Calibri" w:eastAsia="Times New Roman" w:hAnsi="Calibri" w:cs="Times New Roman"/>
                <w:sz w:val="24"/>
                <w:szCs w:val="20"/>
                <w:lang w:eastAsia="en-GB"/>
              </w:rPr>
              <w:t xml:space="preserve">My previous targets were to add relevant references to critique. I addressed these by carefully finding references that critique what I found out. </w:t>
            </w:r>
          </w:p>
        </w:tc>
      </w:tr>
    </w:tbl>
    <w:p w14:paraId="3A9AE9C3" w14:textId="77777777" w:rsidR="002878CC" w:rsidRPr="00443C05" w:rsidRDefault="00443C05" w:rsidP="002878CC">
      <w:pPr>
        <w:spacing w:after="0" w:line="240" w:lineRule="auto"/>
        <w:rPr>
          <w:rFonts w:ascii="Calibri" w:eastAsia="Times New Roman" w:hAnsi="Calibri" w:cs="Times New Roman"/>
          <w:b/>
          <w:color w:val="FF0000"/>
          <w:sz w:val="28"/>
          <w:szCs w:val="28"/>
          <w:u w:val="single"/>
          <w:lang w:eastAsia="en-GB"/>
        </w:rPr>
      </w:pPr>
      <w:r w:rsidRPr="00443C05">
        <w:rPr>
          <w:rFonts w:ascii="Calibri" w:eastAsia="Times New Roman" w:hAnsi="Calibri" w:cs="Times New Roman"/>
          <w:b/>
          <w:sz w:val="24"/>
          <w:szCs w:val="24"/>
          <w:lang w:eastAsia="en-GB"/>
        </w:rPr>
        <w:br w:type="page"/>
      </w:r>
    </w:p>
    <w:tbl>
      <w:tblPr>
        <w:tblpPr w:leftFromText="180" w:rightFromText="180" w:vertAnchor="text" w:horzAnchor="page" w:tblpX="355" w:tblpY="-1439"/>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9"/>
        <w:gridCol w:w="895"/>
        <w:gridCol w:w="893"/>
        <w:gridCol w:w="780"/>
        <w:gridCol w:w="780"/>
        <w:gridCol w:w="780"/>
        <w:gridCol w:w="738"/>
        <w:gridCol w:w="42"/>
        <w:gridCol w:w="810"/>
      </w:tblGrid>
      <w:tr w:rsidR="002878CC" w:rsidRPr="00443C05" w14:paraId="60334F03" w14:textId="77777777" w:rsidTr="002878CC">
        <w:tc>
          <w:tcPr>
            <w:tcW w:w="1490"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6406B0A2" w14:textId="77777777" w:rsidR="002878CC" w:rsidRPr="00443C05" w:rsidRDefault="002878CC" w:rsidP="002878CC">
            <w:pPr>
              <w:spacing w:after="0" w:line="240" w:lineRule="auto"/>
              <w:rPr>
                <w:rFonts w:ascii="Calibri" w:eastAsia="Times New Roman" w:hAnsi="Calibri" w:cs="Arial"/>
                <w:bCs/>
                <w:lang w:eastAsia="en-GB"/>
              </w:rPr>
            </w:pPr>
            <w:r w:rsidRPr="00443C05">
              <w:rPr>
                <w:rFonts w:ascii="Calibri" w:eastAsia="Times New Roman" w:hAnsi="Calibri" w:cs="Arial"/>
                <w:b/>
                <w:bCs/>
                <w:lang w:eastAsia="en-GB"/>
              </w:rPr>
              <w:lastRenderedPageBreak/>
              <w:t>As</w:t>
            </w:r>
            <w:bookmarkStart w:id="0" w:name="_GoBack"/>
            <w:bookmarkEnd w:id="0"/>
            <w:r w:rsidRPr="00443C05">
              <w:rPr>
                <w:rFonts w:ascii="Calibri" w:eastAsia="Times New Roman" w:hAnsi="Calibri" w:cs="Arial"/>
                <w:b/>
                <w:bCs/>
                <w:lang w:eastAsia="en-GB"/>
              </w:rPr>
              <w:t xml:space="preserve">signment Mark </w:t>
            </w:r>
          </w:p>
          <w:p w14:paraId="6FB32C09" w14:textId="77777777" w:rsidR="002878CC" w:rsidRPr="00443C05" w:rsidRDefault="002878CC" w:rsidP="002878CC">
            <w:pPr>
              <w:spacing w:after="0" w:line="240" w:lineRule="auto"/>
              <w:rPr>
                <w:rFonts w:ascii="Calibri" w:eastAsia="Times New Roman" w:hAnsi="Calibri" w:cs="Times New Roman"/>
                <w:b/>
                <w:i/>
                <w:sz w:val="24"/>
                <w:szCs w:val="24"/>
                <w:lang w:eastAsia="en-GB"/>
              </w:rPr>
            </w:pPr>
            <w:r w:rsidRPr="00443C0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w:t>
            </w:r>
          </w:p>
        </w:tc>
        <w:tc>
          <w:tcPr>
            <w:tcW w:w="3510" w:type="pct"/>
            <w:gridSpan w:val="8"/>
            <w:tcBorders>
              <w:top w:val="double" w:sz="4" w:space="0" w:color="000000"/>
              <w:left w:val="single" w:sz="6" w:space="0" w:color="000000"/>
              <w:bottom w:val="single" w:sz="4" w:space="0" w:color="000000"/>
              <w:right w:val="double" w:sz="4" w:space="0" w:color="000000"/>
            </w:tcBorders>
            <w:shd w:val="clear" w:color="auto" w:fill="D9D9D9"/>
          </w:tcPr>
          <w:p w14:paraId="47AD58C5" w14:textId="77777777" w:rsidR="002878CC" w:rsidRPr="00443C05" w:rsidRDefault="002878CC" w:rsidP="002878CC">
            <w:pPr>
              <w:spacing w:after="0" w:line="240" w:lineRule="auto"/>
              <w:jc w:val="center"/>
              <w:rPr>
                <w:rFonts w:ascii="Calibri" w:eastAsia="Times New Roman" w:hAnsi="Calibri" w:cs="Times New Roman"/>
                <w:b/>
                <w:i/>
                <w:sz w:val="18"/>
                <w:szCs w:val="18"/>
                <w:lang w:eastAsia="en-GB"/>
              </w:rPr>
            </w:pPr>
            <w:r w:rsidRPr="00443C05">
              <w:rPr>
                <w:rFonts w:ascii="Calibri" w:eastAsia="Times New Roman" w:hAnsi="Calibri" w:cs="Times New Roman"/>
                <w:b/>
                <w:sz w:val="20"/>
                <w:szCs w:val="32"/>
                <w:lang w:eastAsia="en-GB"/>
              </w:rPr>
              <w:t>Late submission Penalties (tick if Appropriate)</w:t>
            </w:r>
          </w:p>
        </w:tc>
      </w:tr>
      <w:tr w:rsidR="002878CC" w:rsidRPr="00443C05" w14:paraId="4506FAC4" w14:textId="77777777" w:rsidTr="002878CC">
        <w:tc>
          <w:tcPr>
            <w:tcW w:w="1490" w:type="pct"/>
            <w:vMerge/>
            <w:tcBorders>
              <w:top w:val="single" w:sz="4" w:space="0" w:color="000000"/>
              <w:left w:val="double" w:sz="4" w:space="0" w:color="000000"/>
              <w:bottom w:val="double" w:sz="4" w:space="0" w:color="000000"/>
              <w:right w:val="single" w:sz="6" w:space="0" w:color="000000"/>
            </w:tcBorders>
            <w:shd w:val="clear" w:color="auto" w:fill="D9D9D9"/>
          </w:tcPr>
          <w:p w14:paraId="2B6B10F0" w14:textId="77777777" w:rsidR="002878CC" w:rsidRPr="00443C05" w:rsidRDefault="002878CC" w:rsidP="002878CC">
            <w:pPr>
              <w:spacing w:after="0" w:line="240" w:lineRule="auto"/>
              <w:jc w:val="right"/>
              <w:rPr>
                <w:rFonts w:ascii="Calibri" w:eastAsia="Times New Roman" w:hAnsi="Calibri" w:cs="Times New Roman"/>
                <w:b/>
                <w:i/>
                <w:sz w:val="24"/>
                <w:szCs w:val="24"/>
                <w:lang w:eastAsia="en-GB"/>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14:paraId="4575A1C7" w14:textId="77777777" w:rsidR="002878CC" w:rsidRPr="00443C05" w:rsidRDefault="002878CC" w:rsidP="002878CC">
            <w:pPr>
              <w:spacing w:after="0" w:line="240" w:lineRule="auto"/>
              <w:jc w:val="center"/>
              <w:rPr>
                <w:rFonts w:ascii="Calibri" w:eastAsia="Times New Roman" w:hAnsi="Calibri" w:cs="Times New Roman"/>
                <w:b/>
                <w:color w:val="FF0000"/>
                <w:sz w:val="24"/>
                <w:szCs w:val="32"/>
                <w:lang w:eastAsia="en-GB"/>
              </w:rPr>
            </w:pPr>
            <w:r w:rsidRPr="00443C05">
              <w:rPr>
                <w:rFonts w:ascii="Calibri" w:eastAsia="Times New Roman" w:hAnsi="Calibri" w:cs="Times New Roman"/>
                <w:b/>
                <w:color w:val="FF0000"/>
                <w:sz w:val="24"/>
                <w:szCs w:val="32"/>
                <w:lang w:eastAsia="en-GB"/>
              </w:rPr>
              <w:t>Up to 1 week late</w:t>
            </w:r>
          </w:p>
        </w:tc>
        <w:tc>
          <w:tcPr>
            <w:tcW w:w="957" w:type="pct"/>
            <w:gridSpan w:val="3"/>
            <w:tcBorders>
              <w:top w:val="single" w:sz="4" w:space="0" w:color="000000"/>
              <w:left w:val="single" w:sz="6" w:space="0" w:color="000000"/>
              <w:bottom w:val="single" w:sz="6" w:space="0" w:color="000000"/>
              <w:right w:val="single" w:sz="6" w:space="0" w:color="000000"/>
            </w:tcBorders>
            <w:shd w:val="clear" w:color="auto" w:fill="FFFFFF"/>
          </w:tcPr>
          <w:p w14:paraId="4CCC19EC" w14:textId="77777777" w:rsidR="002878CC" w:rsidRPr="00443C05" w:rsidRDefault="002878CC" w:rsidP="002878CC">
            <w:pPr>
              <w:spacing w:after="0" w:line="240" w:lineRule="auto"/>
              <w:jc w:val="center"/>
              <w:rPr>
                <w:rFonts w:ascii="Calibri" w:eastAsia="Times New Roman" w:hAnsi="Calibri" w:cs="Times New Roman"/>
                <w:b/>
                <w:color w:val="FF0000"/>
                <w:sz w:val="24"/>
                <w:szCs w:val="32"/>
                <w:lang w:eastAsia="en-GB"/>
              </w:rPr>
            </w:pPr>
            <w:r w:rsidRPr="00443C05">
              <w:rPr>
                <w:rFonts w:ascii="Calibri" w:eastAsia="Times New Roman" w:hAnsi="Calibri" w:cs="Times New Roman"/>
                <w:b/>
                <w:color w:val="FF0000"/>
                <w:sz w:val="24"/>
                <w:szCs w:val="32"/>
                <w:lang w:eastAsia="en-GB"/>
              </w:rPr>
              <w:t>50%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4D0B4947" w14:textId="77777777" w:rsidR="002878CC" w:rsidRPr="00443C05" w:rsidRDefault="002878CC" w:rsidP="002878CC">
            <w:pPr>
              <w:spacing w:after="0" w:line="240" w:lineRule="auto"/>
              <w:jc w:val="center"/>
              <w:rPr>
                <w:rFonts w:ascii="Calibri" w:eastAsia="Times New Roman" w:hAnsi="Calibri" w:cs="Times New Roman"/>
                <w:b/>
                <w:i/>
                <w:sz w:val="18"/>
                <w:szCs w:val="18"/>
                <w:lang w:eastAsia="en-GB"/>
              </w:rPr>
            </w:pPr>
            <w:r w:rsidRPr="00443C05">
              <w:rPr>
                <w:rFonts w:ascii="Calibri" w:eastAsia="Times New Roman" w:hAnsi="Calibri" w:cs="Times New Roman"/>
                <w:b/>
                <w:color w:val="FF0000"/>
                <w:sz w:val="24"/>
                <w:szCs w:val="32"/>
                <w:lang w:eastAsia="en-GB"/>
              </w:rPr>
              <w:t>%</w:t>
            </w:r>
          </w:p>
        </w:tc>
      </w:tr>
      <w:tr w:rsidR="002878CC" w:rsidRPr="00443C05" w14:paraId="24F2EBCF" w14:textId="77777777" w:rsidTr="002878CC">
        <w:tc>
          <w:tcPr>
            <w:tcW w:w="1490" w:type="pct"/>
            <w:vMerge/>
            <w:tcBorders>
              <w:top w:val="double" w:sz="4" w:space="0" w:color="000000"/>
              <w:left w:val="double" w:sz="6" w:space="0" w:color="000000"/>
              <w:bottom w:val="double" w:sz="6" w:space="0" w:color="000000"/>
              <w:right w:val="single" w:sz="6" w:space="0" w:color="000000"/>
            </w:tcBorders>
            <w:shd w:val="clear" w:color="auto" w:fill="D9D9D9"/>
          </w:tcPr>
          <w:p w14:paraId="37CF001A" w14:textId="77777777" w:rsidR="002878CC" w:rsidRPr="00443C05" w:rsidRDefault="002878CC" w:rsidP="002878CC">
            <w:pPr>
              <w:spacing w:after="0" w:line="240" w:lineRule="auto"/>
              <w:jc w:val="right"/>
              <w:rPr>
                <w:rFonts w:ascii="Calibri" w:eastAsia="Times New Roman" w:hAnsi="Calibri" w:cs="Times New Roman"/>
                <w:b/>
                <w:i/>
                <w:sz w:val="24"/>
                <w:szCs w:val="24"/>
                <w:lang w:eastAsia="en-GB"/>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14:paraId="1B43C98D" w14:textId="77777777" w:rsidR="002878CC" w:rsidRPr="00443C05" w:rsidRDefault="002878CC" w:rsidP="002878CC">
            <w:pPr>
              <w:spacing w:after="0" w:line="240" w:lineRule="auto"/>
              <w:jc w:val="center"/>
              <w:rPr>
                <w:rFonts w:ascii="Calibri" w:eastAsia="Times New Roman" w:hAnsi="Calibri" w:cs="Times New Roman"/>
                <w:b/>
                <w:color w:val="FF0000"/>
                <w:sz w:val="24"/>
                <w:szCs w:val="32"/>
                <w:lang w:eastAsia="en-GB"/>
              </w:rPr>
            </w:pPr>
            <w:r w:rsidRPr="00443C05">
              <w:rPr>
                <w:rFonts w:ascii="Calibri" w:eastAsia="Times New Roman" w:hAnsi="Calibri" w:cs="Times New Roman"/>
                <w:b/>
                <w:color w:val="FF0000"/>
                <w:sz w:val="24"/>
                <w:szCs w:val="32"/>
                <w:lang w:eastAsia="en-GB"/>
              </w:rPr>
              <w:t>Over 1 week late</w:t>
            </w:r>
          </w:p>
        </w:tc>
        <w:tc>
          <w:tcPr>
            <w:tcW w:w="957" w:type="pct"/>
            <w:gridSpan w:val="3"/>
            <w:tcBorders>
              <w:top w:val="single" w:sz="6" w:space="0" w:color="000000"/>
              <w:left w:val="single" w:sz="6" w:space="0" w:color="000000"/>
              <w:bottom w:val="double" w:sz="6" w:space="0" w:color="000000"/>
              <w:right w:val="single" w:sz="6" w:space="0" w:color="000000"/>
            </w:tcBorders>
            <w:shd w:val="clear" w:color="auto" w:fill="FFFFFF"/>
          </w:tcPr>
          <w:p w14:paraId="1297F37A" w14:textId="77777777" w:rsidR="002878CC" w:rsidRPr="00443C05" w:rsidRDefault="002878CC" w:rsidP="002878CC">
            <w:pPr>
              <w:spacing w:after="0" w:line="240" w:lineRule="auto"/>
              <w:jc w:val="center"/>
              <w:rPr>
                <w:rFonts w:ascii="Calibri" w:eastAsia="Times New Roman" w:hAnsi="Calibri" w:cs="Times New Roman"/>
                <w:b/>
                <w:color w:val="FF0000"/>
                <w:sz w:val="24"/>
                <w:szCs w:val="32"/>
                <w:lang w:eastAsia="en-GB"/>
              </w:rPr>
            </w:pPr>
            <w:r w:rsidRPr="00443C05">
              <w:rPr>
                <w:rFonts w:ascii="Calibri" w:eastAsia="Times New Roman" w:hAnsi="Calibri" w:cs="Times New Roman"/>
                <w:b/>
                <w:color w:val="FF0000"/>
                <w:sz w:val="24"/>
                <w:szCs w:val="32"/>
                <w:lang w:eastAsia="en-GB"/>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6A644D35" w14:textId="77777777" w:rsidR="002878CC" w:rsidRPr="00443C05" w:rsidRDefault="002878CC" w:rsidP="002878CC">
            <w:pPr>
              <w:spacing w:after="0" w:line="240" w:lineRule="auto"/>
              <w:jc w:val="center"/>
              <w:rPr>
                <w:rFonts w:ascii="Calibri" w:eastAsia="Times New Roman" w:hAnsi="Calibri" w:cs="Times New Roman"/>
                <w:b/>
                <w:i/>
                <w:sz w:val="18"/>
                <w:szCs w:val="18"/>
                <w:lang w:eastAsia="en-GB"/>
              </w:rPr>
            </w:pPr>
          </w:p>
        </w:tc>
      </w:tr>
      <w:tr w:rsidR="002878CC" w:rsidRPr="00443C05" w14:paraId="26E575C5" w14:textId="77777777" w:rsidTr="002878CC">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164D19DA" w14:textId="77777777" w:rsidR="002878CC" w:rsidRPr="00443C05" w:rsidRDefault="002878CC" w:rsidP="002878CC">
            <w:pPr>
              <w:spacing w:after="0" w:line="240" w:lineRule="auto"/>
              <w:jc w:val="center"/>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Learning Outcomes</w:t>
            </w:r>
            <w:r w:rsidRPr="00443C05">
              <w:rPr>
                <w:rFonts w:ascii="Calibri" w:eastAsia="Times New Roman" w:hAnsi="Calibri" w:cs="Times New Roman"/>
                <w:b/>
                <w:i/>
                <w:sz w:val="24"/>
                <w:szCs w:val="24"/>
                <w:vertAlign w:val="superscript"/>
                <w:lang w:eastAsia="en-GB"/>
              </w:rPr>
              <w:footnoteReference w:id="1"/>
            </w:r>
            <w:r w:rsidRPr="00443C05">
              <w:rPr>
                <w:rFonts w:ascii="Calibri" w:eastAsia="Times New Roman" w:hAnsi="Calibri" w:cs="Times New Roman"/>
                <w:b/>
                <w:sz w:val="24"/>
                <w:szCs w:val="24"/>
                <w:lang w:eastAsia="en-GB"/>
              </w:rPr>
              <w:t xml:space="preserve"> (from module syllabus)</w:t>
            </w:r>
          </w:p>
        </w:tc>
      </w:tr>
      <w:tr w:rsidR="002878CC" w:rsidRPr="00443C05" w14:paraId="2F38B903" w14:textId="77777777" w:rsidTr="002878CC">
        <w:tc>
          <w:tcPr>
            <w:tcW w:w="1490" w:type="pct"/>
            <w:tcBorders>
              <w:top w:val="single" w:sz="6" w:space="0" w:color="000000"/>
              <w:left w:val="double" w:sz="6" w:space="0" w:color="000000"/>
              <w:bottom w:val="double" w:sz="6" w:space="0" w:color="000000"/>
              <w:right w:val="single" w:sz="6" w:space="0" w:color="000000"/>
            </w:tcBorders>
            <w:shd w:val="clear" w:color="auto" w:fill="D9D9D9"/>
          </w:tcPr>
          <w:p w14:paraId="4BE3DB89" w14:textId="77777777" w:rsidR="002878CC" w:rsidRPr="00443C05" w:rsidRDefault="002878CC" w:rsidP="002878CC">
            <w:pPr>
              <w:spacing w:after="0" w:line="240" w:lineRule="auto"/>
              <w:jc w:val="right"/>
              <w:rPr>
                <w:rFonts w:ascii="Calibri" w:eastAsia="Times New Roman" w:hAnsi="Calibri" w:cs="Times New Roman"/>
                <w:b/>
                <w:sz w:val="24"/>
                <w:szCs w:val="24"/>
                <w:lang w:eastAsia="en-GB"/>
              </w:rPr>
            </w:pPr>
            <w:r w:rsidRPr="00443C05">
              <w:rPr>
                <w:rFonts w:ascii="Calibri" w:eastAsia="Times New Roman" w:hAnsi="Calibri" w:cs="Times New Roman"/>
                <w:b/>
                <w:i/>
                <w:sz w:val="24"/>
                <w:szCs w:val="24"/>
                <w:lang w:eastAsia="en-GB"/>
              </w:rPr>
              <w:t>This submission is . . .</w:t>
            </w:r>
          </w:p>
        </w:tc>
        <w:tc>
          <w:tcPr>
            <w:tcW w:w="549" w:type="pct"/>
            <w:tcBorders>
              <w:top w:val="single" w:sz="6" w:space="0" w:color="000000"/>
              <w:left w:val="single" w:sz="6" w:space="0" w:color="000000"/>
              <w:bottom w:val="double" w:sz="6" w:space="0" w:color="000000"/>
              <w:right w:val="single" w:sz="6" w:space="0" w:color="000000"/>
            </w:tcBorders>
            <w:shd w:val="clear" w:color="auto" w:fill="D9D9D9"/>
          </w:tcPr>
          <w:p w14:paraId="7F69EFDB"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Outright Fail</w:t>
            </w:r>
          </w:p>
          <w:p w14:paraId="1E23A3A4"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0-29%</w:t>
            </w:r>
          </w:p>
          <w:p w14:paraId="58498073"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D1AC9F"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Un-satisfactory</w:t>
            </w:r>
          </w:p>
          <w:p w14:paraId="04D8185F"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Fail</w:t>
            </w:r>
          </w:p>
          <w:p w14:paraId="712BA85C"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32E6C5F0"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Weak</w:t>
            </w:r>
          </w:p>
          <w:p w14:paraId="5A444D0C"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Fail</w:t>
            </w:r>
          </w:p>
          <w:p w14:paraId="094C9C6E"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5B19DDFC"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Good</w:t>
            </w:r>
          </w:p>
          <w:p w14:paraId="0A65E4F7"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50-59%</w:t>
            </w:r>
          </w:p>
          <w:p w14:paraId="020D9819" w14:textId="77777777" w:rsidR="002878CC" w:rsidRPr="00443C05" w:rsidRDefault="002878CC" w:rsidP="002878CC">
            <w:pPr>
              <w:spacing w:after="0" w:line="240" w:lineRule="auto"/>
              <w:jc w:val="center"/>
              <w:rPr>
                <w:rFonts w:ascii="Calibri" w:eastAsia="Times New Roman" w:hAnsi="Calibri" w:cs="Times New Roman"/>
                <w:b/>
                <w:sz w:val="16"/>
                <w:szCs w:val="24"/>
                <w:lang w:eastAsia="en-GB"/>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5E90ABAE"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Very Good</w:t>
            </w:r>
          </w:p>
          <w:p w14:paraId="6F171FAE"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65275583"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Excellent</w:t>
            </w:r>
          </w:p>
          <w:p w14:paraId="310873CF"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2C4F9149"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Exceptional</w:t>
            </w:r>
          </w:p>
          <w:p w14:paraId="03856322"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80-100%</w:t>
            </w:r>
          </w:p>
        </w:tc>
      </w:tr>
      <w:tr w:rsidR="002878CC" w:rsidRPr="00443C05" w14:paraId="25B287B2" w14:textId="77777777" w:rsidTr="002878CC">
        <w:tc>
          <w:tcPr>
            <w:tcW w:w="1490" w:type="pct"/>
            <w:tcBorders>
              <w:top w:val="double" w:sz="6" w:space="0" w:color="000000"/>
              <w:left w:val="double" w:sz="6" w:space="0" w:color="000000"/>
              <w:bottom w:val="single" w:sz="6" w:space="0" w:color="000000"/>
              <w:right w:val="single" w:sz="6" w:space="0" w:color="000000"/>
            </w:tcBorders>
            <w:shd w:val="clear" w:color="auto" w:fill="auto"/>
          </w:tcPr>
          <w:p w14:paraId="2E1E81A1" w14:textId="77777777" w:rsidR="002878CC" w:rsidRPr="00443C05" w:rsidRDefault="002878CC" w:rsidP="002878CC">
            <w:pPr>
              <w:spacing w:after="0" w:line="240" w:lineRule="auto"/>
              <w:rPr>
                <w:rFonts w:ascii="Calibri" w:eastAsia="Times New Roman" w:hAnsi="Calibri" w:cs="Times New Roman"/>
                <w:i/>
                <w:sz w:val="18"/>
                <w:szCs w:val="18"/>
                <w:lang w:eastAsia="en-GB"/>
              </w:rPr>
            </w:pPr>
            <w:r w:rsidRPr="00443C05">
              <w:rPr>
                <w:rFonts w:ascii="Calibri" w:eastAsia="Times New Roman" w:hAnsi="Calibri" w:cs="Times New Roman"/>
                <w:i/>
                <w:sz w:val="18"/>
                <w:szCs w:val="18"/>
                <w:lang w:eastAsia="en-GB"/>
              </w:rPr>
              <w:t>Critically analyse the macro-contents of change in education; models of change; nature and elements of change in educational institutions; leading and management of change.</w:t>
            </w:r>
          </w:p>
        </w:tc>
        <w:tc>
          <w:tcPr>
            <w:tcW w:w="549" w:type="pct"/>
            <w:tcBorders>
              <w:top w:val="double" w:sz="6" w:space="0" w:color="000000"/>
              <w:left w:val="single" w:sz="6" w:space="0" w:color="000000"/>
              <w:bottom w:val="single" w:sz="6" w:space="0" w:color="000000"/>
              <w:right w:val="single" w:sz="6" w:space="0" w:color="000000"/>
            </w:tcBorders>
            <w:shd w:val="clear" w:color="auto" w:fill="auto"/>
          </w:tcPr>
          <w:p w14:paraId="635FD9A6"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6F2D9F2D"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4407470"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77BFC686"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32FFAB8"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14:paraId="32B21805"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14:paraId="755053FA"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6BD230A3"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4D0C8477" w14:textId="77777777" w:rsidR="002878CC" w:rsidRPr="00443C05" w:rsidRDefault="002878CC" w:rsidP="002878CC">
            <w:pPr>
              <w:spacing w:after="0" w:line="240" w:lineRule="auto"/>
              <w:rPr>
                <w:rFonts w:ascii="Calibri" w:eastAsia="Times New Roman" w:hAnsi="Calibri" w:cs="Times New Roman"/>
                <w:i/>
                <w:sz w:val="18"/>
                <w:szCs w:val="18"/>
                <w:lang w:eastAsia="en-GB"/>
              </w:rPr>
            </w:pPr>
            <w:r w:rsidRPr="00443C05">
              <w:rPr>
                <w:rFonts w:ascii="Calibri" w:eastAsia="Times New Roman" w:hAnsi="Calibri" w:cs="Times New Roman"/>
                <w:i/>
                <w:sz w:val="18"/>
                <w:szCs w:val="18"/>
                <w:lang w:eastAsia="en-GB"/>
              </w:rPr>
              <w:t>Critically review some of the main theories of the management and leadership of change.</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7442AA0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3C820F2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48D57E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D727DA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C4C559A"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277CC32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78583AB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48B69E1A"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79A0BE3E" w14:textId="77777777" w:rsidR="002878CC" w:rsidRPr="00443C05" w:rsidRDefault="002878CC" w:rsidP="002878CC">
            <w:pPr>
              <w:spacing w:after="0" w:line="240" w:lineRule="auto"/>
              <w:rPr>
                <w:rFonts w:ascii="Calibri" w:eastAsia="Times New Roman" w:hAnsi="Calibri" w:cs="Times New Roman"/>
                <w:i/>
                <w:sz w:val="18"/>
                <w:szCs w:val="18"/>
                <w:lang w:eastAsia="en-GB"/>
              </w:rPr>
            </w:pPr>
            <w:r w:rsidRPr="00443C05">
              <w:rPr>
                <w:rFonts w:ascii="Calibri" w:eastAsia="Times New Roman" w:hAnsi="Calibri" w:cs="Times New Roman"/>
                <w:i/>
                <w:sz w:val="18"/>
                <w:szCs w:val="18"/>
                <w:lang w:eastAsia="en-GB"/>
              </w:rPr>
              <w:t>Analyse and evaluate the management and leadership of change in an educational institution with which they are familiar.</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26AF596B"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30063251"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8C51C1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CD3E0A5"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75DF3A2"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5A585196"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093EC921"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407A1D14"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20DC1E3E" w14:textId="77777777" w:rsidR="002878CC" w:rsidRPr="00443C05" w:rsidRDefault="002878CC" w:rsidP="002878CC">
            <w:pPr>
              <w:spacing w:after="0" w:line="240" w:lineRule="auto"/>
              <w:rPr>
                <w:rFonts w:ascii="Calibri" w:eastAsia="Times New Roman" w:hAnsi="Calibri" w:cs="Times New Roman"/>
                <w:i/>
                <w:sz w:val="18"/>
                <w:szCs w:val="18"/>
                <w:lang w:eastAsia="en-GB"/>
              </w:rPr>
            </w:pPr>
            <w:r w:rsidRPr="00443C05">
              <w:rPr>
                <w:rFonts w:ascii="Calibri" w:eastAsia="Times New Roman" w:hAnsi="Calibri" w:cs="Times New Roman"/>
                <w:i/>
                <w:sz w:val="18"/>
                <w:szCs w:val="18"/>
                <w:lang w:eastAsia="en-GB"/>
              </w:rPr>
              <w:t>Critically reflect upon and challenge the relationship between theory and practice with educational leadership and management and transformation.</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3780FF5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AD0D677"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8C08AF7"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DA009C3"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FA3441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757941A2"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47D7E507"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17DDED7F"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27BA5272" w14:textId="77777777" w:rsidR="002878CC" w:rsidRPr="00443C05" w:rsidRDefault="002878CC" w:rsidP="002878CC">
            <w:pPr>
              <w:spacing w:after="0" w:line="240" w:lineRule="auto"/>
              <w:rPr>
                <w:rFonts w:ascii="Calibri" w:eastAsia="Times New Roman" w:hAnsi="Calibri" w:cs="Times New Roman"/>
                <w:i/>
                <w:sz w:val="18"/>
                <w:szCs w:val="18"/>
                <w:lang w:eastAsia="en-GB"/>
              </w:rPr>
            </w:pPr>
            <w:r w:rsidRPr="00443C05">
              <w:rPr>
                <w:rFonts w:ascii="Calibri" w:eastAsia="Times New Roman" w:hAnsi="Calibri" w:cs="Times New Roman"/>
                <w:i/>
                <w:sz w:val="18"/>
                <w:szCs w:val="18"/>
                <w:lang w:eastAsia="en-GB"/>
              </w:rPr>
              <w:t>Formulate, analyse and solve contemporary problems within education in Wales and U.K.</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31F9B283"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53420FE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869C3C0"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C876F9E"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2D1FC8D"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7CD2ACA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393741A3"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17851018" w14:textId="77777777" w:rsidTr="002878CC">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37ECEE77" w14:textId="77777777" w:rsidR="002878CC" w:rsidRPr="00443C05" w:rsidRDefault="002878CC" w:rsidP="002878CC">
            <w:pPr>
              <w:tabs>
                <w:tab w:val="left" w:pos="335"/>
                <w:tab w:val="center" w:pos="5292"/>
              </w:tabs>
              <w:spacing w:after="0" w:line="240" w:lineRule="auto"/>
              <w:jc w:val="center"/>
              <w:rPr>
                <w:rFonts w:ascii="Calibri" w:eastAsia="Times New Roman" w:hAnsi="Calibri" w:cs="Times New Roman"/>
                <w:b/>
                <w:sz w:val="24"/>
                <w:szCs w:val="24"/>
                <w:lang w:eastAsia="en-GB"/>
              </w:rPr>
            </w:pPr>
            <w:r w:rsidRPr="00443C05">
              <w:rPr>
                <w:rFonts w:ascii="Calibri" w:eastAsia="Times New Roman" w:hAnsi="Calibri" w:cs="Times New Roman"/>
                <w:b/>
                <w:sz w:val="24"/>
                <w:szCs w:val="24"/>
                <w:lang w:eastAsia="en-GB"/>
              </w:rPr>
              <w:t>Feedback</w:t>
            </w:r>
          </w:p>
        </w:tc>
      </w:tr>
      <w:tr w:rsidR="002878CC" w:rsidRPr="00443C05" w14:paraId="328A0D37" w14:textId="77777777" w:rsidTr="002878CC">
        <w:tc>
          <w:tcPr>
            <w:tcW w:w="1490" w:type="pct"/>
            <w:tcBorders>
              <w:top w:val="single" w:sz="6" w:space="0" w:color="000000"/>
              <w:left w:val="double" w:sz="6" w:space="0" w:color="000000"/>
              <w:bottom w:val="double" w:sz="6" w:space="0" w:color="000000"/>
              <w:right w:val="single" w:sz="6" w:space="0" w:color="000000"/>
            </w:tcBorders>
            <w:shd w:val="clear" w:color="auto" w:fill="D9D9D9"/>
          </w:tcPr>
          <w:p w14:paraId="66C7196C" w14:textId="77777777" w:rsidR="002878CC" w:rsidRPr="00443C05" w:rsidRDefault="002878CC" w:rsidP="002878CC">
            <w:pPr>
              <w:spacing w:after="0" w:line="240" w:lineRule="auto"/>
              <w:jc w:val="right"/>
              <w:rPr>
                <w:rFonts w:ascii="Calibri" w:eastAsia="Times New Roman" w:hAnsi="Calibri" w:cs="Times New Roman"/>
                <w:b/>
                <w:sz w:val="24"/>
                <w:szCs w:val="24"/>
                <w:lang w:eastAsia="en-GB"/>
              </w:rPr>
            </w:pPr>
            <w:r w:rsidRPr="00443C05">
              <w:rPr>
                <w:rFonts w:ascii="Calibri" w:eastAsia="Times New Roman" w:hAnsi="Calibri" w:cs="Times New Roman"/>
                <w:b/>
                <w:i/>
                <w:sz w:val="24"/>
                <w:szCs w:val="24"/>
                <w:lang w:eastAsia="en-GB"/>
              </w:rPr>
              <w:t>This submission is . . .</w:t>
            </w:r>
          </w:p>
        </w:tc>
        <w:tc>
          <w:tcPr>
            <w:tcW w:w="549" w:type="pct"/>
            <w:tcBorders>
              <w:top w:val="single" w:sz="6" w:space="0" w:color="000000"/>
              <w:left w:val="single" w:sz="6" w:space="0" w:color="000000"/>
              <w:bottom w:val="double" w:sz="6" w:space="0" w:color="000000"/>
              <w:right w:val="single" w:sz="6" w:space="0" w:color="000000"/>
            </w:tcBorders>
            <w:shd w:val="clear" w:color="auto" w:fill="D9D9D9"/>
          </w:tcPr>
          <w:p w14:paraId="7F27209E"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Outright Fail</w:t>
            </w:r>
          </w:p>
          <w:p w14:paraId="1B1B4C2E"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0-29%</w:t>
            </w:r>
          </w:p>
          <w:p w14:paraId="01464114"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7F3B50DD"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Un-satisfactory</w:t>
            </w:r>
          </w:p>
          <w:p w14:paraId="219A1BC2"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Fail</w:t>
            </w:r>
          </w:p>
          <w:p w14:paraId="3027AF07"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7D72794E"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Weak</w:t>
            </w:r>
          </w:p>
          <w:p w14:paraId="2BA49668"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Fail</w:t>
            </w:r>
          </w:p>
          <w:p w14:paraId="642ACB00" w14:textId="77777777" w:rsidR="002878CC" w:rsidRPr="00443C05" w:rsidRDefault="002878CC" w:rsidP="002878CC">
            <w:pPr>
              <w:tabs>
                <w:tab w:val="center" w:pos="703"/>
              </w:tabs>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58BABA2E"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Good</w:t>
            </w:r>
          </w:p>
          <w:p w14:paraId="0E85683B"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50-59%</w:t>
            </w:r>
          </w:p>
          <w:p w14:paraId="2EFC5A07" w14:textId="77777777" w:rsidR="002878CC" w:rsidRPr="00443C05" w:rsidRDefault="002878CC" w:rsidP="002878CC">
            <w:pPr>
              <w:spacing w:after="0" w:line="240" w:lineRule="auto"/>
              <w:jc w:val="center"/>
              <w:rPr>
                <w:rFonts w:ascii="Calibri" w:eastAsia="Times New Roman" w:hAnsi="Calibri" w:cs="Times New Roman"/>
                <w:b/>
                <w:sz w:val="16"/>
                <w:szCs w:val="24"/>
                <w:lang w:eastAsia="en-GB"/>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22169A08"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Very Good</w:t>
            </w:r>
          </w:p>
          <w:p w14:paraId="581FF66D"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5D3DA56A"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Excellent</w:t>
            </w:r>
          </w:p>
          <w:p w14:paraId="20FFA9FA"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0B28A6D4"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Exceptional</w:t>
            </w:r>
          </w:p>
          <w:p w14:paraId="3194BFAD" w14:textId="77777777" w:rsidR="002878CC" w:rsidRPr="00443C05" w:rsidRDefault="002878CC" w:rsidP="002878CC">
            <w:pPr>
              <w:spacing w:after="0" w:line="240" w:lineRule="auto"/>
              <w:jc w:val="center"/>
              <w:rPr>
                <w:rFonts w:ascii="Calibri" w:eastAsia="Times New Roman" w:hAnsi="Calibri" w:cs="Times New Roman"/>
                <w:b/>
                <w:i/>
                <w:sz w:val="16"/>
                <w:szCs w:val="18"/>
                <w:lang w:eastAsia="en-GB"/>
              </w:rPr>
            </w:pPr>
            <w:r w:rsidRPr="00443C05">
              <w:rPr>
                <w:rFonts w:ascii="Calibri" w:eastAsia="Times New Roman" w:hAnsi="Calibri" w:cs="Times New Roman"/>
                <w:b/>
                <w:i/>
                <w:sz w:val="16"/>
                <w:szCs w:val="18"/>
                <w:lang w:eastAsia="en-GB"/>
              </w:rPr>
              <w:t>80-100%</w:t>
            </w:r>
          </w:p>
        </w:tc>
      </w:tr>
      <w:tr w:rsidR="002878CC" w:rsidRPr="00443C05" w14:paraId="6838029C" w14:textId="77777777" w:rsidTr="002878CC">
        <w:tc>
          <w:tcPr>
            <w:tcW w:w="1490" w:type="pct"/>
            <w:tcBorders>
              <w:top w:val="double" w:sz="6" w:space="0" w:color="000000"/>
              <w:left w:val="double" w:sz="6" w:space="0" w:color="000000"/>
              <w:bottom w:val="single" w:sz="6" w:space="0" w:color="000000"/>
              <w:right w:val="single" w:sz="6" w:space="0" w:color="000000"/>
            </w:tcBorders>
            <w:shd w:val="clear" w:color="auto" w:fill="auto"/>
          </w:tcPr>
          <w:p w14:paraId="7529C7C0" w14:textId="77777777" w:rsidR="002878CC" w:rsidRPr="00443C05" w:rsidRDefault="002878CC" w:rsidP="002878CC">
            <w:pPr>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t>Structure and Argument:</w:t>
            </w:r>
          </w:p>
          <w:p w14:paraId="5EE1099C" w14:textId="77777777" w:rsidR="002878CC" w:rsidRPr="00443C05" w:rsidRDefault="002878CC" w:rsidP="002878CC">
            <w:pPr>
              <w:spacing w:after="0" w:line="240" w:lineRule="auto"/>
              <w:rPr>
                <w:rFonts w:ascii="Calibri" w:eastAsia="Times New Roman" w:hAnsi="Calibri" w:cs="Times New Roman"/>
                <w:b/>
                <w:i/>
                <w:sz w:val="24"/>
                <w:szCs w:val="24"/>
                <w:lang w:eastAsia="en-GB"/>
              </w:rPr>
            </w:pPr>
            <w:r w:rsidRPr="00443C05">
              <w:rPr>
                <w:rFonts w:ascii="Calibri" w:eastAsia="Times New Roman" w:hAnsi="Calibri" w:cs="Times New Roman"/>
                <w:sz w:val="18"/>
                <w:szCs w:val="18"/>
                <w:lang w:eastAsia="en-GB"/>
              </w:rPr>
              <w:t xml:space="preserve">Effective and clear introduction; Breadth of issues covered; Ability to answer the question; Structure and coherence of argument; Usefulness </w:t>
            </w:r>
            <w:r w:rsidRPr="00443C05">
              <w:rPr>
                <w:rFonts w:ascii="Calibri" w:eastAsia="Times New Roman" w:hAnsi="Calibri" w:cs="Times New Roman"/>
                <w:b/>
                <w:bCs/>
                <w:sz w:val="18"/>
                <w:szCs w:val="18"/>
                <w:lang w:eastAsia="en-GB"/>
              </w:rPr>
              <w:t>of</w:t>
            </w:r>
            <w:r w:rsidRPr="00443C05">
              <w:rPr>
                <w:rFonts w:ascii="Calibri" w:eastAsia="Times New Roman" w:hAnsi="Calibri" w:cs="Times New Roman"/>
                <w:sz w:val="18"/>
                <w:szCs w:val="18"/>
                <w:lang w:eastAsia="en-GB"/>
              </w:rPr>
              <w:t xml:space="preserve"> the conclusion.</w:t>
            </w:r>
          </w:p>
        </w:tc>
        <w:tc>
          <w:tcPr>
            <w:tcW w:w="549" w:type="pct"/>
            <w:tcBorders>
              <w:top w:val="double" w:sz="6" w:space="0" w:color="000000"/>
              <w:left w:val="single" w:sz="6" w:space="0" w:color="000000"/>
              <w:bottom w:val="single" w:sz="6" w:space="0" w:color="000000"/>
              <w:right w:val="single" w:sz="6" w:space="0" w:color="000000"/>
            </w:tcBorders>
            <w:shd w:val="clear" w:color="auto" w:fill="auto"/>
          </w:tcPr>
          <w:p w14:paraId="7A3A7F0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double" w:sz="6" w:space="0" w:color="000000"/>
              <w:left w:val="single" w:sz="6" w:space="0" w:color="000000"/>
              <w:bottom w:val="single" w:sz="6" w:space="0" w:color="000000"/>
              <w:right w:val="single" w:sz="6" w:space="0" w:color="000000"/>
            </w:tcBorders>
          </w:tcPr>
          <w:p w14:paraId="3129570A"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9FCE663"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61F2FF2"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57F116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36CCA3D8"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63B66B1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32023339"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47C91B06" w14:textId="77777777" w:rsidR="002878CC" w:rsidRPr="00443C05" w:rsidRDefault="002878CC" w:rsidP="002878CC">
            <w:pPr>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t>Understanding and Application of Theories:</w:t>
            </w:r>
          </w:p>
          <w:p w14:paraId="091E94CB" w14:textId="77777777" w:rsidR="002878CC" w:rsidRPr="00443C05" w:rsidRDefault="002878CC" w:rsidP="002878CC">
            <w:pPr>
              <w:spacing w:after="0" w:line="240" w:lineRule="auto"/>
              <w:rPr>
                <w:rFonts w:ascii="Calibri" w:eastAsia="Times New Roman" w:hAnsi="Calibri" w:cs="Times New Roman"/>
                <w:b/>
                <w:i/>
                <w:sz w:val="24"/>
                <w:szCs w:val="24"/>
                <w:lang w:eastAsia="en-GB"/>
              </w:rPr>
            </w:pPr>
            <w:r w:rsidRPr="00443C05">
              <w:rPr>
                <w:rFonts w:ascii="Calibri" w:eastAsia="Times New Roman" w:hAnsi="Calibri" w:cs="Times New Roman"/>
                <w:sz w:val="18"/>
                <w:szCs w:val="18"/>
                <w:lang w:eastAsia="en-GB"/>
              </w:rPr>
              <w:t>Appropriate use of relevant theoretical framework.</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753EDA87"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tcPr>
          <w:p w14:paraId="07526262"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E950E75"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7589BE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D62FC5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39783BC6"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5499F96A"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3AD554E6"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1973D1C6" w14:textId="77777777" w:rsidR="002878CC" w:rsidRPr="00443C05" w:rsidRDefault="002878CC" w:rsidP="002878CC">
            <w:pPr>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t xml:space="preserve">Evidence of Additional </w:t>
            </w:r>
            <w:smartTag w:uri="urn:schemas-microsoft-com:office:smarttags" w:element="City">
              <w:smartTag w:uri="urn:schemas-microsoft-com:office:smarttags" w:element="place">
                <w:r w:rsidRPr="00443C05">
                  <w:rPr>
                    <w:rFonts w:ascii="Calibri" w:eastAsia="Times New Roman" w:hAnsi="Calibri" w:cs="Times New Roman"/>
                    <w:b/>
                    <w:bCs/>
                    <w:sz w:val="18"/>
                    <w:szCs w:val="18"/>
                    <w:lang w:eastAsia="en-GB"/>
                  </w:rPr>
                  <w:t>Reading</w:t>
                </w:r>
              </w:smartTag>
            </w:smartTag>
            <w:r w:rsidRPr="00443C05">
              <w:rPr>
                <w:rFonts w:ascii="Calibri" w:eastAsia="Times New Roman" w:hAnsi="Calibri" w:cs="Times New Roman"/>
                <w:b/>
                <w:bCs/>
                <w:sz w:val="18"/>
                <w:szCs w:val="18"/>
                <w:lang w:eastAsia="en-GB"/>
              </w:rPr>
              <w:t>:</w:t>
            </w:r>
          </w:p>
          <w:p w14:paraId="0B435806" w14:textId="77777777" w:rsidR="002878CC" w:rsidRPr="00443C05" w:rsidRDefault="002878CC" w:rsidP="002878CC">
            <w:pPr>
              <w:spacing w:after="0" w:line="240" w:lineRule="auto"/>
              <w:rPr>
                <w:rFonts w:ascii="Calibri" w:eastAsia="Times New Roman" w:hAnsi="Calibri" w:cs="Times New Roman"/>
                <w:sz w:val="18"/>
                <w:szCs w:val="18"/>
                <w:lang w:eastAsia="en-GB"/>
              </w:rPr>
            </w:pPr>
            <w:r w:rsidRPr="00443C05">
              <w:rPr>
                <w:rFonts w:ascii="Calibri" w:eastAsia="Times New Roman" w:hAnsi="Calibri" w:cs="Times New Roman"/>
                <w:sz w:val="18"/>
                <w:szCs w:val="18"/>
                <w:lang w:eastAsia="en-GB"/>
              </w:rPr>
              <w:t>Appropriate use of references and quotations; Use of supporting evidence.</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31948F6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tcPr>
          <w:p w14:paraId="2B4E6F96"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B1B890F"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A65EDCC"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36093EF"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0B181616"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361410CD"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3113688E" w14:textId="77777777" w:rsidTr="002878CC">
        <w:tc>
          <w:tcPr>
            <w:tcW w:w="1490" w:type="pct"/>
            <w:tcBorders>
              <w:top w:val="single" w:sz="6" w:space="0" w:color="000000"/>
              <w:left w:val="double" w:sz="6" w:space="0" w:color="000000"/>
              <w:bottom w:val="single" w:sz="6" w:space="0" w:color="000000"/>
              <w:right w:val="single" w:sz="6" w:space="0" w:color="000000"/>
            </w:tcBorders>
            <w:shd w:val="clear" w:color="auto" w:fill="auto"/>
          </w:tcPr>
          <w:p w14:paraId="2526DFE3" w14:textId="77777777" w:rsidR="002878CC" w:rsidRPr="00443C05" w:rsidRDefault="002878CC" w:rsidP="002878CC">
            <w:pPr>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t xml:space="preserve">Style and Presentation: </w:t>
            </w:r>
          </w:p>
          <w:p w14:paraId="5F67C342" w14:textId="77777777" w:rsidR="002878CC" w:rsidRPr="00443C05" w:rsidRDefault="002878CC" w:rsidP="002878CC">
            <w:pPr>
              <w:spacing w:after="0" w:line="240" w:lineRule="auto"/>
              <w:rPr>
                <w:rFonts w:ascii="Calibri" w:eastAsia="Times New Roman" w:hAnsi="Calibri" w:cs="Times New Roman"/>
                <w:b/>
                <w:i/>
                <w:sz w:val="24"/>
                <w:szCs w:val="24"/>
                <w:lang w:eastAsia="en-GB"/>
              </w:rPr>
            </w:pPr>
            <w:r w:rsidRPr="00443C05">
              <w:rPr>
                <w:rFonts w:ascii="Calibri" w:eastAsia="Times New Roman" w:hAnsi="Calibri" w:cs="Times New Roman"/>
                <w:sz w:val="18"/>
                <w:szCs w:val="18"/>
                <w:lang w:eastAsia="en-GB"/>
              </w:rPr>
              <w:t>Fluency of writing; Spelling/grammar/punctuation; Presentation; Degree of conformity to required word limit.</w:t>
            </w:r>
          </w:p>
        </w:tc>
        <w:tc>
          <w:tcPr>
            <w:tcW w:w="549" w:type="pct"/>
            <w:tcBorders>
              <w:top w:val="single" w:sz="6" w:space="0" w:color="000000"/>
              <w:left w:val="single" w:sz="6" w:space="0" w:color="000000"/>
              <w:bottom w:val="single" w:sz="6" w:space="0" w:color="000000"/>
              <w:right w:val="single" w:sz="6" w:space="0" w:color="000000"/>
            </w:tcBorders>
            <w:shd w:val="clear" w:color="auto" w:fill="auto"/>
          </w:tcPr>
          <w:p w14:paraId="2ABA92DE"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tcPr>
          <w:p w14:paraId="52A12AF6"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BF9F0D1"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E98466A"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2D204BD"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4E0C6AED"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D6EDCA4"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5EBA4EC9" w14:textId="77777777" w:rsidTr="002878CC">
        <w:tc>
          <w:tcPr>
            <w:tcW w:w="1490" w:type="pct"/>
            <w:tcBorders>
              <w:top w:val="single" w:sz="6" w:space="0" w:color="000000"/>
              <w:left w:val="double" w:sz="6" w:space="0" w:color="000000"/>
              <w:bottom w:val="double" w:sz="4" w:space="0" w:color="000000"/>
              <w:right w:val="single" w:sz="6" w:space="0" w:color="000000"/>
            </w:tcBorders>
            <w:shd w:val="clear" w:color="auto" w:fill="auto"/>
          </w:tcPr>
          <w:p w14:paraId="509ED56B" w14:textId="77777777" w:rsidR="002878CC" w:rsidRPr="00443C05" w:rsidRDefault="002878CC" w:rsidP="002878CC">
            <w:pPr>
              <w:autoSpaceDE w:val="0"/>
              <w:autoSpaceDN w:val="0"/>
              <w:adjustRightInd w:val="0"/>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lastRenderedPageBreak/>
              <w:t>Academic and professional skills:</w:t>
            </w:r>
          </w:p>
          <w:p w14:paraId="786E4ECC" w14:textId="77777777" w:rsidR="002878CC" w:rsidRPr="00443C05" w:rsidRDefault="002878CC" w:rsidP="002878CC">
            <w:pPr>
              <w:autoSpaceDE w:val="0"/>
              <w:autoSpaceDN w:val="0"/>
              <w:adjustRightInd w:val="0"/>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t xml:space="preserve">References  </w:t>
            </w:r>
          </w:p>
          <w:p w14:paraId="3AD1DBA6" w14:textId="77777777" w:rsidR="002878CC" w:rsidRPr="00443C05" w:rsidRDefault="002878CC" w:rsidP="002878CC">
            <w:pPr>
              <w:autoSpaceDE w:val="0"/>
              <w:autoSpaceDN w:val="0"/>
              <w:adjustRightInd w:val="0"/>
              <w:spacing w:after="0" w:line="240" w:lineRule="auto"/>
              <w:rPr>
                <w:rFonts w:ascii="Calibri" w:eastAsia="Times New Roman" w:hAnsi="Calibri" w:cs="Times New Roman"/>
                <w:sz w:val="18"/>
                <w:szCs w:val="18"/>
                <w:lang w:eastAsia="en-GB"/>
              </w:rPr>
            </w:pPr>
            <w:r w:rsidRPr="00443C05">
              <w:rPr>
                <w:rFonts w:ascii="Calibri" w:eastAsia="Times New Roman" w:hAnsi="Calibri" w:cs="Times New Roman"/>
                <w:sz w:val="18"/>
                <w:szCs w:val="18"/>
                <w:lang w:eastAsia="en-GB"/>
              </w:rPr>
              <w:t>Include all references mentioned in alphabetical order.</w:t>
            </w:r>
          </w:p>
          <w:p w14:paraId="1FE44CBE" w14:textId="77777777" w:rsidR="002878CC" w:rsidRPr="00443C05" w:rsidRDefault="002878CC" w:rsidP="002878CC">
            <w:pPr>
              <w:autoSpaceDE w:val="0"/>
              <w:autoSpaceDN w:val="0"/>
              <w:adjustRightInd w:val="0"/>
              <w:spacing w:after="0" w:line="240" w:lineRule="auto"/>
              <w:rPr>
                <w:rFonts w:ascii="Calibri" w:eastAsia="Times New Roman" w:hAnsi="Calibri" w:cs="Arial"/>
                <w:sz w:val="18"/>
                <w:szCs w:val="18"/>
                <w:lang w:eastAsia="en-GB"/>
              </w:rPr>
            </w:pPr>
            <w:r w:rsidRPr="00443C05">
              <w:rPr>
                <w:rFonts w:ascii="Calibri" w:eastAsia="Times New Roman" w:hAnsi="Calibri" w:cs="Arial"/>
                <w:sz w:val="18"/>
                <w:szCs w:val="18"/>
                <w:lang w:eastAsia="en-GB"/>
              </w:rPr>
              <w:t xml:space="preserve">In the main body of your submission you must give credit to authors on whose research your work is based. Append to your submission a reference list that indicates the books, articles, etc. that you have read or quoted </w:t>
            </w:r>
            <w:proofErr w:type="gramStart"/>
            <w:r w:rsidRPr="00443C05">
              <w:rPr>
                <w:rFonts w:ascii="Calibri" w:eastAsia="Times New Roman" w:hAnsi="Calibri" w:cs="Arial"/>
                <w:sz w:val="18"/>
                <w:szCs w:val="18"/>
                <w:lang w:eastAsia="en-GB"/>
              </w:rPr>
              <w:t>in order to</w:t>
            </w:r>
            <w:proofErr w:type="gramEnd"/>
            <w:r w:rsidRPr="00443C05">
              <w:rPr>
                <w:rFonts w:ascii="Calibri" w:eastAsia="Times New Roman" w:hAnsi="Calibri" w:cs="Arial"/>
                <w:sz w:val="18"/>
                <w:szCs w:val="18"/>
                <w:lang w:eastAsia="en-GB"/>
              </w:rPr>
              <w:t xml:space="preserve"> complete this assignment e.g. for books: </w:t>
            </w:r>
          </w:p>
          <w:p w14:paraId="1460DBE9" w14:textId="77777777" w:rsidR="002878CC" w:rsidRPr="00443C05" w:rsidRDefault="002878CC" w:rsidP="002878CC">
            <w:pPr>
              <w:autoSpaceDE w:val="0"/>
              <w:autoSpaceDN w:val="0"/>
              <w:adjustRightInd w:val="0"/>
              <w:spacing w:after="0" w:line="240" w:lineRule="auto"/>
              <w:rPr>
                <w:rFonts w:ascii="Calibri" w:eastAsia="Times New Roman" w:hAnsi="Calibri" w:cs="Arial"/>
                <w:sz w:val="18"/>
                <w:szCs w:val="18"/>
                <w:lang w:eastAsia="en-GB"/>
              </w:rPr>
            </w:pPr>
            <w:r w:rsidRPr="00443C05">
              <w:rPr>
                <w:rFonts w:ascii="Calibri" w:eastAsia="Times New Roman" w:hAnsi="Calibri" w:cs="Arial"/>
                <w:sz w:val="18"/>
                <w:szCs w:val="18"/>
                <w:lang w:eastAsia="en-GB"/>
              </w:rPr>
              <w:t xml:space="preserve">Surname of Author and Initials, (year of publication), </w:t>
            </w:r>
            <w:r w:rsidRPr="00443C05">
              <w:rPr>
                <w:rFonts w:ascii="Calibri" w:eastAsia="Times New Roman" w:hAnsi="Calibri" w:cs="Arial"/>
                <w:i/>
                <w:sz w:val="18"/>
                <w:szCs w:val="18"/>
                <w:lang w:eastAsia="en-GB"/>
              </w:rPr>
              <w:t xml:space="preserve">Title </w:t>
            </w:r>
            <w:proofErr w:type="gramStart"/>
            <w:r w:rsidRPr="00443C05">
              <w:rPr>
                <w:rFonts w:ascii="Calibri" w:eastAsia="Times New Roman" w:hAnsi="Calibri" w:cs="Arial"/>
                <w:i/>
                <w:sz w:val="18"/>
                <w:szCs w:val="18"/>
                <w:lang w:eastAsia="en-GB"/>
              </w:rPr>
              <w:t>Of</w:t>
            </w:r>
            <w:proofErr w:type="gramEnd"/>
            <w:r w:rsidRPr="00443C05">
              <w:rPr>
                <w:rFonts w:ascii="Calibri" w:eastAsia="Times New Roman" w:hAnsi="Calibri" w:cs="Arial"/>
                <w:i/>
                <w:sz w:val="18"/>
                <w:szCs w:val="18"/>
                <w:lang w:eastAsia="en-GB"/>
              </w:rPr>
              <w:t xml:space="preserve"> Book</w:t>
            </w:r>
            <w:r w:rsidRPr="00443C05">
              <w:rPr>
                <w:rFonts w:ascii="Calibri" w:eastAsia="Times New Roman" w:hAnsi="Calibri" w:cs="Arial"/>
                <w:sz w:val="18"/>
                <w:szCs w:val="18"/>
                <w:lang w:eastAsia="en-GB"/>
              </w:rPr>
              <w:t>, (edition), Place of Publication: Publisher.</w:t>
            </w:r>
          </w:p>
          <w:p w14:paraId="62E126AD" w14:textId="77777777" w:rsidR="002878CC" w:rsidRPr="00443C05" w:rsidRDefault="002878CC" w:rsidP="002878CC">
            <w:pPr>
              <w:autoSpaceDE w:val="0"/>
              <w:autoSpaceDN w:val="0"/>
              <w:adjustRightInd w:val="0"/>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bCs/>
                <w:sz w:val="18"/>
                <w:szCs w:val="18"/>
                <w:lang w:eastAsia="en-GB"/>
              </w:rPr>
              <w:t xml:space="preserve">Appendices:  </w:t>
            </w:r>
          </w:p>
          <w:p w14:paraId="72959B0E" w14:textId="77777777" w:rsidR="002878CC" w:rsidRPr="00443C05" w:rsidRDefault="002878CC" w:rsidP="002878CC">
            <w:pPr>
              <w:autoSpaceDE w:val="0"/>
              <w:autoSpaceDN w:val="0"/>
              <w:adjustRightInd w:val="0"/>
              <w:spacing w:after="0" w:line="240" w:lineRule="auto"/>
              <w:rPr>
                <w:rFonts w:ascii="Calibri" w:eastAsia="Times New Roman" w:hAnsi="Calibri" w:cs="Times New Roman"/>
                <w:sz w:val="18"/>
                <w:szCs w:val="18"/>
                <w:lang w:eastAsia="en-GB"/>
              </w:rPr>
            </w:pPr>
            <w:r w:rsidRPr="00443C05">
              <w:rPr>
                <w:rFonts w:ascii="Calibri" w:eastAsia="Times New Roman" w:hAnsi="Calibri" w:cs="Times New Roman"/>
                <w:bCs/>
                <w:sz w:val="18"/>
                <w:szCs w:val="18"/>
                <w:lang w:eastAsia="en-GB"/>
              </w:rPr>
              <w:t>L</w:t>
            </w:r>
            <w:r w:rsidRPr="00443C05">
              <w:rPr>
                <w:rFonts w:ascii="Calibri" w:eastAsia="Times New Roman" w:hAnsi="Calibri" w:cs="Times New Roman"/>
                <w:sz w:val="18"/>
                <w:szCs w:val="18"/>
                <w:lang w:eastAsia="en-GB"/>
              </w:rPr>
              <w:t>abelled appendix 1, 2, 3 etc. and organised into materials and results sections.</w:t>
            </w:r>
          </w:p>
          <w:p w14:paraId="706A4A9D" w14:textId="77777777" w:rsidR="002878CC" w:rsidRPr="00443C05" w:rsidRDefault="002878CC" w:rsidP="002878CC">
            <w:pPr>
              <w:autoSpaceDE w:val="0"/>
              <w:autoSpaceDN w:val="0"/>
              <w:adjustRightInd w:val="0"/>
              <w:spacing w:after="0" w:line="240" w:lineRule="auto"/>
              <w:rPr>
                <w:rFonts w:ascii="Calibri" w:eastAsia="Times New Roman" w:hAnsi="Calibri" w:cs="Times New Roman"/>
                <w:b/>
                <w:bCs/>
                <w:sz w:val="18"/>
                <w:szCs w:val="18"/>
                <w:u w:val="single"/>
                <w:lang w:eastAsia="en-GB"/>
              </w:rPr>
            </w:pPr>
            <w:r w:rsidRPr="00443C05">
              <w:rPr>
                <w:rFonts w:ascii="Calibri" w:eastAsia="Times New Roman" w:hAnsi="Calibri" w:cs="Times New Roman"/>
                <w:b/>
                <w:bCs/>
                <w:sz w:val="18"/>
                <w:szCs w:val="18"/>
                <w:lang w:eastAsia="en-GB"/>
              </w:rPr>
              <w:t>Bibliography</w:t>
            </w:r>
            <w:r w:rsidRPr="00443C05">
              <w:rPr>
                <w:rFonts w:ascii="Calibri" w:eastAsia="Times New Roman" w:hAnsi="Calibri" w:cs="Times New Roman"/>
                <w:b/>
                <w:bCs/>
                <w:sz w:val="18"/>
                <w:szCs w:val="18"/>
                <w:u w:val="single"/>
                <w:lang w:eastAsia="en-GB"/>
              </w:rPr>
              <w:t>:</w:t>
            </w:r>
          </w:p>
          <w:p w14:paraId="38BD63D8" w14:textId="77777777" w:rsidR="002878CC" w:rsidRPr="00443C05" w:rsidRDefault="002878CC" w:rsidP="002878CC">
            <w:pPr>
              <w:spacing w:after="0" w:line="240" w:lineRule="auto"/>
              <w:rPr>
                <w:rFonts w:ascii="Calibri" w:eastAsia="Times New Roman" w:hAnsi="Calibri" w:cs="Times New Roman"/>
                <w:b/>
                <w:i/>
                <w:sz w:val="24"/>
                <w:szCs w:val="24"/>
                <w:lang w:eastAsia="en-GB"/>
              </w:rPr>
            </w:pPr>
            <w:r w:rsidRPr="00443C05">
              <w:rPr>
                <w:rFonts w:ascii="Calibri" w:eastAsia="Times New Roman" w:hAnsi="Calibri" w:cs="Times New Roman"/>
                <w:sz w:val="18"/>
                <w:szCs w:val="18"/>
                <w:lang w:eastAsia="en-GB"/>
              </w:rPr>
              <w:t>Correct style; Independent study; Range of information sources.</w:t>
            </w:r>
          </w:p>
        </w:tc>
        <w:tc>
          <w:tcPr>
            <w:tcW w:w="549" w:type="pct"/>
            <w:tcBorders>
              <w:top w:val="single" w:sz="6" w:space="0" w:color="000000"/>
              <w:left w:val="single" w:sz="6" w:space="0" w:color="000000"/>
              <w:bottom w:val="double" w:sz="4" w:space="0" w:color="000000"/>
              <w:right w:val="single" w:sz="6" w:space="0" w:color="000000"/>
            </w:tcBorders>
            <w:shd w:val="clear" w:color="auto" w:fill="auto"/>
          </w:tcPr>
          <w:p w14:paraId="54AC2438"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double" w:sz="4" w:space="0" w:color="000000"/>
              <w:right w:val="single" w:sz="6" w:space="0" w:color="000000"/>
            </w:tcBorders>
          </w:tcPr>
          <w:p w14:paraId="6AF64E82"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62ECD16"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4C7E8235"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C561474"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7D5B80E0"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3A6C104E"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r w:rsidR="002878CC" w:rsidRPr="00443C05" w14:paraId="50D4AC63" w14:textId="77777777" w:rsidTr="002878CC">
        <w:tc>
          <w:tcPr>
            <w:tcW w:w="1490" w:type="pct"/>
            <w:tcBorders>
              <w:top w:val="double" w:sz="4" w:space="0" w:color="000000"/>
              <w:left w:val="nil"/>
              <w:bottom w:val="nil"/>
              <w:right w:val="nil"/>
            </w:tcBorders>
            <w:shd w:val="clear" w:color="auto" w:fill="auto"/>
          </w:tcPr>
          <w:p w14:paraId="2C6D55AE" w14:textId="77777777" w:rsidR="002878CC" w:rsidRPr="00443C05" w:rsidRDefault="002878CC" w:rsidP="002878CC">
            <w:pPr>
              <w:autoSpaceDE w:val="0"/>
              <w:autoSpaceDN w:val="0"/>
              <w:adjustRightInd w:val="0"/>
              <w:spacing w:after="0" w:line="240" w:lineRule="auto"/>
              <w:rPr>
                <w:rFonts w:ascii="Calibri" w:eastAsia="Times New Roman" w:hAnsi="Calibri" w:cs="Times New Roman"/>
                <w:b/>
                <w:bCs/>
                <w:sz w:val="18"/>
                <w:szCs w:val="18"/>
                <w:lang w:eastAsia="en-GB"/>
              </w:rPr>
            </w:pPr>
          </w:p>
        </w:tc>
        <w:tc>
          <w:tcPr>
            <w:tcW w:w="549" w:type="pct"/>
            <w:tcBorders>
              <w:top w:val="double" w:sz="4" w:space="0" w:color="000000"/>
              <w:left w:val="nil"/>
              <w:bottom w:val="nil"/>
              <w:right w:val="nil"/>
            </w:tcBorders>
            <w:shd w:val="clear" w:color="auto" w:fill="auto"/>
          </w:tcPr>
          <w:p w14:paraId="797CB3D2"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48" w:type="pct"/>
            <w:tcBorders>
              <w:top w:val="double" w:sz="4" w:space="0" w:color="000000"/>
              <w:left w:val="nil"/>
              <w:bottom w:val="nil"/>
              <w:right w:val="nil"/>
            </w:tcBorders>
          </w:tcPr>
          <w:p w14:paraId="400B87A9"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4" w:space="0" w:color="000000"/>
              <w:left w:val="nil"/>
              <w:bottom w:val="nil"/>
              <w:right w:val="nil"/>
            </w:tcBorders>
            <w:shd w:val="clear" w:color="auto" w:fill="auto"/>
          </w:tcPr>
          <w:p w14:paraId="1560285A" w14:textId="77777777" w:rsidR="002878CC" w:rsidRPr="00443C05" w:rsidRDefault="002878CC" w:rsidP="002878CC">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4" w:space="0" w:color="000000"/>
              <w:left w:val="nil"/>
              <w:bottom w:val="nil"/>
              <w:right w:val="nil"/>
            </w:tcBorders>
            <w:shd w:val="clear" w:color="auto" w:fill="auto"/>
          </w:tcPr>
          <w:p w14:paraId="24F8C2E3"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79" w:type="pct"/>
            <w:tcBorders>
              <w:top w:val="double" w:sz="4" w:space="0" w:color="000000"/>
              <w:left w:val="nil"/>
              <w:bottom w:val="nil"/>
              <w:right w:val="nil"/>
            </w:tcBorders>
            <w:shd w:val="clear" w:color="auto" w:fill="auto"/>
          </w:tcPr>
          <w:p w14:paraId="76594F2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453" w:type="pct"/>
            <w:tcBorders>
              <w:top w:val="double" w:sz="4" w:space="0" w:color="000000"/>
              <w:left w:val="nil"/>
              <w:bottom w:val="nil"/>
              <w:right w:val="nil"/>
            </w:tcBorders>
            <w:shd w:val="clear" w:color="auto" w:fill="auto"/>
          </w:tcPr>
          <w:p w14:paraId="5B3EC9C9"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c>
          <w:tcPr>
            <w:tcW w:w="525" w:type="pct"/>
            <w:gridSpan w:val="2"/>
            <w:tcBorders>
              <w:top w:val="double" w:sz="4" w:space="0" w:color="000000"/>
              <w:left w:val="nil"/>
              <w:bottom w:val="nil"/>
              <w:right w:val="nil"/>
            </w:tcBorders>
            <w:shd w:val="clear" w:color="auto" w:fill="auto"/>
          </w:tcPr>
          <w:p w14:paraId="12D00175" w14:textId="77777777" w:rsidR="002878CC" w:rsidRPr="00443C05" w:rsidRDefault="002878CC" w:rsidP="002878CC">
            <w:pPr>
              <w:spacing w:after="0" w:line="240" w:lineRule="auto"/>
              <w:jc w:val="center"/>
              <w:rPr>
                <w:rFonts w:ascii="Calibri" w:eastAsia="Times New Roman" w:hAnsi="Calibri" w:cs="Times New Roman"/>
                <w:b/>
                <w:szCs w:val="20"/>
                <w:lang w:eastAsia="en-GB"/>
              </w:rPr>
            </w:pPr>
          </w:p>
        </w:tc>
      </w:tr>
    </w:tbl>
    <w:p w14:paraId="09AFD5B6"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5AAFE88C"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297932F4"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29A48A4B"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285A15F2"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2308AF52"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1F3A9E6E" w14:textId="77777777" w:rsidR="00443C05" w:rsidRPr="00443C05" w:rsidRDefault="00443C05" w:rsidP="00443C05">
      <w:pPr>
        <w:spacing w:after="0" w:line="240" w:lineRule="auto"/>
        <w:rPr>
          <w:rFonts w:ascii="Tahoma" w:eastAsia="Times New Roman" w:hAnsi="Tahoma" w:cs="Times New Roman"/>
          <w:sz w:val="24"/>
          <w:szCs w:val="20"/>
          <w:lang w:eastAsia="en-GB"/>
        </w:rPr>
      </w:pPr>
    </w:p>
    <w:p w14:paraId="0F2CC47C"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4BC320F7"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4E9CF34E"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7D241CA1"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46814A08"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0CAF0A5A"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7D56AA57"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0CFA4523"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0C241E66"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30BF46DF"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0EF8F1FE"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613C186B"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5F26E69C" w14:textId="77777777" w:rsidR="002878CC" w:rsidRDefault="002878CC" w:rsidP="002878CC">
      <w:pPr>
        <w:spacing w:after="0" w:line="240" w:lineRule="auto"/>
        <w:rPr>
          <w:rFonts w:ascii="Calibri" w:eastAsia="Times New Roman" w:hAnsi="Calibri" w:cs="Times New Roman"/>
          <w:b/>
          <w:color w:val="FF0000"/>
          <w:sz w:val="28"/>
          <w:szCs w:val="28"/>
          <w:u w:val="single"/>
          <w:lang w:eastAsia="en-GB"/>
        </w:rPr>
      </w:pPr>
    </w:p>
    <w:p w14:paraId="6DDE70B9" w14:textId="5981AF17" w:rsidR="002878CC" w:rsidRPr="00443C05" w:rsidRDefault="002878CC" w:rsidP="002878CC">
      <w:pPr>
        <w:spacing w:after="0" w:line="240" w:lineRule="auto"/>
        <w:rPr>
          <w:rFonts w:ascii="Calibri" w:eastAsia="Times New Roman" w:hAnsi="Calibri" w:cs="Times New Roman"/>
          <w:b/>
          <w:color w:val="FF0000"/>
          <w:sz w:val="24"/>
          <w:szCs w:val="28"/>
          <w:u w:val="single"/>
          <w:lang w:eastAsia="en-GB"/>
        </w:rPr>
      </w:pPr>
      <w:r w:rsidRPr="00443C05">
        <w:rPr>
          <w:rFonts w:ascii="Calibri" w:eastAsia="Times New Roman" w:hAnsi="Calibri" w:cs="Times New Roman"/>
          <w:b/>
          <w:color w:val="FF0000"/>
          <w:sz w:val="24"/>
          <w:szCs w:val="28"/>
          <w:u w:val="single"/>
          <w:lang w:eastAsia="en-GB"/>
        </w:rPr>
        <w:t>For Completion by Lecturers</w:t>
      </w:r>
    </w:p>
    <w:tbl>
      <w:tblPr>
        <w:tblpPr w:leftFromText="180" w:rightFromText="180" w:vertAnchor="text" w:horzAnchor="page" w:tblpX="999" w:tblpY="692"/>
        <w:tblW w:w="47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2"/>
        <w:gridCol w:w="2119"/>
      </w:tblGrid>
      <w:tr w:rsidR="002878CC" w:rsidRPr="00443C05" w14:paraId="4A0FC324" w14:textId="77777777" w:rsidTr="002878CC">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14:paraId="25080E92" w14:textId="77777777" w:rsidR="002878CC" w:rsidRPr="00443C05" w:rsidRDefault="002878CC" w:rsidP="002878CC">
            <w:pPr>
              <w:spacing w:after="0" w:line="240" w:lineRule="auto"/>
              <w:jc w:val="right"/>
              <w:rPr>
                <w:rFonts w:ascii="Calibri" w:eastAsia="Times New Roman" w:hAnsi="Calibri" w:cs="Times New Roman"/>
                <w:i/>
                <w:color w:val="FF0000"/>
                <w:sz w:val="20"/>
                <w:szCs w:val="20"/>
                <w:lang w:eastAsia="en-GB"/>
              </w:rPr>
            </w:pPr>
            <w:r w:rsidRPr="00443C05">
              <w:rPr>
                <w:rFonts w:ascii="Calibri" w:eastAsia="Times New Roman" w:hAnsi="Calibri" w:cs="Times New Roman"/>
                <w:i/>
                <w:color w:val="FF0000"/>
                <w:sz w:val="20"/>
                <w:szCs w:val="20"/>
                <w:lang w:eastAsia="en-GB"/>
              </w:rPr>
              <w:t>This box will expand as you type</w:t>
            </w:r>
          </w:p>
          <w:p w14:paraId="4123CC28" w14:textId="77777777" w:rsidR="002878CC" w:rsidRPr="00443C05" w:rsidRDefault="002878CC" w:rsidP="002878CC">
            <w:pPr>
              <w:spacing w:after="0" w:line="240" w:lineRule="auto"/>
              <w:rPr>
                <w:rFonts w:ascii="Calibri" w:eastAsia="Times New Roman" w:hAnsi="Calibri" w:cs="Times New Roman"/>
                <w:b/>
                <w:sz w:val="20"/>
                <w:szCs w:val="20"/>
                <w:lang w:eastAsia="en-GB"/>
              </w:rPr>
            </w:pPr>
            <w:r w:rsidRPr="00443C05">
              <w:rPr>
                <w:rFonts w:ascii="Calibri" w:eastAsia="Times New Roman" w:hAnsi="Calibri" w:cs="Times New Roman"/>
                <w:b/>
                <w:sz w:val="20"/>
                <w:szCs w:val="20"/>
                <w:u w:val="single"/>
                <w:lang w:eastAsia="en-GB"/>
              </w:rPr>
              <w:t>Comment on the achievement of the task</w:t>
            </w:r>
            <w:r w:rsidRPr="00443C05">
              <w:rPr>
                <w:rFonts w:ascii="Calibri" w:eastAsia="Times New Roman" w:hAnsi="Calibri" w:cs="Times New Roman"/>
                <w:b/>
                <w:sz w:val="20"/>
                <w:szCs w:val="20"/>
                <w:lang w:eastAsia="en-GB"/>
              </w:rPr>
              <w:t>:</w:t>
            </w:r>
          </w:p>
          <w:p w14:paraId="155C0190"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05B49B6D"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7CBB5B38"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3AA75D25"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41AD1A33"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28D2F47D"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3FFA30B5"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7C2B6CA9" w14:textId="77777777" w:rsidR="002878CC" w:rsidRPr="00443C05" w:rsidRDefault="002878CC" w:rsidP="002878CC">
            <w:pPr>
              <w:spacing w:after="0" w:line="240" w:lineRule="auto"/>
              <w:rPr>
                <w:rFonts w:ascii="Calibri" w:eastAsia="Times New Roman" w:hAnsi="Calibri" w:cs="Times New Roman"/>
                <w:b/>
                <w:sz w:val="20"/>
                <w:szCs w:val="20"/>
                <w:lang w:eastAsia="en-GB"/>
              </w:rPr>
            </w:pPr>
            <w:r w:rsidRPr="00443C05">
              <w:rPr>
                <w:rFonts w:ascii="Calibri" w:eastAsia="Times New Roman" w:hAnsi="Calibri" w:cs="Times New Roman"/>
                <w:b/>
                <w:sz w:val="20"/>
                <w:szCs w:val="20"/>
                <w:u w:val="single"/>
                <w:lang w:eastAsia="en-GB"/>
              </w:rPr>
              <w:t>Areas in which you have performed well</w:t>
            </w:r>
            <w:r w:rsidRPr="00443C05">
              <w:rPr>
                <w:rFonts w:ascii="Calibri" w:eastAsia="Times New Roman" w:hAnsi="Calibri" w:cs="Times New Roman"/>
                <w:b/>
                <w:sz w:val="20"/>
                <w:szCs w:val="20"/>
                <w:lang w:eastAsia="en-GB"/>
              </w:rPr>
              <w:t>:</w:t>
            </w:r>
          </w:p>
          <w:p w14:paraId="28F49897"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4A8EA2CF"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5D08C3C0"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344A93D0"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2C155E17"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4AC775CA"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60FEB3A0"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263DFAE3"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32CE9050" w14:textId="77777777" w:rsidR="002878CC" w:rsidRPr="00443C05" w:rsidRDefault="002878CC" w:rsidP="002878CC">
            <w:pPr>
              <w:spacing w:after="0" w:line="240" w:lineRule="auto"/>
              <w:rPr>
                <w:rFonts w:ascii="Calibri" w:eastAsia="Times New Roman" w:hAnsi="Calibri" w:cs="Times New Roman"/>
                <w:b/>
                <w:sz w:val="20"/>
                <w:szCs w:val="20"/>
                <w:lang w:eastAsia="en-GB"/>
              </w:rPr>
            </w:pPr>
            <w:r w:rsidRPr="00443C05">
              <w:rPr>
                <w:rFonts w:ascii="Calibri" w:eastAsia="Times New Roman" w:hAnsi="Calibri" w:cs="Times New Roman"/>
                <w:b/>
                <w:sz w:val="20"/>
                <w:szCs w:val="20"/>
                <w:lang w:eastAsia="en-GB"/>
              </w:rPr>
              <w:t>Ar</w:t>
            </w:r>
            <w:r w:rsidRPr="00443C05">
              <w:rPr>
                <w:rFonts w:ascii="Calibri" w:eastAsia="Times New Roman" w:hAnsi="Calibri" w:cs="Times New Roman"/>
                <w:b/>
                <w:sz w:val="20"/>
                <w:szCs w:val="20"/>
                <w:u w:val="single"/>
                <w:lang w:eastAsia="en-GB"/>
              </w:rPr>
              <w:t>eas that would benefit from development/improvement</w:t>
            </w:r>
            <w:r w:rsidRPr="00443C05">
              <w:rPr>
                <w:rFonts w:ascii="Calibri" w:eastAsia="Times New Roman" w:hAnsi="Calibri" w:cs="Times New Roman"/>
                <w:b/>
                <w:sz w:val="20"/>
                <w:szCs w:val="20"/>
                <w:lang w:eastAsia="en-GB"/>
              </w:rPr>
              <w:t>:</w:t>
            </w:r>
          </w:p>
          <w:p w14:paraId="3983093B"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7305F0CD"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45F3D68B"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367A65E4"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10A3BC0A"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747187CC"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427397D8" w14:textId="77777777" w:rsidR="002878CC" w:rsidRPr="00443C05" w:rsidRDefault="002878CC" w:rsidP="002878CC">
            <w:pPr>
              <w:spacing w:after="0" w:line="240" w:lineRule="auto"/>
              <w:rPr>
                <w:rFonts w:ascii="Calibri" w:eastAsia="Times New Roman" w:hAnsi="Calibri" w:cs="Times New Roman"/>
                <w:sz w:val="20"/>
                <w:szCs w:val="20"/>
                <w:lang w:eastAsia="en-GB"/>
              </w:rPr>
            </w:pPr>
          </w:p>
          <w:p w14:paraId="67950153" w14:textId="77777777" w:rsidR="002878CC" w:rsidRPr="00443C05" w:rsidRDefault="002878CC" w:rsidP="002878CC">
            <w:pPr>
              <w:spacing w:after="0" w:line="240" w:lineRule="auto"/>
              <w:rPr>
                <w:rFonts w:ascii="Calibri" w:eastAsia="Times New Roman" w:hAnsi="Calibri" w:cs="Times New Roman"/>
                <w:sz w:val="18"/>
                <w:szCs w:val="18"/>
                <w:lang w:eastAsia="en-GB"/>
              </w:rPr>
            </w:pPr>
          </w:p>
          <w:p w14:paraId="5A60AE68" w14:textId="77777777" w:rsidR="002878CC" w:rsidRPr="00443C05" w:rsidRDefault="002878CC" w:rsidP="002878CC">
            <w:pPr>
              <w:spacing w:after="0" w:line="240" w:lineRule="auto"/>
              <w:rPr>
                <w:rFonts w:ascii="Calibri" w:eastAsia="Times New Roman" w:hAnsi="Calibri" w:cs="Times New Roman"/>
                <w:sz w:val="18"/>
                <w:szCs w:val="18"/>
                <w:lang w:eastAsia="en-GB"/>
              </w:rPr>
            </w:pPr>
          </w:p>
        </w:tc>
      </w:tr>
      <w:tr w:rsidR="002878CC" w:rsidRPr="00443C05" w14:paraId="01A8F60B" w14:textId="77777777" w:rsidTr="002878CC">
        <w:tc>
          <w:tcPr>
            <w:tcW w:w="3751" w:type="pct"/>
            <w:tcBorders>
              <w:top w:val="double" w:sz="6" w:space="0" w:color="000000"/>
              <w:left w:val="double" w:sz="6" w:space="0" w:color="000000"/>
              <w:bottom w:val="double" w:sz="6" w:space="0" w:color="000000"/>
              <w:right w:val="single" w:sz="6" w:space="0" w:color="000000"/>
            </w:tcBorders>
          </w:tcPr>
          <w:p w14:paraId="59BE237A" w14:textId="77777777" w:rsidR="002878CC" w:rsidRPr="00443C05" w:rsidRDefault="002878CC" w:rsidP="002878CC">
            <w:pPr>
              <w:spacing w:after="0" w:line="240" w:lineRule="auto"/>
              <w:rPr>
                <w:rFonts w:ascii="Calibri" w:eastAsia="Times New Roman" w:hAnsi="Calibri" w:cs="Times New Roman"/>
                <w:sz w:val="18"/>
                <w:szCs w:val="18"/>
                <w:lang w:eastAsia="en-GB"/>
              </w:rPr>
            </w:pPr>
            <w:r w:rsidRPr="00443C05">
              <w:rPr>
                <w:rFonts w:ascii="Calibri" w:eastAsia="Times New Roman" w:hAnsi="Calibri" w:cs="Times New Roman"/>
                <w:sz w:val="18"/>
                <w:szCs w:val="18"/>
                <w:lang w:eastAsia="en-GB"/>
              </w:rPr>
              <w:lastRenderedPageBreak/>
              <w:t>Tutor’s Signature</w:t>
            </w:r>
          </w:p>
          <w:p w14:paraId="6E63F2A2" w14:textId="77777777" w:rsidR="002878CC" w:rsidRPr="00443C05" w:rsidRDefault="002878CC" w:rsidP="002878CC">
            <w:pPr>
              <w:spacing w:after="0" w:line="240" w:lineRule="auto"/>
              <w:rPr>
                <w:rFonts w:ascii="Calibri" w:eastAsia="Times New Roman" w:hAnsi="Calibri" w:cs="Times New Roman"/>
                <w:sz w:val="18"/>
                <w:szCs w:val="18"/>
                <w:lang w:eastAsia="en-GB"/>
              </w:rPr>
            </w:pPr>
          </w:p>
        </w:tc>
        <w:tc>
          <w:tcPr>
            <w:tcW w:w="1249" w:type="pct"/>
            <w:tcBorders>
              <w:top w:val="double" w:sz="6" w:space="0" w:color="000000"/>
              <w:left w:val="single" w:sz="6" w:space="0" w:color="000000"/>
              <w:bottom w:val="double" w:sz="6" w:space="0" w:color="000000"/>
              <w:right w:val="double" w:sz="6" w:space="0" w:color="000000"/>
            </w:tcBorders>
          </w:tcPr>
          <w:p w14:paraId="0B601F99" w14:textId="77777777" w:rsidR="002878CC" w:rsidRPr="00443C05" w:rsidRDefault="002878CC" w:rsidP="002878CC">
            <w:pPr>
              <w:spacing w:after="0" w:line="240" w:lineRule="auto"/>
              <w:rPr>
                <w:rFonts w:ascii="Calibri" w:eastAsia="Times New Roman" w:hAnsi="Calibri" w:cs="Times New Roman"/>
                <w:sz w:val="18"/>
                <w:szCs w:val="18"/>
                <w:lang w:eastAsia="en-GB"/>
              </w:rPr>
            </w:pPr>
            <w:r w:rsidRPr="00443C05">
              <w:rPr>
                <w:rFonts w:ascii="Calibri" w:eastAsia="Times New Roman" w:hAnsi="Calibri" w:cs="Times New Roman"/>
                <w:sz w:val="18"/>
                <w:szCs w:val="18"/>
                <w:lang w:eastAsia="en-GB"/>
              </w:rPr>
              <w:t>Date</w:t>
            </w:r>
          </w:p>
        </w:tc>
      </w:tr>
    </w:tbl>
    <w:p w14:paraId="540A2F7A" w14:textId="4817A99E" w:rsidR="00443C05" w:rsidRPr="00443C05" w:rsidRDefault="00443C05" w:rsidP="002878CC">
      <w:pPr>
        <w:spacing w:after="0" w:line="240" w:lineRule="auto"/>
        <w:rPr>
          <w:rFonts w:ascii="Tahoma" w:eastAsia="Times New Roman" w:hAnsi="Tahoma" w:cs="Times New Roman"/>
          <w:sz w:val="24"/>
          <w:szCs w:val="20"/>
          <w:lang w:eastAsia="en-GB"/>
        </w:rPr>
      </w:pPr>
    </w:p>
    <w:p w14:paraId="25CC2B92" w14:textId="77777777" w:rsidR="00443C05" w:rsidRPr="00443C05" w:rsidRDefault="00443C05" w:rsidP="00443C05">
      <w:pPr>
        <w:spacing w:after="0" w:line="240" w:lineRule="auto"/>
        <w:jc w:val="center"/>
        <w:rPr>
          <w:rFonts w:ascii="Tahoma" w:eastAsia="Times New Roman" w:hAnsi="Tahoma" w:cs="Times New Roman"/>
          <w:b/>
          <w:sz w:val="28"/>
          <w:szCs w:val="28"/>
          <w:u w:val="single"/>
          <w:lang w:eastAsia="en-GB"/>
        </w:rPr>
      </w:pPr>
    </w:p>
    <w:p w14:paraId="24B0481F" w14:textId="77777777" w:rsidR="00443C05" w:rsidRPr="00443C05" w:rsidRDefault="00443C05" w:rsidP="00443C05">
      <w:pPr>
        <w:spacing w:after="0" w:line="240" w:lineRule="auto"/>
        <w:jc w:val="center"/>
        <w:rPr>
          <w:rFonts w:ascii="Tahoma" w:eastAsia="Times New Roman" w:hAnsi="Tahoma" w:cs="Times New Roman"/>
          <w:b/>
          <w:sz w:val="28"/>
          <w:szCs w:val="28"/>
          <w:u w:val="single"/>
          <w:lang w:eastAsia="en-GB"/>
        </w:rPr>
      </w:pPr>
    </w:p>
    <w:p w14:paraId="07E2757C" w14:textId="77777777" w:rsidR="00443C05" w:rsidRPr="00443C05" w:rsidRDefault="00443C05" w:rsidP="002878CC">
      <w:pPr>
        <w:spacing w:after="0" w:line="240" w:lineRule="auto"/>
        <w:rPr>
          <w:rFonts w:ascii="Tahoma" w:eastAsia="Times New Roman" w:hAnsi="Tahoma" w:cs="Times New Roman"/>
          <w:b/>
          <w:sz w:val="28"/>
          <w:szCs w:val="28"/>
          <w:u w:val="single"/>
          <w:lang w:eastAsia="en-GB"/>
        </w:rPr>
      </w:pPr>
    </w:p>
    <w:p w14:paraId="15C1BA9D" w14:textId="77777777" w:rsidR="00443C05" w:rsidRPr="00443C05" w:rsidRDefault="00443C05" w:rsidP="00443C05">
      <w:pPr>
        <w:spacing w:after="0" w:line="240" w:lineRule="auto"/>
        <w:jc w:val="center"/>
        <w:rPr>
          <w:rFonts w:ascii="Tahoma" w:eastAsia="Times New Roman" w:hAnsi="Tahoma" w:cs="Times New Roman"/>
          <w:b/>
          <w:sz w:val="28"/>
          <w:szCs w:val="28"/>
          <w:u w:val="single"/>
          <w:lang w:eastAsia="en-GB"/>
        </w:rPr>
      </w:pPr>
    </w:p>
    <w:p w14:paraId="4420E516" w14:textId="77777777" w:rsidR="00443C05" w:rsidRPr="00443C05" w:rsidRDefault="00443C05" w:rsidP="00443C05">
      <w:pPr>
        <w:spacing w:after="0" w:line="240" w:lineRule="auto"/>
        <w:jc w:val="center"/>
        <w:rPr>
          <w:rFonts w:ascii="Tahoma" w:eastAsia="Times New Roman" w:hAnsi="Tahoma" w:cs="Times New Roman"/>
          <w:b/>
          <w:sz w:val="28"/>
          <w:szCs w:val="28"/>
          <w:u w:val="single"/>
          <w:lang w:eastAsia="en-GB"/>
        </w:rPr>
      </w:pPr>
      <w:r w:rsidRPr="00443C05">
        <w:rPr>
          <w:rFonts w:ascii="Tahoma" w:eastAsia="Times New Roman" w:hAnsi="Tahoma" w:cs="Times New Roman"/>
          <w:b/>
          <w:sz w:val="28"/>
          <w:szCs w:val="28"/>
          <w:u w:val="single"/>
          <w:lang w:eastAsia="en-GB"/>
        </w:rPr>
        <w:t>Common Assessment Marking Criteria</w:t>
      </w:r>
    </w:p>
    <w:tbl>
      <w:tblPr>
        <w:tblW w:w="4850" w:type="pct"/>
        <w:tblInd w:w="250" w:type="dxa"/>
        <w:tblLook w:val="04A0" w:firstRow="1" w:lastRow="0" w:firstColumn="1" w:lastColumn="0" w:noHBand="0" w:noVBand="1"/>
      </w:tblPr>
      <w:tblGrid>
        <w:gridCol w:w="1982"/>
        <w:gridCol w:w="909"/>
        <w:gridCol w:w="849"/>
        <w:gridCol w:w="1006"/>
        <w:gridCol w:w="1006"/>
        <w:gridCol w:w="1006"/>
        <w:gridCol w:w="1006"/>
        <w:gridCol w:w="1002"/>
      </w:tblGrid>
      <w:tr w:rsidR="00443C05" w:rsidRPr="00443C05" w14:paraId="340EF4A7" w14:textId="77777777" w:rsidTr="00550A20">
        <w:tc>
          <w:tcPr>
            <w:tcW w:w="821" w:type="pct"/>
            <w:tcBorders>
              <w:top w:val="nil"/>
              <w:left w:val="single" w:sz="4" w:space="0" w:color="auto"/>
              <w:bottom w:val="single" w:sz="4" w:space="0" w:color="auto"/>
              <w:right w:val="single" w:sz="4" w:space="0" w:color="auto"/>
            </w:tcBorders>
            <w:shd w:val="clear" w:color="auto" w:fill="BFBFBF"/>
            <w:vAlign w:val="center"/>
            <w:hideMark/>
          </w:tcPr>
          <w:p w14:paraId="3D0164D8" w14:textId="77777777" w:rsidR="00443C05" w:rsidRPr="00443C05" w:rsidRDefault="00443C05" w:rsidP="00443C05">
            <w:pPr>
              <w:spacing w:before="120" w:after="0" w:line="240" w:lineRule="auto"/>
              <w:rPr>
                <w:rFonts w:ascii="Calibri" w:eastAsia="Times New Roman" w:hAnsi="Calibri" w:cs="Times New Roman"/>
                <w:b/>
                <w:sz w:val="16"/>
                <w:szCs w:val="16"/>
                <w:lang w:eastAsia="en-GB"/>
              </w:rPr>
            </w:pPr>
            <w:r w:rsidRPr="00443C0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hideMark/>
          </w:tcPr>
          <w:p w14:paraId="798682DD"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hideMark/>
          </w:tcPr>
          <w:p w14:paraId="385754AB"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hideMark/>
          </w:tcPr>
          <w:p w14:paraId="0957EBAE"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14:paraId="0CF93799"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14:paraId="4FD6A3B3"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14:paraId="7852EFED"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hideMark/>
          </w:tcPr>
          <w:p w14:paraId="20CB5880" w14:textId="77777777" w:rsidR="00443C05" w:rsidRPr="00443C05" w:rsidRDefault="00443C05" w:rsidP="00443C05">
            <w:pPr>
              <w:spacing w:before="120" w:after="120" w:line="240" w:lineRule="auto"/>
              <w:jc w:val="center"/>
              <w:rPr>
                <w:rFonts w:ascii="Calibri" w:eastAsia="Times New Roman" w:hAnsi="Calibri" w:cs="Times New Roman"/>
                <w:b/>
                <w:sz w:val="12"/>
                <w:szCs w:val="16"/>
                <w:lang w:eastAsia="en-GB"/>
              </w:rPr>
            </w:pPr>
            <w:r w:rsidRPr="00443C05">
              <w:rPr>
                <w:rFonts w:ascii="Calibri" w:eastAsia="Times New Roman" w:hAnsi="Calibri" w:cs="Times New Roman"/>
                <w:b/>
                <w:sz w:val="12"/>
                <w:szCs w:val="16"/>
                <w:lang w:eastAsia="en-GB"/>
              </w:rPr>
              <w:t>80-100%</w:t>
            </w:r>
          </w:p>
        </w:tc>
      </w:tr>
      <w:tr w:rsidR="00443C05" w:rsidRPr="00443C05" w14:paraId="61136C82" w14:textId="77777777" w:rsidTr="00550A20">
        <w:trPr>
          <w:trHeight w:val="2229"/>
        </w:trPr>
        <w:tc>
          <w:tcPr>
            <w:tcW w:w="821" w:type="pct"/>
            <w:tcBorders>
              <w:top w:val="single" w:sz="4" w:space="0" w:color="auto"/>
              <w:left w:val="single" w:sz="4" w:space="0" w:color="auto"/>
              <w:bottom w:val="single" w:sz="4" w:space="0" w:color="auto"/>
              <w:right w:val="single" w:sz="4" w:space="0" w:color="auto"/>
            </w:tcBorders>
          </w:tcPr>
          <w:p w14:paraId="3CCC6F74" w14:textId="77777777" w:rsidR="00443C05" w:rsidRPr="00443C05" w:rsidRDefault="00443C05" w:rsidP="00443C05">
            <w:pPr>
              <w:spacing w:after="0" w:line="240" w:lineRule="auto"/>
              <w:rPr>
                <w:rFonts w:ascii="Calibri" w:eastAsia="Times New Roman" w:hAnsi="Calibri" w:cs="Times New Roman"/>
                <w:b/>
                <w:sz w:val="16"/>
                <w:szCs w:val="16"/>
                <w:lang w:eastAsia="en-GB"/>
              </w:rPr>
            </w:pPr>
            <w:r w:rsidRPr="00443C05">
              <w:rPr>
                <w:rFonts w:ascii="Calibri" w:eastAsia="Times New Roman" w:hAnsi="Calibri" w:cs="Times New Roman"/>
                <w:b/>
                <w:sz w:val="16"/>
                <w:szCs w:val="16"/>
                <w:lang w:eastAsia="en-GB"/>
              </w:rPr>
              <w:t>1.</w:t>
            </w:r>
            <w:r w:rsidRPr="00443C05">
              <w:rPr>
                <w:rFonts w:ascii="Calibri" w:eastAsia="Times New Roman" w:hAnsi="Calibri" w:cs="Times New Roman"/>
                <w:b/>
                <w:i/>
                <w:sz w:val="16"/>
                <w:szCs w:val="16"/>
                <w:lang w:eastAsia="en-GB"/>
              </w:rPr>
              <w:t xml:space="preserve"> </w:t>
            </w:r>
            <w:r w:rsidRPr="00443C05">
              <w:rPr>
                <w:rFonts w:ascii="Calibri" w:eastAsia="Times New Roman" w:hAnsi="Calibri" w:cs="Times New Roman"/>
                <w:b/>
                <w:sz w:val="18"/>
                <w:szCs w:val="18"/>
                <w:lang w:eastAsia="en-GB"/>
              </w:rPr>
              <w:t>Structure and Argument</w:t>
            </w:r>
          </w:p>
          <w:p w14:paraId="09DC853E" w14:textId="77777777" w:rsidR="00443C05" w:rsidRPr="00443C05" w:rsidRDefault="00443C05" w:rsidP="00443C05">
            <w:pPr>
              <w:spacing w:after="0" w:line="240" w:lineRule="auto"/>
              <w:rPr>
                <w:rFonts w:ascii="Calibri" w:eastAsia="Times New Roman" w:hAnsi="Calibri" w:cs="Times New Roman"/>
                <w:b/>
                <w:sz w:val="16"/>
                <w:szCs w:val="16"/>
                <w:lang w:eastAsia="en-GB"/>
              </w:rPr>
            </w:pPr>
            <w:r w:rsidRPr="00443C05">
              <w:rPr>
                <w:rFonts w:ascii="Calibri" w:eastAsia="Times New Roman" w:hAnsi="Calibri" w:cs="Times New Roman"/>
                <w:sz w:val="18"/>
                <w:szCs w:val="18"/>
                <w:lang w:eastAsia="en-GB"/>
              </w:rPr>
              <w:t xml:space="preserve">Effective and clear introduction; Breadth of issues covered; Ability to answer the question; Structure and coherence of argument; Usefulness </w:t>
            </w:r>
            <w:r w:rsidRPr="00443C05">
              <w:rPr>
                <w:rFonts w:ascii="Calibri" w:eastAsia="Times New Roman" w:hAnsi="Calibri" w:cs="Times New Roman"/>
                <w:b/>
                <w:bCs/>
                <w:sz w:val="18"/>
                <w:szCs w:val="18"/>
                <w:lang w:eastAsia="en-GB"/>
              </w:rPr>
              <w:t>of</w:t>
            </w:r>
            <w:r w:rsidRPr="00443C05">
              <w:rPr>
                <w:rFonts w:ascii="Calibri" w:eastAsia="Times New Roman" w:hAnsi="Calibri" w:cs="Times New Roman"/>
                <w:sz w:val="18"/>
                <w:szCs w:val="18"/>
                <w:lang w:eastAsia="en-GB"/>
              </w:rPr>
              <w:t xml:space="preserve"> the conclusion</w:t>
            </w:r>
          </w:p>
          <w:p w14:paraId="6BF055AA" w14:textId="77777777" w:rsidR="00443C05" w:rsidRPr="00443C05" w:rsidRDefault="00443C05" w:rsidP="00443C05">
            <w:pPr>
              <w:spacing w:after="0" w:line="240" w:lineRule="auto"/>
              <w:rPr>
                <w:rFonts w:ascii="Calibri" w:eastAsia="Times New Roman" w:hAnsi="Calibri" w:cs="Times New Roman"/>
                <w:b/>
                <w:sz w:val="16"/>
                <w:szCs w:val="16"/>
                <w:lang w:eastAsia="en-GB"/>
              </w:rPr>
            </w:pPr>
          </w:p>
        </w:tc>
        <w:tc>
          <w:tcPr>
            <w:tcW w:w="597" w:type="pct"/>
            <w:tcBorders>
              <w:top w:val="single" w:sz="4" w:space="0" w:color="auto"/>
              <w:left w:val="single" w:sz="4" w:space="0" w:color="auto"/>
              <w:bottom w:val="single" w:sz="4" w:space="0" w:color="auto"/>
              <w:right w:val="dashed" w:sz="4" w:space="0" w:color="auto"/>
            </w:tcBorders>
            <w:hideMark/>
          </w:tcPr>
          <w:p w14:paraId="7E135929"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hideMark/>
          </w:tcPr>
          <w:p w14:paraId="47506438"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hideMark/>
          </w:tcPr>
          <w:p w14:paraId="7221889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Evidence of some logical, analytical thinking and some attempts to synthesise, albeit with some weaknesses.</w:t>
            </w:r>
          </w:p>
          <w:p w14:paraId="0B81F74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Some evidence to support findings/ views, but evidence not consistently interpreted.</w:t>
            </w:r>
          </w:p>
          <w:p w14:paraId="13F914ED"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14:paraId="55A4744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Evidence of some good logical, analytical thinking and synthesis.</w:t>
            </w:r>
          </w:p>
          <w:p w14:paraId="210EB49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An emerging awareness of different stances and ability to use evidence to support the argument.</w:t>
            </w:r>
          </w:p>
          <w:p w14:paraId="4C33FAE6"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14:paraId="012D19C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3A43BBEB"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hideMark/>
          </w:tcPr>
          <w:p w14:paraId="538CF62C"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14:paraId="61CCC615"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Ability to investigate contradictory information and identify reasons for contradictions.</w:t>
            </w:r>
          </w:p>
          <w:p w14:paraId="07D7F424"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hideMark/>
          </w:tcPr>
          <w:p w14:paraId="02BDBAC2"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 xml:space="preserve">Exceptional work; judiciously selected and evaluated evidence. Very </w:t>
            </w:r>
            <w:proofErr w:type="gramStart"/>
            <w:r w:rsidRPr="00443C05">
              <w:rPr>
                <w:rFonts w:ascii="Calibri" w:eastAsia="Times New Roman" w:hAnsi="Calibri" w:cs="Times New Roman"/>
                <w:sz w:val="12"/>
                <w:szCs w:val="16"/>
                <w:lang w:eastAsia="en-GB"/>
              </w:rPr>
              <w:t>high quality</w:t>
            </w:r>
            <w:proofErr w:type="gramEnd"/>
            <w:r w:rsidRPr="00443C05">
              <w:rPr>
                <w:rFonts w:ascii="Calibri" w:eastAsia="Times New Roman" w:hAnsi="Calibri" w:cs="Times New Roman"/>
                <w:sz w:val="12"/>
                <w:szCs w:val="16"/>
                <w:lang w:eastAsia="en-GB"/>
              </w:rPr>
              <w:t xml:space="preserve"> analysis, developed independently or through effective collaboration.</w:t>
            </w:r>
          </w:p>
          <w:p w14:paraId="43B2685D"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Ability to investigate contradictory information and identify reasons for contradictions.</w:t>
            </w:r>
          </w:p>
          <w:p w14:paraId="2E5A80F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Highly persuasive conclusions</w:t>
            </w:r>
          </w:p>
        </w:tc>
      </w:tr>
      <w:tr w:rsidR="00443C05" w:rsidRPr="00443C05" w14:paraId="3363AAB2" w14:textId="77777777" w:rsidTr="00550A20">
        <w:trPr>
          <w:trHeight w:val="2229"/>
        </w:trPr>
        <w:tc>
          <w:tcPr>
            <w:tcW w:w="821" w:type="pct"/>
            <w:tcBorders>
              <w:top w:val="single" w:sz="4" w:space="0" w:color="auto"/>
              <w:left w:val="single" w:sz="4" w:space="0" w:color="auto"/>
              <w:bottom w:val="single" w:sz="4" w:space="0" w:color="auto"/>
              <w:right w:val="single" w:sz="4" w:space="0" w:color="auto"/>
            </w:tcBorders>
          </w:tcPr>
          <w:p w14:paraId="4136A812" w14:textId="77777777" w:rsidR="00443C05" w:rsidRPr="00443C05" w:rsidRDefault="00443C05" w:rsidP="00443C05">
            <w:pPr>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sz w:val="16"/>
                <w:szCs w:val="16"/>
                <w:lang w:eastAsia="en-GB"/>
              </w:rPr>
              <w:t xml:space="preserve">2. </w:t>
            </w:r>
            <w:r w:rsidRPr="00443C05">
              <w:rPr>
                <w:rFonts w:ascii="Calibri" w:eastAsia="Times New Roman" w:hAnsi="Calibri" w:cs="Times New Roman"/>
                <w:b/>
                <w:bCs/>
                <w:sz w:val="18"/>
                <w:szCs w:val="18"/>
                <w:lang w:eastAsia="en-GB"/>
              </w:rPr>
              <w:t>Understanding and Application of Theories:</w:t>
            </w:r>
          </w:p>
          <w:p w14:paraId="68DA8324" w14:textId="77777777" w:rsidR="00443C05" w:rsidRPr="00443C05" w:rsidRDefault="00443C05" w:rsidP="00443C05">
            <w:pPr>
              <w:spacing w:after="0" w:line="240" w:lineRule="auto"/>
              <w:rPr>
                <w:rFonts w:ascii="Calibri" w:eastAsia="Times New Roman" w:hAnsi="Calibri" w:cs="Times New Roman"/>
                <w:b/>
                <w:sz w:val="16"/>
                <w:szCs w:val="16"/>
                <w:lang w:eastAsia="en-GB"/>
              </w:rPr>
            </w:pPr>
            <w:r w:rsidRPr="00443C05">
              <w:rPr>
                <w:rFonts w:ascii="Calibri" w:eastAsia="Times New Roman" w:hAnsi="Calibri" w:cs="Times New Roman"/>
                <w:sz w:val="18"/>
                <w:szCs w:val="18"/>
                <w:lang w:eastAsia="en-GB"/>
              </w:rPr>
              <w:t>Appropriate use of relevant theoretical framework.</w:t>
            </w:r>
          </w:p>
          <w:p w14:paraId="21E5FCA8" w14:textId="77777777" w:rsidR="00443C05" w:rsidRPr="00443C05" w:rsidRDefault="00443C05" w:rsidP="00443C05">
            <w:pPr>
              <w:spacing w:after="0" w:line="240" w:lineRule="auto"/>
              <w:rPr>
                <w:rFonts w:ascii="Calibri" w:eastAsia="Times New Roman" w:hAnsi="Calibri" w:cs="Times New Roman"/>
                <w:b/>
                <w:sz w:val="16"/>
                <w:szCs w:val="16"/>
                <w:lang w:eastAsia="en-GB"/>
              </w:rPr>
            </w:pPr>
          </w:p>
        </w:tc>
        <w:tc>
          <w:tcPr>
            <w:tcW w:w="597" w:type="pct"/>
            <w:tcBorders>
              <w:top w:val="single" w:sz="4" w:space="0" w:color="auto"/>
              <w:left w:val="single" w:sz="4" w:space="0" w:color="auto"/>
              <w:bottom w:val="single" w:sz="4" w:space="0" w:color="auto"/>
              <w:right w:val="dashed" w:sz="4" w:space="0" w:color="auto"/>
            </w:tcBorders>
            <w:hideMark/>
          </w:tcPr>
          <w:p w14:paraId="0F1A872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hideMark/>
          </w:tcPr>
          <w:p w14:paraId="07C0DADD"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hideMark/>
          </w:tcPr>
          <w:p w14:paraId="0C98FA06"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Evidence of basic knowledge and understanding of the relevant concepts and underlying principles</w:t>
            </w:r>
          </w:p>
        </w:tc>
        <w:tc>
          <w:tcPr>
            <w:tcW w:w="597" w:type="pct"/>
            <w:tcBorders>
              <w:top w:val="single" w:sz="4" w:space="0" w:color="auto"/>
              <w:left w:val="dashed" w:sz="4" w:space="0" w:color="auto"/>
              <w:bottom w:val="single" w:sz="4" w:space="0" w:color="auto"/>
              <w:right w:val="dashed" w:sz="4" w:space="0" w:color="auto"/>
            </w:tcBorders>
            <w:hideMark/>
          </w:tcPr>
          <w:p w14:paraId="63BC7252"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hideMark/>
          </w:tcPr>
          <w:p w14:paraId="4F7AB231"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Knowledge is extensive.  Exhibits understanding of the breadth and depth of established views.</w:t>
            </w:r>
          </w:p>
        </w:tc>
        <w:tc>
          <w:tcPr>
            <w:tcW w:w="597" w:type="pct"/>
            <w:tcBorders>
              <w:top w:val="single" w:sz="4" w:space="0" w:color="auto"/>
              <w:left w:val="dashed" w:sz="4" w:space="0" w:color="auto"/>
              <w:bottom w:val="single" w:sz="4" w:space="0" w:color="auto"/>
              <w:right w:val="dashed" w:sz="4" w:space="0" w:color="auto"/>
            </w:tcBorders>
            <w:hideMark/>
          </w:tcPr>
          <w:p w14:paraId="3112EC0D"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hideMark/>
          </w:tcPr>
          <w:p w14:paraId="3DF677E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443C05" w:rsidRPr="00443C05" w14:paraId="6947E551" w14:textId="77777777" w:rsidTr="00550A20">
        <w:trPr>
          <w:trHeight w:val="2229"/>
        </w:trPr>
        <w:tc>
          <w:tcPr>
            <w:tcW w:w="821" w:type="pct"/>
            <w:tcBorders>
              <w:top w:val="single" w:sz="4" w:space="0" w:color="auto"/>
              <w:left w:val="single" w:sz="4" w:space="0" w:color="auto"/>
              <w:bottom w:val="single" w:sz="4" w:space="0" w:color="auto"/>
              <w:right w:val="single" w:sz="4" w:space="0" w:color="auto"/>
            </w:tcBorders>
          </w:tcPr>
          <w:p w14:paraId="11984236" w14:textId="77777777" w:rsidR="00443C05" w:rsidRPr="00443C05" w:rsidRDefault="00443C05" w:rsidP="00443C05">
            <w:pPr>
              <w:spacing w:after="0" w:line="240" w:lineRule="auto"/>
              <w:rPr>
                <w:rFonts w:ascii="Calibri" w:eastAsia="Times New Roman" w:hAnsi="Calibri" w:cs="Times New Roman"/>
                <w:b/>
                <w:bCs/>
                <w:sz w:val="18"/>
                <w:szCs w:val="18"/>
                <w:lang w:eastAsia="en-GB"/>
              </w:rPr>
            </w:pPr>
            <w:r w:rsidRPr="00443C05">
              <w:rPr>
                <w:rFonts w:ascii="Calibri" w:eastAsia="Times New Roman" w:hAnsi="Calibri" w:cs="Times New Roman"/>
                <w:b/>
                <w:sz w:val="16"/>
                <w:szCs w:val="16"/>
                <w:lang w:eastAsia="en-GB"/>
              </w:rPr>
              <w:t>3</w:t>
            </w:r>
            <w:r w:rsidRPr="00443C05">
              <w:rPr>
                <w:rFonts w:ascii="Calibri" w:eastAsia="Times New Roman" w:hAnsi="Calibri" w:cs="Times New Roman"/>
                <w:b/>
                <w:i/>
                <w:sz w:val="16"/>
                <w:szCs w:val="16"/>
                <w:lang w:eastAsia="en-GB"/>
              </w:rPr>
              <w:t xml:space="preserve">. </w:t>
            </w:r>
            <w:r w:rsidRPr="00443C05">
              <w:rPr>
                <w:rFonts w:ascii="Calibri" w:eastAsia="Times New Roman" w:hAnsi="Calibri" w:cs="Times New Roman"/>
                <w:b/>
                <w:bCs/>
                <w:sz w:val="18"/>
                <w:szCs w:val="18"/>
                <w:lang w:eastAsia="en-GB"/>
              </w:rPr>
              <w:t>Evidence of Additional Reading</w:t>
            </w:r>
          </w:p>
          <w:p w14:paraId="1930D967" w14:textId="77777777" w:rsidR="00443C05" w:rsidRPr="00443C05" w:rsidRDefault="00443C05" w:rsidP="00443C05">
            <w:pPr>
              <w:spacing w:after="0" w:line="240" w:lineRule="auto"/>
              <w:rPr>
                <w:rFonts w:ascii="Calibri" w:eastAsia="Times New Roman" w:hAnsi="Calibri" w:cs="Times New Roman"/>
                <w:sz w:val="18"/>
                <w:szCs w:val="18"/>
                <w:lang w:eastAsia="en-GB"/>
              </w:rPr>
            </w:pPr>
            <w:r w:rsidRPr="00443C05">
              <w:rPr>
                <w:rFonts w:ascii="Calibri" w:eastAsia="Times New Roman" w:hAnsi="Calibri" w:cs="Times New Roman"/>
                <w:sz w:val="18"/>
                <w:szCs w:val="18"/>
                <w:lang w:eastAsia="en-GB"/>
              </w:rPr>
              <w:t>Research informed literature.</w:t>
            </w:r>
          </w:p>
          <w:p w14:paraId="0210F859" w14:textId="77777777" w:rsidR="00443C05" w:rsidRPr="00443C05" w:rsidRDefault="00443C05" w:rsidP="00443C05">
            <w:pPr>
              <w:spacing w:after="0" w:line="240" w:lineRule="auto"/>
              <w:rPr>
                <w:rFonts w:ascii="Calibri" w:eastAsia="Times New Roman" w:hAnsi="Calibri" w:cs="Times New Roman"/>
                <w:sz w:val="16"/>
                <w:szCs w:val="16"/>
                <w:lang w:eastAsia="en-GB"/>
              </w:rPr>
            </w:pPr>
            <w:r w:rsidRPr="00443C05">
              <w:rPr>
                <w:rFonts w:ascii="Calibri" w:eastAsia="Times New Roman" w:hAnsi="Calibri" w:cs="Times New Roman"/>
                <w:sz w:val="16"/>
                <w:szCs w:val="16"/>
                <w:lang w:eastAsia="en-GB"/>
              </w:rPr>
              <w:t>Appropriate use of references and quotations; Use of supporting evidence</w:t>
            </w:r>
            <w:r w:rsidRPr="00443C05">
              <w:rPr>
                <w:rFonts w:ascii="Calibri" w:eastAsia="Times New Roman" w:hAnsi="Calibri" w:cs="Times New Roman"/>
                <w:color w:val="FF0000"/>
                <w:sz w:val="16"/>
                <w:szCs w:val="16"/>
                <w:lang w:eastAsia="en-GB"/>
              </w:rPr>
              <w:t>.</w:t>
            </w:r>
            <w:r w:rsidRPr="00443C05">
              <w:rPr>
                <w:rFonts w:ascii="Calibri" w:eastAsia="Times New Roman" w:hAnsi="Calibri" w:cs="Times New Roman"/>
                <w:sz w:val="16"/>
                <w:szCs w:val="16"/>
                <w:lang w:eastAsia="en-GB"/>
              </w:rPr>
              <w:t xml:space="preserve"> </w:t>
            </w:r>
          </w:p>
          <w:p w14:paraId="60141D16" w14:textId="77777777" w:rsidR="00443C05" w:rsidRPr="00443C05" w:rsidRDefault="00443C05" w:rsidP="00443C05">
            <w:pPr>
              <w:spacing w:after="0" w:line="240" w:lineRule="auto"/>
              <w:rPr>
                <w:rFonts w:ascii="Calibri" w:eastAsia="Times New Roman" w:hAnsi="Calibri" w:cs="Times New Roman"/>
                <w:b/>
                <w:sz w:val="16"/>
                <w:szCs w:val="16"/>
                <w:lang w:eastAsia="en-GB"/>
              </w:rPr>
            </w:pPr>
          </w:p>
        </w:tc>
        <w:tc>
          <w:tcPr>
            <w:tcW w:w="597" w:type="pct"/>
            <w:tcBorders>
              <w:top w:val="single" w:sz="4" w:space="0" w:color="auto"/>
              <w:left w:val="single" w:sz="4" w:space="0" w:color="auto"/>
              <w:bottom w:val="single" w:sz="4" w:space="0" w:color="auto"/>
              <w:right w:val="dashed" w:sz="4" w:space="0" w:color="auto"/>
            </w:tcBorders>
            <w:hideMark/>
          </w:tcPr>
          <w:p w14:paraId="7EACBC04"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 xml:space="preserve">Limited or no evidence of additional reading </w:t>
            </w:r>
          </w:p>
          <w:p w14:paraId="43B5F34B"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Little or no appreciation of the subject matter and/ or context of the piece.</w:t>
            </w:r>
          </w:p>
        </w:tc>
        <w:tc>
          <w:tcPr>
            <w:tcW w:w="597" w:type="pct"/>
            <w:tcBorders>
              <w:top w:val="single" w:sz="4" w:space="0" w:color="auto"/>
              <w:left w:val="dashed" w:sz="4" w:space="0" w:color="auto"/>
              <w:bottom w:val="single" w:sz="4" w:space="0" w:color="auto"/>
              <w:right w:val="double" w:sz="4" w:space="0" w:color="auto"/>
            </w:tcBorders>
            <w:hideMark/>
          </w:tcPr>
          <w:p w14:paraId="3643583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Rudimentary application of additional reading but without consideration and competence. Flawed understanding of subject matter and/or the context</w:t>
            </w:r>
          </w:p>
        </w:tc>
        <w:tc>
          <w:tcPr>
            <w:tcW w:w="597" w:type="pct"/>
            <w:tcBorders>
              <w:top w:val="single" w:sz="4" w:space="0" w:color="auto"/>
              <w:left w:val="double" w:sz="4" w:space="0" w:color="auto"/>
              <w:bottom w:val="single" w:sz="4" w:space="0" w:color="auto"/>
              <w:right w:val="dashed" w:sz="4" w:space="0" w:color="auto"/>
            </w:tcBorders>
          </w:tcPr>
          <w:p w14:paraId="509D0DC0"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An adequate awareness and mostly appropriate application of additional reading.</w:t>
            </w:r>
          </w:p>
          <w:p w14:paraId="342566AD"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Basic appreciation of subject matter and / or the context.</w:t>
            </w:r>
          </w:p>
          <w:p w14:paraId="19E0D237" w14:textId="77777777" w:rsidR="00443C05" w:rsidRPr="00443C05" w:rsidRDefault="00443C05" w:rsidP="00443C0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60ED59E0"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 good and appropriate application of additional reading.</w:t>
            </w:r>
          </w:p>
          <w:p w14:paraId="0C9DD4AC"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Good appreciation of subject matter and the context, with some use of examples, where relevant.</w:t>
            </w:r>
          </w:p>
          <w:p w14:paraId="1DF48C59" w14:textId="77777777" w:rsidR="00443C05" w:rsidRPr="00443C05" w:rsidRDefault="00443C05" w:rsidP="00443C0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hideMark/>
          </w:tcPr>
          <w:p w14:paraId="49B8FF35"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 very good application of a range of additional reading.</w:t>
            </w:r>
          </w:p>
          <w:p w14:paraId="59237C0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Very good consideration of the subject matter and context with perceptive use of examples, where relevant.</w:t>
            </w:r>
          </w:p>
          <w:p w14:paraId="415A0856"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Evidence of some independent thinking.</w:t>
            </w:r>
          </w:p>
        </w:tc>
        <w:tc>
          <w:tcPr>
            <w:tcW w:w="597" w:type="pct"/>
            <w:tcBorders>
              <w:top w:val="single" w:sz="4" w:space="0" w:color="auto"/>
              <w:left w:val="dashed" w:sz="4" w:space="0" w:color="auto"/>
              <w:bottom w:val="single" w:sz="4" w:space="0" w:color="auto"/>
              <w:right w:val="dashed" w:sz="4" w:space="0" w:color="auto"/>
            </w:tcBorders>
            <w:hideMark/>
          </w:tcPr>
          <w:p w14:paraId="35FEA562"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An advanced application of a range of additional reading.</w:t>
            </w:r>
          </w:p>
          <w:p w14:paraId="051B67CA"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The subject matter and context of the piece is well considered, with extensive use of relevant examples.</w:t>
            </w:r>
          </w:p>
          <w:p w14:paraId="076952E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Independent thinking extends beyond established ideas.</w:t>
            </w:r>
          </w:p>
        </w:tc>
        <w:tc>
          <w:tcPr>
            <w:tcW w:w="597" w:type="pct"/>
            <w:tcBorders>
              <w:top w:val="single" w:sz="4" w:space="0" w:color="auto"/>
              <w:left w:val="dashed" w:sz="4" w:space="0" w:color="auto"/>
              <w:bottom w:val="single" w:sz="4" w:space="0" w:color="auto"/>
              <w:right w:val="single" w:sz="4" w:space="0" w:color="auto"/>
            </w:tcBorders>
            <w:hideMark/>
          </w:tcPr>
          <w:p w14:paraId="6E9F1DD2"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Outstanding levels of application of a range of additional reading resulting in assimilation and development of Independent thinking beyond established ideas.</w:t>
            </w:r>
          </w:p>
        </w:tc>
      </w:tr>
      <w:tr w:rsidR="00443C05" w:rsidRPr="00443C05" w14:paraId="4699F672" w14:textId="77777777" w:rsidTr="00550A20">
        <w:trPr>
          <w:trHeight w:val="2229"/>
        </w:trPr>
        <w:tc>
          <w:tcPr>
            <w:tcW w:w="821" w:type="pct"/>
            <w:tcBorders>
              <w:top w:val="single" w:sz="4" w:space="0" w:color="auto"/>
              <w:left w:val="single" w:sz="4" w:space="0" w:color="auto"/>
              <w:bottom w:val="single" w:sz="4" w:space="0" w:color="auto"/>
              <w:right w:val="single" w:sz="4" w:space="0" w:color="auto"/>
            </w:tcBorders>
            <w:hideMark/>
          </w:tcPr>
          <w:p w14:paraId="06354127" w14:textId="77777777" w:rsidR="00443C05" w:rsidRPr="00443C05" w:rsidRDefault="00443C05" w:rsidP="00443C05">
            <w:pPr>
              <w:spacing w:after="0" w:line="240" w:lineRule="auto"/>
              <w:rPr>
                <w:rFonts w:ascii="Calibri" w:eastAsia="Times New Roman" w:hAnsi="Calibri" w:cs="Times New Roman"/>
                <w:b/>
                <w:sz w:val="16"/>
                <w:szCs w:val="16"/>
                <w:lang w:eastAsia="en-GB"/>
              </w:rPr>
            </w:pPr>
            <w:r w:rsidRPr="00443C05">
              <w:rPr>
                <w:rFonts w:ascii="Calibri" w:eastAsia="Times New Roman" w:hAnsi="Calibri" w:cs="Times New Roman"/>
                <w:b/>
                <w:sz w:val="16"/>
                <w:szCs w:val="16"/>
                <w:lang w:eastAsia="en-GB"/>
              </w:rPr>
              <w:t>4.</w:t>
            </w:r>
            <w:r w:rsidRPr="00443C05">
              <w:rPr>
                <w:rFonts w:ascii="Calibri" w:eastAsia="Times New Roman" w:hAnsi="Calibri" w:cs="Times New Roman"/>
                <w:b/>
                <w:i/>
                <w:sz w:val="16"/>
                <w:szCs w:val="16"/>
                <w:lang w:eastAsia="en-GB"/>
              </w:rPr>
              <w:t xml:space="preserve"> </w:t>
            </w:r>
            <w:r w:rsidRPr="00443C05">
              <w:rPr>
                <w:rFonts w:ascii="Calibri" w:eastAsia="Times New Roman" w:hAnsi="Calibri" w:cs="Times New Roman"/>
                <w:b/>
                <w:bCs/>
                <w:sz w:val="18"/>
                <w:szCs w:val="18"/>
                <w:lang w:eastAsia="en-GB"/>
              </w:rPr>
              <w:t xml:space="preserve">Style and Presentation: </w:t>
            </w:r>
          </w:p>
          <w:p w14:paraId="441117C9" w14:textId="77777777" w:rsidR="00443C05" w:rsidRPr="00443C05" w:rsidRDefault="00443C05" w:rsidP="00443C05">
            <w:pPr>
              <w:spacing w:after="0" w:line="240" w:lineRule="auto"/>
              <w:rPr>
                <w:rFonts w:ascii="Calibri" w:eastAsia="Times New Roman" w:hAnsi="Calibri" w:cs="Times New Roman"/>
                <w:b/>
                <w:sz w:val="16"/>
                <w:szCs w:val="16"/>
                <w:lang w:eastAsia="en-GB"/>
              </w:rPr>
            </w:pPr>
            <w:r w:rsidRPr="00443C05">
              <w:rPr>
                <w:rFonts w:ascii="Calibri" w:eastAsia="Times New Roman" w:hAnsi="Calibri" w:cs="Times New Roman"/>
                <w:sz w:val="16"/>
                <w:szCs w:val="16"/>
                <w:lang w:eastAsia="en-GB"/>
              </w:rPr>
              <w:t>Fluency of writing; Spelling/grammar/punctuation; Presentation; Degree of conformity to required word limit</w:t>
            </w:r>
          </w:p>
        </w:tc>
        <w:tc>
          <w:tcPr>
            <w:tcW w:w="597" w:type="pct"/>
            <w:tcBorders>
              <w:top w:val="single" w:sz="4" w:space="0" w:color="auto"/>
              <w:left w:val="single" w:sz="4" w:space="0" w:color="auto"/>
              <w:bottom w:val="single" w:sz="4" w:space="0" w:color="auto"/>
              <w:right w:val="dashed" w:sz="4" w:space="0" w:color="auto"/>
            </w:tcBorders>
            <w:hideMark/>
          </w:tcPr>
          <w:p w14:paraId="5ECA50B6"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Writing is inappropriate or misapplied.</w:t>
            </w:r>
          </w:p>
          <w:p w14:paraId="1287360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Little or no evidence of autonomy in the completion of tasks.</w:t>
            </w:r>
          </w:p>
          <w:p w14:paraId="68307133"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hideMark/>
          </w:tcPr>
          <w:p w14:paraId="25739662"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 xml:space="preserve">Writing is poorly planned and/or not suitable for the audience. </w:t>
            </w:r>
          </w:p>
          <w:p w14:paraId="5E5CF3C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Poor independent initiative.</w:t>
            </w:r>
          </w:p>
          <w:p w14:paraId="2F022D9B"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hideMark/>
          </w:tcPr>
          <w:p w14:paraId="019C723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 xml:space="preserve">Can communicate in a suitable format but with some room for improvement. </w:t>
            </w:r>
          </w:p>
          <w:p w14:paraId="69D793A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hideMark/>
          </w:tcPr>
          <w:p w14:paraId="0E496E48"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 xml:space="preserve">Can communicate effectively in a suitable </w:t>
            </w:r>
            <w:proofErr w:type="gramStart"/>
            <w:r w:rsidRPr="00443C05">
              <w:rPr>
                <w:rFonts w:ascii="Calibri" w:eastAsia="Times New Roman" w:hAnsi="Calibri" w:cs="Times New Roman"/>
                <w:sz w:val="12"/>
                <w:szCs w:val="16"/>
                <w:lang w:eastAsia="en-GB"/>
              </w:rPr>
              <w:t>format, but</w:t>
            </w:r>
            <w:proofErr w:type="gramEnd"/>
            <w:r w:rsidRPr="00443C05">
              <w:rPr>
                <w:rFonts w:ascii="Calibri" w:eastAsia="Times New Roman" w:hAnsi="Calibri" w:cs="Times New Roman"/>
                <w:sz w:val="12"/>
                <w:szCs w:val="16"/>
                <w:lang w:eastAsia="en-GB"/>
              </w:rPr>
              <w:t xml:space="preserve"> may have some inconsistencies.</w:t>
            </w:r>
          </w:p>
          <w:p w14:paraId="32186698"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hideMark/>
          </w:tcPr>
          <w:p w14:paraId="6D24B606"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Can communicate well, confidently and consistently in a suitable format.</w:t>
            </w:r>
          </w:p>
          <w:p w14:paraId="3467F818"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hideMark/>
          </w:tcPr>
          <w:p w14:paraId="13A58A90"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Can communicate with clarity and confidence in a suitable format.</w:t>
            </w:r>
          </w:p>
          <w:p w14:paraId="50C1619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Work is coherent, very fluent and is very well presented.</w:t>
            </w:r>
          </w:p>
        </w:tc>
        <w:tc>
          <w:tcPr>
            <w:tcW w:w="597" w:type="pct"/>
            <w:tcBorders>
              <w:top w:val="single" w:sz="4" w:space="0" w:color="auto"/>
              <w:left w:val="dashed" w:sz="4" w:space="0" w:color="auto"/>
              <w:bottom w:val="single" w:sz="4" w:space="0" w:color="auto"/>
              <w:right w:val="single" w:sz="4" w:space="0" w:color="auto"/>
            </w:tcBorders>
            <w:hideMark/>
          </w:tcPr>
          <w:p w14:paraId="25CAEA2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Can communicate to an exceptionally high standard.</w:t>
            </w:r>
          </w:p>
          <w:p w14:paraId="7485A864"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Work is exceptionally coherent and demonstrates excellent lucidity.</w:t>
            </w:r>
          </w:p>
        </w:tc>
      </w:tr>
      <w:tr w:rsidR="00443C05" w:rsidRPr="00443C05" w14:paraId="06B87991" w14:textId="77777777" w:rsidTr="00550A20">
        <w:trPr>
          <w:trHeight w:val="2229"/>
        </w:trPr>
        <w:tc>
          <w:tcPr>
            <w:tcW w:w="821" w:type="pct"/>
            <w:tcBorders>
              <w:top w:val="single" w:sz="4" w:space="0" w:color="auto"/>
              <w:left w:val="single" w:sz="4" w:space="0" w:color="auto"/>
              <w:bottom w:val="single" w:sz="4" w:space="0" w:color="auto"/>
              <w:right w:val="single" w:sz="4" w:space="0" w:color="auto"/>
            </w:tcBorders>
            <w:hideMark/>
          </w:tcPr>
          <w:p w14:paraId="1B903F78" w14:textId="77777777" w:rsidR="00443C05" w:rsidRPr="00443C05" w:rsidRDefault="00443C05" w:rsidP="00443C05">
            <w:pPr>
              <w:spacing w:after="0" w:line="240" w:lineRule="auto"/>
              <w:rPr>
                <w:rFonts w:ascii="Calibri" w:eastAsia="Times New Roman" w:hAnsi="Calibri" w:cs="Times New Roman"/>
                <w:b/>
                <w:sz w:val="18"/>
                <w:szCs w:val="18"/>
                <w:lang w:eastAsia="en-GB"/>
              </w:rPr>
            </w:pPr>
            <w:r w:rsidRPr="00443C05">
              <w:rPr>
                <w:rFonts w:ascii="Calibri" w:eastAsia="Times New Roman" w:hAnsi="Calibri" w:cs="Times New Roman"/>
                <w:b/>
                <w:sz w:val="16"/>
                <w:szCs w:val="16"/>
                <w:lang w:eastAsia="en-GB"/>
              </w:rPr>
              <w:lastRenderedPageBreak/>
              <w:t>5.</w:t>
            </w:r>
            <w:r w:rsidRPr="00443C05">
              <w:rPr>
                <w:rFonts w:ascii="Calibri" w:eastAsia="Times New Roman" w:hAnsi="Calibri" w:cs="Times New Roman"/>
                <w:b/>
                <w:i/>
                <w:sz w:val="16"/>
                <w:szCs w:val="16"/>
                <w:lang w:eastAsia="en-GB"/>
              </w:rPr>
              <w:t xml:space="preserve"> </w:t>
            </w:r>
            <w:r w:rsidRPr="00443C05">
              <w:rPr>
                <w:rFonts w:ascii="Calibri" w:eastAsia="Times New Roman" w:hAnsi="Calibri" w:cs="Times New Roman"/>
                <w:b/>
                <w:sz w:val="18"/>
                <w:szCs w:val="18"/>
                <w:lang w:eastAsia="en-GB"/>
              </w:rPr>
              <w:t>Academic and professional skills</w:t>
            </w:r>
          </w:p>
          <w:p w14:paraId="07DFA016" w14:textId="77777777" w:rsidR="00443C05" w:rsidRPr="00443C05" w:rsidRDefault="00443C05" w:rsidP="00443C05">
            <w:pPr>
              <w:autoSpaceDE w:val="0"/>
              <w:autoSpaceDN w:val="0"/>
              <w:adjustRightInd w:val="0"/>
              <w:spacing w:after="0" w:line="240" w:lineRule="auto"/>
              <w:rPr>
                <w:rFonts w:ascii="Calibri" w:eastAsia="Times New Roman" w:hAnsi="Calibri" w:cs="Times New Roman"/>
                <w:sz w:val="16"/>
                <w:szCs w:val="16"/>
                <w:lang w:eastAsia="en-GB"/>
              </w:rPr>
            </w:pPr>
            <w:r w:rsidRPr="00443C05">
              <w:rPr>
                <w:rFonts w:ascii="Calibri" w:eastAsia="Times New Roman" w:hAnsi="Calibri" w:cs="Times New Roman"/>
                <w:sz w:val="16"/>
                <w:szCs w:val="16"/>
                <w:lang w:eastAsia="en-GB"/>
              </w:rPr>
              <w:t xml:space="preserve">Include all references </w:t>
            </w:r>
          </w:p>
          <w:p w14:paraId="290D1607" w14:textId="77777777" w:rsidR="00443C05" w:rsidRPr="00443C05" w:rsidRDefault="00443C05" w:rsidP="00443C05">
            <w:pPr>
              <w:autoSpaceDE w:val="0"/>
              <w:autoSpaceDN w:val="0"/>
              <w:adjustRightInd w:val="0"/>
              <w:spacing w:after="0" w:line="240" w:lineRule="auto"/>
              <w:rPr>
                <w:rFonts w:ascii="Calibri" w:eastAsia="Times New Roman" w:hAnsi="Calibri" w:cs="Arial"/>
                <w:sz w:val="16"/>
                <w:szCs w:val="16"/>
                <w:lang w:eastAsia="en-GB"/>
              </w:rPr>
            </w:pPr>
            <w:r w:rsidRPr="00443C05">
              <w:rPr>
                <w:rFonts w:ascii="Calibri" w:eastAsia="Times New Roman" w:hAnsi="Calibri" w:cs="Arial"/>
                <w:sz w:val="16"/>
                <w:szCs w:val="16"/>
                <w:lang w:eastAsia="en-GB"/>
              </w:rPr>
              <w:t>and give credit to authors on whose research your work is based. Append to your submission.</w:t>
            </w:r>
          </w:p>
          <w:p w14:paraId="7612E08F" w14:textId="77777777" w:rsidR="00443C05" w:rsidRPr="00443C05" w:rsidRDefault="00443C05" w:rsidP="00443C05">
            <w:pPr>
              <w:autoSpaceDE w:val="0"/>
              <w:autoSpaceDN w:val="0"/>
              <w:adjustRightInd w:val="0"/>
              <w:spacing w:after="0" w:line="240" w:lineRule="auto"/>
              <w:rPr>
                <w:rFonts w:ascii="Calibri" w:eastAsia="Times New Roman" w:hAnsi="Calibri" w:cs="Times New Roman"/>
                <w:b/>
                <w:sz w:val="16"/>
                <w:szCs w:val="16"/>
                <w:lang w:eastAsia="en-GB"/>
              </w:rPr>
            </w:pPr>
            <w:r w:rsidRPr="00443C05">
              <w:rPr>
                <w:rFonts w:ascii="Calibri" w:eastAsia="Times New Roman" w:hAnsi="Calibri" w:cs="Arial"/>
                <w:sz w:val="16"/>
                <w:szCs w:val="16"/>
                <w:lang w:eastAsia="en-GB"/>
              </w:rPr>
              <w:t>.</w:t>
            </w:r>
            <w:r w:rsidRPr="00443C05">
              <w:rPr>
                <w:rFonts w:ascii="Calibri" w:eastAsia="Times New Roman" w:hAnsi="Calibri" w:cs="Times New Roman"/>
                <w:b/>
                <w:sz w:val="16"/>
                <w:szCs w:val="16"/>
                <w:lang w:eastAsia="en-GB"/>
              </w:rPr>
              <w:t xml:space="preserve"> </w:t>
            </w:r>
          </w:p>
        </w:tc>
        <w:tc>
          <w:tcPr>
            <w:tcW w:w="597" w:type="pct"/>
            <w:tcBorders>
              <w:top w:val="single" w:sz="4" w:space="0" w:color="auto"/>
              <w:left w:val="single" w:sz="4" w:space="0" w:color="auto"/>
              <w:bottom w:val="single" w:sz="4" w:space="0" w:color="auto"/>
              <w:right w:val="dashed" w:sz="4" w:space="0" w:color="auto"/>
            </w:tcBorders>
            <w:hideMark/>
          </w:tcPr>
          <w:p w14:paraId="4D3DBBDE"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Views and findings unsupported and non-authoritative.</w:t>
            </w:r>
          </w:p>
          <w:p w14:paraId="545D1F78"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hideMark/>
          </w:tcPr>
          <w:p w14:paraId="138D270C"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Reliance on inappropriate sources, and/or indiscriminate use of sources.</w:t>
            </w:r>
          </w:p>
          <w:p w14:paraId="291FB2C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hideMark/>
          </w:tcPr>
          <w:p w14:paraId="401A57B5"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Views and findings supported by a limited range of mostly relevant sources. Some omissions and minor errors.</w:t>
            </w:r>
          </w:p>
          <w:p w14:paraId="4DA3854F"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hideMark/>
          </w:tcPr>
          <w:p w14:paraId="153DF74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Views and findings supported by research-informed sources, including some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hideMark/>
          </w:tcPr>
          <w:p w14:paraId="05440E87"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Views and finding supported by relevant and credible sources, many retrieved independently.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hideMark/>
          </w:tcPr>
          <w:p w14:paraId="1EEDF935"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A7E2785" w14:textId="77777777" w:rsidR="00443C05" w:rsidRPr="00443C05" w:rsidRDefault="00443C05" w:rsidP="00443C05">
            <w:pPr>
              <w:spacing w:after="0" w:line="240" w:lineRule="auto"/>
              <w:rPr>
                <w:rFonts w:ascii="Calibri" w:eastAsia="Times New Roman" w:hAnsi="Calibri" w:cs="Times New Roman"/>
                <w:sz w:val="12"/>
                <w:szCs w:val="16"/>
                <w:lang w:eastAsia="en-GB"/>
              </w:rPr>
            </w:pPr>
            <w:r w:rsidRPr="00443C05">
              <w:rPr>
                <w:rFonts w:ascii="Calibri" w:eastAsia="Times New Roman" w:hAnsi="Calibri" w:cs="Times New Roman"/>
                <w:sz w:val="12"/>
                <w:szCs w:val="16"/>
                <w:lang w:eastAsia="en-GB"/>
              </w:rPr>
              <w:t>Outstanding selection of relevant and credible sources. High-level referencing skills consistently and professionally applied.</w:t>
            </w:r>
          </w:p>
          <w:p w14:paraId="44BED4CF" w14:textId="77777777" w:rsidR="00443C05" w:rsidRPr="00443C05" w:rsidRDefault="00443C05" w:rsidP="00443C05">
            <w:pPr>
              <w:spacing w:after="0" w:line="240" w:lineRule="auto"/>
              <w:rPr>
                <w:rFonts w:ascii="Calibri" w:eastAsia="Times New Roman" w:hAnsi="Calibri" w:cs="Times New Roman"/>
                <w:sz w:val="12"/>
                <w:szCs w:val="16"/>
                <w:lang w:eastAsia="en-GB"/>
              </w:rPr>
            </w:pPr>
          </w:p>
          <w:p w14:paraId="67F6EB94" w14:textId="77777777" w:rsidR="00443C05" w:rsidRPr="00443C05" w:rsidRDefault="00443C05" w:rsidP="00443C05">
            <w:pPr>
              <w:spacing w:after="0" w:line="240" w:lineRule="auto"/>
              <w:rPr>
                <w:rFonts w:ascii="Calibri" w:eastAsia="Times New Roman" w:hAnsi="Calibri" w:cs="Times New Roman"/>
                <w:sz w:val="12"/>
                <w:szCs w:val="16"/>
                <w:lang w:eastAsia="en-GB"/>
              </w:rPr>
            </w:pPr>
          </w:p>
        </w:tc>
      </w:tr>
    </w:tbl>
    <w:p w14:paraId="12E7DEDB" w14:textId="77777777" w:rsidR="00443C05" w:rsidRDefault="00443C05" w:rsidP="00334556">
      <w:pPr>
        <w:spacing w:line="360" w:lineRule="auto"/>
        <w:rPr>
          <w:rFonts w:ascii="Arial" w:hAnsi="Arial" w:cs="Arial"/>
          <w:sz w:val="24"/>
          <w:szCs w:val="24"/>
        </w:rPr>
      </w:pPr>
    </w:p>
    <w:p w14:paraId="77CA7FFC" w14:textId="6C018F6B" w:rsidR="00334556" w:rsidRPr="00334556" w:rsidRDefault="00334556" w:rsidP="00334556">
      <w:pPr>
        <w:spacing w:line="360" w:lineRule="auto"/>
        <w:rPr>
          <w:rFonts w:ascii="Arial" w:hAnsi="Arial" w:cs="Arial"/>
          <w:sz w:val="24"/>
          <w:szCs w:val="24"/>
        </w:rPr>
      </w:pPr>
      <w:r w:rsidRPr="00334556">
        <w:rPr>
          <w:rFonts w:ascii="Arial" w:hAnsi="Arial" w:cs="Arial"/>
          <w:sz w:val="24"/>
          <w:szCs w:val="24"/>
        </w:rPr>
        <w:t xml:space="preserve">The researcher has decided to present a case study of Donaldson, Successful Futures report as an educational change initiative. This was decided as the education in Wales needed altering. Graham Donaldson triggered the change for the macro-contents of change by firstly, the micro system this includes the people factor; How is the workforce helping one another to succeed and gain morale, and do individual schools behave the same? How schools respond to the guidance from the government and local council; has extra support been needed to implement the curriculum into the classroom and schools?  </w:t>
      </w:r>
      <w:r w:rsidRPr="00334556">
        <w:rPr>
          <w:rFonts w:ascii="Arial" w:hAnsi="Arial" w:cs="Arial"/>
          <w:sz w:val="24"/>
          <w:szCs w:val="24"/>
        </w:rPr>
        <w:br/>
        <w:t xml:space="preserve">Secondly, creating the change. What would the process factors be in an educational setting? An example, Small rural school, developing to one larger in a centre location. </w:t>
      </w:r>
      <w:r w:rsidRPr="00334556">
        <w:rPr>
          <w:rFonts w:ascii="Arial" w:hAnsi="Arial" w:cs="Arial"/>
          <w:sz w:val="24"/>
          <w:szCs w:val="24"/>
        </w:rPr>
        <w:br/>
        <w:t xml:space="preserve">In addition to the micro system, the </w:t>
      </w:r>
      <w:proofErr w:type="spellStart"/>
      <w:r w:rsidRPr="00334556">
        <w:rPr>
          <w:rFonts w:ascii="Arial" w:hAnsi="Arial" w:cs="Arial"/>
          <w:sz w:val="24"/>
          <w:szCs w:val="24"/>
        </w:rPr>
        <w:t>mesos</w:t>
      </w:r>
      <w:proofErr w:type="spellEnd"/>
      <w:r w:rsidRPr="00334556">
        <w:rPr>
          <w:rFonts w:ascii="Arial" w:hAnsi="Arial" w:cs="Arial"/>
          <w:sz w:val="24"/>
          <w:szCs w:val="24"/>
        </w:rPr>
        <w:t xml:space="preserve"> system is the second trigger for change. This consists of the task environment that concentrates on the school’s economy. For example, the resources needed in the school that is shared between the classrooms, various training opportunities for the staff to develop their existing knowledge which is usually organised by the headteachers. In education the headteachers are normally the leaders as they want to raise the standards of the schools. The teachers are the managers as they maintain the standards. </w:t>
      </w:r>
      <w:r w:rsidRPr="00334556">
        <w:rPr>
          <w:rFonts w:ascii="Arial" w:hAnsi="Arial" w:cs="Arial"/>
          <w:sz w:val="24"/>
          <w:szCs w:val="24"/>
        </w:rPr>
        <w:br/>
        <w:t xml:space="preserve">Also, the macro system is the third trigger for change. This consists of the wider system i.e. the major reform of education as outlined in the documents Successful Futures and most recently, Our National Mission to put the new curriculum into action (Welsh Government, 2017). This system concentrates massively on Donaldson’s report as it focuses on the exam systems of GCSE and PISA results, the political side; for example, Brexit, how trainee teachers will be educated in the future. The globalisation in technology, which is one of Donaldson’s aims, and the austerity in schools. </w:t>
      </w:r>
      <w:r w:rsidRPr="00334556">
        <w:rPr>
          <w:rFonts w:ascii="Arial" w:hAnsi="Arial" w:cs="Arial"/>
          <w:sz w:val="24"/>
          <w:szCs w:val="24"/>
        </w:rPr>
        <w:br/>
        <w:t xml:space="preserve">This system also focuses on the national and local level of schools, which is a </w:t>
      </w:r>
      <w:r w:rsidRPr="00334556">
        <w:rPr>
          <w:rFonts w:ascii="Arial" w:hAnsi="Arial" w:cs="Arial"/>
          <w:sz w:val="24"/>
          <w:szCs w:val="24"/>
        </w:rPr>
        <w:lastRenderedPageBreak/>
        <w:t xml:space="preserve">business, for example; the customers are the learners and the future of education, the suppliers are the training providers for the future education systems and how </w:t>
      </w:r>
      <w:proofErr w:type="spellStart"/>
      <w:r w:rsidRPr="00334556">
        <w:rPr>
          <w:rFonts w:ascii="Arial" w:hAnsi="Arial" w:cs="Arial"/>
          <w:sz w:val="24"/>
          <w:szCs w:val="24"/>
        </w:rPr>
        <w:t>its</w:t>
      </w:r>
      <w:proofErr w:type="spellEnd"/>
      <w:r w:rsidRPr="00334556">
        <w:rPr>
          <w:rFonts w:ascii="Arial" w:hAnsi="Arial" w:cs="Arial"/>
          <w:sz w:val="24"/>
          <w:szCs w:val="24"/>
        </w:rPr>
        <w:t xml:space="preserve"> being delivered, along with the resources. </w:t>
      </w:r>
      <w:r w:rsidRPr="00334556">
        <w:rPr>
          <w:rFonts w:ascii="Arial" w:hAnsi="Arial" w:cs="Arial"/>
          <w:sz w:val="24"/>
          <w:szCs w:val="24"/>
        </w:rPr>
        <w:br/>
        <w:t xml:space="preserve">For the curriculum to prosper in Wales, Graham Donaldson introduced the ‘Successful Futures’ report in 2015. This report was created for many reasons; PISA 2015 rankings, GCSE results and ESTYN findings. These are just a few of the reasons for the drive of reform for the curriculum in Wales. </w:t>
      </w:r>
    </w:p>
    <w:p w14:paraId="2E9CF104" w14:textId="77777777" w:rsidR="00334556" w:rsidRPr="00334556" w:rsidRDefault="00334556" w:rsidP="00334556">
      <w:pPr>
        <w:spacing w:line="360" w:lineRule="auto"/>
        <w:rPr>
          <w:rFonts w:ascii="Arial" w:hAnsi="Arial" w:cs="Arial"/>
          <w:sz w:val="24"/>
          <w:szCs w:val="24"/>
        </w:rPr>
      </w:pPr>
      <w:r w:rsidRPr="00334556">
        <w:rPr>
          <w:rFonts w:ascii="Arial" w:hAnsi="Arial" w:cs="Arial"/>
          <w:sz w:val="24"/>
          <w:szCs w:val="24"/>
        </w:rPr>
        <w:t>With the educational environment having pressure in the way education is taught, ethical considerations need to be acknowledged to prevent unnecessary backlash. Donaldson (2015) points out that we must be aware of what could happen, as being a leader does have its challenges. Firstly, the Default positions of practice, leadership, accountability and society. This means that Donaldson and the education leaders are aware of their positions in how to initiate the new curriculum and they are accountable for any misinterpretations. Secondly, the Policy restlessness and Contextual changes. Children, teachers and any other educational staff are supported in the transition of the reform. The Policy silos, needs to be carefully looked at, as educations funds are constantly being cut. Bringing in workstreams to develop and support the curriculum. These are just a few ethical considerations that Donaldson and the government will have to consider when implementing the curriculum.</w:t>
      </w:r>
    </w:p>
    <w:p w14:paraId="36B9D583" w14:textId="2A1B1C41" w:rsidR="009B5519" w:rsidRPr="00124BC2" w:rsidRDefault="00122EA0" w:rsidP="00334556">
      <w:pPr>
        <w:spacing w:line="360" w:lineRule="auto"/>
        <w:rPr>
          <w:rFonts w:ascii="Arial" w:hAnsi="Arial" w:cs="Arial"/>
          <w:sz w:val="24"/>
          <w:szCs w:val="24"/>
        </w:rPr>
      </w:pPr>
      <w:r w:rsidRPr="00124BC2">
        <w:rPr>
          <w:rFonts w:ascii="Arial" w:hAnsi="Arial" w:cs="Arial"/>
          <w:sz w:val="24"/>
          <w:szCs w:val="24"/>
        </w:rPr>
        <w:t xml:space="preserve">Prior to </w:t>
      </w:r>
      <w:r w:rsidR="00B7109E" w:rsidRPr="00124BC2">
        <w:rPr>
          <w:rFonts w:ascii="Arial" w:hAnsi="Arial" w:cs="Arial"/>
          <w:sz w:val="24"/>
          <w:szCs w:val="24"/>
        </w:rPr>
        <w:t>Graham Donaldson Successful Futures report, the Welsh Government (2012) introduced Improving schools in wales</w:t>
      </w:r>
      <w:r w:rsidR="00721EA0" w:rsidRPr="00124BC2">
        <w:rPr>
          <w:rFonts w:ascii="Arial" w:hAnsi="Arial" w:cs="Arial"/>
          <w:sz w:val="24"/>
          <w:szCs w:val="24"/>
        </w:rPr>
        <w:t>. This report was developed to improve the education in Wales</w:t>
      </w:r>
      <w:r w:rsidR="000E0393" w:rsidRPr="00124BC2">
        <w:rPr>
          <w:rFonts w:ascii="Arial" w:hAnsi="Arial" w:cs="Arial"/>
          <w:sz w:val="24"/>
          <w:szCs w:val="24"/>
        </w:rPr>
        <w:t xml:space="preserve"> and for the teachers to develop the way they teach. In addition to this, </w:t>
      </w:r>
      <w:r w:rsidR="003E47E4" w:rsidRPr="00124BC2">
        <w:rPr>
          <w:rFonts w:ascii="Arial" w:hAnsi="Arial" w:cs="Arial"/>
          <w:sz w:val="24"/>
          <w:szCs w:val="24"/>
        </w:rPr>
        <w:t xml:space="preserve">Donaldson (2010) put forward </w:t>
      </w:r>
      <w:r w:rsidR="000E0393" w:rsidRPr="00124BC2">
        <w:rPr>
          <w:rFonts w:ascii="Arial" w:hAnsi="Arial" w:cs="Arial"/>
          <w:sz w:val="24"/>
          <w:szCs w:val="24"/>
        </w:rPr>
        <w:t>the report</w:t>
      </w:r>
      <w:r w:rsidR="008F0B3A" w:rsidRPr="00124BC2">
        <w:rPr>
          <w:rFonts w:ascii="Arial" w:hAnsi="Arial" w:cs="Arial"/>
          <w:sz w:val="24"/>
          <w:szCs w:val="24"/>
        </w:rPr>
        <w:t xml:space="preserve"> in Scotland first</w:t>
      </w:r>
      <w:r w:rsidR="003E47E4" w:rsidRPr="00124BC2">
        <w:rPr>
          <w:rFonts w:ascii="Arial" w:hAnsi="Arial" w:cs="Arial"/>
          <w:sz w:val="24"/>
          <w:szCs w:val="24"/>
        </w:rPr>
        <w:t>, however they</w:t>
      </w:r>
      <w:r w:rsidR="008F0B3A" w:rsidRPr="00124BC2">
        <w:rPr>
          <w:rFonts w:ascii="Arial" w:hAnsi="Arial" w:cs="Arial"/>
          <w:sz w:val="24"/>
          <w:szCs w:val="24"/>
        </w:rPr>
        <w:t xml:space="preserve"> decided to do their own</w:t>
      </w:r>
      <w:r w:rsidR="003E47E4" w:rsidRPr="00124BC2">
        <w:rPr>
          <w:rFonts w:ascii="Arial" w:hAnsi="Arial" w:cs="Arial"/>
          <w:sz w:val="24"/>
          <w:szCs w:val="24"/>
        </w:rPr>
        <w:t>. W</w:t>
      </w:r>
      <w:r w:rsidR="008F0B3A" w:rsidRPr="00124BC2">
        <w:rPr>
          <w:rFonts w:ascii="Arial" w:hAnsi="Arial" w:cs="Arial"/>
          <w:sz w:val="24"/>
          <w:szCs w:val="24"/>
        </w:rPr>
        <w:t>ales</w:t>
      </w:r>
      <w:r w:rsidR="003E47E4" w:rsidRPr="00124BC2">
        <w:rPr>
          <w:rFonts w:ascii="Arial" w:hAnsi="Arial" w:cs="Arial"/>
          <w:sz w:val="24"/>
          <w:szCs w:val="24"/>
        </w:rPr>
        <w:t xml:space="preserve"> then</w:t>
      </w:r>
      <w:r w:rsidR="008F0B3A" w:rsidRPr="00124BC2">
        <w:rPr>
          <w:rFonts w:ascii="Arial" w:hAnsi="Arial" w:cs="Arial"/>
          <w:sz w:val="24"/>
          <w:szCs w:val="24"/>
        </w:rPr>
        <w:t xml:space="preserve"> brought</w:t>
      </w:r>
      <w:r w:rsidR="003E47E4" w:rsidRPr="00124BC2">
        <w:rPr>
          <w:rFonts w:ascii="Arial" w:hAnsi="Arial" w:cs="Arial"/>
          <w:sz w:val="24"/>
          <w:szCs w:val="24"/>
        </w:rPr>
        <w:t xml:space="preserve"> Donaldson</w:t>
      </w:r>
      <w:r w:rsidR="008F0B3A" w:rsidRPr="00124BC2">
        <w:rPr>
          <w:rFonts w:ascii="Arial" w:hAnsi="Arial" w:cs="Arial"/>
          <w:sz w:val="24"/>
          <w:szCs w:val="24"/>
        </w:rPr>
        <w:t xml:space="preserve"> him to review </w:t>
      </w:r>
      <w:r w:rsidR="003E47E4" w:rsidRPr="00124BC2">
        <w:rPr>
          <w:rFonts w:ascii="Arial" w:hAnsi="Arial" w:cs="Arial"/>
          <w:sz w:val="24"/>
          <w:szCs w:val="24"/>
        </w:rPr>
        <w:t xml:space="preserve">the </w:t>
      </w:r>
      <w:r w:rsidR="008F0B3A" w:rsidRPr="00124BC2">
        <w:rPr>
          <w:rFonts w:ascii="Arial" w:hAnsi="Arial" w:cs="Arial"/>
          <w:sz w:val="24"/>
          <w:szCs w:val="24"/>
        </w:rPr>
        <w:t>current curriculum and change it</w:t>
      </w:r>
      <w:r w:rsidR="003E47E4" w:rsidRPr="00124BC2">
        <w:rPr>
          <w:rFonts w:ascii="Arial" w:hAnsi="Arial" w:cs="Arial"/>
          <w:sz w:val="24"/>
          <w:szCs w:val="24"/>
        </w:rPr>
        <w:t xml:space="preserve"> to </w:t>
      </w:r>
      <w:r w:rsidR="00122D11" w:rsidRPr="00124BC2">
        <w:rPr>
          <w:rFonts w:ascii="Arial" w:hAnsi="Arial" w:cs="Arial"/>
          <w:sz w:val="24"/>
          <w:szCs w:val="24"/>
        </w:rPr>
        <w:t xml:space="preserve">improve Wales education for a clearer aim and objective. </w:t>
      </w:r>
      <w:r w:rsidR="00122D11" w:rsidRPr="00124BC2">
        <w:rPr>
          <w:rFonts w:ascii="Arial" w:hAnsi="Arial" w:cs="Arial"/>
          <w:sz w:val="24"/>
          <w:szCs w:val="24"/>
        </w:rPr>
        <w:br/>
      </w:r>
      <w:r w:rsidR="005A20B0" w:rsidRPr="00124BC2">
        <w:rPr>
          <w:rFonts w:ascii="Arial" w:hAnsi="Arial" w:cs="Arial"/>
          <w:sz w:val="24"/>
          <w:szCs w:val="24"/>
        </w:rPr>
        <w:t xml:space="preserve">Professor Graham </w:t>
      </w:r>
      <w:r w:rsidR="00447F66" w:rsidRPr="00124BC2">
        <w:rPr>
          <w:rFonts w:ascii="Arial" w:hAnsi="Arial" w:cs="Arial"/>
          <w:sz w:val="24"/>
          <w:szCs w:val="24"/>
        </w:rPr>
        <w:t>Donaldson introduced the new curriculum</w:t>
      </w:r>
      <w:r w:rsidR="006F2F39" w:rsidRPr="00124BC2">
        <w:rPr>
          <w:rFonts w:ascii="Arial" w:hAnsi="Arial" w:cs="Arial"/>
          <w:sz w:val="24"/>
          <w:szCs w:val="24"/>
        </w:rPr>
        <w:t xml:space="preserve"> in Wales as changes needed to be made</w:t>
      </w:r>
      <w:r w:rsidR="00D63EF8" w:rsidRPr="00124BC2">
        <w:rPr>
          <w:rFonts w:ascii="Arial" w:hAnsi="Arial" w:cs="Arial"/>
          <w:sz w:val="24"/>
          <w:szCs w:val="24"/>
        </w:rPr>
        <w:t>,</w:t>
      </w:r>
      <w:r w:rsidR="006F2F39" w:rsidRPr="00124BC2">
        <w:rPr>
          <w:rFonts w:ascii="Arial" w:hAnsi="Arial" w:cs="Arial"/>
          <w:sz w:val="24"/>
          <w:szCs w:val="24"/>
        </w:rPr>
        <w:t xml:space="preserve"> for children</w:t>
      </w:r>
      <w:r w:rsidR="00D63EF8" w:rsidRPr="00124BC2">
        <w:rPr>
          <w:rFonts w:ascii="Arial" w:hAnsi="Arial" w:cs="Arial"/>
          <w:sz w:val="24"/>
          <w:szCs w:val="24"/>
        </w:rPr>
        <w:t>,</w:t>
      </w:r>
      <w:r w:rsidR="006F2F39" w:rsidRPr="00124BC2">
        <w:rPr>
          <w:rFonts w:ascii="Arial" w:hAnsi="Arial" w:cs="Arial"/>
          <w:sz w:val="24"/>
          <w:szCs w:val="24"/>
        </w:rPr>
        <w:t xml:space="preserve"> and young people in how </w:t>
      </w:r>
      <w:r w:rsidR="00D63EF8" w:rsidRPr="00124BC2">
        <w:rPr>
          <w:rFonts w:ascii="Arial" w:hAnsi="Arial" w:cs="Arial"/>
          <w:sz w:val="24"/>
          <w:szCs w:val="24"/>
        </w:rPr>
        <w:t>education is being taught</w:t>
      </w:r>
      <w:r w:rsidR="003D65F0" w:rsidRPr="00124BC2">
        <w:rPr>
          <w:rFonts w:ascii="Arial" w:hAnsi="Arial" w:cs="Arial"/>
          <w:sz w:val="24"/>
          <w:szCs w:val="24"/>
        </w:rPr>
        <w:t xml:space="preserve"> today</w:t>
      </w:r>
      <w:r w:rsidR="00C2561B" w:rsidRPr="00124BC2">
        <w:rPr>
          <w:rFonts w:ascii="Arial" w:hAnsi="Arial" w:cs="Arial"/>
          <w:sz w:val="24"/>
          <w:szCs w:val="24"/>
        </w:rPr>
        <w:t xml:space="preserve">, </w:t>
      </w:r>
      <w:r w:rsidR="003D65F0" w:rsidRPr="00124BC2">
        <w:rPr>
          <w:rFonts w:ascii="Arial" w:hAnsi="Arial" w:cs="Arial"/>
          <w:sz w:val="24"/>
          <w:szCs w:val="24"/>
        </w:rPr>
        <w:t xml:space="preserve">and </w:t>
      </w:r>
      <w:r w:rsidR="00792973" w:rsidRPr="00124BC2">
        <w:rPr>
          <w:rFonts w:ascii="Arial" w:hAnsi="Arial" w:cs="Arial"/>
          <w:sz w:val="24"/>
          <w:szCs w:val="24"/>
        </w:rPr>
        <w:t xml:space="preserve">for the future. </w:t>
      </w:r>
      <w:r w:rsidR="005A20B0" w:rsidRPr="00124BC2">
        <w:rPr>
          <w:rFonts w:ascii="Arial" w:hAnsi="Arial" w:cs="Arial"/>
          <w:sz w:val="24"/>
          <w:szCs w:val="24"/>
        </w:rPr>
        <w:t xml:space="preserve">Donaldson devised the </w:t>
      </w:r>
      <w:r w:rsidR="00792973" w:rsidRPr="00124BC2">
        <w:rPr>
          <w:rFonts w:ascii="Arial" w:hAnsi="Arial" w:cs="Arial"/>
          <w:sz w:val="24"/>
          <w:szCs w:val="24"/>
        </w:rPr>
        <w:t xml:space="preserve">Education Act </w:t>
      </w:r>
      <w:r w:rsidR="005A20B0" w:rsidRPr="00124BC2">
        <w:rPr>
          <w:rFonts w:ascii="Arial" w:hAnsi="Arial" w:cs="Arial"/>
          <w:sz w:val="24"/>
          <w:szCs w:val="24"/>
        </w:rPr>
        <w:t>(</w:t>
      </w:r>
      <w:r w:rsidR="00792973" w:rsidRPr="00124BC2">
        <w:rPr>
          <w:rFonts w:ascii="Arial" w:hAnsi="Arial" w:cs="Arial"/>
          <w:sz w:val="24"/>
          <w:szCs w:val="24"/>
        </w:rPr>
        <w:t>1988</w:t>
      </w:r>
      <w:r w:rsidR="005A20B0" w:rsidRPr="00124BC2">
        <w:rPr>
          <w:rFonts w:ascii="Arial" w:hAnsi="Arial" w:cs="Arial"/>
          <w:sz w:val="24"/>
          <w:szCs w:val="24"/>
        </w:rPr>
        <w:t>)</w:t>
      </w:r>
      <w:r w:rsidR="00BA0B14" w:rsidRPr="00124BC2">
        <w:rPr>
          <w:rFonts w:ascii="Arial" w:hAnsi="Arial" w:cs="Arial"/>
          <w:sz w:val="24"/>
          <w:szCs w:val="24"/>
        </w:rPr>
        <w:t xml:space="preserve"> where the national curriculum originated from, with the purpose of developing the digital competency through the literacy and numeracy framework</w:t>
      </w:r>
      <w:r w:rsidR="00296662" w:rsidRPr="00124BC2">
        <w:rPr>
          <w:rFonts w:ascii="Arial" w:hAnsi="Arial" w:cs="Arial"/>
          <w:sz w:val="24"/>
          <w:szCs w:val="24"/>
        </w:rPr>
        <w:t xml:space="preserve"> </w:t>
      </w:r>
      <w:r w:rsidR="000611E3" w:rsidRPr="00124BC2">
        <w:rPr>
          <w:rFonts w:ascii="Arial" w:hAnsi="Arial" w:cs="Arial"/>
          <w:sz w:val="24"/>
          <w:szCs w:val="24"/>
        </w:rPr>
        <w:t xml:space="preserve">(LNF) </w:t>
      </w:r>
      <w:r w:rsidR="00296662" w:rsidRPr="00124BC2">
        <w:rPr>
          <w:rFonts w:ascii="Arial" w:hAnsi="Arial" w:cs="Arial"/>
          <w:sz w:val="24"/>
          <w:szCs w:val="24"/>
        </w:rPr>
        <w:t>(Donaldson, 2015).</w:t>
      </w:r>
      <w:r w:rsidR="000611E3" w:rsidRPr="00124BC2">
        <w:rPr>
          <w:rFonts w:ascii="Arial" w:hAnsi="Arial" w:cs="Arial"/>
          <w:sz w:val="24"/>
          <w:szCs w:val="24"/>
        </w:rPr>
        <w:t xml:space="preserve"> The LNF was developed </w:t>
      </w:r>
      <w:r w:rsidR="004B0E28" w:rsidRPr="00124BC2">
        <w:rPr>
          <w:rFonts w:ascii="Arial" w:hAnsi="Arial" w:cs="Arial"/>
          <w:sz w:val="24"/>
          <w:szCs w:val="24"/>
        </w:rPr>
        <w:t xml:space="preserve">to make sure that children and young people were on </w:t>
      </w:r>
      <w:r w:rsidR="004B0E28" w:rsidRPr="00124BC2">
        <w:rPr>
          <w:rFonts w:ascii="Arial" w:hAnsi="Arial" w:cs="Arial"/>
          <w:sz w:val="24"/>
          <w:szCs w:val="24"/>
        </w:rPr>
        <w:lastRenderedPageBreak/>
        <w:t>target, as there were worries that they were falling behind (Jones, 2015). The framework develops the children and young peoples reading, writing and oral skills through a literacy programme</w:t>
      </w:r>
      <w:r w:rsidR="005D1F65" w:rsidRPr="00124BC2">
        <w:rPr>
          <w:rFonts w:ascii="Arial" w:hAnsi="Arial" w:cs="Arial"/>
          <w:sz w:val="24"/>
          <w:szCs w:val="24"/>
        </w:rPr>
        <w:t xml:space="preserve">. </w:t>
      </w:r>
      <w:r w:rsidR="004B0E28" w:rsidRPr="00124BC2">
        <w:rPr>
          <w:rFonts w:ascii="Arial" w:hAnsi="Arial" w:cs="Arial"/>
          <w:sz w:val="24"/>
          <w:szCs w:val="24"/>
        </w:rPr>
        <w:t>Along with developing their dat</w:t>
      </w:r>
      <w:r w:rsidR="00C22FBC" w:rsidRPr="00124BC2">
        <w:rPr>
          <w:rFonts w:ascii="Arial" w:hAnsi="Arial" w:cs="Arial"/>
          <w:sz w:val="24"/>
          <w:szCs w:val="24"/>
        </w:rPr>
        <w:t xml:space="preserve">a, number and measuring skills and numerical reasoning to use in situations in real life. </w:t>
      </w:r>
      <w:r w:rsidR="001D7175" w:rsidRPr="00124BC2">
        <w:rPr>
          <w:rFonts w:ascii="Arial" w:hAnsi="Arial" w:cs="Arial"/>
          <w:sz w:val="24"/>
          <w:szCs w:val="24"/>
        </w:rPr>
        <w:t xml:space="preserve">This ensures the importance of the developments in the classroom as the “right skills are being emphasised” (Andrews, 2012). </w:t>
      </w:r>
      <w:r w:rsidR="007A250D" w:rsidRPr="00124BC2">
        <w:rPr>
          <w:rFonts w:ascii="Arial" w:hAnsi="Arial" w:cs="Arial"/>
          <w:sz w:val="24"/>
          <w:szCs w:val="24"/>
        </w:rPr>
        <w:t>This framework benefits the children as the development of these skills assess whether extra support is needed</w:t>
      </w:r>
      <w:r w:rsidR="005D1F65" w:rsidRPr="00124BC2">
        <w:rPr>
          <w:rFonts w:ascii="Arial" w:hAnsi="Arial" w:cs="Arial"/>
          <w:sz w:val="24"/>
          <w:szCs w:val="24"/>
        </w:rPr>
        <w:t xml:space="preserve">, however the process of applying the LNF </w:t>
      </w:r>
      <w:r w:rsidR="001D7175" w:rsidRPr="00124BC2">
        <w:rPr>
          <w:rFonts w:ascii="Arial" w:hAnsi="Arial" w:cs="Arial"/>
          <w:sz w:val="24"/>
          <w:szCs w:val="24"/>
        </w:rPr>
        <w:t>is crucial in the early stages as “the need for support and guidance to schools to assist them in implementing the LNF and that in addition a template would be useful for recording and reporting assessments” (Andrews, 2012) This can ensure that any set backs are brought forward to adjust. In addition to this</w:t>
      </w:r>
      <w:r w:rsidR="005305E5" w:rsidRPr="00124BC2">
        <w:rPr>
          <w:rFonts w:ascii="Arial" w:hAnsi="Arial" w:cs="Arial"/>
          <w:sz w:val="24"/>
          <w:szCs w:val="24"/>
        </w:rPr>
        <w:t>,</w:t>
      </w:r>
      <w:r w:rsidR="001D7175" w:rsidRPr="00124BC2">
        <w:rPr>
          <w:rFonts w:ascii="Arial" w:hAnsi="Arial" w:cs="Arial"/>
          <w:sz w:val="24"/>
          <w:szCs w:val="24"/>
        </w:rPr>
        <w:t xml:space="preserve"> the framework will </w:t>
      </w:r>
      <w:r w:rsidR="00E96685" w:rsidRPr="00124BC2">
        <w:rPr>
          <w:rFonts w:ascii="Arial" w:hAnsi="Arial" w:cs="Arial"/>
          <w:sz w:val="24"/>
          <w:szCs w:val="24"/>
        </w:rPr>
        <w:t xml:space="preserve">increase </w:t>
      </w:r>
      <w:r w:rsidR="001D7175" w:rsidRPr="00124BC2">
        <w:rPr>
          <w:rFonts w:ascii="Arial" w:hAnsi="Arial" w:cs="Arial"/>
          <w:sz w:val="24"/>
          <w:szCs w:val="24"/>
        </w:rPr>
        <w:t xml:space="preserve">the children’s future </w:t>
      </w:r>
      <w:r w:rsidR="00E96685" w:rsidRPr="00124BC2">
        <w:rPr>
          <w:rFonts w:ascii="Arial" w:hAnsi="Arial" w:cs="Arial"/>
          <w:sz w:val="24"/>
          <w:szCs w:val="24"/>
        </w:rPr>
        <w:t>employability</w:t>
      </w:r>
      <w:r w:rsidR="001D7175" w:rsidRPr="00124BC2">
        <w:rPr>
          <w:rFonts w:ascii="Arial" w:hAnsi="Arial" w:cs="Arial"/>
          <w:sz w:val="24"/>
          <w:szCs w:val="24"/>
        </w:rPr>
        <w:t xml:space="preserve"> as these skills are key in every job, </w:t>
      </w:r>
      <w:r w:rsidR="007A250D" w:rsidRPr="00124BC2">
        <w:rPr>
          <w:rFonts w:ascii="Arial" w:hAnsi="Arial" w:cs="Arial"/>
          <w:sz w:val="24"/>
          <w:szCs w:val="24"/>
        </w:rPr>
        <w:t>“Literacy and numeracy skills are essential for young people to reach their potential whether they are planning to enter further or higher education or the employment market” (The Welsh Government, 2013)</w:t>
      </w:r>
      <w:r w:rsidR="00766E2C" w:rsidRPr="00124BC2">
        <w:rPr>
          <w:rFonts w:ascii="Arial" w:hAnsi="Arial" w:cs="Arial"/>
          <w:sz w:val="24"/>
          <w:szCs w:val="24"/>
        </w:rPr>
        <w:t xml:space="preserve">. </w:t>
      </w:r>
      <w:r w:rsidR="00F3504C" w:rsidRPr="00124BC2">
        <w:rPr>
          <w:rFonts w:ascii="Arial" w:hAnsi="Arial" w:cs="Arial"/>
          <w:sz w:val="24"/>
          <w:szCs w:val="24"/>
        </w:rPr>
        <w:br/>
        <w:t>Donaldson incorporated the L</w:t>
      </w:r>
      <w:r w:rsidR="0090431E" w:rsidRPr="00124BC2">
        <w:rPr>
          <w:rFonts w:ascii="Arial" w:hAnsi="Arial" w:cs="Arial"/>
          <w:sz w:val="24"/>
          <w:szCs w:val="24"/>
        </w:rPr>
        <w:t xml:space="preserve">NF into the curriculum as a </w:t>
      </w:r>
      <w:r w:rsidR="00FC443E" w:rsidRPr="00124BC2">
        <w:rPr>
          <w:rFonts w:ascii="Arial" w:hAnsi="Arial" w:cs="Arial"/>
          <w:sz w:val="24"/>
          <w:szCs w:val="24"/>
        </w:rPr>
        <w:t>“</w:t>
      </w:r>
      <w:r w:rsidR="0090431E" w:rsidRPr="00124BC2">
        <w:rPr>
          <w:rFonts w:ascii="Arial" w:hAnsi="Arial" w:cs="Arial"/>
          <w:sz w:val="24"/>
          <w:szCs w:val="24"/>
        </w:rPr>
        <w:t>th</w:t>
      </w:r>
      <w:r w:rsidR="00FC443E" w:rsidRPr="00124BC2">
        <w:rPr>
          <w:rFonts w:ascii="Arial" w:hAnsi="Arial" w:cs="Arial"/>
          <w:sz w:val="24"/>
          <w:szCs w:val="24"/>
        </w:rPr>
        <w:t xml:space="preserve">ree cross-curricular” (Evans, 2015) so children can learn and develop their literacy, numeracy and digital competency skills through every subject for it to be embedded </w:t>
      </w:r>
      <w:r w:rsidR="008C05E1" w:rsidRPr="00124BC2">
        <w:rPr>
          <w:rFonts w:ascii="Arial" w:hAnsi="Arial" w:cs="Arial"/>
          <w:sz w:val="24"/>
          <w:szCs w:val="24"/>
        </w:rPr>
        <w:t xml:space="preserve">into real life situations. As children are developing their digital, literacy and numeracy skills from an earlier age from </w:t>
      </w:r>
      <w:proofErr w:type="gramStart"/>
      <w:r w:rsidR="008C05E1" w:rsidRPr="00124BC2">
        <w:rPr>
          <w:rFonts w:ascii="Arial" w:hAnsi="Arial" w:cs="Arial"/>
          <w:sz w:val="24"/>
          <w:szCs w:val="24"/>
        </w:rPr>
        <w:t>play based</w:t>
      </w:r>
      <w:proofErr w:type="gramEnd"/>
      <w:r w:rsidR="008C05E1" w:rsidRPr="00124BC2">
        <w:rPr>
          <w:rFonts w:ascii="Arial" w:hAnsi="Arial" w:cs="Arial"/>
          <w:sz w:val="24"/>
          <w:szCs w:val="24"/>
        </w:rPr>
        <w:t xml:space="preserve"> learning and games online, this thrive for change was needed to ensure the correct skills and safety procedures are placed. </w:t>
      </w:r>
      <w:r w:rsidR="00EE5EA6" w:rsidRPr="00124BC2">
        <w:rPr>
          <w:rFonts w:ascii="Arial" w:hAnsi="Arial" w:cs="Arial"/>
          <w:sz w:val="24"/>
          <w:szCs w:val="24"/>
        </w:rPr>
        <w:t xml:space="preserve"> </w:t>
      </w:r>
      <w:r w:rsidR="006B18E7" w:rsidRPr="00124BC2">
        <w:rPr>
          <w:rFonts w:ascii="Arial" w:hAnsi="Arial" w:cs="Arial"/>
          <w:sz w:val="24"/>
          <w:szCs w:val="24"/>
        </w:rPr>
        <w:t xml:space="preserve">The Welsh Government (2016) </w:t>
      </w:r>
      <w:r w:rsidR="00EE5EA6" w:rsidRPr="00124BC2">
        <w:rPr>
          <w:rFonts w:ascii="Arial" w:hAnsi="Arial" w:cs="Arial"/>
          <w:sz w:val="24"/>
          <w:szCs w:val="24"/>
        </w:rPr>
        <w:t>explains that the digital competency will be o</w:t>
      </w:r>
      <w:r w:rsidR="00C560A5" w:rsidRPr="00124BC2">
        <w:rPr>
          <w:rFonts w:ascii="Arial" w:hAnsi="Arial" w:cs="Arial"/>
          <w:sz w:val="24"/>
          <w:szCs w:val="24"/>
        </w:rPr>
        <w:t>ne of the foundations for success in learning and life</w:t>
      </w:r>
      <w:r w:rsidR="00EE5EA6" w:rsidRPr="00124BC2">
        <w:rPr>
          <w:rFonts w:ascii="Arial" w:hAnsi="Arial" w:cs="Arial"/>
          <w:sz w:val="24"/>
          <w:szCs w:val="24"/>
        </w:rPr>
        <w:t>.</w:t>
      </w:r>
      <w:r w:rsidR="008C05E1" w:rsidRPr="00124BC2">
        <w:rPr>
          <w:rFonts w:ascii="Arial" w:hAnsi="Arial" w:cs="Arial"/>
          <w:sz w:val="24"/>
          <w:szCs w:val="24"/>
        </w:rPr>
        <w:br/>
      </w:r>
      <w:r w:rsidR="00296662" w:rsidRPr="00124BC2">
        <w:rPr>
          <w:rFonts w:ascii="Arial" w:hAnsi="Arial" w:cs="Arial"/>
          <w:sz w:val="24"/>
          <w:szCs w:val="24"/>
        </w:rPr>
        <w:t>As technology is changing daily, Donaldson wanted to ensure that the curriculum in the future supports the children and educators</w:t>
      </w:r>
      <w:r w:rsidR="00B17BFF" w:rsidRPr="00124BC2">
        <w:rPr>
          <w:rFonts w:ascii="Arial" w:hAnsi="Arial" w:cs="Arial"/>
          <w:sz w:val="24"/>
          <w:szCs w:val="24"/>
        </w:rPr>
        <w:t xml:space="preserve">. </w:t>
      </w:r>
      <w:proofErr w:type="spellStart"/>
      <w:r w:rsidR="00833EAD" w:rsidRPr="00124BC2">
        <w:rPr>
          <w:rFonts w:ascii="Arial" w:hAnsi="Arial" w:cs="Arial"/>
          <w:sz w:val="24"/>
          <w:szCs w:val="24"/>
        </w:rPr>
        <w:t>Rudall</w:t>
      </w:r>
      <w:proofErr w:type="spellEnd"/>
      <w:r w:rsidR="00835C3E" w:rsidRPr="00124BC2">
        <w:rPr>
          <w:rFonts w:ascii="Arial" w:hAnsi="Arial" w:cs="Arial"/>
          <w:sz w:val="24"/>
          <w:szCs w:val="24"/>
        </w:rPr>
        <w:t xml:space="preserve"> (2011) explains that </w:t>
      </w:r>
      <w:r w:rsidR="00456567" w:rsidRPr="00124BC2">
        <w:rPr>
          <w:rFonts w:ascii="Arial" w:hAnsi="Arial" w:cs="Arial"/>
          <w:sz w:val="24"/>
          <w:szCs w:val="24"/>
        </w:rPr>
        <w:t xml:space="preserve">computer technology was developed around </w:t>
      </w:r>
      <w:r w:rsidR="00442E1C" w:rsidRPr="00124BC2">
        <w:rPr>
          <w:rFonts w:ascii="Arial" w:hAnsi="Arial" w:cs="Arial"/>
          <w:sz w:val="24"/>
          <w:szCs w:val="24"/>
        </w:rPr>
        <w:t>forty</w:t>
      </w:r>
      <w:r w:rsidR="00456567" w:rsidRPr="00124BC2">
        <w:rPr>
          <w:rFonts w:ascii="Arial" w:hAnsi="Arial" w:cs="Arial"/>
          <w:sz w:val="24"/>
          <w:szCs w:val="24"/>
        </w:rPr>
        <w:t xml:space="preserve"> years ago for the use of calculators, however as technology is changing drastically and will further progress in the future </w:t>
      </w:r>
      <w:r w:rsidR="0064035F" w:rsidRPr="00124BC2">
        <w:rPr>
          <w:rFonts w:ascii="Arial" w:hAnsi="Arial" w:cs="Arial"/>
          <w:sz w:val="24"/>
          <w:szCs w:val="24"/>
        </w:rPr>
        <w:t xml:space="preserve">they are now used for everything, from research to telephone calls. </w:t>
      </w:r>
      <w:r w:rsidR="00B17BFF" w:rsidRPr="00124BC2">
        <w:rPr>
          <w:rFonts w:ascii="Arial" w:hAnsi="Arial" w:cs="Arial"/>
          <w:sz w:val="24"/>
          <w:szCs w:val="24"/>
        </w:rPr>
        <w:t>This idea will benefit both child</w:t>
      </w:r>
      <w:r w:rsidR="0064035F" w:rsidRPr="00124BC2">
        <w:rPr>
          <w:rFonts w:ascii="Arial" w:hAnsi="Arial" w:cs="Arial"/>
          <w:sz w:val="24"/>
          <w:szCs w:val="24"/>
        </w:rPr>
        <w:t>ren</w:t>
      </w:r>
      <w:r w:rsidR="00B17BFF" w:rsidRPr="00124BC2">
        <w:rPr>
          <w:rFonts w:ascii="Arial" w:hAnsi="Arial" w:cs="Arial"/>
          <w:sz w:val="24"/>
          <w:szCs w:val="24"/>
        </w:rPr>
        <w:t xml:space="preserve"> and teachers as digital competency will be across the curriculum</w:t>
      </w:r>
      <w:r w:rsidR="0064035F" w:rsidRPr="00124BC2">
        <w:rPr>
          <w:rFonts w:ascii="Arial" w:hAnsi="Arial" w:cs="Arial"/>
          <w:sz w:val="24"/>
          <w:szCs w:val="24"/>
        </w:rPr>
        <w:t xml:space="preserve">, </w:t>
      </w:r>
      <w:r w:rsidR="00B17BFF" w:rsidRPr="00124BC2">
        <w:rPr>
          <w:rFonts w:ascii="Arial" w:hAnsi="Arial" w:cs="Arial"/>
          <w:sz w:val="24"/>
          <w:szCs w:val="24"/>
        </w:rPr>
        <w:t xml:space="preserve">meaning every subject will have </w:t>
      </w:r>
      <w:r w:rsidR="009B5519" w:rsidRPr="00124BC2">
        <w:rPr>
          <w:rFonts w:ascii="Arial" w:hAnsi="Arial" w:cs="Arial"/>
          <w:sz w:val="24"/>
          <w:szCs w:val="24"/>
        </w:rPr>
        <w:t>a cross-curricular approach</w:t>
      </w:r>
      <w:r w:rsidR="0064035F" w:rsidRPr="00124BC2">
        <w:rPr>
          <w:rFonts w:ascii="Arial" w:hAnsi="Arial" w:cs="Arial"/>
          <w:sz w:val="24"/>
          <w:szCs w:val="24"/>
        </w:rPr>
        <w:t xml:space="preserve"> to help develop skills for future employment. </w:t>
      </w:r>
      <w:r w:rsidR="00833EAD" w:rsidRPr="00124BC2">
        <w:rPr>
          <w:rFonts w:ascii="Arial" w:hAnsi="Arial" w:cs="Arial"/>
          <w:sz w:val="24"/>
          <w:szCs w:val="24"/>
        </w:rPr>
        <w:t>However,</w:t>
      </w:r>
      <w:r w:rsidR="00D544B2" w:rsidRPr="00124BC2">
        <w:rPr>
          <w:rFonts w:ascii="Arial" w:hAnsi="Arial" w:cs="Arial"/>
          <w:sz w:val="24"/>
          <w:szCs w:val="24"/>
        </w:rPr>
        <w:t xml:space="preserve"> a drawback to the revised framework to</w:t>
      </w:r>
      <w:r w:rsidR="00833EAD" w:rsidRPr="00124BC2">
        <w:rPr>
          <w:rFonts w:ascii="Arial" w:hAnsi="Arial" w:cs="Arial"/>
          <w:sz w:val="24"/>
          <w:szCs w:val="24"/>
        </w:rPr>
        <w:t xml:space="preserve"> technology is </w:t>
      </w:r>
      <w:r w:rsidR="00D544B2" w:rsidRPr="00124BC2">
        <w:rPr>
          <w:rFonts w:ascii="Arial" w:hAnsi="Arial" w:cs="Arial"/>
          <w:sz w:val="24"/>
          <w:szCs w:val="24"/>
        </w:rPr>
        <w:t xml:space="preserve">that it’s </w:t>
      </w:r>
      <w:r w:rsidR="00833EAD" w:rsidRPr="00124BC2">
        <w:rPr>
          <w:rFonts w:ascii="Arial" w:hAnsi="Arial" w:cs="Arial"/>
          <w:sz w:val="24"/>
          <w:szCs w:val="24"/>
        </w:rPr>
        <w:t xml:space="preserve">rapidly changing, keeping up with the newest apps and computers </w:t>
      </w:r>
      <w:r w:rsidR="0064035F" w:rsidRPr="00124BC2">
        <w:rPr>
          <w:rFonts w:ascii="Arial" w:hAnsi="Arial" w:cs="Arial"/>
          <w:sz w:val="24"/>
          <w:szCs w:val="24"/>
        </w:rPr>
        <w:t xml:space="preserve">will be expensive. </w:t>
      </w:r>
      <w:r w:rsidR="00D544B2" w:rsidRPr="00124BC2">
        <w:rPr>
          <w:rFonts w:ascii="Arial" w:hAnsi="Arial" w:cs="Arial"/>
          <w:b/>
          <w:sz w:val="24"/>
          <w:szCs w:val="24"/>
        </w:rPr>
        <w:br/>
      </w:r>
      <w:r w:rsidR="00D544B2" w:rsidRPr="00124BC2">
        <w:rPr>
          <w:rFonts w:ascii="Arial" w:hAnsi="Arial" w:cs="Arial"/>
          <w:sz w:val="24"/>
          <w:szCs w:val="24"/>
        </w:rPr>
        <w:t>This means that schools and educational environments will have to stick to a budget to ensure up t</w:t>
      </w:r>
      <w:r w:rsidR="00E517E3" w:rsidRPr="00124BC2">
        <w:rPr>
          <w:rFonts w:ascii="Arial" w:hAnsi="Arial" w:cs="Arial"/>
          <w:sz w:val="24"/>
          <w:szCs w:val="24"/>
        </w:rPr>
        <w:t xml:space="preserve">o </w:t>
      </w:r>
      <w:r w:rsidR="00D544B2" w:rsidRPr="00124BC2">
        <w:rPr>
          <w:rFonts w:ascii="Arial" w:hAnsi="Arial" w:cs="Arial"/>
          <w:sz w:val="24"/>
          <w:szCs w:val="24"/>
        </w:rPr>
        <w:t xml:space="preserve">date technology, if needed can be purchased. </w:t>
      </w:r>
      <w:r w:rsidR="00D544B2" w:rsidRPr="00124BC2">
        <w:rPr>
          <w:rFonts w:ascii="Arial" w:hAnsi="Arial" w:cs="Arial"/>
          <w:sz w:val="24"/>
          <w:szCs w:val="24"/>
        </w:rPr>
        <w:br/>
      </w:r>
      <w:r w:rsidR="00D544B2" w:rsidRPr="00124BC2">
        <w:rPr>
          <w:rFonts w:ascii="Arial" w:hAnsi="Arial" w:cs="Arial"/>
          <w:sz w:val="24"/>
          <w:szCs w:val="24"/>
        </w:rPr>
        <w:lastRenderedPageBreak/>
        <w:t xml:space="preserve">Another benefit </w:t>
      </w:r>
      <w:r w:rsidR="0025149A" w:rsidRPr="00124BC2">
        <w:rPr>
          <w:rFonts w:ascii="Arial" w:hAnsi="Arial" w:cs="Arial"/>
          <w:sz w:val="24"/>
          <w:szCs w:val="24"/>
        </w:rPr>
        <w:t xml:space="preserve">of the </w:t>
      </w:r>
      <w:r w:rsidR="00D544B2" w:rsidRPr="00124BC2">
        <w:rPr>
          <w:rFonts w:ascii="Arial" w:hAnsi="Arial" w:cs="Arial"/>
          <w:sz w:val="24"/>
          <w:szCs w:val="24"/>
        </w:rPr>
        <w:t xml:space="preserve">digital competency </w:t>
      </w:r>
      <w:r w:rsidR="0025149A" w:rsidRPr="00124BC2">
        <w:rPr>
          <w:rFonts w:ascii="Arial" w:hAnsi="Arial" w:cs="Arial"/>
          <w:sz w:val="24"/>
          <w:szCs w:val="24"/>
        </w:rPr>
        <w:t xml:space="preserve">is that it will </w:t>
      </w:r>
      <w:r w:rsidR="00D544B2" w:rsidRPr="00124BC2">
        <w:rPr>
          <w:rFonts w:ascii="Arial" w:hAnsi="Arial" w:cs="Arial"/>
          <w:sz w:val="24"/>
          <w:szCs w:val="24"/>
        </w:rPr>
        <w:t>develop the children</w:t>
      </w:r>
      <w:r w:rsidR="0025149A" w:rsidRPr="00124BC2">
        <w:rPr>
          <w:rFonts w:ascii="Arial" w:hAnsi="Arial" w:cs="Arial"/>
          <w:sz w:val="24"/>
          <w:szCs w:val="24"/>
        </w:rPr>
        <w:t>’s</w:t>
      </w:r>
      <w:r w:rsidR="00E517E3" w:rsidRPr="00124BC2">
        <w:rPr>
          <w:rFonts w:ascii="Arial" w:hAnsi="Arial" w:cs="Arial"/>
          <w:sz w:val="24"/>
          <w:szCs w:val="24"/>
        </w:rPr>
        <w:t xml:space="preserve"> learn</w:t>
      </w:r>
      <w:r w:rsidR="0025149A" w:rsidRPr="00124BC2">
        <w:rPr>
          <w:rFonts w:ascii="Arial" w:hAnsi="Arial" w:cs="Arial"/>
          <w:sz w:val="24"/>
          <w:szCs w:val="24"/>
        </w:rPr>
        <w:t>ing</w:t>
      </w:r>
      <w:r w:rsidR="00E517E3" w:rsidRPr="00124BC2">
        <w:rPr>
          <w:rFonts w:ascii="Arial" w:hAnsi="Arial" w:cs="Arial"/>
          <w:sz w:val="24"/>
          <w:szCs w:val="24"/>
        </w:rPr>
        <w:t xml:space="preserve"> on the go, as </w:t>
      </w:r>
      <w:proofErr w:type="spellStart"/>
      <w:r w:rsidR="00E517E3" w:rsidRPr="00124BC2">
        <w:rPr>
          <w:rFonts w:ascii="Arial" w:hAnsi="Arial" w:cs="Arial"/>
          <w:sz w:val="24"/>
          <w:szCs w:val="24"/>
        </w:rPr>
        <w:t>ipads</w:t>
      </w:r>
      <w:proofErr w:type="spellEnd"/>
      <w:r w:rsidR="00E517E3" w:rsidRPr="00124BC2">
        <w:rPr>
          <w:rFonts w:ascii="Arial" w:hAnsi="Arial" w:cs="Arial"/>
          <w:sz w:val="24"/>
          <w:szCs w:val="24"/>
        </w:rPr>
        <w:t xml:space="preserve"> and phones are easily accessible for the internet</w:t>
      </w:r>
      <w:r w:rsidR="0025149A" w:rsidRPr="00124BC2">
        <w:rPr>
          <w:rFonts w:ascii="Arial" w:hAnsi="Arial" w:cs="Arial"/>
          <w:sz w:val="24"/>
          <w:szCs w:val="24"/>
        </w:rPr>
        <w:t>. G</w:t>
      </w:r>
      <w:r w:rsidR="00E517E3" w:rsidRPr="00124BC2">
        <w:rPr>
          <w:rFonts w:ascii="Arial" w:hAnsi="Arial" w:cs="Arial"/>
          <w:sz w:val="24"/>
          <w:szCs w:val="24"/>
        </w:rPr>
        <w:t xml:space="preserve">ames are created to support the children’s way of learning </w:t>
      </w:r>
      <w:r w:rsidR="0025149A" w:rsidRPr="00124BC2">
        <w:rPr>
          <w:rFonts w:ascii="Arial" w:hAnsi="Arial" w:cs="Arial"/>
          <w:sz w:val="24"/>
          <w:szCs w:val="24"/>
        </w:rPr>
        <w:t xml:space="preserve">and books can now be downloaded in audio or on the screen. However, a draw back to this is that children will get addicted and socialising with their peers and families could be reduced. Which may result in lack of </w:t>
      </w:r>
      <w:proofErr w:type="gramStart"/>
      <w:r w:rsidR="0025149A" w:rsidRPr="00124BC2">
        <w:rPr>
          <w:rFonts w:ascii="Arial" w:hAnsi="Arial" w:cs="Arial"/>
          <w:sz w:val="24"/>
          <w:szCs w:val="24"/>
        </w:rPr>
        <w:t>play based</w:t>
      </w:r>
      <w:proofErr w:type="gramEnd"/>
      <w:r w:rsidR="0025149A" w:rsidRPr="00124BC2">
        <w:rPr>
          <w:rFonts w:ascii="Arial" w:hAnsi="Arial" w:cs="Arial"/>
          <w:sz w:val="24"/>
          <w:szCs w:val="24"/>
        </w:rPr>
        <w:t xml:space="preserve"> learning outdoors and wanting to further develop other subjects if there is not a game relatable. </w:t>
      </w:r>
    </w:p>
    <w:p w14:paraId="1A06FB87" w14:textId="77777777" w:rsidR="00B27B64" w:rsidRPr="00124BC2" w:rsidRDefault="00C01B7B" w:rsidP="00334556">
      <w:pPr>
        <w:spacing w:line="360" w:lineRule="auto"/>
        <w:rPr>
          <w:rFonts w:ascii="Arial" w:hAnsi="Arial" w:cs="Arial"/>
          <w:sz w:val="24"/>
          <w:szCs w:val="24"/>
        </w:rPr>
      </w:pPr>
      <w:r w:rsidRPr="00124BC2">
        <w:rPr>
          <w:rFonts w:ascii="Arial" w:hAnsi="Arial" w:cs="Arial"/>
          <w:sz w:val="24"/>
          <w:szCs w:val="24"/>
        </w:rPr>
        <w:t xml:space="preserve">Donaldson </w:t>
      </w:r>
      <w:r w:rsidR="007C1CFF" w:rsidRPr="00124BC2">
        <w:rPr>
          <w:rFonts w:ascii="Arial" w:hAnsi="Arial" w:cs="Arial"/>
          <w:sz w:val="24"/>
          <w:szCs w:val="24"/>
        </w:rPr>
        <w:t xml:space="preserve">initiated the change, as the recent changes in education </w:t>
      </w:r>
      <w:r w:rsidR="003517D4" w:rsidRPr="00124BC2">
        <w:rPr>
          <w:rFonts w:ascii="Arial" w:hAnsi="Arial" w:cs="Arial"/>
          <w:sz w:val="24"/>
          <w:szCs w:val="24"/>
        </w:rPr>
        <w:t xml:space="preserve">had become swamped with information that may not be needed. </w:t>
      </w:r>
      <w:r w:rsidR="006B5572" w:rsidRPr="00124BC2">
        <w:rPr>
          <w:rFonts w:ascii="Arial" w:hAnsi="Arial" w:cs="Arial"/>
          <w:sz w:val="24"/>
          <w:szCs w:val="24"/>
        </w:rPr>
        <w:br/>
      </w:r>
      <w:r w:rsidR="003517D4" w:rsidRPr="00124BC2">
        <w:rPr>
          <w:rFonts w:ascii="Arial" w:hAnsi="Arial" w:cs="Arial"/>
          <w:sz w:val="24"/>
          <w:szCs w:val="24"/>
        </w:rPr>
        <w:t xml:space="preserve">The first change that impacted Donaldson to create the reformed curriculum was </w:t>
      </w:r>
      <w:r w:rsidR="00C84872" w:rsidRPr="00124BC2">
        <w:rPr>
          <w:rFonts w:ascii="Arial" w:hAnsi="Arial" w:cs="Arial"/>
          <w:sz w:val="24"/>
          <w:szCs w:val="24"/>
        </w:rPr>
        <w:t xml:space="preserve">the </w:t>
      </w:r>
      <w:r w:rsidR="00F778A3" w:rsidRPr="00124BC2">
        <w:rPr>
          <w:rFonts w:ascii="Arial" w:hAnsi="Arial" w:cs="Arial"/>
          <w:sz w:val="24"/>
          <w:szCs w:val="24"/>
        </w:rPr>
        <w:t>introduction</w:t>
      </w:r>
      <w:r w:rsidR="00C84872" w:rsidRPr="00124BC2">
        <w:rPr>
          <w:rFonts w:ascii="Arial" w:hAnsi="Arial" w:cs="Arial"/>
          <w:sz w:val="24"/>
          <w:szCs w:val="24"/>
        </w:rPr>
        <w:t xml:space="preserve"> into the foundation phase</w:t>
      </w:r>
      <w:r w:rsidR="00F778A3" w:rsidRPr="00124BC2">
        <w:rPr>
          <w:rFonts w:ascii="Arial" w:hAnsi="Arial" w:cs="Arial"/>
          <w:sz w:val="24"/>
          <w:szCs w:val="24"/>
        </w:rPr>
        <w:t xml:space="preserve"> framework. </w:t>
      </w:r>
      <w:r w:rsidR="004944A7" w:rsidRPr="00124BC2">
        <w:rPr>
          <w:rFonts w:ascii="Arial" w:hAnsi="Arial" w:cs="Arial"/>
          <w:sz w:val="24"/>
          <w:szCs w:val="24"/>
        </w:rPr>
        <w:t xml:space="preserve">The Welsh Government (2017) explains that the foundation phase was developed to ensure children 3-7 years old </w:t>
      </w:r>
      <w:r w:rsidR="00142AC5" w:rsidRPr="00124BC2">
        <w:rPr>
          <w:rFonts w:ascii="Arial" w:hAnsi="Arial" w:cs="Arial"/>
          <w:sz w:val="24"/>
          <w:szCs w:val="24"/>
        </w:rPr>
        <w:t xml:space="preserve">develop skills through an active, play based </w:t>
      </w:r>
      <w:r w:rsidR="00EF5147" w:rsidRPr="00124BC2">
        <w:rPr>
          <w:rFonts w:ascii="Arial" w:hAnsi="Arial" w:cs="Arial"/>
          <w:sz w:val="24"/>
          <w:szCs w:val="24"/>
        </w:rPr>
        <w:t>learning</w:t>
      </w:r>
      <w:r w:rsidR="00417124" w:rsidRPr="00124BC2">
        <w:rPr>
          <w:rFonts w:ascii="Arial" w:hAnsi="Arial" w:cs="Arial"/>
          <w:sz w:val="24"/>
          <w:szCs w:val="24"/>
        </w:rPr>
        <w:t xml:space="preserve"> through seven areas of learning. Donaldson </w:t>
      </w:r>
      <w:r w:rsidR="000C0B8C" w:rsidRPr="00124BC2">
        <w:rPr>
          <w:rFonts w:ascii="Arial" w:hAnsi="Arial" w:cs="Arial"/>
          <w:sz w:val="24"/>
          <w:szCs w:val="24"/>
        </w:rPr>
        <w:t>interpreted</w:t>
      </w:r>
      <w:r w:rsidR="00417124" w:rsidRPr="00124BC2">
        <w:rPr>
          <w:rFonts w:ascii="Arial" w:hAnsi="Arial" w:cs="Arial"/>
          <w:sz w:val="24"/>
          <w:szCs w:val="24"/>
        </w:rPr>
        <w:t xml:space="preserve"> the foundation phase framework into the curriculum as it “make learning exciting and relevant for children and young people and teachers” (CSCJES, 2015)</w:t>
      </w:r>
      <w:r w:rsidR="000C0B8C" w:rsidRPr="00124BC2">
        <w:rPr>
          <w:rFonts w:ascii="Arial" w:hAnsi="Arial" w:cs="Arial"/>
          <w:sz w:val="24"/>
          <w:szCs w:val="24"/>
        </w:rPr>
        <w:t xml:space="preserve">. </w:t>
      </w:r>
      <w:r w:rsidR="00EF5147" w:rsidRPr="00124BC2">
        <w:rPr>
          <w:rFonts w:ascii="Arial" w:hAnsi="Arial" w:cs="Arial"/>
          <w:sz w:val="24"/>
          <w:szCs w:val="24"/>
        </w:rPr>
        <w:br/>
      </w:r>
      <w:r w:rsidR="00F778A3" w:rsidRPr="00124BC2">
        <w:rPr>
          <w:rFonts w:ascii="Arial" w:hAnsi="Arial" w:cs="Arial"/>
          <w:sz w:val="24"/>
          <w:szCs w:val="24"/>
        </w:rPr>
        <w:t xml:space="preserve">CSCJES (2015) </w:t>
      </w:r>
      <w:r w:rsidR="00EF5147" w:rsidRPr="00124BC2">
        <w:rPr>
          <w:rFonts w:ascii="Arial" w:hAnsi="Arial" w:cs="Arial"/>
          <w:sz w:val="24"/>
          <w:szCs w:val="24"/>
        </w:rPr>
        <w:t xml:space="preserve">also </w:t>
      </w:r>
      <w:r w:rsidR="00F778A3" w:rsidRPr="00124BC2">
        <w:rPr>
          <w:rFonts w:ascii="Arial" w:hAnsi="Arial" w:cs="Arial"/>
          <w:sz w:val="24"/>
          <w:szCs w:val="24"/>
        </w:rPr>
        <w:t xml:space="preserve">enlightens that </w:t>
      </w:r>
      <w:r w:rsidR="00EF5147" w:rsidRPr="00124BC2">
        <w:rPr>
          <w:rFonts w:ascii="Arial" w:hAnsi="Arial" w:cs="Arial"/>
          <w:sz w:val="24"/>
          <w:szCs w:val="24"/>
        </w:rPr>
        <w:t>the curriculum</w:t>
      </w:r>
      <w:r w:rsidR="00847C60" w:rsidRPr="00124BC2">
        <w:rPr>
          <w:rFonts w:ascii="Arial" w:hAnsi="Arial" w:cs="Arial"/>
          <w:sz w:val="24"/>
          <w:szCs w:val="24"/>
        </w:rPr>
        <w:t xml:space="preserve">s </w:t>
      </w:r>
      <w:r w:rsidR="00EF5147" w:rsidRPr="00124BC2">
        <w:rPr>
          <w:rFonts w:ascii="Arial" w:hAnsi="Arial" w:cs="Arial"/>
          <w:sz w:val="24"/>
          <w:szCs w:val="24"/>
        </w:rPr>
        <w:t>focus is</w:t>
      </w:r>
      <w:r w:rsidR="00847C60" w:rsidRPr="00124BC2">
        <w:rPr>
          <w:rFonts w:ascii="Arial" w:hAnsi="Arial" w:cs="Arial"/>
          <w:sz w:val="24"/>
          <w:szCs w:val="24"/>
        </w:rPr>
        <w:t xml:space="preserve"> for</w:t>
      </w:r>
      <w:r w:rsidR="00EF5147" w:rsidRPr="00124BC2">
        <w:rPr>
          <w:rFonts w:ascii="Arial" w:hAnsi="Arial" w:cs="Arial"/>
          <w:sz w:val="24"/>
          <w:szCs w:val="24"/>
        </w:rPr>
        <w:t xml:space="preserve"> children</w:t>
      </w:r>
      <w:r w:rsidR="00847C60" w:rsidRPr="00124BC2">
        <w:rPr>
          <w:rFonts w:ascii="Arial" w:hAnsi="Arial" w:cs="Arial"/>
          <w:sz w:val="24"/>
          <w:szCs w:val="24"/>
        </w:rPr>
        <w:t xml:space="preserve"> to</w:t>
      </w:r>
      <w:r w:rsidR="00EF5147" w:rsidRPr="00124BC2">
        <w:rPr>
          <w:rFonts w:ascii="Arial" w:hAnsi="Arial" w:cs="Arial"/>
          <w:sz w:val="24"/>
          <w:szCs w:val="24"/>
        </w:rPr>
        <w:t xml:space="preserve"> learn from experiences and doing</w:t>
      </w:r>
      <w:r w:rsidR="00847C60" w:rsidRPr="00124BC2">
        <w:rPr>
          <w:rFonts w:ascii="Arial" w:hAnsi="Arial" w:cs="Arial"/>
          <w:sz w:val="24"/>
          <w:szCs w:val="24"/>
        </w:rPr>
        <w:t>,</w:t>
      </w:r>
      <w:r w:rsidR="00EF5147" w:rsidRPr="00124BC2">
        <w:rPr>
          <w:rFonts w:ascii="Arial" w:hAnsi="Arial" w:cs="Arial"/>
          <w:sz w:val="24"/>
          <w:szCs w:val="24"/>
        </w:rPr>
        <w:t xml:space="preserve"> to progress</w:t>
      </w:r>
      <w:r w:rsidR="00847C60" w:rsidRPr="00124BC2">
        <w:rPr>
          <w:rFonts w:ascii="Arial" w:hAnsi="Arial" w:cs="Arial"/>
          <w:sz w:val="24"/>
          <w:szCs w:val="24"/>
        </w:rPr>
        <w:t xml:space="preserve"> and strengthen the education outcomes.  </w:t>
      </w:r>
      <w:r w:rsidR="00BB1D05" w:rsidRPr="00124BC2">
        <w:rPr>
          <w:rFonts w:ascii="Arial" w:hAnsi="Arial" w:cs="Arial"/>
          <w:sz w:val="24"/>
          <w:szCs w:val="24"/>
        </w:rPr>
        <w:t>This frame work benefits the children and teachers as it is a fun and exciting way to learn, without children losing concentration. It develops the children cognitive</w:t>
      </w:r>
      <w:r w:rsidR="00185E9B" w:rsidRPr="00124BC2">
        <w:rPr>
          <w:rFonts w:ascii="Arial" w:hAnsi="Arial" w:cs="Arial"/>
          <w:sz w:val="24"/>
          <w:szCs w:val="24"/>
        </w:rPr>
        <w:t xml:space="preserve"> and gross motor skills through various activities. </w:t>
      </w:r>
      <w:r w:rsidR="00762714" w:rsidRPr="00124BC2">
        <w:rPr>
          <w:rFonts w:ascii="Arial" w:hAnsi="Arial" w:cs="Arial"/>
          <w:sz w:val="24"/>
          <w:szCs w:val="24"/>
        </w:rPr>
        <w:t xml:space="preserve">However, this framework may have drawbacks, for example the teacher could set the same games out and the children will get bored. This can be averted by planning various activities weekly to ensure the children develop their skills. </w:t>
      </w:r>
      <w:r w:rsidR="00EA055A" w:rsidRPr="00124BC2">
        <w:rPr>
          <w:rFonts w:ascii="Arial" w:hAnsi="Arial" w:cs="Arial"/>
          <w:sz w:val="24"/>
          <w:szCs w:val="24"/>
        </w:rPr>
        <w:br/>
        <w:t xml:space="preserve">The second initiative that impacted Donaldson was the </w:t>
      </w:r>
      <w:r w:rsidR="00F458E9" w:rsidRPr="00124BC2">
        <w:rPr>
          <w:rFonts w:ascii="Arial" w:hAnsi="Arial" w:cs="Arial"/>
          <w:sz w:val="24"/>
          <w:szCs w:val="24"/>
        </w:rPr>
        <w:t>S</w:t>
      </w:r>
      <w:r w:rsidR="00407B60" w:rsidRPr="00124BC2">
        <w:rPr>
          <w:rFonts w:ascii="Arial" w:hAnsi="Arial" w:cs="Arial"/>
          <w:sz w:val="24"/>
          <w:szCs w:val="24"/>
        </w:rPr>
        <w:t xml:space="preserve">pecial </w:t>
      </w:r>
      <w:r w:rsidR="00F458E9" w:rsidRPr="00124BC2">
        <w:rPr>
          <w:rFonts w:ascii="Arial" w:hAnsi="Arial" w:cs="Arial"/>
          <w:sz w:val="24"/>
          <w:szCs w:val="24"/>
        </w:rPr>
        <w:t>E</w:t>
      </w:r>
      <w:r w:rsidR="00407B60" w:rsidRPr="00124BC2">
        <w:rPr>
          <w:rFonts w:ascii="Arial" w:hAnsi="Arial" w:cs="Arial"/>
          <w:sz w:val="24"/>
          <w:szCs w:val="24"/>
        </w:rPr>
        <w:t xml:space="preserve">ducational </w:t>
      </w:r>
      <w:r w:rsidR="00F458E9" w:rsidRPr="00124BC2">
        <w:rPr>
          <w:rFonts w:ascii="Arial" w:hAnsi="Arial" w:cs="Arial"/>
          <w:sz w:val="24"/>
          <w:szCs w:val="24"/>
        </w:rPr>
        <w:t>N</w:t>
      </w:r>
      <w:r w:rsidR="00407B60" w:rsidRPr="00124BC2">
        <w:rPr>
          <w:rFonts w:ascii="Arial" w:hAnsi="Arial" w:cs="Arial"/>
          <w:sz w:val="24"/>
          <w:szCs w:val="24"/>
        </w:rPr>
        <w:t xml:space="preserve">eeds </w:t>
      </w:r>
      <w:r w:rsidR="00F458E9" w:rsidRPr="00124BC2">
        <w:rPr>
          <w:rFonts w:ascii="Arial" w:hAnsi="Arial" w:cs="Arial"/>
          <w:sz w:val="24"/>
          <w:szCs w:val="24"/>
        </w:rPr>
        <w:t>A</w:t>
      </w:r>
      <w:r w:rsidR="00407B60" w:rsidRPr="00124BC2">
        <w:rPr>
          <w:rFonts w:ascii="Arial" w:hAnsi="Arial" w:cs="Arial"/>
          <w:sz w:val="24"/>
          <w:szCs w:val="24"/>
        </w:rPr>
        <w:t xml:space="preserve">ct, which will be </w:t>
      </w:r>
      <w:r w:rsidR="00EA055A" w:rsidRPr="00124BC2">
        <w:rPr>
          <w:rFonts w:ascii="Arial" w:hAnsi="Arial" w:cs="Arial"/>
          <w:sz w:val="24"/>
          <w:szCs w:val="24"/>
        </w:rPr>
        <w:t>revised</w:t>
      </w:r>
      <w:r w:rsidR="00407B60" w:rsidRPr="00124BC2">
        <w:rPr>
          <w:rFonts w:ascii="Arial" w:hAnsi="Arial" w:cs="Arial"/>
          <w:sz w:val="24"/>
          <w:szCs w:val="24"/>
        </w:rPr>
        <w:t xml:space="preserve"> to the </w:t>
      </w:r>
      <w:r w:rsidR="00EA055A" w:rsidRPr="00124BC2">
        <w:rPr>
          <w:rFonts w:ascii="Arial" w:hAnsi="Arial" w:cs="Arial"/>
          <w:sz w:val="24"/>
          <w:szCs w:val="24"/>
        </w:rPr>
        <w:t>Additional learning needs bill</w:t>
      </w:r>
      <w:r w:rsidR="00407B60" w:rsidRPr="00124BC2">
        <w:rPr>
          <w:rFonts w:ascii="Arial" w:hAnsi="Arial" w:cs="Arial"/>
          <w:sz w:val="24"/>
          <w:szCs w:val="24"/>
        </w:rPr>
        <w:t xml:space="preserve"> 2017/2018</w:t>
      </w:r>
      <w:r w:rsidR="00F458E9" w:rsidRPr="00124BC2">
        <w:rPr>
          <w:rFonts w:ascii="Arial" w:hAnsi="Arial" w:cs="Arial"/>
          <w:sz w:val="24"/>
          <w:szCs w:val="24"/>
        </w:rPr>
        <w:t xml:space="preserve"> academic year. Snap </w:t>
      </w:r>
      <w:proofErr w:type="spellStart"/>
      <w:r w:rsidR="00F458E9" w:rsidRPr="00124BC2">
        <w:rPr>
          <w:rFonts w:ascii="Arial" w:hAnsi="Arial" w:cs="Arial"/>
          <w:sz w:val="24"/>
          <w:szCs w:val="24"/>
        </w:rPr>
        <w:t>Cymru</w:t>
      </w:r>
      <w:proofErr w:type="spellEnd"/>
      <w:r w:rsidR="00F458E9" w:rsidRPr="00124BC2">
        <w:rPr>
          <w:rFonts w:ascii="Arial" w:hAnsi="Arial" w:cs="Arial"/>
          <w:sz w:val="24"/>
          <w:szCs w:val="24"/>
        </w:rPr>
        <w:t xml:space="preserve"> (2018) explains that local councils will help </w:t>
      </w:r>
      <w:r w:rsidR="00715641" w:rsidRPr="00124BC2">
        <w:rPr>
          <w:rFonts w:ascii="Arial" w:hAnsi="Arial" w:cs="Arial"/>
          <w:sz w:val="24"/>
          <w:szCs w:val="24"/>
        </w:rPr>
        <w:t xml:space="preserve">implement the changes in schools </w:t>
      </w:r>
      <w:r w:rsidR="00344A5C" w:rsidRPr="00124BC2">
        <w:rPr>
          <w:rFonts w:ascii="Arial" w:hAnsi="Arial" w:cs="Arial"/>
          <w:sz w:val="24"/>
          <w:szCs w:val="24"/>
        </w:rPr>
        <w:t>and colleges for 0-25-year olds to ensure individuals with additional learning needs have the support needed. CSCJES (2015) explains that for children to progress</w:t>
      </w:r>
      <w:r w:rsidR="00BD1314" w:rsidRPr="00124BC2">
        <w:rPr>
          <w:rFonts w:ascii="Arial" w:hAnsi="Arial" w:cs="Arial"/>
          <w:sz w:val="24"/>
          <w:szCs w:val="24"/>
        </w:rPr>
        <w:t xml:space="preserve">, regardless of an additional need, Donaldson wants to see children developing at any speed. This curriculum will benefit individuals with an additional need as a little progress will be </w:t>
      </w:r>
      <w:r w:rsidR="00141526" w:rsidRPr="00124BC2">
        <w:rPr>
          <w:rFonts w:ascii="Arial" w:hAnsi="Arial" w:cs="Arial"/>
          <w:sz w:val="24"/>
          <w:szCs w:val="24"/>
        </w:rPr>
        <w:t xml:space="preserve">shown from the progression steps. However, a drawback from the report is that “All children and young people should </w:t>
      </w:r>
      <w:r w:rsidR="00141526" w:rsidRPr="00124BC2">
        <w:rPr>
          <w:rFonts w:ascii="Arial" w:hAnsi="Arial" w:cs="Arial"/>
          <w:sz w:val="24"/>
          <w:szCs w:val="24"/>
        </w:rPr>
        <w:lastRenderedPageBreak/>
        <w:t>make progress along the same continuum, regardless of any additional learning” (CSCJES, 2015). This means that all children will be taught the same things, and individuals with an ALN will find this harder and become frustrated.</w:t>
      </w:r>
    </w:p>
    <w:p w14:paraId="6593884C" w14:textId="56D4F1BA" w:rsidR="003F6881" w:rsidRPr="00124BC2" w:rsidRDefault="00D323AD" w:rsidP="00334556">
      <w:pPr>
        <w:spacing w:line="360" w:lineRule="auto"/>
        <w:rPr>
          <w:rFonts w:ascii="Arial" w:hAnsi="Arial" w:cs="Arial"/>
          <w:sz w:val="24"/>
          <w:szCs w:val="24"/>
        </w:rPr>
      </w:pPr>
      <w:r w:rsidRPr="00124BC2">
        <w:rPr>
          <w:rFonts w:ascii="Arial" w:hAnsi="Arial" w:cs="Arial"/>
          <w:sz w:val="24"/>
          <w:szCs w:val="24"/>
        </w:rPr>
        <w:t xml:space="preserve">The third </w:t>
      </w:r>
      <w:r w:rsidR="008F0B3A" w:rsidRPr="00124BC2">
        <w:rPr>
          <w:rFonts w:ascii="Arial" w:hAnsi="Arial" w:cs="Arial"/>
          <w:sz w:val="24"/>
          <w:szCs w:val="24"/>
        </w:rPr>
        <w:t xml:space="preserve">initiative that impacted Donaldson </w:t>
      </w:r>
      <w:r w:rsidR="00477C43" w:rsidRPr="00124BC2">
        <w:rPr>
          <w:rFonts w:ascii="Arial" w:hAnsi="Arial" w:cs="Arial"/>
          <w:sz w:val="24"/>
          <w:szCs w:val="24"/>
        </w:rPr>
        <w:t xml:space="preserve">majorly </w:t>
      </w:r>
      <w:r w:rsidR="002F752D" w:rsidRPr="00124BC2">
        <w:rPr>
          <w:rFonts w:ascii="Arial" w:hAnsi="Arial" w:cs="Arial"/>
          <w:sz w:val="24"/>
          <w:szCs w:val="24"/>
        </w:rPr>
        <w:t>for the drive for change</w:t>
      </w:r>
      <w:r w:rsidR="00FA6A6F" w:rsidRPr="00124BC2">
        <w:rPr>
          <w:rFonts w:ascii="Arial" w:hAnsi="Arial" w:cs="Arial"/>
          <w:sz w:val="24"/>
          <w:szCs w:val="24"/>
        </w:rPr>
        <w:t>,</w:t>
      </w:r>
      <w:r w:rsidR="002F752D" w:rsidRPr="00124BC2">
        <w:rPr>
          <w:rFonts w:ascii="Arial" w:hAnsi="Arial" w:cs="Arial"/>
          <w:sz w:val="24"/>
          <w:szCs w:val="24"/>
        </w:rPr>
        <w:t xml:space="preserve"> was the </w:t>
      </w:r>
      <w:r w:rsidR="003E1047" w:rsidRPr="00124BC2">
        <w:rPr>
          <w:rFonts w:ascii="Arial" w:hAnsi="Arial" w:cs="Arial"/>
          <w:sz w:val="24"/>
          <w:szCs w:val="24"/>
        </w:rPr>
        <w:t xml:space="preserve">Programme for International Student Assessment, also known as PISA, 2015 </w:t>
      </w:r>
      <w:r w:rsidR="002F752D" w:rsidRPr="00124BC2">
        <w:rPr>
          <w:rFonts w:ascii="Arial" w:hAnsi="Arial" w:cs="Arial"/>
          <w:sz w:val="24"/>
          <w:szCs w:val="24"/>
        </w:rPr>
        <w:t>rankings for Wales.</w:t>
      </w:r>
      <w:r w:rsidR="00FA6A6F" w:rsidRPr="00124BC2">
        <w:rPr>
          <w:rFonts w:ascii="Arial" w:hAnsi="Arial" w:cs="Arial"/>
          <w:sz w:val="24"/>
          <w:szCs w:val="24"/>
        </w:rPr>
        <w:t xml:space="preserve"> </w:t>
      </w:r>
      <w:r w:rsidR="003E1047" w:rsidRPr="00124BC2">
        <w:rPr>
          <w:rFonts w:ascii="Arial" w:hAnsi="Arial" w:cs="Arial"/>
          <w:sz w:val="24"/>
          <w:szCs w:val="24"/>
        </w:rPr>
        <w:t>OECD (2016) explains that PISA began in the 2000 based in Paris, by gathering education experts around the world to creat</w:t>
      </w:r>
      <w:r w:rsidR="006B5572" w:rsidRPr="00124BC2">
        <w:rPr>
          <w:rFonts w:ascii="Arial" w:hAnsi="Arial" w:cs="Arial"/>
          <w:sz w:val="24"/>
          <w:szCs w:val="24"/>
        </w:rPr>
        <w:t>e</w:t>
      </w:r>
      <w:r w:rsidR="003E1047" w:rsidRPr="00124BC2">
        <w:rPr>
          <w:rFonts w:ascii="Arial" w:hAnsi="Arial" w:cs="Arial"/>
          <w:sz w:val="24"/>
          <w:szCs w:val="24"/>
        </w:rPr>
        <w:t xml:space="preserve"> tests for the whole world </w:t>
      </w:r>
      <w:r w:rsidR="006B5572" w:rsidRPr="00124BC2">
        <w:rPr>
          <w:rFonts w:ascii="Arial" w:hAnsi="Arial" w:cs="Arial"/>
          <w:sz w:val="24"/>
          <w:szCs w:val="24"/>
        </w:rPr>
        <w:t>to</w:t>
      </w:r>
      <w:r w:rsidR="003E1047" w:rsidRPr="00124BC2">
        <w:rPr>
          <w:rFonts w:ascii="Arial" w:hAnsi="Arial" w:cs="Arial"/>
          <w:sz w:val="24"/>
          <w:szCs w:val="24"/>
        </w:rPr>
        <w:t xml:space="preserve"> take, </w:t>
      </w:r>
      <w:r w:rsidR="006B5572" w:rsidRPr="00124BC2">
        <w:rPr>
          <w:rFonts w:ascii="Arial" w:hAnsi="Arial" w:cs="Arial"/>
          <w:sz w:val="24"/>
          <w:szCs w:val="24"/>
        </w:rPr>
        <w:t xml:space="preserve">not just a few countries. </w:t>
      </w:r>
      <w:r w:rsidR="00681340" w:rsidRPr="00124BC2">
        <w:rPr>
          <w:rFonts w:ascii="Arial" w:hAnsi="Arial" w:cs="Arial"/>
          <w:sz w:val="24"/>
          <w:szCs w:val="24"/>
        </w:rPr>
        <w:t>The countries volunteer to take part, if they think the schools and students are ready. However, regions may participate on their own, but it</w:t>
      </w:r>
      <w:r w:rsidR="00472552" w:rsidRPr="00124BC2">
        <w:rPr>
          <w:rFonts w:ascii="Arial" w:hAnsi="Arial" w:cs="Arial"/>
          <w:sz w:val="24"/>
          <w:szCs w:val="24"/>
        </w:rPr>
        <w:t xml:space="preserve"> </w:t>
      </w:r>
      <w:r w:rsidR="00681340" w:rsidRPr="00124BC2">
        <w:rPr>
          <w:rFonts w:ascii="Arial" w:hAnsi="Arial" w:cs="Arial"/>
          <w:sz w:val="24"/>
          <w:szCs w:val="24"/>
        </w:rPr>
        <w:t xml:space="preserve">must be approved by the </w:t>
      </w:r>
      <w:r w:rsidR="00472552" w:rsidRPr="00124BC2">
        <w:rPr>
          <w:rFonts w:ascii="Arial" w:hAnsi="Arial" w:cs="Arial"/>
          <w:sz w:val="24"/>
          <w:szCs w:val="24"/>
        </w:rPr>
        <w:t xml:space="preserve">PISA </w:t>
      </w:r>
      <w:r w:rsidR="00681340" w:rsidRPr="00124BC2">
        <w:rPr>
          <w:rFonts w:ascii="Arial" w:hAnsi="Arial" w:cs="Arial"/>
          <w:sz w:val="24"/>
          <w:szCs w:val="24"/>
        </w:rPr>
        <w:t xml:space="preserve">governing board before any tests can be taken. </w:t>
      </w:r>
      <w:r w:rsidR="00C12D45" w:rsidRPr="00124BC2">
        <w:rPr>
          <w:rFonts w:ascii="Arial" w:hAnsi="Arial" w:cs="Arial"/>
          <w:sz w:val="24"/>
          <w:szCs w:val="24"/>
        </w:rPr>
        <w:t xml:space="preserve">Individual schools are randomly chosen </w:t>
      </w:r>
      <w:r w:rsidR="0022546D" w:rsidRPr="00124BC2">
        <w:rPr>
          <w:rFonts w:ascii="Arial" w:hAnsi="Arial" w:cs="Arial"/>
          <w:sz w:val="24"/>
          <w:szCs w:val="24"/>
        </w:rPr>
        <w:t xml:space="preserve">from the countries that want to participate with </w:t>
      </w:r>
      <w:r w:rsidR="00C12D45" w:rsidRPr="00124BC2">
        <w:rPr>
          <w:rFonts w:ascii="Arial" w:hAnsi="Arial" w:cs="Arial"/>
          <w:sz w:val="24"/>
          <w:szCs w:val="24"/>
        </w:rPr>
        <w:t xml:space="preserve">stringent criteria to represent all </w:t>
      </w:r>
      <w:r w:rsidR="003029A0" w:rsidRPr="00124BC2">
        <w:rPr>
          <w:rFonts w:ascii="Arial" w:hAnsi="Arial" w:cs="Arial"/>
          <w:sz w:val="24"/>
          <w:szCs w:val="24"/>
        </w:rPr>
        <w:t>15-year</w:t>
      </w:r>
      <w:r w:rsidR="00C12D45" w:rsidRPr="00124BC2">
        <w:rPr>
          <w:rFonts w:ascii="Arial" w:hAnsi="Arial" w:cs="Arial"/>
          <w:sz w:val="24"/>
          <w:szCs w:val="24"/>
        </w:rPr>
        <w:t xml:space="preserve"> olds</w:t>
      </w:r>
      <w:r w:rsidR="0022546D" w:rsidRPr="00124BC2">
        <w:rPr>
          <w:rFonts w:ascii="Arial" w:hAnsi="Arial" w:cs="Arial"/>
          <w:sz w:val="24"/>
          <w:szCs w:val="24"/>
        </w:rPr>
        <w:t xml:space="preserve">. </w:t>
      </w:r>
      <w:r w:rsidR="00472552" w:rsidRPr="00124BC2">
        <w:rPr>
          <w:rFonts w:ascii="Arial" w:hAnsi="Arial" w:cs="Arial"/>
          <w:sz w:val="24"/>
          <w:szCs w:val="24"/>
        </w:rPr>
        <w:t>The tests are created for 15-year-old students</w:t>
      </w:r>
      <w:r w:rsidR="003029A0" w:rsidRPr="00124BC2">
        <w:rPr>
          <w:rFonts w:ascii="Arial" w:hAnsi="Arial" w:cs="Arial"/>
          <w:sz w:val="24"/>
          <w:szCs w:val="24"/>
        </w:rPr>
        <w:t xml:space="preserve"> to</w:t>
      </w:r>
      <w:r w:rsidR="00472552" w:rsidRPr="00124BC2">
        <w:rPr>
          <w:rFonts w:ascii="Arial" w:hAnsi="Arial" w:cs="Arial"/>
          <w:sz w:val="24"/>
          <w:szCs w:val="24"/>
        </w:rPr>
        <w:t xml:space="preserve"> </w:t>
      </w:r>
      <w:r w:rsidR="00C12D45" w:rsidRPr="00124BC2">
        <w:rPr>
          <w:rFonts w:ascii="Arial" w:hAnsi="Arial" w:cs="Arial"/>
          <w:sz w:val="24"/>
          <w:szCs w:val="24"/>
        </w:rPr>
        <w:t xml:space="preserve">assess how they </w:t>
      </w:r>
      <w:r w:rsidR="00472552" w:rsidRPr="00124BC2">
        <w:rPr>
          <w:rFonts w:ascii="Arial" w:hAnsi="Arial" w:cs="Arial"/>
          <w:sz w:val="24"/>
          <w:szCs w:val="24"/>
        </w:rPr>
        <w:t>apply what they have learned in school to real life situations. The tests include the subjects of science, reading, maths and collaborative problem solving or financial literacy</w:t>
      </w:r>
      <w:r w:rsidR="003029A0" w:rsidRPr="00124BC2">
        <w:rPr>
          <w:rFonts w:ascii="Arial" w:hAnsi="Arial" w:cs="Arial"/>
          <w:sz w:val="24"/>
          <w:szCs w:val="24"/>
        </w:rPr>
        <w:t xml:space="preserve"> and are taken in the same language used in class.</w:t>
      </w:r>
      <w:r w:rsidR="003D5A78" w:rsidRPr="00124BC2">
        <w:rPr>
          <w:rFonts w:ascii="Arial" w:hAnsi="Arial" w:cs="Arial"/>
          <w:sz w:val="24"/>
          <w:szCs w:val="24"/>
        </w:rPr>
        <w:t xml:space="preserve"> </w:t>
      </w:r>
      <w:r w:rsidR="00157DAA" w:rsidRPr="00124BC2">
        <w:rPr>
          <w:rFonts w:ascii="Arial" w:hAnsi="Arial" w:cs="Arial"/>
          <w:sz w:val="24"/>
          <w:szCs w:val="24"/>
        </w:rPr>
        <w:t xml:space="preserve">However, students aren’t asked to remember dates and data, they must interpret texts given, solve maths equations and explain phenomenon’s scientifically by using their knowledge and reasoning skills that they have developed. After the tests have finished, the </w:t>
      </w:r>
      <w:r w:rsidR="0043185B" w:rsidRPr="00124BC2">
        <w:rPr>
          <w:rFonts w:ascii="Arial" w:hAnsi="Arial" w:cs="Arial"/>
          <w:sz w:val="24"/>
          <w:szCs w:val="24"/>
        </w:rPr>
        <w:t>r</w:t>
      </w:r>
      <w:r w:rsidR="00157DAA" w:rsidRPr="00124BC2">
        <w:rPr>
          <w:rFonts w:ascii="Arial" w:hAnsi="Arial" w:cs="Arial"/>
          <w:sz w:val="24"/>
          <w:szCs w:val="24"/>
        </w:rPr>
        <w:t>esults that have been collected are put together to see what and who have the most effective education systems</w:t>
      </w:r>
      <w:r w:rsidR="0043185B" w:rsidRPr="00124BC2">
        <w:rPr>
          <w:rFonts w:ascii="Arial" w:hAnsi="Arial" w:cs="Arial"/>
          <w:sz w:val="24"/>
          <w:szCs w:val="24"/>
        </w:rPr>
        <w:t>. This is then examined to s</w:t>
      </w:r>
      <w:r w:rsidR="00157DAA" w:rsidRPr="00124BC2">
        <w:rPr>
          <w:rFonts w:ascii="Arial" w:hAnsi="Arial" w:cs="Arial"/>
          <w:sz w:val="24"/>
          <w:szCs w:val="24"/>
        </w:rPr>
        <w:t>ee how all students learn and if support is needed to realise potential</w:t>
      </w:r>
      <w:r w:rsidR="0043185B" w:rsidRPr="00124BC2">
        <w:rPr>
          <w:rFonts w:ascii="Arial" w:hAnsi="Arial" w:cs="Arial"/>
          <w:sz w:val="24"/>
          <w:szCs w:val="24"/>
        </w:rPr>
        <w:t xml:space="preserve"> as individuals and as a school. Although PISA is </w:t>
      </w:r>
      <w:r w:rsidR="00157DAA" w:rsidRPr="00124BC2">
        <w:rPr>
          <w:rFonts w:ascii="Arial" w:hAnsi="Arial" w:cs="Arial"/>
          <w:sz w:val="24"/>
          <w:szCs w:val="24"/>
        </w:rPr>
        <w:t xml:space="preserve">constructed </w:t>
      </w:r>
      <w:r w:rsidR="0043185B" w:rsidRPr="00124BC2">
        <w:rPr>
          <w:rFonts w:ascii="Arial" w:hAnsi="Arial" w:cs="Arial"/>
          <w:sz w:val="24"/>
          <w:szCs w:val="24"/>
        </w:rPr>
        <w:t xml:space="preserve">to show how the systems work and what development is needed for all the </w:t>
      </w:r>
      <w:r w:rsidR="002D0E43" w:rsidRPr="00124BC2">
        <w:rPr>
          <w:rFonts w:ascii="Arial" w:hAnsi="Arial" w:cs="Arial"/>
          <w:sz w:val="24"/>
          <w:szCs w:val="24"/>
        </w:rPr>
        <w:t>countries</w:t>
      </w:r>
      <w:r w:rsidR="0043185B" w:rsidRPr="00124BC2">
        <w:rPr>
          <w:rFonts w:ascii="Arial" w:hAnsi="Arial" w:cs="Arial"/>
          <w:sz w:val="24"/>
          <w:szCs w:val="24"/>
        </w:rPr>
        <w:t>, it is a guide to see</w:t>
      </w:r>
      <w:r w:rsidR="00157DAA" w:rsidRPr="00124BC2">
        <w:rPr>
          <w:rFonts w:ascii="Arial" w:hAnsi="Arial" w:cs="Arial"/>
          <w:sz w:val="24"/>
          <w:szCs w:val="24"/>
        </w:rPr>
        <w:t xml:space="preserve"> how</w:t>
      </w:r>
      <w:r w:rsidR="0043185B" w:rsidRPr="00124BC2">
        <w:rPr>
          <w:rFonts w:ascii="Arial" w:hAnsi="Arial" w:cs="Arial"/>
          <w:sz w:val="24"/>
          <w:szCs w:val="24"/>
        </w:rPr>
        <w:t xml:space="preserve"> each country </w:t>
      </w:r>
      <w:r w:rsidR="00157DAA" w:rsidRPr="00124BC2">
        <w:rPr>
          <w:rFonts w:ascii="Arial" w:hAnsi="Arial" w:cs="Arial"/>
          <w:sz w:val="24"/>
          <w:szCs w:val="24"/>
        </w:rPr>
        <w:t>can learn from one another experiences</w:t>
      </w:r>
      <w:r w:rsidR="002D0E43" w:rsidRPr="00124BC2">
        <w:rPr>
          <w:rFonts w:ascii="Arial" w:hAnsi="Arial" w:cs="Arial"/>
          <w:sz w:val="24"/>
          <w:szCs w:val="24"/>
        </w:rPr>
        <w:t>, if they wanted too.</w:t>
      </w:r>
      <w:r w:rsidR="0063729B" w:rsidRPr="00124BC2">
        <w:rPr>
          <w:rFonts w:ascii="Arial" w:hAnsi="Arial" w:cs="Arial"/>
          <w:sz w:val="24"/>
          <w:szCs w:val="24"/>
        </w:rPr>
        <w:t xml:space="preserve"> </w:t>
      </w:r>
      <w:r w:rsidR="002D0E43" w:rsidRPr="00124BC2">
        <w:rPr>
          <w:rFonts w:ascii="Arial" w:hAnsi="Arial" w:cs="Arial"/>
          <w:sz w:val="24"/>
          <w:szCs w:val="24"/>
        </w:rPr>
        <w:t xml:space="preserve">As the assessment compares the countries worldwide, Students aren’t given individual reports for how they did, but their results do count towards </w:t>
      </w:r>
      <w:r w:rsidR="003F6881" w:rsidRPr="00124BC2">
        <w:rPr>
          <w:rFonts w:ascii="Arial" w:hAnsi="Arial" w:cs="Arial"/>
          <w:sz w:val="24"/>
          <w:szCs w:val="24"/>
        </w:rPr>
        <w:t xml:space="preserve">a </w:t>
      </w:r>
      <w:r w:rsidR="002D0E43" w:rsidRPr="00124BC2">
        <w:rPr>
          <w:rFonts w:ascii="Arial" w:hAnsi="Arial" w:cs="Arial"/>
          <w:sz w:val="24"/>
          <w:szCs w:val="24"/>
        </w:rPr>
        <w:t>national mean scor</w:t>
      </w:r>
      <w:r w:rsidR="003F6881" w:rsidRPr="00124BC2">
        <w:rPr>
          <w:rFonts w:ascii="Arial" w:hAnsi="Arial" w:cs="Arial"/>
          <w:sz w:val="24"/>
          <w:szCs w:val="24"/>
        </w:rPr>
        <w:t xml:space="preserve">e. </w:t>
      </w:r>
      <w:r w:rsidR="000C7B59" w:rsidRPr="00124BC2">
        <w:rPr>
          <w:rFonts w:ascii="Arial" w:hAnsi="Arial" w:cs="Arial"/>
          <w:sz w:val="24"/>
          <w:szCs w:val="24"/>
        </w:rPr>
        <w:t>The national means score is counted by the test subjects, not overall</w:t>
      </w:r>
      <w:r w:rsidR="0063729B" w:rsidRPr="00124BC2">
        <w:rPr>
          <w:rFonts w:ascii="Arial" w:hAnsi="Arial" w:cs="Arial"/>
          <w:sz w:val="24"/>
          <w:szCs w:val="24"/>
        </w:rPr>
        <w:t>.</w:t>
      </w:r>
      <w:r w:rsidR="0063729B" w:rsidRPr="00124BC2">
        <w:rPr>
          <w:rFonts w:ascii="Arial" w:hAnsi="Arial" w:cs="Arial"/>
          <w:sz w:val="24"/>
          <w:szCs w:val="24"/>
        </w:rPr>
        <w:br/>
        <w:t xml:space="preserve">As OECD (2018) states: </w:t>
      </w:r>
    </w:p>
    <w:p w14:paraId="32B06200" w14:textId="18FD71F6" w:rsidR="003F6881" w:rsidRPr="00124BC2" w:rsidRDefault="003F6881" w:rsidP="00334556">
      <w:pPr>
        <w:spacing w:line="360" w:lineRule="auto"/>
        <w:ind w:left="680" w:right="567"/>
        <w:rPr>
          <w:rFonts w:ascii="Arial" w:hAnsi="Arial" w:cs="Arial"/>
          <w:b/>
          <w:sz w:val="24"/>
          <w:szCs w:val="24"/>
        </w:rPr>
      </w:pPr>
      <w:r w:rsidRPr="00124BC2">
        <w:rPr>
          <w:rFonts w:ascii="Arial" w:hAnsi="Arial" w:cs="Arial"/>
          <w:sz w:val="24"/>
          <w:szCs w:val="24"/>
        </w:rPr>
        <w:t>the score for each participating country/economy is the average of all student scores in that country. The average score among OECD countries is 500 points and the standard deviation is 100 points. About two-thirds of students across OECD countries score between 400 and 600 points.</w:t>
      </w:r>
    </w:p>
    <w:p w14:paraId="39841984" w14:textId="0DB4FFAF" w:rsidR="007B6B3D" w:rsidRPr="00124BC2" w:rsidRDefault="001F2168" w:rsidP="00334556">
      <w:pPr>
        <w:tabs>
          <w:tab w:val="left" w:pos="945"/>
        </w:tabs>
        <w:spacing w:after="0" w:line="360" w:lineRule="auto"/>
        <w:rPr>
          <w:rFonts w:ascii="Arial" w:hAnsi="Arial" w:cs="Arial"/>
          <w:sz w:val="24"/>
          <w:szCs w:val="24"/>
        </w:rPr>
      </w:pPr>
      <w:r w:rsidRPr="00124BC2">
        <w:rPr>
          <w:rFonts w:ascii="Arial" w:hAnsi="Arial" w:cs="Arial"/>
          <w:sz w:val="24"/>
          <w:szCs w:val="24"/>
        </w:rPr>
        <w:lastRenderedPageBreak/>
        <w:t xml:space="preserve">OECD (2018) clarifies that the PISA tests are assessed </w:t>
      </w:r>
      <w:r w:rsidR="002D0E43" w:rsidRPr="00124BC2">
        <w:rPr>
          <w:rFonts w:ascii="Arial" w:hAnsi="Arial" w:cs="Arial"/>
          <w:sz w:val="24"/>
          <w:szCs w:val="24"/>
        </w:rPr>
        <w:t>every 3 years</w:t>
      </w:r>
      <w:r w:rsidRPr="00124BC2">
        <w:rPr>
          <w:rFonts w:ascii="Arial" w:hAnsi="Arial" w:cs="Arial"/>
          <w:sz w:val="24"/>
          <w:szCs w:val="24"/>
        </w:rPr>
        <w:t xml:space="preserve"> to ensure the countries take on board the results </w:t>
      </w:r>
      <w:r w:rsidR="0040167B" w:rsidRPr="00124BC2">
        <w:rPr>
          <w:rFonts w:ascii="Arial" w:hAnsi="Arial" w:cs="Arial"/>
          <w:sz w:val="24"/>
          <w:szCs w:val="24"/>
        </w:rPr>
        <w:t>given,</w:t>
      </w:r>
      <w:r w:rsidRPr="00124BC2">
        <w:rPr>
          <w:rFonts w:ascii="Arial" w:hAnsi="Arial" w:cs="Arial"/>
          <w:sz w:val="24"/>
          <w:szCs w:val="24"/>
        </w:rPr>
        <w:t xml:space="preserve"> and the </w:t>
      </w:r>
      <w:r w:rsidR="00B860B1" w:rsidRPr="00124BC2">
        <w:rPr>
          <w:rFonts w:ascii="Arial" w:hAnsi="Arial" w:cs="Arial"/>
          <w:sz w:val="24"/>
          <w:szCs w:val="24"/>
        </w:rPr>
        <w:t xml:space="preserve">government and </w:t>
      </w:r>
      <w:r w:rsidRPr="00124BC2">
        <w:rPr>
          <w:rFonts w:ascii="Arial" w:hAnsi="Arial" w:cs="Arial"/>
          <w:sz w:val="24"/>
          <w:szCs w:val="24"/>
        </w:rPr>
        <w:t xml:space="preserve">local education council supports the schools to </w:t>
      </w:r>
      <w:r w:rsidR="00B860B1" w:rsidRPr="00124BC2">
        <w:rPr>
          <w:rFonts w:ascii="Arial" w:hAnsi="Arial" w:cs="Arial"/>
          <w:sz w:val="24"/>
          <w:szCs w:val="24"/>
        </w:rPr>
        <w:t xml:space="preserve">develop the necessary changes. </w:t>
      </w:r>
      <w:r w:rsidR="00DD20FD" w:rsidRPr="00124BC2">
        <w:rPr>
          <w:rFonts w:ascii="Arial" w:hAnsi="Arial" w:cs="Arial"/>
          <w:sz w:val="24"/>
          <w:szCs w:val="24"/>
        </w:rPr>
        <w:t xml:space="preserve">PISA (2015) explains Wales was below average </w:t>
      </w:r>
      <w:r w:rsidR="00AE5B99" w:rsidRPr="00124BC2">
        <w:rPr>
          <w:rFonts w:ascii="Arial" w:hAnsi="Arial" w:cs="Arial"/>
          <w:sz w:val="24"/>
          <w:szCs w:val="24"/>
        </w:rPr>
        <w:t>i</w:t>
      </w:r>
      <w:r w:rsidR="00DD20FD" w:rsidRPr="00124BC2">
        <w:rPr>
          <w:rFonts w:ascii="Arial" w:hAnsi="Arial" w:cs="Arial"/>
          <w:sz w:val="24"/>
          <w:szCs w:val="24"/>
        </w:rPr>
        <w:t xml:space="preserve">n the 2015 test ratings, compared to the OECD average rating and the other countries. Which shows it was Wales lowest results yet. </w:t>
      </w:r>
      <w:hyperlink r:id="rId7" w:history="1">
        <w:proofErr w:type="spellStart"/>
        <w:r w:rsidR="00B860B1" w:rsidRPr="00124BC2">
          <w:rPr>
            <w:rFonts w:ascii="Arial" w:hAnsi="Arial" w:cs="Arial"/>
            <w:bCs/>
            <w:sz w:val="24"/>
            <w:szCs w:val="24"/>
          </w:rPr>
          <w:t>Wightwick</w:t>
        </w:r>
        <w:proofErr w:type="spellEnd"/>
      </w:hyperlink>
      <w:r w:rsidR="00B860B1" w:rsidRPr="00124BC2">
        <w:rPr>
          <w:rFonts w:ascii="Arial" w:hAnsi="Arial" w:cs="Arial"/>
          <w:sz w:val="24"/>
          <w:szCs w:val="24"/>
        </w:rPr>
        <w:t xml:space="preserve"> (2017) </w:t>
      </w:r>
      <w:r w:rsidR="00AE5B99" w:rsidRPr="00124BC2">
        <w:rPr>
          <w:rFonts w:ascii="Arial" w:hAnsi="Arial" w:cs="Arial"/>
          <w:sz w:val="24"/>
          <w:szCs w:val="24"/>
        </w:rPr>
        <w:t>compares Wales score to England, Ireland. Scotland and OECD average results. Wales was 15 points below England in Maths and 12 points below average, 23 points below England in Reading and 16 points below average and finally, 27 points below England in science and 8 points below average</w:t>
      </w:r>
      <w:r w:rsidR="00BF3DA5" w:rsidRPr="00124BC2">
        <w:rPr>
          <w:rFonts w:ascii="Arial" w:hAnsi="Arial" w:cs="Arial"/>
          <w:sz w:val="24"/>
          <w:szCs w:val="24"/>
        </w:rPr>
        <w:t xml:space="preserve"> (Welsh Government, 2016).</w:t>
      </w:r>
      <w:r w:rsidR="00BF3DA5" w:rsidRPr="00124BC2">
        <w:rPr>
          <w:rFonts w:ascii="Arial" w:hAnsi="Arial" w:cs="Arial"/>
          <w:sz w:val="24"/>
          <w:szCs w:val="24"/>
        </w:rPr>
        <w:br/>
      </w:r>
      <w:r w:rsidR="00AE5B99" w:rsidRPr="00124BC2">
        <w:rPr>
          <w:rFonts w:ascii="Arial" w:hAnsi="Arial" w:cs="Arial"/>
          <w:sz w:val="24"/>
          <w:szCs w:val="24"/>
        </w:rPr>
        <w:t xml:space="preserve"> Kirsty Williams, education secretary </w:t>
      </w:r>
      <w:r w:rsidR="00FE0753" w:rsidRPr="00124BC2">
        <w:rPr>
          <w:rFonts w:ascii="Arial" w:hAnsi="Arial" w:cs="Arial"/>
          <w:sz w:val="24"/>
          <w:szCs w:val="24"/>
        </w:rPr>
        <w:t>and the Welsh government has decided that instead of comparing Wales with the rest of the United Kingdom and the rest of the countries, Wales aim is to compare themselves to the results to improve the past results. As the next PISA tests are scheduled for 2018</w:t>
      </w:r>
      <w:r w:rsidR="00877886" w:rsidRPr="00124BC2">
        <w:rPr>
          <w:rFonts w:ascii="Arial" w:hAnsi="Arial" w:cs="Arial"/>
          <w:sz w:val="24"/>
          <w:szCs w:val="24"/>
        </w:rPr>
        <w:t xml:space="preserve"> and with Donaldson new curriculum being implemented to support Wales school system to apply learning to real life situations and preparing students for higher education or work through social and emotional skills to thrive, for example team work. This may show in the future PISA tests</w:t>
      </w:r>
      <w:r w:rsidR="00F00DB9" w:rsidRPr="00124BC2">
        <w:rPr>
          <w:rFonts w:ascii="Arial" w:hAnsi="Arial" w:cs="Arial"/>
          <w:sz w:val="24"/>
          <w:szCs w:val="24"/>
        </w:rPr>
        <w:t xml:space="preserve">. </w:t>
      </w:r>
      <w:r w:rsidR="007B6B3D" w:rsidRPr="00124BC2">
        <w:rPr>
          <w:rFonts w:ascii="Arial" w:hAnsi="Arial" w:cs="Arial"/>
          <w:sz w:val="24"/>
          <w:szCs w:val="24"/>
        </w:rPr>
        <w:t>T</w:t>
      </w:r>
      <w:r w:rsidR="00F00DB9" w:rsidRPr="00124BC2">
        <w:rPr>
          <w:rFonts w:ascii="Arial" w:hAnsi="Arial" w:cs="Arial"/>
          <w:sz w:val="24"/>
          <w:szCs w:val="24"/>
        </w:rPr>
        <w:t xml:space="preserve">he </w:t>
      </w:r>
      <w:r w:rsidR="007B6B3D" w:rsidRPr="00124BC2">
        <w:rPr>
          <w:rFonts w:ascii="Arial" w:hAnsi="Arial" w:cs="Arial"/>
          <w:sz w:val="24"/>
          <w:szCs w:val="24"/>
        </w:rPr>
        <w:t xml:space="preserve">assessments </w:t>
      </w:r>
      <w:r w:rsidR="00F00DB9" w:rsidRPr="00124BC2">
        <w:rPr>
          <w:rFonts w:ascii="Arial" w:hAnsi="Arial" w:cs="Arial"/>
          <w:sz w:val="24"/>
          <w:szCs w:val="24"/>
        </w:rPr>
        <w:t xml:space="preserve">aren’t </w:t>
      </w:r>
      <w:r w:rsidR="002D0E43" w:rsidRPr="00124BC2">
        <w:rPr>
          <w:rFonts w:ascii="Arial" w:hAnsi="Arial" w:cs="Arial"/>
          <w:sz w:val="24"/>
          <w:szCs w:val="24"/>
        </w:rPr>
        <w:t xml:space="preserve">just about ranking </w:t>
      </w:r>
      <w:r w:rsidR="00237F53" w:rsidRPr="00124BC2">
        <w:rPr>
          <w:rFonts w:ascii="Arial" w:hAnsi="Arial" w:cs="Arial"/>
          <w:sz w:val="24"/>
          <w:szCs w:val="24"/>
        </w:rPr>
        <w:t>countries</w:t>
      </w:r>
      <w:r w:rsidR="002D0E43" w:rsidRPr="00124BC2">
        <w:rPr>
          <w:rFonts w:ascii="Arial" w:hAnsi="Arial" w:cs="Arial"/>
          <w:sz w:val="24"/>
          <w:szCs w:val="24"/>
        </w:rPr>
        <w:t xml:space="preserve"> </w:t>
      </w:r>
      <w:r w:rsidR="00F00DB9" w:rsidRPr="00124BC2">
        <w:rPr>
          <w:rFonts w:ascii="Arial" w:hAnsi="Arial" w:cs="Arial"/>
          <w:sz w:val="24"/>
          <w:szCs w:val="24"/>
        </w:rPr>
        <w:t xml:space="preserve">but </w:t>
      </w:r>
      <w:r w:rsidR="007B6B3D" w:rsidRPr="00124BC2">
        <w:rPr>
          <w:rFonts w:ascii="Arial" w:hAnsi="Arial" w:cs="Arial"/>
          <w:sz w:val="24"/>
          <w:szCs w:val="24"/>
        </w:rPr>
        <w:t xml:space="preserve">to building fairer and more inclusive school systems to develop students in later life situations. However, </w:t>
      </w:r>
      <w:r w:rsidR="007B6B3D" w:rsidRPr="00124BC2">
        <w:rPr>
          <w:rFonts w:ascii="Arial" w:hAnsi="Arial" w:cs="Arial"/>
          <w:bCs/>
          <w:sz w:val="24"/>
          <w:szCs w:val="24"/>
        </w:rPr>
        <w:t xml:space="preserve">Keates (2017) puts forward that all thought the PISA assessments had disheartening results, these tests </w:t>
      </w:r>
      <w:r w:rsidR="00FA0181" w:rsidRPr="00124BC2">
        <w:rPr>
          <w:rFonts w:ascii="Arial" w:hAnsi="Arial" w:cs="Arial"/>
          <w:bCs/>
          <w:sz w:val="24"/>
          <w:szCs w:val="24"/>
        </w:rPr>
        <w:t xml:space="preserve">will </w:t>
      </w:r>
      <w:r w:rsidR="007B6B3D" w:rsidRPr="00124BC2">
        <w:rPr>
          <w:rFonts w:ascii="Arial" w:hAnsi="Arial" w:cs="Arial"/>
          <w:bCs/>
          <w:sz w:val="24"/>
          <w:szCs w:val="24"/>
        </w:rPr>
        <w:t>not only</w:t>
      </w:r>
      <w:r w:rsidR="00FA0181" w:rsidRPr="00124BC2">
        <w:rPr>
          <w:rFonts w:ascii="Arial" w:hAnsi="Arial" w:cs="Arial"/>
          <w:bCs/>
          <w:sz w:val="24"/>
          <w:szCs w:val="24"/>
        </w:rPr>
        <w:t xml:space="preserve"> support the students but will greatly support the teachers to develop the way of teaching and motivate each other to succeed with the support of the new curriculum that is fit for the PISA tests. </w:t>
      </w:r>
      <w:r w:rsidR="00AB377E" w:rsidRPr="00124BC2">
        <w:rPr>
          <w:rFonts w:ascii="Arial" w:hAnsi="Arial" w:cs="Arial"/>
          <w:bCs/>
          <w:sz w:val="24"/>
          <w:szCs w:val="24"/>
        </w:rPr>
        <w:t>With the reformed curriculum now having clear aims and objectives</w:t>
      </w:r>
      <w:r w:rsidR="00D917A9" w:rsidRPr="00124BC2">
        <w:rPr>
          <w:rFonts w:ascii="Arial" w:hAnsi="Arial" w:cs="Arial"/>
          <w:bCs/>
          <w:sz w:val="24"/>
          <w:szCs w:val="24"/>
        </w:rPr>
        <w:t xml:space="preserve"> of students having </w:t>
      </w:r>
      <w:r w:rsidR="00D917A9" w:rsidRPr="00124BC2">
        <w:rPr>
          <w:rFonts w:ascii="Arial" w:hAnsi="Arial" w:cs="Arial"/>
          <w:sz w:val="24"/>
          <w:szCs w:val="24"/>
        </w:rPr>
        <w:t xml:space="preserve">Ambition and goals to succeed in later life, Enterprising and creative contributors to learn to make new ideas and play a role in work, ethical and informed citizens </w:t>
      </w:r>
      <w:r w:rsidR="00171925" w:rsidRPr="00124BC2">
        <w:rPr>
          <w:rFonts w:ascii="Arial" w:hAnsi="Arial" w:cs="Arial"/>
          <w:sz w:val="24"/>
          <w:szCs w:val="24"/>
        </w:rPr>
        <w:t xml:space="preserve">and to have a healthy, be confident individuals and fulfil life, </w:t>
      </w:r>
      <w:r w:rsidR="00AB377E" w:rsidRPr="00124BC2">
        <w:rPr>
          <w:rFonts w:ascii="Arial" w:hAnsi="Arial" w:cs="Arial"/>
          <w:bCs/>
          <w:sz w:val="24"/>
          <w:szCs w:val="24"/>
        </w:rPr>
        <w:t>the outcome of the scheduled PISA assessments should improve (Donaldson, 2015)</w:t>
      </w:r>
      <w:r w:rsidR="007674BC" w:rsidRPr="00124BC2">
        <w:rPr>
          <w:rFonts w:ascii="Arial" w:hAnsi="Arial" w:cs="Arial"/>
          <w:bCs/>
          <w:sz w:val="24"/>
          <w:szCs w:val="24"/>
        </w:rPr>
        <w:t>.</w:t>
      </w:r>
    </w:p>
    <w:p w14:paraId="0E8DD6B7" w14:textId="693E6460" w:rsidR="0073316A" w:rsidRPr="00124BC2" w:rsidRDefault="007674BC" w:rsidP="00334556">
      <w:pPr>
        <w:tabs>
          <w:tab w:val="left" w:pos="945"/>
        </w:tabs>
        <w:spacing w:after="0" w:line="360" w:lineRule="auto"/>
        <w:rPr>
          <w:rFonts w:ascii="Arial" w:hAnsi="Arial" w:cs="Arial"/>
          <w:sz w:val="24"/>
          <w:szCs w:val="24"/>
        </w:rPr>
      </w:pPr>
      <w:r w:rsidRPr="00124BC2">
        <w:rPr>
          <w:rFonts w:ascii="Arial" w:hAnsi="Arial" w:cs="Arial"/>
          <w:sz w:val="24"/>
          <w:szCs w:val="24"/>
        </w:rPr>
        <w:t>With the pressures of</w:t>
      </w:r>
      <w:r w:rsidR="00714EF7" w:rsidRPr="00124BC2">
        <w:rPr>
          <w:rFonts w:ascii="Arial" w:hAnsi="Arial" w:cs="Arial"/>
          <w:sz w:val="24"/>
          <w:szCs w:val="24"/>
        </w:rPr>
        <w:t xml:space="preserve"> </w:t>
      </w:r>
      <w:r w:rsidR="00A508F3" w:rsidRPr="00124BC2">
        <w:rPr>
          <w:rFonts w:ascii="Arial" w:hAnsi="Arial" w:cs="Arial"/>
          <w:sz w:val="24"/>
          <w:szCs w:val="24"/>
        </w:rPr>
        <w:t xml:space="preserve">fallen GCSE grades </w:t>
      </w:r>
      <w:r w:rsidR="0073316A" w:rsidRPr="00124BC2">
        <w:rPr>
          <w:rFonts w:ascii="Arial" w:hAnsi="Arial" w:cs="Arial"/>
          <w:sz w:val="24"/>
          <w:szCs w:val="24"/>
        </w:rPr>
        <w:t xml:space="preserve">and growing expectations of GCSE </w:t>
      </w:r>
      <w:r w:rsidR="00714EF7" w:rsidRPr="00124BC2">
        <w:rPr>
          <w:rFonts w:ascii="Arial" w:hAnsi="Arial" w:cs="Arial"/>
          <w:sz w:val="24"/>
          <w:szCs w:val="24"/>
        </w:rPr>
        <w:t xml:space="preserve">results </w:t>
      </w:r>
      <w:r w:rsidR="00A508F3" w:rsidRPr="00124BC2">
        <w:rPr>
          <w:rFonts w:ascii="Arial" w:hAnsi="Arial" w:cs="Arial"/>
          <w:sz w:val="24"/>
          <w:szCs w:val="24"/>
        </w:rPr>
        <w:t xml:space="preserve">in the future </w:t>
      </w:r>
      <w:r w:rsidR="0073316A" w:rsidRPr="00124BC2">
        <w:rPr>
          <w:rFonts w:ascii="Arial" w:hAnsi="Arial" w:cs="Arial"/>
          <w:sz w:val="24"/>
          <w:szCs w:val="24"/>
        </w:rPr>
        <w:t>from the PISA assessment results low, Donaldson</w:t>
      </w:r>
      <w:r w:rsidR="00207EFD" w:rsidRPr="00124BC2">
        <w:rPr>
          <w:rFonts w:ascii="Arial" w:hAnsi="Arial" w:cs="Arial"/>
          <w:sz w:val="24"/>
          <w:szCs w:val="24"/>
        </w:rPr>
        <w:t xml:space="preserve">’s </w:t>
      </w:r>
      <w:r w:rsidR="0073316A" w:rsidRPr="00124BC2">
        <w:rPr>
          <w:rFonts w:ascii="Arial" w:hAnsi="Arial" w:cs="Arial"/>
          <w:sz w:val="24"/>
          <w:szCs w:val="24"/>
        </w:rPr>
        <w:t xml:space="preserve">curriculum also focuses on how students can achieve better grades at GCSE. WJEC (2018) explains that with Donaldson new curriculum in place, the changes to how GCSE is delivered will support the teachers in </w:t>
      </w:r>
      <w:r w:rsidR="00207EFD" w:rsidRPr="00124BC2">
        <w:rPr>
          <w:rFonts w:ascii="Arial" w:hAnsi="Arial" w:cs="Arial"/>
          <w:sz w:val="24"/>
          <w:szCs w:val="24"/>
        </w:rPr>
        <w:t>preparing the students with the new changes</w:t>
      </w:r>
      <w:r w:rsidR="00767E17" w:rsidRPr="00124BC2">
        <w:rPr>
          <w:rFonts w:ascii="Arial" w:hAnsi="Arial" w:cs="Arial"/>
          <w:sz w:val="24"/>
          <w:szCs w:val="24"/>
        </w:rPr>
        <w:t xml:space="preserve"> and how the qualification entries will change. Keates (2018) puts forward that </w:t>
      </w:r>
      <w:r w:rsidR="00767E17" w:rsidRPr="00124BC2">
        <w:rPr>
          <w:rFonts w:ascii="Arial" w:hAnsi="Arial" w:cs="Arial"/>
          <w:sz w:val="24"/>
          <w:szCs w:val="24"/>
        </w:rPr>
        <w:lastRenderedPageBreak/>
        <w:t>although the GCSE results have fallen, it may be because teachers are putting students into early entries before they are ready, which may result in the fallen results. This can be prevented by teachers and the local government ensuring students are prepared and additional support is given. With the fall of GCSE results and pressures on students and teachers this could impact their mental health. As one of Donaldson’s aims is for students and teachers to be healthy, this is to ensure everyone is supported.</w:t>
      </w:r>
      <w:r w:rsidR="00D45BB2" w:rsidRPr="00124BC2">
        <w:rPr>
          <w:rFonts w:ascii="Arial" w:hAnsi="Arial" w:cs="Arial"/>
          <w:sz w:val="24"/>
          <w:szCs w:val="24"/>
        </w:rPr>
        <w:br/>
        <w:t>To see if the new curriculum will be successful</w:t>
      </w:r>
      <w:r w:rsidR="00FD176E" w:rsidRPr="00124BC2">
        <w:rPr>
          <w:rFonts w:ascii="Arial" w:hAnsi="Arial" w:cs="Arial"/>
          <w:sz w:val="24"/>
          <w:szCs w:val="24"/>
        </w:rPr>
        <w:t>,</w:t>
      </w:r>
      <w:r w:rsidR="00D45BB2" w:rsidRPr="00124BC2">
        <w:rPr>
          <w:rFonts w:ascii="Arial" w:hAnsi="Arial" w:cs="Arial"/>
          <w:sz w:val="24"/>
          <w:szCs w:val="24"/>
        </w:rPr>
        <w:t xml:space="preserve"> Pioneer Schools were given a holistic opportunity to try out</w:t>
      </w:r>
      <w:r w:rsidR="00FD176E" w:rsidRPr="00124BC2">
        <w:rPr>
          <w:rFonts w:ascii="Arial" w:hAnsi="Arial" w:cs="Arial"/>
          <w:sz w:val="24"/>
          <w:szCs w:val="24"/>
        </w:rPr>
        <w:t xml:space="preserve"> the reformed curriculum to reflect on how it would work. </w:t>
      </w:r>
      <w:r w:rsidR="007F62DA" w:rsidRPr="00124BC2">
        <w:rPr>
          <w:rFonts w:ascii="Arial" w:hAnsi="Arial" w:cs="Arial"/>
          <w:sz w:val="24"/>
          <w:szCs w:val="24"/>
        </w:rPr>
        <w:t xml:space="preserve">Welsh Government (2017) A school in Wales has viewed that the new curriculum is an enjoyable experience, however a lot of work will be brought forward while implementing it. </w:t>
      </w:r>
    </w:p>
    <w:p w14:paraId="2FB77CB3" w14:textId="1ED552FF" w:rsidR="00E33FA3" w:rsidRPr="00124BC2" w:rsidRDefault="00E33FA3" w:rsidP="00334556">
      <w:pPr>
        <w:spacing w:line="360" w:lineRule="auto"/>
        <w:rPr>
          <w:rFonts w:ascii="Arial" w:hAnsi="Arial" w:cs="Arial"/>
          <w:sz w:val="24"/>
          <w:szCs w:val="24"/>
        </w:rPr>
      </w:pPr>
      <w:r w:rsidRPr="00124BC2">
        <w:rPr>
          <w:rFonts w:ascii="Arial" w:hAnsi="Arial" w:cs="Arial"/>
          <w:sz w:val="24"/>
          <w:szCs w:val="24"/>
        </w:rPr>
        <w:t xml:space="preserve">There are many reasons that the changes to the curriculum could affect the reform for Successful futures, firstly </w:t>
      </w:r>
      <w:r w:rsidR="00EF03F7" w:rsidRPr="00124BC2">
        <w:rPr>
          <w:rFonts w:ascii="Arial" w:hAnsi="Arial" w:cs="Arial"/>
          <w:sz w:val="24"/>
          <w:szCs w:val="24"/>
        </w:rPr>
        <w:t xml:space="preserve">budget cuts in education can </w:t>
      </w:r>
      <w:r w:rsidR="00294C08" w:rsidRPr="00124BC2">
        <w:rPr>
          <w:rFonts w:ascii="Arial" w:hAnsi="Arial" w:cs="Arial"/>
          <w:sz w:val="24"/>
          <w:szCs w:val="24"/>
        </w:rPr>
        <w:t xml:space="preserve">change how students are supported and if they can further their education. Unison (2018) puts forward that as the government are cutting funds for education again, this means that students, young people and adults who want to further their education will not be able to afford the costly funding to attend. Schools staff will have to be made redundant due to budget cuts, which means the support that children have and the resources that </w:t>
      </w:r>
      <w:r w:rsidR="00CD13AF" w:rsidRPr="00124BC2">
        <w:rPr>
          <w:rFonts w:ascii="Arial" w:hAnsi="Arial" w:cs="Arial"/>
          <w:sz w:val="24"/>
          <w:szCs w:val="24"/>
        </w:rPr>
        <w:t xml:space="preserve">develop the children’s learning </w:t>
      </w:r>
      <w:r w:rsidR="00D52F0F" w:rsidRPr="00124BC2">
        <w:rPr>
          <w:rFonts w:ascii="Arial" w:hAnsi="Arial" w:cs="Arial"/>
          <w:sz w:val="24"/>
          <w:szCs w:val="24"/>
        </w:rPr>
        <w:t xml:space="preserve">is problematic. </w:t>
      </w:r>
      <w:r w:rsidR="00500834" w:rsidRPr="00124BC2">
        <w:rPr>
          <w:rFonts w:ascii="Arial" w:hAnsi="Arial" w:cs="Arial"/>
          <w:sz w:val="24"/>
          <w:szCs w:val="24"/>
        </w:rPr>
        <w:br/>
        <w:t xml:space="preserve">As Donaldson’s cross-curricular learning </w:t>
      </w:r>
      <w:r w:rsidR="006D1600" w:rsidRPr="00124BC2">
        <w:rPr>
          <w:rFonts w:ascii="Arial" w:hAnsi="Arial" w:cs="Arial"/>
          <w:sz w:val="24"/>
          <w:szCs w:val="24"/>
        </w:rPr>
        <w:t xml:space="preserve">of literacy, numeracy and digital competency </w:t>
      </w:r>
      <w:r w:rsidR="00500834" w:rsidRPr="00124BC2">
        <w:rPr>
          <w:rFonts w:ascii="Arial" w:hAnsi="Arial" w:cs="Arial"/>
          <w:sz w:val="24"/>
          <w:szCs w:val="24"/>
        </w:rPr>
        <w:t xml:space="preserve">is being implemented, </w:t>
      </w:r>
      <w:r w:rsidR="002C01C5" w:rsidRPr="00124BC2">
        <w:rPr>
          <w:rFonts w:ascii="Arial" w:hAnsi="Arial" w:cs="Arial"/>
          <w:sz w:val="24"/>
          <w:szCs w:val="24"/>
        </w:rPr>
        <w:t xml:space="preserve">educational workers </w:t>
      </w:r>
      <w:r w:rsidR="008E3B35" w:rsidRPr="00124BC2">
        <w:rPr>
          <w:rFonts w:ascii="Arial" w:hAnsi="Arial" w:cs="Arial"/>
          <w:sz w:val="24"/>
          <w:szCs w:val="24"/>
        </w:rPr>
        <w:t xml:space="preserve">may need to be trained in applying the cross-curricular subjects, or schools and higher education facilities will prepare future teachers as multi-talented to ensure the reformed curriculum transition is as smooth as possible for the teachers and students. </w:t>
      </w:r>
    </w:p>
    <w:p w14:paraId="2BA00D19" w14:textId="377E74B8" w:rsidR="006241B4" w:rsidRPr="00124BC2" w:rsidRDefault="006241B4" w:rsidP="00334556">
      <w:pPr>
        <w:spacing w:line="360" w:lineRule="auto"/>
        <w:rPr>
          <w:rFonts w:ascii="Arial" w:hAnsi="Arial" w:cs="Arial"/>
          <w:sz w:val="24"/>
          <w:szCs w:val="24"/>
        </w:rPr>
      </w:pPr>
      <w:r w:rsidRPr="00124BC2">
        <w:rPr>
          <w:rFonts w:ascii="Arial" w:hAnsi="Arial" w:cs="Arial"/>
          <w:sz w:val="24"/>
          <w:szCs w:val="24"/>
        </w:rPr>
        <w:t>To initiate the change</w:t>
      </w:r>
      <w:r w:rsidR="00161D46" w:rsidRPr="00124BC2">
        <w:rPr>
          <w:rFonts w:ascii="Arial" w:hAnsi="Arial" w:cs="Arial"/>
          <w:sz w:val="24"/>
          <w:szCs w:val="24"/>
        </w:rPr>
        <w:t xml:space="preserve"> in schools</w:t>
      </w:r>
      <w:r w:rsidRPr="00124BC2">
        <w:rPr>
          <w:rFonts w:ascii="Arial" w:hAnsi="Arial" w:cs="Arial"/>
          <w:sz w:val="24"/>
          <w:szCs w:val="24"/>
        </w:rPr>
        <w:t xml:space="preserve">, leadership and management approaches </w:t>
      </w:r>
      <w:r w:rsidR="00E60C51" w:rsidRPr="00124BC2">
        <w:rPr>
          <w:rFonts w:ascii="Arial" w:hAnsi="Arial" w:cs="Arial"/>
          <w:sz w:val="24"/>
          <w:szCs w:val="24"/>
        </w:rPr>
        <w:t xml:space="preserve">are an important factor, this is because without leadership and management, who will improve and </w:t>
      </w:r>
      <w:r w:rsidR="00161D46" w:rsidRPr="00124BC2">
        <w:rPr>
          <w:rFonts w:ascii="Arial" w:hAnsi="Arial" w:cs="Arial"/>
          <w:sz w:val="24"/>
          <w:szCs w:val="24"/>
        </w:rPr>
        <w:t xml:space="preserve">contrast the necessary changes needed? Mulford and </w:t>
      </w:r>
      <w:proofErr w:type="spellStart"/>
      <w:r w:rsidR="00161D46" w:rsidRPr="00124BC2">
        <w:rPr>
          <w:rFonts w:ascii="Arial" w:hAnsi="Arial" w:cs="Arial"/>
          <w:sz w:val="24"/>
          <w:szCs w:val="24"/>
        </w:rPr>
        <w:t>Silins</w:t>
      </w:r>
      <w:proofErr w:type="spellEnd"/>
      <w:r w:rsidR="00161D46" w:rsidRPr="00124BC2">
        <w:rPr>
          <w:rFonts w:ascii="Arial" w:hAnsi="Arial" w:cs="Arial"/>
          <w:sz w:val="24"/>
          <w:szCs w:val="24"/>
        </w:rPr>
        <w:t xml:space="preserve"> (2003) suggests that schools need a clear aim and initiative with the purpose of students learning opportunities </w:t>
      </w:r>
      <w:r w:rsidR="00570837" w:rsidRPr="00124BC2">
        <w:rPr>
          <w:rFonts w:ascii="Arial" w:hAnsi="Arial" w:cs="Arial"/>
          <w:sz w:val="24"/>
          <w:szCs w:val="24"/>
        </w:rPr>
        <w:t xml:space="preserve">being assisted. Leaders need a vision before any work can be carried out, and with distributed leadership the aims and objectives within the schools </w:t>
      </w:r>
      <w:r w:rsidR="002D3487" w:rsidRPr="00124BC2">
        <w:rPr>
          <w:rFonts w:ascii="Arial" w:hAnsi="Arial" w:cs="Arial"/>
          <w:sz w:val="24"/>
          <w:szCs w:val="24"/>
        </w:rPr>
        <w:t>are driven</w:t>
      </w:r>
      <w:r w:rsidR="00A92269" w:rsidRPr="00124BC2">
        <w:rPr>
          <w:rFonts w:ascii="Arial" w:hAnsi="Arial" w:cs="Arial"/>
          <w:sz w:val="24"/>
          <w:szCs w:val="24"/>
        </w:rPr>
        <w:t xml:space="preserve"> and will raise standards if there are inspirational leaders</w:t>
      </w:r>
      <w:r w:rsidR="00574310" w:rsidRPr="00124BC2">
        <w:rPr>
          <w:rFonts w:ascii="Arial" w:hAnsi="Arial" w:cs="Arial"/>
          <w:sz w:val="24"/>
          <w:szCs w:val="24"/>
        </w:rPr>
        <w:t xml:space="preserve"> with a focus (Morrison, 2013)</w:t>
      </w:r>
      <w:r w:rsidR="00377376" w:rsidRPr="00124BC2">
        <w:rPr>
          <w:rFonts w:ascii="Arial" w:hAnsi="Arial" w:cs="Arial"/>
          <w:sz w:val="24"/>
          <w:szCs w:val="24"/>
        </w:rPr>
        <w:t xml:space="preserve">. </w:t>
      </w:r>
      <w:r w:rsidR="00A92269" w:rsidRPr="00124BC2">
        <w:rPr>
          <w:rFonts w:ascii="Arial" w:hAnsi="Arial" w:cs="Arial"/>
          <w:sz w:val="24"/>
          <w:szCs w:val="24"/>
        </w:rPr>
        <w:t xml:space="preserve">With leaders and managers comes a stronger working </w:t>
      </w:r>
      <w:r w:rsidR="00A92269" w:rsidRPr="00124BC2">
        <w:rPr>
          <w:rFonts w:ascii="Arial" w:hAnsi="Arial" w:cs="Arial"/>
          <w:sz w:val="24"/>
          <w:szCs w:val="24"/>
        </w:rPr>
        <w:lastRenderedPageBreak/>
        <w:t>partnership that will focus not only on the children’s development in education, but also their wellbeing and mental attitudes that will enable them to reach their potential and overcome any barriers that may be in the way.</w:t>
      </w:r>
      <w:r w:rsidR="00084C4A" w:rsidRPr="00124BC2">
        <w:rPr>
          <w:rFonts w:ascii="Arial" w:hAnsi="Arial" w:cs="Arial"/>
          <w:sz w:val="24"/>
          <w:szCs w:val="24"/>
        </w:rPr>
        <w:t xml:space="preserve"> Estyn (2016) reports that schools who work closely with outside organisations that have a clear aim and objective can regularly develop approaches to assist children with different learning opportunities and experiences within the real-life context. By closely working together, opportunities for the children </w:t>
      </w:r>
      <w:r w:rsidR="00DE3930" w:rsidRPr="00124BC2">
        <w:rPr>
          <w:rFonts w:ascii="Arial" w:hAnsi="Arial" w:cs="Arial"/>
          <w:sz w:val="24"/>
          <w:szCs w:val="24"/>
        </w:rPr>
        <w:t xml:space="preserve">could emerge once they finish school and the development of relationships that the schools gain can affect the way children see jobs. Not just as a source of income but to develop skills in something they are passionate about and to want to work and become great leaders and ambassadors. </w:t>
      </w:r>
      <w:r w:rsidR="001D12B1" w:rsidRPr="00124BC2">
        <w:rPr>
          <w:rFonts w:ascii="Arial" w:hAnsi="Arial" w:cs="Arial"/>
          <w:sz w:val="24"/>
          <w:szCs w:val="24"/>
        </w:rPr>
        <w:t xml:space="preserve">In addition to students working with external partners, developing skills they may not know they had could be a surprising find and may give them that extra push to want to succeed. </w:t>
      </w:r>
      <w:r w:rsidR="00A92269" w:rsidRPr="00124BC2">
        <w:rPr>
          <w:rFonts w:ascii="Arial" w:hAnsi="Arial" w:cs="Arial"/>
          <w:sz w:val="24"/>
          <w:szCs w:val="24"/>
        </w:rPr>
        <w:t>As Donaldson leads the curriculum as a guide, the schools will manage the curriculum and raise the standards in delivering it.</w:t>
      </w:r>
      <w:r w:rsidR="00377376" w:rsidRPr="00124BC2">
        <w:rPr>
          <w:rFonts w:ascii="Arial" w:hAnsi="Arial" w:cs="Arial"/>
          <w:sz w:val="24"/>
          <w:szCs w:val="24"/>
        </w:rPr>
        <w:t xml:space="preserve"> However,</w:t>
      </w:r>
      <w:r w:rsidR="00A92269" w:rsidRPr="00124BC2">
        <w:rPr>
          <w:rFonts w:ascii="Arial" w:hAnsi="Arial" w:cs="Arial"/>
          <w:sz w:val="24"/>
          <w:szCs w:val="24"/>
        </w:rPr>
        <w:t xml:space="preserve"> </w:t>
      </w:r>
      <w:proofErr w:type="spellStart"/>
      <w:r w:rsidR="00377376" w:rsidRPr="00124BC2">
        <w:rPr>
          <w:rFonts w:ascii="Arial" w:hAnsi="Arial" w:cs="Arial"/>
          <w:sz w:val="24"/>
          <w:szCs w:val="24"/>
        </w:rPr>
        <w:t>Glatter</w:t>
      </w:r>
      <w:proofErr w:type="spellEnd"/>
      <w:r w:rsidR="00377376" w:rsidRPr="00124BC2">
        <w:rPr>
          <w:rFonts w:ascii="Arial" w:hAnsi="Arial" w:cs="Arial"/>
          <w:sz w:val="24"/>
          <w:szCs w:val="24"/>
        </w:rPr>
        <w:t xml:space="preserve"> and </w:t>
      </w:r>
      <w:proofErr w:type="spellStart"/>
      <w:r w:rsidR="00377376" w:rsidRPr="00124BC2">
        <w:rPr>
          <w:rFonts w:ascii="Arial" w:hAnsi="Arial" w:cs="Arial"/>
          <w:sz w:val="24"/>
          <w:szCs w:val="24"/>
        </w:rPr>
        <w:t>Kydd</w:t>
      </w:r>
      <w:proofErr w:type="spellEnd"/>
      <w:r w:rsidR="00377376" w:rsidRPr="00124BC2">
        <w:rPr>
          <w:rFonts w:ascii="Arial" w:hAnsi="Arial" w:cs="Arial"/>
          <w:sz w:val="24"/>
          <w:szCs w:val="24"/>
        </w:rPr>
        <w:t xml:space="preserve"> (2003) suggest that the best practice in any educational setting should be stated clearly </w:t>
      </w:r>
      <w:r w:rsidR="007A096D" w:rsidRPr="00124BC2">
        <w:rPr>
          <w:rFonts w:ascii="Arial" w:hAnsi="Arial" w:cs="Arial"/>
          <w:sz w:val="24"/>
          <w:szCs w:val="24"/>
        </w:rPr>
        <w:t>for</w:t>
      </w:r>
      <w:r w:rsidR="00377376" w:rsidRPr="00124BC2">
        <w:rPr>
          <w:rFonts w:ascii="Arial" w:hAnsi="Arial" w:cs="Arial"/>
          <w:sz w:val="24"/>
          <w:szCs w:val="24"/>
        </w:rPr>
        <w:t xml:space="preserve"> schools </w:t>
      </w:r>
      <w:r w:rsidR="00861F4A" w:rsidRPr="00124BC2">
        <w:rPr>
          <w:rFonts w:ascii="Arial" w:hAnsi="Arial" w:cs="Arial"/>
          <w:sz w:val="24"/>
          <w:szCs w:val="24"/>
        </w:rPr>
        <w:t xml:space="preserve">to raise standards thoroughly and that changes does not happen overnight. </w:t>
      </w:r>
    </w:p>
    <w:p w14:paraId="4963E7B6" w14:textId="77777777" w:rsidR="00ED67A7" w:rsidRPr="00124BC2" w:rsidRDefault="00630C86" w:rsidP="00334556">
      <w:pPr>
        <w:spacing w:line="360" w:lineRule="auto"/>
        <w:rPr>
          <w:rFonts w:ascii="Arial" w:hAnsi="Arial" w:cs="Arial"/>
          <w:sz w:val="24"/>
          <w:szCs w:val="24"/>
        </w:rPr>
      </w:pPr>
      <w:r w:rsidRPr="00124BC2">
        <w:rPr>
          <w:rFonts w:ascii="Arial" w:hAnsi="Arial" w:cs="Arial"/>
          <w:sz w:val="24"/>
          <w:szCs w:val="24"/>
        </w:rPr>
        <w:t>For change to occur, the leaders and managers must recognise that something needs to be done.</w:t>
      </w:r>
      <w:r w:rsidR="009101E0" w:rsidRPr="00124BC2">
        <w:rPr>
          <w:rFonts w:ascii="Arial" w:hAnsi="Arial" w:cs="Arial"/>
          <w:sz w:val="24"/>
          <w:szCs w:val="24"/>
        </w:rPr>
        <w:t xml:space="preserve"> The Leadership and Management Theory belongs to</w:t>
      </w:r>
      <w:r w:rsidRPr="00124BC2">
        <w:rPr>
          <w:rFonts w:ascii="Arial" w:hAnsi="Arial" w:cs="Arial"/>
          <w:sz w:val="24"/>
          <w:szCs w:val="24"/>
        </w:rPr>
        <w:t xml:space="preserve"> Kurt Lewin </w:t>
      </w:r>
      <w:r w:rsidR="00996942" w:rsidRPr="00124BC2">
        <w:rPr>
          <w:rFonts w:ascii="Arial" w:hAnsi="Arial" w:cs="Arial"/>
          <w:sz w:val="24"/>
          <w:szCs w:val="24"/>
        </w:rPr>
        <w:t xml:space="preserve">behaviour model for change, concentrates on how three types of leaders behave. Mindtools (No date) explains that firstly Autocratic leaders are leaders who make </w:t>
      </w:r>
      <w:r w:rsidR="00C9593E" w:rsidRPr="00124BC2">
        <w:rPr>
          <w:rFonts w:ascii="Arial" w:hAnsi="Arial" w:cs="Arial"/>
          <w:sz w:val="24"/>
          <w:szCs w:val="24"/>
        </w:rPr>
        <w:t xml:space="preserve">decisions quickly, without discussing with their peers. Secondly, Democratic leaders discuss decisions with their peers and allow them to have input. Lastly, Laissez-faire leaders allows their peers to make decisions, without the leader or manager being there. </w:t>
      </w:r>
      <w:r w:rsidR="00114C78" w:rsidRPr="00124BC2">
        <w:rPr>
          <w:rFonts w:ascii="Arial" w:hAnsi="Arial" w:cs="Arial"/>
          <w:sz w:val="24"/>
          <w:szCs w:val="24"/>
        </w:rPr>
        <w:t xml:space="preserve">This theory relates to Donaldson curriculum </w:t>
      </w:r>
      <w:r w:rsidR="009101E0" w:rsidRPr="00124BC2">
        <w:rPr>
          <w:rFonts w:ascii="Arial" w:hAnsi="Arial" w:cs="Arial"/>
          <w:sz w:val="24"/>
          <w:szCs w:val="24"/>
        </w:rPr>
        <w:t xml:space="preserve">as without the local government and teachers, his curriculum would not be developed. Donaldson is a democratic leader as he works with his team to improve education in Wales. </w:t>
      </w:r>
    </w:p>
    <w:p w14:paraId="0046B06B" w14:textId="3EC068A2" w:rsidR="00A92269" w:rsidRPr="00124BC2" w:rsidRDefault="00D6681E" w:rsidP="00334556">
      <w:pPr>
        <w:spacing w:line="360" w:lineRule="auto"/>
        <w:rPr>
          <w:rFonts w:ascii="Arial" w:hAnsi="Arial" w:cs="Arial"/>
          <w:sz w:val="24"/>
          <w:szCs w:val="24"/>
        </w:rPr>
      </w:pPr>
      <w:r w:rsidRPr="00124BC2">
        <w:rPr>
          <w:rFonts w:ascii="Arial" w:hAnsi="Arial" w:cs="Arial"/>
          <w:sz w:val="24"/>
          <w:szCs w:val="24"/>
        </w:rPr>
        <w:t xml:space="preserve">To </w:t>
      </w:r>
      <w:r w:rsidR="00B2031B" w:rsidRPr="00124BC2">
        <w:rPr>
          <w:rFonts w:ascii="Arial" w:hAnsi="Arial" w:cs="Arial"/>
          <w:sz w:val="24"/>
          <w:szCs w:val="24"/>
        </w:rPr>
        <w:t>link theory to practice, a model of change must be chosen. Lewin’s Force Field Model</w:t>
      </w:r>
      <w:r w:rsidR="00FA6A17" w:rsidRPr="00124BC2">
        <w:rPr>
          <w:rFonts w:ascii="Arial" w:hAnsi="Arial" w:cs="Arial"/>
          <w:sz w:val="24"/>
          <w:szCs w:val="24"/>
        </w:rPr>
        <w:t>, Freeze phases r</w:t>
      </w:r>
      <w:r w:rsidR="00B2031B" w:rsidRPr="00124BC2">
        <w:rPr>
          <w:rFonts w:ascii="Arial" w:hAnsi="Arial" w:cs="Arial"/>
          <w:sz w:val="24"/>
          <w:szCs w:val="24"/>
        </w:rPr>
        <w:t>elates to Donald</w:t>
      </w:r>
      <w:r w:rsidR="00ED67A7" w:rsidRPr="00124BC2">
        <w:rPr>
          <w:rFonts w:ascii="Arial" w:hAnsi="Arial" w:cs="Arial"/>
          <w:sz w:val="24"/>
          <w:szCs w:val="24"/>
        </w:rPr>
        <w:t xml:space="preserve"> and the introduction to the literacy and numeracy framework, for example. The force field model is made up of two forces, one side wanting a change [Left hand side] and the [Right hand side] is resisting the change. The force field equilibrium makes sure that the change is pushing harder to enable the change and the disequilibrium is pushing against the change. This model </w:t>
      </w:r>
      <w:r w:rsidR="00ED67A7" w:rsidRPr="00124BC2">
        <w:rPr>
          <w:rFonts w:ascii="Arial" w:hAnsi="Arial" w:cs="Arial"/>
          <w:sz w:val="24"/>
          <w:szCs w:val="24"/>
        </w:rPr>
        <w:lastRenderedPageBreak/>
        <w:t xml:space="preserve">is reflected by what the benefits drawbacks are for the change, for example, the delivery of the curriculum, time management, the </w:t>
      </w:r>
      <w:r w:rsidR="00A172A0" w:rsidRPr="00124BC2">
        <w:rPr>
          <w:rFonts w:ascii="Arial" w:hAnsi="Arial" w:cs="Arial"/>
          <w:sz w:val="24"/>
          <w:szCs w:val="24"/>
        </w:rPr>
        <w:t>resources, the cost and the risks that it may entail. After careful consideration of the pros and cons of the change, the s</w:t>
      </w:r>
      <w:r w:rsidR="00ED67A7" w:rsidRPr="00124BC2">
        <w:rPr>
          <w:rFonts w:ascii="Arial" w:hAnsi="Arial" w:cs="Arial"/>
          <w:sz w:val="24"/>
          <w:szCs w:val="24"/>
        </w:rPr>
        <w:t>core points of 1-10 of influence, where 10 is the strongest and 1 is the least</w:t>
      </w:r>
      <w:r w:rsidR="00A172A0" w:rsidRPr="00124BC2">
        <w:rPr>
          <w:rFonts w:ascii="Arial" w:hAnsi="Arial" w:cs="Arial"/>
          <w:sz w:val="24"/>
          <w:szCs w:val="24"/>
        </w:rPr>
        <w:t xml:space="preserve"> is added up. As the force field is pushing more towards the change, it is reinforcing the change to happen</w:t>
      </w:r>
      <w:r w:rsidR="00315709" w:rsidRPr="00124BC2">
        <w:rPr>
          <w:rFonts w:ascii="Arial" w:hAnsi="Arial" w:cs="Arial"/>
          <w:sz w:val="24"/>
          <w:szCs w:val="24"/>
        </w:rPr>
        <w:t xml:space="preserve"> (Changing minds, no date)</w:t>
      </w:r>
    </w:p>
    <w:p w14:paraId="68A534B2" w14:textId="11870C2E" w:rsidR="006241B4" w:rsidRPr="00124BC2" w:rsidRDefault="00A172A0" w:rsidP="00334556">
      <w:pPr>
        <w:spacing w:line="360" w:lineRule="auto"/>
        <w:rPr>
          <w:rFonts w:ascii="Arial" w:hAnsi="Arial" w:cs="Arial"/>
          <w:b/>
          <w:sz w:val="24"/>
          <w:szCs w:val="24"/>
        </w:rPr>
      </w:pPr>
      <w:r w:rsidRPr="00124BC2">
        <w:rPr>
          <w:rFonts w:ascii="Arial" w:hAnsi="Arial" w:cs="Arial"/>
          <w:b/>
          <w:noProof/>
          <w:sz w:val="24"/>
          <w:szCs w:val="24"/>
        </w:rPr>
        <w:drawing>
          <wp:anchor distT="0" distB="0" distL="114300" distR="114300" simplePos="0" relativeHeight="251658240" behindDoc="0" locked="0" layoutInCell="1" allowOverlap="1" wp14:anchorId="776E694C" wp14:editId="26581F32">
            <wp:simplePos x="0" y="0"/>
            <wp:positionH relativeFrom="column">
              <wp:posOffset>368935</wp:posOffset>
            </wp:positionH>
            <wp:positionV relativeFrom="paragraph">
              <wp:posOffset>212090</wp:posOffset>
            </wp:positionV>
            <wp:extent cx="5070475" cy="3039110"/>
            <wp:effectExtent l="0" t="0" r="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0475" cy="303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01E0" w:rsidRPr="00124BC2">
        <w:rPr>
          <w:rFonts w:ascii="Arial" w:hAnsi="Arial" w:cs="Arial"/>
          <w:b/>
          <w:sz w:val="24"/>
          <w:szCs w:val="24"/>
        </w:rPr>
        <w:t>Appendix A:</w:t>
      </w:r>
      <w:r w:rsidRPr="00124BC2">
        <w:rPr>
          <w:rFonts w:ascii="Arial" w:hAnsi="Arial" w:cs="Arial"/>
          <w:b/>
          <w:noProof/>
          <w:sz w:val="24"/>
          <w:szCs w:val="24"/>
        </w:rPr>
        <w:t xml:space="preserve"> </w:t>
      </w:r>
      <w:r w:rsidR="00124BC2">
        <w:rPr>
          <w:rFonts w:ascii="Arial" w:hAnsi="Arial" w:cs="Arial"/>
          <w:b/>
          <w:noProof/>
          <w:sz w:val="24"/>
          <w:szCs w:val="24"/>
        </w:rPr>
        <w:t>Lewins Forced Field Analysis</w:t>
      </w:r>
    </w:p>
    <w:p w14:paraId="4BB230BD" w14:textId="77777777" w:rsidR="00124BC2" w:rsidRDefault="00124BC2" w:rsidP="00334556">
      <w:pPr>
        <w:spacing w:line="360" w:lineRule="auto"/>
        <w:rPr>
          <w:rFonts w:ascii="Arial" w:hAnsi="Arial" w:cs="Arial"/>
          <w:sz w:val="24"/>
          <w:szCs w:val="24"/>
        </w:rPr>
      </w:pPr>
    </w:p>
    <w:p w14:paraId="2290313F" w14:textId="2FA79955" w:rsidR="006241B4" w:rsidRPr="00124BC2" w:rsidRDefault="00BE05AD" w:rsidP="00334556">
      <w:pPr>
        <w:spacing w:line="360" w:lineRule="auto"/>
        <w:rPr>
          <w:rFonts w:ascii="Arial" w:hAnsi="Arial" w:cs="Arial"/>
          <w:sz w:val="24"/>
          <w:szCs w:val="24"/>
        </w:rPr>
      </w:pPr>
      <w:r w:rsidRPr="00124BC2">
        <w:rPr>
          <w:rFonts w:ascii="Arial" w:hAnsi="Arial" w:cs="Arial"/>
          <w:sz w:val="24"/>
          <w:szCs w:val="24"/>
        </w:rPr>
        <w:t xml:space="preserve">This model </w:t>
      </w:r>
      <w:r w:rsidR="00B5773C" w:rsidRPr="00124BC2">
        <w:rPr>
          <w:rFonts w:ascii="Arial" w:hAnsi="Arial" w:cs="Arial"/>
          <w:sz w:val="24"/>
          <w:szCs w:val="24"/>
        </w:rPr>
        <w:t xml:space="preserve">may assist the demands on educational leaders as it reflects on the drive for change, whether its individually or as a team. But it helps understand what is important in the drive for change and what is the least important that can be changed </w:t>
      </w:r>
      <w:r w:rsidR="0050174E" w:rsidRPr="00124BC2">
        <w:rPr>
          <w:rFonts w:ascii="Arial" w:hAnsi="Arial" w:cs="Arial"/>
          <w:sz w:val="24"/>
          <w:szCs w:val="24"/>
        </w:rPr>
        <w:t>later</w:t>
      </w:r>
      <w:r w:rsidR="00B5773C" w:rsidRPr="00124BC2">
        <w:rPr>
          <w:rFonts w:ascii="Arial" w:hAnsi="Arial" w:cs="Arial"/>
          <w:sz w:val="24"/>
          <w:szCs w:val="24"/>
        </w:rPr>
        <w:t xml:space="preserve">. </w:t>
      </w:r>
      <w:r w:rsidR="0050174E" w:rsidRPr="00124BC2">
        <w:rPr>
          <w:rFonts w:ascii="Arial" w:hAnsi="Arial" w:cs="Arial"/>
          <w:sz w:val="24"/>
          <w:szCs w:val="24"/>
        </w:rPr>
        <w:t xml:space="preserve">By managers and leaders working together, the drive for change and implementing what needs changing, will strengthen the reform. </w:t>
      </w:r>
    </w:p>
    <w:p w14:paraId="44E1B89B" w14:textId="6D6748F6" w:rsidR="00D557C2" w:rsidRPr="00124BC2" w:rsidRDefault="00D557C2" w:rsidP="00334556">
      <w:pPr>
        <w:spacing w:line="360" w:lineRule="auto"/>
        <w:rPr>
          <w:rFonts w:ascii="Arial" w:hAnsi="Arial" w:cs="Arial"/>
          <w:sz w:val="24"/>
          <w:szCs w:val="24"/>
        </w:rPr>
      </w:pPr>
      <w:r w:rsidRPr="00124BC2">
        <w:rPr>
          <w:rFonts w:ascii="Arial" w:hAnsi="Arial" w:cs="Arial"/>
          <w:sz w:val="24"/>
          <w:szCs w:val="24"/>
        </w:rPr>
        <w:t>John Kotter</w:t>
      </w:r>
      <w:r w:rsidR="0013503A" w:rsidRPr="00124BC2">
        <w:rPr>
          <w:rFonts w:ascii="Arial" w:hAnsi="Arial" w:cs="Arial"/>
          <w:sz w:val="24"/>
          <w:szCs w:val="24"/>
        </w:rPr>
        <w:t xml:space="preserve"> 8 step change was developed to implement change effectively and positively in the work place or organisation. This theory is used to plan change and want specific outcomes. It</w:t>
      </w:r>
      <w:r w:rsidR="000543F8" w:rsidRPr="00124BC2">
        <w:rPr>
          <w:rFonts w:ascii="Arial" w:hAnsi="Arial" w:cs="Arial"/>
          <w:sz w:val="24"/>
          <w:szCs w:val="24"/>
        </w:rPr>
        <w:t xml:space="preserve"> is used universally and has been successful for organisations who have used it. Kotter (2012) and Mindtools (No date) explain that Kotter’s 8 step change is firstly 1. Urgency, look for individuals who will m</w:t>
      </w:r>
      <w:r w:rsidR="0013503A" w:rsidRPr="00124BC2">
        <w:rPr>
          <w:rFonts w:ascii="Arial" w:hAnsi="Arial" w:cs="Arial"/>
          <w:sz w:val="24"/>
          <w:szCs w:val="24"/>
        </w:rPr>
        <w:t xml:space="preserve">otivation </w:t>
      </w:r>
      <w:r w:rsidR="000543F8" w:rsidRPr="00124BC2">
        <w:rPr>
          <w:rFonts w:ascii="Arial" w:hAnsi="Arial" w:cs="Arial"/>
          <w:sz w:val="24"/>
          <w:szCs w:val="24"/>
        </w:rPr>
        <w:t xml:space="preserve">the </w:t>
      </w:r>
      <w:r w:rsidR="0013503A" w:rsidRPr="00124BC2">
        <w:rPr>
          <w:rFonts w:ascii="Arial" w:hAnsi="Arial" w:cs="Arial"/>
          <w:sz w:val="24"/>
          <w:szCs w:val="24"/>
        </w:rPr>
        <w:t>change</w:t>
      </w:r>
      <w:r w:rsidR="000543F8" w:rsidRPr="00124BC2">
        <w:rPr>
          <w:rFonts w:ascii="Arial" w:hAnsi="Arial" w:cs="Arial"/>
          <w:sz w:val="24"/>
          <w:szCs w:val="24"/>
        </w:rPr>
        <w:t xml:space="preserve"> with you and find ways that will open a conversation to explore opportunities to change. 2. </w:t>
      </w:r>
      <w:r w:rsidR="00932DB8" w:rsidRPr="00124BC2">
        <w:rPr>
          <w:rFonts w:ascii="Arial" w:hAnsi="Arial" w:cs="Arial"/>
          <w:sz w:val="24"/>
          <w:szCs w:val="24"/>
        </w:rPr>
        <w:t>Coalition, this is to prove to peers that change is good and will benefit everyone. It’s finding the right individuals</w:t>
      </w:r>
      <w:r w:rsidR="0013503A" w:rsidRPr="00124BC2">
        <w:rPr>
          <w:rFonts w:ascii="Arial" w:hAnsi="Arial" w:cs="Arial"/>
          <w:sz w:val="24"/>
          <w:szCs w:val="24"/>
        </w:rPr>
        <w:t xml:space="preserve"> who are willing to show</w:t>
      </w:r>
      <w:r w:rsidR="00932DB8" w:rsidRPr="00124BC2">
        <w:rPr>
          <w:rFonts w:ascii="Arial" w:hAnsi="Arial" w:cs="Arial"/>
          <w:sz w:val="24"/>
          <w:szCs w:val="24"/>
        </w:rPr>
        <w:t xml:space="preserve"> </w:t>
      </w:r>
      <w:r w:rsidR="00932DB8" w:rsidRPr="00124BC2">
        <w:rPr>
          <w:rFonts w:ascii="Arial" w:hAnsi="Arial" w:cs="Arial"/>
          <w:sz w:val="24"/>
          <w:szCs w:val="24"/>
        </w:rPr>
        <w:lastRenderedPageBreak/>
        <w:t xml:space="preserve">their </w:t>
      </w:r>
      <w:r w:rsidR="0013503A" w:rsidRPr="00124BC2">
        <w:rPr>
          <w:rFonts w:ascii="Arial" w:hAnsi="Arial" w:cs="Arial"/>
          <w:sz w:val="24"/>
          <w:szCs w:val="24"/>
        </w:rPr>
        <w:t>support</w:t>
      </w:r>
      <w:r w:rsidR="00932DB8" w:rsidRPr="00124BC2">
        <w:rPr>
          <w:rFonts w:ascii="Arial" w:hAnsi="Arial" w:cs="Arial"/>
          <w:sz w:val="24"/>
          <w:szCs w:val="24"/>
        </w:rPr>
        <w:t xml:space="preserve"> and are made up of r</w:t>
      </w:r>
      <w:r w:rsidR="0013503A" w:rsidRPr="00124BC2">
        <w:rPr>
          <w:rFonts w:ascii="Arial" w:hAnsi="Arial" w:cs="Arial"/>
          <w:sz w:val="24"/>
          <w:szCs w:val="24"/>
        </w:rPr>
        <w:t>espected leaders</w:t>
      </w:r>
      <w:r w:rsidR="00932DB8" w:rsidRPr="00124BC2">
        <w:rPr>
          <w:rFonts w:ascii="Arial" w:hAnsi="Arial" w:cs="Arial"/>
          <w:sz w:val="24"/>
          <w:szCs w:val="24"/>
        </w:rPr>
        <w:t xml:space="preserve"> and</w:t>
      </w:r>
      <w:r w:rsidR="0013503A" w:rsidRPr="00124BC2">
        <w:rPr>
          <w:rFonts w:ascii="Arial" w:hAnsi="Arial" w:cs="Arial"/>
          <w:sz w:val="24"/>
          <w:szCs w:val="24"/>
        </w:rPr>
        <w:t xml:space="preserve"> experts</w:t>
      </w:r>
      <w:r w:rsidR="00932DB8" w:rsidRPr="00124BC2">
        <w:rPr>
          <w:rFonts w:ascii="Arial" w:hAnsi="Arial" w:cs="Arial"/>
          <w:sz w:val="24"/>
          <w:szCs w:val="24"/>
        </w:rPr>
        <w:t>. 3, Goals, this is the person who wants change to inspire their peers for future change. This is Donaldson’s, aims and objectives. 4, Communicate the vision by frequently talking about the drive for change, our national mission, developed for teachers who were losing focus and were losing momentum. 5, Remove any obstacles that are holding the process back and are no longer efficient the change. Reward and recogn</w:t>
      </w:r>
      <w:r w:rsidR="00083FC6" w:rsidRPr="00124BC2">
        <w:rPr>
          <w:rFonts w:ascii="Arial" w:hAnsi="Arial" w:cs="Arial"/>
          <w:sz w:val="24"/>
          <w:szCs w:val="24"/>
        </w:rPr>
        <w:t>ise</w:t>
      </w:r>
      <w:r w:rsidR="00932DB8" w:rsidRPr="00124BC2">
        <w:rPr>
          <w:rFonts w:ascii="Arial" w:hAnsi="Arial" w:cs="Arial"/>
          <w:sz w:val="24"/>
          <w:szCs w:val="24"/>
        </w:rPr>
        <w:t xml:space="preserve"> peers</w:t>
      </w:r>
      <w:r w:rsidR="00083FC6" w:rsidRPr="00124BC2">
        <w:rPr>
          <w:rFonts w:ascii="Arial" w:hAnsi="Arial" w:cs="Arial"/>
          <w:sz w:val="24"/>
          <w:szCs w:val="24"/>
        </w:rPr>
        <w:t xml:space="preserve"> for doing well. 6. Small wins will motivate peers to achieve goals and develop skills further. 7, Consolidate, keep building on the long-term project by building on smaller goals and wins. Lastly, 8, Ensure the recent change is embedded into the organisations culture daily. This will make sure that peers do not lose sight of the goal. This theory p</w:t>
      </w:r>
      <w:r w:rsidR="0013503A" w:rsidRPr="00124BC2">
        <w:rPr>
          <w:rFonts w:ascii="Arial" w:hAnsi="Arial" w:cs="Arial"/>
          <w:sz w:val="24"/>
          <w:szCs w:val="24"/>
        </w:rPr>
        <w:t>repare</w:t>
      </w:r>
      <w:r w:rsidR="00083FC6" w:rsidRPr="00124BC2">
        <w:rPr>
          <w:rFonts w:ascii="Arial" w:hAnsi="Arial" w:cs="Arial"/>
          <w:sz w:val="24"/>
          <w:szCs w:val="24"/>
        </w:rPr>
        <w:t>s</w:t>
      </w:r>
      <w:r w:rsidR="0013503A" w:rsidRPr="00124BC2">
        <w:rPr>
          <w:rFonts w:ascii="Arial" w:hAnsi="Arial" w:cs="Arial"/>
          <w:sz w:val="24"/>
          <w:szCs w:val="24"/>
        </w:rPr>
        <w:t xml:space="preserve"> and guide</w:t>
      </w:r>
      <w:r w:rsidR="00083FC6" w:rsidRPr="00124BC2">
        <w:rPr>
          <w:rFonts w:ascii="Arial" w:hAnsi="Arial" w:cs="Arial"/>
          <w:sz w:val="24"/>
          <w:szCs w:val="24"/>
        </w:rPr>
        <w:t xml:space="preserve">s the workers and leaders </w:t>
      </w:r>
      <w:r w:rsidR="0013503A" w:rsidRPr="00124BC2">
        <w:rPr>
          <w:rFonts w:ascii="Arial" w:hAnsi="Arial" w:cs="Arial"/>
          <w:sz w:val="24"/>
          <w:szCs w:val="24"/>
        </w:rPr>
        <w:t xml:space="preserve">through </w:t>
      </w:r>
      <w:r w:rsidR="00083FC6" w:rsidRPr="00124BC2">
        <w:rPr>
          <w:rFonts w:ascii="Arial" w:hAnsi="Arial" w:cs="Arial"/>
          <w:sz w:val="24"/>
          <w:szCs w:val="24"/>
        </w:rPr>
        <w:t xml:space="preserve">the </w:t>
      </w:r>
      <w:r w:rsidR="0013503A" w:rsidRPr="00124BC2">
        <w:rPr>
          <w:rFonts w:ascii="Arial" w:hAnsi="Arial" w:cs="Arial"/>
          <w:sz w:val="24"/>
          <w:szCs w:val="24"/>
        </w:rPr>
        <w:t xml:space="preserve">process </w:t>
      </w:r>
      <w:r w:rsidR="00083FC6" w:rsidRPr="00124BC2">
        <w:rPr>
          <w:rFonts w:ascii="Arial" w:hAnsi="Arial" w:cs="Arial"/>
          <w:sz w:val="24"/>
          <w:szCs w:val="24"/>
        </w:rPr>
        <w:t xml:space="preserve">and work as a team. This theory links with Donaldson as the drive for change needed to be clearer to ensure education in Wales did not lose focus on the future goal. </w:t>
      </w:r>
    </w:p>
    <w:p w14:paraId="27FA3802" w14:textId="0E049ADB" w:rsidR="004C6959" w:rsidRPr="00124BC2" w:rsidRDefault="000950C0" w:rsidP="00334556">
      <w:pPr>
        <w:spacing w:line="360" w:lineRule="auto"/>
        <w:rPr>
          <w:rFonts w:ascii="Arial" w:hAnsi="Arial" w:cs="Arial"/>
          <w:sz w:val="24"/>
          <w:szCs w:val="24"/>
        </w:rPr>
      </w:pPr>
      <w:r w:rsidRPr="00124BC2">
        <w:rPr>
          <w:rFonts w:ascii="Arial" w:hAnsi="Arial" w:cs="Arial"/>
          <w:sz w:val="24"/>
          <w:szCs w:val="24"/>
        </w:rPr>
        <w:t xml:space="preserve">Changes to the curriculum will improve outcomes by developing children and young people’s skills further, by acknowledging and facing real life situations head on. However, The Welsh Conservatives (2016) </w:t>
      </w:r>
      <w:r w:rsidR="00F12F9F" w:rsidRPr="00124BC2">
        <w:rPr>
          <w:rFonts w:ascii="Arial" w:hAnsi="Arial" w:cs="Arial"/>
          <w:sz w:val="24"/>
          <w:szCs w:val="24"/>
        </w:rPr>
        <w:t>propose if the government were to change from labour to conservatives Donaldson’s curriculum would change again, as they would invest in teachers</w:t>
      </w:r>
      <w:r w:rsidR="004C6959" w:rsidRPr="00124BC2">
        <w:rPr>
          <w:rFonts w:ascii="Arial" w:hAnsi="Arial" w:cs="Arial"/>
          <w:sz w:val="24"/>
          <w:szCs w:val="24"/>
        </w:rPr>
        <w:t>, c</w:t>
      </w:r>
      <w:r w:rsidR="00F12F9F" w:rsidRPr="00124BC2">
        <w:rPr>
          <w:rFonts w:ascii="Arial" w:hAnsi="Arial" w:cs="Arial"/>
          <w:sz w:val="24"/>
          <w:szCs w:val="24"/>
        </w:rPr>
        <w:t>hildren and their families rather than approaches</w:t>
      </w:r>
      <w:r w:rsidR="004C6959" w:rsidRPr="00124BC2">
        <w:rPr>
          <w:rFonts w:ascii="Arial" w:hAnsi="Arial" w:cs="Arial"/>
          <w:sz w:val="24"/>
          <w:szCs w:val="24"/>
        </w:rPr>
        <w:t xml:space="preserve"> and fund schools to fit the individuals needs and resources for classrooms and teacher training will be a priority. They would also focus on the languages Welsh to progress children’s confidence in the language, along with training teachers to gain knowledge and understanding of welsh language as well as other languages to be introduced in primary schools. </w:t>
      </w:r>
      <w:r w:rsidR="00363E72" w:rsidRPr="00124BC2">
        <w:rPr>
          <w:rFonts w:ascii="Arial" w:hAnsi="Arial" w:cs="Arial"/>
          <w:sz w:val="24"/>
          <w:szCs w:val="24"/>
        </w:rPr>
        <w:t>Although, Donaldson’s curriculum would if this happened, the Welsh conservatives would still however develop children’s real-life skills. For example, financial skills. Also</w:t>
      </w:r>
      <w:r w:rsidR="00F9321B" w:rsidRPr="00124BC2">
        <w:rPr>
          <w:rFonts w:ascii="Arial" w:hAnsi="Arial" w:cs="Arial"/>
          <w:sz w:val="24"/>
          <w:szCs w:val="24"/>
        </w:rPr>
        <w:t>,</w:t>
      </w:r>
      <w:r w:rsidR="00363E72" w:rsidRPr="00124BC2">
        <w:rPr>
          <w:rFonts w:ascii="Arial" w:hAnsi="Arial" w:cs="Arial"/>
          <w:sz w:val="24"/>
          <w:szCs w:val="24"/>
        </w:rPr>
        <w:t xml:space="preserve"> in addition to this they would plan to recruit further additional learning needs coordinators.</w:t>
      </w:r>
    </w:p>
    <w:p w14:paraId="1CA62AEA" w14:textId="1A3B82A3" w:rsidR="00E32A64" w:rsidRPr="00124BC2" w:rsidRDefault="00E32A64" w:rsidP="00334556">
      <w:pPr>
        <w:spacing w:line="360" w:lineRule="auto"/>
        <w:rPr>
          <w:rFonts w:ascii="Arial" w:hAnsi="Arial" w:cs="Arial"/>
          <w:sz w:val="24"/>
          <w:szCs w:val="24"/>
        </w:rPr>
      </w:pPr>
      <w:r w:rsidRPr="00124BC2">
        <w:rPr>
          <w:rFonts w:ascii="Arial" w:hAnsi="Arial" w:cs="Arial"/>
          <w:sz w:val="24"/>
          <w:szCs w:val="24"/>
        </w:rPr>
        <w:t xml:space="preserve">To conclude, </w:t>
      </w:r>
      <w:r w:rsidR="00F9321B" w:rsidRPr="00124BC2">
        <w:rPr>
          <w:rFonts w:ascii="Arial" w:hAnsi="Arial" w:cs="Arial"/>
          <w:sz w:val="24"/>
          <w:szCs w:val="24"/>
        </w:rPr>
        <w:t xml:space="preserve">Donaldson’s Successful Futures report </w:t>
      </w:r>
      <w:r w:rsidR="00126CD3" w:rsidRPr="00124BC2">
        <w:rPr>
          <w:rFonts w:ascii="Arial" w:hAnsi="Arial" w:cs="Arial"/>
          <w:sz w:val="24"/>
          <w:szCs w:val="24"/>
        </w:rPr>
        <w:t xml:space="preserve">initiative </w:t>
      </w:r>
      <w:r w:rsidR="00501ADF" w:rsidRPr="00124BC2">
        <w:rPr>
          <w:rFonts w:ascii="Arial" w:hAnsi="Arial" w:cs="Arial"/>
          <w:sz w:val="24"/>
          <w:szCs w:val="24"/>
        </w:rPr>
        <w:t xml:space="preserve">may impact on future practice as the reformed curriculum will not be fully available until 2020 and </w:t>
      </w:r>
      <w:r w:rsidR="00F73248" w:rsidRPr="00124BC2">
        <w:rPr>
          <w:rFonts w:ascii="Arial" w:hAnsi="Arial" w:cs="Arial"/>
          <w:sz w:val="24"/>
          <w:szCs w:val="24"/>
        </w:rPr>
        <w:t xml:space="preserve">across </w:t>
      </w:r>
      <w:r w:rsidR="00501ADF" w:rsidRPr="00124BC2">
        <w:rPr>
          <w:rFonts w:ascii="Arial" w:hAnsi="Arial" w:cs="Arial"/>
          <w:sz w:val="24"/>
          <w:szCs w:val="24"/>
        </w:rPr>
        <w:t xml:space="preserve">Wales by 2022 </w:t>
      </w:r>
      <w:r w:rsidR="0001224A" w:rsidRPr="00124BC2">
        <w:rPr>
          <w:rFonts w:ascii="Arial" w:hAnsi="Arial" w:cs="Arial"/>
          <w:sz w:val="24"/>
          <w:szCs w:val="24"/>
        </w:rPr>
        <w:t>(Welsh Government, 2017)</w:t>
      </w:r>
      <w:r w:rsidR="00F73248" w:rsidRPr="00124BC2">
        <w:rPr>
          <w:rFonts w:ascii="Arial" w:hAnsi="Arial" w:cs="Arial"/>
          <w:sz w:val="24"/>
          <w:szCs w:val="24"/>
        </w:rPr>
        <w:t>. This may influence future leaders and countries to develop their own curriculum, if Donaldson</w:t>
      </w:r>
      <w:r w:rsidR="000C3095" w:rsidRPr="00124BC2">
        <w:rPr>
          <w:rFonts w:ascii="Arial" w:hAnsi="Arial" w:cs="Arial"/>
          <w:sz w:val="24"/>
          <w:szCs w:val="24"/>
        </w:rPr>
        <w:t>’s</w:t>
      </w:r>
      <w:r w:rsidR="00F73248" w:rsidRPr="00124BC2">
        <w:rPr>
          <w:rFonts w:ascii="Arial" w:hAnsi="Arial" w:cs="Arial"/>
          <w:sz w:val="24"/>
          <w:szCs w:val="24"/>
        </w:rPr>
        <w:t xml:space="preserve"> report works as well as it should. On the other hand, as mentioned earlier, if the Welsh Conservatives win the next election, this reformed curriculum may be for nothing in the futures if they do not </w:t>
      </w:r>
      <w:r w:rsidR="00F73248" w:rsidRPr="00124BC2">
        <w:rPr>
          <w:rFonts w:ascii="Arial" w:hAnsi="Arial" w:cs="Arial"/>
          <w:sz w:val="24"/>
          <w:szCs w:val="24"/>
        </w:rPr>
        <w:lastRenderedPageBreak/>
        <w:t>want to use it. However, as the next PISA assessments are due this year, the curriculum has not had a chance for the students to develop their skills as well as the education leaders may hope. But, as the focus is on progressing only Wales</w:t>
      </w:r>
      <w:r w:rsidR="009665DB" w:rsidRPr="00124BC2">
        <w:rPr>
          <w:rFonts w:ascii="Arial" w:hAnsi="Arial" w:cs="Arial"/>
          <w:sz w:val="24"/>
          <w:szCs w:val="24"/>
        </w:rPr>
        <w:t xml:space="preserve"> </w:t>
      </w:r>
      <w:r w:rsidR="00F73248" w:rsidRPr="00124BC2">
        <w:rPr>
          <w:rFonts w:ascii="Arial" w:hAnsi="Arial" w:cs="Arial"/>
          <w:sz w:val="24"/>
          <w:szCs w:val="24"/>
        </w:rPr>
        <w:t xml:space="preserve">score in the tests and not countries worldwide, there is less pressure to do as well until the new curriculum is fully available. </w:t>
      </w:r>
      <w:r w:rsidR="009665DB" w:rsidRPr="00124BC2">
        <w:rPr>
          <w:rFonts w:ascii="Arial" w:hAnsi="Arial" w:cs="Arial"/>
          <w:sz w:val="24"/>
          <w:szCs w:val="24"/>
        </w:rPr>
        <w:t>Although Wales was below the average PISA results, there was not much points to reach the average. However, if Kirsty Williams did not make the decision for Wales to focus only on their country, comparing England</w:t>
      </w:r>
      <w:r w:rsidR="00AF71FB" w:rsidRPr="00124BC2">
        <w:rPr>
          <w:rFonts w:ascii="Arial" w:hAnsi="Arial" w:cs="Arial"/>
          <w:sz w:val="24"/>
          <w:szCs w:val="24"/>
        </w:rPr>
        <w:t xml:space="preserve"> and Scotland, Wales are a lot further down the rankings. Hopefully with Donaldson’s new curriculum, in 2021, Wales would improve, even a by a few points to show the reform was beneficial. </w:t>
      </w:r>
      <w:r w:rsidR="00E370B4" w:rsidRPr="00124BC2">
        <w:rPr>
          <w:rFonts w:ascii="Arial" w:hAnsi="Arial" w:cs="Arial"/>
          <w:sz w:val="24"/>
          <w:szCs w:val="24"/>
        </w:rPr>
        <w:br/>
        <w:t xml:space="preserve">The pioneer schools chosen to carry out the new curriculum </w:t>
      </w:r>
      <w:r w:rsidR="00D307E0" w:rsidRPr="00124BC2">
        <w:rPr>
          <w:rFonts w:ascii="Arial" w:hAnsi="Arial" w:cs="Arial"/>
          <w:sz w:val="24"/>
          <w:szCs w:val="24"/>
        </w:rPr>
        <w:t>are already benefiting from the new curriculum in a short amount of time and are (Curriculum for Wales, 2017)</w:t>
      </w:r>
      <w:r w:rsidR="007D61FC" w:rsidRPr="00124BC2">
        <w:rPr>
          <w:rFonts w:ascii="Arial" w:hAnsi="Arial" w:cs="Arial"/>
          <w:sz w:val="24"/>
          <w:szCs w:val="24"/>
        </w:rPr>
        <w:t>. However, the schools have found some problem, but nothing that cannot be fixed and communicated to change. Therefore, pioneer schools are established to work out the kinks before it is made available for the rest of the country.</w:t>
      </w:r>
      <w:r w:rsidR="001D1CFE" w:rsidRPr="00124BC2">
        <w:rPr>
          <w:rFonts w:ascii="Arial" w:hAnsi="Arial" w:cs="Arial"/>
          <w:sz w:val="24"/>
          <w:szCs w:val="24"/>
        </w:rPr>
        <w:br/>
      </w:r>
      <w:r w:rsidR="00AF71FB" w:rsidRPr="00124BC2">
        <w:rPr>
          <w:rFonts w:ascii="Arial" w:hAnsi="Arial" w:cs="Arial"/>
          <w:sz w:val="24"/>
          <w:szCs w:val="24"/>
        </w:rPr>
        <w:t xml:space="preserve">As Donaldson has begun to implement the curriculum for the GCSE results to progress, WJEC has a large amount of work to alter to ensure future students and teachers understand the improved requirements and ensuring students are not put forward for early entry if they are not ready. </w:t>
      </w:r>
      <w:r w:rsidR="009D05B0" w:rsidRPr="00124BC2">
        <w:rPr>
          <w:rFonts w:ascii="Arial" w:hAnsi="Arial" w:cs="Arial"/>
          <w:sz w:val="24"/>
          <w:szCs w:val="24"/>
        </w:rPr>
        <w:t xml:space="preserve">This would need a focus as students are preparing for their GCSE early on and with students who are nearly at the finish line when the new curriculum becomes available, it could become confusing for both students and teachers. Extra support would be needed for the transition of the curriculum to help the leaders and managers in school successfully deliver the new curriculum. Special Educational needs students would especially find this transition hard as adapting to different approaches will be frustrating. This can be prevented by all staff in schools being educated to support additional needs children as well as the rest of the schools. Budget cuts would affect the transition of the new curriculum and impact on future practice as </w:t>
      </w:r>
      <w:r w:rsidR="00550CCB" w:rsidRPr="00124BC2">
        <w:rPr>
          <w:rFonts w:ascii="Arial" w:hAnsi="Arial" w:cs="Arial"/>
          <w:sz w:val="24"/>
          <w:szCs w:val="24"/>
        </w:rPr>
        <w:t xml:space="preserve">the with fewer support systems for the teachers and parents while the new curriculum is being implemented, children may become distressed and their health could be affected. One of the main aims of successful futures is healthy, confident individuals, if the support system and resources they rely on is not there, it can affect their health and wellbeing, including mental health. </w:t>
      </w:r>
    </w:p>
    <w:p w14:paraId="7E2ED066" w14:textId="5CBFEDA2" w:rsidR="007B0176" w:rsidRPr="00124BC2" w:rsidRDefault="009D05B0" w:rsidP="007B0176">
      <w:pPr>
        <w:spacing w:line="360" w:lineRule="auto"/>
        <w:rPr>
          <w:rFonts w:ascii="Arial" w:hAnsi="Arial" w:cs="Arial"/>
          <w:sz w:val="24"/>
          <w:szCs w:val="24"/>
        </w:rPr>
      </w:pPr>
      <w:r w:rsidRPr="00124BC2">
        <w:rPr>
          <w:rFonts w:ascii="Arial" w:hAnsi="Arial" w:cs="Arial"/>
          <w:sz w:val="24"/>
          <w:szCs w:val="24"/>
        </w:rPr>
        <w:lastRenderedPageBreak/>
        <w:t>Finally, to close</w:t>
      </w:r>
      <w:r w:rsidR="00550CCB" w:rsidRPr="00124BC2">
        <w:rPr>
          <w:rFonts w:ascii="Arial" w:hAnsi="Arial" w:cs="Arial"/>
          <w:sz w:val="24"/>
          <w:szCs w:val="24"/>
        </w:rPr>
        <w:t>, as the three cross curricular subjects are being implemented from the literacy and numeracy framework, teachers are familiar with the approach. This can encourage teachers to not panic profoundly as</w:t>
      </w:r>
      <w:r w:rsidR="008A3689" w:rsidRPr="00124BC2">
        <w:rPr>
          <w:rFonts w:ascii="Arial" w:hAnsi="Arial" w:cs="Arial"/>
          <w:sz w:val="24"/>
          <w:szCs w:val="24"/>
        </w:rPr>
        <w:t xml:space="preserve"> the</w:t>
      </w:r>
      <w:r w:rsidR="00550CCB" w:rsidRPr="00124BC2">
        <w:rPr>
          <w:rFonts w:ascii="Arial" w:hAnsi="Arial" w:cs="Arial"/>
          <w:sz w:val="24"/>
          <w:szCs w:val="24"/>
        </w:rPr>
        <w:t xml:space="preserve"> framework develops on. </w:t>
      </w:r>
      <w:r w:rsidR="00C07DB7">
        <w:rPr>
          <w:rFonts w:ascii="Arial" w:hAnsi="Arial" w:cs="Arial"/>
          <w:sz w:val="24"/>
          <w:szCs w:val="24"/>
        </w:rPr>
        <w:t>The cross curricular learning will highlight the importance of applying the relevant knowledge and skills as well as the digital competency structure. As the curriculum focuses on the literacy, numeracy and digital competency learning throughout teachers will have the independence to educate the children the way they like, if they are learning the skills.</w:t>
      </w:r>
      <w:r w:rsidR="00C07DB7">
        <w:rPr>
          <w:rFonts w:ascii="Arial" w:hAnsi="Arial" w:cs="Arial"/>
          <w:sz w:val="24"/>
          <w:szCs w:val="24"/>
        </w:rPr>
        <w:br/>
      </w:r>
      <w:r w:rsidR="00550CCB" w:rsidRPr="00124BC2">
        <w:rPr>
          <w:rFonts w:ascii="Arial" w:hAnsi="Arial" w:cs="Arial"/>
          <w:sz w:val="24"/>
          <w:szCs w:val="24"/>
        </w:rPr>
        <w:t xml:space="preserve">The digital competency was introduced on its own to ensure teachers can </w:t>
      </w:r>
      <w:r w:rsidR="008A3689" w:rsidRPr="00124BC2">
        <w:rPr>
          <w:rFonts w:ascii="Arial" w:hAnsi="Arial" w:cs="Arial"/>
          <w:sz w:val="24"/>
          <w:szCs w:val="24"/>
        </w:rPr>
        <w:t xml:space="preserve">familiarise themselves with the new subject, and if the future aims and objectives are carried out bit by bit, education staff can confidently educate the future people of today. As Donaldson’s curriculum focuses mainly on developing what they learn in school to real life situations, the employability of young people for the future will increase. Job prospects and higher education will be easily accessible, providing the children listen. </w:t>
      </w:r>
      <w:r w:rsidR="0021659E">
        <w:rPr>
          <w:rFonts w:ascii="Arial" w:hAnsi="Arial" w:cs="Arial"/>
          <w:sz w:val="24"/>
          <w:szCs w:val="24"/>
        </w:rPr>
        <w:t xml:space="preserve">However, as the technology market is growing daily, education will not be able to keep up. </w:t>
      </w:r>
      <w:r w:rsidR="007B0176">
        <w:rPr>
          <w:rFonts w:ascii="Arial" w:hAnsi="Arial" w:cs="Arial"/>
          <w:sz w:val="24"/>
          <w:szCs w:val="24"/>
        </w:rPr>
        <w:br/>
      </w:r>
      <w:r w:rsidR="00057E64">
        <w:rPr>
          <w:rFonts w:ascii="Arial" w:hAnsi="Arial" w:cs="Arial"/>
          <w:sz w:val="24"/>
          <w:szCs w:val="24"/>
        </w:rPr>
        <w:t>For teachers and the education council to monitor students learning development, f</w:t>
      </w:r>
      <w:r w:rsidR="007B0176" w:rsidRPr="007B0176">
        <w:rPr>
          <w:rFonts w:ascii="Arial" w:hAnsi="Arial" w:cs="Arial"/>
          <w:sz w:val="24"/>
          <w:szCs w:val="24"/>
        </w:rPr>
        <w:t>ormative assessment and assessment for learning</w:t>
      </w:r>
      <w:r w:rsidR="00057E64">
        <w:rPr>
          <w:rFonts w:ascii="Arial" w:hAnsi="Arial" w:cs="Arial"/>
          <w:sz w:val="24"/>
          <w:szCs w:val="24"/>
        </w:rPr>
        <w:t xml:space="preserve"> are put into place to improve a critical understanding of their own work and to build on developments of what they think they need to improve on. Peer assessment is also encouraged. </w:t>
      </w:r>
    </w:p>
    <w:p w14:paraId="6B00F9F3" w14:textId="0F2F4738" w:rsidR="005203C7" w:rsidRPr="00334556" w:rsidRDefault="005A20B0" w:rsidP="008E664D">
      <w:pPr>
        <w:rPr>
          <w:rFonts w:ascii="Arial" w:hAnsi="Arial" w:cs="Arial"/>
          <w:b/>
          <w:u w:val="single"/>
        </w:rPr>
      </w:pPr>
      <w:r w:rsidRPr="00E13A0B">
        <w:rPr>
          <w:rFonts w:ascii="Arial" w:hAnsi="Arial" w:cs="Arial"/>
          <w:b/>
          <w:u w:val="single"/>
        </w:rPr>
        <w:t>Reference List</w:t>
      </w:r>
    </w:p>
    <w:p w14:paraId="1F81D72A" w14:textId="77777777" w:rsidR="005203C7" w:rsidRPr="008E5D68" w:rsidRDefault="005203C7" w:rsidP="008E664D">
      <w:pPr>
        <w:rPr>
          <w:rFonts w:ascii="Arial" w:hAnsi="Arial" w:cs="Arial"/>
        </w:rPr>
      </w:pPr>
      <w:r w:rsidRPr="008E5D68">
        <w:rPr>
          <w:rFonts w:ascii="Arial" w:hAnsi="Arial" w:cs="Arial"/>
        </w:rPr>
        <w:t xml:space="preserve">Andrews, L (2012) </w:t>
      </w:r>
      <w:r w:rsidRPr="008E5D68">
        <w:rPr>
          <w:rFonts w:ascii="Arial" w:hAnsi="Arial" w:cs="Arial"/>
          <w:i/>
        </w:rPr>
        <w:t>Written Statement - National Literacy and Numeracy framework – response to consultation</w:t>
      </w:r>
      <w:r w:rsidRPr="008E5D68">
        <w:rPr>
          <w:rFonts w:ascii="Arial" w:hAnsi="Arial" w:cs="Arial"/>
        </w:rPr>
        <w:t>. Available at: http://gov.wales/about/cabinet/cabinetstatements/2012/literacynumeracy/?skip=1&amp;lang=en (Accessed: 18</w:t>
      </w:r>
      <w:r w:rsidRPr="008E5D68">
        <w:rPr>
          <w:rFonts w:ascii="Arial" w:hAnsi="Arial" w:cs="Arial"/>
          <w:vertAlign w:val="superscript"/>
        </w:rPr>
        <w:t>th</w:t>
      </w:r>
      <w:r w:rsidRPr="008E5D68">
        <w:rPr>
          <w:rFonts w:ascii="Arial" w:hAnsi="Arial" w:cs="Arial"/>
        </w:rPr>
        <w:t xml:space="preserve"> January 2018) </w:t>
      </w:r>
    </w:p>
    <w:p w14:paraId="532831B6" w14:textId="77777777" w:rsidR="005203C7" w:rsidRPr="008E5D68" w:rsidRDefault="005203C7" w:rsidP="008E664D">
      <w:pPr>
        <w:rPr>
          <w:rFonts w:ascii="Arial" w:hAnsi="Arial" w:cs="Arial"/>
        </w:rPr>
      </w:pPr>
      <w:r w:rsidRPr="008E5D68">
        <w:rPr>
          <w:rFonts w:ascii="Arial" w:hAnsi="Arial" w:cs="Arial"/>
        </w:rPr>
        <w:t>Changing Minds (N.D.) Lewin’s Freeze Phases, Available at: http://changingminds.org/disciplines/change_management/lewin_change/lewin_change.htm (Accessed: 24</w:t>
      </w:r>
      <w:r w:rsidRPr="008E5D68">
        <w:rPr>
          <w:rFonts w:ascii="Arial" w:hAnsi="Arial" w:cs="Arial"/>
          <w:vertAlign w:val="superscript"/>
        </w:rPr>
        <w:t>th</w:t>
      </w:r>
      <w:r w:rsidRPr="008E5D68">
        <w:rPr>
          <w:rFonts w:ascii="Arial" w:hAnsi="Arial" w:cs="Arial"/>
        </w:rPr>
        <w:t xml:space="preserve"> January 2018)</w:t>
      </w:r>
    </w:p>
    <w:p w14:paraId="4807E996" w14:textId="77777777" w:rsidR="005203C7" w:rsidRPr="008E5D68" w:rsidRDefault="005203C7" w:rsidP="008E664D">
      <w:pPr>
        <w:rPr>
          <w:rFonts w:ascii="Arial" w:hAnsi="Arial" w:cs="Arial"/>
        </w:rPr>
      </w:pPr>
      <w:r w:rsidRPr="008E5D68">
        <w:rPr>
          <w:rFonts w:ascii="Arial" w:hAnsi="Arial" w:cs="Arial"/>
        </w:rPr>
        <w:t xml:space="preserve">Chapter 13 Mulford, B. and </w:t>
      </w:r>
      <w:proofErr w:type="spellStart"/>
      <w:r w:rsidRPr="008E5D68">
        <w:rPr>
          <w:rFonts w:ascii="Arial" w:hAnsi="Arial" w:cs="Arial"/>
        </w:rPr>
        <w:t>Silins</w:t>
      </w:r>
      <w:proofErr w:type="spellEnd"/>
      <w:r w:rsidRPr="008E5D68">
        <w:rPr>
          <w:rFonts w:ascii="Arial" w:hAnsi="Arial" w:cs="Arial"/>
        </w:rPr>
        <w:t xml:space="preserve">, H, (2003) ‘Leadership for organisational learning and improved student outcomes- What do we know? </w:t>
      </w:r>
    </w:p>
    <w:p w14:paraId="7298EA7E" w14:textId="77777777" w:rsidR="005203C7" w:rsidRPr="008E5D68" w:rsidRDefault="005203C7" w:rsidP="008E664D">
      <w:pPr>
        <w:rPr>
          <w:rFonts w:ascii="Arial" w:hAnsi="Arial" w:cs="Arial"/>
        </w:rPr>
      </w:pPr>
      <w:r w:rsidRPr="008E5D68">
        <w:rPr>
          <w:rFonts w:ascii="Arial" w:hAnsi="Arial" w:cs="Arial"/>
        </w:rPr>
        <w:t xml:space="preserve">Chapter 14 </w:t>
      </w:r>
      <w:proofErr w:type="spellStart"/>
      <w:r w:rsidRPr="008E5D68">
        <w:rPr>
          <w:rFonts w:ascii="Arial" w:hAnsi="Arial" w:cs="Arial"/>
        </w:rPr>
        <w:t>Gatter</w:t>
      </w:r>
      <w:proofErr w:type="spellEnd"/>
      <w:r w:rsidRPr="008E5D68">
        <w:rPr>
          <w:rFonts w:ascii="Arial" w:hAnsi="Arial" w:cs="Arial"/>
        </w:rPr>
        <w:t xml:space="preserve">, R. and </w:t>
      </w:r>
      <w:proofErr w:type="spellStart"/>
      <w:r w:rsidRPr="008E5D68">
        <w:rPr>
          <w:rFonts w:ascii="Arial" w:hAnsi="Arial" w:cs="Arial"/>
        </w:rPr>
        <w:t>Kydd</w:t>
      </w:r>
      <w:proofErr w:type="spellEnd"/>
      <w:r w:rsidRPr="008E5D68">
        <w:rPr>
          <w:rFonts w:ascii="Arial" w:hAnsi="Arial" w:cs="Arial"/>
        </w:rPr>
        <w:t>, L. (2003) “Best practice” in educational leadership and management: Can we identify it and learn from it</w:t>
      </w:r>
    </w:p>
    <w:p w14:paraId="6F68DD28" w14:textId="77777777" w:rsidR="005203C7" w:rsidRPr="008E5D68" w:rsidRDefault="005203C7" w:rsidP="008E664D">
      <w:pPr>
        <w:rPr>
          <w:rFonts w:ascii="Arial" w:hAnsi="Arial" w:cs="Arial"/>
        </w:rPr>
      </w:pPr>
      <w:r w:rsidRPr="008E5D68">
        <w:rPr>
          <w:rFonts w:ascii="Arial" w:hAnsi="Arial" w:cs="Arial"/>
        </w:rPr>
        <w:t xml:space="preserve">CSCJES (2015) </w:t>
      </w:r>
      <w:r w:rsidRPr="008E5D68">
        <w:rPr>
          <w:rFonts w:ascii="Arial" w:hAnsi="Arial" w:cs="Arial"/>
          <w:i/>
        </w:rPr>
        <w:t xml:space="preserve">Initial Highlights of the Donaldson Report. </w:t>
      </w:r>
      <w:r w:rsidRPr="008E5D68">
        <w:rPr>
          <w:rFonts w:ascii="Arial" w:hAnsi="Arial" w:cs="Arial"/>
        </w:rPr>
        <w:t xml:space="preserve">Available at: </w:t>
      </w:r>
      <w:hyperlink r:id="rId9" w:history="1">
        <w:r w:rsidRPr="008E5D68">
          <w:rPr>
            <w:rStyle w:val="Hyperlink"/>
            <w:rFonts w:ascii="Arial" w:hAnsi="Arial" w:cs="Arial"/>
          </w:rPr>
          <w:t>http://www.cscjes.org.uk/getattachment/34a3bdcf-370f-4c92-aa1c-29500bea443c/Initial-Highlights-of-the-Donaldson-Report.pdf.aspx</w:t>
        </w:r>
      </w:hyperlink>
      <w:r w:rsidRPr="008E5D68">
        <w:rPr>
          <w:rFonts w:ascii="Arial" w:hAnsi="Arial" w:cs="Arial"/>
        </w:rPr>
        <w:t>; (Accessed: 22</w:t>
      </w:r>
      <w:r w:rsidRPr="008E5D68">
        <w:rPr>
          <w:rFonts w:ascii="Arial" w:hAnsi="Arial" w:cs="Arial"/>
          <w:vertAlign w:val="superscript"/>
        </w:rPr>
        <w:t>nd</w:t>
      </w:r>
      <w:r w:rsidRPr="008E5D68">
        <w:rPr>
          <w:rFonts w:ascii="Arial" w:hAnsi="Arial" w:cs="Arial"/>
        </w:rPr>
        <w:t xml:space="preserve"> January 2018)</w:t>
      </w:r>
    </w:p>
    <w:p w14:paraId="24F92B43" w14:textId="77777777" w:rsidR="005203C7" w:rsidRPr="008E5D68" w:rsidRDefault="005203C7" w:rsidP="00363E72">
      <w:pPr>
        <w:rPr>
          <w:rFonts w:ascii="Arial" w:hAnsi="Arial" w:cs="Arial"/>
          <w:i/>
        </w:rPr>
      </w:pPr>
      <w:r w:rsidRPr="005203C7">
        <w:rPr>
          <w:rFonts w:ascii="Arial" w:hAnsi="Arial" w:cs="Arial"/>
        </w:rPr>
        <w:lastRenderedPageBreak/>
        <w:t xml:space="preserve">Curriculum for Wales (2017) </w:t>
      </w:r>
      <w:r w:rsidRPr="005203C7">
        <w:rPr>
          <w:rFonts w:ascii="Arial" w:hAnsi="Arial" w:cs="Arial"/>
          <w:i/>
        </w:rPr>
        <w:t xml:space="preserve">Embracing the Principles of ‘Successful Futures’? – </w:t>
      </w:r>
      <w:proofErr w:type="spellStart"/>
      <w:r w:rsidRPr="005203C7">
        <w:rPr>
          <w:rFonts w:ascii="Arial" w:hAnsi="Arial" w:cs="Arial"/>
          <w:i/>
        </w:rPr>
        <w:t>Olchfa</w:t>
      </w:r>
      <w:proofErr w:type="spellEnd"/>
      <w:r w:rsidRPr="005203C7">
        <w:rPr>
          <w:rFonts w:ascii="Arial" w:hAnsi="Arial" w:cs="Arial"/>
          <w:i/>
        </w:rPr>
        <w:t xml:space="preserve"> School Case Study</w:t>
      </w:r>
      <w:r w:rsidRPr="008E5D68">
        <w:rPr>
          <w:rFonts w:ascii="Arial" w:hAnsi="Arial" w:cs="Arial"/>
          <w:b/>
          <w:i/>
        </w:rPr>
        <w:t xml:space="preserve">. </w:t>
      </w:r>
      <w:r w:rsidRPr="008E5D68">
        <w:rPr>
          <w:rFonts w:ascii="Arial" w:hAnsi="Arial" w:cs="Arial"/>
          <w:i/>
        </w:rPr>
        <w:t xml:space="preserve">Available at: </w:t>
      </w:r>
      <w:hyperlink r:id="rId10" w:history="1">
        <w:r w:rsidRPr="005203C7">
          <w:rPr>
            <w:rStyle w:val="Hyperlink"/>
            <w:rFonts w:ascii="Arial" w:hAnsi="Arial" w:cs="Arial"/>
          </w:rPr>
          <w:t>https://curriculumforwales.gov.wales/2017/09/25/embracing-the-principles-of-successful-futures-olchfa-school-case-study/</w:t>
        </w:r>
      </w:hyperlink>
      <w:r w:rsidRPr="005203C7">
        <w:rPr>
          <w:rFonts w:ascii="Arial" w:hAnsi="Arial" w:cs="Arial"/>
        </w:rPr>
        <w:t xml:space="preserve"> (Accessed 27</w:t>
      </w:r>
      <w:r w:rsidRPr="005203C7">
        <w:rPr>
          <w:rFonts w:ascii="Arial" w:hAnsi="Arial" w:cs="Arial"/>
          <w:vertAlign w:val="superscript"/>
        </w:rPr>
        <w:t>th</w:t>
      </w:r>
      <w:r w:rsidRPr="005203C7">
        <w:rPr>
          <w:rFonts w:ascii="Arial" w:hAnsi="Arial" w:cs="Arial"/>
        </w:rPr>
        <w:t xml:space="preserve"> January 2018)</w:t>
      </w:r>
      <w:r w:rsidRPr="008E5D68">
        <w:rPr>
          <w:rFonts w:ascii="Arial" w:hAnsi="Arial" w:cs="Arial"/>
          <w:b/>
        </w:rPr>
        <w:t xml:space="preserve"> </w:t>
      </w:r>
    </w:p>
    <w:p w14:paraId="05FD7A31" w14:textId="77777777" w:rsidR="005203C7" w:rsidRPr="008E5D68" w:rsidRDefault="005203C7" w:rsidP="008E664D">
      <w:pPr>
        <w:rPr>
          <w:rFonts w:ascii="Arial" w:hAnsi="Arial" w:cs="Arial"/>
        </w:rPr>
      </w:pPr>
      <w:r w:rsidRPr="008E5D68">
        <w:rPr>
          <w:rFonts w:ascii="Arial" w:hAnsi="Arial" w:cs="Arial"/>
        </w:rPr>
        <w:t xml:space="preserve">Donaldson, G (2010) </w:t>
      </w:r>
      <w:r w:rsidRPr="008E5D68">
        <w:rPr>
          <w:rFonts w:ascii="Arial" w:hAnsi="Arial" w:cs="Arial"/>
          <w:i/>
        </w:rPr>
        <w:t xml:space="preserve">Teaching Scotland’s Future; Report of a review of teacher education in Scotland. Available at:  </w:t>
      </w:r>
      <w:hyperlink r:id="rId11" w:history="1">
        <w:r w:rsidRPr="008E5D68">
          <w:rPr>
            <w:rStyle w:val="Hyperlink"/>
            <w:rFonts w:ascii="Arial" w:hAnsi="Arial" w:cs="Arial"/>
          </w:rPr>
          <w:t>http://www.gov.scot/Resource/Doc/337626/0110852.pdf</w:t>
        </w:r>
      </w:hyperlink>
      <w:r w:rsidRPr="008E5D68">
        <w:rPr>
          <w:rFonts w:ascii="Arial" w:hAnsi="Arial" w:cs="Arial"/>
        </w:rPr>
        <w:t xml:space="preserve"> (Accessed: 18</w:t>
      </w:r>
      <w:r w:rsidRPr="008E5D68">
        <w:rPr>
          <w:rFonts w:ascii="Arial" w:hAnsi="Arial" w:cs="Arial"/>
          <w:vertAlign w:val="superscript"/>
        </w:rPr>
        <w:t>th</w:t>
      </w:r>
      <w:r w:rsidRPr="008E5D68">
        <w:rPr>
          <w:rFonts w:ascii="Arial" w:hAnsi="Arial" w:cs="Arial"/>
        </w:rPr>
        <w:t xml:space="preserve"> January 2018) </w:t>
      </w:r>
    </w:p>
    <w:p w14:paraId="68455CE6" w14:textId="77777777" w:rsidR="005203C7" w:rsidRPr="008E5D68" w:rsidRDefault="005203C7" w:rsidP="008E664D">
      <w:pPr>
        <w:rPr>
          <w:rFonts w:ascii="Arial" w:hAnsi="Arial" w:cs="Arial"/>
          <w:color w:val="0563C1" w:themeColor="hyperlink"/>
          <w:u w:val="single"/>
        </w:rPr>
      </w:pPr>
      <w:r w:rsidRPr="008E5D68">
        <w:rPr>
          <w:rFonts w:ascii="Arial" w:hAnsi="Arial" w:cs="Arial"/>
        </w:rPr>
        <w:t xml:space="preserve">Donaldson, G. (2015) </w:t>
      </w:r>
      <w:r w:rsidRPr="008E5D68">
        <w:rPr>
          <w:rFonts w:ascii="Arial" w:hAnsi="Arial" w:cs="Arial"/>
          <w:i/>
        </w:rPr>
        <w:t>Successful Futures</w:t>
      </w:r>
      <w:r w:rsidRPr="008E5D68">
        <w:rPr>
          <w:rFonts w:ascii="Arial" w:hAnsi="Arial" w:cs="Arial"/>
        </w:rPr>
        <w:t xml:space="preserve">. Available online: </w:t>
      </w:r>
      <w:hyperlink r:id="rId12" w:history="1">
        <w:r w:rsidRPr="008E5D68">
          <w:rPr>
            <w:rStyle w:val="Hyperlink"/>
            <w:rFonts w:ascii="Arial" w:hAnsi="Arial" w:cs="Arial"/>
          </w:rPr>
          <w:t>http://www.uwtsd.ac.uk/media/uwtsd-website/content-assets/documents/wcee/successful-futures.pdf</w:t>
        </w:r>
      </w:hyperlink>
      <w:r w:rsidRPr="008E5D68">
        <w:rPr>
          <w:rStyle w:val="Hyperlink"/>
          <w:rFonts w:ascii="Arial" w:hAnsi="Arial" w:cs="Arial"/>
        </w:rPr>
        <w:t xml:space="preserve">  </w:t>
      </w:r>
      <w:r w:rsidRPr="008E5D68">
        <w:rPr>
          <w:rFonts w:ascii="Arial" w:hAnsi="Arial" w:cs="Arial"/>
        </w:rPr>
        <w:t>(Accessed 17</w:t>
      </w:r>
      <w:r w:rsidRPr="008E5D68">
        <w:rPr>
          <w:rFonts w:ascii="Arial" w:hAnsi="Arial" w:cs="Arial"/>
          <w:vertAlign w:val="superscript"/>
        </w:rPr>
        <w:t>th</w:t>
      </w:r>
      <w:r w:rsidRPr="008E5D68">
        <w:rPr>
          <w:rFonts w:ascii="Arial" w:hAnsi="Arial" w:cs="Arial"/>
        </w:rPr>
        <w:t xml:space="preserve"> January 2018)</w:t>
      </w:r>
    </w:p>
    <w:p w14:paraId="4809DF1C" w14:textId="77777777" w:rsidR="005203C7" w:rsidRPr="008E5D68" w:rsidRDefault="005203C7" w:rsidP="008E664D">
      <w:pPr>
        <w:rPr>
          <w:rFonts w:ascii="Arial" w:hAnsi="Arial" w:cs="Arial"/>
        </w:rPr>
      </w:pPr>
      <w:r w:rsidRPr="008E5D68">
        <w:rPr>
          <w:rFonts w:ascii="Arial" w:hAnsi="Arial" w:cs="Arial"/>
        </w:rPr>
        <w:t xml:space="preserve">Estyn, (2016) </w:t>
      </w:r>
      <w:r w:rsidRPr="008E5D68">
        <w:rPr>
          <w:rFonts w:ascii="Arial" w:hAnsi="Arial" w:cs="Arial"/>
          <w:i/>
        </w:rPr>
        <w:t>Working with external partners to develop pupils’ skills and</w:t>
      </w:r>
      <w:r w:rsidRPr="008E5D68">
        <w:rPr>
          <w:rFonts w:ascii="Arial" w:hAnsi="Arial" w:cs="Arial"/>
        </w:rPr>
        <w:t xml:space="preserve"> talent. Available at: shttps://www.estyn.gov.wales/effective-practice/working-external-partners-develop-pupils’-skills-and-</w:t>
      </w:r>
      <w:proofErr w:type="gramStart"/>
      <w:r w:rsidRPr="008E5D68">
        <w:rPr>
          <w:rFonts w:ascii="Arial" w:hAnsi="Arial" w:cs="Arial"/>
        </w:rPr>
        <w:t>talents?_</w:t>
      </w:r>
      <w:proofErr w:type="gramEnd"/>
      <w:r w:rsidRPr="008E5D68">
        <w:rPr>
          <w:rFonts w:ascii="Arial" w:hAnsi="Arial" w:cs="Arial"/>
        </w:rPr>
        <w:t>ga=2.136465904.1507078994.1516726424-985949739.1516564157 (Accessed: 28</w:t>
      </w:r>
      <w:r w:rsidRPr="008E5D68">
        <w:rPr>
          <w:rFonts w:ascii="Arial" w:hAnsi="Arial" w:cs="Arial"/>
          <w:vertAlign w:val="superscript"/>
        </w:rPr>
        <w:t>th</w:t>
      </w:r>
      <w:r w:rsidRPr="008E5D68">
        <w:rPr>
          <w:rFonts w:ascii="Arial" w:hAnsi="Arial" w:cs="Arial"/>
        </w:rPr>
        <w:t xml:space="preserve"> January 2018) </w:t>
      </w:r>
    </w:p>
    <w:p w14:paraId="3DC1232B" w14:textId="77777777" w:rsidR="005203C7" w:rsidRPr="008E5D68" w:rsidRDefault="005203C7" w:rsidP="008E664D">
      <w:pPr>
        <w:rPr>
          <w:rFonts w:ascii="Arial" w:hAnsi="Arial" w:cs="Arial"/>
        </w:rPr>
      </w:pPr>
      <w:r w:rsidRPr="008E5D68">
        <w:rPr>
          <w:rFonts w:ascii="Arial" w:hAnsi="Arial" w:cs="Arial"/>
        </w:rPr>
        <w:t xml:space="preserve">Evans, G (2015) </w:t>
      </w:r>
      <w:r w:rsidRPr="008E5D68">
        <w:rPr>
          <w:rFonts w:ascii="Arial" w:hAnsi="Arial" w:cs="Arial"/>
          <w:i/>
        </w:rPr>
        <w:t>The Donaldson Report: An at-a-glance-guide</w:t>
      </w:r>
      <w:r w:rsidRPr="008E5D68">
        <w:rPr>
          <w:rFonts w:ascii="Arial" w:hAnsi="Arial" w:cs="Arial"/>
        </w:rPr>
        <w:t xml:space="preserve"> Available at: ttps://www.walesonline.co.uk/news/wales-news/the-donaldson-report-an-at-a-glance-guide-8713671 (Accessed; 20</w:t>
      </w:r>
      <w:r w:rsidRPr="008E5D68">
        <w:rPr>
          <w:rFonts w:ascii="Arial" w:hAnsi="Arial" w:cs="Arial"/>
          <w:vertAlign w:val="superscript"/>
        </w:rPr>
        <w:t>th</w:t>
      </w:r>
      <w:r w:rsidRPr="008E5D68">
        <w:rPr>
          <w:rFonts w:ascii="Arial" w:hAnsi="Arial" w:cs="Arial"/>
        </w:rPr>
        <w:t xml:space="preserve"> January 2018)</w:t>
      </w:r>
    </w:p>
    <w:p w14:paraId="356EF4F9" w14:textId="77777777" w:rsidR="005203C7" w:rsidRPr="008E5D68" w:rsidRDefault="005203C7" w:rsidP="005A20B0">
      <w:pPr>
        <w:spacing w:before="30" w:line="360" w:lineRule="auto"/>
        <w:rPr>
          <w:rFonts w:ascii="Arial" w:hAnsi="Arial" w:cs="Arial"/>
          <w:color w:val="000000" w:themeColor="text1"/>
        </w:rPr>
      </w:pPr>
      <w:r w:rsidRPr="008E5D68">
        <w:rPr>
          <w:rFonts w:ascii="Arial" w:hAnsi="Arial" w:cs="Arial"/>
          <w:color w:val="000000" w:themeColor="text1"/>
        </w:rPr>
        <w:t xml:space="preserve">Great Britain. </w:t>
      </w:r>
      <w:r w:rsidRPr="008E5D68">
        <w:rPr>
          <w:rFonts w:ascii="Arial" w:hAnsi="Arial" w:cs="Arial"/>
          <w:i/>
          <w:color w:val="000000" w:themeColor="text1"/>
        </w:rPr>
        <w:t>Education Act 1988:</w:t>
      </w:r>
      <w:r w:rsidRPr="008E5D68">
        <w:rPr>
          <w:rFonts w:ascii="Arial" w:hAnsi="Arial" w:cs="Arial"/>
          <w:color w:val="000000" w:themeColor="text1"/>
        </w:rPr>
        <w:t xml:space="preserve"> </w:t>
      </w:r>
      <w:r w:rsidRPr="008E5D68">
        <w:rPr>
          <w:rFonts w:ascii="Arial" w:hAnsi="Arial" w:cs="Arial"/>
          <w:i/>
          <w:color w:val="000000" w:themeColor="text1"/>
        </w:rPr>
        <w:t>Elizabeth II. Chapter 40.</w:t>
      </w:r>
      <w:r w:rsidRPr="008E5D68">
        <w:rPr>
          <w:rFonts w:ascii="Arial" w:hAnsi="Arial" w:cs="Arial"/>
          <w:color w:val="000000" w:themeColor="text1"/>
        </w:rPr>
        <w:t xml:space="preserve"> (1988) London: The Stationary Office.</w:t>
      </w:r>
    </w:p>
    <w:p w14:paraId="7CB8D1D0" w14:textId="77777777" w:rsidR="005203C7" w:rsidRPr="008E5D68" w:rsidRDefault="005203C7" w:rsidP="004B0E28">
      <w:pPr>
        <w:spacing w:line="360" w:lineRule="auto"/>
        <w:rPr>
          <w:rFonts w:ascii="Arial" w:eastAsia="Calibri" w:hAnsi="Arial" w:cs="Arial"/>
        </w:rPr>
      </w:pPr>
      <w:r w:rsidRPr="008E5D68">
        <w:rPr>
          <w:rFonts w:ascii="Arial" w:eastAsia="Calibri" w:hAnsi="Arial" w:cs="Arial"/>
        </w:rPr>
        <w:t xml:space="preserve">Jones, A. (2015) </w:t>
      </w:r>
      <w:r w:rsidRPr="008E5D68">
        <w:rPr>
          <w:rFonts w:ascii="Arial" w:eastAsia="Calibri" w:hAnsi="Arial" w:cs="Arial"/>
          <w:i/>
        </w:rPr>
        <w:t>Estyn: Literacy and numeracy standards progress ‘modest’</w:t>
      </w:r>
      <w:r w:rsidRPr="008E5D68">
        <w:rPr>
          <w:rFonts w:ascii="Arial" w:eastAsia="Calibri" w:hAnsi="Arial" w:cs="Arial"/>
        </w:rPr>
        <w:t xml:space="preserve">. Available </w:t>
      </w:r>
      <w:proofErr w:type="spellStart"/>
      <w:proofErr w:type="gramStart"/>
      <w:r w:rsidRPr="008E5D68">
        <w:rPr>
          <w:rFonts w:ascii="Arial" w:eastAsia="Calibri" w:hAnsi="Arial" w:cs="Arial"/>
        </w:rPr>
        <w:t>at:http</w:t>
      </w:r>
      <w:proofErr w:type="spellEnd"/>
      <w:r w:rsidRPr="008E5D68">
        <w:rPr>
          <w:rFonts w:ascii="Arial" w:eastAsia="Calibri" w:hAnsi="Arial" w:cs="Arial"/>
        </w:rPr>
        <w:t>://www.bbc.co.uk/news/uk-wales-30778644</w:t>
      </w:r>
      <w:proofErr w:type="gramEnd"/>
      <w:r w:rsidRPr="008E5D68">
        <w:rPr>
          <w:rFonts w:ascii="Arial" w:eastAsia="Calibri" w:hAnsi="Arial" w:cs="Arial"/>
        </w:rPr>
        <w:t xml:space="preserve"> (Accessed: 17th January 2018)</w:t>
      </w:r>
    </w:p>
    <w:p w14:paraId="59562534" w14:textId="77777777" w:rsidR="005203C7" w:rsidRPr="008E5D68" w:rsidRDefault="005203C7" w:rsidP="008E664D">
      <w:pPr>
        <w:rPr>
          <w:rFonts w:ascii="Arial" w:hAnsi="Arial" w:cs="Arial"/>
        </w:rPr>
      </w:pPr>
      <w:r w:rsidRPr="008E5D68">
        <w:rPr>
          <w:rFonts w:ascii="Arial" w:hAnsi="Arial" w:cs="Arial"/>
        </w:rPr>
        <w:t xml:space="preserve">Keates, C (2017) </w:t>
      </w:r>
      <w:r w:rsidRPr="008E5D68">
        <w:rPr>
          <w:rFonts w:ascii="Arial" w:hAnsi="Arial" w:cs="Arial"/>
          <w:i/>
        </w:rPr>
        <w:t xml:space="preserve">NASUWT comments on PISA results for Wales. </w:t>
      </w:r>
      <w:r w:rsidRPr="008E5D68">
        <w:rPr>
          <w:rFonts w:ascii="Arial" w:hAnsi="Arial" w:cs="Arial"/>
        </w:rPr>
        <w:t>Available at:</w:t>
      </w:r>
      <w:r w:rsidRPr="008E5D68">
        <w:rPr>
          <w:rFonts w:ascii="Arial" w:hAnsi="Arial" w:cs="Arial"/>
          <w:i/>
        </w:rPr>
        <w:t xml:space="preserve"> </w:t>
      </w:r>
      <w:hyperlink r:id="rId13" w:history="1">
        <w:r w:rsidRPr="008E5D68">
          <w:rPr>
            <w:rStyle w:val="Hyperlink"/>
            <w:rFonts w:ascii="Arial" w:hAnsi="Arial" w:cs="Arial"/>
          </w:rPr>
          <w:t>https://www.nasuwt.org.uk/article-listing/nasuwt-comments-on-pisa-results-for-wales.html</w:t>
        </w:r>
      </w:hyperlink>
      <w:r w:rsidRPr="008E5D68">
        <w:rPr>
          <w:rFonts w:ascii="Arial" w:hAnsi="Arial" w:cs="Arial"/>
        </w:rPr>
        <w:t xml:space="preserve"> [Accessed 24th January 2018]</w:t>
      </w:r>
    </w:p>
    <w:p w14:paraId="58DE137B" w14:textId="77777777" w:rsidR="005203C7" w:rsidRPr="008E5D68" w:rsidRDefault="005203C7" w:rsidP="008E664D">
      <w:pPr>
        <w:rPr>
          <w:rFonts w:ascii="Arial" w:hAnsi="Arial" w:cs="Arial"/>
        </w:rPr>
      </w:pPr>
      <w:r w:rsidRPr="008E5D68">
        <w:rPr>
          <w:rFonts w:ascii="Arial" w:hAnsi="Arial" w:cs="Arial"/>
        </w:rPr>
        <w:t xml:space="preserve">Keats, C (2018) </w:t>
      </w:r>
      <w:r w:rsidRPr="008E5D68">
        <w:rPr>
          <w:rFonts w:ascii="Arial" w:hAnsi="Arial" w:cs="Arial"/>
          <w:i/>
        </w:rPr>
        <w:t xml:space="preserve">NASUWT comments on GCSE &amp; Baccalaureate results in Wales. </w:t>
      </w:r>
      <w:r w:rsidRPr="008E5D68">
        <w:rPr>
          <w:rFonts w:ascii="Arial" w:hAnsi="Arial" w:cs="Arial"/>
        </w:rPr>
        <w:t xml:space="preserve">Available at: </w:t>
      </w:r>
      <w:hyperlink r:id="rId14" w:history="1">
        <w:r w:rsidRPr="008E5D68">
          <w:rPr>
            <w:rStyle w:val="Hyperlink"/>
            <w:rFonts w:ascii="Arial" w:hAnsi="Arial" w:cs="Arial"/>
          </w:rPr>
          <w:t>https://www.nasuwt.org.uk/article-listing/exam-results-in-wales.html</w:t>
        </w:r>
      </w:hyperlink>
      <w:r w:rsidRPr="008E5D68">
        <w:rPr>
          <w:rFonts w:ascii="Arial" w:hAnsi="Arial" w:cs="Arial"/>
        </w:rPr>
        <w:t xml:space="preserve"> (Accessed 17th January 2018)</w:t>
      </w:r>
    </w:p>
    <w:p w14:paraId="5A9E3C7C" w14:textId="77777777" w:rsidR="005203C7" w:rsidRPr="008E5D68" w:rsidRDefault="005203C7" w:rsidP="008E664D">
      <w:pPr>
        <w:rPr>
          <w:rFonts w:ascii="Arial" w:hAnsi="Arial" w:cs="Arial"/>
        </w:rPr>
      </w:pPr>
      <w:r w:rsidRPr="008E5D68">
        <w:rPr>
          <w:rFonts w:ascii="Arial" w:hAnsi="Arial" w:cs="Arial"/>
        </w:rPr>
        <w:t>Kotter, J. (2012) Leading Change, USA: Harvard Business Review Press</w:t>
      </w:r>
    </w:p>
    <w:p w14:paraId="038342FB" w14:textId="77777777" w:rsidR="005203C7" w:rsidRPr="008E5D68" w:rsidRDefault="005203C7" w:rsidP="008E664D">
      <w:pPr>
        <w:rPr>
          <w:rFonts w:ascii="Arial" w:hAnsi="Arial" w:cs="Arial"/>
        </w:rPr>
      </w:pPr>
      <w:r w:rsidRPr="008E5D68">
        <w:rPr>
          <w:rFonts w:ascii="Arial" w:hAnsi="Arial" w:cs="Arial"/>
        </w:rPr>
        <w:t xml:space="preserve">Mindtools (ND) </w:t>
      </w:r>
      <w:r w:rsidRPr="008E5D68">
        <w:rPr>
          <w:rFonts w:ascii="Arial" w:hAnsi="Arial" w:cs="Arial"/>
          <w:i/>
        </w:rPr>
        <w:t xml:space="preserve">Kotter's 8-Step Change Model: Implementing Change Powerfully and Successfully. </w:t>
      </w:r>
      <w:r w:rsidRPr="008E5D68">
        <w:rPr>
          <w:rFonts w:ascii="Arial" w:hAnsi="Arial" w:cs="Arial"/>
        </w:rPr>
        <w:t xml:space="preserve">Available at: </w:t>
      </w:r>
      <w:hyperlink r:id="rId15" w:history="1">
        <w:r w:rsidRPr="008E5D68">
          <w:rPr>
            <w:rStyle w:val="Hyperlink"/>
            <w:rFonts w:ascii="Arial" w:hAnsi="Arial" w:cs="Arial"/>
          </w:rPr>
          <w:t>https://www.mindtools.com/pages/article/newPPM_82.htm</w:t>
        </w:r>
      </w:hyperlink>
      <w:r w:rsidRPr="008E5D68">
        <w:rPr>
          <w:rFonts w:ascii="Arial" w:hAnsi="Arial" w:cs="Arial"/>
        </w:rPr>
        <w:t xml:space="preserve"> (Accessed 21th January 2018)</w:t>
      </w:r>
    </w:p>
    <w:p w14:paraId="5DAD5A2B" w14:textId="77777777" w:rsidR="005203C7" w:rsidRPr="008E5D68" w:rsidRDefault="005203C7" w:rsidP="008E664D">
      <w:pPr>
        <w:rPr>
          <w:rFonts w:ascii="Arial" w:hAnsi="Arial" w:cs="Arial"/>
        </w:rPr>
      </w:pPr>
      <w:r w:rsidRPr="008E5D68">
        <w:rPr>
          <w:rFonts w:ascii="Arial" w:hAnsi="Arial" w:cs="Arial"/>
        </w:rPr>
        <w:t>Mindtools (ND), Core Leadership Theories, Available at: https://www.mindtools.com/pages/article/leadership-theories.htm (Accessed 24th January 2018).</w:t>
      </w:r>
    </w:p>
    <w:p w14:paraId="5E690C4B" w14:textId="77777777" w:rsidR="005203C7" w:rsidRPr="008E5D68" w:rsidRDefault="005203C7" w:rsidP="008E664D">
      <w:pPr>
        <w:rPr>
          <w:rFonts w:ascii="Arial" w:hAnsi="Arial" w:cs="Arial"/>
        </w:rPr>
      </w:pPr>
      <w:r w:rsidRPr="008E5D68">
        <w:rPr>
          <w:rFonts w:ascii="Arial" w:hAnsi="Arial" w:cs="Arial"/>
        </w:rPr>
        <w:t>Morrison, A. (2013) ‘Educational leadership and change: structural challenges in the implementation of a shifting paradigm’ School Leadership &amp; Management, Vol. 33, No. 4, 412-424.</w:t>
      </w:r>
    </w:p>
    <w:p w14:paraId="7F098FEE" w14:textId="77777777" w:rsidR="005203C7" w:rsidRPr="008E5D68" w:rsidRDefault="005203C7" w:rsidP="008E664D">
      <w:pPr>
        <w:rPr>
          <w:rFonts w:ascii="Arial" w:hAnsi="Arial" w:cs="Arial"/>
        </w:rPr>
      </w:pPr>
      <w:r w:rsidRPr="008E5D68">
        <w:rPr>
          <w:rFonts w:ascii="Arial" w:hAnsi="Arial" w:cs="Arial"/>
        </w:rPr>
        <w:t>OECD (2016)</w:t>
      </w:r>
      <w:r w:rsidRPr="008E5D68">
        <w:rPr>
          <w:rFonts w:ascii="Arial" w:hAnsi="Arial" w:cs="Arial"/>
          <w:b/>
        </w:rPr>
        <w:t xml:space="preserve"> </w:t>
      </w:r>
      <w:r w:rsidRPr="008E5D68">
        <w:rPr>
          <w:rFonts w:ascii="Arial" w:hAnsi="Arial" w:cs="Arial"/>
          <w:i/>
        </w:rPr>
        <w:t>How does PISA work [</w:t>
      </w:r>
      <w:proofErr w:type="spellStart"/>
      <w:r w:rsidRPr="008E5D68">
        <w:rPr>
          <w:rFonts w:ascii="Arial" w:hAnsi="Arial" w:cs="Arial"/>
        </w:rPr>
        <w:t>youtube</w:t>
      </w:r>
      <w:proofErr w:type="spellEnd"/>
      <w:r w:rsidRPr="008E5D68">
        <w:rPr>
          <w:rFonts w:ascii="Arial" w:hAnsi="Arial" w:cs="Arial"/>
        </w:rPr>
        <w:t>] Available at:</w:t>
      </w:r>
      <w:r w:rsidRPr="008E5D68">
        <w:rPr>
          <w:rFonts w:ascii="Arial" w:hAnsi="Arial" w:cs="Arial"/>
          <w:i/>
        </w:rPr>
        <w:t xml:space="preserve"> </w:t>
      </w:r>
      <w:hyperlink r:id="rId16" w:history="1">
        <w:r w:rsidRPr="008E5D68">
          <w:rPr>
            <w:rStyle w:val="Hyperlink"/>
            <w:rFonts w:ascii="Arial" w:hAnsi="Arial" w:cs="Arial"/>
            <w:b/>
          </w:rPr>
          <w:t>https://www.youtube.com/watch</w:t>
        </w:r>
        <w:r w:rsidRPr="008E5D68">
          <w:rPr>
            <w:rStyle w:val="Hyperlink"/>
            <w:rFonts w:ascii="Arial" w:hAnsi="Arial" w:cs="Arial"/>
            <w:b/>
          </w:rPr>
          <w:t>?</w:t>
        </w:r>
        <w:r w:rsidRPr="008E5D68">
          <w:rPr>
            <w:rStyle w:val="Hyperlink"/>
            <w:rFonts w:ascii="Arial" w:hAnsi="Arial" w:cs="Arial"/>
            <w:b/>
          </w:rPr>
          <w:t>v=i4RGqzaN</w:t>
        </w:r>
        <w:r w:rsidRPr="008E5D68">
          <w:rPr>
            <w:rStyle w:val="Hyperlink"/>
            <w:rFonts w:ascii="Arial" w:hAnsi="Arial" w:cs="Arial"/>
            <w:b/>
          </w:rPr>
          <w:t>E</w:t>
        </w:r>
        <w:r w:rsidRPr="008E5D68">
          <w:rPr>
            <w:rStyle w:val="Hyperlink"/>
            <w:rFonts w:ascii="Arial" w:hAnsi="Arial" w:cs="Arial"/>
            <w:b/>
          </w:rPr>
          <w:t>tg</w:t>
        </w:r>
      </w:hyperlink>
      <w:r w:rsidRPr="008E5D68">
        <w:rPr>
          <w:rFonts w:ascii="Arial" w:hAnsi="Arial" w:cs="Arial"/>
          <w:b/>
        </w:rPr>
        <w:t xml:space="preserve"> (</w:t>
      </w:r>
      <w:r w:rsidRPr="008E5D68">
        <w:rPr>
          <w:rFonts w:ascii="Arial" w:hAnsi="Arial" w:cs="Arial"/>
        </w:rPr>
        <w:t>Accessed: 23</w:t>
      </w:r>
      <w:r w:rsidRPr="008E5D68">
        <w:rPr>
          <w:rFonts w:ascii="Arial" w:hAnsi="Arial" w:cs="Arial"/>
          <w:vertAlign w:val="superscript"/>
        </w:rPr>
        <w:t>rd</w:t>
      </w:r>
      <w:r w:rsidRPr="008E5D68">
        <w:rPr>
          <w:rFonts w:ascii="Arial" w:hAnsi="Arial" w:cs="Arial"/>
        </w:rPr>
        <w:t xml:space="preserve"> January 2018)</w:t>
      </w:r>
    </w:p>
    <w:p w14:paraId="2CE392E0" w14:textId="77777777" w:rsidR="005203C7" w:rsidRPr="008E5D68" w:rsidRDefault="005203C7" w:rsidP="008E664D">
      <w:pPr>
        <w:rPr>
          <w:rFonts w:ascii="Arial" w:hAnsi="Arial" w:cs="Arial"/>
        </w:rPr>
      </w:pPr>
      <w:r w:rsidRPr="008E5D68">
        <w:rPr>
          <w:rFonts w:ascii="Arial" w:hAnsi="Arial" w:cs="Arial"/>
        </w:rPr>
        <w:t xml:space="preserve">OECD (2018) FAQ: Results. Available </w:t>
      </w:r>
      <w:proofErr w:type="gramStart"/>
      <w:r w:rsidRPr="008E5D68">
        <w:rPr>
          <w:rFonts w:ascii="Arial" w:hAnsi="Arial" w:cs="Arial"/>
        </w:rPr>
        <w:t>at :</w:t>
      </w:r>
      <w:proofErr w:type="gramEnd"/>
      <w:r w:rsidRPr="008E5D68">
        <w:rPr>
          <w:rFonts w:ascii="Arial" w:hAnsi="Arial" w:cs="Arial"/>
        </w:rPr>
        <w:t xml:space="preserve"> </w:t>
      </w:r>
      <w:hyperlink r:id="rId17" w:history="1">
        <w:r w:rsidRPr="008E5D68">
          <w:rPr>
            <w:rStyle w:val="Hyperlink"/>
            <w:rFonts w:ascii="Arial" w:hAnsi="Arial" w:cs="Arial"/>
          </w:rPr>
          <w:t>http://www.oecd.org/pisa/</w:t>
        </w:r>
        <w:r w:rsidRPr="008E5D68">
          <w:rPr>
            <w:rStyle w:val="Hyperlink"/>
            <w:rFonts w:ascii="Arial" w:hAnsi="Arial" w:cs="Arial"/>
          </w:rPr>
          <w:t>p</w:t>
        </w:r>
        <w:r w:rsidRPr="008E5D68">
          <w:rPr>
            <w:rStyle w:val="Hyperlink"/>
            <w:rFonts w:ascii="Arial" w:hAnsi="Arial" w:cs="Arial"/>
          </w:rPr>
          <w:t>isafaq/</w:t>
        </w:r>
      </w:hyperlink>
      <w:r w:rsidRPr="008E5D68">
        <w:rPr>
          <w:rFonts w:ascii="Arial" w:hAnsi="Arial" w:cs="Arial"/>
        </w:rPr>
        <w:t xml:space="preserve"> [Accessed: 23</w:t>
      </w:r>
      <w:r w:rsidRPr="008E5D68">
        <w:rPr>
          <w:rFonts w:ascii="Arial" w:hAnsi="Arial" w:cs="Arial"/>
          <w:vertAlign w:val="superscript"/>
        </w:rPr>
        <w:t>rd</w:t>
      </w:r>
      <w:r w:rsidRPr="008E5D68">
        <w:rPr>
          <w:rFonts w:ascii="Arial" w:hAnsi="Arial" w:cs="Arial"/>
        </w:rPr>
        <w:t xml:space="preserve"> January 2018) </w:t>
      </w:r>
    </w:p>
    <w:p w14:paraId="31866721" w14:textId="77777777" w:rsidR="005203C7" w:rsidRPr="008E5D68" w:rsidRDefault="005203C7" w:rsidP="008E664D">
      <w:pPr>
        <w:rPr>
          <w:rFonts w:ascii="Arial" w:hAnsi="Arial" w:cs="Arial"/>
        </w:rPr>
      </w:pPr>
      <w:r w:rsidRPr="008E5D68">
        <w:rPr>
          <w:rFonts w:ascii="Arial" w:hAnsi="Arial" w:cs="Arial"/>
        </w:rPr>
        <w:lastRenderedPageBreak/>
        <w:t xml:space="preserve">PISA (2015) </w:t>
      </w:r>
      <w:r w:rsidRPr="008E5D68">
        <w:rPr>
          <w:rFonts w:ascii="Arial" w:hAnsi="Arial" w:cs="Arial"/>
          <w:i/>
        </w:rPr>
        <w:t xml:space="preserve">GBR- Wales: Country overview. </w:t>
      </w:r>
      <w:r w:rsidRPr="008E5D68">
        <w:rPr>
          <w:rFonts w:ascii="Arial" w:hAnsi="Arial" w:cs="Arial"/>
        </w:rPr>
        <w:t xml:space="preserve">Available at: </w:t>
      </w:r>
      <w:hyperlink r:id="rId18" w:history="1">
        <w:r w:rsidRPr="008E5D68">
          <w:rPr>
            <w:rStyle w:val="Hyperlink"/>
            <w:rFonts w:ascii="Arial" w:hAnsi="Arial" w:cs="Arial"/>
          </w:rPr>
          <w:t>http://www.compareyourcountry.org/pisa/country/gbr4?lg=en</w:t>
        </w:r>
      </w:hyperlink>
      <w:r w:rsidRPr="008E5D68">
        <w:rPr>
          <w:rFonts w:ascii="Arial" w:hAnsi="Arial" w:cs="Arial"/>
        </w:rPr>
        <w:t xml:space="preserve"> [Accessed: 23</w:t>
      </w:r>
      <w:r w:rsidRPr="008E5D68">
        <w:rPr>
          <w:rFonts w:ascii="Arial" w:hAnsi="Arial" w:cs="Arial"/>
          <w:vertAlign w:val="superscript"/>
        </w:rPr>
        <w:t>rd</w:t>
      </w:r>
      <w:r w:rsidRPr="008E5D68">
        <w:rPr>
          <w:rFonts w:ascii="Arial" w:hAnsi="Arial" w:cs="Arial"/>
        </w:rPr>
        <w:t xml:space="preserve"> January 2018) </w:t>
      </w:r>
    </w:p>
    <w:p w14:paraId="0C2F28F8" w14:textId="77777777" w:rsidR="005203C7" w:rsidRPr="008E5D68" w:rsidRDefault="005203C7" w:rsidP="00833EAD">
      <w:pPr>
        <w:pStyle w:val="NormalWeb"/>
        <w:spacing w:before="0" w:beforeAutospacing="0" w:after="158" w:afterAutospacing="0" w:line="252" w:lineRule="atLeast"/>
        <w:rPr>
          <w:rFonts w:ascii="Arial" w:hAnsi="Arial" w:cs="Arial"/>
          <w:color w:val="555555"/>
          <w:sz w:val="22"/>
          <w:szCs w:val="22"/>
        </w:rPr>
      </w:pPr>
      <w:r w:rsidRPr="008E5D68">
        <w:rPr>
          <w:rFonts w:ascii="Arial" w:hAnsi="Arial" w:cs="Arial"/>
          <w:color w:val="555555"/>
          <w:sz w:val="22"/>
          <w:szCs w:val="22"/>
        </w:rPr>
        <w:t xml:space="preserve">RUDALL, B.H., 2011. Changing technology. </w:t>
      </w:r>
      <w:proofErr w:type="spellStart"/>
      <w:r w:rsidRPr="008E5D68">
        <w:rPr>
          <w:rFonts w:ascii="Arial" w:hAnsi="Arial" w:cs="Arial"/>
          <w:i/>
          <w:iCs/>
          <w:color w:val="555555"/>
          <w:sz w:val="22"/>
          <w:szCs w:val="22"/>
        </w:rPr>
        <w:t>Kybernetes</w:t>
      </w:r>
      <w:proofErr w:type="spellEnd"/>
      <w:r w:rsidRPr="008E5D68">
        <w:rPr>
          <w:rFonts w:ascii="Arial" w:hAnsi="Arial" w:cs="Arial"/>
          <w:i/>
          <w:iCs/>
          <w:color w:val="555555"/>
          <w:sz w:val="22"/>
          <w:szCs w:val="22"/>
        </w:rPr>
        <w:t xml:space="preserve">, </w:t>
      </w:r>
      <w:r w:rsidRPr="008E5D68">
        <w:rPr>
          <w:rFonts w:ascii="Arial" w:hAnsi="Arial" w:cs="Arial"/>
          <w:b/>
          <w:bCs/>
          <w:color w:val="555555"/>
          <w:sz w:val="22"/>
          <w:szCs w:val="22"/>
        </w:rPr>
        <w:t>40</w:t>
      </w:r>
      <w:r w:rsidRPr="008E5D68">
        <w:rPr>
          <w:rFonts w:ascii="Arial" w:hAnsi="Arial" w:cs="Arial"/>
          <w:color w:val="555555"/>
          <w:sz w:val="22"/>
          <w:szCs w:val="22"/>
        </w:rPr>
        <w:t xml:space="preserve">(9), pp. 1543-1546. </w:t>
      </w:r>
    </w:p>
    <w:p w14:paraId="08436C9E" w14:textId="77777777" w:rsidR="005203C7" w:rsidRPr="008E5D68" w:rsidRDefault="005203C7" w:rsidP="008E664D">
      <w:pPr>
        <w:rPr>
          <w:rFonts w:ascii="Arial" w:hAnsi="Arial" w:cs="Arial"/>
        </w:rPr>
      </w:pPr>
      <w:r w:rsidRPr="008E5D68">
        <w:rPr>
          <w:rFonts w:ascii="Arial" w:hAnsi="Arial" w:cs="Arial"/>
        </w:rPr>
        <w:t xml:space="preserve">Snap </w:t>
      </w:r>
      <w:proofErr w:type="spellStart"/>
      <w:r w:rsidRPr="008E5D68">
        <w:rPr>
          <w:rFonts w:ascii="Arial" w:hAnsi="Arial" w:cs="Arial"/>
        </w:rPr>
        <w:t>Cymru</w:t>
      </w:r>
      <w:proofErr w:type="spellEnd"/>
      <w:r w:rsidRPr="008E5D68">
        <w:rPr>
          <w:rFonts w:ascii="Arial" w:hAnsi="Arial" w:cs="Arial"/>
        </w:rPr>
        <w:t xml:space="preserve"> (2018) </w:t>
      </w:r>
      <w:r w:rsidRPr="008E5D68">
        <w:rPr>
          <w:rFonts w:ascii="Arial" w:hAnsi="Arial" w:cs="Arial"/>
          <w:i/>
        </w:rPr>
        <w:t xml:space="preserve">ALN/SEN </w:t>
      </w:r>
      <w:proofErr w:type="spellStart"/>
      <w:r w:rsidRPr="008E5D68">
        <w:rPr>
          <w:rFonts w:ascii="Arial" w:hAnsi="Arial" w:cs="Arial"/>
          <w:i/>
        </w:rPr>
        <w:t>Refrom</w:t>
      </w:r>
      <w:proofErr w:type="spellEnd"/>
      <w:r w:rsidRPr="008E5D68">
        <w:rPr>
          <w:rFonts w:ascii="Arial" w:hAnsi="Arial" w:cs="Arial"/>
        </w:rPr>
        <w:t xml:space="preserve">. Available at: </w:t>
      </w:r>
      <w:hyperlink r:id="rId19" w:history="1">
        <w:r w:rsidRPr="008E5D68">
          <w:rPr>
            <w:rStyle w:val="Hyperlink"/>
            <w:rFonts w:ascii="Arial" w:hAnsi="Arial" w:cs="Arial"/>
          </w:rPr>
          <w:t>http://www.snapcymru.org/help-for-families/aln-reform/</w:t>
        </w:r>
      </w:hyperlink>
      <w:r w:rsidRPr="008E5D68">
        <w:rPr>
          <w:rFonts w:ascii="Arial" w:hAnsi="Arial" w:cs="Arial"/>
        </w:rPr>
        <w:t xml:space="preserve"> (Accessed 22</w:t>
      </w:r>
      <w:r w:rsidRPr="008E5D68">
        <w:rPr>
          <w:rFonts w:ascii="Arial" w:hAnsi="Arial" w:cs="Arial"/>
          <w:vertAlign w:val="superscript"/>
        </w:rPr>
        <w:t>nd</w:t>
      </w:r>
      <w:r w:rsidRPr="008E5D68">
        <w:rPr>
          <w:rFonts w:ascii="Arial" w:hAnsi="Arial" w:cs="Arial"/>
        </w:rPr>
        <w:t xml:space="preserve"> January 2018)</w:t>
      </w:r>
    </w:p>
    <w:p w14:paraId="1DAA978F" w14:textId="77777777" w:rsidR="005203C7" w:rsidRPr="008E5D68" w:rsidRDefault="005203C7" w:rsidP="008E664D">
      <w:pPr>
        <w:rPr>
          <w:rFonts w:ascii="Arial" w:hAnsi="Arial" w:cs="Arial"/>
        </w:rPr>
      </w:pPr>
      <w:r w:rsidRPr="008E5D68">
        <w:rPr>
          <w:rFonts w:ascii="Arial" w:hAnsi="Arial" w:cs="Arial"/>
        </w:rPr>
        <w:t xml:space="preserve">UNISON (2018) </w:t>
      </w:r>
      <w:r w:rsidRPr="008E5D68">
        <w:rPr>
          <w:rFonts w:ascii="Arial" w:hAnsi="Arial" w:cs="Arial"/>
          <w:i/>
        </w:rPr>
        <w:t xml:space="preserve">Cuts in education services. Available at: </w:t>
      </w:r>
      <w:r w:rsidRPr="008E5D68">
        <w:rPr>
          <w:rFonts w:ascii="Arial" w:hAnsi="Arial" w:cs="Arial"/>
        </w:rPr>
        <w:t xml:space="preserve"> </w:t>
      </w:r>
      <w:hyperlink r:id="rId20" w:history="1">
        <w:r w:rsidRPr="008E5D68">
          <w:rPr>
            <w:rStyle w:val="Hyperlink"/>
            <w:rFonts w:ascii="Arial" w:hAnsi="Arial" w:cs="Arial"/>
          </w:rPr>
          <w:t>https://www.unison.org.uk/at-work/education-services/key-issues/cuts-in-education-services/</w:t>
        </w:r>
      </w:hyperlink>
      <w:r w:rsidRPr="008E5D68">
        <w:rPr>
          <w:rFonts w:ascii="Arial" w:hAnsi="Arial" w:cs="Arial"/>
        </w:rPr>
        <w:t xml:space="preserve"> (Accessed: 19</w:t>
      </w:r>
      <w:r w:rsidRPr="008E5D68">
        <w:rPr>
          <w:rFonts w:ascii="Arial" w:hAnsi="Arial" w:cs="Arial"/>
          <w:vertAlign w:val="superscript"/>
        </w:rPr>
        <w:t>th</w:t>
      </w:r>
      <w:r w:rsidRPr="008E5D68">
        <w:rPr>
          <w:rFonts w:ascii="Arial" w:hAnsi="Arial" w:cs="Arial"/>
        </w:rPr>
        <w:t xml:space="preserve"> January 2018)</w:t>
      </w:r>
    </w:p>
    <w:p w14:paraId="3484F83B" w14:textId="77777777" w:rsidR="005203C7" w:rsidRPr="008E5D68" w:rsidRDefault="005203C7" w:rsidP="00363E72">
      <w:pPr>
        <w:rPr>
          <w:rFonts w:ascii="Arial" w:hAnsi="Arial" w:cs="Arial"/>
          <w:b/>
        </w:rPr>
      </w:pPr>
      <w:r w:rsidRPr="008E5D68">
        <w:rPr>
          <w:rFonts w:ascii="Arial" w:hAnsi="Arial" w:cs="Arial"/>
          <w:b/>
        </w:rPr>
        <w:t xml:space="preserve">Welsh Conservatives (2016) </w:t>
      </w:r>
      <w:r w:rsidRPr="008E5D68">
        <w:rPr>
          <w:rFonts w:ascii="Arial" w:hAnsi="Arial" w:cs="Arial"/>
          <w:b/>
          <w:i/>
        </w:rPr>
        <w:t xml:space="preserve">SECURING REAL CHANGE FOR WALES: WELSH CONSERVATIVE PARTY NATIONAL ASSEMBLY FOR WALES ELECTION MANIFESTO 2016. Available at: </w:t>
      </w:r>
      <w:hyperlink r:id="rId21" w:history="1">
        <w:r w:rsidRPr="008E5D68">
          <w:rPr>
            <w:rStyle w:val="Hyperlink"/>
            <w:rFonts w:ascii="Arial" w:hAnsi="Arial" w:cs="Arial"/>
            <w:b/>
          </w:rPr>
          <w:t>https://www.welshconservatives.com/files/welsh_manifesto_finalenglish_0.pdf</w:t>
        </w:r>
      </w:hyperlink>
      <w:r w:rsidRPr="008E5D68">
        <w:rPr>
          <w:rFonts w:ascii="Arial" w:hAnsi="Arial" w:cs="Arial"/>
          <w:b/>
        </w:rPr>
        <w:t xml:space="preserve"> (Accessed: 24</w:t>
      </w:r>
      <w:r w:rsidRPr="008E5D68">
        <w:rPr>
          <w:rFonts w:ascii="Arial" w:hAnsi="Arial" w:cs="Arial"/>
          <w:b/>
          <w:vertAlign w:val="superscript"/>
        </w:rPr>
        <w:t>th</w:t>
      </w:r>
      <w:r w:rsidRPr="008E5D68">
        <w:rPr>
          <w:rFonts w:ascii="Arial" w:hAnsi="Arial" w:cs="Arial"/>
          <w:b/>
        </w:rPr>
        <w:t xml:space="preserve"> January 2018)</w:t>
      </w:r>
    </w:p>
    <w:p w14:paraId="6C33BA82" w14:textId="77777777" w:rsidR="005203C7" w:rsidRPr="008E5D68" w:rsidRDefault="005203C7" w:rsidP="008E664D">
      <w:pPr>
        <w:rPr>
          <w:rFonts w:ascii="Arial" w:hAnsi="Arial" w:cs="Arial"/>
        </w:rPr>
      </w:pPr>
      <w:r w:rsidRPr="008E5D68">
        <w:rPr>
          <w:rFonts w:ascii="Arial" w:hAnsi="Arial" w:cs="Arial"/>
        </w:rPr>
        <w:t xml:space="preserve">Welsh Government (2012) </w:t>
      </w:r>
      <w:r w:rsidRPr="008E5D68">
        <w:rPr>
          <w:rFonts w:ascii="Arial" w:hAnsi="Arial" w:cs="Arial"/>
          <w:i/>
        </w:rPr>
        <w:t xml:space="preserve">Improving Schools. </w:t>
      </w:r>
      <w:r w:rsidRPr="008E5D68">
        <w:rPr>
          <w:rFonts w:ascii="Arial" w:hAnsi="Arial" w:cs="Arial"/>
        </w:rPr>
        <w:t xml:space="preserve">Available at: </w:t>
      </w:r>
      <w:hyperlink r:id="rId22" w:history="1">
        <w:r w:rsidRPr="008E5D68">
          <w:rPr>
            <w:rStyle w:val="Hyperlink"/>
            <w:rFonts w:ascii="Arial" w:hAnsi="Arial" w:cs="Arial"/>
          </w:rPr>
          <w:t>http://learning.gov.wales/docs/learningwales/news/121025improvingschoolsen.pdf</w:t>
        </w:r>
      </w:hyperlink>
      <w:r w:rsidRPr="008E5D68">
        <w:rPr>
          <w:rFonts w:ascii="Arial" w:hAnsi="Arial" w:cs="Arial"/>
        </w:rPr>
        <w:t xml:space="preserve"> (Accessed: 24</w:t>
      </w:r>
      <w:r w:rsidRPr="008E5D68">
        <w:rPr>
          <w:rFonts w:ascii="Arial" w:hAnsi="Arial" w:cs="Arial"/>
          <w:vertAlign w:val="superscript"/>
        </w:rPr>
        <w:t>th</w:t>
      </w:r>
      <w:r w:rsidRPr="008E5D68">
        <w:rPr>
          <w:rFonts w:ascii="Arial" w:hAnsi="Arial" w:cs="Arial"/>
        </w:rPr>
        <w:t xml:space="preserve"> January 2018) </w:t>
      </w:r>
    </w:p>
    <w:p w14:paraId="17870D95" w14:textId="77777777" w:rsidR="005203C7" w:rsidRPr="008E5D68" w:rsidRDefault="005203C7" w:rsidP="008E664D">
      <w:pPr>
        <w:rPr>
          <w:rFonts w:ascii="Arial" w:hAnsi="Arial" w:cs="Arial"/>
        </w:rPr>
      </w:pPr>
      <w:r w:rsidRPr="008E5D68">
        <w:rPr>
          <w:rFonts w:ascii="Arial" w:hAnsi="Arial" w:cs="Arial"/>
        </w:rPr>
        <w:t>Welsh Government (2013)</w:t>
      </w:r>
      <w:r w:rsidRPr="008E5D68">
        <w:rPr>
          <w:rFonts w:ascii="Arial" w:hAnsi="Arial" w:cs="Arial"/>
          <w:i/>
        </w:rPr>
        <w:t xml:space="preserve"> National literacy and Numeracy framework</w:t>
      </w:r>
      <w:r w:rsidRPr="008E5D68">
        <w:rPr>
          <w:rFonts w:ascii="Arial" w:hAnsi="Arial" w:cs="Arial"/>
        </w:rPr>
        <w:t>. Available at: http://learning.gov.wales/docs/learningwales/publications/130415-lnf-guidance-en.pdf (Accessed:17 January 2018)</w:t>
      </w:r>
    </w:p>
    <w:p w14:paraId="3320C673" w14:textId="77777777" w:rsidR="005203C7" w:rsidRPr="008E5D68" w:rsidRDefault="005203C7" w:rsidP="008E664D">
      <w:pPr>
        <w:rPr>
          <w:rFonts w:ascii="Arial" w:hAnsi="Arial" w:cs="Arial"/>
        </w:rPr>
      </w:pPr>
      <w:r w:rsidRPr="008E5D68">
        <w:rPr>
          <w:rFonts w:ascii="Arial" w:hAnsi="Arial" w:cs="Arial"/>
        </w:rPr>
        <w:t xml:space="preserve">Welsh Government (2016) </w:t>
      </w:r>
      <w:r w:rsidRPr="008E5D68">
        <w:rPr>
          <w:rFonts w:ascii="Arial" w:hAnsi="Arial" w:cs="Arial"/>
          <w:i/>
        </w:rPr>
        <w:t>A new curriculum for Wales</w:t>
      </w:r>
      <w:r w:rsidRPr="008E5D68">
        <w:rPr>
          <w:rFonts w:ascii="Arial" w:hAnsi="Arial" w:cs="Arial"/>
        </w:rPr>
        <w:t xml:space="preserve"> [</w:t>
      </w:r>
      <w:proofErr w:type="spellStart"/>
      <w:r w:rsidRPr="008E5D68">
        <w:rPr>
          <w:rFonts w:ascii="Arial" w:hAnsi="Arial" w:cs="Arial"/>
        </w:rPr>
        <w:t>youtube</w:t>
      </w:r>
      <w:proofErr w:type="spellEnd"/>
      <w:r w:rsidRPr="008E5D68">
        <w:rPr>
          <w:rFonts w:ascii="Arial" w:hAnsi="Arial" w:cs="Arial"/>
        </w:rPr>
        <w:t xml:space="preserve">] Available at: </w:t>
      </w:r>
      <w:hyperlink r:id="rId23" w:history="1">
        <w:r w:rsidRPr="008E5D68">
          <w:rPr>
            <w:rStyle w:val="Hyperlink"/>
            <w:rFonts w:ascii="Arial" w:hAnsi="Arial" w:cs="Arial"/>
          </w:rPr>
          <w:t>https://www.youtube.com/watch?v=mH_vqCvC3DE</w:t>
        </w:r>
      </w:hyperlink>
      <w:r w:rsidRPr="008E5D68">
        <w:rPr>
          <w:rFonts w:ascii="Arial" w:hAnsi="Arial" w:cs="Arial"/>
        </w:rPr>
        <w:t xml:space="preserve"> Accessed 20</w:t>
      </w:r>
      <w:r w:rsidRPr="008E5D68">
        <w:rPr>
          <w:rFonts w:ascii="Arial" w:hAnsi="Arial" w:cs="Arial"/>
          <w:vertAlign w:val="superscript"/>
        </w:rPr>
        <w:t>th</w:t>
      </w:r>
      <w:r w:rsidRPr="008E5D68">
        <w:rPr>
          <w:rFonts w:ascii="Arial" w:hAnsi="Arial" w:cs="Arial"/>
        </w:rPr>
        <w:t xml:space="preserve"> January 2018) </w:t>
      </w:r>
    </w:p>
    <w:p w14:paraId="0B6A01E6" w14:textId="77777777" w:rsidR="005203C7" w:rsidRPr="008E5D68" w:rsidRDefault="005203C7" w:rsidP="008E664D">
      <w:pPr>
        <w:rPr>
          <w:rFonts w:ascii="Arial" w:hAnsi="Arial" w:cs="Arial"/>
        </w:rPr>
      </w:pPr>
      <w:r w:rsidRPr="008E5D68">
        <w:rPr>
          <w:rFonts w:ascii="Arial" w:hAnsi="Arial" w:cs="Arial"/>
        </w:rPr>
        <w:t xml:space="preserve">Welsh Government (2016) </w:t>
      </w:r>
      <w:r w:rsidRPr="008E5D68">
        <w:rPr>
          <w:rFonts w:ascii="Arial" w:hAnsi="Arial" w:cs="Arial"/>
          <w:i/>
        </w:rPr>
        <w:t>Achievement of 15-year olds: Program for International Student Assessment national report</w:t>
      </w:r>
      <w:r w:rsidRPr="008E5D68">
        <w:rPr>
          <w:rFonts w:ascii="Arial" w:hAnsi="Arial" w:cs="Arial"/>
        </w:rPr>
        <w:t xml:space="preserve">. Available at: </w:t>
      </w:r>
      <w:hyperlink r:id="rId24" w:history="1">
        <w:r w:rsidRPr="008E5D68">
          <w:rPr>
            <w:rStyle w:val="Hyperlink"/>
            <w:rFonts w:ascii="Arial" w:hAnsi="Arial" w:cs="Arial"/>
          </w:rPr>
          <w:t>http://gov.wales/statistics-and-research/achievement-15-year-olds/?skip=1&amp;lang=en</w:t>
        </w:r>
      </w:hyperlink>
      <w:r w:rsidRPr="008E5D68">
        <w:rPr>
          <w:rFonts w:ascii="Arial" w:hAnsi="Arial" w:cs="Arial"/>
        </w:rPr>
        <w:t xml:space="preserve"> (Accessed: 18</w:t>
      </w:r>
      <w:r w:rsidRPr="008E5D68">
        <w:rPr>
          <w:rFonts w:ascii="Arial" w:hAnsi="Arial" w:cs="Arial"/>
          <w:vertAlign w:val="superscript"/>
        </w:rPr>
        <w:t>th</w:t>
      </w:r>
      <w:r w:rsidRPr="008E5D68">
        <w:rPr>
          <w:rFonts w:ascii="Arial" w:hAnsi="Arial" w:cs="Arial"/>
        </w:rPr>
        <w:t xml:space="preserve"> January 2018)</w:t>
      </w:r>
    </w:p>
    <w:p w14:paraId="7CD7790B" w14:textId="77777777" w:rsidR="005203C7" w:rsidRPr="008E5D68" w:rsidRDefault="005203C7" w:rsidP="008E664D">
      <w:pPr>
        <w:rPr>
          <w:rFonts w:ascii="Arial" w:hAnsi="Arial" w:cs="Arial"/>
        </w:rPr>
      </w:pPr>
      <w:r w:rsidRPr="008E5D68">
        <w:rPr>
          <w:rFonts w:ascii="Arial" w:hAnsi="Arial" w:cs="Arial"/>
        </w:rPr>
        <w:t>Welsh Government (2017) Education in Wales: Our national mission. Available online: http://ysgoldyffrynconwy.org/downloads/041017-education-in-wales-eng.pdf (accessed 20/01/2018</w:t>
      </w:r>
    </w:p>
    <w:p w14:paraId="714B8671" w14:textId="77777777" w:rsidR="005203C7" w:rsidRPr="008E5D68" w:rsidRDefault="005203C7" w:rsidP="008E664D">
      <w:pPr>
        <w:rPr>
          <w:rFonts w:ascii="Arial" w:hAnsi="Arial" w:cs="Arial"/>
        </w:rPr>
      </w:pPr>
      <w:r w:rsidRPr="008E5D68">
        <w:rPr>
          <w:rFonts w:ascii="Arial" w:hAnsi="Arial" w:cs="Arial"/>
        </w:rPr>
        <w:t xml:space="preserve">Welsh Government (2017) </w:t>
      </w:r>
      <w:r w:rsidRPr="008E5D68">
        <w:rPr>
          <w:rFonts w:ascii="Arial" w:hAnsi="Arial" w:cs="Arial"/>
          <w:i/>
        </w:rPr>
        <w:t xml:space="preserve">Foundation Phase. </w:t>
      </w:r>
      <w:r w:rsidRPr="008E5D68">
        <w:rPr>
          <w:rFonts w:ascii="Arial" w:hAnsi="Arial" w:cs="Arial"/>
        </w:rPr>
        <w:t xml:space="preserve">Available at: </w:t>
      </w:r>
      <w:hyperlink r:id="rId25" w:history="1">
        <w:r w:rsidRPr="008E5D68">
          <w:rPr>
            <w:rStyle w:val="Hyperlink"/>
            <w:rFonts w:ascii="Arial" w:hAnsi="Arial" w:cs="Arial"/>
          </w:rPr>
          <w:t>http://gov.wales/topics/educationandskills/foundation-phase/?lang=en</w:t>
        </w:r>
      </w:hyperlink>
      <w:r w:rsidRPr="008E5D68">
        <w:rPr>
          <w:rFonts w:ascii="Arial" w:hAnsi="Arial" w:cs="Arial"/>
        </w:rPr>
        <w:t xml:space="preserve"> (Accessed 20</w:t>
      </w:r>
      <w:r w:rsidRPr="008E5D68">
        <w:rPr>
          <w:rFonts w:ascii="Arial" w:hAnsi="Arial" w:cs="Arial"/>
          <w:vertAlign w:val="superscript"/>
        </w:rPr>
        <w:t>th</w:t>
      </w:r>
      <w:r w:rsidRPr="008E5D68">
        <w:rPr>
          <w:rFonts w:ascii="Arial" w:hAnsi="Arial" w:cs="Arial"/>
        </w:rPr>
        <w:t xml:space="preserve"> January 2018) </w:t>
      </w:r>
    </w:p>
    <w:p w14:paraId="7971892B" w14:textId="77777777" w:rsidR="005203C7" w:rsidRPr="008E5D68" w:rsidRDefault="005203C7" w:rsidP="00363E72">
      <w:pPr>
        <w:rPr>
          <w:rFonts w:ascii="Arial" w:hAnsi="Arial" w:cs="Arial"/>
        </w:rPr>
      </w:pPr>
      <w:r w:rsidRPr="008E5D68">
        <w:rPr>
          <w:rFonts w:ascii="Arial" w:hAnsi="Arial" w:cs="Arial"/>
        </w:rPr>
        <w:t xml:space="preserve">Welsh government (2017) </w:t>
      </w:r>
      <w:r w:rsidRPr="008E5D68">
        <w:rPr>
          <w:rFonts w:ascii="Arial" w:hAnsi="Arial" w:cs="Arial"/>
          <w:i/>
        </w:rPr>
        <w:t>New school curriculum</w:t>
      </w:r>
      <w:r w:rsidRPr="008E5D68">
        <w:rPr>
          <w:rFonts w:ascii="Arial" w:hAnsi="Arial" w:cs="Arial"/>
        </w:rPr>
        <w:t xml:space="preserve">. Available at: </w:t>
      </w:r>
      <w:hyperlink r:id="rId26" w:history="1">
        <w:r w:rsidRPr="008E5D68">
          <w:rPr>
            <w:rStyle w:val="Hyperlink"/>
            <w:rFonts w:ascii="Arial" w:hAnsi="Arial" w:cs="Arial"/>
          </w:rPr>
          <w:t>http://gov.wales/topics/educationandskills/schoolshome/curriculuminwales/curriculum-for-wales-curriculum-for-life/?lang=en</w:t>
        </w:r>
      </w:hyperlink>
      <w:r w:rsidRPr="008E5D68">
        <w:rPr>
          <w:rFonts w:ascii="Arial" w:hAnsi="Arial" w:cs="Arial"/>
        </w:rPr>
        <w:t xml:space="preserve"> (Accessed: 27</w:t>
      </w:r>
      <w:r w:rsidRPr="008E5D68">
        <w:rPr>
          <w:rFonts w:ascii="Arial" w:hAnsi="Arial" w:cs="Arial"/>
          <w:vertAlign w:val="superscript"/>
        </w:rPr>
        <w:t>th</w:t>
      </w:r>
      <w:r w:rsidRPr="008E5D68">
        <w:rPr>
          <w:rFonts w:ascii="Arial" w:hAnsi="Arial" w:cs="Arial"/>
        </w:rPr>
        <w:t xml:space="preserve"> January 20118)</w:t>
      </w:r>
    </w:p>
    <w:p w14:paraId="13A83B06" w14:textId="77777777" w:rsidR="005203C7" w:rsidRPr="008E5D68" w:rsidRDefault="005203C7" w:rsidP="008E664D">
      <w:pPr>
        <w:rPr>
          <w:rFonts w:ascii="Arial" w:hAnsi="Arial" w:cs="Arial"/>
          <w:color w:val="111111"/>
        </w:rPr>
      </w:pPr>
      <w:r w:rsidRPr="008E5D68">
        <w:rPr>
          <w:rFonts w:ascii="Arial" w:hAnsi="Arial" w:cs="Arial"/>
          <w:color w:val="111111"/>
        </w:rPr>
        <w:t xml:space="preserve">Welsh Government (2017) </w:t>
      </w:r>
      <w:r w:rsidRPr="008E5D68">
        <w:rPr>
          <w:rFonts w:ascii="Arial" w:hAnsi="Arial" w:cs="Arial"/>
          <w:i/>
          <w:color w:val="111111"/>
        </w:rPr>
        <w:t xml:space="preserve">View from a Pioneer School: Elan Davies, </w:t>
      </w:r>
      <w:proofErr w:type="spellStart"/>
      <w:r w:rsidRPr="008E5D68">
        <w:rPr>
          <w:rFonts w:ascii="Arial" w:hAnsi="Arial" w:cs="Arial"/>
          <w:i/>
          <w:color w:val="111111"/>
        </w:rPr>
        <w:t>Ysgol</w:t>
      </w:r>
      <w:proofErr w:type="spellEnd"/>
      <w:r w:rsidRPr="008E5D68">
        <w:rPr>
          <w:rFonts w:ascii="Arial" w:hAnsi="Arial" w:cs="Arial"/>
          <w:i/>
          <w:color w:val="111111"/>
        </w:rPr>
        <w:t xml:space="preserve"> </w:t>
      </w:r>
      <w:proofErr w:type="spellStart"/>
      <w:r w:rsidRPr="008E5D68">
        <w:rPr>
          <w:rFonts w:ascii="Arial" w:hAnsi="Arial" w:cs="Arial"/>
          <w:i/>
          <w:color w:val="111111"/>
        </w:rPr>
        <w:t>Dyffryn</w:t>
      </w:r>
      <w:proofErr w:type="spellEnd"/>
      <w:r w:rsidRPr="008E5D68">
        <w:rPr>
          <w:rFonts w:ascii="Arial" w:hAnsi="Arial" w:cs="Arial"/>
          <w:i/>
          <w:color w:val="111111"/>
        </w:rPr>
        <w:t xml:space="preserve"> Conwy, Llanrwst </w:t>
      </w:r>
      <w:r w:rsidRPr="008E5D68">
        <w:rPr>
          <w:rFonts w:ascii="Arial" w:hAnsi="Arial" w:cs="Arial"/>
          <w:color w:val="111111"/>
        </w:rPr>
        <w:t>[</w:t>
      </w:r>
      <w:proofErr w:type="spellStart"/>
      <w:r w:rsidRPr="008E5D68">
        <w:rPr>
          <w:rFonts w:ascii="Arial" w:hAnsi="Arial" w:cs="Arial"/>
          <w:color w:val="111111"/>
        </w:rPr>
        <w:t>youtube</w:t>
      </w:r>
      <w:proofErr w:type="spellEnd"/>
      <w:r w:rsidRPr="008E5D68">
        <w:rPr>
          <w:rFonts w:ascii="Arial" w:hAnsi="Arial" w:cs="Arial"/>
          <w:color w:val="111111"/>
        </w:rPr>
        <w:t xml:space="preserve">] Available at: </w:t>
      </w:r>
      <w:hyperlink r:id="rId27" w:history="1">
        <w:r w:rsidRPr="008E5D68">
          <w:rPr>
            <w:rStyle w:val="Hyperlink"/>
            <w:rFonts w:ascii="Arial" w:hAnsi="Arial" w:cs="Arial"/>
          </w:rPr>
          <w:t>https://www.youtube.com/watch?v=VhLWEGAV63o</w:t>
        </w:r>
      </w:hyperlink>
      <w:r w:rsidRPr="008E5D68">
        <w:rPr>
          <w:rFonts w:ascii="Arial" w:hAnsi="Arial" w:cs="Arial"/>
          <w:color w:val="111111"/>
        </w:rPr>
        <w:t xml:space="preserve"> (Accessed: 20</w:t>
      </w:r>
      <w:r w:rsidRPr="008E5D68">
        <w:rPr>
          <w:rFonts w:ascii="Arial" w:hAnsi="Arial" w:cs="Arial"/>
          <w:color w:val="111111"/>
          <w:vertAlign w:val="superscript"/>
        </w:rPr>
        <w:t>th</w:t>
      </w:r>
      <w:r w:rsidRPr="008E5D68">
        <w:rPr>
          <w:rFonts w:ascii="Arial" w:hAnsi="Arial" w:cs="Arial"/>
          <w:color w:val="111111"/>
        </w:rPr>
        <w:t xml:space="preserve"> January 2018)</w:t>
      </w:r>
    </w:p>
    <w:p w14:paraId="37ED0728" w14:textId="7BBC7842" w:rsidR="005203C7" w:rsidRDefault="005203C7" w:rsidP="008E664D">
      <w:pPr>
        <w:rPr>
          <w:rFonts w:ascii="Arial" w:hAnsi="Arial" w:cs="Arial"/>
        </w:rPr>
      </w:pPr>
      <w:r w:rsidRPr="008E5D68">
        <w:rPr>
          <w:rFonts w:ascii="Arial" w:hAnsi="Arial" w:cs="Arial"/>
        </w:rPr>
        <w:t xml:space="preserve">WJEC (2018) </w:t>
      </w:r>
      <w:r w:rsidRPr="008E5D68">
        <w:rPr>
          <w:rFonts w:ascii="Arial" w:hAnsi="Arial" w:cs="Arial"/>
          <w:i/>
        </w:rPr>
        <w:t>Preparing for Curriculum Reform in Wales: Gareth Pierce to give keynote address at upcoming education conference</w:t>
      </w:r>
      <w:r w:rsidRPr="008E5D68">
        <w:rPr>
          <w:rFonts w:ascii="Arial" w:hAnsi="Arial" w:cs="Arial"/>
        </w:rPr>
        <w:t xml:space="preserve">. Available at: </w:t>
      </w:r>
      <w:hyperlink r:id="rId28" w:history="1">
        <w:r w:rsidRPr="008E5D68">
          <w:rPr>
            <w:rStyle w:val="Hyperlink"/>
            <w:rFonts w:ascii="Arial" w:hAnsi="Arial" w:cs="Arial"/>
          </w:rPr>
          <w:t>http://www.wjec.co.uk/about-us/latest-news/preparing-for-curriculum-reform-in-wales-gareth-pierce-to-give-keynote-address-at-upcoming-education-conference</w:t>
        </w:r>
      </w:hyperlink>
      <w:r w:rsidRPr="008E5D68">
        <w:rPr>
          <w:rFonts w:ascii="Arial" w:hAnsi="Arial" w:cs="Arial"/>
        </w:rPr>
        <w:t xml:space="preserve"> (Accessed 19th January 2018)</w:t>
      </w:r>
    </w:p>
    <w:p w14:paraId="085E73B7" w14:textId="3AD1055E" w:rsidR="00005819" w:rsidRDefault="00005819" w:rsidP="008E664D">
      <w:pPr>
        <w:rPr>
          <w:rFonts w:ascii="Arial" w:hAnsi="Arial" w:cs="Arial"/>
        </w:rPr>
      </w:pPr>
    </w:p>
    <w:p w14:paraId="7FC7C1F5" w14:textId="5E006CC0" w:rsidR="00005819" w:rsidRPr="00005819" w:rsidRDefault="00005819" w:rsidP="008E664D">
      <w:pPr>
        <w:rPr>
          <w:rFonts w:ascii="Arial" w:hAnsi="Arial" w:cs="Arial"/>
          <w:b/>
          <w:sz w:val="24"/>
          <w:szCs w:val="24"/>
          <w:u w:val="single"/>
        </w:rPr>
      </w:pPr>
      <w:r w:rsidRPr="00005819">
        <w:rPr>
          <w:rFonts w:ascii="Arial" w:hAnsi="Arial" w:cs="Arial"/>
          <w:b/>
          <w:sz w:val="24"/>
          <w:szCs w:val="24"/>
          <w:u w:val="single"/>
        </w:rPr>
        <w:t>Appendices</w:t>
      </w:r>
    </w:p>
    <w:p w14:paraId="5158EC99" w14:textId="628D2271" w:rsidR="00005819" w:rsidRPr="00005819" w:rsidRDefault="00005819" w:rsidP="008E664D">
      <w:pPr>
        <w:rPr>
          <w:rFonts w:ascii="Arial" w:hAnsi="Arial" w:cs="Arial"/>
          <w:sz w:val="24"/>
          <w:szCs w:val="24"/>
        </w:rPr>
      </w:pPr>
      <w:r w:rsidRPr="00005819">
        <w:rPr>
          <w:rFonts w:ascii="Arial" w:hAnsi="Arial" w:cs="Arial"/>
          <w:sz w:val="24"/>
          <w:szCs w:val="24"/>
        </w:rPr>
        <w:lastRenderedPageBreak/>
        <w:t>Appendix A: Lewin Force Field Analysis</w:t>
      </w:r>
    </w:p>
    <w:sectPr w:rsidR="00005819" w:rsidRPr="000058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BFF69" w14:textId="77777777" w:rsidR="00443C05" w:rsidRDefault="00443C05" w:rsidP="00443C05">
      <w:pPr>
        <w:spacing w:after="0" w:line="240" w:lineRule="auto"/>
      </w:pPr>
      <w:r>
        <w:separator/>
      </w:r>
    </w:p>
  </w:endnote>
  <w:endnote w:type="continuationSeparator" w:id="0">
    <w:p w14:paraId="3579808D" w14:textId="77777777" w:rsidR="00443C05" w:rsidRDefault="00443C05" w:rsidP="00443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91C3F" w14:textId="77777777" w:rsidR="00443C05" w:rsidRDefault="00443C05" w:rsidP="00443C05">
      <w:pPr>
        <w:spacing w:after="0" w:line="240" w:lineRule="auto"/>
      </w:pPr>
      <w:r>
        <w:separator/>
      </w:r>
    </w:p>
  </w:footnote>
  <w:footnote w:type="continuationSeparator" w:id="0">
    <w:p w14:paraId="22FFE54F" w14:textId="77777777" w:rsidR="00443C05" w:rsidRDefault="00443C05" w:rsidP="00443C05">
      <w:pPr>
        <w:spacing w:after="0" w:line="240" w:lineRule="auto"/>
      </w:pPr>
      <w:r>
        <w:continuationSeparator/>
      </w:r>
    </w:p>
  </w:footnote>
  <w:footnote w:id="1">
    <w:p w14:paraId="09E6255D" w14:textId="77777777" w:rsidR="002878CC" w:rsidRDefault="002878CC" w:rsidP="002878CC">
      <w:pPr>
        <w:pStyle w:val="FootnoteText"/>
        <w:rPr>
          <w:rStyle w:val="FootnoteReference"/>
          <w:i/>
          <w:sz w:val="18"/>
          <w:szCs w:val="18"/>
        </w:rPr>
      </w:pPr>
    </w:p>
    <w:p w14:paraId="5D341AA1" w14:textId="77777777" w:rsidR="002878CC" w:rsidRPr="00597F8B" w:rsidRDefault="002878CC" w:rsidP="002878CC">
      <w:pPr>
        <w:pStyle w:val="FootnoteText"/>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D391C"/>
    <w:multiLevelType w:val="hybridMultilevel"/>
    <w:tmpl w:val="7BE6A776"/>
    <w:lvl w:ilvl="0" w:tplc="F6ACD1AE">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96E4E"/>
    <w:multiLevelType w:val="hybridMultilevel"/>
    <w:tmpl w:val="DFC0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F5FDC"/>
    <w:multiLevelType w:val="hybridMultilevel"/>
    <w:tmpl w:val="BFAEF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909B3"/>
    <w:multiLevelType w:val="hybridMultilevel"/>
    <w:tmpl w:val="3DE854C2"/>
    <w:lvl w:ilvl="0" w:tplc="97C62A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71CA3"/>
    <w:multiLevelType w:val="hybridMultilevel"/>
    <w:tmpl w:val="B6BCB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40D0764"/>
    <w:multiLevelType w:val="hybridMultilevel"/>
    <w:tmpl w:val="132C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9C5873"/>
    <w:multiLevelType w:val="hybridMultilevel"/>
    <w:tmpl w:val="DC82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4"/>
  </w:num>
  <w:num w:numId="4">
    <w:abstractNumId w:val="1"/>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64D"/>
    <w:rsid w:val="00005819"/>
    <w:rsid w:val="0001224A"/>
    <w:rsid w:val="00016A63"/>
    <w:rsid w:val="00016F46"/>
    <w:rsid w:val="00027F15"/>
    <w:rsid w:val="00032E9F"/>
    <w:rsid w:val="000543F8"/>
    <w:rsid w:val="00057E64"/>
    <w:rsid w:val="000611E3"/>
    <w:rsid w:val="00083FC6"/>
    <w:rsid w:val="00084C4A"/>
    <w:rsid w:val="000950C0"/>
    <w:rsid w:val="000C0B8C"/>
    <w:rsid w:val="000C3095"/>
    <w:rsid w:val="000C7B59"/>
    <w:rsid w:val="000D5089"/>
    <w:rsid w:val="000E0393"/>
    <w:rsid w:val="001148DE"/>
    <w:rsid w:val="00114C78"/>
    <w:rsid w:val="00122747"/>
    <w:rsid w:val="00122D11"/>
    <w:rsid w:val="00122EA0"/>
    <w:rsid w:val="00124BC2"/>
    <w:rsid w:val="00126CD3"/>
    <w:rsid w:val="00134A9B"/>
    <w:rsid w:val="0013503A"/>
    <w:rsid w:val="00141526"/>
    <w:rsid w:val="00142AC5"/>
    <w:rsid w:val="00157DAA"/>
    <w:rsid w:val="00161D46"/>
    <w:rsid w:val="00171925"/>
    <w:rsid w:val="00185E9B"/>
    <w:rsid w:val="001A3374"/>
    <w:rsid w:val="001A5868"/>
    <w:rsid w:val="001C326A"/>
    <w:rsid w:val="001C54C5"/>
    <w:rsid w:val="001D12B1"/>
    <w:rsid w:val="001D1CFE"/>
    <w:rsid w:val="001D522F"/>
    <w:rsid w:val="001D7175"/>
    <w:rsid w:val="001F2168"/>
    <w:rsid w:val="0020269B"/>
    <w:rsid w:val="00207EFD"/>
    <w:rsid w:val="0021659E"/>
    <w:rsid w:val="0022546D"/>
    <w:rsid w:val="00237F53"/>
    <w:rsid w:val="002444A2"/>
    <w:rsid w:val="00246C4C"/>
    <w:rsid w:val="0025149A"/>
    <w:rsid w:val="002878CC"/>
    <w:rsid w:val="00293A8A"/>
    <w:rsid w:val="00294C08"/>
    <w:rsid w:val="00296662"/>
    <w:rsid w:val="002C01C5"/>
    <w:rsid w:val="002D0E43"/>
    <w:rsid w:val="002D3487"/>
    <w:rsid w:val="002D3682"/>
    <w:rsid w:val="002D7B52"/>
    <w:rsid w:val="002E5332"/>
    <w:rsid w:val="002E604A"/>
    <w:rsid w:val="002F752D"/>
    <w:rsid w:val="003029A0"/>
    <w:rsid w:val="00313057"/>
    <w:rsid w:val="00315709"/>
    <w:rsid w:val="00334556"/>
    <w:rsid w:val="00337B59"/>
    <w:rsid w:val="00340802"/>
    <w:rsid w:val="003439C9"/>
    <w:rsid w:val="00343EBD"/>
    <w:rsid w:val="00344A5C"/>
    <w:rsid w:val="003517D4"/>
    <w:rsid w:val="00363551"/>
    <w:rsid w:val="00363E72"/>
    <w:rsid w:val="00377376"/>
    <w:rsid w:val="003A3A3F"/>
    <w:rsid w:val="003B1FCF"/>
    <w:rsid w:val="003D5A78"/>
    <w:rsid w:val="003D65F0"/>
    <w:rsid w:val="003E1047"/>
    <w:rsid w:val="003E47E4"/>
    <w:rsid w:val="003F6881"/>
    <w:rsid w:val="0040167B"/>
    <w:rsid w:val="00407B60"/>
    <w:rsid w:val="00417124"/>
    <w:rsid w:val="00424C0D"/>
    <w:rsid w:val="0043185B"/>
    <w:rsid w:val="00442E1C"/>
    <w:rsid w:val="00443C05"/>
    <w:rsid w:val="00447F66"/>
    <w:rsid w:val="00456567"/>
    <w:rsid w:val="00472552"/>
    <w:rsid w:val="00477C43"/>
    <w:rsid w:val="004944A7"/>
    <w:rsid w:val="004B0E28"/>
    <w:rsid w:val="004C6959"/>
    <w:rsid w:val="00500834"/>
    <w:rsid w:val="0050174E"/>
    <w:rsid w:val="00501ADF"/>
    <w:rsid w:val="005203C7"/>
    <w:rsid w:val="005305E5"/>
    <w:rsid w:val="00535938"/>
    <w:rsid w:val="00550CCB"/>
    <w:rsid w:val="00552839"/>
    <w:rsid w:val="00570837"/>
    <w:rsid w:val="00574310"/>
    <w:rsid w:val="00594084"/>
    <w:rsid w:val="005A20B0"/>
    <w:rsid w:val="005A5A11"/>
    <w:rsid w:val="005D1F65"/>
    <w:rsid w:val="005D42E4"/>
    <w:rsid w:val="005F5625"/>
    <w:rsid w:val="00605F20"/>
    <w:rsid w:val="006241B4"/>
    <w:rsid w:val="00630C86"/>
    <w:rsid w:val="0063729B"/>
    <w:rsid w:val="0064035F"/>
    <w:rsid w:val="00645EC4"/>
    <w:rsid w:val="00681340"/>
    <w:rsid w:val="006859C0"/>
    <w:rsid w:val="00696499"/>
    <w:rsid w:val="00697404"/>
    <w:rsid w:val="006B18E7"/>
    <w:rsid w:val="006B5572"/>
    <w:rsid w:val="006C6821"/>
    <w:rsid w:val="006D1600"/>
    <w:rsid w:val="006F2F39"/>
    <w:rsid w:val="006F6DB7"/>
    <w:rsid w:val="00702BFA"/>
    <w:rsid w:val="00714EF7"/>
    <w:rsid w:val="00715641"/>
    <w:rsid w:val="00721EA0"/>
    <w:rsid w:val="00724A34"/>
    <w:rsid w:val="0073316A"/>
    <w:rsid w:val="00762714"/>
    <w:rsid w:val="00766E2C"/>
    <w:rsid w:val="007674BC"/>
    <w:rsid w:val="00767E17"/>
    <w:rsid w:val="00792973"/>
    <w:rsid w:val="00794925"/>
    <w:rsid w:val="007A096D"/>
    <w:rsid w:val="007A250D"/>
    <w:rsid w:val="007B0176"/>
    <w:rsid w:val="007B6B3D"/>
    <w:rsid w:val="007C1CFF"/>
    <w:rsid w:val="007C7B85"/>
    <w:rsid w:val="007D12F7"/>
    <w:rsid w:val="007D61FC"/>
    <w:rsid w:val="007F62DA"/>
    <w:rsid w:val="007F630B"/>
    <w:rsid w:val="00833EAD"/>
    <w:rsid w:val="00835C3E"/>
    <w:rsid w:val="00847C60"/>
    <w:rsid w:val="00861F4A"/>
    <w:rsid w:val="00877886"/>
    <w:rsid w:val="008A3689"/>
    <w:rsid w:val="008C05E1"/>
    <w:rsid w:val="008C3CEC"/>
    <w:rsid w:val="008E3B35"/>
    <w:rsid w:val="008E5D68"/>
    <w:rsid w:val="008E664D"/>
    <w:rsid w:val="008F0B3A"/>
    <w:rsid w:val="008F1467"/>
    <w:rsid w:val="008F2356"/>
    <w:rsid w:val="0090431E"/>
    <w:rsid w:val="009101E0"/>
    <w:rsid w:val="009161F1"/>
    <w:rsid w:val="00924CF1"/>
    <w:rsid w:val="00932DB8"/>
    <w:rsid w:val="009665DB"/>
    <w:rsid w:val="00980688"/>
    <w:rsid w:val="00996942"/>
    <w:rsid w:val="009B5519"/>
    <w:rsid w:val="009D05B0"/>
    <w:rsid w:val="009E3910"/>
    <w:rsid w:val="009E412C"/>
    <w:rsid w:val="00A172A0"/>
    <w:rsid w:val="00A35CF2"/>
    <w:rsid w:val="00A508F3"/>
    <w:rsid w:val="00A757BF"/>
    <w:rsid w:val="00A92269"/>
    <w:rsid w:val="00AB377E"/>
    <w:rsid w:val="00AE5B99"/>
    <w:rsid w:val="00AF71FB"/>
    <w:rsid w:val="00B053D6"/>
    <w:rsid w:val="00B17BFF"/>
    <w:rsid w:val="00B2031B"/>
    <w:rsid w:val="00B23345"/>
    <w:rsid w:val="00B27B64"/>
    <w:rsid w:val="00B42FD8"/>
    <w:rsid w:val="00B54CE3"/>
    <w:rsid w:val="00B5773C"/>
    <w:rsid w:val="00B66285"/>
    <w:rsid w:val="00B7109E"/>
    <w:rsid w:val="00B834D9"/>
    <w:rsid w:val="00B853DC"/>
    <w:rsid w:val="00B860B1"/>
    <w:rsid w:val="00BA0B14"/>
    <w:rsid w:val="00BA1744"/>
    <w:rsid w:val="00BB1D05"/>
    <w:rsid w:val="00BB794E"/>
    <w:rsid w:val="00BD1314"/>
    <w:rsid w:val="00BE05AD"/>
    <w:rsid w:val="00BF3DA5"/>
    <w:rsid w:val="00C01B7B"/>
    <w:rsid w:val="00C07DB7"/>
    <w:rsid w:val="00C12D45"/>
    <w:rsid w:val="00C22FBC"/>
    <w:rsid w:val="00C2561B"/>
    <w:rsid w:val="00C560A5"/>
    <w:rsid w:val="00C73A3B"/>
    <w:rsid w:val="00C84872"/>
    <w:rsid w:val="00C92A1B"/>
    <w:rsid w:val="00C9593E"/>
    <w:rsid w:val="00CA286C"/>
    <w:rsid w:val="00CA5D3D"/>
    <w:rsid w:val="00CB300A"/>
    <w:rsid w:val="00CD13AF"/>
    <w:rsid w:val="00CF795B"/>
    <w:rsid w:val="00D307E0"/>
    <w:rsid w:val="00D323AD"/>
    <w:rsid w:val="00D45BB2"/>
    <w:rsid w:val="00D45D78"/>
    <w:rsid w:val="00D52F0F"/>
    <w:rsid w:val="00D544B2"/>
    <w:rsid w:val="00D557C2"/>
    <w:rsid w:val="00D63EF8"/>
    <w:rsid w:val="00D6681E"/>
    <w:rsid w:val="00D917A9"/>
    <w:rsid w:val="00D97A4B"/>
    <w:rsid w:val="00DC375A"/>
    <w:rsid w:val="00DD20FD"/>
    <w:rsid w:val="00DE3930"/>
    <w:rsid w:val="00E13A0B"/>
    <w:rsid w:val="00E32A64"/>
    <w:rsid w:val="00E33FA3"/>
    <w:rsid w:val="00E370B4"/>
    <w:rsid w:val="00E374AD"/>
    <w:rsid w:val="00E517E3"/>
    <w:rsid w:val="00E6009D"/>
    <w:rsid w:val="00E60C51"/>
    <w:rsid w:val="00E862D3"/>
    <w:rsid w:val="00E96685"/>
    <w:rsid w:val="00EA055A"/>
    <w:rsid w:val="00ED67A7"/>
    <w:rsid w:val="00EE5EA6"/>
    <w:rsid w:val="00EF03F7"/>
    <w:rsid w:val="00EF5147"/>
    <w:rsid w:val="00F00DB9"/>
    <w:rsid w:val="00F012E2"/>
    <w:rsid w:val="00F12F9F"/>
    <w:rsid w:val="00F3504C"/>
    <w:rsid w:val="00F458E9"/>
    <w:rsid w:val="00F64726"/>
    <w:rsid w:val="00F64D9E"/>
    <w:rsid w:val="00F73248"/>
    <w:rsid w:val="00F778A3"/>
    <w:rsid w:val="00F9321B"/>
    <w:rsid w:val="00F949DA"/>
    <w:rsid w:val="00FA0181"/>
    <w:rsid w:val="00FA6A17"/>
    <w:rsid w:val="00FA6A6F"/>
    <w:rsid w:val="00FB70DB"/>
    <w:rsid w:val="00FC443E"/>
    <w:rsid w:val="00FD176E"/>
    <w:rsid w:val="00FE0753"/>
    <w:rsid w:val="00FF4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6DD993C"/>
  <w15:chartTrackingRefBased/>
  <w15:docId w15:val="{09F19CD5-7A0C-4D6A-A1DF-6E2C3EC8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64D"/>
    <w:pPr>
      <w:ind w:left="720"/>
      <w:contextualSpacing/>
    </w:pPr>
  </w:style>
  <w:style w:type="character" w:styleId="Hyperlink">
    <w:name w:val="Hyperlink"/>
    <w:basedOn w:val="DefaultParagraphFont"/>
    <w:uiPriority w:val="99"/>
    <w:unhideWhenUsed/>
    <w:rsid w:val="00833EAD"/>
    <w:rPr>
      <w:color w:val="0563C1" w:themeColor="hyperlink"/>
      <w:u w:val="single"/>
    </w:rPr>
  </w:style>
  <w:style w:type="character" w:styleId="UnresolvedMention">
    <w:name w:val="Unresolved Mention"/>
    <w:basedOn w:val="DefaultParagraphFont"/>
    <w:uiPriority w:val="99"/>
    <w:semiHidden/>
    <w:unhideWhenUsed/>
    <w:rsid w:val="00833EAD"/>
    <w:rPr>
      <w:color w:val="808080"/>
      <w:shd w:val="clear" w:color="auto" w:fill="E6E6E6"/>
    </w:rPr>
  </w:style>
  <w:style w:type="paragraph" w:styleId="NormalWeb">
    <w:name w:val="Normal (Web)"/>
    <w:basedOn w:val="Normal"/>
    <w:uiPriority w:val="99"/>
    <w:semiHidden/>
    <w:unhideWhenUsed/>
    <w:rsid w:val="00833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6009D"/>
    <w:rPr>
      <w:color w:val="954F72" w:themeColor="followedHyperlink"/>
      <w:u w:val="single"/>
    </w:rPr>
  </w:style>
  <w:style w:type="character" w:styleId="FootnoteReference">
    <w:name w:val="footnote reference"/>
    <w:semiHidden/>
    <w:rsid w:val="00443C05"/>
    <w:rPr>
      <w:vertAlign w:val="superscript"/>
    </w:rPr>
  </w:style>
  <w:style w:type="paragraph" w:styleId="FootnoteText">
    <w:name w:val="footnote text"/>
    <w:basedOn w:val="Normal"/>
    <w:link w:val="FootnoteTextChar"/>
    <w:semiHidden/>
    <w:rsid w:val="00443C05"/>
    <w:pPr>
      <w:spacing w:after="0" w:line="240" w:lineRule="auto"/>
    </w:pPr>
    <w:rPr>
      <w:rFonts w:ascii="Tahoma" w:eastAsia="Times New Roman" w:hAnsi="Tahoma" w:cs="Times New Roman"/>
      <w:sz w:val="20"/>
      <w:szCs w:val="20"/>
      <w:lang w:eastAsia="en-GB"/>
    </w:rPr>
  </w:style>
  <w:style w:type="character" w:customStyle="1" w:styleId="FootnoteTextChar">
    <w:name w:val="Footnote Text Char"/>
    <w:basedOn w:val="DefaultParagraphFont"/>
    <w:link w:val="FootnoteText"/>
    <w:semiHidden/>
    <w:rsid w:val="00443C05"/>
    <w:rPr>
      <w:rFonts w:ascii="Tahoma" w:eastAsia="Times New Roman" w:hAnsi="Tahoma"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469442">
      <w:bodyDiv w:val="1"/>
      <w:marLeft w:val="0"/>
      <w:marRight w:val="0"/>
      <w:marTop w:val="0"/>
      <w:marBottom w:val="0"/>
      <w:divBdr>
        <w:top w:val="none" w:sz="0" w:space="0" w:color="auto"/>
        <w:left w:val="none" w:sz="0" w:space="0" w:color="auto"/>
        <w:bottom w:val="none" w:sz="0" w:space="0" w:color="auto"/>
        <w:right w:val="none" w:sz="0" w:space="0" w:color="auto"/>
      </w:divBdr>
    </w:div>
    <w:div w:id="242035829">
      <w:bodyDiv w:val="1"/>
      <w:marLeft w:val="0"/>
      <w:marRight w:val="0"/>
      <w:marTop w:val="0"/>
      <w:marBottom w:val="0"/>
      <w:divBdr>
        <w:top w:val="none" w:sz="0" w:space="0" w:color="auto"/>
        <w:left w:val="none" w:sz="0" w:space="0" w:color="auto"/>
        <w:bottom w:val="none" w:sz="0" w:space="0" w:color="auto"/>
        <w:right w:val="none" w:sz="0" w:space="0" w:color="auto"/>
      </w:divBdr>
    </w:div>
    <w:div w:id="1273973870">
      <w:bodyDiv w:val="1"/>
      <w:marLeft w:val="0"/>
      <w:marRight w:val="0"/>
      <w:marTop w:val="0"/>
      <w:marBottom w:val="0"/>
      <w:divBdr>
        <w:top w:val="none" w:sz="0" w:space="0" w:color="auto"/>
        <w:left w:val="none" w:sz="0" w:space="0" w:color="auto"/>
        <w:bottom w:val="none" w:sz="0" w:space="0" w:color="auto"/>
        <w:right w:val="none" w:sz="0" w:space="0" w:color="auto"/>
      </w:divBdr>
      <w:divsChild>
        <w:div w:id="1148592996">
          <w:marLeft w:val="547"/>
          <w:marRight w:val="0"/>
          <w:marTop w:val="120"/>
          <w:marBottom w:val="0"/>
          <w:divBdr>
            <w:top w:val="none" w:sz="0" w:space="0" w:color="auto"/>
            <w:left w:val="none" w:sz="0" w:space="0" w:color="auto"/>
            <w:bottom w:val="none" w:sz="0" w:space="0" w:color="auto"/>
            <w:right w:val="none" w:sz="0" w:space="0" w:color="auto"/>
          </w:divBdr>
        </w:div>
      </w:divsChild>
    </w:div>
    <w:div w:id="198354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suwt.org.uk/article-listing/nasuwt-comments-on-pisa-results-for-wales.html" TargetMode="External"/><Relationship Id="rId18" Type="http://schemas.openxmlformats.org/officeDocument/2006/relationships/hyperlink" Target="http://www.compareyourcountry.org/pisa/country/gbr4?lg=en" TargetMode="External"/><Relationship Id="rId26" Type="http://schemas.openxmlformats.org/officeDocument/2006/relationships/hyperlink" Target="http://gov.wales/topics/educationandskills/schoolshome/curriculuminwales/curriculum-for-wales-curriculum-for-life/?lang=en" TargetMode="External"/><Relationship Id="rId3" Type="http://schemas.openxmlformats.org/officeDocument/2006/relationships/settings" Target="settings.xml"/><Relationship Id="rId21" Type="http://schemas.openxmlformats.org/officeDocument/2006/relationships/hyperlink" Target="https://www.welshconservatives.com/files/welsh_manifesto_finalenglish_0.pdf" TargetMode="External"/><Relationship Id="rId7" Type="http://schemas.openxmlformats.org/officeDocument/2006/relationships/hyperlink" Target="https://www.walesonline.co.uk/authors/abbie-wightwick/" TargetMode="External"/><Relationship Id="rId12" Type="http://schemas.openxmlformats.org/officeDocument/2006/relationships/hyperlink" Target="http://www.uwtsd.ac.uk/media/uwtsd-website/content-assets/documents/wcee/successful-futures.pdf" TargetMode="External"/><Relationship Id="rId17" Type="http://schemas.openxmlformats.org/officeDocument/2006/relationships/hyperlink" Target="http://www.oecd.org/pisa/pisafaq/" TargetMode="External"/><Relationship Id="rId25" Type="http://schemas.openxmlformats.org/officeDocument/2006/relationships/hyperlink" Target="http://gov.wales/topics/educationandskills/foundation-phase/?lang=en" TargetMode="External"/><Relationship Id="rId2" Type="http://schemas.openxmlformats.org/officeDocument/2006/relationships/styles" Target="styles.xml"/><Relationship Id="rId16" Type="http://schemas.openxmlformats.org/officeDocument/2006/relationships/hyperlink" Target="https://www.youtube.com/watch?v=i4RGqzaNEtg" TargetMode="External"/><Relationship Id="rId20" Type="http://schemas.openxmlformats.org/officeDocument/2006/relationships/hyperlink" Target="https://www.unison.org.uk/at-work/education-services/key-issues/cuts-in-education-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scot/Resource/Doc/337626/0110852.pdf" TargetMode="External"/><Relationship Id="rId24" Type="http://schemas.openxmlformats.org/officeDocument/2006/relationships/hyperlink" Target="http://gov.wales/statistics-and-research/achievement-15-year-olds/?skip=1&amp;lang=en" TargetMode="External"/><Relationship Id="rId5" Type="http://schemas.openxmlformats.org/officeDocument/2006/relationships/footnotes" Target="footnotes.xml"/><Relationship Id="rId15" Type="http://schemas.openxmlformats.org/officeDocument/2006/relationships/hyperlink" Target="https://www.mindtools.com/pages/article/newPPM_82.htm" TargetMode="External"/><Relationship Id="rId23" Type="http://schemas.openxmlformats.org/officeDocument/2006/relationships/hyperlink" Target="https://www.youtube.com/watch?v=mH_vqCvC3DE" TargetMode="External"/><Relationship Id="rId28" Type="http://schemas.openxmlformats.org/officeDocument/2006/relationships/hyperlink" Target="http://www.wjec.co.uk/about-us/latest-news/preparing-for-curriculum-reform-in-wales-gareth-pierce-to-give-keynote-address-at-upcoming-education-conference" TargetMode="External"/><Relationship Id="rId10" Type="http://schemas.openxmlformats.org/officeDocument/2006/relationships/hyperlink" Target="https://curriculumforwales.gov.wales/2017/09/25/embracing-the-principles-of-successful-futures-olchfa-school-case-study/" TargetMode="External"/><Relationship Id="rId19" Type="http://schemas.openxmlformats.org/officeDocument/2006/relationships/hyperlink" Target="http://www.snapcymru.org/help-for-families/aln-reform/" TargetMode="External"/><Relationship Id="rId4" Type="http://schemas.openxmlformats.org/officeDocument/2006/relationships/webSettings" Target="webSettings.xml"/><Relationship Id="rId9" Type="http://schemas.openxmlformats.org/officeDocument/2006/relationships/hyperlink" Target="http://www.cscjes.org.uk/getattachment/34a3bdcf-370f-4c92-aa1c-29500bea443c/Initial-Highlights-of-the-Donaldson-Report.pdf.aspx" TargetMode="External"/><Relationship Id="rId14" Type="http://schemas.openxmlformats.org/officeDocument/2006/relationships/hyperlink" Target="https://www.nasuwt.org.uk/article-listing/exam-results-in-wales.html" TargetMode="External"/><Relationship Id="rId22" Type="http://schemas.openxmlformats.org/officeDocument/2006/relationships/hyperlink" Target="http://learning.gov.wales/docs/learningwales/news/121025improvingschoolsen.pdf" TargetMode="External"/><Relationship Id="rId27" Type="http://schemas.openxmlformats.org/officeDocument/2006/relationships/hyperlink" Target="https://www.youtube.com/watch?v=VhLWEGAV63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7240</Words>
  <Characters>41269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Victoria Mayes</dc:creator>
  <cp:keywords/>
  <dc:description/>
  <cp:lastModifiedBy>Caroline Mayes (1401546)</cp:lastModifiedBy>
  <cp:revision>5</cp:revision>
  <dcterms:created xsi:type="dcterms:W3CDTF">2018-01-29T09:42:00Z</dcterms:created>
  <dcterms:modified xsi:type="dcterms:W3CDTF">2018-01-29T10:07:00Z</dcterms:modified>
</cp:coreProperties>
</file>