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9679354"/>
        <w:docPartObj>
          <w:docPartGallery w:val="Cover Pages"/>
          <w:docPartUnique/>
        </w:docPartObj>
      </w:sdtPr>
      <w:sdtEndPr>
        <w:rPr>
          <w:rFonts w:ascii="Arial" w:hAnsi="Arial" w:cs="Arial"/>
        </w:rPr>
      </w:sdtEndPr>
      <w:sdtContent>
        <w:p w14:paraId="0AF7EB71" w14:textId="0994A23C" w:rsidR="00AE31B5" w:rsidRDefault="00AE31B5">
          <w:r>
            <w:rPr>
              <w:noProof/>
            </w:rPr>
            <mc:AlternateContent>
              <mc:Choice Requires="wpg">
                <w:drawing>
                  <wp:anchor distT="0" distB="0" distL="114300" distR="114300" simplePos="0" relativeHeight="251661312" behindDoc="0" locked="0" layoutInCell="1" allowOverlap="1" wp14:anchorId="64101169" wp14:editId="48A2F894">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B7C3EC" w14:textId="18483D85" w:rsidR="00AE31B5" w:rsidRDefault="00AE31B5">
                                      <w:pPr>
                                        <w:pStyle w:val="NoSpacing"/>
                                        <w:spacing w:after="240"/>
                                        <w:jc w:val="right"/>
                                        <w:rPr>
                                          <w:color w:val="44546A" w:themeColor="text2"/>
                                          <w:spacing w:val="10"/>
                                          <w:sz w:val="36"/>
                                          <w:szCs w:val="36"/>
                                        </w:rPr>
                                      </w:pPr>
                                      <w:r>
                                        <w:rPr>
                                          <w:color w:val="44546A" w:themeColor="text2"/>
                                          <w:spacing w:val="10"/>
                                          <w:sz w:val="36"/>
                                          <w:szCs w:val="36"/>
                                        </w:rPr>
                                        <w:t>Jake Weeks (2101207)</w:t>
                                      </w:r>
                                    </w:p>
                                  </w:sdtContent>
                                </w:sdt>
                                <w:p w14:paraId="77E41790" w14:textId="3283AAB9" w:rsidR="00AE31B5" w:rsidRDefault="00AE31B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101169"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B7C3EC" w14:textId="18483D85" w:rsidR="00AE31B5" w:rsidRDefault="00AE31B5">
                                <w:pPr>
                                  <w:pStyle w:val="NoSpacing"/>
                                  <w:spacing w:after="240"/>
                                  <w:jc w:val="right"/>
                                  <w:rPr>
                                    <w:color w:val="44546A" w:themeColor="text2"/>
                                    <w:spacing w:val="10"/>
                                    <w:sz w:val="36"/>
                                    <w:szCs w:val="36"/>
                                  </w:rPr>
                                </w:pPr>
                                <w:r>
                                  <w:rPr>
                                    <w:color w:val="44546A" w:themeColor="text2"/>
                                    <w:spacing w:val="10"/>
                                    <w:sz w:val="36"/>
                                    <w:szCs w:val="36"/>
                                  </w:rPr>
                                  <w:t>Jake Weeks (2101207)</w:t>
                                </w:r>
                              </w:p>
                            </w:sdtContent>
                          </w:sdt>
                          <w:p w14:paraId="77E41790" w14:textId="3283AAB9" w:rsidR="00AE31B5" w:rsidRDefault="00AE31B5">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08F1BB1" wp14:editId="6A4BA14C">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58081E" w14:textId="266F77E4" w:rsidR="00AE31B5" w:rsidRDefault="00AE31B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A3C3E91" w14:textId="5403CA05" w:rsidR="00AE31B5" w:rsidRDefault="00AE31B5">
                                      <w:pPr>
                                        <w:pStyle w:val="NoSpacing"/>
                                        <w:spacing w:line="216" w:lineRule="auto"/>
                                        <w:rPr>
                                          <w:rFonts w:asciiTheme="majorHAnsi" w:hAnsiTheme="majorHAnsi"/>
                                          <w:caps/>
                                          <w:color w:val="44546A" w:themeColor="text2"/>
                                          <w:sz w:val="96"/>
                                          <w:szCs w:val="96"/>
                                        </w:rPr>
                                      </w:pPr>
                                      <w:r w:rsidRPr="00AE31B5">
                                        <w:rPr>
                                          <w:rFonts w:asciiTheme="majorHAnsi" w:hAnsiTheme="majorHAnsi"/>
                                          <w:caps/>
                                          <w:color w:val="44546A" w:themeColor="text2"/>
                                          <w:sz w:val="96"/>
                                          <w:szCs w:val="96"/>
                                        </w:rPr>
                                        <w:t>Serious and Organised Crime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8F1BB1"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658081E" w14:textId="266F77E4" w:rsidR="00AE31B5" w:rsidRDefault="00AE31B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A3C3E91" w14:textId="5403CA05" w:rsidR="00AE31B5" w:rsidRDefault="00AE31B5">
                                <w:pPr>
                                  <w:pStyle w:val="NoSpacing"/>
                                  <w:spacing w:line="216" w:lineRule="auto"/>
                                  <w:rPr>
                                    <w:rFonts w:asciiTheme="majorHAnsi" w:hAnsiTheme="majorHAnsi"/>
                                    <w:caps/>
                                    <w:color w:val="44546A" w:themeColor="text2"/>
                                    <w:sz w:val="96"/>
                                    <w:szCs w:val="96"/>
                                  </w:rPr>
                                </w:pPr>
                                <w:r w:rsidRPr="00AE31B5">
                                  <w:rPr>
                                    <w:rFonts w:asciiTheme="majorHAnsi" w:hAnsiTheme="majorHAnsi"/>
                                    <w:caps/>
                                    <w:color w:val="44546A" w:themeColor="text2"/>
                                    <w:sz w:val="96"/>
                                    <w:szCs w:val="96"/>
                                  </w:rPr>
                                  <w:t>Serious and Organised Crime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B953923" wp14:editId="06BDEB28">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9D0E496"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14D0AAF" w14:textId="646B75D7" w:rsidR="00AE31B5" w:rsidRPr="00685753" w:rsidRDefault="00AE31B5">
          <w:pPr>
            <w:spacing w:after="160" w:line="259" w:lineRule="auto"/>
            <w:rPr>
              <w:rFonts w:ascii="Arial" w:hAnsi="Arial" w:cs="Arial"/>
            </w:rPr>
          </w:pPr>
          <w:r w:rsidRPr="00685753">
            <w:rPr>
              <w:rFonts w:ascii="Arial" w:hAnsi="Arial" w:cs="Arial"/>
            </w:rPr>
            <w:br w:type="page"/>
          </w:r>
        </w:p>
      </w:sdtContent>
    </w:sdt>
    <w:p w14:paraId="134C324F" w14:textId="1B9F820E" w:rsidR="00E12BFB" w:rsidRPr="00685753" w:rsidRDefault="00AF3BFB" w:rsidP="001F7F6D">
      <w:pPr>
        <w:shd w:val="clear" w:color="auto" w:fill="FFFFFF" w:themeFill="background1"/>
        <w:spacing w:line="480" w:lineRule="auto"/>
        <w:rPr>
          <w:rFonts w:ascii="Arial" w:hAnsi="Arial" w:cs="Arial"/>
        </w:rPr>
      </w:pPr>
      <w:r w:rsidRPr="00685753">
        <w:rPr>
          <w:rFonts w:ascii="Arial" w:hAnsi="Arial" w:cs="Arial"/>
        </w:rPr>
        <w:lastRenderedPageBreak/>
        <w:t>Individuals across the United Kingdom are at high risk of romance fraud, a form of internet deceit in which victims are tricked into romantic relationships by scammers looking for money</w:t>
      </w:r>
      <w:r w:rsidR="0031549A" w:rsidRPr="00685753">
        <w:rPr>
          <w:rFonts w:ascii="Arial" w:hAnsi="Arial" w:cs="Arial"/>
        </w:rPr>
        <w:t xml:space="preserve"> (</w:t>
      </w:r>
      <w:r w:rsidR="005E52AF" w:rsidRPr="00685753">
        <w:rPr>
          <w:rFonts w:ascii="Arial" w:hAnsi="Arial" w:cs="Arial"/>
        </w:rPr>
        <w:t>Carter, 2021</w:t>
      </w:r>
      <w:r w:rsidR="0031549A" w:rsidRPr="00685753">
        <w:rPr>
          <w:rFonts w:ascii="Arial" w:hAnsi="Arial" w:cs="Arial"/>
        </w:rPr>
        <w:t>)</w:t>
      </w:r>
      <w:r w:rsidRPr="00685753">
        <w:rPr>
          <w:rFonts w:ascii="Arial" w:hAnsi="Arial" w:cs="Arial"/>
        </w:rPr>
        <w:t>. Romance fraud is still a common and serious problem, as evidenced by the City of London Police's</w:t>
      </w:r>
      <w:r w:rsidR="00640063" w:rsidRPr="00685753">
        <w:rPr>
          <w:rFonts w:ascii="Arial" w:hAnsi="Arial" w:cs="Arial"/>
        </w:rPr>
        <w:t xml:space="preserve"> (2023)</w:t>
      </w:r>
      <w:r w:rsidRPr="00685753">
        <w:rPr>
          <w:rFonts w:ascii="Arial" w:hAnsi="Arial" w:cs="Arial"/>
        </w:rPr>
        <w:t xml:space="preserve"> latest figures, which show 8,710 cases reported in </w:t>
      </w:r>
      <w:r w:rsidR="00247DD2" w:rsidRPr="00685753">
        <w:rPr>
          <w:rFonts w:ascii="Arial" w:hAnsi="Arial" w:cs="Arial"/>
        </w:rPr>
        <w:t>2023</w:t>
      </w:r>
      <w:r w:rsidRPr="00685753">
        <w:rPr>
          <w:rFonts w:ascii="Arial" w:hAnsi="Arial" w:cs="Arial"/>
        </w:rPr>
        <w:t>, a 6.7% decrease from the previous year's reported cases. This essay will examine the various ways that romantic fraud affects its victims, the crafty techniques that con artists use, and the precautions that must be taken to lessen the dangers involved in this type of abuse</w:t>
      </w:r>
      <w:r w:rsidR="00E12BFB" w:rsidRPr="00685753">
        <w:rPr>
          <w:rFonts w:ascii="Arial" w:hAnsi="Arial" w:cs="Arial"/>
        </w:rPr>
        <w:t>.</w:t>
      </w:r>
      <w:r w:rsidR="007A1285" w:rsidRPr="00685753">
        <w:rPr>
          <w:rFonts w:ascii="Arial" w:hAnsi="Arial" w:cs="Arial"/>
        </w:rPr>
        <w:t xml:space="preserve"> </w:t>
      </w:r>
      <w:r w:rsidR="000939EB" w:rsidRPr="00685753">
        <w:rPr>
          <w:rFonts w:ascii="Arial" w:hAnsi="Arial" w:cs="Arial"/>
        </w:rPr>
        <w:t xml:space="preserve">Research carried out by </w:t>
      </w:r>
      <w:r w:rsidR="006414CC" w:rsidRPr="00685753">
        <w:rPr>
          <w:rFonts w:ascii="Arial" w:hAnsi="Arial" w:cs="Arial"/>
        </w:rPr>
        <w:t>Sinclair et al (</w:t>
      </w:r>
      <w:r w:rsidR="00097EB5" w:rsidRPr="00685753">
        <w:rPr>
          <w:rFonts w:ascii="Arial" w:hAnsi="Arial" w:cs="Arial"/>
        </w:rPr>
        <w:t>2023) shows that every region in England and Wales saw an increase in romance fraud year over year, with a 55% increase in the three years between October 2018 and October 2021.</w:t>
      </w:r>
      <w:r w:rsidR="00045133" w:rsidRPr="00685753">
        <w:rPr>
          <w:rFonts w:ascii="Arial" w:hAnsi="Arial" w:cs="Arial"/>
        </w:rPr>
        <w:t xml:space="preserve"> This could be due to many factors</w:t>
      </w:r>
      <w:r w:rsidR="006553C0" w:rsidRPr="00685753">
        <w:rPr>
          <w:rFonts w:ascii="Arial" w:hAnsi="Arial" w:cs="Arial"/>
        </w:rPr>
        <w:t xml:space="preserve">, however a big part in the increase of these crimes could be the constant </w:t>
      </w:r>
      <w:r w:rsidR="005D643D" w:rsidRPr="00685753">
        <w:rPr>
          <w:rFonts w:ascii="Arial" w:hAnsi="Arial" w:cs="Arial"/>
        </w:rPr>
        <w:t>emergence of new technologies that fraudsters are able to use against vulnerable people.</w:t>
      </w:r>
      <w:r w:rsidR="00097EB5" w:rsidRPr="00685753">
        <w:rPr>
          <w:rFonts w:ascii="Arial" w:hAnsi="Arial" w:cs="Arial"/>
        </w:rPr>
        <w:t xml:space="preserve"> </w:t>
      </w:r>
      <w:r w:rsidR="006C776D" w:rsidRPr="00685753">
        <w:rPr>
          <w:rFonts w:ascii="Arial" w:hAnsi="Arial" w:cs="Arial"/>
        </w:rPr>
        <w:t xml:space="preserve">Fifty percent of the victims of romance fraud during that period resided in thirteen percent of the locations where the crime had occurred. </w:t>
      </w:r>
      <w:r w:rsidR="007E0873" w:rsidRPr="00685753">
        <w:rPr>
          <w:rFonts w:ascii="Arial" w:hAnsi="Arial" w:cs="Arial"/>
        </w:rPr>
        <w:t>People who fall victim to these scams suffer greatly, often with long-term consequences for their well-being and financial security</w:t>
      </w:r>
      <w:r w:rsidR="00247DD2" w:rsidRPr="00685753">
        <w:rPr>
          <w:rFonts w:ascii="Arial" w:hAnsi="Arial" w:cs="Arial"/>
        </w:rPr>
        <w:t xml:space="preserve"> (</w:t>
      </w:r>
      <w:r w:rsidR="00746AC4" w:rsidRPr="00685753">
        <w:rPr>
          <w:rFonts w:ascii="Arial" w:hAnsi="Arial" w:cs="Arial"/>
        </w:rPr>
        <w:t>Cross, 2020</w:t>
      </w:r>
      <w:r w:rsidR="00247DD2" w:rsidRPr="00685753">
        <w:rPr>
          <w:rFonts w:ascii="Arial" w:hAnsi="Arial" w:cs="Arial"/>
        </w:rPr>
        <w:t>)</w:t>
      </w:r>
      <w:r w:rsidR="007E0873" w:rsidRPr="00685753">
        <w:rPr>
          <w:rFonts w:ascii="Arial" w:hAnsi="Arial" w:cs="Arial"/>
        </w:rPr>
        <w:t xml:space="preserve">. Their suffering ranges from emotions of betrayal and shame to the loss of major financial assets. The impact of romance fraud on individuals and their families is profoundly personal and can be catastrophic, as demonstrated by real-life case studies. </w:t>
      </w:r>
      <w:r w:rsidR="00050A76" w:rsidRPr="00685753">
        <w:rPr>
          <w:rFonts w:ascii="Arial" w:hAnsi="Arial" w:cs="Arial"/>
        </w:rPr>
        <w:t>Strategies employed by fraudsters take use of their victims' weaknesses and emotional needs, from the construction of complex false profiles to the gradual building of trust</w:t>
      </w:r>
      <w:r w:rsidR="00CC3D5A" w:rsidRPr="00685753">
        <w:rPr>
          <w:rFonts w:ascii="Arial" w:hAnsi="Arial" w:cs="Arial"/>
        </w:rPr>
        <w:t xml:space="preserve"> (</w:t>
      </w:r>
      <w:r w:rsidR="008F026D" w:rsidRPr="00685753">
        <w:rPr>
          <w:rFonts w:ascii="Arial" w:hAnsi="Arial" w:cs="Arial"/>
        </w:rPr>
        <w:t>Kassem et al., 2023</w:t>
      </w:r>
      <w:r w:rsidR="00CC3D5A" w:rsidRPr="00685753">
        <w:rPr>
          <w:rFonts w:ascii="Arial" w:hAnsi="Arial" w:cs="Arial"/>
        </w:rPr>
        <w:t>)</w:t>
      </w:r>
      <w:r w:rsidR="00050A76" w:rsidRPr="00685753">
        <w:rPr>
          <w:rFonts w:ascii="Arial" w:hAnsi="Arial" w:cs="Arial"/>
        </w:rPr>
        <w:t xml:space="preserve">. </w:t>
      </w:r>
      <w:r w:rsidR="00E443B8" w:rsidRPr="00685753">
        <w:rPr>
          <w:rFonts w:ascii="Arial" w:hAnsi="Arial" w:cs="Arial"/>
        </w:rPr>
        <w:t>This assignment will also make clear how i</w:t>
      </w:r>
      <w:r w:rsidR="00F75D4F" w:rsidRPr="00685753">
        <w:rPr>
          <w:rFonts w:ascii="Arial" w:hAnsi="Arial" w:cs="Arial"/>
        </w:rPr>
        <w:t>ndividuals</w:t>
      </w:r>
      <w:r w:rsidR="00050A76" w:rsidRPr="00685753">
        <w:rPr>
          <w:rFonts w:ascii="Arial" w:hAnsi="Arial" w:cs="Arial"/>
        </w:rPr>
        <w:t xml:space="preserve"> can obtain insight into the intricacies of romance fraud and the difficulties victims encounter in identifying and removing themselves from these damaging relationships</w:t>
      </w:r>
      <w:r w:rsidR="00E443B8" w:rsidRPr="00685753">
        <w:rPr>
          <w:rFonts w:ascii="Arial" w:hAnsi="Arial" w:cs="Arial"/>
        </w:rPr>
        <w:t>.</w:t>
      </w:r>
      <w:r w:rsidR="00050A76" w:rsidRPr="00685753">
        <w:rPr>
          <w:rFonts w:ascii="Arial" w:hAnsi="Arial" w:cs="Arial"/>
        </w:rPr>
        <w:t xml:space="preserve"> </w:t>
      </w:r>
    </w:p>
    <w:p w14:paraId="2EB2B34D" w14:textId="77777777" w:rsidR="008E39F2" w:rsidRPr="00685753" w:rsidRDefault="008E39F2"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4605711C" w14:textId="2D90B769" w:rsidR="0031549A" w:rsidRPr="00685753" w:rsidRDefault="008E39F2"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Victims of romance fraud suffer severe emotional and financial consequences. Fundamentally, romance fraud victims suffer from an immense breach of trust, which frequently results in severe psychological pain</w:t>
      </w:r>
      <w:r w:rsidR="009F7765" w:rsidRPr="00685753">
        <w:rPr>
          <w:rFonts w:ascii="Arial" w:eastAsiaTheme="minorHAnsi" w:hAnsi="Arial" w:cs="Arial"/>
          <w:lang w:eastAsia="en-US"/>
          <w14:ligatures w14:val="standardContextual"/>
        </w:rPr>
        <w:t xml:space="preserve"> (</w:t>
      </w:r>
      <w:r w:rsidR="001A3D1B" w:rsidRPr="00685753">
        <w:rPr>
          <w:rFonts w:ascii="Arial" w:eastAsiaTheme="minorHAnsi" w:hAnsi="Arial" w:cs="Arial"/>
          <w:lang w:eastAsia="en-US"/>
          <w14:ligatures w14:val="standardContextual"/>
        </w:rPr>
        <w:t>Gillespie, 2017</w:t>
      </w:r>
      <w:r w:rsidR="009F7765"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 When someone is purposefully misleading and manipulating others, the emotional toll of being duped by someone they thought was a true love interest can be comparable to the anguish of a personal relationship ending.</w:t>
      </w:r>
      <w:r w:rsidR="005E3F81" w:rsidRPr="00685753">
        <w:rPr>
          <w:rFonts w:ascii="Arial" w:eastAsiaTheme="minorHAnsi" w:hAnsi="Arial" w:cs="Arial"/>
          <w:lang w:eastAsia="en-US"/>
          <w14:ligatures w14:val="standardContextual"/>
        </w:rPr>
        <w:t xml:space="preserve"> Victims of romance fraud frequently express feeling betrayed, ashamed, and humiliated. Many feel a deep sense of loss, not just of the romantic relationship they had in mind, but also of their confidence in their own abilities</w:t>
      </w:r>
      <w:r w:rsidR="00CD2776" w:rsidRPr="00685753">
        <w:rPr>
          <w:rFonts w:ascii="Arial" w:eastAsiaTheme="minorHAnsi" w:hAnsi="Arial" w:cs="Arial"/>
          <w:lang w:eastAsia="en-US"/>
          <w14:ligatures w14:val="standardContextual"/>
        </w:rPr>
        <w:t xml:space="preserve"> (</w:t>
      </w:r>
      <w:proofErr w:type="spellStart"/>
      <w:r w:rsidR="00F47969" w:rsidRPr="00685753">
        <w:rPr>
          <w:rFonts w:ascii="Arial" w:eastAsiaTheme="minorHAnsi" w:hAnsi="Arial" w:cs="Arial"/>
          <w:lang w:eastAsia="en-US"/>
          <w14:ligatures w14:val="standardContextual"/>
        </w:rPr>
        <w:t>Buil</w:t>
      </w:r>
      <w:proofErr w:type="spellEnd"/>
      <w:r w:rsidR="00F47969" w:rsidRPr="00685753">
        <w:rPr>
          <w:rFonts w:ascii="Arial" w:eastAsiaTheme="minorHAnsi" w:hAnsi="Arial" w:cs="Arial"/>
          <w:lang w:eastAsia="en-US"/>
          <w14:ligatures w14:val="standardContextual"/>
        </w:rPr>
        <w:t>-Gil, et al., 2022</w:t>
      </w:r>
      <w:r w:rsidR="00CD2776" w:rsidRPr="00685753">
        <w:rPr>
          <w:rFonts w:ascii="Arial" w:eastAsiaTheme="minorHAnsi" w:hAnsi="Arial" w:cs="Arial"/>
          <w:lang w:eastAsia="en-US"/>
          <w14:ligatures w14:val="standardContextual"/>
        </w:rPr>
        <w:t>)</w:t>
      </w:r>
      <w:r w:rsidR="005E3F81" w:rsidRPr="00685753">
        <w:rPr>
          <w:rFonts w:ascii="Arial" w:eastAsiaTheme="minorHAnsi" w:hAnsi="Arial" w:cs="Arial"/>
          <w:lang w:eastAsia="en-US"/>
          <w14:ligatures w14:val="standardContextual"/>
        </w:rPr>
        <w:t xml:space="preserve">. Their sense of self can be destroyed, and long-lasting emotional wounds result, when they discover that the </w:t>
      </w:r>
      <w:r w:rsidR="00AF05C6" w:rsidRPr="00685753">
        <w:rPr>
          <w:rFonts w:ascii="Arial" w:eastAsiaTheme="minorHAnsi" w:hAnsi="Arial" w:cs="Arial"/>
          <w:lang w:eastAsia="en-US"/>
          <w14:ligatures w14:val="standardContextual"/>
        </w:rPr>
        <w:t xml:space="preserve">emotional </w:t>
      </w:r>
      <w:proofErr w:type="gramStart"/>
      <w:r w:rsidR="00AF05C6" w:rsidRPr="00685753">
        <w:rPr>
          <w:rFonts w:ascii="Arial" w:eastAsiaTheme="minorHAnsi" w:hAnsi="Arial" w:cs="Arial"/>
          <w:lang w:eastAsia="en-US"/>
          <w14:ligatures w14:val="standardContextual"/>
        </w:rPr>
        <w:t>bond</w:t>
      </w:r>
      <w:proofErr w:type="gramEnd"/>
      <w:r w:rsidR="00AF05C6" w:rsidRPr="00685753">
        <w:rPr>
          <w:rFonts w:ascii="Arial" w:eastAsiaTheme="minorHAnsi" w:hAnsi="Arial" w:cs="Arial"/>
          <w:lang w:eastAsia="en-US"/>
          <w14:ligatures w14:val="standardContextual"/>
        </w:rPr>
        <w:t xml:space="preserve"> they </w:t>
      </w:r>
      <w:proofErr w:type="spellStart"/>
      <w:r w:rsidR="00AF05C6" w:rsidRPr="00685753">
        <w:rPr>
          <w:rFonts w:ascii="Arial" w:eastAsiaTheme="minorHAnsi" w:hAnsi="Arial" w:cs="Arial"/>
          <w:lang w:eastAsia="en-US"/>
          <w14:ligatures w14:val="standardContextual"/>
        </w:rPr>
        <w:t>belived</w:t>
      </w:r>
      <w:proofErr w:type="spellEnd"/>
      <w:r w:rsidR="00AF05C6" w:rsidRPr="00685753">
        <w:rPr>
          <w:rFonts w:ascii="Arial" w:eastAsiaTheme="minorHAnsi" w:hAnsi="Arial" w:cs="Arial"/>
          <w:lang w:eastAsia="en-US"/>
          <w14:ligatures w14:val="standardContextual"/>
        </w:rPr>
        <w:t xml:space="preserve"> to had </w:t>
      </w:r>
      <w:r w:rsidR="00CF66B9" w:rsidRPr="00685753">
        <w:rPr>
          <w:rFonts w:ascii="Arial" w:eastAsiaTheme="minorHAnsi" w:hAnsi="Arial" w:cs="Arial"/>
          <w:lang w:eastAsia="en-US"/>
          <w14:ligatures w14:val="standardContextual"/>
        </w:rPr>
        <w:t>shared</w:t>
      </w:r>
      <w:r w:rsidR="00AF05C6" w:rsidRPr="00685753">
        <w:rPr>
          <w:rFonts w:ascii="Arial" w:eastAsiaTheme="minorHAnsi" w:hAnsi="Arial" w:cs="Arial"/>
          <w:lang w:eastAsia="en-US"/>
          <w14:ligatures w14:val="standardContextual"/>
        </w:rPr>
        <w:t xml:space="preserve"> with som</w:t>
      </w:r>
      <w:r w:rsidR="00EB29F3" w:rsidRPr="00685753">
        <w:rPr>
          <w:rFonts w:ascii="Arial" w:eastAsiaTheme="minorHAnsi" w:hAnsi="Arial" w:cs="Arial"/>
          <w:lang w:eastAsia="en-US"/>
          <w14:ligatures w14:val="standardContextual"/>
        </w:rPr>
        <w:t xml:space="preserve">eone was fake, and that they were in fact part of </w:t>
      </w:r>
      <w:r w:rsidR="00CF66B9" w:rsidRPr="00685753">
        <w:rPr>
          <w:rFonts w:ascii="Arial" w:eastAsiaTheme="minorHAnsi" w:hAnsi="Arial" w:cs="Arial"/>
          <w:lang w:eastAsia="en-US"/>
          <w14:ligatures w14:val="standardContextual"/>
        </w:rPr>
        <w:t xml:space="preserve">a </w:t>
      </w:r>
      <w:r w:rsidR="005E3F81" w:rsidRPr="00685753">
        <w:rPr>
          <w:rFonts w:ascii="Arial" w:eastAsiaTheme="minorHAnsi" w:hAnsi="Arial" w:cs="Arial"/>
          <w:lang w:eastAsia="en-US"/>
          <w14:ligatures w14:val="standardContextual"/>
        </w:rPr>
        <w:t>well-planned deception of a con artist.</w:t>
      </w:r>
      <w:r w:rsidR="00D11418" w:rsidRPr="00685753">
        <w:rPr>
          <w:rFonts w:ascii="Arial" w:eastAsiaTheme="minorHAnsi" w:hAnsi="Arial" w:cs="Arial"/>
          <w:lang w:eastAsia="en-US"/>
          <w14:ligatures w14:val="standardContextual"/>
        </w:rPr>
        <w:t xml:space="preserve"> Furthermore, victims of romance fraud frequently suffer severe financial losses. Fraudsters can trick people into giving them access to their bank accounts, force them to transfer money, or make </w:t>
      </w:r>
      <w:r w:rsidR="00CF66B9" w:rsidRPr="00685753">
        <w:rPr>
          <w:rFonts w:ascii="Arial" w:eastAsiaTheme="minorHAnsi" w:hAnsi="Arial" w:cs="Arial"/>
          <w:lang w:eastAsia="en-US"/>
          <w14:ligatures w14:val="standardContextual"/>
        </w:rPr>
        <w:t>substantial</w:t>
      </w:r>
      <w:r w:rsidR="00D11418" w:rsidRPr="00685753">
        <w:rPr>
          <w:rFonts w:ascii="Arial" w:eastAsiaTheme="minorHAnsi" w:hAnsi="Arial" w:cs="Arial"/>
          <w:lang w:eastAsia="en-US"/>
          <w14:ligatures w14:val="standardContextual"/>
        </w:rPr>
        <w:t xml:space="preserve"> purchases on their behalf</w:t>
      </w:r>
      <w:r w:rsidR="003D7DF6" w:rsidRPr="00685753">
        <w:rPr>
          <w:rFonts w:ascii="Arial" w:eastAsiaTheme="minorHAnsi" w:hAnsi="Arial" w:cs="Arial"/>
          <w:lang w:eastAsia="en-US"/>
          <w14:ligatures w14:val="standardContextual"/>
        </w:rPr>
        <w:t xml:space="preserve"> (</w:t>
      </w:r>
      <w:r w:rsidR="00EF2050" w:rsidRPr="00685753">
        <w:rPr>
          <w:rFonts w:ascii="Arial" w:eastAsiaTheme="minorHAnsi" w:hAnsi="Arial" w:cs="Arial"/>
          <w:lang w:eastAsia="en-US"/>
          <w14:ligatures w14:val="standardContextual"/>
        </w:rPr>
        <w:t>Whitty</w:t>
      </w:r>
      <w:r w:rsidR="005D613A" w:rsidRPr="00685753">
        <w:rPr>
          <w:rFonts w:ascii="Arial" w:eastAsiaTheme="minorHAnsi" w:hAnsi="Arial" w:cs="Arial"/>
          <w:lang w:eastAsia="en-US"/>
          <w14:ligatures w14:val="standardContextual"/>
        </w:rPr>
        <w:t>, et al., 2016</w:t>
      </w:r>
      <w:r w:rsidR="003D7DF6" w:rsidRPr="00685753">
        <w:rPr>
          <w:rFonts w:ascii="Arial" w:eastAsiaTheme="minorHAnsi" w:hAnsi="Arial" w:cs="Arial"/>
          <w:lang w:eastAsia="en-US"/>
          <w14:ligatures w14:val="standardContextual"/>
        </w:rPr>
        <w:t>)</w:t>
      </w:r>
      <w:r w:rsidR="00D11418" w:rsidRPr="00685753">
        <w:rPr>
          <w:rFonts w:ascii="Arial" w:eastAsiaTheme="minorHAnsi" w:hAnsi="Arial" w:cs="Arial"/>
          <w:lang w:eastAsia="en-US"/>
          <w14:ligatures w14:val="standardContextual"/>
        </w:rPr>
        <w:t>. Victims may suffer significant financial losses, such as the exhaustion of resources, the building of debt, or even the loss of assets like houses or cars. Romance fraud can have disastrous financial repercussions for a lot of people, including long-term financial difficulty, bankruptcy, and unstable finances</w:t>
      </w:r>
      <w:r w:rsidR="003D7DF6" w:rsidRPr="00685753">
        <w:rPr>
          <w:rFonts w:ascii="Arial" w:eastAsiaTheme="minorHAnsi" w:hAnsi="Arial" w:cs="Arial"/>
          <w:lang w:eastAsia="en-US"/>
          <w14:ligatures w14:val="standardContextual"/>
        </w:rPr>
        <w:t>.</w:t>
      </w:r>
      <w:r w:rsidR="00FD391C" w:rsidRPr="00685753">
        <w:rPr>
          <w:rFonts w:ascii="Arial" w:eastAsiaTheme="minorHAnsi" w:hAnsi="Arial" w:cs="Arial"/>
          <w:lang w:eastAsia="en-US"/>
          <w14:ligatures w14:val="standardContextual"/>
        </w:rPr>
        <w:t xml:space="preserve"> </w:t>
      </w:r>
      <w:r w:rsidR="007A0438" w:rsidRPr="00685753">
        <w:rPr>
          <w:rFonts w:ascii="Arial" w:eastAsiaTheme="minorHAnsi" w:hAnsi="Arial" w:cs="Arial"/>
          <w:lang w:eastAsia="en-US"/>
          <w14:ligatures w14:val="standardContextual"/>
        </w:rPr>
        <w:t>S</w:t>
      </w:r>
      <w:r w:rsidR="00450DB0" w:rsidRPr="00685753">
        <w:rPr>
          <w:rFonts w:ascii="Arial" w:eastAsiaTheme="minorHAnsi" w:hAnsi="Arial" w:cs="Arial"/>
          <w:lang w:eastAsia="en-US"/>
          <w14:ligatures w14:val="standardContextual"/>
        </w:rPr>
        <w:t xml:space="preserve">peaking to the Guardian (2022), </w:t>
      </w:r>
      <w:r w:rsidR="00C85F7E" w:rsidRPr="00685753">
        <w:rPr>
          <w:rFonts w:ascii="Arial" w:eastAsiaTheme="minorHAnsi" w:hAnsi="Arial" w:cs="Arial"/>
          <w:lang w:eastAsia="en-US"/>
          <w14:ligatures w14:val="standardContextual"/>
        </w:rPr>
        <w:t xml:space="preserve">Anna, a finance professional </w:t>
      </w:r>
      <w:r w:rsidR="00F47960" w:rsidRPr="00685753">
        <w:rPr>
          <w:rFonts w:ascii="Arial" w:eastAsiaTheme="minorHAnsi" w:hAnsi="Arial" w:cs="Arial"/>
          <w:lang w:eastAsia="en-US"/>
          <w14:ligatures w14:val="standardContextual"/>
        </w:rPr>
        <w:t xml:space="preserve">was </w:t>
      </w:r>
      <w:r w:rsidR="00C85F7E" w:rsidRPr="00685753">
        <w:rPr>
          <w:rFonts w:ascii="Arial" w:eastAsiaTheme="minorHAnsi" w:hAnsi="Arial" w:cs="Arial"/>
          <w:lang w:eastAsia="en-US"/>
          <w14:ligatures w14:val="standardContextual"/>
        </w:rPr>
        <w:t>in her 50s recovering from an abusive marriage</w:t>
      </w:r>
      <w:r w:rsidR="00F47960" w:rsidRPr="00685753">
        <w:rPr>
          <w:rFonts w:ascii="Arial" w:eastAsiaTheme="minorHAnsi" w:hAnsi="Arial" w:cs="Arial"/>
          <w:lang w:eastAsia="en-US"/>
          <w14:ligatures w14:val="standardContextual"/>
        </w:rPr>
        <w:t>. She</w:t>
      </w:r>
      <w:r w:rsidR="00C85F7E" w:rsidRPr="00685753">
        <w:rPr>
          <w:rFonts w:ascii="Arial" w:eastAsiaTheme="minorHAnsi" w:hAnsi="Arial" w:cs="Arial"/>
          <w:lang w:eastAsia="en-US"/>
          <w14:ligatures w14:val="standardContextual"/>
        </w:rPr>
        <w:t xml:space="preserve"> joined </w:t>
      </w:r>
      <w:proofErr w:type="spellStart"/>
      <w:r w:rsidR="00C85F7E" w:rsidRPr="00685753">
        <w:rPr>
          <w:rFonts w:ascii="Arial" w:eastAsiaTheme="minorHAnsi" w:hAnsi="Arial" w:cs="Arial"/>
          <w:lang w:eastAsia="en-US"/>
          <w14:ligatures w14:val="standardContextual"/>
        </w:rPr>
        <w:t>Zoosk</w:t>
      </w:r>
      <w:proofErr w:type="spellEnd"/>
      <w:r w:rsidR="0009388E" w:rsidRPr="00685753">
        <w:rPr>
          <w:rFonts w:ascii="Arial" w:eastAsiaTheme="minorHAnsi" w:hAnsi="Arial" w:cs="Arial"/>
          <w:lang w:eastAsia="en-US"/>
          <w14:ligatures w14:val="standardContextual"/>
        </w:rPr>
        <w:t>, at dating app,</w:t>
      </w:r>
      <w:r w:rsidR="00C85F7E" w:rsidRPr="00685753">
        <w:rPr>
          <w:rFonts w:ascii="Arial" w:eastAsiaTheme="minorHAnsi" w:hAnsi="Arial" w:cs="Arial"/>
          <w:lang w:eastAsia="en-US"/>
          <w14:ligatures w14:val="standardContextual"/>
        </w:rPr>
        <w:t xml:space="preserve"> in February 2019 seeking companionship. She met Andrew, a Bulgarian food importer, and quickly fell for his affectionate gestures. Despite never meeting in person, their bond grew, with Andrew requesting financial assistance under false </w:t>
      </w:r>
      <w:r w:rsidR="007A70EB" w:rsidRPr="00685753">
        <w:rPr>
          <w:rFonts w:ascii="Arial" w:eastAsiaTheme="minorHAnsi" w:hAnsi="Arial" w:cs="Arial"/>
          <w:lang w:eastAsia="en-US"/>
          <w14:ligatures w14:val="standardContextual"/>
        </w:rPr>
        <w:t>pretences</w:t>
      </w:r>
      <w:r w:rsidR="00C85F7E" w:rsidRPr="00685753">
        <w:rPr>
          <w:rFonts w:ascii="Arial" w:eastAsiaTheme="minorHAnsi" w:hAnsi="Arial" w:cs="Arial"/>
          <w:lang w:eastAsia="en-US"/>
          <w14:ligatures w14:val="standardContextual"/>
        </w:rPr>
        <w:t xml:space="preserve">, eventually coercing Anna into sending over £350,000. What began as an online romance </w:t>
      </w:r>
      <w:r w:rsidR="00C85F7E" w:rsidRPr="00685753">
        <w:rPr>
          <w:rFonts w:ascii="Arial" w:eastAsiaTheme="minorHAnsi" w:hAnsi="Arial" w:cs="Arial"/>
          <w:lang w:eastAsia="en-US"/>
          <w14:ligatures w14:val="standardContextual"/>
        </w:rPr>
        <w:lastRenderedPageBreak/>
        <w:t>turned into a devastating case of fraud, emblematic of the increasing sophistication of romance scams facilitated by online dating platforms. This illustrates the emotional and financial toll inflicted on victims</w:t>
      </w:r>
      <w:r w:rsidR="007B4268" w:rsidRPr="00685753">
        <w:rPr>
          <w:rFonts w:ascii="Arial" w:eastAsiaTheme="minorHAnsi" w:hAnsi="Arial" w:cs="Arial"/>
          <w:lang w:eastAsia="en-US"/>
          <w14:ligatures w14:val="standardContextual"/>
        </w:rPr>
        <w:t>, with m</w:t>
      </w:r>
      <w:r w:rsidR="00C85F7E" w:rsidRPr="00685753">
        <w:rPr>
          <w:rFonts w:ascii="Arial" w:eastAsiaTheme="minorHAnsi" w:hAnsi="Arial" w:cs="Arial"/>
          <w:lang w:eastAsia="en-US"/>
          <w14:ligatures w14:val="standardContextual"/>
        </w:rPr>
        <w:t>any victims like Anna</w:t>
      </w:r>
      <w:r w:rsidR="007B4268" w:rsidRPr="00685753">
        <w:rPr>
          <w:rFonts w:ascii="Arial" w:eastAsiaTheme="minorHAnsi" w:hAnsi="Arial" w:cs="Arial"/>
          <w:lang w:eastAsia="en-US"/>
          <w14:ligatures w14:val="standardContextual"/>
        </w:rPr>
        <w:t xml:space="preserve"> having to</w:t>
      </w:r>
      <w:r w:rsidR="00C85F7E" w:rsidRPr="00685753">
        <w:rPr>
          <w:rFonts w:ascii="Arial" w:eastAsiaTheme="minorHAnsi" w:hAnsi="Arial" w:cs="Arial"/>
          <w:lang w:eastAsia="en-US"/>
          <w14:ligatures w14:val="standardContextual"/>
        </w:rPr>
        <w:t xml:space="preserve"> endure profound emotional turmoil and financial ruin, often hesitant to report the crime due to shame and stigma.</w:t>
      </w:r>
      <w:r w:rsidR="00C8729C" w:rsidRPr="00685753">
        <w:rPr>
          <w:rFonts w:ascii="Arial" w:eastAsiaTheme="minorHAnsi" w:hAnsi="Arial" w:cs="Arial"/>
          <w:lang w:eastAsia="en-US"/>
          <w14:ligatures w14:val="standardContextual"/>
        </w:rPr>
        <w:t xml:space="preserve"> </w:t>
      </w:r>
      <w:r w:rsidR="003C084E" w:rsidRPr="00685753">
        <w:rPr>
          <w:rFonts w:ascii="Arial" w:eastAsiaTheme="minorHAnsi" w:hAnsi="Arial" w:cs="Arial"/>
          <w:lang w:eastAsia="en-US"/>
          <w14:ligatures w14:val="standardContextual"/>
        </w:rPr>
        <w:t>As of the time the article was released, Anna had reported the fraudster posing as Andrew to Action Fraud, where the situation remained under investigation.</w:t>
      </w:r>
    </w:p>
    <w:p w14:paraId="39A9905E" w14:textId="77777777" w:rsidR="00D42127" w:rsidRPr="00685753" w:rsidRDefault="00D421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55562A1A" w14:textId="0964F704" w:rsidR="00187624" w:rsidRPr="00685753" w:rsidRDefault="00D421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Romance scammers use a variety of creative techniques to trick and manipulate their victims, taking advantage of their feelings and weaknesses </w:t>
      </w:r>
      <w:proofErr w:type="gramStart"/>
      <w:r w:rsidRPr="00685753">
        <w:rPr>
          <w:rFonts w:ascii="Arial" w:eastAsiaTheme="minorHAnsi" w:hAnsi="Arial" w:cs="Arial"/>
          <w:lang w:eastAsia="en-US"/>
          <w14:ligatures w14:val="standardContextual"/>
        </w:rPr>
        <w:t>in order to</w:t>
      </w:r>
      <w:proofErr w:type="gramEnd"/>
      <w:r w:rsidRPr="00685753">
        <w:rPr>
          <w:rFonts w:ascii="Arial" w:eastAsiaTheme="minorHAnsi" w:hAnsi="Arial" w:cs="Arial"/>
          <w:lang w:eastAsia="en-US"/>
          <w14:ligatures w14:val="standardContextual"/>
        </w:rPr>
        <w:t xml:space="preserve"> make money. </w:t>
      </w:r>
      <w:proofErr w:type="gramStart"/>
      <w:r w:rsidRPr="00685753">
        <w:rPr>
          <w:rFonts w:ascii="Arial" w:eastAsiaTheme="minorHAnsi" w:hAnsi="Arial" w:cs="Arial"/>
          <w:lang w:eastAsia="en-US"/>
          <w14:ligatures w14:val="standardContextual"/>
        </w:rPr>
        <w:t>In order to</w:t>
      </w:r>
      <w:proofErr w:type="gramEnd"/>
      <w:r w:rsidRPr="00685753">
        <w:rPr>
          <w:rFonts w:ascii="Arial" w:eastAsiaTheme="minorHAnsi" w:hAnsi="Arial" w:cs="Arial"/>
          <w:lang w:eastAsia="en-US"/>
          <w14:ligatures w14:val="standardContextual"/>
        </w:rPr>
        <w:t xml:space="preserve"> foster relationships and trust while hiding the real goals of the offender, these techniques frequently combine social engineering, psychological manipulation, and technological deceit</w:t>
      </w:r>
      <w:r w:rsidR="00CA2142" w:rsidRPr="00685753">
        <w:rPr>
          <w:rFonts w:ascii="Arial" w:eastAsiaTheme="minorHAnsi" w:hAnsi="Arial" w:cs="Arial"/>
          <w:lang w:eastAsia="en-US"/>
          <w14:ligatures w14:val="standardContextual"/>
        </w:rPr>
        <w:t xml:space="preserve"> (</w:t>
      </w:r>
      <w:r w:rsidR="00867D88" w:rsidRPr="00685753">
        <w:rPr>
          <w:rFonts w:ascii="Arial" w:eastAsiaTheme="minorHAnsi" w:hAnsi="Arial" w:cs="Arial"/>
          <w:lang w:eastAsia="en-US"/>
          <w14:ligatures w14:val="standardContextual"/>
        </w:rPr>
        <w:t>Cross et al., 2018</w:t>
      </w:r>
      <w:r w:rsidR="00CA2142"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w:t>
      </w:r>
      <w:r w:rsidR="00740536" w:rsidRPr="00685753">
        <w:rPr>
          <w:rFonts w:ascii="Arial" w:eastAsiaTheme="minorHAnsi" w:hAnsi="Arial" w:cs="Arial"/>
          <w:lang w:eastAsia="en-US"/>
          <w14:ligatures w14:val="standardContextual"/>
        </w:rPr>
        <w:t xml:space="preserve"> </w:t>
      </w:r>
      <w:r w:rsidR="00E43B49" w:rsidRPr="00685753">
        <w:rPr>
          <w:rFonts w:ascii="Arial" w:eastAsiaTheme="minorHAnsi" w:hAnsi="Arial" w:cs="Arial"/>
          <w:lang w:eastAsia="en-US"/>
          <w14:ligatures w14:val="standardContextual"/>
        </w:rPr>
        <w:t xml:space="preserve">The Thames Valley Police (2024) </w:t>
      </w:r>
      <w:r w:rsidR="00677400" w:rsidRPr="00685753">
        <w:rPr>
          <w:rFonts w:ascii="Arial" w:eastAsiaTheme="minorHAnsi" w:hAnsi="Arial" w:cs="Arial"/>
          <w:lang w:eastAsia="en-US"/>
          <w14:ligatures w14:val="standardContextual"/>
        </w:rPr>
        <w:t xml:space="preserve">believes that </w:t>
      </w:r>
      <w:r w:rsidR="00386AEA" w:rsidRPr="00685753">
        <w:rPr>
          <w:rFonts w:ascii="Arial" w:eastAsiaTheme="minorHAnsi" w:hAnsi="Arial" w:cs="Arial"/>
          <w:lang w:eastAsia="en-US"/>
          <w14:ligatures w14:val="standardContextual"/>
        </w:rPr>
        <w:t>before contacting their victims, scammers will conduct thorough research so they can portray themselves as the ideal match. They also recommend that it's important to constantly be cautious about the private information provide</w:t>
      </w:r>
      <w:r w:rsidR="00AA18D4" w:rsidRPr="00685753">
        <w:rPr>
          <w:rFonts w:ascii="Arial" w:eastAsiaTheme="minorHAnsi" w:hAnsi="Arial" w:cs="Arial"/>
          <w:lang w:eastAsia="en-US"/>
          <w14:ligatures w14:val="standardContextual"/>
        </w:rPr>
        <w:t>d</w:t>
      </w:r>
      <w:r w:rsidR="00386AEA" w:rsidRPr="00685753">
        <w:rPr>
          <w:rFonts w:ascii="Arial" w:eastAsiaTheme="minorHAnsi" w:hAnsi="Arial" w:cs="Arial"/>
          <w:lang w:eastAsia="en-US"/>
          <w14:ligatures w14:val="standardContextual"/>
        </w:rPr>
        <w:t xml:space="preserve"> online through social media profiles, to avoid being a potential target for these crimes.</w:t>
      </w:r>
      <w:r w:rsidR="003E1AF1" w:rsidRPr="00685753">
        <w:rPr>
          <w:rFonts w:ascii="Arial" w:eastAsiaTheme="minorHAnsi" w:hAnsi="Arial" w:cs="Arial"/>
          <w:lang w:eastAsia="en-US"/>
          <w14:ligatures w14:val="standardContextual"/>
        </w:rPr>
        <w:t xml:space="preserve"> </w:t>
      </w:r>
      <w:r w:rsidR="00740536" w:rsidRPr="00685753">
        <w:rPr>
          <w:rFonts w:ascii="Arial" w:eastAsiaTheme="minorHAnsi" w:hAnsi="Arial" w:cs="Arial"/>
          <w:lang w:eastAsia="en-US"/>
          <w14:ligatures w14:val="standardContextual"/>
        </w:rPr>
        <w:t xml:space="preserve">As new technology </w:t>
      </w:r>
      <w:proofErr w:type="gramStart"/>
      <w:r w:rsidR="00740536" w:rsidRPr="00685753">
        <w:rPr>
          <w:rFonts w:ascii="Arial" w:eastAsiaTheme="minorHAnsi" w:hAnsi="Arial" w:cs="Arial"/>
          <w:lang w:eastAsia="en-US"/>
          <w14:ligatures w14:val="standardContextual"/>
        </w:rPr>
        <w:t>arise</w:t>
      </w:r>
      <w:proofErr w:type="gramEnd"/>
      <w:r w:rsidR="00740536" w:rsidRPr="00685753">
        <w:rPr>
          <w:rFonts w:ascii="Arial" w:eastAsiaTheme="minorHAnsi" w:hAnsi="Arial" w:cs="Arial"/>
          <w:lang w:eastAsia="en-US"/>
          <w14:ligatures w14:val="standardContextual"/>
        </w:rPr>
        <w:t xml:space="preserve">, it provides fraudsters </w:t>
      </w:r>
      <w:r w:rsidR="00FA1A4A" w:rsidRPr="00685753">
        <w:rPr>
          <w:rFonts w:ascii="Arial" w:eastAsiaTheme="minorHAnsi" w:hAnsi="Arial" w:cs="Arial"/>
          <w:lang w:eastAsia="en-US"/>
          <w14:ligatures w14:val="standardContextual"/>
        </w:rPr>
        <w:t>with new methods and opportunities to scam victims. With the recent emergence of AI technologies, many victims of romance fraud have found themselves being deceived by</w:t>
      </w:r>
      <w:r w:rsidR="00D35AB0" w:rsidRPr="00685753">
        <w:rPr>
          <w:rFonts w:ascii="Arial" w:eastAsiaTheme="minorHAnsi" w:hAnsi="Arial" w:cs="Arial"/>
          <w:lang w:eastAsia="en-US"/>
          <w14:ligatures w14:val="standardContextual"/>
        </w:rPr>
        <w:t xml:space="preserve"> AI deepfakes from fraudsters (</w:t>
      </w:r>
      <w:r w:rsidR="00EA0F44" w:rsidRPr="00685753">
        <w:rPr>
          <w:rFonts w:ascii="Arial" w:eastAsiaTheme="minorHAnsi" w:hAnsi="Arial" w:cs="Arial"/>
          <w:lang w:eastAsia="en-US"/>
          <w14:ligatures w14:val="standardContextual"/>
        </w:rPr>
        <w:t>Cross et al., 2022).</w:t>
      </w:r>
      <w:r w:rsidR="00E1236E" w:rsidRPr="00685753">
        <w:rPr>
          <w:rFonts w:ascii="Arial" w:eastAsiaTheme="minorHAnsi" w:hAnsi="Arial" w:cs="Arial"/>
          <w:lang w:eastAsia="en-US"/>
          <w14:ligatures w14:val="standardContextual"/>
        </w:rPr>
        <w:t xml:space="preserve"> This relates to the widespread strategy employed by con artists, which involves fabricating fictitious identities and online personalities that are intended to look appealing, reliable, and appealing. These accounts could include photos that have been taken or altered, faked personal information, and gripping stories meant to pique the interest and emotional </w:t>
      </w:r>
      <w:r w:rsidR="00E1236E" w:rsidRPr="00685753">
        <w:rPr>
          <w:rFonts w:ascii="Arial" w:eastAsiaTheme="minorHAnsi" w:hAnsi="Arial" w:cs="Arial"/>
          <w:lang w:eastAsia="en-US"/>
          <w14:ligatures w14:val="standardContextual"/>
        </w:rPr>
        <w:lastRenderedPageBreak/>
        <w:t>needs of possible victims (</w:t>
      </w:r>
      <w:r w:rsidR="0060592A" w:rsidRPr="00685753">
        <w:rPr>
          <w:rFonts w:ascii="Arial" w:eastAsiaTheme="minorHAnsi" w:hAnsi="Arial" w:cs="Arial"/>
          <w:lang w:eastAsia="en-US"/>
          <w14:ligatures w14:val="standardContextual"/>
        </w:rPr>
        <w:t>Tao, 2022</w:t>
      </w:r>
      <w:r w:rsidR="00E1236E" w:rsidRPr="00685753">
        <w:rPr>
          <w:rFonts w:ascii="Arial" w:eastAsiaTheme="minorHAnsi" w:hAnsi="Arial" w:cs="Arial"/>
          <w:lang w:eastAsia="en-US"/>
          <w14:ligatures w14:val="standardContextual"/>
        </w:rPr>
        <w:t>).</w:t>
      </w:r>
      <w:r w:rsidR="006B5A09" w:rsidRPr="00685753">
        <w:rPr>
          <w:rFonts w:ascii="Arial" w:eastAsiaTheme="minorHAnsi" w:hAnsi="Arial" w:cs="Arial"/>
          <w:lang w:eastAsia="en-US"/>
          <w14:ligatures w14:val="standardContextual"/>
        </w:rPr>
        <w:t xml:space="preserve"> In addition, scammers may use advanced technology strategies to hide their identities and avoid discovery. To hide their internet activity from authorities and security monitoring, they might utilise encrypted chat apps, virtual private networks, and disposable email addresses (</w:t>
      </w:r>
      <w:proofErr w:type="spellStart"/>
      <w:r w:rsidR="00C07F4C" w:rsidRPr="00685753">
        <w:rPr>
          <w:rFonts w:ascii="Arial" w:eastAsiaTheme="minorHAnsi" w:hAnsi="Arial" w:cs="Arial"/>
          <w:lang w:eastAsia="en-US"/>
          <w14:ligatures w14:val="standardContextual"/>
        </w:rPr>
        <w:t>Sorell</w:t>
      </w:r>
      <w:proofErr w:type="spellEnd"/>
      <w:r w:rsidR="00C07F4C" w:rsidRPr="00685753">
        <w:rPr>
          <w:rFonts w:ascii="Arial" w:eastAsiaTheme="minorHAnsi" w:hAnsi="Arial" w:cs="Arial"/>
          <w:lang w:eastAsia="en-US"/>
          <w14:ligatures w14:val="standardContextual"/>
        </w:rPr>
        <w:t>, et al</w:t>
      </w:r>
      <w:r w:rsidR="00D018A1" w:rsidRPr="00685753">
        <w:rPr>
          <w:rFonts w:ascii="Arial" w:eastAsiaTheme="minorHAnsi" w:hAnsi="Arial" w:cs="Arial"/>
          <w:lang w:eastAsia="en-US"/>
          <w14:ligatures w14:val="standardContextual"/>
        </w:rPr>
        <w:t>., 2019)</w:t>
      </w:r>
      <w:r w:rsidR="006B5A09" w:rsidRPr="00685753">
        <w:rPr>
          <w:rFonts w:ascii="Arial" w:eastAsiaTheme="minorHAnsi" w:hAnsi="Arial" w:cs="Arial"/>
          <w:lang w:eastAsia="en-US"/>
          <w14:ligatures w14:val="standardContextual"/>
        </w:rPr>
        <w:t xml:space="preserve">. Furthermore, social engineering tactics like malware, phishing schemes, and identity theft can be used by fraudsters to get personal data and enable their illicit actions. </w:t>
      </w:r>
      <w:proofErr w:type="gramStart"/>
      <w:r w:rsidR="00E1236E" w:rsidRPr="00685753">
        <w:rPr>
          <w:rFonts w:ascii="Arial" w:eastAsiaTheme="minorHAnsi" w:hAnsi="Arial" w:cs="Arial"/>
          <w:lang w:eastAsia="en-US"/>
          <w14:ligatures w14:val="standardContextual"/>
        </w:rPr>
        <w:t>In order to</w:t>
      </w:r>
      <w:proofErr w:type="gramEnd"/>
      <w:r w:rsidR="00E1236E" w:rsidRPr="00685753">
        <w:rPr>
          <w:rFonts w:ascii="Arial" w:eastAsiaTheme="minorHAnsi" w:hAnsi="Arial" w:cs="Arial"/>
          <w:lang w:eastAsia="en-US"/>
          <w14:ligatures w14:val="standardContextual"/>
        </w:rPr>
        <w:t xml:space="preserve"> create a sense of intimacy and connection with their victims, fraudsters pose as affable, prosperous, and romantically available people. This helps to set the stage for potential future exploitation.</w:t>
      </w:r>
      <w:r w:rsidR="005266C3" w:rsidRPr="00685753">
        <w:rPr>
          <w:rFonts w:ascii="Arial" w:eastAsiaTheme="minorHAnsi" w:hAnsi="Arial" w:cs="Arial"/>
          <w:lang w:eastAsia="en-US"/>
          <w14:ligatures w14:val="standardContextual"/>
        </w:rPr>
        <w:t xml:space="preserve"> Once the first connection is made, con artists groom and control their victims using a range of psychological manipulation strategies. </w:t>
      </w:r>
      <w:proofErr w:type="gramStart"/>
      <w:r w:rsidR="005266C3" w:rsidRPr="00685753">
        <w:rPr>
          <w:rFonts w:ascii="Arial" w:eastAsiaTheme="minorHAnsi" w:hAnsi="Arial" w:cs="Arial"/>
          <w:lang w:eastAsia="en-US"/>
          <w14:ligatures w14:val="standardContextual"/>
        </w:rPr>
        <w:t>In order to</w:t>
      </w:r>
      <w:proofErr w:type="gramEnd"/>
      <w:r w:rsidR="005266C3" w:rsidRPr="00685753">
        <w:rPr>
          <w:rFonts w:ascii="Arial" w:eastAsiaTheme="minorHAnsi" w:hAnsi="Arial" w:cs="Arial"/>
          <w:lang w:eastAsia="en-US"/>
          <w14:ligatures w14:val="standardContextual"/>
        </w:rPr>
        <w:t xml:space="preserve"> create an emotional bond and dependence, this may entail flattery, praises, and displays of affection. As time passes, abusers could progressively increase the intensity of their interactions while claiming love and dedication and eventually cutting off their victims from friends, family, and other support systems</w:t>
      </w:r>
      <w:r w:rsidR="005B08EB" w:rsidRPr="00685753">
        <w:rPr>
          <w:rFonts w:ascii="Arial" w:eastAsiaTheme="minorHAnsi" w:hAnsi="Arial" w:cs="Arial"/>
          <w:lang w:eastAsia="en-US"/>
          <w14:ligatures w14:val="standardContextual"/>
        </w:rPr>
        <w:t xml:space="preserve"> (</w:t>
      </w:r>
      <w:r w:rsidR="00512F38" w:rsidRPr="00685753">
        <w:rPr>
          <w:rFonts w:ascii="Arial" w:eastAsiaTheme="minorHAnsi" w:hAnsi="Arial" w:cs="Arial"/>
          <w:lang w:eastAsia="en-US"/>
          <w14:ligatures w14:val="standardContextual"/>
        </w:rPr>
        <w:t>Lee et al., 2023).</w:t>
      </w:r>
    </w:p>
    <w:p w14:paraId="1D389843" w14:textId="77777777" w:rsidR="00F80D9F" w:rsidRPr="00685753" w:rsidRDefault="00F80D9F"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05564FC3" w14:textId="6F133155" w:rsidR="006477B6" w:rsidRPr="00685753" w:rsidRDefault="006477B6"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Romance fraud prevention requires a </w:t>
      </w:r>
      <w:r w:rsidR="00F55696" w:rsidRPr="00685753">
        <w:rPr>
          <w:rFonts w:ascii="Arial" w:eastAsiaTheme="minorHAnsi" w:hAnsi="Arial" w:cs="Arial"/>
          <w:lang w:eastAsia="en-US"/>
          <w14:ligatures w14:val="standardContextual"/>
        </w:rPr>
        <w:t>detailed</w:t>
      </w:r>
      <w:r w:rsidRPr="00685753">
        <w:rPr>
          <w:rFonts w:ascii="Arial" w:eastAsiaTheme="minorHAnsi" w:hAnsi="Arial" w:cs="Arial"/>
          <w:lang w:eastAsia="en-US"/>
          <w14:ligatures w14:val="standardContextual"/>
        </w:rPr>
        <w:t xml:space="preserve"> approach that includes </w:t>
      </w:r>
      <w:proofErr w:type="gramStart"/>
      <w:r w:rsidR="0097254D" w:rsidRPr="00685753">
        <w:rPr>
          <w:rFonts w:ascii="Arial" w:eastAsiaTheme="minorHAnsi" w:hAnsi="Arial" w:cs="Arial"/>
          <w:lang w:eastAsia="en-US"/>
          <w14:ligatures w14:val="standardContextual"/>
        </w:rPr>
        <w:t xml:space="preserve">careful </w:t>
      </w:r>
      <w:r w:rsidRPr="00685753">
        <w:rPr>
          <w:rFonts w:ascii="Arial" w:eastAsiaTheme="minorHAnsi" w:hAnsi="Arial" w:cs="Arial"/>
          <w:lang w:eastAsia="en-US"/>
          <w14:ligatures w14:val="standardContextual"/>
        </w:rPr>
        <w:t xml:space="preserve"> protections</w:t>
      </w:r>
      <w:proofErr w:type="gramEnd"/>
      <w:r w:rsidRPr="00685753">
        <w:rPr>
          <w:rFonts w:ascii="Arial" w:eastAsiaTheme="minorHAnsi" w:hAnsi="Arial" w:cs="Arial"/>
          <w:lang w:eastAsia="en-US"/>
          <w14:ligatures w14:val="standardContextual"/>
        </w:rPr>
        <w:t xml:space="preserve"> </w:t>
      </w:r>
      <w:r w:rsidR="00CB768E" w:rsidRPr="00685753">
        <w:rPr>
          <w:rFonts w:ascii="Arial" w:eastAsiaTheme="minorHAnsi" w:hAnsi="Arial" w:cs="Arial"/>
          <w:lang w:eastAsia="en-US"/>
          <w14:ligatures w14:val="standardContextual"/>
        </w:rPr>
        <w:t xml:space="preserve">put in place </w:t>
      </w:r>
      <w:r w:rsidRPr="00685753">
        <w:rPr>
          <w:rFonts w:ascii="Arial" w:eastAsiaTheme="minorHAnsi" w:hAnsi="Arial" w:cs="Arial"/>
          <w:lang w:eastAsia="en-US"/>
          <w14:ligatures w14:val="standardContextual"/>
        </w:rPr>
        <w:t xml:space="preserve">as well as individual awareness. Promoting knowledge and digital literacy among users of online dating services is one important component. The detection of typical warning signs, such as contradictions in a prospective partner's narrative or early requests for financial support, </w:t>
      </w:r>
      <w:r w:rsidR="004C69A5" w:rsidRPr="00685753">
        <w:rPr>
          <w:rFonts w:ascii="Arial" w:eastAsiaTheme="minorHAnsi" w:hAnsi="Arial" w:cs="Arial"/>
          <w:lang w:eastAsia="en-US"/>
          <w14:ligatures w14:val="standardContextual"/>
        </w:rPr>
        <w:t>could be an important</w:t>
      </w:r>
      <w:r w:rsidRPr="00685753">
        <w:rPr>
          <w:rFonts w:ascii="Arial" w:eastAsiaTheme="minorHAnsi" w:hAnsi="Arial" w:cs="Arial"/>
          <w:lang w:eastAsia="en-US"/>
          <w14:ligatures w14:val="standardContextual"/>
        </w:rPr>
        <w:t xml:space="preserve"> be a focus of educational campaigns</w:t>
      </w:r>
      <w:r w:rsidR="004C69A5" w:rsidRPr="00685753">
        <w:rPr>
          <w:rFonts w:ascii="Arial" w:eastAsiaTheme="minorHAnsi" w:hAnsi="Arial" w:cs="Arial"/>
          <w:lang w:eastAsia="en-US"/>
          <w14:ligatures w14:val="standardContextual"/>
        </w:rPr>
        <w:t xml:space="preserve"> (</w:t>
      </w:r>
      <w:r w:rsidR="00C33676" w:rsidRPr="00685753">
        <w:rPr>
          <w:rFonts w:ascii="Arial" w:eastAsiaTheme="minorHAnsi" w:hAnsi="Arial" w:cs="Arial"/>
          <w:lang w:eastAsia="en-US"/>
          <w14:ligatures w14:val="standardContextual"/>
        </w:rPr>
        <w:t>Neighbourhood Watch, 2024</w:t>
      </w:r>
      <w:r w:rsidR="004C69A5"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 By equipping people with the skills to identify and react to questionable conduct, they can more effectively safeguard themselves from becoming victims of deceptive tactics.</w:t>
      </w:r>
      <w:r w:rsidR="00364359" w:rsidRPr="00685753">
        <w:rPr>
          <w:rFonts w:ascii="Arial" w:eastAsiaTheme="minorHAnsi" w:hAnsi="Arial" w:cs="Arial"/>
          <w:lang w:eastAsia="en-US"/>
          <w14:ligatures w14:val="standardContextual"/>
        </w:rPr>
        <w:t xml:space="preserve"> As well as this, effective romance fraud prevention requires cooperation amongst parties in addition </w:t>
      </w:r>
      <w:r w:rsidR="00364359" w:rsidRPr="00685753">
        <w:rPr>
          <w:rFonts w:ascii="Arial" w:eastAsiaTheme="minorHAnsi" w:hAnsi="Arial" w:cs="Arial"/>
          <w:lang w:eastAsia="en-US"/>
          <w14:ligatures w14:val="standardContextual"/>
        </w:rPr>
        <w:lastRenderedPageBreak/>
        <w:t xml:space="preserve">to platform security and individual awareness. To </w:t>
      </w:r>
      <w:proofErr w:type="gramStart"/>
      <w:r w:rsidR="00364359" w:rsidRPr="00685753">
        <w:rPr>
          <w:rFonts w:ascii="Arial" w:eastAsiaTheme="minorHAnsi" w:hAnsi="Arial" w:cs="Arial"/>
          <w:lang w:eastAsia="en-US"/>
          <w14:ligatures w14:val="standardContextual"/>
        </w:rPr>
        <w:t>look into</w:t>
      </w:r>
      <w:proofErr w:type="gramEnd"/>
      <w:r w:rsidR="00364359" w:rsidRPr="00685753">
        <w:rPr>
          <w:rFonts w:ascii="Arial" w:eastAsiaTheme="minorHAnsi" w:hAnsi="Arial" w:cs="Arial"/>
          <w:lang w:eastAsia="en-US"/>
          <w14:ligatures w14:val="standardContextual"/>
        </w:rPr>
        <w:t xml:space="preserve"> reported cases, prosecute offenders, and assist victims, law enforcement, financial institutions, and consumer protection organisations must collaborate (</w:t>
      </w:r>
      <w:r w:rsidR="00A67D28" w:rsidRPr="00685753">
        <w:rPr>
          <w:rFonts w:ascii="Arial" w:eastAsiaTheme="minorHAnsi" w:hAnsi="Arial" w:cs="Arial"/>
          <w:lang w:eastAsia="en-US"/>
          <w14:ligatures w14:val="standardContextual"/>
        </w:rPr>
        <w:t>Fletcher</w:t>
      </w:r>
      <w:r w:rsidR="00113703" w:rsidRPr="00685753">
        <w:rPr>
          <w:rFonts w:ascii="Arial" w:eastAsiaTheme="minorHAnsi" w:hAnsi="Arial" w:cs="Arial"/>
          <w:lang w:eastAsia="en-US"/>
          <w14:ligatures w14:val="standardContextual"/>
        </w:rPr>
        <w:t xml:space="preserve"> et al.,</w:t>
      </w:r>
      <w:r w:rsidR="00A67D28" w:rsidRPr="00685753">
        <w:rPr>
          <w:rFonts w:ascii="Arial" w:eastAsiaTheme="minorHAnsi" w:hAnsi="Arial" w:cs="Arial"/>
          <w:lang w:eastAsia="en-US"/>
          <w14:ligatures w14:val="standardContextual"/>
        </w:rPr>
        <w:t xml:space="preserve"> </w:t>
      </w:r>
      <w:r w:rsidR="00113703" w:rsidRPr="00685753">
        <w:rPr>
          <w:rFonts w:ascii="Arial" w:eastAsiaTheme="minorHAnsi" w:hAnsi="Arial" w:cs="Arial"/>
          <w:lang w:eastAsia="en-US"/>
          <w14:ligatures w14:val="standardContextual"/>
        </w:rPr>
        <w:t>2021</w:t>
      </w:r>
      <w:r w:rsidR="00364359" w:rsidRPr="00685753">
        <w:rPr>
          <w:rFonts w:ascii="Arial" w:eastAsiaTheme="minorHAnsi" w:hAnsi="Arial" w:cs="Arial"/>
          <w:lang w:eastAsia="en-US"/>
          <w14:ligatures w14:val="standardContextual"/>
        </w:rPr>
        <w:t>). These organisations can coordinate efforts to dismantle deceptive networks and hold accountable those who are responsible for their conduct by exchanging information and resources.</w:t>
      </w:r>
      <w:r w:rsidR="0075789A" w:rsidRPr="00685753">
        <w:rPr>
          <w:rFonts w:ascii="Arial" w:eastAsiaTheme="minorHAnsi" w:hAnsi="Arial" w:cs="Arial"/>
          <w:lang w:eastAsia="en-US"/>
          <w14:ligatures w14:val="standardContextual"/>
        </w:rPr>
        <w:t xml:space="preserve"> </w:t>
      </w:r>
    </w:p>
    <w:p w14:paraId="15F00FE2" w14:textId="77777777" w:rsidR="00E82227" w:rsidRPr="00685753" w:rsidRDefault="00E82227"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p>
    <w:p w14:paraId="0AA3CD9F" w14:textId="165B9ABD" w:rsidR="00E82227" w:rsidRPr="00685753" w:rsidRDefault="00BA36EA"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 xml:space="preserve">Lloyds Bank </w:t>
      </w:r>
      <w:r w:rsidR="008E011A" w:rsidRPr="00685753">
        <w:rPr>
          <w:rFonts w:ascii="Arial" w:eastAsiaTheme="minorHAnsi" w:hAnsi="Arial" w:cs="Arial"/>
          <w:lang w:eastAsia="en-US"/>
          <w14:ligatures w14:val="standardContextual"/>
        </w:rPr>
        <w:t xml:space="preserve">(2023) </w:t>
      </w:r>
      <w:r w:rsidRPr="00685753">
        <w:rPr>
          <w:rFonts w:ascii="Arial" w:eastAsiaTheme="minorHAnsi" w:hAnsi="Arial" w:cs="Arial"/>
          <w:lang w:eastAsia="en-US"/>
          <w14:ligatures w14:val="standardContextual"/>
        </w:rPr>
        <w:t>sta</w:t>
      </w:r>
      <w:r w:rsidR="00BF54B5" w:rsidRPr="00685753">
        <w:rPr>
          <w:rFonts w:ascii="Arial" w:eastAsiaTheme="minorHAnsi" w:hAnsi="Arial" w:cs="Arial"/>
          <w:lang w:eastAsia="en-US"/>
          <w14:ligatures w14:val="standardContextual"/>
        </w:rPr>
        <w:t>te</w:t>
      </w:r>
      <w:r w:rsidRPr="00685753">
        <w:rPr>
          <w:rFonts w:ascii="Arial" w:eastAsiaTheme="minorHAnsi" w:hAnsi="Arial" w:cs="Arial"/>
          <w:lang w:eastAsia="en-US"/>
          <w14:ligatures w14:val="standardContextual"/>
        </w:rPr>
        <w:t>s that the ye</w:t>
      </w:r>
      <w:r w:rsidR="008E011A" w:rsidRPr="00685753">
        <w:rPr>
          <w:rFonts w:ascii="Arial" w:eastAsiaTheme="minorHAnsi" w:hAnsi="Arial" w:cs="Arial"/>
          <w:lang w:eastAsia="en-US"/>
          <w14:ligatures w14:val="standardContextual"/>
        </w:rPr>
        <w:t>ar of 2023</w:t>
      </w:r>
      <w:r w:rsidRPr="00685753">
        <w:rPr>
          <w:rFonts w:ascii="Arial" w:eastAsiaTheme="minorHAnsi" w:hAnsi="Arial" w:cs="Arial"/>
          <w:lang w:eastAsia="en-US"/>
          <w14:ligatures w14:val="standardContextual"/>
        </w:rPr>
        <w:t xml:space="preserve"> saw a 30% increase in the number of romance scams</w:t>
      </w:r>
      <w:r w:rsidR="008E011A" w:rsidRPr="00685753">
        <w:rPr>
          <w:rFonts w:ascii="Arial" w:eastAsiaTheme="minorHAnsi" w:hAnsi="Arial" w:cs="Arial"/>
          <w:lang w:eastAsia="en-US"/>
          <w14:ligatures w14:val="standardContextual"/>
        </w:rPr>
        <w:t>, with</w:t>
      </w:r>
      <w:r w:rsidRPr="00685753">
        <w:rPr>
          <w:rFonts w:ascii="Arial" w:eastAsiaTheme="minorHAnsi" w:hAnsi="Arial" w:cs="Arial"/>
          <w:lang w:eastAsia="en-US"/>
          <w14:ligatures w14:val="standardContextual"/>
        </w:rPr>
        <w:t xml:space="preserve"> averag</w:t>
      </w:r>
      <w:r w:rsidR="008E011A" w:rsidRPr="00685753">
        <w:rPr>
          <w:rFonts w:ascii="Arial" w:eastAsiaTheme="minorHAnsi" w:hAnsi="Arial" w:cs="Arial"/>
          <w:lang w:eastAsia="en-US"/>
          <w14:ligatures w14:val="standardContextual"/>
        </w:rPr>
        <w:t>e</w:t>
      </w:r>
      <w:r w:rsidRPr="00685753">
        <w:rPr>
          <w:rFonts w:ascii="Arial" w:eastAsiaTheme="minorHAnsi" w:hAnsi="Arial" w:cs="Arial"/>
          <w:lang w:eastAsia="en-US"/>
          <w14:ligatures w14:val="standardContextual"/>
        </w:rPr>
        <w:t xml:space="preserve"> victims los</w:t>
      </w:r>
      <w:r w:rsidR="008E011A" w:rsidRPr="00685753">
        <w:rPr>
          <w:rFonts w:ascii="Arial" w:eastAsiaTheme="minorHAnsi" w:hAnsi="Arial" w:cs="Arial"/>
          <w:lang w:eastAsia="en-US"/>
          <w14:ligatures w14:val="standardContextual"/>
        </w:rPr>
        <w:t>ing</w:t>
      </w:r>
      <w:r w:rsidRPr="00685753">
        <w:rPr>
          <w:rFonts w:ascii="Arial" w:eastAsiaTheme="minorHAnsi" w:hAnsi="Arial" w:cs="Arial"/>
          <w:lang w:eastAsia="en-US"/>
          <w14:ligatures w14:val="standardContextual"/>
        </w:rPr>
        <w:t xml:space="preserve"> over £8,000. Nowadays</w:t>
      </w:r>
      <w:r w:rsidR="000B2683" w:rsidRPr="00685753">
        <w:rPr>
          <w:rFonts w:ascii="Arial" w:eastAsiaTheme="minorHAnsi" w:hAnsi="Arial" w:cs="Arial"/>
          <w:lang w:eastAsia="en-US"/>
          <w14:ligatures w14:val="standardContextual"/>
        </w:rPr>
        <w:t xml:space="preserve"> </w:t>
      </w:r>
      <w:r w:rsidRPr="00685753">
        <w:rPr>
          <w:rFonts w:ascii="Arial" w:eastAsiaTheme="minorHAnsi" w:hAnsi="Arial" w:cs="Arial"/>
          <w:lang w:eastAsia="en-US"/>
          <w14:ligatures w14:val="standardContextual"/>
        </w:rPr>
        <w:t>most cases that are documented involve men</w:t>
      </w:r>
      <w:r w:rsidR="000B2683" w:rsidRPr="00685753">
        <w:rPr>
          <w:rFonts w:ascii="Arial" w:eastAsiaTheme="minorHAnsi" w:hAnsi="Arial" w:cs="Arial"/>
          <w:lang w:eastAsia="en-US"/>
          <w14:ligatures w14:val="standardContextual"/>
        </w:rPr>
        <w:t xml:space="preserve"> as the perpetrator, posing as both men and women online</w:t>
      </w:r>
      <w:r w:rsidRPr="00685753">
        <w:rPr>
          <w:rFonts w:ascii="Arial" w:eastAsiaTheme="minorHAnsi" w:hAnsi="Arial" w:cs="Arial"/>
          <w:lang w:eastAsia="en-US"/>
          <w14:ligatures w14:val="standardContextual"/>
        </w:rPr>
        <w:t>. The most likely age group to be duped is 65 to 74.</w:t>
      </w:r>
      <w:r w:rsidR="00185144" w:rsidRPr="00685753">
        <w:rPr>
          <w:rFonts w:ascii="Arial" w:eastAsiaTheme="minorHAnsi" w:hAnsi="Arial" w:cs="Arial"/>
          <w:lang w:eastAsia="en-US"/>
          <w14:ligatures w14:val="standardContextual"/>
        </w:rPr>
        <w:t xml:space="preserve"> </w:t>
      </w:r>
      <w:proofErr w:type="gramStart"/>
      <w:r w:rsidR="00185144" w:rsidRPr="00685753">
        <w:rPr>
          <w:rFonts w:ascii="Arial" w:eastAsiaTheme="minorHAnsi" w:hAnsi="Arial" w:cs="Arial"/>
          <w:lang w:eastAsia="en-US"/>
          <w14:ligatures w14:val="standardContextual"/>
        </w:rPr>
        <w:t xml:space="preserve">With this in mind, </w:t>
      </w:r>
      <w:proofErr w:type="spellStart"/>
      <w:r w:rsidR="00185144" w:rsidRPr="00685753">
        <w:rPr>
          <w:rFonts w:ascii="Arial" w:eastAsiaTheme="minorHAnsi" w:hAnsi="Arial" w:cs="Arial"/>
          <w:lang w:eastAsia="en-US"/>
          <w14:ligatures w14:val="standardContextual"/>
        </w:rPr>
        <w:t>its</w:t>
      </w:r>
      <w:proofErr w:type="spellEnd"/>
      <w:proofErr w:type="gramEnd"/>
      <w:r w:rsidR="00185144" w:rsidRPr="00685753">
        <w:rPr>
          <w:rFonts w:ascii="Arial" w:eastAsiaTheme="minorHAnsi" w:hAnsi="Arial" w:cs="Arial"/>
          <w:lang w:eastAsia="en-US"/>
          <w14:ligatures w14:val="standardContextual"/>
        </w:rPr>
        <w:t xml:space="preserve"> important that the </w:t>
      </w:r>
      <w:r w:rsidR="00876C45" w:rsidRPr="00685753">
        <w:rPr>
          <w:rFonts w:ascii="Arial" w:eastAsiaTheme="minorHAnsi" w:hAnsi="Arial" w:cs="Arial"/>
          <w:lang w:eastAsia="en-US"/>
          <w14:ligatures w14:val="standardContextual"/>
        </w:rPr>
        <w:t xml:space="preserve">UK police can investigate </w:t>
      </w:r>
      <w:r w:rsidR="00185144" w:rsidRPr="00685753">
        <w:rPr>
          <w:rFonts w:ascii="Arial" w:eastAsiaTheme="minorHAnsi" w:hAnsi="Arial" w:cs="Arial"/>
          <w:lang w:eastAsia="en-US"/>
          <w14:ligatures w14:val="standardContextual"/>
        </w:rPr>
        <w:t>these</w:t>
      </w:r>
      <w:r w:rsidR="00876C45" w:rsidRPr="00685753">
        <w:rPr>
          <w:rFonts w:ascii="Arial" w:eastAsiaTheme="minorHAnsi" w:hAnsi="Arial" w:cs="Arial"/>
          <w:lang w:eastAsia="en-US"/>
          <w14:ligatures w14:val="standardContextual"/>
        </w:rPr>
        <w:t xml:space="preserve"> incidents, prosecute offenders, and put tactics in place to disrupt fraudulent networks in order to combat and prevent romance fraud. However, because romance fraud is a global crime and it can be difficult to identify offenders who operate across borders, the police </w:t>
      </w:r>
      <w:proofErr w:type="gramStart"/>
      <w:r w:rsidR="00876C45" w:rsidRPr="00685753">
        <w:rPr>
          <w:rFonts w:ascii="Arial" w:eastAsiaTheme="minorHAnsi" w:hAnsi="Arial" w:cs="Arial"/>
          <w:lang w:eastAsia="en-US"/>
          <w14:ligatures w14:val="standardContextual"/>
        </w:rPr>
        <w:t>faces</w:t>
      </w:r>
      <w:proofErr w:type="gramEnd"/>
      <w:r w:rsidR="00876C45" w:rsidRPr="00685753">
        <w:rPr>
          <w:rFonts w:ascii="Arial" w:eastAsiaTheme="minorHAnsi" w:hAnsi="Arial" w:cs="Arial"/>
          <w:lang w:eastAsia="en-US"/>
          <w14:ligatures w14:val="standardContextual"/>
        </w:rPr>
        <w:t xml:space="preserve"> particular difficulties in combating this type of fraud (</w:t>
      </w:r>
      <w:proofErr w:type="spellStart"/>
      <w:r w:rsidR="003A5AD9" w:rsidRPr="00685753">
        <w:rPr>
          <w:rFonts w:ascii="Arial" w:eastAsiaTheme="minorHAnsi" w:hAnsi="Arial" w:cs="Arial"/>
          <w:lang w:eastAsia="en-US"/>
          <w14:ligatures w14:val="standardContextual"/>
        </w:rPr>
        <w:t>Lu</w:t>
      </w:r>
      <w:r w:rsidR="00973D5C" w:rsidRPr="00685753">
        <w:rPr>
          <w:rFonts w:ascii="Arial" w:eastAsiaTheme="minorHAnsi" w:hAnsi="Arial" w:cs="Arial"/>
          <w:lang w:eastAsia="en-US"/>
          <w14:ligatures w14:val="standardContextual"/>
        </w:rPr>
        <w:t>sthaus</w:t>
      </w:r>
      <w:proofErr w:type="spellEnd"/>
      <w:r w:rsidR="00973D5C" w:rsidRPr="00685753">
        <w:rPr>
          <w:rFonts w:ascii="Arial" w:eastAsiaTheme="minorHAnsi" w:hAnsi="Arial" w:cs="Arial"/>
          <w:lang w:eastAsia="en-US"/>
          <w14:ligatures w14:val="standardContextual"/>
        </w:rPr>
        <w:t xml:space="preserve"> et al., 2023</w:t>
      </w:r>
      <w:r w:rsidR="00876C45" w:rsidRPr="00685753">
        <w:rPr>
          <w:rFonts w:ascii="Arial" w:eastAsiaTheme="minorHAnsi" w:hAnsi="Arial" w:cs="Arial"/>
          <w:lang w:eastAsia="en-US"/>
          <w14:ligatures w14:val="standardContextual"/>
        </w:rPr>
        <w:t xml:space="preserve">). </w:t>
      </w:r>
      <w:r w:rsidR="006A70D6" w:rsidRPr="00685753">
        <w:rPr>
          <w:rFonts w:ascii="Arial" w:eastAsiaTheme="minorHAnsi" w:hAnsi="Arial" w:cs="Arial"/>
          <w:lang w:eastAsia="en-US"/>
          <w14:ligatures w14:val="standardContextual"/>
        </w:rPr>
        <w:t xml:space="preserve">Building criminal cases against offenders by looking into reported cases and obtaining evidence is one of </w:t>
      </w:r>
      <w:r w:rsidR="00DB1CB4" w:rsidRPr="00685753">
        <w:rPr>
          <w:rFonts w:ascii="Arial" w:eastAsiaTheme="minorHAnsi" w:hAnsi="Arial" w:cs="Arial"/>
          <w:lang w:eastAsia="en-US"/>
          <w14:ligatures w14:val="standardContextual"/>
        </w:rPr>
        <w:t>police</w:t>
      </w:r>
      <w:r w:rsidR="006A70D6" w:rsidRPr="00685753">
        <w:rPr>
          <w:rFonts w:ascii="Arial" w:eastAsiaTheme="minorHAnsi" w:hAnsi="Arial" w:cs="Arial"/>
          <w:lang w:eastAsia="en-US"/>
          <w14:ligatures w14:val="standardContextual"/>
        </w:rPr>
        <w:t>'s main tasks in combating romance fraud. This frequently entails working along with other organisations, both domestically and abroad, to track internet activity, track financial transactions, and identify people who are participating in fraudulent schemes. Law enforcement can identify the complex networks underpinning romance fraud and hold those responsible for their actions by using forensic techniques and digital evidence.</w:t>
      </w:r>
      <w:r w:rsidR="008A295C" w:rsidRPr="00685753">
        <w:rPr>
          <w:rFonts w:ascii="Arial" w:eastAsiaTheme="minorHAnsi" w:hAnsi="Arial" w:cs="Arial"/>
          <w:lang w:eastAsia="en-US"/>
          <w14:ligatures w14:val="standardContextual"/>
        </w:rPr>
        <w:t xml:space="preserve"> In addition, UK police organisations employ coordinated operations and focused enforcement measures to sever and destroy fraudulent networks</w:t>
      </w:r>
      <w:r w:rsidR="00841BB6" w:rsidRPr="00685753">
        <w:rPr>
          <w:rFonts w:ascii="Arial" w:eastAsiaTheme="minorHAnsi" w:hAnsi="Arial" w:cs="Arial"/>
          <w:lang w:eastAsia="en-US"/>
          <w14:ligatures w14:val="standardContextual"/>
        </w:rPr>
        <w:t xml:space="preserve"> (</w:t>
      </w:r>
      <w:r w:rsidR="00A104DB" w:rsidRPr="00685753">
        <w:rPr>
          <w:rFonts w:ascii="Arial" w:eastAsiaTheme="minorHAnsi" w:hAnsi="Arial" w:cs="Arial"/>
          <w:lang w:eastAsia="en-US"/>
          <w14:ligatures w14:val="standardContextual"/>
        </w:rPr>
        <w:t>Avon and Somerset Police, 2020</w:t>
      </w:r>
      <w:r w:rsidR="00841BB6" w:rsidRPr="00685753">
        <w:rPr>
          <w:rFonts w:ascii="Arial" w:eastAsiaTheme="minorHAnsi" w:hAnsi="Arial" w:cs="Arial"/>
          <w:lang w:eastAsia="en-US"/>
          <w14:ligatures w14:val="standardContextual"/>
        </w:rPr>
        <w:t>)</w:t>
      </w:r>
      <w:r w:rsidR="008A295C" w:rsidRPr="00685753">
        <w:rPr>
          <w:rFonts w:ascii="Arial" w:eastAsiaTheme="minorHAnsi" w:hAnsi="Arial" w:cs="Arial"/>
          <w:lang w:eastAsia="en-US"/>
          <w14:ligatures w14:val="standardContextual"/>
        </w:rPr>
        <w:t xml:space="preserve">. </w:t>
      </w:r>
      <w:proofErr w:type="gramStart"/>
      <w:r w:rsidR="008A295C" w:rsidRPr="00685753">
        <w:rPr>
          <w:rFonts w:ascii="Arial" w:eastAsiaTheme="minorHAnsi" w:hAnsi="Arial" w:cs="Arial"/>
          <w:lang w:eastAsia="en-US"/>
          <w14:ligatures w14:val="standardContextual"/>
        </w:rPr>
        <w:t>In order to</w:t>
      </w:r>
      <w:proofErr w:type="gramEnd"/>
      <w:r w:rsidR="008A295C" w:rsidRPr="00685753">
        <w:rPr>
          <w:rFonts w:ascii="Arial" w:eastAsiaTheme="minorHAnsi" w:hAnsi="Arial" w:cs="Arial"/>
          <w:lang w:eastAsia="en-US"/>
          <w14:ligatures w14:val="standardContextual"/>
        </w:rPr>
        <w:t xml:space="preserve"> break up online fraud rings, this may entail working with foreign partners, conducting undercover </w:t>
      </w:r>
      <w:r w:rsidR="008A295C" w:rsidRPr="00685753">
        <w:rPr>
          <w:rFonts w:ascii="Arial" w:eastAsiaTheme="minorHAnsi" w:hAnsi="Arial" w:cs="Arial"/>
          <w:lang w:eastAsia="en-US"/>
          <w14:ligatures w14:val="standardContextual"/>
        </w:rPr>
        <w:lastRenderedPageBreak/>
        <w:t>investigations, and breaking into criminal groups. Law enforcement may greatly lower the frequency of fraudulent conduct and discourage potential offenders from committing crimes by focusing on the underlying causes of romantic fraud and tearing down the infrastructure that sustains these illicit businesses.</w:t>
      </w:r>
      <w:r w:rsidR="00841BB6" w:rsidRPr="00685753">
        <w:rPr>
          <w:rFonts w:ascii="Arial" w:eastAsiaTheme="minorHAnsi" w:hAnsi="Arial" w:cs="Arial"/>
          <w:lang w:eastAsia="en-US"/>
          <w14:ligatures w14:val="standardContextual"/>
        </w:rPr>
        <w:t xml:space="preserve"> </w:t>
      </w:r>
      <w:r w:rsidR="00FD40B1" w:rsidRPr="00685753">
        <w:rPr>
          <w:rFonts w:ascii="Arial" w:eastAsiaTheme="minorHAnsi" w:hAnsi="Arial" w:cs="Arial"/>
          <w:lang w:eastAsia="en-US"/>
          <w14:ligatures w14:val="standardContextual"/>
        </w:rPr>
        <w:t xml:space="preserve">However, </w:t>
      </w:r>
      <w:r w:rsidR="007105D1" w:rsidRPr="00685753">
        <w:rPr>
          <w:rFonts w:ascii="Arial" w:eastAsiaTheme="minorHAnsi" w:hAnsi="Arial" w:cs="Arial"/>
          <w:lang w:eastAsia="en-US"/>
          <w14:ligatures w14:val="standardContextual"/>
        </w:rPr>
        <w:t xml:space="preserve">research conducted by Brooks (et al., 2011) indicates that </w:t>
      </w:r>
      <w:r w:rsidR="006A525C" w:rsidRPr="00685753">
        <w:rPr>
          <w:rFonts w:ascii="Arial" w:eastAsiaTheme="minorHAnsi" w:hAnsi="Arial" w:cs="Arial"/>
          <w:lang w:eastAsia="en-US"/>
          <w14:ligatures w14:val="standardContextual"/>
        </w:rPr>
        <w:t xml:space="preserve">not only just romance fraud, but all sorts of fraud is not treated as a </w:t>
      </w:r>
      <w:r w:rsidR="00FA452F" w:rsidRPr="00685753">
        <w:rPr>
          <w:rFonts w:ascii="Arial" w:eastAsiaTheme="minorHAnsi" w:hAnsi="Arial" w:cs="Arial"/>
          <w:lang w:eastAsia="en-US"/>
          <w14:ligatures w14:val="standardContextual"/>
        </w:rPr>
        <w:t xml:space="preserve">significant criminal issue unless its linked to either </w:t>
      </w:r>
      <w:r w:rsidR="00C86EC3" w:rsidRPr="00685753">
        <w:rPr>
          <w:rFonts w:ascii="Arial" w:eastAsiaTheme="minorHAnsi" w:hAnsi="Arial" w:cs="Arial"/>
          <w:lang w:eastAsia="en-US"/>
          <w14:ligatures w14:val="standardContextual"/>
        </w:rPr>
        <w:t>terrorism or organised crime.</w:t>
      </w:r>
      <w:r w:rsidR="0027688D" w:rsidRPr="00685753">
        <w:rPr>
          <w:rFonts w:ascii="Arial" w:eastAsiaTheme="minorHAnsi" w:hAnsi="Arial" w:cs="Arial"/>
          <w:lang w:eastAsia="en-US"/>
          <w14:ligatures w14:val="standardContextual"/>
        </w:rPr>
        <w:t xml:space="preserve"> </w:t>
      </w:r>
      <w:r w:rsidR="00B71FE0" w:rsidRPr="00685753">
        <w:rPr>
          <w:rFonts w:ascii="Arial" w:eastAsiaTheme="minorHAnsi" w:hAnsi="Arial" w:cs="Arial"/>
          <w:lang w:eastAsia="en-US"/>
          <w14:ligatures w14:val="standardContextual"/>
        </w:rPr>
        <w:t xml:space="preserve">One primary reason that fraud isn’t looked into as much as other crimes is the </w:t>
      </w:r>
      <w:r w:rsidR="00A368FD" w:rsidRPr="00685753">
        <w:rPr>
          <w:rFonts w:ascii="Arial" w:eastAsiaTheme="minorHAnsi" w:hAnsi="Arial" w:cs="Arial"/>
          <w:lang w:eastAsia="en-US"/>
          <w14:ligatures w14:val="standardContextual"/>
        </w:rPr>
        <w:t xml:space="preserve">financial impact that </w:t>
      </w:r>
      <w:r w:rsidR="001117E3" w:rsidRPr="00685753">
        <w:rPr>
          <w:rFonts w:ascii="Arial" w:eastAsiaTheme="minorHAnsi" w:hAnsi="Arial" w:cs="Arial"/>
          <w:lang w:eastAsia="en-US"/>
          <w14:ligatures w14:val="standardContextual"/>
        </w:rPr>
        <w:t>fraud has on the police</w:t>
      </w:r>
      <w:r w:rsidR="00B71FE0" w:rsidRPr="00685753">
        <w:rPr>
          <w:rFonts w:ascii="Arial" w:eastAsiaTheme="minorHAnsi" w:hAnsi="Arial" w:cs="Arial"/>
          <w:lang w:eastAsia="en-US"/>
          <w14:ligatures w14:val="standardContextual"/>
        </w:rPr>
        <w:t xml:space="preserve">, with Button (2011) stating that fraud is </w:t>
      </w:r>
      <w:r w:rsidR="00564838" w:rsidRPr="00685753">
        <w:rPr>
          <w:rFonts w:ascii="Arial" w:eastAsiaTheme="minorHAnsi" w:hAnsi="Arial" w:cs="Arial"/>
          <w:lang w:eastAsia="en-US"/>
          <w14:ligatures w14:val="standardContextual"/>
        </w:rPr>
        <w:t xml:space="preserve">an extremely expensive crime to both the society and the police with </w:t>
      </w:r>
      <w:proofErr w:type="spellStart"/>
      <w:proofErr w:type="gramStart"/>
      <w:r w:rsidR="00564838" w:rsidRPr="00685753">
        <w:rPr>
          <w:rFonts w:ascii="Arial" w:eastAsiaTheme="minorHAnsi" w:hAnsi="Arial" w:cs="Arial"/>
          <w:lang w:eastAsia="en-US"/>
          <w14:ligatures w14:val="standardContextual"/>
        </w:rPr>
        <w:t>it’s</w:t>
      </w:r>
      <w:proofErr w:type="spellEnd"/>
      <w:proofErr w:type="gramEnd"/>
      <w:r w:rsidR="00564838" w:rsidRPr="00685753">
        <w:rPr>
          <w:rFonts w:ascii="Arial" w:eastAsiaTheme="minorHAnsi" w:hAnsi="Arial" w:cs="Arial"/>
          <w:lang w:eastAsia="en-US"/>
          <w14:ligatures w14:val="standardContextual"/>
        </w:rPr>
        <w:t xml:space="preserve"> resources.</w:t>
      </w:r>
      <w:r w:rsidR="00774EB3" w:rsidRPr="00685753">
        <w:rPr>
          <w:rFonts w:ascii="Arial" w:eastAsiaTheme="minorHAnsi" w:hAnsi="Arial" w:cs="Arial"/>
          <w:lang w:eastAsia="en-US"/>
          <w14:ligatures w14:val="standardContextual"/>
        </w:rPr>
        <w:t xml:space="preserve"> </w:t>
      </w:r>
      <w:r w:rsidR="00BE02E6" w:rsidRPr="00685753">
        <w:rPr>
          <w:rFonts w:ascii="Arial" w:eastAsiaTheme="minorHAnsi" w:hAnsi="Arial" w:cs="Arial"/>
          <w:lang w:eastAsia="en-US"/>
          <w14:ligatures w14:val="standardContextual"/>
        </w:rPr>
        <w:t xml:space="preserve">In the year of 2011, that being the year that Button </w:t>
      </w:r>
      <w:r w:rsidR="00E631C8" w:rsidRPr="00685753">
        <w:rPr>
          <w:rFonts w:ascii="Arial" w:eastAsiaTheme="minorHAnsi" w:hAnsi="Arial" w:cs="Arial"/>
          <w:lang w:eastAsia="en-US"/>
          <w14:ligatures w14:val="standardContextual"/>
        </w:rPr>
        <w:t>(2011) described fraud as expensive, the National Fraud Authority</w:t>
      </w:r>
      <w:r w:rsidR="008E3AE4" w:rsidRPr="00685753">
        <w:rPr>
          <w:rFonts w:ascii="Arial" w:eastAsiaTheme="minorHAnsi" w:hAnsi="Arial" w:cs="Arial"/>
          <w:lang w:eastAsia="en-US"/>
          <w14:ligatures w14:val="standardContextual"/>
        </w:rPr>
        <w:t xml:space="preserve"> (2011)</w:t>
      </w:r>
      <w:r w:rsidR="00E631C8" w:rsidRPr="00685753">
        <w:rPr>
          <w:rFonts w:ascii="Arial" w:eastAsiaTheme="minorHAnsi" w:hAnsi="Arial" w:cs="Arial"/>
          <w:lang w:eastAsia="en-US"/>
          <w14:ligatures w14:val="standardContextual"/>
        </w:rPr>
        <w:t xml:space="preserve"> calculated that the UK was losing over </w:t>
      </w:r>
      <w:r w:rsidR="008E3AE4" w:rsidRPr="00685753">
        <w:rPr>
          <w:rFonts w:ascii="Arial" w:eastAsiaTheme="minorHAnsi" w:hAnsi="Arial" w:cs="Arial"/>
          <w:lang w:eastAsia="en-US"/>
          <w14:ligatures w14:val="standardContextual"/>
        </w:rPr>
        <w:t>£38 billion a year from all types of fraud</w:t>
      </w:r>
      <w:r w:rsidR="004364F7" w:rsidRPr="00685753">
        <w:rPr>
          <w:rFonts w:ascii="Arial" w:eastAsiaTheme="minorHAnsi" w:hAnsi="Arial" w:cs="Arial"/>
          <w:lang w:eastAsia="en-US"/>
          <w14:ligatures w14:val="standardContextual"/>
        </w:rPr>
        <w:t xml:space="preserve">. In </w:t>
      </w:r>
      <w:r w:rsidR="00B525B2" w:rsidRPr="00685753">
        <w:rPr>
          <w:rFonts w:ascii="Arial" w:eastAsiaTheme="minorHAnsi" w:hAnsi="Arial" w:cs="Arial"/>
          <w:lang w:eastAsia="en-US"/>
          <w14:ligatures w14:val="standardContextual"/>
        </w:rPr>
        <w:t>comparison</w:t>
      </w:r>
      <w:r w:rsidR="004364F7" w:rsidRPr="00685753">
        <w:rPr>
          <w:rFonts w:ascii="Arial" w:eastAsiaTheme="minorHAnsi" w:hAnsi="Arial" w:cs="Arial"/>
          <w:lang w:eastAsia="en-US"/>
          <w14:ligatures w14:val="standardContextual"/>
        </w:rPr>
        <w:t xml:space="preserve"> to </w:t>
      </w:r>
      <w:r w:rsidR="00826040" w:rsidRPr="00685753">
        <w:rPr>
          <w:rFonts w:ascii="Arial" w:eastAsiaTheme="minorHAnsi" w:hAnsi="Arial" w:cs="Arial"/>
          <w:lang w:eastAsia="en-US"/>
          <w14:ligatures w14:val="standardContextual"/>
        </w:rPr>
        <w:t xml:space="preserve">2023, it was estimated that </w:t>
      </w:r>
      <w:r w:rsidR="00053713" w:rsidRPr="00685753">
        <w:rPr>
          <w:rFonts w:ascii="Arial" w:eastAsiaTheme="minorHAnsi" w:hAnsi="Arial" w:cs="Arial"/>
          <w:lang w:eastAsia="en-US"/>
          <w14:ligatures w14:val="standardContextual"/>
        </w:rPr>
        <w:t xml:space="preserve">the public alone still loses £4.7 billion from fraud, with the police and </w:t>
      </w:r>
      <w:r w:rsidR="0022529D" w:rsidRPr="00685753">
        <w:rPr>
          <w:rFonts w:ascii="Arial" w:eastAsiaTheme="minorHAnsi" w:hAnsi="Arial" w:cs="Arial"/>
          <w:lang w:eastAsia="en-US"/>
          <w14:ligatures w14:val="standardContextual"/>
        </w:rPr>
        <w:t xml:space="preserve">Action Fraud </w:t>
      </w:r>
      <w:r w:rsidR="00B92620" w:rsidRPr="00685753">
        <w:rPr>
          <w:rFonts w:ascii="Arial" w:eastAsiaTheme="minorHAnsi" w:hAnsi="Arial" w:cs="Arial"/>
          <w:lang w:eastAsia="en-US"/>
          <w14:ligatures w14:val="standardContextual"/>
        </w:rPr>
        <w:t xml:space="preserve">lacking </w:t>
      </w:r>
      <w:r w:rsidR="00D875E0" w:rsidRPr="00685753">
        <w:rPr>
          <w:rFonts w:ascii="Arial" w:eastAsiaTheme="minorHAnsi" w:hAnsi="Arial" w:cs="Arial"/>
          <w:lang w:eastAsia="en-US"/>
          <w14:ligatures w14:val="standardContextual"/>
        </w:rPr>
        <w:t>“training and resources” (UK Parliament, 2023).</w:t>
      </w:r>
    </w:p>
    <w:p w14:paraId="72809605" w14:textId="77777777" w:rsidR="003C6CD3" w:rsidRPr="00685753" w:rsidRDefault="003C6CD3" w:rsidP="001F7F6D">
      <w:pPr>
        <w:shd w:val="clear" w:color="auto" w:fill="FFFFFF" w:themeFill="background1"/>
        <w:autoSpaceDE w:val="0"/>
        <w:autoSpaceDN w:val="0"/>
        <w:adjustRightInd w:val="0"/>
        <w:spacing w:line="480" w:lineRule="auto"/>
        <w:rPr>
          <w:rFonts w:ascii="Arial" w:eastAsiaTheme="minorHAnsi" w:hAnsi="Arial" w:cs="Arial"/>
          <w:b/>
          <w:bCs/>
          <w:lang w:eastAsia="en-US"/>
          <w14:ligatures w14:val="standardContextual"/>
        </w:rPr>
      </w:pPr>
    </w:p>
    <w:p w14:paraId="377CCBCB" w14:textId="793B62C7" w:rsidR="003C6CD3" w:rsidRPr="00685753" w:rsidRDefault="003C6CD3" w:rsidP="001F7F6D">
      <w:pPr>
        <w:shd w:val="clear" w:color="auto" w:fill="FFFFFF" w:themeFill="background1"/>
        <w:autoSpaceDE w:val="0"/>
        <w:autoSpaceDN w:val="0"/>
        <w:adjustRightInd w:val="0"/>
        <w:spacing w:line="480" w:lineRule="auto"/>
        <w:rPr>
          <w:rFonts w:ascii="Arial" w:eastAsiaTheme="minorHAnsi" w:hAnsi="Arial" w:cs="Arial"/>
          <w:lang w:eastAsia="en-US"/>
          <w14:ligatures w14:val="standardContextual"/>
        </w:rPr>
      </w:pPr>
      <w:r w:rsidRPr="00685753">
        <w:rPr>
          <w:rFonts w:ascii="Arial" w:eastAsiaTheme="minorHAnsi" w:hAnsi="Arial" w:cs="Arial"/>
          <w:lang w:eastAsia="en-US"/>
          <w14:ligatures w14:val="standardContextual"/>
        </w:rPr>
        <w:t>Digital platforms, in particular social media and dating websites, are important in increasing and lowering the dangers associated with romance fraud. These platforms give people a way to interact and build relationships, but they also give scammers a chance to take advantage of weaknesses and carry out frauds</w:t>
      </w:r>
      <w:r w:rsidR="00744DAB" w:rsidRPr="00685753">
        <w:rPr>
          <w:rFonts w:ascii="Arial" w:eastAsiaTheme="minorHAnsi" w:hAnsi="Arial" w:cs="Arial"/>
          <w:lang w:eastAsia="en-US"/>
          <w14:ligatures w14:val="standardContextual"/>
        </w:rPr>
        <w:t xml:space="preserve"> (</w:t>
      </w:r>
      <w:r w:rsidR="00680BA6" w:rsidRPr="00685753">
        <w:rPr>
          <w:rFonts w:ascii="Arial" w:eastAsiaTheme="minorHAnsi" w:hAnsi="Arial" w:cs="Arial"/>
          <w:lang w:eastAsia="en-US"/>
          <w14:ligatures w14:val="standardContextual"/>
        </w:rPr>
        <w:t>Whittaker, 2024</w:t>
      </w:r>
      <w:r w:rsidR="00744DAB" w:rsidRPr="00685753">
        <w:rPr>
          <w:rFonts w:ascii="Arial" w:eastAsiaTheme="minorHAnsi" w:hAnsi="Arial" w:cs="Arial"/>
          <w:lang w:eastAsia="en-US"/>
          <w14:ligatures w14:val="standardContextual"/>
        </w:rPr>
        <w:t>)</w:t>
      </w:r>
      <w:r w:rsidRPr="00685753">
        <w:rPr>
          <w:rFonts w:ascii="Arial" w:eastAsiaTheme="minorHAnsi" w:hAnsi="Arial" w:cs="Arial"/>
          <w:lang w:eastAsia="en-US"/>
          <w14:ligatures w14:val="standardContextual"/>
        </w:rPr>
        <w:t>.</w:t>
      </w:r>
      <w:r w:rsidR="00744DAB" w:rsidRPr="00685753">
        <w:rPr>
          <w:rFonts w:ascii="Arial" w:eastAsiaTheme="minorHAnsi" w:hAnsi="Arial" w:cs="Arial"/>
          <w:lang w:eastAsia="en-US"/>
          <w14:ligatures w14:val="standardContextual"/>
        </w:rPr>
        <w:t xml:space="preserve"> It is the duty of digital platforms to inform users about the dangers of romance fraud and offer advice on how to avoid being a victim of fraud. In addition to supplying tools and support services for users who may have been the target of fraudulent actors, this also entails disseminating information about typical warning indicators of romance fraud, such as requests for money or personal information. </w:t>
      </w:r>
      <w:r w:rsidR="00744DAB" w:rsidRPr="00685753">
        <w:rPr>
          <w:rFonts w:ascii="Arial" w:eastAsiaTheme="minorHAnsi" w:hAnsi="Arial" w:cs="Arial"/>
          <w:lang w:eastAsia="en-US"/>
          <w14:ligatures w14:val="standardContextual"/>
        </w:rPr>
        <w:lastRenderedPageBreak/>
        <w:t>Through increasing users' awareness and fostering digital literacy, platforms can enable people to make educated decisions and prevent themselves from being exploited.</w:t>
      </w:r>
      <w:r w:rsidR="00A74ACB" w:rsidRPr="00685753">
        <w:rPr>
          <w:rFonts w:ascii="Arial" w:eastAsiaTheme="minorHAnsi" w:hAnsi="Arial" w:cs="Arial"/>
          <w:lang w:eastAsia="en-US"/>
          <w14:ligatures w14:val="standardContextual"/>
        </w:rPr>
        <w:t xml:space="preserve"> Furthermore, it is the duty of online dating services and social media platforms to put stronger security measures in place </w:t>
      </w:r>
      <w:proofErr w:type="gramStart"/>
      <w:r w:rsidR="00A74ACB" w:rsidRPr="00685753">
        <w:rPr>
          <w:rFonts w:ascii="Arial" w:eastAsiaTheme="minorHAnsi" w:hAnsi="Arial" w:cs="Arial"/>
          <w:lang w:eastAsia="en-US"/>
          <w14:ligatures w14:val="standardContextual"/>
        </w:rPr>
        <w:t>in order to</w:t>
      </w:r>
      <w:proofErr w:type="gramEnd"/>
      <w:r w:rsidR="00A74ACB" w:rsidRPr="00685753">
        <w:rPr>
          <w:rFonts w:ascii="Arial" w:eastAsiaTheme="minorHAnsi" w:hAnsi="Arial" w:cs="Arial"/>
          <w:lang w:eastAsia="en-US"/>
          <w14:ligatures w14:val="standardContextual"/>
        </w:rPr>
        <w:t xml:space="preserve"> identify and prevent fraudulent conduct. This involves thorough user profile verification procedures, ongoing observation of questionable activity, and prompt reaction protocols for raised issues (</w:t>
      </w:r>
      <w:proofErr w:type="spellStart"/>
      <w:r w:rsidR="00A74ACB" w:rsidRPr="00685753">
        <w:rPr>
          <w:rFonts w:ascii="Arial" w:eastAsiaTheme="minorHAnsi" w:hAnsi="Arial" w:cs="Arial"/>
          <w:lang w:eastAsia="en-US"/>
          <w14:ligatures w14:val="standardContextual"/>
        </w:rPr>
        <w:t>Riefa</w:t>
      </w:r>
      <w:proofErr w:type="spellEnd"/>
      <w:r w:rsidR="00A74ACB" w:rsidRPr="00685753">
        <w:rPr>
          <w:rFonts w:ascii="Arial" w:eastAsiaTheme="minorHAnsi" w:hAnsi="Arial" w:cs="Arial"/>
          <w:lang w:eastAsia="en-US"/>
          <w14:ligatures w14:val="standardContextual"/>
        </w:rPr>
        <w:t>, 2020). Platforms are better able to protect their user base from possible harm by investing in cutting-edge technology like artificial intelligence and machine learning algorithms, which enable them to proactively discover and remove fraudulent accounts.</w:t>
      </w:r>
    </w:p>
    <w:p w14:paraId="554DC032" w14:textId="77777777" w:rsidR="00C560A6" w:rsidRPr="00685753" w:rsidRDefault="00C560A6" w:rsidP="001F7F6D">
      <w:pPr>
        <w:shd w:val="clear" w:color="auto" w:fill="FFFFFF" w:themeFill="background1"/>
        <w:spacing w:line="480" w:lineRule="auto"/>
        <w:rPr>
          <w:rFonts w:ascii="Arial" w:hAnsi="Arial" w:cs="Arial"/>
        </w:rPr>
      </w:pPr>
    </w:p>
    <w:p w14:paraId="0946E6BA" w14:textId="49136014" w:rsidR="002B3169" w:rsidRPr="00685753" w:rsidRDefault="002B3169" w:rsidP="001F7F6D">
      <w:pPr>
        <w:shd w:val="clear" w:color="auto" w:fill="FFFFFF" w:themeFill="background1"/>
        <w:spacing w:line="480" w:lineRule="auto"/>
        <w:rPr>
          <w:rFonts w:ascii="Arial" w:hAnsi="Arial" w:cs="Arial"/>
        </w:rPr>
      </w:pPr>
      <w:r w:rsidRPr="00685753">
        <w:rPr>
          <w:rFonts w:ascii="Arial" w:hAnsi="Arial" w:cs="Arial"/>
        </w:rPr>
        <w:t>In conclusion, romance fraud still poses serious emotional and financial hazards to people all over the UK, even though the number of cases reported has slightly decreased. Romance scam victims suffer terrible repercussions, such as extreme emotional suffering and substantial money losses. Advanced techniques are used by con artists to take advantage of their victims' weaknesses and emotional needs. A multidimensional strategy is needed to implement preventative measures for reducing these risks, including social media/dating website platform security and individual awareness</w:t>
      </w:r>
      <w:r w:rsidR="00530B2F" w:rsidRPr="00685753">
        <w:rPr>
          <w:rFonts w:ascii="Arial" w:hAnsi="Arial" w:cs="Arial"/>
        </w:rPr>
        <w:t xml:space="preserve"> (</w:t>
      </w:r>
      <w:r w:rsidR="00405007" w:rsidRPr="00685753">
        <w:rPr>
          <w:rFonts w:ascii="Arial" w:eastAsiaTheme="minorHAnsi" w:hAnsi="Arial" w:cs="Arial"/>
          <w:lang w:eastAsia="en-US"/>
          <w14:ligatures w14:val="standardContextual"/>
        </w:rPr>
        <w:t>Whittaker, 2024</w:t>
      </w:r>
      <w:r w:rsidR="00530B2F" w:rsidRPr="00685753">
        <w:rPr>
          <w:rFonts w:ascii="Arial" w:hAnsi="Arial" w:cs="Arial"/>
        </w:rPr>
        <w:t>)</w:t>
      </w:r>
      <w:r w:rsidRPr="00685753">
        <w:rPr>
          <w:rFonts w:ascii="Arial" w:hAnsi="Arial" w:cs="Arial"/>
        </w:rPr>
        <w:t xml:space="preserve">. Adequate education and digital literacy programmes are essential for equipping people to identify and steer clear of fraudulent schemes, and strong security protocols on digital platforms can prevent fraudulent behaviour and safeguard individuals from harm. </w:t>
      </w:r>
      <w:r w:rsidR="007C4AA4" w:rsidRPr="00685753">
        <w:rPr>
          <w:rFonts w:ascii="Arial" w:hAnsi="Arial" w:cs="Arial"/>
        </w:rPr>
        <w:t xml:space="preserve">Additionally, the police </w:t>
      </w:r>
      <w:proofErr w:type="gramStart"/>
      <w:r w:rsidR="007C4AA4" w:rsidRPr="00685753">
        <w:rPr>
          <w:rFonts w:ascii="Arial" w:hAnsi="Arial" w:cs="Arial"/>
        </w:rPr>
        <w:t>plays</w:t>
      </w:r>
      <w:proofErr w:type="gramEnd"/>
      <w:r w:rsidR="007C4AA4" w:rsidRPr="00685753">
        <w:rPr>
          <w:rFonts w:ascii="Arial" w:hAnsi="Arial" w:cs="Arial"/>
        </w:rPr>
        <w:t xml:space="preserve"> a crucial role in looking into alleged crimes, bringing offenders to justice, and dismantling fraudulent networks. Law enforcement organisations can effectively combat romance fraud and hold offenders accountable for their conduct by </w:t>
      </w:r>
      <w:r w:rsidR="007C4AA4" w:rsidRPr="00685753">
        <w:rPr>
          <w:rFonts w:ascii="Arial" w:hAnsi="Arial" w:cs="Arial"/>
        </w:rPr>
        <w:lastRenderedPageBreak/>
        <w:t>collaborating with other parties. In a similar vein, digital platforms must advise and assist users in addition to enforcing strict security measures to stop fraud. Digital platforms that put their user community's safety and security first can foster a trustworthy atmosphere where people can seek deep connections without worrying about being taken advantage of. As well as this, it is important that social media platforms collaboration with the police by sharing any potential data that could assist in their investigations or attempts to prevent romance fraud</w:t>
      </w:r>
      <w:r w:rsidR="00530B2F" w:rsidRPr="00685753">
        <w:rPr>
          <w:rFonts w:ascii="Arial" w:hAnsi="Arial" w:cs="Arial"/>
        </w:rPr>
        <w:t xml:space="preserve"> (</w:t>
      </w:r>
      <w:r w:rsidR="0031611B" w:rsidRPr="00685753">
        <w:rPr>
          <w:rFonts w:ascii="Arial" w:eastAsiaTheme="minorHAnsi" w:hAnsi="Arial" w:cs="Arial"/>
          <w:lang w:eastAsia="en-US"/>
          <w14:ligatures w14:val="standardContextual"/>
        </w:rPr>
        <w:t>Fletcher et al., 2021</w:t>
      </w:r>
      <w:r w:rsidR="00530B2F" w:rsidRPr="00685753">
        <w:rPr>
          <w:rFonts w:ascii="Arial" w:hAnsi="Arial" w:cs="Arial"/>
        </w:rPr>
        <w:t>)</w:t>
      </w:r>
      <w:r w:rsidR="007C4AA4" w:rsidRPr="00685753">
        <w:rPr>
          <w:rFonts w:ascii="Arial" w:hAnsi="Arial" w:cs="Arial"/>
        </w:rPr>
        <w:t xml:space="preserve">. In general, to reduce the dangers and protect vulnerable people from falling for fraudulent schemes, </w:t>
      </w:r>
      <w:proofErr w:type="gramStart"/>
      <w:r w:rsidR="007C4AA4" w:rsidRPr="00685753">
        <w:rPr>
          <w:rFonts w:ascii="Arial" w:hAnsi="Arial" w:cs="Arial"/>
        </w:rPr>
        <w:t>combating</w:t>
      </w:r>
      <w:proofErr w:type="gramEnd"/>
      <w:r w:rsidR="007C4AA4" w:rsidRPr="00685753">
        <w:rPr>
          <w:rFonts w:ascii="Arial" w:hAnsi="Arial" w:cs="Arial"/>
        </w:rPr>
        <w:t xml:space="preserve"> and preventing romance fraud necessitates cooperation between individuals, law enforcement organisations, and digital platforms.</w:t>
      </w:r>
    </w:p>
    <w:p w14:paraId="612296B6" w14:textId="77777777" w:rsidR="00567A43" w:rsidRPr="00685753" w:rsidRDefault="00567A43" w:rsidP="001F7F6D">
      <w:pPr>
        <w:shd w:val="clear" w:color="auto" w:fill="FFFFFF" w:themeFill="background1"/>
        <w:rPr>
          <w:rFonts w:ascii="Arial" w:hAnsi="Arial" w:cs="Arial"/>
        </w:rPr>
      </w:pPr>
    </w:p>
    <w:p w14:paraId="2871E191" w14:textId="6FFA26E6" w:rsidR="00567A43" w:rsidRPr="00685753" w:rsidRDefault="00EE6791" w:rsidP="001F7F6D">
      <w:pPr>
        <w:shd w:val="clear" w:color="auto" w:fill="FFFFFF" w:themeFill="background1"/>
        <w:rPr>
          <w:rFonts w:ascii="Arial" w:hAnsi="Arial" w:cs="Arial"/>
          <w:b/>
          <w:bCs/>
          <w:u w:val="single"/>
        </w:rPr>
      </w:pPr>
      <w:r w:rsidRPr="00685753">
        <w:rPr>
          <w:rFonts w:ascii="Arial" w:hAnsi="Arial" w:cs="Arial"/>
          <w:b/>
          <w:bCs/>
          <w:u w:val="single"/>
        </w:rPr>
        <w:t xml:space="preserve">References </w:t>
      </w:r>
    </w:p>
    <w:p w14:paraId="1E1ABF6B" w14:textId="06333AB8"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Avon and Somerset Police (2020)</w:t>
      </w:r>
      <w:r w:rsidRPr="00685753">
        <w:rPr>
          <w:rStyle w:val="apple-converted-space"/>
          <w:rFonts w:ascii="Arial" w:hAnsi="Arial" w:cs="Arial"/>
        </w:rPr>
        <w:t> </w:t>
      </w:r>
      <w:r w:rsidRPr="00685753">
        <w:rPr>
          <w:rFonts w:ascii="Arial" w:hAnsi="Arial" w:cs="Arial"/>
          <w:i/>
          <w:iCs/>
        </w:rPr>
        <w:t xml:space="preserve">National Campaign launched to prevent romance </w:t>
      </w:r>
      <w:proofErr w:type="gramStart"/>
      <w:r w:rsidRPr="00685753">
        <w:rPr>
          <w:rFonts w:ascii="Arial" w:hAnsi="Arial" w:cs="Arial"/>
          <w:i/>
          <w:iCs/>
        </w:rPr>
        <w:t>fraud</w:t>
      </w:r>
      <w:r w:rsidRPr="00685753">
        <w:rPr>
          <w:rFonts w:ascii="Arial" w:hAnsi="Arial" w:cs="Arial"/>
        </w:rPr>
        <w:t>,</w:t>
      </w:r>
      <w:proofErr w:type="gramEnd"/>
      <w:r w:rsidRPr="00685753">
        <w:rPr>
          <w:rStyle w:val="apple-converted-space"/>
          <w:rFonts w:ascii="Arial" w:hAnsi="Arial" w:cs="Arial"/>
        </w:rPr>
        <w:t> </w:t>
      </w:r>
      <w:r w:rsidRPr="00685753">
        <w:rPr>
          <w:rFonts w:ascii="Arial" w:hAnsi="Arial" w:cs="Arial"/>
          <w:i/>
          <w:iCs/>
        </w:rPr>
        <w:t>National campaign launched to prevent romance fraud</w:t>
      </w:r>
      <w:r w:rsidRPr="00685753">
        <w:rPr>
          <w:rFonts w:ascii="Arial" w:hAnsi="Arial" w:cs="Arial"/>
        </w:rPr>
        <w:t xml:space="preserve">. Available at: </w:t>
      </w:r>
      <w:hyperlink r:id="rId8" w:history="1">
        <w:r w:rsidRPr="00685753">
          <w:rPr>
            <w:rStyle w:val="Hyperlink"/>
            <w:rFonts w:ascii="Arial" w:hAnsi="Arial" w:cs="Arial"/>
            <w:color w:val="auto"/>
          </w:rPr>
          <w:t>https://www.avonandsomerset.police.uk/media/32958220/romance-fraud.pdf</w:t>
        </w:r>
      </w:hyperlink>
      <w:r w:rsidRPr="00685753">
        <w:rPr>
          <w:rFonts w:ascii="Arial" w:hAnsi="Arial" w:cs="Arial"/>
        </w:rPr>
        <w:t xml:space="preserve"> (Accessed: 05 March 2024).</w:t>
      </w:r>
      <w:r w:rsidRPr="00685753">
        <w:rPr>
          <w:rStyle w:val="apple-converted-space"/>
          <w:rFonts w:ascii="Arial" w:hAnsi="Arial" w:cs="Arial"/>
        </w:rPr>
        <w:t> </w:t>
      </w:r>
    </w:p>
    <w:p w14:paraId="032E3E72" w14:textId="77CA661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Brooks, G. and Button, M., </w:t>
      </w:r>
      <w:r w:rsidR="00F80D9F" w:rsidRPr="00685753">
        <w:rPr>
          <w:rFonts w:ascii="Arial" w:hAnsi="Arial" w:cs="Arial"/>
          <w:shd w:val="clear" w:color="auto" w:fill="FFFFFF"/>
        </w:rPr>
        <w:t>(</w:t>
      </w:r>
      <w:r w:rsidRPr="00685753">
        <w:rPr>
          <w:rFonts w:ascii="Arial" w:hAnsi="Arial" w:cs="Arial"/>
          <w:shd w:val="clear" w:color="auto" w:fill="FFFFFF"/>
        </w:rPr>
        <w:t>2011</w:t>
      </w:r>
      <w:r w:rsidR="00F80D9F" w:rsidRPr="00685753">
        <w:rPr>
          <w:rFonts w:ascii="Arial" w:hAnsi="Arial" w:cs="Arial"/>
          <w:shd w:val="clear" w:color="auto" w:fill="FFFFFF"/>
        </w:rPr>
        <w:t>)</w:t>
      </w:r>
      <w:r w:rsidRPr="00685753">
        <w:rPr>
          <w:rFonts w:ascii="Arial" w:hAnsi="Arial" w:cs="Arial"/>
          <w:shd w:val="clear" w:color="auto" w:fill="FFFFFF"/>
        </w:rPr>
        <w:t>. The police and fraud investigation and the case for a nationalised solution in the United Kingdom.</w:t>
      </w:r>
      <w:r w:rsidRPr="00685753">
        <w:rPr>
          <w:rStyle w:val="apple-converted-space"/>
          <w:rFonts w:ascii="Arial" w:hAnsi="Arial" w:cs="Arial"/>
          <w:shd w:val="clear" w:color="auto" w:fill="FFFFFF"/>
        </w:rPr>
        <w:t> </w:t>
      </w:r>
      <w:r w:rsidRPr="00685753">
        <w:rPr>
          <w:rFonts w:ascii="Arial" w:hAnsi="Arial" w:cs="Arial"/>
          <w:i/>
          <w:iCs/>
        </w:rPr>
        <w:t>The Police Journal</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84</w:t>
      </w:r>
      <w:r w:rsidRPr="00685753">
        <w:rPr>
          <w:rFonts w:ascii="Arial" w:hAnsi="Arial" w:cs="Arial"/>
          <w:shd w:val="clear" w:color="auto" w:fill="FFFFFF"/>
        </w:rPr>
        <w:t>(4), pp.305-319.</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41E7B3FF" w14:textId="77777777" w:rsidR="00D14C60" w:rsidRPr="00685753" w:rsidRDefault="00D14C60" w:rsidP="001F7F6D">
      <w:pPr>
        <w:shd w:val="clear" w:color="auto" w:fill="FFFFFF" w:themeFill="background1"/>
        <w:rPr>
          <w:rFonts w:ascii="Arial" w:hAnsi="Arial" w:cs="Arial"/>
          <w:shd w:val="clear" w:color="auto" w:fill="FFFFFF"/>
        </w:rPr>
      </w:pPr>
    </w:p>
    <w:p w14:paraId="201E5556" w14:textId="451B95EC"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Buil</w:t>
      </w:r>
      <w:proofErr w:type="spellEnd"/>
      <w:r w:rsidRPr="00685753">
        <w:rPr>
          <w:rFonts w:ascii="Arial" w:hAnsi="Arial" w:cs="Arial"/>
          <w:shd w:val="clear" w:color="auto" w:fill="FFFFFF"/>
        </w:rPr>
        <w:t>-Gil, D. and Zeng, Y. (2022) “Meeting you was a fake: investigating the increase in romance fraud during COVID-19,”</w:t>
      </w:r>
      <w:r w:rsidRPr="00685753">
        <w:rPr>
          <w:rStyle w:val="apple-converted-space"/>
          <w:rFonts w:ascii="Arial" w:hAnsi="Arial" w:cs="Arial"/>
          <w:shd w:val="clear" w:color="auto" w:fill="FFFFFF"/>
        </w:rPr>
        <w:t> </w:t>
      </w:r>
      <w:r w:rsidRPr="00685753">
        <w:rPr>
          <w:rFonts w:ascii="Arial" w:hAnsi="Arial" w:cs="Arial"/>
          <w:i/>
          <w:iCs/>
        </w:rPr>
        <w:t>Journal of financial crime</w:t>
      </w:r>
      <w:r w:rsidRPr="00685753">
        <w:rPr>
          <w:rFonts w:ascii="Arial" w:hAnsi="Arial" w:cs="Arial"/>
          <w:shd w:val="clear" w:color="auto" w:fill="FFFFFF"/>
        </w:rPr>
        <w:t xml:space="preserve">, 29(2), pp. 460–475. Available at: </w:t>
      </w:r>
      <w:hyperlink r:id="rId9" w:history="1">
        <w:r w:rsidRPr="00685753">
          <w:rPr>
            <w:rStyle w:val="Hyperlink"/>
            <w:rFonts w:ascii="Arial" w:hAnsi="Arial" w:cs="Arial"/>
            <w:color w:val="auto"/>
            <w:shd w:val="clear" w:color="auto" w:fill="FFFFFF"/>
          </w:rPr>
          <w:t>https://doi.org/10.1108/JFC-02-2021-0042</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02 March 2024).</w:t>
      </w:r>
    </w:p>
    <w:p w14:paraId="23B62DED" w14:textId="77777777" w:rsidR="00D14C60" w:rsidRPr="00685753" w:rsidRDefault="00D14C60" w:rsidP="001F7F6D">
      <w:pPr>
        <w:shd w:val="clear" w:color="auto" w:fill="FFFFFF" w:themeFill="background1"/>
        <w:rPr>
          <w:rFonts w:ascii="Arial" w:hAnsi="Arial" w:cs="Arial"/>
          <w:shd w:val="clear" w:color="auto" w:fill="FFFFFF"/>
        </w:rPr>
      </w:pPr>
    </w:p>
    <w:p w14:paraId="46BC8761" w14:textId="50A3A0D6"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Button, M., </w:t>
      </w:r>
      <w:r w:rsidR="00F80D9F" w:rsidRPr="00685753">
        <w:rPr>
          <w:rFonts w:ascii="Arial" w:hAnsi="Arial" w:cs="Arial"/>
          <w:shd w:val="clear" w:color="auto" w:fill="FFFFFF"/>
        </w:rPr>
        <w:t>(</w:t>
      </w:r>
      <w:r w:rsidRPr="00685753">
        <w:rPr>
          <w:rFonts w:ascii="Arial" w:hAnsi="Arial" w:cs="Arial"/>
          <w:shd w:val="clear" w:color="auto" w:fill="FFFFFF"/>
        </w:rPr>
        <w:t>2011</w:t>
      </w:r>
      <w:r w:rsidR="00F80D9F" w:rsidRPr="00685753">
        <w:rPr>
          <w:rFonts w:ascii="Arial" w:hAnsi="Arial" w:cs="Arial"/>
          <w:shd w:val="clear" w:color="auto" w:fill="FFFFFF"/>
        </w:rPr>
        <w:t>)</w:t>
      </w:r>
      <w:r w:rsidRPr="00685753">
        <w:rPr>
          <w:rFonts w:ascii="Arial" w:hAnsi="Arial" w:cs="Arial"/>
          <w:shd w:val="clear" w:color="auto" w:fill="FFFFFF"/>
        </w:rPr>
        <w:t xml:space="preserve">. Fraud investigation and the ‘flawed </w:t>
      </w:r>
      <w:proofErr w:type="spellStart"/>
      <w:r w:rsidRPr="00685753">
        <w:rPr>
          <w:rFonts w:ascii="Arial" w:hAnsi="Arial" w:cs="Arial"/>
          <w:shd w:val="clear" w:color="auto" w:fill="FFFFFF"/>
        </w:rPr>
        <w:t>architecture’of</w:t>
      </w:r>
      <w:proofErr w:type="spellEnd"/>
      <w:r w:rsidRPr="00685753">
        <w:rPr>
          <w:rFonts w:ascii="Arial" w:hAnsi="Arial" w:cs="Arial"/>
          <w:shd w:val="clear" w:color="auto" w:fill="FFFFFF"/>
        </w:rPr>
        <w:t xml:space="preserve"> counter fraud entities in the United Kingdom.</w:t>
      </w:r>
      <w:r w:rsidRPr="00685753">
        <w:rPr>
          <w:rStyle w:val="apple-converted-space"/>
          <w:rFonts w:ascii="Arial" w:hAnsi="Arial" w:cs="Arial"/>
          <w:shd w:val="clear" w:color="auto" w:fill="FFFFFF"/>
        </w:rPr>
        <w:t> </w:t>
      </w:r>
      <w:r w:rsidRPr="00685753">
        <w:rPr>
          <w:rFonts w:ascii="Arial" w:hAnsi="Arial" w:cs="Arial"/>
          <w:i/>
          <w:iCs/>
        </w:rPr>
        <w:t>International Journal of Law, Crime and Justice</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39</w:t>
      </w:r>
      <w:r w:rsidRPr="00685753">
        <w:rPr>
          <w:rFonts w:ascii="Arial" w:hAnsi="Arial" w:cs="Arial"/>
          <w:shd w:val="clear" w:color="auto" w:fill="FFFFFF"/>
        </w:rPr>
        <w:t>(4), pp.249-265.</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0053CEDF" w14:textId="77777777" w:rsidR="00D14C60" w:rsidRPr="00685753" w:rsidRDefault="00D14C60" w:rsidP="001F7F6D">
      <w:pPr>
        <w:shd w:val="clear" w:color="auto" w:fill="FFFFFF" w:themeFill="background1"/>
        <w:rPr>
          <w:rFonts w:ascii="Arial" w:hAnsi="Arial" w:cs="Arial"/>
          <w:shd w:val="clear" w:color="auto" w:fill="FFFFFF"/>
        </w:rPr>
      </w:pPr>
    </w:p>
    <w:p w14:paraId="49A27B7D" w14:textId="224B4C2D"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Carter, E., </w:t>
      </w:r>
      <w:r w:rsidR="00F80D9F" w:rsidRPr="00685753">
        <w:rPr>
          <w:rFonts w:ascii="Arial" w:hAnsi="Arial" w:cs="Arial"/>
          <w:shd w:val="clear" w:color="auto" w:fill="FFFFFF"/>
        </w:rPr>
        <w:t>(</w:t>
      </w:r>
      <w:r w:rsidRPr="00685753">
        <w:rPr>
          <w:rFonts w:ascii="Arial" w:hAnsi="Arial" w:cs="Arial"/>
          <w:shd w:val="clear" w:color="auto" w:fill="FFFFFF"/>
        </w:rPr>
        <w:t>2021</w:t>
      </w:r>
      <w:r w:rsidR="00F80D9F" w:rsidRPr="00685753">
        <w:rPr>
          <w:rFonts w:ascii="Arial" w:hAnsi="Arial" w:cs="Arial"/>
          <w:shd w:val="clear" w:color="auto" w:fill="FFFFFF"/>
        </w:rPr>
        <w:t>)</w:t>
      </w:r>
      <w:r w:rsidRPr="00685753">
        <w:rPr>
          <w:rFonts w:ascii="Arial" w:hAnsi="Arial" w:cs="Arial"/>
          <w:shd w:val="clear" w:color="auto" w:fill="FFFFFF"/>
        </w:rPr>
        <w:t>. Distort, extort, deceive and exploit: Exploring the inner workings of a romance fraud.</w:t>
      </w:r>
      <w:r w:rsidRPr="00685753">
        <w:rPr>
          <w:rStyle w:val="apple-converted-space"/>
          <w:rFonts w:ascii="Arial" w:hAnsi="Arial" w:cs="Arial"/>
          <w:shd w:val="clear" w:color="auto" w:fill="FFFFFF"/>
        </w:rPr>
        <w:t> </w:t>
      </w:r>
      <w:r w:rsidRPr="00685753">
        <w:rPr>
          <w:rFonts w:ascii="Arial" w:hAnsi="Arial" w:cs="Arial"/>
          <w:i/>
          <w:iCs/>
        </w:rPr>
        <w:t>The British Journal of Criminology</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61</w:t>
      </w:r>
      <w:r w:rsidRPr="00685753">
        <w:rPr>
          <w:rFonts w:ascii="Arial" w:hAnsi="Arial" w:cs="Arial"/>
          <w:shd w:val="clear" w:color="auto" w:fill="FFFFFF"/>
        </w:rPr>
        <w:t>(2), pp.283-302.</w:t>
      </w:r>
      <w:r w:rsidR="00EE3E73" w:rsidRPr="00685753">
        <w:rPr>
          <w:rFonts w:ascii="Arial" w:hAnsi="Arial" w:cs="Arial"/>
          <w:shd w:val="clear" w:color="auto" w:fill="FFFFFF"/>
        </w:rPr>
        <w:t xml:space="preserve"> </w:t>
      </w:r>
      <w:r w:rsidR="00EE3E73" w:rsidRPr="00685753">
        <w:rPr>
          <w:rFonts w:ascii="Arial" w:hAnsi="Arial" w:cs="Arial"/>
        </w:rPr>
        <w:t>Accessed: 04 March 2024).</w:t>
      </w:r>
    </w:p>
    <w:p w14:paraId="6F2CD4B6" w14:textId="77777777" w:rsidR="00D14C60" w:rsidRPr="00685753" w:rsidRDefault="00D14C60" w:rsidP="001F7F6D">
      <w:pPr>
        <w:shd w:val="clear" w:color="auto" w:fill="FFFFFF" w:themeFill="background1"/>
        <w:rPr>
          <w:rFonts w:ascii="Arial" w:hAnsi="Arial" w:cs="Arial"/>
          <w:shd w:val="clear" w:color="auto" w:fill="FFFFFF"/>
        </w:rPr>
      </w:pPr>
    </w:p>
    <w:p w14:paraId="2B66A0DA" w14:textId="0CE101F5" w:rsidR="002F3F2D"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Cernik</w:t>
      </w:r>
      <w:proofErr w:type="spellEnd"/>
      <w:r w:rsidRPr="00685753">
        <w:rPr>
          <w:rFonts w:ascii="Arial" w:hAnsi="Arial" w:cs="Arial"/>
          <w:shd w:val="clear" w:color="auto" w:fill="FFFFFF"/>
        </w:rPr>
        <w:t xml:space="preserve">, L., </w:t>
      </w:r>
      <w:r w:rsidR="00F80D9F" w:rsidRPr="00685753">
        <w:rPr>
          <w:rFonts w:ascii="Arial" w:hAnsi="Arial" w:cs="Arial"/>
          <w:shd w:val="clear" w:color="auto" w:fill="FFFFFF"/>
        </w:rPr>
        <w:t>(</w:t>
      </w:r>
      <w:r w:rsidRPr="00685753">
        <w:rPr>
          <w:rFonts w:ascii="Arial" w:hAnsi="Arial" w:cs="Arial"/>
          <w:shd w:val="clear" w:color="auto" w:fill="FFFFFF"/>
        </w:rPr>
        <w:t>2022</w:t>
      </w:r>
      <w:r w:rsidR="00F80D9F" w:rsidRPr="00685753">
        <w:rPr>
          <w:rFonts w:ascii="Arial" w:hAnsi="Arial" w:cs="Arial"/>
          <w:shd w:val="clear" w:color="auto" w:fill="FFFFFF"/>
        </w:rPr>
        <w:t>)</w:t>
      </w:r>
      <w:r w:rsidRPr="00685753">
        <w:rPr>
          <w:rFonts w:ascii="Arial" w:hAnsi="Arial" w:cs="Arial"/>
          <w:shd w:val="clear" w:color="auto" w:fill="FFFFFF"/>
        </w:rPr>
        <w:t>. ‘It felt like losing a husband’: the fraudsters breaking hearts – and emptying bank accounts. The Guardian. Available at:</w:t>
      </w:r>
      <w:r w:rsidR="002F3F2D" w:rsidRPr="00685753">
        <w:rPr>
          <w:rFonts w:ascii="Arial" w:hAnsi="Arial" w:cs="Arial"/>
        </w:rPr>
        <w:t xml:space="preserve"> </w:t>
      </w:r>
      <w:hyperlink r:id="rId10" w:history="1">
        <w:r w:rsidR="002F3F2D" w:rsidRPr="00685753">
          <w:rPr>
            <w:rStyle w:val="Hyperlink"/>
            <w:rFonts w:ascii="Arial" w:hAnsi="Arial" w:cs="Arial"/>
            <w:color w:val="auto"/>
            <w:shd w:val="clear" w:color="auto" w:fill="FFFFFF"/>
          </w:rPr>
          <w:t>https://www.theguardian.com/lifeandstyle/2022/jan/10/it-felt-like-losing-a-husband-</w:t>
        </w:r>
        <w:r w:rsidR="002F3F2D" w:rsidRPr="00685753">
          <w:rPr>
            <w:rStyle w:val="Hyperlink"/>
            <w:rFonts w:ascii="Arial" w:hAnsi="Arial" w:cs="Arial"/>
            <w:color w:val="auto"/>
            <w:shd w:val="clear" w:color="auto" w:fill="FFFFFF"/>
          </w:rPr>
          <w:lastRenderedPageBreak/>
          <w:t>the-fraudsters-breaking-hearts-and-emptying-bank-accounts</w:t>
        </w:r>
      </w:hyperlink>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49F4C352" w14:textId="77777777" w:rsidR="00D14C60" w:rsidRPr="00685753" w:rsidRDefault="00D14C60" w:rsidP="001F7F6D">
      <w:pPr>
        <w:shd w:val="clear" w:color="auto" w:fill="FFFFFF" w:themeFill="background1"/>
        <w:rPr>
          <w:rFonts w:ascii="Arial" w:hAnsi="Arial" w:cs="Arial"/>
          <w:shd w:val="clear" w:color="auto" w:fill="FFFFFF"/>
        </w:rPr>
      </w:pPr>
    </w:p>
    <w:p w14:paraId="31C9C902" w14:textId="0CF2BE13"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Cross, C. (2022) “Using artificial intelligence (AI) and deepfakes to deceive victims: the need to rethink current romance fraud prevention messaging,”</w:t>
      </w:r>
      <w:r w:rsidRPr="00685753">
        <w:rPr>
          <w:rStyle w:val="apple-converted-space"/>
          <w:rFonts w:ascii="Arial" w:hAnsi="Arial" w:cs="Arial"/>
          <w:shd w:val="clear" w:color="auto" w:fill="FFFFFF"/>
        </w:rPr>
        <w:t> </w:t>
      </w:r>
      <w:r w:rsidRPr="00685753">
        <w:rPr>
          <w:rFonts w:ascii="Arial" w:hAnsi="Arial" w:cs="Arial"/>
          <w:i/>
          <w:iCs/>
        </w:rPr>
        <w:t>Crime prevention and community safety</w:t>
      </w:r>
      <w:r w:rsidRPr="00685753">
        <w:rPr>
          <w:rFonts w:ascii="Arial" w:hAnsi="Arial" w:cs="Arial"/>
          <w:shd w:val="clear" w:color="auto" w:fill="FFFFFF"/>
        </w:rPr>
        <w:t xml:space="preserve">, 24(1), pp. 30–41. Available at: </w:t>
      </w:r>
      <w:hyperlink r:id="rId11" w:history="1">
        <w:r w:rsidRPr="00685753">
          <w:rPr>
            <w:rStyle w:val="Hyperlink"/>
            <w:rFonts w:ascii="Arial" w:hAnsi="Arial" w:cs="Arial"/>
            <w:color w:val="auto"/>
            <w:shd w:val="clear" w:color="auto" w:fill="FFFFFF"/>
          </w:rPr>
          <w:t>https://doi.org/10.1057/s41300-021-00134-w</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27 February 2024).</w:t>
      </w:r>
    </w:p>
    <w:p w14:paraId="3AB67A6F" w14:textId="77777777" w:rsidR="00C16578" w:rsidRPr="00685753" w:rsidRDefault="00C16578" w:rsidP="001F7F6D">
      <w:pPr>
        <w:shd w:val="clear" w:color="auto" w:fill="FFFFFF" w:themeFill="background1"/>
        <w:rPr>
          <w:rFonts w:ascii="Arial" w:hAnsi="Arial" w:cs="Arial"/>
          <w:shd w:val="clear" w:color="auto" w:fill="FFFFFF"/>
        </w:rPr>
      </w:pPr>
    </w:p>
    <w:p w14:paraId="2531164A" w14:textId="00A4C6A7"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Cross, C., </w:t>
      </w:r>
      <w:r w:rsidR="001C57D5" w:rsidRPr="00685753">
        <w:rPr>
          <w:rFonts w:ascii="Arial" w:hAnsi="Arial" w:cs="Arial"/>
          <w:shd w:val="clear" w:color="auto" w:fill="FFFFFF"/>
        </w:rPr>
        <w:t>(</w:t>
      </w:r>
      <w:r w:rsidRPr="00685753">
        <w:rPr>
          <w:rFonts w:ascii="Arial" w:hAnsi="Arial" w:cs="Arial"/>
          <w:shd w:val="clear" w:color="auto" w:fill="FFFFFF"/>
        </w:rPr>
        <w:t>2020</w:t>
      </w:r>
      <w:r w:rsidR="001C57D5" w:rsidRPr="00685753">
        <w:rPr>
          <w:rFonts w:ascii="Arial" w:hAnsi="Arial" w:cs="Arial"/>
          <w:shd w:val="clear" w:color="auto" w:fill="FFFFFF"/>
        </w:rPr>
        <w:t>)</w:t>
      </w:r>
      <w:r w:rsidRPr="00685753">
        <w:rPr>
          <w:rFonts w:ascii="Arial" w:hAnsi="Arial" w:cs="Arial"/>
          <w:shd w:val="clear" w:color="auto" w:fill="FFFFFF"/>
        </w:rPr>
        <w:t>. Romance fraud.</w:t>
      </w:r>
      <w:r w:rsidRPr="00685753">
        <w:rPr>
          <w:rStyle w:val="apple-converted-space"/>
          <w:rFonts w:ascii="Arial" w:hAnsi="Arial" w:cs="Arial"/>
          <w:shd w:val="clear" w:color="auto" w:fill="FFFFFF"/>
        </w:rPr>
        <w:t> </w:t>
      </w:r>
      <w:r w:rsidRPr="00685753">
        <w:rPr>
          <w:rFonts w:ascii="Arial" w:hAnsi="Arial" w:cs="Arial"/>
          <w:i/>
          <w:iCs/>
        </w:rPr>
        <w:t xml:space="preserve">The Palgrave handbook of international cybercrime and </w:t>
      </w:r>
      <w:proofErr w:type="spellStart"/>
      <w:r w:rsidRPr="00685753">
        <w:rPr>
          <w:rFonts w:ascii="Arial" w:hAnsi="Arial" w:cs="Arial"/>
          <w:i/>
          <w:iCs/>
        </w:rPr>
        <w:t>cyberdeviance</w:t>
      </w:r>
      <w:proofErr w:type="spellEnd"/>
      <w:r w:rsidRPr="00685753">
        <w:rPr>
          <w:rFonts w:ascii="Arial" w:hAnsi="Arial" w:cs="Arial"/>
          <w:shd w:val="clear" w:color="auto" w:fill="FFFFFF"/>
        </w:rPr>
        <w:t>, pp.917-937.</w:t>
      </w:r>
      <w:r w:rsidR="00EE3E73" w:rsidRPr="00685753">
        <w:rPr>
          <w:rFonts w:ascii="Arial" w:hAnsi="Arial" w:cs="Arial"/>
          <w:shd w:val="clear" w:color="auto" w:fill="FFFFFF"/>
        </w:rPr>
        <w:t xml:space="preserve"> </w:t>
      </w:r>
      <w:r w:rsidR="003146C5" w:rsidRPr="00685753">
        <w:rPr>
          <w:rFonts w:ascii="Arial" w:hAnsi="Arial" w:cs="Arial"/>
          <w:shd w:val="clear" w:color="auto" w:fill="FFFFFF"/>
        </w:rPr>
        <w:t>(</w:t>
      </w:r>
      <w:r w:rsidR="00EE3E73" w:rsidRPr="00685753">
        <w:rPr>
          <w:rFonts w:ascii="Arial" w:hAnsi="Arial" w:cs="Arial"/>
        </w:rPr>
        <w:t>Accessed: 03 March 2024).</w:t>
      </w:r>
    </w:p>
    <w:p w14:paraId="351B31E4" w14:textId="77777777" w:rsidR="00D14C60" w:rsidRPr="00685753" w:rsidRDefault="00D14C60" w:rsidP="001F7F6D">
      <w:pPr>
        <w:shd w:val="clear" w:color="auto" w:fill="FFFFFF" w:themeFill="background1"/>
        <w:rPr>
          <w:rFonts w:ascii="Arial" w:hAnsi="Arial" w:cs="Arial"/>
          <w:shd w:val="clear" w:color="auto" w:fill="FFFFFF"/>
        </w:rPr>
      </w:pPr>
    </w:p>
    <w:p w14:paraId="6730D013" w14:textId="1ED8F390"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Cross, C., </w:t>
      </w:r>
      <w:proofErr w:type="spellStart"/>
      <w:r w:rsidRPr="00685753">
        <w:rPr>
          <w:rFonts w:ascii="Arial" w:hAnsi="Arial" w:cs="Arial"/>
          <w:shd w:val="clear" w:color="auto" w:fill="FFFFFF"/>
        </w:rPr>
        <w:t>Dragiewicz</w:t>
      </w:r>
      <w:proofErr w:type="spellEnd"/>
      <w:r w:rsidRPr="00685753">
        <w:rPr>
          <w:rFonts w:ascii="Arial" w:hAnsi="Arial" w:cs="Arial"/>
          <w:shd w:val="clear" w:color="auto" w:fill="FFFFFF"/>
        </w:rPr>
        <w:t xml:space="preserve">, M. and Richards, K. (2018) “Understanding Romance Fraud: Insights </w:t>
      </w:r>
      <w:proofErr w:type="gramStart"/>
      <w:r w:rsidRPr="00685753">
        <w:rPr>
          <w:rFonts w:ascii="Arial" w:hAnsi="Arial" w:cs="Arial"/>
          <w:shd w:val="clear" w:color="auto" w:fill="FFFFFF"/>
        </w:rPr>
        <w:t>From</w:t>
      </w:r>
      <w:proofErr w:type="gramEnd"/>
      <w:r w:rsidRPr="00685753">
        <w:rPr>
          <w:rFonts w:ascii="Arial" w:hAnsi="Arial" w:cs="Arial"/>
          <w:shd w:val="clear" w:color="auto" w:fill="FFFFFF"/>
        </w:rPr>
        <w:t xml:space="preserve"> Domestic Violence Research,”</w:t>
      </w:r>
      <w:r w:rsidRPr="00685753">
        <w:rPr>
          <w:rStyle w:val="apple-converted-space"/>
          <w:rFonts w:ascii="Arial" w:hAnsi="Arial" w:cs="Arial"/>
          <w:shd w:val="clear" w:color="auto" w:fill="FFFFFF"/>
        </w:rPr>
        <w:t> </w:t>
      </w:r>
      <w:r w:rsidRPr="00685753">
        <w:rPr>
          <w:rFonts w:ascii="Arial" w:hAnsi="Arial" w:cs="Arial"/>
          <w:i/>
          <w:iCs/>
        </w:rPr>
        <w:t>British journal of criminology</w:t>
      </w:r>
      <w:r w:rsidRPr="00685753">
        <w:rPr>
          <w:rFonts w:ascii="Arial" w:hAnsi="Arial" w:cs="Arial"/>
          <w:shd w:val="clear" w:color="auto" w:fill="FFFFFF"/>
        </w:rPr>
        <w:t xml:space="preserve">, 58(6), pp. 1303–1322. Available at: </w:t>
      </w:r>
      <w:hyperlink r:id="rId12" w:history="1">
        <w:r w:rsidRPr="00685753">
          <w:rPr>
            <w:rStyle w:val="Hyperlink"/>
            <w:rFonts w:ascii="Arial" w:hAnsi="Arial" w:cs="Arial"/>
            <w:color w:val="auto"/>
            <w:shd w:val="clear" w:color="auto" w:fill="FFFFFF"/>
          </w:rPr>
          <w:t>https://doi.org/10.1093/bjc/azy005</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1CE42C23" w14:textId="77777777" w:rsidR="00D14C60" w:rsidRPr="00685753" w:rsidRDefault="00D14C60" w:rsidP="001F7F6D">
      <w:pPr>
        <w:shd w:val="clear" w:color="auto" w:fill="FFFFFF" w:themeFill="background1"/>
        <w:rPr>
          <w:rFonts w:ascii="Arial" w:hAnsi="Arial" w:cs="Arial"/>
          <w:shd w:val="clear" w:color="auto" w:fill="FFFFFF"/>
        </w:rPr>
      </w:pPr>
    </w:p>
    <w:p w14:paraId="56AB55C6" w14:textId="17A30753"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Fletcher, N., Awolowo, F. and </w:t>
      </w:r>
      <w:proofErr w:type="spellStart"/>
      <w:r w:rsidRPr="00685753">
        <w:rPr>
          <w:rFonts w:ascii="Arial" w:hAnsi="Arial" w:cs="Arial"/>
          <w:shd w:val="clear" w:color="auto" w:fill="FFFFFF"/>
        </w:rPr>
        <w:t>Garrow</w:t>
      </w:r>
      <w:proofErr w:type="spellEnd"/>
      <w:r w:rsidRPr="00685753">
        <w:rPr>
          <w:rFonts w:ascii="Arial" w:hAnsi="Arial" w:cs="Arial"/>
          <w:shd w:val="clear" w:color="auto" w:fill="FFFFFF"/>
        </w:rPr>
        <w:t xml:space="preserve">, N., </w:t>
      </w:r>
      <w:r w:rsidR="00685753" w:rsidRPr="00685753">
        <w:rPr>
          <w:rFonts w:ascii="Arial" w:hAnsi="Arial" w:cs="Arial"/>
          <w:shd w:val="clear" w:color="auto" w:fill="FFFFFF"/>
        </w:rPr>
        <w:t>(</w:t>
      </w:r>
      <w:r w:rsidRPr="00685753">
        <w:rPr>
          <w:rFonts w:ascii="Arial" w:hAnsi="Arial" w:cs="Arial"/>
          <w:shd w:val="clear" w:color="auto" w:fill="FFFFFF"/>
        </w:rPr>
        <w:t>2021</w:t>
      </w:r>
      <w:r w:rsidR="00685753" w:rsidRPr="00685753">
        <w:rPr>
          <w:rFonts w:ascii="Arial" w:hAnsi="Arial" w:cs="Arial"/>
          <w:shd w:val="clear" w:color="auto" w:fill="FFFFFF"/>
        </w:rPr>
        <w:t>)</w:t>
      </w:r>
      <w:r w:rsidRPr="00685753">
        <w:rPr>
          <w:rFonts w:ascii="Arial" w:hAnsi="Arial" w:cs="Arial"/>
          <w:shd w:val="clear" w:color="auto" w:fill="FFFFFF"/>
        </w:rPr>
        <w:t>. Fraud Detection and Prevention: A Review of the Latest Developments in UK Audit.</w:t>
      </w:r>
      <w:r w:rsidRPr="00685753">
        <w:rPr>
          <w:rStyle w:val="apple-converted-space"/>
          <w:rFonts w:ascii="Arial" w:hAnsi="Arial" w:cs="Arial"/>
          <w:shd w:val="clear" w:color="auto" w:fill="FFFFFF"/>
        </w:rPr>
        <w:t> </w:t>
      </w:r>
      <w:r w:rsidRPr="00685753">
        <w:rPr>
          <w:rFonts w:ascii="Arial" w:hAnsi="Arial" w:cs="Arial"/>
          <w:i/>
          <w:iCs/>
        </w:rPr>
        <w:t>Journal of Modern Accounting and Auditing</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17</w:t>
      </w:r>
      <w:r w:rsidRPr="00685753">
        <w:rPr>
          <w:rFonts w:ascii="Arial" w:hAnsi="Arial" w:cs="Arial"/>
          <w:shd w:val="clear" w:color="auto" w:fill="FFFFFF"/>
        </w:rPr>
        <w:t>(1), pp.1-13.</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55BB8D23" w14:textId="77777777" w:rsidR="00D14C60" w:rsidRPr="00685753" w:rsidRDefault="00D14C60" w:rsidP="001F7F6D">
      <w:pPr>
        <w:shd w:val="clear" w:color="auto" w:fill="FFFFFF" w:themeFill="background1"/>
        <w:rPr>
          <w:rFonts w:ascii="Arial" w:hAnsi="Arial" w:cs="Arial"/>
          <w:shd w:val="clear" w:color="auto" w:fill="FFFFFF"/>
        </w:rPr>
      </w:pPr>
    </w:p>
    <w:p w14:paraId="060663DA" w14:textId="6BB9E60E"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Gillespie, A.A. (2017) “The Electronic Spanish Prisoner: Romance Frauds on the Internet,”</w:t>
      </w:r>
      <w:r w:rsidRPr="00685753">
        <w:rPr>
          <w:rStyle w:val="apple-converted-space"/>
          <w:rFonts w:ascii="Arial" w:hAnsi="Arial" w:cs="Arial"/>
          <w:shd w:val="clear" w:color="auto" w:fill="FFFFFF"/>
        </w:rPr>
        <w:t> </w:t>
      </w:r>
      <w:r w:rsidRPr="00685753">
        <w:rPr>
          <w:rFonts w:ascii="Arial" w:hAnsi="Arial" w:cs="Arial"/>
          <w:i/>
          <w:iCs/>
        </w:rPr>
        <w:t>Journal of criminal law (Hertford)</w:t>
      </w:r>
      <w:r w:rsidRPr="00685753">
        <w:rPr>
          <w:rFonts w:ascii="Arial" w:hAnsi="Arial" w:cs="Arial"/>
          <w:shd w:val="clear" w:color="auto" w:fill="FFFFFF"/>
        </w:rPr>
        <w:t xml:space="preserve">, 81(3), pp. 217–231. Available at: </w:t>
      </w:r>
      <w:hyperlink r:id="rId13" w:history="1">
        <w:r w:rsidRPr="00685753">
          <w:rPr>
            <w:rStyle w:val="Hyperlink"/>
            <w:rFonts w:ascii="Arial" w:hAnsi="Arial" w:cs="Arial"/>
            <w:color w:val="auto"/>
            <w:shd w:val="clear" w:color="auto" w:fill="FFFFFF"/>
          </w:rPr>
          <w:t>https://doi.org/10.1177/0022018317702803</w:t>
        </w:r>
      </w:hyperlink>
      <w:r w:rsidRPr="00685753">
        <w:rPr>
          <w:rFonts w:ascii="Arial" w:hAnsi="Arial" w:cs="Arial"/>
          <w:shd w:val="clear" w:color="auto" w:fill="FFFFFF"/>
        </w:rPr>
        <w:t>.</w:t>
      </w:r>
    </w:p>
    <w:p w14:paraId="3E314A48" w14:textId="478B3B76" w:rsidR="00D14C60" w:rsidRPr="00685753" w:rsidRDefault="00000000" w:rsidP="001F7F6D">
      <w:pPr>
        <w:shd w:val="clear" w:color="auto" w:fill="FFFFFF" w:themeFill="background1"/>
        <w:rPr>
          <w:rFonts w:ascii="Arial" w:hAnsi="Arial" w:cs="Arial"/>
          <w:shd w:val="clear" w:color="auto" w:fill="FFFFFF"/>
        </w:rPr>
      </w:pPr>
      <w:hyperlink r:id="rId14" w:history="1">
        <w:r w:rsidR="00D14C60" w:rsidRPr="00685753">
          <w:rPr>
            <w:rStyle w:val="Hyperlink"/>
            <w:rFonts w:ascii="Arial" w:hAnsi="Arial" w:cs="Arial"/>
            <w:color w:val="auto"/>
            <w:shd w:val="clear" w:color="auto" w:fill="FFFFFF"/>
          </w:rPr>
          <w:t>https://www.theguardian.com/lifeandstyle/2022/jan/10/it-felt-like-losing-a-husband-the-fraudsters-breaking-hearts-and-emptying-bank-accounts</w:t>
        </w:r>
      </w:hyperlink>
      <w:r w:rsidR="00EE3E73" w:rsidRPr="00685753">
        <w:rPr>
          <w:rStyle w:val="Hyperlink"/>
          <w:rFonts w:ascii="Arial" w:hAnsi="Arial" w:cs="Arial"/>
          <w:color w:val="auto"/>
          <w:shd w:val="clear" w:color="auto" w:fill="FFFFFF"/>
        </w:rPr>
        <w:t xml:space="preserve"> </w:t>
      </w:r>
      <w:r w:rsidR="00EE3E73" w:rsidRPr="00685753">
        <w:rPr>
          <w:rFonts w:ascii="Arial" w:hAnsi="Arial" w:cs="Arial"/>
        </w:rPr>
        <w:t>(Accessed: 02 March 2024).</w:t>
      </w:r>
    </w:p>
    <w:p w14:paraId="070F298E" w14:textId="77777777" w:rsidR="00D14C60" w:rsidRPr="00685753" w:rsidRDefault="00D14C60" w:rsidP="001F7F6D">
      <w:pPr>
        <w:shd w:val="clear" w:color="auto" w:fill="FFFFFF" w:themeFill="background1"/>
        <w:rPr>
          <w:rFonts w:ascii="Arial" w:hAnsi="Arial" w:cs="Arial"/>
          <w:shd w:val="clear" w:color="auto" w:fill="FFFFFF"/>
        </w:rPr>
      </w:pPr>
    </w:p>
    <w:p w14:paraId="03FB8CD1" w14:textId="3213B1F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Kassem, R. and Carter, E., </w:t>
      </w:r>
      <w:r w:rsidR="001C57D5" w:rsidRPr="00685753">
        <w:rPr>
          <w:rFonts w:ascii="Arial" w:hAnsi="Arial" w:cs="Arial"/>
          <w:shd w:val="clear" w:color="auto" w:fill="FFFFFF"/>
        </w:rPr>
        <w:t>(</w:t>
      </w:r>
      <w:r w:rsidRPr="00685753">
        <w:rPr>
          <w:rFonts w:ascii="Arial" w:hAnsi="Arial" w:cs="Arial"/>
          <w:shd w:val="clear" w:color="auto" w:fill="FFFFFF"/>
        </w:rPr>
        <w:t>2023</w:t>
      </w:r>
      <w:r w:rsidR="001C57D5" w:rsidRPr="00685753">
        <w:rPr>
          <w:rFonts w:ascii="Arial" w:hAnsi="Arial" w:cs="Arial"/>
          <w:shd w:val="clear" w:color="auto" w:fill="FFFFFF"/>
        </w:rPr>
        <w:t>)</w:t>
      </w:r>
      <w:r w:rsidRPr="00685753">
        <w:rPr>
          <w:rFonts w:ascii="Arial" w:hAnsi="Arial" w:cs="Arial"/>
          <w:shd w:val="clear" w:color="auto" w:fill="FFFFFF"/>
        </w:rPr>
        <w:t>. Mapping romance fraud research–a systematic review.</w:t>
      </w:r>
      <w:r w:rsidRPr="00685753">
        <w:rPr>
          <w:rStyle w:val="apple-converted-space"/>
          <w:rFonts w:ascii="Arial" w:hAnsi="Arial" w:cs="Arial"/>
          <w:shd w:val="clear" w:color="auto" w:fill="FFFFFF"/>
        </w:rPr>
        <w:t> </w:t>
      </w:r>
      <w:r w:rsidRPr="00685753">
        <w:rPr>
          <w:rFonts w:ascii="Arial" w:hAnsi="Arial" w:cs="Arial"/>
          <w:i/>
          <w:iCs/>
        </w:rPr>
        <w:t>Journal of Financial Crime</w:t>
      </w:r>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03 March 2024).</w:t>
      </w:r>
    </w:p>
    <w:p w14:paraId="1518654F" w14:textId="77777777" w:rsidR="00D14C60" w:rsidRPr="00685753" w:rsidRDefault="00D14C60" w:rsidP="001F7F6D">
      <w:pPr>
        <w:shd w:val="clear" w:color="auto" w:fill="FFFFFF" w:themeFill="background1"/>
        <w:rPr>
          <w:rFonts w:ascii="Arial" w:hAnsi="Arial" w:cs="Arial"/>
          <w:shd w:val="clear" w:color="auto" w:fill="FFFFFF"/>
        </w:rPr>
      </w:pPr>
    </w:p>
    <w:p w14:paraId="6455ED8A" w14:textId="4576A966"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Lee, K.-F., Chan, M.Y. and Mohamad Ali, A. (2023) “Self and desired partner descriptions in the online romance scam: a linguistic analysis of scammer and general user profiles on online dating portals,”</w:t>
      </w:r>
      <w:r w:rsidRPr="00685753">
        <w:rPr>
          <w:rStyle w:val="apple-converted-space"/>
          <w:rFonts w:ascii="Arial" w:hAnsi="Arial" w:cs="Arial"/>
          <w:shd w:val="clear" w:color="auto" w:fill="FFFFFF"/>
        </w:rPr>
        <w:t> </w:t>
      </w:r>
      <w:r w:rsidRPr="00685753">
        <w:rPr>
          <w:rFonts w:ascii="Arial" w:hAnsi="Arial" w:cs="Arial"/>
          <w:i/>
          <w:iCs/>
        </w:rPr>
        <w:t>Crime prevention and community safety</w:t>
      </w:r>
      <w:r w:rsidRPr="00685753">
        <w:rPr>
          <w:rFonts w:ascii="Arial" w:hAnsi="Arial" w:cs="Arial"/>
          <w:shd w:val="clear" w:color="auto" w:fill="FFFFFF"/>
        </w:rPr>
        <w:t xml:space="preserve">, 25(1), pp. 20–46. Available at: </w:t>
      </w:r>
      <w:hyperlink r:id="rId15" w:history="1">
        <w:r w:rsidRPr="00685753">
          <w:rPr>
            <w:rStyle w:val="Hyperlink"/>
            <w:rFonts w:ascii="Arial" w:hAnsi="Arial" w:cs="Arial"/>
            <w:color w:val="auto"/>
            <w:shd w:val="clear" w:color="auto" w:fill="FFFFFF"/>
          </w:rPr>
          <w:t>https://doi.org/10.1057/s41300-022-00169-7</w:t>
        </w:r>
      </w:hyperlink>
      <w:r w:rsidRPr="00685753">
        <w:rPr>
          <w:rFonts w:ascii="Arial" w:hAnsi="Arial" w:cs="Arial"/>
          <w:shd w:val="clear" w:color="auto" w:fill="FFFFFF"/>
        </w:rPr>
        <w:t>.</w:t>
      </w:r>
      <w:r w:rsidR="00EE3E73" w:rsidRPr="00685753">
        <w:rPr>
          <w:rFonts w:ascii="Arial" w:hAnsi="Arial" w:cs="Arial"/>
          <w:shd w:val="clear" w:color="auto" w:fill="FFFFFF"/>
        </w:rPr>
        <w:t xml:space="preserve"> </w:t>
      </w:r>
      <w:r w:rsidR="00EE3E73" w:rsidRPr="00685753">
        <w:rPr>
          <w:rFonts w:ascii="Arial" w:hAnsi="Arial" w:cs="Arial"/>
        </w:rPr>
        <w:t>(Accessed: 01 March 2024).</w:t>
      </w:r>
    </w:p>
    <w:p w14:paraId="4F86A923" w14:textId="77777777"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Lloyds Bank (2023)</w:t>
      </w:r>
      <w:r w:rsidRPr="00685753">
        <w:rPr>
          <w:rStyle w:val="apple-converted-space"/>
          <w:rFonts w:ascii="Arial" w:hAnsi="Arial" w:cs="Arial"/>
        </w:rPr>
        <w:t> </w:t>
      </w:r>
      <w:r w:rsidRPr="00685753">
        <w:rPr>
          <w:rFonts w:ascii="Arial" w:hAnsi="Arial" w:cs="Arial"/>
          <w:i/>
          <w:iCs/>
        </w:rPr>
        <w:t>Criminals turn to romance scams as reports soar by 30%</w:t>
      </w:r>
      <w:r w:rsidRPr="00685753">
        <w:rPr>
          <w:rFonts w:ascii="Arial" w:hAnsi="Arial" w:cs="Arial"/>
        </w:rPr>
        <w:t>,</w:t>
      </w:r>
      <w:r w:rsidRPr="00685753">
        <w:rPr>
          <w:rStyle w:val="apple-converted-space"/>
          <w:rFonts w:ascii="Arial" w:hAnsi="Arial" w:cs="Arial"/>
        </w:rPr>
        <w:t> </w:t>
      </w:r>
      <w:r w:rsidRPr="00685753">
        <w:rPr>
          <w:rFonts w:ascii="Arial" w:hAnsi="Arial" w:cs="Arial"/>
          <w:i/>
          <w:iCs/>
        </w:rPr>
        <w:t>Lloyds Banking Group plc</w:t>
      </w:r>
      <w:r w:rsidRPr="00685753">
        <w:rPr>
          <w:rFonts w:ascii="Arial" w:hAnsi="Arial" w:cs="Arial"/>
        </w:rPr>
        <w:t xml:space="preserve">. Available at: </w:t>
      </w:r>
      <w:hyperlink r:id="rId16" w:history="1">
        <w:r w:rsidRPr="00685753">
          <w:rPr>
            <w:rStyle w:val="Hyperlink"/>
            <w:rFonts w:ascii="Arial" w:hAnsi="Arial" w:cs="Arial"/>
            <w:color w:val="auto"/>
          </w:rPr>
          <w:t>https://www.lloydsbankinggroup.com/media/press-releases/2023/lloyds-bank-2023/criminals-turn-to-romance-scams-as-reports-soar-by-30-per-cent.html</w:t>
        </w:r>
      </w:hyperlink>
      <w:r w:rsidRPr="00685753">
        <w:rPr>
          <w:rFonts w:ascii="Arial" w:hAnsi="Arial" w:cs="Arial"/>
        </w:rPr>
        <w:t xml:space="preserve"> (Accessed: 04 March 2024).</w:t>
      </w:r>
    </w:p>
    <w:p w14:paraId="7C139407" w14:textId="523CACD1" w:rsidR="00D14C60" w:rsidRPr="00685753" w:rsidRDefault="00D14C60" w:rsidP="001F7F6D">
      <w:pPr>
        <w:pStyle w:val="NormalWeb"/>
        <w:shd w:val="clear" w:color="auto" w:fill="FFFFFF" w:themeFill="background1"/>
        <w:rPr>
          <w:rFonts w:ascii="Arial" w:hAnsi="Arial" w:cs="Arial"/>
        </w:rPr>
      </w:pPr>
      <w:proofErr w:type="spellStart"/>
      <w:r w:rsidRPr="00685753">
        <w:rPr>
          <w:rFonts w:ascii="Arial" w:hAnsi="Arial" w:cs="Arial"/>
          <w:shd w:val="clear" w:color="auto" w:fill="FFFFFF"/>
        </w:rPr>
        <w:t>Lusthaus</w:t>
      </w:r>
      <w:proofErr w:type="spellEnd"/>
      <w:r w:rsidRPr="00685753">
        <w:rPr>
          <w:rFonts w:ascii="Arial" w:hAnsi="Arial" w:cs="Arial"/>
          <w:shd w:val="clear" w:color="auto" w:fill="FFFFFF"/>
        </w:rPr>
        <w:t xml:space="preserve">, J., </w:t>
      </w:r>
      <w:proofErr w:type="spellStart"/>
      <w:r w:rsidRPr="00685753">
        <w:rPr>
          <w:rFonts w:ascii="Arial" w:hAnsi="Arial" w:cs="Arial"/>
          <w:shd w:val="clear" w:color="auto" w:fill="FFFFFF"/>
        </w:rPr>
        <w:t>Kleemans</w:t>
      </w:r>
      <w:proofErr w:type="spellEnd"/>
      <w:r w:rsidRPr="00685753">
        <w:rPr>
          <w:rFonts w:ascii="Arial" w:hAnsi="Arial" w:cs="Arial"/>
          <w:shd w:val="clear" w:color="auto" w:fill="FFFFFF"/>
        </w:rPr>
        <w:t xml:space="preserve">, E., </w:t>
      </w:r>
      <w:proofErr w:type="spellStart"/>
      <w:r w:rsidRPr="00685753">
        <w:rPr>
          <w:rFonts w:ascii="Arial" w:hAnsi="Arial" w:cs="Arial"/>
          <w:shd w:val="clear" w:color="auto" w:fill="FFFFFF"/>
        </w:rPr>
        <w:t>Leukfeldt</w:t>
      </w:r>
      <w:proofErr w:type="spellEnd"/>
      <w:r w:rsidRPr="00685753">
        <w:rPr>
          <w:rFonts w:ascii="Arial" w:hAnsi="Arial" w:cs="Arial"/>
          <w:shd w:val="clear" w:color="auto" w:fill="FFFFFF"/>
        </w:rPr>
        <w:t xml:space="preserve">, R., Levi, M. and Holt, T., </w:t>
      </w:r>
      <w:r w:rsidR="00685753" w:rsidRPr="00685753">
        <w:rPr>
          <w:rFonts w:ascii="Arial" w:hAnsi="Arial" w:cs="Arial"/>
          <w:shd w:val="clear" w:color="auto" w:fill="FFFFFF"/>
        </w:rPr>
        <w:t>(</w:t>
      </w:r>
      <w:r w:rsidRPr="00685753">
        <w:rPr>
          <w:rFonts w:ascii="Arial" w:hAnsi="Arial" w:cs="Arial"/>
          <w:shd w:val="clear" w:color="auto" w:fill="FFFFFF"/>
        </w:rPr>
        <w:t>2023</w:t>
      </w:r>
      <w:r w:rsidR="00685753" w:rsidRPr="00685753">
        <w:rPr>
          <w:rFonts w:ascii="Arial" w:hAnsi="Arial" w:cs="Arial"/>
          <w:shd w:val="clear" w:color="auto" w:fill="FFFFFF"/>
        </w:rPr>
        <w:t>)</w:t>
      </w:r>
      <w:r w:rsidRPr="00685753">
        <w:rPr>
          <w:rFonts w:ascii="Arial" w:hAnsi="Arial" w:cs="Arial"/>
          <w:shd w:val="clear" w:color="auto" w:fill="FFFFFF"/>
        </w:rPr>
        <w:t xml:space="preserve">. Cybercriminal networks in the UK and Beyond: Network structure, criminal </w:t>
      </w:r>
      <w:proofErr w:type="gramStart"/>
      <w:r w:rsidRPr="00685753">
        <w:rPr>
          <w:rFonts w:ascii="Arial" w:hAnsi="Arial" w:cs="Arial"/>
          <w:shd w:val="clear" w:color="auto" w:fill="FFFFFF"/>
        </w:rPr>
        <w:t>cooperation</w:t>
      </w:r>
      <w:proofErr w:type="gramEnd"/>
      <w:r w:rsidRPr="00685753">
        <w:rPr>
          <w:rFonts w:ascii="Arial" w:hAnsi="Arial" w:cs="Arial"/>
          <w:shd w:val="clear" w:color="auto" w:fill="FFFFFF"/>
        </w:rPr>
        <w:t xml:space="preserve"> and external interactions.</w:t>
      </w:r>
      <w:r w:rsidRPr="00685753">
        <w:rPr>
          <w:rStyle w:val="apple-converted-space"/>
          <w:rFonts w:ascii="Arial" w:hAnsi="Arial" w:cs="Arial"/>
          <w:shd w:val="clear" w:color="auto" w:fill="FFFFFF"/>
        </w:rPr>
        <w:t> </w:t>
      </w:r>
      <w:r w:rsidRPr="00685753">
        <w:rPr>
          <w:rFonts w:ascii="Arial" w:hAnsi="Arial" w:cs="Arial"/>
          <w:i/>
          <w:iCs/>
        </w:rPr>
        <w:t>Trends in Organized Crime</w:t>
      </w:r>
      <w:r w:rsidRPr="00685753">
        <w:rPr>
          <w:rFonts w:ascii="Arial" w:hAnsi="Arial" w:cs="Arial"/>
          <w:shd w:val="clear" w:color="auto" w:fill="FFFFFF"/>
        </w:rPr>
        <w:t>, pp.1-24.</w:t>
      </w:r>
      <w:r w:rsidR="00B20C60" w:rsidRPr="00685753">
        <w:rPr>
          <w:rFonts w:ascii="Arial" w:hAnsi="Arial" w:cs="Arial"/>
          <w:shd w:val="clear" w:color="auto" w:fill="FFFFFF"/>
        </w:rPr>
        <w:t xml:space="preserve"> </w:t>
      </w:r>
      <w:r w:rsidR="00B20C60" w:rsidRPr="00685753">
        <w:rPr>
          <w:rFonts w:ascii="Arial" w:hAnsi="Arial" w:cs="Arial"/>
        </w:rPr>
        <w:t xml:space="preserve">(Accessed: </w:t>
      </w:r>
      <w:r w:rsidR="00EE3E73" w:rsidRPr="00685753">
        <w:rPr>
          <w:rFonts w:ascii="Arial" w:hAnsi="Arial" w:cs="Arial"/>
        </w:rPr>
        <w:t>27 February</w:t>
      </w:r>
      <w:r w:rsidR="00B20C60" w:rsidRPr="00685753">
        <w:rPr>
          <w:rFonts w:ascii="Arial" w:hAnsi="Arial" w:cs="Arial"/>
        </w:rPr>
        <w:t xml:space="preserve"> 2024).</w:t>
      </w:r>
    </w:p>
    <w:p w14:paraId="37A83D0C" w14:textId="299C7101" w:rsidR="00C24BA0" w:rsidRPr="00685753" w:rsidRDefault="00C24BA0" w:rsidP="001F7F6D">
      <w:pPr>
        <w:pStyle w:val="NormalWeb"/>
        <w:shd w:val="clear" w:color="auto" w:fill="FFFFFF" w:themeFill="background1"/>
        <w:rPr>
          <w:rFonts w:ascii="Arial" w:hAnsi="Arial" w:cs="Arial"/>
        </w:rPr>
      </w:pPr>
      <w:r w:rsidRPr="00685753">
        <w:rPr>
          <w:rFonts w:ascii="Arial" w:hAnsi="Arial" w:cs="Arial"/>
        </w:rPr>
        <w:t>National Fraud Authority</w:t>
      </w:r>
      <w:r w:rsidR="001C57D5" w:rsidRPr="00685753">
        <w:rPr>
          <w:rFonts w:ascii="Arial" w:hAnsi="Arial" w:cs="Arial"/>
        </w:rPr>
        <w:t xml:space="preserve"> (2011) </w:t>
      </w:r>
      <w:r w:rsidR="0042552F" w:rsidRPr="00685753">
        <w:rPr>
          <w:rFonts w:ascii="Arial" w:hAnsi="Arial" w:cs="Arial"/>
        </w:rPr>
        <w:t xml:space="preserve">Fraud Focus Available at: </w:t>
      </w:r>
      <w:hyperlink r:id="rId17" w:history="1">
        <w:r w:rsidR="00255724" w:rsidRPr="00685753">
          <w:rPr>
            <w:rStyle w:val="Hyperlink"/>
            <w:rFonts w:ascii="Arial" w:hAnsi="Arial" w:cs="Arial"/>
            <w:color w:val="auto"/>
          </w:rPr>
          <w:t>https://assets.publishing.service.gov.uk/media/5a7a506eed915d1a6421c970/fraud-focus-feb11.pdf</w:t>
        </w:r>
      </w:hyperlink>
      <w:r w:rsidR="00255724" w:rsidRPr="00685753">
        <w:rPr>
          <w:rFonts w:ascii="Arial" w:hAnsi="Arial" w:cs="Arial"/>
        </w:rPr>
        <w:t xml:space="preserve"> </w:t>
      </w:r>
      <w:r w:rsidR="00255724" w:rsidRPr="00685753">
        <w:rPr>
          <w:rFonts w:ascii="Arial" w:hAnsi="Arial" w:cs="Arial"/>
        </w:rPr>
        <w:t xml:space="preserve">(Accessed: </w:t>
      </w:r>
      <w:r w:rsidR="00255724" w:rsidRPr="00685753">
        <w:rPr>
          <w:rFonts w:ascii="Arial" w:hAnsi="Arial" w:cs="Arial"/>
        </w:rPr>
        <w:t>7 March</w:t>
      </w:r>
      <w:r w:rsidR="00255724" w:rsidRPr="00685753">
        <w:rPr>
          <w:rFonts w:ascii="Arial" w:hAnsi="Arial" w:cs="Arial"/>
        </w:rPr>
        <w:t xml:space="preserve"> 2024).</w:t>
      </w:r>
    </w:p>
    <w:p w14:paraId="1622DB77" w14:textId="77777777" w:rsidR="00D14C60" w:rsidRPr="00685753" w:rsidRDefault="00D14C60" w:rsidP="001F7F6D">
      <w:pPr>
        <w:pStyle w:val="NormalWeb"/>
        <w:shd w:val="clear" w:color="auto" w:fill="FFFFFF" w:themeFill="background1"/>
        <w:rPr>
          <w:rStyle w:val="apple-converted-space"/>
          <w:rFonts w:ascii="Arial" w:hAnsi="Arial" w:cs="Arial"/>
        </w:rPr>
      </w:pPr>
      <w:r w:rsidRPr="00685753">
        <w:rPr>
          <w:rFonts w:ascii="Arial" w:hAnsi="Arial" w:cs="Arial"/>
        </w:rPr>
        <w:lastRenderedPageBreak/>
        <w:t>Neighbourhood Watch (2024)</w:t>
      </w:r>
      <w:r w:rsidRPr="00685753">
        <w:rPr>
          <w:rStyle w:val="apple-converted-space"/>
          <w:rFonts w:ascii="Arial" w:hAnsi="Arial" w:cs="Arial"/>
        </w:rPr>
        <w:t> </w:t>
      </w:r>
      <w:r w:rsidRPr="00685753">
        <w:rPr>
          <w:rFonts w:ascii="Arial" w:hAnsi="Arial" w:cs="Arial"/>
          <w:i/>
          <w:iCs/>
        </w:rPr>
        <w:t>Romance fraud</w:t>
      </w:r>
      <w:r w:rsidRPr="00685753">
        <w:rPr>
          <w:rFonts w:ascii="Arial" w:hAnsi="Arial" w:cs="Arial"/>
        </w:rPr>
        <w:t>,</w:t>
      </w:r>
      <w:r w:rsidRPr="00685753">
        <w:rPr>
          <w:rStyle w:val="apple-converted-space"/>
          <w:rFonts w:ascii="Arial" w:hAnsi="Arial" w:cs="Arial"/>
        </w:rPr>
        <w:t> </w:t>
      </w:r>
      <w:r w:rsidRPr="00685753">
        <w:rPr>
          <w:rFonts w:ascii="Arial" w:hAnsi="Arial" w:cs="Arial"/>
          <w:i/>
          <w:iCs/>
        </w:rPr>
        <w:t>Romance fraud | Neighbourhood Watch Network</w:t>
      </w:r>
      <w:r w:rsidRPr="00685753">
        <w:rPr>
          <w:rFonts w:ascii="Arial" w:hAnsi="Arial" w:cs="Arial"/>
        </w:rPr>
        <w:t xml:space="preserve">. Available at: </w:t>
      </w:r>
      <w:hyperlink r:id="rId18" w:history="1">
        <w:r w:rsidRPr="00685753">
          <w:rPr>
            <w:rStyle w:val="Hyperlink"/>
            <w:rFonts w:ascii="Arial" w:hAnsi="Arial" w:cs="Arial"/>
            <w:color w:val="auto"/>
          </w:rPr>
          <w:t>https://www.ourwatch.org.uk/crime-prevention/crime-types/scams/protecting-against-scams/romance-fraud</w:t>
        </w:r>
      </w:hyperlink>
      <w:r w:rsidRPr="00685753">
        <w:rPr>
          <w:rFonts w:ascii="Arial" w:hAnsi="Arial" w:cs="Arial"/>
        </w:rPr>
        <w:t xml:space="preserve"> (Accessed: 05 March 2024).</w:t>
      </w:r>
      <w:r w:rsidRPr="00685753">
        <w:rPr>
          <w:rStyle w:val="apple-converted-space"/>
          <w:rFonts w:ascii="Arial" w:hAnsi="Arial" w:cs="Arial"/>
        </w:rPr>
        <w:t> </w:t>
      </w:r>
    </w:p>
    <w:p w14:paraId="524A0E90" w14:textId="38622572"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Riefa</w:t>
      </w:r>
      <w:proofErr w:type="spellEnd"/>
      <w:r w:rsidRPr="00685753">
        <w:rPr>
          <w:rFonts w:ascii="Arial" w:hAnsi="Arial" w:cs="Arial"/>
          <w:shd w:val="clear" w:color="auto" w:fill="FFFFFF"/>
        </w:rPr>
        <w:t xml:space="preserve">, C., </w:t>
      </w:r>
      <w:r w:rsidR="00685753" w:rsidRPr="00685753">
        <w:rPr>
          <w:rFonts w:ascii="Arial" w:hAnsi="Arial" w:cs="Arial"/>
          <w:shd w:val="clear" w:color="auto" w:fill="FFFFFF"/>
        </w:rPr>
        <w:t>(</w:t>
      </w:r>
      <w:r w:rsidRPr="00685753">
        <w:rPr>
          <w:rFonts w:ascii="Arial" w:hAnsi="Arial" w:cs="Arial"/>
          <w:shd w:val="clear" w:color="auto" w:fill="FFFFFF"/>
        </w:rPr>
        <w:t>2020</w:t>
      </w:r>
      <w:r w:rsidR="00685753" w:rsidRPr="00685753">
        <w:rPr>
          <w:rFonts w:ascii="Arial" w:hAnsi="Arial" w:cs="Arial"/>
          <w:shd w:val="clear" w:color="auto" w:fill="FFFFFF"/>
        </w:rPr>
        <w:t>)</w:t>
      </w:r>
      <w:r w:rsidRPr="00685753">
        <w:rPr>
          <w:rFonts w:ascii="Arial" w:hAnsi="Arial" w:cs="Arial"/>
          <w:shd w:val="clear" w:color="auto" w:fill="FFFFFF"/>
        </w:rPr>
        <w:t>.</w:t>
      </w:r>
      <w:r w:rsidRPr="00685753">
        <w:rPr>
          <w:rStyle w:val="apple-converted-space"/>
          <w:rFonts w:ascii="Arial" w:hAnsi="Arial" w:cs="Arial"/>
          <w:shd w:val="clear" w:color="auto" w:fill="FFFFFF"/>
        </w:rPr>
        <w:t> </w:t>
      </w:r>
      <w:r w:rsidRPr="00685753">
        <w:rPr>
          <w:rFonts w:ascii="Arial" w:hAnsi="Arial" w:cs="Arial"/>
          <w:i/>
          <w:iCs/>
        </w:rPr>
        <w:t>Consumer protection on social media platforms: Tackling the challenges of social commerce</w:t>
      </w:r>
      <w:r w:rsidRPr="00685753">
        <w:rPr>
          <w:rStyle w:val="apple-converted-space"/>
          <w:rFonts w:ascii="Arial" w:hAnsi="Arial" w:cs="Arial"/>
          <w:shd w:val="clear" w:color="auto" w:fill="FFFFFF"/>
        </w:rPr>
        <w:t> </w:t>
      </w:r>
      <w:r w:rsidRPr="00685753">
        <w:rPr>
          <w:rFonts w:ascii="Arial" w:hAnsi="Arial" w:cs="Arial"/>
          <w:shd w:val="clear" w:color="auto" w:fill="FFFFFF"/>
        </w:rPr>
        <w:t>(pp. 321-345). Springer International Publishing.</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04971541" w14:textId="77777777" w:rsidR="00D14C60" w:rsidRPr="00685753" w:rsidRDefault="00D14C60" w:rsidP="001F7F6D">
      <w:pPr>
        <w:shd w:val="clear" w:color="auto" w:fill="FFFFFF" w:themeFill="background1"/>
        <w:rPr>
          <w:rFonts w:ascii="Arial" w:hAnsi="Arial" w:cs="Arial"/>
          <w:shd w:val="clear" w:color="auto" w:fill="FFFFFF"/>
        </w:rPr>
      </w:pPr>
    </w:p>
    <w:p w14:paraId="7E1D9C33" w14:textId="3AB9DE62"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Sinclair, R., Bland, M. and Savage, B., </w:t>
      </w:r>
      <w:r w:rsidR="00685753" w:rsidRPr="00685753">
        <w:rPr>
          <w:rFonts w:ascii="Arial" w:hAnsi="Arial" w:cs="Arial"/>
          <w:shd w:val="clear" w:color="auto" w:fill="FFFFFF"/>
        </w:rPr>
        <w:t>(</w:t>
      </w:r>
      <w:r w:rsidRPr="00685753">
        <w:rPr>
          <w:rFonts w:ascii="Arial" w:hAnsi="Arial" w:cs="Arial"/>
          <w:shd w:val="clear" w:color="auto" w:fill="FFFFFF"/>
        </w:rPr>
        <w:t>2023</w:t>
      </w:r>
      <w:r w:rsidR="00685753" w:rsidRPr="00685753">
        <w:rPr>
          <w:rFonts w:ascii="Arial" w:hAnsi="Arial" w:cs="Arial"/>
          <w:shd w:val="clear" w:color="auto" w:fill="FFFFFF"/>
        </w:rPr>
        <w:t>)</w:t>
      </w:r>
      <w:r w:rsidRPr="00685753">
        <w:rPr>
          <w:rFonts w:ascii="Arial" w:hAnsi="Arial" w:cs="Arial"/>
          <w:shd w:val="clear" w:color="auto" w:fill="FFFFFF"/>
        </w:rPr>
        <w:t>. Dating hot spot to fraud hot spot: Targeting the social characteristics of romance fraud victims in England and Wales.</w:t>
      </w:r>
      <w:r w:rsidRPr="00685753">
        <w:rPr>
          <w:rStyle w:val="apple-converted-space"/>
          <w:rFonts w:ascii="Arial" w:hAnsi="Arial" w:cs="Arial"/>
          <w:shd w:val="clear" w:color="auto" w:fill="FFFFFF"/>
        </w:rPr>
        <w:t> </w:t>
      </w:r>
      <w:r w:rsidRPr="00685753">
        <w:rPr>
          <w:rFonts w:ascii="Arial" w:hAnsi="Arial" w:cs="Arial"/>
          <w:i/>
          <w:iCs/>
        </w:rPr>
        <w:t>Criminology &amp; Public Policy</w:t>
      </w:r>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07B224D5" w14:textId="77777777" w:rsidR="00D14C60" w:rsidRPr="00685753" w:rsidRDefault="00D14C60" w:rsidP="001F7F6D">
      <w:pPr>
        <w:shd w:val="clear" w:color="auto" w:fill="FFFFFF" w:themeFill="background1"/>
        <w:rPr>
          <w:rFonts w:ascii="Arial" w:hAnsi="Arial" w:cs="Arial"/>
          <w:shd w:val="clear" w:color="auto" w:fill="FFFFFF"/>
        </w:rPr>
      </w:pPr>
    </w:p>
    <w:p w14:paraId="50FE5453" w14:textId="2DAA61A0" w:rsidR="00D14C60" w:rsidRPr="00685753" w:rsidRDefault="00D14C60" w:rsidP="001F7F6D">
      <w:pPr>
        <w:shd w:val="clear" w:color="auto" w:fill="FFFFFF" w:themeFill="background1"/>
        <w:rPr>
          <w:rFonts w:ascii="Arial" w:hAnsi="Arial" w:cs="Arial"/>
          <w:shd w:val="clear" w:color="auto" w:fill="FFFFFF"/>
        </w:rPr>
      </w:pPr>
      <w:proofErr w:type="spellStart"/>
      <w:r w:rsidRPr="00685753">
        <w:rPr>
          <w:rFonts w:ascii="Arial" w:hAnsi="Arial" w:cs="Arial"/>
          <w:shd w:val="clear" w:color="auto" w:fill="FFFFFF"/>
        </w:rPr>
        <w:t>Sorell</w:t>
      </w:r>
      <w:proofErr w:type="spellEnd"/>
      <w:r w:rsidRPr="00685753">
        <w:rPr>
          <w:rFonts w:ascii="Arial" w:hAnsi="Arial" w:cs="Arial"/>
          <w:shd w:val="clear" w:color="auto" w:fill="FFFFFF"/>
        </w:rPr>
        <w:t>, T. and Whitty, M. (2019) “Online romance scams and victimhood,”</w:t>
      </w:r>
      <w:r w:rsidRPr="00685753">
        <w:rPr>
          <w:rStyle w:val="apple-converted-space"/>
          <w:rFonts w:ascii="Arial" w:hAnsi="Arial" w:cs="Arial"/>
          <w:shd w:val="clear" w:color="auto" w:fill="FFFFFF"/>
        </w:rPr>
        <w:t> </w:t>
      </w:r>
      <w:r w:rsidRPr="00685753">
        <w:rPr>
          <w:rFonts w:ascii="Arial" w:hAnsi="Arial" w:cs="Arial"/>
          <w:i/>
          <w:iCs/>
        </w:rPr>
        <w:t>Security journal</w:t>
      </w:r>
      <w:r w:rsidRPr="00685753">
        <w:rPr>
          <w:rFonts w:ascii="Arial" w:hAnsi="Arial" w:cs="Arial"/>
          <w:shd w:val="clear" w:color="auto" w:fill="FFFFFF"/>
        </w:rPr>
        <w:t xml:space="preserve">, 32(3), pp. 342–361. Available at: </w:t>
      </w:r>
      <w:hyperlink r:id="rId19" w:history="1">
        <w:r w:rsidRPr="00685753">
          <w:rPr>
            <w:rStyle w:val="Hyperlink"/>
            <w:rFonts w:ascii="Arial" w:hAnsi="Arial" w:cs="Arial"/>
            <w:color w:val="auto"/>
            <w:shd w:val="clear" w:color="auto" w:fill="FFFFFF"/>
          </w:rPr>
          <w:t>https://doi.org/10.1057/s41284-019-00166-w</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0966A05A" w14:textId="77777777" w:rsidR="002F3F2D" w:rsidRPr="00685753" w:rsidRDefault="002F3F2D" w:rsidP="001F7F6D">
      <w:pPr>
        <w:shd w:val="clear" w:color="auto" w:fill="FFFFFF" w:themeFill="background1"/>
        <w:rPr>
          <w:rFonts w:ascii="Arial" w:hAnsi="Arial" w:cs="Arial"/>
          <w:shd w:val="clear" w:color="auto" w:fill="FFFFFF"/>
        </w:rPr>
      </w:pPr>
    </w:p>
    <w:p w14:paraId="47F5E179" w14:textId="524FB87F"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Tao, H. (2022) “Loving strangers, avoiding risks: Online dating practices and scams among Chinese lesbian (</w:t>
      </w:r>
      <w:proofErr w:type="spellStart"/>
      <w:r w:rsidRPr="00685753">
        <w:rPr>
          <w:rFonts w:ascii="Arial" w:hAnsi="Arial" w:cs="Arial"/>
          <w:shd w:val="clear" w:color="auto" w:fill="FFFFFF"/>
        </w:rPr>
        <w:t>lala</w:t>
      </w:r>
      <w:proofErr w:type="spellEnd"/>
      <w:r w:rsidRPr="00685753">
        <w:rPr>
          <w:rFonts w:ascii="Arial" w:hAnsi="Arial" w:cs="Arial"/>
          <w:shd w:val="clear" w:color="auto" w:fill="FFFFFF"/>
        </w:rPr>
        <w:t>) women,”</w:t>
      </w:r>
      <w:r w:rsidRPr="00685753">
        <w:rPr>
          <w:rStyle w:val="apple-converted-space"/>
          <w:rFonts w:ascii="Arial" w:hAnsi="Arial" w:cs="Arial"/>
          <w:shd w:val="clear" w:color="auto" w:fill="FFFFFF"/>
        </w:rPr>
        <w:t> </w:t>
      </w:r>
      <w:r w:rsidRPr="00685753">
        <w:rPr>
          <w:rFonts w:ascii="Arial" w:hAnsi="Arial" w:cs="Arial"/>
          <w:i/>
          <w:iCs/>
        </w:rPr>
        <w:t>Media, culture &amp; society</w:t>
      </w:r>
      <w:r w:rsidRPr="00685753">
        <w:rPr>
          <w:rFonts w:ascii="Arial" w:hAnsi="Arial" w:cs="Arial"/>
          <w:shd w:val="clear" w:color="auto" w:fill="FFFFFF"/>
        </w:rPr>
        <w:t xml:space="preserve">, 44(6), pp. 1199–1214. Available at: </w:t>
      </w:r>
      <w:hyperlink r:id="rId20" w:history="1">
        <w:r w:rsidRPr="00685753">
          <w:rPr>
            <w:rStyle w:val="Hyperlink"/>
            <w:rFonts w:ascii="Arial" w:hAnsi="Arial" w:cs="Arial"/>
            <w:color w:val="auto"/>
            <w:shd w:val="clear" w:color="auto" w:fill="FFFFFF"/>
          </w:rPr>
          <w:t>https://doi.org/10.1177/01634437221088952</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3ED7B952" w14:textId="77777777" w:rsidR="00D14C60" w:rsidRPr="00685753" w:rsidRDefault="00D14C60" w:rsidP="001F7F6D">
      <w:pPr>
        <w:pStyle w:val="NormalWeb"/>
        <w:shd w:val="clear" w:color="auto" w:fill="FFFFFF" w:themeFill="background1"/>
        <w:rPr>
          <w:rFonts w:ascii="Arial" w:hAnsi="Arial" w:cs="Arial"/>
        </w:rPr>
      </w:pPr>
      <w:r w:rsidRPr="00685753">
        <w:rPr>
          <w:rFonts w:ascii="Arial" w:hAnsi="Arial" w:cs="Arial"/>
        </w:rPr>
        <w:t>Thames Valley Police (2024)</w:t>
      </w:r>
      <w:r w:rsidRPr="00685753">
        <w:rPr>
          <w:rStyle w:val="apple-converted-space"/>
          <w:rFonts w:ascii="Arial" w:hAnsi="Arial" w:cs="Arial"/>
        </w:rPr>
        <w:t> </w:t>
      </w:r>
      <w:r w:rsidRPr="00685753">
        <w:rPr>
          <w:rFonts w:ascii="Arial" w:hAnsi="Arial" w:cs="Arial"/>
          <w:i/>
          <w:iCs/>
        </w:rPr>
        <w:t>It wasn’t you fault, romance fraud-A practical support guide</w:t>
      </w:r>
      <w:r w:rsidRPr="00685753">
        <w:rPr>
          <w:rFonts w:ascii="Arial" w:hAnsi="Arial" w:cs="Arial"/>
        </w:rPr>
        <w:t>,</w:t>
      </w:r>
      <w:r w:rsidRPr="00685753">
        <w:rPr>
          <w:rStyle w:val="apple-converted-space"/>
          <w:rFonts w:ascii="Arial" w:hAnsi="Arial" w:cs="Arial"/>
        </w:rPr>
        <w:t> </w:t>
      </w:r>
      <w:r w:rsidRPr="00685753">
        <w:rPr>
          <w:rFonts w:ascii="Arial" w:hAnsi="Arial" w:cs="Arial"/>
          <w:i/>
          <w:iCs/>
        </w:rPr>
        <w:t>Romance Fraud – A Practical Support Guide</w:t>
      </w:r>
      <w:r w:rsidRPr="00685753">
        <w:rPr>
          <w:rFonts w:ascii="Arial" w:hAnsi="Arial" w:cs="Arial"/>
        </w:rPr>
        <w:t xml:space="preserve">. Available at: </w:t>
      </w:r>
      <w:hyperlink r:id="rId21" w:history="1">
        <w:r w:rsidRPr="00685753">
          <w:rPr>
            <w:rStyle w:val="Hyperlink"/>
            <w:rFonts w:ascii="Arial" w:hAnsi="Arial" w:cs="Arial"/>
            <w:color w:val="auto"/>
          </w:rPr>
          <w:t>https://www.thamesvalley.police.uk/SysSiteAssets/media/downloads/thames-valley/campaigns/romance-fraud-a5-5855-v3-general-interactive.pdf</w:t>
        </w:r>
      </w:hyperlink>
      <w:r w:rsidRPr="00685753">
        <w:rPr>
          <w:rFonts w:ascii="Arial" w:hAnsi="Arial" w:cs="Arial"/>
        </w:rPr>
        <w:t xml:space="preserve"> (Accessed: 04 March 2024).</w:t>
      </w:r>
    </w:p>
    <w:p w14:paraId="2586C435" w14:textId="5C4C381C" w:rsidR="004B5AF3" w:rsidRPr="00685753" w:rsidRDefault="004B5AF3" w:rsidP="001F7F6D">
      <w:pPr>
        <w:pStyle w:val="NormalWeb"/>
        <w:shd w:val="clear" w:color="auto" w:fill="FFFFFF" w:themeFill="background1"/>
        <w:rPr>
          <w:rFonts w:ascii="Arial" w:hAnsi="Arial" w:cs="Arial"/>
        </w:rPr>
      </w:pPr>
      <w:r w:rsidRPr="00685753">
        <w:rPr>
          <w:rFonts w:ascii="Arial" w:hAnsi="Arial" w:cs="Arial"/>
        </w:rPr>
        <w:t xml:space="preserve">UK Parliament (2023) </w:t>
      </w:r>
      <w:r w:rsidR="003146C5" w:rsidRPr="00685753">
        <w:rPr>
          <w:rFonts w:ascii="Arial" w:hAnsi="Arial" w:cs="Arial"/>
        </w:rPr>
        <w:t>PAC: UK risks being seen as “haven for fraudsters” where fraud is “everyone’s problem but no one’s priority"</w:t>
      </w:r>
      <w:r w:rsidR="003146C5" w:rsidRPr="00685753">
        <w:rPr>
          <w:rFonts w:ascii="Arial" w:hAnsi="Arial" w:cs="Arial"/>
        </w:rPr>
        <w:t xml:space="preserve">. </w:t>
      </w:r>
      <w:r w:rsidRPr="00685753">
        <w:rPr>
          <w:rFonts w:ascii="Arial" w:hAnsi="Arial" w:cs="Arial"/>
        </w:rPr>
        <w:t xml:space="preserve">Available at: </w:t>
      </w:r>
      <w:hyperlink r:id="rId22" w:history="1">
        <w:r w:rsidRPr="00685753">
          <w:rPr>
            <w:rStyle w:val="Hyperlink"/>
            <w:rFonts w:ascii="Arial" w:hAnsi="Arial" w:cs="Arial"/>
            <w:color w:val="auto"/>
          </w:rPr>
          <w:t>https://committees.parliament.uk/committee/127/public-accounts-committee/news/194542/pac-uk-risks-being-seen-as-haven-for-fraudsters-where-fraud-is-everyones-problem-but-no-ones-priority/</w:t>
        </w:r>
      </w:hyperlink>
      <w:r w:rsidR="003146C5" w:rsidRPr="00685753">
        <w:rPr>
          <w:rFonts w:ascii="Arial" w:hAnsi="Arial" w:cs="Arial"/>
        </w:rPr>
        <w:t xml:space="preserve"> </w:t>
      </w:r>
      <w:r w:rsidR="003146C5" w:rsidRPr="00685753">
        <w:rPr>
          <w:rFonts w:ascii="Arial" w:hAnsi="Arial" w:cs="Arial"/>
        </w:rPr>
        <w:t>(Accessed: 7 March 2024).</w:t>
      </w:r>
    </w:p>
    <w:p w14:paraId="74ED5ADF" w14:textId="7ED1702C" w:rsidR="00D14C60" w:rsidRPr="00685753" w:rsidRDefault="00D14C60" w:rsidP="001F7F6D">
      <w:pPr>
        <w:pStyle w:val="NormalWeb"/>
        <w:shd w:val="clear" w:color="auto" w:fill="FFFFFF" w:themeFill="background1"/>
        <w:rPr>
          <w:rFonts w:ascii="Arial" w:hAnsi="Arial" w:cs="Arial"/>
          <w:shd w:val="clear" w:color="auto" w:fill="FFFFFF"/>
        </w:rPr>
      </w:pPr>
      <w:r w:rsidRPr="00685753">
        <w:rPr>
          <w:rFonts w:ascii="Arial" w:hAnsi="Arial" w:cs="Arial"/>
          <w:shd w:val="clear" w:color="auto" w:fill="FFFFFF"/>
        </w:rPr>
        <w:t xml:space="preserve">Whittaker, J., </w:t>
      </w:r>
      <w:r w:rsidR="00685753" w:rsidRPr="00685753">
        <w:rPr>
          <w:rFonts w:ascii="Arial" w:hAnsi="Arial" w:cs="Arial"/>
          <w:shd w:val="clear" w:color="auto" w:fill="FFFFFF"/>
        </w:rPr>
        <w:t>(</w:t>
      </w:r>
      <w:r w:rsidRPr="00685753">
        <w:rPr>
          <w:rFonts w:ascii="Arial" w:hAnsi="Arial" w:cs="Arial"/>
          <w:shd w:val="clear" w:color="auto" w:fill="FFFFFF"/>
        </w:rPr>
        <w:t>2024</w:t>
      </w:r>
      <w:r w:rsidR="00685753" w:rsidRPr="00685753">
        <w:rPr>
          <w:rFonts w:ascii="Arial" w:hAnsi="Arial" w:cs="Arial"/>
          <w:shd w:val="clear" w:color="auto" w:fill="FFFFFF"/>
        </w:rPr>
        <w:t>)</w:t>
      </w:r>
      <w:r w:rsidRPr="00685753">
        <w:rPr>
          <w:rFonts w:ascii="Arial" w:hAnsi="Arial" w:cs="Arial"/>
          <w:shd w:val="clear" w:color="auto" w:fill="FFFFFF"/>
        </w:rPr>
        <w:t xml:space="preserve">. The complex relationship between fraud and technology: Should we ignore or regulate online </w:t>
      </w:r>
      <w:proofErr w:type="gramStart"/>
      <w:r w:rsidRPr="00685753">
        <w:rPr>
          <w:rFonts w:ascii="Arial" w:hAnsi="Arial" w:cs="Arial"/>
          <w:shd w:val="clear" w:color="auto" w:fill="FFFFFF"/>
        </w:rPr>
        <w:t>platforms?.</w:t>
      </w:r>
      <w:proofErr w:type="gramEnd"/>
      <w:r w:rsidRPr="00685753">
        <w:rPr>
          <w:rStyle w:val="apple-converted-space"/>
          <w:rFonts w:ascii="Arial" w:hAnsi="Arial" w:cs="Arial"/>
          <w:shd w:val="clear" w:color="auto" w:fill="FFFFFF"/>
        </w:rPr>
        <w:t> </w:t>
      </w:r>
      <w:r w:rsidRPr="00685753">
        <w:rPr>
          <w:rFonts w:ascii="Arial" w:hAnsi="Arial" w:cs="Arial"/>
          <w:i/>
          <w:iCs/>
        </w:rPr>
        <w:t>The Public Sector Counter Fraud Journal</w:t>
      </w:r>
      <w:r w:rsidRPr="00685753">
        <w:rPr>
          <w:rFonts w:ascii="Arial" w:hAnsi="Arial" w:cs="Arial"/>
          <w:shd w:val="clear" w:color="auto" w:fill="FFFFFF"/>
        </w:rPr>
        <w:t>, (12), pp.21-22.</w:t>
      </w:r>
      <w:r w:rsidR="00B20C60" w:rsidRPr="00685753">
        <w:rPr>
          <w:rFonts w:ascii="Arial" w:hAnsi="Arial" w:cs="Arial"/>
          <w:shd w:val="clear" w:color="auto" w:fill="FFFFFF"/>
        </w:rPr>
        <w:t xml:space="preserve"> </w:t>
      </w:r>
      <w:r w:rsidR="00B20C60" w:rsidRPr="00685753">
        <w:rPr>
          <w:rFonts w:ascii="Arial" w:hAnsi="Arial" w:cs="Arial"/>
        </w:rPr>
        <w:t>(Accessed: 02 March 2024).</w:t>
      </w:r>
    </w:p>
    <w:p w14:paraId="50C42648" w14:textId="79350F61" w:rsidR="00D14C60" w:rsidRPr="00685753" w:rsidRDefault="00D14C60" w:rsidP="001F7F6D">
      <w:pPr>
        <w:shd w:val="clear" w:color="auto" w:fill="FFFFFF" w:themeFill="background1"/>
        <w:rPr>
          <w:rFonts w:ascii="Arial" w:hAnsi="Arial" w:cs="Arial"/>
          <w:shd w:val="clear" w:color="auto" w:fill="FFFFFF"/>
        </w:rPr>
      </w:pPr>
      <w:r w:rsidRPr="00685753">
        <w:rPr>
          <w:rFonts w:ascii="Arial" w:hAnsi="Arial" w:cs="Arial"/>
          <w:shd w:val="clear" w:color="auto" w:fill="FFFFFF"/>
        </w:rPr>
        <w:t>Whitty, M.T. and Buchanan, T. (2016) “The online dating romance scam: The psychological impact on victims – both financial and non-financial,”</w:t>
      </w:r>
      <w:r w:rsidRPr="00685753">
        <w:rPr>
          <w:rStyle w:val="apple-converted-space"/>
          <w:rFonts w:ascii="Arial" w:hAnsi="Arial" w:cs="Arial"/>
          <w:shd w:val="clear" w:color="auto" w:fill="FFFFFF"/>
        </w:rPr>
        <w:t> </w:t>
      </w:r>
      <w:r w:rsidRPr="00685753">
        <w:rPr>
          <w:rFonts w:ascii="Arial" w:hAnsi="Arial" w:cs="Arial"/>
          <w:i/>
          <w:iCs/>
        </w:rPr>
        <w:t>Criminology &amp; criminal justice</w:t>
      </w:r>
      <w:r w:rsidRPr="00685753">
        <w:rPr>
          <w:rFonts w:ascii="Arial" w:hAnsi="Arial" w:cs="Arial"/>
          <w:shd w:val="clear" w:color="auto" w:fill="FFFFFF"/>
        </w:rPr>
        <w:t xml:space="preserve">, 16(2), pp. 176–194. Available at: </w:t>
      </w:r>
      <w:hyperlink r:id="rId23" w:history="1">
        <w:r w:rsidRPr="00685753">
          <w:rPr>
            <w:rStyle w:val="Hyperlink"/>
            <w:rFonts w:ascii="Arial" w:hAnsi="Arial" w:cs="Arial"/>
            <w:color w:val="auto"/>
            <w:shd w:val="clear" w:color="auto" w:fill="FFFFFF"/>
          </w:rPr>
          <w:t>https://doi.org/10.1177/1748895815603773</w:t>
        </w:r>
      </w:hyperlink>
      <w:r w:rsidRPr="00685753">
        <w:rPr>
          <w:rFonts w:ascii="Arial" w:hAnsi="Arial" w:cs="Arial"/>
          <w:shd w:val="clear" w:color="auto" w:fill="FFFFFF"/>
        </w:rPr>
        <w:t>.</w:t>
      </w:r>
      <w:r w:rsidR="00B20C60" w:rsidRPr="00685753">
        <w:rPr>
          <w:rFonts w:ascii="Arial" w:hAnsi="Arial" w:cs="Arial"/>
          <w:shd w:val="clear" w:color="auto" w:fill="FFFFFF"/>
        </w:rPr>
        <w:t xml:space="preserve"> </w:t>
      </w:r>
      <w:r w:rsidR="00B20C60" w:rsidRPr="00685753">
        <w:rPr>
          <w:rFonts w:ascii="Arial" w:hAnsi="Arial" w:cs="Arial"/>
        </w:rPr>
        <w:t>(Accessed: 01 March 2024).</w:t>
      </w:r>
    </w:p>
    <w:p w14:paraId="2A795C12" w14:textId="77777777" w:rsidR="00EF569C" w:rsidRPr="0092749A" w:rsidRDefault="00EF569C" w:rsidP="00CA7481">
      <w:pPr>
        <w:pStyle w:val="NormalWeb"/>
        <w:rPr>
          <w:rFonts w:ascii="Arial" w:hAnsi="Arial" w:cs="Arial"/>
          <w:color w:val="000000"/>
        </w:rPr>
      </w:pPr>
    </w:p>
    <w:sectPr w:rsidR="00EF569C" w:rsidRPr="0092749A" w:rsidSect="00D57F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287075"/>
    <w:multiLevelType w:val="multilevel"/>
    <w:tmpl w:val="F304A7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9220680">
    <w:abstractNumId w:val="1"/>
  </w:num>
  <w:num w:numId="2" w16cid:durableId="543642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375"/>
    <w:rsid w:val="00002105"/>
    <w:rsid w:val="0003415D"/>
    <w:rsid w:val="00045133"/>
    <w:rsid w:val="00050A76"/>
    <w:rsid w:val="00053713"/>
    <w:rsid w:val="00071652"/>
    <w:rsid w:val="0009388E"/>
    <w:rsid w:val="000939EB"/>
    <w:rsid w:val="00097EB5"/>
    <w:rsid w:val="000B2683"/>
    <w:rsid w:val="001117E3"/>
    <w:rsid w:val="00113703"/>
    <w:rsid w:val="0016642E"/>
    <w:rsid w:val="00185144"/>
    <w:rsid w:val="00187624"/>
    <w:rsid w:val="001A3D1B"/>
    <w:rsid w:val="001C57D5"/>
    <w:rsid w:val="001D0687"/>
    <w:rsid w:val="001F7F6D"/>
    <w:rsid w:val="00213214"/>
    <w:rsid w:val="0022529D"/>
    <w:rsid w:val="00237B5D"/>
    <w:rsid w:val="00247C19"/>
    <w:rsid w:val="00247DD2"/>
    <w:rsid w:val="00255724"/>
    <w:rsid w:val="00261877"/>
    <w:rsid w:val="0027688D"/>
    <w:rsid w:val="002B3169"/>
    <w:rsid w:val="002E0D6A"/>
    <w:rsid w:val="002F3F2D"/>
    <w:rsid w:val="0031432F"/>
    <w:rsid w:val="003146C5"/>
    <w:rsid w:val="0031549A"/>
    <w:rsid w:val="0031611B"/>
    <w:rsid w:val="00336432"/>
    <w:rsid w:val="00364359"/>
    <w:rsid w:val="00376AB1"/>
    <w:rsid w:val="003824D1"/>
    <w:rsid w:val="00386AEA"/>
    <w:rsid w:val="003A0AFD"/>
    <w:rsid w:val="003A5AD9"/>
    <w:rsid w:val="003C084E"/>
    <w:rsid w:val="003C6CD3"/>
    <w:rsid w:val="003D5B93"/>
    <w:rsid w:val="003D7DF6"/>
    <w:rsid w:val="003E1AF1"/>
    <w:rsid w:val="00405007"/>
    <w:rsid w:val="0042552F"/>
    <w:rsid w:val="004364F7"/>
    <w:rsid w:val="00450DB0"/>
    <w:rsid w:val="00452FB0"/>
    <w:rsid w:val="004B5AF3"/>
    <w:rsid w:val="004C69A5"/>
    <w:rsid w:val="004D3651"/>
    <w:rsid w:val="004F27C7"/>
    <w:rsid w:val="00503D00"/>
    <w:rsid w:val="00512F38"/>
    <w:rsid w:val="0051679F"/>
    <w:rsid w:val="005266C3"/>
    <w:rsid w:val="00530B2F"/>
    <w:rsid w:val="00564838"/>
    <w:rsid w:val="00567A43"/>
    <w:rsid w:val="00580AC1"/>
    <w:rsid w:val="005A19F5"/>
    <w:rsid w:val="005B08EB"/>
    <w:rsid w:val="005D613A"/>
    <w:rsid w:val="005D643D"/>
    <w:rsid w:val="005E3F81"/>
    <w:rsid w:val="005E52AF"/>
    <w:rsid w:val="0060592A"/>
    <w:rsid w:val="00640063"/>
    <w:rsid w:val="006414CC"/>
    <w:rsid w:val="006477B6"/>
    <w:rsid w:val="006553C0"/>
    <w:rsid w:val="00677400"/>
    <w:rsid w:val="00680BA6"/>
    <w:rsid w:val="00685753"/>
    <w:rsid w:val="006A525C"/>
    <w:rsid w:val="006A70D6"/>
    <w:rsid w:val="006B5A09"/>
    <w:rsid w:val="006C776D"/>
    <w:rsid w:val="006F0AC7"/>
    <w:rsid w:val="007105D1"/>
    <w:rsid w:val="00740536"/>
    <w:rsid w:val="00744B60"/>
    <w:rsid w:val="00744DAB"/>
    <w:rsid w:val="00746AC4"/>
    <w:rsid w:val="0075789A"/>
    <w:rsid w:val="00774EB3"/>
    <w:rsid w:val="007A0438"/>
    <w:rsid w:val="007A1285"/>
    <w:rsid w:val="007A70EB"/>
    <w:rsid w:val="007B4268"/>
    <w:rsid w:val="007C4AA4"/>
    <w:rsid w:val="007E0873"/>
    <w:rsid w:val="007E6974"/>
    <w:rsid w:val="00826040"/>
    <w:rsid w:val="00841BB6"/>
    <w:rsid w:val="00867D88"/>
    <w:rsid w:val="0087492E"/>
    <w:rsid w:val="00876C45"/>
    <w:rsid w:val="008A295C"/>
    <w:rsid w:val="008C5FF6"/>
    <w:rsid w:val="008E011A"/>
    <w:rsid w:val="008E39F2"/>
    <w:rsid w:val="008E3AE4"/>
    <w:rsid w:val="008F026D"/>
    <w:rsid w:val="0092749A"/>
    <w:rsid w:val="009355EC"/>
    <w:rsid w:val="0097254D"/>
    <w:rsid w:val="00973D5C"/>
    <w:rsid w:val="009B0F72"/>
    <w:rsid w:val="009F7765"/>
    <w:rsid w:val="00A104DB"/>
    <w:rsid w:val="00A368FD"/>
    <w:rsid w:val="00A5321C"/>
    <w:rsid w:val="00A67D28"/>
    <w:rsid w:val="00A74ACB"/>
    <w:rsid w:val="00AA18D4"/>
    <w:rsid w:val="00AE31B5"/>
    <w:rsid w:val="00AF05C6"/>
    <w:rsid w:val="00AF3BFB"/>
    <w:rsid w:val="00B20C60"/>
    <w:rsid w:val="00B37A8B"/>
    <w:rsid w:val="00B525B2"/>
    <w:rsid w:val="00B71FE0"/>
    <w:rsid w:val="00B735CA"/>
    <w:rsid w:val="00B92620"/>
    <w:rsid w:val="00BA36EA"/>
    <w:rsid w:val="00BE02E6"/>
    <w:rsid w:val="00BF3661"/>
    <w:rsid w:val="00BF54B5"/>
    <w:rsid w:val="00C07F4C"/>
    <w:rsid w:val="00C16578"/>
    <w:rsid w:val="00C24BA0"/>
    <w:rsid w:val="00C33676"/>
    <w:rsid w:val="00C37C58"/>
    <w:rsid w:val="00C51416"/>
    <w:rsid w:val="00C560A6"/>
    <w:rsid w:val="00C825C2"/>
    <w:rsid w:val="00C85F7E"/>
    <w:rsid w:val="00C86EC3"/>
    <w:rsid w:val="00C8729C"/>
    <w:rsid w:val="00CA0460"/>
    <w:rsid w:val="00CA2142"/>
    <w:rsid w:val="00CA572D"/>
    <w:rsid w:val="00CA7481"/>
    <w:rsid w:val="00CB304F"/>
    <w:rsid w:val="00CB768E"/>
    <w:rsid w:val="00CC2D69"/>
    <w:rsid w:val="00CC3D5A"/>
    <w:rsid w:val="00CD2776"/>
    <w:rsid w:val="00CF2B4D"/>
    <w:rsid w:val="00CF66B9"/>
    <w:rsid w:val="00D018A1"/>
    <w:rsid w:val="00D11418"/>
    <w:rsid w:val="00D14C60"/>
    <w:rsid w:val="00D35AB0"/>
    <w:rsid w:val="00D42127"/>
    <w:rsid w:val="00D57F5F"/>
    <w:rsid w:val="00D81FFC"/>
    <w:rsid w:val="00D875E0"/>
    <w:rsid w:val="00DA7D32"/>
    <w:rsid w:val="00DB1CB4"/>
    <w:rsid w:val="00DB7C37"/>
    <w:rsid w:val="00E1236E"/>
    <w:rsid w:val="00E12BFB"/>
    <w:rsid w:val="00E43B49"/>
    <w:rsid w:val="00E443B8"/>
    <w:rsid w:val="00E631C8"/>
    <w:rsid w:val="00E82227"/>
    <w:rsid w:val="00EA0F44"/>
    <w:rsid w:val="00EB29F3"/>
    <w:rsid w:val="00EE023E"/>
    <w:rsid w:val="00EE3E73"/>
    <w:rsid w:val="00EE6791"/>
    <w:rsid w:val="00EF2050"/>
    <w:rsid w:val="00EF569C"/>
    <w:rsid w:val="00F05375"/>
    <w:rsid w:val="00F47960"/>
    <w:rsid w:val="00F47969"/>
    <w:rsid w:val="00F50814"/>
    <w:rsid w:val="00F55696"/>
    <w:rsid w:val="00F5709E"/>
    <w:rsid w:val="00F70821"/>
    <w:rsid w:val="00F75D4F"/>
    <w:rsid w:val="00F80D9F"/>
    <w:rsid w:val="00F8299F"/>
    <w:rsid w:val="00FA1A4A"/>
    <w:rsid w:val="00FA452F"/>
    <w:rsid w:val="00FD391C"/>
    <w:rsid w:val="00FD4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68EB44"/>
  <w15:chartTrackingRefBased/>
  <w15:docId w15:val="{9E5665C2-A69D-42A9-BC74-EBFFF8B6D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0A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60A6"/>
    <w:pPr>
      <w:spacing w:before="100" w:beforeAutospacing="1" w:after="100" w:afterAutospacing="1"/>
    </w:pPr>
  </w:style>
  <w:style w:type="character" w:styleId="Strong">
    <w:name w:val="Strong"/>
    <w:basedOn w:val="DefaultParagraphFont"/>
    <w:uiPriority w:val="22"/>
    <w:qFormat/>
    <w:rsid w:val="00C560A6"/>
    <w:rPr>
      <w:b/>
      <w:bCs/>
    </w:rPr>
  </w:style>
  <w:style w:type="character" w:customStyle="1" w:styleId="apple-converted-space">
    <w:name w:val="apple-converted-space"/>
    <w:basedOn w:val="DefaultParagraphFont"/>
    <w:rsid w:val="005E52AF"/>
  </w:style>
  <w:style w:type="character" w:styleId="Hyperlink">
    <w:name w:val="Hyperlink"/>
    <w:basedOn w:val="DefaultParagraphFont"/>
    <w:uiPriority w:val="99"/>
    <w:unhideWhenUsed/>
    <w:rsid w:val="00DB7C37"/>
    <w:rPr>
      <w:color w:val="0563C1" w:themeColor="hyperlink"/>
      <w:u w:val="single"/>
    </w:rPr>
  </w:style>
  <w:style w:type="character" w:styleId="UnresolvedMention">
    <w:name w:val="Unresolved Mention"/>
    <w:basedOn w:val="DefaultParagraphFont"/>
    <w:uiPriority w:val="99"/>
    <w:semiHidden/>
    <w:unhideWhenUsed/>
    <w:rsid w:val="00DB7C37"/>
    <w:rPr>
      <w:color w:val="605E5C"/>
      <w:shd w:val="clear" w:color="auto" w:fill="E1DFDD"/>
    </w:rPr>
  </w:style>
  <w:style w:type="character" w:styleId="FollowedHyperlink">
    <w:name w:val="FollowedHyperlink"/>
    <w:basedOn w:val="DefaultParagraphFont"/>
    <w:uiPriority w:val="99"/>
    <w:semiHidden/>
    <w:unhideWhenUsed/>
    <w:rsid w:val="00F5709E"/>
    <w:rPr>
      <w:color w:val="954F72" w:themeColor="followedHyperlink"/>
      <w:u w:val="single"/>
    </w:rPr>
  </w:style>
  <w:style w:type="paragraph" w:styleId="NoSpacing">
    <w:name w:val="No Spacing"/>
    <w:link w:val="NoSpacingChar"/>
    <w:uiPriority w:val="1"/>
    <w:qFormat/>
    <w:rsid w:val="00AE31B5"/>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AE31B5"/>
    <w:rPr>
      <w:rFonts w:eastAsiaTheme="minorEastAsia"/>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517057">
      <w:bodyDiv w:val="1"/>
      <w:marLeft w:val="0"/>
      <w:marRight w:val="0"/>
      <w:marTop w:val="0"/>
      <w:marBottom w:val="0"/>
      <w:divBdr>
        <w:top w:val="none" w:sz="0" w:space="0" w:color="auto"/>
        <w:left w:val="none" w:sz="0" w:space="0" w:color="auto"/>
        <w:bottom w:val="none" w:sz="0" w:space="0" w:color="auto"/>
        <w:right w:val="none" w:sz="0" w:space="0" w:color="auto"/>
      </w:divBdr>
    </w:div>
    <w:div w:id="797651801">
      <w:bodyDiv w:val="1"/>
      <w:marLeft w:val="0"/>
      <w:marRight w:val="0"/>
      <w:marTop w:val="0"/>
      <w:marBottom w:val="0"/>
      <w:divBdr>
        <w:top w:val="none" w:sz="0" w:space="0" w:color="auto"/>
        <w:left w:val="none" w:sz="0" w:space="0" w:color="auto"/>
        <w:bottom w:val="none" w:sz="0" w:space="0" w:color="auto"/>
        <w:right w:val="none" w:sz="0" w:space="0" w:color="auto"/>
      </w:divBdr>
    </w:div>
    <w:div w:id="847792936">
      <w:bodyDiv w:val="1"/>
      <w:marLeft w:val="0"/>
      <w:marRight w:val="0"/>
      <w:marTop w:val="0"/>
      <w:marBottom w:val="0"/>
      <w:divBdr>
        <w:top w:val="none" w:sz="0" w:space="0" w:color="auto"/>
        <w:left w:val="none" w:sz="0" w:space="0" w:color="auto"/>
        <w:bottom w:val="none" w:sz="0" w:space="0" w:color="auto"/>
        <w:right w:val="none" w:sz="0" w:space="0" w:color="auto"/>
      </w:divBdr>
    </w:div>
    <w:div w:id="1023744426">
      <w:bodyDiv w:val="1"/>
      <w:marLeft w:val="0"/>
      <w:marRight w:val="0"/>
      <w:marTop w:val="0"/>
      <w:marBottom w:val="0"/>
      <w:divBdr>
        <w:top w:val="none" w:sz="0" w:space="0" w:color="auto"/>
        <w:left w:val="none" w:sz="0" w:space="0" w:color="auto"/>
        <w:bottom w:val="none" w:sz="0" w:space="0" w:color="auto"/>
        <w:right w:val="none" w:sz="0" w:space="0" w:color="auto"/>
      </w:divBdr>
    </w:div>
    <w:div w:id="1042250782">
      <w:bodyDiv w:val="1"/>
      <w:marLeft w:val="0"/>
      <w:marRight w:val="0"/>
      <w:marTop w:val="0"/>
      <w:marBottom w:val="0"/>
      <w:divBdr>
        <w:top w:val="none" w:sz="0" w:space="0" w:color="auto"/>
        <w:left w:val="none" w:sz="0" w:space="0" w:color="auto"/>
        <w:bottom w:val="none" w:sz="0" w:space="0" w:color="auto"/>
        <w:right w:val="none" w:sz="0" w:space="0" w:color="auto"/>
      </w:divBdr>
    </w:div>
    <w:div w:id="1160462462">
      <w:bodyDiv w:val="1"/>
      <w:marLeft w:val="0"/>
      <w:marRight w:val="0"/>
      <w:marTop w:val="0"/>
      <w:marBottom w:val="0"/>
      <w:divBdr>
        <w:top w:val="none" w:sz="0" w:space="0" w:color="auto"/>
        <w:left w:val="none" w:sz="0" w:space="0" w:color="auto"/>
        <w:bottom w:val="none" w:sz="0" w:space="0" w:color="auto"/>
        <w:right w:val="none" w:sz="0" w:space="0" w:color="auto"/>
      </w:divBdr>
    </w:div>
    <w:div w:id="1426537292">
      <w:bodyDiv w:val="1"/>
      <w:marLeft w:val="0"/>
      <w:marRight w:val="0"/>
      <w:marTop w:val="0"/>
      <w:marBottom w:val="0"/>
      <w:divBdr>
        <w:top w:val="none" w:sz="0" w:space="0" w:color="auto"/>
        <w:left w:val="none" w:sz="0" w:space="0" w:color="auto"/>
        <w:bottom w:val="none" w:sz="0" w:space="0" w:color="auto"/>
        <w:right w:val="none" w:sz="0" w:space="0" w:color="auto"/>
      </w:divBdr>
    </w:div>
    <w:div w:id="149286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onandsomerset.police.uk/media/32958220/romance-fraud.pdf" TargetMode="External"/><Relationship Id="rId13" Type="http://schemas.openxmlformats.org/officeDocument/2006/relationships/hyperlink" Target="https://doi.org/10.1177/0022018317702803" TargetMode="External"/><Relationship Id="rId18" Type="http://schemas.openxmlformats.org/officeDocument/2006/relationships/hyperlink" Target="https://www.ourwatch.org.uk/crime-prevention/crime-types/scams/protecting-against-scams/romance-fraud" TargetMode="External"/><Relationship Id="rId3" Type="http://schemas.openxmlformats.org/officeDocument/2006/relationships/customXml" Target="../customXml/item3.xml"/><Relationship Id="rId21" Type="http://schemas.openxmlformats.org/officeDocument/2006/relationships/hyperlink" Target="https://www.thamesvalley.police.uk/SysSiteAssets/media/downloads/thames-valley/campaigns/romance-fraud-a5-5855-v3-general-interactive.pdf" TargetMode="External"/><Relationship Id="rId7" Type="http://schemas.openxmlformats.org/officeDocument/2006/relationships/webSettings" Target="webSettings.xml"/><Relationship Id="rId12" Type="http://schemas.openxmlformats.org/officeDocument/2006/relationships/hyperlink" Target="https://doi.org/10.1093/bjc/azy005" TargetMode="External"/><Relationship Id="rId17" Type="http://schemas.openxmlformats.org/officeDocument/2006/relationships/hyperlink" Target="https://assets.publishing.service.gov.uk/media/5a7a506eed915d1a6421c970/fraud-focus-feb11.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loydsbankinggroup.com/media/press-releases/2023/lloyds-bank-2023/criminals-turn-to-romance-scams-as-reports-soar-by-30-per-cent.html" TargetMode="External"/><Relationship Id="rId20" Type="http://schemas.openxmlformats.org/officeDocument/2006/relationships/hyperlink" Target="https://doi.org/10.1177/0163443722108895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57/s41300-021-00134-w"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57/s41300-022-00169-7" TargetMode="External"/><Relationship Id="rId23" Type="http://schemas.openxmlformats.org/officeDocument/2006/relationships/hyperlink" Target="https://doi.org/10.1177/1748895815603773" TargetMode="External"/><Relationship Id="rId10" Type="http://schemas.openxmlformats.org/officeDocument/2006/relationships/hyperlink" Target="https://www.theguardian.com/lifeandstyle/2022/jan/10/it-felt-like-losing-a-husband-the-fraudsters-breaking-hearts-and-emptying-bank-accounts" TargetMode="External"/><Relationship Id="rId19" Type="http://schemas.openxmlformats.org/officeDocument/2006/relationships/hyperlink" Target="https://doi.org/10.1057/s41284-019-00166-w" TargetMode="External"/><Relationship Id="rId4" Type="http://schemas.openxmlformats.org/officeDocument/2006/relationships/numbering" Target="numbering.xml"/><Relationship Id="rId9" Type="http://schemas.openxmlformats.org/officeDocument/2006/relationships/hyperlink" Target="https://doi.org/10.1108/JFC-02-2021-0042" TargetMode="External"/><Relationship Id="rId14" Type="http://schemas.openxmlformats.org/officeDocument/2006/relationships/hyperlink" Target="https://www.theguardian.com/lifeandstyle/2022/jan/10/it-felt-like-losing-a-husband-the-fraudsters-breaking-hearts-and-emptying-bank-accounts" TargetMode="External"/><Relationship Id="rId22" Type="http://schemas.openxmlformats.org/officeDocument/2006/relationships/hyperlink" Target="https://committees.parliament.uk/committee/127/public-accounts-committee/news/194542/pac-uk-risks-being-seen-as-haven-for-fraudsters-where-fraud-is-everyones-problem-but-no-ones-pri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37a01e588046a67b9da9df9b50667e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2783e6fcadf48eae37d48932bae55e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0D4A4B-E449-439D-9EC2-43646AB9A231}">
  <ds:schemaRefs>
    <ds:schemaRef ds:uri="http://schemas.microsoft.com/sharepoint/v3/contenttype/forms"/>
  </ds:schemaRefs>
</ds:datastoreItem>
</file>

<file path=customXml/itemProps2.xml><?xml version="1.0" encoding="utf-8"?>
<ds:datastoreItem xmlns:ds="http://schemas.openxmlformats.org/officeDocument/2006/customXml" ds:itemID="{EF56ABEF-309C-4881-8BAE-9AD4267F4E5E}">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B836EABF-86EE-4A9A-842E-C460C80CF0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11</Pages>
  <Words>3322</Words>
  <Characters>18936</Characters>
  <Application>Microsoft Office Word</Application>
  <DocSecurity>0</DocSecurity>
  <Lines>157</Lines>
  <Paragraphs>44</Paragraphs>
  <ScaleCrop>false</ScaleCrop>
  <Company/>
  <LinksUpToDate>false</LinksUpToDate>
  <CharactersWithSpaces>22214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dc:title>
  <dc:subject>Assignment 1</dc:subject>
  <dc:creator>Jake Weeks (2101207)</dc:creator>
  <cp:keywords/>
  <dc:description/>
  <cp:lastModifiedBy>Jake Weeks (2101207)</cp:lastModifiedBy>
  <cp:revision>188</cp:revision>
  <dcterms:created xsi:type="dcterms:W3CDTF">2024-02-16T22:22:00Z</dcterms:created>
  <dcterms:modified xsi:type="dcterms:W3CDTF">2024-03-07T13:45:00Z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f42bddf0-1de5-42c5-8f33-0e4c56d1bb7a</vt:lpwstr>
  </property>
  <property fmtid="{D5CDD505-2E9C-101B-9397-08002B2CF9AE}" pid="3" name="ContentTypeId">
    <vt:lpwstr>0x010100891B451D30E41240A96500EC6D397FB6</vt:lpwstr>
  </property>
</Properties>
</file>