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918D9A" w14:textId="54E35113" w:rsidR="003409CA" w:rsidRPr="003409CA" w:rsidRDefault="003409CA" w:rsidP="003409CA">
      <w:pPr>
        <w:pStyle w:val="Heading1"/>
        <w:rPr>
          <w:sz w:val="44"/>
          <w:szCs w:val="44"/>
        </w:rPr>
      </w:pPr>
      <w:r w:rsidRPr="003409CA">
        <w:rPr>
          <w:sz w:val="44"/>
          <w:szCs w:val="44"/>
        </w:rPr>
        <w:t>University of Wales Trinity Saint David</w:t>
      </w:r>
    </w:p>
    <w:p w14:paraId="6DBD8045" w14:textId="77777777" w:rsidR="003409CA" w:rsidRDefault="003409CA" w:rsidP="003409CA">
      <w:pPr>
        <w:pStyle w:val="Heading2"/>
        <w:tabs>
          <w:tab w:val="left" w:pos="7644"/>
        </w:tabs>
        <w:rPr>
          <w:sz w:val="24"/>
          <w:szCs w:val="24"/>
          <w:lang w:val="pt-PT"/>
        </w:rPr>
      </w:pPr>
      <w:r w:rsidRPr="003409CA">
        <w:rPr>
          <w:sz w:val="24"/>
          <w:szCs w:val="24"/>
          <w:lang w:val="pt-PT"/>
        </w:rPr>
        <w:t>Janete Monica Dos Santos Machado</w:t>
      </w:r>
    </w:p>
    <w:p w14:paraId="5E2D2AD8" w14:textId="1392487C" w:rsidR="003409CA" w:rsidRDefault="003409CA" w:rsidP="003409CA">
      <w:pPr>
        <w:rPr>
          <w:rStyle w:val="Emphasis"/>
          <w:lang w:val="pt-PT"/>
        </w:rPr>
      </w:pPr>
      <w:r w:rsidRPr="003409CA">
        <w:rPr>
          <w:rStyle w:val="Emphasis"/>
          <w:lang w:val="pt-PT"/>
        </w:rPr>
        <w:t>Student N: 2539377</w:t>
      </w:r>
    </w:p>
    <w:p w14:paraId="6E1F04AD" w14:textId="77777777" w:rsidR="003409CA" w:rsidRPr="003409CA" w:rsidRDefault="003409CA" w:rsidP="003409CA">
      <w:pPr>
        <w:rPr>
          <w:rStyle w:val="SubtleEmphasis"/>
        </w:rPr>
      </w:pPr>
      <w:r w:rsidRPr="003409CA">
        <w:rPr>
          <w:rStyle w:val="SubtleEmphasis"/>
        </w:rPr>
        <w:t>Digital Skills (LCLM4002_LON)</w:t>
      </w:r>
    </w:p>
    <w:p w14:paraId="60041B34" w14:textId="77777777" w:rsidR="003409CA" w:rsidRPr="003409CA" w:rsidRDefault="003409CA" w:rsidP="003409CA">
      <w:pPr>
        <w:rPr>
          <w:rStyle w:val="SubtleEmphasis"/>
        </w:rPr>
      </w:pPr>
      <w:r w:rsidRPr="003409CA">
        <w:rPr>
          <w:rStyle w:val="SubtleEmphasis"/>
        </w:rPr>
        <w:t>DS2 Assessment Business Digital</w:t>
      </w:r>
    </w:p>
    <w:p w14:paraId="53ADC9B3" w14:textId="77777777" w:rsidR="003409CA" w:rsidRPr="003409CA" w:rsidRDefault="003409CA" w:rsidP="003409CA">
      <w:pPr>
        <w:pStyle w:val="Heading2"/>
        <w:tabs>
          <w:tab w:val="left" w:pos="7644"/>
        </w:tabs>
        <w:jc w:val="right"/>
        <w:rPr>
          <w:sz w:val="24"/>
          <w:szCs w:val="24"/>
        </w:rPr>
      </w:pPr>
      <w:r w:rsidRPr="003409CA">
        <w:rPr>
          <w:sz w:val="24"/>
          <w:szCs w:val="24"/>
        </w:rPr>
        <w:t>Date:26/07/2026</w:t>
      </w:r>
    </w:p>
    <w:p w14:paraId="5ADA272D" w14:textId="77777777" w:rsidR="003409CA" w:rsidRPr="003409CA" w:rsidRDefault="003409CA" w:rsidP="003409CA">
      <w:pPr>
        <w:rPr>
          <w:b/>
          <w:bCs/>
          <w:i/>
          <w:iCs/>
        </w:rPr>
      </w:pPr>
    </w:p>
    <w:p w14:paraId="179A24BA" w14:textId="77777777" w:rsidR="003409CA" w:rsidRPr="003409CA" w:rsidRDefault="003409CA" w:rsidP="003409CA">
      <w:pPr>
        <w:rPr>
          <w:rStyle w:val="Emphasis"/>
        </w:rPr>
      </w:pPr>
    </w:p>
    <w:p w14:paraId="7E6AA881" w14:textId="77777777" w:rsidR="003409CA" w:rsidRPr="003409CA" w:rsidRDefault="003409CA" w:rsidP="003409CA">
      <w:pPr>
        <w:rPr>
          <w:rStyle w:val="Emphasis"/>
          <w:i w:val="0"/>
          <w:iCs w:val="0"/>
        </w:rPr>
      </w:pPr>
    </w:p>
    <w:p w14:paraId="3CBF4869" w14:textId="3D0565DA" w:rsidR="003409CA" w:rsidRDefault="003409CA" w:rsidP="003409CA">
      <w:pPr>
        <w:pStyle w:val="Title"/>
        <w:rPr>
          <w:lang w:val="pt-PT"/>
        </w:rPr>
      </w:pPr>
      <w:r w:rsidRPr="003409CA">
        <w:rPr>
          <w:lang w:val="pt-PT"/>
        </w:rPr>
        <w:t>Introduction</w:t>
      </w:r>
    </w:p>
    <w:p w14:paraId="71197CF6" w14:textId="14FEB658" w:rsidR="003409CA" w:rsidRPr="003409CA" w:rsidRDefault="003409CA" w:rsidP="003409CA">
      <w:r w:rsidRPr="003409CA">
        <w:t>DS2 Scenario 1: Valley Coffee Co.  Weekly Sales  </w:t>
      </w:r>
    </w:p>
    <w:p w14:paraId="1A722938" w14:textId="377726D5" w:rsidR="003409CA" w:rsidRPr="003409CA" w:rsidRDefault="003409CA" w:rsidP="003409CA">
      <w:pPr>
        <w:rPr>
          <w:lang w:val="pt-PT"/>
        </w:rPr>
      </w:pPr>
      <w:r w:rsidRPr="003409CA">
        <w:rPr>
          <w:lang w:val="pt-PT"/>
        </w:rPr>
        <w:t>GreenLeaf Grocers</w:t>
      </w:r>
    </w:p>
    <w:p w14:paraId="5585D8A8" w14:textId="77777777" w:rsidR="003409CA" w:rsidRPr="003409CA" w:rsidRDefault="003409CA">
      <w:pPr>
        <w:rPr>
          <w:b/>
          <w:bCs/>
          <w:lang w:val="pt-PT"/>
        </w:rPr>
      </w:pPr>
    </w:p>
    <w:p w14:paraId="63DD1BFD" w14:textId="1149C135" w:rsidR="00D76701" w:rsidRPr="003409CA" w:rsidRDefault="00C954B0">
      <w:pPr>
        <w:rPr>
          <w:rFonts w:ascii="Times New Roman" w:hAnsi="Times New Roman" w:cs="Times New Roman"/>
          <w:b/>
          <w:bCs/>
          <w:u w:val="single"/>
        </w:rPr>
      </w:pPr>
      <w:r w:rsidRPr="003409CA">
        <w:rPr>
          <w:rFonts w:ascii="Times New Roman" w:hAnsi="Times New Roman" w:cs="Times New Roman"/>
          <w:b/>
          <w:bCs/>
          <w:u w:val="single"/>
        </w:rPr>
        <w:t>Why I chose my tool</w:t>
      </w:r>
    </w:p>
    <w:p w14:paraId="5EC7ED71" w14:textId="77777777"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In my introduction to using Excel, Word, and PowerPoint, I found it beneficial because I already had some experience from high school, and my curiosity motivated me to start studying Microsoft programs online. Meanwhile, I chose Excel because it’s a useful tool for numbers, tables, charts, calculations, organization, etc.</w:t>
      </w:r>
    </w:p>
    <w:p w14:paraId="36ED033C" w14:textId="77777777"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It helps me show all the details and data that I use for finishing my scenario 1, “Greenleaf Grocers," and also, I read a short guide on the UWTSD digital skills website about using tables in Excel. I use all the information from scenario 1, DS2, the current stock levels, and the products, as well as how many products I have to restock at Greenleaf Grocers.</w:t>
      </w:r>
    </w:p>
    <w:p w14:paraId="36AAB463" w14:textId="77777777" w:rsidR="003409CA" w:rsidRDefault="003409CA" w:rsidP="003409CA">
      <w:pPr>
        <w:spacing w:line="360" w:lineRule="auto"/>
        <w:rPr>
          <w:rFonts w:ascii="Times New Roman" w:hAnsi="Times New Roman" w:cs="Times New Roman"/>
          <w:sz w:val="24"/>
          <w:szCs w:val="24"/>
        </w:rPr>
      </w:pPr>
    </w:p>
    <w:bookmarkStart w:id="0" w:name="_MON_1846610977"/>
    <w:bookmarkEnd w:id="0"/>
    <w:p w14:paraId="393860C9" w14:textId="79F51690" w:rsidR="003409CA" w:rsidRDefault="003409CA" w:rsidP="003409CA">
      <w:pPr>
        <w:spacing w:line="360" w:lineRule="auto"/>
        <w:rPr>
          <w:rFonts w:ascii="Times New Roman" w:hAnsi="Times New Roman" w:cs="Times New Roman"/>
          <w:sz w:val="24"/>
          <w:szCs w:val="24"/>
        </w:rPr>
      </w:pPr>
      <w:r>
        <w:rPr>
          <w:rFonts w:ascii="Times New Roman" w:hAnsi="Times New Roman" w:cs="Times New Roman"/>
          <w:sz w:val="24"/>
          <w:szCs w:val="24"/>
        </w:rPr>
        <w:object w:dxaOrig="6250" w:dyaOrig="3483" w14:anchorId="4EDBF6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83.2pt;height:158.4pt" o:ole="">
            <v:imagedata r:id="rId8" o:title=""/>
          </v:shape>
          <o:OLEObject Type="Embed" ProgID="Excel.Sheet.12" ShapeID="_x0000_i1051" DrawAspect="Content" ObjectID="_1846613657" r:id="rId9"/>
        </w:object>
      </w:r>
    </w:p>
    <w:p w14:paraId="09143C6F" w14:textId="77777777" w:rsidR="003409CA" w:rsidRPr="003409CA" w:rsidRDefault="003409CA" w:rsidP="003409CA">
      <w:pPr>
        <w:spacing w:line="360" w:lineRule="auto"/>
        <w:rPr>
          <w:rFonts w:ascii="Times New Roman" w:hAnsi="Times New Roman" w:cs="Times New Roman"/>
          <w:sz w:val="24"/>
          <w:szCs w:val="24"/>
        </w:rPr>
      </w:pPr>
    </w:p>
    <w:p w14:paraId="1AF0CC27" w14:textId="1CBB8AD6" w:rsidR="003409CA" w:rsidRPr="003409CA" w:rsidRDefault="003409CA">
      <w:pPr>
        <w:rPr>
          <w:rFonts w:ascii="Times New Roman" w:hAnsi="Times New Roman" w:cs="Times New Roman"/>
          <w:b/>
          <w:bCs/>
          <w:u w:val="single"/>
        </w:rPr>
      </w:pPr>
      <w:r w:rsidRPr="003409CA">
        <w:rPr>
          <w:rFonts w:ascii="Times New Roman" w:hAnsi="Times New Roman" w:cs="Times New Roman"/>
          <w:b/>
          <w:bCs/>
          <w:u w:val="single"/>
        </w:rPr>
        <w:t xml:space="preserve">How I create my artefact </w:t>
      </w:r>
    </w:p>
    <w:p w14:paraId="56024B53" w14:textId="77777777"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I start to create my artefact using a heading with the name of the scenario first, and then I follow up by adding my name, student number, name of the university, and the Moodle name. After that, I insert three tables: one shows me the current stock level, the second one is to help me to organise everything more clearly, explaining better the low stock, the medium stock and the high stock with colours, and the third I use to add all the products that I need to order soon.</w:t>
      </w:r>
    </w:p>
    <w:bookmarkStart w:id="1" w:name="_MON_1846611258"/>
    <w:bookmarkEnd w:id="1"/>
    <w:p w14:paraId="3057629F" w14:textId="1F765809" w:rsidR="003409CA" w:rsidRDefault="003409CA" w:rsidP="003409CA">
      <w:pPr>
        <w:spacing w:line="360" w:lineRule="auto"/>
        <w:rPr>
          <w:rFonts w:ascii="Times New Roman" w:hAnsi="Times New Roman" w:cs="Times New Roman"/>
          <w:sz w:val="24"/>
          <w:szCs w:val="24"/>
        </w:rPr>
      </w:pPr>
      <w:r>
        <w:rPr>
          <w:rFonts w:ascii="Times New Roman" w:hAnsi="Times New Roman" w:cs="Times New Roman"/>
          <w:sz w:val="24"/>
          <w:szCs w:val="24"/>
        </w:rPr>
        <w:object w:dxaOrig="2513" w:dyaOrig="1834" w14:anchorId="54060DA8">
          <v:shape id="_x0000_i1063" type="#_x0000_t75" style="width:125.4pt;height:91.8pt" o:ole="">
            <v:imagedata r:id="rId10" o:title=""/>
          </v:shape>
          <o:OLEObject Type="Embed" ProgID="Excel.Sheet.12" ShapeID="_x0000_i1063" DrawAspect="Content" ObjectID="_1846613658" r:id="rId11"/>
        </w:object>
      </w:r>
    </w:p>
    <w:p w14:paraId="7E4EA54C" w14:textId="77777777" w:rsidR="003409CA" w:rsidRDefault="003409CA" w:rsidP="003409CA">
      <w:pPr>
        <w:spacing w:line="360" w:lineRule="auto"/>
        <w:rPr>
          <w:rFonts w:ascii="Times New Roman" w:hAnsi="Times New Roman" w:cs="Times New Roman"/>
          <w:sz w:val="24"/>
          <w:szCs w:val="24"/>
        </w:rPr>
      </w:pPr>
    </w:p>
    <w:p w14:paraId="311082A0" w14:textId="236F4249"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Then after that I started to create my bar chart, inserting all the quantities for all the products, choosing a good design and colour, and finally, I checked all the numbers again to make sure they are correct and in the bar chart format.</w:t>
      </w:r>
    </w:p>
    <w:p w14:paraId="616FF4F0" w14:textId="77777777"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When I finish everything on Excel, I make a printout by my computer, and I add it to the Word document as proof that I completed everything. In the Word document I have to start with a new heading. I start describing in detail all my experience with Excel, giving my opinion, my decisions, and examples.</w:t>
      </w:r>
    </w:p>
    <w:p w14:paraId="4455B25D" w14:textId="77777777" w:rsidR="003409CA" w:rsidRPr="003409CA" w:rsidRDefault="003409CA" w:rsidP="003409CA">
      <w:pPr>
        <w:spacing w:line="360" w:lineRule="auto"/>
        <w:rPr>
          <w:rFonts w:ascii="Times New Roman" w:hAnsi="Times New Roman" w:cs="Times New Roman"/>
          <w:sz w:val="24"/>
          <w:szCs w:val="24"/>
        </w:rPr>
      </w:pPr>
    </w:p>
    <w:p w14:paraId="26B65AD1" w14:textId="77777777" w:rsidR="003409CA" w:rsidRDefault="003409CA">
      <w:pPr>
        <w:rPr>
          <w:rFonts w:ascii="Times New Roman" w:hAnsi="Times New Roman" w:cs="Times New Roman"/>
          <w:b/>
          <w:bCs/>
          <w:u w:val="single"/>
        </w:rPr>
      </w:pPr>
    </w:p>
    <w:p w14:paraId="1D3618CC" w14:textId="26A86EFB" w:rsidR="003409CA" w:rsidRPr="003409CA" w:rsidRDefault="003409CA">
      <w:pPr>
        <w:rPr>
          <w:rFonts w:ascii="Times New Roman" w:hAnsi="Times New Roman" w:cs="Times New Roman"/>
          <w:b/>
          <w:bCs/>
          <w:u w:val="single"/>
        </w:rPr>
      </w:pPr>
      <w:r w:rsidRPr="003409CA">
        <w:rPr>
          <w:rFonts w:ascii="Times New Roman" w:hAnsi="Times New Roman" w:cs="Times New Roman"/>
          <w:b/>
          <w:bCs/>
          <w:u w:val="single"/>
        </w:rPr>
        <w:t xml:space="preserve">Examples and changes </w:t>
      </w:r>
    </w:p>
    <w:p w14:paraId="11DE3C56" w14:textId="77777777"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I made some changes to my table and bar chart at the beginning because my computer is very slow, and this made it hard for me to create and read, and after adding colours and bold headings and formatting them, everything starts to make some sense for me. I made the tables bigger because they were too small. I made everything very understandable and suitable to read.</w:t>
      </w:r>
    </w:p>
    <w:p w14:paraId="55A8525A" w14:textId="31259845" w:rsidR="003409CA" w:rsidRPr="003409CA" w:rsidRDefault="003409CA" w:rsidP="003409CA">
      <w:pPr>
        <w:spacing w:line="360" w:lineRule="auto"/>
        <w:rPr>
          <w:rFonts w:ascii="Times New Roman" w:hAnsi="Times New Roman" w:cs="Times New Roman"/>
          <w:sz w:val="24"/>
          <w:szCs w:val="24"/>
        </w:rPr>
      </w:pPr>
      <w:r>
        <w:rPr>
          <w:noProof/>
        </w:rPr>
        <w:drawing>
          <wp:inline distT="0" distB="0" distL="0" distR="0" wp14:anchorId="0A4F629D" wp14:editId="17180341">
            <wp:extent cx="4572000" cy="2743200"/>
            <wp:effectExtent l="0" t="0" r="0" b="0"/>
            <wp:docPr id="1092380066" name="Chart 1">
              <a:extLst xmlns:a="http://schemas.openxmlformats.org/drawingml/2006/main">
                <a:ext uri="{FF2B5EF4-FFF2-40B4-BE49-F238E27FC236}">
                  <a16:creationId xmlns:a16="http://schemas.microsoft.com/office/drawing/2014/main" id="{41272670-4247-5F3D-6BFD-5FC41AA3F9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BD783A" w14:textId="77777777"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In the class during the activities, my tutor gives us many ideas about what we have to do when we are using a tool such as "Excel, Word, PowerPoint, or Adobe" to not get various mistakes during the scenario, and I remember my tutor's words, so I based the feedback to finish my scenario 1.</w:t>
      </w:r>
    </w:p>
    <w:tbl>
      <w:tblPr>
        <w:tblStyle w:val="GridTable4-Accent1"/>
        <w:tblpPr w:leftFromText="180" w:rightFromText="180" w:vertAnchor="text" w:horzAnchor="margin" w:tblpY="405"/>
        <w:tblW w:w="8961" w:type="dxa"/>
        <w:tblLook w:val="04A0" w:firstRow="1" w:lastRow="0" w:firstColumn="1" w:lastColumn="0" w:noHBand="0" w:noVBand="1"/>
      </w:tblPr>
      <w:tblGrid>
        <w:gridCol w:w="2985"/>
        <w:gridCol w:w="2988"/>
        <w:gridCol w:w="2988"/>
      </w:tblGrid>
      <w:tr w:rsidR="003409CA" w14:paraId="2631AAB3" w14:textId="77777777" w:rsidTr="003409CA">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985" w:type="dxa"/>
          </w:tcPr>
          <w:p w14:paraId="6DA0AB87" w14:textId="77777777" w:rsidR="003409CA" w:rsidRPr="003409CA" w:rsidRDefault="003409CA" w:rsidP="003409CA">
            <w:pPr>
              <w:jc w:val="center"/>
              <w:rPr>
                <w:rFonts w:ascii="Aptos Narrow" w:hAnsi="Aptos Narrow"/>
              </w:rPr>
            </w:pPr>
            <w:r w:rsidRPr="003409CA">
              <w:rPr>
                <w:rFonts w:ascii="Aptos Narrow" w:hAnsi="Aptos Narrow"/>
                <w:sz w:val="24"/>
                <w:szCs w:val="24"/>
              </w:rPr>
              <w:t>Item</w:t>
            </w:r>
          </w:p>
        </w:tc>
        <w:tc>
          <w:tcPr>
            <w:tcW w:w="2988" w:type="dxa"/>
          </w:tcPr>
          <w:p w14:paraId="47E144AA" w14:textId="77777777" w:rsidR="003409CA" w:rsidRPr="003409CA" w:rsidRDefault="003409CA" w:rsidP="003409CA">
            <w:pPr>
              <w:jc w:val="center"/>
              <w:cnfStyle w:val="100000000000" w:firstRow="1" w:lastRow="0" w:firstColumn="0" w:lastColumn="0" w:oddVBand="0" w:evenVBand="0" w:oddHBand="0" w:evenHBand="0" w:firstRowFirstColumn="0" w:firstRowLastColumn="0" w:lastRowFirstColumn="0" w:lastRowLastColumn="0"/>
              <w:rPr>
                <w:rFonts w:ascii="Aptos Narrow" w:hAnsi="Aptos Narrow"/>
              </w:rPr>
            </w:pPr>
            <w:r w:rsidRPr="003409CA">
              <w:rPr>
                <w:rFonts w:ascii="Aptos Narrow" w:hAnsi="Aptos Narrow"/>
                <w:sz w:val="24"/>
                <w:szCs w:val="24"/>
              </w:rPr>
              <w:t>Quantity</w:t>
            </w:r>
          </w:p>
        </w:tc>
        <w:tc>
          <w:tcPr>
            <w:tcW w:w="2988" w:type="dxa"/>
          </w:tcPr>
          <w:p w14:paraId="281419E2" w14:textId="77777777" w:rsidR="003409CA" w:rsidRPr="003409CA" w:rsidRDefault="003409CA" w:rsidP="003409CA">
            <w:pPr>
              <w:tabs>
                <w:tab w:val="center" w:pos="1386"/>
              </w:tabs>
              <w:jc w:val="center"/>
              <w:cnfStyle w:val="100000000000" w:firstRow="1" w:lastRow="0" w:firstColumn="0" w:lastColumn="0" w:oddVBand="0" w:evenVBand="0" w:oddHBand="0" w:evenHBand="0" w:firstRowFirstColumn="0" w:firstRowLastColumn="0" w:lastRowFirstColumn="0" w:lastRowLastColumn="0"/>
              <w:rPr>
                <w:rFonts w:ascii="Aptos Narrow" w:hAnsi="Aptos Narrow"/>
              </w:rPr>
            </w:pPr>
            <w:r w:rsidRPr="003409CA">
              <w:rPr>
                <w:rFonts w:ascii="Aptos Narrow" w:hAnsi="Aptos Narrow"/>
                <w:sz w:val="24"/>
                <w:szCs w:val="24"/>
              </w:rPr>
              <w:t>Status</w:t>
            </w:r>
          </w:p>
        </w:tc>
      </w:tr>
      <w:tr w:rsidR="003409CA" w14:paraId="31F11ED2" w14:textId="77777777" w:rsidTr="003409CA">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985" w:type="dxa"/>
          </w:tcPr>
          <w:p w14:paraId="5A6E6653" w14:textId="77777777" w:rsidR="003409CA" w:rsidRDefault="003409CA" w:rsidP="003409CA">
            <w:pPr>
              <w:jc w:val="center"/>
            </w:pPr>
            <w:r>
              <w:rPr>
                <w:rFonts w:ascii="Aptos Narrow" w:hAnsi="Aptos Narrow"/>
                <w:b w:val="0"/>
                <w:bCs w:val="0"/>
                <w:color w:val="000000"/>
              </w:rPr>
              <w:t>Apples</w:t>
            </w:r>
          </w:p>
        </w:tc>
        <w:tc>
          <w:tcPr>
            <w:tcW w:w="2988" w:type="dxa"/>
          </w:tcPr>
          <w:p w14:paraId="58585B10"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12</w:t>
            </w:r>
          </w:p>
        </w:tc>
        <w:tc>
          <w:tcPr>
            <w:tcW w:w="2988" w:type="dxa"/>
            <w:shd w:val="clear" w:color="auto" w:fill="FFFF00"/>
          </w:tcPr>
          <w:p w14:paraId="50AA57A4" w14:textId="77777777" w:rsidR="003409CA" w:rsidRDefault="003409CA" w:rsidP="003409CA">
            <w:pPr>
              <w:tabs>
                <w:tab w:val="center" w:pos="1386"/>
              </w:tabs>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Medium</w:t>
            </w:r>
          </w:p>
        </w:tc>
      </w:tr>
      <w:tr w:rsidR="003409CA" w14:paraId="693AC661" w14:textId="77777777" w:rsidTr="003409CA">
        <w:trPr>
          <w:trHeight w:val="410"/>
        </w:trPr>
        <w:tc>
          <w:tcPr>
            <w:cnfStyle w:val="001000000000" w:firstRow="0" w:lastRow="0" w:firstColumn="1" w:lastColumn="0" w:oddVBand="0" w:evenVBand="0" w:oddHBand="0" w:evenHBand="0" w:firstRowFirstColumn="0" w:firstRowLastColumn="0" w:lastRowFirstColumn="0" w:lastRowLastColumn="0"/>
            <w:tcW w:w="2985" w:type="dxa"/>
          </w:tcPr>
          <w:p w14:paraId="0A383BE1" w14:textId="77777777" w:rsidR="003409CA" w:rsidRDefault="003409CA" w:rsidP="003409CA">
            <w:pPr>
              <w:jc w:val="center"/>
            </w:pPr>
            <w:r>
              <w:rPr>
                <w:rFonts w:ascii="Aptos Narrow" w:hAnsi="Aptos Narrow"/>
                <w:b w:val="0"/>
                <w:bCs w:val="0"/>
                <w:color w:val="000000"/>
              </w:rPr>
              <w:t>Bananas</w:t>
            </w:r>
          </w:p>
        </w:tc>
        <w:tc>
          <w:tcPr>
            <w:tcW w:w="2988" w:type="dxa"/>
          </w:tcPr>
          <w:p w14:paraId="2A5DD532"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color w:val="000000"/>
              </w:rPr>
              <w:t>4</w:t>
            </w:r>
          </w:p>
        </w:tc>
        <w:tc>
          <w:tcPr>
            <w:tcW w:w="2988" w:type="dxa"/>
            <w:shd w:val="clear" w:color="auto" w:fill="EE0000"/>
          </w:tcPr>
          <w:p w14:paraId="6CC8AA51"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b/>
                <w:bCs/>
                <w:color w:val="000000"/>
              </w:rPr>
              <w:t>Low</w:t>
            </w:r>
          </w:p>
        </w:tc>
      </w:tr>
      <w:tr w:rsidR="003409CA" w14:paraId="13075DAD" w14:textId="77777777" w:rsidTr="003409CA">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985" w:type="dxa"/>
          </w:tcPr>
          <w:p w14:paraId="0ED9793E" w14:textId="77777777" w:rsidR="003409CA" w:rsidRDefault="003409CA" w:rsidP="003409CA">
            <w:pPr>
              <w:jc w:val="center"/>
            </w:pPr>
            <w:r>
              <w:rPr>
                <w:rFonts w:ascii="Aptos Narrow" w:hAnsi="Aptos Narrow"/>
                <w:b w:val="0"/>
                <w:bCs w:val="0"/>
                <w:color w:val="000000"/>
              </w:rPr>
              <w:t>Carrots</w:t>
            </w:r>
          </w:p>
        </w:tc>
        <w:tc>
          <w:tcPr>
            <w:tcW w:w="2988" w:type="dxa"/>
          </w:tcPr>
          <w:p w14:paraId="480CF89E"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18</w:t>
            </w:r>
          </w:p>
        </w:tc>
        <w:tc>
          <w:tcPr>
            <w:tcW w:w="2988" w:type="dxa"/>
            <w:shd w:val="clear" w:color="auto" w:fill="FFFF00"/>
          </w:tcPr>
          <w:p w14:paraId="34AAAEF9"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Medium</w:t>
            </w:r>
          </w:p>
        </w:tc>
      </w:tr>
      <w:tr w:rsidR="003409CA" w14:paraId="089B0EE9" w14:textId="77777777" w:rsidTr="003409CA">
        <w:trPr>
          <w:trHeight w:val="410"/>
        </w:trPr>
        <w:tc>
          <w:tcPr>
            <w:cnfStyle w:val="001000000000" w:firstRow="0" w:lastRow="0" w:firstColumn="1" w:lastColumn="0" w:oddVBand="0" w:evenVBand="0" w:oddHBand="0" w:evenHBand="0" w:firstRowFirstColumn="0" w:firstRowLastColumn="0" w:lastRowFirstColumn="0" w:lastRowLastColumn="0"/>
            <w:tcW w:w="2985" w:type="dxa"/>
          </w:tcPr>
          <w:p w14:paraId="1CA179CF" w14:textId="77777777" w:rsidR="003409CA" w:rsidRDefault="003409CA" w:rsidP="003409CA">
            <w:pPr>
              <w:jc w:val="center"/>
            </w:pPr>
            <w:r>
              <w:rPr>
                <w:rFonts w:ascii="Aptos Narrow" w:hAnsi="Aptos Narrow"/>
                <w:b w:val="0"/>
                <w:bCs w:val="0"/>
                <w:color w:val="000000"/>
              </w:rPr>
              <w:t>Potatoes</w:t>
            </w:r>
          </w:p>
        </w:tc>
        <w:tc>
          <w:tcPr>
            <w:tcW w:w="2988" w:type="dxa"/>
          </w:tcPr>
          <w:p w14:paraId="79CACA5F"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color w:val="000000"/>
              </w:rPr>
              <w:t>30</w:t>
            </w:r>
          </w:p>
        </w:tc>
        <w:tc>
          <w:tcPr>
            <w:tcW w:w="2988" w:type="dxa"/>
            <w:shd w:val="clear" w:color="auto" w:fill="92D050"/>
          </w:tcPr>
          <w:p w14:paraId="73C285FC"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b/>
                <w:bCs/>
                <w:color w:val="000000"/>
              </w:rPr>
              <w:t>High</w:t>
            </w:r>
          </w:p>
        </w:tc>
      </w:tr>
      <w:tr w:rsidR="003409CA" w14:paraId="029430DF" w14:textId="77777777" w:rsidTr="003409CA">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985" w:type="dxa"/>
          </w:tcPr>
          <w:p w14:paraId="3F97A596" w14:textId="77777777" w:rsidR="003409CA" w:rsidRDefault="003409CA" w:rsidP="003409CA">
            <w:pPr>
              <w:jc w:val="center"/>
            </w:pPr>
            <w:r>
              <w:rPr>
                <w:rFonts w:ascii="Aptos Narrow" w:hAnsi="Aptos Narrow"/>
                <w:b w:val="0"/>
                <w:bCs w:val="0"/>
                <w:color w:val="000000"/>
              </w:rPr>
              <w:t>Milk (2L bottles)</w:t>
            </w:r>
          </w:p>
        </w:tc>
        <w:tc>
          <w:tcPr>
            <w:tcW w:w="2988" w:type="dxa"/>
          </w:tcPr>
          <w:p w14:paraId="37B83406"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6</w:t>
            </w:r>
          </w:p>
        </w:tc>
        <w:tc>
          <w:tcPr>
            <w:tcW w:w="2988" w:type="dxa"/>
            <w:shd w:val="clear" w:color="auto" w:fill="EE0000"/>
          </w:tcPr>
          <w:p w14:paraId="30B09D6D"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b/>
                <w:bCs/>
                <w:color w:val="000000"/>
              </w:rPr>
              <w:t>Low</w:t>
            </w:r>
          </w:p>
        </w:tc>
      </w:tr>
      <w:tr w:rsidR="003409CA" w14:paraId="0A089631" w14:textId="77777777" w:rsidTr="003409CA">
        <w:trPr>
          <w:trHeight w:val="410"/>
        </w:trPr>
        <w:tc>
          <w:tcPr>
            <w:cnfStyle w:val="001000000000" w:firstRow="0" w:lastRow="0" w:firstColumn="1" w:lastColumn="0" w:oddVBand="0" w:evenVBand="0" w:oddHBand="0" w:evenHBand="0" w:firstRowFirstColumn="0" w:firstRowLastColumn="0" w:lastRowFirstColumn="0" w:lastRowLastColumn="0"/>
            <w:tcW w:w="2985" w:type="dxa"/>
          </w:tcPr>
          <w:p w14:paraId="0A239F6D" w14:textId="77777777" w:rsidR="003409CA" w:rsidRDefault="003409CA" w:rsidP="003409CA">
            <w:pPr>
              <w:jc w:val="center"/>
            </w:pPr>
            <w:r>
              <w:rPr>
                <w:rFonts w:ascii="Aptos Narrow" w:hAnsi="Aptos Narrow"/>
                <w:b w:val="0"/>
                <w:bCs w:val="0"/>
                <w:color w:val="000000"/>
              </w:rPr>
              <w:t>Bread Loaves</w:t>
            </w:r>
          </w:p>
        </w:tc>
        <w:tc>
          <w:tcPr>
            <w:tcW w:w="2988" w:type="dxa"/>
          </w:tcPr>
          <w:p w14:paraId="13A7C5DC"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color w:val="000000"/>
              </w:rPr>
              <w:t>3</w:t>
            </w:r>
          </w:p>
        </w:tc>
        <w:tc>
          <w:tcPr>
            <w:tcW w:w="2988" w:type="dxa"/>
            <w:shd w:val="clear" w:color="auto" w:fill="EE0000"/>
          </w:tcPr>
          <w:p w14:paraId="265E484E"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b/>
                <w:bCs/>
                <w:color w:val="000000"/>
              </w:rPr>
              <w:t>Low</w:t>
            </w:r>
          </w:p>
        </w:tc>
      </w:tr>
      <w:tr w:rsidR="003409CA" w14:paraId="3993A81E" w14:textId="77777777" w:rsidTr="003409CA">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985" w:type="dxa"/>
          </w:tcPr>
          <w:p w14:paraId="06769A54" w14:textId="77777777" w:rsidR="003409CA" w:rsidRDefault="003409CA" w:rsidP="003409CA">
            <w:pPr>
              <w:jc w:val="center"/>
              <w:rPr>
                <w:rFonts w:ascii="Aptos Narrow" w:hAnsi="Aptos Narrow"/>
                <w:b w:val="0"/>
                <w:bCs w:val="0"/>
                <w:color w:val="000000"/>
              </w:rPr>
            </w:pPr>
            <w:r>
              <w:rPr>
                <w:rFonts w:ascii="Aptos Narrow" w:hAnsi="Aptos Narrow"/>
                <w:b w:val="0"/>
                <w:bCs w:val="0"/>
                <w:color w:val="000000"/>
              </w:rPr>
              <w:t>Eggs (boxes of 6)</w:t>
            </w:r>
          </w:p>
        </w:tc>
        <w:tc>
          <w:tcPr>
            <w:tcW w:w="2988" w:type="dxa"/>
          </w:tcPr>
          <w:p w14:paraId="0F0B2D0C"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rPr>
                <w:rFonts w:ascii="Aptos Narrow" w:hAnsi="Aptos Narrow"/>
                <w:color w:val="000000"/>
              </w:rPr>
            </w:pPr>
            <w:r>
              <w:rPr>
                <w:rFonts w:ascii="Aptos Narrow" w:hAnsi="Aptos Narrow"/>
                <w:color w:val="000000"/>
              </w:rPr>
              <w:t>10</w:t>
            </w:r>
          </w:p>
        </w:tc>
        <w:tc>
          <w:tcPr>
            <w:tcW w:w="2988" w:type="dxa"/>
            <w:shd w:val="clear" w:color="auto" w:fill="FFFF00"/>
          </w:tcPr>
          <w:p w14:paraId="3ACBDABF" w14:textId="77777777" w:rsidR="003409CA" w:rsidRDefault="003409CA" w:rsidP="003409CA">
            <w:pPr>
              <w:jc w:val="center"/>
              <w:cnfStyle w:val="000000100000" w:firstRow="0" w:lastRow="0" w:firstColumn="0" w:lastColumn="0" w:oddVBand="0" w:evenVBand="0" w:oddHBand="1" w:evenHBand="0" w:firstRowFirstColumn="0" w:firstRowLastColumn="0" w:lastRowFirstColumn="0" w:lastRowLastColumn="0"/>
            </w:pPr>
            <w:r>
              <w:rPr>
                <w:rFonts w:ascii="Aptos Narrow" w:hAnsi="Aptos Narrow"/>
                <w:color w:val="000000"/>
              </w:rPr>
              <w:t>Medium</w:t>
            </w:r>
          </w:p>
        </w:tc>
      </w:tr>
      <w:tr w:rsidR="003409CA" w14:paraId="2B513D02" w14:textId="77777777" w:rsidTr="003409CA">
        <w:trPr>
          <w:trHeight w:val="410"/>
        </w:trPr>
        <w:tc>
          <w:tcPr>
            <w:cnfStyle w:val="001000000000" w:firstRow="0" w:lastRow="0" w:firstColumn="1" w:lastColumn="0" w:oddVBand="0" w:evenVBand="0" w:oddHBand="0" w:evenHBand="0" w:firstRowFirstColumn="0" w:firstRowLastColumn="0" w:lastRowFirstColumn="0" w:lastRowLastColumn="0"/>
            <w:tcW w:w="2985" w:type="dxa"/>
          </w:tcPr>
          <w:p w14:paraId="70A55712" w14:textId="77777777" w:rsidR="003409CA" w:rsidRDefault="003409CA" w:rsidP="003409CA">
            <w:pPr>
              <w:jc w:val="center"/>
              <w:rPr>
                <w:rFonts w:ascii="Aptos Narrow" w:hAnsi="Aptos Narrow"/>
                <w:b w:val="0"/>
                <w:bCs w:val="0"/>
                <w:color w:val="000000"/>
              </w:rPr>
            </w:pPr>
            <w:r>
              <w:rPr>
                <w:rFonts w:ascii="Aptos Narrow" w:hAnsi="Aptos Narrow"/>
                <w:b w:val="0"/>
                <w:bCs w:val="0"/>
                <w:color w:val="000000"/>
              </w:rPr>
              <w:t>Pasta (500g)</w:t>
            </w:r>
          </w:p>
        </w:tc>
        <w:tc>
          <w:tcPr>
            <w:tcW w:w="2988" w:type="dxa"/>
          </w:tcPr>
          <w:p w14:paraId="120A3505"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rPr>
                <w:rFonts w:ascii="Aptos Narrow" w:hAnsi="Aptos Narrow"/>
                <w:color w:val="000000"/>
              </w:rPr>
            </w:pPr>
            <w:r>
              <w:rPr>
                <w:rFonts w:ascii="Aptos Narrow" w:hAnsi="Aptos Narrow"/>
                <w:color w:val="000000"/>
              </w:rPr>
              <w:t>22</w:t>
            </w:r>
          </w:p>
        </w:tc>
        <w:tc>
          <w:tcPr>
            <w:tcW w:w="2988" w:type="dxa"/>
            <w:shd w:val="clear" w:color="auto" w:fill="92D050"/>
          </w:tcPr>
          <w:p w14:paraId="2CA0AE73" w14:textId="77777777" w:rsidR="003409CA" w:rsidRDefault="003409CA" w:rsidP="003409CA">
            <w:pPr>
              <w:jc w:val="center"/>
              <w:cnfStyle w:val="000000000000" w:firstRow="0" w:lastRow="0" w:firstColumn="0" w:lastColumn="0" w:oddVBand="0" w:evenVBand="0" w:oddHBand="0" w:evenHBand="0" w:firstRowFirstColumn="0" w:firstRowLastColumn="0" w:lastRowFirstColumn="0" w:lastRowLastColumn="0"/>
            </w:pPr>
            <w:r>
              <w:rPr>
                <w:rFonts w:ascii="Aptos Narrow" w:hAnsi="Aptos Narrow"/>
                <w:b/>
                <w:bCs/>
                <w:color w:val="000000"/>
              </w:rPr>
              <w:t>High</w:t>
            </w:r>
          </w:p>
        </w:tc>
      </w:tr>
    </w:tbl>
    <w:p w14:paraId="1D418A50" w14:textId="77777777" w:rsidR="003409CA" w:rsidRPr="003409CA" w:rsidRDefault="003409CA" w:rsidP="003409CA">
      <w:pPr>
        <w:spacing w:line="360" w:lineRule="auto"/>
        <w:rPr>
          <w:rFonts w:ascii="Times New Roman" w:hAnsi="Times New Roman" w:cs="Times New Roman"/>
          <w:sz w:val="24"/>
          <w:szCs w:val="24"/>
        </w:rPr>
      </w:pPr>
    </w:p>
    <w:p w14:paraId="647B6C8E" w14:textId="77777777" w:rsidR="003409CA" w:rsidRDefault="003409CA">
      <w:pPr>
        <w:rPr>
          <w:rFonts w:ascii="Times New Roman" w:hAnsi="Times New Roman" w:cs="Times New Roman"/>
          <w:b/>
          <w:bCs/>
          <w:u w:val="single"/>
        </w:rPr>
      </w:pPr>
    </w:p>
    <w:p w14:paraId="7996FF53" w14:textId="08A60787" w:rsidR="003409CA" w:rsidRPr="003409CA" w:rsidRDefault="003409CA">
      <w:pPr>
        <w:rPr>
          <w:rFonts w:ascii="Times New Roman" w:hAnsi="Times New Roman" w:cs="Times New Roman"/>
          <w:b/>
          <w:bCs/>
          <w:u w:val="single"/>
        </w:rPr>
      </w:pPr>
      <w:r w:rsidRPr="003409CA">
        <w:rPr>
          <w:rFonts w:ascii="Times New Roman" w:hAnsi="Times New Roman" w:cs="Times New Roman"/>
          <w:b/>
          <w:bCs/>
          <w:u w:val="single"/>
        </w:rPr>
        <w:t>Conclusion</w:t>
      </w:r>
    </w:p>
    <w:p w14:paraId="3DBDF751" w14:textId="77777777"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A resume of everything: Excel is easy for small businesses to use, and it allows clear tables for stock quantities, and conditional formatting helps owners or students quickly see low and high items. Example: red for low stock, green for high stock and yellow for the medium stock.</w:t>
      </w:r>
    </w:p>
    <w:p w14:paraId="0CD0C77A" w14:textId="21239838"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When I created a table with item names and quantities to organise the data clearly, I also added a status column (low / medium / high) to make the information easier to read using colour coding. I also grouped items under “Order Soon” to help me prioritise all the products in low stock.</w:t>
      </w:r>
    </w:p>
    <w:p w14:paraId="2A9FA15C" w14:textId="6FE3AF80"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Every step-by-step instruction was written in Microsoft Word to get the main idea of what I'm doing during the processes in Excel, so I can’t forget about anything. During class I take some notes from my tutor about how to work on the tools, and he gives me some advice for the structure and key points to not get into some problems later.</w:t>
      </w:r>
    </w:p>
    <w:p w14:paraId="48FE182B" w14:textId="77777777" w:rsidR="003409CA" w:rsidRP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Writing on the word is more easy for me because I can see the number of words and organise the letters, body structure, and styles; I can add some comments if necessary. It was a good experience during the process and makes me feel good, and I enjoy everything.</w:t>
      </w:r>
    </w:p>
    <w:p w14:paraId="56F209FA" w14:textId="77777777" w:rsidR="003409CA" w:rsidRDefault="003409CA" w:rsidP="003409CA">
      <w:pPr>
        <w:spacing w:line="360" w:lineRule="auto"/>
        <w:rPr>
          <w:rFonts w:ascii="Times New Roman" w:hAnsi="Times New Roman" w:cs="Times New Roman"/>
          <w:sz w:val="24"/>
          <w:szCs w:val="24"/>
        </w:rPr>
      </w:pPr>
      <w:r w:rsidRPr="003409CA">
        <w:rPr>
          <w:rFonts w:ascii="Times New Roman" w:hAnsi="Times New Roman" w:cs="Times New Roman"/>
          <w:sz w:val="24"/>
          <w:szCs w:val="24"/>
        </w:rPr>
        <w:t>As a good student I also help my colleagues how to use the computer, how to use the tools, and how to submit the assessment, and I kind of help as I could, but the rest they have to do by themselves because it’s a personal assessment. Whatever, in the end I insert a photo with my Excel work to conclude my final DS2 digital skills essay.</w:t>
      </w:r>
    </w:p>
    <w:p w14:paraId="474BFBE9" w14:textId="77777777" w:rsidR="003409CA" w:rsidRDefault="003409CA" w:rsidP="003409CA">
      <w:pPr>
        <w:spacing w:line="360" w:lineRule="auto"/>
        <w:rPr>
          <w:rFonts w:ascii="Times New Roman" w:hAnsi="Times New Roman" w:cs="Times New Roman"/>
          <w:sz w:val="24"/>
          <w:szCs w:val="24"/>
        </w:rPr>
      </w:pPr>
    </w:p>
    <w:p w14:paraId="291AFC54" w14:textId="7641DB54" w:rsidR="003409CA" w:rsidRDefault="003409CA" w:rsidP="003409CA">
      <w:pPr>
        <w:spacing w:line="360" w:lineRule="auto"/>
        <w:rPr>
          <w:rFonts w:ascii="Arial" w:hAnsi="Arial" w:cs="Arial"/>
          <w:b/>
          <w:bCs/>
          <w:u w:val="single"/>
        </w:rPr>
      </w:pPr>
      <w:r>
        <w:rPr>
          <w:rFonts w:ascii="Arial" w:hAnsi="Arial" w:cs="Arial"/>
          <w:b/>
          <w:bCs/>
          <w:u w:val="single"/>
        </w:rPr>
        <w:t>References</w:t>
      </w:r>
    </w:p>
    <w:p w14:paraId="1CA03B14" w14:textId="2B8FE56E" w:rsidR="003409CA" w:rsidRPr="003409CA" w:rsidRDefault="003409CA" w:rsidP="003409CA">
      <w:pPr>
        <w:spacing w:line="360" w:lineRule="auto"/>
        <w:rPr>
          <w:rFonts w:ascii="Arial" w:hAnsi="Arial" w:cs="Arial"/>
          <w:b/>
          <w:bCs/>
        </w:rPr>
      </w:pPr>
      <w:r w:rsidRPr="003409CA">
        <w:rPr>
          <w:rFonts w:ascii="Arial" w:hAnsi="Arial" w:cs="Arial"/>
          <w:b/>
          <w:bCs/>
          <w:i/>
          <w:iCs/>
        </w:rPr>
        <w:t>Log in to the site | home</w:t>
      </w:r>
      <w:r w:rsidRPr="003409CA">
        <w:rPr>
          <w:rFonts w:ascii="Arial" w:hAnsi="Arial" w:cs="Arial"/>
          <w:b/>
          <w:bCs/>
        </w:rPr>
        <w:t xml:space="preserve">. (2026). Uwtsd.Ac.Uk. </w:t>
      </w:r>
      <w:hyperlink r:id="rId13" w:anchor="h5pbookid=522&amp;section=top&amp;chapter=h5p-interactive-book-chapter-7cfb5d1a-af2a-48dd-8770-5c8e50dce86e" w:history="1">
        <w:r w:rsidRPr="003409CA">
          <w:rPr>
            <w:rStyle w:val="Hyperlink"/>
            <w:rFonts w:ascii="Arial" w:hAnsi="Arial" w:cs="Arial"/>
            <w:b/>
            <w:bCs/>
          </w:rPr>
          <w:t>DS2 Assessment Business Digital Task: Assessment Information and Help | Home</w:t>
        </w:r>
      </w:hyperlink>
    </w:p>
    <w:p w14:paraId="2432C89A" w14:textId="77777777" w:rsidR="003409CA" w:rsidRDefault="003409CA" w:rsidP="003409CA">
      <w:pPr>
        <w:spacing w:line="360" w:lineRule="auto"/>
        <w:rPr>
          <w:rFonts w:ascii="Arial" w:hAnsi="Arial" w:cs="Arial"/>
          <w:b/>
          <w:bCs/>
          <w:u w:val="single"/>
        </w:rPr>
      </w:pPr>
    </w:p>
    <w:p w14:paraId="6B88CD3C" w14:textId="77777777" w:rsidR="003409CA" w:rsidRDefault="003409CA" w:rsidP="003409CA">
      <w:pPr>
        <w:spacing w:line="360" w:lineRule="auto"/>
        <w:rPr>
          <w:rFonts w:ascii="Arial" w:hAnsi="Arial" w:cs="Arial"/>
          <w:b/>
          <w:bCs/>
          <w:u w:val="single"/>
        </w:rPr>
      </w:pPr>
    </w:p>
    <w:p w14:paraId="15BF7557" w14:textId="77777777" w:rsidR="003409CA" w:rsidRDefault="003409CA" w:rsidP="003409CA">
      <w:pPr>
        <w:spacing w:line="360" w:lineRule="auto"/>
        <w:rPr>
          <w:rFonts w:ascii="Arial" w:hAnsi="Arial" w:cs="Arial"/>
          <w:b/>
          <w:bCs/>
          <w:u w:val="single"/>
        </w:rPr>
      </w:pPr>
    </w:p>
    <w:p w14:paraId="7E3F70E2" w14:textId="77777777" w:rsidR="003409CA" w:rsidRDefault="003409CA" w:rsidP="003409CA">
      <w:pPr>
        <w:spacing w:line="360" w:lineRule="auto"/>
        <w:rPr>
          <w:rFonts w:ascii="Arial" w:hAnsi="Arial" w:cs="Arial"/>
          <w:b/>
          <w:bCs/>
          <w:u w:val="single"/>
        </w:rPr>
      </w:pPr>
    </w:p>
    <w:p w14:paraId="73BAAD4A" w14:textId="77777777" w:rsidR="003409CA" w:rsidRDefault="003409CA" w:rsidP="003409CA">
      <w:pPr>
        <w:spacing w:line="360" w:lineRule="auto"/>
        <w:rPr>
          <w:rFonts w:ascii="Arial" w:hAnsi="Arial" w:cs="Arial"/>
          <w:b/>
          <w:bCs/>
          <w:u w:val="single"/>
        </w:rPr>
      </w:pPr>
    </w:p>
    <w:p w14:paraId="47757C72" w14:textId="62DA8204" w:rsidR="003409CA" w:rsidRDefault="003409CA" w:rsidP="003409CA">
      <w:pPr>
        <w:spacing w:line="360" w:lineRule="auto"/>
        <w:rPr>
          <w:rFonts w:ascii="Arial" w:hAnsi="Arial" w:cs="Arial"/>
          <w:b/>
          <w:bCs/>
          <w:u w:val="single"/>
        </w:rPr>
      </w:pPr>
      <w:r w:rsidRPr="003409CA">
        <w:rPr>
          <w:rFonts w:ascii="Arial" w:hAnsi="Arial" w:cs="Arial"/>
          <w:b/>
          <w:bCs/>
          <w:u w:val="single"/>
        </w:rPr>
        <w:t xml:space="preserve">Appendix </w:t>
      </w:r>
    </w:p>
    <w:p w14:paraId="3035B321" w14:textId="77777777" w:rsidR="003409CA" w:rsidRDefault="003409CA" w:rsidP="003409CA">
      <w:pPr>
        <w:spacing w:line="360" w:lineRule="auto"/>
        <w:rPr>
          <w:rFonts w:ascii="Arial" w:hAnsi="Arial" w:cs="Arial"/>
          <w:b/>
          <w:bCs/>
          <w:u w:val="single"/>
        </w:rPr>
      </w:pPr>
    </w:p>
    <w:p w14:paraId="4556E9F7" w14:textId="7A2D201B" w:rsidR="003409CA" w:rsidRPr="003409CA" w:rsidRDefault="003409CA" w:rsidP="003409CA">
      <w:pPr>
        <w:spacing w:line="360" w:lineRule="auto"/>
        <w:rPr>
          <w:rFonts w:ascii="Arial" w:hAnsi="Arial" w:cs="Arial"/>
          <w:b/>
          <w:bCs/>
          <w:u w:val="single"/>
        </w:rPr>
      </w:pPr>
      <w:r>
        <w:rPr>
          <w:rFonts w:ascii="Arial" w:hAnsi="Arial" w:cs="Arial"/>
          <w:b/>
          <w:bCs/>
          <w:noProof/>
          <w:u w:val="single"/>
        </w:rPr>
        <w:drawing>
          <wp:inline distT="0" distB="0" distL="0" distR="0" wp14:anchorId="45783BBC" wp14:editId="63E89FAB">
            <wp:extent cx="2484120" cy="2743200"/>
            <wp:effectExtent l="0" t="0" r="0" b="0"/>
            <wp:docPr id="608743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743099" name="Picture 60874309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93603" cy="2753672"/>
                    </a:xfrm>
                    <a:prstGeom prst="rect">
                      <a:avLst/>
                    </a:prstGeom>
                  </pic:spPr>
                </pic:pic>
              </a:graphicData>
            </a:graphic>
          </wp:inline>
        </w:drawing>
      </w:r>
    </w:p>
    <w:p w14:paraId="3D2FAC84" w14:textId="50774D21" w:rsidR="009B01AA" w:rsidRPr="009B01AA" w:rsidRDefault="009B01AA" w:rsidP="009B01AA"/>
    <w:p w14:paraId="6E92C07A" w14:textId="304E3BB4" w:rsidR="009B01AA" w:rsidRPr="009B01AA" w:rsidRDefault="009B01AA" w:rsidP="009B01AA"/>
    <w:p w14:paraId="450FF7D2" w14:textId="10EC4602" w:rsidR="00FF32A7" w:rsidRPr="00C954B0" w:rsidRDefault="00FF32A7"/>
    <w:sectPr w:rsidR="00FF32A7" w:rsidRPr="00C954B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C7C52" w14:textId="77777777" w:rsidR="00BF7650" w:rsidRDefault="00BF7650" w:rsidP="003409CA">
      <w:pPr>
        <w:spacing w:after="0" w:line="240" w:lineRule="auto"/>
      </w:pPr>
      <w:r>
        <w:separator/>
      </w:r>
    </w:p>
  </w:endnote>
  <w:endnote w:type="continuationSeparator" w:id="0">
    <w:p w14:paraId="2A5B16C0" w14:textId="77777777" w:rsidR="00BF7650" w:rsidRDefault="00BF7650" w:rsidP="00340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5DBB4" w14:textId="77777777" w:rsidR="00BF7650" w:rsidRDefault="00BF7650" w:rsidP="003409CA">
      <w:pPr>
        <w:spacing w:after="0" w:line="240" w:lineRule="auto"/>
      </w:pPr>
      <w:r>
        <w:separator/>
      </w:r>
    </w:p>
  </w:footnote>
  <w:footnote w:type="continuationSeparator" w:id="0">
    <w:p w14:paraId="0F34C4A9" w14:textId="77777777" w:rsidR="00BF7650" w:rsidRDefault="00BF7650" w:rsidP="00340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7418F" w14:textId="39A4959A" w:rsidR="003409CA" w:rsidRDefault="003409CA">
    <w:pPr>
      <w:pStyle w:val="Header"/>
    </w:pPr>
    <w:r>
      <w:rPr>
        <w:noProof/>
      </w:rPr>
      <w:drawing>
        <wp:inline distT="0" distB="0" distL="0" distR="0" wp14:anchorId="72FCF629" wp14:editId="7F0C2779">
          <wp:extent cx="1492250" cy="595464"/>
          <wp:effectExtent l="0" t="0" r="0" b="0"/>
          <wp:docPr id="70802222"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0343" cy="6026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11F3"/>
    <w:multiLevelType w:val="multilevel"/>
    <w:tmpl w:val="88C0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0F0856"/>
    <w:multiLevelType w:val="multilevel"/>
    <w:tmpl w:val="D8E8F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3644456">
    <w:abstractNumId w:val="0"/>
  </w:num>
  <w:num w:numId="2" w16cid:durableId="16466604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4B0"/>
    <w:rsid w:val="0008277C"/>
    <w:rsid w:val="00176AD6"/>
    <w:rsid w:val="003409CA"/>
    <w:rsid w:val="00384871"/>
    <w:rsid w:val="003B392B"/>
    <w:rsid w:val="0066294B"/>
    <w:rsid w:val="0077279B"/>
    <w:rsid w:val="008C3B86"/>
    <w:rsid w:val="009B01AA"/>
    <w:rsid w:val="00B929EA"/>
    <w:rsid w:val="00BF7650"/>
    <w:rsid w:val="00C92E8C"/>
    <w:rsid w:val="00C954B0"/>
    <w:rsid w:val="00CF02DE"/>
    <w:rsid w:val="00D76701"/>
    <w:rsid w:val="00E97F52"/>
    <w:rsid w:val="00EF7FFD"/>
    <w:rsid w:val="00FF32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8F0ADC"/>
  <w15:chartTrackingRefBased/>
  <w15:docId w15:val="{34E84899-A57E-4EE7-867E-69895325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54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54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54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54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5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4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54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54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54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54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5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4B0"/>
    <w:rPr>
      <w:rFonts w:eastAsiaTheme="majorEastAsia" w:cstheme="majorBidi"/>
      <w:color w:val="272727" w:themeColor="text1" w:themeTint="D8"/>
    </w:rPr>
  </w:style>
  <w:style w:type="paragraph" w:styleId="Title">
    <w:name w:val="Title"/>
    <w:basedOn w:val="Normal"/>
    <w:next w:val="Normal"/>
    <w:link w:val="TitleChar"/>
    <w:uiPriority w:val="10"/>
    <w:qFormat/>
    <w:rsid w:val="00C95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5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54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5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4B0"/>
    <w:pPr>
      <w:spacing w:before="160"/>
      <w:jc w:val="center"/>
    </w:pPr>
    <w:rPr>
      <w:i/>
      <w:iCs/>
      <w:color w:val="404040" w:themeColor="text1" w:themeTint="BF"/>
    </w:rPr>
  </w:style>
  <w:style w:type="character" w:customStyle="1" w:styleId="QuoteChar">
    <w:name w:val="Quote Char"/>
    <w:basedOn w:val="DefaultParagraphFont"/>
    <w:link w:val="Quote"/>
    <w:uiPriority w:val="29"/>
    <w:rsid w:val="00C954B0"/>
    <w:rPr>
      <w:i/>
      <w:iCs/>
      <w:color w:val="404040" w:themeColor="text1" w:themeTint="BF"/>
    </w:rPr>
  </w:style>
  <w:style w:type="paragraph" w:styleId="ListParagraph">
    <w:name w:val="List Paragraph"/>
    <w:basedOn w:val="Normal"/>
    <w:uiPriority w:val="34"/>
    <w:qFormat/>
    <w:rsid w:val="00C954B0"/>
    <w:pPr>
      <w:ind w:left="720"/>
      <w:contextualSpacing/>
    </w:pPr>
  </w:style>
  <w:style w:type="character" w:styleId="IntenseEmphasis">
    <w:name w:val="Intense Emphasis"/>
    <w:basedOn w:val="DefaultParagraphFont"/>
    <w:uiPriority w:val="21"/>
    <w:qFormat/>
    <w:rsid w:val="00C954B0"/>
    <w:rPr>
      <w:i/>
      <w:iCs/>
      <w:color w:val="0F4761" w:themeColor="accent1" w:themeShade="BF"/>
    </w:rPr>
  </w:style>
  <w:style w:type="paragraph" w:styleId="IntenseQuote">
    <w:name w:val="Intense Quote"/>
    <w:basedOn w:val="Normal"/>
    <w:next w:val="Normal"/>
    <w:link w:val="IntenseQuoteChar"/>
    <w:uiPriority w:val="30"/>
    <w:qFormat/>
    <w:rsid w:val="00C954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54B0"/>
    <w:rPr>
      <w:i/>
      <w:iCs/>
      <w:color w:val="0F4761" w:themeColor="accent1" w:themeShade="BF"/>
    </w:rPr>
  </w:style>
  <w:style w:type="character" w:styleId="IntenseReference">
    <w:name w:val="Intense Reference"/>
    <w:basedOn w:val="DefaultParagraphFont"/>
    <w:uiPriority w:val="32"/>
    <w:qFormat/>
    <w:rsid w:val="00C954B0"/>
    <w:rPr>
      <w:b/>
      <w:bCs/>
      <w:smallCaps/>
      <w:color w:val="0F4761" w:themeColor="accent1" w:themeShade="BF"/>
      <w:spacing w:val="5"/>
    </w:rPr>
  </w:style>
  <w:style w:type="paragraph" w:styleId="NormalWeb">
    <w:name w:val="Normal (Web)"/>
    <w:basedOn w:val="Normal"/>
    <w:uiPriority w:val="99"/>
    <w:semiHidden/>
    <w:unhideWhenUsed/>
    <w:rsid w:val="009B01AA"/>
    <w:rPr>
      <w:rFonts w:ascii="Times New Roman" w:hAnsi="Times New Roman" w:cs="Times New Roman"/>
      <w:sz w:val="24"/>
      <w:szCs w:val="24"/>
    </w:rPr>
  </w:style>
  <w:style w:type="character" w:styleId="Emphasis">
    <w:name w:val="Emphasis"/>
    <w:basedOn w:val="DefaultParagraphFont"/>
    <w:uiPriority w:val="20"/>
    <w:qFormat/>
    <w:rsid w:val="003409CA"/>
    <w:rPr>
      <w:i/>
      <w:iCs/>
    </w:rPr>
  </w:style>
  <w:style w:type="paragraph" w:styleId="Header">
    <w:name w:val="header"/>
    <w:basedOn w:val="Normal"/>
    <w:link w:val="HeaderChar"/>
    <w:uiPriority w:val="99"/>
    <w:unhideWhenUsed/>
    <w:rsid w:val="00340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9CA"/>
  </w:style>
  <w:style w:type="paragraph" w:styleId="Footer">
    <w:name w:val="footer"/>
    <w:basedOn w:val="Normal"/>
    <w:link w:val="FooterChar"/>
    <w:uiPriority w:val="99"/>
    <w:unhideWhenUsed/>
    <w:rsid w:val="00340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CA"/>
  </w:style>
  <w:style w:type="character" w:styleId="SubtleEmphasis">
    <w:name w:val="Subtle Emphasis"/>
    <w:basedOn w:val="DefaultParagraphFont"/>
    <w:uiPriority w:val="19"/>
    <w:qFormat/>
    <w:rsid w:val="003409CA"/>
    <w:rPr>
      <w:i/>
      <w:iCs/>
      <w:color w:val="404040" w:themeColor="text1" w:themeTint="BF"/>
    </w:rPr>
  </w:style>
  <w:style w:type="table" w:styleId="TableGrid">
    <w:name w:val="Table Grid"/>
    <w:basedOn w:val="TableNormal"/>
    <w:uiPriority w:val="39"/>
    <w:rsid w:val="00340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3409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Accent1">
    <w:name w:val="Grid Table 1 Light Accent 1"/>
    <w:basedOn w:val="TableNormal"/>
    <w:uiPriority w:val="46"/>
    <w:rsid w:val="003409CA"/>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3409C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FootnoteText">
    <w:name w:val="footnote text"/>
    <w:basedOn w:val="Normal"/>
    <w:link w:val="FootnoteTextChar"/>
    <w:uiPriority w:val="99"/>
    <w:semiHidden/>
    <w:unhideWhenUsed/>
    <w:rsid w:val="003409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409CA"/>
    <w:rPr>
      <w:sz w:val="20"/>
      <w:szCs w:val="20"/>
    </w:rPr>
  </w:style>
  <w:style w:type="character" w:styleId="FootnoteReference">
    <w:name w:val="footnote reference"/>
    <w:basedOn w:val="DefaultParagraphFont"/>
    <w:uiPriority w:val="99"/>
    <w:semiHidden/>
    <w:unhideWhenUsed/>
    <w:rsid w:val="003409CA"/>
    <w:rPr>
      <w:vertAlign w:val="superscript"/>
    </w:rPr>
  </w:style>
  <w:style w:type="character" w:styleId="Hyperlink">
    <w:name w:val="Hyperlink"/>
    <w:basedOn w:val="DefaultParagraphFont"/>
    <w:uiPriority w:val="99"/>
    <w:unhideWhenUsed/>
    <w:rsid w:val="003409CA"/>
    <w:rPr>
      <w:color w:val="467886" w:themeColor="hyperlink"/>
      <w:u w:val="single"/>
    </w:rPr>
  </w:style>
  <w:style w:type="character" w:styleId="UnresolvedMention">
    <w:name w:val="Unresolved Mention"/>
    <w:basedOn w:val="DefaultParagraphFont"/>
    <w:uiPriority w:val="99"/>
    <w:semiHidden/>
    <w:unhideWhenUsed/>
    <w:rsid w:val="00340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oodle.uwtsd.ac.uk/mod/hvp/view.php?id=7435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monic\Downloads\Wales%20Uni%20Essay\GreenLeaf&#8239;Grocers%20Scenario1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sz="1600" b="1" i="0" u="none" strike="noStrike" cap="all" normalizeH="0" baseline="0">
                <a:effectLst/>
              </a:rPr>
              <a:t>Valley Coffee </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v>High</c:v>
          </c:tx>
          <c:spPr>
            <a:solidFill>
              <a:schemeClr val="accent6"/>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Lit>
              <c:formatCode>General</c:formatCode>
              <c:ptCount val="4"/>
              <c:pt idx="0">
                <c:v>0</c:v>
              </c:pt>
              <c:pt idx="1">
                <c:v>22</c:v>
              </c:pt>
              <c:pt idx="2">
                <c:v>0</c:v>
              </c:pt>
              <c:pt idx="3">
                <c:v>30</c:v>
              </c:pt>
            </c:numLit>
          </c:val>
          <c:extLst>
            <c:ext xmlns:c16="http://schemas.microsoft.com/office/drawing/2014/chart" uri="{C3380CC4-5D6E-409C-BE32-E72D297353CC}">
              <c16:uniqueId val="{00000000-896F-421D-86F0-5EEC5DCA0F09}"/>
            </c:ext>
          </c:extLst>
        </c:ser>
        <c:ser>
          <c:idx val="1"/>
          <c:order val="1"/>
          <c:tx>
            <c:v>Medium</c:v>
          </c:tx>
          <c:spPr>
            <a:solidFill>
              <a:schemeClr val="accent5"/>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Lit>
              <c:formatCode>General</c:formatCode>
              <c:ptCount val="5"/>
              <c:pt idx="0">
                <c:v>0</c:v>
              </c:pt>
              <c:pt idx="1">
                <c:v>10</c:v>
              </c:pt>
              <c:pt idx="2">
                <c:v>0</c:v>
              </c:pt>
              <c:pt idx="3">
                <c:v>18</c:v>
              </c:pt>
              <c:pt idx="4">
                <c:v>0</c:v>
              </c:pt>
            </c:numLit>
          </c:val>
          <c:extLst>
            <c:ext xmlns:c16="http://schemas.microsoft.com/office/drawing/2014/chart" uri="{C3380CC4-5D6E-409C-BE32-E72D297353CC}">
              <c16:uniqueId val="{00000001-896F-421D-86F0-5EEC5DCA0F09}"/>
            </c:ext>
          </c:extLst>
        </c:ser>
        <c:ser>
          <c:idx val="2"/>
          <c:order val="2"/>
          <c:tx>
            <c:v>Low</c:v>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Lit>
              <c:formatCode>General</c:formatCode>
              <c:ptCount val="5"/>
              <c:pt idx="0">
                <c:v>0</c:v>
              </c:pt>
              <c:pt idx="1">
                <c:v>3</c:v>
              </c:pt>
              <c:pt idx="2">
                <c:v>0</c:v>
              </c:pt>
              <c:pt idx="3">
                <c:v>6</c:v>
              </c:pt>
              <c:pt idx="4">
                <c:v>0</c:v>
              </c:pt>
            </c:numLit>
          </c:val>
          <c:extLst>
            <c:ext xmlns:c16="http://schemas.microsoft.com/office/drawing/2014/chart" uri="{C3380CC4-5D6E-409C-BE32-E72D297353CC}">
              <c16:uniqueId val="{00000002-896F-421D-86F0-5EEC5DCA0F09}"/>
            </c:ext>
          </c:extLst>
        </c:ser>
        <c:dLbls>
          <c:showLegendKey val="0"/>
          <c:showVal val="1"/>
          <c:showCatName val="0"/>
          <c:showSerName val="0"/>
          <c:showPercent val="0"/>
          <c:showBubbleSize val="0"/>
        </c:dLbls>
        <c:gapWidth val="79"/>
        <c:shape val="box"/>
        <c:axId val="131062656"/>
        <c:axId val="123408784"/>
        <c:axId val="0"/>
      </c:bar3DChart>
      <c:valAx>
        <c:axId val="123408784"/>
        <c:scaling>
          <c:orientation val="minMax"/>
        </c:scaling>
        <c:delete val="1"/>
        <c:axPos val="b"/>
        <c:numFmt formatCode="General" sourceLinked="1"/>
        <c:majorTickMark val="none"/>
        <c:minorTickMark val="none"/>
        <c:tickLblPos val="nextTo"/>
        <c:crossAx val="131062656"/>
        <c:crosses val="autoZero"/>
        <c:crossBetween val="between"/>
      </c:valAx>
      <c:catAx>
        <c:axId val="131062656"/>
        <c:scaling>
          <c:orientation val="minMax"/>
        </c:scaling>
        <c:delete val="0"/>
        <c:axPos val="l"/>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23408784"/>
        <c:crosses val="autoZero"/>
        <c:auto val="1"/>
        <c:lblAlgn val="ctr"/>
        <c:lblOffset val="100"/>
        <c:noMultiLvlLbl val="0"/>
      </c:cat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800" b="1"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20BE7-4B28-4F8B-813C-241A3A88A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Janete Machado</dc:creator>
  <cp:keywords/>
  <dc:description/>
  <cp:lastModifiedBy>Janete Machado</cp:lastModifiedBy>
  <cp:revision>2</cp:revision>
  <dcterms:created xsi:type="dcterms:W3CDTF">2026-07-26T22:28:00Z</dcterms:created>
  <dcterms:modified xsi:type="dcterms:W3CDTF">2026-07-26T22:28:00Z</dcterms:modified>
</cp:coreProperties>
</file>